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0F42D3" w:rsidRDefault="004324D4" w:rsidP="0060209A">
      <w:pPr>
        <w:spacing w:after="0" w:line="240" w:lineRule="auto"/>
        <w:rPr>
          <w:rFonts w:ascii="Times New Roman" w:hAnsi="Times New Roman"/>
          <w:b/>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FD4499" w:rsidRPr="00AC469D">
        <w:rPr>
          <w:rFonts w:ascii="Times New Roman" w:eastAsia="Arial Unicode MS" w:hAnsi="Times New Roman"/>
          <w:color w:val="000000"/>
          <w:sz w:val="24"/>
          <w:szCs w:val="24"/>
          <w:lang w:val="ru"/>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245733">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FA5E9D">
        <w:rPr>
          <w:rFonts w:ascii="Times New Roman" w:eastAsia="Calibri" w:hAnsi="Times New Roman"/>
          <w:b/>
          <w:sz w:val="24"/>
          <w:szCs w:val="24"/>
          <w:lang w:eastAsia="zh-CN"/>
        </w:rPr>
        <w:t>резистор</w:t>
      </w:r>
      <w:r w:rsidR="00273D8B">
        <w:rPr>
          <w:rFonts w:ascii="Times New Roman" w:eastAsia="Calibri" w:hAnsi="Times New Roman"/>
          <w:b/>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547542">
        <w:rPr>
          <w:rFonts w:ascii="Times New Roman" w:eastAsia="Calibri" w:hAnsi="Times New Roman"/>
          <w:sz w:val="24"/>
          <w:szCs w:val="24"/>
          <w:lang w:eastAsia="zh-CN"/>
        </w:rPr>
        <w:t>и</w:t>
      </w:r>
      <w:r w:rsidR="00245733">
        <w:rPr>
          <w:rFonts w:ascii="Times New Roman" w:eastAsia="Calibri" w:hAnsi="Times New Roman"/>
          <w:sz w:val="24"/>
          <w:szCs w:val="24"/>
          <w:lang w:eastAsia="zh-CN"/>
        </w:rPr>
        <w:t>й</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DE0C58">
        <w:rPr>
          <w:rFonts w:ascii="Times New Roman" w:eastAsia="Calibri" w:hAnsi="Times New Roman"/>
          <w:sz w:val="24"/>
          <w:szCs w:val="24"/>
          <w:lang w:eastAsia="zh-CN"/>
        </w:rPr>
        <w:t>о</w:t>
      </w:r>
      <w:r w:rsidR="00067EE8">
        <w:rPr>
          <w:rFonts w:ascii="Times New Roman" w:eastAsia="Calibri" w:hAnsi="Times New Roman"/>
          <w:sz w:val="24"/>
          <w:szCs w:val="24"/>
          <w:lang w:eastAsia="zh-CN"/>
        </w:rPr>
        <w:t>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FA5E9D">
        <w:rPr>
          <w:rFonts w:ascii="Times New Roman" w:eastAsia="Calibri" w:hAnsi="Times New Roman"/>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sidR="006C2516">
        <w:rPr>
          <w:rFonts w:ascii="Times New Roman" w:eastAsia="Calibri" w:hAnsi="Times New Roman"/>
          <w:sz w:val="24"/>
          <w:szCs w:val="24"/>
          <w:lang w:eastAsia="zh-CN"/>
        </w:rPr>
        <w:t>з</w:t>
      </w:r>
      <w:r w:rsidR="006C2516" w:rsidRPr="007B38F1">
        <w:rPr>
          <w:rFonts w:ascii="Times New Roman" w:eastAsia="Calibri" w:hAnsi="Times New Roman"/>
          <w:sz w:val="24"/>
          <w:szCs w:val="24"/>
          <w:lang w:eastAsia="zh-CN"/>
        </w:rPr>
        <w:t xml:space="preserve">аказчик </w:t>
      </w:r>
      <w:r w:rsidR="006C2516" w:rsidRPr="004F7237">
        <w:rPr>
          <w:rFonts w:ascii="Times New Roman" w:eastAsia="Calibri" w:hAnsi="Times New Roman"/>
          <w:sz w:val="24"/>
          <w:szCs w:val="24"/>
          <w:lang w:eastAsia="zh-CN"/>
        </w:rPr>
        <w:t>в течение 5 (пяти) рабочих дней</w:t>
      </w:r>
      <w:r w:rsidR="006C2516"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6C2516">
        <w:rPr>
          <w:rFonts w:ascii="Times New Roman" w:eastAsia="Calibri" w:hAnsi="Times New Roman"/>
          <w:sz w:val="24"/>
          <w:szCs w:val="24"/>
          <w:lang w:eastAsia="zh-CN"/>
        </w:rPr>
        <w:t xml:space="preserve"> </w:t>
      </w:r>
      <w:r w:rsidR="006C2516" w:rsidRPr="002C596C">
        <w:rPr>
          <w:rFonts w:ascii="Times New Roman" w:eastAsia="Calibri" w:hAnsi="Times New Roman"/>
          <w:sz w:val="24"/>
          <w:szCs w:val="24"/>
          <w:lang w:eastAsia="zh-CN"/>
        </w:rPr>
        <w:t>либо состав</w:t>
      </w:r>
      <w:r w:rsidR="006C2516">
        <w:rPr>
          <w:rFonts w:ascii="Times New Roman" w:eastAsia="Calibri" w:hAnsi="Times New Roman"/>
          <w:sz w:val="24"/>
          <w:szCs w:val="24"/>
          <w:lang w:eastAsia="zh-CN"/>
        </w:rPr>
        <w:t>ляет</w:t>
      </w:r>
      <w:r w:rsidR="006C2516" w:rsidRPr="002C596C">
        <w:rPr>
          <w:rFonts w:ascii="Times New Roman" w:eastAsia="Calibri" w:hAnsi="Times New Roman"/>
          <w:sz w:val="24"/>
          <w:szCs w:val="24"/>
          <w:lang w:eastAsia="zh-CN"/>
        </w:rPr>
        <w:t xml:space="preserve"> акт об отказе в приемке с обоснованием причин</w:t>
      </w:r>
      <w:bookmarkStart w:id="0" w:name="_GoBack"/>
      <w:bookmarkEnd w:id="0"/>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lastRenderedPageBreak/>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8A0467" w:rsidRPr="00311888" w:rsidTr="00120931">
        <w:tc>
          <w:tcPr>
            <w:tcW w:w="534" w:type="dxa"/>
            <w:tcBorders>
              <w:top w:val="single" w:sz="4" w:space="0" w:color="auto"/>
              <w:left w:val="single" w:sz="4" w:space="0" w:color="auto"/>
              <w:bottom w:val="single" w:sz="4" w:space="0" w:color="auto"/>
              <w:right w:val="single" w:sz="4" w:space="0" w:color="auto"/>
            </w:tcBorders>
          </w:tcPr>
          <w:p w:rsidR="008A0467" w:rsidRPr="009C1BD2" w:rsidRDefault="008A1AFA" w:rsidP="00F83431">
            <w:pPr>
              <w:spacing w:after="0"/>
              <w:jc w:val="center"/>
              <w:rPr>
                <w:rFonts w:ascii="Times New Roman" w:eastAsia="Calibri" w:hAnsi="Times New Roman"/>
                <w:lang w:eastAsia="en-US"/>
              </w:rPr>
            </w:pPr>
            <w:r>
              <w:rPr>
                <w:rFonts w:ascii="Times New Roman" w:eastAsia="Calibri" w:hAnsi="Times New Roman"/>
                <w:lang w:eastAsia="en-US"/>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A0467" w:rsidRPr="00FA5E9D" w:rsidRDefault="00FA5E9D" w:rsidP="00FA5E9D">
            <w:pPr>
              <w:pStyle w:val="1"/>
              <w:shd w:val="clear" w:color="auto" w:fill="FFFFFF"/>
              <w:textAlignment w:val="bottom"/>
              <w:rPr>
                <w:rFonts w:eastAsia="Calibri"/>
                <w:sz w:val="22"/>
                <w:szCs w:val="22"/>
                <w:lang w:val="ru-RU" w:eastAsia="en-US"/>
              </w:rPr>
            </w:pPr>
            <w:r w:rsidRPr="00FA5E9D">
              <w:rPr>
                <w:rFonts w:eastAsia="Calibri"/>
                <w:sz w:val="22"/>
                <w:szCs w:val="22"/>
                <w:lang w:val="ru-RU" w:eastAsia="en-US"/>
              </w:rPr>
              <w:t>Резисторы, кроме нагревательных резисторов</w:t>
            </w:r>
          </w:p>
        </w:tc>
        <w:tc>
          <w:tcPr>
            <w:tcW w:w="1701" w:type="dxa"/>
            <w:tcBorders>
              <w:top w:val="single" w:sz="4" w:space="0" w:color="auto"/>
              <w:left w:val="single" w:sz="4" w:space="0" w:color="auto"/>
              <w:bottom w:val="single" w:sz="4" w:space="0" w:color="auto"/>
              <w:right w:val="single" w:sz="4" w:space="0" w:color="auto"/>
            </w:tcBorders>
            <w:vAlign w:val="center"/>
          </w:tcPr>
          <w:p w:rsidR="008A0467" w:rsidRPr="00120931" w:rsidRDefault="008A0467"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A0467" w:rsidRDefault="00FA5E9D"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8A0467" w:rsidRPr="009C1BD2" w:rsidRDefault="00FA5E9D" w:rsidP="00120931">
            <w:pPr>
              <w:spacing w:after="0" w:line="240" w:lineRule="auto"/>
              <w:jc w:val="center"/>
              <w:rPr>
                <w:rFonts w:ascii="Times New Roman" w:eastAsia="Calibri" w:hAnsi="Times New Roman"/>
                <w:lang w:eastAsia="en-US"/>
              </w:rPr>
            </w:pPr>
            <w:proofErr w:type="spellStart"/>
            <w:r>
              <w:rPr>
                <w:rFonts w:ascii="Times New Roman" w:eastAsia="Calibri" w:hAnsi="Times New Roman"/>
                <w:lang w:eastAsia="en-US"/>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r>
      <w:tr w:rsidR="00FA5E9D" w:rsidRPr="00311888" w:rsidTr="00120931">
        <w:tc>
          <w:tcPr>
            <w:tcW w:w="534" w:type="dxa"/>
            <w:tcBorders>
              <w:top w:val="single" w:sz="4" w:space="0" w:color="auto"/>
              <w:left w:val="single" w:sz="4" w:space="0" w:color="auto"/>
              <w:bottom w:val="single" w:sz="4" w:space="0" w:color="auto"/>
              <w:right w:val="single" w:sz="4" w:space="0" w:color="auto"/>
            </w:tcBorders>
          </w:tcPr>
          <w:p w:rsidR="00FA5E9D" w:rsidRDefault="00FA5E9D" w:rsidP="00F83431">
            <w:pPr>
              <w:spacing w:after="0"/>
              <w:jc w:val="center"/>
              <w:rPr>
                <w:rFonts w:ascii="Times New Roman" w:eastAsia="Calibri" w:hAnsi="Times New Roman"/>
                <w:lang w:eastAsia="en-US"/>
              </w:rPr>
            </w:pPr>
            <w:r>
              <w:rPr>
                <w:rFonts w:ascii="Times New Roman" w:eastAsia="Calibri" w:hAnsi="Times New Roman"/>
                <w:lang w:eastAsia="en-US"/>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FA5E9D" w:rsidRPr="00FA5E9D" w:rsidRDefault="00FA5E9D" w:rsidP="00FA5E9D">
            <w:pPr>
              <w:pStyle w:val="1"/>
              <w:shd w:val="clear" w:color="auto" w:fill="FFFFFF"/>
              <w:textAlignment w:val="bottom"/>
              <w:rPr>
                <w:rFonts w:eastAsia="Calibri"/>
                <w:sz w:val="22"/>
                <w:szCs w:val="22"/>
                <w:lang w:val="ru-RU" w:eastAsia="en-US"/>
              </w:rPr>
            </w:pPr>
            <w:r w:rsidRPr="00FA5E9D">
              <w:rPr>
                <w:rFonts w:eastAsia="Calibri"/>
                <w:sz w:val="22"/>
                <w:szCs w:val="22"/>
                <w:lang w:val="ru-RU" w:eastAsia="en-US"/>
              </w:rPr>
              <w:t>Резисторы, кроме нагревательных резисторов</w:t>
            </w:r>
          </w:p>
        </w:tc>
        <w:tc>
          <w:tcPr>
            <w:tcW w:w="1701" w:type="dxa"/>
            <w:tcBorders>
              <w:top w:val="single" w:sz="4" w:space="0" w:color="auto"/>
              <w:left w:val="single" w:sz="4" w:space="0" w:color="auto"/>
              <w:bottom w:val="single" w:sz="4" w:space="0" w:color="auto"/>
              <w:right w:val="single" w:sz="4" w:space="0" w:color="auto"/>
            </w:tcBorders>
            <w:vAlign w:val="center"/>
          </w:tcPr>
          <w:p w:rsidR="00FA5E9D" w:rsidRPr="00120931" w:rsidRDefault="00FA5E9D"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FA5E9D" w:rsidRDefault="00FA5E9D"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FA5E9D" w:rsidRDefault="00FA5E9D" w:rsidP="00120931">
            <w:pPr>
              <w:spacing w:after="0" w:line="240" w:lineRule="auto"/>
              <w:jc w:val="center"/>
              <w:rPr>
                <w:rFonts w:ascii="Times New Roman" w:eastAsia="Calibri" w:hAnsi="Times New Roman"/>
                <w:lang w:eastAsia="en-US"/>
              </w:rPr>
            </w:pPr>
            <w:proofErr w:type="spellStart"/>
            <w:r>
              <w:rPr>
                <w:rFonts w:ascii="Times New Roman" w:eastAsia="Calibri" w:hAnsi="Times New Roman"/>
                <w:lang w:eastAsia="en-US"/>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FA5E9D" w:rsidRPr="009C1BD2" w:rsidRDefault="00FA5E9D" w:rsidP="00120931">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FA5E9D" w:rsidRPr="009C1BD2" w:rsidRDefault="00FA5E9D" w:rsidP="00120931">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FA5E9D" w:rsidRPr="009C1BD2" w:rsidRDefault="00FA5E9D" w:rsidP="00120931">
            <w:pPr>
              <w:spacing w:after="0" w:line="264" w:lineRule="auto"/>
              <w:jc w:val="center"/>
              <w:rPr>
                <w:rFonts w:ascii="Times New Roman" w:eastAsia="Calibri" w:hAnsi="Times New Roman"/>
                <w:lang w:eastAsia="en-US"/>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547542" w:rsidRDefault="00547542" w:rsidP="004E7264">
      <w:pPr>
        <w:spacing w:after="0" w:line="240" w:lineRule="auto"/>
        <w:rPr>
          <w:rFonts w:ascii="Times New Roman" w:hAnsi="Times New Roman"/>
          <w:spacing w:val="-3"/>
          <w:sz w:val="24"/>
          <w:szCs w:val="24"/>
        </w:rPr>
      </w:pPr>
    </w:p>
    <w:p w:rsidR="00FA5E9D" w:rsidRDefault="00FA5E9D" w:rsidP="004E7264">
      <w:pPr>
        <w:spacing w:after="0" w:line="240" w:lineRule="auto"/>
        <w:rPr>
          <w:rFonts w:ascii="Times New Roman" w:hAnsi="Times New Roman"/>
          <w:spacing w:val="-3"/>
          <w:sz w:val="24"/>
          <w:szCs w:val="24"/>
        </w:rPr>
      </w:pPr>
    </w:p>
    <w:p w:rsidR="003E6D64" w:rsidRDefault="003E6D64" w:rsidP="004E7264">
      <w:pPr>
        <w:spacing w:after="0" w:line="240" w:lineRule="auto"/>
        <w:rPr>
          <w:rFonts w:ascii="Times New Roman" w:hAnsi="Times New Roman"/>
          <w:spacing w:val="-3"/>
          <w:sz w:val="24"/>
          <w:szCs w:val="24"/>
        </w:rPr>
      </w:pPr>
    </w:p>
    <w:p w:rsidR="008A0467" w:rsidRDefault="008A0467" w:rsidP="004E7264">
      <w:pPr>
        <w:spacing w:after="0" w:line="240" w:lineRule="auto"/>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67EE8" w:rsidP="002B2A86">
      <w:pPr>
        <w:jc w:val="center"/>
        <w:rPr>
          <w:rFonts w:ascii="Times New Roman" w:hAnsi="Times New Roman"/>
          <w:b/>
          <w:sz w:val="28"/>
          <w:szCs w:val="28"/>
        </w:rPr>
      </w:pPr>
      <w:r w:rsidRPr="00585010">
        <w:rPr>
          <w:rFonts w:ascii="Times New Roman" w:hAnsi="Times New Roman"/>
          <w:b/>
          <w:sz w:val="28"/>
          <w:szCs w:val="28"/>
        </w:rPr>
        <w:t>Описание объекта закупки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452"/>
        <w:gridCol w:w="5935"/>
      </w:tblGrid>
      <w:tr w:rsidR="00FA5E9D" w:rsidRPr="00B01914" w:rsidTr="00FA5E9D">
        <w:trPr>
          <w:trHeight w:val="115"/>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r w:rsidRPr="00FA5E9D">
              <w:rPr>
                <w:rFonts w:ascii="Times New Roman" w:hAnsi="Times New Roman"/>
                <w:b/>
              </w:rPr>
              <w:t>№ п/п</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Наименование показателя, единица измерения</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Значение показателя</w:t>
            </w:r>
          </w:p>
        </w:tc>
      </w:tr>
      <w:tr w:rsidR="00FA5E9D" w:rsidRPr="00B01914" w:rsidTr="005C0F5B">
        <w:trPr>
          <w:trHeight w:val="115"/>
        </w:trPr>
        <w:tc>
          <w:tcPr>
            <w:tcW w:w="531" w:type="dxa"/>
            <w:vMerge w:val="restart"/>
            <w:tcBorders>
              <w:top w:val="single" w:sz="4" w:space="0" w:color="auto"/>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rPr>
            </w:pPr>
            <w:r w:rsidRPr="00FA5E9D">
              <w:rPr>
                <w:rFonts w:ascii="Times New Roman" w:hAnsi="Times New Roman"/>
              </w:rPr>
              <w:t>1</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Наименование товара</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Резисторы, кроме нагревательных резисторов</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Код КТРУ</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27.90.60.000-00000001</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Количество, шт.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Назначение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Постоянный проволочный резистор предназначен для работы в цепях постоянного и переменного тока в релейной защите, радиоэлектронной аппаратуре</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Номинальное сопротивление, кОм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Монтаж</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Навесной</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Номинальная мощность, Вт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Минимальная наработка, ч</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≥15 000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Допустимое отклонение,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Климатическое исполнение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proofErr w:type="spellStart"/>
            <w:r w:rsidRPr="00FA5E9D">
              <w:rPr>
                <w:rFonts w:ascii="Times New Roman" w:hAnsi="Times New Roman"/>
              </w:rPr>
              <w:t>Всеклиматическое</w:t>
            </w:r>
            <w:proofErr w:type="spellEnd"/>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Интервал рабочих температур,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от -60 до +155</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Максимальное рабочее напряжение, В</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1 400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Относительная влажность (при температуре +35 ºС),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98</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Температурный коэффициент сопротивления, 10 -6·1/°С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Сопротивление изоляции, Мом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≥1 000</w:t>
            </w:r>
          </w:p>
        </w:tc>
      </w:tr>
      <w:tr w:rsidR="00FA5E9D" w:rsidRPr="00B01914" w:rsidTr="005C0F5B">
        <w:trPr>
          <w:trHeight w:val="115"/>
        </w:trPr>
        <w:tc>
          <w:tcPr>
            <w:tcW w:w="531" w:type="dxa"/>
            <w:vMerge/>
            <w:tcBorders>
              <w:left w:val="single" w:sz="4" w:space="0" w:color="auto"/>
              <w:bottom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Температура перегрева,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≤250</w:t>
            </w:r>
          </w:p>
        </w:tc>
      </w:tr>
      <w:tr w:rsidR="00FA5E9D" w:rsidRPr="00B01914" w:rsidTr="00C853C4">
        <w:trPr>
          <w:trHeight w:val="115"/>
        </w:trPr>
        <w:tc>
          <w:tcPr>
            <w:tcW w:w="531" w:type="dxa"/>
            <w:vMerge w:val="restart"/>
            <w:tcBorders>
              <w:top w:val="single" w:sz="4" w:space="0" w:color="auto"/>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rPr>
            </w:pPr>
            <w:r w:rsidRPr="00FA5E9D">
              <w:rPr>
                <w:rFonts w:ascii="Times New Roman" w:hAnsi="Times New Roman"/>
              </w:rPr>
              <w:t>2</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Наименование товара</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Резисторы, кроме нагревательных резисторов</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Код КТРУ</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27.90.60.000-00000001</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Количество, шт.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Назначение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Постоянный проволочный резистор предназначен для работы в цепях постоянного и переменного тока в релейной защите, радиоэлектронной аппаратуре</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Номинальное сопротивление, 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270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Монтаж</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Навесной</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Номинальная мощность, Вт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Минимальная наработка, ч</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≥10 000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Допустимое отклонение,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Климатическое исполнение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proofErr w:type="spellStart"/>
            <w:r w:rsidRPr="00FA5E9D">
              <w:rPr>
                <w:rFonts w:ascii="Times New Roman" w:hAnsi="Times New Roman"/>
              </w:rPr>
              <w:t>Всеклиматическое</w:t>
            </w:r>
            <w:proofErr w:type="spellEnd"/>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Интервал рабочих температур,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от -60 до +155</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Максимальное рабочее напряжение, В</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1 400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Относительная влажность (при температуре +35 ºС),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98</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Температурный коэффициент сопротивления, 10 -6·1/°С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Сопротивление изоляции, Мом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≥1 000</w:t>
            </w:r>
          </w:p>
        </w:tc>
      </w:tr>
      <w:tr w:rsidR="00FA5E9D" w:rsidRPr="00B01914" w:rsidTr="00C853C4">
        <w:trPr>
          <w:trHeight w:val="115"/>
        </w:trPr>
        <w:tc>
          <w:tcPr>
            <w:tcW w:w="531" w:type="dxa"/>
            <w:vMerge/>
            <w:tcBorders>
              <w:left w:val="single" w:sz="4" w:space="0" w:color="auto"/>
              <w:bottom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Температура перегрева,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≤250</w:t>
            </w:r>
          </w:p>
        </w:tc>
      </w:tr>
    </w:tbl>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FF67DB" w:rsidRDefault="00F44239" w:rsidP="00FF67DB">
      <w:pPr>
        <w:spacing w:after="0" w:line="240" w:lineRule="auto"/>
        <w:jc w:val="both"/>
        <w:rPr>
          <w:rFonts w:ascii="Times New Roman" w:hAnsi="Times New Roman"/>
          <w:sz w:val="24"/>
          <w:szCs w:val="24"/>
        </w:rPr>
      </w:pPr>
      <w:r>
        <w:rPr>
          <w:rFonts w:ascii="Times New Roman" w:hAnsi="Times New Roman"/>
          <w:sz w:val="24"/>
          <w:szCs w:val="24"/>
        </w:rPr>
        <w:t xml:space="preserve">       </w:t>
      </w:r>
      <w:r w:rsidR="00FF67DB">
        <w:rPr>
          <w:rFonts w:ascii="Times New Roman" w:hAnsi="Times New Roman"/>
          <w:sz w:val="24"/>
          <w:szCs w:val="24"/>
        </w:rPr>
        <w:t xml:space="preserve">1) </w:t>
      </w:r>
      <w:r w:rsidR="00FF67DB" w:rsidRPr="009C711F">
        <w:rPr>
          <w:rFonts w:ascii="Times New Roman" w:hAnsi="Times New Roman"/>
          <w:sz w:val="24"/>
          <w:szCs w:val="24"/>
        </w:rPr>
        <w:t>Доставка</w:t>
      </w:r>
      <w:r w:rsidR="00FF67DB">
        <w:rPr>
          <w:rFonts w:ascii="Times New Roman" w:hAnsi="Times New Roman"/>
          <w:sz w:val="24"/>
          <w:szCs w:val="24"/>
        </w:rPr>
        <w:t xml:space="preserve"> и разгрузка</w:t>
      </w:r>
      <w:r w:rsidR="00FF67DB" w:rsidRPr="009C711F">
        <w:rPr>
          <w:rFonts w:ascii="Times New Roman" w:hAnsi="Times New Roman"/>
          <w:sz w:val="24"/>
          <w:szCs w:val="24"/>
        </w:rPr>
        <w:t xml:space="preserve"> за счет Поставщика по адресу: г. Орёл, ул. Ростовская, д. 11.</w:t>
      </w:r>
      <w:r w:rsidR="00FF67DB">
        <w:rPr>
          <w:rFonts w:ascii="Times New Roman" w:hAnsi="Times New Roman"/>
          <w:sz w:val="24"/>
          <w:szCs w:val="24"/>
        </w:rPr>
        <w:t xml:space="preserve"> </w:t>
      </w:r>
    </w:p>
    <w:p w:rsidR="00FF67DB" w:rsidRPr="009C711F" w:rsidRDefault="00FF67DB" w:rsidP="00FF67DB">
      <w:pPr>
        <w:spacing w:after="0" w:line="240" w:lineRule="auto"/>
        <w:jc w:val="both"/>
        <w:rPr>
          <w:rFonts w:ascii="Times New Roman" w:hAnsi="Times New Roman"/>
          <w:sz w:val="24"/>
          <w:szCs w:val="24"/>
        </w:rPr>
      </w:pPr>
    </w:p>
    <w:p w:rsidR="00FF67DB" w:rsidRDefault="00FF67DB" w:rsidP="00FF67DB">
      <w:pPr>
        <w:spacing w:after="0" w:line="240" w:lineRule="auto"/>
        <w:jc w:val="both"/>
        <w:rPr>
          <w:rFonts w:ascii="Times New Roman" w:hAnsi="Times New Roman"/>
          <w:sz w:val="24"/>
          <w:szCs w:val="24"/>
        </w:rPr>
      </w:pPr>
      <w:r>
        <w:rPr>
          <w:rFonts w:ascii="Times New Roman" w:hAnsi="Times New Roman"/>
          <w:sz w:val="24"/>
          <w:szCs w:val="24"/>
        </w:rPr>
        <w:t xml:space="preserve">       2) </w:t>
      </w:r>
      <w:r w:rsidRPr="009C711F">
        <w:rPr>
          <w:rFonts w:ascii="Times New Roman" w:hAnsi="Times New Roman"/>
          <w:sz w:val="24"/>
          <w:szCs w:val="24"/>
        </w:rPr>
        <w:t>Поставляемый то</w:t>
      </w:r>
      <w:r>
        <w:rPr>
          <w:rFonts w:ascii="Times New Roman" w:hAnsi="Times New Roman"/>
          <w:sz w:val="24"/>
          <w:szCs w:val="24"/>
        </w:rPr>
        <w:t>вар должен быть новым, серийным.</w:t>
      </w:r>
      <w:r w:rsidRPr="009C711F">
        <w:rPr>
          <w:rFonts w:ascii="Times New Roman" w:hAnsi="Times New Roman"/>
          <w:sz w:val="24"/>
          <w:szCs w:val="24"/>
        </w:rPr>
        <w:t xml:space="preserve"> </w:t>
      </w:r>
    </w:p>
    <w:p w:rsidR="00FF67DB" w:rsidRPr="009C711F" w:rsidRDefault="00FF67DB" w:rsidP="00FF67D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F67DB" w:rsidRDefault="00FF67DB" w:rsidP="00FF67DB">
      <w:pPr>
        <w:spacing w:line="240" w:lineRule="auto"/>
        <w:jc w:val="both"/>
        <w:rPr>
          <w:rFonts w:ascii="Times New Roman" w:hAnsi="Times New Roman"/>
          <w:sz w:val="24"/>
          <w:szCs w:val="24"/>
        </w:rPr>
      </w:pPr>
      <w:r>
        <w:rPr>
          <w:rFonts w:ascii="Times New Roman" w:hAnsi="Times New Roman"/>
          <w:sz w:val="24"/>
          <w:szCs w:val="24"/>
        </w:rPr>
        <w:t xml:space="preserve">       3) </w:t>
      </w:r>
      <w:r w:rsidRPr="009C711F">
        <w:rPr>
          <w:rFonts w:ascii="Times New Roman" w:hAnsi="Times New Roman"/>
          <w:sz w:val="24"/>
          <w:szCs w:val="24"/>
        </w:rPr>
        <w:t>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A10915" w:rsidRDefault="00FF67DB" w:rsidP="00670739">
      <w:pPr>
        <w:spacing w:line="240" w:lineRule="auto"/>
        <w:jc w:val="both"/>
        <w:rPr>
          <w:rFonts w:ascii="Times New Roman" w:hAnsi="Times New Roman"/>
          <w:sz w:val="24"/>
          <w:szCs w:val="24"/>
        </w:rPr>
      </w:pPr>
      <w:r>
        <w:rPr>
          <w:rFonts w:ascii="Times New Roman" w:hAnsi="Times New Roman"/>
          <w:sz w:val="24"/>
          <w:szCs w:val="24"/>
        </w:rPr>
        <w:t xml:space="preserve">       </w:t>
      </w:r>
      <w:r w:rsidR="00245733">
        <w:rPr>
          <w:rFonts w:ascii="Times New Roman" w:hAnsi="Times New Roman"/>
          <w:sz w:val="24"/>
          <w:szCs w:val="24"/>
        </w:rPr>
        <w:t>4</w:t>
      </w:r>
      <w:r>
        <w:rPr>
          <w:rFonts w:ascii="Times New Roman" w:hAnsi="Times New Roman"/>
          <w:sz w:val="24"/>
          <w:szCs w:val="24"/>
        </w:rPr>
        <w:t xml:space="preserve">) </w:t>
      </w:r>
      <w:r w:rsidRPr="00311888">
        <w:rPr>
          <w:rFonts w:ascii="Times New Roman" w:hAnsi="Times New Roman"/>
          <w:sz w:val="24"/>
          <w:szCs w:val="24"/>
        </w:rPr>
        <w:t>При поставке товара Поставщик предоставляет к</w:t>
      </w:r>
      <w:r>
        <w:rPr>
          <w:rFonts w:ascii="Times New Roman" w:hAnsi="Times New Roman"/>
          <w:sz w:val="24"/>
          <w:szCs w:val="24"/>
        </w:rPr>
        <w:t xml:space="preserve">опии документов, подтверждающих </w:t>
      </w:r>
      <w:r w:rsidRPr="00311888">
        <w:rPr>
          <w:rFonts w:ascii="Times New Roman" w:hAnsi="Times New Roman"/>
          <w:sz w:val="24"/>
          <w:szCs w:val="24"/>
        </w:rPr>
        <w:t>соответствие товара требованиям законодательства Российской Федерации, установленным к такой продукции.</w:t>
      </w: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167732" w:rsidRDefault="00167732"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167732" w:rsidRDefault="00167732" w:rsidP="00725DE3">
      <w:pPr>
        <w:shd w:val="clear" w:color="auto" w:fill="FFFFFF"/>
        <w:spacing w:after="0" w:line="274" w:lineRule="exact"/>
        <w:ind w:right="43"/>
        <w:rPr>
          <w:rFonts w:ascii="Times New Roman" w:hAnsi="Times New Roman"/>
          <w:sz w:val="24"/>
          <w:szCs w:val="24"/>
        </w:rPr>
      </w:pPr>
    </w:p>
    <w:p w:rsidR="002566DB" w:rsidRPr="00FE38D9" w:rsidRDefault="002566DB" w:rsidP="002566DB">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D179D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D179D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1AB" w:rsidRDefault="002C01AB" w:rsidP="00BF3437">
      <w:pPr>
        <w:spacing w:after="0" w:line="240" w:lineRule="auto"/>
      </w:pPr>
      <w:r>
        <w:separator/>
      </w:r>
    </w:p>
  </w:endnote>
  <w:endnote w:type="continuationSeparator" w:id="0">
    <w:p w:rsidR="002C01AB" w:rsidRDefault="002C01A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charset w:val="00"/>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C2516">
      <w:rPr>
        <w:rStyle w:val="ab"/>
        <w:noProof/>
      </w:rPr>
      <w:t>10</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1AB" w:rsidRDefault="002C01AB" w:rsidP="00BF3437">
      <w:pPr>
        <w:spacing w:after="0" w:line="240" w:lineRule="auto"/>
      </w:pPr>
      <w:r>
        <w:separator/>
      </w:r>
    </w:p>
  </w:footnote>
  <w:footnote w:type="continuationSeparator" w:id="0">
    <w:p w:rsidR="002C01AB" w:rsidRDefault="002C01A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40324"/>
    <w:rsid w:val="00040F1D"/>
    <w:rsid w:val="0004438D"/>
    <w:rsid w:val="00045BBA"/>
    <w:rsid w:val="00045E9E"/>
    <w:rsid w:val="00052B79"/>
    <w:rsid w:val="0005370E"/>
    <w:rsid w:val="00055A5D"/>
    <w:rsid w:val="0006049F"/>
    <w:rsid w:val="0006651D"/>
    <w:rsid w:val="0006734B"/>
    <w:rsid w:val="00067EE8"/>
    <w:rsid w:val="000716A9"/>
    <w:rsid w:val="00072D76"/>
    <w:rsid w:val="00074B11"/>
    <w:rsid w:val="00075CFB"/>
    <w:rsid w:val="00080951"/>
    <w:rsid w:val="00080F19"/>
    <w:rsid w:val="00081FD5"/>
    <w:rsid w:val="00085A1D"/>
    <w:rsid w:val="00087C88"/>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56D4"/>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52AD3"/>
    <w:rsid w:val="00160849"/>
    <w:rsid w:val="00166011"/>
    <w:rsid w:val="00167732"/>
    <w:rsid w:val="00170B76"/>
    <w:rsid w:val="00170CE2"/>
    <w:rsid w:val="00172670"/>
    <w:rsid w:val="00172817"/>
    <w:rsid w:val="00174C9B"/>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4BA0"/>
    <w:rsid w:val="00245733"/>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3D8B"/>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01AB"/>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2F7F3E"/>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41BD7"/>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46F1"/>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6D64"/>
    <w:rsid w:val="003E73EB"/>
    <w:rsid w:val="003F1E5A"/>
    <w:rsid w:val="003F60EE"/>
    <w:rsid w:val="003F64A5"/>
    <w:rsid w:val="003F6BC2"/>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1E25"/>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545C"/>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542"/>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9044A"/>
    <w:rsid w:val="00590629"/>
    <w:rsid w:val="00593499"/>
    <w:rsid w:val="005939A5"/>
    <w:rsid w:val="00594155"/>
    <w:rsid w:val="00597FCC"/>
    <w:rsid w:val="005A3C66"/>
    <w:rsid w:val="005A57AF"/>
    <w:rsid w:val="005B2902"/>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0C6E"/>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2516"/>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068A"/>
    <w:rsid w:val="007525BB"/>
    <w:rsid w:val="00754739"/>
    <w:rsid w:val="00757F42"/>
    <w:rsid w:val="00764AD5"/>
    <w:rsid w:val="00765829"/>
    <w:rsid w:val="00767088"/>
    <w:rsid w:val="00770620"/>
    <w:rsid w:val="00776529"/>
    <w:rsid w:val="007802D1"/>
    <w:rsid w:val="00780FA0"/>
    <w:rsid w:val="00780FEB"/>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916"/>
    <w:rsid w:val="00806B28"/>
    <w:rsid w:val="00806B76"/>
    <w:rsid w:val="00807333"/>
    <w:rsid w:val="00807408"/>
    <w:rsid w:val="00807792"/>
    <w:rsid w:val="00807959"/>
    <w:rsid w:val="0081045B"/>
    <w:rsid w:val="008135A5"/>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0467"/>
    <w:rsid w:val="008A17F1"/>
    <w:rsid w:val="008A1AFA"/>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B1C"/>
    <w:rsid w:val="008E48C9"/>
    <w:rsid w:val="008E778C"/>
    <w:rsid w:val="008F0B49"/>
    <w:rsid w:val="008F2857"/>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6A9B"/>
    <w:rsid w:val="00937641"/>
    <w:rsid w:val="009412DD"/>
    <w:rsid w:val="00945914"/>
    <w:rsid w:val="00947862"/>
    <w:rsid w:val="00951B49"/>
    <w:rsid w:val="00951CCF"/>
    <w:rsid w:val="00954DF4"/>
    <w:rsid w:val="009559C8"/>
    <w:rsid w:val="00956C9B"/>
    <w:rsid w:val="00957F37"/>
    <w:rsid w:val="00961312"/>
    <w:rsid w:val="00963F9F"/>
    <w:rsid w:val="00963FF0"/>
    <w:rsid w:val="009658C8"/>
    <w:rsid w:val="00967359"/>
    <w:rsid w:val="00974E73"/>
    <w:rsid w:val="00975C7C"/>
    <w:rsid w:val="009775C0"/>
    <w:rsid w:val="00980339"/>
    <w:rsid w:val="00983C8C"/>
    <w:rsid w:val="00984055"/>
    <w:rsid w:val="00984957"/>
    <w:rsid w:val="00986D9D"/>
    <w:rsid w:val="00987476"/>
    <w:rsid w:val="009911AC"/>
    <w:rsid w:val="009931F3"/>
    <w:rsid w:val="009A0D5E"/>
    <w:rsid w:val="009A23D0"/>
    <w:rsid w:val="009A2448"/>
    <w:rsid w:val="009A2B48"/>
    <w:rsid w:val="009A5503"/>
    <w:rsid w:val="009A6A61"/>
    <w:rsid w:val="009A6E2F"/>
    <w:rsid w:val="009B0F5B"/>
    <w:rsid w:val="009B3B65"/>
    <w:rsid w:val="009B4DBA"/>
    <w:rsid w:val="009B5008"/>
    <w:rsid w:val="009B781D"/>
    <w:rsid w:val="009B7B24"/>
    <w:rsid w:val="009B7C61"/>
    <w:rsid w:val="009C00FF"/>
    <w:rsid w:val="009C187C"/>
    <w:rsid w:val="009C1BD2"/>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207D"/>
    <w:rsid w:val="00A42DEC"/>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07D"/>
    <w:rsid w:val="00B24134"/>
    <w:rsid w:val="00B27B40"/>
    <w:rsid w:val="00B3154E"/>
    <w:rsid w:val="00B44A47"/>
    <w:rsid w:val="00B452B8"/>
    <w:rsid w:val="00B46B03"/>
    <w:rsid w:val="00B4794F"/>
    <w:rsid w:val="00B47A15"/>
    <w:rsid w:val="00B51BE2"/>
    <w:rsid w:val="00B61FE8"/>
    <w:rsid w:val="00B62DB6"/>
    <w:rsid w:val="00B6502E"/>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2349"/>
    <w:rsid w:val="00CE2C14"/>
    <w:rsid w:val="00CE3131"/>
    <w:rsid w:val="00CF1549"/>
    <w:rsid w:val="00CF5936"/>
    <w:rsid w:val="00D043CE"/>
    <w:rsid w:val="00D0749A"/>
    <w:rsid w:val="00D127B5"/>
    <w:rsid w:val="00D144C5"/>
    <w:rsid w:val="00D16BE3"/>
    <w:rsid w:val="00D179D8"/>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37348"/>
    <w:rsid w:val="00D407CC"/>
    <w:rsid w:val="00D42534"/>
    <w:rsid w:val="00D4279D"/>
    <w:rsid w:val="00D42E1F"/>
    <w:rsid w:val="00D46ADB"/>
    <w:rsid w:val="00D504F8"/>
    <w:rsid w:val="00D50553"/>
    <w:rsid w:val="00D5081D"/>
    <w:rsid w:val="00D51E51"/>
    <w:rsid w:val="00D54ADC"/>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0C58"/>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5990"/>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3A9E"/>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3EC"/>
    <w:rsid w:val="00F84F0B"/>
    <w:rsid w:val="00F8528B"/>
    <w:rsid w:val="00F86A41"/>
    <w:rsid w:val="00F90B47"/>
    <w:rsid w:val="00F92897"/>
    <w:rsid w:val="00F96B6B"/>
    <w:rsid w:val="00FA24AC"/>
    <w:rsid w:val="00FA393E"/>
    <w:rsid w:val="00FA4496"/>
    <w:rsid w:val="00FA5E9D"/>
    <w:rsid w:val="00FB04C5"/>
    <w:rsid w:val="00FB34CE"/>
    <w:rsid w:val="00FB3734"/>
    <w:rsid w:val="00FB4552"/>
    <w:rsid w:val="00FB4EED"/>
    <w:rsid w:val="00FC1EBC"/>
    <w:rsid w:val="00FC3AE9"/>
    <w:rsid w:val="00FC4AB4"/>
    <w:rsid w:val="00FC7FF7"/>
    <w:rsid w:val="00FD0E02"/>
    <w:rsid w:val="00FD12BD"/>
    <w:rsid w:val="00FD180D"/>
    <w:rsid w:val="00FD200D"/>
    <w:rsid w:val="00FD26AE"/>
    <w:rsid w:val="00FD2A23"/>
    <w:rsid w:val="00FD4499"/>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15:docId w15:val="{B37431B8-4224-4F8F-8E04-8F4EBED9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5878628">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0783449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C42E0-B799-480A-8D27-A15CD994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10</Pages>
  <Words>2448</Words>
  <Characters>13956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10</cp:revision>
  <cp:lastPrinted>2026-03-03T12:45:00Z</cp:lastPrinted>
  <dcterms:created xsi:type="dcterms:W3CDTF">2026-04-13T08:54:00Z</dcterms:created>
  <dcterms:modified xsi:type="dcterms:W3CDTF">2026-08-25T06:39:00Z</dcterms:modified>
</cp:coreProperties>
</file>