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273" w:rsidRPr="00366769" w:rsidRDefault="004C4FD5">
      <w:pPr>
        <w:widowControl w:val="0"/>
        <w:tabs>
          <w:tab w:val="left" w:pos="1365"/>
        </w:tabs>
        <w:autoSpaceDE w:val="0"/>
        <w:autoSpaceDN w:val="0"/>
        <w:adjustRightInd w:val="0"/>
        <w:spacing w:after="0" w:line="240" w:lineRule="auto"/>
        <w:jc w:val="center"/>
        <w:rPr>
          <w:rFonts w:ascii="Times New Roman" w:eastAsia="Times New Roman" w:hAnsi="Times New Roman" w:cs="Times New Roman"/>
          <w:b/>
          <w:bCs/>
          <w:lang w:eastAsia="ru-RU"/>
        </w:rPr>
      </w:pPr>
      <w:r w:rsidRPr="00366769">
        <w:rPr>
          <w:rFonts w:ascii="Times New Roman" w:eastAsia="Times New Roman" w:hAnsi="Times New Roman" w:cs="Times New Roman"/>
          <w:b/>
          <w:bCs/>
          <w:lang w:eastAsia="ru-RU"/>
        </w:rPr>
        <w:t>ДОГОВОР N</w:t>
      </w:r>
      <w:r w:rsidR="002B3E72">
        <w:rPr>
          <w:rFonts w:ascii="Times New Roman" w:eastAsia="Times New Roman" w:hAnsi="Times New Roman" w:cs="Times New Roman"/>
          <w:b/>
          <w:bCs/>
          <w:lang w:eastAsia="ru-RU"/>
        </w:rPr>
        <w:t xml:space="preserve"> 251</w:t>
      </w:r>
      <w:r w:rsidRPr="00366769">
        <w:rPr>
          <w:rFonts w:ascii="Times New Roman" w:eastAsia="Times New Roman" w:hAnsi="Times New Roman" w:cs="Times New Roman"/>
          <w:b/>
          <w:bCs/>
          <w:lang w:eastAsia="ru-RU"/>
        </w:rPr>
        <w:t xml:space="preserve">  </w:t>
      </w:r>
    </w:p>
    <w:p w:rsidR="00977273" w:rsidRPr="00366769" w:rsidRDefault="004C4FD5">
      <w:pPr>
        <w:widowControl w:val="0"/>
        <w:tabs>
          <w:tab w:val="left" w:pos="1365"/>
        </w:tabs>
        <w:autoSpaceDE w:val="0"/>
        <w:autoSpaceDN w:val="0"/>
        <w:adjustRightInd w:val="0"/>
        <w:spacing w:after="0" w:line="240" w:lineRule="auto"/>
        <w:jc w:val="center"/>
        <w:rPr>
          <w:rFonts w:ascii="Times New Roman" w:eastAsia="Times New Roman" w:hAnsi="Times New Roman" w:cs="Times New Roman"/>
          <w:bCs/>
          <w:lang w:eastAsia="ru-RU"/>
        </w:rPr>
      </w:pPr>
      <w:r w:rsidRPr="00366769">
        <w:rPr>
          <w:rFonts w:ascii="Times New Roman" w:eastAsia="Times New Roman" w:hAnsi="Times New Roman" w:cs="Times New Roman"/>
          <w:bCs/>
          <w:lang w:eastAsia="ru-RU"/>
        </w:rPr>
        <w:t>на поставку медицинских изделий</w:t>
      </w:r>
    </w:p>
    <w:p w:rsidR="00977273" w:rsidRPr="00366769" w:rsidRDefault="00977273">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25"/>
        <w:gridCol w:w="5176"/>
      </w:tblGrid>
      <w:tr w:rsidR="00977273" w:rsidRPr="00366769">
        <w:tc>
          <w:tcPr>
            <w:tcW w:w="4525" w:type="dxa"/>
            <w:tcBorders>
              <w:top w:val="nil"/>
              <w:left w:val="nil"/>
              <w:bottom w:val="nil"/>
              <w:right w:val="nil"/>
            </w:tcBorders>
            <w:shd w:val="clear" w:color="auto" w:fill="auto"/>
          </w:tcPr>
          <w:p w:rsidR="00977273" w:rsidRPr="00366769" w:rsidRDefault="004C4FD5">
            <w:pPr>
              <w:widowControl w:val="0"/>
              <w:tabs>
                <w:tab w:val="left" w:pos="6149"/>
                <w:tab w:val="left" w:pos="8290"/>
              </w:tabs>
              <w:autoSpaceDE w:val="0"/>
              <w:autoSpaceDN w:val="0"/>
              <w:adjustRightInd w:val="0"/>
              <w:spacing w:after="0" w:line="240" w:lineRule="auto"/>
              <w:rPr>
                <w:rFonts w:ascii="Times New Roman" w:hAnsi="Times New Roman" w:cs="Times New Roman"/>
              </w:rPr>
            </w:pPr>
            <w:r w:rsidRPr="00366769">
              <w:rPr>
                <w:rFonts w:ascii="Times New Roman" w:eastAsia="Times New Roman" w:hAnsi="Times New Roman" w:cs="Times New Roman"/>
                <w:lang w:eastAsia="ru-RU"/>
              </w:rPr>
              <w:t>г. Ульяновск</w:t>
            </w:r>
          </w:p>
        </w:tc>
        <w:tc>
          <w:tcPr>
            <w:tcW w:w="5176" w:type="dxa"/>
            <w:tcBorders>
              <w:top w:val="nil"/>
              <w:left w:val="nil"/>
              <w:bottom w:val="nil"/>
              <w:right w:val="nil"/>
            </w:tcBorders>
          </w:tcPr>
          <w:p w:rsidR="00977273" w:rsidRPr="00366769" w:rsidRDefault="004C4FD5">
            <w:pPr>
              <w:widowControl w:val="0"/>
              <w:tabs>
                <w:tab w:val="left" w:pos="6149"/>
                <w:tab w:val="left" w:pos="8290"/>
              </w:tabs>
              <w:autoSpaceDE w:val="0"/>
              <w:autoSpaceDN w:val="0"/>
              <w:adjustRightInd w:val="0"/>
              <w:spacing w:after="0" w:line="240" w:lineRule="auto"/>
              <w:jc w:val="right"/>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 xml:space="preserve">  "__" _________ 2026г. </w:t>
            </w:r>
          </w:p>
        </w:tc>
      </w:tr>
    </w:tbl>
    <w:p w:rsidR="00977273" w:rsidRPr="00366769" w:rsidRDefault="004C4FD5">
      <w:pPr>
        <w:widowControl w:val="0"/>
        <w:tabs>
          <w:tab w:val="left" w:pos="6149"/>
          <w:tab w:val="left" w:pos="8290"/>
        </w:tabs>
        <w:autoSpaceDE w:val="0"/>
        <w:autoSpaceDN w:val="0"/>
        <w:adjustRightInd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b/>
          <w:lang w:eastAsia="ru-RU"/>
        </w:rPr>
        <w:t>Государственное учреждение здравоохранения «Городская поликлиника №4»,</w:t>
      </w:r>
      <w:r w:rsidRPr="00366769">
        <w:rPr>
          <w:rFonts w:ascii="Times New Roman" w:eastAsia="Times New Roman" w:hAnsi="Times New Roman" w:cs="Times New Roman"/>
          <w:lang w:eastAsia="ru-RU"/>
        </w:rPr>
        <w:t xml:space="preserve"> именуемое в дальнейшем "Заказчик", в лице заместителя главного врача по общим вопросам Макарова Евгения Сергеевича, действующего на основании доверенности №1595исх от 30.12.2025г., с одной стороны, и </w:t>
      </w:r>
      <w:r w:rsidRPr="00366769">
        <w:rPr>
          <w:rFonts w:ascii="PT Astra Serif" w:hAnsi="PT Astra Serif"/>
          <w:b/>
        </w:rPr>
        <w:t xml:space="preserve"> </w:t>
      </w:r>
      <w:r w:rsidRPr="00366769">
        <w:rPr>
          <w:rFonts w:ascii="Times New Roman" w:eastAsia="Times New Roman" w:hAnsi="Times New Roman" w:cs="Times New Roman"/>
          <w:lang w:eastAsia="ru-RU"/>
        </w:rPr>
        <w:t xml:space="preserve">, с другой стороны, здесь и далее именуемые "Стороны", в порядке п. 4 ч. 1 ст. 93 Федерального </w:t>
      </w:r>
      <w:hyperlink r:id="rId7" w:history="1">
        <w:r w:rsidRPr="00366769">
          <w:rPr>
            <w:rFonts w:ascii="Times New Roman" w:eastAsia="Times New Roman" w:hAnsi="Times New Roman" w:cs="Times New Roman"/>
            <w:lang w:eastAsia="ru-RU"/>
          </w:rPr>
          <w:t>закона</w:t>
        </w:r>
      </w:hyperlink>
      <w:r w:rsidRPr="00366769">
        <w:rPr>
          <w:rFonts w:ascii="Times New Roman" w:eastAsia="Times New Roman" w:hAnsi="Times New Roman" w:cs="Times New Roman"/>
          <w:lang w:eastAsia="ru-RU"/>
        </w:rPr>
        <w:t xml:space="preserve"> от 5 апреля 2013г.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Договор (далее - Договор) о нижеследующем:</w:t>
      </w:r>
    </w:p>
    <w:p w:rsidR="00977273" w:rsidRPr="00366769" w:rsidRDefault="00977273">
      <w:pPr>
        <w:widowControl w:val="0"/>
        <w:spacing w:after="0" w:line="240" w:lineRule="auto"/>
        <w:jc w:val="both"/>
        <w:rPr>
          <w:rFonts w:ascii="Times New Roman" w:eastAsia="Times New Roman" w:hAnsi="Times New Roman" w:cs="Times New Roman"/>
          <w:b/>
          <w:lang w:eastAsia="ru-RU"/>
        </w:rPr>
      </w:pPr>
    </w:p>
    <w:p w:rsidR="00977273" w:rsidRPr="00366769" w:rsidRDefault="004C4FD5">
      <w:pPr>
        <w:widowControl w:val="0"/>
        <w:spacing w:after="0" w:line="240" w:lineRule="auto"/>
        <w:jc w:val="center"/>
        <w:rPr>
          <w:rFonts w:ascii="Times New Roman" w:eastAsia="Times New Roman" w:hAnsi="Times New Roman" w:cs="Times New Roman"/>
          <w:b/>
          <w:lang w:eastAsia="ru-RU"/>
        </w:rPr>
      </w:pPr>
      <w:r w:rsidRPr="00366769">
        <w:rPr>
          <w:rFonts w:ascii="Times New Roman" w:eastAsia="Times New Roman" w:hAnsi="Times New Roman" w:cs="Times New Roman"/>
          <w:b/>
          <w:lang w:eastAsia="ru-RU"/>
        </w:rPr>
        <w:t>1. ПРЕДМЕТ ДОГОВОРА</w:t>
      </w:r>
    </w:p>
    <w:p w:rsidR="00977273" w:rsidRPr="00366769" w:rsidRDefault="004C4FD5">
      <w:pPr>
        <w:widowControl w:val="0"/>
        <w:spacing w:after="0" w:line="240" w:lineRule="auto"/>
        <w:jc w:val="both"/>
        <w:rPr>
          <w:rFonts w:ascii="Times New Roman" w:eastAsia="Times New Roman" w:hAnsi="Times New Roman" w:cs="Times New Roman"/>
          <w:b/>
          <w:lang w:eastAsia="ru-RU"/>
        </w:rPr>
      </w:pPr>
      <w:r w:rsidRPr="00366769">
        <w:rPr>
          <w:rFonts w:ascii="Times New Roman" w:eastAsia="Times New Roman" w:hAnsi="Times New Roman" w:cs="Times New Roman"/>
          <w:lang w:eastAsia="ru-RU"/>
        </w:rPr>
        <w:t xml:space="preserve">1.1. В соответствии с Договором Поставщик обязуется в порядке и сроки, предусмотренные Договором, осуществить поставку </w:t>
      </w:r>
      <w:r w:rsidR="0006397F">
        <w:rPr>
          <w:rFonts w:ascii="Times New Roman" w:eastAsia="Times New Roman" w:hAnsi="Times New Roman" w:cs="Times New Roman"/>
          <w:b/>
          <w:lang w:eastAsia="ru-RU"/>
        </w:rPr>
        <w:t>Сефа-термостата</w:t>
      </w:r>
      <w:r w:rsidRPr="00366769">
        <w:rPr>
          <w:rFonts w:ascii="Times New Roman" w:eastAsia="Times New Roman" w:hAnsi="Times New Roman" w:cs="Times New Roman"/>
          <w:b/>
          <w:lang w:eastAsia="ru-RU"/>
        </w:rPr>
        <w:t xml:space="preserve"> </w:t>
      </w:r>
      <w:r w:rsidRPr="00366769">
        <w:rPr>
          <w:rFonts w:ascii="Times New Roman" w:eastAsia="Times New Roman" w:hAnsi="Times New Roman" w:cs="Times New Roman"/>
          <w:lang w:eastAsia="ru-RU"/>
        </w:rPr>
        <w:t>(далее – медицинских изделий) в соответствии со Спецификацией (</w:t>
      </w:r>
      <w:hyperlink w:anchor="P389" w:history="1">
        <w:r w:rsidRPr="00366769">
          <w:rPr>
            <w:rFonts w:ascii="Times New Roman" w:eastAsia="Times New Roman" w:hAnsi="Times New Roman" w:cs="Times New Roman"/>
            <w:lang w:eastAsia="ru-RU"/>
          </w:rPr>
          <w:t>приложение N 1</w:t>
        </w:r>
      </w:hyperlink>
      <w:r w:rsidRPr="00366769">
        <w:rPr>
          <w:rFonts w:ascii="Times New Roman" w:eastAsia="Times New Roman" w:hAnsi="Times New Roman" w:cs="Times New Roman"/>
          <w:lang w:eastAsia="ru-RU"/>
        </w:rPr>
        <w:t xml:space="preserve"> к Договору) и надлежащим образом оказать услуги по доставке, разгрузке, сборке, в соответствии с требованиями технической и (или) эксплуатационной документации производителя (изготовителя) Медицинских изделий (далее - Услуги), а Заказчик обязуется в порядке и сроки, предусмотренные Договором, принять и оплатить поставленные Медицинские изделия и надлежащим образам оказанные Услуги.</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1.2. Номенклатура Медицинских изделий и их количество определяются Спецификацией (</w:t>
      </w:r>
      <w:hyperlink w:anchor="P389" w:history="1">
        <w:r w:rsidRPr="00366769">
          <w:rPr>
            <w:rFonts w:ascii="Times New Roman" w:eastAsia="Times New Roman" w:hAnsi="Times New Roman" w:cs="Times New Roman"/>
            <w:lang w:eastAsia="ru-RU"/>
          </w:rPr>
          <w:t>приложение N 1</w:t>
        </w:r>
      </w:hyperlink>
      <w:r w:rsidRPr="00366769">
        <w:rPr>
          <w:rFonts w:ascii="Times New Roman" w:eastAsia="Times New Roman" w:hAnsi="Times New Roman" w:cs="Times New Roman"/>
          <w:lang w:eastAsia="ru-RU"/>
        </w:rPr>
        <w:t xml:space="preserve"> к Договору), технические показатели - Техническими требованиями (</w:t>
      </w:r>
      <w:hyperlink w:anchor="P458" w:history="1">
        <w:r w:rsidRPr="00366769">
          <w:rPr>
            <w:rFonts w:ascii="Times New Roman" w:eastAsia="Times New Roman" w:hAnsi="Times New Roman" w:cs="Times New Roman"/>
            <w:lang w:eastAsia="ru-RU"/>
          </w:rPr>
          <w:t>приложение N 2</w:t>
        </w:r>
      </w:hyperlink>
      <w:r w:rsidRPr="00366769">
        <w:rPr>
          <w:rFonts w:ascii="Times New Roman" w:eastAsia="Times New Roman" w:hAnsi="Times New Roman" w:cs="Times New Roman"/>
          <w:lang w:eastAsia="ru-RU"/>
        </w:rPr>
        <w:t xml:space="preserve"> к Договору).</w:t>
      </w:r>
    </w:p>
    <w:p w:rsidR="00977273" w:rsidRPr="00366769" w:rsidRDefault="004C4FD5">
      <w:pPr>
        <w:widowControl w:val="0"/>
        <w:spacing w:after="0" w:line="240" w:lineRule="auto"/>
        <w:jc w:val="both"/>
        <w:rPr>
          <w:rFonts w:ascii="Times New Roman" w:eastAsia="Times New Roman" w:hAnsi="Times New Roman" w:cs="Times New Roman"/>
          <w:lang w:eastAsia="ru-RU"/>
        </w:rPr>
      </w:pPr>
      <w:bookmarkStart w:id="0" w:name="P49"/>
      <w:bookmarkEnd w:id="0"/>
      <w:r w:rsidRPr="00366769">
        <w:rPr>
          <w:rFonts w:ascii="Times New Roman" w:eastAsia="Times New Roman" w:hAnsi="Times New Roman" w:cs="Times New Roman"/>
          <w:lang w:eastAsia="ru-RU"/>
        </w:rPr>
        <w:t xml:space="preserve">1.3. </w:t>
      </w:r>
      <w:r w:rsidRPr="00366769">
        <w:rPr>
          <w:rFonts w:ascii="Times New Roman" w:hAnsi="Times New Roman" w:cs="Times New Roman"/>
        </w:rPr>
        <w:t xml:space="preserve">Поставка Медицинских изделий осуществляется Поставщиком с разгрузкой с транспортного средства по адресу: </w:t>
      </w:r>
      <w:bookmarkStart w:id="1" w:name="_Hlk226469122"/>
      <w:r w:rsidRPr="00366769">
        <w:rPr>
          <w:rFonts w:ascii="Times New Roman" w:hAnsi="Times New Roman" w:cs="Times New Roman"/>
        </w:rPr>
        <w:t xml:space="preserve">Ульяновская </w:t>
      </w:r>
      <w:proofErr w:type="spellStart"/>
      <w:r w:rsidRPr="00366769">
        <w:rPr>
          <w:rFonts w:ascii="Times New Roman" w:hAnsi="Times New Roman" w:cs="Times New Roman"/>
        </w:rPr>
        <w:t>обл</w:t>
      </w:r>
      <w:proofErr w:type="spellEnd"/>
      <w:r w:rsidRPr="00366769">
        <w:rPr>
          <w:rFonts w:ascii="Times New Roman" w:hAnsi="Times New Roman" w:cs="Times New Roman"/>
        </w:rPr>
        <w:t xml:space="preserve">, город Ульяновск </w:t>
      </w:r>
      <w:proofErr w:type="spellStart"/>
      <w:r w:rsidRPr="00366769">
        <w:rPr>
          <w:rFonts w:ascii="Times New Roman" w:hAnsi="Times New Roman" w:cs="Times New Roman"/>
        </w:rPr>
        <w:t>г.о</w:t>
      </w:r>
      <w:proofErr w:type="spellEnd"/>
      <w:r w:rsidRPr="00366769">
        <w:rPr>
          <w:rFonts w:ascii="Times New Roman" w:hAnsi="Times New Roman" w:cs="Times New Roman"/>
        </w:rPr>
        <w:t xml:space="preserve">., Ульяновск г, Шигаева </w:t>
      </w:r>
      <w:proofErr w:type="spellStart"/>
      <w:r w:rsidRPr="00366769">
        <w:rPr>
          <w:rFonts w:ascii="Times New Roman" w:hAnsi="Times New Roman" w:cs="Times New Roman"/>
        </w:rPr>
        <w:t>ул</w:t>
      </w:r>
      <w:proofErr w:type="spellEnd"/>
      <w:r w:rsidRPr="00366769">
        <w:rPr>
          <w:rFonts w:ascii="Times New Roman" w:hAnsi="Times New Roman" w:cs="Times New Roman"/>
          <w:b/>
        </w:rPr>
        <w:t xml:space="preserve"> </w:t>
      </w:r>
      <w:r w:rsidRPr="00366769">
        <w:rPr>
          <w:rFonts w:ascii="Times New Roman" w:hAnsi="Times New Roman" w:cs="Times New Roman"/>
        </w:rPr>
        <w:t>(Структурное подразделение ГУЗ "Городская поликлиника №4</w:t>
      </w:r>
      <w:proofErr w:type="gramStart"/>
      <w:r w:rsidRPr="00366769">
        <w:rPr>
          <w:rFonts w:ascii="Times New Roman" w:hAnsi="Times New Roman" w:cs="Times New Roman"/>
        </w:rPr>
        <w:t>"  на</w:t>
      </w:r>
      <w:proofErr w:type="gramEnd"/>
      <w:r w:rsidRPr="00366769">
        <w:rPr>
          <w:rFonts w:ascii="Times New Roman" w:hAnsi="Times New Roman" w:cs="Times New Roman"/>
        </w:rPr>
        <w:t xml:space="preserve"> ул. Шигаева, далее - Место доставки). Оказание Услуг осуществляется Поставщиком в Месте доставки</w:t>
      </w:r>
      <w:bookmarkEnd w:id="1"/>
      <w:r w:rsidRPr="00366769">
        <w:rPr>
          <w:rFonts w:ascii="Times New Roman" w:hAnsi="Times New Roman" w:cs="Times New Roman"/>
        </w:rPr>
        <w:t>.</w:t>
      </w:r>
    </w:p>
    <w:p w:rsidR="00977273" w:rsidRPr="00366769" w:rsidRDefault="004C4FD5">
      <w:pPr>
        <w:jc w:val="both"/>
        <w:rPr>
          <w:rFonts w:ascii="Times New Roman" w:hAnsi="Times New Roman" w:cs="Times New Roman"/>
        </w:rPr>
      </w:pPr>
      <w:r w:rsidRPr="00366769">
        <w:rPr>
          <w:rFonts w:ascii="Times New Roman" w:hAnsi="Times New Roman" w:cs="Times New Roman"/>
        </w:rPr>
        <w:t>1.4. Ответственное должностное лицо: главная медицинская сестра Литвинова Кристина Викторовна, тел. (8422) 63-18-59.</w:t>
      </w:r>
    </w:p>
    <w:p w:rsidR="00977273" w:rsidRPr="00366769" w:rsidRDefault="004C4FD5">
      <w:pPr>
        <w:widowControl w:val="0"/>
        <w:spacing w:after="0" w:line="240" w:lineRule="auto"/>
        <w:jc w:val="center"/>
        <w:rPr>
          <w:rFonts w:ascii="Times New Roman" w:eastAsia="Times New Roman" w:hAnsi="Times New Roman" w:cs="Times New Roman"/>
          <w:b/>
          <w:lang w:eastAsia="ru-RU"/>
        </w:rPr>
      </w:pPr>
      <w:r w:rsidRPr="00366769">
        <w:rPr>
          <w:rFonts w:ascii="Times New Roman" w:eastAsia="Times New Roman" w:hAnsi="Times New Roman" w:cs="Times New Roman"/>
          <w:b/>
          <w:lang w:eastAsia="ru-RU"/>
        </w:rPr>
        <w:t>2. ЦЕНА ДОГОВОРА</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2.1. Цена Договора и валюта платежа устанавливаются в российских рублях.</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2.2. Цена Договора, составляет</w:t>
      </w:r>
      <w:proofErr w:type="gramStart"/>
      <w:r w:rsidRPr="00366769">
        <w:rPr>
          <w:rFonts w:ascii="Times New Roman" w:eastAsia="Times New Roman" w:hAnsi="Times New Roman" w:cs="Times New Roman"/>
          <w:lang w:eastAsia="ru-RU"/>
        </w:rPr>
        <w:t xml:space="preserve"> </w:t>
      </w:r>
      <w:r w:rsidR="002B3E72">
        <w:rPr>
          <w:rFonts w:ascii="Times New Roman" w:eastAsia="Times New Roman" w:hAnsi="Times New Roman" w:cs="Times New Roman"/>
          <w:lang w:eastAsia="ru-RU"/>
        </w:rPr>
        <w:t xml:space="preserve"> </w:t>
      </w:r>
      <w:r w:rsidRPr="00366769">
        <w:rPr>
          <w:rFonts w:ascii="Times New Roman" w:eastAsia="Times New Roman" w:hAnsi="Times New Roman" w:cs="Times New Roman"/>
          <w:lang w:eastAsia="ru-RU"/>
        </w:rPr>
        <w:t xml:space="preserve"> (</w:t>
      </w:r>
      <w:proofErr w:type="gramEnd"/>
      <w:r w:rsidR="002B3E72">
        <w:rPr>
          <w:rFonts w:ascii="Times New Roman" w:eastAsia="Times New Roman" w:hAnsi="Times New Roman" w:cs="Times New Roman"/>
          <w:lang w:eastAsia="ru-RU"/>
        </w:rPr>
        <w:t xml:space="preserve"> </w:t>
      </w:r>
      <w:r w:rsidRPr="00366769">
        <w:rPr>
          <w:rFonts w:ascii="Times New Roman" w:eastAsia="Times New Roman" w:hAnsi="Times New Roman" w:cs="Times New Roman"/>
          <w:lang w:eastAsia="ru-RU"/>
        </w:rPr>
        <w:t xml:space="preserve"> ) рублей  </w:t>
      </w:r>
      <w:r w:rsidR="002B3E72">
        <w:rPr>
          <w:rFonts w:ascii="Times New Roman" w:eastAsia="Times New Roman" w:hAnsi="Times New Roman" w:cs="Times New Roman"/>
          <w:lang w:eastAsia="ru-RU"/>
        </w:rPr>
        <w:t xml:space="preserve"> </w:t>
      </w:r>
      <w:r w:rsidRPr="00366769">
        <w:rPr>
          <w:rFonts w:ascii="Times New Roman" w:eastAsia="Times New Roman" w:hAnsi="Times New Roman" w:cs="Times New Roman"/>
          <w:lang w:eastAsia="ru-RU"/>
        </w:rPr>
        <w:t xml:space="preserve"> коп.,  </w:t>
      </w:r>
      <w:r w:rsidR="002B3E72">
        <w:rPr>
          <w:rFonts w:ascii="Times New Roman" w:eastAsia="Times New Roman" w:hAnsi="Times New Roman" w:cs="Times New Roman"/>
          <w:lang w:eastAsia="ru-RU"/>
        </w:rPr>
        <w:t xml:space="preserve"> </w:t>
      </w:r>
      <w:bookmarkStart w:id="2" w:name="_GoBack"/>
      <w:bookmarkEnd w:id="2"/>
      <w:r w:rsidRPr="00366769">
        <w:rPr>
          <w:rFonts w:ascii="Times New Roman" w:eastAsia="Times New Roman" w:hAnsi="Times New Roman" w:cs="Times New Roman"/>
          <w:lang w:eastAsia="ru-RU"/>
        </w:rPr>
        <w:t xml:space="preserve"> НДС   .</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 xml:space="preserve">2.3. Цена Договора включает в себя стоимость </w:t>
      </w:r>
      <w:r w:rsidRPr="00366769">
        <w:rPr>
          <w:rFonts w:ascii="Times New Roman" w:hAnsi="Times New Roman" w:cs="Times New Roman"/>
        </w:rPr>
        <w:t>Медицинских изделий</w:t>
      </w:r>
      <w:r w:rsidRPr="00366769">
        <w:rPr>
          <w:rFonts w:ascii="Times New Roman" w:eastAsia="Times New Roman" w:hAnsi="Times New Roman" w:cs="Times New Roman"/>
          <w:lang w:eastAsia="ru-RU"/>
        </w:rPr>
        <w:t xml:space="preserve">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 xml:space="preserve">2.4. Цена Договора является твердой и определяется на весь срок его исполнения, за исключением случаев, предусмотренных </w:t>
      </w:r>
      <w:hyperlink w:anchor="P57" w:history="1">
        <w:r w:rsidRPr="00366769">
          <w:rPr>
            <w:rFonts w:ascii="Times New Roman" w:eastAsia="Times New Roman" w:hAnsi="Times New Roman" w:cs="Times New Roman"/>
            <w:lang w:eastAsia="ru-RU"/>
          </w:rPr>
          <w:t>пунктами 2.5</w:t>
        </w:r>
      </w:hyperlink>
      <w:r w:rsidRPr="00366769">
        <w:rPr>
          <w:rFonts w:ascii="Times New Roman" w:eastAsia="Times New Roman" w:hAnsi="Times New Roman" w:cs="Times New Roman"/>
          <w:lang w:eastAsia="ru-RU"/>
        </w:rPr>
        <w:t xml:space="preserve">  Договора.</w:t>
      </w:r>
    </w:p>
    <w:p w:rsidR="00977273" w:rsidRPr="00366769" w:rsidRDefault="004C4FD5">
      <w:pPr>
        <w:widowControl w:val="0"/>
        <w:spacing w:after="0" w:line="240" w:lineRule="auto"/>
        <w:jc w:val="both"/>
        <w:rPr>
          <w:rFonts w:ascii="Times New Roman" w:eastAsia="Times New Roman" w:hAnsi="Times New Roman" w:cs="Times New Roman"/>
          <w:lang w:eastAsia="ru-RU"/>
        </w:rPr>
      </w:pPr>
      <w:bookmarkStart w:id="3" w:name="P59"/>
      <w:bookmarkStart w:id="4" w:name="P57"/>
      <w:bookmarkEnd w:id="3"/>
      <w:bookmarkEnd w:id="4"/>
      <w:r w:rsidRPr="00366769">
        <w:rPr>
          <w:rFonts w:ascii="Times New Roman" w:eastAsia="Times New Roman" w:hAnsi="Times New Roman" w:cs="Times New Roman"/>
          <w:lang w:eastAsia="ru-RU"/>
        </w:rPr>
        <w:t xml:space="preserve">2.5. По соглашению Сторон цена Договора может быть снижена </w:t>
      </w:r>
      <w:proofErr w:type="gramStart"/>
      <w:r w:rsidRPr="00366769">
        <w:rPr>
          <w:rFonts w:ascii="Times New Roman" w:eastAsia="Times New Roman" w:hAnsi="Times New Roman" w:cs="Times New Roman"/>
          <w:lang w:eastAsia="ru-RU"/>
        </w:rPr>
        <w:t>без изменения</w:t>
      </w:r>
      <w:proofErr w:type="gramEnd"/>
      <w:r w:rsidRPr="00366769">
        <w:rPr>
          <w:rFonts w:ascii="Times New Roman" w:eastAsia="Times New Roman" w:hAnsi="Times New Roman" w:cs="Times New Roman"/>
          <w:lang w:eastAsia="ru-RU"/>
        </w:rPr>
        <w:t xml:space="preserve"> предусмотренного Договором количества </w:t>
      </w:r>
      <w:r w:rsidRPr="00366769">
        <w:rPr>
          <w:rFonts w:ascii="Times New Roman" w:hAnsi="Times New Roman" w:cs="Times New Roman"/>
        </w:rPr>
        <w:t>Медицинских изделий</w:t>
      </w:r>
      <w:r w:rsidRPr="00366769">
        <w:rPr>
          <w:rFonts w:ascii="Times New Roman" w:eastAsia="Times New Roman" w:hAnsi="Times New Roman" w:cs="Times New Roman"/>
          <w:lang w:eastAsia="ru-RU"/>
        </w:rPr>
        <w:t xml:space="preserve"> и иных условий Договора.</w:t>
      </w:r>
    </w:p>
    <w:p w:rsidR="00977273" w:rsidRPr="00366769" w:rsidRDefault="00977273">
      <w:pPr>
        <w:widowControl w:val="0"/>
        <w:spacing w:after="0" w:line="240" w:lineRule="auto"/>
        <w:jc w:val="both"/>
        <w:rPr>
          <w:rFonts w:ascii="Times New Roman" w:eastAsia="Times New Roman" w:hAnsi="Times New Roman" w:cs="Times New Roman"/>
          <w:lang w:eastAsia="ru-RU"/>
        </w:rPr>
      </w:pPr>
    </w:p>
    <w:p w:rsidR="00977273" w:rsidRPr="00366769" w:rsidRDefault="004C4FD5">
      <w:pPr>
        <w:ind w:firstLine="567"/>
        <w:jc w:val="center"/>
        <w:rPr>
          <w:rFonts w:ascii="Times New Roman" w:eastAsia="PT Astra Serif" w:hAnsi="Times New Roman" w:cs="Times New Roman"/>
          <w:b/>
        </w:rPr>
      </w:pPr>
      <w:bookmarkStart w:id="5" w:name="_Hlk226469160"/>
      <w:r w:rsidRPr="00366769">
        <w:rPr>
          <w:rFonts w:ascii="Times New Roman" w:hAnsi="Times New Roman" w:cs="Times New Roman"/>
        </w:rPr>
        <w:t>«</w:t>
      </w:r>
      <w:r w:rsidRPr="00366769">
        <w:rPr>
          <w:rFonts w:ascii="Times New Roman" w:eastAsia="PT Astra Serif" w:hAnsi="Times New Roman" w:cs="Times New Roman"/>
          <w:b/>
        </w:rPr>
        <w:t>2</w:t>
      </w:r>
      <w:r w:rsidRPr="00366769">
        <w:rPr>
          <w:rFonts w:ascii="Times New Roman" w:eastAsia="PT Astra Serif" w:hAnsi="Times New Roman" w:cs="Times New Roman"/>
          <w:b/>
          <w:vertAlign w:val="superscript"/>
        </w:rPr>
        <w:t>1</w:t>
      </w:r>
      <w:r w:rsidRPr="00366769">
        <w:rPr>
          <w:rFonts w:ascii="Times New Roman" w:eastAsia="PT Astra Serif" w:hAnsi="Times New Roman" w:cs="Times New Roman"/>
          <w:b/>
        </w:rPr>
        <w:t xml:space="preserve"> Казначейское сопровождение Контракта.</w:t>
      </w:r>
    </w:p>
    <w:p w:rsidR="00977273" w:rsidRPr="00366769" w:rsidRDefault="004C4FD5">
      <w:pPr>
        <w:ind w:firstLine="567"/>
        <w:jc w:val="both"/>
        <w:rPr>
          <w:rFonts w:ascii="Times New Roman" w:eastAsia="PT Astra Serif" w:hAnsi="Times New Roman" w:cs="Times New Roman"/>
          <w:i/>
          <w:iCs/>
        </w:rPr>
      </w:pPr>
      <w:r w:rsidRPr="00366769">
        <w:rPr>
          <w:rFonts w:ascii="Times New Roman" w:eastAsia="PT Astra Serif" w:hAnsi="Times New Roman" w:cs="Times New Roman"/>
          <w:i/>
          <w:iCs/>
        </w:rPr>
        <w:t>2</w:t>
      </w:r>
      <w:r w:rsidRPr="00366769">
        <w:rPr>
          <w:rFonts w:ascii="Times New Roman" w:eastAsia="PT Astra Serif" w:hAnsi="Times New Roman" w:cs="Times New Roman"/>
          <w:i/>
          <w:iCs/>
          <w:vertAlign w:val="superscript"/>
        </w:rPr>
        <w:t>1</w:t>
      </w:r>
      <w:r w:rsidRPr="00366769">
        <w:rPr>
          <w:rFonts w:ascii="Times New Roman" w:eastAsia="PT Astra Serif" w:hAnsi="Times New Roman" w:cs="Times New Roman"/>
          <w:i/>
          <w:iCs/>
        </w:rPr>
        <w:t xml:space="preserve">.1. </w:t>
      </w:r>
      <w:r w:rsidRPr="00366769">
        <w:rPr>
          <w:rFonts w:ascii="Times New Roman" w:hAnsi="Times New Roman" w:cs="Times New Roman"/>
        </w:rPr>
        <w:t xml:space="preserve">Все расчеты по настоящему Контракту подлежат казначейскому сопровождению в порядке, установленном постановлением Правительства Российской Федерации от 24.11.2021 №2024 «О правилах казначейского сопровождения», в соответствии со статьей 242.23 Бюджетного кодекса Российской Федерации, </w:t>
      </w:r>
      <w:r w:rsidRPr="00366769">
        <w:rPr>
          <w:rFonts w:ascii="Times New Roman" w:eastAsia="PT Astra Serif" w:hAnsi="Times New Roman" w:cs="Times New Roman"/>
          <w:i/>
          <w:iCs/>
        </w:rPr>
        <w:t xml:space="preserve"> Федеральным законом от 28.11.2025г. N 426-ФЗ о Федеральном бюджете на 2026 год и на плановый период 2027 и 2028 годов, Законом Ульяновской области от 02.12.2025 N 149-ЗО  «Об областном бюджете Ульяновской области на 2026 год и на плановый период 2027 и 2028 годов».</w:t>
      </w:r>
    </w:p>
    <w:p w:rsidR="00977273" w:rsidRPr="00366769" w:rsidRDefault="004C4FD5">
      <w:pPr>
        <w:ind w:firstLine="567"/>
        <w:jc w:val="both"/>
        <w:rPr>
          <w:rFonts w:ascii="Times New Roman" w:hAnsi="Times New Roman" w:cs="Times New Roman"/>
        </w:rPr>
      </w:pPr>
      <w:r w:rsidRPr="00366769">
        <w:rPr>
          <w:rFonts w:ascii="Times New Roman" w:hAnsi="Times New Roman" w:cs="Times New Roman"/>
        </w:rPr>
        <w:lastRenderedPageBreak/>
        <w:t>Поставщик обязан открыть лицевой счет в территориальном органе Федерального казначейства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Основанием для открытия лицевого счета является Контракт.</w:t>
      </w:r>
    </w:p>
    <w:p w:rsidR="00977273" w:rsidRPr="00366769" w:rsidRDefault="004C4FD5">
      <w:pPr>
        <w:ind w:firstLine="567"/>
        <w:jc w:val="both"/>
        <w:rPr>
          <w:rFonts w:ascii="Times New Roman" w:hAnsi="Times New Roman" w:cs="Times New Roman"/>
        </w:rPr>
      </w:pPr>
      <w:r w:rsidRPr="00366769">
        <w:rPr>
          <w:rFonts w:ascii="Times New Roman" w:hAnsi="Times New Roman" w:cs="Times New Roman"/>
        </w:rPr>
        <w:t>Реквизиты лицевых счетов в территориальном органе Федерального казначейства, на которые будут перечисляться платежи, представляются Заказчику в течение 3 (трех) рабочих дней с момента их открытия.</w:t>
      </w:r>
    </w:p>
    <w:p w:rsidR="00977273" w:rsidRPr="00366769" w:rsidRDefault="004C4FD5">
      <w:pPr>
        <w:ind w:firstLine="567"/>
        <w:jc w:val="both"/>
        <w:rPr>
          <w:rFonts w:ascii="Times New Roman" w:hAnsi="Times New Roman" w:cs="Times New Roman"/>
        </w:rPr>
      </w:pPr>
      <w:r w:rsidRPr="00366769">
        <w:rPr>
          <w:rFonts w:ascii="Times New Roman" w:hAnsi="Times New Roman" w:cs="Times New Roman"/>
        </w:rPr>
        <w:t>Операции с целевыми средствами осуществляются на казначейском счете, открытом в территориальном органе Федерального казначейства, и отражаются на аналитических разделах по каждому государственному контракту, на лицевых счетах, открытых в установленном Федеральным казначейством порядке в территориальных органах Федерального казначейства.</w:t>
      </w:r>
    </w:p>
    <w:p w:rsidR="00977273" w:rsidRPr="00366769" w:rsidRDefault="004C4FD5">
      <w:pPr>
        <w:ind w:firstLine="567"/>
        <w:jc w:val="both"/>
        <w:rPr>
          <w:rFonts w:ascii="Times New Roman" w:hAnsi="Times New Roman" w:cs="Times New Roman"/>
        </w:rPr>
      </w:pPr>
      <w:r w:rsidRPr="00366769">
        <w:rPr>
          <w:rFonts w:ascii="Times New Roman" w:hAnsi="Times New Roman" w:cs="Times New Roman"/>
        </w:rPr>
        <w:t>Для санкционирования оплаты по лицевому счету Поставщик обязан предоставить в территориальные органы Федерального казначейства документы, предусмотренные порядком санкционирования целевых средств.</w:t>
      </w:r>
    </w:p>
    <w:p w:rsidR="00977273" w:rsidRPr="00366769" w:rsidRDefault="004C4FD5">
      <w:pPr>
        <w:ind w:firstLine="567"/>
        <w:jc w:val="both"/>
        <w:rPr>
          <w:rFonts w:ascii="Times New Roman" w:hAnsi="Times New Roman" w:cs="Times New Roman"/>
        </w:rPr>
      </w:pPr>
      <w:r w:rsidRPr="00366769">
        <w:rPr>
          <w:rFonts w:ascii="Times New Roman" w:hAnsi="Times New Roman" w:cs="Times New Roman"/>
        </w:rPr>
        <w:t>Поставщик обязан представлять в территориальный орган Федерального казначейства сведения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rsidR="00977273" w:rsidRPr="00366769" w:rsidRDefault="004C4FD5">
      <w:pPr>
        <w:ind w:firstLine="567"/>
        <w:jc w:val="both"/>
        <w:rPr>
          <w:rFonts w:ascii="Times New Roman" w:hAnsi="Times New Roman" w:cs="Times New Roman"/>
        </w:rPr>
      </w:pPr>
      <w:r w:rsidRPr="00366769">
        <w:rPr>
          <w:rFonts w:ascii="Times New Roman" w:hAnsi="Times New Roman" w:cs="Times New Roman"/>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rsidR="00977273" w:rsidRPr="00366769" w:rsidRDefault="004C4FD5">
      <w:pPr>
        <w:ind w:firstLine="567"/>
        <w:jc w:val="both"/>
        <w:rPr>
          <w:rFonts w:ascii="Times New Roman" w:hAnsi="Times New Roman" w:cs="Times New Roman"/>
        </w:rPr>
      </w:pPr>
      <w:r w:rsidRPr="00366769">
        <w:rPr>
          <w:rFonts w:ascii="Times New Roman" w:hAnsi="Times New Roman" w:cs="Times New Roman"/>
        </w:rPr>
        <w:t>При исполнении настоящего государственного контракта Поставщик обязуется соблюдать требования о раздельном учете финансово-хозяйственной деятельности в соответствие с ч. 4.2. ст. 242.23 БК РФ.</w:t>
      </w:r>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t>2</w:t>
      </w:r>
      <w:r w:rsidRPr="00366769">
        <w:rPr>
          <w:rFonts w:ascii="Times New Roman" w:eastAsia="PT Astra Serif" w:hAnsi="Times New Roman" w:cs="Times New Roman"/>
          <w:vertAlign w:val="superscript"/>
        </w:rPr>
        <w:t>1</w:t>
      </w:r>
      <w:r w:rsidRPr="00366769">
        <w:rPr>
          <w:rFonts w:ascii="Times New Roman" w:eastAsia="PT Astra Serif" w:hAnsi="Times New Roman" w:cs="Times New Roman"/>
        </w:rPr>
        <w:t>.2. Целевые средства по настоящему контракту запрещено перечислять:</w:t>
      </w:r>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t>а) в качестве взноса в уставный (складочный) капитал другого юридического лица (дочернего общества юридического лица), вклада имущества другого юридического лица  (дочернего общества юридического лица), не увеличившего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 осуществляемого федеральным казначейством, утвержденных Постановлением Правительства РФ от 24.11.2021 № 2024;</w:t>
      </w:r>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t>в) на счета, открытые в банке поставщику, за исключением:</w:t>
      </w:r>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t>оплаты обязательств поставщика в соответствии с валютным законодательством Российской Федерации;</w:t>
      </w:r>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t xml:space="preserve">оплаты обязательств поставщика в целях осуществления расчетов по оплате труда с лицами, работающими по трудовому договору (контракту), а также по выплатам лицам, не </w:t>
      </w:r>
      <w:r w:rsidRPr="00366769">
        <w:rPr>
          <w:rFonts w:ascii="Times New Roman" w:eastAsia="PT Astra Serif" w:hAnsi="Times New Roman" w:cs="Times New Roman"/>
          <w:noProof/>
        </w:rPr>
        <w:drawing>
          <wp:inline distT="0" distB="0" distL="0" distR="0">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inline>
        </w:drawing>
      </w:r>
      <w:r w:rsidRPr="00366769">
        <w:rPr>
          <w:rFonts w:ascii="Times New Roman" w:eastAsia="PT Astra Serif" w:hAnsi="Times New Roman" w:cs="Times New Roman"/>
        </w:rPr>
        <w:t xml:space="preserve">состоящим в штате поставщика, привлеченным для достижения результата, определенного при предоставлении </w:t>
      </w:r>
      <w:r w:rsidRPr="00366769">
        <w:rPr>
          <w:rFonts w:ascii="Times New Roman" w:eastAsia="PT Astra Serif" w:hAnsi="Times New Roman" w:cs="Times New Roman"/>
        </w:rPr>
        <w:lastRenderedPageBreak/>
        <w:t>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t xml:space="preserve">оплаты обязательств поставщика в целях осуществления расчетов по социальным выплатам и иным выплатам в пользу работников (кроме выплат, указанных в абзаце </w:t>
      </w:r>
      <w:r w:rsidRPr="00366769">
        <w:rPr>
          <w:rFonts w:ascii="Times New Roman" w:eastAsia="PT Astra Serif" w:hAnsi="Times New Roman" w:cs="Times New Roman"/>
          <w:noProof/>
        </w:rPr>
        <w:drawing>
          <wp:inline distT="0" distB="0" distL="0" distR="0">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inline>
        </w:drawing>
      </w:r>
      <w:r w:rsidRPr="00366769">
        <w:rPr>
          <w:rFonts w:ascii="Times New Roman" w:eastAsia="PT Astra Serif" w:hAnsi="Times New Roman" w:cs="Times New Roman"/>
        </w:rPr>
        <w:t>третьем настоящего подпункта);</w:t>
      </w:r>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t xml:space="preserve"> оплаты фактически поставленных товаров(выполненных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w:t>
      </w:r>
      <w:r w:rsidRPr="00366769">
        <w:rPr>
          <w:rFonts w:ascii="Times New Roman" w:eastAsia="PT Astra Serif" w:hAnsi="Times New Roman" w:cs="Times New Roman"/>
          <w:noProof/>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inline>
        </w:drawing>
      </w:r>
      <w:r w:rsidRPr="00366769">
        <w:rPr>
          <w:rFonts w:ascii="Times New Roman" w:eastAsia="PT Astra Serif" w:hAnsi="Times New Roman" w:cs="Times New Roman"/>
        </w:rPr>
        <w:t>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контрактами или нормативными правовыми актами о предоставлении субсидии;</w:t>
      </w:r>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t xml:space="preserve">возмещения произведенных поставщиком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поставщиком расходов (части расходов); </w:t>
      </w:r>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t xml:space="preserve"> оплаты обязательств поставщика по накладным расходам, связанным с исполнением контракта;   </w:t>
      </w:r>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t>выплаты прибыли после исполнения Поставщиком всех обязательств по   государственному контракту;</w:t>
      </w:r>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t xml:space="preserve">г) на счета, открытые в банках юридическим лицам, заключившим с поставщиком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w:t>
      </w:r>
      <w:r w:rsidRPr="00366769">
        <w:rPr>
          <w:rFonts w:ascii="Times New Roman" w:eastAsia="PT Astra Serif" w:hAnsi="Times New Roman" w:cs="Times New Roman"/>
          <w:noProof/>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inline>
        </w:drawing>
      </w:r>
      <w:r w:rsidRPr="00366769">
        <w:rPr>
          <w:rFonts w:ascii="Times New Roman" w:eastAsia="PT Astra Serif" w:hAnsi="Times New Roman" w:cs="Times New Roman"/>
        </w:rPr>
        <w:t>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государственной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t>д) в качестве оплаты при заключении в рамках исполнения контракта контрактов (договоров) о поставке товаров, работ, оказании услуг с субпоставщиками на сумму более 3000, тыс. руб.</w:t>
      </w:r>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t>2</w:t>
      </w:r>
      <w:r w:rsidRPr="00366769">
        <w:rPr>
          <w:rFonts w:ascii="Times New Roman" w:eastAsia="PT Astra Serif" w:hAnsi="Times New Roman" w:cs="Times New Roman"/>
          <w:vertAlign w:val="superscript"/>
        </w:rPr>
        <w:t>1</w:t>
      </w:r>
      <w:r w:rsidRPr="00366769">
        <w:rPr>
          <w:rFonts w:ascii="Times New Roman" w:eastAsia="PT Astra Serif" w:hAnsi="Times New Roman" w:cs="Times New Roman"/>
        </w:rPr>
        <w:t xml:space="preserve">.3. </w:t>
      </w:r>
      <w:r w:rsidRPr="00366769">
        <w:rPr>
          <w:rFonts w:ascii="Times New Roman" w:hAnsi="Times New Roman" w:cs="Times New Roman"/>
        </w:rPr>
        <w:t xml:space="preserve"> </w:t>
      </w:r>
      <w:r w:rsidRPr="00366769">
        <w:rPr>
          <w:rFonts w:ascii="Times New Roman" w:eastAsia="PT Astra Serif" w:hAnsi="Times New Roman" w:cs="Times New Roman"/>
        </w:rPr>
        <w:t>Перечисление средств с лицевых счетов участника казначейского сопровождения, открытых в территориальных органах Федерального казначейства заказчикам по контрактам (договорам), заключаемым в рамках исполнения государственных (муниципальных) контрактов, контрактов (договоров), заключаемых бюджетными и автономными учреждениями (далее - контракт (договор), осуществляется в 2026,2027 г. на расчетные счета, открытые в кредитных организациях:</w:t>
      </w:r>
      <w:bookmarkStart w:id="6" w:name="Par1"/>
      <w:bookmarkEnd w:id="6"/>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t>а) поставщикам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(далее - сметная документация), информация о которых в сметной документации содержится в перечне строительных материалов и оборудования, включенных в сметную документацию (далее - перечень), который:</w:t>
      </w:r>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lastRenderedPageBreak/>
        <w:t>-по государственным (муниципальным) контрактам, контрактам учреждений формируется (изменяется) исполнителем по государственному (муниципальному) контракту, контракту учреждения и утверждается государственным (муниципальным) заказчиком, заказчиком по контракту учреждения;</w:t>
      </w:r>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t>-по соглашениям (договорам) формируется (изменяется) исполнителем по контракту (договору), заключенному с получателем субсидии (бюджетных инвестиций, взноса в уставный складочный капитал (вклада в имущество) юридических лиц (их дочерних обществ), с получателем средств по концессионному соглашению, соглашению о государственно-частном партнерстве (</w:t>
      </w:r>
      <w:proofErr w:type="spellStart"/>
      <w:r w:rsidRPr="00366769">
        <w:rPr>
          <w:rFonts w:ascii="Times New Roman" w:eastAsia="PT Astra Serif" w:hAnsi="Times New Roman" w:cs="Times New Roman"/>
        </w:rPr>
        <w:t>муниципально</w:t>
      </w:r>
      <w:proofErr w:type="spellEnd"/>
      <w:r w:rsidRPr="00366769">
        <w:rPr>
          <w:rFonts w:ascii="Times New Roman" w:eastAsia="PT Astra Serif" w:hAnsi="Times New Roman" w:cs="Times New Roman"/>
        </w:rPr>
        <w:t>-частном партнерстве), и утверждается получателем субсидии (бюджетных инвестиций, взноса в уставный складочный капитал (вклада в имущество) юридических лиц (их дочерних обществ), получателем средств по концессионному соглашению, соглашению о государственно-частном партнерстве (</w:t>
      </w:r>
      <w:proofErr w:type="spellStart"/>
      <w:r w:rsidRPr="00366769">
        <w:rPr>
          <w:rFonts w:ascii="Times New Roman" w:eastAsia="PT Astra Serif" w:hAnsi="Times New Roman" w:cs="Times New Roman"/>
        </w:rPr>
        <w:t>муниципально</w:t>
      </w:r>
      <w:proofErr w:type="spellEnd"/>
      <w:r w:rsidRPr="00366769">
        <w:rPr>
          <w:rFonts w:ascii="Times New Roman" w:eastAsia="PT Astra Serif" w:hAnsi="Times New Roman" w:cs="Times New Roman"/>
        </w:rPr>
        <w:t>-частном партнерстве);</w:t>
      </w:r>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t xml:space="preserve">б) поставщикам товаров, не указанных в </w:t>
      </w:r>
      <w:hyperlink r:id="rId12" w:anchor="Par1" w:history="1">
        <w:r w:rsidRPr="00366769">
          <w:rPr>
            <w:rFonts w:ascii="Times New Roman" w:eastAsia="PT Astra Serif" w:hAnsi="Times New Roman" w:cs="Times New Roman"/>
          </w:rPr>
          <w:t>подпункте "а"</w:t>
        </w:r>
      </w:hyperlink>
      <w:r w:rsidRPr="00366769">
        <w:rPr>
          <w:rFonts w:ascii="Times New Roman" w:eastAsia="PT Astra Serif" w:hAnsi="Times New Roman" w:cs="Times New Roman"/>
        </w:rPr>
        <w:t xml:space="preserve"> настоящего пункта, при представлении в территориальный орган Федерального казначейства заказчиками по контрактам (договорам), заключаемым в рамках исполнения государственного (муниципального) контракта, контракта учреждения, соглашения (договора), подтверждающих поставку иных товаров документов, определенных нормативным правовым </w:t>
      </w:r>
      <w:hyperlink r:id="rId13" w:history="1">
        <w:r w:rsidRPr="00366769">
          <w:rPr>
            <w:rFonts w:ascii="Times New Roman" w:eastAsia="PT Astra Serif" w:hAnsi="Times New Roman" w:cs="Times New Roman"/>
          </w:rPr>
          <w:t>актом</w:t>
        </w:r>
      </w:hyperlink>
      <w:r w:rsidRPr="00366769">
        <w:rPr>
          <w:rFonts w:ascii="Times New Roman" w:eastAsia="PT Astra Serif" w:hAnsi="Times New Roman" w:cs="Times New Roman"/>
        </w:rPr>
        <w:t xml:space="preserve"> Министерства финансов Российской Федерации в соответствии с </w:t>
      </w:r>
      <w:hyperlink r:id="rId14" w:history="1">
        <w:r w:rsidRPr="00366769">
          <w:rPr>
            <w:rFonts w:ascii="Times New Roman" w:eastAsia="PT Astra Serif" w:hAnsi="Times New Roman" w:cs="Times New Roman"/>
          </w:rPr>
          <w:t>пунктом 4 статьи 242.23</w:t>
        </w:r>
      </w:hyperlink>
      <w:r w:rsidRPr="00366769">
        <w:rPr>
          <w:rFonts w:ascii="Times New Roman" w:eastAsia="PT Astra Serif" w:hAnsi="Times New Roman" w:cs="Times New Roman"/>
        </w:rPr>
        <w:t xml:space="preserve"> Бюджетного кодекса Российской Федерации (далее - порядок санкционирования).</w:t>
      </w:r>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t>2</w:t>
      </w:r>
      <w:r w:rsidRPr="00366769">
        <w:rPr>
          <w:rFonts w:ascii="Times New Roman" w:eastAsia="PT Astra Serif" w:hAnsi="Times New Roman" w:cs="Times New Roman"/>
          <w:vertAlign w:val="superscript"/>
        </w:rPr>
        <w:t>1</w:t>
      </w:r>
      <w:r w:rsidRPr="00366769">
        <w:rPr>
          <w:rFonts w:ascii="Times New Roman" w:eastAsia="PT Astra Serif" w:hAnsi="Times New Roman" w:cs="Times New Roman"/>
        </w:rPr>
        <w:t>.4. Заказчик вправе получать информацию об операциях на лицевых счетах, открытых Заказчику или Поставщику в территориальном органе Федерального казначейства в рамках исполнения настоящего Контракта.»</w:t>
      </w:r>
    </w:p>
    <w:p w:rsidR="00977273" w:rsidRPr="00366769" w:rsidRDefault="004C4FD5">
      <w:pPr>
        <w:widowControl w:val="0"/>
        <w:autoSpaceDE w:val="0"/>
        <w:autoSpaceDN w:val="0"/>
        <w:adjustRightInd w:val="0"/>
        <w:ind w:firstLine="567"/>
        <w:jc w:val="both"/>
        <w:rPr>
          <w:rFonts w:ascii="PT Astra Serif" w:eastAsia="PT Astra Serif" w:hAnsi="PT Astra Serif" w:cs="PT Astra Serif"/>
        </w:rPr>
      </w:pPr>
      <w:r w:rsidRPr="00366769">
        <w:rPr>
          <w:rFonts w:ascii="PT Astra Serif" w:eastAsia="PT Astra Serif" w:hAnsi="PT Astra Serif" w:cs="PT Astra Serif"/>
        </w:rPr>
        <w:t xml:space="preserve">Код бюджетного кредита (код цели) </w:t>
      </w:r>
      <w:r w:rsidRPr="00366769">
        <w:rPr>
          <w:rFonts w:ascii="PT Astra Serif" w:eastAsia="PT Astra Serif" w:hAnsi="PT Astra Serif" w:cs="PT Astra Serif"/>
          <w:u w:val="single"/>
        </w:rPr>
        <w:t>9726730030350082</w:t>
      </w:r>
      <w:r w:rsidRPr="00366769">
        <w:rPr>
          <w:rFonts w:ascii="PT Astra Serif" w:eastAsia="PT Astra Serif" w:hAnsi="PT Astra Serif" w:cs="PT Astra Serif"/>
        </w:rPr>
        <w:t xml:space="preserve">. </w:t>
      </w:r>
    </w:p>
    <w:p w:rsidR="00977273" w:rsidRPr="00366769" w:rsidRDefault="004C4FD5">
      <w:pPr>
        <w:ind w:firstLine="567"/>
        <w:jc w:val="both"/>
        <w:rPr>
          <w:rFonts w:ascii="Times New Roman" w:eastAsia="PT Astra Serif" w:hAnsi="Times New Roman" w:cs="Times New Roman"/>
        </w:rPr>
      </w:pPr>
      <w:r w:rsidRPr="00366769">
        <w:rPr>
          <w:rFonts w:ascii="Times New Roman" w:eastAsia="PT Astra Serif" w:hAnsi="Times New Roman" w:cs="Times New Roman"/>
        </w:rPr>
        <w:t xml:space="preserve"> </w:t>
      </w:r>
    </w:p>
    <w:bookmarkEnd w:id="5"/>
    <w:p w:rsidR="00977273" w:rsidRPr="00366769" w:rsidRDefault="00977273">
      <w:pPr>
        <w:widowControl w:val="0"/>
        <w:spacing w:after="0" w:line="240" w:lineRule="auto"/>
        <w:jc w:val="both"/>
        <w:rPr>
          <w:rFonts w:ascii="Times New Roman" w:eastAsia="Times New Roman" w:hAnsi="Times New Roman" w:cs="Times New Roman"/>
          <w:lang w:eastAsia="ru-RU"/>
        </w:rPr>
      </w:pPr>
    </w:p>
    <w:p w:rsidR="00977273" w:rsidRPr="00366769" w:rsidRDefault="004C4FD5">
      <w:pPr>
        <w:widowControl w:val="0"/>
        <w:spacing w:after="0" w:line="240" w:lineRule="auto"/>
        <w:jc w:val="center"/>
        <w:rPr>
          <w:rFonts w:ascii="Times New Roman" w:eastAsia="Times New Roman" w:hAnsi="Times New Roman" w:cs="Times New Roman"/>
          <w:b/>
          <w:lang w:eastAsia="ru-RU"/>
        </w:rPr>
      </w:pPr>
      <w:r w:rsidRPr="00366769">
        <w:rPr>
          <w:rFonts w:ascii="Times New Roman" w:eastAsia="Times New Roman" w:hAnsi="Times New Roman" w:cs="Times New Roman"/>
          <w:b/>
          <w:lang w:eastAsia="ru-RU"/>
        </w:rPr>
        <w:t>3. ВЗАИМОДЕЙСТВИЕ СТОРОН</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3.1. Поставщик обязан:</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3.1.1. поставить Медицинские изделия в строгом соответствии с условиями Договора в полном объеме, надлежащего качества и в установленные сроки;</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3.1.2. оказать Услуги в строгом соответствии с условиями Договора в полном объеме, надлежащего качества и в установленные сроки;</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3.1.3. предоставить Заказчику сведения, необходимые для работы с Медицинскими изделиями, включая предоставление ключей, паролей доступа, программ и иных сведений, необходимых для технического обслуживания, применения и эксплуатации;</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3.1.4. предоставить Заказчику сведения о расходных материалах и реагентах иных производителей, применение которых разрешено производителем Медицинских изделий;</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3.1.5. обеспечить соответствие поставляемых Медицинских изделий и оказываемых Услуг требованиям качества, безопасности в соответствии с законодательством Российской Федерации;</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3.1.6.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3.1.7. незамедлительно информировать Заказчика обо всех обстоятельствах, препятствующих исполнению Договора;</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3.1.8. своими силами и за свой счет устранять допущенные недостатки при поставке Медицинских изделий и оказании Услуг;</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3.1.9. выполнять свои обязательства, предусмотренные положениями Договора;</w:t>
      </w:r>
    </w:p>
    <w:p w:rsidR="00977273" w:rsidRPr="00366769" w:rsidRDefault="004C4FD5">
      <w:pPr>
        <w:widowControl w:val="0"/>
        <w:spacing w:after="0" w:line="240" w:lineRule="auto"/>
        <w:jc w:val="both"/>
        <w:rPr>
          <w:rFonts w:ascii="Times New Roman" w:eastAsia="Times New Roman" w:hAnsi="Times New Roman" w:cs="Times New Roman"/>
          <w:lang w:eastAsia="ru-RU"/>
        </w:rPr>
      </w:pPr>
      <w:bookmarkStart w:id="7" w:name="P79"/>
      <w:bookmarkStart w:id="8" w:name="P78"/>
      <w:bookmarkEnd w:id="7"/>
      <w:bookmarkEnd w:id="8"/>
      <w:r w:rsidRPr="00366769">
        <w:rPr>
          <w:rFonts w:ascii="Times New Roman" w:eastAsia="Times New Roman" w:hAnsi="Times New Roman" w:cs="Times New Roman"/>
          <w:lang w:eastAsia="ru-RU"/>
        </w:rPr>
        <w:t xml:space="preserve">3.1.10. обеспечивать гарантии на Медицинские изделия в соответствии с </w:t>
      </w:r>
      <w:hyperlink w:anchor="P174" w:history="1">
        <w:r w:rsidRPr="00366769">
          <w:rPr>
            <w:rFonts w:ascii="Times New Roman" w:eastAsia="Times New Roman" w:hAnsi="Times New Roman" w:cs="Times New Roman"/>
            <w:lang w:eastAsia="ru-RU"/>
          </w:rPr>
          <w:t>разделом 8</w:t>
        </w:r>
      </w:hyperlink>
      <w:r w:rsidRPr="00366769">
        <w:rPr>
          <w:rFonts w:ascii="Times New Roman" w:eastAsia="Times New Roman" w:hAnsi="Times New Roman" w:cs="Times New Roman"/>
          <w:lang w:eastAsia="ru-RU"/>
        </w:rPr>
        <w:t xml:space="preserve"> Договора.</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3.2. Поставщик вправе:</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3.2.1. требовать от Заказчика предоставления имеющейся у него информации, необходимой для исполнения обязательств по Договору;</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3.2.2. требовать от Заказчика своевременной оплаты поставленных Медицинских изделий и оказанных Услуг в порядке и на условиях, предусмотренных Договором;</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3.3. Заказчик обязан:</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lastRenderedPageBreak/>
        <w:t>3.3.2. своевременно принять и оплатить поставленные Медицинские изделия и надлежащим образом оказанные Услуги;</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3.3.3. выполнять свои обязательства, предусмотренные иными положениями Договора.</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3.4. Заказчик вправе:</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3.4.1. требовать от Поставщика надлежащего исполнения обязательств, предусмотренных Договором;</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3.4.2. запрашивать у Поставщика информацию об исполнении им обязательств по Договору;</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3.4.3. проверять в любое время ход исполнения Поставщиком обязательств по Договору;</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3.4.4. осуществлять контроль соответствия качества поставляемых Медицинских изделий и качества оказанных Услуг, сроков поставки Медицинских изделий и оказания Услуг требованиям Договора;</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3.4.5. требовать от Поставщика устранения недостатков, допущенных при исполнении Договора;</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3.4.6. отказаться от приемки некачественных Медицинских изделий и ненадлежащим образом оказанных Услуг и потребовать безвозмездного устранения недостатков;</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3.4.7. привлекать экспертов для проверки соответствия исполнения Поставщиком обязательств по Договору требованиям, установленным Договором.</w:t>
      </w:r>
    </w:p>
    <w:p w:rsidR="00977273" w:rsidRPr="00366769" w:rsidRDefault="004C4FD5">
      <w:pPr>
        <w:widowControl w:val="0"/>
        <w:spacing w:after="0" w:line="240" w:lineRule="auto"/>
        <w:jc w:val="center"/>
        <w:rPr>
          <w:rFonts w:ascii="Times New Roman" w:eastAsia="Times New Roman" w:hAnsi="Times New Roman" w:cs="Times New Roman"/>
          <w:b/>
          <w:lang w:eastAsia="ru-RU"/>
        </w:rPr>
      </w:pPr>
      <w:r w:rsidRPr="00366769">
        <w:rPr>
          <w:rFonts w:ascii="Times New Roman" w:eastAsia="Times New Roman" w:hAnsi="Times New Roman" w:cs="Times New Roman"/>
          <w:b/>
          <w:lang w:eastAsia="ru-RU"/>
        </w:rPr>
        <w:t>4. УПАКОВКА И МАРКИРОВКА</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4.1. Поставщик должен обеспечить упаковку Медицинских изделий, способную предотвратить их повреждение или порчу во время перевозки к Месту доставки. Упаковка Медицинских изделий должна полностью обеспечивать условия транспортировки, предъявляемые к данному виду Медицинских изделий.</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При определении габаритов упаковки Медицинских изделий и их веса с упаковкой необходимо учитывать удаленность Мест доставки и отсутствие мощных грузоподъемных средств в некоторых пунктах по пути следования Медицинских изделий.</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4.2. Вся упаковка должна соответствовать требованиям законодательства Российской Федерации, иметь следующую маркировку:</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Наименование Медицинских изделий: ____________________</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 xml:space="preserve">Договор N __________ </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Заказчик (название): __________</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Поставщик (название компании): __________</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Получатель: __________</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Пункт назначения: __________</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Грузоотправитель: ____________</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Ящик/контейнер N ____, всего ящиков/контейнеров _____</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Размеры (высота, длина, ширина) __________</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Вес брутто _____ кг</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Вес нетто _____ кг</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4.3. Два экземпляра упаковочного листа с описанием Медицинских изделий, указанием веса нетто, веса брутто, количества, указанием номера и даты Договора, с приложением документации на Медицинских изделий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w:anchor="P458" w:history="1">
        <w:r w:rsidRPr="00366769">
          <w:rPr>
            <w:rFonts w:ascii="Times New Roman" w:eastAsia="Times New Roman" w:hAnsi="Times New Roman" w:cs="Times New Roman"/>
            <w:lang w:eastAsia="ru-RU"/>
          </w:rPr>
          <w:t>приложение N 2</w:t>
        </w:r>
      </w:hyperlink>
      <w:r w:rsidRPr="00366769">
        <w:rPr>
          <w:rFonts w:ascii="Times New Roman" w:eastAsia="Times New Roman" w:hAnsi="Times New Roman" w:cs="Times New Roman"/>
          <w:lang w:eastAsia="ru-RU"/>
        </w:rPr>
        <w:t xml:space="preserve"> к Договору).</w:t>
      </w:r>
    </w:p>
    <w:p w:rsidR="00977273" w:rsidRPr="00366769" w:rsidRDefault="004C4FD5">
      <w:pPr>
        <w:widowControl w:val="0"/>
        <w:spacing w:after="0" w:line="240" w:lineRule="auto"/>
        <w:jc w:val="center"/>
        <w:rPr>
          <w:rFonts w:ascii="Times New Roman" w:hAnsi="Times New Roman" w:cs="Times New Roman"/>
        </w:rPr>
      </w:pPr>
      <w:r w:rsidRPr="00366769">
        <w:rPr>
          <w:rFonts w:ascii="Times New Roman" w:eastAsia="Times New Roman" w:hAnsi="Times New Roman" w:cs="Times New Roman"/>
          <w:b/>
          <w:lang w:eastAsia="ru-RU"/>
        </w:rPr>
        <w:t>5. ПОРЯДОК ПОСТАВКИ МЕДИЦИНСКИХ ИЗДЕЛИЙ И ДОКУМЕНТАЦИЯ</w:t>
      </w:r>
    </w:p>
    <w:p w:rsidR="00977273" w:rsidRPr="00366769" w:rsidRDefault="004C4FD5">
      <w:pPr>
        <w:spacing w:after="0"/>
        <w:jc w:val="both"/>
        <w:rPr>
          <w:rFonts w:ascii="Times New Roman" w:hAnsi="Times New Roman" w:cs="Times New Roman"/>
          <w:b/>
        </w:rPr>
      </w:pPr>
      <w:r w:rsidRPr="00366769">
        <w:rPr>
          <w:rFonts w:ascii="Times New Roman" w:eastAsia="Times New Roman" w:hAnsi="Times New Roman" w:cs="Times New Roman"/>
          <w:lang w:eastAsia="ru-RU"/>
        </w:rPr>
        <w:t xml:space="preserve">5.1. Поставка Медицинских изделий осуществляется Поставщиком в Место доставки </w:t>
      </w:r>
      <w:bookmarkStart w:id="9" w:name="_Hlk226469181"/>
      <w:r w:rsidRPr="00366769">
        <w:rPr>
          <w:rFonts w:ascii="Times New Roman" w:hAnsi="Times New Roman" w:cs="Times New Roman"/>
          <w:b/>
        </w:rPr>
        <w:t>в срок не ранее 20.06.2026г. и не позднее 26.07.2026г.</w:t>
      </w:r>
    </w:p>
    <w:bookmarkEnd w:id="9"/>
    <w:p w:rsidR="00977273" w:rsidRPr="00366769" w:rsidRDefault="004C4FD5">
      <w:pPr>
        <w:spacing w:after="0"/>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5.2. Фактической датой поставки считается дата, указанная в Акте приема-передачи Оборудования (</w:t>
      </w:r>
      <w:hyperlink w:anchor="P565" w:history="1">
        <w:r w:rsidRPr="00366769">
          <w:rPr>
            <w:rFonts w:ascii="Times New Roman" w:eastAsia="Times New Roman" w:hAnsi="Times New Roman" w:cs="Times New Roman"/>
            <w:lang w:eastAsia="ru-RU"/>
          </w:rPr>
          <w:t>приложение N 3</w:t>
        </w:r>
      </w:hyperlink>
      <w:r w:rsidRPr="00366769">
        <w:rPr>
          <w:rFonts w:ascii="Times New Roman" w:eastAsia="Times New Roman" w:hAnsi="Times New Roman" w:cs="Times New Roman"/>
          <w:lang w:eastAsia="ru-RU"/>
        </w:rPr>
        <w:t xml:space="preserve"> к Договору).</w:t>
      </w:r>
    </w:p>
    <w:p w:rsidR="00977273" w:rsidRPr="00366769" w:rsidRDefault="004C4FD5">
      <w:pPr>
        <w:widowControl w:val="0"/>
        <w:spacing w:after="0" w:line="240" w:lineRule="auto"/>
        <w:jc w:val="both"/>
        <w:rPr>
          <w:rFonts w:ascii="Times New Roman" w:eastAsia="Times New Roman" w:hAnsi="Times New Roman" w:cs="Times New Roman"/>
          <w:lang w:eastAsia="ru-RU"/>
        </w:rPr>
      </w:pPr>
      <w:bookmarkStart w:id="10" w:name="P133"/>
      <w:bookmarkEnd w:id="10"/>
      <w:r w:rsidRPr="00366769">
        <w:rPr>
          <w:rFonts w:ascii="Times New Roman" w:eastAsia="Times New Roman" w:hAnsi="Times New Roman" w:cs="Times New Roman"/>
          <w:lang w:eastAsia="ru-RU"/>
        </w:rPr>
        <w:t>5.3. При поставке Медицинских изделий Поставщик представляет следующую документацию:</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а) копию регистрационного удостоверения на Медицинских изделий, выданного Федеральной службой по надзору в сфере здравоохранения;</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 xml:space="preserve">б) техническую и (или) эксплуатационную документацию производителя (изготовителя) </w:t>
      </w:r>
      <w:r w:rsidRPr="00366769">
        <w:rPr>
          <w:rFonts w:ascii="Times New Roman" w:hAnsi="Times New Roman" w:cs="Times New Roman"/>
        </w:rPr>
        <w:t>Медицинских изделий</w:t>
      </w:r>
      <w:r w:rsidRPr="00366769">
        <w:rPr>
          <w:rFonts w:ascii="Times New Roman" w:eastAsia="Times New Roman" w:hAnsi="Times New Roman" w:cs="Times New Roman"/>
          <w:lang w:eastAsia="ru-RU"/>
        </w:rPr>
        <w:t xml:space="preserve"> на русском языке;</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в) товарную накладную, оформленную в установленном порядке;</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г) Акт приема-передачи Медицинских изделий (</w:t>
      </w:r>
      <w:hyperlink w:anchor="P565" w:history="1">
        <w:r w:rsidRPr="00366769">
          <w:rPr>
            <w:rFonts w:ascii="Times New Roman" w:eastAsia="Times New Roman" w:hAnsi="Times New Roman" w:cs="Times New Roman"/>
            <w:lang w:eastAsia="ru-RU"/>
          </w:rPr>
          <w:t>приложение N 3</w:t>
        </w:r>
      </w:hyperlink>
      <w:r w:rsidRPr="00366769">
        <w:rPr>
          <w:rFonts w:ascii="Times New Roman" w:eastAsia="Times New Roman" w:hAnsi="Times New Roman" w:cs="Times New Roman"/>
          <w:lang w:eastAsia="ru-RU"/>
        </w:rPr>
        <w:t xml:space="preserve"> к Договору) в двух экземплярах (один экземпляр для Заказчика и один экземпляр для Поставщика);</w:t>
      </w:r>
    </w:p>
    <w:p w:rsidR="00977273" w:rsidRPr="00366769" w:rsidRDefault="004C4FD5">
      <w:pPr>
        <w:widowControl w:val="0"/>
        <w:spacing w:after="0" w:line="240" w:lineRule="auto"/>
        <w:jc w:val="both"/>
        <w:rPr>
          <w:rFonts w:ascii="Times New Roman" w:eastAsia="Times New Roman" w:hAnsi="Times New Roman" w:cs="Times New Roman"/>
          <w:lang w:eastAsia="ru-RU"/>
        </w:rPr>
      </w:pPr>
      <w:r w:rsidRPr="00366769">
        <w:rPr>
          <w:rFonts w:ascii="Times New Roman" w:eastAsia="Times New Roman" w:hAnsi="Times New Roman" w:cs="Times New Roman"/>
          <w:lang w:eastAsia="ru-RU"/>
        </w:rPr>
        <w:t>д) гарантию производителя на Медицинские изделия, срок действия которой составляет 12 месяцев, оформленную в виде отдельного документа;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е) гарантию Поставщика на Медицинские изделия, срок действия которой должен составлять не </w:t>
      </w:r>
      <w:r w:rsidRPr="00366769">
        <w:rPr>
          <w:rFonts w:ascii="Times New Roman" w:hAnsi="Times New Roman" w:cs="Times New Roman"/>
          <w:szCs w:val="22"/>
        </w:rPr>
        <w:lastRenderedPageBreak/>
        <w:t>менее срока действия гарантии производителя на Медицинские изделия, оформленную в виде отдельного документа;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ж) копию документа, подтверждающего соответствие Медицинских изделий, выданного уполномоченными органами (организациями);</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ж.1) сведения, необходимые для работы с Медицинскими изделиями, включая предоставление ключей, паролей доступа, программ и иных сведений, необходимых для монтажа, наладки, применения, эксплуатации, технического обслуживания данного вида Медицинских изделий.</w:t>
      </w:r>
    </w:p>
    <w:p w:rsidR="00977273" w:rsidRPr="00366769" w:rsidRDefault="004C4FD5">
      <w:pPr>
        <w:pStyle w:val="ConsPlusNormal"/>
        <w:jc w:val="center"/>
        <w:outlineLvl w:val="1"/>
        <w:rPr>
          <w:rFonts w:ascii="Times New Roman" w:hAnsi="Times New Roman" w:cs="Times New Roman"/>
          <w:szCs w:val="22"/>
        </w:rPr>
      </w:pPr>
      <w:bookmarkStart w:id="11" w:name="P144"/>
      <w:bookmarkEnd w:id="11"/>
      <w:r w:rsidRPr="00366769">
        <w:rPr>
          <w:rFonts w:ascii="Times New Roman" w:hAnsi="Times New Roman" w:cs="Times New Roman"/>
          <w:b/>
          <w:szCs w:val="22"/>
        </w:rPr>
        <w:t>6. ПОРЯДОК ПРИЕМКИ МЕДИЦИНСКИХ ИЗДЕЛИЙ</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6.1. Приёмка поставленных Медицинских изделий и оказанных Услуг осуществляется по рабочим дням с 8 час. 00 мин. до 15 час. 00 мин., а в пятницу и предпраздничные дни - с 8 час. 00 мин. до 14 час. 00 мин. (время местное, МСК+1).</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Приемка поставленного Медицинских издели</w:t>
      </w:r>
      <w:r w:rsidR="0006397F">
        <w:rPr>
          <w:rFonts w:ascii="Times New Roman" w:hAnsi="Times New Roman" w:cs="Times New Roman"/>
          <w:szCs w:val="22"/>
        </w:rPr>
        <w:t>я</w:t>
      </w:r>
      <w:r w:rsidRPr="00366769">
        <w:rPr>
          <w:rFonts w:ascii="Times New Roman" w:hAnsi="Times New Roman" w:cs="Times New Roman"/>
          <w:szCs w:val="22"/>
        </w:rPr>
        <w:t xml:space="preserve"> осуществляется в ходе передачи Медицинских изделий </w:t>
      </w:r>
      <w:proofErr w:type="gramStart"/>
      <w:r w:rsidRPr="00366769">
        <w:rPr>
          <w:rFonts w:ascii="Times New Roman" w:hAnsi="Times New Roman" w:cs="Times New Roman"/>
          <w:szCs w:val="22"/>
        </w:rPr>
        <w:t>Заказчику  в</w:t>
      </w:r>
      <w:proofErr w:type="gramEnd"/>
      <w:r w:rsidRPr="00366769">
        <w:rPr>
          <w:rFonts w:ascii="Times New Roman" w:hAnsi="Times New Roman" w:cs="Times New Roman"/>
          <w:szCs w:val="22"/>
        </w:rPr>
        <w:t xml:space="preserve"> Месте доставки и включает в себя следующее:</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а) проверку по упаковочным листам номенклатуры поставленных Медицинских изделий на соответствие Спецификации (</w:t>
      </w:r>
      <w:hyperlink w:anchor="P389" w:history="1">
        <w:r w:rsidRPr="00366769">
          <w:rPr>
            <w:rFonts w:ascii="Times New Roman" w:hAnsi="Times New Roman" w:cs="Times New Roman"/>
            <w:szCs w:val="22"/>
          </w:rPr>
          <w:t>приложение N 1</w:t>
        </w:r>
      </w:hyperlink>
      <w:r w:rsidRPr="00366769">
        <w:rPr>
          <w:rFonts w:ascii="Times New Roman" w:hAnsi="Times New Roman" w:cs="Times New Roman"/>
          <w:szCs w:val="22"/>
        </w:rPr>
        <w:t xml:space="preserve"> к Договору) и Техническим требованиям (</w:t>
      </w:r>
      <w:hyperlink w:anchor="P458" w:history="1">
        <w:r w:rsidRPr="00366769">
          <w:rPr>
            <w:rFonts w:ascii="Times New Roman" w:hAnsi="Times New Roman" w:cs="Times New Roman"/>
            <w:szCs w:val="22"/>
          </w:rPr>
          <w:t>приложение N 2</w:t>
        </w:r>
      </w:hyperlink>
      <w:r w:rsidRPr="00366769">
        <w:rPr>
          <w:rFonts w:ascii="Times New Roman" w:hAnsi="Times New Roman" w:cs="Times New Roman"/>
          <w:szCs w:val="22"/>
        </w:rPr>
        <w:t xml:space="preserve"> к Договору);</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б) проверку полноты и правильности оформления комплекта документов, предусмотренных пунктом 5.3 Договора;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в) контроль наличия/отсутствия внешних повреждений оригинальной упаковки Медицинских изделий;</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г) проверку наличия необходимых документов (копий документов) на Медицинские изделия: регистрационных удостоверений, документа, подтверждающего соответствие Медицинских изделий, выданного уполномоченными органами (организациями);</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д) проверку наличия технической и (или) эксплуатационной документации производителя (изготовителя) Медицинских изделий на русском языке;</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е) проверку комплектности и целостности поставленного Медицинских изделий.</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Приемка Медицинских изделий осуществляется в соответствии с требованиями законодательства Российской Федерации.</w:t>
      </w:r>
    </w:p>
    <w:p w:rsidR="00977273" w:rsidRPr="00366769" w:rsidRDefault="004C4FD5">
      <w:pPr>
        <w:pStyle w:val="ConsPlusNormal"/>
        <w:jc w:val="both"/>
        <w:rPr>
          <w:rFonts w:ascii="Times New Roman" w:hAnsi="Times New Roman" w:cs="Times New Roman"/>
          <w:szCs w:val="22"/>
        </w:rPr>
      </w:pPr>
      <w:bookmarkStart w:id="12" w:name="P155"/>
      <w:bookmarkEnd w:id="12"/>
      <w:r w:rsidRPr="00366769">
        <w:rPr>
          <w:rFonts w:ascii="Times New Roman" w:hAnsi="Times New Roman" w:cs="Times New Roman"/>
          <w:szCs w:val="22"/>
        </w:rPr>
        <w:t xml:space="preserve">6.2. Для проверки предоставленных Поставщиком результатов поставки, предусмотренных Договором, в части их соответствия условиям Договора Заказчик проводит экспертизу Медицинских изделий в порядке, предусмотренном </w:t>
      </w:r>
      <w:hyperlink r:id="rId15" w:history="1">
        <w:r w:rsidRPr="00366769">
          <w:rPr>
            <w:rFonts w:ascii="Times New Roman" w:hAnsi="Times New Roman" w:cs="Times New Roman"/>
            <w:szCs w:val="22"/>
          </w:rPr>
          <w:t>статьей 94</w:t>
        </w:r>
      </w:hyperlink>
      <w:r w:rsidRPr="00366769">
        <w:rPr>
          <w:rFonts w:ascii="Times New Roman" w:hAnsi="Times New Roman" w:cs="Times New Roman"/>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977273" w:rsidRPr="00366769" w:rsidRDefault="004C4FD5">
      <w:pPr>
        <w:pStyle w:val="ConsPlusNormal"/>
        <w:jc w:val="both"/>
        <w:rPr>
          <w:rFonts w:ascii="Times New Roman" w:hAnsi="Times New Roman" w:cs="Times New Roman"/>
          <w:szCs w:val="22"/>
        </w:rPr>
      </w:pPr>
      <w:bookmarkStart w:id="13" w:name="P156"/>
      <w:bookmarkEnd w:id="13"/>
      <w:r w:rsidRPr="00366769">
        <w:rPr>
          <w:rFonts w:ascii="Times New Roman" w:hAnsi="Times New Roman" w:cs="Times New Roman"/>
          <w:szCs w:val="22"/>
        </w:rPr>
        <w:t>6.3. Поставщик в день поставки товара, формирует, подписывает подписью лица, имеющего право действовать от имени Поставщика, документ о приемке, который должен содержать:</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а) включенные в Договор наименование, место нахождения Заказчика, наименование объекта закупки, место поставки товара, информацию </w:t>
      </w:r>
      <w:proofErr w:type="gramStart"/>
      <w:r w:rsidRPr="00366769">
        <w:rPr>
          <w:rFonts w:ascii="Times New Roman" w:hAnsi="Times New Roman" w:cs="Times New Roman"/>
          <w:szCs w:val="22"/>
        </w:rPr>
        <w:t>о  Поставщике</w:t>
      </w:r>
      <w:proofErr w:type="gramEnd"/>
      <w:r w:rsidRPr="00366769">
        <w:rPr>
          <w:rFonts w:ascii="Times New Roman" w:hAnsi="Times New Roman" w:cs="Times New Roman"/>
          <w:szCs w:val="22"/>
        </w:rPr>
        <w:t>, предусмотренную подпунктами "а", "г" и "е" части 1 статьи 43 Федерального закона, единицу измерения поставленного товара;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б) наименование поставленного товара;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в) наименование страны происхождения поставленного товара;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г) информацию о количестве поставленного товара;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д) стоимость исполненных Поставщиком обязательств, предусмотренных Договором,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е) иную информацию с учетом требований, установленных в соответствии с частью 3 статьи 5 Федерального закона;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6.4. К документу о приемке, предусмотренному пунктом 5.3 настоящего Договора,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w:t>
      </w:r>
      <w:proofErr w:type="gramStart"/>
      <w:r w:rsidRPr="00366769">
        <w:rPr>
          <w:rFonts w:ascii="Times New Roman" w:hAnsi="Times New Roman" w:cs="Times New Roman"/>
          <w:szCs w:val="22"/>
        </w:rPr>
        <w:t>5.3..</w:t>
      </w:r>
      <w:proofErr w:type="gramEnd"/>
      <w:r w:rsidRPr="00366769">
        <w:rPr>
          <w:rFonts w:ascii="Times New Roman" w:hAnsi="Times New Roman" w:cs="Times New Roman"/>
          <w:szCs w:val="22"/>
        </w:rPr>
        <w:t xml:space="preserve"> настоящего Договора, содержащаяся в документе о приемке;</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6.5. Датой поступления Заказчику документа о приемке, подписанного Поставщиком, считается дата подписания такого документа Заказчиком;</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6.6. В срок, не позднее 15 календарных дней, следующих за днем поступления документа о приемке, Заказчик (за исключением случая создания приемочной комиссии в соответствии с частью 6 статьи 94 Федерального закона) осуществляет одно из следующих действий:</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а) подписывает подписью лица, имеющего право действовать от имени Заказчика, документ о приемке;</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б) формирует, подписывает подписью лица, имеющего право действовать от имени Заказчика, </w:t>
      </w:r>
      <w:r w:rsidRPr="00366769">
        <w:rPr>
          <w:rFonts w:ascii="Times New Roman" w:hAnsi="Times New Roman" w:cs="Times New Roman"/>
          <w:szCs w:val="22"/>
        </w:rPr>
        <w:lastRenderedPageBreak/>
        <w:t>мотивированный отказ от подписания документа о приемке с указанием причин такого отказа;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6.7. В случае создания в соответствии с частью 6 статьи 94 Федерального закона приемочной комиссии не позднее 10 календарных дней, следующих за днем поступления Заказчику документа о приемке:</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а) члены приемочной комиссии подписывают поступивший документ о приемке или формируют, подписывают мотивированный отказ от подписания документа о приемке с указанием причин такого отказа;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подписью лица, имеющего право действовать от имени Заказчика;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6.8. Датой поступления Поставщику документа о приемке, мотивированного отказа от подписания документа о приемке считается дата получения таких документов о приемке, мотивированного отказа Поставщиком;</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6.9.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6.10. В случае получения мотивированного отказа от подписания документа о приемке </w:t>
      </w:r>
      <w:proofErr w:type="gramStart"/>
      <w:r w:rsidRPr="00366769">
        <w:rPr>
          <w:rFonts w:ascii="Times New Roman" w:hAnsi="Times New Roman" w:cs="Times New Roman"/>
          <w:szCs w:val="22"/>
        </w:rPr>
        <w:t>Поставщик  вправе</w:t>
      </w:r>
      <w:proofErr w:type="gramEnd"/>
      <w:r w:rsidRPr="00366769">
        <w:rPr>
          <w:rFonts w:ascii="Times New Roman" w:hAnsi="Times New Roman" w:cs="Times New Roman"/>
          <w:szCs w:val="22"/>
        </w:rPr>
        <w:t xml:space="preserve"> устранить причины, указанные в таком мотивированном отказе, и направить Заказчику документ о приемке в порядке. Заказчик не производит приёмку Медицинских изделий и Услуг (полностью или частично) от Поставщика до момента устранения недостатков. Поставщик несёт все расходы, связанные с указанными недостатками. В случае невозможности устранить недостатки в Месте приёмки, Поставщик обязан за его счёт обеспечить вывоз доставленных Медицинских изделий с Места доставки и произвести повторную доставку Медицинских изделий после устранения недостатков;</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6.11. Датой приемки поставленного товара, выполненной работы, оказанной услуги считается дата подписания документа о приемке Заказчиком.</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6.12. Внесение исправлений в документ о приемке, осуществляется путем формирования, подписания подписями лиц, имеющих право действовать от имени Поставщика, Заказчика, исправленного документа о приемке.</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6.13. Заказчик вправе отказаться принять товар в случаях:</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w:t>
      </w:r>
      <w:r w:rsidRPr="00366769">
        <w:rPr>
          <w:rFonts w:ascii="Times New Roman" w:hAnsi="Times New Roman" w:cs="Times New Roman"/>
          <w:szCs w:val="22"/>
        </w:rPr>
        <w:tab/>
        <w:t>отсутствия товаросопроводительных документов, установленных законодательством;</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w:t>
      </w:r>
      <w:r w:rsidRPr="00366769">
        <w:rPr>
          <w:rFonts w:ascii="Times New Roman" w:hAnsi="Times New Roman" w:cs="Times New Roman"/>
          <w:szCs w:val="22"/>
        </w:rPr>
        <w:tab/>
        <w:t>документы, предусмотренные пунктом 5.3 Договора, не оформлены или оформлены в ненадлежащей форме, либо представлены не в полном объёме;</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w:t>
      </w:r>
      <w:r w:rsidRPr="00366769">
        <w:rPr>
          <w:rFonts w:ascii="Times New Roman" w:hAnsi="Times New Roman" w:cs="Times New Roman"/>
          <w:szCs w:val="22"/>
        </w:rPr>
        <w:tab/>
        <w:t>несоответствия по стоимости;</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w:t>
      </w:r>
      <w:r w:rsidRPr="00366769">
        <w:rPr>
          <w:rFonts w:ascii="Times New Roman" w:hAnsi="Times New Roman" w:cs="Times New Roman"/>
          <w:szCs w:val="22"/>
        </w:rPr>
        <w:tab/>
        <w:t>несоответствия по количеству, указанному в товаросопроводительных документах и/или в заявке Заказчика;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w:t>
      </w:r>
      <w:r w:rsidRPr="00366769">
        <w:rPr>
          <w:rFonts w:ascii="Times New Roman" w:hAnsi="Times New Roman" w:cs="Times New Roman"/>
          <w:szCs w:val="22"/>
        </w:rPr>
        <w:tab/>
        <w:t xml:space="preserve">несоответствия упаковки и маркировки товара </w:t>
      </w:r>
      <w:proofErr w:type="gramStart"/>
      <w:r w:rsidRPr="00366769">
        <w:rPr>
          <w:rFonts w:ascii="Times New Roman" w:hAnsi="Times New Roman" w:cs="Times New Roman"/>
          <w:szCs w:val="22"/>
        </w:rPr>
        <w:t>требованиям  настоящего</w:t>
      </w:r>
      <w:proofErr w:type="gramEnd"/>
      <w:r w:rsidRPr="00366769">
        <w:rPr>
          <w:rFonts w:ascii="Times New Roman" w:hAnsi="Times New Roman" w:cs="Times New Roman"/>
          <w:szCs w:val="22"/>
        </w:rPr>
        <w:t xml:space="preserve"> Договора;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w:t>
      </w:r>
      <w:r w:rsidRPr="00366769">
        <w:rPr>
          <w:rFonts w:ascii="Times New Roman" w:hAnsi="Times New Roman" w:cs="Times New Roman"/>
          <w:szCs w:val="22"/>
        </w:rPr>
        <w:tab/>
        <w:t>несоответствия по качеству в части наличия видимых повреждений тары (упаковки).</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w:t>
      </w:r>
      <w:r w:rsidRPr="00366769">
        <w:rPr>
          <w:rFonts w:ascii="Times New Roman" w:hAnsi="Times New Roman" w:cs="Times New Roman"/>
          <w:szCs w:val="22"/>
        </w:rPr>
        <w:tab/>
        <w:t>Медицинские изделия не соответствуют по качеству условиям Договора и требованиям, установленным в Российской Федерации к таким Медицинским изделиям.</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6.14. Заказчик вправе не отказывать в приемке поставленного товара в случае выявления несоответствия поставленного товара условиям Договора, если выявленное несоответствие не препятствует приемке этого товара и устранено Поставщиком.</w:t>
      </w:r>
    </w:p>
    <w:p w:rsidR="00977273" w:rsidRPr="00366769" w:rsidRDefault="004C4FD5">
      <w:pPr>
        <w:pStyle w:val="ConsPlusNormal"/>
        <w:jc w:val="center"/>
        <w:outlineLvl w:val="1"/>
        <w:rPr>
          <w:rFonts w:ascii="Times New Roman" w:hAnsi="Times New Roman" w:cs="Times New Roman"/>
          <w:b/>
          <w:szCs w:val="22"/>
        </w:rPr>
      </w:pPr>
      <w:r w:rsidRPr="00366769">
        <w:rPr>
          <w:rFonts w:ascii="Times New Roman" w:hAnsi="Times New Roman" w:cs="Times New Roman"/>
          <w:b/>
          <w:szCs w:val="22"/>
        </w:rPr>
        <w:t>7. ПОРЯДОК ОКАЗАНИЯ И ПРИЕМКИ УСЛУГ</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7.1. Услуги выполняются Поставщиком лично, либо с привлечением соисполнителей.</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7.</w:t>
      </w:r>
      <w:proofErr w:type="gramStart"/>
      <w:r w:rsidRPr="00366769">
        <w:rPr>
          <w:rFonts w:ascii="Times New Roman" w:hAnsi="Times New Roman" w:cs="Times New Roman"/>
          <w:szCs w:val="22"/>
        </w:rPr>
        <w:t>2.Приемка</w:t>
      </w:r>
      <w:proofErr w:type="gramEnd"/>
      <w:r w:rsidRPr="00366769">
        <w:rPr>
          <w:rFonts w:ascii="Times New Roman" w:hAnsi="Times New Roman" w:cs="Times New Roman"/>
          <w:szCs w:val="22"/>
        </w:rPr>
        <w:t xml:space="preserve"> оказанных Услуг осуществляется по факту их оказания.</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7.3.</w:t>
      </w:r>
      <w:bookmarkStart w:id="14" w:name="P170"/>
      <w:bookmarkEnd w:id="14"/>
      <w:r w:rsidRPr="00366769">
        <w:rPr>
          <w:rFonts w:ascii="Times New Roman" w:hAnsi="Times New Roman" w:cs="Times New Roman"/>
          <w:szCs w:val="22"/>
        </w:rPr>
        <w:t xml:space="preserve">Для проверки предоставленных Поставщиком результатов оказания Услуг, предусмотренных Договором, в части их соответствия условиям Договора, Заказчик проводит экспертизу оказанных Услуг в порядке, предусмотренном </w:t>
      </w:r>
      <w:hyperlink r:id="rId16" w:history="1">
        <w:r w:rsidRPr="00366769">
          <w:rPr>
            <w:rFonts w:ascii="Times New Roman" w:hAnsi="Times New Roman" w:cs="Times New Roman"/>
            <w:szCs w:val="22"/>
          </w:rPr>
          <w:t>статьей 94</w:t>
        </w:r>
      </w:hyperlink>
      <w:r w:rsidRPr="00366769">
        <w:rPr>
          <w:rFonts w:ascii="Times New Roman" w:hAnsi="Times New Roman" w:cs="Times New Roman"/>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977273" w:rsidRPr="00366769" w:rsidRDefault="004C4FD5">
      <w:pPr>
        <w:pStyle w:val="ConsPlusNormal"/>
        <w:jc w:val="center"/>
        <w:outlineLvl w:val="1"/>
        <w:rPr>
          <w:rFonts w:ascii="Times New Roman" w:hAnsi="Times New Roman" w:cs="Times New Roman"/>
          <w:b/>
          <w:szCs w:val="22"/>
        </w:rPr>
      </w:pPr>
      <w:bookmarkStart w:id="15" w:name="P174"/>
      <w:bookmarkStart w:id="16" w:name="P171"/>
      <w:bookmarkEnd w:id="15"/>
      <w:bookmarkEnd w:id="16"/>
      <w:r w:rsidRPr="00366769">
        <w:rPr>
          <w:rFonts w:ascii="Times New Roman" w:hAnsi="Times New Roman" w:cs="Times New Roman"/>
          <w:b/>
          <w:szCs w:val="22"/>
        </w:rPr>
        <w:t>8. ГАРАНТИИ</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8.1. Поставщик гарантирует, что Медицинские изделия, поставленные в соответствии с Договором, являются новыми, неиспользованными, серийно выпускаемыми.</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Поставщик гарантирует, что Медицинские изделия, поставленные по Договору, не имеют дефектов, связанных с конструкцией, материалами или функционированием при штатном использовании в соответствии со Спецификацией (</w:t>
      </w:r>
      <w:hyperlink w:anchor="P389" w:history="1">
        <w:r w:rsidRPr="00366769">
          <w:rPr>
            <w:rFonts w:ascii="Times New Roman" w:hAnsi="Times New Roman" w:cs="Times New Roman"/>
            <w:szCs w:val="22"/>
          </w:rPr>
          <w:t>приложение N 1</w:t>
        </w:r>
      </w:hyperlink>
      <w:r w:rsidRPr="00366769">
        <w:rPr>
          <w:rFonts w:ascii="Times New Roman" w:hAnsi="Times New Roman" w:cs="Times New Roman"/>
          <w:szCs w:val="22"/>
        </w:rPr>
        <w:t xml:space="preserve"> к Договору), Техническими требованиями (</w:t>
      </w:r>
      <w:hyperlink w:anchor="P458" w:history="1">
        <w:r w:rsidRPr="00366769">
          <w:rPr>
            <w:rFonts w:ascii="Times New Roman" w:hAnsi="Times New Roman" w:cs="Times New Roman"/>
            <w:szCs w:val="22"/>
          </w:rPr>
          <w:t>приложение N 2</w:t>
        </w:r>
      </w:hyperlink>
      <w:r w:rsidRPr="00366769">
        <w:rPr>
          <w:rFonts w:ascii="Times New Roman" w:hAnsi="Times New Roman" w:cs="Times New Roman"/>
          <w:szCs w:val="22"/>
        </w:rPr>
        <w:t xml:space="preserve"> к Договору), технической и (или) эксплуатационной документацией производителя </w:t>
      </w:r>
      <w:r w:rsidRPr="00366769">
        <w:rPr>
          <w:rFonts w:ascii="Times New Roman" w:hAnsi="Times New Roman" w:cs="Times New Roman"/>
          <w:szCs w:val="22"/>
        </w:rPr>
        <w:lastRenderedPageBreak/>
        <w:t>(изготовителя) Медицинских изделий.</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8.2. Поставщик предоставляет Заказчику гарантии производителя (изготовителя) Медицинских изделий,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Медицинских изделий, а также надлежащее качество Медицинских изделий.</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8.3. Поставщик гарантирует полное соответствие поставляемых Медицинских изделий условиям Договора, устранение неисправностей, связанных с дефектами производства, устранение неисправностей посредством замены запасных частей.</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8.4. Гарантия Поставщика на поставленные Медицинские изделия составляет не менее 12 месяцев. Гарантия производителя на </w:t>
      </w:r>
      <w:proofErr w:type="spellStart"/>
      <w:r w:rsidRPr="00366769">
        <w:rPr>
          <w:rFonts w:ascii="Times New Roman" w:hAnsi="Times New Roman" w:cs="Times New Roman"/>
          <w:szCs w:val="22"/>
        </w:rPr>
        <w:t>Медицинския</w:t>
      </w:r>
      <w:proofErr w:type="spellEnd"/>
      <w:r w:rsidRPr="00366769">
        <w:rPr>
          <w:rFonts w:ascii="Times New Roman" w:hAnsi="Times New Roman" w:cs="Times New Roman"/>
          <w:szCs w:val="22"/>
        </w:rPr>
        <w:t xml:space="preserve"> изделия составляет не менее 12 месяцев. 8.5. Неисправные или дефектные Медицинские изделия будут возвращены Поставщику за его счет в сроки, согласованные Заказчиком и Поставщиком. В случае замены или исправления дефектных Медицинских изделий гарантийный срок на данные Медицинские изделия продлевается.</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8.6. Поставщик не несет гарантийной ответственности за неполадки и неисправности Медицинских изделий, если они произошли:</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а) в результате внесения Заказчиком или третьей стороной модификаций или изменений Медицинских изделий без письменного согласия Поставщика;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б) в результате нарушения правил эксплуатации и обслуживания Медицинских изделий, предусмотренных технической и (или) эксплуатационной документацией производителя (изготовителя) Медицинских изделий.</w:t>
      </w:r>
    </w:p>
    <w:p w:rsidR="00977273" w:rsidRPr="00366769" w:rsidRDefault="004C4FD5">
      <w:pPr>
        <w:pStyle w:val="ConsPlusNormal"/>
        <w:jc w:val="center"/>
        <w:outlineLvl w:val="1"/>
        <w:rPr>
          <w:rFonts w:ascii="Times New Roman" w:hAnsi="Times New Roman" w:cs="Times New Roman"/>
          <w:b/>
          <w:szCs w:val="22"/>
        </w:rPr>
      </w:pPr>
      <w:r w:rsidRPr="00366769">
        <w:rPr>
          <w:rFonts w:ascii="Times New Roman" w:hAnsi="Times New Roman" w:cs="Times New Roman"/>
          <w:b/>
          <w:szCs w:val="22"/>
        </w:rPr>
        <w:t>9. ПОРЯДОК РАСЧЕТОВ</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9.1. </w:t>
      </w:r>
      <w:bookmarkStart w:id="17" w:name="_Hlk226469206"/>
      <w:r w:rsidRPr="00366769">
        <w:rPr>
          <w:rFonts w:ascii="Times New Roman" w:hAnsi="Times New Roman" w:cs="Times New Roman"/>
          <w:szCs w:val="22"/>
        </w:rPr>
        <w:t>Источник финансирования:</w:t>
      </w:r>
      <w:bookmarkEnd w:id="17"/>
      <w:r w:rsidRPr="00366769">
        <w:rPr>
          <w:rFonts w:ascii="PT Astra Serif" w:hAnsi="PT Astra Serif" w:cs="Times New Roman"/>
          <w:i/>
        </w:rPr>
        <w:t xml:space="preserve"> </w:t>
      </w:r>
      <w:r w:rsidRPr="00366769">
        <w:rPr>
          <w:rFonts w:ascii="PT Astra Serif" w:hAnsi="PT Astra Serif"/>
          <w:i/>
        </w:rPr>
        <w:t>Средства бюджетных учреждений (субсидии, инвестиции бюджетным и автономным учреждениям): Субсидии в целях финансового обеспечения расходов, связанных с приобретением иного движимого имущества, не относящегося к особо ценному имуществу, учреждениями, оказывающими виды медицинской помощи, включенные в базовую программу обязательного медицинского страхования на 2026 г.</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9.2.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Оплата по Договору осуществляется после исполнения обязательств Поставщиком по поставке Медицинских изделий и оказанию Услуг.</w:t>
      </w:r>
    </w:p>
    <w:p w:rsidR="00977273" w:rsidRPr="00366769" w:rsidRDefault="004C4FD5">
      <w:pPr>
        <w:pStyle w:val="ConsPlusNormal"/>
        <w:jc w:val="both"/>
        <w:rPr>
          <w:rFonts w:ascii="Times New Roman" w:hAnsi="Times New Roman" w:cs="Times New Roman"/>
          <w:szCs w:val="22"/>
        </w:rPr>
      </w:pPr>
      <w:bookmarkStart w:id="18" w:name="P195"/>
      <w:bookmarkEnd w:id="18"/>
      <w:r w:rsidRPr="00366769">
        <w:rPr>
          <w:rFonts w:ascii="Times New Roman" w:hAnsi="Times New Roman" w:cs="Times New Roman"/>
          <w:szCs w:val="22"/>
        </w:rPr>
        <w:t xml:space="preserve">9.3. Оплата по Договору за поставленные Медицинские изделия и оказанные Услуги осуществляется Заказчиком после представления </w:t>
      </w:r>
      <w:proofErr w:type="gramStart"/>
      <w:r w:rsidRPr="00366769">
        <w:rPr>
          <w:rFonts w:ascii="Times New Roman" w:hAnsi="Times New Roman" w:cs="Times New Roman"/>
          <w:szCs w:val="22"/>
        </w:rPr>
        <w:t>Поставщиком  следующих</w:t>
      </w:r>
      <w:proofErr w:type="gramEnd"/>
      <w:r w:rsidRPr="00366769">
        <w:rPr>
          <w:rFonts w:ascii="Times New Roman" w:hAnsi="Times New Roman" w:cs="Times New Roman"/>
          <w:szCs w:val="22"/>
        </w:rPr>
        <w:t xml:space="preserve"> документов или копий документов:</w:t>
      </w:r>
    </w:p>
    <w:p w:rsidR="00977273" w:rsidRPr="00366769" w:rsidRDefault="004C4FD5">
      <w:pPr>
        <w:pStyle w:val="ConsPlusNormal"/>
        <w:jc w:val="both"/>
        <w:rPr>
          <w:rFonts w:ascii="Times New Roman" w:hAnsi="Times New Roman" w:cs="Times New Roman"/>
          <w:szCs w:val="22"/>
        </w:rPr>
      </w:pPr>
      <w:bookmarkStart w:id="19" w:name="P196"/>
      <w:bookmarkEnd w:id="19"/>
      <w:r w:rsidRPr="00366769">
        <w:rPr>
          <w:rFonts w:ascii="Times New Roman" w:hAnsi="Times New Roman" w:cs="Times New Roman"/>
          <w:szCs w:val="22"/>
        </w:rPr>
        <w:t>а) документа о приемке;</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б) Акта приема-передачи Медицинских изделий (приложение № 3 к Договору), подписанных Поставщиком и Заказчиком;</w:t>
      </w:r>
    </w:p>
    <w:p w:rsidR="00977273" w:rsidRPr="00366769" w:rsidRDefault="004C4FD5">
      <w:pPr>
        <w:pStyle w:val="ConsPlusNormal"/>
        <w:jc w:val="both"/>
        <w:rPr>
          <w:rFonts w:ascii="Times New Roman" w:hAnsi="Times New Roman" w:cs="Times New Roman"/>
          <w:szCs w:val="22"/>
        </w:rPr>
      </w:pPr>
      <w:proofErr w:type="gramStart"/>
      <w:r w:rsidRPr="00366769">
        <w:rPr>
          <w:rFonts w:ascii="Times New Roman" w:hAnsi="Times New Roman" w:cs="Times New Roman"/>
          <w:szCs w:val="22"/>
        </w:rPr>
        <w:t xml:space="preserve">в) </w:t>
      </w:r>
      <w:bookmarkStart w:id="20" w:name="P203"/>
      <w:bookmarkStart w:id="21" w:name="P205"/>
      <w:bookmarkStart w:id="22" w:name="P202"/>
      <w:bookmarkStart w:id="23" w:name="P199"/>
      <w:bookmarkStart w:id="24" w:name="P206"/>
      <w:bookmarkStart w:id="25" w:name="P200"/>
      <w:bookmarkEnd w:id="20"/>
      <w:bookmarkEnd w:id="21"/>
      <w:bookmarkEnd w:id="22"/>
      <w:bookmarkEnd w:id="23"/>
      <w:bookmarkEnd w:id="24"/>
      <w:bookmarkEnd w:id="25"/>
      <w:r w:rsidRPr="00366769">
        <w:rPr>
          <w:rFonts w:ascii="Times New Roman" w:hAnsi="Times New Roman" w:cs="Times New Roman"/>
          <w:szCs w:val="22"/>
        </w:rPr>
        <w:t xml:space="preserve"> копий</w:t>
      </w:r>
      <w:proofErr w:type="gramEnd"/>
      <w:r w:rsidRPr="00366769">
        <w:rPr>
          <w:rFonts w:ascii="Times New Roman" w:hAnsi="Times New Roman" w:cs="Times New Roman"/>
          <w:szCs w:val="22"/>
        </w:rPr>
        <w:t xml:space="preserve"> регистрационных удостоверений на Медицинские изделия;</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д) гарантии производителя (изготовителя) на Медицинские изделия;</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е) гарантии Поставщика на Медицинские изделия;</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ж) копии документа о соответствии Медицинских изделий, выданного уполномоченными органами;</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9.4. </w:t>
      </w:r>
      <w:r w:rsidRPr="00366769">
        <w:rPr>
          <w:rFonts w:ascii="Times New Roman" w:eastAsia="Calibri" w:hAnsi="Times New Roman" w:cs="Times New Roman"/>
          <w:szCs w:val="22"/>
          <w:lang w:eastAsia="en-US"/>
        </w:rPr>
        <w:t xml:space="preserve">Оплата по Договору осуществляется по факту поставки всех </w:t>
      </w:r>
      <w:r w:rsidRPr="00366769">
        <w:rPr>
          <w:rFonts w:ascii="Times New Roman" w:hAnsi="Times New Roman" w:cs="Times New Roman"/>
          <w:szCs w:val="22"/>
        </w:rPr>
        <w:t>Медицинские изделия</w:t>
      </w:r>
      <w:r w:rsidRPr="00366769">
        <w:rPr>
          <w:rFonts w:ascii="Times New Roman" w:eastAsia="Calibri" w:hAnsi="Times New Roman" w:cs="Times New Roman"/>
          <w:szCs w:val="22"/>
          <w:lang w:eastAsia="en-US"/>
        </w:rPr>
        <w:t>, предусмотренных Спецификацией (</w:t>
      </w:r>
      <w:hyperlink w:anchor="P389" w:history="1">
        <w:r w:rsidRPr="00366769">
          <w:rPr>
            <w:rFonts w:ascii="Times New Roman" w:eastAsia="Calibri" w:hAnsi="Times New Roman" w:cs="Times New Roman"/>
            <w:szCs w:val="22"/>
            <w:lang w:eastAsia="en-US"/>
          </w:rPr>
          <w:t>приложение N 1</w:t>
        </w:r>
      </w:hyperlink>
      <w:r w:rsidRPr="00366769">
        <w:rPr>
          <w:rFonts w:ascii="Times New Roman" w:eastAsia="Calibri" w:hAnsi="Times New Roman" w:cs="Times New Roman"/>
          <w:szCs w:val="22"/>
          <w:lang w:eastAsia="en-US"/>
        </w:rPr>
        <w:t xml:space="preserve"> к Договору), и оказания Услуг в срок не более 10 рабочих дней после представления Заказчику документов, предусмотренных </w:t>
      </w:r>
      <w:hyperlink w:anchor="P195" w:history="1">
        <w:r w:rsidRPr="00366769">
          <w:rPr>
            <w:rFonts w:ascii="Times New Roman" w:eastAsia="Calibri" w:hAnsi="Times New Roman" w:cs="Times New Roman"/>
            <w:szCs w:val="22"/>
            <w:lang w:eastAsia="en-US"/>
          </w:rPr>
          <w:t>пунктом 9.3</w:t>
        </w:r>
      </w:hyperlink>
      <w:r w:rsidRPr="00366769">
        <w:rPr>
          <w:rFonts w:ascii="Times New Roman" w:eastAsia="Calibri" w:hAnsi="Times New Roman" w:cs="Times New Roman"/>
          <w:szCs w:val="22"/>
          <w:lang w:eastAsia="en-US"/>
        </w:rPr>
        <w:t xml:space="preserve"> Договора и подписания Заказчиком документов о приемке.</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9.5. По окончании исполнения Сторонами обязательств по Договору в течение 7 (семи) дней, Стороны подписывают Акт сверки расчетов (</w:t>
      </w:r>
      <w:hyperlink w:anchor="P735" w:history="1">
        <w:r w:rsidRPr="00366769">
          <w:rPr>
            <w:rFonts w:ascii="Times New Roman" w:hAnsi="Times New Roman" w:cs="Times New Roman"/>
            <w:szCs w:val="22"/>
          </w:rPr>
          <w:t>приложение N 5</w:t>
        </w:r>
      </w:hyperlink>
      <w:r w:rsidRPr="00366769">
        <w:rPr>
          <w:rFonts w:ascii="Times New Roman" w:hAnsi="Times New Roman" w:cs="Times New Roman"/>
          <w:szCs w:val="22"/>
        </w:rPr>
        <w:t xml:space="preserve"> к Договору).</w:t>
      </w:r>
    </w:p>
    <w:p w:rsidR="00977273" w:rsidRPr="00366769" w:rsidRDefault="004C4FD5">
      <w:pPr>
        <w:pStyle w:val="p34"/>
        <w:shd w:val="clear" w:color="auto" w:fill="FFFFFF"/>
        <w:spacing w:before="0" w:beforeAutospacing="0" w:after="0" w:afterAutospacing="0"/>
        <w:jc w:val="center"/>
        <w:rPr>
          <w:b/>
          <w:sz w:val="22"/>
          <w:szCs w:val="22"/>
        </w:rPr>
      </w:pPr>
      <w:r w:rsidRPr="00366769">
        <w:rPr>
          <w:b/>
          <w:sz w:val="22"/>
          <w:szCs w:val="22"/>
        </w:rPr>
        <w:t xml:space="preserve">10. ЕДИНЫЕ ТРЕБОВАНИЯ </w:t>
      </w:r>
      <w:proofErr w:type="gramStart"/>
      <w:r w:rsidRPr="00366769">
        <w:rPr>
          <w:b/>
          <w:sz w:val="22"/>
          <w:szCs w:val="22"/>
        </w:rPr>
        <w:t>К  ПОСТАВЩИКУ</w:t>
      </w:r>
      <w:proofErr w:type="gramEnd"/>
    </w:p>
    <w:p w:rsidR="00977273" w:rsidRPr="00366769" w:rsidRDefault="004C4FD5">
      <w:pPr>
        <w:pStyle w:val="ad"/>
        <w:jc w:val="both"/>
        <w:rPr>
          <w:rFonts w:ascii="Times New Roman" w:eastAsia="Calibri" w:hAnsi="Times New Roman" w:cs="Times New Roman"/>
          <w:kern w:val="1"/>
        </w:rPr>
      </w:pPr>
      <w:r w:rsidRPr="00366769">
        <w:rPr>
          <w:rFonts w:ascii="Times New Roman" w:eastAsia="Calibri" w:hAnsi="Times New Roman" w:cs="Times New Roman"/>
          <w:kern w:val="1"/>
        </w:rPr>
        <w:t>10.1. Поставщик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977273" w:rsidRPr="00366769" w:rsidRDefault="004C4FD5">
      <w:pPr>
        <w:pStyle w:val="ad"/>
        <w:jc w:val="both"/>
        <w:rPr>
          <w:rFonts w:ascii="Times New Roman" w:eastAsia="Calibri" w:hAnsi="Times New Roman" w:cs="Times New Roman"/>
          <w:kern w:val="1"/>
        </w:rPr>
      </w:pPr>
      <w:r w:rsidRPr="00366769">
        <w:rPr>
          <w:rFonts w:ascii="Times New Roman" w:eastAsia="Calibri" w:hAnsi="Times New Roman" w:cs="Times New Roman"/>
          <w:kern w:val="1"/>
        </w:rPr>
        <w:t>10.1.1.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77273" w:rsidRPr="00366769" w:rsidRDefault="004C4FD5">
      <w:pPr>
        <w:pStyle w:val="ad"/>
        <w:jc w:val="both"/>
        <w:rPr>
          <w:rFonts w:ascii="Times New Roman" w:eastAsia="Calibri" w:hAnsi="Times New Roman" w:cs="Times New Roman"/>
          <w:kern w:val="1"/>
        </w:rPr>
      </w:pPr>
      <w:r w:rsidRPr="00366769">
        <w:rPr>
          <w:rFonts w:ascii="Times New Roman" w:eastAsia="Calibri" w:hAnsi="Times New Roman" w:cs="Times New Roman"/>
          <w:kern w:val="1"/>
        </w:rPr>
        <w:t>10.1.2. Не проведение ликвидации Поставщика - юридического лица и отсутствие решения арбитражного суда о признании Поставщика несостоятельным (банкротом) и об открытии конкурсного производства;</w:t>
      </w:r>
    </w:p>
    <w:p w:rsidR="00977273" w:rsidRPr="00366769" w:rsidRDefault="004C4FD5">
      <w:pPr>
        <w:pStyle w:val="ad"/>
        <w:jc w:val="both"/>
        <w:rPr>
          <w:rFonts w:ascii="Times New Roman" w:eastAsia="Calibri" w:hAnsi="Times New Roman" w:cs="Times New Roman"/>
          <w:kern w:val="1"/>
        </w:rPr>
      </w:pPr>
      <w:r w:rsidRPr="00366769">
        <w:rPr>
          <w:rFonts w:ascii="Times New Roman" w:eastAsia="Calibri" w:hAnsi="Times New Roman" w:cs="Times New Roman"/>
          <w:kern w:val="1"/>
        </w:rPr>
        <w:t>10.1.3. Не приостановление деятельности Поставщика в порядке, установленном Кодексом Российской Федерации об административных правонарушениях;</w:t>
      </w:r>
    </w:p>
    <w:p w:rsidR="00977273" w:rsidRPr="00366769" w:rsidRDefault="004C4FD5">
      <w:pPr>
        <w:pStyle w:val="ad"/>
        <w:jc w:val="both"/>
        <w:rPr>
          <w:rFonts w:ascii="Times New Roman" w:eastAsia="Calibri" w:hAnsi="Times New Roman" w:cs="Times New Roman"/>
          <w:kern w:val="1"/>
        </w:rPr>
      </w:pPr>
      <w:r w:rsidRPr="00366769">
        <w:rPr>
          <w:rFonts w:ascii="Times New Roman" w:eastAsia="Calibri" w:hAnsi="Times New Roman" w:cs="Times New Roman"/>
          <w:kern w:val="1"/>
        </w:rPr>
        <w:lastRenderedPageBreak/>
        <w:t>10.1.4.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заключения Контракта не принято;</w:t>
      </w:r>
    </w:p>
    <w:p w:rsidR="00977273" w:rsidRPr="00366769" w:rsidRDefault="004C4FD5">
      <w:pPr>
        <w:pStyle w:val="ad"/>
        <w:jc w:val="both"/>
        <w:rPr>
          <w:rFonts w:ascii="Times New Roman" w:eastAsia="Calibri" w:hAnsi="Times New Roman" w:cs="Times New Roman"/>
          <w:kern w:val="1"/>
        </w:rPr>
      </w:pPr>
      <w:r w:rsidRPr="00366769">
        <w:rPr>
          <w:rFonts w:ascii="Times New Roman" w:eastAsia="Calibri" w:hAnsi="Times New Roman" w:cs="Times New Roman"/>
          <w:kern w:val="1"/>
        </w:rPr>
        <w:t>10.1.5.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77273" w:rsidRPr="00366769" w:rsidRDefault="004C4FD5">
      <w:pPr>
        <w:pStyle w:val="ad"/>
        <w:jc w:val="both"/>
        <w:rPr>
          <w:rFonts w:ascii="Times New Roman" w:eastAsia="Calibri" w:hAnsi="Times New Roman" w:cs="Times New Roman"/>
          <w:kern w:val="1"/>
        </w:rPr>
      </w:pPr>
      <w:r w:rsidRPr="00366769">
        <w:rPr>
          <w:rFonts w:ascii="Times New Roman" w:eastAsia="Calibri" w:hAnsi="Times New Roman" w:cs="Times New Roman"/>
          <w:kern w:val="1"/>
        </w:rPr>
        <w:t xml:space="preserve">101.6. Поставщик - юридическое лицо, в течение двух лет до </w:t>
      </w:r>
      <w:proofErr w:type="gramStart"/>
      <w:r w:rsidRPr="00366769">
        <w:rPr>
          <w:rFonts w:ascii="Times New Roman" w:eastAsia="Calibri" w:hAnsi="Times New Roman" w:cs="Times New Roman"/>
          <w:kern w:val="1"/>
        </w:rPr>
        <w:t>момента  заключения</w:t>
      </w:r>
      <w:proofErr w:type="gramEnd"/>
      <w:r w:rsidRPr="00366769">
        <w:rPr>
          <w:rFonts w:ascii="Times New Roman" w:eastAsia="Calibri" w:hAnsi="Times New Roman" w:cs="Times New Roman"/>
          <w:kern w:val="1"/>
        </w:rPr>
        <w:t xml:space="preserve">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77273" w:rsidRPr="00366769" w:rsidRDefault="004C4FD5">
      <w:pPr>
        <w:pStyle w:val="ad"/>
        <w:jc w:val="both"/>
        <w:rPr>
          <w:rFonts w:ascii="Times New Roman" w:eastAsia="Calibri" w:hAnsi="Times New Roman" w:cs="Times New Roman"/>
          <w:kern w:val="1"/>
        </w:rPr>
      </w:pPr>
      <w:r w:rsidRPr="00366769">
        <w:rPr>
          <w:rFonts w:ascii="Times New Roman" w:eastAsia="Calibri" w:hAnsi="Times New Roman" w:cs="Times New Roman"/>
          <w:kern w:val="1"/>
        </w:rPr>
        <w:t>10.1.7.  Отсутствие между Поставщиком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77273" w:rsidRPr="00366769" w:rsidRDefault="004C4FD5">
      <w:pPr>
        <w:pStyle w:val="ad"/>
        <w:jc w:val="both"/>
        <w:rPr>
          <w:rFonts w:ascii="Times New Roman" w:eastAsia="Calibri" w:hAnsi="Times New Roman" w:cs="Times New Roman"/>
          <w:kern w:val="1"/>
        </w:rPr>
      </w:pPr>
      <w:r w:rsidRPr="00366769">
        <w:rPr>
          <w:rFonts w:ascii="Times New Roman" w:eastAsia="Calibri" w:hAnsi="Times New Roman" w:cs="Times New Roman"/>
          <w:kern w:val="1"/>
        </w:rPr>
        <w:t>10.1.8.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77273" w:rsidRPr="00366769" w:rsidRDefault="004C4FD5">
      <w:pPr>
        <w:pStyle w:val="ConsPlusNormal"/>
        <w:jc w:val="both"/>
        <w:outlineLvl w:val="1"/>
        <w:rPr>
          <w:rFonts w:ascii="Times New Roman" w:hAnsi="Times New Roman" w:cs="Times New Roman"/>
          <w:szCs w:val="22"/>
        </w:rPr>
      </w:pPr>
      <w:r w:rsidRPr="00366769">
        <w:rPr>
          <w:rFonts w:ascii="Times New Roman" w:eastAsia="Calibri" w:hAnsi="Times New Roman" w:cs="Times New Roman"/>
          <w:kern w:val="1"/>
          <w:szCs w:val="22"/>
        </w:rPr>
        <w:t>10.1.9. Отсутствие у Поставщика ограничений для участия в закупках, установленных законодательством Российской Федерации</w:t>
      </w:r>
      <w:r w:rsidRPr="00366769">
        <w:rPr>
          <w:rFonts w:ascii="Times New Roman" w:hAnsi="Times New Roman" w:cs="Times New Roman"/>
          <w:szCs w:val="22"/>
        </w:rPr>
        <w:t>.</w:t>
      </w:r>
    </w:p>
    <w:p w:rsidR="00977273" w:rsidRPr="00366769" w:rsidRDefault="004C4FD5">
      <w:pPr>
        <w:pStyle w:val="ConsPlusNormal"/>
        <w:jc w:val="center"/>
        <w:outlineLvl w:val="1"/>
        <w:rPr>
          <w:rFonts w:ascii="Times New Roman" w:hAnsi="Times New Roman" w:cs="Times New Roman"/>
          <w:b/>
          <w:szCs w:val="22"/>
        </w:rPr>
      </w:pPr>
      <w:r w:rsidRPr="00366769">
        <w:rPr>
          <w:rFonts w:ascii="Times New Roman" w:hAnsi="Times New Roman" w:cs="Times New Roman"/>
          <w:b/>
          <w:szCs w:val="22"/>
        </w:rPr>
        <w:t>11. ОТВЕТСТВЕННОСТЬ СТОРОН</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hAnsi="Times New Roman" w:cs="Times New Roman"/>
        </w:rPr>
        <w:t xml:space="preserve">11.1. </w:t>
      </w:r>
      <w:r w:rsidRPr="00366769">
        <w:rPr>
          <w:rFonts w:ascii="Times New Roman" w:eastAsia="Calibri" w:hAnsi="Times New Roman" w:cs="Times New Roman"/>
        </w:rPr>
        <w:t xml:space="preserve"> Заказчик и поставщик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 xml:space="preserve">11.2.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 xml:space="preserve">11.2.1. Пеня начисляется за каждый день просрочки исполнения обязательства, предусмотренного </w:t>
      </w:r>
      <w:r w:rsidRPr="00366769">
        <w:rPr>
          <w:rFonts w:ascii="Times New Roman" w:eastAsia="Calibri" w:hAnsi="Times New Roman" w:cs="Times New Roman"/>
        </w:rPr>
        <w:lastRenderedPageBreak/>
        <w:t xml:space="preserve">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11.2.2.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а) 1000 рублей, если цена Договора не превышает 3 млн. рублей (включительно);</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б) 5000 рублей, если цена Договора составляет от 3 млн. рублей до 50 млн. рублей (включительно);</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в) 10000 рублей, если цена Договора составляет от 50 млн. рублей до 100 млн. рублей (включительно);</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г) 100000 рублей, если цена Договора превышает 100 млн. рублей.</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11.2.3.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11.3.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11.3.1.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11.3.2.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11.3.3. В случае заключения Договора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Договора,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а) в случае, если цена Договора не превышает начальную (максимальную) цену Договора:</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10 процентов начальной (максимальной) цены Договора, если цена Договора не превышает 3 млн. рублей;</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5 процентов начальной (максимальной) цены Договора, если цена Договора составляет от 3 млн. рублей до 50 млн. рублей (включительно);</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1 процент начальной (максимальной) цены Договора, если цена Договора составляет от 50 млн. рублей до 100 млн. рублей (включительно);</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б) в случае, если цена Договора превышает начальную (максимальную) цену Договора:</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10 процентов цены Договора, если цена Договора не превышает 3 млн. рублей;</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5 процентов цены Договора, если цена Договора составляет от 3 млн. рублей до 50 млн. рублей (включительно);</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1 процент цены Договора, если цена Договора составляет от 50 млн. рублей до 100 млн. рублей (включительно).</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11.3.4.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а) 1000 рублей, если цена Договора не превышает 3 млн. рублей;</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б) 5000 рублей, если цена Договора составляет от 3 млн. рублей до 50 млн. рублей (включительно);</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в) 10000 рублей, если цена Договора составляет от 50 млн. рублей до 100 млн. рублей (включительно);</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г) 100000 рублей, если цена Договора превышает 100 млн. рублей.</w:t>
      </w:r>
    </w:p>
    <w:p w:rsidR="00977273" w:rsidRPr="00366769" w:rsidRDefault="004C4FD5">
      <w:pPr>
        <w:widowControl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t>11.3.5.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977273" w:rsidRPr="00366769" w:rsidRDefault="004C4FD5">
      <w:pPr>
        <w:autoSpaceDE w:val="0"/>
        <w:autoSpaceDN w:val="0"/>
        <w:adjustRightInd w:val="0"/>
        <w:spacing w:after="0" w:line="240" w:lineRule="auto"/>
        <w:jc w:val="both"/>
        <w:rPr>
          <w:rFonts w:ascii="Times New Roman" w:eastAsia="Calibri" w:hAnsi="Times New Roman" w:cs="Times New Roman"/>
        </w:rPr>
      </w:pPr>
      <w:r w:rsidRPr="00366769">
        <w:rPr>
          <w:rFonts w:ascii="Times New Roman" w:eastAsia="Calibri" w:hAnsi="Times New Roman" w:cs="Times New Roman"/>
        </w:rPr>
        <w:lastRenderedPageBreak/>
        <w:t>11.4.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77273" w:rsidRPr="00366769" w:rsidRDefault="004C4FD5">
      <w:pPr>
        <w:pStyle w:val="ConsPlusNormal"/>
        <w:jc w:val="center"/>
        <w:outlineLvl w:val="1"/>
        <w:rPr>
          <w:rFonts w:ascii="Times New Roman" w:hAnsi="Times New Roman" w:cs="Times New Roman"/>
          <w:b/>
          <w:szCs w:val="22"/>
        </w:rPr>
      </w:pPr>
      <w:r w:rsidRPr="00366769">
        <w:rPr>
          <w:rFonts w:ascii="Times New Roman" w:hAnsi="Times New Roman" w:cs="Times New Roman"/>
          <w:b/>
          <w:szCs w:val="22"/>
        </w:rPr>
        <w:t>12. СРОК ДЕЙСТВИЯ ДОГОВОРА, ИЗМЕНЕНИЕ И РАСТОРЖЕНИЕ ДОГОВОРА</w:t>
      </w:r>
    </w:p>
    <w:p w:rsidR="00977273" w:rsidRPr="00366769" w:rsidRDefault="004C4FD5">
      <w:pPr>
        <w:pStyle w:val="ConsPlusNormal"/>
        <w:jc w:val="both"/>
        <w:rPr>
          <w:rFonts w:ascii="Times New Roman" w:hAnsi="Times New Roman" w:cs="Times New Roman"/>
          <w:i/>
          <w:szCs w:val="22"/>
        </w:rPr>
      </w:pPr>
      <w:r w:rsidRPr="00366769">
        <w:rPr>
          <w:rFonts w:ascii="Times New Roman" w:hAnsi="Times New Roman" w:cs="Times New Roman"/>
          <w:szCs w:val="22"/>
        </w:rPr>
        <w:t xml:space="preserve">12.1. </w:t>
      </w:r>
      <w:r w:rsidRPr="00366769">
        <w:rPr>
          <w:rFonts w:ascii="Times New Roman" w:hAnsi="Times New Roman" w:cs="Times New Roman"/>
          <w:i/>
          <w:szCs w:val="22"/>
        </w:rPr>
        <w:t>Договор вступает в силу с момента подписания и действует до 31.12.2026г.</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12.2. Все изменения Договора должны быть совершены в письменном виде и оформлены дополнительными соглашениями к Договору.</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12.3.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12.4. Стороны вправе принять решение об одностороннем отказе от исполнения Договора по основаниям, предусмотренным Гражданским </w:t>
      </w:r>
      <w:hyperlink r:id="rId17" w:history="1">
        <w:r w:rsidRPr="00366769">
          <w:rPr>
            <w:rFonts w:ascii="Times New Roman" w:hAnsi="Times New Roman" w:cs="Times New Roman"/>
            <w:szCs w:val="22"/>
          </w:rPr>
          <w:t>кодексом</w:t>
        </w:r>
      </w:hyperlink>
      <w:r w:rsidRPr="00366769">
        <w:rPr>
          <w:rFonts w:ascii="Times New Roman" w:hAnsi="Times New Roman" w:cs="Times New Roman"/>
          <w:szCs w:val="22"/>
        </w:rPr>
        <w:t xml:space="preserve"> Российской Федерации, для одностороннего отказа от исполнения отдельных видов обязательств в порядке и сроки, определенные </w:t>
      </w:r>
      <w:hyperlink r:id="rId18" w:history="1">
        <w:r w:rsidRPr="00366769">
          <w:rPr>
            <w:rFonts w:ascii="Times New Roman" w:hAnsi="Times New Roman" w:cs="Times New Roman"/>
            <w:szCs w:val="22"/>
          </w:rPr>
          <w:t>статьей 95</w:t>
        </w:r>
      </w:hyperlink>
      <w:r w:rsidRPr="00366769">
        <w:rPr>
          <w:rFonts w:ascii="Times New Roman" w:hAnsi="Times New Roman" w:cs="Times New Roman"/>
          <w:szCs w:val="22"/>
        </w:rPr>
        <w:t xml:space="preserve"> Федерального закона о Контрактной системе.</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12.5. В случае если Заказчиком проведена экспертиза поставленных Медицинских изделий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поставленных Медицинских изделий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12.6.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12.7. Существенные условия Договора могут быть изменены только в случаях, предусмотренных Федеральным </w:t>
      </w:r>
      <w:hyperlink r:id="rId19" w:history="1">
        <w:r w:rsidRPr="00366769">
          <w:rPr>
            <w:rFonts w:ascii="Times New Roman" w:hAnsi="Times New Roman" w:cs="Times New Roman"/>
            <w:szCs w:val="22"/>
          </w:rPr>
          <w:t>законом</w:t>
        </w:r>
      </w:hyperlink>
      <w:r w:rsidRPr="00366769">
        <w:rPr>
          <w:rFonts w:ascii="Times New Roman" w:hAnsi="Times New Roman" w:cs="Times New Roman"/>
          <w:szCs w:val="22"/>
        </w:rPr>
        <w:t xml:space="preserve"> о Контрактной системе.</w:t>
      </w:r>
    </w:p>
    <w:p w:rsidR="00977273" w:rsidRPr="00366769" w:rsidRDefault="004C4FD5">
      <w:pPr>
        <w:pStyle w:val="ConsPlusNormal"/>
        <w:jc w:val="center"/>
        <w:outlineLvl w:val="1"/>
        <w:rPr>
          <w:rFonts w:ascii="Times New Roman" w:hAnsi="Times New Roman" w:cs="Times New Roman"/>
          <w:b/>
          <w:szCs w:val="22"/>
        </w:rPr>
      </w:pPr>
      <w:r w:rsidRPr="00366769">
        <w:rPr>
          <w:rFonts w:ascii="Times New Roman" w:hAnsi="Times New Roman" w:cs="Times New Roman"/>
          <w:b/>
          <w:szCs w:val="22"/>
        </w:rPr>
        <w:t>13. ИСКЛЮЧИТЕЛЬНЫЕ ПРАВА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13.1. Поставщик гарантирует отсутствие нарушения исключительных прав третьих лиц, связанных с поставкой и использованием Медицинских изделий в рамках Договора.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13.2. Все убытки, понесенные Заказчиком при нарушении исключительных прав третьих лиц при использовании Медицинских изделий, включая судебные расходы и материальный ущерб, возмещаются Поставщиком.</w:t>
      </w:r>
    </w:p>
    <w:p w:rsidR="00977273" w:rsidRPr="00366769" w:rsidRDefault="004C4FD5">
      <w:pPr>
        <w:pStyle w:val="ConsPlusNormal"/>
        <w:jc w:val="center"/>
        <w:outlineLvl w:val="1"/>
        <w:rPr>
          <w:rFonts w:ascii="Times New Roman" w:hAnsi="Times New Roman" w:cs="Times New Roman"/>
          <w:b/>
          <w:szCs w:val="22"/>
        </w:rPr>
      </w:pPr>
      <w:r w:rsidRPr="00366769">
        <w:rPr>
          <w:rFonts w:ascii="Times New Roman" w:hAnsi="Times New Roman" w:cs="Times New Roman"/>
          <w:b/>
          <w:szCs w:val="22"/>
        </w:rPr>
        <w:t>14. ОБСТОЯТЕЛЬСТВА НЕПРЕОДОЛИМОЙ СИЛЫ</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14.1.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14.2.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14.3. Сторона, у которой возникли обстоятельства непреодолимой силы, обязана в течение 3(трех) дней письменно информировать другую Сторону о случившемся и его причинах.</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14.4.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977273" w:rsidRPr="00366769" w:rsidRDefault="004C4FD5">
      <w:pPr>
        <w:pStyle w:val="ConsPlusNormal"/>
        <w:jc w:val="center"/>
        <w:outlineLvl w:val="1"/>
        <w:rPr>
          <w:rFonts w:ascii="Times New Roman" w:hAnsi="Times New Roman" w:cs="Times New Roman"/>
          <w:b/>
          <w:szCs w:val="22"/>
        </w:rPr>
      </w:pPr>
      <w:r w:rsidRPr="00366769">
        <w:rPr>
          <w:rFonts w:ascii="Times New Roman" w:hAnsi="Times New Roman" w:cs="Times New Roman"/>
          <w:b/>
          <w:szCs w:val="22"/>
        </w:rPr>
        <w:t>15. УВЕДОМЛЕНИЯ</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15.1. Любое уведомление, которое одна Сторона направляет другой Стороне в соответствии с Договором, высылается в виде заказного или электронного письма по адресу другой Стороны с подтверждением о получении.</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15.2. Уведомление считается доставленным с момента получения адресатом или по истечении 30 календарных дней с момента направления.</w:t>
      </w:r>
    </w:p>
    <w:p w:rsidR="00977273" w:rsidRPr="00366769" w:rsidRDefault="004C4FD5">
      <w:pPr>
        <w:pStyle w:val="ConsPlusNormal"/>
        <w:jc w:val="center"/>
        <w:outlineLvl w:val="1"/>
        <w:rPr>
          <w:rFonts w:ascii="Times New Roman" w:hAnsi="Times New Roman" w:cs="Times New Roman"/>
          <w:b/>
          <w:szCs w:val="22"/>
        </w:rPr>
      </w:pPr>
      <w:r w:rsidRPr="00366769">
        <w:rPr>
          <w:rFonts w:ascii="Times New Roman" w:hAnsi="Times New Roman" w:cs="Times New Roman"/>
          <w:b/>
          <w:szCs w:val="22"/>
        </w:rPr>
        <w:t>16. ДОПОЛНИТЕЛЬНЫЕ УСЛОВИЯ И ЗАКЛЮЧИТЕЛЬНЫЕ ПОЛОЖЕНИЯ</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16.1. Во всем, что не предусмотрено Договором, Стороны руководствуются законодательством Российской Федерации.</w:t>
      </w:r>
    </w:p>
    <w:p w:rsidR="00977273" w:rsidRPr="00366769" w:rsidRDefault="004C4FD5">
      <w:pPr>
        <w:pStyle w:val="ConsPlusNormal"/>
        <w:jc w:val="both"/>
        <w:rPr>
          <w:rFonts w:ascii="Times New Roman" w:hAnsi="Times New Roman" w:cs="Times New Roman"/>
          <w:szCs w:val="22"/>
        </w:rPr>
      </w:pPr>
      <w:bookmarkStart w:id="26" w:name="P334"/>
      <w:bookmarkEnd w:id="26"/>
      <w:r w:rsidRPr="00366769">
        <w:rPr>
          <w:rFonts w:ascii="Times New Roman" w:hAnsi="Times New Roman" w:cs="Times New Roman"/>
          <w:szCs w:val="22"/>
        </w:rPr>
        <w:t xml:space="preserve">16.2. Все споры и разногласия в связи с исполнением Договора, разрешаются путем переговоров. </w:t>
      </w:r>
      <w:r w:rsidRPr="00366769">
        <w:rPr>
          <w:rFonts w:ascii="Times New Roman" w:hAnsi="Times New Roman" w:cs="Times New Roman"/>
          <w:szCs w:val="22"/>
        </w:rPr>
        <w:lastRenderedPageBreak/>
        <w:t>Если по результатам переговоров Стороны не приходят к согласию, дело передается на рассмотрение в арбитражном суде Ульяновской области.</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16.3. </w:t>
      </w:r>
      <w:r w:rsidRPr="00366769">
        <w:rPr>
          <w:rFonts w:ascii="Times New Roman" w:hAnsi="Times New Roman" w:cs="Times New Roman"/>
          <w:color w:val="000000"/>
          <w:szCs w:val="22"/>
        </w:rPr>
        <w:t>Настоящий договор составлен в двух экземплярах, имеющих равную юридическую силу, по одному для каждой из сторон</w:t>
      </w:r>
      <w:r w:rsidRPr="00366769">
        <w:rPr>
          <w:rFonts w:ascii="Times New Roman" w:hAnsi="Times New Roman" w:cs="Times New Roman"/>
          <w:szCs w:val="22"/>
        </w:rPr>
        <w:t>.</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16.4. Приложения к Договору являются его неотъемлемой частью.</w:t>
      </w:r>
    </w:p>
    <w:tbl>
      <w:tblPr>
        <w:tblpPr w:leftFromText="180" w:rightFromText="180" w:vertAnchor="text" w:horzAnchor="margin" w:tblpXSpec="center" w:tblpY="416"/>
        <w:tblW w:w="9880" w:type="dxa"/>
        <w:tblLayout w:type="fixed"/>
        <w:tblCellMar>
          <w:top w:w="102" w:type="dxa"/>
          <w:left w:w="62" w:type="dxa"/>
          <w:bottom w:w="102" w:type="dxa"/>
          <w:right w:w="62" w:type="dxa"/>
        </w:tblCellMar>
        <w:tblLook w:val="04A0" w:firstRow="1" w:lastRow="0" w:firstColumn="1" w:lastColumn="0" w:noHBand="0" w:noVBand="1"/>
      </w:tblPr>
      <w:tblGrid>
        <w:gridCol w:w="2100"/>
        <w:gridCol w:w="340"/>
        <w:gridCol w:w="7440"/>
      </w:tblGrid>
      <w:tr w:rsidR="00977273" w:rsidRPr="00366769">
        <w:tc>
          <w:tcPr>
            <w:tcW w:w="9880" w:type="dxa"/>
            <w:gridSpan w:val="3"/>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Приложения к Договору:</w:t>
            </w:r>
          </w:p>
        </w:tc>
      </w:tr>
      <w:tr w:rsidR="00977273" w:rsidRPr="00366769">
        <w:tc>
          <w:tcPr>
            <w:tcW w:w="2100" w:type="dxa"/>
          </w:tcPr>
          <w:p w:rsidR="00977273" w:rsidRPr="00366769" w:rsidRDefault="002B3E72">
            <w:pPr>
              <w:pStyle w:val="ConsPlusNormal"/>
              <w:jc w:val="both"/>
              <w:rPr>
                <w:rFonts w:ascii="Times New Roman" w:hAnsi="Times New Roman" w:cs="Times New Roman"/>
                <w:szCs w:val="22"/>
              </w:rPr>
            </w:pPr>
            <w:hyperlink w:anchor="P389" w:history="1">
              <w:r w:rsidR="004C4FD5" w:rsidRPr="00366769">
                <w:rPr>
                  <w:rFonts w:ascii="Times New Roman" w:hAnsi="Times New Roman" w:cs="Times New Roman"/>
                  <w:szCs w:val="22"/>
                </w:rPr>
                <w:t>Приложение N 1</w:t>
              </w:r>
            </w:hyperlink>
          </w:p>
        </w:tc>
        <w:tc>
          <w:tcPr>
            <w:tcW w:w="34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w:t>
            </w:r>
          </w:p>
        </w:tc>
        <w:tc>
          <w:tcPr>
            <w:tcW w:w="744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Спецификация;</w:t>
            </w:r>
          </w:p>
        </w:tc>
      </w:tr>
      <w:tr w:rsidR="00977273" w:rsidRPr="00366769">
        <w:tc>
          <w:tcPr>
            <w:tcW w:w="2100" w:type="dxa"/>
          </w:tcPr>
          <w:p w:rsidR="00977273" w:rsidRPr="00366769" w:rsidRDefault="002B3E72">
            <w:pPr>
              <w:pStyle w:val="ConsPlusNormal"/>
              <w:jc w:val="both"/>
              <w:rPr>
                <w:rFonts w:ascii="Times New Roman" w:hAnsi="Times New Roman" w:cs="Times New Roman"/>
                <w:szCs w:val="22"/>
              </w:rPr>
            </w:pPr>
            <w:hyperlink w:anchor="P458" w:history="1">
              <w:r w:rsidR="004C4FD5" w:rsidRPr="00366769">
                <w:rPr>
                  <w:rFonts w:ascii="Times New Roman" w:hAnsi="Times New Roman" w:cs="Times New Roman"/>
                  <w:szCs w:val="22"/>
                </w:rPr>
                <w:t>Приложение N 2</w:t>
              </w:r>
            </w:hyperlink>
          </w:p>
        </w:tc>
        <w:tc>
          <w:tcPr>
            <w:tcW w:w="34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w:t>
            </w:r>
          </w:p>
        </w:tc>
        <w:tc>
          <w:tcPr>
            <w:tcW w:w="744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Технические требования;</w:t>
            </w:r>
          </w:p>
        </w:tc>
      </w:tr>
      <w:tr w:rsidR="00977273" w:rsidRPr="00366769">
        <w:tc>
          <w:tcPr>
            <w:tcW w:w="2100" w:type="dxa"/>
          </w:tcPr>
          <w:p w:rsidR="00977273" w:rsidRPr="00366769" w:rsidRDefault="002B3E72">
            <w:pPr>
              <w:pStyle w:val="ConsPlusNormal"/>
              <w:jc w:val="both"/>
              <w:rPr>
                <w:rFonts w:ascii="Times New Roman" w:hAnsi="Times New Roman" w:cs="Times New Roman"/>
                <w:szCs w:val="22"/>
              </w:rPr>
            </w:pPr>
            <w:hyperlink w:anchor="P565" w:history="1">
              <w:r w:rsidR="004C4FD5" w:rsidRPr="00366769">
                <w:rPr>
                  <w:rFonts w:ascii="Times New Roman" w:hAnsi="Times New Roman" w:cs="Times New Roman"/>
                  <w:szCs w:val="22"/>
                </w:rPr>
                <w:t>Приложение N 3</w:t>
              </w:r>
            </w:hyperlink>
          </w:p>
        </w:tc>
        <w:tc>
          <w:tcPr>
            <w:tcW w:w="340" w:type="dxa"/>
          </w:tcPr>
          <w:p w:rsidR="00977273" w:rsidRPr="00366769" w:rsidRDefault="00977273">
            <w:pPr>
              <w:pStyle w:val="ConsPlusNormal"/>
              <w:jc w:val="both"/>
              <w:rPr>
                <w:rFonts w:ascii="Times New Roman" w:hAnsi="Times New Roman" w:cs="Times New Roman"/>
                <w:szCs w:val="22"/>
              </w:rPr>
            </w:pPr>
          </w:p>
        </w:tc>
        <w:tc>
          <w:tcPr>
            <w:tcW w:w="744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Акт приема-</w:t>
            </w:r>
            <w:proofErr w:type="gramStart"/>
            <w:r w:rsidRPr="00366769">
              <w:rPr>
                <w:rFonts w:ascii="Times New Roman" w:hAnsi="Times New Roman" w:cs="Times New Roman"/>
                <w:szCs w:val="22"/>
              </w:rPr>
              <w:t>передачи  Медицинских</w:t>
            </w:r>
            <w:proofErr w:type="gramEnd"/>
            <w:r w:rsidRPr="00366769">
              <w:rPr>
                <w:rFonts w:ascii="Times New Roman" w:hAnsi="Times New Roman" w:cs="Times New Roman"/>
                <w:szCs w:val="22"/>
              </w:rPr>
              <w:t xml:space="preserve"> изделий;</w:t>
            </w:r>
          </w:p>
        </w:tc>
      </w:tr>
      <w:tr w:rsidR="00977273" w:rsidRPr="00366769">
        <w:tc>
          <w:tcPr>
            <w:tcW w:w="2100" w:type="dxa"/>
          </w:tcPr>
          <w:p w:rsidR="00977273" w:rsidRPr="00366769" w:rsidRDefault="002B3E72">
            <w:pPr>
              <w:pStyle w:val="ConsPlusNormal"/>
              <w:jc w:val="both"/>
              <w:rPr>
                <w:rFonts w:ascii="Times New Roman" w:hAnsi="Times New Roman" w:cs="Times New Roman"/>
                <w:szCs w:val="22"/>
              </w:rPr>
            </w:pPr>
            <w:hyperlink w:anchor="P735" w:history="1">
              <w:r w:rsidR="004C4FD5" w:rsidRPr="00366769">
                <w:rPr>
                  <w:rFonts w:ascii="Times New Roman" w:hAnsi="Times New Roman" w:cs="Times New Roman"/>
                  <w:szCs w:val="22"/>
                </w:rPr>
                <w:t>Приложение N 4</w:t>
              </w:r>
            </w:hyperlink>
          </w:p>
        </w:tc>
        <w:tc>
          <w:tcPr>
            <w:tcW w:w="340" w:type="dxa"/>
          </w:tcPr>
          <w:p w:rsidR="00977273" w:rsidRPr="00366769" w:rsidRDefault="00977273">
            <w:pPr>
              <w:pStyle w:val="ConsPlusNormal"/>
              <w:jc w:val="center"/>
              <w:rPr>
                <w:rFonts w:ascii="Times New Roman" w:hAnsi="Times New Roman" w:cs="Times New Roman"/>
                <w:szCs w:val="22"/>
              </w:rPr>
            </w:pPr>
          </w:p>
        </w:tc>
        <w:tc>
          <w:tcPr>
            <w:tcW w:w="744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Акт сверки расчетов.</w:t>
            </w:r>
          </w:p>
        </w:tc>
      </w:tr>
    </w:tbl>
    <w:p w:rsidR="00977273" w:rsidRPr="00366769" w:rsidRDefault="00977273">
      <w:pPr>
        <w:spacing w:after="0" w:line="240" w:lineRule="auto"/>
        <w:rPr>
          <w:rFonts w:ascii="Times New Roman" w:hAnsi="Times New Roman" w:cs="Times New Roman"/>
        </w:rPr>
      </w:pPr>
    </w:p>
    <w:p w:rsidR="00977273" w:rsidRPr="00366769" w:rsidRDefault="004C4FD5">
      <w:pPr>
        <w:pStyle w:val="ConsPlusNormal"/>
        <w:jc w:val="center"/>
        <w:outlineLvl w:val="1"/>
        <w:rPr>
          <w:rFonts w:ascii="Times New Roman" w:hAnsi="Times New Roman" w:cs="Times New Roman"/>
          <w:b/>
          <w:szCs w:val="22"/>
        </w:rPr>
      </w:pPr>
      <w:r w:rsidRPr="00366769">
        <w:rPr>
          <w:rFonts w:ascii="Times New Roman" w:hAnsi="Times New Roman" w:cs="Times New Roman"/>
          <w:b/>
          <w:szCs w:val="22"/>
        </w:rPr>
        <w:t>17. РЕКВИЗИТЫ И ПОДПИСИ СТОРОН</w:t>
      </w:r>
    </w:p>
    <w:tbl>
      <w:tblPr>
        <w:tblW w:w="9780" w:type="dxa"/>
        <w:tblLayout w:type="fixed"/>
        <w:tblCellMar>
          <w:top w:w="102" w:type="dxa"/>
          <w:left w:w="62" w:type="dxa"/>
          <w:bottom w:w="102" w:type="dxa"/>
          <w:right w:w="62" w:type="dxa"/>
        </w:tblCellMar>
        <w:tblLook w:val="04A0" w:firstRow="1" w:lastRow="0" w:firstColumn="1" w:lastColumn="0" w:noHBand="0" w:noVBand="1"/>
      </w:tblPr>
      <w:tblGrid>
        <w:gridCol w:w="4860"/>
        <w:gridCol w:w="4920"/>
      </w:tblGrid>
      <w:tr w:rsidR="00977273" w:rsidRPr="00366769">
        <w:tc>
          <w:tcPr>
            <w:tcW w:w="4860" w:type="dxa"/>
            <w:tcBorders>
              <w:top w:val="nil"/>
              <w:left w:val="nil"/>
              <w:bottom w:val="nil"/>
              <w:right w:val="nil"/>
            </w:tcBorders>
          </w:tcPr>
          <w:p w:rsidR="00977273" w:rsidRPr="00366769" w:rsidRDefault="004C4FD5">
            <w:pPr>
              <w:spacing w:after="0" w:line="240" w:lineRule="auto"/>
              <w:jc w:val="center"/>
              <w:rPr>
                <w:rFonts w:ascii="Times New Roman" w:hAnsi="Times New Roman" w:cs="Times New Roman"/>
                <w:b/>
                <w:bCs/>
              </w:rPr>
            </w:pPr>
            <w:r w:rsidRPr="00366769">
              <w:rPr>
                <w:rFonts w:ascii="Times New Roman" w:hAnsi="Times New Roman" w:cs="Times New Roman"/>
                <w:b/>
                <w:bCs/>
              </w:rPr>
              <w:t>ЗАКАЗЧИК</w:t>
            </w:r>
          </w:p>
          <w:p w:rsidR="00977273" w:rsidRPr="00366769" w:rsidRDefault="004C4FD5">
            <w:pPr>
              <w:spacing w:after="0" w:line="240" w:lineRule="auto"/>
              <w:rPr>
                <w:rFonts w:ascii="Times New Roman" w:hAnsi="Times New Roman" w:cs="Times New Roman"/>
              </w:rPr>
            </w:pPr>
            <w:r w:rsidRPr="00366769">
              <w:rPr>
                <w:rFonts w:ascii="Times New Roman" w:hAnsi="Times New Roman" w:cs="Times New Roman"/>
                <w:b/>
                <w:bCs/>
              </w:rPr>
              <w:t>ГУЗ «Городская поликлиника № 4»</w:t>
            </w:r>
            <w:r w:rsidRPr="00366769">
              <w:rPr>
                <w:rFonts w:ascii="Times New Roman" w:hAnsi="Times New Roman" w:cs="Times New Roman"/>
              </w:rPr>
              <w:t xml:space="preserve"> </w:t>
            </w:r>
          </w:p>
          <w:p w:rsidR="00977273" w:rsidRPr="00366769" w:rsidRDefault="004C4FD5">
            <w:pPr>
              <w:spacing w:after="0" w:line="240" w:lineRule="auto"/>
              <w:rPr>
                <w:rFonts w:ascii="Times New Roman" w:hAnsi="Times New Roman" w:cs="Times New Roman"/>
              </w:rPr>
            </w:pPr>
            <w:r w:rsidRPr="00366769">
              <w:rPr>
                <w:rFonts w:ascii="Times New Roman" w:hAnsi="Times New Roman" w:cs="Times New Roman"/>
              </w:rPr>
              <w:t>Юридический адрес: 432054, г. Ульяновск, ул. Камышинская, д. 41</w:t>
            </w:r>
          </w:p>
          <w:p w:rsidR="00977273" w:rsidRPr="00366769" w:rsidRDefault="004C4FD5">
            <w:pPr>
              <w:spacing w:after="0" w:line="240" w:lineRule="auto"/>
              <w:rPr>
                <w:rFonts w:ascii="Times New Roman" w:hAnsi="Times New Roman" w:cs="Times New Roman"/>
              </w:rPr>
            </w:pPr>
            <w:r w:rsidRPr="00366769">
              <w:rPr>
                <w:rFonts w:ascii="Times New Roman" w:hAnsi="Times New Roman" w:cs="Times New Roman"/>
              </w:rPr>
              <w:t>Почтовый адрес: 432054, г. Ульяновск, ул. Камышинская, д. 41</w:t>
            </w:r>
          </w:p>
          <w:p w:rsidR="00977273" w:rsidRPr="00366769" w:rsidRDefault="004C4FD5">
            <w:pPr>
              <w:spacing w:after="0" w:line="240" w:lineRule="auto"/>
              <w:rPr>
                <w:rFonts w:ascii="Times New Roman" w:hAnsi="Times New Roman" w:cs="Times New Roman"/>
              </w:rPr>
            </w:pPr>
            <w:r w:rsidRPr="00366769">
              <w:rPr>
                <w:rFonts w:ascii="Times New Roman" w:hAnsi="Times New Roman" w:cs="Times New Roman"/>
              </w:rPr>
              <w:t>Тел., факс: (8422) 27-41-51, 63-18-59</w:t>
            </w:r>
          </w:p>
          <w:p w:rsidR="00977273" w:rsidRPr="00366769" w:rsidRDefault="004C4FD5">
            <w:pPr>
              <w:spacing w:after="0" w:line="240" w:lineRule="auto"/>
              <w:rPr>
                <w:rFonts w:ascii="Times New Roman" w:hAnsi="Times New Roman" w:cs="Times New Roman"/>
              </w:rPr>
            </w:pPr>
            <w:r w:rsidRPr="00366769">
              <w:rPr>
                <w:rFonts w:ascii="Times New Roman" w:hAnsi="Times New Roman" w:cs="Times New Roman"/>
              </w:rPr>
              <w:t>ИНН/КПП 7327016523/732701001</w:t>
            </w:r>
          </w:p>
          <w:p w:rsidR="00977273" w:rsidRPr="00366769" w:rsidRDefault="004C4FD5">
            <w:pPr>
              <w:spacing w:after="0" w:line="240" w:lineRule="auto"/>
              <w:rPr>
                <w:rFonts w:ascii="Times New Roman" w:hAnsi="Times New Roman" w:cs="Times New Roman"/>
              </w:rPr>
            </w:pPr>
            <w:r w:rsidRPr="00366769">
              <w:rPr>
                <w:rFonts w:ascii="Times New Roman" w:hAnsi="Times New Roman" w:cs="Times New Roman"/>
              </w:rPr>
              <w:t>Министерство финансов Ульяновской области (ГУЗ «Городская поликлиника № 4» л/с 21261136В31)</w:t>
            </w:r>
          </w:p>
          <w:p w:rsidR="00977273" w:rsidRPr="00366769" w:rsidRDefault="004C4FD5">
            <w:pPr>
              <w:spacing w:after="0" w:line="240" w:lineRule="auto"/>
              <w:rPr>
                <w:rFonts w:ascii="Times New Roman" w:hAnsi="Times New Roman" w:cs="Times New Roman"/>
              </w:rPr>
            </w:pPr>
            <w:r w:rsidRPr="00366769">
              <w:rPr>
                <w:rFonts w:ascii="Times New Roman" w:hAnsi="Times New Roman" w:cs="Times New Roman"/>
              </w:rPr>
              <w:t>Казначейский счет 03224643730000006801</w:t>
            </w:r>
          </w:p>
          <w:p w:rsidR="00977273" w:rsidRPr="00366769" w:rsidRDefault="004C4FD5">
            <w:pPr>
              <w:spacing w:after="0" w:line="240" w:lineRule="auto"/>
              <w:rPr>
                <w:rFonts w:ascii="Times New Roman" w:hAnsi="Times New Roman" w:cs="Times New Roman"/>
              </w:rPr>
            </w:pPr>
            <w:r w:rsidRPr="00366769">
              <w:rPr>
                <w:rFonts w:ascii="Times New Roman" w:hAnsi="Times New Roman" w:cs="Times New Roman"/>
              </w:rPr>
              <w:t xml:space="preserve">ОКЦ № 5 ВВГУ Банка России//УФК по Ульяновской </w:t>
            </w:r>
            <w:proofErr w:type="gramStart"/>
            <w:r w:rsidRPr="00366769">
              <w:rPr>
                <w:rFonts w:ascii="Times New Roman" w:hAnsi="Times New Roman" w:cs="Times New Roman"/>
              </w:rPr>
              <w:t>области  г.</w:t>
            </w:r>
            <w:proofErr w:type="gramEnd"/>
            <w:r w:rsidRPr="00366769">
              <w:rPr>
                <w:rFonts w:ascii="Times New Roman" w:hAnsi="Times New Roman" w:cs="Times New Roman"/>
              </w:rPr>
              <w:t xml:space="preserve"> Ульяновск </w:t>
            </w:r>
          </w:p>
          <w:p w:rsidR="00977273" w:rsidRPr="00366769" w:rsidRDefault="004C4FD5">
            <w:pPr>
              <w:spacing w:after="0" w:line="240" w:lineRule="auto"/>
              <w:rPr>
                <w:rFonts w:ascii="Times New Roman" w:hAnsi="Times New Roman" w:cs="Times New Roman"/>
              </w:rPr>
            </w:pPr>
            <w:r w:rsidRPr="00366769">
              <w:rPr>
                <w:rFonts w:ascii="Times New Roman" w:hAnsi="Times New Roman" w:cs="Times New Roman"/>
              </w:rPr>
              <w:t>Банковский счет 40102810645370000061</w:t>
            </w:r>
          </w:p>
          <w:p w:rsidR="00977273" w:rsidRPr="00366769" w:rsidRDefault="004C4FD5">
            <w:pPr>
              <w:spacing w:after="0" w:line="240" w:lineRule="auto"/>
              <w:rPr>
                <w:rFonts w:ascii="Times New Roman" w:hAnsi="Times New Roman" w:cs="Times New Roman"/>
              </w:rPr>
            </w:pPr>
            <w:r w:rsidRPr="00366769">
              <w:rPr>
                <w:rFonts w:ascii="Times New Roman" w:hAnsi="Times New Roman" w:cs="Times New Roman"/>
              </w:rPr>
              <w:t>БИК 017308101</w:t>
            </w:r>
          </w:p>
          <w:p w:rsidR="00977273" w:rsidRPr="00366769" w:rsidRDefault="004C4FD5">
            <w:pPr>
              <w:spacing w:after="0" w:line="240" w:lineRule="auto"/>
              <w:rPr>
                <w:rFonts w:ascii="Times New Roman" w:hAnsi="Times New Roman" w:cs="Times New Roman"/>
              </w:rPr>
            </w:pPr>
            <w:r w:rsidRPr="00366769">
              <w:rPr>
                <w:rFonts w:ascii="Times New Roman" w:hAnsi="Times New Roman" w:cs="Times New Roman"/>
              </w:rPr>
              <w:t>ОКОПФ/ОКФС 72/14</w:t>
            </w:r>
          </w:p>
          <w:p w:rsidR="00977273" w:rsidRPr="00366769" w:rsidRDefault="004C4FD5">
            <w:pPr>
              <w:spacing w:after="0" w:line="240" w:lineRule="auto"/>
              <w:rPr>
                <w:rFonts w:ascii="Times New Roman" w:hAnsi="Times New Roman" w:cs="Times New Roman"/>
                <w:lang w:val="en-US"/>
              </w:rPr>
            </w:pPr>
            <w:r w:rsidRPr="00366769">
              <w:rPr>
                <w:rFonts w:ascii="Times New Roman" w:hAnsi="Times New Roman" w:cs="Times New Roman"/>
              </w:rPr>
              <w:t>ОКТМО</w:t>
            </w:r>
            <w:r w:rsidRPr="00366769">
              <w:rPr>
                <w:rFonts w:ascii="Times New Roman" w:hAnsi="Times New Roman" w:cs="Times New Roman"/>
                <w:lang w:val="en-US"/>
              </w:rPr>
              <w:t xml:space="preserve"> 73701000</w:t>
            </w:r>
          </w:p>
          <w:p w:rsidR="00977273" w:rsidRPr="00366769" w:rsidRDefault="004C4FD5">
            <w:pPr>
              <w:spacing w:after="0" w:line="240" w:lineRule="auto"/>
              <w:rPr>
                <w:rFonts w:ascii="Times New Roman" w:hAnsi="Times New Roman" w:cs="Times New Roman"/>
                <w:lang w:val="en-US"/>
              </w:rPr>
            </w:pPr>
            <w:r w:rsidRPr="00366769">
              <w:rPr>
                <w:rFonts w:ascii="Times New Roman" w:hAnsi="Times New Roman" w:cs="Times New Roman"/>
              </w:rPr>
              <w:t>ОКПО</w:t>
            </w:r>
            <w:r w:rsidRPr="00366769">
              <w:rPr>
                <w:rFonts w:ascii="Times New Roman" w:hAnsi="Times New Roman" w:cs="Times New Roman"/>
                <w:lang w:val="en-US"/>
              </w:rPr>
              <w:t xml:space="preserve"> 25291323</w:t>
            </w:r>
          </w:p>
          <w:p w:rsidR="00977273" w:rsidRPr="00366769" w:rsidRDefault="004C4FD5">
            <w:pPr>
              <w:spacing w:after="0" w:line="240" w:lineRule="auto"/>
              <w:rPr>
                <w:rStyle w:val="a4"/>
                <w:rFonts w:ascii="Times New Roman" w:eastAsia="Calibri" w:hAnsi="Times New Roman" w:cs="Times New Roman"/>
                <w:lang w:val="en-US"/>
              </w:rPr>
            </w:pPr>
            <w:r w:rsidRPr="00366769">
              <w:rPr>
                <w:rFonts w:ascii="Times New Roman" w:hAnsi="Times New Roman" w:cs="Times New Roman"/>
                <w:lang w:val="en-US"/>
              </w:rPr>
              <w:t xml:space="preserve">e-mail: </w:t>
            </w:r>
            <w:hyperlink r:id="rId20" w:history="1">
              <w:r w:rsidRPr="00366769">
                <w:rPr>
                  <w:rStyle w:val="a4"/>
                  <w:rFonts w:ascii="Times New Roman" w:eastAsia="Calibri" w:hAnsi="Times New Roman" w:cs="Times New Roman"/>
                  <w:lang w:val="en-US"/>
                </w:rPr>
                <w:t>asu_pol4@mail.ru</w:t>
              </w:r>
            </w:hyperlink>
          </w:p>
          <w:p w:rsidR="00977273" w:rsidRPr="00366769" w:rsidRDefault="00977273">
            <w:pPr>
              <w:spacing w:after="0" w:line="240" w:lineRule="auto"/>
              <w:rPr>
                <w:rStyle w:val="a4"/>
                <w:rFonts w:ascii="Times New Roman" w:eastAsia="Calibri" w:hAnsi="Times New Roman" w:cs="Times New Roman"/>
                <w:lang w:val="en-US"/>
              </w:rPr>
            </w:pPr>
          </w:p>
          <w:p w:rsidR="00977273" w:rsidRPr="00366769" w:rsidRDefault="004C4FD5">
            <w:pPr>
              <w:spacing w:after="0" w:line="240" w:lineRule="auto"/>
              <w:rPr>
                <w:rFonts w:ascii="Times New Roman" w:hAnsi="Times New Roman" w:cs="Times New Roman"/>
                <w:b/>
              </w:rPr>
            </w:pPr>
            <w:r w:rsidRPr="00366769">
              <w:rPr>
                <w:rFonts w:ascii="Times New Roman" w:hAnsi="Times New Roman" w:cs="Times New Roman"/>
                <w:b/>
              </w:rPr>
              <w:t>Заместитель главного врача по общим вопросам</w:t>
            </w:r>
          </w:p>
          <w:p w:rsidR="00977273" w:rsidRPr="00366769" w:rsidRDefault="00977273">
            <w:pPr>
              <w:spacing w:after="0" w:line="240" w:lineRule="auto"/>
              <w:rPr>
                <w:rFonts w:ascii="Times New Roman" w:hAnsi="Times New Roman" w:cs="Times New Roman"/>
                <w:b/>
              </w:rPr>
            </w:pPr>
          </w:p>
          <w:p w:rsidR="00977273" w:rsidRPr="00366769" w:rsidRDefault="004C4FD5">
            <w:pPr>
              <w:spacing w:after="0" w:line="240" w:lineRule="auto"/>
              <w:rPr>
                <w:rFonts w:ascii="Times New Roman" w:hAnsi="Times New Roman" w:cs="Times New Roman"/>
                <w:b/>
              </w:rPr>
            </w:pPr>
            <w:r w:rsidRPr="00366769">
              <w:rPr>
                <w:rFonts w:ascii="Times New Roman" w:hAnsi="Times New Roman" w:cs="Times New Roman"/>
                <w:b/>
              </w:rPr>
              <w:t>______________________ /Е.С. Макаров/</w:t>
            </w:r>
          </w:p>
          <w:p w:rsidR="00977273" w:rsidRPr="00366769" w:rsidRDefault="004C4FD5">
            <w:pPr>
              <w:spacing w:after="0" w:line="240" w:lineRule="auto"/>
              <w:jc w:val="both"/>
              <w:rPr>
                <w:rFonts w:ascii="Times New Roman" w:hAnsi="Times New Roman" w:cs="Times New Roman"/>
                <w:b/>
              </w:rPr>
            </w:pPr>
            <w:r w:rsidRPr="00366769">
              <w:rPr>
                <w:rFonts w:ascii="Times New Roman" w:hAnsi="Times New Roman" w:cs="Times New Roman"/>
                <w:b/>
              </w:rPr>
              <w:t>М.П.</w:t>
            </w:r>
          </w:p>
          <w:p w:rsidR="00977273" w:rsidRPr="00366769" w:rsidRDefault="00977273">
            <w:pPr>
              <w:pStyle w:val="ConsPlusNormal"/>
              <w:jc w:val="both"/>
              <w:rPr>
                <w:rFonts w:ascii="Times New Roman" w:hAnsi="Times New Roman" w:cs="Times New Roman"/>
                <w:szCs w:val="22"/>
              </w:rPr>
            </w:pPr>
          </w:p>
        </w:tc>
        <w:tc>
          <w:tcPr>
            <w:tcW w:w="4920" w:type="dxa"/>
            <w:tcBorders>
              <w:top w:val="nil"/>
              <w:left w:val="nil"/>
              <w:bottom w:val="nil"/>
              <w:right w:val="nil"/>
            </w:tcBorders>
          </w:tcPr>
          <w:p w:rsidR="00977273" w:rsidRPr="00366769" w:rsidRDefault="004C4FD5">
            <w:pPr>
              <w:spacing w:after="0" w:line="240" w:lineRule="auto"/>
              <w:jc w:val="center"/>
              <w:rPr>
                <w:rFonts w:ascii="Times New Roman" w:eastAsia="Calibri" w:hAnsi="Times New Roman" w:cs="Times New Roman"/>
                <w:b/>
                <w:bCs/>
                <w:color w:val="000000"/>
              </w:rPr>
            </w:pPr>
            <w:r w:rsidRPr="00366769">
              <w:rPr>
                <w:rFonts w:ascii="Times New Roman" w:eastAsia="Calibri" w:hAnsi="Times New Roman" w:cs="Times New Roman"/>
                <w:b/>
                <w:bCs/>
                <w:color w:val="000000"/>
              </w:rPr>
              <w:t>ПОСТАВЩИК:</w:t>
            </w:r>
          </w:p>
          <w:p w:rsidR="00977273" w:rsidRPr="00366769" w:rsidRDefault="00977273">
            <w:pPr>
              <w:spacing w:after="0" w:line="240" w:lineRule="auto"/>
              <w:jc w:val="both"/>
              <w:rPr>
                <w:rFonts w:ascii="Times New Roman" w:hAnsi="Times New Roman" w:cs="Times New Roman"/>
                <w:b/>
              </w:rPr>
            </w:pPr>
          </w:p>
          <w:p w:rsidR="00977273" w:rsidRPr="00366769" w:rsidRDefault="00977273">
            <w:pPr>
              <w:spacing w:after="0" w:line="240" w:lineRule="auto"/>
              <w:rPr>
                <w:rFonts w:ascii="Times New Roman" w:hAnsi="Times New Roman" w:cs="Times New Roman"/>
              </w:rPr>
            </w:pPr>
          </w:p>
          <w:p w:rsidR="00243888" w:rsidRPr="00366769" w:rsidRDefault="00243888">
            <w:pPr>
              <w:spacing w:after="0" w:line="240" w:lineRule="auto"/>
              <w:rPr>
                <w:rFonts w:ascii="Times New Roman" w:hAnsi="Times New Roman" w:cs="Times New Roman"/>
              </w:rPr>
            </w:pPr>
          </w:p>
          <w:p w:rsidR="00243888" w:rsidRPr="00366769" w:rsidRDefault="00243888" w:rsidP="00243888">
            <w:pPr>
              <w:spacing w:after="0" w:line="240" w:lineRule="auto"/>
              <w:rPr>
                <w:rFonts w:ascii="Times New Roman" w:hAnsi="Times New Roman" w:cs="Times New Roman"/>
              </w:rPr>
            </w:pPr>
          </w:p>
        </w:tc>
      </w:tr>
    </w:tbl>
    <w:p w:rsidR="00977273" w:rsidRPr="00366769" w:rsidRDefault="00977273">
      <w:pPr>
        <w:spacing w:after="0" w:line="240" w:lineRule="auto"/>
        <w:rPr>
          <w:rFonts w:ascii="Times New Roman" w:hAnsi="Times New Roman" w:cs="Times New Roman"/>
        </w:rPr>
        <w:sectPr w:rsidR="00977273" w:rsidRPr="00366769">
          <w:pgSz w:w="11905" w:h="16838"/>
          <w:pgMar w:top="568" w:right="567" w:bottom="1134" w:left="1701" w:header="0" w:footer="0" w:gutter="0"/>
          <w:cols w:space="720"/>
        </w:sectPr>
      </w:pPr>
    </w:p>
    <w:p w:rsidR="00977273" w:rsidRPr="00366769" w:rsidRDefault="004C4FD5">
      <w:pPr>
        <w:pStyle w:val="ConsPlusNormal"/>
        <w:jc w:val="right"/>
        <w:rPr>
          <w:rFonts w:ascii="Times New Roman" w:hAnsi="Times New Roman" w:cs="Times New Roman"/>
          <w:szCs w:val="22"/>
        </w:rPr>
      </w:pPr>
      <w:r w:rsidRPr="00366769">
        <w:rPr>
          <w:rFonts w:ascii="Times New Roman" w:hAnsi="Times New Roman" w:cs="Times New Roman"/>
          <w:szCs w:val="22"/>
        </w:rPr>
        <w:lastRenderedPageBreak/>
        <w:t>Приложение N 1</w:t>
      </w:r>
    </w:p>
    <w:p w:rsidR="00977273" w:rsidRPr="00366769" w:rsidRDefault="004C4FD5">
      <w:pPr>
        <w:pStyle w:val="ConsPlusNormal"/>
        <w:jc w:val="right"/>
        <w:rPr>
          <w:rFonts w:ascii="Times New Roman" w:hAnsi="Times New Roman" w:cs="Times New Roman"/>
          <w:szCs w:val="22"/>
        </w:rPr>
      </w:pPr>
      <w:r w:rsidRPr="00366769">
        <w:rPr>
          <w:rFonts w:ascii="Times New Roman" w:hAnsi="Times New Roman" w:cs="Times New Roman"/>
          <w:szCs w:val="22"/>
        </w:rPr>
        <w:t>к Договору</w:t>
      </w:r>
    </w:p>
    <w:p w:rsidR="00977273" w:rsidRPr="00366769" w:rsidRDefault="004C4FD5">
      <w:pPr>
        <w:pStyle w:val="ConsPlusNormal"/>
        <w:jc w:val="right"/>
        <w:rPr>
          <w:rFonts w:ascii="Times New Roman" w:hAnsi="Times New Roman" w:cs="Times New Roman"/>
          <w:szCs w:val="22"/>
        </w:rPr>
      </w:pPr>
      <w:r w:rsidRPr="00366769">
        <w:rPr>
          <w:rFonts w:ascii="Times New Roman" w:hAnsi="Times New Roman" w:cs="Times New Roman"/>
          <w:szCs w:val="22"/>
        </w:rPr>
        <w:t>от "__" _______2026г. N 2</w:t>
      </w:r>
      <w:r w:rsidR="0006397F">
        <w:rPr>
          <w:rFonts w:ascii="Times New Roman" w:hAnsi="Times New Roman" w:cs="Times New Roman"/>
          <w:szCs w:val="22"/>
        </w:rPr>
        <w:t>5</w:t>
      </w:r>
      <w:r w:rsidRPr="00366769">
        <w:rPr>
          <w:rFonts w:ascii="Times New Roman" w:hAnsi="Times New Roman" w:cs="Times New Roman"/>
          <w:szCs w:val="22"/>
        </w:rPr>
        <w:t>1</w:t>
      </w:r>
    </w:p>
    <w:p w:rsidR="00977273" w:rsidRPr="00366769" w:rsidRDefault="00977273">
      <w:pPr>
        <w:pStyle w:val="ConsPlusNormal"/>
        <w:jc w:val="both"/>
        <w:rPr>
          <w:rFonts w:ascii="Times New Roman" w:hAnsi="Times New Roman" w:cs="Times New Roman"/>
          <w:szCs w:val="22"/>
        </w:rPr>
      </w:pPr>
    </w:p>
    <w:p w:rsidR="00977273" w:rsidRPr="00366769" w:rsidRDefault="004C4FD5">
      <w:pPr>
        <w:pStyle w:val="ConsPlusNormal"/>
        <w:jc w:val="center"/>
        <w:outlineLvl w:val="1"/>
        <w:rPr>
          <w:rFonts w:ascii="Times New Roman" w:hAnsi="Times New Roman" w:cs="Times New Roman"/>
          <w:b/>
          <w:szCs w:val="22"/>
        </w:rPr>
      </w:pPr>
      <w:bookmarkStart w:id="27" w:name="P389"/>
      <w:bookmarkEnd w:id="27"/>
      <w:r w:rsidRPr="00366769">
        <w:rPr>
          <w:rFonts w:ascii="Times New Roman" w:hAnsi="Times New Roman" w:cs="Times New Roman"/>
          <w:b/>
          <w:szCs w:val="22"/>
        </w:rPr>
        <w:t>СПЕЦИФИКАЦИЯ</w:t>
      </w:r>
    </w:p>
    <w:p w:rsidR="00977273" w:rsidRPr="00366769" w:rsidRDefault="00977273">
      <w:pPr>
        <w:pStyle w:val="ConsPlusNormal"/>
        <w:jc w:val="both"/>
        <w:rPr>
          <w:rFonts w:ascii="Times New Roman" w:hAnsi="Times New Roman" w:cs="Times New Roman"/>
          <w:szCs w:val="22"/>
        </w:rPr>
      </w:pPr>
    </w:p>
    <w:tbl>
      <w:tblPr>
        <w:tblW w:w="0" w:type="auto"/>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560"/>
        <w:gridCol w:w="2126"/>
        <w:gridCol w:w="1276"/>
        <w:gridCol w:w="1423"/>
        <w:gridCol w:w="624"/>
        <w:gridCol w:w="504"/>
        <w:gridCol w:w="1134"/>
        <w:gridCol w:w="1276"/>
      </w:tblGrid>
      <w:tr w:rsidR="00977273" w:rsidRPr="00366769">
        <w:tc>
          <w:tcPr>
            <w:tcW w:w="426"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N п/п</w:t>
            </w:r>
          </w:p>
        </w:tc>
        <w:tc>
          <w:tcPr>
            <w:tcW w:w="156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Наименование (марка, модель, год выпуска и другое)</w:t>
            </w:r>
          </w:p>
        </w:tc>
        <w:tc>
          <w:tcPr>
            <w:tcW w:w="2126"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Наименование (в соответствии с регистрационным удостоверением)</w:t>
            </w:r>
          </w:p>
        </w:tc>
        <w:tc>
          <w:tcPr>
            <w:tcW w:w="1276"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Дата регистрации и регистрационный номер</w:t>
            </w:r>
          </w:p>
        </w:tc>
        <w:tc>
          <w:tcPr>
            <w:tcW w:w="1423"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Код позиции каталога товаров, работ, услуг для обеспечения государственных и муниципальных нужд (при наличии)</w:t>
            </w:r>
          </w:p>
        </w:tc>
        <w:tc>
          <w:tcPr>
            <w:tcW w:w="624"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Ед. измерения</w:t>
            </w:r>
          </w:p>
        </w:tc>
        <w:tc>
          <w:tcPr>
            <w:tcW w:w="504"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Количество, в ед.</w:t>
            </w:r>
          </w:p>
        </w:tc>
        <w:tc>
          <w:tcPr>
            <w:tcW w:w="1134"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Цена за ед., включая Услуги, руб. (включая НДС)</w:t>
            </w:r>
          </w:p>
        </w:tc>
        <w:tc>
          <w:tcPr>
            <w:tcW w:w="1276"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Общая стоимость, включая Услуги, руб. (включая НДС)</w:t>
            </w:r>
          </w:p>
        </w:tc>
      </w:tr>
      <w:tr w:rsidR="00977273" w:rsidRPr="00366769">
        <w:tc>
          <w:tcPr>
            <w:tcW w:w="426"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w:t>
            </w:r>
          </w:p>
        </w:tc>
        <w:tc>
          <w:tcPr>
            <w:tcW w:w="156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2</w:t>
            </w:r>
          </w:p>
        </w:tc>
        <w:tc>
          <w:tcPr>
            <w:tcW w:w="2126"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3</w:t>
            </w:r>
          </w:p>
        </w:tc>
        <w:tc>
          <w:tcPr>
            <w:tcW w:w="1276"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4</w:t>
            </w:r>
          </w:p>
        </w:tc>
        <w:tc>
          <w:tcPr>
            <w:tcW w:w="1423"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5</w:t>
            </w:r>
          </w:p>
        </w:tc>
        <w:tc>
          <w:tcPr>
            <w:tcW w:w="624"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6</w:t>
            </w:r>
          </w:p>
        </w:tc>
        <w:tc>
          <w:tcPr>
            <w:tcW w:w="504"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7</w:t>
            </w:r>
          </w:p>
        </w:tc>
        <w:tc>
          <w:tcPr>
            <w:tcW w:w="1134"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8</w:t>
            </w:r>
          </w:p>
        </w:tc>
        <w:tc>
          <w:tcPr>
            <w:tcW w:w="1276"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9</w:t>
            </w:r>
          </w:p>
        </w:tc>
      </w:tr>
      <w:tr w:rsidR="00977273" w:rsidRPr="00366769">
        <w:tc>
          <w:tcPr>
            <w:tcW w:w="426" w:type="dxa"/>
            <w:vAlign w:val="center"/>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w:t>
            </w:r>
          </w:p>
        </w:tc>
        <w:tc>
          <w:tcPr>
            <w:tcW w:w="1560" w:type="dxa"/>
          </w:tcPr>
          <w:p w:rsidR="00977273" w:rsidRPr="00366769" w:rsidRDefault="0006397F">
            <w:pPr>
              <w:pStyle w:val="ConsPlusNormal"/>
              <w:jc w:val="both"/>
              <w:rPr>
                <w:rFonts w:ascii="Times New Roman" w:hAnsi="Times New Roman" w:cs="Times New Roman"/>
                <w:szCs w:val="22"/>
              </w:rPr>
            </w:pPr>
            <w:r>
              <w:rPr>
                <w:rFonts w:ascii="Times New Roman" w:hAnsi="Times New Roman" w:cs="Times New Roman"/>
                <w:szCs w:val="22"/>
              </w:rPr>
              <w:t>Сейф-термостат</w:t>
            </w:r>
          </w:p>
        </w:tc>
        <w:tc>
          <w:tcPr>
            <w:tcW w:w="2126" w:type="dxa"/>
          </w:tcPr>
          <w:p w:rsidR="00977273" w:rsidRPr="00366769" w:rsidRDefault="00977273">
            <w:pPr>
              <w:pStyle w:val="ConsPlusNormal"/>
              <w:jc w:val="both"/>
              <w:rPr>
                <w:rFonts w:ascii="Times New Roman" w:hAnsi="Times New Roman" w:cs="Times New Roman"/>
                <w:szCs w:val="22"/>
              </w:rPr>
            </w:pPr>
          </w:p>
        </w:tc>
        <w:tc>
          <w:tcPr>
            <w:tcW w:w="1276" w:type="dxa"/>
          </w:tcPr>
          <w:p w:rsidR="00977273" w:rsidRPr="00366769" w:rsidRDefault="00977273">
            <w:pPr>
              <w:pStyle w:val="ConsPlusNormal"/>
              <w:jc w:val="both"/>
              <w:rPr>
                <w:rFonts w:ascii="Times New Roman" w:hAnsi="Times New Roman" w:cs="Times New Roman"/>
                <w:szCs w:val="22"/>
              </w:rPr>
            </w:pPr>
          </w:p>
        </w:tc>
        <w:tc>
          <w:tcPr>
            <w:tcW w:w="1423" w:type="dxa"/>
          </w:tcPr>
          <w:p w:rsidR="00977273" w:rsidRPr="00366769" w:rsidRDefault="00977273">
            <w:pPr>
              <w:pStyle w:val="ConsPlusNormal"/>
              <w:jc w:val="center"/>
              <w:rPr>
                <w:rFonts w:ascii="Times New Roman" w:hAnsi="Times New Roman" w:cs="Times New Roman"/>
                <w:szCs w:val="22"/>
              </w:rPr>
            </w:pPr>
          </w:p>
        </w:tc>
        <w:tc>
          <w:tcPr>
            <w:tcW w:w="624" w:type="dxa"/>
          </w:tcPr>
          <w:p w:rsidR="00977273" w:rsidRPr="00366769" w:rsidRDefault="004C4FD5">
            <w:pPr>
              <w:pStyle w:val="ConsPlusNormal"/>
              <w:jc w:val="center"/>
              <w:rPr>
                <w:rFonts w:ascii="Times New Roman" w:hAnsi="Times New Roman" w:cs="Times New Roman"/>
                <w:szCs w:val="22"/>
              </w:rPr>
            </w:pPr>
            <w:r w:rsidRPr="00366769">
              <w:rPr>
                <w:rFonts w:ascii="Times New Roman" w:hAnsi="Times New Roman" w:cs="Times New Roman"/>
                <w:szCs w:val="22"/>
              </w:rPr>
              <w:t>Шт.</w:t>
            </w:r>
          </w:p>
        </w:tc>
        <w:tc>
          <w:tcPr>
            <w:tcW w:w="504" w:type="dxa"/>
          </w:tcPr>
          <w:p w:rsidR="00977273" w:rsidRPr="00366769" w:rsidRDefault="004C4FD5">
            <w:pPr>
              <w:pStyle w:val="ConsPlusNormal"/>
              <w:jc w:val="center"/>
              <w:rPr>
                <w:rFonts w:ascii="Times New Roman" w:hAnsi="Times New Roman" w:cs="Times New Roman"/>
                <w:szCs w:val="22"/>
              </w:rPr>
            </w:pPr>
            <w:r w:rsidRPr="00366769">
              <w:rPr>
                <w:rFonts w:ascii="Times New Roman" w:hAnsi="Times New Roman" w:cs="Times New Roman"/>
                <w:szCs w:val="22"/>
              </w:rPr>
              <w:t>1</w:t>
            </w:r>
          </w:p>
        </w:tc>
        <w:tc>
          <w:tcPr>
            <w:tcW w:w="1134" w:type="dxa"/>
          </w:tcPr>
          <w:p w:rsidR="00977273" w:rsidRPr="00366769" w:rsidRDefault="00977273">
            <w:pPr>
              <w:pStyle w:val="ConsPlusNormal"/>
              <w:jc w:val="right"/>
              <w:rPr>
                <w:rFonts w:ascii="Times New Roman" w:hAnsi="Times New Roman" w:cs="Times New Roman"/>
                <w:szCs w:val="22"/>
              </w:rPr>
            </w:pPr>
          </w:p>
        </w:tc>
        <w:tc>
          <w:tcPr>
            <w:tcW w:w="1276" w:type="dxa"/>
          </w:tcPr>
          <w:p w:rsidR="00977273" w:rsidRPr="00366769" w:rsidRDefault="00977273">
            <w:pPr>
              <w:jc w:val="right"/>
              <w:rPr>
                <w:rFonts w:ascii="Times New Roman" w:hAnsi="Times New Roman" w:cs="Times New Roman"/>
              </w:rPr>
            </w:pPr>
          </w:p>
        </w:tc>
      </w:tr>
      <w:tr w:rsidR="00977273" w:rsidRPr="00366769">
        <w:tc>
          <w:tcPr>
            <w:tcW w:w="9073" w:type="dxa"/>
            <w:gridSpan w:val="8"/>
            <w:vAlign w:val="center"/>
          </w:tcPr>
          <w:p w:rsidR="00977273" w:rsidRPr="00366769" w:rsidRDefault="004C4FD5">
            <w:pPr>
              <w:pStyle w:val="ConsPlusNormal"/>
              <w:jc w:val="right"/>
              <w:rPr>
                <w:rFonts w:ascii="Times New Roman" w:hAnsi="Times New Roman" w:cs="Times New Roman"/>
                <w:szCs w:val="22"/>
              </w:rPr>
            </w:pPr>
            <w:r w:rsidRPr="00366769">
              <w:rPr>
                <w:rFonts w:ascii="Times New Roman" w:hAnsi="Times New Roman" w:cs="Times New Roman"/>
                <w:szCs w:val="22"/>
              </w:rPr>
              <w:t>Итого</w:t>
            </w:r>
          </w:p>
        </w:tc>
        <w:tc>
          <w:tcPr>
            <w:tcW w:w="1276" w:type="dxa"/>
          </w:tcPr>
          <w:p w:rsidR="00977273" w:rsidRPr="00366769" w:rsidRDefault="00977273">
            <w:pPr>
              <w:pStyle w:val="ConsPlusNormal"/>
              <w:jc w:val="right"/>
              <w:rPr>
                <w:rFonts w:ascii="Times New Roman" w:hAnsi="Times New Roman" w:cs="Times New Roman"/>
                <w:szCs w:val="22"/>
              </w:rPr>
            </w:pPr>
          </w:p>
        </w:tc>
      </w:tr>
    </w:tbl>
    <w:p w:rsidR="00977273" w:rsidRPr="00366769" w:rsidRDefault="00977273">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1474"/>
        <w:gridCol w:w="3572"/>
      </w:tblGrid>
      <w:tr w:rsidR="00977273" w:rsidRPr="00366769">
        <w:tc>
          <w:tcPr>
            <w:tcW w:w="3231" w:type="dxa"/>
            <w:tcBorders>
              <w:top w:val="nil"/>
              <w:left w:val="nil"/>
              <w:bottom w:val="nil"/>
              <w:right w:val="nil"/>
            </w:tcBorders>
          </w:tcPr>
          <w:p w:rsidR="00977273" w:rsidRPr="00366769" w:rsidRDefault="004C4FD5">
            <w:pPr>
              <w:pStyle w:val="ConsPlusNormal"/>
              <w:jc w:val="both"/>
              <w:rPr>
                <w:rFonts w:ascii="Times New Roman" w:hAnsi="Times New Roman" w:cs="Times New Roman"/>
                <w:b/>
                <w:szCs w:val="22"/>
              </w:rPr>
            </w:pPr>
            <w:r w:rsidRPr="00366769">
              <w:rPr>
                <w:rFonts w:ascii="Times New Roman" w:hAnsi="Times New Roman" w:cs="Times New Roman"/>
                <w:b/>
                <w:szCs w:val="22"/>
              </w:rPr>
              <w:t>От Заказчика:</w:t>
            </w:r>
          </w:p>
        </w:tc>
        <w:tc>
          <w:tcPr>
            <w:tcW w:w="1474" w:type="dxa"/>
            <w:tcBorders>
              <w:top w:val="nil"/>
              <w:left w:val="nil"/>
              <w:bottom w:val="nil"/>
              <w:right w:val="nil"/>
            </w:tcBorders>
          </w:tcPr>
          <w:p w:rsidR="00977273" w:rsidRPr="00366769" w:rsidRDefault="00977273">
            <w:pPr>
              <w:pStyle w:val="ConsPlusNormal"/>
              <w:rPr>
                <w:rFonts w:ascii="Times New Roman" w:hAnsi="Times New Roman" w:cs="Times New Roman"/>
                <w:b/>
                <w:szCs w:val="22"/>
              </w:rPr>
            </w:pPr>
          </w:p>
        </w:tc>
        <w:tc>
          <w:tcPr>
            <w:tcW w:w="3572" w:type="dxa"/>
            <w:tcBorders>
              <w:top w:val="nil"/>
              <w:left w:val="nil"/>
              <w:bottom w:val="nil"/>
              <w:right w:val="nil"/>
            </w:tcBorders>
          </w:tcPr>
          <w:p w:rsidR="00977273" w:rsidRPr="00366769" w:rsidRDefault="004C4FD5">
            <w:pPr>
              <w:pStyle w:val="ConsPlusNormal"/>
              <w:jc w:val="both"/>
              <w:rPr>
                <w:rFonts w:ascii="Times New Roman" w:hAnsi="Times New Roman" w:cs="Times New Roman"/>
                <w:b/>
                <w:szCs w:val="22"/>
              </w:rPr>
            </w:pPr>
            <w:r w:rsidRPr="00366769">
              <w:rPr>
                <w:rFonts w:ascii="Times New Roman" w:hAnsi="Times New Roman" w:cs="Times New Roman"/>
                <w:b/>
                <w:szCs w:val="22"/>
              </w:rPr>
              <w:t>От Поставщика:</w:t>
            </w:r>
          </w:p>
        </w:tc>
      </w:tr>
      <w:tr w:rsidR="00977273" w:rsidRPr="00366769">
        <w:tc>
          <w:tcPr>
            <w:tcW w:w="3231" w:type="dxa"/>
            <w:tcBorders>
              <w:top w:val="nil"/>
              <w:left w:val="nil"/>
              <w:bottom w:val="single" w:sz="4" w:space="0" w:color="auto"/>
              <w:right w:val="nil"/>
            </w:tcBorders>
          </w:tcPr>
          <w:p w:rsidR="00977273" w:rsidRPr="00366769" w:rsidRDefault="004C4FD5">
            <w:pPr>
              <w:spacing w:after="0" w:line="240" w:lineRule="auto"/>
              <w:rPr>
                <w:rFonts w:ascii="Times New Roman" w:hAnsi="Times New Roman" w:cs="Times New Roman"/>
                <w:b/>
              </w:rPr>
            </w:pPr>
            <w:r w:rsidRPr="00366769">
              <w:rPr>
                <w:rFonts w:ascii="Times New Roman" w:hAnsi="Times New Roman" w:cs="Times New Roman"/>
                <w:b/>
              </w:rPr>
              <w:t>Заместитель главного врача по общим вопросам</w:t>
            </w:r>
          </w:p>
          <w:p w:rsidR="00977273" w:rsidRPr="00366769" w:rsidRDefault="00977273">
            <w:pPr>
              <w:spacing w:after="0" w:line="240" w:lineRule="auto"/>
              <w:rPr>
                <w:rFonts w:ascii="Times New Roman" w:hAnsi="Times New Roman" w:cs="Times New Roman"/>
                <w:b/>
              </w:rPr>
            </w:pPr>
          </w:p>
          <w:p w:rsidR="00977273" w:rsidRPr="00366769" w:rsidRDefault="004C4FD5">
            <w:pPr>
              <w:pStyle w:val="ConsPlusNormal"/>
              <w:jc w:val="both"/>
              <w:rPr>
                <w:rFonts w:ascii="Times New Roman" w:hAnsi="Times New Roman" w:cs="Times New Roman"/>
                <w:b/>
                <w:szCs w:val="22"/>
              </w:rPr>
            </w:pPr>
            <w:r w:rsidRPr="00366769">
              <w:rPr>
                <w:rFonts w:ascii="Times New Roman" w:hAnsi="Times New Roman" w:cs="Times New Roman"/>
                <w:b/>
                <w:szCs w:val="22"/>
              </w:rPr>
              <w:t>______________/Е.С. Макаров/</w:t>
            </w:r>
          </w:p>
        </w:tc>
        <w:tc>
          <w:tcPr>
            <w:tcW w:w="1474" w:type="dxa"/>
            <w:tcBorders>
              <w:top w:val="nil"/>
              <w:left w:val="nil"/>
              <w:bottom w:val="nil"/>
              <w:right w:val="nil"/>
            </w:tcBorders>
          </w:tcPr>
          <w:p w:rsidR="00977273" w:rsidRPr="00366769" w:rsidRDefault="00977273">
            <w:pPr>
              <w:pStyle w:val="ConsPlusNormal"/>
              <w:jc w:val="both"/>
              <w:rPr>
                <w:rFonts w:ascii="Times New Roman" w:hAnsi="Times New Roman" w:cs="Times New Roman"/>
                <w:b/>
                <w:szCs w:val="22"/>
              </w:rPr>
            </w:pPr>
          </w:p>
        </w:tc>
        <w:tc>
          <w:tcPr>
            <w:tcW w:w="3572" w:type="dxa"/>
            <w:tcBorders>
              <w:top w:val="nil"/>
              <w:left w:val="nil"/>
              <w:bottom w:val="single" w:sz="4" w:space="0" w:color="auto"/>
              <w:right w:val="nil"/>
            </w:tcBorders>
          </w:tcPr>
          <w:p w:rsidR="00977273" w:rsidRPr="00366769" w:rsidRDefault="004C4FD5">
            <w:pPr>
              <w:pStyle w:val="ConsPlusNormal"/>
              <w:jc w:val="both"/>
              <w:rPr>
                <w:rFonts w:ascii="Times New Roman" w:hAnsi="Times New Roman" w:cs="Times New Roman"/>
                <w:b/>
                <w:szCs w:val="22"/>
              </w:rPr>
            </w:pPr>
            <w:r w:rsidRPr="00366769">
              <w:rPr>
                <w:rFonts w:ascii="Times New Roman" w:hAnsi="Times New Roman" w:cs="Times New Roman"/>
                <w:b/>
                <w:szCs w:val="22"/>
              </w:rPr>
              <w:t xml:space="preserve"> </w:t>
            </w:r>
          </w:p>
        </w:tc>
      </w:tr>
      <w:tr w:rsidR="00977273" w:rsidRPr="00366769">
        <w:trPr>
          <w:trHeight w:val="459"/>
        </w:trPr>
        <w:tc>
          <w:tcPr>
            <w:tcW w:w="3231" w:type="dxa"/>
            <w:tcBorders>
              <w:top w:val="single" w:sz="4" w:space="0" w:color="auto"/>
              <w:left w:val="nil"/>
              <w:bottom w:val="nil"/>
              <w:right w:val="nil"/>
            </w:tcBorders>
          </w:tcPr>
          <w:p w:rsidR="00977273" w:rsidRPr="00366769" w:rsidRDefault="004C4FD5">
            <w:pPr>
              <w:pStyle w:val="ConsPlusNormal"/>
              <w:jc w:val="both"/>
              <w:rPr>
                <w:rFonts w:ascii="Times New Roman" w:hAnsi="Times New Roman" w:cs="Times New Roman"/>
                <w:b/>
                <w:szCs w:val="22"/>
              </w:rPr>
            </w:pPr>
            <w:r w:rsidRPr="00366769">
              <w:rPr>
                <w:rFonts w:ascii="Times New Roman" w:hAnsi="Times New Roman" w:cs="Times New Roman"/>
                <w:b/>
                <w:szCs w:val="22"/>
              </w:rPr>
              <w:t>М.П.</w:t>
            </w:r>
          </w:p>
        </w:tc>
        <w:tc>
          <w:tcPr>
            <w:tcW w:w="1474" w:type="dxa"/>
            <w:tcBorders>
              <w:top w:val="nil"/>
              <w:left w:val="nil"/>
              <w:bottom w:val="nil"/>
              <w:right w:val="nil"/>
            </w:tcBorders>
          </w:tcPr>
          <w:p w:rsidR="00977273" w:rsidRPr="00366769" w:rsidRDefault="00977273">
            <w:pPr>
              <w:pStyle w:val="ConsPlusNormal"/>
              <w:rPr>
                <w:rFonts w:ascii="Times New Roman" w:hAnsi="Times New Roman" w:cs="Times New Roman"/>
                <w:b/>
                <w:szCs w:val="22"/>
              </w:rPr>
            </w:pPr>
          </w:p>
        </w:tc>
        <w:tc>
          <w:tcPr>
            <w:tcW w:w="3572" w:type="dxa"/>
            <w:tcBorders>
              <w:top w:val="single" w:sz="4" w:space="0" w:color="auto"/>
              <w:left w:val="nil"/>
              <w:bottom w:val="nil"/>
              <w:right w:val="nil"/>
            </w:tcBorders>
          </w:tcPr>
          <w:p w:rsidR="00977273" w:rsidRPr="00366769" w:rsidRDefault="004C4FD5">
            <w:pPr>
              <w:pStyle w:val="ConsPlusNormal"/>
              <w:jc w:val="both"/>
              <w:rPr>
                <w:rFonts w:ascii="Times New Roman" w:hAnsi="Times New Roman" w:cs="Times New Roman"/>
                <w:b/>
                <w:szCs w:val="22"/>
              </w:rPr>
            </w:pPr>
            <w:r w:rsidRPr="00366769">
              <w:rPr>
                <w:rFonts w:ascii="Times New Roman" w:hAnsi="Times New Roman" w:cs="Times New Roman"/>
                <w:b/>
                <w:szCs w:val="22"/>
              </w:rPr>
              <w:t>М.П. (при наличии)</w:t>
            </w:r>
          </w:p>
        </w:tc>
      </w:tr>
    </w:tbl>
    <w:p w:rsidR="00977273" w:rsidRPr="00366769" w:rsidRDefault="00977273">
      <w:pPr>
        <w:pStyle w:val="ConsPlusNormal"/>
        <w:jc w:val="both"/>
        <w:rPr>
          <w:rFonts w:ascii="Times New Roman" w:hAnsi="Times New Roman" w:cs="Times New Roman"/>
          <w:b/>
          <w:szCs w:val="22"/>
        </w:rPr>
      </w:pPr>
    </w:p>
    <w:p w:rsidR="00977273" w:rsidRPr="00366769" w:rsidRDefault="00977273">
      <w:pPr>
        <w:pStyle w:val="ConsPlusNormal"/>
        <w:jc w:val="both"/>
        <w:rPr>
          <w:rFonts w:ascii="Times New Roman" w:hAnsi="Times New Roman" w:cs="Times New Roman"/>
          <w:b/>
          <w:szCs w:val="22"/>
        </w:rPr>
      </w:pPr>
    </w:p>
    <w:p w:rsidR="00977273" w:rsidRPr="00366769" w:rsidRDefault="00977273">
      <w:pPr>
        <w:pStyle w:val="ConsPlusNormal"/>
        <w:jc w:val="both"/>
        <w:rPr>
          <w:rFonts w:ascii="Times New Roman" w:hAnsi="Times New Roman" w:cs="Times New Roman"/>
          <w:szCs w:val="22"/>
        </w:rPr>
      </w:pPr>
    </w:p>
    <w:p w:rsidR="00977273" w:rsidRPr="00366769" w:rsidRDefault="00977273">
      <w:pPr>
        <w:pStyle w:val="ConsPlusNormal"/>
        <w:jc w:val="both"/>
        <w:rPr>
          <w:rFonts w:ascii="Times New Roman" w:hAnsi="Times New Roman" w:cs="Times New Roman"/>
          <w:szCs w:val="22"/>
        </w:rPr>
      </w:pPr>
    </w:p>
    <w:p w:rsidR="00977273" w:rsidRPr="00366769" w:rsidRDefault="00977273">
      <w:pPr>
        <w:pStyle w:val="ConsPlusNormal"/>
        <w:jc w:val="both"/>
        <w:rPr>
          <w:rFonts w:ascii="Times New Roman" w:hAnsi="Times New Roman" w:cs="Times New Roman"/>
          <w:szCs w:val="22"/>
        </w:rPr>
      </w:pPr>
    </w:p>
    <w:p w:rsidR="00977273" w:rsidRPr="00366769" w:rsidRDefault="004C4FD5">
      <w:pPr>
        <w:spacing w:after="0" w:line="240" w:lineRule="auto"/>
        <w:rPr>
          <w:rFonts w:ascii="Times New Roman" w:eastAsia="Times New Roman" w:hAnsi="Times New Roman" w:cs="Times New Roman"/>
          <w:lang w:eastAsia="ru-RU"/>
        </w:rPr>
      </w:pPr>
      <w:r w:rsidRPr="00366769">
        <w:rPr>
          <w:rFonts w:ascii="Times New Roman" w:hAnsi="Times New Roman" w:cs="Times New Roman"/>
        </w:rPr>
        <w:br w:type="page"/>
      </w:r>
    </w:p>
    <w:p w:rsidR="00977273" w:rsidRPr="00366769" w:rsidRDefault="004C4FD5">
      <w:pPr>
        <w:pStyle w:val="ConsPlusNormal"/>
        <w:jc w:val="right"/>
        <w:rPr>
          <w:rFonts w:ascii="Times New Roman" w:hAnsi="Times New Roman" w:cs="Times New Roman"/>
          <w:szCs w:val="22"/>
        </w:rPr>
      </w:pPr>
      <w:r w:rsidRPr="00366769">
        <w:rPr>
          <w:rFonts w:ascii="Times New Roman" w:hAnsi="Times New Roman" w:cs="Times New Roman"/>
          <w:szCs w:val="22"/>
        </w:rPr>
        <w:lastRenderedPageBreak/>
        <w:t>Приложение N 2</w:t>
      </w:r>
    </w:p>
    <w:p w:rsidR="00977273" w:rsidRPr="00366769" w:rsidRDefault="004C4FD5">
      <w:pPr>
        <w:pStyle w:val="ConsPlusNormal"/>
        <w:jc w:val="right"/>
        <w:rPr>
          <w:rFonts w:ascii="Times New Roman" w:hAnsi="Times New Roman" w:cs="Times New Roman"/>
          <w:szCs w:val="22"/>
        </w:rPr>
      </w:pPr>
      <w:r w:rsidRPr="00366769">
        <w:rPr>
          <w:rFonts w:ascii="Times New Roman" w:hAnsi="Times New Roman" w:cs="Times New Roman"/>
          <w:szCs w:val="22"/>
        </w:rPr>
        <w:t>к Договору</w:t>
      </w:r>
    </w:p>
    <w:p w:rsidR="00977273" w:rsidRPr="00366769" w:rsidRDefault="004C4FD5">
      <w:pPr>
        <w:pStyle w:val="ConsPlusNormal"/>
        <w:jc w:val="right"/>
        <w:rPr>
          <w:rFonts w:ascii="Times New Roman" w:hAnsi="Times New Roman" w:cs="Times New Roman"/>
          <w:bCs/>
          <w:szCs w:val="22"/>
        </w:rPr>
      </w:pPr>
      <w:r w:rsidRPr="00366769">
        <w:rPr>
          <w:rFonts w:ascii="Times New Roman" w:hAnsi="Times New Roman" w:cs="Times New Roman"/>
          <w:szCs w:val="22"/>
        </w:rPr>
        <w:t xml:space="preserve">от "___" _______ 2026г. N </w:t>
      </w:r>
      <w:r w:rsidRPr="00366769">
        <w:rPr>
          <w:rFonts w:ascii="Times New Roman" w:hAnsi="Times New Roman" w:cs="Times New Roman"/>
          <w:bCs/>
          <w:szCs w:val="22"/>
        </w:rPr>
        <w:t>2</w:t>
      </w:r>
      <w:r w:rsidR="0006397F">
        <w:rPr>
          <w:rFonts w:ascii="Times New Roman" w:hAnsi="Times New Roman" w:cs="Times New Roman"/>
          <w:bCs/>
          <w:szCs w:val="22"/>
        </w:rPr>
        <w:t>5</w:t>
      </w:r>
      <w:r w:rsidRPr="00366769">
        <w:rPr>
          <w:rFonts w:ascii="Times New Roman" w:hAnsi="Times New Roman" w:cs="Times New Roman"/>
          <w:bCs/>
          <w:szCs w:val="22"/>
        </w:rPr>
        <w:t>1</w:t>
      </w:r>
    </w:p>
    <w:p w:rsidR="00977273" w:rsidRPr="00366769" w:rsidRDefault="00977273">
      <w:pPr>
        <w:pStyle w:val="ConsPlusNormal"/>
        <w:jc w:val="right"/>
        <w:rPr>
          <w:rFonts w:ascii="Times New Roman" w:hAnsi="Times New Roman" w:cs="Times New Roman"/>
          <w:szCs w:val="22"/>
        </w:rPr>
      </w:pPr>
    </w:p>
    <w:p w:rsidR="00977273" w:rsidRPr="00366769" w:rsidRDefault="00977273">
      <w:pPr>
        <w:pStyle w:val="ConsPlusNormal"/>
        <w:jc w:val="right"/>
        <w:rPr>
          <w:rFonts w:ascii="Times New Roman" w:hAnsi="Times New Roman" w:cs="Times New Roman"/>
          <w:szCs w:val="22"/>
        </w:rPr>
      </w:pPr>
    </w:p>
    <w:p w:rsidR="00977273" w:rsidRPr="00366769" w:rsidRDefault="004C4FD5">
      <w:pPr>
        <w:pStyle w:val="ConsPlusNormal"/>
        <w:jc w:val="center"/>
        <w:outlineLvl w:val="1"/>
        <w:rPr>
          <w:rFonts w:ascii="Times New Roman" w:hAnsi="Times New Roman" w:cs="Times New Roman"/>
          <w:b/>
          <w:szCs w:val="22"/>
        </w:rPr>
      </w:pPr>
      <w:bookmarkStart w:id="28" w:name="P458"/>
      <w:bookmarkEnd w:id="28"/>
      <w:r w:rsidRPr="00366769">
        <w:rPr>
          <w:rFonts w:ascii="Times New Roman" w:hAnsi="Times New Roman" w:cs="Times New Roman"/>
          <w:b/>
          <w:szCs w:val="22"/>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6632"/>
        <w:gridCol w:w="2268"/>
      </w:tblGrid>
      <w:tr w:rsidR="00977273" w:rsidRPr="00366769">
        <w:tc>
          <w:tcPr>
            <w:tcW w:w="66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N</w:t>
            </w:r>
          </w:p>
        </w:tc>
        <w:tc>
          <w:tcPr>
            <w:tcW w:w="6632"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Наименование параметра</w:t>
            </w:r>
          </w:p>
        </w:tc>
        <w:tc>
          <w:tcPr>
            <w:tcW w:w="2268"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Требуемое значение</w:t>
            </w:r>
          </w:p>
        </w:tc>
      </w:tr>
      <w:tr w:rsidR="00977273" w:rsidRPr="00366769">
        <w:trPr>
          <w:trHeight w:val="283"/>
        </w:trPr>
        <w:tc>
          <w:tcPr>
            <w:tcW w:w="9560" w:type="dxa"/>
            <w:gridSpan w:val="3"/>
          </w:tcPr>
          <w:p w:rsidR="00977273" w:rsidRPr="00366769" w:rsidRDefault="004C4FD5">
            <w:pPr>
              <w:pStyle w:val="ConsPlusNormal"/>
              <w:jc w:val="center"/>
              <w:rPr>
                <w:rFonts w:ascii="Times New Roman" w:hAnsi="Times New Roman" w:cs="Times New Roman"/>
                <w:szCs w:val="22"/>
              </w:rPr>
            </w:pPr>
            <w:r w:rsidRPr="00366769">
              <w:rPr>
                <w:rFonts w:ascii="Times New Roman" w:hAnsi="Times New Roman" w:cs="Times New Roman"/>
                <w:szCs w:val="22"/>
              </w:rPr>
              <w:t>1. Общие сведения</w:t>
            </w:r>
          </w:p>
        </w:tc>
      </w:tr>
      <w:tr w:rsidR="00977273" w:rsidRPr="00366769">
        <w:tc>
          <w:tcPr>
            <w:tcW w:w="66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1.1.</w:t>
            </w:r>
          </w:p>
        </w:tc>
        <w:tc>
          <w:tcPr>
            <w:tcW w:w="6632"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Наименование </w:t>
            </w:r>
          </w:p>
        </w:tc>
        <w:tc>
          <w:tcPr>
            <w:tcW w:w="2268" w:type="dxa"/>
          </w:tcPr>
          <w:p w:rsidR="00977273" w:rsidRPr="00366769" w:rsidRDefault="00977273">
            <w:pPr>
              <w:pStyle w:val="ConsPlusNormal"/>
              <w:jc w:val="both"/>
              <w:rPr>
                <w:rFonts w:asciiTheme="minorHAnsi" w:hAnsiTheme="minorHAnsi" w:cs="Times New Roman"/>
                <w:szCs w:val="22"/>
              </w:rPr>
            </w:pPr>
          </w:p>
        </w:tc>
      </w:tr>
      <w:tr w:rsidR="00977273" w:rsidRPr="00366769">
        <w:tc>
          <w:tcPr>
            <w:tcW w:w="66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1.2.</w:t>
            </w:r>
          </w:p>
        </w:tc>
        <w:tc>
          <w:tcPr>
            <w:tcW w:w="6632"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Наименование производителя</w:t>
            </w:r>
          </w:p>
        </w:tc>
        <w:tc>
          <w:tcPr>
            <w:tcW w:w="2268" w:type="dxa"/>
          </w:tcPr>
          <w:p w:rsidR="00977273" w:rsidRPr="00366769" w:rsidRDefault="00977273">
            <w:pPr>
              <w:pStyle w:val="ConsPlusNormal"/>
              <w:jc w:val="both"/>
              <w:rPr>
                <w:rFonts w:asciiTheme="minorHAnsi" w:hAnsiTheme="minorHAnsi" w:cs="Times New Roman"/>
                <w:szCs w:val="22"/>
              </w:rPr>
            </w:pPr>
          </w:p>
        </w:tc>
      </w:tr>
      <w:tr w:rsidR="00977273" w:rsidRPr="00366769">
        <w:tc>
          <w:tcPr>
            <w:tcW w:w="66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1.3.</w:t>
            </w:r>
          </w:p>
        </w:tc>
        <w:tc>
          <w:tcPr>
            <w:tcW w:w="6632"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Модель</w:t>
            </w:r>
          </w:p>
        </w:tc>
        <w:tc>
          <w:tcPr>
            <w:tcW w:w="2268" w:type="dxa"/>
            <w:shd w:val="clear" w:color="auto" w:fill="auto"/>
          </w:tcPr>
          <w:p w:rsidR="00977273" w:rsidRPr="00366769" w:rsidRDefault="00977273">
            <w:pPr>
              <w:pStyle w:val="ConsPlusNormal"/>
              <w:jc w:val="both"/>
              <w:rPr>
                <w:rFonts w:asciiTheme="minorHAnsi" w:hAnsiTheme="minorHAnsi" w:cs="Times New Roman"/>
                <w:szCs w:val="22"/>
              </w:rPr>
            </w:pPr>
          </w:p>
        </w:tc>
      </w:tr>
      <w:tr w:rsidR="00977273" w:rsidRPr="00366769">
        <w:tc>
          <w:tcPr>
            <w:tcW w:w="66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1.4.</w:t>
            </w:r>
          </w:p>
        </w:tc>
        <w:tc>
          <w:tcPr>
            <w:tcW w:w="6632"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Год выпуска </w:t>
            </w:r>
          </w:p>
        </w:tc>
        <w:tc>
          <w:tcPr>
            <w:tcW w:w="2268" w:type="dxa"/>
          </w:tcPr>
          <w:p w:rsidR="00977273" w:rsidRPr="00366769" w:rsidRDefault="00977273">
            <w:pPr>
              <w:pStyle w:val="ConsPlusNormal"/>
              <w:jc w:val="both"/>
              <w:rPr>
                <w:rFonts w:ascii="Times New Roman" w:hAnsi="Times New Roman" w:cs="Times New Roman"/>
                <w:szCs w:val="22"/>
              </w:rPr>
            </w:pPr>
          </w:p>
        </w:tc>
      </w:tr>
      <w:tr w:rsidR="00977273" w:rsidRPr="00366769">
        <w:tc>
          <w:tcPr>
            <w:tcW w:w="66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1.5.</w:t>
            </w:r>
          </w:p>
        </w:tc>
        <w:tc>
          <w:tcPr>
            <w:tcW w:w="6632"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Страна происхождения</w:t>
            </w:r>
          </w:p>
        </w:tc>
        <w:tc>
          <w:tcPr>
            <w:tcW w:w="2268" w:type="dxa"/>
          </w:tcPr>
          <w:p w:rsidR="00977273" w:rsidRPr="00366769" w:rsidRDefault="00977273">
            <w:pPr>
              <w:pStyle w:val="ConsPlusNormal"/>
              <w:jc w:val="both"/>
              <w:rPr>
                <w:rFonts w:ascii="Times New Roman" w:hAnsi="Times New Roman" w:cs="Times New Roman"/>
                <w:szCs w:val="22"/>
              </w:rPr>
            </w:pPr>
          </w:p>
        </w:tc>
      </w:tr>
      <w:tr w:rsidR="00977273" w:rsidRPr="00366769">
        <w:tc>
          <w:tcPr>
            <w:tcW w:w="9560" w:type="dxa"/>
            <w:gridSpan w:val="3"/>
          </w:tcPr>
          <w:p w:rsidR="00977273" w:rsidRPr="00366769" w:rsidRDefault="004C4FD5">
            <w:pPr>
              <w:pStyle w:val="ConsPlusNormal"/>
              <w:jc w:val="center"/>
              <w:rPr>
                <w:rFonts w:ascii="Times New Roman" w:hAnsi="Times New Roman" w:cs="Times New Roman"/>
                <w:szCs w:val="22"/>
              </w:rPr>
            </w:pPr>
            <w:r w:rsidRPr="00366769">
              <w:rPr>
                <w:rFonts w:ascii="Times New Roman" w:hAnsi="Times New Roman" w:cs="Times New Roman"/>
                <w:szCs w:val="22"/>
              </w:rPr>
              <w:t>2. Технические характеристики</w:t>
            </w:r>
          </w:p>
        </w:tc>
      </w:tr>
      <w:tr w:rsidR="00977273" w:rsidRPr="00366769">
        <w:tc>
          <w:tcPr>
            <w:tcW w:w="66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2.1.</w:t>
            </w:r>
          </w:p>
        </w:tc>
        <w:tc>
          <w:tcPr>
            <w:tcW w:w="6632" w:type="dxa"/>
            <w:vAlign w:val="center"/>
          </w:tcPr>
          <w:p w:rsidR="00977273" w:rsidRPr="00366769" w:rsidRDefault="00977273">
            <w:pPr>
              <w:spacing w:after="0" w:line="240" w:lineRule="auto"/>
              <w:rPr>
                <w:rFonts w:ascii="Times New Roman" w:eastAsia="Arial" w:hAnsi="Times New Roman" w:cs="Times New Roman"/>
                <w:b/>
              </w:rPr>
            </w:pPr>
          </w:p>
        </w:tc>
        <w:tc>
          <w:tcPr>
            <w:tcW w:w="2268" w:type="dxa"/>
            <w:vAlign w:val="center"/>
          </w:tcPr>
          <w:p w:rsidR="00977273" w:rsidRPr="00366769" w:rsidRDefault="00977273">
            <w:pPr>
              <w:spacing w:after="0" w:line="240" w:lineRule="auto"/>
              <w:rPr>
                <w:rFonts w:ascii="Times New Roman" w:hAnsi="Times New Roman" w:cs="Times New Roman"/>
                <w:b/>
              </w:rPr>
            </w:pPr>
          </w:p>
        </w:tc>
      </w:tr>
      <w:tr w:rsidR="00977273" w:rsidRPr="00366769">
        <w:tc>
          <w:tcPr>
            <w:tcW w:w="66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2.2.</w:t>
            </w:r>
          </w:p>
        </w:tc>
        <w:tc>
          <w:tcPr>
            <w:tcW w:w="6632" w:type="dxa"/>
          </w:tcPr>
          <w:p w:rsidR="00977273" w:rsidRPr="00366769" w:rsidRDefault="00977273">
            <w:pPr>
              <w:spacing w:after="0" w:line="240" w:lineRule="auto"/>
              <w:rPr>
                <w:rFonts w:ascii="Times New Roman" w:eastAsia="Arial" w:hAnsi="Times New Roman" w:cs="Times New Roman"/>
              </w:rPr>
            </w:pPr>
          </w:p>
        </w:tc>
        <w:tc>
          <w:tcPr>
            <w:tcW w:w="2268" w:type="dxa"/>
          </w:tcPr>
          <w:p w:rsidR="00977273" w:rsidRPr="00366769" w:rsidRDefault="00977273">
            <w:pPr>
              <w:spacing w:after="0" w:line="240" w:lineRule="auto"/>
              <w:rPr>
                <w:rFonts w:ascii="Times New Roman" w:eastAsia="Arial" w:hAnsi="Times New Roman" w:cs="Times New Roman"/>
              </w:rPr>
            </w:pPr>
          </w:p>
        </w:tc>
      </w:tr>
      <w:tr w:rsidR="00977273" w:rsidRPr="00366769">
        <w:tc>
          <w:tcPr>
            <w:tcW w:w="66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2.3</w:t>
            </w:r>
          </w:p>
        </w:tc>
        <w:tc>
          <w:tcPr>
            <w:tcW w:w="6632" w:type="dxa"/>
          </w:tcPr>
          <w:p w:rsidR="00977273" w:rsidRPr="00366769" w:rsidRDefault="00977273">
            <w:pPr>
              <w:spacing w:after="0" w:line="240" w:lineRule="auto"/>
              <w:rPr>
                <w:rFonts w:ascii="Times New Roman" w:hAnsi="Times New Roman" w:cs="Times New Roman"/>
              </w:rPr>
            </w:pPr>
          </w:p>
        </w:tc>
        <w:tc>
          <w:tcPr>
            <w:tcW w:w="2268" w:type="dxa"/>
          </w:tcPr>
          <w:p w:rsidR="00977273" w:rsidRPr="00366769" w:rsidRDefault="00977273">
            <w:pPr>
              <w:spacing w:after="0" w:line="240" w:lineRule="auto"/>
              <w:rPr>
                <w:rFonts w:ascii="Times New Roman" w:hAnsi="Times New Roman" w:cs="Times New Roman"/>
              </w:rPr>
            </w:pPr>
          </w:p>
        </w:tc>
      </w:tr>
      <w:tr w:rsidR="00977273" w:rsidRPr="00366769">
        <w:tc>
          <w:tcPr>
            <w:tcW w:w="66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2.4</w:t>
            </w:r>
          </w:p>
        </w:tc>
        <w:tc>
          <w:tcPr>
            <w:tcW w:w="6632" w:type="dxa"/>
          </w:tcPr>
          <w:p w:rsidR="00977273" w:rsidRPr="00366769" w:rsidRDefault="00977273">
            <w:pPr>
              <w:spacing w:after="0" w:line="240" w:lineRule="auto"/>
              <w:rPr>
                <w:rFonts w:ascii="Times New Roman" w:hAnsi="Times New Roman" w:cs="Times New Roman"/>
              </w:rPr>
            </w:pPr>
          </w:p>
        </w:tc>
        <w:tc>
          <w:tcPr>
            <w:tcW w:w="2268" w:type="dxa"/>
          </w:tcPr>
          <w:p w:rsidR="00977273" w:rsidRPr="00366769" w:rsidRDefault="00977273">
            <w:pPr>
              <w:spacing w:after="0" w:line="240" w:lineRule="auto"/>
              <w:rPr>
                <w:rFonts w:ascii="Times New Roman" w:hAnsi="Times New Roman" w:cs="Times New Roman"/>
              </w:rPr>
            </w:pPr>
          </w:p>
        </w:tc>
      </w:tr>
      <w:tr w:rsidR="00977273" w:rsidRPr="00366769">
        <w:tc>
          <w:tcPr>
            <w:tcW w:w="66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2.5</w:t>
            </w:r>
          </w:p>
        </w:tc>
        <w:tc>
          <w:tcPr>
            <w:tcW w:w="6632" w:type="dxa"/>
          </w:tcPr>
          <w:p w:rsidR="00977273" w:rsidRPr="00366769" w:rsidRDefault="00977273">
            <w:pPr>
              <w:spacing w:after="0" w:line="240" w:lineRule="auto"/>
              <w:rPr>
                <w:rFonts w:ascii="Times New Roman" w:hAnsi="Times New Roman" w:cs="Times New Roman"/>
              </w:rPr>
            </w:pPr>
          </w:p>
        </w:tc>
        <w:tc>
          <w:tcPr>
            <w:tcW w:w="2268" w:type="dxa"/>
          </w:tcPr>
          <w:p w:rsidR="00977273" w:rsidRPr="00366769" w:rsidRDefault="00977273">
            <w:pPr>
              <w:spacing w:after="0" w:line="240" w:lineRule="auto"/>
              <w:rPr>
                <w:rFonts w:ascii="Times New Roman" w:hAnsi="Times New Roman" w:cs="Times New Roman"/>
              </w:rPr>
            </w:pPr>
          </w:p>
        </w:tc>
      </w:tr>
      <w:tr w:rsidR="00977273" w:rsidRPr="00366769">
        <w:tc>
          <w:tcPr>
            <w:tcW w:w="66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2.6</w:t>
            </w:r>
          </w:p>
        </w:tc>
        <w:tc>
          <w:tcPr>
            <w:tcW w:w="6632" w:type="dxa"/>
          </w:tcPr>
          <w:p w:rsidR="00977273" w:rsidRPr="00366769" w:rsidRDefault="00977273">
            <w:pPr>
              <w:spacing w:after="0" w:line="240" w:lineRule="auto"/>
              <w:rPr>
                <w:rFonts w:ascii="Times New Roman" w:hAnsi="Times New Roman" w:cs="Times New Roman"/>
              </w:rPr>
            </w:pPr>
          </w:p>
        </w:tc>
        <w:tc>
          <w:tcPr>
            <w:tcW w:w="2268" w:type="dxa"/>
          </w:tcPr>
          <w:p w:rsidR="00977273" w:rsidRPr="00366769" w:rsidRDefault="00977273">
            <w:pPr>
              <w:spacing w:after="0" w:line="240" w:lineRule="auto"/>
              <w:rPr>
                <w:rFonts w:ascii="Times New Roman" w:hAnsi="Times New Roman" w:cs="Times New Roman"/>
              </w:rPr>
            </w:pPr>
          </w:p>
        </w:tc>
      </w:tr>
      <w:tr w:rsidR="00977273" w:rsidRPr="00366769">
        <w:tc>
          <w:tcPr>
            <w:tcW w:w="9560" w:type="dxa"/>
            <w:gridSpan w:val="3"/>
          </w:tcPr>
          <w:p w:rsidR="00977273" w:rsidRPr="00366769" w:rsidRDefault="004C4FD5">
            <w:pPr>
              <w:pStyle w:val="ConsPlusNormal"/>
              <w:jc w:val="center"/>
              <w:outlineLvl w:val="2"/>
              <w:rPr>
                <w:rFonts w:ascii="Times New Roman" w:hAnsi="Times New Roman" w:cs="Times New Roman"/>
                <w:szCs w:val="22"/>
              </w:rPr>
            </w:pPr>
            <w:r w:rsidRPr="00366769">
              <w:rPr>
                <w:rFonts w:ascii="Times New Roman" w:hAnsi="Times New Roman" w:cs="Times New Roman"/>
                <w:szCs w:val="22"/>
              </w:rPr>
              <w:t>3. Требования к упаковке и маркировке</w:t>
            </w:r>
          </w:p>
        </w:tc>
      </w:tr>
      <w:tr w:rsidR="00977273" w:rsidRPr="00366769">
        <w:tc>
          <w:tcPr>
            <w:tcW w:w="66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3.1.</w:t>
            </w:r>
          </w:p>
        </w:tc>
        <w:tc>
          <w:tcPr>
            <w:tcW w:w="6632" w:type="dxa"/>
          </w:tcPr>
          <w:p w:rsidR="00977273" w:rsidRPr="00366769" w:rsidRDefault="004C4FD5">
            <w:pPr>
              <w:widowControl w:val="0"/>
              <w:spacing w:after="0" w:line="240" w:lineRule="auto"/>
              <w:jc w:val="both"/>
              <w:rPr>
                <w:rFonts w:ascii="Times New Roman" w:hAnsi="Times New Roman" w:cs="Times New Roman"/>
              </w:rPr>
            </w:pPr>
            <w:r w:rsidRPr="00366769">
              <w:rPr>
                <w:rFonts w:ascii="Times New Roman" w:eastAsia="Times New Roman" w:hAnsi="Times New Roman" w:cs="Times New Roman"/>
                <w:lang w:eastAsia="ru-RU"/>
              </w:rPr>
              <w:t xml:space="preserve">Наименование </w:t>
            </w:r>
          </w:p>
        </w:tc>
        <w:tc>
          <w:tcPr>
            <w:tcW w:w="2268"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Наличие</w:t>
            </w:r>
          </w:p>
        </w:tc>
      </w:tr>
      <w:tr w:rsidR="00977273" w:rsidRPr="00366769">
        <w:tc>
          <w:tcPr>
            <w:tcW w:w="66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3.2.</w:t>
            </w:r>
          </w:p>
        </w:tc>
        <w:tc>
          <w:tcPr>
            <w:tcW w:w="6632"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Договор N</w:t>
            </w:r>
          </w:p>
        </w:tc>
        <w:tc>
          <w:tcPr>
            <w:tcW w:w="2268"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Наличие</w:t>
            </w:r>
          </w:p>
        </w:tc>
      </w:tr>
      <w:tr w:rsidR="00977273" w:rsidRPr="00366769">
        <w:tc>
          <w:tcPr>
            <w:tcW w:w="66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3.3</w:t>
            </w:r>
          </w:p>
        </w:tc>
        <w:tc>
          <w:tcPr>
            <w:tcW w:w="6632"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Заказчик (название):</w:t>
            </w:r>
          </w:p>
        </w:tc>
        <w:tc>
          <w:tcPr>
            <w:tcW w:w="2268"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Наличие</w:t>
            </w:r>
          </w:p>
        </w:tc>
      </w:tr>
      <w:tr w:rsidR="00977273" w:rsidRPr="00366769">
        <w:tc>
          <w:tcPr>
            <w:tcW w:w="66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3.4</w:t>
            </w:r>
          </w:p>
        </w:tc>
        <w:tc>
          <w:tcPr>
            <w:tcW w:w="6632"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Поставщик (название компании):</w:t>
            </w:r>
          </w:p>
        </w:tc>
        <w:tc>
          <w:tcPr>
            <w:tcW w:w="2268"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Наличие</w:t>
            </w:r>
          </w:p>
        </w:tc>
      </w:tr>
      <w:tr w:rsidR="00977273" w:rsidRPr="00366769">
        <w:tc>
          <w:tcPr>
            <w:tcW w:w="660"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3.5</w:t>
            </w:r>
          </w:p>
        </w:tc>
        <w:tc>
          <w:tcPr>
            <w:tcW w:w="6632"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Получатель</w:t>
            </w:r>
          </w:p>
        </w:tc>
        <w:tc>
          <w:tcPr>
            <w:tcW w:w="2268" w:type="dxa"/>
          </w:tcPr>
          <w:p w:rsidR="00977273" w:rsidRPr="00366769" w:rsidRDefault="004C4FD5">
            <w:pPr>
              <w:pStyle w:val="ConsPlusNormal"/>
              <w:rPr>
                <w:rFonts w:ascii="Times New Roman" w:hAnsi="Times New Roman" w:cs="Times New Roman"/>
                <w:szCs w:val="22"/>
              </w:rPr>
            </w:pPr>
            <w:r w:rsidRPr="00366769">
              <w:rPr>
                <w:rFonts w:ascii="Times New Roman" w:hAnsi="Times New Roman" w:cs="Times New Roman"/>
                <w:szCs w:val="22"/>
              </w:rPr>
              <w:t>Наличие</w:t>
            </w:r>
          </w:p>
        </w:tc>
      </w:tr>
      <w:tr w:rsidR="00977273" w:rsidRPr="00366769">
        <w:tc>
          <w:tcPr>
            <w:tcW w:w="9560" w:type="dxa"/>
            <w:gridSpan w:val="3"/>
          </w:tcPr>
          <w:p w:rsidR="00977273" w:rsidRPr="00366769" w:rsidRDefault="004C4FD5">
            <w:pPr>
              <w:pStyle w:val="ConsPlusNormal"/>
              <w:jc w:val="center"/>
              <w:outlineLvl w:val="2"/>
              <w:rPr>
                <w:rFonts w:ascii="Times New Roman" w:hAnsi="Times New Roman" w:cs="Times New Roman"/>
                <w:szCs w:val="22"/>
              </w:rPr>
            </w:pPr>
            <w:r w:rsidRPr="00366769">
              <w:rPr>
                <w:rFonts w:ascii="Times New Roman" w:hAnsi="Times New Roman" w:cs="Times New Roman"/>
                <w:szCs w:val="22"/>
              </w:rPr>
              <w:t>4. Дополнительные требования</w:t>
            </w:r>
          </w:p>
        </w:tc>
      </w:tr>
      <w:tr w:rsidR="00977273" w:rsidRPr="00366769">
        <w:tc>
          <w:tcPr>
            <w:tcW w:w="7292" w:type="dxa"/>
            <w:gridSpan w:val="2"/>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Срок предоставления гарантии производителя</w:t>
            </w:r>
          </w:p>
        </w:tc>
        <w:tc>
          <w:tcPr>
            <w:tcW w:w="2268"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12 месяцев</w:t>
            </w:r>
          </w:p>
        </w:tc>
      </w:tr>
      <w:tr w:rsidR="00977273" w:rsidRPr="00366769">
        <w:tc>
          <w:tcPr>
            <w:tcW w:w="7292" w:type="dxa"/>
            <w:gridSpan w:val="2"/>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Срок предоставления гарантии поставщика</w:t>
            </w:r>
          </w:p>
        </w:tc>
        <w:tc>
          <w:tcPr>
            <w:tcW w:w="2268"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12 месяцев</w:t>
            </w:r>
          </w:p>
        </w:tc>
      </w:tr>
      <w:tr w:rsidR="00977273" w:rsidRPr="00366769">
        <w:tc>
          <w:tcPr>
            <w:tcW w:w="7292" w:type="dxa"/>
            <w:gridSpan w:val="2"/>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Объем предоставления гарантии качества:</w:t>
            </w:r>
          </w:p>
        </w:tc>
        <w:tc>
          <w:tcPr>
            <w:tcW w:w="2268" w:type="dxa"/>
          </w:tcPr>
          <w:p w:rsidR="00977273" w:rsidRPr="00366769" w:rsidRDefault="00977273">
            <w:pPr>
              <w:pStyle w:val="ConsPlusNormal"/>
              <w:jc w:val="both"/>
              <w:rPr>
                <w:rFonts w:ascii="Times New Roman" w:hAnsi="Times New Roman" w:cs="Times New Roman"/>
                <w:szCs w:val="22"/>
              </w:rPr>
            </w:pPr>
          </w:p>
        </w:tc>
      </w:tr>
      <w:tr w:rsidR="00977273" w:rsidRPr="00366769">
        <w:tc>
          <w:tcPr>
            <w:tcW w:w="7292" w:type="dxa"/>
            <w:gridSpan w:val="2"/>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устранение неисправностей, связанных с дефектами производства</w:t>
            </w:r>
          </w:p>
        </w:tc>
        <w:tc>
          <w:tcPr>
            <w:tcW w:w="2268"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Наличие</w:t>
            </w:r>
          </w:p>
        </w:tc>
      </w:tr>
      <w:tr w:rsidR="00977273" w:rsidRPr="00366769">
        <w:tc>
          <w:tcPr>
            <w:tcW w:w="7292" w:type="dxa"/>
            <w:gridSpan w:val="2"/>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устранение неисправностей посредством замены запасных частей</w:t>
            </w:r>
          </w:p>
        </w:tc>
        <w:tc>
          <w:tcPr>
            <w:tcW w:w="2268"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Наличие</w:t>
            </w:r>
          </w:p>
        </w:tc>
      </w:tr>
      <w:tr w:rsidR="00977273" w:rsidRPr="00366769">
        <w:tc>
          <w:tcPr>
            <w:tcW w:w="7292" w:type="dxa"/>
            <w:gridSpan w:val="2"/>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Доставка </w:t>
            </w:r>
          </w:p>
        </w:tc>
        <w:tc>
          <w:tcPr>
            <w:tcW w:w="2268"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Наличие</w:t>
            </w:r>
          </w:p>
        </w:tc>
      </w:tr>
    </w:tbl>
    <w:p w:rsidR="00977273" w:rsidRPr="00366769" w:rsidRDefault="00977273">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1474"/>
        <w:gridCol w:w="3572"/>
      </w:tblGrid>
      <w:tr w:rsidR="00977273" w:rsidRPr="00366769">
        <w:tc>
          <w:tcPr>
            <w:tcW w:w="3231" w:type="dxa"/>
            <w:tcBorders>
              <w:top w:val="nil"/>
              <w:left w:val="nil"/>
              <w:bottom w:val="nil"/>
              <w:right w:val="nil"/>
            </w:tcBorders>
          </w:tcPr>
          <w:p w:rsidR="00977273" w:rsidRPr="00366769" w:rsidRDefault="004C4FD5">
            <w:pPr>
              <w:pStyle w:val="ConsPlusNormal"/>
              <w:jc w:val="both"/>
              <w:rPr>
                <w:rFonts w:ascii="Times New Roman" w:hAnsi="Times New Roman" w:cs="Times New Roman"/>
                <w:b/>
                <w:szCs w:val="22"/>
              </w:rPr>
            </w:pPr>
            <w:r w:rsidRPr="00366769">
              <w:rPr>
                <w:rFonts w:ascii="Times New Roman" w:hAnsi="Times New Roman" w:cs="Times New Roman"/>
                <w:b/>
                <w:szCs w:val="22"/>
              </w:rPr>
              <w:lastRenderedPageBreak/>
              <w:t>От Заказчика:</w:t>
            </w:r>
          </w:p>
        </w:tc>
        <w:tc>
          <w:tcPr>
            <w:tcW w:w="1474" w:type="dxa"/>
            <w:tcBorders>
              <w:top w:val="nil"/>
              <w:left w:val="nil"/>
              <w:bottom w:val="nil"/>
              <w:right w:val="nil"/>
            </w:tcBorders>
          </w:tcPr>
          <w:p w:rsidR="00977273" w:rsidRPr="00366769" w:rsidRDefault="00977273">
            <w:pPr>
              <w:pStyle w:val="ConsPlusNormal"/>
              <w:rPr>
                <w:rFonts w:ascii="Times New Roman" w:hAnsi="Times New Roman" w:cs="Times New Roman"/>
                <w:b/>
                <w:szCs w:val="22"/>
              </w:rPr>
            </w:pPr>
          </w:p>
        </w:tc>
        <w:tc>
          <w:tcPr>
            <w:tcW w:w="3572" w:type="dxa"/>
            <w:tcBorders>
              <w:top w:val="nil"/>
              <w:left w:val="nil"/>
              <w:bottom w:val="nil"/>
              <w:right w:val="nil"/>
            </w:tcBorders>
          </w:tcPr>
          <w:p w:rsidR="00977273" w:rsidRPr="00366769" w:rsidRDefault="004C4FD5">
            <w:pPr>
              <w:pStyle w:val="ConsPlusNormal"/>
              <w:jc w:val="both"/>
              <w:rPr>
                <w:rFonts w:ascii="Times New Roman" w:hAnsi="Times New Roman" w:cs="Times New Roman"/>
                <w:b/>
                <w:szCs w:val="22"/>
              </w:rPr>
            </w:pPr>
            <w:r w:rsidRPr="00366769">
              <w:rPr>
                <w:rFonts w:ascii="Times New Roman" w:hAnsi="Times New Roman" w:cs="Times New Roman"/>
                <w:b/>
                <w:szCs w:val="22"/>
              </w:rPr>
              <w:t>От Поставщика:</w:t>
            </w:r>
          </w:p>
        </w:tc>
      </w:tr>
      <w:tr w:rsidR="00977273" w:rsidRPr="00366769">
        <w:tc>
          <w:tcPr>
            <w:tcW w:w="3231" w:type="dxa"/>
            <w:tcBorders>
              <w:top w:val="nil"/>
              <w:left w:val="nil"/>
              <w:bottom w:val="single" w:sz="4" w:space="0" w:color="auto"/>
              <w:right w:val="nil"/>
            </w:tcBorders>
          </w:tcPr>
          <w:p w:rsidR="00977273" w:rsidRPr="00366769" w:rsidRDefault="004C4FD5">
            <w:pPr>
              <w:spacing w:after="0" w:line="240" w:lineRule="auto"/>
              <w:rPr>
                <w:rFonts w:ascii="Times New Roman" w:hAnsi="Times New Roman" w:cs="Times New Roman"/>
                <w:b/>
              </w:rPr>
            </w:pPr>
            <w:r w:rsidRPr="00366769">
              <w:rPr>
                <w:rFonts w:ascii="Times New Roman" w:hAnsi="Times New Roman" w:cs="Times New Roman"/>
                <w:b/>
              </w:rPr>
              <w:t>Заместитель главного врача по общим вопросам</w:t>
            </w:r>
          </w:p>
          <w:p w:rsidR="00977273" w:rsidRPr="00366769" w:rsidRDefault="00977273">
            <w:pPr>
              <w:spacing w:after="0" w:line="240" w:lineRule="auto"/>
              <w:rPr>
                <w:rFonts w:ascii="Times New Roman" w:hAnsi="Times New Roman" w:cs="Times New Roman"/>
                <w:b/>
              </w:rPr>
            </w:pPr>
          </w:p>
          <w:p w:rsidR="00977273" w:rsidRPr="00366769" w:rsidRDefault="004C4FD5">
            <w:pPr>
              <w:pStyle w:val="ConsPlusNormal"/>
              <w:jc w:val="both"/>
              <w:rPr>
                <w:rFonts w:ascii="Times New Roman" w:hAnsi="Times New Roman" w:cs="Times New Roman"/>
                <w:b/>
                <w:szCs w:val="22"/>
              </w:rPr>
            </w:pPr>
            <w:r w:rsidRPr="00366769">
              <w:rPr>
                <w:rFonts w:ascii="Times New Roman" w:hAnsi="Times New Roman" w:cs="Times New Roman"/>
                <w:b/>
                <w:szCs w:val="22"/>
              </w:rPr>
              <w:t>______________/Е.С. Макаров/</w:t>
            </w:r>
          </w:p>
        </w:tc>
        <w:tc>
          <w:tcPr>
            <w:tcW w:w="1474" w:type="dxa"/>
            <w:tcBorders>
              <w:top w:val="nil"/>
              <w:left w:val="nil"/>
              <w:bottom w:val="nil"/>
              <w:right w:val="nil"/>
            </w:tcBorders>
          </w:tcPr>
          <w:p w:rsidR="00977273" w:rsidRPr="00366769" w:rsidRDefault="00977273">
            <w:pPr>
              <w:pStyle w:val="ConsPlusNormal"/>
              <w:jc w:val="both"/>
              <w:rPr>
                <w:rFonts w:ascii="Times New Roman" w:hAnsi="Times New Roman" w:cs="Times New Roman"/>
                <w:b/>
                <w:szCs w:val="22"/>
              </w:rPr>
            </w:pPr>
          </w:p>
        </w:tc>
        <w:tc>
          <w:tcPr>
            <w:tcW w:w="3572" w:type="dxa"/>
            <w:tcBorders>
              <w:top w:val="nil"/>
              <w:left w:val="nil"/>
              <w:bottom w:val="single" w:sz="4" w:space="0" w:color="auto"/>
              <w:right w:val="nil"/>
            </w:tcBorders>
          </w:tcPr>
          <w:p w:rsidR="00977273" w:rsidRPr="00366769" w:rsidRDefault="004C4FD5">
            <w:pPr>
              <w:pStyle w:val="ConsPlusNormal"/>
              <w:jc w:val="both"/>
              <w:rPr>
                <w:rFonts w:ascii="Times New Roman" w:hAnsi="Times New Roman" w:cs="Times New Roman"/>
                <w:b/>
                <w:szCs w:val="22"/>
              </w:rPr>
            </w:pPr>
            <w:r w:rsidRPr="00366769">
              <w:rPr>
                <w:rFonts w:ascii="Times New Roman" w:hAnsi="Times New Roman" w:cs="Times New Roman"/>
                <w:b/>
                <w:szCs w:val="22"/>
              </w:rPr>
              <w:t xml:space="preserve"> </w:t>
            </w:r>
          </w:p>
        </w:tc>
      </w:tr>
      <w:tr w:rsidR="00977273" w:rsidRPr="00366769">
        <w:trPr>
          <w:trHeight w:val="459"/>
        </w:trPr>
        <w:tc>
          <w:tcPr>
            <w:tcW w:w="3231" w:type="dxa"/>
            <w:tcBorders>
              <w:top w:val="single" w:sz="4" w:space="0" w:color="auto"/>
              <w:left w:val="nil"/>
              <w:bottom w:val="nil"/>
              <w:right w:val="nil"/>
            </w:tcBorders>
          </w:tcPr>
          <w:p w:rsidR="00977273" w:rsidRPr="00366769" w:rsidRDefault="004C4FD5">
            <w:pPr>
              <w:pStyle w:val="ConsPlusNormal"/>
              <w:jc w:val="both"/>
              <w:rPr>
                <w:rFonts w:ascii="Times New Roman" w:hAnsi="Times New Roman" w:cs="Times New Roman"/>
                <w:b/>
                <w:szCs w:val="22"/>
              </w:rPr>
            </w:pPr>
            <w:r w:rsidRPr="00366769">
              <w:rPr>
                <w:rFonts w:ascii="Times New Roman" w:hAnsi="Times New Roman" w:cs="Times New Roman"/>
                <w:b/>
                <w:szCs w:val="22"/>
              </w:rPr>
              <w:t>М.П.</w:t>
            </w:r>
          </w:p>
        </w:tc>
        <w:tc>
          <w:tcPr>
            <w:tcW w:w="1474" w:type="dxa"/>
            <w:tcBorders>
              <w:top w:val="nil"/>
              <w:left w:val="nil"/>
              <w:bottom w:val="nil"/>
              <w:right w:val="nil"/>
            </w:tcBorders>
          </w:tcPr>
          <w:p w:rsidR="00977273" w:rsidRPr="00366769" w:rsidRDefault="00977273">
            <w:pPr>
              <w:pStyle w:val="ConsPlusNormal"/>
              <w:rPr>
                <w:rFonts w:ascii="Times New Roman" w:hAnsi="Times New Roman" w:cs="Times New Roman"/>
                <w:b/>
                <w:szCs w:val="22"/>
              </w:rPr>
            </w:pPr>
          </w:p>
        </w:tc>
        <w:tc>
          <w:tcPr>
            <w:tcW w:w="3572" w:type="dxa"/>
            <w:tcBorders>
              <w:top w:val="single" w:sz="4" w:space="0" w:color="auto"/>
              <w:left w:val="nil"/>
              <w:bottom w:val="nil"/>
              <w:right w:val="nil"/>
            </w:tcBorders>
          </w:tcPr>
          <w:p w:rsidR="00977273" w:rsidRPr="00366769" w:rsidRDefault="004C4FD5">
            <w:pPr>
              <w:pStyle w:val="ConsPlusNormal"/>
              <w:jc w:val="both"/>
              <w:rPr>
                <w:rFonts w:ascii="Times New Roman" w:hAnsi="Times New Roman" w:cs="Times New Roman"/>
                <w:b/>
                <w:szCs w:val="22"/>
              </w:rPr>
            </w:pPr>
            <w:r w:rsidRPr="00366769">
              <w:rPr>
                <w:rFonts w:ascii="Times New Roman" w:hAnsi="Times New Roman" w:cs="Times New Roman"/>
                <w:b/>
                <w:szCs w:val="22"/>
              </w:rPr>
              <w:t>М.П. (при наличии)</w:t>
            </w:r>
          </w:p>
        </w:tc>
      </w:tr>
    </w:tbl>
    <w:p w:rsidR="00977273" w:rsidRPr="00366769" w:rsidRDefault="00977273">
      <w:pPr>
        <w:pStyle w:val="ConsPlusNormal"/>
        <w:jc w:val="right"/>
        <w:rPr>
          <w:rFonts w:ascii="Times New Roman" w:hAnsi="Times New Roman" w:cs="Times New Roman"/>
          <w:szCs w:val="22"/>
        </w:rPr>
      </w:pPr>
    </w:p>
    <w:p w:rsidR="00977273" w:rsidRPr="00366769" w:rsidRDefault="00977273">
      <w:pPr>
        <w:pStyle w:val="ConsPlusNormal"/>
        <w:rPr>
          <w:rFonts w:ascii="Times New Roman" w:hAnsi="Times New Roman" w:cs="Times New Roman"/>
          <w:szCs w:val="22"/>
        </w:rPr>
      </w:pPr>
    </w:p>
    <w:p w:rsidR="00977273" w:rsidRPr="00366769" w:rsidRDefault="00977273">
      <w:pPr>
        <w:pStyle w:val="ConsPlusNormal"/>
        <w:jc w:val="right"/>
        <w:rPr>
          <w:rFonts w:ascii="Times New Roman" w:hAnsi="Times New Roman" w:cs="Times New Roman"/>
          <w:szCs w:val="22"/>
        </w:rPr>
      </w:pPr>
    </w:p>
    <w:p w:rsidR="00977273" w:rsidRPr="00366769" w:rsidRDefault="004C4FD5">
      <w:pPr>
        <w:pStyle w:val="ConsPlusNormal"/>
        <w:jc w:val="right"/>
        <w:rPr>
          <w:rFonts w:ascii="Times New Roman" w:hAnsi="Times New Roman" w:cs="Times New Roman"/>
          <w:szCs w:val="22"/>
        </w:rPr>
      </w:pPr>
      <w:r w:rsidRPr="00366769">
        <w:rPr>
          <w:rFonts w:ascii="Times New Roman" w:hAnsi="Times New Roman" w:cs="Times New Roman"/>
          <w:szCs w:val="22"/>
        </w:rPr>
        <w:t>Приложение N 3</w:t>
      </w:r>
    </w:p>
    <w:p w:rsidR="00977273" w:rsidRPr="00366769" w:rsidRDefault="004C4FD5">
      <w:pPr>
        <w:pStyle w:val="ConsPlusNormal"/>
        <w:jc w:val="right"/>
        <w:rPr>
          <w:rFonts w:ascii="Times New Roman" w:hAnsi="Times New Roman" w:cs="Times New Roman"/>
          <w:szCs w:val="22"/>
        </w:rPr>
      </w:pPr>
      <w:r w:rsidRPr="00366769">
        <w:rPr>
          <w:rFonts w:ascii="Times New Roman" w:hAnsi="Times New Roman" w:cs="Times New Roman"/>
          <w:szCs w:val="22"/>
        </w:rPr>
        <w:t>к Договору</w:t>
      </w:r>
    </w:p>
    <w:p w:rsidR="00977273" w:rsidRPr="00366769" w:rsidRDefault="004C4FD5">
      <w:pPr>
        <w:pStyle w:val="ConsPlusNormal"/>
        <w:jc w:val="right"/>
        <w:rPr>
          <w:rFonts w:ascii="Times New Roman" w:hAnsi="Times New Roman" w:cs="Times New Roman"/>
          <w:szCs w:val="22"/>
        </w:rPr>
      </w:pPr>
      <w:r w:rsidRPr="00366769">
        <w:rPr>
          <w:rFonts w:ascii="Times New Roman" w:hAnsi="Times New Roman" w:cs="Times New Roman"/>
          <w:szCs w:val="22"/>
        </w:rPr>
        <w:t xml:space="preserve">от "__" ________ 202__г. N </w:t>
      </w:r>
      <w:r w:rsidRPr="00366769">
        <w:rPr>
          <w:rFonts w:ascii="Times New Roman" w:hAnsi="Times New Roman" w:cs="Times New Roman"/>
          <w:bCs/>
          <w:szCs w:val="22"/>
        </w:rPr>
        <w:t>___</w:t>
      </w:r>
    </w:p>
    <w:p w:rsidR="00977273" w:rsidRPr="00366769" w:rsidRDefault="00977273">
      <w:pPr>
        <w:pStyle w:val="ConsPlusNormal"/>
        <w:jc w:val="right"/>
        <w:rPr>
          <w:rFonts w:ascii="Times New Roman" w:hAnsi="Times New Roman" w:cs="Times New Roman"/>
          <w:szCs w:val="22"/>
        </w:rPr>
      </w:pPr>
    </w:p>
    <w:p w:rsidR="00977273" w:rsidRPr="00366769" w:rsidRDefault="004C4FD5">
      <w:pPr>
        <w:pStyle w:val="ConsPlusNormal"/>
        <w:jc w:val="right"/>
        <w:rPr>
          <w:rFonts w:ascii="Times New Roman" w:hAnsi="Times New Roman" w:cs="Times New Roman"/>
          <w:szCs w:val="22"/>
        </w:rPr>
      </w:pPr>
      <w:r w:rsidRPr="00366769">
        <w:rPr>
          <w:rFonts w:ascii="Times New Roman" w:hAnsi="Times New Roman" w:cs="Times New Roman"/>
          <w:szCs w:val="22"/>
        </w:rPr>
        <w:t>Образец</w:t>
      </w:r>
    </w:p>
    <w:p w:rsidR="00977273" w:rsidRPr="00366769" w:rsidRDefault="00977273">
      <w:pPr>
        <w:pStyle w:val="ConsPlusNormal"/>
        <w:jc w:val="both"/>
        <w:rPr>
          <w:rFonts w:ascii="Times New Roman" w:hAnsi="Times New Roman" w:cs="Times New Roman"/>
          <w:szCs w:val="22"/>
        </w:rPr>
      </w:pPr>
    </w:p>
    <w:p w:rsidR="00977273" w:rsidRPr="00366769" w:rsidRDefault="004C4FD5">
      <w:pPr>
        <w:pStyle w:val="ConsPlusNormal"/>
        <w:jc w:val="center"/>
        <w:outlineLvl w:val="1"/>
        <w:rPr>
          <w:rFonts w:ascii="Times New Roman" w:hAnsi="Times New Roman" w:cs="Times New Roman"/>
          <w:b/>
          <w:szCs w:val="22"/>
        </w:rPr>
      </w:pPr>
      <w:bookmarkStart w:id="29" w:name="P565"/>
      <w:bookmarkEnd w:id="29"/>
      <w:r w:rsidRPr="00366769">
        <w:rPr>
          <w:rFonts w:ascii="Times New Roman" w:hAnsi="Times New Roman" w:cs="Times New Roman"/>
          <w:b/>
          <w:szCs w:val="22"/>
        </w:rPr>
        <w:t>АКТ</w:t>
      </w:r>
    </w:p>
    <w:p w:rsidR="00977273" w:rsidRPr="00366769" w:rsidRDefault="004C4FD5">
      <w:pPr>
        <w:pStyle w:val="ConsPlusNormal"/>
        <w:jc w:val="center"/>
        <w:outlineLvl w:val="1"/>
        <w:rPr>
          <w:rFonts w:ascii="Times New Roman" w:hAnsi="Times New Roman" w:cs="Times New Roman"/>
          <w:b/>
          <w:szCs w:val="22"/>
        </w:rPr>
      </w:pPr>
      <w:r w:rsidRPr="00366769">
        <w:rPr>
          <w:rFonts w:ascii="Times New Roman" w:hAnsi="Times New Roman" w:cs="Times New Roman"/>
          <w:b/>
          <w:szCs w:val="22"/>
        </w:rPr>
        <w:t>ПРИЕМА-ПЕРЕДАЧИ МЕДИЦИНСКИХ ИЗДЕЛИЙ ПО ДОГОВОРУ</w:t>
      </w:r>
    </w:p>
    <w:p w:rsidR="00977273" w:rsidRPr="00366769" w:rsidRDefault="004C4FD5">
      <w:pPr>
        <w:pStyle w:val="ConsPlusNormal"/>
        <w:jc w:val="center"/>
        <w:outlineLvl w:val="1"/>
        <w:rPr>
          <w:rFonts w:ascii="Times New Roman" w:hAnsi="Times New Roman" w:cs="Times New Roman"/>
          <w:b/>
          <w:szCs w:val="22"/>
        </w:rPr>
      </w:pPr>
      <w:r w:rsidRPr="00366769">
        <w:rPr>
          <w:rFonts w:ascii="Times New Roman" w:hAnsi="Times New Roman" w:cs="Times New Roman"/>
          <w:b/>
          <w:szCs w:val="22"/>
        </w:rPr>
        <w:t>от "__" ________ 20__ г. N ____</w:t>
      </w:r>
    </w:p>
    <w:p w:rsidR="00977273" w:rsidRPr="00366769" w:rsidRDefault="00977273">
      <w:pPr>
        <w:pStyle w:val="ConsPlusNormal"/>
        <w:jc w:val="both"/>
        <w:rPr>
          <w:rFonts w:ascii="Times New Roman" w:hAnsi="Times New Roman" w:cs="Times New Roman"/>
          <w:szCs w:val="22"/>
        </w:rPr>
      </w:pP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Поставщик ______________ (полное наименование) в лице ___________ (должность, фамилия, имя, отчество (при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 (полное наименование) __________________ в лице ___________ (должность, фамилия, имя, отчество (при наличии) лица, подписывающего Акт), действующего на основании ______________ (указываются реквизиты документа, удостоверяющие полномочия лица на подписание Акта), с другой стороны составили настоящий Акт о следующем:</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 Поставщик поставил, а Заказчик принял следующее Медицинские изделия согласно Спецификации (</w:t>
      </w:r>
      <w:hyperlink w:anchor="P389" w:history="1">
        <w:r w:rsidRPr="00366769">
          <w:rPr>
            <w:rFonts w:ascii="Times New Roman" w:hAnsi="Times New Roman" w:cs="Times New Roman"/>
            <w:szCs w:val="22"/>
          </w:rPr>
          <w:t>Приложение N 1</w:t>
        </w:r>
      </w:hyperlink>
      <w:r w:rsidRPr="00366769">
        <w:rPr>
          <w:rFonts w:ascii="Times New Roman" w:hAnsi="Times New Roman" w:cs="Times New Roman"/>
          <w:szCs w:val="22"/>
        </w:rPr>
        <w:t xml:space="preserve"> к Договору):</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1.1. наименование Медицинских изделий (марка, модель, год выпуска и другое): ____________;</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1.2. наименование Медицинских изделий (в соответствии с регистрационным удостоверением): ____________;</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1.3. дата регистрации Медицинских изделий и его регистрационный номер: ____________;</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1.4. код позиции каталога товаров, работ, услуг для обеспечения государственных и муниципальных нужд (при наличии): _____________;</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1.5. единица измерения: _____________;</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1.6. количество в единицах измерения: __________;</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1.7. стоимость: ________ (сумма прописью) руб. ___ коп., в том числе НДС ___% - _________ (сумма прописью) руб. ___ коп.</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2. Приемка Медицинских изделий произведена следующим образом:</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2.1. проверка по упаковочным листам номенклатуры поставленных Медицинских изделий на соответствие Спецификации (</w:t>
      </w:r>
      <w:hyperlink w:anchor="P389" w:history="1">
        <w:r w:rsidRPr="00366769">
          <w:rPr>
            <w:rFonts w:ascii="Times New Roman" w:hAnsi="Times New Roman" w:cs="Times New Roman"/>
            <w:szCs w:val="22"/>
          </w:rPr>
          <w:t>приложение N 1</w:t>
        </w:r>
      </w:hyperlink>
      <w:r w:rsidRPr="00366769">
        <w:rPr>
          <w:rFonts w:ascii="Times New Roman" w:hAnsi="Times New Roman" w:cs="Times New Roman"/>
          <w:szCs w:val="22"/>
        </w:rPr>
        <w:t xml:space="preserve"> к Договору) и Техническим требованиям (</w:t>
      </w:r>
      <w:hyperlink w:anchor="P458" w:history="1">
        <w:r w:rsidRPr="00366769">
          <w:rPr>
            <w:rFonts w:ascii="Times New Roman" w:hAnsi="Times New Roman" w:cs="Times New Roman"/>
            <w:szCs w:val="22"/>
          </w:rPr>
          <w:t>приложение N 2</w:t>
        </w:r>
      </w:hyperlink>
      <w:r w:rsidRPr="00366769">
        <w:rPr>
          <w:rFonts w:ascii="Times New Roman" w:hAnsi="Times New Roman" w:cs="Times New Roman"/>
          <w:szCs w:val="22"/>
        </w:rPr>
        <w:t xml:space="preserve"> к Договору);</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2.2. проверка полноты и правильности оформления комплекта сопроводительных документов в соответствии с условиями Договора;</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2.3. контроль наличия/отсутствия внешних повреждений оригинальной упаковки Медицинских изделий;</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2.4. проверка наличия необходимых документов (копий документов) на Медицинские изделия: регистрационных удостоверений, </w:t>
      </w:r>
      <w:proofErr w:type="gramStart"/>
      <w:r w:rsidRPr="00366769">
        <w:rPr>
          <w:rFonts w:ascii="Times New Roman" w:hAnsi="Times New Roman" w:cs="Times New Roman"/>
          <w:szCs w:val="22"/>
        </w:rPr>
        <w:t>документа</w:t>
      </w:r>
      <w:proofErr w:type="gramEnd"/>
      <w:r w:rsidRPr="00366769">
        <w:rPr>
          <w:rFonts w:ascii="Times New Roman" w:hAnsi="Times New Roman" w:cs="Times New Roman"/>
          <w:szCs w:val="22"/>
        </w:rPr>
        <w:t xml:space="preserve"> подтверждающего соответствие;</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2.5. проверка наличия технической и (или) эксплуатационной документации производителя (изготовителя) Медицинских изделий на русском языке;</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2.6. проверка комплектности и целостности поставленных Медицинских изделий.</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3. К настоящему Акту прилагаются следующие документы, подтверждающие поставку Медицинских изделий:</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3.1. товарная Накладная от "__" _______ 20__ г. N _______;</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lastRenderedPageBreak/>
        <w:t>3.2. копия Регистрационного удостоверения от "__" _______ 20__ г. N _______;</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3.3. техническая и (или) эксплуатационная документация производителя (изготовителя) Медицинских изделий на русском языке;</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3.4. гарантия производителя от "__" _______ 20__ г. N _______;</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3.5. гарантия Поставщика от "__" _______ 20__ г. N _______;</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3.6. копия документа о </w:t>
      </w:r>
      <w:proofErr w:type="gramStart"/>
      <w:r w:rsidRPr="00366769">
        <w:rPr>
          <w:rFonts w:ascii="Times New Roman" w:hAnsi="Times New Roman" w:cs="Times New Roman"/>
          <w:szCs w:val="22"/>
        </w:rPr>
        <w:t>соответствии  от</w:t>
      </w:r>
      <w:proofErr w:type="gramEnd"/>
      <w:r w:rsidRPr="00366769">
        <w:rPr>
          <w:rFonts w:ascii="Times New Roman" w:hAnsi="Times New Roman" w:cs="Times New Roman"/>
          <w:szCs w:val="22"/>
        </w:rPr>
        <w:t xml:space="preserve"> "__" _______ 20__ г. N _______;</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Заказчик несет полную материальную ответственность за принятые Медицинские изделия. С момента подписания настоящего Акта все риски случайной гибели, утраты или повреждения Медицинских изделий переходят к Заказчику.</w:t>
      </w:r>
    </w:p>
    <w:p w:rsidR="00977273" w:rsidRPr="00366769" w:rsidRDefault="00977273">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1531"/>
        <w:gridCol w:w="3458"/>
      </w:tblGrid>
      <w:tr w:rsidR="00977273" w:rsidRPr="00366769">
        <w:tc>
          <w:tcPr>
            <w:tcW w:w="3572" w:type="dxa"/>
            <w:tcBorders>
              <w:top w:val="nil"/>
              <w:left w:val="nil"/>
              <w:bottom w:val="nil"/>
              <w:right w:val="nil"/>
            </w:tcBorders>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От Поставщика:</w:t>
            </w:r>
          </w:p>
        </w:tc>
        <w:tc>
          <w:tcPr>
            <w:tcW w:w="1531" w:type="dxa"/>
            <w:tcBorders>
              <w:top w:val="nil"/>
              <w:left w:val="nil"/>
              <w:bottom w:val="nil"/>
              <w:right w:val="nil"/>
            </w:tcBorders>
          </w:tcPr>
          <w:p w:rsidR="00977273" w:rsidRPr="00366769" w:rsidRDefault="00977273">
            <w:pPr>
              <w:pStyle w:val="ConsPlusNormal"/>
              <w:jc w:val="both"/>
              <w:rPr>
                <w:rFonts w:ascii="Times New Roman" w:hAnsi="Times New Roman" w:cs="Times New Roman"/>
                <w:szCs w:val="22"/>
              </w:rPr>
            </w:pPr>
          </w:p>
        </w:tc>
        <w:tc>
          <w:tcPr>
            <w:tcW w:w="3458" w:type="dxa"/>
            <w:tcBorders>
              <w:top w:val="nil"/>
              <w:left w:val="nil"/>
              <w:bottom w:val="nil"/>
              <w:right w:val="nil"/>
            </w:tcBorders>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От Заказчика:</w:t>
            </w:r>
          </w:p>
        </w:tc>
      </w:tr>
      <w:tr w:rsidR="00977273" w:rsidRPr="00366769">
        <w:tc>
          <w:tcPr>
            <w:tcW w:w="3572" w:type="dxa"/>
            <w:tcBorders>
              <w:top w:val="nil"/>
              <w:left w:val="nil"/>
              <w:bottom w:val="single" w:sz="4" w:space="0" w:color="auto"/>
              <w:right w:val="nil"/>
            </w:tcBorders>
          </w:tcPr>
          <w:p w:rsidR="00977273" w:rsidRPr="00366769" w:rsidRDefault="00977273">
            <w:pPr>
              <w:pStyle w:val="ConsPlusNormal"/>
              <w:jc w:val="both"/>
              <w:rPr>
                <w:rFonts w:ascii="Times New Roman" w:hAnsi="Times New Roman" w:cs="Times New Roman"/>
                <w:szCs w:val="22"/>
              </w:rPr>
            </w:pPr>
          </w:p>
        </w:tc>
        <w:tc>
          <w:tcPr>
            <w:tcW w:w="1531" w:type="dxa"/>
            <w:tcBorders>
              <w:top w:val="nil"/>
              <w:left w:val="nil"/>
              <w:bottom w:val="nil"/>
              <w:right w:val="nil"/>
            </w:tcBorders>
          </w:tcPr>
          <w:p w:rsidR="00977273" w:rsidRPr="00366769" w:rsidRDefault="00977273">
            <w:pPr>
              <w:pStyle w:val="ConsPlusNormal"/>
              <w:jc w:val="both"/>
              <w:rPr>
                <w:rFonts w:ascii="Times New Roman" w:hAnsi="Times New Roman" w:cs="Times New Roman"/>
                <w:szCs w:val="22"/>
              </w:rPr>
            </w:pPr>
          </w:p>
        </w:tc>
        <w:tc>
          <w:tcPr>
            <w:tcW w:w="3458" w:type="dxa"/>
            <w:tcBorders>
              <w:top w:val="nil"/>
              <w:left w:val="nil"/>
              <w:bottom w:val="single" w:sz="4" w:space="0" w:color="auto"/>
              <w:right w:val="nil"/>
            </w:tcBorders>
          </w:tcPr>
          <w:p w:rsidR="00977273" w:rsidRPr="00366769" w:rsidRDefault="00977273">
            <w:pPr>
              <w:pStyle w:val="ConsPlusNormal"/>
              <w:jc w:val="both"/>
              <w:rPr>
                <w:rFonts w:ascii="Times New Roman" w:hAnsi="Times New Roman" w:cs="Times New Roman"/>
                <w:szCs w:val="22"/>
              </w:rPr>
            </w:pPr>
          </w:p>
        </w:tc>
      </w:tr>
      <w:tr w:rsidR="00977273" w:rsidRPr="00366769">
        <w:tc>
          <w:tcPr>
            <w:tcW w:w="3572" w:type="dxa"/>
            <w:tcBorders>
              <w:top w:val="single" w:sz="4" w:space="0" w:color="auto"/>
              <w:left w:val="nil"/>
              <w:bottom w:val="nil"/>
              <w:right w:val="nil"/>
            </w:tcBorders>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М.П. (при наличии)</w:t>
            </w:r>
          </w:p>
        </w:tc>
        <w:tc>
          <w:tcPr>
            <w:tcW w:w="1531" w:type="dxa"/>
            <w:tcBorders>
              <w:top w:val="nil"/>
              <w:left w:val="nil"/>
              <w:bottom w:val="nil"/>
              <w:right w:val="nil"/>
            </w:tcBorders>
          </w:tcPr>
          <w:p w:rsidR="00977273" w:rsidRPr="00366769" w:rsidRDefault="00977273">
            <w:pPr>
              <w:pStyle w:val="ConsPlusNormal"/>
              <w:jc w:val="both"/>
              <w:rPr>
                <w:rFonts w:ascii="Times New Roman" w:hAnsi="Times New Roman" w:cs="Times New Roman"/>
                <w:szCs w:val="22"/>
              </w:rPr>
            </w:pPr>
          </w:p>
        </w:tc>
        <w:tc>
          <w:tcPr>
            <w:tcW w:w="3458" w:type="dxa"/>
            <w:tcBorders>
              <w:top w:val="single" w:sz="4" w:space="0" w:color="auto"/>
              <w:left w:val="nil"/>
              <w:bottom w:val="nil"/>
              <w:right w:val="nil"/>
            </w:tcBorders>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М.П.</w:t>
            </w:r>
          </w:p>
        </w:tc>
      </w:tr>
      <w:tr w:rsidR="00977273" w:rsidRPr="00366769">
        <w:tc>
          <w:tcPr>
            <w:tcW w:w="3572" w:type="dxa"/>
            <w:tcBorders>
              <w:top w:val="nil"/>
              <w:left w:val="nil"/>
              <w:bottom w:val="nil"/>
              <w:right w:val="nil"/>
            </w:tcBorders>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"__" ________ 20__ г.</w:t>
            </w:r>
          </w:p>
        </w:tc>
        <w:tc>
          <w:tcPr>
            <w:tcW w:w="1531" w:type="dxa"/>
            <w:tcBorders>
              <w:top w:val="nil"/>
              <w:left w:val="nil"/>
              <w:bottom w:val="nil"/>
              <w:right w:val="nil"/>
            </w:tcBorders>
          </w:tcPr>
          <w:p w:rsidR="00977273" w:rsidRPr="00366769" w:rsidRDefault="00977273">
            <w:pPr>
              <w:pStyle w:val="ConsPlusNormal"/>
              <w:jc w:val="both"/>
              <w:rPr>
                <w:rFonts w:ascii="Times New Roman" w:hAnsi="Times New Roman" w:cs="Times New Roman"/>
                <w:szCs w:val="22"/>
              </w:rPr>
            </w:pPr>
          </w:p>
        </w:tc>
        <w:tc>
          <w:tcPr>
            <w:tcW w:w="3458" w:type="dxa"/>
            <w:tcBorders>
              <w:top w:val="nil"/>
              <w:left w:val="nil"/>
              <w:bottom w:val="nil"/>
              <w:right w:val="nil"/>
            </w:tcBorders>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"__" ________ 20__ г.</w:t>
            </w:r>
          </w:p>
        </w:tc>
      </w:tr>
    </w:tbl>
    <w:p w:rsidR="00977273" w:rsidRPr="00366769" w:rsidRDefault="00977273">
      <w:pPr>
        <w:pStyle w:val="ConsPlusNormal"/>
        <w:jc w:val="both"/>
        <w:rPr>
          <w:rFonts w:ascii="Times New Roman" w:hAnsi="Times New Roman" w:cs="Times New Roman"/>
          <w:szCs w:val="22"/>
        </w:rPr>
      </w:pPr>
    </w:p>
    <w:p w:rsidR="00977273" w:rsidRPr="00366769" w:rsidRDefault="00977273">
      <w:pPr>
        <w:pStyle w:val="ConsPlusNormal"/>
        <w:jc w:val="both"/>
        <w:rPr>
          <w:rFonts w:ascii="Times New Roman" w:hAnsi="Times New Roman" w:cs="Times New Roman"/>
          <w:szCs w:val="22"/>
        </w:rPr>
      </w:pPr>
    </w:p>
    <w:p w:rsidR="00977273" w:rsidRPr="00366769" w:rsidRDefault="00977273">
      <w:pPr>
        <w:pStyle w:val="ConsPlusNormal"/>
        <w:jc w:val="both"/>
        <w:rPr>
          <w:rFonts w:ascii="Times New Roman" w:hAnsi="Times New Roman" w:cs="Times New Roman"/>
          <w:szCs w:val="22"/>
        </w:rPr>
      </w:pPr>
    </w:p>
    <w:p w:rsidR="00977273" w:rsidRPr="00366769" w:rsidRDefault="00977273">
      <w:pPr>
        <w:pStyle w:val="ConsPlusNormal"/>
        <w:jc w:val="both"/>
        <w:rPr>
          <w:rFonts w:ascii="Times New Roman" w:hAnsi="Times New Roman" w:cs="Times New Roman"/>
          <w:szCs w:val="22"/>
        </w:rPr>
      </w:pPr>
    </w:p>
    <w:p w:rsidR="00977273" w:rsidRPr="00366769" w:rsidRDefault="00977273">
      <w:pPr>
        <w:pStyle w:val="ConsPlusNormal"/>
        <w:jc w:val="both"/>
        <w:rPr>
          <w:rFonts w:ascii="Times New Roman" w:hAnsi="Times New Roman" w:cs="Times New Roman"/>
          <w:szCs w:val="22"/>
        </w:rPr>
      </w:pPr>
    </w:p>
    <w:p w:rsidR="00977273" w:rsidRPr="00366769" w:rsidRDefault="004C4FD5">
      <w:pPr>
        <w:spacing w:after="0" w:line="240" w:lineRule="auto"/>
        <w:jc w:val="right"/>
        <w:rPr>
          <w:rFonts w:ascii="Times New Roman" w:hAnsi="Times New Roman" w:cs="Times New Roman"/>
        </w:rPr>
      </w:pPr>
      <w:r w:rsidRPr="00366769">
        <w:rPr>
          <w:rFonts w:ascii="Times New Roman" w:hAnsi="Times New Roman" w:cs="Times New Roman"/>
        </w:rPr>
        <w:br w:type="page"/>
      </w:r>
      <w:r w:rsidRPr="00366769">
        <w:rPr>
          <w:rFonts w:ascii="Times New Roman" w:hAnsi="Times New Roman" w:cs="Times New Roman"/>
        </w:rPr>
        <w:lastRenderedPageBreak/>
        <w:t>Приложение N 4</w:t>
      </w:r>
    </w:p>
    <w:p w:rsidR="00977273" w:rsidRPr="00366769" w:rsidRDefault="004C4FD5">
      <w:pPr>
        <w:pStyle w:val="ConsPlusNormal"/>
        <w:jc w:val="right"/>
        <w:rPr>
          <w:rFonts w:ascii="Times New Roman" w:hAnsi="Times New Roman" w:cs="Times New Roman"/>
          <w:szCs w:val="22"/>
        </w:rPr>
      </w:pPr>
      <w:r w:rsidRPr="00366769">
        <w:rPr>
          <w:rFonts w:ascii="Times New Roman" w:hAnsi="Times New Roman" w:cs="Times New Roman"/>
          <w:szCs w:val="22"/>
        </w:rPr>
        <w:t>к Договору</w:t>
      </w:r>
    </w:p>
    <w:p w:rsidR="00977273" w:rsidRPr="00366769" w:rsidRDefault="004C4FD5">
      <w:pPr>
        <w:pStyle w:val="ConsPlusNormal"/>
        <w:jc w:val="right"/>
        <w:rPr>
          <w:rFonts w:ascii="Times New Roman" w:hAnsi="Times New Roman" w:cs="Times New Roman"/>
          <w:szCs w:val="22"/>
        </w:rPr>
      </w:pPr>
      <w:r w:rsidRPr="00366769">
        <w:rPr>
          <w:rFonts w:ascii="Times New Roman" w:hAnsi="Times New Roman" w:cs="Times New Roman"/>
          <w:szCs w:val="22"/>
        </w:rPr>
        <w:t xml:space="preserve">от "__" ______202_г. N </w:t>
      </w:r>
      <w:r w:rsidRPr="00366769">
        <w:rPr>
          <w:rFonts w:ascii="Times New Roman" w:hAnsi="Times New Roman" w:cs="Times New Roman"/>
          <w:bCs/>
          <w:szCs w:val="22"/>
        </w:rPr>
        <w:t>__</w:t>
      </w:r>
    </w:p>
    <w:p w:rsidR="00977273" w:rsidRPr="00366769" w:rsidRDefault="00977273">
      <w:pPr>
        <w:pStyle w:val="ConsPlusNormal"/>
        <w:jc w:val="right"/>
        <w:rPr>
          <w:rFonts w:ascii="Times New Roman" w:hAnsi="Times New Roman" w:cs="Times New Roman"/>
          <w:szCs w:val="22"/>
        </w:rPr>
      </w:pPr>
    </w:p>
    <w:p w:rsidR="00977273" w:rsidRPr="00366769" w:rsidRDefault="004C4FD5">
      <w:pPr>
        <w:pStyle w:val="ConsPlusNormal"/>
        <w:jc w:val="right"/>
        <w:rPr>
          <w:rFonts w:ascii="Times New Roman" w:hAnsi="Times New Roman" w:cs="Times New Roman"/>
          <w:szCs w:val="22"/>
        </w:rPr>
      </w:pPr>
      <w:r w:rsidRPr="00366769">
        <w:rPr>
          <w:rFonts w:ascii="Times New Roman" w:hAnsi="Times New Roman" w:cs="Times New Roman"/>
          <w:szCs w:val="22"/>
        </w:rPr>
        <w:t>Образец</w:t>
      </w:r>
    </w:p>
    <w:p w:rsidR="00977273" w:rsidRPr="00366769" w:rsidRDefault="00977273">
      <w:pPr>
        <w:pStyle w:val="ConsPlusNormal"/>
        <w:jc w:val="both"/>
        <w:rPr>
          <w:rFonts w:ascii="Times New Roman" w:hAnsi="Times New Roman" w:cs="Times New Roman"/>
          <w:szCs w:val="22"/>
        </w:rPr>
      </w:pPr>
    </w:p>
    <w:p w:rsidR="00977273" w:rsidRPr="00366769" w:rsidRDefault="004C4FD5">
      <w:pPr>
        <w:pStyle w:val="ConsPlusNormal"/>
        <w:jc w:val="center"/>
        <w:outlineLvl w:val="1"/>
        <w:rPr>
          <w:rFonts w:ascii="Times New Roman" w:hAnsi="Times New Roman" w:cs="Times New Roman"/>
          <w:b/>
          <w:szCs w:val="22"/>
        </w:rPr>
      </w:pPr>
      <w:bookmarkStart w:id="30" w:name="P618"/>
      <w:bookmarkStart w:id="31" w:name="P735"/>
      <w:bookmarkEnd w:id="30"/>
      <w:bookmarkEnd w:id="31"/>
      <w:r w:rsidRPr="00366769">
        <w:rPr>
          <w:rFonts w:ascii="Times New Roman" w:hAnsi="Times New Roman" w:cs="Times New Roman"/>
          <w:b/>
          <w:szCs w:val="22"/>
        </w:rPr>
        <w:t>АКТ СВЕРКИ РАСЧЕТОВ</w:t>
      </w:r>
    </w:p>
    <w:p w:rsidR="00977273" w:rsidRPr="00366769" w:rsidRDefault="004C4FD5">
      <w:pPr>
        <w:pStyle w:val="ConsPlusNormal"/>
        <w:jc w:val="center"/>
        <w:rPr>
          <w:rFonts w:ascii="Times New Roman" w:hAnsi="Times New Roman" w:cs="Times New Roman"/>
          <w:szCs w:val="22"/>
        </w:rPr>
      </w:pPr>
      <w:r w:rsidRPr="00366769">
        <w:rPr>
          <w:rFonts w:ascii="Times New Roman" w:hAnsi="Times New Roman" w:cs="Times New Roman"/>
          <w:szCs w:val="22"/>
        </w:rPr>
        <w:t>___________________________________________________________________</w:t>
      </w:r>
    </w:p>
    <w:p w:rsidR="00977273" w:rsidRPr="00366769" w:rsidRDefault="004C4FD5">
      <w:pPr>
        <w:pStyle w:val="ConsPlusNormal"/>
        <w:jc w:val="center"/>
        <w:rPr>
          <w:rFonts w:ascii="Times New Roman" w:hAnsi="Times New Roman" w:cs="Times New Roman"/>
          <w:szCs w:val="22"/>
        </w:rPr>
      </w:pPr>
      <w:r w:rsidRPr="00366769">
        <w:rPr>
          <w:rFonts w:ascii="Times New Roman" w:hAnsi="Times New Roman" w:cs="Times New Roman"/>
          <w:szCs w:val="22"/>
        </w:rPr>
        <w:t>и ________________________________________________________</w:t>
      </w:r>
    </w:p>
    <w:p w:rsidR="00977273" w:rsidRPr="00366769" w:rsidRDefault="00977273">
      <w:pPr>
        <w:pStyle w:val="ConsPlusNormal"/>
        <w:jc w:val="center"/>
        <w:rPr>
          <w:rFonts w:ascii="Times New Roman" w:hAnsi="Times New Roman" w:cs="Times New Roman"/>
          <w:szCs w:val="22"/>
        </w:rPr>
      </w:pPr>
    </w:p>
    <w:p w:rsidR="00977273" w:rsidRPr="00366769" w:rsidRDefault="004C4FD5">
      <w:pPr>
        <w:pStyle w:val="ConsPlusNormal"/>
        <w:jc w:val="center"/>
        <w:rPr>
          <w:rFonts w:ascii="Times New Roman" w:hAnsi="Times New Roman" w:cs="Times New Roman"/>
          <w:szCs w:val="22"/>
        </w:rPr>
      </w:pPr>
      <w:r w:rsidRPr="00366769">
        <w:rPr>
          <w:rFonts w:ascii="Times New Roman" w:hAnsi="Times New Roman" w:cs="Times New Roman"/>
          <w:szCs w:val="22"/>
        </w:rPr>
        <w:t>(Договор от __________ N __________)</w:t>
      </w:r>
    </w:p>
    <w:p w:rsidR="00977273" w:rsidRPr="00366769" w:rsidRDefault="00977273">
      <w:pPr>
        <w:pStyle w:val="ConsPlusNormal"/>
        <w:jc w:val="both"/>
        <w:rPr>
          <w:rFonts w:ascii="Times New Roman" w:hAnsi="Times New Roman" w:cs="Times New Roman"/>
          <w:szCs w:val="22"/>
        </w:rPr>
      </w:pP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    Сальдо на __________ ___________                 Раздел ___________</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                (</w:t>
      </w:r>
      <w:proofErr w:type="gramStart"/>
      <w:r w:rsidRPr="00366769">
        <w:rPr>
          <w:rFonts w:ascii="Times New Roman" w:hAnsi="Times New Roman" w:cs="Times New Roman"/>
          <w:szCs w:val="22"/>
        </w:rPr>
        <w:t xml:space="preserve">дата)   </w:t>
      </w:r>
      <w:proofErr w:type="gramEnd"/>
      <w:r w:rsidRPr="00366769">
        <w:rPr>
          <w:rFonts w:ascii="Times New Roman" w:hAnsi="Times New Roman" w:cs="Times New Roman"/>
          <w:szCs w:val="22"/>
        </w:rPr>
        <w:t xml:space="preserve">  (сумма)</w:t>
      </w:r>
    </w:p>
    <w:p w:rsidR="00977273" w:rsidRPr="00366769" w:rsidRDefault="00977273">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65"/>
        <w:gridCol w:w="2811"/>
        <w:gridCol w:w="1667"/>
        <w:gridCol w:w="2081"/>
      </w:tblGrid>
      <w:tr w:rsidR="00977273" w:rsidRPr="00366769">
        <w:tc>
          <w:tcPr>
            <w:tcW w:w="5176" w:type="dxa"/>
            <w:gridSpan w:val="2"/>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Наименование Заказчика</w:t>
            </w:r>
          </w:p>
        </w:tc>
        <w:tc>
          <w:tcPr>
            <w:tcW w:w="3748" w:type="dxa"/>
            <w:gridSpan w:val="2"/>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Наименование Поставщика</w:t>
            </w:r>
          </w:p>
        </w:tc>
      </w:tr>
      <w:tr w:rsidR="00977273" w:rsidRPr="00366769">
        <w:tc>
          <w:tcPr>
            <w:tcW w:w="2365"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N платежных поручений</w:t>
            </w:r>
          </w:p>
        </w:tc>
        <w:tc>
          <w:tcPr>
            <w:tcW w:w="2811"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Сумма, руб.</w:t>
            </w:r>
          </w:p>
        </w:tc>
        <w:tc>
          <w:tcPr>
            <w:tcW w:w="1667"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N акта, дата</w:t>
            </w:r>
          </w:p>
        </w:tc>
        <w:tc>
          <w:tcPr>
            <w:tcW w:w="2081"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Сумма, руб.</w:t>
            </w:r>
          </w:p>
        </w:tc>
      </w:tr>
      <w:tr w:rsidR="00977273" w:rsidRPr="00366769">
        <w:tc>
          <w:tcPr>
            <w:tcW w:w="2365" w:type="dxa"/>
          </w:tcPr>
          <w:p w:rsidR="00977273" w:rsidRPr="00366769" w:rsidRDefault="00977273">
            <w:pPr>
              <w:pStyle w:val="ConsPlusNormal"/>
              <w:jc w:val="both"/>
              <w:rPr>
                <w:rFonts w:ascii="Times New Roman" w:hAnsi="Times New Roman" w:cs="Times New Roman"/>
                <w:szCs w:val="22"/>
              </w:rPr>
            </w:pPr>
          </w:p>
        </w:tc>
        <w:tc>
          <w:tcPr>
            <w:tcW w:w="2811" w:type="dxa"/>
          </w:tcPr>
          <w:p w:rsidR="00977273" w:rsidRPr="00366769" w:rsidRDefault="00977273">
            <w:pPr>
              <w:pStyle w:val="ConsPlusNormal"/>
              <w:jc w:val="both"/>
              <w:rPr>
                <w:rFonts w:ascii="Times New Roman" w:hAnsi="Times New Roman" w:cs="Times New Roman"/>
                <w:szCs w:val="22"/>
              </w:rPr>
            </w:pPr>
          </w:p>
        </w:tc>
        <w:tc>
          <w:tcPr>
            <w:tcW w:w="1667" w:type="dxa"/>
          </w:tcPr>
          <w:p w:rsidR="00977273" w:rsidRPr="00366769" w:rsidRDefault="00977273">
            <w:pPr>
              <w:pStyle w:val="ConsPlusNormal"/>
              <w:jc w:val="both"/>
              <w:rPr>
                <w:rFonts w:ascii="Times New Roman" w:hAnsi="Times New Roman" w:cs="Times New Roman"/>
                <w:szCs w:val="22"/>
              </w:rPr>
            </w:pPr>
          </w:p>
        </w:tc>
        <w:tc>
          <w:tcPr>
            <w:tcW w:w="2081" w:type="dxa"/>
          </w:tcPr>
          <w:p w:rsidR="00977273" w:rsidRPr="00366769" w:rsidRDefault="00977273">
            <w:pPr>
              <w:pStyle w:val="ConsPlusNormal"/>
              <w:jc w:val="both"/>
              <w:rPr>
                <w:rFonts w:ascii="Times New Roman" w:hAnsi="Times New Roman" w:cs="Times New Roman"/>
                <w:szCs w:val="22"/>
              </w:rPr>
            </w:pPr>
          </w:p>
        </w:tc>
      </w:tr>
      <w:tr w:rsidR="00977273" w:rsidRPr="00366769">
        <w:tc>
          <w:tcPr>
            <w:tcW w:w="2365" w:type="dxa"/>
          </w:tcPr>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Итого:</w:t>
            </w:r>
          </w:p>
        </w:tc>
        <w:tc>
          <w:tcPr>
            <w:tcW w:w="2811" w:type="dxa"/>
          </w:tcPr>
          <w:p w:rsidR="00977273" w:rsidRPr="00366769" w:rsidRDefault="00977273">
            <w:pPr>
              <w:pStyle w:val="ConsPlusNormal"/>
              <w:jc w:val="both"/>
              <w:rPr>
                <w:rFonts w:ascii="Times New Roman" w:hAnsi="Times New Roman" w:cs="Times New Roman"/>
                <w:szCs w:val="22"/>
              </w:rPr>
            </w:pPr>
          </w:p>
        </w:tc>
        <w:tc>
          <w:tcPr>
            <w:tcW w:w="1667" w:type="dxa"/>
          </w:tcPr>
          <w:p w:rsidR="00977273" w:rsidRPr="00366769" w:rsidRDefault="00977273">
            <w:pPr>
              <w:pStyle w:val="ConsPlusNormal"/>
              <w:jc w:val="both"/>
              <w:rPr>
                <w:rFonts w:ascii="Times New Roman" w:hAnsi="Times New Roman" w:cs="Times New Roman"/>
                <w:szCs w:val="22"/>
              </w:rPr>
            </w:pPr>
          </w:p>
        </w:tc>
        <w:tc>
          <w:tcPr>
            <w:tcW w:w="2081" w:type="dxa"/>
          </w:tcPr>
          <w:p w:rsidR="00977273" w:rsidRPr="00366769" w:rsidRDefault="00977273">
            <w:pPr>
              <w:pStyle w:val="ConsPlusNormal"/>
              <w:jc w:val="both"/>
              <w:rPr>
                <w:rFonts w:ascii="Times New Roman" w:hAnsi="Times New Roman" w:cs="Times New Roman"/>
                <w:szCs w:val="22"/>
              </w:rPr>
            </w:pPr>
          </w:p>
        </w:tc>
      </w:tr>
    </w:tbl>
    <w:p w:rsidR="00977273" w:rsidRPr="00366769" w:rsidRDefault="00977273">
      <w:pPr>
        <w:pStyle w:val="ConsPlusNormal"/>
        <w:jc w:val="both"/>
        <w:rPr>
          <w:rFonts w:ascii="Times New Roman" w:hAnsi="Times New Roman" w:cs="Times New Roman"/>
          <w:szCs w:val="22"/>
        </w:rPr>
      </w:pP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Сальдо на __________ ___________</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            (</w:t>
      </w:r>
      <w:proofErr w:type="gramStart"/>
      <w:r w:rsidRPr="00366769">
        <w:rPr>
          <w:rFonts w:ascii="Times New Roman" w:hAnsi="Times New Roman" w:cs="Times New Roman"/>
          <w:szCs w:val="22"/>
        </w:rPr>
        <w:t xml:space="preserve">дата)   </w:t>
      </w:r>
      <w:proofErr w:type="gramEnd"/>
      <w:r w:rsidRPr="00366769">
        <w:rPr>
          <w:rFonts w:ascii="Times New Roman" w:hAnsi="Times New Roman" w:cs="Times New Roman"/>
          <w:szCs w:val="22"/>
        </w:rPr>
        <w:t xml:space="preserve">  (сумма)</w:t>
      </w:r>
    </w:p>
    <w:p w:rsidR="00977273" w:rsidRPr="00366769" w:rsidRDefault="00977273">
      <w:pPr>
        <w:pStyle w:val="ConsPlusNormal"/>
        <w:jc w:val="both"/>
        <w:rPr>
          <w:rFonts w:ascii="Times New Roman" w:hAnsi="Times New Roman" w:cs="Times New Roman"/>
          <w:szCs w:val="22"/>
        </w:rPr>
      </w:pP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В пользу ___________________</w:t>
      </w:r>
    </w:p>
    <w:p w:rsidR="00977273" w:rsidRPr="00366769" w:rsidRDefault="00977273">
      <w:pPr>
        <w:pStyle w:val="ConsPlusNormal"/>
        <w:jc w:val="both"/>
        <w:rPr>
          <w:rFonts w:ascii="Times New Roman" w:hAnsi="Times New Roman" w:cs="Times New Roman"/>
          <w:szCs w:val="22"/>
        </w:rPr>
      </w:pP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               Заказчик                              Поставщик</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___________ _______________________     ___________ _______________________</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 (</w:t>
      </w:r>
      <w:proofErr w:type="gramStart"/>
      <w:r w:rsidRPr="00366769">
        <w:rPr>
          <w:rFonts w:ascii="Times New Roman" w:hAnsi="Times New Roman" w:cs="Times New Roman"/>
          <w:szCs w:val="22"/>
        </w:rPr>
        <w:t xml:space="preserve">подпись)   </w:t>
      </w:r>
      <w:proofErr w:type="gramEnd"/>
      <w:r w:rsidRPr="00366769">
        <w:rPr>
          <w:rFonts w:ascii="Times New Roman" w:hAnsi="Times New Roman" w:cs="Times New Roman"/>
          <w:szCs w:val="22"/>
        </w:rPr>
        <w:t>(расшифровка подписи)       (подпись)   (расшифровка подписи)</w:t>
      </w:r>
    </w:p>
    <w:p w:rsidR="00977273" w:rsidRPr="00366769" w:rsidRDefault="00977273">
      <w:pPr>
        <w:pStyle w:val="ConsPlusNormal"/>
        <w:jc w:val="both"/>
        <w:rPr>
          <w:rFonts w:ascii="Times New Roman" w:hAnsi="Times New Roman" w:cs="Times New Roman"/>
          <w:szCs w:val="22"/>
        </w:rPr>
      </w:pP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          Главный бухгалтер                       Главный бухгалтер</w:t>
      </w:r>
    </w:p>
    <w:p w:rsidR="00977273" w:rsidRPr="00366769"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___________ _______________________     ___________ _______________________</w:t>
      </w:r>
    </w:p>
    <w:p w:rsidR="00977273" w:rsidRDefault="004C4FD5">
      <w:pPr>
        <w:pStyle w:val="ConsPlusNormal"/>
        <w:jc w:val="both"/>
        <w:rPr>
          <w:rFonts w:ascii="Times New Roman" w:hAnsi="Times New Roman" w:cs="Times New Roman"/>
          <w:szCs w:val="22"/>
        </w:rPr>
      </w:pPr>
      <w:r w:rsidRPr="00366769">
        <w:rPr>
          <w:rFonts w:ascii="Times New Roman" w:hAnsi="Times New Roman" w:cs="Times New Roman"/>
          <w:szCs w:val="22"/>
        </w:rPr>
        <w:t xml:space="preserve">     (</w:t>
      </w:r>
      <w:proofErr w:type="gramStart"/>
      <w:r w:rsidRPr="00366769">
        <w:rPr>
          <w:rFonts w:ascii="Times New Roman" w:hAnsi="Times New Roman" w:cs="Times New Roman"/>
          <w:szCs w:val="22"/>
        </w:rPr>
        <w:t xml:space="preserve">подпись)   </w:t>
      </w:r>
      <w:proofErr w:type="gramEnd"/>
      <w:r w:rsidRPr="00366769">
        <w:rPr>
          <w:rFonts w:ascii="Times New Roman" w:hAnsi="Times New Roman" w:cs="Times New Roman"/>
          <w:szCs w:val="22"/>
        </w:rPr>
        <w:t xml:space="preserve">   (расшифровка подписи)            (подпись)      (расшифровка подписи)</w:t>
      </w:r>
    </w:p>
    <w:p w:rsidR="00977273" w:rsidRDefault="00977273">
      <w:pPr>
        <w:pStyle w:val="ConsPlusNormal"/>
        <w:jc w:val="both"/>
        <w:rPr>
          <w:rFonts w:ascii="Times New Roman" w:hAnsi="Times New Roman" w:cs="Times New Roman"/>
          <w:szCs w:val="22"/>
        </w:rPr>
      </w:pPr>
    </w:p>
    <w:p w:rsidR="00977273" w:rsidRDefault="00977273">
      <w:pPr>
        <w:spacing w:after="0" w:line="240" w:lineRule="auto"/>
        <w:rPr>
          <w:rFonts w:ascii="Times New Roman" w:eastAsia="Times New Roman" w:hAnsi="Times New Roman" w:cs="Times New Roman"/>
          <w:lang w:eastAsia="ru-RU"/>
        </w:rPr>
      </w:pPr>
    </w:p>
    <w:sectPr w:rsidR="00977273">
      <w:pgSz w:w="11905" w:h="16838"/>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FD5" w:rsidRDefault="004C4FD5">
      <w:pPr>
        <w:spacing w:line="240" w:lineRule="auto"/>
      </w:pPr>
      <w:r>
        <w:separator/>
      </w:r>
    </w:p>
  </w:endnote>
  <w:endnote w:type="continuationSeparator" w:id="0">
    <w:p w:rsidR="004C4FD5" w:rsidRDefault="004C4F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Cambria"/>
    <w:charset w:val="CC"/>
    <w:family w:val="roman"/>
    <w:pitch w:val="default"/>
    <w:sig w:usb0="00000000" w:usb1="00000000" w:usb2="00000020" w:usb3="00000000" w:csb0="00000097"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FD5" w:rsidRDefault="004C4FD5">
      <w:pPr>
        <w:spacing w:after="0"/>
      </w:pPr>
      <w:r>
        <w:separator/>
      </w:r>
    </w:p>
  </w:footnote>
  <w:footnote w:type="continuationSeparator" w:id="0">
    <w:p w:rsidR="004C4FD5" w:rsidRDefault="004C4FD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4C8"/>
    <w:rsid w:val="0000101F"/>
    <w:rsid w:val="0003549B"/>
    <w:rsid w:val="00050F73"/>
    <w:rsid w:val="0006397F"/>
    <w:rsid w:val="00065A61"/>
    <w:rsid w:val="000B1F94"/>
    <w:rsid w:val="000C4C69"/>
    <w:rsid w:val="000C7EE0"/>
    <w:rsid w:val="000E25E0"/>
    <w:rsid w:val="000F6DB8"/>
    <w:rsid w:val="00121FF4"/>
    <w:rsid w:val="00127C12"/>
    <w:rsid w:val="001455F8"/>
    <w:rsid w:val="00162DDC"/>
    <w:rsid w:val="00191DF0"/>
    <w:rsid w:val="00197FA2"/>
    <w:rsid w:val="001A08A4"/>
    <w:rsid w:val="001C2986"/>
    <w:rsid w:val="001D50A6"/>
    <w:rsid w:val="001F611D"/>
    <w:rsid w:val="002010C7"/>
    <w:rsid w:val="002028D0"/>
    <w:rsid w:val="00203F5E"/>
    <w:rsid w:val="002066FF"/>
    <w:rsid w:val="00212D18"/>
    <w:rsid w:val="0021542D"/>
    <w:rsid w:val="00243888"/>
    <w:rsid w:val="00293A8B"/>
    <w:rsid w:val="002A3EE4"/>
    <w:rsid w:val="002B3E72"/>
    <w:rsid w:val="002B7240"/>
    <w:rsid w:val="002D6A0C"/>
    <w:rsid w:val="002E0CC3"/>
    <w:rsid w:val="002F2224"/>
    <w:rsid w:val="003033C9"/>
    <w:rsid w:val="00313224"/>
    <w:rsid w:val="0031352B"/>
    <w:rsid w:val="00322122"/>
    <w:rsid w:val="0032346E"/>
    <w:rsid w:val="00341898"/>
    <w:rsid w:val="00366769"/>
    <w:rsid w:val="00367062"/>
    <w:rsid w:val="0039567C"/>
    <w:rsid w:val="003A0EFF"/>
    <w:rsid w:val="003C644B"/>
    <w:rsid w:val="003F29D6"/>
    <w:rsid w:val="00423E1B"/>
    <w:rsid w:val="00436BDE"/>
    <w:rsid w:val="004447DF"/>
    <w:rsid w:val="004527F8"/>
    <w:rsid w:val="00462BBD"/>
    <w:rsid w:val="0046503C"/>
    <w:rsid w:val="004A61DA"/>
    <w:rsid w:val="004B411A"/>
    <w:rsid w:val="004C4FD5"/>
    <w:rsid w:val="004C5988"/>
    <w:rsid w:val="004D6EF7"/>
    <w:rsid w:val="005077D4"/>
    <w:rsid w:val="005113EB"/>
    <w:rsid w:val="0051502B"/>
    <w:rsid w:val="00562AA4"/>
    <w:rsid w:val="00575563"/>
    <w:rsid w:val="00595089"/>
    <w:rsid w:val="005A1660"/>
    <w:rsid w:val="005A4130"/>
    <w:rsid w:val="005C54C8"/>
    <w:rsid w:val="005C686A"/>
    <w:rsid w:val="005D083F"/>
    <w:rsid w:val="005E32CB"/>
    <w:rsid w:val="005E3528"/>
    <w:rsid w:val="005F3101"/>
    <w:rsid w:val="00617C1E"/>
    <w:rsid w:val="00620E11"/>
    <w:rsid w:val="00624412"/>
    <w:rsid w:val="00641018"/>
    <w:rsid w:val="006460D9"/>
    <w:rsid w:val="006551B3"/>
    <w:rsid w:val="00665F7E"/>
    <w:rsid w:val="0068153C"/>
    <w:rsid w:val="006D7D11"/>
    <w:rsid w:val="006F6B9C"/>
    <w:rsid w:val="0070000F"/>
    <w:rsid w:val="00741A75"/>
    <w:rsid w:val="00770822"/>
    <w:rsid w:val="00791CD5"/>
    <w:rsid w:val="007A0532"/>
    <w:rsid w:val="007B3067"/>
    <w:rsid w:val="007F0231"/>
    <w:rsid w:val="008012D9"/>
    <w:rsid w:val="008449E9"/>
    <w:rsid w:val="00860815"/>
    <w:rsid w:val="008615F1"/>
    <w:rsid w:val="00863FD4"/>
    <w:rsid w:val="008752F5"/>
    <w:rsid w:val="008A5B9D"/>
    <w:rsid w:val="008C4C1E"/>
    <w:rsid w:val="008E544E"/>
    <w:rsid w:val="008F0FB1"/>
    <w:rsid w:val="008F2E72"/>
    <w:rsid w:val="008F3599"/>
    <w:rsid w:val="009317D3"/>
    <w:rsid w:val="00935365"/>
    <w:rsid w:val="00935B51"/>
    <w:rsid w:val="00956A31"/>
    <w:rsid w:val="00977273"/>
    <w:rsid w:val="00987A8F"/>
    <w:rsid w:val="009A0195"/>
    <w:rsid w:val="009A3C45"/>
    <w:rsid w:val="009D543C"/>
    <w:rsid w:val="00A344FA"/>
    <w:rsid w:val="00A55416"/>
    <w:rsid w:val="00A60210"/>
    <w:rsid w:val="00A65794"/>
    <w:rsid w:val="00A7633C"/>
    <w:rsid w:val="00A87336"/>
    <w:rsid w:val="00A91494"/>
    <w:rsid w:val="00AD5224"/>
    <w:rsid w:val="00AE516D"/>
    <w:rsid w:val="00AF5527"/>
    <w:rsid w:val="00B0087F"/>
    <w:rsid w:val="00B01CEB"/>
    <w:rsid w:val="00B338C1"/>
    <w:rsid w:val="00B33E30"/>
    <w:rsid w:val="00B36DF0"/>
    <w:rsid w:val="00B63DCE"/>
    <w:rsid w:val="00B9138E"/>
    <w:rsid w:val="00B91CF1"/>
    <w:rsid w:val="00BC2818"/>
    <w:rsid w:val="00BD4023"/>
    <w:rsid w:val="00C358DD"/>
    <w:rsid w:val="00C46C32"/>
    <w:rsid w:val="00C662A5"/>
    <w:rsid w:val="00C72159"/>
    <w:rsid w:val="00C7518F"/>
    <w:rsid w:val="00C76124"/>
    <w:rsid w:val="00C7618B"/>
    <w:rsid w:val="00C93418"/>
    <w:rsid w:val="00CA26D0"/>
    <w:rsid w:val="00CA7A2C"/>
    <w:rsid w:val="00CD1D2E"/>
    <w:rsid w:val="00CE350A"/>
    <w:rsid w:val="00D61ADC"/>
    <w:rsid w:val="00DB5CBF"/>
    <w:rsid w:val="00DB70C2"/>
    <w:rsid w:val="00E2305E"/>
    <w:rsid w:val="00E767D8"/>
    <w:rsid w:val="00E773C4"/>
    <w:rsid w:val="00EA2E6A"/>
    <w:rsid w:val="00EB2BA7"/>
    <w:rsid w:val="00EB361C"/>
    <w:rsid w:val="00EC298E"/>
    <w:rsid w:val="00ED1136"/>
    <w:rsid w:val="00ED3F0D"/>
    <w:rsid w:val="00ED616C"/>
    <w:rsid w:val="00EE6D0F"/>
    <w:rsid w:val="00F31279"/>
    <w:rsid w:val="00F34461"/>
    <w:rsid w:val="00F7243E"/>
    <w:rsid w:val="00F91FB2"/>
    <w:rsid w:val="00F9598C"/>
    <w:rsid w:val="00FA0610"/>
    <w:rsid w:val="00FC5C7D"/>
    <w:rsid w:val="00FD3645"/>
    <w:rsid w:val="00FD5460"/>
    <w:rsid w:val="00FE07ED"/>
    <w:rsid w:val="00FE3830"/>
    <w:rsid w:val="00FF2315"/>
    <w:rsid w:val="64F6300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B90D"/>
  <w15:docId w15:val="{22478EA2-B7BC-40B4-B42A-C4A8FF05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Hyperlink"/>
    <w:uiPriority w:val="99"/>
    <w:qFormat/>
    <w:rPr>
      <w:color w:val="0000FF"/>
      <w:u w:val="single"/>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Plain Text"/>
    <w:basedOn w:val="a"/>
    <w:link w:val="a8"/>
    <w:pPr>
      <w:spacing w:after="0" w:line="240" w:lineRule="auto"/>
    </w:pPr>
    <w:rPr>
      <w:rFonts w:ascii="Courier New" w:eastAsia="Times New Roman" w:hAnsi="Courier New" w:cs="Times New Roman"/>
      <w:sz w:val="20"/>
      <w:szCs w:val="20"/>
      <w:lang w:eastAsia="ru-RU"/>
    </w:rPr>
  </w:style>
  <w:style w:type="paragraph" w:styleId="a9">
    <w:name w:val="annotation text"/>
    <w:basedOn w:val="a"/>
    <w:link w:val="aa"/>
    <w:uiPriority w:val="99"/>
    <w:semiHidden/>
    <w:unhideWhenUsed/>
    <w:pPr>
      <w:spacing w:line="240" w:lineRule="auto"/>
    </w:pPr>
    <w:rPr>
      <w:sz w:val="20"/>
      <w:szCs w:val="20"/>
    </w:rPr>
  </w:style>
  <w:style w:type="paragraph" w:styleId="ab">
    <w:name w:val="annotation subject"/>
    <w:basedOn w:val="a9"/>
    <w:next w:val="a9"/>
    <w:link w:val="ac"/>
    <w:uiPriority w:val="99"/>
    <w:semiHidden/>
    <w:unhideWhenUsed/>
    <w:rPr>
      <w:b/>
      <w:bCs/>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customStyle="1" w:styleId="ConsPlusTitle">
    <w:name w:val="ConsPlusTitle"/>
    <w:pPr>
      <w:widowControl w:val="0"/>
      <w:autoSpaceDE w:val="0"/>
      <w:autoSpaceDN w:val="0"/>
    </w:pPr>
    <w:rPr>
      <w:rFonts w:ascii="Calibri" w:eastAsia="Times New Roman" w:hAnsi="Calibri" w:cs="Calibri"/>
      <w:b/>
      <w:sz w:val="22"/>
    </w:rPr>
  </w:style>
  <w:style w:type="paragraph" w:customStyle="1" w:styleId="ConsPlusCell">
    <w:name w:val="ConsPlusCell"/>
    <w:pPr>
      <w:widowControl w:val="0"/>
      <w:autoSpaceDE w:val="0"/>
      <w:autoSpaceDN w:val="0"/>
    </w:pPr>
    <w:rPr>
      <w:rFonts w:ascii="Courier New" w:eastAsia="Times New Roman" w:hAnsi="Courier New" w:cs="Courier New"/>
    </w:rPr>
  </w:style>
  <w:style w:type="paragraph" w:customStyle="1" w:styleId="ConsPlusDocList">
    <w:name w:val="ConsPlusDocList"/>
    <w:pPr>
      <w:widowControl w:val="0"/>
      <w:autoSpaceDE w:val="0"/>
      <w:autoSpaceDN w:val="0"/>
    </w:pPr>
    <w:rPr>
      <w:rFonts w:ascii="Calibri" w:eastAsia="Times New Roman" w:hAnsi="Calibri" w:cs="Calibri"/>
      <w:sz w:val="22"/>
    </w:rPr>
  </w:style>
  <w:style w:type="paragraph" w:customStyle="1" w:styleId="ConsPlusTitlePage">
    <w:name w:val="ConsPlusTitlePage"/>
    <w:pPr>
      <w:widowControl w:val="0"/>
      <w:autoSpaceDE w:val="0"/>
      <w:autoSpaceDN w:val="0"/>
    </w:pPr>
    <w:rPr>
      <w:rFonts w:ascii="Tahoma" w:eastAsia="Times New Roman" w:hAnsi="Tahoma" w:cs="Tahoma"/>
    </w:rPr>
  </w:style>
  <w:style w:type="paragraph" w:customStyle="1" w:styleId="ConsPlusJurTerm">
    <w:name w:val="ConsPlusJurTerm"/>
    <w:pPr>
      <w:widowControl w:val="0"/>
      <w:autoSpaceDE w:val="0"/>
      <w:autoSpaceDN w:val="0"/>
    </w:pPr>
    <w:rPr>
      <w:rFonts w:ascii="Tahoma" w:eastAsia="Times New Roman" w:hAnsi="Tahoma" w:cs="Tahoma"/>
      <w:sz w:val="26"/>
    </w:rPr>
  </w:style>
  <w:style w:type="paragraph" w:customStyle="1" w:styleId="ConsPlusTextList">
    <w:name w:val="ConsPlusTextList"/>
    <w:pPr>
      <w:widowControl w:val="0"/>
      <w:autoSpaceDE w:val="0"/>
      <w:autoSpaceDN w:val="0"/>
    </w:pPr>
    <w:rPr>
      <w:rFonts w:ascii="Arial" w:eastAsia="Times New Roman" w:hAnsi="Arial" w:cs="Arial"/>
    </w:rPr>
  </w:style>
  <w:style w:type="character" w:customStyle="1" w:styleId="aa">
    <w:name w:val="Текст примечания Знак"/>
    <w:basedOn w:val="a0"/>
    <w:link w:val="a9"/>
    <w:uiPriority w:val="99"/>
    <w:semiHidden/>
    <w:rPr>
      <w:sz w:val="20"/>
      <w:szCs w:val="20"/>
    </w:rPr>
  </w:style>
  <w:style w:type="character" w:customStyle="1" w:styleId="ac">
    <w:name w:val="Тема примечания Знак"/>
    <w:basedOn w:val="aa"/>
    <w:link w:val="ab"/>
    <w:uiPriority w:val="99"/>
    <w:semiHidden/>
    <w:rPr>
      <w:b/>
      <w:bCs/>
      <w:sz w:val="20"/>
      <w:szCs w:val="20"/>
    </w:rPr>
  </w:style>
  <w:style w:type="character" w:customStyle="1" w:styleId="a6">
    <w:name w:val="Текст выноски Знак"/>
    <w:basedOn w:val="a0"/>
    <w:link w:val="a5"/>
    <w:uiPriority w:val="99"/>
    <w:semiHidden/>
    <w:rPr>
      <w:rFonts w:ascii="Tahoma" w:hAnsi="Tahoma" w:cs="Tahoma"/>
      <w:sz w:val="16"/>
      <w:szCs w:val="16"/>
    </w:rPr>
  </w:style>
  <w:style w:type="paragraph" w:styleId="ad">
    <w:name w:val="No Spacing"/>
    <w:link w:val="ae"/>
    <w:uiPriority w:val="1"/>
    <w:qFormat/>
    <w:rPr>
      <w:rFonts w:ascii="Calibri" w:eastAsia="Times New Roman" w:hAnsi="Calibri" w:cs="Calibri"/>
      <w:sz w:val="22"/>
      <w:szCs w:val="22"/>
      <w:lang w:eastAsia="en-US"/>
    </w:rPr>
  </w:style>
  <w:style w:type="character" w:customStyle="1" w:styleId="ae">
    <w:name w:val="Без интервала Знак"/>
    <w:link w:val="ad"/>
    <w:uiPriority w:val="1"/>
    <w:rPr>
      <w:rFonts w:ascii="Calibri" w:eastAsia="Times New Roman" w:hAnsi="Calibri" w:cs="Calibri"/>
    </w:rPr>
  </w:style>
  <w:style w:type="paragraph" w:customStyle="1" w:styleId="p34">
    <w:name w:val="p3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Текст Знак"/>
    <w:basedOn w:val="a0"/>
    <w:link w:val="a7"/>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9CB1EEA9075F0761657A53AD6B7F4E5FAA0C005A0A91813D7B5D8C3464274E3A54B731ADA488212ABF2850E731AA9F9625427DE9CCEDF92L2OCL" TargetMode="External"/><Relationship Id="rId18" Type="http://schemas.openxmlformats.org/officeDocument/2006/relationships/hyperlink" Target="consultantplus://offline/ref=0602D18EFC1C0EC9A9D5E7A7B7B26DE410C481CA0552B406F8506AD75ECC1BD5A89F3C4437CD66B44DAD21173A781AC66B08723FFBC3572CxARC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0602D18EFC1C0EC9A9D5E7A7B7B26DE410C481CA0552B406F8506AD75ECC1BD5BA9F644836CD7BB545B877467Cx2RDH" TargetMode="External"/><Relationship Id="rId12" Type="http://schemas.openxmlformats.org/officeDocument/2006/relationships/hyperlink" Target="file:///\\10.40.57.24\ks\&#1054;&#1041;&#1066;&#1045;&#1050;&#1058;&#1067;%202026\&#1058;&#1086;&#1088;&#1075;&#1080;%202026\&#1057;&#1090;&#1088;&#1086;&#1080;&#1090;&#1077;&#1083;&#1100;&#1089;&#1090;&#1074;&#1086;%20&#1085;&#1086;&#1074;&#1086;&#1089;&#1087;&#1072;&#1089;&#1089;%20&#1082;&#1086;&#1084;&#1087;&#1083;&#1077;&#1082;&#1089;&#1072;\&#1047;&#1053;&#1047;\&#1055;&#1088;&#1086;&#1077;&#1082;&#1090;%20&#1075;&#1082;\&#1055;&#1088;&#1086;&#1077;&#1082;&#1090;%20&#1082;&#1086;&#1085;&#1090;&#1088;&#1072;&#1082;&#1090;&#1072;\&#1055;&#1088;&#1086;&#1077;&#1082;&#1090;%20&#1082;&#1086;&#1085;&#1090;&#1088;&#1072;&#1082;&#1090;&#1072;.doc" TargetMode="External"/><Relationship Id="rId17" Type="http://schemas.openxmlformats.org/officeDocument/2006/relationships/hyperlink" Target="consultantplus://offline/ref=0602D18EFC1C0EC9A9D5E7A7B7B26DE410C488C60E57B406F8506AD75ECC1BD5BA9F644836CD7BB545B877467Cx2RDH" TargetMode="External"/><Relationship Id="rId2" Type="http://schemas.openxmlformats.org/officeDocument/2006/relationships/styles" Target="styles.xml"/><Relationship Id="rId16" Type="http://schemas.openxmlformats.org/officeDocument/2006/relationships/hyperlink" Target="consultantplus://offline/ref=0602D18EFC1C0EC9A9D5E7A7B7B26DE410C481CA0552B406F8506AD75ECC1BD5A89F3C4437CD67BD44AD21173A781AC66B08723FFBC3572CxARCH" TargetMode="External"/><Relationship Id="rId20" Type="http://schemas.openxmlformats.org/officeDocument/2006/relationships/hyperlink" Target="mailto:asu_pol4@mail.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consultantplus://offline/ref=0602D18EFC1C0EC9A9D5E7A7B7B26DE410C481CA0552B406F8506AD75ECC1BD5A89F3C4437CD67BD44AD21173A781AC66B08723FFBC3572CxARCH" TargetMode="External"/><Relationship Id="rId10" Type="http://schemas.openxmlformats.org/officeDocument/2006/relationships/image" Target="media/image3.jpeg"/><Relationship Id="rId19" Type="http://schemas.openxmlformats.org/officeDocument/2006/relationships/hyperlink" Target="consultantplus://offline/ref=0602D18EFC1C0EC9A9D5E7A7B7B26DE410C481CA0552B406F8506AD75ECC1BD5BA9F644836CD7BB545B877467Cx2RDH"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consultantplus://offline/ref=99CB1EEA9075F0761657A53AD6B7F4E5FAA1C406ABAE1813D7B5D8C3464274E3A54B731DDD4E8218FEA8950A3A4EA0E6664839DE82CELDOC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81A06-0FB9-4FC5-96B5-8804809A1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8040</Words>
  <Characters>45832</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Worker</cp:lastModifiedBy>
  <cp:revision>4</cp:revision>
  <dcterms:created xsi:type="dcterms:W3CDTF">2026-05-20T11:37:00Z</dcterms:created>
  <dcterms:modified xsi:type="dcterms:W3CDTF">2026-06-15T04:34:00Z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eyJoZGlkIjoiMDgxMWQyMzM0YTdlZjkyNGJkNTM0MGE5YzY4NTUyNDUifQ==</vt:lpwstr>
  </property>
  <property fmtid="{D5CDD505-2E9C-101B-9397-08002B2CF9AE}" pid="3" name="KSOProductBuildVer">
    <vt:lpwstr>1049-12.1.0.26372</vt:lpwstr>
  </property>
  <property fmtid="{D5CDD505-2E9C-101B-9397-08002B2CF9AE}" pid="4" name="ICV">
    <vt:lpwstr>C2EAB2F1CEDE426FB543BE8CB155E51B_13</vt:lpwstr>
  </property>
</Properties>
</file>