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C8" w:rsidRPr="00D51F5B" w:rsidRDefault="00CA2A68">
      <w:pPr>
        <w:pStyle w:val="ConsPlusNormal"/>
        <w:jc w:val="center"/>
        <w:rPr>
          <w:rFonts w:ascii="Times New Roman" w:hAnsi="Times New Roman" w:cs="Times New Roman"/>
          <w:b/>
          <w:sz w:val="24"/>
          <w:szCs w:val="24"/>
        </w:rPr>
      </w:pPr>
      <w:bookmarkStart w:id="0" w:name="P34"/>
      <w:bookmarkStart w:id="1" w:name="_GoBack"/>
      <w:bookmarkEnd w:id="0"/>
      <w:bookmarkEnd w:id="1"/>
      <w:r w:rsidRPr="00D51F5B">
        <w:rPr>
          <w:rFonts w:ascii="Times New Roman" w:hAnsi="Times New Roman" w:cs="Times New Roman"/>
          <w:b/>
          <w:sz w:val="24"/>
          <w:szCs w:val="24"/>
        </w:rPr>
        <w:t>К</w:t>
      </w:r>
      <w:r w:rsidR="005C54C8" w:rsidRPr="00D51F5B">
        <w:rPr>
          <w:rFonts w:ascii="Times New Roman" w:hAnsi="Times New Roman" w:cs="Times New Roman"/>
          <w:b/>
          <w:sz w:val="24"/>
          <w:szCs w:val="24"/>
        </w:rPr>
        <w:t xml:space="preserve">онтракт N ____ </w:t>
      </w:r>
    </w:p>
    <w:p w:rsidR="00D5776A" w:rsidRPr="00D51F5B" w:rsidRDefault="005C54C8" w:rsidP="00D5776A">
      <w:pPr>
        <w:pStyle w:val="ConsPlusNormal"/>
        <w:jc w:val="center"/>
        <w:rPr>
          <w:rFonts w:ascii="Times New Roman" w:hAnsi="Times New Roman" w:cs="Times New Roman"/>
          <w:b/>
          <w:sz w:val="24"/>
          <w:szCs w:val="24"/>
        </w:rPr>
      </w:pPr>
      <w:r w:rsidRPr="00D51F5B">
        <w:rPr>
          <w:rFonts w:ascii="Times New Roman" w:hAnsi="Times New Roman" w:cs="Times New Roman"/>
          <w:b/>
          <w:sz w:val="24"/>
          <w:szCs w:val="24"/>
        </w:rPr>
        <w:t xml:space="preserve">на поставку медицинских изделий </w:t>
      </w:r>
      <w:r w:rsidR="00D5776A" w:rsidRPr="00D51F5B">
        <w:rPr>
          <w:rFonts w:ascii="Times New Roman" w:hAnsi="Times New Roman" w:cs="Times New Roman"/>
          <w:b/>
          <w:sz w:val="24"/>
          <w:szCs w:val="24"/>
        </w:rPr>
        <w:t>(гель контактный)</w:t>
      </w:r>
    </w:p>
    <w:p w:rsidR="005C54C8" w:rsidRDefault="00D5776A" w:rsidP="00D5776A">
      <w:pPr>
        <w:pStyle w:val="ConsPlusNormal"/>
        <w:jc w:val="center"/>
        <w:rPr>
          <w:rFonts w:ascii="Times New Roman" w:hAnsi="Times New Roman" w:cs="Times New Roman"/>
          <w:b/>
          <w:sz w:val="24"/>
          <w:szCs w:val="24"/>
        </w:rPr>
      </w:pPr>
      <w:r w:rsidRPr="00D51F5B">
        <w:rPr>
          <w:rFonts w:ascii="Times New Roman" w:hAnsi="Times New Roman" w:cs="Times New Roman"/>
          <w:b/>
          <w:sz w:val="24"/>
          <w:szCs w:val="24"/>
        </w:rPr>
        <w:t xml:space="preserve"> для нужд Клиники ФГБОУ ВО КубГМУ Минздрава России</w:t>
      </w:r>
    </w:p>
    <w:p w:rsidR="00D51F5B" w:rsidRPr="00D51F5B" w:rsidRDefault="00D51F5B" w:rsidP="00D5776A">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r w:rsidR="006D043E">
        <w:rPr>
          <w:rFonts w:ascii="Times New Roman" w:hAnsi="Times New Roman" w:cs="Times New Roman"/>
          <w:b/>
          <w:sz w:val="24"/>
          <w:szCs w:val="24"/>
        </w:rPr>
        <w:t>идентификационный</w:t>
      </w:r>
      <w:r>
        <w:rPr>
          <w:rFonts w:ascii="Times New Roman" w:hAnsi="Times New Roman" w:cs="Times New Roman"/>
          <w:b/>
          <w:sz w:val="24"/>
          <w:szCs w:val="24"/>
        </w:rPr>
        <w:t xml:space="preserve"> код закупки </w:t>
      </w:r>
      <w:r w:rsidRPr="00D51F5B">
        <w:rPr>
          <w:rFonts w:ascii="Times New Roman" w:hAnsi="Times New Roman" w:cs="Times New Roman"/>
          <w:b/>
          <w:sz w:val="24"/>
          <w:szCs w:val="24"/>
        </w:rPr>
        <w:t>261230902344823090100100180000000244</w:t>
      </w:r>
      <w:r>
        <w:rPr>
          <w:rFonts w:ascii="Times New Roman" w:hAnsi="Times New Roman" w:cs="Times New Roman"/>
          <w:b/>
          <w:sz w:val="24"/>
          <w:szCs w:val="24"/>
        </w:rPr>
        <w:t>)</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96553D">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г. Краснодар</w:t>
      </w:r>
      <w:r w:rsidR="005C54C8" w:rsidRPr="00C90E88">
        <w:rPr>
          <w:rFonts w:ascii="Times New Roman" w:hAnsi="Times New Roman" w:cs="Times New Roman"/>
          <w:sz w:val="24"/>
          <w:szCs w:val="24"/>
        </w:rPr>
        <w:t xml:space="preserve">                                    </w:t>
      </w:r>
      <w:r w:rsidR="00CA2A68" w:rsidRPr="00C90E88">
        <w:rPr>
          <w:rFonts w:ascii="Times New Roman" w:hAnsi="Times New Roman" w:cs="Times New Roman"/>
          <w:sz w:val="24"/>
          <w:szCs w:val="24"/>
        </w:rPr>
        <w:t xml:space="preserve">                                         </w:t>
      </w:r>
      <w:r w:rsidR="005C54C8" w:rsidRPr="00C90E88">
        <w:rPr>
          <w:rFonts w:ascii="Times New Roman" w:hAnsi="Times New Roman" w:cs="Times New Roman"/>
          <w:sz w:val="24"/>
          <w:szCs w:val="24"/>
        </w:rPr>
        <w:t xml:space="preserve">  </w:t>
      </w:r>
      <w:r w:rsidRPr="00C90E88">
        <w:rPr>
          <w:rFonts w:ascii="Times New Roman" w:hAnsi="Times New Roman" w:cs="Times New Roman"/>
          <w:sz w:val="24"/>
          <w:szCs w:val="24"/>
        </w:rPr>
        <w:t xml:space="preserve">          </w:t>
      </w:r>
      <w:r w:rsidR="005C54C8" w:rsidRPr="00C90E88">
        <w:rPr>
          <w:rFonts w:ascii="Times New Roman" w:hAnsi="Times New Roman" w:cs="Times New Roman"/>
          <w:sz w:val="24"/>
          <w:szCs w:val="24"/>
        </w:rPr>
        <w:t xml:space="preserve">"__" __________ </w:t>
      </w:r>
      <w:r w:rsidR="00CA2A68" w:rsidRPr="00C90E88">
        <w:rPr>
          <w:rFonts w:ascii="Times New Roman" w:hAnsi="Times New Roman" w:cs="Times New Roman"/>
          <w:sz w:val="24"/>
          <w:szCs w:val="24"/>
        </w:rPr>
        <w:t>2026</w:t>
      </w:r>
      <w:r w:rsidR="005C54C8" w:rsidRPr="00C90E88">
        <w:rPr>
          <w:rFonts w:ascii="Times New Roman" w:hAnsi="Times New Roman" w:cs="Times New Roman"/>
          <w:sz w:val="24"/>
          <w:szCs w:val="24"/>
        </w:rPr>
        <w:t xml:space="preserve"> г.</w:t>
      </w:r>
    </w:p>
    <w:p w:rsidR="005C54C8" w:rsidRPr="00C90E88" w:rsidRDefault="005C54C8">
      <w:pPr>
        <w:pStyle w:val="ConsPlusNormal"/>
        <w:ind w:firstLine="540"/>
        <w:jc w:val="both"/>
        <w:rPr>
          <w:rFonts w:ascii="Times New Roman" w:hAnsi="Times New Roman" w:cs="Times New Roman"/>
          <w:sz w:val="24"/>
          <w:szCs w:val="24"/>
        </w:rPr>
      </w:pPr>
    </w:p>
    <w:p w:rsidR="004D7A1A" w:rsidRPr="00C90E88" w:rsidRDefault="00CA2A68" w:rsidP="006D0DAE">
      <w:pPr>
        <w:pStyle w:val="ConsPlusNormal"/>
        <w:ind w:firstLine="567"/>
        <w:jc w:val="both"/>
        <w:rPr>
          <w:rFonts w:ascii="Times New Roman" w:hAnsi="Times New Roman" w:cs="Times New Roman"/>
          <w:sz w:val="24"/>
          <w:szCs w:val="24"/>
        </w:rPr>
      </w:pPr>
      <w:r w:rsidRPr="00C90E88">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 именуемое в дальнейшем «Заказчик», в лице заведующего аптекой Клиники </w:t>
      </w:r>
      <w:r w:rsidR="00524C4D" w:rsidRPr="00C90E88">
        <w:rPr>
          <w:rFonts w:ascii="Times New Roman" w:hAnsi="Times New Roman" w:cs="Times New Roman"/>
          <w:sz w:val="24"/>
          <w:szCs w:val="24"/>
        </w:rPr>
        <w:t xml:space="preserve">                                     </w:t>
      </w:r>
      <w:r w:rsidRPr="00C90E88">
        <w:rPr>
          <w:rFonts w:ascii="Times New Roman" w:hAnsi="Times New Roman" w:cs="Times New Roman"/>
          <w:sz w:val="24"/>
          <w:szCs w:val="24"/>
        </w:rPr>
        <w:t>ФГБОУ ВО КубГМУ Минздрава России Оробинского Дмитрия Владимировича, действующего на основании доверенности № 114 от 12.01.2026 г</w:t>
      </w:r>
      <w:r w:rsidR="005C54C8" w:rsidRPr="00C90E88">
        <w:rPr>
          <w:rFonts w:ascii="Times New Roman" w:hAnsi="Times New Roman" w:cs="Times New Roman"/>
          <w:sz w:val="24"/>
          <w:szCs w:val="24"/>
        </w:rPr>
        <w:t xml:space="preserve">, с одной стороны, и </w:t>
      </w:r>
    </w:p>
    <w:p w:rsidR="005C54C8" w:rsidRPr="00C90E88" w:rsidRDefault="005C54C8" w:rsidP="006D0DAE">
      <w:pPr>
        <w:pStyle w:val="ConsPlusNormal"/>
        <w:ind w:firstLine="567"/>
        <w:jc w:val="both"/>
        <w:rPr>
          <w:rFonts w:ascii="Times New Roman" w:hAnsi="Times New Roman" w:cs="Times New Roman"/>
          <w:sz w:val="24"/>
          <w:szCs w:val="24"/>
        </w:rPr>
      </w:pPr>
      <w:r w:rsidRPr="00C90E88">
        <w:rPr>
          <w:rFonts w:ascii="Times New Roman" w:hAnsi="Times New Roman" w:cs="Times New Roman"/>
          <w:sz w:val="24"/>
          <w:szCs w:val="24"/>
        </w:rPr>
        <w:t xml:space="preserve">__________, именуемое в дальнейшем </w:t>
      </w:r>
      <w:r w:rsidR="00CE0DA3" w:rsidRPr="00C90E88">
        <w:rPr>
          <w:rFonts w:ascii="Times New Roman" w:hAnsi="Times New Roman" w:cs="Times New Roman"/>
          <w:sz w:val="24"/>
          <w:szCs w:val="24"/>
        </w:rPr>
        <w:t>«</w:t>
      </w:r>
      <w:r w:rsidRPr="00C90E88">
        <w:rPr>
          <w:rFonts w:ascii="Times New Roman" w:hAnsi="Times New Roman" w:cs="Times New Roman"/>
          <w:sz w:val="24"/>
          <w:szCs w:val="24"/>
        </w:rPr>
        <w:t>Поставщик</w:t>
      </w:r>
      <w:r w:rsidR="00CE0DA3" w:rsidRPr="00C90E88">
        <w:rPr>
          <w:rFonts w:ascii="Times New Roman" w:hAnsi="Times New Roman" w:cs="Times New Roman"/>
          <w:sz w:val="24"/>
          <w:szCs w:val="24"/>
        </w:rPr>
        <w:t>»</w:t>
      </w:r>
      <w:r w:rsidRPr="00C90E88">
        <w:rPr>
          <w:rFonts w:ascii="Times New Roman" w:hAnsi="Times New Roman" w:cs="Times New Roman"/>
          <w:sz w:val="24"/>
          <w:szCs w:val="24"/>
        </w:rPr>
        <w:t xml:space="preserve">, в лице __________, действующего на основании __________, с другой стороны, здесь и далее именуемые "Стороны", в порядке </w:t>
      </w:r>
      <w:r w:rsidR="006D0DAE" w:rsidRPr="00C90E88">
        <w:rPr>
          <w:rFonts w:ascii="Times New Roman" w:hAnsi="Times New Roman" w:cs="Times New Roman"/>
          <w:sz w:val="24"/>
          <w:szCs w:val="24"/>
          <w:u w:val="single"/>
        </w:rPr>
        <w:t>установленном п</w:t>
      </w:r>
      <w:r w:rsidR="001D260D" w:rsidRPr="00C90E88">
        <w:rPr>
          <w:rFonts w:ascii="Times New Roman" w:hAnsi="Times New Roman" w:cs="Times New Roman"/>
          <w:sz w:val="24"/>
          <w:szCs w:val="24"/>
          <w:u w:val="single"/>
        </w:rPr>
        <w:t xml:space="preserve">ункта </w:t>
      </w:r>
      <w:r w:rsidR="006D0DAE" w:rsidRPr="00C90E88">
        <w:rPr>
          <w:rFonts w:ascii="Times New Roman" w:hAnsi="Times New Roman" w:cs="Times New Roman"/>
          <w:sz w:val="24"/>
          <w:szCs w:val="24"/>
          <w:u w:val="single"/>
        </w:rPr>
        <w:t>5 ч</w:t>
      </w:r>
      <w:r w:rsidR="001D260D" w:rsidRPr="00C90E88">
        <w:rPr>
          <w:rFonts w:ascii="Times New Roman" w:hAnsi="Times New Roman" w:cs="Times New Roman"/>
          <w:sz w:val="24"/>
          <w:szCs w:val="24"/>
          <w:u w:val="single"/>
        </w:rPr>
        <w:t xml:space="preserve">асти </w:t>
      </w:r>
      <w:r w:rsidR="006D0DAE" w:rsidRPr="00C90E88">
        <w:rPr>
          <w:rFonts w:ascii="Times New Roman" w:hAnsi="Times New Roman" w:cs="Times New Roman"/>
          <w:sz w:val="24"/>
          <w:szCs w:val="24"/>
          <w:u w:val="single"/>
        </w:rPr>
        <w:t>1 ст</w:t>
      </w:r>
      <w:r w:rsidR="001D260D" w:rsidRPr="00C90E88">
        <w:rPr>
          <w:rFonts w:ascii="Times New Roman" w:hAnsi="Times New Roman" w:cs="Times New Roman"/>
          <w:sz w:val="24"/>
          <w:szCs w:val="24"/>
          <w:u w:val="single"/>
        </w:rPr>
        <w:t xml:space="preserve">атьи </w:t>
      </w:r>
      <w:r w:rsidR="006D0DAE" w:rsidRPr="00C90E88">
        <w:rPr>
          <w:rFonts w:ascii="Times New Roman" w:hAnsi="Times New Roman" w:cs="Times New Roman"/>
          <w:sz w:val="24"/>
          <w:szCs w:val="24"/>
          <w:u w:val="single"/>
        </w:rPr>
        <w:t>93</w:t>
      </w:r>
      <w:r w:rsidRPr="00C90E88">
        <w:rPr>
          <w:rFonts w:ascii="Times New Roman" w:hAnsi="Times New Roman" w:cs="Times New Roman"/>
          <w:sz w:val="24"/>
          <w:szCs w:val="24"/>
          <w:u w:val="single"/>
        </w:rPr>
        <w:t xml:space="preserve">  Федерального </w:t>
      </w:r>
      <w:hyperlink r:id="rId7" w:history="1">
        <w:r w:rsidRPr="00C90E88">
          <w:rPr>
            <w:rFonts w:ascii="Times New Roman" w:hAnsi="Times New Roman" w:cs="Times New Roman"/>
            <w:color w:val="0000FF"/>
            <w:sz w:val="24"/>
            <w:szCs w:val="24"/>
            <w:u w:val="single"/>
          </w:rPr>
          <w:t>закона</w:t>
        </w:r>
      </w:hyperlink>
      <w:r w:rsidRPr="00C90E88">
        <w:rPr>
          <w:rFonts w:ascii="Times New Roman" w:hAnsi="Times New Roman" w:cs="Times New Roman"/>
          <w:sz w:val="24"/>
          <w:szCs w:val="24"/>
          <w:u w:val="single"/>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C90E88">
        <w:rPr>
          <w:rFonts w:ascii="Times New Roman" w:hAnsi="Times New Roman" w:cs="Times New Roman"/>
          <w:sz w:val="24"/>
          <w:szCs w:val="24"/>
        </w:rPr>
        <w:t xml:space="preserve"> (далее - Федеральны</w:t>
      </w:r>
      <w:r w:rsidR="00CA2A68" w:rsidRPr="00C90E88">
        <w:rPr>
          <w:rFonts w:ascii="Times New Roman" w:hAnsi="Times New Roman" w:cs="Times New Roman"/>
          <w:sz w:val="24"/>
          <w:szCs w:val="24"/>
        </w:rPr>
        <w:t>й закон о контрактной системе)</w:t>
      </w:r>
      <w:r w:rsidRPr="00C90E88">
        <w:rPr>
          <w:rFonts w:ascii="Times New Roman" w:hAnsi="Times New Roman" w:cs="Times New Roman"/>
          <w:sz w:val="24"/>
          <w:szCs w:val="24"/>
        </w:rPr>
        <w:t>, заключили настоящий (далее - Контракт) о нижеследующем:</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 Предмет Контракта</w:t>
      </w:r>
    </w:p>
    <w:p w:rsidR="005C54C8" w:rsidRPr="00C90E88" w:rsidRDefault="005C54C8">
      <w:pPr>
        <w:pStyle w:val="ConsPlusNormal"/>
        <w:ind w:firstLine="540"/>
        <w:jc w:val="both"/>
        <w:rPr>
          <w:rFonts w:ascii="Times New Roman" w:hAnsi="Times New Roman" w:cs="Times New Roman"/>
          <w:sz w:val="24"/>
          <w:szCs w:val="24"/>
        </w:rPr>
      </w:pPr>
    </w:p>
    <w:p w:rsidR="00FA1335" w:rsidRPr="00C90E88" w:rsidRDefault="005C54C8" w:rsidP="000F6A9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w:t>
      </w:r>
      <w:r w:rsidRPr="00522465">
        <w:rPr>
          <w:rFonts w:ascii="Times New Roman" w:hAnsi="Times New Roman" w:cs="Times New Roman"/>
          <w:b/>
          <w:sz w:val="24"/>
          <w:szCs w:val="24"/>
        </w:rPr>
        <w:t xml:space="preserve">поставку медицинских изделий </w:t>
      </w:r>
      <w:r w:rsidR="000F6A9B" w:rsidRPr="00522465">
        <w:rPr>
          <w:rFonts w:ascii="Times New Roman" w:hAnsi="Times New Roman" w:cs="Times New Roman"/>
          <w:b/>
          <w:sz w:val="24"/>
          <w:szCs w:val="24"/>
        </w:rPr>
        <w:t>(гель контактный) для нужд Клиники ФГБОУ ВО КубГМУ Минздрава России</w:t>
      </w:r>
      <w:r w:rsidRPr="00522465">
        <w:rPr>
          <w:rFonts w:ascii="Times New Roman" w:hAnsi="Times New Roman" w:cs="Times New Roman"/>
          <w:b/>
          <w:sz w:val="24"/>
          <w:szCs w:val="24"/>
        </w:rPr>
        <w:t xml:space="preserve"> (код </w:t>
      </w:r>
      <w:hyperlink r:id="rId8" w:history="1">
        <w:r w:rsidRPr="00522465">
          <w:rPr>
            <w:rFonts w:ascii="Times New Roman" w:hAnsi="Times New Roman" w:cs="Times New Roman"/>
            <w:b/>
            <w:color w:val="0000FF"/>
            <w:sz w:val="24"/>
            <w:szCs w:val="24"/>
          </w:rPr>
          <w:t>ОКПД</w:t>
        </w:r>
      </w:hyperlink>
      <w:r w:rsidRPr="00522465">
        <w:rPr>
          <w:rFonts w:ascii="Times New Roman" w:hAnsi="Times New Roman" w:cs="Times New Roman"/>
          <w:b/>
          <w:sz w:val="24"/>
          <w:szCs w:val="24"/>
        </w:rPr>
        <w:t xml:space="preserve"> </w:t>
      </w:r>
      <w:r w:rsidR="000F6A9B" w:rsidRPr="00522465">
        <w:rPr>
          <w:rFonts w:ascii="Times New Roman" w:hAnsi="Times New Roman" w:cs="Times New Roman"/>
          <w:b/>
          <w:sz w:val="24"/>
          <w:szCs w:val="24"/>
        </w:rPr>
        <w:t>–</w:t>
      </w:r>
      <w:r w:rsidRPr="00522465">
        <w:rPr>
          <w:rFonts w:ascii="Times New Roman" w:hAnsi="Times New Roman" w:cs="Times New Roman"/>
          <w:b/>
          <w:sz w:val="24"/>
          <w:szCs w:val="24"/>
        </w:rPr>
        <w:t xml:space="preserve"> </w:t>
      </w:r>
      <w:r w:rsidR="000F6A9B" w:rsidRPr="00522465">
        <w:rPr>
          <w:rFonts w:ascii="Times New Roman" w:hAnsi="Times New Roman" w:cs="Times New Roman"/>
          <w:b/>
          <w:sz w:val="24"/>
          <w:szCs w:val="24"/>
        </w:rPr>
        <w:t>32.50.50.190</w:t>
      </w:r>
      <w:r w:rsidRPr="00522465">
        <w:rPr>
          <w:rFonts w:ascii="Times New Roman" w:hAnsi="Times New Roman" w:cs="Times New Roman"/>
          <w:b/>
          <w:sz w:val="24"/>
          <w:szCs w:val="24"/>
        </w:rPr>
        <w:t>)</w:t>
      </w:r>
      <w:r w:rsidRPr="00C90E88">
        <w:rPr>
          <w:rFonts w:ascii="Times New Roman" w:hAnsi="Times New Roman" w:cs="Times New Roman"/>
          <w:sz w:val="24"/>
          <w:szCs w:val="24"/>
        </w:rPr>
        <w:t xml:space="preserve"> (далее - </w:t>
      </w:r>
      <w:r w:rsidR="004874C1"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в соответствии со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надлежащим образом оказать услуги по доставке, разгрузке</w:t>
      </w:r>
      <w:r w:rsidR="004874C1" w:rsidRPr="00C90E88">
        <w:t xml:space="preserve"> </w:t>
      </w:r>
      <w:r w:rsidR="004874C1"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(далее - Услуги), а Заказчик обязуется в порядке и сроки, предусмотренные Контрактом, принять и оплатить поставленн</w:t>
      </w:r>
      <w:r w:rsidR="004874C1" w:rsidRPr="00C90E88">
        <w:rPr>
          <w:rFonts w:ascii="Times New Roman" w:hAnsi="Times New Roman" w:cs="Times New Roman"/>
          <w:sz w:val="24"/>
          <w:szCs w:val="24"/>
        </w:rPr>
        <w:t>ые</w:t>
      </w:r>
      <w:r w:rsidRPr="00C90E88">
        <w:rPr>
          <w:rFonts w:ascii="Times New Roman" w:hAnsi="Times New Roman" w:cs="Times New Roman"/>
          <w:sz w:val="24"/>
          <w:szCs w:val="24"/>
        </w:rPr>
        <w:t xml:space="preserve"> </w:t>
      </w:r>
      <w:r w:rsidR="004874C1"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надлежащим образам оказанные Услуги.</w:t>
      </w:r>
    </w:p>
    <w:p w:rsidR="00FA1335" w:rsidRPr="00C90E88" w:rsidRDefault="005C54C8" w:rsidP="00FA1335">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1.2. Номенклатура </w:t>
      </w:r>
      <w:r w:rsidR="00B619CB" w:rsidRPr="00C90E88">
        <w:rPr>
          <w:rFonts w:ascii="Times New Roman" w:hAnsi="Times New Roman" w:cs="Times New Roman"/>
          <w:sz w:val="24"/>
          <w:szCs w:val="24"/>
        </w:rPr>
        <w:t xml:space="preserve">Медицинских изделий </w:t>
      </w:r>
      <w:r w:rsidRPr="00C90E88">
        <w:rPr>
          <w:rFonts w:ascii="Times New Roman" w:hAnsi="Times New Roman" w:cs="Times New Roman"/>
          <w:sz w:val="24"/>
          <w:szCs w:val="24"/>
        </w:rPr>
        <w:t xml:space="preserve">и </w:t>
      </w:r>
      <w:r w:rsidR="00B619CB" w:rsidRPr="00C90E88">
        <w:rPr>
          <w:rFonts w:ascii="Times New Roman" w:hAnsi="Times New Roman" w:cs="Times New Roman"/>
          <w:sz w:val="24"/>
          <w:szCs w:val="24"/>
        </w:rPr>
        <w:t>их</w:t>
      </w:r>
      <w:r w:rsidRPr="00C90E88">
        <w:rPr>
          <w:rFonts w:ascii="Times New Roman" w:hAnsi="Times New Roman" w:cs="Times New Roman"/>
          <w:sz w:val="24"/>
          <w:szCs w:val="24"/>
        </w:rPr>
        <w:t xml:space="preserve"> количество определяются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технические показатели - Техническими требованиями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bookmarkStart w:id="2" w:name="P49"/>
      <w:bookmarkEnd w:id="2"/>
    </w:p>
    <w:p w:rsidR="005C54C8" w:rsidRPr="00C90E88" w:rsidRDefault="005C54C8" w:rsidP="00D774A0">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1.3. Поставка </w:t>
      </w:r>
      <w:r w:rsidR="00B619CB" w:rsidRPr="00C90E88">
        <w:rPr>
          <w:rFonts w:ascii="Times New Roman" w:hAnsi="Times New Roman" w:cs="Times New Roman"/>
          <w:sz w:val="24"/>
          <w:szCs w:val="24"/>
        </w:rPr>
        <w:t>Медицинских изделий</w:t>
      </w:r>
      <w:r w:rsidR="0078782A">
        <w:rPr>
          <w:rFonts w:ascii="Times New Roman" w:hAnsi="Times New Roman" w:cs="Times New Roman"/>
          <w:sz w:val="24"/>
          <w:szCs w:val="24"/>
        </w:rPr>
        <w:t xml:space="preserve"> </w:t>
      </w:r>
      <w:r w:rsidR="0078782A" w:rsidRPr="0078782A">
        <w:rPr>
          <w:rFonts w:ascii="Times New Roman" w:hAnsi="Times New Roman" w:cs="Times New Roman"/>
          <w:sz w:val="24"/>
          <w:szCs w:val="24"/>
        </w:rPr>
        <w:t>(доставка, поднятие на этаж)</w:t>
      </w:r>
      <w:r w:rsidRPr="00C90E88">
        <w:rPr>
          <w:rFonts w:ascii="Times New Roman" w:hAnsi="Times New Roman" w:cs="Times New Roman"/>
          <w:sz w:val="24"/>
          <w:szCs w:val="24"/>
        </w:rPr>
        <w:t xml:space="preserve"> осуществляется Поставщиком с разгрузкой с транспортного средства по адресу: </w:t>
      </w:r>
      <w:r w:rsidR="00D774A0" w:rsidRPr="00BA2158">
        <w:rPr>
          <w:rFonts w:ascii="Times New Roman" w:hAnsi="Times New Roman" w:cs="Times New Roman"/>
          <w:b/>
          <w:sz w:val="24"/>
          <w:szCs w:val="24"/>
        </w:rPr>
        <w:t xml:space="preserve">структурного подразделения Заказчика – Клиника ФГБОУ </w:t>
      </w:r>
      <w:r w:rsidR="00A66AE5" w:rsidRPr="00BA2158">
        <w:rPr>
          <w:rFonts w:ascii="Times New Roman" w:hAnsi="Times New Roman" w:cs="Times New Roman"/>
          <w:b/>
          <w:sz w:val="24"/>
          <w:szCs w:val="24"/>
        </w:rPr>
        <w:t>ВО КубГМУ Минздрава России:</w:t>
      </w:r>
      <w:r w:rsidR="00D774A0" w:rsidRPr="00BA2158">
        <w:rPr>
          <w:rFonts w:ascii="Times New Roman" w:hAnsi="Times New Roman" w:cs="Times New Roman"/>
          <w:b/>
          <w:sz w:val="24"/>
          <w:szCs w:val="24"/>
        </w:rPr>
        <w:t xml:space="preserve"> 350010, г. Краснодар, ул. Зиповская, 4/1, (Аптека)</w:t>
      </w:r>
      <w:r w:rsidRPr="00C90E88">
        <w:rPr>
          <w:rFonts w:ascii="Times New Roman" w:hAnsi="Times New Roman" w:cs="Times New Roman"/>
          <w:sz w:val="24"/>
          <w:szCs w:val="24"/>
        </w:rPr>
        <w:t xml:space="preserve"> (далее - Место доставки). </w:t>
      </w:r>
    </w:p>
    <w:p w:rsidR="005C54C8" w:rsidRPr="00C90E88" w:rsidRDefault="005C54C8" w:rsidP="007664F3">
      <w:pPr>
        <w:pStyle w:val="ConsPlusNormal"/>
        <w:ind w:firstLine="540"/>
        <w:jc w:val="center"/>
        <w:rPr>
          <w:rFonts w:ascii="Times New Roman" w:hAnsi="Times New Roman" w:cs="Times New Roman"/>
          <w:sz w:val="24"/>
          <w:szCs w:val="24"/>
        </w:rPr>
      </w:pPr>
    </w:p>
    <w:p w:rsidR="005C54C8" w:rsidRPr="00C90E88" w:rsidRDefault="005C54C8" w:rsidP="007664F3">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2. Цена Контракта</w:t>
      </w:r>
    </w:p>
    <w:p w:rsidR="005C54C8" w:rsidRPr="00C90E88" w:rsidRDefault="005C54C8" w:rsidP="007664F3">
      <w:pPr>
        <w:pStyle w:val="ConsPlusNormal"/>
        <w:ind w:firstLine="540"/>
        <w:jc w:val="center"/>
        <w:rPr>
          <w:rFonts w:ascii="Times New Roman" w:hAnsi="Times New Roman" w:cs="Times New Roman"/>
          <w:sz w:val="24"/>
          <w:szCs w:val="24"/>
        </w:rPr>
      </w:pP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2.1. Цена Контракта и валюта платежа устанавливаются в российских рублях.</w:t>
      </w:r>
    </w:p>
    <w:p w:rsidR="00231FF0"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2.2. Цена Контракта, составляет _____ руб. (____</w:t>
      </w:r>
      <w:r w:rsidR="00F0705D" w:rsidRPr="00C90E88">
        <w:rPr>
          <w:rFonts w:ascii="Times New Roman" w:hAnsi="Times New Roman" w:cs="Times New Roman"/>
          <w:sz w:val="24"/>
          <w:szCs w:val="24"/>
        </w:rPr>
        <w:t>_) _</w:t>
      </w:r>
      <w:r w:rsidRPr="00C90E88">
        <w:rPr>
          <w:rFonts w:ascii="Times New Roman" w:hAnsi="Times New Roman" w:cs="Times New Roman"/>
          <w:sz w:val="24"/>
          <w:szCs w:val="24"/>
        </w:rPr>
        <w:t>____ коп., включая НДС _____ руб. (_____)_____ коп. (</w:t>
      </w:r>
      <w:r w:rsidRPr="00C90E88">
        <w:rPr>
          <w:rFonts w:ascii="Times New Roman" w:hAnsi="Times New Roman" w:cs="Times New Roman"/>
          <w:i/>
          <w:sz w:val="24"/>
          <w:szCs w:val="24"/>
        </w:rPr>
        <w:t>если НДС не облагается, указать основание</w:t>
      </w:r>
      <w:r w:rsidR="003D724B" w:rsidRPr="00C90E88">
        <w:rPr>
          <w:rFonts w:ascii="Times New Roman" w:hAnsi="Times New Roman" w:cs="Times New Roman"/>
          <w:sz w:val="24"/>
          <w:szCs w:val="24"/>
        </w:rPr>
        <w:t>)</w:t>
      </w:r>
      <w:r w:rsidRPr="00C90E88">
        <w:rPr>
          <w:rFonts w:ascii="Times New Roman" w:hAnsi="Times New Roman" w:cs="Times New Roman"/>
          <w:sz w:val="24"/>
          <w:szCs w:val="24"/>
        </w:rPr>
        <w:t xml:space="preserve">. </w:t>
      </w:r>
    </w:p>
    <w:p w:rsidR="00A33AF0" w:rsidRPr="00C90E88" w:rsidRDefault="00231FF0"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2.3. Цена Контракта включает в себя стоимость </w:t>
      </w:r>
      <w:r w:rsidR="00B619CB"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C90E88">
          <w:rPr>
            <w:rFonts w:ascii="Times New Roman" w:hAnsi="Times New Roman" w:cs="Times New Roman"/>
            <w:color w:val="0000FF"/>
            <w:sz w:val="24"/>
            <w:szCs w:val="24"/>
          </w:rPr>
          <w:t>пунктами 2.5</w:t>
        </w:r>
      </w:hyperlink>
      <w:r w:rsidRPr="00C90E88">
        <w:rPr>
          <w:rFonts w:ascii="Times New Roman" w:hAnsi="Times New Roman" w:cs="Times New Roman"/>
          <w:sz w:val="24"/>
          <w:szCs w:val="24"/>
        </w:rPr>
        <w:t xml:space="preserve"> и </w:t>
      </w:r>
      <w:hyperlink w:anchor="P59" w:history="1">
        <w:r w:rsidRPr="00C90E88">
          <w:rPr>
            <w:rFonts w:ascii="Times New Roman" w:hAnsi="Times New Roman" w:cs="Times New Roman"/>
            <w:color w:val="0000FF"/>
            <w:sz w:val="24"/>
            <w:szCs w:val="24"/>
          </w:rPr>
          <w:t>2.6</w:t>
        </w:r>
      </w:hyperlink>
      <w:r w:rsidRPr="00C90E88">
        <w:rPr>
          <w:rFonts w:ascii="Times New Roman" w:hAnsi="Times New Roman" w:cs="Times New Roman"/>
          <w:sz w:val="24"/>
          <w:szCs w:val="24"/>
        </w:rPr>
        <w:t xml:space="preserve"> Контракта.</w:t>
      </w:r>
      <w:bookmarkStart w:id="3" w:name="P57"/>
      <w:bookmarkEnd w:id="3"/>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2.5. Цена Контракта может быть изменена, если по предложению Заказчика увеличивается предусмотренное Контрактом количество </w:t>
      </w:r>
      <w:r w:rsidR="00395CFF"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не более чем на десять процентов или уменьшается предусмотренное Контрактом количество </w:t>
      </w:r>
      <w:r w:rsidR="00395CFF" w:rsidRPr="00C90E88">
        <w:rPr>
          <w:rFonts w:ascii="Times New Roman" w:hAnsi="Times New Roman" w:cs="Times New Roman"/>
          <w:sz w:val="24"/>
          <w:szCs w:val="24"/>
        </w:rPr>
        <w:t>Медицинский изделий</w:t>
      </w:r>
      <w:r w:rsidRPr="00C90E88">
        <w:rPr>
          <w:rFonts w:ascii="Times New Roman" w:hAnsi="Times New Roman" w:cs="Times New Roman"/>
          <w:sz w:val="24"/>
          <w:szCs w:val="24"/>
        </w:rPr>
        <w:t xml:space="preserve"> не более чем на десять процентов.</w:t>
      </w:r>
    </w:p>
    <w:p w:rsidR="006F41A7"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исходя из установленной в Контракте цены единицы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F41A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количества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Стороны Контракта обязаны уменьшить цену Контракта исходя из цены единицы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Цена единицы дополнительно поставляемого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F41A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или цена единицы </w:t>
      </w:r>
      <w:r w:rsidR="00395CFF" w:rsidRPr="00C90E88">
        <w:rPr>
          <w:rFonts w:ascii="Times New Roman" w:hAnsi="Times New Roman" w:cs="Times New Roman"/>
          <w:sz w:val="24"/>
          <w:szCs w:val="24"/>
        </w:rPr>
        <w:t>Медицинские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при уменьшении предусмотренного Контрактом количества поставляем</w:t>
      </w:r>
      <w:r w:rsidR="0014708C"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14708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w:t>
      </w:r>
      <w:r w:rsidR="00395CFF" w:rsidRPr="00C90E88">
        <w:rPr>
          <w:rFonts w:ascii="Times New Roman" w:hAnsi="Times New Roman" w:cs="Times New Roman"/>
          <w:sz w:val="24"/>
          <w:szCs w:val="24"/>
        </w:rPr>
        <w:t>Медицински</w:t>
      </w:r>
      <w:r w:rsidR="0014708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14708C" w:rsidRPr="00C90E88">
        <w:rPr>
          <w:rFonts w:ascii="Times New Roman" w:hAnsi="Times New Roman" w:cs="Times New Roman"/>
          <w:sz w:val="24"/>
          <w:szCs w:val="24"/>
        </w:rPr>
        <w:t>й</w:t>
      </w:r>
      <w:r w:rsidRPr="00C90E88">
        <w:rPr>
          <w:rFonts w:ascii="Times New Roman" w:hAnsi="Times New Roman" w:cs="Times New Roman"/>
          <w:sz w:val="24"/>
          <w:szCs w:val="24"/>
        </w:rPr>
        <w:t>.</w:t>
      </w:r>
      <w:bookmarkStart w:id="4" w:name="P59"/>
      <w:bookmarkEnd w:id="4"/>
    </w:p>
    <w:p w:rsidR="0014708C" w:rsidRPr="00C90E88" w:rsidRDefault="005C54C8" w:rsidP="0014708C">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2.6. По соглашению Сторон цена Контракта может быть снижена без изменения предусмотренного Контрактом количества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A33AF0" w:rsidRPr="00C90E88">
        <w:rPr>
          <w:rFonts w:ascii="Times New Roman" w:hAnsi="Times New Roman" w:cs="Times New Roman"/>
          <w:sz w:val="24"/>
          <w:szCs w:val="24"/>
        </w:rPr>
        <w:t>й</w:t>
      </w:r>
      <w:r w:rsidRPr="00C90E88">
        <w:rPr>
          <w:rFonts w:ascii="Times New Roman" w:hAnsi="Times New Roman" w:cs="Times New Roman"/>
          <w:sz w:val="24"/>
          <w:szCs w:val="24"/>
        </w:rPr>
        <w:t xml:space="preserve"> и иных условий Контракта</w:t>
      </w:r>
      <w:r w:rsidR="0014708C" w:rsidRPr="00C90E88">
        <w:rPr>
          <w:rFonts w:ascii="Times New Roman" w:hAnsi="Times New Roman" w:cs="Times New Roman"/>
          <w:sz w:val="24"/>
          <w:szCs w:val="24"/>
        </w:rPr>
        <w:t>.</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3. Взаимодействие Сторон </w:t>
      </w:r>
    </w:p>
    <w:p w:rsidR="005C54C8" w:rsidRPr="00C90E88" w:rsidRDefault="005C54C8">
      <w:pPr>
        <w:pStyle w:val="ConsPlusNormal"/>
        <w:ind w:firstLine="540"/>
        <w:jc w:val="both"/>
        <w:rPr>
          <w:rFonts w:ascii="Times New Roman" w:hAnsi="Times New Roman" w:cs="Times New Roman"/>
          <w:sz w:val="24"/>
          <w:szCs w:val="24"/>
        </w:rPr>
      </w:pP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3.1. Поставщик обязан:</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3.1.1. поставить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в строгом соответствии с условиями Контракта в полном объеме, надлежащего качества и в установленные сроки;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3.1.3. </w:t>
      </w:r>
      <w:r w:rsidR="000F423F" w:rsidRPr="00C90E88">
        <w:rPr>
          <w:rFonts w:ascii="Times New Roman" w:hAnsi="Times New Roman" w:cs="Times New Roman"/>
          <w:sz w:val="24"/>
          <w:szCs w:val="24"/>
        </w:rPr>
        <w:t>обеспечить соответствие поставляем</w:t>
      </w:r>
      <w:r w:rsidR="00A33AF0" w:rsidRPr="00C90E88">
        <w:rPr>
          <w:rFonts w:ascii="Times New Roman" w:hAnsi="Times New Roman" w:cs="Times New Roman"/>
          <w:sz w:val="24"/>
          <w:szCs w:val="24"/>
        </w:rPr>
        <w:t>ых</w:t>
      </w:r>
      <w:r w:rsidR="000F423F"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издели</w:t>
      </w:r>
      <w:r w:rsidR="00A33AF0" w:rsidRPr="00C90E88">
        <w:rPr>
          <w:rFonts w:ascii="Times New Roman" w:hAnsi="Times New Roman" w:cs="Times New Roman"/>
          <w:sz w:val="24"/>
          <w:szCs w:val="24"/>
        </w:rPr>
        <w:t xml:space="preserve">й </w:t>
      </w:r>
      <w:r w:rsidR="000F423F" w:rsidRPr="00C90E88">
        <w:rPr>
          <w:rFonts w:ascii="Times New Roman" w:hAnsi="Times New Roman" w:cs="Times New Roman"/>
          <w:sz w:val="24"/>
          <w:szCs w:val="24"/>
        </w:rPr>
        <w:t>и оказываемых Услуг требованиям качества, безопасности в соответствии с законодательством Российской Федерации;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w:t>
      </w:r>
      <w:r w:rsidR="000F423F" w:rsidRPr="00C90E88">
        <w:rPr>
          <w:rFonts w:ascii="Times New Roman" w:hAnsi="Times New Roman" w:cs="Times New Roman"/>
          <w:sz w:val="24"/>
          <w:szCs w:val="24"/>
        </w:rPr>
        <w:t>4</w:t>
      </w:r>
      <w:r w:rsidRPr="00C90E88">
        <w:rPr>
          <w:rFonts w:ascii="Times New Roman" w:hAnsi="Times New Roman" w:cs="Times New Roman"/>
          <w:sz w:val="24"/>
          <w:szCs w:val="24"/>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w:t>
      </w:r>
      <w:r w:rsidR="000F423F" w:rsidRPr="00C90E88">
        <w:rPr>
          <w:rFonts w:ascii="Times New Roman" w:hAnsi="Times New Roman" w:cs="Times New Roman"/>
          <w:sz w:val="24"/>
          <w:szCs w:val="24"/>
        </w:rPr>
        <w:t>5</w:t>
      </w:r>
      <w:r w:rsidRPr="00C90E88">
        <w:rPr>
          <w:rFonts w:ascii="Times New Roman" w:hAnsi="Times New Roman" w:cs="Times New Roman"/>
          <w:sz w:val="24"/>
          <w:szCs w:val="24"/>
        </w:rPr>
        <w:t>. незамедлительно информировать Заказчика обо всех обстоятельствах, препятствующих исполнению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3.1.9. своими силами и за свой счет устранять допущенные недостатки при поставке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w:t>
      </w:r>
      <w:r w:rsidR="00A33AF0"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оказании Услуг;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3.1.10. выполнять свои обязательства, предусмотренные положениями Контракта;</w:t>
      </w:r>
      <w:bookmarkStart w:id="5" w:name="P78"/>
      <w:bookmarkEnd w:id="5"/>
    </w:p>
    <w:p w:rsidR="000F423F" w:rsidRPr="00C90E88" w:rsidRDefault="005C54C8" w:rsidP="00A33AF0">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3.1.11. </w:t>
      </w:r>
      <w:bookmarkStart w:id="6" w:name="P79"/>
      <w:bookmarkEnd w:id="6"/>
      <w:r w:rsidRPr="00C90E88">
        <w:rPr>
          <w:rFonts w:ascii="Times New Roman" w:hAnsi="Times New Roman" w:cs="Times New Roman"/>
          <w:sz w:val="24"/>
          <w:szCs w:val="24"/>
        </w:rPr>
        <w:t xml:space="preserve">обеспечивать гарантии на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в соответствии с </w:t>
      </w:r>
      <w:hyperlink w:anchor="P174" w:history="1">
        <w:r w:rsidRPr="00C90E88">
          <w:rPr>
            <w:rFonts w:ascii="Times New Roman" w:hAnsi="Times New Roman" w:cs="Times New Roman"/>
            <w:color w:val="0000FF"/>
            <w:sz w:val="24"/>
            <w:szCs w:val="24"/>
          </w:rPr>
          <w:t>разделом 8</w:t>
        </w:r>
      </w:hyperlink>
      <w:r w:rsidRPr="00C90E88">
        <w:rPr>
          <w:rFonts w:ascii="Times New Roman" w:hAnsi="Times New Roman" w:cs="Times New Roman"/>
          <w:sz w:val="24"/>
          <w:szCs w:val="24"/>
        </w:rPr>
        <w:t xml:space="preserve"> Контракта.</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3.2. Поставщик вправе: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w:t>
      </w:r>
      <w:r w:rsidR="00E725E1" w:rsidRPr="00C90E88">
        <w:rPr>
          <w:rFonts w:ascii="Times New Roman" w:hAnsi="Times New Roman" w:cs="Times New Roman"/>
          <w:sz w:val="24"/>
          <w:szCs w:val="24"/>
        </w:rPr>
        <w:t>1</w:t>
      </w:r>
      <w:r w:rsidRPr="00C90E88">
        <w:rPr>
          <w:rFonts w:ascii="Times New Roman" w:hAnsi="Times New Roman"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w:t>
      </w:r>
      <w:r w:rsidR="00E725E1" w:rsidRPr="00C90E88">
        <w:rPr>
          <w:rFonts w:ascii="Times New Roman" w:hAnsi="Times New Roman" w:cs="Times New Roman"/>
          <w:sz w:val="24"/>
          <w:szCs w:val="24"/>
        </w:rPr>
        <w:t>2</w:t>
      </w:r>
      <w:r w:rsidRPr="00C90E88">
        <w:rPr>
          <w:rFonts w:ascii="Times New Roman" w:hAnsi="Times New Roman" w:cs="Times New Roman"/>
          <w:sz w:val="24"/>
          <w:szCs w:val="24"/>
        </w:rPr>
        <w:t>. требовать от Заказчика своевременной оплаты поставленн</w:t>
      </w:r>
      <w:r w:rsidR="00A33AF0" w:rsidRPr="00C90E88">
        <w:rPr>
          <w:rFonts w:ascii="Times New Roman" w:hAnsi="Times New Roman" w:cs="Times New Roman"/>
          <w:sz w:val="24"/>
          <w:szCs w:val="24"/>
        </w:rPr>
        <w:t>ый</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33AF0"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оказанных Услуг в порядке и на условиях, предусмотренных Контрактом;</w:t>
      </w:r>
    </w:p>
    <w:p w:rsidR="00E725E1" w:rsidRPr="00C90E88" w:rsidRDefault="00E725E1"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3.2.3. по согласованию с Заказчиком (путем заключения дополнительного соглашения) поставить Медицинские изделия,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 контрактной системе).</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3.3. Заказчик обязан:</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3.3.3. своевременно принять и оплатить поставленн</w:t>
      </w:r>
      <w:r w:rsidR="00A33AF0" w:rsidRPr="00C90E88">
        <w:rPr>
          <w:rFonts w:ascii="Times New Roman" w:hAnsi="Times New Roman" w:cs="Times New Roman"/>
          <w:sz w:val="24"/>
          <w:szCs w:val="24"/>
        </w:rPr>
        <w:t>ые</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надлежащим образом оказанные Услуги;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3.3.4. выполнять свои обязательства, предусмотренные иными положениями Контракта.</w:t>
      </w:r>
    </w:p>
    <w:p w:rsidR="00BF43C6" w:rsidRPr="00C90E88" w:rsidRDefault="00BF43C6"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3.3.5.уменьшить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3.4. Заказчик вправе: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3.4.2. запрашивать у Поставщика информацию об исполнении им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3.4.3. проверять в любое время ход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3.4.4. осуществлять контроль соответствия качества поставляем</w:t>
      </w:r>
      <w:r w:rsidR="00A96222" w:rsidRPr="00C90E88">
        <w:rPr>
          <w:rFonts w:ascii="Times New Roman" w:hAnsi="Times New Roman" w:cs="Times New Roman"/>
          <w:sz w:val="24"/>
          <w:szCs w:val="24"/>
        </w:rPr>
        <w:t>ый</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9622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качества оказанных Услуг, сроков поставки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9622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оказания Услуг требованиям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3.4.5. требовать от Поставщика устранения недостатков, допущенных при исполнении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3.4.6. отказаться от приемки некачественн</w:t>
      </w:r>
      <w:r w:rsidR="00A96222"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w:t>
      </w:r>
      <w:r w:rsidR="00A96222"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издели</w:t>
      </w:r>
      <w:r w:rsidR="00A96222" w:rsidRPr="00C90E88">
        <w:rPr>
          <w:rFonts w:ascii="Times New Roman" w:hAnsi="Times New Roman" w:cs="Times New Roman"/>
          <w:sz w:val="24"/>
          <w:szCs w:val="24"/>
        </w:rPr>
        <w:t>й</w:t>
      </w:r>
      <w:r w:rsidRPr="00C90E88">
        <w:rPr>
          <w:rFonts w:ascii="Times New Roman" w:hAnsi="Times New Roman" w:cs="Times New Roman"/>
          <w:sz w:val="24"/>
          <w:szCs w:val="24"/>
        </w:rPr>
        <w:t xml:space="preserve"> и ненадлежащим образом оказанных Услуг и потребовать безвозмездного устранения недостатков;</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E22315" w:rsidRPr="00C90E88" w:rsidRDefault="00E22315"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3.4.7.принять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A96222" w:rsidRPr="00C90E88" w:rsidRDefault="00A96222" w:rsidP="000F423F">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4. Упаковка и маркировка </w:t>
      </w:r>
    </w:p>
    <w:p w:rsidR="005C54C8" w:rsidRPr="00C90E88" w:rsidRDefault="005C54C8">
      <w:pPr>
        <w:pStyle w:val="ConsPlusNormal"/>
        <w:ind w:firstLine="540"/>
        <w:jc w:val="both"/>
        <w:rPr>
          <w:rFonts w:ascii="Times New Roman" w:hAnsi="Times New Roman" w:cs="Times New Roman"/>
          <w:sz w:val="24"/>
          <w:szCs w:val="24"/>
        </w:rPr>
      </w:pP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4.1. Поставщик должен обеспечить упаковку </w:t>
      </w:r>
      <w:r w:rsidR="00395CFF" w:rsidRPr="00C90E88">
        <w:rPr>
          <w:rFonts w:ascii="Times New Roman" w:hAnsi="Times New Roman" w:cs="Times New Roman"/>
          <w:sz w:val="24"/>
          <w:szCs w:val="24"/>
        </w:rPr>
        <w:t>Медицински</w:t>
      </w:r>
      <w:r w:rsidR="00D76282"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способную предотвратить его повреждение или порчу во время перевозки к Месту доставки. Упаковка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должна полностью обеспечивать условия транспортировки, предъявляемые к данному виду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 определении габаритов упаковки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4.2. Вся упаковка должна соответствовать требованиям законодательства Российской Федерации, иметь следующую маркировку: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Наименование </w:t>
      </w:r>
      <w:r w:rsidR="00395CFF" w:rsidRPr="00C90E88">
        <w:rPr>
          <w:rFonts w:ascii="Times New Roman" w:hAnsi="Times New Roman" w:cs="Times New Roman"/>
          <w:sz w:val="24"/>
          <w:szCs w:val="24"/>
        </w:rPr>
        <w:t>Медицински</w:t>
      </w:r>
      <w:r w:rsidR="00E66BB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66BB6" w:rsidRPr="00C90E88">
        <w:rPr>
          <w:rFonts w:ascii="Times New Roman" w:hAnsi="Times New Roman" w:cs="Times New Roman"/>
          <w:sz w:val="24"/>
          <w:szCs w:val="24"/>
        </w:rPr>
        <w:t>изделий</w:t>
      </w:r>
      <w:r w:rsidRPr="00C90E88">
        <w:rPr>
          <w:rFonts w:ascii="Times New Roman" w:hAnsi="Times New Roman" w:cs="Times New Roman"/>
          <w:sz w:val="24"/>
          <w:szCs w:val="24"/>
        </w:rPr>
        <w:t>: ____________________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Государственный контракт N __________ </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Заказчик (название):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Поставщик (название компании): __________</w:t>
      </w:r>
    </w:p>
    <w:p w:rsidR="000F423F" w:rsidRPr="00C90E88" w:rsidRDefault="000F423F"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Получатель: 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Пункт назначения: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Грузоотправитель: ____________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Ящик/контейнер N ____, всего ящиков/контейнеров 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Размеры (высота, длина, ширина)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Вес брутто _____ кг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Вес нетто _____ кг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4.3. Два экземпляра упаковочного листа с описанием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ия, указанием веса нетто, веса брутто, количества, указанием номера и даты Контракта, с приложением документации на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5. Порядок поста</w:t>
      </w:r>
      <w:r w:rsidR="000F423F" w:rsidRPr="00C90E88">
        <w:rPr>
          <w:rFonts w:ascii="Times New Roman" w:hAnsi="Times New Roman" w:cs="Times New Roman"/>
          <w:sz w:val="24"/>
          <w:szCs w:val="24"/>
        </w:rPr>
        <w:t xml:space="preserve">вки </w:t>
      </w:r>
      <w:r w:rsidR="00395CFF" w:rsidRPr="00C90E88">
        <w:rPr>
          <w:rFonts w:ascii="Times New Roman" w:hAnsi="Times New Roman" w:cs="Times New Roman"/>
          <w:sz w:val="24"/>
          <w:szCs w:val="24"/>
        </w:rPr>
        <w:t>Медицински</w:t>
      </w:r>
      <w:r w:rsidR="0098320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98320C" w:rsidRPr="00C90E88">
        <w:rPr>
          <w:rFonts w:ascii="Times New Roman" w:hAnsi="Times New Roman" w:cs="Times New Roman"/>
          <w:sz w:val="24"/>
          <w:szCs w:val="24"/>
        </w:rPr>
        <w:t>изделий</w:t>
      </w:r>
      <w:r w:rsidR="000F423F" w:rsidRPr="00C90E88">
        <w:rPr>
          <w:rFonts w:ascii="Times New Roman" w:hAnsi="Times New Roman" w:cs="Times New Roman"/>
          <w:sz w:val="24"/>
          <w:szCs w:val="24"/>
        </w:rPr>
        <w:t xml:space="preserve"> и документация</w:t>
      </w:r>
    </w:p>
    <w:p w:rsidR="005C54C8" w:rsidRPr="00C90E88" w:rsidRDefault="005C54C8">
      <w:pPr>
        <w:pStyle w:val="ConsPlusNormal"/>
        <w:ind w:firstLine="540"/>
        <w:jc w:val="both"/>
        <w:rPr>
          <w:rFonts w:ascii="Times New Roman" w:hAnsi="Times New Roman" w:cs="Times New Roman"/>
          <w:sz w:val="24"/>
          <w:szCs w:val="24"/>
        </w:rPr>
      </w:pPr>
    </w:p>
    <w:p w:rsidR="00EA094B" w:rsidRPr="004540A1" w:rsidRDefault="005C54C8" w:rsidP="00EA094B">
      <w:pPr>
        <w:pStyle w:val="ConsPlusNormal"/>
        <w:ind w:firstLine="540"/>
        <w:jc w:val="both"/>
        <w:rPr>
          <w:rFonts w:ascii="Times New Roman" w:hAnsi="Times New Roman" w:cs="Times New Roman"/>
          <w:b/>
          <w:sz w:val="24"/>
          <w:szCs w:val="24"/>
        </w:rPr>
      </w:pPr>
      <w:r w:rsidRPr="00C90E88">
        <w:rPr>
          <w:rFonts w:ascii="Times New Roman" w:hAnsi="Times New Roman" w:cs="Times New Roman"/>
          <w:sz w:val="24"/>
          <w:szCs w:val="24"/>
        </w:rPr>
        <w:t xml:space="preserve">5.1. Поставка </w:t>
      </w:r>
      <w:r w:rsidR="00395CFF" w:rsidRPr="00C90E88">
        <w:rPr>
          <w:rFonts w:ascii="Times New Roman" w:hAnsi="Times New Roman" w:cs="Times New Roman"/>
          <w:sz w:val="24"/>
          <w:szCs w:val="24"/>
        </w:rPr>
        <w:t>Медицински</w:t>
      </w:r>
      <w:r w:rsidR="00EE72B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E72B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Поставщиком в Место доставки в соответствии с на условиях, предусмотренных </w:t>
      </w:r>
      <w:hyperlink w:anchor="P49" w:history="1">
        <w:r w:rsidRPr="00C90E88">
          <w:rPr>
            <w:rFonts w:ascii="Times New Roman" w:hAnsi="Times New Roman" w:cs="Times New Roman"/>
            <w:color w:val="0000FF"/>
            <w:sz w:val="24"/>
            <w:szCs w:val="24"/>
          </w:rPr>
          <w:t>пунктом 1.3</w:t>
        </w:r>
      </w:hyperlink>
      <w:r w:rsidRPr="00C90E88">
        <w:rPr>
          <w:rFonts w:ascii="Times New Roman" w:hAnsi="Times New Roman" w:cs="Times New Roman"/>
          <w:sz w:val="24"/>
          <w:szCs w:val="24"/>
        </w:rPr>
        <w:t xml:space="preserve"> К</w:t>
      </w:r>
      <w:r w:rsidR="00FB2842" w:rsidRPr="00C90E88">
        <w:rPr>
          <w:rFonts w:ascii="Times New Roman" w:hAnsi="Times New Roman" w:cs="Times New Roman"/>
          <w:sz w:val="24"/>
          <w:szCs w:val="24"/>
        </w:rPr>
        <w:t xml:space="preserve">онтракта, </w:t>
      </w:r>
      <w:r w:rsidR="00FB2842" w:rsidRPr="004540A1">
        <w:rPr>
          <w:rFonts w:ascii="Times New Roman" w:hAnsi="Times New Roman" w:cs="Times New Roman"/>
          <w:b/>
          <w:sz w:val="24"/>
          <w:szCs w:val="24"/>
        </w:rPr>
        <w:t xml:space="preserve">в срок </w:t>
      </w:r>
      <w:r w:rsidR="00EA094B" w:rsidRPr="004540A1">
        <w:rPr>
          <w:rFonts w:ascii="Times New Roman" w:hAnsi="Times New Roman" w:cs="Times New Roman"/>
          <w:b/>
          <w:sz w:val="24"/>
          <w:szCs w:val="24"/>
        </w:rPr>
        <w:t>с даты заключения контракта по 20.12.2026 г., партиями по заявке Заказчика, в течение 10 календарных дней с даты получения Поставщиком заявки от Заказчика.</w:t>
      </w:r>
    </w:p>
    <w:p w:rsidR="00EA094B" w:rsidRPr="00C90E88" w:rsidRDefault="00EA094B"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Заявка направляется уполномоченным представителем Заказчика по электронной почте с электронного адреса Заказчика: apteka@bagk-med.ru на электронный адрес Поставщика, указанный в настоящем Контракте, в соответствии со Спецификацией (приложение №1 к Контракту), исходя из потребностей Заказчика.</w:t>
      </w:r>
    </w:p>
    <w:p w:rsidR="00353FAC" w:rsidRPr="00C90E88" w:rsidRDefault="00EA094B"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Поставщик за 2 дня до осуществления поставки Товара в Место доставки, направляет на электронную почту уполномоченного представителя Заказчика: apteka@bagk-med.ru информацию о предполагаемой дате и времени доставки Товара в место доставки, указывает номер автотранспорта для предоставления информации на пост охраны, указывает ФИО и контактный номер телефона водителя - экспедитора.</w:t>
      </w:r>
    </w:p>
    <w:p w:rsidR="00EE72B2" w:rsidRPr="00C90E88" w:rsidRDefault="005C54C8"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5.2. Фактической датой поставки считается дата, указанная в Акте приема-передачи </w:t>
      </w:r>
      <w:r w:rsidR="00395CFF" w:rsidRPr="00C90E88">
        <w:rPr>
          <w:rFonts w:ascii="Times New Roman" w:hAnsi="Times New Roman" w:cs="Times New Roman"/>
          <w:sz w:val="24"/>
          <w:szCs w:val="24"/>
        </w:rPr>
        <w:t>Медицински</w:t>
      </w:r>
      <w:r w:rsidR="00EE72B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E72B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bookmarkStart w:id="7" w:name="P133"/>
      <w:bookmarkEnd w:id="7"/>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5.3. При поставке </w:t>
      </w:r>
      <w:r w:rsidR="00395CFF" w:rsidRPr="00C90E88">
        <w:rPr>
          <w:rFonts w:ascii="Times New Roman" w:hAnsi="Times New Roman" w:cs="Times New Roman"/>
          <w:sz w:val="24"/>
          <w:szCs w:val="24"/>
        </w:rPr>
        <w:t>Медицински</w:t>
      </w:r>
      <w:r w:rsidR="0086307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6307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Поставщик представляет следующую документацию:</w:t>
      </w:r>
    </w:p>
    <w:p w:rsidR="00863073" w:rsidRPr="00C90E88" w:rsidRDefault="005C54C8"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а) </w:t>
      </w:r>
      <w:r w:rsidR="00863073" w:rsidRPr="00C90E8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863073" w:rsidRPr="00C90E88" w:rsidRDefault="00863073"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EE72B2" w:rsidRPr="00C90E88" w:rsidRDefault="00863073"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б) техническую и (или) эксплуатационную документацию производителя (изготовителя) </w:t>
      </w:r>
      <w:r w:rsidR="00395CFF" w:rsidRPr="00C90E88">
        <w:rPr>
          <w:rFonts w:ascii="Times New Roman" w:hAnsi="Times New Roman" w:cs="Times New Roman"/>
          <w:sz w:val="24"/>
          <w:szCs w:val="24"/>
        </w:rPr>
        <w:t>Медицински</w:t>
      </w:r>
      <w:r w:rsidR="00FB284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B284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русском языке;</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товарную накладную, оформленную в установленном порядке</w:t>
      </w:r>
      <w:r w:rsidR="003606A9" w:rsidRPr="00C90E88">
        <w:rPr>
          <w:rFonts w:ascii="Times New Roman" w:hAnsi="Times New Roman" w:cs="Times New Roman"/>
          <w:sz w:val="24"/>
          <w:szCs w:val="24"/>
        </w:rPr>
        <w:t xml:space="preserve"> или универсальный передаточный документ</w:t>
      </w:r>
      <w:r w:rsidRPr="00C90E88">
        <w:rPr>
          <w:rFonts w:ascii="Times New Roman" w:hAnsi="Times New Roman" w:cs="Times New Roman"/>
          <w:sz w:val="24"/>
          <w:szCs w:val="24"/>
        </w:rPr>
        <w:t>;</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Акт приема-передачи </w:t>
      </w:r>
      <w:r w:rsidR="00395CFF" w:rsidRPr="00C90E88">
        <w:rPr>
          <w:rFonts w:ascii="Times New Roman" w:hAnsi="Times New Roman" w:cs="Times New Roman"/>
          <w:sz w:val="24"/>
          <w:szCs w:val="24"/>
        </w:rPr>
        <w:t xml:space="preserve">Медицинские </w:t>
      </w:r>
      <w:r w:rsidR="00FB284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571653"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w:t>
      </w:r>
      <w:r w:rsidR="00D43154" w:rsidRPr="00C90E88">
        <w:rPr>
          <w:rFonts w:ascii="Times New Roman" w:hAnsi="Times New Roman" w:cs="Times New Roman"/>
          <w:sz w:val="24"/>
          <w:szCs w:val="24"/>
        </w:rPr>
        <w:t>копию документа, подтверждающего соответствие Товара, выданного уполномоченными органами (организациями), в случае, если нормативным правовым актом</w:t>
      </w:r>
      <w:r w:rsidR="00D43154" w:rsidRPr="00C90E88">
        <w:rPr>
          <w:rStyle w:val="a6"/>
          <w:rFonts w:ascii="Times New Roman" w:hAnsi="Times New Roman" w:cs="Times New Roman"/>
          <w:sz w:val="24"/>
          <w:szCs w:val="24"/>
        </w:rPr>
        <w:footnoteReference w:id="1"/>
      </w:r>
      <w:r w:rsidR="00D43154" w:rsidRPr="00C90E88">
        <w:rPr>
          <w:rFonts w:ascii="Times New Roman" w:hAnsi="Times New Roman" w:cs="Times New Roman"/>
          <w:sz w:val="24"/>
          <w:szCs w:val="24"/>
        </w:rPr>
        <w:t xml:space="preserve">  в отношении поставляемого Товара установлено обязательное подтверждение соответствия Товара в форме сертификации или декларирования соответствия.</w:t>
      </w:r>
    </w:p>
    <w:p w:rsidR="00D43154" w:rsidRPr="00C90E88" w:rsidRDefault="00D43154">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bookmarkStart w:id="8" w:name="P144"/>
      <w:bookmarkEnd w:id="8"/>
      <w:r w:rsidRPr="00C90E88">
        <w:rPr>
          <w:rFonts w:ascii="Times New Roman" w:hAnsi="Times New Roman" w:cs="Times New Roman"/>
          <w:sz w:val="24"/>
          <w:szCs w:val="24"/>
        </w:rPr>
        <w:t xml:space="preserve">6. Порядок приемки </w:t>
      </w:r>
      <w:r w:rsidR="00395CFF" w:rsidRPr="00C90E88">
        <w:rPr>
          <w:rFonts w:ascii="Times New Roman" w:hAnsi="Times New Roman" w:cs="Times New Roman"/>
          <w:sz w:val="24"/>
          <w:szCs w:val="24"/>
        </w:rPr>
        <w:t>Медицинск</w:t>
      </w:r>
      <w:r w:rsidR="00885DC6"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885DC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p>
    <w:p w:rsidR="005C54C8" w:rsidRPr="00C90E88" w:rsidRDefault="005C54C8">
      <w:pPr>
        <w:pStyle w:val="ConsPlusNormal"/>
        <w:ind w:firstLine="540"/>
        <w:jc w:val="both"/>
        <w:rPr>
          <w:rFonts w:ascii="Times New Roman" w:hAnsi="Times New Roman" w:cs="Times New Roman"/>
          <w:sz w:val="24"/>
          <w:szCs w:val="24"/>
        </w:rPr>
      </w:pP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6.1. Приемка поставленн</w:t>
      </w:r>
      <w:r w:rsidR="00AB088D"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 xml:space="preserve">Медицинские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в ходе передачи </w:t>
      </w:r>
      <w:r w:rsidR="00395CFF" w:rsidRPr="00C90E88">
        <w:rPr>
          <w:rFonts w:ascii="Times New Roman" w:hAnsi="Times New Roman" w:cs="Times New Roman"/>
          <w:sz w:val="24"/>
          <w:szCs w:val="24"/>
        </w:rPr>
        <w:t>Медицински</w:t>
      </w:r>
      <w:r w:rsidR="00AB088D"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Заказчику (Получателю) в Месте доставки и включает в себя следующее: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проверку по упаковочным листам номенклатуры поставленн</w:t>
      </w:r>
      <w:r w:rsidR="00AB088D"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w:t>
      </w:r>
      <w:r w:rsidR="00AB088D"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соответствие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Техническим требованиям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в) контроль наличия/отсутствия внешних повреждений оригинальной упаковки </w:t>
      </w:r>
      <w:r w:rsidR="00395CFF" w:rsidRPr="00C90E88">
        <w:rPr>
          <w:rFonts w:ascii="Times New Roman" w:hAnsi="Times New Roman" w:cs="Times New Roman"/>
          <w:sz w:val="24"/>
          <w:szCs w:val="24"/>
        </w:rPr>
        <w:t>Медицински</w:t>
      </w:r>
      <w:r w:rsidR="00C56D6E"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C56D6E"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w:t>
      </w:r>
      <w:r w:rsidR="00F45E76" w:rsidRPr="00C90E88">
        <w:rPr>
          <w:rFonts w:ascii="Times New Roman" w:hAnsi="Times New Roman" w:cs="Times New Roman"/>
          <w:sz w:val="24"/>
          <w:szCs w:val="24"/>
        </w:rPr>
        <w:t xml:space="preserve">проверку наличия необходимых документов (копий документов) на Медицинские </w:t>
      </w:r>
      <w:r w:rsidR="00C56D6E" w:rsidRPr="00C90E88">
        <w:rPr>
          <w:rFonts w:ascii="Times New Roman" w:hAnsi="Times New Roman" w:cs="Times New Roman"/>
          <w:sz w:val="24"/>
          <w:szCs w:val="24"/>
        </w:rPr>
        <w:t>издел</w:t>
      </w:r>
      <w:r w:rsidR="000F0BD5" w:rsidRPr="00C90E88">
        <w:rPr>
          <w:rFonts w:ascii="Times New Roman" w:hAnsi="Times New Roman" w:cs="Times New Roman"/>
          <w:sz w:val="24"/>
          <w:szCs w:val="24"/>
        </w:rPr>
        <w:t>ия</w:t>
      </w:r>
      <w:r w:rsidR="00F45E76" w:rsidRPr="00C90E88">
        <w:rPr>
          <w:rFonts w:ascii="Times New Roman" w:hAnsi="Times New Roman" w:cs="Times New Roman"/>
          <w:sz w:val="24"/>
          <w:szCs w:val="24"/>
        </w:rPr>
        <w:t xml:space="preserve">: регистрационного удостоверения(копии)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или выписки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 </w:t>
      </w:r>
      <w:r w:rsidR="00CC0863" w:rsidRPr="00C90E88">
        <w:rPr>
          <w:rFonts w:ascii="Times New Roman" w:hAnsi="Times New Roman" w:cs="Times New Roman"/>
          <w:sz w:val="24"/>
          <w:szCs w:val="24"/>
        </w:rPr>
        <w:t>копию документа, подтверждающего соответствие Товара, выданного уполномоченными органами (организациями), в случае, если нормативным правовым актом</w:t>
      </w:r>
      <w:r w:rsidR="00CC0863" w:rsidRPr="00C90E88">
        <w:rPr>
          <w:rStyle w:val="a6"/>
          <w:rFonts w:ascii="Times New Roman" w:hAnsi="Times New Roman" w:cs="Times New Roman"/>
          <w:sz w:val="24"/>
          <w:szCs w:val="24"/>
        </w:rPr>
        <w:footnoteReference w:id="2"/>
      </w:r>
      <w:r w:rsidR="00CC0863" w:rsidRPr="00C90E88">
        <w:rPr>
          <w:rFonts w:ascii="Times New Roman" w:hAnsi="Times New Roman" w:cs="Times New Roman"/>
          <w:sz w:val="24"/>
          <w:szCs w:val="24"/>
        </w:rPr>
        <w:t xml:space="preserve">  в отношении поставляемого Товара установлено обязательное подтверждение соответствия Товара в форме сертификации или декларирования соответствия.</w:t>
      </w:r>
      <w:r w:rsidR="00F45E76"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проверку наличия технической и (или) эксплуатационной документации производителя (изготовителя) </w:t>
      </w:r>
      <w:r w:rsidR="00395CFF" w:rsidRPr="00C90E88">
        <w:rPr>
          <w:rFonts w:ascii="Times New Roman" w:hAnsi="Times New Roman" w:cs="Times New Roman"/>
          <w:sz w:val="24"/>
          <w:szCs w:val="24"/>
        </w:rPr>
        <w:t xml:space="preserve">Медицинские </w:t>
      </w:r>
      <w:r w:rsidR="006E3059" w:rsidRPr="00C90E88">
        <w:rPr>
          <w:rFonts w:ascii="Times New Roman" w:hAnsi="Times New Roman" w:cs="Times New Roman"/>
          <w:sz w:val="24"/>
          <w:szCs w:val="24"/>
        </w:rPr>
        <w:t>изделия</w:t>
      </w:r>
      <w:r w:rsidRPr="00C90E88">
        <w:rPr>
          <w:rFonts w:ascii="Times New Roman" w:hAnsi="Times New Roman" w:cs="Times New Roman"/>
          <w:sz w:val="24"/>
          <w:szCs w:val="24"/>
        </w:rPr>
        <w:t xml:space="preserve"> на русском языке;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е) проверку комплектности и целостности поставленн</w:t>
      </w:r>
      <w:r w:rsidR="006E3059"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Приемка </w:t>
      </w:r>
      <w:r w:rsidR="00395CFF" w:rsidRPr="00C90E88">
        <w:rPr>
          <w:rFonts w:ascii="Times New Roman" w:hAnsi="Times New Roman" w:cs="Times New Roman"/>
          <w:sz w:val="24"/>
          <w:szCs w:val="24"/>
        </w:rPr>
        <w:t>Медицинск</w:t>
      </w:r>
      <w:r w:rsidR="006E3059"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в соответствии с требованиями законодательства Российской Федерации.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 факту приемки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Поставщик и Заказчик подписывают Акт приема-передачи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bookmarkStart w:id="9" w:name="P155"/>
      <w:bookmarkEnd w:id="9"/>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395CFF" w:rsidRPr="00C90E88">
        <w:rPr>
          <w:rFonts w:ascii="Times New Roman" w:hAnsi="Times New Roman" w:cs="Times New Roman"/>
          <w:sz w:val="24"/>
          <w:szCs w:val="24"/>
        </w:rPr>
        <w:t xml:space="preserve">Медицинские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порядке, предусмотренном </w:t>
      </w:r>
      <w:hyperlink r:id="rId9" w:history="1">
        <w:r w:rsidRPr="00C90E88">
          <w:rPr>
            <w:rFonts w:ascii="Times New Roman" w:hAnsi="Times New Roman" w:cs="Times New Roman"/>
            <w:color w:val="0000FF"/>
            <w:sz w:val="24"/>
            <w:szCs w:val="24"/>
          </w:rPr>
          <w:t>статьей 94</w:t>
        </w:r>
      </w:hyperlink>
      <w:r w:rsidRPr="00C90E88">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bookmarkStart w:id="10" w:name="P156"/>
      <w:bookmarkEnd w:id="10"/>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6.3. Заказчик (Получатель) в течение </w:t>
      </w:r>
      <w:r w:rsidR="006C2CBF" w:rsidRPr="00C90E88">
        <w:rPr>
          <w:rFonts w:ascii="Times New Roman" w:hAnsi="Times New Roman" w:cs="Times New Roman"/>
          <w:sz w:val="24"/>
          <w:szCs w:val="24"/>
        </w:rPr>
        <w:t>10 рабочих</w:t>
      </w:r>
      <w:r w:rsidRPr="00C90E88">
        <w:rPr>
          <w:rFonts w:ascii="Times New Roman" w:hAnsi="Times New Roman" w:cs="Times New Roman"/>
          <w:sz w:val="24"/>
          <w:szCs w:val="24"/>
        </w:rPr>
        <w:t xml:space="preserve"> дней со дня получения от Поставщика документов, предусмотренных </w:t>
      </w:r>
      <w:hyperlink w:anchor="P133" w:history="1">
        <w:r w:rsidRPr="00C90E88">
          <w:rPr>
            <w:rFonts w:ascii="Times New Roman" w:hAnsi="Times New Roman" w:cs="Times New Roman"/>
            <w:color w:val="0000FF"/>
            <w:sz w:val="24"/>
            <w:szCs w:val="24"/>
          </w:rPr>
          <w:t>пунктом 5.3</w:t>
        </w:r>
      </w:hyperlink>
      <w:r w:rsidRPr="00C90E88">
        <w:rPr>
          <w:rFonts w:ascii="Times New Roman" w:hAnsi="Times New Roman" w:cs="Times New Roman"/>
          <w:sz w:val="24"/>
          <w:szCs w:val="24"/>
        </w:rPr>
        <w:t xml:space="preserve"> Контракта, направляет Поставщику подписанный Акт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или мотивированный отказ от подписания, в котором указываются недостатки и сроки их устранения.</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6.4. После устранения недостатков, послуживших основанием для неподписания Акта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Поставщик и Заказчик (Получатель) подписывают Акт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в порядке и сроки, предусмотренные </w:t>
      </w:r>
      <w:hyperlink w:anchor="P155" w:history="1">
        <w:r w:rsidRPr="00C90E88">
          <w:rPr>
            <w:rFonts w:ascii="Times New Roman" w:hAnsi="Times New Roman" w:cs="Times New Roman"/>
            <w:color w:val="0000FF"/>
            <w:sz w:val="24"/>
            <w:szCs w:val="24"/>
          </w:rPr>
          <w:t>пунктами 6.2</w:t>
        </w:r>
      </w:hyperlink>
      <w:r w:rsidRPr="00C90E88">
        <w:rPr>
          <w:rFonts w:ascii="Times New Roman" w:hAnsi="Times New Roman" w:cs="Times New Roman"/>
          <w:sz w:val="24"/>
          <w:szCs w:val="24"/>
        </w:rPr>
        <w:t xml:space="preserve"> и </w:t>
      </w:r>
      <w:hyperlink w:anchor="P156" w:history="1">
        <w:r w:rsidRPr="00C90E88">
          <w:rPr>
            <w:rFonts w:ascii="Times New Roman" w:hAnsi="Times New Roman" w:cs="Times New Roman"/>
            <w:color w:val="0000FF"/>
            <w:sz w:val="24"/>
            <w:szCs w:val="24"/>
          </w:rPr>
          <w:t>6.3</w:t>
        </w:r>
      </w:hyperlink>
      <w:r w:rsidRPr="00C90E88">
        <w:rPr>
          <w:rFonts w:ascii="Times New Roman" w:hAnsi="Times New Roman" w:cs="Times New Roman"/>
          <w:sz w:val="24"/>
          <w:szCs w:val="24"/>
        </w:rPr>
        <w:t xml:space="preserve"> Контракта.</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6.5. Со дня подписания Акта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Заказчиком (Получателем) все риски случайной гибели, утраты или повреждения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переходят к Заказчику (Получателю).</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6.6. Уполномоченным представителем за проверкой результатов исполнения условий Контракта Поставщиком в части приемки Медицинских изделий является заведующий аптекой/провизор Клиники ФГБОУ ВО КубГМУ Минздрава России.</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Уполномоченный представитель:</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отвечает за подтверждение соответствия поставляемых Медицинских изделий условиям Контракта, за подготовку уведомления Поставщику в случае несоответствия товара условиям Контракта либо обнаружения несоответствия товара;</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составляет акт о несоответствии поставляемых Медицинских изделий качеству, определенному условиями Контракта.</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6.7. В случае поставки Медицинских изделий, несоответствующего условиям Контракта, в силу статьи 514 ГК РФ, Заказчик имеет право отказаться от переданных Поставщиком Медицинских изделий. </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этом случае Заказчик обязан обеспечить сохранность этих Медицинских изделий (ответственное хранение) и незамедлительно уведомить Поставщика. Поставщик обязан вывезти Медицинские изделия, принятый Заказчиком на ответственное хранение в семидневный срок с момента получения указанного уведомления.</w:t>
      </w:r>
    </w:p>
    <w:p w:rsidR="005C54C8" w:rsidRPr="00C90E88" w:rsidRDefault="005C54C8" w:rsidP="00C83124">
      <w:pPr>
        <w:pStyle w:val="ConsPlusNormal"/>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7. Порядок оказания Услуг </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7.1. Услуги выполняются Поставщиком лично, либо с привлечением соисполнителей.</w:t>
      </w:r>
    </w:p>
    <w:p w:rsidR="00AB088D" w:rsidRPr="00C90E88" w:rsidRDefault="00AB088D">
      <w:pPr>
        <w:pStyle w:val="ConsPlusNormal"/>
        <w:jc w:val="center"/>
        <w:outlineLvl w:val="1"/>
        <w:rPr>
          <w:rFonts w:ascii="Times New Roman" w:hAnsi="Times New Roman" w:cs="Times New Roman"/>
          <w:sz w:val="24"/>
          <w:szCs w:val="24"/>
        </w:rPr>
      </w:pPr>
      <w:bookmarkStart w:id="11" w:name="P174"/>
      <w:bookmarkEnd w:id="11"/>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8. Гарантии </w:t>
      </w:r>
    </w:p>
    <w:p w:rsidR="005C54C8" w:rsidRPr="00C90E88" w:rsidRDefault="005C54C8">
      <w:pPr>
        <w:pStyle w:val="ConsPlusNormal"/>
        <w:ind w:firstLine="540"/>
        <w:jc w:val="both"/>
        <w:rPr>
          <w:rFonts w:ascii="Times New Roman" w:hAnsi="Times New Roman" w:cs="Times New Roman"/>
          <w:sz w:val="24"/>
          <w:szCs w:val="24"/>
        </w:rPr>
      </w:pPr>
    </w:p>
    <w:p w:rsidR="00B45027" w:rsidRPr="00C90E88" w:rsidRDefault="005C54C8" w:rsidP="00B45027">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8.1. Поставщик гарантирует, что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поставленное в соответствии с Контрактом, является новым, неиспользованным, серийно выпускаемым</w:t>
      </w:r>
      <w:r w:rsidR="00B45027" w:rsidRPr="00C90E88">
        <w:rPr>
          <w:rFonts w:ascii="Times New Roman" w:hAnsi="Times New Roman" w:cs="Times New Roman"/>
          <w:sz w:val="24"/>
          <w:szCs w:val="24"/>
        </w:rPr>
        <w:t>.</w:t>
      </w:r>
    </w:p>
    <w:p w:rsidR="00B45027" w:rsidRPr="00C90E88" w:rsidRDefault="005C54C8" w:rsidP="00B45027">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Поставщик гарантирует, что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поставленное по Контракту, не имеет дефектов, связанных с конструкцией, материалами или функционированием при штатном использовании </w:t>
      </w:r>
      <w:r w:rsidR="00395CFF" w:rsidRPr="00C90E88">
        <w:rPr>
          <w:rFonts w:ascii="Times New Roman" w:hAnsi="Times New Roman" w:cs="Times New Roman"/>
          <w:sz w:val="24"/>
          <w:szCs w:val="24"/>
        </w:rPr>
        <w:t>Медицински</w:t>
      </w:r>
      <w:r w:rsidR="0036549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36549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соответствии со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Техническими требованиями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 технической и (или) эксплуатационной документацией производителя (изготовителя) </w:t>
      </w:r>
      <w:r w:rsidR="00395CFF" w:rsidRPr="00C90E88">
        <w:rPr>
          <w:rFonts w:ascii="Times New Roman" w:hAnsi="Times New Roman" w:cs="Times New Roman"/>
          <w:sz w:val="24"/>
          <w:szCs w:val="24"/>
        </w:rPr>
        <w:t>Медицински</w:t>
      </w:r>
      <w:r w:rsidR="00365496" w:rsidRPr="00C90E88">
        <w:rPr>
          <w:rFonts w:ascii="Times New Roman" w:hAnsi="Times New Roman" w:cs="Times New Roman"/>
          <w:sz w:val="24"/>
          <w:szCs w:val="24"/>
        </w:rPr>
        <w:t xml:space="preserve">х </w:t>
      </w:r>
      <w:r w:rsidR="00395CFF" w:rsidRPr="00C90E88">
        <w:rPr>
          <w:rFonts w:ascii="Times New Roman" w:hAnsi="Times New Roman" w:cs="Times New Roman"/>
          <w:sz w:val="24"/>
          <w:szCs w:val="24"/>
        </w:rPr>
        <w:t>издели</w:t>
      </w:r>
      <w:r w:rsidR="00365496" w:rsidRPr="00C90E88">
        <w:rPr>
          <w:rFonts w:ascii="Times New Roman" w:hAnsi="Times New Roman" w:cs="Times New Roman"/>
          <w:sz w:val="24"/>
          <w:szCs w:val="24"/>
        </w:rPr>
        <w:t>й</w:t>
      </w:r>
      <w:r w:rsidRPr="00C90E88">
        <w:rPr>
          <w:rFonts w:ascii="Times New Roman" w:hAnsi="Times New Roman" w:cs="Times New Roman"/>
          <w:sz w:val="24"/>
          <w:szCs w:val="24"/>
        </w:rPr>
        <w:t>.</w:t>
      </w:r>
    </w:p>
    <w:p w:rsidR="009E7301" w:rsidRPr="00C90E88" w:rsidRDefault="005C54C8"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8.2. </w:t>
      </w:r>
      <w:r w:rsidR="009E7301" w:rsidRPr="00C90E88">
        <w:rPr>
          <w:rFonts w:ascii="Times New Roman" w:hAnsi="Times New Roman" w:cs="Times New Roman"/>
          <w:sz w:val="24"/>
          <w:szCs w:val="24"/>
        </w:rPr>
        <w:t>Поставщик гарантирует полное соответствие поставляемого товара условиям Контракта, устранение неисправностей, связанных с дефектами производства.</w:t>
      </w:r>
    </w:p>
    <w:p w:rsidR="009E7301"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8.3. Срок годности Товара составляет </w:t>
      </w:r>
      <w:r w:rsidRPr="002A74B8">
        <w:rPr>
          <w:rFonts w:ascii="Times New Roman" w:hAnsi="Times New Roman" w:cs="Times New Roman"/>
          <w:b/>
          <w:sz w:val="24"/>
          <w:szCs w:val="24"/>
        </w:rPr>
        <w:t>не менее 12 месяцев на дату поставки Товара.</w:t>
      </w:r>
    </w:p>
    <w:p w:rsidR="009E7301"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8.4. Некачественный или дефектный Товар будет возвращен Поставщику за его счет, на основании письменного обращения Заказчика.</w:t>
      </w:r>
    </w:p>
    <w:p w:rsidR="005C54C8"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Замена некачественного или дефектного товара осуществляется Поставщиком в течение 7 (семи) календарных дней с момента обращения Заказчика.</w:t>
      </w:r>
    </w:p>
    <w:p w:rsidR="009E7301" w:rsidRPr="00C90E88" w:rsidRDefault="009E7301" w:rsidP="009E7301">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9. Порядок расчетов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1414BC">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9.1. Оплата по Контракту осуществляется </w:t>
      </w:r>
      <w:r w:rsidR="001414BC" w:rsidRPr="00C90E88">
        <w:rPr>
          <w:rFonts w:ascii="Times New Roman" w:hAnsi="Times New Roman" w:cs="Times New Roman"/>
          <w:sz w:val="24"/>
          <w:szCs w:val="24"/>
        </w:rPr>
        <w:t xml:space="preserve">за </w:t>
      </w:r>
      <w:r w:rsidR="001414BC" w:rsidRPr="002A74B8">
        <w:rPr>
          <w:rFonts w:ascii="Times New Roman" w:hAnsi="Times New Roman" w:cs="Times New Roman"/>
          <w:b/>
          <w:sz w:val="24"/>
          <w:szCs w:val="24"/>
        </w:rPr>
        <w:t>счет средств ОМС, за счет внебюджетных средств.</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Оплата по Контракту осуществляется после исполнения обязательств Поставщиком по поставке </w:t>
      </w:r>
      <w:r w:rsidR="00395CFF" w:rsidRPr="00C90E88">
        <w:rPr>
          <w:rFonts w:ascii="Times New Roman" w:hAnsi="Times New Roman" w:cs="Times New Roman"/>
          <w:sz w:val="24"/>
          <w:szCs w:val="24"/>
        </w:rPr>
        <w:t>Медицински</w:t>
      </w:r>
      <w:r w:rsidR="00F7020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7020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оказанию Услуг (либо - по каждому этапу поставки </w:t>
      </w:r>
      <w:r w:rsidR="00395CFF" w:rsidRPr="00C90E88">
        <w:rPr>
          <w:rFonts w:ascii="Times New Roman" w:hAnsi="Times New Roman" w:cs="Times New Roman"/>
          <w:sz w:val="24"/>
          <w:szCs w:val="24"/>
        </w:rPr>
        <w:t>Медицински</w:t>
      </w:r>
      <w:r w:rsidR="00F7020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7020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оказания Услуг).</w:t>
      </w:r>
      <w:bookmarkStart w:id="12" w:name="P195"/>
      <w:bookmarkEnd w:id="12"/>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9.3. Оплата по Контракту за поставленное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оказанные Услуги осуществляется Заказчиком после представления Поставщиком следующих документов или копий документов:</w:t>
      </w:r>
      <w:bookmarkStart w:id="13" w:name="P196"/>
      <w:bookmarkEnd w:id="13"/>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счета;</w:t>
      </w:r>
      <w:bookmarkStart w:id="14" w:name="P197"/>
      <w:bookmarkEnd w:id="14"/>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счета-фактуры</w:t>
      </w:r>
      <w:r w:rsidR="00B90E2B" w:rsidRPr="00C90E88">
        <w:rPr>
          <w:rFonts w:ascii="Times New Roman" w:hAnsi="Times New Roman" w:cs="Times New Roman"/>
          <w:sz w:val="24"/>
          <w:szCs w:val="24"/>
        </w:rPr>
        <w:t>(при наличии)</w:t>
      </w:r>
      <w:r w:rsidRPr="00C90E88">
        <w:rPr>
          <w:rFonts w:ascii="Times New Roman" w:hAnsi="Times New Roman" w:cs="Times New Roman"/>
          <w:sz w:val="24"/>
          <w:szCs w:val="24"/>
        </w:rPr>
        <w:t>;</w:t>
      </w:r>
      <w:bookmarkStart w:id="15" w:name="P198"/>
      <w:bookmarkEnd w:id="15"/>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в) товарной накладной</w:t>
      </w:r>
      <w:r w:rsidR="00AA38CB" w:rsidRPr="00C90E88">
        <w:rPr>
          <w:rFonts w:ascii="Times New Roman" w:hAnsi="Times New Roman" w:cs="Times New Roman"/>
          <w:sz w:val="24"/>
          <w:szCs w:val="24"/>
        </w:rPr>
        <w:t xml:space="preserve"> или </w:t>
      </w:r>
      <w:r w:rsidRPr="00C90E88">
        <w:rPr>
          <w:rFonts w:ascii="Times New Roman" w:hAnsi="Times New Roman" w:cs="Times New Roman"/>
          <w:sz w:val="24"/>
          <w:szCs w:val="24"/>
        </w:rPr>
        <w:t xml:space="preserve"> </w:t>
      </w:r>
      <w:r w:rsidR="00AA38CB" w:rsidRPr="00C90E88">
        <w:rPr>
          <w:rFonts w:ascii="Times New Roman" w:hAnsi="Times New Roman" w:cs="Times New Roman"/>
          <w:sz w:val="24"/>
          <w:szCs w:val="24"/>
        </w:rPr>
        <w:t>универсального передаточного документа</w:t>
      </w:r>
      <w:r w:rsidRPr="00C90E88">
        <w:rPr>
          <w:rFonts w:ascii="Times New Roman" w:hAnsi="Times New Roman" w:cs="Times New Roman"/>
          <w:sz w:val="24"/>
          <w:szCs w:val="24"/>
        </w:rPr>
        <w:t>;</w:t>
      </w:r>
      <w:bookmarkStart w:id="16" w:name="P199"/>
      <w:bookmarkEnd w:id="16"/>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Актов приема-передачи </w:t>
      </w:r>
      <w:r w:rsidR="00395CFF" w:rsidRPr="00C90E88">
        <w:rPr>
          <w:rFonts w:ascii="Times New Roman" w:hAnsi="Times New Roman" w:cs="Times New Roman"/>
          <w:sz w:val="24"/>
          <w:szCs w:val="24"/>
        </w:rPr>
        <w:t>Медицински</w:t>
      </w:r>
      <w:r w:rsidR="00756C74"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756C74"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CE710A"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подписанных Поставщиком и </w:t>
      </w:r>
      <w:r w:rsidR="00C80867" w:rsidRPr="00C90E88">
        <w:rPr>
          <w:rFonts w:ascii="Times New Roman" w:hAnsi="Times New Roman" w:cs="Times New Roman"/>
          <w:sz w:val="24"/>
          <w:szCs w:val="24"/>
        </w:rPr>
        <w:t>Заказчиком</w:t>
      </w:r>
      <w:r w:rsidRPr="00C90E88">
        <w:rPr>
          <w:rFonts w:ascii="Times New Roman" w:hAnsi="Times New Roman" w:cs="Times New Roman"/>
          <w:sz w:val="24"/>
          <w:szCs w:val="24"/>
        </w:rPr>
        <w:t>;</w:t>
      </w:r>
      <w:bookmarkStart w:id="17" w:name="P200"/>
      <w:bookmarkEnd w:id="17"/>
    </w:p>
    <w:p w:rsidR="006F0434" w:rsidRPr="00C90E88" w:rsidRDefault="005C54C8"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w:t>
      </w:r>
      <w:r w:rsidR="006F0434" w:rsidRPr="00C90E8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6F0434" w:rsidRPr="00C90E88" w:rsidRDefault="006F0434"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6F0434" w:rsidRPr="00C90E88" w:rsidRDefault="006F0434"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копию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747ACA" w:rsidRPr="00C90E88" w:rsidRDefault="005C54C8" w:rsidP="00747AC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е) </w:t>
      </w:r>
      <w:bookmarkStart w:id="18" w:name="P202"/>
      <w:bookmarkEnd w:id="18"/>
      <w:r w:rsidR="00747ACA" w:rsidRPr="00C90E88">
        <w:rPr>
          <w:rFonts w:ascii="Times New Roman" w:hAnsi="Times New Roman" w:cs="Times New Roman"/>
          <w:sz w:val="24"/>
          <w:szCs w:val="24"/>
        </w:rPr>
        <w:t>копию документа, подтверждающего соответствие Медицинского изделия, выданного уполномоченными органами (организациями), в случае, если нормативным правовым актом</w:t>
      </w:r>
      <w:r w:rsidR="00644DFD" w:rsidRPr="00C90E88">
        <w:rPr>
          <w:rStyle w:val="a6"/>
          <w:rFonts w:ascii="Times New Roman" w:hAnsi="Times New Roman" w:cs="Times New Roman"/>
          <w:sz w:val="24"/>
          <w:szCs w:val="24"/>
        </w:rPr>
        <w:footnoteReference w:id="3"/>
      </w:r>
      <w:r w:rsidR="00747ACA" w:rsidRPr="00C90E88">
        <w:rPr>
          <w:rFonts w:ascii="Times New Roman" w:hAnsi="Times New Roman" w:cs="Times New Roman"/>
          <w:sz w:val="24"/>
          <w:szCs w:val="24"/>
        </w:rPr>
        <w:t xml:space="preserve">  в отношении поставляемых Медицинских изделий установлено обязательное подтверждение соответствия Товара в форме сертификации или декларирования соответствия.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9.4. На всех документах, перечисленных в </w:t>
      </w:r>
      <w:hyperlink w:anchor="P196" w:history="1">
        <w:r w:rsidRPr="00C90E88">
          <w:rPr>
            <w:rFonts w:ascii="Times New Roman" w:hAnsi="Times New Roman" w:cs="Times New Roman"/>
            <w:color w:val="0000FF"/>
            <w:sz w:val="24"/>
            <w:szCs w:val="24"/>
          </w:rPr>
          <w:t>подпунктах "а"</w:t>
        </w:r>
      </w:hyperlink>
      <w:r w:rsidRPr="00C90E88">
        <w:rPr>
          <w:rFonts w:ascii="Times New Roman" w:hAnsi="Times New Roman" w:cs="Times New Roman"/>
          <w:sz w:val="24"/>
          <w:szCs w:val="24"/>
        </w:rPr>
        <w:t xml:space="preserve">, </w:t>
      </w:r>
      <w:hyperlink w:anchor="P197" w:history="1">
        <w:r w:rsidRPr="00C90E88">
          <w:rPr>
            <w:rFonts w:ascii="Times New Roman" w:hAnsi="Times New Roman" w:cs="Times New Roman"/>
            <w:color w:val="0000FF"/>
            <w:sz w:val="24"/>
            <w:szCs w:val="24"/>
          </w:rPr>
          <w:t>"б"</w:t>
        </w:r>
      </w:hyperlink>
      <w:r w:rsidRPr="00C90E88">
        <w:rPr>
          <w:rFonts w:ascii="Times New Roman" w:hAnsi="Times New Roman" w:cs="Times New Roman"/>
          <w:sz w:val="24"/>
          <w:szCs w:val="24"/>
        </w:rPr>
        <w:t xml:space="preserve">, </w:t>
      </w:r>
      <w:hyperlink w:anchor="P198" w:history="1">
        <w:r w:rsidRPr="00C90E88">
          <w:rPr>
            <w:rFonts w:ascii="Times New Roman" w:hAnsi="Times New Roman" w:cs="Times New Roman"/>
            <w:color w:val="0000FF"/>
            <w:sz w:val="24"/>
            <w:szCs w:val="24"/>
          </w:rPr>
          <w:t>"в"</w:t>
        </w:r>
      </w:hyperlink>
      <w:r w:rsidRPr="00C90E88">
        <w:rPr>
          <w:rFonts w:ascii="Times New Roman" w:hAnsi="Times New Roman" w:cs="Times New Roman"/>
          <w:sz w:val="24"/>
          <w:szCs w:val="24"/>
        </w:rPr>
        <w:t xml:space="preserve">, </w:t>
      </w:r>
      <w:hyperlink w:anchor="P199" w:history="1">
        <w:r w:rsidRPr="00C90E88">
          <w:rPr>
            <w:rFonts w:ascii="Times New Roman" w:hAnsi="Times New Roman" w:cs="Times New Roman"/>
            <w:color w:val="0000FF"/>
            <w:sz w:val="24"/>
            <w:szCs w:val="24"/>
          </w:rPr>
          <w:t>"г"</w:t>
        </w:r>
      </w:hyperlink>
      <w:r w:rsidRPr="00C90E88">
        <w:rPr>
          <w:rFonts w:ascii="Times New Roman" w:hAnsi="Times New Roman" w:cs="Times New Roman"/>
          <w:sz w:val="24"/>
          <w:szCs w:val="24"/>
        </w:rPr>
        <w:t xml:space="preserve">  пункта 9.3 Контракта обязательно должны быть указаны наименование Заказчика (Получателя), Поставщика, номер и дата Контракта, даты оформления и подписания документов.</w:t>
      </w:r>
    </w:p>
    <w:p w:rsidR="00A87BC3" w:rsidRPr="00C90E88" w:rsidRDefault="005C54C8" w:rsidP="00A87BC3">
      <w:pPr>
        <w:pStyle w:val="ConsPlusNormal"/>
        <w:ind w:firstLine="540"/>
        <w:jc w:val="both"/>
        <w:rPr>
          <w:rFonts w:ascii="Times New Roman" w:hAnsi="Times New Roman" w:cs="Times New Roman"/>
          <w:sz w:val="24"/>
          <w:szCs w:val="24"/>
        </w:rPr>
      </w:pPr>
      <w:r w:rsidRPr="00901836">
        <w:rPr>
          <w:rFonts w:ascii="Times New Roman" w:hAnsi="Times New Roman" w:cs="Times New Roman"/>
          <w:sz w:val="24"/>
          <w:szCs w:val="24"/>
        </w:rPr>
        <w:t>9.5</w:t>
      </w:r>
      <w:r w:rsidR="00ED3648">
        <w:rPr>
          <w:rFonts w:ascii="Times New Roman" w:hAnsi="Times New Roman" w:cs="Times New Roman"/>
          <w:sz w:val="24"/>
          <w:szCs w:val="24"/>
        </w:rPr>
        <w:t>.</w:t>
      </w:r>
      <w:r w:rsidR="007D7787" w:rsidRPr="007D7787">
        <w:t xml:space="preserve"> </w:t>
      </w:r>
      <w:r w:rsidR="007D7787" w:rsidRPr="007D7787">
        <w:rPr>
          <w:rFonts w:ascii="Times New Roman" w:hAnsi="Times New Roman" w:cs="Times New Roman"/>
          <w:sz w:val="24"/>
          <w:szCs w:val="24"/>
        </w:rPr>
        <w:t>Оплата поставленн</w:t>
      </w:r>
      <w:r w:rsidR="007D7787">
        <w:rPr>
          <w:rFonts w:ascii="Times New Roman" w:hAnsi="Times New Roman" w:cs="Times New Roman"/>
          <w:sz w:val="24"/>
          <w:szCs w:val="24"/>
        </w:rPr>
        <w:t>ых</w:t>
      </w:r>
      <w:r w:rsidR="007D7787" w:rsidRPr="007D7787">
        <w:rPr>
          <w:rFonts w:ascii="Times New Roman" w:hAnsi="Times New Roman" w:cs="Times New Roman"/>
          <w:sz w:val="24"/>
          <w:szCs w:val="24"/>
        </w:rPr>
        <w:t xml:space="preserve"> Медицинских изделий производится в срок не более </w:t>
      </w:r>
      <w:r w:rsidR="00061634">
        <w:rPr>
          <w:rFonts w:ascii="Times New Roman" w:hAnsi="Times New Roman" w:cs="Times New Roman"/>
          <w:sz w:val="24"/>
          <w:szCs w:val="24"/>
        </w:rPr>
        <w:t xml:space="preserve">10 </w:t>
      </w:r>
      <w:r w:rsidR="007D7787" w:rsidRPr="007D7787">
        <w:rPr>
          <w:rFonts w:ascii="Times New Roman" w:hAnsi="Times New Roman" w:cs="Times New Roman"/>
          <w:sz w:val="24"/>
          <w:szCs w:val="24"/>
        </w:rPr>
        <w:t>рабочих дней с даты подписания Заказчиком документа о приемке, за исключением случаев, если иной срок оплаты установлен законодательством Российской Федерации.</w:t>
      </w:r>
    </w:p>
    <w:p w:rsidR="00B41F29" w:rsidRPr="00C90E88" w:rsidRDefault="00B41F29" w:rsidP="00B41F29">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B41F29" w:rsidRPr="00C90E88" w:rsidRDefault="00B41F29" w:rsidP="00B41F29">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Оплата за </w:t>
      </w:r>
      <w:r w:rsidR="007F2D49"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поставленны</w:t>
      </w:r>
      <w:r w:rsidR="007F2D49" w:rsidRPr="00C90E88">
        <w:rPr>
          <w:rFonts w:ascii="Times New Roman" w:hAnsi="Times New Roman" w:cs="Times New Roman"/>
          <w:sz w:val="24"/>
          <w:szCs w:val="24"/>
        </w:rPr>
        <w:t>е</w:t>
      </w:r>
      <w:r w:rsidRPr="00C90E88">
        <w:rPr>
          <w:rFonts w:ascii="Times New Roman" w:hAnsi="Times New Roman" w:cs="Times New Roman"/>
          <w:sz w:val="24"/>
          <w:szCs w:val="24"/>
        </w:rPr>
        <w:t xml:space="preserve">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9.6. По окончании исполнения Сторонами обязательств по Контракту в течение </w:t>
      </w:r>
      <w:r w:rsidR="00A92D04" w:rsidRPr="00C90E88">
        <w:rPr>
          <w:rFonts w:ascii="Times New Roman" w:hAnsi="Times New Roman" w:cs="Times New Roman"/>
          <w:sz w:val="24"/>
          <w:szCs w:val="24"/>
        </w:rPr>
        <w:t>30</w:t>
      </w:r>
      <w:r w:rsidRPr="00C90E88">
        <w:rPr>
          <w:rFonts w:ascii="Times New Roman" w:hAnsi="Times New Roman" w:cs="Times New Roman"/>
          <w:sz w:val="24"/>
          <w:szCs w:val="24"/>
        </w:rPr>
        <w:t xml:space="preserve"> дней, Стороны подписывают Акт сверки расчетов (</w:t>
      </w:r>
      <w:hyperlink w:anchor="P735" w:history="1">
        <w:r w:rsidRPr="00C90E88">
          <w:rPr>
            <w:rFonts w:ascii="Times New Roman" w:hAnsi="Times New Roman" w:cs="Times New Roman"/>
            <w:color w:val="0000FF"/>
            <w:sz w:val="24"/>
            <w:szCs w:val="24"/>
          </w:rPr>
          <w:t xml:space="preserve">приложение N </w:t>
        </w:r>
      </w:hyperlink>
      <w:r w:rsidR="00A92D04" w:rsidRPr="00C90E88">
        <w:rPr>
          <w:rFonts w:ascii="Times New Roman" w:hAnsi="Times New Roman" w:cs="Times New Roman"/>
          <w:color w:val="0000FF"/>
          <w:sz w:val="24"/>
          <w:szCs w:val="24"/>
        </w:rPr>
        <w:t>4</w:t>
      </w:r>
      <w:r w:rsidRPr="00C90E88">
        <w:rPr>
          <w:rFonts w:ascii="Times New Roman" w:hAnsi="Times New Roman" w:cs="Times New Roman"/>
          <w:sz w:val="24"/>
          <w:szCs w:val="24"/>
        </w:rPr>
        <w:t xml:space="preserve"> к Контракту).</w:t>
      </w:r>
    </w:p>
    <w:p w:rsidR="005C54C8" w:rsidRPr="00C90E88" w:rsidRDefault="005C54C8" w:rsidP="00A87BC3">
      <w:pPr>
        <w:pStyle w:val="ConsPlusNormal"/>
        <w:jc w:val="both"/>
        <w:rPr>
          <w:rFonts w:ascii="Times New Roman" w:hAnsi="Times New Roman" w:cs="Times New Roman"/>
          <w:sz w:val="24"/>
          <w:szCs w:val="24"/>
        </w:rPr>
      </w:pPr>
    </w:p>
    <w:p w:rsidR="005C54C8" w:rsidRPr="00C90E88" w:rsidRDefault="00E56F86">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10</w:t>
      </w:r>
      <w:r w:rsidR="005C54C8" w:rsidRPr="00C90E88">
        <w:rPr>
          <w:rFonts w:ascii="Times New Roman" w:hAnsi="Times New Roman" w:cs="Times New Roman"/>
          <w:sz w:val="24"/>
          <w:szCs w:val="24"/>
        </w:rPr>
        <w:t>. Ответственность Сторон</w:t>
      </w:r>
    </w:p>
    <w:p w:rsidR="005C54C8" w:rsidRPr="00C90E88" w:rsidRDefault="005C54C8">
      <w:pPr>
        <w:pStyle w:val="ConsPlusNormal"/>
        <w:jc w:val="both"/>
        <w:rPr>
          <w:rFonts w:ascii="Times New Roman" w:hAnsi="Times New Roman" w:cs="Times New Roman"/>
          <w:sz w:val="24"/>
          <w:szCs w:val="24"/>
        </w:rPr>
      </w:pPr>
    </w:p>
    <w:p w:rsidR="00A87BC3" w:rsidRPr="00C90E88" w:rsidRDefault="00CE710A"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w:t>
      </w:r>
      <w:r w:rsidR="005C54C8" w:rsidRPr="00C90E88">
        <w:rPr>
          <w:rFonts w:ascii="Times New Roman" w:hAnsi="Times New Roman" w:cs="Times New Roman"/>
          <w:sz w:val="24"/>
          <w:szCs w:val="24"/>
        </w:rPr>
        <w:t>.1. За неисполнение или ненадлежащее исполнение условий Контракта Стороны несут ответственность в соответствии с законода</w:t>
      </w:r>
      <w:r w:rsidR="00A87BC3" w:rsidRPr="00C90E88">
        <w:rPr>
          <w:rFonts w:ascii="Times New Roman" w:hAnsi="Times New Roman" w:cs="Times New Roman"/>
          <w:sz w:val="24"/>
          <w:szCs w:val="24"/>
        </w:rPr>
        <w:t>тельством Российской Федерации.</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10.3. Штраф начисляется в соответствии с постановлением Правительства Российской Федерации от 30.08.2017 № 1042 «Об утверждении правил определения размера штрафа, </w:t>
      </w:r>
      <w:r w:rsidRPr="00C90E88">
        <w:rPr>
          <w:rFonts w:ascii="Times New Roman" w:hAnsi="Times New Roman" w:cs="Times New Roman"/>
          <w:sz w:val="24"/>
          <w:szCs w:val="24"/>
        </w:rPr>
        <w:lastRenderedPageBreak/>
        <w:t>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а также случаев, предусмотренных пунктом 10.5. Контракта), взыскивается штраф в размере 10 процентов от цены Контракта (этапа),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и) 0,1 процента цены Контракта (этапа) в случае, если цена Контракта (этапа) превышает 10 млрд. рублей, за исключением случаев, если законодательством Российской Федерации установлен иной порядок начисления штрафов.</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1000 рублей,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1000 рублей, если цена Контракта не превышает 3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100000 рублей, если цена Контракта превышает 100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10.7.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Пеня начисляется в размере одной трехсотой </w:t>
      </w:r>
      <w:r w:rsidRPr="00C90E88">
        <w:rPr>
          <w:rFonts w:ascii="Times New Roman" w:hAnsi="Times New Roman" w:cs="Times New Roman"/>
          <w:sz w:val="24"/>
          <w:szCs w:val="24"/>
        </w:rPr>
        <w:lastRenderedPageBreak/>
        <w:t>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1000 рублей, если цена Контракта не превышает 3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100000 рублей, если цена Контракта превышает 100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10.9. Ответственность Сторон в иных случаях определяется в соответствии с законодательством Российской Федерации.</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10.10. Уплата штрафа, пени не освобождает Стороны от необходимости исполнения обязательств по Контракту или устранения нарушений.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10.14.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rsidR="005C54C8"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10.15.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3746DF" w:rsidRPr="00C90E88" w:rsidRDefault="003746DF" w:rsidP="003746DF">
      <w:pPr>
        <w:pStyle w:val="ConsPlusNormal"/>
        <w:ind w:firstLine="540"/>
        <w:jc w:val="both"/>
        <w:rPr>
          <w:rFonts w:ascii="Times New Roman" w:hAnsi="Times New Roman" w:cs="Times New Roman"/>
          <w:sz w:val="24"/>
          <w:szCs w:val="24"/>
        </w:rPr>
      </w:pPr>
    </w:p>
    <w:p w:rsidR="005C54C8" w:rsidRPr="00C90E88" w:rsidRDefault="00E56F86">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Срок действия Контракта, изменение и расторжение</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Контракта </w:t>
      </w:r>
    </w:p>
    <w:p w:rsidR="005C54C8" w:rsidRPr="00C90E88" w:rsidRDefault="005C54C8">
      <w:pPr>
        <w:pStyle w:val="ConsPlusNormal"/>
        <w:ind w:firstLine="540"/>
        <w:jc w:val="both"/>
        <w:rPr>
          <w:rFonts w:ascii="Times New Roman" w:hAnsi="Times New Roman" w:cs="Times New Roman"/>
          <w:sz w:val="24"/>
          <w:szCs w:val="24"/>
        </w:rPr>
      </w:pPr>
    </w:p>
    <w:p w:rsidR="009F76A4"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.1. Контракт вступает в силу с </w:t>
      </w:r>
      <w:r w:rsidR="00DF1F54" w:rsidRPr="00C90E88">
        <w:rPr>
          <w:rFonts w:ascii="Times New Roman" w:hAnsi="Times New Roman" w:cs="Times New Roman"/>
          <w:sz w:val="24"/>
          <w:szCs w:val="24"/>
        </w:rPr>
        <w:t>момента заключения</w:t>
      </w:r>
      <w:r w:rsidR="00A87BC3" w:rsidRPr="00C90E88">
        <w:rPr>
          <w:rFonts w:ascii="Times New Roman" w:hAnsi="Times New Roman" w:cs="Times New Roman"/>
          <w:sz w:val="24"/>
          <w:szCs w:val="24"/>
        </w:rPr>
        <w:t xml:space="preserve"> и </w:t>
      </w:r>
      <w:r w:rsidR="00A87BC3" w:rsidRPr="00BE4789">
        <w:rPr>
          <w:rFonts w:ascii="Times New Roman" w:hAnsi="Times New Roman" w:cs="Times New Roman"/>
          <w:b/>
          <w:sz w:val="24"/>
          <w:szCs w:val="24"/>
        </w:rPr>
        <w:t xml:space="preserve">действует </w:t>
      </w:r>
      <w:r w:rsidR="009F76A4" w:rsidRPr="00BE4789">
        <w:rPr>
          <w:rFonts w:ascii="Times New Roman" w:hAnsi="Times New Roman" w:cs="Times New Roman"/>
          <w:b/>
          <w:sz w:val="24"/>
          <w:szCs w:val="24"/>
        </w:rPr>
        <w:t>по</w:t>
      </w:r>
      <w:r w:rsidR="00A87BC3" w:rsidRPr="00BE4789">
        <w:rPr>
          <w:rFonts w:ascii="Times New Roman" w:hAnsi="Times New Roman" w:cs="Times New Roman"/>
          <w:b/>
          <w:sz w:val="24"/>
          <w:szCs w:val="24"/>
        </w:rPr>
        <w:t xml:space="preserve"> </w:t>
      </w:r>
      <w:r w:rsidR="009F76A4" w:rsidRPr="00BE4789">
        <w:rPr>
          <w:rFonts w:ascii="Times New Roman" w:hAnsi="Times New Roman" w:cs="Times New Roman"/>
          <w:b/>
          <w:sz w:val="24"/>
          <w:szCs w:val="24"/>
        </w:rPr>
        <w:t>31.12.2026 г.</w:t>
      </w:r>
      <w:r w:rsidR="009F76A4" w:rsidRPr="00C90E88">
        <w:rPr>
          <w:rFonts w:ascii="Times New Roman" w:hAnsi="Times New Roman" w:cs="Times New Roman"/>
          <w:sz w:val="24"/>
          <w:szCs w:val="24"/>
        </w:rPr>
        <w:t xml:space="preserve">, а по обязательствам, возникшим в период действия настоящего Контракта, но не исполненным до окончания срока действия Контракта – до полного исполнения принятых сторонами обязательств. </w:t>
      </w:r>
    </w:p>
    <w:p w:rsidR="00A87BC3" w:rsidRPr="00C90E88" w:rsidRDefault="009F76A4"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Окончание срока действия Контракта не освобождает Стороны от ответственности за его нарушение.</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.4. Стороны вправе принять решение об одностороннем отказе от исполнения Контракта по основаниям, предусмотренным Гражданским </w:t>
      </w:r>
      <w:hyperlink r:id="rId10" w:history="1">
        <w:r w:rsidR="005C54C8" w:rsidRPr="00C90E88">
          <w:rPr>
            <w:rFonts w:ascii="Times New Roman" w:hAnsi="Times New Roman" w:cs="Times New Roman"/>
            <w:color w:val="0000FF"/>
            <w:sz w:val="24"/>
            <w:szCs w:val="24"/>
          </w:rPr>
          <w:t>кодексом</w:t>
        </w:r>
      </w:hyperlink>
      <w:r w:rsidR="005C54C8" w:rsidRPr="00C90E8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005C54C8" w:rsidRPr="00C90E88">
          <w:rPr>
            <w:rFonts w:ascii="Times New Roman" w:hAnsi="Times New Roman" w:cs="Times New Roman"/>
            <w:color w:val="0000FF"/>
            <w:sz w:val="24"/>
            <w:szCs w:val="24"/>
          </w:rPr>
          <w:t>статьей 95</w:t>
        </w:r>
      </w:hyperlink>
      <w:r w:rsidR="005C54C8" w:rsidRPr="00C90E88">
        <w:rPr>
          <w:rFonts w:ascii="Times New Roman" w:hAnsi="Times New Roman" w:cs="Times New Roman"/>
          <w:sz w:val="24"/>
          <w:szCs w:val="24"/>
        </w:rPr>
        <w:t xml:space="preserve"> Федерального закона о контрактной системе.</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.5. В случае если Заказчиком проведена экспертиза поставленн</w:t>
      </w:r>
      <w:r w:rsidR="00487BC6" w:rsidRPr="00C90E88">
        <w:rPr>
          <w:rFonts w:ascii="Times New Roman" w:hAnsi="Times New Roman" w:cs="Times New Roman"/>
          <w:sz w:val="24"/>
          <w:szCs w:val="24"/>
        </w:rPr>
        <w:t>ых</w:t>
      </w:r>
      <w:r w:rsidR="005C54C8"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487BC6" w:rsidRPr="00C90E88">
        <w:rPr>
          <w:rFonts w:ascii="Times New Roman" w:hAnsi="Times New Roman" w:cs="Times New Roman"/>
          <w:sz w:val="24"/>
          <w:szCs w:val="24"/>
        </w:rPr>
        <w:t xml:space="preserve">х </w:t>
      </w:r>
      <w:r w:rsidR="00395CFF" w:rsidRPr="00C90E88">
        <w:rPr>
          <w:rFonts w:ascii="Times New Roman" w:hAnsi="Times New Roman" w:cs="Times New Roman"/>
          <w:sz w:val="24"/>
          <w:szCs w:val="24"/>
        </w:rPr>
        <w:t>издели</w:t>
      </w:r>
      <w:r w:rsidR="00487BC6" w:rsidRPr="00C90E88">
        <w:rPr>
          <w:rFonts w:ascii="Times New Roman" w:hAnsi="Times New Roman" w:cs="Times New Roman"/>
          <w:sz w:val="24"/>
          <w:szCs w:val="24"/>
        </w:rPr>
        <w:t xml:space="preserve">й </w:t>
      </w:r>
      <w:r w:rsidR="005C54C8" w:rsidRPr="00C90E88">
        <w:rPr>
          <w:rFonts w:ascii="Times New Roman" w:hAnsi="Times New Roman" w:cs="Times New Roman"/>
          <w:sz w:val="24"/>
          <w:szCs w:val="24"/>
        </w:rPr>
        <w:t xml:space="preserve">с привлечением экспертов, экспертных организаций, решение об одностороннем </w:t>
      </w:r>
      <w:r w:rsidR="005C54C8" w:rsidRPr="00C90E88">
        <w:rPr>
          <w:rFonts w:ascii="Times New Roman" w:hAnsi="Times New Roman" w:cs="Times New Roman"/>
          <w:sz w:val="24"/>
          <w:szCs w:val="24"/>
        </w:rPr>
        <w:lastRenderedPageBreak/>
        <w:t>отказе от исполнения Контракта может быть принято Заказчиком только при условии, что по результатам экспертизы поставленн</w:t>
      </w:r>
      <w:r w:rsidR="00487BC6" w:rsidRPr="00C90E88">
        <w:rPr>
          <w:rFonts w:ascii="Times New Roman" w:hAnsi="Times New Roman" w:cs="Times New Roman"/>
          <w:sz w:val="24"/>
          <w:szCs w:val="24"/>
        </w:rPr>
        <w:t>ых</w:t>
      </w:r>
      <w:r w:rsidR="005C54C8"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487BC6"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w:t>
      </w:r>
      <w:r w:rsidR="00487BC6" w:rsidRPr="00C90E88">
        <w:rPr>
          <w:rFonts w:ascii="Times New Roman" w:hAnsi="Times New Roman" w:cs="Times New Roman"/>
          <w:sz w:val="24"/>
          <w:szCs w:val="24"/>
        </w:rPr>
        <w:t>изделий</w:t>
      </w:r>
      <w:r w:rsidR="005C54C8" w:rsidRPr="00C90E88">
        <w:rPr>
          <w:rFonts w:ascii="Times New Roman" w:hAnsi="Times New Roman" w:cs="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.6. </w:t>
      </w:r>
      <w:r w:rsidR="005C2BC8" w:rsidRPr="00C90E88">
        <w:rPr>
          <w:rFonts w:ascii="Times New Roman" w:hAnsi="Times New Roman" w:cs="Times New Roman"/>
          <w:sz w:val="24"/>
          <w:szCs w:val="24"/>
        </w:rPr>
        <w:t xml:space="preserve">Существенные условия Контракта могут быть изменены только в случаях, предусмотренных Федеральным </w:t>
      </w:r>
      <w:hyperlink r:id="rId12" w:history="1">
        <w:r w:rsidR="005C2BC8" w:rsidRPr="00C90E88">
          <w:rPr>
            <w:rFonts w:ascii="Times New Roman" w:hAnsi="Times New Roman" w:cs="Times New Roman"/>
            <w:color w:val="0000FF"/>
            <w:sz w:val="24"/>
            <w:szCs w:val="24"/>
          </w:rPr>
          <w:t>законом</w:t>
        </w:r>
      </w:hyperlink>
      <w:r w:rsidR="005C2BC8" w:rsidRPr="00C90E88">
        <w:rPr>
          <w:rFonts w:ascii="Times New Roman" w:hAnsi="Times New Roman" w:cs="Times New Roman"/>
          <w:sz w:val="24"/>
          <w:szCs w:val="24"/>
        </w:rPr>
        <w:t xml:space="preserve"> о контрактной системе.</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Исключительные права</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xml:space="preserve">.1. Поставщик гарантирует отсутствие нарушения исключительных прав третьих лиц, связанных с поставкой и использованием </w:t>
      </w:r>
      <w:r w:rsidR="00395CFF" w:rsidRPr="00C90E88">
        <w:rPr>
          <w:rFonts w:ascii="Times New Roman" w:hAnsi="Times New Roman" w:cs="Times New Roman"/>
          <w:sz w:val="24"/>
          <w:szCs w:val="24"/>
        </w:rPr>
        <w:t>Медицински</w:t>
      </w:r>
      <w:r w:rsidR="00E500F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500F6" w:rsidRPr="00C90E88">
        <w:rPr>
          <w:rFonts w:ascii="Times New Roman" w:hAnsi="Times New Roman" w:cs="Times New Roman"/>
          <w:sz w:val="24"/>
          <w:szCs w:val="24"/>
        </w:rPr>
        <w:t>изделий</w:t>
      </w:r>
      <w:r w:rsidR="00A87BC3" w:rsidRPr="00C90E88">
        <w:rPr>
          <w:rFonts w:ascii="Times New Roman" w:hAnsi="Times New Roman" w:cs="Times New Roman"/>
          <w:sz w:val="24"/>
          <w:szCs w:val="24"/>
        </w:rPr>
        <w:t xml:space="preserve"> в рамках Контракта.</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xml:space="preserve">.2. Все убытки, понесенные Заказчиком при нарушении исключительных прав третьих лиц при использовании </w:t>
      </w:r>
      <w:r w:rsidR="00395CFF" w:rsidRPr="00C90E88">
        <w:rPr>
          <w:rFonts w:ascii="Times New Roman" w:hAnsi="Times New Roman" w:cs="Times New Roman"/>
          <w:sz w:val="24"/>
          <w:szCs w:val="24"/>
        </w:rPr>
        <w:t>Медицински</w:t>
      </w:r>
      <w:r w:rsidR="00E500F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500F6" w:rsidRPr="00C90E88">
        <w:rPr>
          <w:rFonts w:ascii="Times New Roman" w:hAnsi="Times New Roman" w:cs="Times New Roman"/>
          <w:sz w:val="24"/>
          <w:szCs w:val="24"/>
        </w:rPr>
        <w:t>изделий</w:t>
      </w:r>
      <w:r w:rsidRPr="00C90E88">
        <w:rPr>
          <w:rFonts w:ascii="Times New Roman" w:hAnsi="Times New Roman" w:cs="Times New Roman"/>
          <w:sz w:val="24"/>
          <w:szCs w:val="24"/>
        </w:rPr>
        <w:t>, включая судебные расходы и материальный ущерб, возмещаются Поставщиком.</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 Обстоятельства непреодолимой силы</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w:t>
      </w:r>
      <w:r w:rsidR="00A87BC3" w:rsidRPr="00C90E88">
        <w:rPr>
          <w:rFonts w:ascii="Times New Roman" w:hAnsi="Times New Roman" w:cs="Times New Roman"/>
          <w:sz w:val="24"/>
          <w:szCs w:val="24"/>
        </w:rPr>
        <w:t>стоятельств непреодолимой силы.</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 xml:space="preserve">.3. Сторона, у которой возникли обстоятельства непреодолимой силы, обязана в течение </w:t>
      </w:r>
      <w:r w:rsidR="00336CBF" w:rsidRPr="00C90E88">
        <w:rPr>
          <w:rFonts w:ascii="Times New Roman" w:hAnsi="Times New Roman" w:cs="Times New Roman"/>
          <w:sz w:val="24"/>
          <w:szCs w:val="24"/>
        </w:rPr>
        <w:t>5</w:t>
      </w:r>
      <w:r w:rsidRPr="00C90E88">
        <w:rPr>
          <w:rFonts w:ascii="Times New Roman" w:hAnsi="Times New Roman" w:cs="Times New Roman"/>
          <w:sz w:val="24"/>
          <w:szCs w:val="24"/>
        </w:rPr>
        <w:t xml:space="preserve"> дней письменно информировать другую Сторону о случившемся и его причинах.</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4</w:t>
      </w:r>
      <w:r w:rsidRPr="00C90E88">
        <w:rPr>
          <w:rFonts w:ascii="Times New Roman" w:hAnsi="Times New Roman" w:cs="Times New Roman"/>
          <w:sz w:val="24"/>
          <w:szCs w:val="24"/>
        </w:rPr>
        <w:t xml:space="preserve">. Уведомления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14</w:t>
      </w:r>
      <w:r w:rsidR="005C54C8" w:rsidRPr="00C90E88">
        <w:rPr>
          <w:rFonts w:ascii="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виде</w:t>
      </w:r>
      <w:r w:rsidR="00C90E88" w:rsidRPr="00C90E88">
        <w:rPr>
          <w:rFonts w:ascii="Times New Roman" w:hAnsi="Times New Roman" w:cs="Times New Roman"/>
          <w:sz w:val="24"/>
          <w:szCs w:val="24"/>
        </w:rPr>
        <w:t xml:space="preserve"> письма и отправляется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направление такого уведомления</w:t>
      </w:r>
      <w:r w:rsidR="005C54C8" w:rsidRPr="00C90E88">
        <w:rPr>
          <w:rFonts w:ascii="Times New Roman" w:hAnsi="Times New Roman" w:cs="Times New Roman"/>
          <w:sz w:val="24"/>
          <w:szCs w:val="24"/>
        </w:rPr>
        <w:t xml:space="preserve"> по адресу другой Сторон</w:t>
      </w:r>
      <w:r w:rsidR="00A87BC3" w:rsidRPr="00C90E88">
        <w:rPr>
          <w:rFonts w:ascii="Times New Roman" w:hAnsi="Times New Roman" w:cs="Times New Roman"/>
          <w:sz w:val="24"/>
          <w:szCs w:val="24"/>
        </w:rPr>
        <w:t>ы с подтверждением о получении.</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4</w:t>
      </w:r>
      <w:r w:rsidRPr="00C90E88">
        <w:rPr>
          <w:rFonts w:ascii="Times New Roman" w:hAnsi="Times New Roman" w:cs="Times New Roman"/>
          <w:sz w:val="24"/>
          <w:szCs w:val="24"/>
        </w:rPr>
        <w:t xml:space="preserve">.2. </w:t>
      </w:r>
      <w:r w:rsidR="00C90E88" w:rsidRPr="00C90E88">
        <w:rPr>
          <w:rFonts w:ascii="Times New Roman" w:hAnsi="Times New Roman" w:cs="Times New Roman"/>
          <w:sz w:val="24"/>
          <w:szCs w:val="24"/>
        </w:rPr>
        <w:t>Уведомление считается доставленным заказным письмом или доставляются лично по юридическим (почтовым адресам) сторон с вручением под расписку соответствующим должностным лицам.</w:t>
      </w:r>
    </w:p>
    <w:p w:rsidR="00C90E88" w:rsidRPr="00C90E88" w:rsidRDefault="00C90E88" w:rsidP="007D07E6">
      <w:pPr>
        <w:pStyle w:val="ConsPlusNormal"/>
        <w:ind w:firstLine="540"/>
        <w:jc w:val="both"/>
        <w:rPr>
          <w:rFonts w:ascii="Times New Roman" w:hAnsi="Times New Roman" w:cs="Times New Roman"/>
          <w:sz w:val="24"/>
          <w:szCs w:val="24"/>
        </w:rPr>
      </w:pPr>
    </w:p>
    <w:p w:rsidR="00B7497C" w:rsidRPr="00C90E88" w:rsidRDefault="00B7497C" w:rsidP="007D07E6">
      <w:pPr>
        <w:pStyle w:val="ConsPlusNormal"/>
        <w:ind w:firstLine="540"/>
        <w:jc w:val="both"/>
        <w:rPr>
          <w:rFonts w:ascii="Times New Roman" w:hAnsi="Times New Roman" w:cs="Times New Roman"/>
          <w:sz w:val="24"/>
          <w:szCs w:val="24"/>
        </w:rPr>
      </w:pPr>
    </w:p>
    <w:p w:rsidR="00B7497C" w:rsidRPr="00C90E88" w:rsidRDefault="00B7497C" w:rsidP="00B7497C">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15. Банковское сопровождение Контракта или </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Казначейское сопровождение средств в валюте Российской</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Федерации, предоставление которых осуществляется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 последующим подтверждением их использования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в соответствии с условиями и (или) целями предоставления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указанных средств (казначейское сопровождение) </w:t>
      </w:r>
    </w:p>
    <w:p w:rsidR="00B7497C" w:rsidRPr="00C90E88" w:rsidRDefault="00B7497C" w:rsidP="00B7497C">
      <w:pPr>
        <w:pStyle w:val="ConsPlusNormal"/>
        <w:jc w:val="both"/>
        <w:rPr>
          <w:rFonts w:ascii="Times New Roman" w:hAnsi="Times New Roman" w:cs="Times New Roman"/>
          <w:sz w:val="24"/>
          <w:szCs w:val="24"/>
        </w:rPr>
      </w:pPr>
    </w:p>
    <w:p w:rsidR="00B7497C" w:rsidRPr="00C90E88" w:rsidRDefault="00B7497C" w:rsidP="00B7497C">
      <w:pPr>
        <w:ind w:firstLine="708"/>
        <w:jc w:val="both"/>
      </w:pPr>
      <w:r w:rsidRPr="00C90E88">
        <w:lastRenderedPageBreak/>
        <w:t>15.1 Банковское или казначейское сопровождение Контракта осуществляется в случаях, предусмотренных действующим законодательством Российской Федерации.</w:t>
      </w:r>
    </w:p>
    <w:p w:rsidR="007D07E6" w:rsidRPr="00C90E88" w:rsidRDefault="007D07E6" w:rsidP="00B7497C">
      <w:pPr>
        <w:pStyle w:val="ConsPlusNormal"/>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 Дополнительные условия и заключительные положения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B7497C"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16</w:t>
      </w:r>
      <w:r w:rsidR="000C08FE" w:rsidRPr="00C90E88">
        <w:rPr>
          <w:rFonts w:ascii="Times New Roman" w:hAnsi="Times New Roman" w:cs="Times New Roman"/>
          <w:sz w:val="24"/>
          <w:szCs w:val="24"/>
        </w:rPr>
        <w:t>.</w:t>
      </w:r>
      <w:r w:rsidR="005C54C8" w:rsidRPr="00C90E8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bookmarkStart w:id="19" w:name="P334"/>
      <w:bookmarkEnd w:id="19"/>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.2. Обязательства по Контракту считаются выполненными Поставщиком после подписания Сторонами </w:t>
      </w:r>
      <w:r w:rsidR="00062C25" w:rsidRPr="00C90E88">
        <w:rPr>
          <w:rFonts w:ascii="Times New Roman" w:hAnsi="Times New Roman" w:cs="Times New Roman"/>
          <w:sz w:val="24"/>
          <w:szCs w:val="24"/>
        </w:rPr>
        <w:t xml:space="preserve">Акта приема-передачи Медицинских изделий </w:t>
      </w:r>
      <w:r w:rsidRPr="00C90E88">
        <w:rPr>
          <w:rFonts w:ascii="Times New Roman" w:hAnsi="Times New Roman" w:cs="Times New Roman"/>
          <w:sz w:val="24"/>
          <w:szCs w:val="24"/>
        </w:rPr>
        <w:t>(</w:t>
      </w:r>
      <w:hyperlink w:anchor="P618" w:history="1">
        <w:r w:rsidRPr="00C90E88">
          <w:rPr>
            <w:rFonts w:ascii="Times New Roman" w:hAnsi="Times New Roman" w:cs="Times New Roman"/>
            <w:color w:val="0000FF"/>
            <w:sz w:val="24"/>
            <w:szCs w:val="24"/>
          </w:rPr>
          <w:t xml:space="preserve">приложение N </w:t>
        </w:r>
      </w:hyperlink>
      <w:r w:rsidR="00062C25"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p>
    <w:p w:rsidR="005257FA" w:rsidRPr="00C90E88" w:rsidRDefault="005C54C8" w:rsidP="005257F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.3. </w:t>
      </w:r>
      <w:r w:rsidR="005257FA" w:rsidRPr="00C90E88">
        <w:rPr>
          <w:rFonts w:ascii="Times New Roman" w:hAnsi="Times New Roman" w:cs="Times New Roman"/>
          <w:sz w:val="24"/>
          <w:szCs w:val="24"/>
        </w:rPr>
        <w:t>Претензия оформляется в письменной форме, в ней перечисляются допущенные при исполнении Контракта нарушения со ссылкой на соответствующие положения Контракта или его приложения, отражается стоимостная оценка ответственности (неустойки), а также действия, которые должны быть произведены другой Стороной для устранения этих нарушений.</w:t>
      </w:r>
    </w:p>
    <w:p w:rsidR="005257FA" w:rsidRPr="00C90E88" w:rsidRDefault="005257FA" w:rsidP="005257F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отношении всех Претензий и иных обращений, направляемых по настоящему Контракту, сторона, в адрес которой направлена Претензия или иное обращение, должна дать письменный ответ на полученную Претензию или иное обращение, в срок не позднее 7 рабочих дней с момента получения соответствующей Претензии или иного обращения.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6A0CC3" w:rsidRPr="00C90E88">
        <w:rPr>
          <w:rFonts w:ascii="Times New Roman" w:hAnsi="Times New Roman" w:cs="Times New Roman"/>
          <w:sz w:val="24"/>
          <w:szCs w:val="24"/>
        </w:rPr>
        <w:t>Арбитражный суд Краснодарского края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.4. </w:t>
      </w:r>
      <w:r w:rsidR="00062C25" w:rsidRPr="00C90E88">
        <w:rPr>
          <w:rFonts w:ascii="Times New Roman" w:hAnsi="Times New Roman" w:cs="Times New Roman"/>
          <w:sz w:val="24"/>
          <w:szCs w:val="24"/>
        </w:rPr>
        <w:t>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Поставщика и Заказчика, каждым со своей стороны, в соответствии с действующим законодательством Российской Федерации.</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.5. Приложения к Контракту являются его неотъемлемой частью.</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Приложения к Контракту:</w:t>
      </w:r>
    </w:p>
    <w:p w:rsidR="001E1003" w:rsidRPr="00C90E88" w:rsidRDefault="001E1003" w:rsidP="001E1003">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 xml:space="preserve">         Приложение N 1-</w:t>
      </w:r>
      <w:r w:rsidRPr="00C90E88">
        <w:rPr>
          <w:rFonts w:ascii="Times New Roman" w:hAnsi="Times New Roman" w:cs="Times New Roman"/>
          <w:sz w:val="24"/>
          <w:szCs w:val="24"/>
        </w:rPr>
        <w:tab/>
        <w:t>Спецификация;</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2-</w:t>
      </w:r>
      <w:r w:rsidRPr="00C90E88">
        <w:rPr>
          <w:rFonts w:ascii="Times New Roman" w:hAnsi="Times New Roman" w:cs="Times New Roman"/>
          <w:sz w:val="24"/>
          <w:szCs w:val="24"/>
        </w:rPr>
        <w:tab/>
        <w:t>Технические требования;</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3-</w:t>
      </w:r>
      <w:r w:rsidRPr="00C90E88">
        <w:rPr>
          <w:rFonts w:ascii="Times New Roman" w:hAnsi="Times New Roman" w:cs="Times New Roman"/>
          <w:sz w:val="24"/>
          <w:szCs w:val="24"/>
        </w:rPr>
        <w:tab/>
        <w:t>Акт приема-передачи Медицинских изделий;</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4-</w:t>
      </w:r>
      <w:r w:rsidRPr="00C90E88">
        <w:rPr>
          <w:rFonts w:ascii="Times New Roman" w:hAnsi="Times New Roman" w:cs="Times New Roman"/>
          <w:sz w:val="24"/>
          <w:szCs w:val="24"/>
        </w:rPr>
        <w:tab/>
        <w:t>Акт сверки расчетов;</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sectPr w:rsidR="005C54C8" w:rsidRPr="00C90E88" w:rsidSect="003E3E46">
          <w:pgSz w:w="11906" w:h="16838"/>
          <w:pgMar w:top="567" w:right="850" w:bottom="1134" w:left="1701" w:header="708" w:footer="708" w:gutter="0"/>
          <w:cols w:space="708"/>
          <w:docGrid w:linePitch="360"/>
        </w:sect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7</w:t>
      </w:r>
      <w:r w:rsidRPr="00C90E88">
        <w:rPr>
          <w:rFonts w:ascii="Times New Roman" w:hAnsi="Times New Roman" w:cs="Times New Roman"/>
          <w:sz w:val="24"/>
          <w:szCs w:val="24"/>
        </w:rPr>
        <w:t>. Реквизиты и подписи Сторон</w:t>
      </w:r>
    </w:p>
    <w:p w:rsidR="005C54C8" w:rsidRPr="00C90E88" w:rsidRDefault="005C54C8">
      <w:pPr>
        <w:pStyle w:val="ConsPlusNormal"/>
        <w:ind w:firstLine="540"/>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303"/>
      </w:tblGrid>
      <w:tr w:rsidR="00B7497C" w:rsidRPr="00C90E88" w:rsidTr="007D5E73">
        <w:tc>
          <w:tcPr>
            <w:tcW w:w="7280" w:type="dxa"/>
          </w:tcPr>
          <w:p w:rsidR="00B7497C" w:rsidRPr="00C90E88" w:rsidRDefault="00B7497C">
            <w:r w:rsidRPr="00C90E88">
              <w:t>Заказчик</w:t>
            </w:r>
          </w:p>
          <w:p w:rsidR="00723251" w:rsidRPr="00C90E88" w:rsidRDefault="00723251" w:rsidP="00723251">
            <w:r w:rsidRPr="00C90E88">
              <w:t>ФГБОУ ВО КубГМУ Минздрава России</w:t>
            </w:r>
          </w:p>
          <w:p w:rsidR="00723251" w:rsidRPr="00C90E88" w:rsidRDefault="00723251" w:rsidP="00723251">
            <w:r w:rsidRPr="00C90E88">
              <w:t xml:space="preserve">Юр. адрес </w:t>
            </w:r>
            <w:r w:rsidRPr="00C90E88">
              <w:tab/>
              <w:t>350063, г. Краснодар, ул. им. Митрофана Седина, д.4.</w:t>
            </w:r>
          </w:p>
          <w:p w:rsidR="00723251" w:rsidRPr="00C90E88" w:rsidRDefault="00723251" w:rsidP="00723251">
            <w:r w:rsidRPr="00C90E88">
              <w:t>Обособленное структурное подразделение: Клиника ФГБОУ ВО КубГМУ Минздрава России</w:t>
            </w:r>
          </w:p>
          <w:p w:rsidR="00723251" w:rsidRPr="00C90E88" w:rsidRDefault="00723251" w:rsidP="00723251">
            <w:r w:rsidRPr="00C90E88">
              <w:t>Факт.адрес</w:t>
            </w:r>
            <w:r w:rsidRPr="00C90E88">
              <w:tab/>
              <w:t>350010, г. Краснодар, Центральный внутригородской округ, ул. Зиповская, 4/1.</w:t>
            </w:r>
          </w:p>
          <w:p w:rsidR="00723251" w:rsidRPr="00C90E88" w:rsidRDefault="00723251" w:rsidP="00723251">
            <w:r w:rsidRPr="00C90E88">
              <w:t>ИНН</w:t>
            </w:r>
            <w:r w:rsidRPr="00C90E88">
              <w:tab/>
              <w:t>2309023448 КПП 230801001</w:t>
            </w:r>
          </w:p>
          <w:p w:rsidR="00723251" w:rsidRPr="00C90E88" w:rsidRDefault="00723251" w:rsidP="00723251">
            <w:r w:rsidRPr="00C90E88">
              <w:t>Банковские реквизиты:</w:t>
            </w:r>
          </w:p>
          <w:p w:rsidR="00723251" w:rsidRPr="00C90E88" w:rsidRDefault="00723251" w:rsidP="00723251">
            <w:r w:rsidRPr="00C90E88">
              <w:t>БИК банка получателя: 012202102</w:t>
            </w:r>
          </w:p>
          <w:p w:rsidR="00723251" w:rsidRPr="00C90E88" w:rsidRDefault="00723251" w:rsidP="00723251">
            <w:r w:rsidRPr="00C90E88">
              <w:t xml:space="preserve">Наименование банка получателя: ОКЦ № 1 ВВГУ Банка России//УФК по Нижегородской области, </w:t>
            </w:r>
          </w:p>
          <w:p w:rsidR="00723251" w:rsidRPr="00C90E88" w:rsidRDefault="00723251" w:rsidP="00723251">
            <w:r w:rsidRPr="00C90E88">
              <w:t xml:space="preserve">г. Нижний Новгород  </w:t>
            </w:r>
          </w:p>
          <w:p w:rsidR="00723251" w:rsidRPr="00C90E88" w:rsidRDefault="00723251" w:rsidP="00723251">
            <w:r w:rsidRPr="00C90E88">
              <w:t xml:space="preserve">Номер счета банка получателя (номер банковского счета, входящего в состав единого казначейского счета): 40102810745370000024 </w:t>
            </w:r>
          </w:p>
          <w:p w:rsidR="00723251" w:rsidRPr="00C90E88" w:rsidRDefault="00723251" w:rsidP="00723251">
            <w:r w:rsidRPr="00C90E88">
              <w:t>Номер счета получателя (номер казначейского счета): 03214643000000013241</w:t>
            </w:r>
          </w:p>
          <w:p w:rsidR="00723251" w:rsidRPr="00C90E88" w:rsidRDefault="00723251" w:rsidP="00723251">
            <w:r w:rsidRPr="00C90E88">
              <w:t xml:space="preserve">Наименование получателя: УФК по Нижегородской области (ФГБОУ ВО КубГМУ Минздрава России л/с 20186Х68980, 22186Х68980, 21186Х68980) </w:t>
            </w:r>
          </w:p>
          <w:p w:rsidR="00723251" w:rsidRPr="00C90E88" w:rsidRDefault="00723251" w:rsidP="00723251">
            <w:pPr>
              <w:rPr>
                <w:lang w:val="en-US"/>
              </w:rPr>
            </w:pPr>
            <w:r w:rsidRPr="00C90E88">
              <w:t>ОКТМО</w:t>
            </w:r>
            <w:r w:rsidRPr="00C90E88">
              <w:rPr>
                <w:lang w:val="en-US"/>
              </w:rPr>
              <w:t xml:space="preserve"> 03701000</w:t>
            </w:r>
          </w:p>
          <w:p w:rsidR="00723251" w:rsidRPr="00C90E88" w:rsidRDefault="00723251" w:rsidP="00723251">
            <w:pPr>
              <w:rPr>
                <w:lang w:val="en-US"/>
              </w:rPr>
            </w:pPr>
            <w:r w:rsidRPr="00C90E88">
              <w:rPr>
                <w:lang w:val="en-US"/>
              </w:rPr>
              <w:t>e-mail: klinika@bagk-med.ru</w:t>
            </w:r>
          </w:p>
          <w:p w:rsidR="00723251" w:rsidRPr="00C90E88" w:rsidRDefault="00723251" w:rsidP="00723251">
            <w:r w:rsidRPr="00C90E88">
              <w:t>тел.</w:t>
            </w:r>
            <w:r w:rsidRPr="00C90E88">
              <w:tab/>
              <w:t xml:space="preserve">8 (861) 257-05-09  </w:t>
            </w:r>
          </w:p>
          <w:p w:rsidR="00723251" w:rsidRPr="00C90E88" w:rsidRDefault="00723251" w:rsidP="00723251">
            <w:r w:rsidRPr="00C90E88">
              <w:t>8(861) 275-55-04-бухгалтерия</w:t>
            </w:r>
          </w:p>
          <w:p w:rsidR="00723251" w:rsidRPr="00C90E88" w:rsidRDefault="00723251" w:rsidP="00723251"/>
          <w:p w:rsidR="00723251" w:rsidRPr="00C90E88" w:rsidRDefault="00723251" w:rsidP="00723251">
            <w:r w:rsidRPr="00C90E88">
              <w:t>Заведующий аптекой</w:t>
            </w:r>
          </w:p>
          <w:p w:rsidR="00723251" w:rsidRPr="00C90E88" w:rsidRDefault="00723251" w:rsidP="00723251">
            <w:r w:rsidRPr="00C90E88">
              <w:t xml:space="preserve">Клиники ФГБОУ ВО КубГМУ Минздрава России </w:t>
            </w:r>
          </w:p>
          <w:p w:rsidR="00723251" w:rsidRPr="00C90E88" w:rsidRDefault="00723251" w:rsidP="00723251">
            <w:r w:rsidRPr="00C90E88">
              <w:t>______________________ /Д.В. Оробинский/</w:t>
            </w:r>
          </w:p>
          <w:p w:rsidR="00723251" w:rsidRPr="00C90E88" w:rsidRDefault="00723251" w:rsidP="00723251"/>
        </w:tc>
        <w:tc>
          <w:tcPr>
            <w:tcW w:w="7280" w:type="dxa"/>
          </w:tcPr>
          <w:p w:rsidR="00B7497C" w:rsidRPr="00C90E88" w:rsidRDefault="00B7497C">
            <w:r w:rsidRPr="00C90E88">
              <w:t>Поставщик</w:t>
            </w:r>
          </w:p>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tc>
      </w:tr>
    </w:tbl>
    <w:p w:rsidR="005C54C8" w:rsidRPr="00C90E88" w:rsidRDefault="005C54C8">
      <w:pPr>
        <w:sectPr w:rsidR="005C54C8" w:rsidRPr="00C90E88" w:rsidSect="003E3E46">
          <w:pgSz w:w="11905" w:h="16838"/>
          <w:pgMar w:top="1134" w:right="850" w:bottom="1134" w:left="1701" w:header="0" w:footer="0" w:gutter="0"/>
          <w:cols w:space="720"/>
        </w:sect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lastRenderedPageBreak/>
        <w:t>Приложение N 1</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0" w:name="P389"/>
      <w:bookmarkEnd w:id="20"/>
      <w:r w:rsidRPr="00C90E88">
        <w:rPr>
          <w:rFonts w:ascii="Times New Roman" w:hAnsi="Times New Roman" w:cs="Times New Roman"/>
          <w:sz w:val="24"/>
          <w:szCs w:val="24"/>
        </w:rPr>
        <w:t xml:space="preserve">СПЕЦИФИКАЦИЯ </w:t>
      </w:r>
    </w:p>
    <w:p w:rsidR="005C54C8" w:rsidRPr="00C90E88" w:rsidRDefault="005C54C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219"/>
        <w:gridCol w:w="1210"/>
        <w:gridCol w:w="1214"/>
        <w:gridCol w:w="1690"/>
        <w:gridCol w:w="624"/>
        <w:gridCol w:w="669"/>
        <w:gridCol w:w="855"/>
        <w:gridCol w:w="1032"/>
      </w:tblGrid>
      <w:tr w:rsidR="005C54C8" w:rsidRPr="00C90E88">
        <w:tc>
          <w:tcPr>
            <w:tcW w:w="547"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N п/п</w:t>
            </w:r>
          </w:p>
        </w:tc>
        <w:tc>
          <w:tcPr>
            <w:tcW w:w="1219" w:type="dxa"/>
          </w:tcPr>
          <w:p w:rsidR="005C54C8" w:rsidRPr="00C90E88" w:rsidRDefault="005C54C8" w:rsidP="00A71DFB">
            <w:pPr>
              <w:pStyle w:val="ConsPlusNormal"/>
              <w:jc w:val="center"/>
              <w:rPr>
                <w:rFonts w:ascii="Times New Roman" w:hAnsi="Times New Roman" w:cs="Times New Roman"/>
                <w:sz w:val="18"/>
              </w:rPr>
            </w:pPr>
            <w:r w:rsidRPr="00C90E88">
              <w:rPr>
                <w:rFonts w:ascii="Times New Roman" w:hAnsi="Times New Roman" w:cs="Times New Roman"/>
                <w:sz w:val="18"/>
              </w:rPr>
              <w:t xml:space="preserve">Наименование </w:t>
            </w:r>
            <w:r w:rsidR="00395CFF" w:rsidRPr="00C90E88">
              <w:rPr>
                <w:rFonts w:ascii="Times New Roman" w:hAnsi="Times New Roman" w:cs="Times New Roman"/>
                <w:sz w:val="18"/>
              </w:rPr>
              <w:t>Медицинск</w:t>
            </w:r>
            <w:r w:rsidR="00A71DFB" w:rsidRPr="00C90E88">
              <w:rPr>
                <w:rFonts w:ascii="Times New Roman" w:hAnsi="Times New Roman" w:cs="Times New Roman"/>
                <w:sz w:val="18"/>
              </w:rPr>
              <w:t>ого</w:t>
            </w:r>
            <w:r w:rsidR="00395CFF" w:rsidRPr="00C90E88">
              <w:rPr>
                <w:rFonts w:ascii="Times New Roman" w:hAnsi="Times New Roman" w:cs="Times New Roman"/>
                <w:sz w:val="18"/>
              </w:rPr>
              <w:t xml:space="preserve"> </w:t>
            </w:r>
            <w:r w:rsidR="00A71DFB" w:rsidRPr="00C90E88">
              <w:rPr>
                <w:rFonts w:ascii="Times New Roman" w:hAnsi="Times New Roman" w:cs="Times New Roman"/>
                <w:sz w:val="18"/>
              </w:rPr>
              <w:t>изделия</w:t>
            </w:r>
            <w:r w:rsidRPr="00C90E88">
              <w:rPr>
                <w:rFonts w:ascii="Times New Roman" w:hAnsi="Times New Roman" w:cs="Times New Roman"/>
                <w:sz w:val="18"/>
              </w:rPr>
              <w:t xml:space="preserve"> (марка, модель, и другое)</w:t>
            </w:r>
          </w:p>
        </w:tc>
        <w:tc>
          <w:tcPr>
            <w:tcW w:w="1210" w:type="dxa"/>
          </w:tcPr>
          <w:p w:rsidR="005C54C8" w:rsidRPr="00C90E88" w:rsidRDefault="002060DD" w:rsidP="0010572C">
            <w:pPr>
              <w:pStyle w:val="ConsPlusNormal"/>
              <w:jc w:val="center"/>
              <w:rPr>
                <w:rFonts w:ascii="Times New Roman" w:hAnsi="Times New Roman" w:cs="Times New Roman"/>
                <w:sz w:val="18"/>
              </w:rPr>
            </w:pPr>
            <w:r w:rsidRPr="00C90E88">
              <w:rPr>
                <w:rFonts w:ascii="Times New Roman" w:hAnsi="Times New Roman" w:cs="Times New Roman"/>
                <w:sz w:val="18"/>
              </w:rPr>
              <w:t>Наименование медицинского изделия в соответствии с регистрационным удостоверением или реестровой записью.</w:t>
            </w:r>
          </w:p>
        </w:tc>
        <w:tc>
          <w:tcPr>
            <w:tcW w:w="1214" w:type="dxa"/>
          </w:tcPr>
          <w:p w:rsidR="005C54C8" w:rsidRPr="00C90E88" w:rsidRDefault="005C54C8" w:rsidP="0010572C">
            <w:pPr>
              <w:pStyle w:val="ConsPlusNormal"/>
              <w:jc w:val="center"/>
              <w:rPr>
                <w:rFonts w:ascii="Times New Roman" w:hAnsi="Times New Roman" w:cs="Times New Roman"/>
                <w:sz w:val="18"/>
              </w:rPr>
            </w:pPr>
            <w:r w:rsidRPr="00C90E88">
              <w:rPr>
                <w:rFonts w:ascii="Times New Roman" w:hAnsi="Times New Roman" w:cs="Times New Roman"/>
                <w:sz w:val="18"/>
              </w:rPr>
              <w:t xml:space="preserve">Дата регистрации </w:t>
            </w:r>
            <w:r w:rsidR="0010572C" w:rsidRPr="00C90E88">
              <w:rPr>
                <w:rFonts w:ascii="Times New Roman" w:hAnsi="Times New Roman" w:cs="Times New Roman"/>
                <w:sz w:val="18"/>
              </w:rPr>
              <w:t>Медицинского</w:t>
            </w:r>
            <w:r w:rsidR="00395CFF" w:rsidRPr="00C90E88">
              <w:rPr>
                <w:rFonts w:ascii="Times New Roman" w:hAnsi="Times New Roman" w:cs="Times New Roman"/>
                <w:sz w:val="18"/>
              </w:rPr>
              <w:t xml:space="preserve"> изделия</w:t>
            </w:r>
            <w:r w:rsidRPr="00C90E88">
              <w:rPr>
                <w:rFonts w:ascii="Times New Roman" w:hAnsi="Times New Roman" w:cs="Times New Roman"/>
                <w:sz w:val="18"/>
              </w:rPr>
              <w:t xml:space="preserve"> и его регистрационный номер</w:t>
            </w:r>
          </w:p>
        </w:tc>
        <w:tc>
          <w:tcPr>
            <w:tcW w:w="169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Код позиции каталога товаров, работ, услуг для обеспечения государственных и муниципальных нужд (при наличии)</w:t>
            </w:r>
          </w:p>
        </w:tc>
        <w:tc>
          <w:tcPr>
            <w:tcW w:w="62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Ед. измерения</w:t>
            </w:r>
          </w:p>
        </w:tc>
        <w:tc>
          <w:tcPr>
            <w:tcW w:w="66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Количество, в ед.</w:t>
            </w:r>
          </w:p>
        </w:tc>
        <w:tc>
          <w:tcPr>
            <w:tcW w:w="855"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Цена за ед., включая Услуги, руб. (включая НДС)</w:t>
            </w:r>
          </w:p>
        </w:tc>
        <w:tc>
          <w:tcPr>
            <w:tcW w:w="1032"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Общая стоимость, включая Услуги, руб. (включая НДС)</w:t>
            </w:r>
          </w:p>
        </w:tc>
      </w:tr>
      <w:tr w:rsidR="005C54C8" w:rsidRPr="00C90E88">
        <w:tc>
          <w:tcPr>
            <w:tcW w:w="547"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1</w:t>
            </w:r>
          </w:p>
        </w:tc>
        <w:tc>
          <w:tcPr>
            <w:tcW w:w="121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2</w:t>
            </w:r>
          </w:p>
        </w:tc>
        <w:tc>
          <w:tcPr>
            <w:tcW w:w="121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3</w:t>
            </w:r>
          </w:p>
        </w:tc>
        <w:tc>
          <w:tcPr>
            <w:tcW w:w="121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4</w:t>
            </w:r>
          </w:p>
        </w:tc>
        <w:tc>
          <w:tcPr>
            <w:tcW w:w="169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5</w:t>
            </w:r>
          </w:p>
        </w:tc>
        <w:tc>
          <w:tcPr>
            <w:tcW w:w="62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6</w:t>
            </w:r>
          </w:p>
        </w:tc>
        <w:tc>
          <w:tcPr>
            <w:tcW w:w="66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7</w:t>
            </w:r>
          </w:p>
        </w:tc>
        <w:tc>
          <w:tcPr>
            <w:tcW w:w="855"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8</w:t>
            </w:r>
          </w:p>
        </w:tc>
        <w:tc>
          <w:tcPr>
            <w:tcW w:w="1032"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9</w:t>
            </w:r>
          </w:p>
        </w:tc>
      </w:tr>
      <w:tr w:rsidR="005C54C8" w:rsidRPr="00C90E88">
        <w:tc>
          <w:tcPr>
            <w:tcW w:w="547" w:type="dxa"/>
            <w:vAlign w:val="center"/>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1.</w:t>
            </w:r>
          </w:p>
        </w:tc>
        <w:tc>
          <w:tcPr>
            <w:tcW w:w="1219" w:type="dxa"/>
          </w:tcPr>
          <w:p w:rsidR="005C54C8" w:rsidRPr="00C90E88" w:rsidRDefault="005C54C8">
            <w:pPr>
              <w:pStyle w:val="ConsPlusNormal"/>
              <w:rPr>
                <w:rFonts w:ascii="Times New Roman" w:hAnsi="Times New Roman" w:cs="Times New Roman"/>
                <w:sz w:val="18"/>
              </w:rPr>
            </w:pPr>
          </w:p>
        </w:tc>
        <w:tc>
          <w:tcPr>
            <w:tcW w:w="1210" w:type="dxa"/>
          </w:tcPr>
          <w:p w:rsidR="005C54C8" w:rsidRPr="00C90E88" w:rsidRDefault="005C54C8">
            <w:pPr>
              <w:pStyle w:val="ConsPlusNormal"/>
              <w:rPr>
                <w:rFonts w:ascii="Times New Roman" w:hAnsi="Times New Roman" w:cs="Times New Roman"/>
                <w:sz w:val="18"/>
              </w:rPr>
            </w:pPr>
          </w:p>
        </w:tc>
        <w:tc>
          <w:tcPr>
            <w:tcW w:w="1214" w:type="dxa"/>
          </w:tcPr>
          <w:p w:rsidR="005C54C8" w:rsidRPr="00C90E88" w:rsidRDefault="005C54C8">
            <w:pPr>
              <w:pStyle w:val="ConsPlusNormal"/>
              <w:rPr>
                <w:rFonts w:ascii="Times New Roman" w:hAnsi="Times New Roman" w:cs="Times New Roman"/>
                <w:sz w:val="18"/>
              </w:rPr>
            </w:pPr>
          </w:p>
        </w:tc>
        <w:tc>
          <w:tcPr>
            <w:tcW w:w="1690" w:type="dxa"/>
          </w:tcPr>
          <w:p w:rsidR="005C54C8" w:rsidRPr="00C90E88" w:rsidRDefault="005C54C8">
            <w:pPr>
              <w:pStyle w:val="ConsPlusNormal"/>
              <w:rPr>
                <w:rFonts w:ascii="Times New Roman" w:hAnsi="Times New Roman" w:cs="Times New Roman"/>
                <w:sz w:val="18"/>
              </w:rPr>
            </w:pPr>
          </w:p>
        </w:tc>
        <w:tc>
          <w:tcPr>
            <w:tcW w:w="624" w:type="dxa"/>
          </w:tcPr>
          <w:p w:rsidR="005C54C8" w:rsidRPr="00C90E88" w:rsidRDefault="005C54C8">
            <w:pPr>
              <w:pStyle w:val="ConsPlusNormal"/>
              <w:rPr>
                <w:rFonts w:ascii="Times New Roman" w:hAnsi="Times New Roman" w:cs="Times New Roman"/>
                <w:sz w:val="18"/>
              </w:rPr>
            </w:pPr>
          </w:p>
        </w:tc>
        <w:tc>
          <w:tcPr>
            <w:tcW w:w="669" w:type="dxa"/>
          </w:tcPr>
          <w:p w:rsidR="005C54C8" w:rsidRPr="00C90E88" w:rsidRDefault="005C54C8">
            <w:pPr>
              <w:pStyle w:val="ConsPlusNormal"/>
              <w:rPr>
                <w:rFonts w:ascii="Times New Roman" w:hAnsi="Times New Roman" w:cs="Times New Roman"/>
                <w:sz w:val="18"/>
              </w:rPr>
            </w:pPr>
          </w:p>
        </w:tc>
        <w:tc>
          <w:tcPr>
            <w:tcW w:w="855" w:type="dxa"/>
          </w:tcPr>
          <w:p w:rsidR="005C54C8" w:rsidRPr="00C90E88" w:rsidRDefault="005C54C8">
            <w:pPr>
              <w:pStyle w:val="ConsPlusNormal"/>
              <w:rPr>
                <w:rFonts w:ascii="Times New Roman" w:hAnsi="Times New Roman" w:cs="Times New Roman"/>
                <w:sz w:val="18"/>
              </w:rPr>
            </w:pPr>
          </w:p>
        </w:tc>
        <w:tc>
          <w:tcPr>
            <w:tcW w:w="1032" w:type="dxa"/>
          </w:tcPr>
          <w:p w:rsidR="005C54C8" w:rsidRPr="00C90E88" w:rsidRDefault="005C54C8">
            <w:pPr>
              <w:pStyle w:val="ConsPlusNormal"/>
              <w:rPr>
                <w:rFonts w:ascii="Times New Roman" w:hAnsi="Times New Roman" w:cs="Times New Roman"/>
                <w:sz w:val="18"/>
              </w:rPr>
            </w:pPr>
          </w:p>
        </w:tc>
      </w:tr>
      <w:tr w:rsidR="005C54C8" w:rsidRPr="00C90E88">
        <w:tc>
          <w:tcPr>
            <w:tcW w:w="547" w:type="dxa"/>
            <w:vAlign w:val="center"/>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2.</w:t>
            </w:r>
          </w:p>
        </w:tc>
        <w:tc>
          <w:tcPr>
            <w:tcW w:w="1219" w:type="dxa"/>
          </w:tcPr>
          <w:p w:rsidR="005C54C8" w:rsidRPr="00C90E88" w:rsidRDefault="005C54C8">
            <w:pPr>
              <w:pStyle w:val="ConsPlusNormal"/>
              <w:rPr>
                <w:rFonts w:ascii="Times New Roman" w:hAnsi="Times New Roman" w:cs="Times New Roman"/>
                <w:sz w:val="18"/>
              </w:rPr>
            </w:pPr>
          </w:p>
        </w:tc>
        <w:tc>
          <w:tcPr>
            <w:tcW w:w="1210" w:type="dxa"/>
          </w:tcPr>
          <w:p w:rsidR="005C54C8" w:rsidRPr="00C90E88" w:rsidRDefault="005C54C8">
            <w:pPr>
              <w:pStyle w:val="ConsPlusNormal"/>
              <w:rPr>
                <w:rFonts w:ascii="Times New Roman" w:hAnsi="Times New Roman" w:cs="Times New Roman"/>
                <w:sz w:val="18"/>
              </w:rPr>
            </w:pPr>
          </w:p>
        </w:tc>
        <w:tc>
          <w:tcPr>
            <w:tcW w:w="1214" w:type="dxa"/>
          </w:tcPr>
          <w:p w:rsidR="005C54C8" w:rsidRPr="00C90E88" w:rsidRDefault="005C54C8">
            <w:pPr>
              <w:pStyle w:val="ConsPlusNormal"/>
              <w:rPr>
                <w:rFonts w:ascii="Times New Roman" w:hAnsi="Times New Roman" w:cs="Times New Roman"/>
                <w:sz w:val="18"/>
              </w:rPr>
            </w:pPr>
          </w:p>
        </w:tc>
        <w:tc>
          <w:tcPr>
            <w:tcW w:w="1690" w:type="dxa"/>
          </w:tcPr>
          <w:p w:rsidR="005C54C8" w:rsidRPr="00C90E88" w:rsidRDefault="005C54C8">
            <w:pPr>
              <w:pStyle w:val="ConsPlusNormal"/>
              <w:rPr>
                <w:rFonts w:ascii="Times New Roman" w:hAnsi="Times New Roman" w:cs="Times New Roman"/>
                <w:sz w:val="18"/>
              </w:rPr>
            </w:pPr>
          </w:p>
        </w:tc>
        <w:tc>
          <w:tcPr>
            <w:tcW w:w="624" w:type="dxa"/>
          </w:tcPr>
          <w:p w:rsidR="005C54C8" w:rsidRPr="00C90E88" w:rsidRDefault="005C54C8">
            <w:pPr>
              <w:pStyle w:val="ConsPlusNormal"/>
              <w:rPr>
                <w:rFonts w:ascii="Times New Roman" w:hAnsi="Times New Roman" w:cs="Times New Roman"/>
                <w:sz w:val="18"/>
              </w:rPr>
            </w:pPr>
          </w:p>
        </w:tc>
        <w:tc>
          <w:tcPr>
            <w:tcW w:w="669" w:type="dxa"/>
          </w:tcPr>
          <w:p w:rsidR="005C54C8" w:rsidRPr="00C90E88" w:rsidRDefault="005C54C8">
            <w:pPr>
              <w:pStyle w:val="ConsPlusNormal"/>
              <w:rPr>
                <w:rFonts w:ascii="Times New Roman" w:hAnsi="Times New Roman" w:cs="Times New Roman"/>
                <w:sz w:val="18"/>
              </w:rPr>
            </w:pPr>
          </w:p>
        </w:tc>
        <w:tc>
          <w:tcPr>
            <w:tcW w:w="855" w:type="dxa"/>
          </w:tcPr>
          <w:p w:rsidR="005C54C8" w:rsidRPr="00C90E88" w:rsidRDefault="005C54C8">
            <w:pPr>
              <w:pStyle w:val="ConsPlusNormal"/>
              <w:rPr>
                <w:rFonts w:ascii="Times New Roman" w:hAnsi="Times New Roman" w:cs="Times New Roman"/>
                <w:sz w:val="18"/>
              </w:rPr>
            </w:pPr>
          </w:p>
        </w:tc>
        <w:tc>
          <w:tcPr>
            <w:tcW w:w="1032" w:type="dxa"/>
          </w:tcPr>
          <w:p w:rsidR="005C54C8" w:rsidRPr="00C90E88" w:rsidRDefault="005C54C8">
            <w:pPr>
              <w:pStyle w:val="ConsPlusNormal"/>
              <w:rPr>
                <w:rFonts w:ascii="Times New Roman" w:hAnsi="Times New Roman" w:cs="Times New Roman"/>
                <w:sz w:val="18"/>
              </w:rPr>
            </w:pPr>
          </w:p>
        </w:tc>
      </w:tr>
      <w:tr w:rsidR="005C54C8" w:rsidRPr="00C90E88">
        <w:tc>
          <w:tcPr>
            <w:tcW w:w="547" w:type="dxa"/>
            <w:vAlign w:val="center"/>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3.</w:t>
            </w:r>
          </w:p>
        </w:tc>
        <w:tc>
          <w:tcPr>
            <w:tcW w:w="1219" w:type="dxa"/>
          </w:tcPr>
          <w:p w:rsidR="005C54C8" w:rsidRPr="00C90E88" w:rsidRDefault="005C54C8">
            <w:pPr>
              <w:pStyle w:val="ConsPlusNormal"/>
              <w:rPr>
                <w:rFonts w:ascii="Times New Roman" w:hAnsi="Times New Roman" w:cs="Times New Roman"/>
                <w:sz w:val="18"/>
              </w:rPr>
            </w:pPr>
          </w:p>
        </w:tc>
        <w:tc>
          <w:tcPr>
            <w:tcW w:w="1210" w:type="dxa"/>
          </w:tcPr>
          <w:p w:rsidR="005C54C8" w:rsidRPr="00C90E88" w:rsidRDefault="005C54C8">
            <w:pPr>
              <w:pStyle w:val="ConsPlusNormal"/>
              <w:rPr>
                <w:rFonts w:ascii="Times New Roman" w:hAnsi="Times New Roman" w:cs="Times New Roman"/>
                <w:sz w:val="18"/>
              </w:rPr>
            </w:pPr>
          </w:p>
        </w:tc>
        <w:tc>
          <w:tcPr>
            <w:tcW w:w="1214" w:type="dxa"/>
          </w:tcPr>
          <w:p w:rsidR="005C54C8" w:rsidRPr="00C90E88" w:rsidRDefault="005C54C8">
            <w:pPr>
              <w:pStyle w:val="ConsPlusNormal"/>
              <w:rPr>
                <w:rFonts w:ascii="Times New Roman" w:hAnsi="Times New Roman" w:cs="Times New Roman"/>
                <w:sz w:val="18"/>
              </w:rPr>
            </w:pPr>
          </w:p>
        </w:tc>
        <w:tc>
          <w:tcPr>
            <w:tcW w:w="1690" w:type="dxa"/>
          </w:tcPr>
          <w:p w:rsidR="005C54C8" w:rsidRPr="00C90E88" w:rsidRDefault="005C54C8">
            <w:pPr>
              <w:pStyle w:val="ConsPlusNormal"/>
              <w:rPr>
                <w:rFonts w:ascii="Times New Roman" w:hAnsi="Times New Roman" w:cs="Times New Roman"/>
                <w:sz w:val="18"/>
              </w:rPr>
            </w:pPr>
          </w:p>
        </w:tc>
        <w:tc>
          <w:tcPr>
            <w:tcW w:w="624" w:type="dxa"/>
          </w:tcPr>
          <w:p w:rsidR="005C54C8" w:rsidRPr="00C90E88" w:rsidRDefault="005C54C8">
            <w:pPr>
              <w:pStyle w:val="ConsPlusNormal"/>
              <w:rPr>
                <w:rFonts w:ascii="Times New Roman" w:hAnsi="Times New Roman" w:cs="Times New Roman"/>
                <w:sz w:val="18"/>
              </w:rPr>
            </w:pPr>
          </w:p>
        </w:tc>
        <w:tc>
          <w:tcPr>
            <w:tcW w:w="669" w:type="dxa"/>
          </w:tcPr>
          <w:p w:rsidR="005C54C8" w:rsidRPr="00C90E88" w:rsidRDefault="005C54C8">
            <w:pPr>
              <w:pStyle w:val="ConsPlusNormal"/>
              <w:rPr>
                <w:rFonts w:ascii="Times New Roman" w:hAnsi="Times New Roman" w:cs="Times New Roman"/>
                <w:sz w:val="18"/>
              </w:rPr>
            </w:pPr>
          </w:p>
        </w:tc>
        <w:tc>
          <w:tcPr>
            <w:tcW w:w="855" w:type="dxa"/>
          </w:tcPr>
          <w:p w:rsidR="005C54C8" w:rsidRPr="00C90E88" w:rsidRDefault="005C54C8">
            <w:pPr>
              <w:pStyle w:val="ConsPlusNormal"/>
              <w:rPr>
                <w:rFonts w:ascii="Times New Roman" w:hAnsi="Times New Roman" w:cs="Times New Roman"/>
                <w:sz w:val="18"/>
              </w:rPr>
            </w:pPr>
          </w:p>
        </w:tc>
        <w:tc>
          <w:tcPr>
            <w:tcW w:w="1032" w:type="dxa"/>
          </w:tcPr>
          <w:p w:rsidR="005C54C8" w:rsidRPr="00C90E88" w:rsidRDefault="005C54C8">
            <w:pPr>
              <w:pStyle w:val="ConsPlusNormal"/>
              <w:rPr>
                <w:rFonts w:ascii="Times New Roman" w:hAnsi="Times New Roman" w:cs="Times New Roman"/>
                <w:sz w:val="18"/>
              </w:rPr>
            </w:pPr>
          </w:p>
        </w:tc>
      </w:tr>
      <w:tr w:rsidR="007D5E73" w:rsidRPr="00C90E88" w:rsidTr="00C90E88">
        <w:tc>
          <w:tcPr>
            <w:tcW w:w="8028" w:type="dxa"/>
            <w:gridSpan w:val="8"/>
            <w:vAlign w:val="center"/>
          </w:tcPr>
          <w:p w:rsidR="007D5E73" w:rsidRPr="00C90E88" w:rsidRDefault="007D5E73">
            <w:pPr>
              <w:pStyle w:val="ConsPlusNormal"/>
              <w:rPr>
                <w:rFonts w:ascii="Times New Roman" w:hAnsi="Times New Roman" w:cs="Times New Roman"/>
                <w:sz w:val="18"/>
              </w:rPr>
            </w:pPr>
            <w:r w:rsidRPr="00C90E88">
              <w:rPr>
                <w:rFonts w:ascii="Times New Roman" w:hAnsi="Times New Roman" w:cs="Times New Roman"/>
                <w:sz w:val="18"/>
              </w:rPr>
              <w:t>Итого, руб.</w:t>
            </w:r>
          </w:p>
        </w:tc>
        <w:tc>
          <w:tcPr>
            <w:tcW w:w="1032" w:type="dxa"/>
          </w:tcPr>
          <w:p w:rsidR="007D5E73" w:rsidRPr="00C90E88" w:rsidRDefault="007D5E73">
            <w:pPr>
              <w:pStyle w:val="ConsPlusNormal"/>
              <w:rPr>
                <w:rFonts w:ascii="Times New Roman" w:hAnsi="Times New Roman" w:cs="Times New Roman"/>
                <w:sz w:val="18"/>
              </w:rPr>
            </w:pPr>
          </w:p>
        </w:tc>
      </w:tr>
    </w:tbl>
    <w:p w:rsidR="005C54C8" w:rsidRPr="00C90E88" w:rsidRDefault="005C54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5C54C8" w:rsidRPr="00C90E88" w:rsidTr="00723251">
        <w:tc>
          <w:tcPr>
            <w:tcW w:w="388" w:type="dxa"/>
          </w:tcPr>
          <w:p w:rsidR="005C54C8" w:rsidRPr="00C90E88" w:rsidRDefault="005C54C8">
            <w:pPr>
              <w:pStyle w:val="ConsPlusNormal"/>
              <w:rPr>
                <w:rFonts w:ascii="Times New Roman" w:hAnsi="Times New Roman" w:cs="Times New Roman"/>
                <w:sz w:val="24"/>
                <w:szCs w:val="24"/>
              </w:rPr>
            </w:pPr>
          </w:p>
        </w:tc>
        <w:tc>
          <w:tcPr>
            <w:tcW w:w="3231" w:type="dxa"/>
          </w:tcPr>
          <w:p w:rsidR="005C54C8" w:rsidRPr="00C90E88" w:rsidRDefault="005C54C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5C54C8" w:rsidRPr="00C90E88" w:rsidRDefault="005C54C8">
            <w:pPr>
              <w:pStyle w:val="ConsPlusNormal"/>
              <w:rPr>
                <w:rFonts w:ascii="Times New Roman" w:hAnsi="Times New Roman" w:cs="Times New Roman"/>
                <w:sz w:val="24"/>
                <w:szCs w:val="24"/>
              </w:rPr>
            </w:pPr>
          </w:p>
        </w:tc>
        <w:tc>
          <w:tcPr>
            <w:tcW w:w="3572" w:type="dxa"/>
          </w:tcPr>
          <w:p w:rsidR="005C54C8" w:rsidRPr="00C90E88" w:rsidRDefault="005C54C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5C54C8" w:rsidRPr="00C90E88" w:rsidTr="00723251">
        <w:tc>
          <w:tcPr>
            <w:tcW w:w="388" w:type="dxa"/>
          </w:tcPr>
          <w:p w:rsidR="005C54C8" w:rsidRPr="00C90E88" w:rsidRDefault="005C54C8">
            <w:pPr>
              <w:pStyle w:val="ConsPlusNormal"/>
              <w:rPr>
                <w:rFonts w:ascii="Times New Roman" w:hAnsi="Times New Roman" w:cs="Times New Roman"/>
                <w:sz w:val="24"/>
                <w:szCs w:val="24"/>
              </w:rPr>
            </w:pPr>
          </w:p>
        </w:tc>
        <w:tc>
          <w:tcPr>
            <w:tcW w:w="3231" w:type="dxa"/>
          </w:tcPr>
          <w:p w:rsidR="00723251"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5C54C8"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Клиники ФГБОУ ВО КубГМУ Минздрава России</w:t>
            </w:r>
          </w:p>
          <w:p w:rsidR="00723251" w:rsidRPr="00C90E88" w:rsidRDefault="00723251" w:rsidP="00723251">
            <w:pPr>
              <w:pStyle w:val="ConsPlusNormal"/>
              <w:rPr>
                <w:rFonts w:ascii="Times New Roman" w:hAnsi="Times New Roman" w:cs="Times New Roman"/>
                <w:sz w:val="24"/>
                <w:szCs w:val="24"/>
              </w:rPr>
            </w:pPr>
          </w:p>
          <w:p w:rsidR="00723251"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__________ Д.В. Оробинский</w:t>
            </w:r>
          </w:p>
          <w:p w:rsidR="00723251" w:rsidRPr="00C90E88" w:rsidRDefault="00723251" w:rsidP="00723251">
            <w:pPr>
              <w:pStyle w:val="ConsPlusNormal"/>
              <w:rPr>
                <w:rFonts w:ascii="Times New Roman" w:hAnsi="Times New Roman" w:cs="Times New Roman"/>
                <w:sz w:val="24"/>
                <w:szCs w:val="24"/>
              </w:rPr>
            </w:pPr>
          </w:p>
          <w:p w:rsidR="00723251" w:rsidRPr="00C90E88" w:rsidRDefault="00723251" w:rsidP="00723251">
            <w:pPr>
              <w:pStyle w:val="ConsPlusNormal"/>
              <w:rPr>
                <w:rFonts w:ascii="Times New Roman" w:hAnsi="Times New Roman" w:cs="Times New Roman"/>
                <w:sz w:val="24"/>
                <w:szCs w:val="24"/>
              </w:rPr>
            </w:pPr>
          </w:p>
        </w:tc>
        <w:tc>
          <w:tcPr>
            <w:tcW w:w="1474" w:type="dxa"/>
          </w:tcPr>
          <w:p w:rsidR="005C54C8" w:rsidRPr="00C90E88" w:rsidRDefault="005C54C8">
            <w:pPr>
              <w:pStyle w:val="ConsPlusNormal"/>
              <w:rPr>
                <w:rFonts w:ascii="Times New Roman" w:hAnsi="Times New Roman" w:cs="Times New Roman"/>
                <w:sz w:val="24"/>
                <w:szCs w:val="24"/>
              </w:rPr>
            </w:pPr>
          </w:p>
        </w:tc>
        <w:tc>
          <w:tcPr>
            <w:tcW w:w="3572" w:type="dxa"/>
          </w:tcPr>
          <w:p w:rsidR="005C54C8" w:rsidRPr="00C90E88" w:rsidRDefault="005C54C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5C54C8" w:rsidRDefault="005C54C8">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Pr="00C90E88" w:rsidRDefault="00667101">
      <w:pPr>
        <w:pStyle w:val="ConsPlusNormal"/>
        <w:ind w:firstLine="540"/>
        <w:jc w:val="both"/>
        <w:rPr>
          <w:rFonts w:ascii="Times New Roman" w:hAnsi="Times New Roman" w:cs="Times New Roman"/>
          <w:sz w:val="24"/>
          <w:szCs w:val="24"/>
        </w:rPr>
      </w:pPr>
    </w:p>
    <w:p w:rsidR="006E3262" w:rsidRPr="00C90E88" w:rsidRDefault="006E3262">
      <w:pPr>
        <w:pStyle w:val="ConsPlusNormal"/>
        <w:ind w:firstLine="540"/>
        <w:jc w:val="both"/>
        <w:rPr>
          <w:rFonts w:ascii="Times New Roman" w:hAnsi="Times New Roman" w:cs="Times New Roman"/>
          <w:sz w:val="24"/>
          <w:szCs w:val="24"/>
        </w:rPr>
      </w:pPr>
    </w:p>
    <w:p w:rsidR="006E3262" w:rsidRPr="00C90E88" w:rsidRDefault="006E3262">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Приложение N 2</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1" w:name="P458"/>
      <w:bookmarkEnd w:id="21"/>
      <w:r w:rsidRPr="00C90E88">
        <w:rPr>
          <w:rFonts w:ascii="Times New Roman" w:hAnsi="Times New Roman" w:cs="Times New Roman"/>
          <w:sz w:val="24"/>
          <w:szCs w:val="24"/>
        </w:rPr>
        <w:t xml:space="preserve">ТЕХНИЧЕСКИЕ ТРЕБОВАНИЯ </w:t>
      </w:r>
    </w:p>
    <w:p w:rsidR="005C54C8" w:rsidRPr="00C90E88" w:rsidRDefault="005C54C8">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556"/>
        <w:gridCol w:w="2721"/>
      </w:tblGrid>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w:t>
            </w:r>
          </w:p>
        </w:tc>
        <w:tc>
          <w:tcPr>
            <w:tcW w:w="5556"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параметра</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Требуемое значение</w:t>
            </w: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1. Общие сведения</w:t>
            </w: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1.1.</w:t>
            </w:r>
          </w:p>
        </w:tc>
        <w:tc>
          <w:tcPr>
            <w:tcW w:w="5556" w:type="dxa"/>
          </w:tcPr>
          <w:p w:rsidR="005C54C8" w:rsidRPr="00C90E88" w:rsidRDefault="005C54C8" w:rsidP="006E3262">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Наименование </w:t>
            </w:r>
            <w:r w:rsidR="00395CFF" w:rsidRPr="00C90E88">
              <w:rPr>
                <w:rFonts w:ascii="Times New Roman" w:hAnsi="Times New Roman" w:cs="Times New Roman"/>
                <w:sz w:val="24"/>
                <w:szCs w:val="24"/>
              </w:rPr>
              <w:t>Медицинск</w:t>
            </w:r>
            <w:r w:rsidR="006E3262" w:rsidRPr="00C90E88">
              <w:rPr>
                <w:rFonts w:ascii="Times New Roman" w:hAnsi="Times New Roman" w:cs="Times New Roman"/>
                <w:sz w:val="24"/>
                <w:szCs w:val="24"/>
              </w:rPr>
              <w:t>ого</w:t>
            </w:r>
            <w:r w:rsidR="00395CFF" w:rsidRPr="00C90E88">
              <w:rPr>
                <w:rFonts w:ascii="Times New Roman" w:hAnsi="Times New Roman" w:cs="Times New Roman"/>
                <w:sz w:val="24"/>
                <w:szCs w:val="24"/>
              </w:rPr>
              <w:t xml:space="preserve"> </w:t>
            </w:r>
            <w:r w:rsidR="006E3262" w:rsidRPr="00C90E88">
              <w:rPr>
                <w:rFonts w:ascii="Times New Roman" w:hAnsi="Times New Roman" w:cs="Times New Roman"/>
                <w:sz w:val="24"/>
                <w:szCs w:val="24"/>
              </w:rPr>
              <w:t>изделия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1.2.</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Наименование производителя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1.3.</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Модель</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1.5.</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Страна происхождения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2. Технические характеристики</w:t>
            </w: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2.1.</w:t>
            </w:r>
          </w:p>
        </w:tc>
        <w:tc>
          <w:tcPr>
            <w:tcW w:w="5556" w:type="dxa"/>
          </w:tcPr>
          <w:p w:rsidR="005C54C8" w:rsidRPr="00C90E88" w:rsidRDefault="005C54C8">
            <w:pPr>
              <w:pStyle w:val="ConsPlusNormal"/>
              <w:jc w:val="center"/>
              <w:rPr>
                <w:rFonts w:ascii="Times New Roman" w:hAnsi="Times New Roman" w:cs="Times New Roman"/>
                <w:sz w:val="24"/>
                <w:szCs w:val="24"/>
              </w:rPr>
            </w:pP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8937" w:type="dxa"/>
            <w:gridSpan w:val="3"/>
          </w:tcPr>
          <w:p w:rsidR="005C54C8" w:rsidRPr="00C90E88" w:rsidRDefault="005C54C8" w:rsidP="0097418F">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 xml:space="preserve">3. Требования к упаковке и маркировке </w:t>
            </w:r>
          </w:p>
        </w:tc>
      </w:tr>
      <w:tr w:rsidR="0097418F" w:rsidRPr="00C90E88" w:rsidTr="00C90E88">
        <w:tc>
          <w:tcPr>
            <w:tcW w:w="660" w:type="dxa"/>
          </w:tcPr>
          <w:p w:rsidR="0097418F" w:rsidRPr="00C90E88" w:rsidRDefault="0097418F">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3.1.</w:t>
            </w:r>
          </w:p>
        </w:tc>
        <w:tc>
          <w:tcPr>
            <w:tcW w:w="8277" w:type="dxa"/>
            <w:gridSpan w:val="2"/>
          </w:tcPr>
          <w:p w:rsidR="0097418F" w:rsidRPr="00C90E88" w:rsidRDefault="0097418F" w:rsidP="0097418F">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Упаковка и маркировка Товара должна соответствовать требованиям решения Совета Евразийской экономической комиссии от 12 февраля 2016 г. № 27 «Об утверждении Общих требований безопасности и эффективности медицинских изделий, требований к их маркировке и эксплуатационной документации на них», пункту 5 раздела 18 Единых санитарно-эпидемиологические и гигиенических требований к продукции (товарам), подлежащей санитарно-эпидемиологическому надзору (контролю) (утв. решением Комиссии таможенного союза от 28 мая 2010 г. № 299).</w:t>
            </w: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4. Дополнительные требования</w:t>
            </w:r>
          </w:p>
        </w:tc>
      </w:tr>
      <w:tr w:rsidR="005C54C8" w:rsidRPr="00C90E88">
        <w:tc>
          <w:tcPr>
            <w:tcW w:w="6216" w:type="dxa"/>
            <w:gridSpan w:val="2"/>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Объем предоставления гарантии качества:</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216" w:type="dxa"/>
            <w:gridSpan w:val="2"/>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 устранение неисправностей, связанных с дефектами производства</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Наличие</w:t>
            </w:r>
          </w:p>
        </w:tc>
      </w:tr>
      <w:tr w:rsidR="005C54C8" w:rsidRPr="00C90E88" w:rsidTr="00F27507">
        <w:trPr>
          <w:trHeight w:val="509"/>
        </w:trPr>
        <w:tc>
          <w:tcPr>
            <w:tcW w:w="6216" w:type="dxa"/>
            <w:gridSpan w:val="2"/>
          </w:tcPr>
          <w:p w:rsidR="005C54C8" w:rsidRPr="00C90E88" w:rsidRDefault="005C54C8" w:rsidP="004116A4">
            <w:pPr>
              <w:pStyle w:val="ConsPlusNormal"/>
              <w:rPr>
                <w:rFonts w:ascii="Times New Roman" w:hAnsi="Times New Roman" w:cs="Times New Roman"/>
                <w:sz w:val="24"/>
                <w:szCs w:val="24"/>
              </w:rPr>
            </w:pPr>
            <w:r w:rsidRPr="00C90E88">
              <w:rPr>
                <w:rFonts w:ascii="Times New Roman" w:hAnsi="Times New Roman" w:cs="Times New Roman"/>
                <w:sz w:val="24"/>
                <w:szCs w:val="24"/>
              </w:rPr>
              <w:t>Доставка</w:t>
            </w:r>
            <w:r w:rsidR="004116A4" w:rsidRPr="00C90E88">
              <w:rPr>
                <w:rFonts w:ascii="Times New Roman" w:hAnsi="Times New Roman" w:cs="Times New Roman"/>
                <w:sz w:val="24"/>
                <w:szCs w:val="24"/>
              </w:rPr>
              <w:t>, разгрузка Медицинских изделий</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Наличие</w:t>
            </w:r>
          </w:p>
        </w:tc>
      </w:tr>
    </w:tbl>
    <w:p w:rsidR="005C54C8" w:rsidRPr="00C90E88" w:rsidRDefault="005C54C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723251" w:rsidRPr="00C90E88" w:rsidTr="00C90E88">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723251" w:rsidRPr="00C90E88" w:rsidTr="00C90E88">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Клиники ФГБОУ ВО КубГМУ Минздрава России</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__________ Д.В. Оробинский</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 xml:space="preserve">Приложение N </w:t>
      </w:r>
      <w:r w:rsidR="00F27507" w:rsidRPr="00C90E88">
        <w:rPr>
          <w:rFonts w:ascii="Times New Roman" w:hAnsi="Times New Roman" w:cs="Times New Roman"/>
          <w:sz w:val="24"/>
          <w:szCs w:val="24"/>
        </w:rPr>
        <w:t>3</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jc w:val="right"/>
        <w:rPr>
          <w:rFonts w:ascii="Times New Roman" w:hAnsi="Times New Roman" w:cs="Times New Roman"/>
          <w:sz w:val="24"/>
          <w:szCs w:val="24"/>
        </w:rPr>
      </w:pP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Образец</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2" w:name="P565"/>
      <w:bookmarkEnd w:id="22"/>
      <w:r w:rsidRPr="00C90E88">
        <w:rPr>
          <w:rFonts w:ascii="Times New Roman" w:hAnsi="Times New Roman" w:cs="Times New Roman"/>
          <w:sz w:val="24"/>
          <w:szCs w:val="24"/>
        </w:rPr>
        <w:t>АКТ</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ПРИЕМА-ПЕРЕДАЧИ </w:t>
      </w:r>
      <w:r w:rsidR="00395CFF" w:rsidRPr="00C90E88">
        <w:rPr>
          <w:rFonts w:ascii="Times New Roman" w:hAnsi="Times New Roman" w:cs="Times New Roman"/>
          <w:sz w:val="24"/>
          <w:szCs w:val="24"/>
        </w:rPr>
        <w:t>МЕДИЦИНСКИ</w:t>
      </w:r>
      <w:r w:rsidR="00BE7F40">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BE7F40">
        <w:rPr>
          <w:rFonts w:ascii="Times New Roman" w:hAnsi="Times New Roman" w:cs="Times New Roman"/>
          <w:sz w:val="24"/>
          <w:szCs w:val="24"/>
        </w:rPr>
        <w:t>Й</w:t>
      </w:r>
      <w:r w:rsidRPr="00C90E88">
        <w:rPr>
          <w:rFonts w:ascii="Times New Roman" w:hAnsi="Times New Roman" w:cs="Times New Roman"/>
          <w:sz w:val="24"/>
          <w:szCs w:val="24"/>
        </w:rPr>
        <w:t xml:space="preserve"> ПО КОНТРАКТУ</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ОТ "__" ________ 20__ г. N ____</w:t>
      </w:r>
    </w:p>
    <w:p w:rsidR="005C54C8" w:rsidRPr="00C90E88" w:rsidRDefault="005C54C8">
      <w:pPr>
        <w:pStyle w:val="ConsPlusNormal"/>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(Получатель </w:t>
      </w:r>
      <w:hyperlink w:anchor="P829" w:history="1">
        <w:r w:rsidRPr="00C90E88">
          <w:rPr>
            <w:rFonts w:ascii="Times New Roman" w:hAnsi="Times New Roman" w:cs="Times New Roman"/>
            <w:color w:val="0000FF"/>
            <w:sz w:val="24"/>
            <w:szCs w:val="24"/>
          </w:rPr>
          <w:t>&lt;18&gt;</w:t>
        </w:r>
      </w:hyperlink>
      <w:r w:rsidRPr="00C90E88">
        <w:rPr>
          <w:rFonts w:ascii="Times New Roman" w:hAnsi="Times New Roman" w:cs="Times New Roman"/>
          <w:sz w:val="24"/>
          <w:szCs w:val="24"/>
        </w:rPr>
        <w:t>)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 Поставщик поставил, а Заказчик (Получатель) принял следующее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согласно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1.1. наименование </w:t>
      </w:r>
      <w:r w:rsidR="00395CFF" w:rsidRPr="00C90E88">
        <w:rPr>
          <w:rFonts w:ascii="Times New Roman" w:hAnsi="Times New Roman" w:cs="Times New Roman"/>
          <w:sz w:val="24"/>
          <w:szCs w:val="24"/>
        </w:rPr>
        <w:t>Медицинск</w:t>
      </w:r>
      <w:r w:rsidR="00BE7F40">
        <w:rPr>
          <w:rFonts w:ascii="Times New Roman" w:hAnsi="Times New Roman" w:cs="Times New Roman"/>
          <w:sz w:val="24"/>
          <w:szCs w:val="24"/>
        </w:rPr>
        <w:t>ого</w:t>
      </w:r>
      <w:r w:rsidR="00395CFF" w:rsidRPr="00C90E88">
        <w:rPr>
          <w:rFonts w:ascii="Times New Roman" w:hAnsi="Times New Roman" w:cs="Times New Roman"/>
          <w:sz w:val="24"/>
          <w:szCs w:val="24"/>
        </w:rPr>
        <w:t xml:space="preserve"> </w:t>
      </w:r>
      <w:r w:rsidR="00BE7F40" w:rsidRPr="00C90E88">
        <w:rPr>
          <w:rFonts w:ascii="Times New Roman" w:hAnsi="Times New Roman" w:cs="Times New Roman"/>
          <w:sz w:val="24"/>
          <w:szCs w:val="24"/>
        </w:rPr>
        <w:t>изделия</w:t>
      </w:r>
      <w:r w:rsidRPr="00C90E88">
        <w:rPr>
          <w:rFonts w:ascii="Times New Roman" w:hAnsi="Times New Roman" w:cs="Times New Roman"/>
          <w:sz w:val="24"/>
          <w:szCs w:val="24"/>
        </w:rPr>
        <w:t xml:space="preserve"> (марка, модель, и другое):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1.2. наименование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соответствии с регистрационным удостоверением):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1.3. дата регистрации </w:t>
      </w:r>
      <w:r w:rsidR="00395CFF" w:rsidRPr="00C90E88">
        <w:rPr>
          <w:rFonts w:ascii="Times New Roman" w:hAnsi="Times New Roman" w:cs="Times New Roman"/>
          <w:sz w:val="24"/>
          <w:szCs w:val="24"/>
        </w:rPr>
        <w:t>Медицинск</w:t>
      </w:r>
      <w:r w:rsidR="00E748E7">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его регистрационный номер: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1.4. код позиции каталога товаров, работ, услуг для обеспечения государственных и муниципальных нужд (при наличии): _____________;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1.5. единица измерения: _____________;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1.6. количество в единицах измерения: 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1.7. стоимость: ________ (сумма прописью) руб. ___ коп., в том числе НДС ___% - _________ (сумма прописью) руб. ___ коп.</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 Приемка </w:t>
      </w:r>
      <w:r w:rsidR="00395CFF" w:rsidRPr="00C90E88">
        <w:rPr>
          <w:rFonts w:ascii="Times New Roman" w:hAnsi="Times New Roman" w:cs="Times New Roman"/>
          <w:sz w:val="24"/>
          <w:szCs w:val="24"/>
        </w:rPr>
        <w:t>Медицинск</w:t>
      </w:r>
      <w:r w:rsidR="00E748E7">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произведена следующим образом:</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2.1. проверка по упаковочным листам номенклатуры поставленн</w:t>
      </w:r>
      <w:r w:rsidR="00E748E7">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 xml:space="preserve">х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соответствие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Техническим требованиям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2.2. проверка полноты и правильности оформления комплекта сопроводительных документов в соответствии с условиями Контракта;</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2.3. контроль наличия/отсутствия внешних повреждений оригинальной упаковки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2.4. </w:t>
      </w:r>
      <w:r w:rsidR="00590C38" w:rsidRPr="00590C38">
        <w:rPr>
          <w:rFonts w:ascii="Times New Roman" w:hAnsi="Times New Roman" w:cs="Times New Roman"/>
          <w:sz w:val="24"/>
          <w:szCs w:val="24"/>
        </w:rPr>
        <w:t>проверк</w:t>
      </w:r>
      <w:r w:rsidR="00590C38">
        <w:rPr>
          <w:rFonts w:ascii="Times New Roman" w:hAnsi="Times New Roman" w:cs="Times New Roman"/>
          <w:sz w:val="24"/>
          <w:szCs w:val="24"/>
        </w:rPr>
        <w:t>а</w:t>
      </w:r>
      <w:r w:rsidR="00590C38" w:rsidRPr="00590C38">
        <w:rPr>
          <w:rFonts w:ascii="Times New Roman" w:hAnsi="Times New Roman" w:cs="Times New Roman"/>
          <w:sz w:val="24"/>
          <w:szCs w:val="24"/>
        </w:rPr>
        <w:t xml:space="preserve"> наличия необходимых документов (копий документов) на Медицинские </w:t>
      </w:r>
      <w:r w:rsidR="00590C38" w:rsidRPr="00590C38">
        <w:rPr>
          <w:rFonts w:ascii="Times New Roman" w:hAnsi="Times New Roman" w:cs="Times New Roman"/>
          <w:sz w:val="24"/>
          <w:szCs w:val="24"/>
        </w:rPr>
        <w:lastRenderedPageBreak/>
        <w:t>изделия: регистрационного удостоверения(копии)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или выписки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 копию документа, подтверждающего соответствие Товара, выданного уполномоченными органами (организациями), в случае, если нормативным правовым актом</w:t>
      </w:r>
      <w:r w:rsidR="00590C38">
        <w:rPr>
          <w:rStyle w:val="a6"/>
          <w:rFonts w:ascii="Times New Roman" w:hAnsi="Times New Roman" w:cs="Times New Roman"/>
          <w:sz w:val="24"/>
          <w:szCs w:val="24"/>
        </w:rPr>
        <w:footnoteReference w:id="4"/>
      </w:r>
      <w:r w:rsidR="00590C38" w:rsidRPr="00590C38">
        <w:rPr>
          <w:rFonts w:ascii="Times New Roman" w:hAnsi="Times New Roman" w:cs="Times New Roman"/>
          <w:sz w:val="24"/>
          <w:szCs w:val="24"/>
        </w:rPr>
        <w:t xml:space="preserve"> в отношении поставляемого Товара установлено обязательное подтверждение соответствия Товара в форме сертификации или декларирования соответствия.</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2.5. проверка наличия технической и (или) эксплуатационной документации производителя (изготовителя)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E748E7">
        <w:rPr>
          <w:rFonts w:ascii="Times New Roman" w:hAnsi="Times New Roman" w:cs="Times New Roman"/>
          <w:sz w:val="24"/>
          <w:szCs w:val="24"/>
        </w:rPr>
        <w:t>й</w:t>
      </w:r>
      <w:r w:rsidRPr="00C90E88">
        <w:rPr>
          <w:rFonts w:ascii="Times New Roman" w:hAnsi="Times New Roman" w:cs="Times New Roman"/>
          <w:sz w:val="24"/>
          <w:szCs w:val="24"/>
        </w:rPr>
        <w:t xml:space="preserve"> на русском языке;</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2.6. проверка комплектности и целостности поставленн</w:t>
      </w:r>
      <w:r w:rsidR="00E748E7">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 К настоящему Акту прилагаются следующие документы, подтверждающие поставку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3.1. товарная Накладная от "__" _______ 20__ г. N _______;</w:t>
      </w:r>
    </w:p>
    <w:p w:rsidR="00590C38" w:rsidRPr="00590C38" w:rsidRDefault="005C54C8" w:rsidP="00590C3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3.2. </w:t>
      </w:r>
      <w:r w:rsidR="00590C38" w:rsidRPr="00590C3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590C38" w:rsidRPr="00590C38" w:rsidRDefault="00590C38" w:rsidP="00590C38">
      <w:pPr>
        <w:pStyle w:val="ConsPlusNormal"/>
        <w:spacing w:before="220"/>
        <w:ind w:firstLine="540"/>
        <w:jc w:val="both"/>
        <w:rPr>
          <w:rFonts w:ascii="Times New Roman" w:hAnsi="Times New Roman" w:cs="Times New Roman"/>
          <w:sz w:val="24"/>
          <w:szCs w:val="24"/>
        </w:rPr>
      </w:pPr>
      <w:r w:rsidRPr="00590C3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5C54C8" w:rsidRPr="00C90E88" w:rsidRDefault="00590C38" w:rsidP="00590C38">
      <w:pPr>
        <w:pStyle w:val="ConsPlusNormal"/>
        <w:spacing w:before="220"/>
        <w:ind w:firstLine="540"/>
        <w:jc w:val="both"/>
        <w:rPr>
          <w:rFonts w:ascii="Times New Roman" w:hAnsi="Times New Roman" w:cs="Times New Roman"/>
          <w:sz w:val="24"/>
          <w:szCs w:val="24"/>
        </w:rPr>
      </w:pPr>
      <w:r w:rsidRPr="00590C38">
        <w:rPr>
          <w:rFonts w:ascii="Times New Roman" w:hAnsi="Times New Roman" w:cs="Times New Roman"/>
          <w:sz w:val="24"/>
          <w:szCs w:val="24"/>
        </w:rPr>
        <w:t>- копию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3.3. техническая и (или) эксплуатационная документация производителя (изготовителя)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русском языке;</w:t>
      </w:r>
    </w:p>
    <w:p w:rsidR="00590C38" w:rsidRPr="00C90E88" w:rsidRDefault="005C54C8" w:rsidP="00590C3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3.6. копия документа о соответствии от "__" _______ 20__ г. N 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Заказчик (Получатель) несет полную материальную ответственность за принятое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С момента подписания настоящего Акта все риски случайной гибели, утраты или повреждения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переходят к Заказчику (Получателю).</w:t>
      </w:r>
    </w:p>
    <w:p w:rsidR="005C54C8" w:rsidRPr="00C90E88" w:rsidRDefault="005C54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723251" w:rsidRPr="00C90E88" w:rsidTr="00BE7F40">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723251" w:rsidRPr="00C90E88" w:rsidTr="00BE7F40">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Клиники ФГБОУ ВО КубГМУ Минздрава России</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__________ Д.В. Оробинский</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sectPr w:rsidR="005C54C8" w:rsidRPr="00C90E88" w:rsidSect="003E3E46">
          <w:pgSz w:w="11905" w:h="16838"/>
          <w:pgMar w:top="1134" w:right="850" w:bottom="1134" w:left="1701" w:header="0" w:footer="0" w:gutter="0"/>
          <w:cols w:space="720"/>
        </w:sect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 xml:space="preserve">Приложение N </w:t>
      </w:r>
      <w:r w:rsidR="00F27507" w:rsidRPr="00C90E88">
        <w:rPr>
          <w:rFonts w:ascii="Times New Roman" w:hAnsi="Times New Roman" w:cs="Times New Roman"/>
          <w:sz w:val="24"/>
          <w:szCs w:val="24"/>
        </w:rPr>
        <w:t>4</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Образец</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bookmarkStart w:id="23" w:name="P735"/>
      <w:bookmarkEnd w:id="23"/>
      <w:r w:rsidRPr="00C90E88">
        <w:rPr>
          <w:rFonts w:ascii="Times New Roman" w:hAnsi="Times New Roman" w:cs="Times New Roman"/>
          <w:sz w:val="24"/>
          <w:szCs w:val="24"/>
        </w:rPr>
        <w:t xml:space="preserve">                         АКТ СВЕРКИ РАСЧЕТОВ </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___________________________________________________________________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и ________________________________________________________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(Государственный контракт от __________ N 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Сальдо на __________ ___________                 Раздел 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(дата)     (сумма)</w:t>
      </w:r>
    </w:p>
    <w:p w:rsidR="005C54C8" w:rsidRPr="00C90E88" w:rsidRDefault="005C54C8">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5"/>
        <w:gridCol w:w="2811"/>
        <w:gridCol w:w="1667"/>
        <w:gridCol w:w="2081"/>
      </w:tblGrid>
      <w:tr w:rsidR="005C54C8" w:rsidRPr="00C90E88">
        <w:tc>
          <w:tcPr>
            <w:tcW w:w="5176" w:type="dxa"/>
            <w:gridSpan w:val="2"/>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Заказчика</w:t>
            </w:r>
          </w:p>
        </w:tc>
        <w:tc>
          <w:tcPr>
            <w:tcW w:w="3748" w:type="dxa"/>
            <w:gridSpan w:val="2"/>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Поставщика</w:t>
            </w:r>
          </w:p>
        </w:tc>
      </w:tr>
      <w:tr w:rsidR="005C54C8" w:rsidRPr="00C90E88">
        <w:tc>
          <w:tcPr>
            <w:tcW w:w="2365"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 платежных поручений</w:t>
            </w:r>
          </w:p>
        </w:tc>
        <w:tc>
          <w:tcPr>
            <w:tcW w:w="281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Сумма, руб.</w:t>
            </w:r>
          </w:p>
        </w:tc>
        <w:tc>
          <w:tcPr>
            <w:tcW w:w="1667"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 акта, дата</w:t>
            </w:r>
          </w:p>
        </w:tc>
        <w:tc>
          <w:tcPr>
            <w:tcW w:w="208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Сумма, руб.</w:t>
            </w:r>
          </w:p>
        </w:tc>
      </w:tr>
      <w:tr w:rsidR="005C54C8" w:rsidRPr="00C90E88">
        <w:tc>
          <w:tcPr>
            <w:tcW w:w="2365" w:type="dxa"/>
          </w:tcPr>
          <w:p w:rsidR="005C54C8" w:rsidRPr="00C90E88" w:rsidRDefault="005C54C8">
            <w:pPr>
              <w:pStyle w:val="ConsPlusNormal"/>
              <w:rPr>
                <w:rFonts w:ascii="Times New Roman" w:hAnsi="Times New Roman" w:cs="Times New Roman"/>
                <w:sz w:val="24"/>
                <w:szCs w:val="24"/>
              </w:rPr>
            </w:pPr>
          </w:p>
        </w:tc>
        <w:tc>
          <w:tcPr>
            <w:tcW w:w="2811" w:type="dxa"/>
          </w:tcPr>
          <w:p w:rsidR="005C54C8" w:rsidRPr="00C90E88" w:rsidRDefault="005C54C8">
            <w:pPr>
              <w:pStyle w:val="ConsPlusNormal"/>
              <w:rPr>
                <w:rFonts w:ascii="Times New Roman" w:hAnsi="Times New Roman" w:cs="Times New Roman"/>
                <w:sz w:val="24"/>
                <w:szCs w:val="24"/>
              </w:rPr>
            </w:pPr>
          </w:p>
        </w:tc>
        <w:tc>
          <w:tcPr>
            <w:tcW w:w="1667" w:type="dxa"/>
          </w:tcPr>
          <w:p w:rsidR="005C54C8" w:rsidRPr="00C90E88" w:rsidRDefault="005C54C8">
            <w:pPr>
              <w:pStyle w:val="ConsPlusNormal"/>
              <w:rPr>
                <w:rFonts w:ascii="Times New Roman" w:hAnsi="Times New Roman" w:cs="Times New Roman"/>
                <w:sz w:val="24"/>
                <w:szCs w:val="24"/>
              </w:rPr>
            </w:pPr>
          </w:p>
        </w:tc>
        <w:tc>
          <w:tcPr>
            <w:tcW w:w="2081" w:type="dxa"/>
          </w:tcPr>
          <w:p w:rsidR="005C54C8" w:rsidRPr="00C90E88" w:rsidRDefault="005C54C8">
            <w:pPr>
              <w:pStyle w:val="ConsPlusNormal"/>
              <w:rPr>
                <w:rFonts w:ascii="Times New Roman" w:hAnsi="Times New Roman" w:cs="Times New Roman"/>
                <w:sz w:val="24"/>
                <w:szCs w:val="24"/>
              </w:rPr>
            </w:pPr>
          </w:p>
        </w:tc>
      </w:tr>
      <w:tr w:rsidR="005C54C8" w:rsidRPr="00C90E88">
        <w:tc>
          <w:tcPr>
            <w:tcW w:w="2365"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Итого:</w:t>
            </w:r>
          </w:p>
        </w:tc>
        <w:tc>
          <w:tcPr>
            <w:tcW w:w="2811" w:type="dxa"/>
          </w:tcPr>
          <w:p w:rsidR="005C54C8" w:rsidRPr="00C90E88" w:rsidRDefault="005C54C8">
            <w:pPr>
              <w:pStyle w:val="ConsPlusNormal"/>
              <w:rPr>
                <w:rFonts w:ascii="Times New Roman" w:hAnsi="Times New Roman" w:cs="Times New Roman"/>
                <w:sz w:val="24"/>
                <w:szCs w:val="24"/>
              </w:rPr>
            </w:pPr>
          </w:p>
        </w:tc>
        <w:tc>
          <w:tcPr>
            <w:tcW w:w="1667" w:type="dxa"/>
          </w:tcPr>
          <w:p w:rsidR="005C54C8" w:rsidRPr="00C90E88" w:rsidRDefault="005C54C8">
            <w:pPr>
              <w:pStyle w:val="ConsPlusNormal"/>
              <w:rPr>
                <w:rFonts w:ascii="Times New Roman" w:hAnsi="Times New Roman" w:cs="Times New Roman"/>
                <w:sz w:val="24"/>
                <w:szCs w:val="24"/>
              </w:rPr>
            </w:pPr>
          </w:p>
        </w:tc>
        <w:tc>
          <w:tcPr>
            <w:tcW w:w="2081" w:type="dxa"/>
          </w:tcPr>
          <w:p w:rsidR="005C54C8" w:rsidRPr="00C90E88" w:rsidRDefault="005C54C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Сальдо на __________ 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(дата)     (сумма)</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В пользу ___________________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Заказчик                              Поставщик</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___________ _______________________     ___________ 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(подпись)   (расшифровка подписи)       (подпись)   (расшифровка подписи)</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Главный бухгалтер                       Главный бухгалтер</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___________ _______________________     ___________ 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(подпись)   (расшифровка подписи)       (подпись)   (расшифровка подписи)</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sectPr w:rsidR="005C54C8" w:rsidRPr="00C90E88" w:rsidSect="00B4502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6FA" w:rsidRDefault="00B966FA" w:rsidP="00747ACA">
      <w:r>
        <w:separator/>
      </w:r>
    </w:p>
  </w:endnote>
  <w:endnote w:type="continuationSeparator" w:id="0">
    <w:p w:rsidR="00B966FA" w:rsidRDefault="00B966FA" w:rsidP="007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6FA" w:rsidRDefault="00B966FA" w:rsidP="00747ACA">
      <w:r>
        <w:separator/>
      </w:r>
    </w:p>
  </w:footnote>
  <w:footnote w:type="continuationSeparator" w:id="0">
    <w:p w:rsidR="00B966FA" w:rsidRDefault="00B966FA" w:rsidP="00747ACA">
      <w:r>
        <w:continuationSeparator/>
      </w:r>
    </w:p>
  </w:footnote>
  <w:footnote w:id="1">
    <w:p w:rsidR="00C90E88" w:rsidRPr="00D43154" w:rsidRDefault="00C90E88" w:rsidP="00D43154">
      <w:pPr>
        <w:pStyle w:val="a4"/>
        <w:jc w:val="both"/>
        <w:rPr>
          <w:sz w:val="18"/>
        </w:rPr>
      </w:pPr>
      <w:r w:rsidRPr="00D43154">
        <w:rPr>
          <w:rStyle w:val="a6"/>
          <w:sz w:val="18"/>
        </w:rPr>
        <w:footnoteRef/>
      </w:r>
      <w:r w:rsidRPr="00D43154">
        <w:rPr>
          <w:sz w:val="18"/>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2">
    <w:p w:rsidR="00C90E88" w:rsidRPr="00CC0863" w:rsidRDefault="00C90E88" w:rsidP="00CC0863">
      <w:pPr>
        <w:pStyle w:val="a4"/>
        <w:jc w:val="both"/>
        <w:rPr>
          <w:sz w:val="18"/>
        </w:rPr>
      </w:pPr>
      <w:r w:rsidRPr="00CC0863">
        <w:rPr>
          <w:rStyle w:val="a6"/>
          <w:sz w:val="18"/>
        </w:rPr>
        <w:footnoteRef/>
      </w:r>
      <w:r w:rsidRPr="00CC0863">
        <w:rPr>
          <w:sz w:val="18"/>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3">
    <w:p w:rsidR="00C90E88" w:rsidRPr="00644DFD" w:rsidRDefault="00C90E88" w:rsidP="00644DFD">
      <w:pPr>
        <w:pStyle w:val="a4"/>
        <w:jc w:val="both"/>
        <w:rPr>
          <w:sz w:val="18"/>
        </w:rPr>
      </w:pPr>
      <w:r>
        <w:rPr>
          <w:rStyle w:val="a6"/>
        </w:rPr>
        <w:footnoteRef/>
      </w:r>
      <w:r>
        <w:t xml:space="preserve"> </w:t>
      </w:r>
      <w:r w:rsidRPr="00644DFD">
        <w:rPr>
          <w:sz w:val="18"/>
        </w:rPr>
        <w:t>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4">
    <w:p w:rsidR="00590C38" w:rsidRPr="00590C38" w:rsidRDefault="00590C38" w:rsidP="00590C38">
      <w:pPr>
        <w:pStyle w:val="a4"/>
        <w:jc w:val="both"/>
        <w:rPr>
          <w:sz w:val="16"/>
        </w:rPr>
      </w:pPr>
      <w:r w:rsidRPr="00590C38">
        <w:rPr>
          <w:rStyle w:val="a6"/>
          <w:sz w:val="16"/>
        </w:rPr>
        <w:footnoteRef/>
      </w:r>
      <w:r w:rsidRPr="00590C38">
        <w:rPr>
          <w:sz w:val="16"/>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C8"/>
    <w:rsid w:val="00035E62"/>
    <w:rsid w:val="00061634"/>
    <w:rsid w:val="00062C25"/>
    <w:rsid w:val="00093C06"/>
    <w:rsid w:val="000C08FE"/>
    <w:rsid w:val="000C4C49"/>
    <w:rsid w:val="000F0BD5"/>
    <w:rsid w:val="000F423F"/>
    <w:rsid w:val="000F6A9B"/>
    <w:rsid w:val="0010572C"/>
    <w:rsid w:val="001414BC"/>
    <w:rsid w:val="0014708C"/>
    <w:rsid w:val="00153CC7"/>
    <w:rsid w:val="001A554E"/>
    <w:rsid w:val="001B5964"/>
    <w:rsid w:val="001D260D"/>
    <w:rsid w:val="001E1003"/>
    <w:rsid w:val="001E28A2"/>
    <w:rsid w:val="001F2632"/>
    <w:rsid w:val="002034E6"/>
    <w:rsid w:val="002060DD"/>
    <w:rsid w:val="00231FF0"/>
    <w:rsid w:val="00272947"/>
    <w:rsid w:val="002A74B8"/>
    <w:rsid w:val="002C2B4D"/>
    <w:rsid w:val="0031785B"/>
    <w:rsid w:val="00336CBF"/>
    <w:rsid w:val="00350416"/>
    <w:rsid w:val="00353FAC"/>
    <w:rsid w:val="003606A9"/>
    <w:rsid w:val="00365496"/>
    <w:rsid w:val="003746DF"/>
    <w:rsid w:val="00395CFF"/>
    <w:rsid w:val="003A0EFF"/>
    <w:rsid w:val="003D724B"/>
    <w:rsid w:val="003E3E46"/>
    <w:rsid w:val="003F0551"/>
    <w:rsid w:val="004116A4"/>
    <w:rsid w:val="004169D0"/>
    <w:rsid w:val="004540A1"/>
    <w:rsid w:val="00462AC2"/>
    <w:rsid w:val="004874C1"/>
    <w:rsid w:val="00487BC6"/>
    <w:rsid w:val="00492395"/>
    <w:rsid w:val="004D7A1A"/>
    <w:rsid w:val="004F0403"/>
    <w:rsid w:val="00522465"/>
    <w:rsid w:val="00524C4D"/>
    <w:rsid w:val="005257FA"/>
    <w:rsid w:val="00571653"/>
    <w:rsid w:val="00590C38"/>
    <w:rsid w:val="005C2BC8"/>
    <w:rsid w:val="005C54C8"/>
    <w:rsid w:val="005C5F74"/>
    <w:rsid w:val="00644DFD"/>
    <w:rsid w:val="00667101"/>
    <w:rsid w:val="006804BB"/>
    <w:rsid w:val="006A0CC3"/>
    <w:rsid w:val="006B061D"/>
    <w:rsid w:val="006C2CBF"/>
    <w:rsid w:val="006D043E"/>
    <w:rsid w:val="006D0DAE"/>
    <w:rsid w:val="006E3059"/>
    <w:rsid w:val="006E3262"/>
    <w:rsid w:val="006F0434"/>
    <w:rsid w:val="006F41A7"/>
    <w:rsid w:val="006F4CA1"/>
    <w:rsid w:val="00723251"/>
    <w:rsid w:val="00747ACA"/>
    <w:rsid w:val="00756C74"/>
    <w:rsid w:val="007664F3"/>
    <w:rsid w:val="0078782A"/>
    <w:rsid w:val="007D07E6"/>
    <w:rsid w:val="007D5E73"/>
    <w:rsid w:val="007D7787"/>
    <w:rsid w:val="007F2D49"/>
    <w:rsid w:val="008400BD"/>
    <w:rsid w:val="00863073"/>
    <w:rsid w:val="00872443"/>
    <w:rsid w:val="00885DC6"/>
    <w:rsid w:val="008A446A"/>
    <w:rsid w:val="008A520D"/>
    <w:rsid w:val="00901836"/>
    <w:rsid w:val="0096553D"/>
    <w:rsid w:val="009718E5"/>
    <w:rsid w:val="0097418F"/>
    <w:rsid w:val="0098320C"/>
    <w:rsid w:val="0098575C"/>
    <w:rsid w:val="00992BB5"/>
    <w:rsid w:val="009E7301"/>
    <w:rsid w:val="009F76A4"/>
    <w:rsid w:val="00A33AF0"/>
    <w:rsid w:val="00A52003"/>
    <w:rsid w:val="00A60043"/>
    <w:rsid w:val="00A66AE5"/>
    <w:rsid w:val="00A71DFB"/>
    <w:rsid w:val="00A87BC3"/>
    <w:rsid w:val="00A92D04"/>
    <w:rsid w:val="00A96222"/>
    <w:rsid w:val="00AA1C8E"/>
    <w:rsid w:val="00AA38CB"/>
    <w:rsid w:val="00AB088D"/>
    <w:rsid w:val="00AD1887"/>
    <w:rsid w:val="00AE5CB4"/>
    <w:rsid w:val="00AE6F83"/>
    <w:rsid w:val="00B41F29"/>
    <w:rsid w:val="00B45027"/>
    <w:rsid w:val="00B619CB"/>
    <w:rsid w:val="00B7497C"/>
    <w:rsid w:val="00B74A76"/>
    <w:rsid w:val="00B90E2B"/>
    <w:rsid w:val="00B966FA"/>
    <w:rsid w:val="00BA2158"/>
    <w:rsid w:val="00BE4789"/>
    <w:rsid w:val="00BE7F40"/>
    <w:rsid w:val="00BF43C6"/>
    <w:rsid w:val="00C33797"/>
    <w:rsid w:val="00C56398"/>
    <w:rsid w:val="00C56D6E"/>
    <w:rsid w:val="00C80867"/>
    <w:rsid w:val="00C83124"/>
    <w:rsid w:val="00C90E88"/>
    <w:rsid w:val="00CA2A68"/>
    <w:rsid w:val="00CC0863"/>
    <w:rsid w:val="00CD20BE"/>
    <w:rsid w:val="00CE0DA3"/>
    <w:rsid w:val="00CE710A"/>
    <w:rsid w:val="00D43154"/>
    <w:rsid w:val="00D51F5B"/>
    <w:rsid w:val="00D5776A"/>
    <w:rsid w:val="00D713EA"/>
    <w:rsid w:val="00D76282"/>
    <w:rsid w:val="00D774A0"/>
    <w:rsid w:val="00D92636"/>
    <w:rsid w:val="00DE5143"/>
    <w:rsid w:val="00DF1F54"/>
    <w:rsid w:val="00E22315"/>
    <w:rsid w:val="00E500F6"/>
    <w:rsid w:val="00E56F86"/>
    <w:rsid w:val="00E66BB6"/>
    <w:rsid w:val="00E725E1"/>
    <w:rsid w:val="00E748E7"/>
    <w:rsid w:val="00E87C3B"/>
    <w:rsid w:val="00EA094B"/>
    <w:rsid w:val="00EA47C5"/>
    <w:rsid w:val="00ED3648"/>
    <w:rsid w:val="00EE72B2"/>
    <w:rsid w:val="00F0705D"/>
    <w:rsid w:val="00F22069"/>
    <w:rsid w:val="00F26E5E"/>
    <w:rsid w:val="00F27507"/>
    <w:rsid w:val="00F45E76"/>
    <w:rsid w:val="00F54887"/>
    <w:rsid w:val="00F6302B"/>
    <w:rsid w:val="00F70206"/>
    <w:rsid w:val="00F978B7"/>
    <w:rsid w:val="00FA1335"/>
    <w:rsid w:val="00FB2842"/>
    <w:rsid w:val="00FD2D56"/>
    <w:rsid w:val="00FE4445"/>
    <w:rsid w:val="00FE5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40032-635A-49B0-8E73-6213F086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97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7497C"/>
    <w:rPr>
      <w:rFonts w:ascii="Calibri" w:eastAsia="Times New Roman" w:hAnsi="Calibri" w:cs="Calibri"/>
      <w:szCs w:val="20"/>
      <w:lang w:eastAsia="ru-RU"/>
    </w:rPr>
  </w:style>
  <w:style w:type="table" w:styleId="a3">
    <w:name w:val="Table Grid"/>
    <w:basedOn w:val="a1"/>
    <w:uiPriority w:val="39"/>
    <w:rsid w:val="00B74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747ACA"/>
    <w:rPr>
      <w:sz w:val="20"/>
      <w:szCs w:val="20"/>
    </w:rPr>
  </w:style>
  <w:style w:type="character" w:customStyle="1" w:styleId="a5">
    <w:name w:val="Текст сноски Знак"/>
    <w:basedOn w:val="a0"/>
    <w:link w:val="a4"/>
    <w:uiPriority w:val="99"/>
    <w:semiHidden/>
    <w:rsid w:val="00747ACA"/>
    <w:rPr>
      <w:rFonts w:ascii="Times New Roman" w:eastAsia="Times New Roman" w:hAnsi="Times New Roman" w:cs="Times New Roman"/>
      <w:sz w:val="20"/>
      <w:szCs w:val="20"/>
      <w:lang w:eastAsia="ar-SA"/>
    </w:rPr>
  </w:style>
  <w:style w:type="character" w:styleId="a6">
    <w:name w:val="footnote reference"/>
    <w:basedOn w:val="a0"/>
    <w:uiPriority w:val="99"/>
    <w:semiHidden/>
    <w:unhideWhenUsed/>
    <w:rsid w:val="0074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480C60D5AB406F8506AD75ECC1BD5BA9F644836CD7BB545B877467Cx2RD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602D18EFC1C0EC9A9D5E7A7B7B26DE410C481CA0552B406F8506AD75ECC1BD5BA9F644836CD7BB545B877467Cx2RDH" TargetMode="External"/><Relationship Id="rId12" Type="http://schemas.openxmlformats.org/officeDocument/2006/relationships/hyperlink" Target="consultantplus://offline/ref=0602D18EFC1C0EC9A9D5E7A7B7B26DE410C481CA0552B406F8506AD75ECC1BD5BA9F644836CD7BB545B877467Cx2RD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602D18EFC1C0EC9A9D5E7A7B7B26DE410C481CA0552B406F8506AD75ECC1BD5A89F3C4437CD66B44DAD21173A781AC66B08723FFBC3572CxARCH" TargetMode="External"/><Relationship Id="rId5" Type="http://schemas.openxmlformats.org/officeDocument/2006/relationships/footnotes" Target="footnotes.xml"/><Relationship Id="rId10" Type="http://schemas.openxmlformats.org/officeDocument/2006/relationships/hyperlink" Target="consultantplus://offline/ref=0602D18EFC1C0EC9A9D5E7A7B7B26DE410C488C60E57B406F8506AD75ECC1BD5BA9F644836CD7BB545B877467Cx2RDH" TargetMode="External"/><Relationship Id="rId4" Type="http://schemas.openxmlformats.org/officeDocument/2006/relationships/webSettings" Target="webSettings.xml"/><Relationship Id="rId9" Type="http://schemas.openxmlformats.org/officeDocument/2006/relationships/hyperlink" Target="consultantplus://offline/ref=0602D18EFC1C0EC9A9D5E7A7B7B26DE410C481CA0552B406F8506AD75ECC1BD5A89F3C4437CD67BD44AD21173A781AC66B08723FFBC3572CxAR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6715-C40A-43F2-9AFF-0BC1E175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6691</Words>
  <Characters>38144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Economist1</cp:lastModifiedBy>
  <cp:revision>2</cp:revision>
  <dcterms:created xsi:type="dcterms:W3CDTF">2026-06-23T07:58:00Z</dcterms:created>
  <dcterms:modified xsi:type="dcterms:W3CDTF">2026-06-23T07:58:00Z</dcterms:modified>
</cp:coreProperties>
</file>