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6F65" w:rsidRPr="002D6246" w:rsidRDefault="00AE6F65" w:rsidP="00AE6F65">
      <w:pPr>
        <w:ind w:left="7088"/>
        <w:rPr>
          <w:lang w:eastAsia="ru-RU"/>
        </w:rPr>
      </w:pPr>
      <w:r w:rsidRPr="002D6246">
        <w:rPr>
          <w:lang w:eastAsia="ru-RU"/>
        </w:rPr>
        <w:t>Приложение № 1</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8A17DC" w:rsidRPr="008A17DC" w:rsidRDefault="008A17DC" w:rsidP="008A17DC">
      <w:pPr>
        <w:tabs>
          <w:tab w:val="left" w:pos="6237"/>
        </w:tabs>
        <w:suppressAutoHyphens w:val="0"/>
        <w:ind w:firstLine="7230"/>
        <w:rPr>
          <w:lang w:eastAsia="ru-RU"/>
        </w:rPr>
      </w:pPr>
    </w:p>
    <w:p w:rsidR="008A17DC" w:rsidRPr="008A17DC" w:rsidRDefault="008A17DC" w:rsidP="008A17DC">
      <w:pPr>
        <w:tabs>
          <w:tab w:val="left" w:pos="7153"/>
        </w:tabs>
        <w:suppressAutoHyphens w:val="0"/>
        <w:ind w:right="21"/>
        <w:jc w:val="center"/>
        <w:rPr>
          <w:b/>
          <w:szCs w:val="20"/>
          <w:lang w:eastAsia="ru-RU"/>
        </w:rPr>
      </w:pPr>
      <w:r w:rsidRPr="008A17DC">
        <w:rPr>
          <w:b/>
          <w:szCs w:val="20"/>
          <w:lang w:eastAsia="ru-RU"/>
        </w:rPr>
        <w:t>СПЕЦИФИКАЦИЯ</w:t>
      </w:r>
    </w:p>
    <w:p w:rsidR="008A17DC" w:rsidRPr="008A17DC" w:rsidRDefault="008A17DC" w:rsidP="008A17DC">
      <w:pPr>
        <w:tabs>
          <w:tab w:val="left" w:pos="7153"/>
        </w:tabs>
        <w:suppressAutoHyphens w:val="0"/>
        <w:ind w:right="21"/>
        <w:jc w:val="center"/>
        <w:rPr>
          <w:b/>
          <w:szCs w:val="20"/>
          <w:lang w:eastAsia="ru-RU"/>
        </w:rPr>
      </w:pPr>
    </w:p>
    <w:tbl>
      <w:tblPr>
        <w:tblpPr w:leftFromText="180" w:rightFromText="180" w:vertAnchor="text" w:horzAnchor="margin" w:tblpXSpec="center" w:tblpY="90"/>
        <w:tblW w:w="10456" w:type="dxa"/>
        <w:tblLayout w:type="fixed"/>
        <w:tblLook w:val="0000" w:firstRow="0" w:lastRow="0" w:firstColumn="0" w:lastColumn="0" w:noHBand="0" w:noVBand="0"/>
      </w:tblPr>
      <w:tblGrid>
        <w:gridCol w:w="534"/>
        <w:gridCol w:w="3543"/>
        <w:gridCol w:w="1701"/>
        <w:gridCol w:w="1276"/>
        <w:gridCol w:w="709"/>
        <w:gridCol w:w="1275"/>
        <w:gridCol w:w="1418"/>
      </w:tblGrid>
      <w:tr w:rsidR="008A17DC" w:rsidRPr="00AE6F65" w:rsidTr="006577B9">
        <w:trPr>
          <w:trHeight w:val="956"/>
        </w:trPr>
        <w:tc>
          <w:tcPr>
            <w:tcW w:w="534"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rPr>
                <w:b/>
                <w:lang w:eastAsia="ru-RU"/>
              </w:rPr>
            </w:pPr>
            <w:r w:rsidRPr="00AE6F65">
              <w:rPr>
                <w:b/>
                <w:lang w:eastAsia="ru-RU"/>
              </w:rPr>
              <w:t>№</w:t>
            </w:r>
          </w:p>
          <w:p w:rsidR="008A17DC" w:rsidRPr="00AE6F65" w:rsidRDefault="008A17DC" w:rsidP="008A17DC">
            <w:pPr>
              <w:suppressAutoHyphens w:val="0"/>
              <w:rPr>
                <w:b/>
                <w:lang w:eastAsia="ru-RU"/>
              </w:rPr>
            </w:pPr>
            <w:r w:rsidRPr="00AE6F65">
              <w:rPr>
                <w:b/>
                <w:lang w:eastAsia="ru-RU"/>
              </w:rPr>
              <w:t>п/п</w:t>
            </w:r>
          </w:p>
        </w:tc>
        <w:tc>
          <w:tcPr>
            <w:tcW w:w="3543"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jc w:val="center"/>
              <w:rPr>
                <w:b/>
                <w:lang w:eastAsia="ru-RU"/>
              </w:rPr>
            </w:pPr>
            <w:r w:rsidRPr="00AE6F65">
              <w:rPr>
                <w:b/>
                <w:lang w:eastAsia="ru-RU"/>
              </w:rPr>
              <w:t>Наименование Услуг</w:t>
            </w:r>
          </w:p>
        </w:tc>
        <w:tc>
          <w:tcPr>
            <w:tcW w:w="1701"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jc w:val="center"/>
              <w:rPr>
                <w:b/>
                <w:lang w:eastAsia="ru-RU"/>
              </w:rPr>
            </w:pPr>
            <w:r w:rsidRPr="00AE6F65">
              <w:rPr>
                <w:b/>
                <w:lang w:eastAsia="ru-RU"/>
              </w:rPr>
              <w:t>Код ОКПД 2</w:t>
            </w:r>
          </w:p>
        </w:tc>
        <w:tc>
          <w:tcPr>
            <w:tcW w:w="1276" w:type="dxa"/>
            <w:tcBorders>
              <w:top w:val="single" w:sz="4" w:space="0" w:color="auto"/>
              <w:left w:val="single" w:sz="4" w:space="0" w:color="auto"/>
              <w:bottom w:val="nil"/>
              <w:right w:val="nil"/>
            </w:tcBorders>
            <w:vAlign w:val="center"/>
          </w:tcPr>
          <w:p w:rsidR="008A17DC" w:rsidRPr="00AE6F65" w:rsidRDefault="008A17DC" w:rsidP="008A17DC">
            <w:pPr>
              <w:suppressAutoHyphens w:val="0"/>
              <w:jc w:val="center"/>
              <w:rPr>
                <w:b/>
                <w:lang w:eastAsia="ru-RU"/>
              </w:rPr>
            </w:pPr>
            <w:r w:rsidRPr="00AE6F65">
              <w:rPr>
                <w:b/>
                <w:lang w:eastAsia="ru-RU"/>
              </w:rPr>
              <w:t>Кол-во слушателей</w:t>
            </w:r>
            <w:r w:rsidR="00B92892">
              <w:rPr>
                <w:b/>
                <w:lang w:eastAsia="ru-RU"/>
              </w:rPr>
              <w:t xml:space="preserve"> (чел.)</w:t>
            </w:r>
            <w:bookmarkStart w:id="0" w:name="_GoBack"/>
            <w:bookmarkEnd w:id="0"/>
          </w:p>
        </w:tc>
        <w:tc>
          <w:tcPr>
            <w:tcW w:w="709" w:type="dxa"/>
            <w:tcBorders>
              <w:top w:val="single" w:sz="4" w:space="0" w:color="auto"/>
              <w:left w:val="single" w:sz="4" w:space="0" w:color="auto"/>
              <w:bottom w:val="nil"/>
              <w:right w:val="nil"/>
            </w:tcBorders>
            <w:noWrap/>
            <w:vAlign w:val="center"/>
          </w:tcPr>
          <w:p w:rsidR="008A17DC" w:rsidRPr="00AE6F65" w:rsidRDefault="008A17DC" w:rsidP="008A17DC">
            <w:pPr>
              <w:suppressAutoHyphens w:val="0"/>
              <w:jc w:val="center"/>
              <w:rPr>
                <w:b/>
                <w:lang w:eastAsia="ru-RU"/>
              </w:rPr>
            </w:pPr>
            <w:r w:rsidRPr="00AE6F65">
              <w:rPr>
                <w:b/>
                <w:lang w:eastAsia="ru-RU"/>
              </w:rPr>
              <w:t>Кол-во, часов</w:t>
            </w:r>
          </w:p>
        </w:tc>
        <w:tc>
          <w:tcPr>
            <w:tcW w:w="1275" w:type="dxa"/>
            <w:tcBorders>
              <w:top w:val="single" w:sz="4" w:space="0" w:color="auto"/>
              <w:left w:val="single" w:sz="4" w:space="0" w:color="auto"/>
              <w:bottom w:val="nil"/>
              <w:right w:val="nil"/>
            </w:tcBorders>
            <w:noWrap/>
            <w:vAlign w:val="center"/>
          </w:tcPr>
          <w:p w:rsidR="008A17DC" w:rsidRPr="00AE6F65" w:rsidRDefault="008A17DC" w:rsidP="00AE6F65">
            <w:pPr>
              <w:suppressAutoHyphens w:val="0"/>
              <w:jc w:val="center"/>
              <w:rPr>
                <w:b/>
                <w:lang w:eastAsia="ru-RU"/>
              </w:rPr>
            </w:pPr>
            <w:r w:rsidRPr="00AE6F65">
              <w:rPr>
                <w:b/>
                <w:lang w:eastAsia="ru-RU"/>
              </w:rPr>
              <w:t xml:space="preserve">Цена за </w:t>
            </w:r>
            <w:r w:rsidR="00AE6F65">
              <w:rPr>
                <w:b/>
                <w:lang w:eastAsia="ru-RU"/>
              </w:rPr>
              <w:t>ед. Услуги,</w:t>
            </w:r>
            <w:r w:rsidRPr="00AE6F65">
              <w:rPr>
                <w:b/>
                <w:lang w:eastAsia="ru-RU"/>
              </w:rPr>
              <w:t xml:space="preserve"> руб. </w:t>
            </w:r>
          </w:p>
        </w:tc>
        <w:tc>
          <w:tcPr>
            <w:tcW w:w="1418" w:type="dxa"/>
            <w:tcBorders>
              <w:top w:val="single" w:sz="4" w:space="0" w:color="auto"/>
              <w:left w:val="single" w:sz="4" w:space="0" w:color="auto"/>
              <w:right w:val="single" w:sz="4" w:space="0" w:color="auto"/>
            </w:tcBorders>
            <w:vAlign w:val="center"/>
          </w:tcPr>
          <w:p w:rsidR="008A17DC" w:rsidRPr="00AE6F65" w:rsidRDefault="008A17DC" w:rsidP="00AE6F65">
            <w:pPr>
              <w:suppressAutoHyphens w:val="0"/>
              <w:jc w:val="center"/>
              <w:rPr>
                <w:b/>
                <w:lang w:eastAsia="ru-RU"/>
              </w:rPr>
            </w:pPr>
            <w:r w:rsidRPr="00AE6F65">
              <w:rPr>
                <w:b/>
                <w:lang w:eastAsia="ru-RU"/>
              </w:rPr>
              <w:t xml:space="preserve">Общая стоимость, руб. </w:t>
            </w:r>
          </w:p>
        </w:tc>
      </w:tr>
      <w:tr w:rsidR="008A17DC" w:rsidRPr="00AE6F65" w:rsidTr="006577B9">
        <w:trPr>
          <w:trHeight w:val="211"/>
        </w:trPr>
        <w:tc>
          <w:tcPr>
            <w:tcW w:w="534" w:type="dxa"/>
            <w:tcBorders>
              <w:top w:val="single" w:sz="4" w:space="0" w:color="auto"/>
              <w:left w:val="single" w:sz="4" w:space="0" w:color="auto"/>
              <w:bottom w:val="single" w:sz="4" w:space="0" w:color="auto"/>
              <w:right w:val="nil"/>
            </w:tcBorders>
            <w:noWrap/>
            <w:vAlign w:val="center"/>
          </w:tcPr>
          <w:p w:rsidR="008A17DC" w:rsidRPr="00AE6F65" w:rsidRDefault="008A17DC" w:rsidP="008A17DC">
            <w:pPr>
              <w:suppressAutoHyphens w:val="0"/>
              <w:jc w:val="center"/>
              <w:rPr>
                <w:bCs/>
                <w:color w:val="000000"/>
                <w:lang w:eastAsia="ru-RU"/>
              </w:rPr>
            </w:pPr>
            <w:r w:rsidRPr="00AE6F65">
              <w:rPr>
                <w:bCs/>
                <w:color w:val="000000"/>
                <w:lang w:eastAsia="ru-RU"/>
              </w:rPr>
              <w:t>1</w:t>
            </w:r>
          </w:p>
        </w:tc>
        <w:tc>
          <w:tcPr>
            <w:tcW w:w="3543" w:type="dxa"/>
            <w:tcBorders>
              <w:top w:val="single" w:sz="4" w:space="0" w:color="000000"/>
              <w:left w:val="single" w:sz="4" w:space="0" w:color="000000"/>
              <w:bottom w:val="single" w:sz="4" w:space="0" w:color="000000"/>
              <w:right w:val="single" w:sz="4" w:space="0" w:color="auto"/>
            </w:tcBorders>
            <w:shd w:val="clear" w:color="auto" w:fill="auto"/>
          </w:tcPr>
          <w:p w:rsidR="008A17DC" w:rsidRPr="00AE6F65" w:rsidRDefault="00D15CB2" w:rsidP="006577B9">
            <w:pPr>
              <w:suppressAutoHyphens w:val="0"/>
              <w:rPr>
                <w:color w:val="000000"/>
                <w:lang w:eastAsia="ru-RU"/>
              </w:rPr>
            </w:pPr>
            <w:r w:rsidRPr="00AE6F65">
              <w:rPr>
                <w:color w:val="000000"/>
                <w:lang w:eastAsia="ru-RU"/>
              </w:rPr>
              <w:t>Дополнительные образовательные услуги по программе дополнительного профессионального образования «Специалист</w:t>
            </w:r>
            <w:r w:rsidR="006577B9" w:rsidRPr="00AE6F65">
              <w:rPr>
                <w:color w:val="000000"/>
                <w:lang w:eastAsia="ru-RU"/>
              </w:rPr>
              <w:t xml:space="preserve">, ответственный за организацию </w:t>
            </w:r>
            <w:r w:rsidR="00724B88" w:rsidRPr="00AE6F65">
              <w:rPr>
                <w:color w:val="000000"/>
                <w:lang w:eastAsia="ru-RU"/>
              </w:rPr>
              <w:t>эксплуатации лифтов»</w:t>
            </w:r>
            <w:r w:rsidRPr="00AE6F65">
              <w:rPr>
                <w:color w:val="000000"/>
                <w:lang w:eastAsia="ru-RU"/>
              </w:rPr>
              <w:t xml:space="preserve"> </w:t>
            </w:r>
          </w:p>
        </w:tc>
        <w:tc>
          <w:tcPr>
            <w:tcW w:w="1701" w:type="dxa"/>
            <w:tcBorders>
              <w:top w:val="single" w:sz="4" w:space="0" w:color="auto"/>
              <w:left w:val="single" w:sz="4" w:space="0" w:color="auto"/>
              <w:bottom w:val="single" w:sz="4" w:space="0" w:color="auto"/>
              <w:right w:val="nil"/>
            </w:tcBorders>
            <w:noWrap/>
            <w:vAlign w:val="center"/>
          </w:tcPr>
          <w:p w:rsidR="008A17DC" w:rsidRPr="00AE6F65" w:rsidRDefault="00724B88" w:rsidP="008A17DC">
            <w:pPr>
              <w:suppressAutoHyphens w:val="0"/>
              <w:jc w:val="center"/>
              <w:rPr>
                <w:color w:val="000000"/>
                <w:lang w:eastAsia="ru-RU"/>
              </w:rPr>
            </w:pPr>
            <w:r w:rsidRPr="00AE6F65">
              <w:rPr>
                <w:color w:val="000000"/>
                <w:lang w:eastAsia="ru-RU"/>
              </w:rPr>
              <w:t>85.42.19.900</w:t>
            </w:r>
          </w:p>
        </w:tc>
        <w:tc>
          <w:tcPr>
            <w:tcW w:w="1276" w:type="dxa"/>
            <w:tcBorders>
              <w:top w:val="single" w:sz="4" w:space="0" w:color="auto"/>
              <w:left w:val="single" w:sz="4" w:space="0" w:color="auto"/>
              <w:bottom w:val="single" w:sz="4" w:space="0" w:color="auto"/>
              <w:right w:val="nil"/>
            </w:tcBorders>
            <w:vAlign w:val="center"/>
          </w:tcPr>
          <w:p w:rsidR="008A17DC" w:rsidRPr="00AE6F65" w:rsidRDefault="00724B88" w:rsidP="00840C5B">
            <w:pPr>
              <w:suppressAutoHyphens w:val="0"/>
              <w:jc w:val="center"/>
              <w:rPr>
                <w:lang w:eastAsia="ru-RU"/>
              </w:rPr>
            </w:pPr>
            <w:r w:rsidRPr="00AE6F65">
              <w:rPr>
                <w:lang w:eastAsia="ru-RU"/>
              </w:rPr>
              <w:t>2</w:t>
            </w:r>
          </w:p>
        </w:tc>
        <w:tc>
          <w:tcPr>
            <w:tcW w:w="709" w:type="dxa"/>
            <w:tcBorders>
              <w:top w:val="single" w:sz="4" w:space="0" w:color="auto"/>
              <w:left w:val="single" w:sz="4" w:space="0" w:color="auto"/>
              <w:bottom w:val="single" w:sz="4" w:space="0" w:color="auto"/>
              <w:right w:val="nil"/>
            </w:tcBorders>
            <w:noWrap/>
            <w:vAlign w:val="center"/>
          </w:tcPr>
          <w:p w:rsidR="008A17DC" w:rsidRPr="00AE6F65" w:rsidRDefault="00840C5B" w:rsidP="008A17DC">
            <w:pPr>
              <w:suppressAutoHyphens w:val="0"/>
              <w:jc w:val="center"/>
              <w:rPr>
                <w:color w:val="000000"/>
                <w:lang w:eastAsia="ru-RU"/>
              </w:rPr>
            </w:pPr>
            <w:r w:rsidRPr="00AE6F65">
              <w:rPr>
                <w:color w:val="000000"/>
                <w:lang w:eastAsia="ru-RU"/>
              </w:rPr>
              <w:t>40</w:t>
            </w:r>
          </w:p>
        </w:tc>
        <w:tc>
          <w:tcPr>
            <w:tcW w:w="1275" w:type="dxa"/>
            <w:tcBorders>
              <w:top w:val="single" w:sz="4" w:space="0" w:color="auto"/>
              <w:left w:val="single" w:sz="4" w:space="0" w:color="auto"/>
              <w:bottom w:val="single" w:sz="4" w:space="0" w:color="auto"/>
              <w:right w:val="nil"/>
            </w:tcBorders>
            <w:noWrap/>
            <w:vAlign w:val="center"/>
          </w:tcPr>
          <w:p w:rsidR="008A17DC" w:rsidRPr="00AE6F65" w:rsidRDefault="008A17DC" w:rsidP="008A17DC">
            <w:pPr>
              <w:widowControl w:val="0"/>
              <w:jc w:val="center"/>
              <w:rPr>
                <w:color w:val="000000"/>
                <w:lang w:eastAsia="ru-RU"/>
              </w:rPr>
            </w:pPr>
          </w:p>
        </w:tc>
        <w:tc>
          <w:tcPr>
            <w:tcW w:w="1418" w:type="dxa"/>
            <w:tcBorders>
              <w:top w:val="single" w:sz="4" w:space="0" w:color="auto"/>
              <w:left w:val="single" w:sz="4" w:space="0" w:color="auto"/>
              <w:bottom w:val="single" w:sz="4" w:space="0" w:color="auto"/>
              <w:right w:val="single" w:sz="4" w:space="0" w:color="auto"/>
            </w:tcBorders>
            <w:vAlign w:val="center"/>
          </w:tcPr>
          <w:p w:rsidR="008A17DC" w:rsidRPr="00AE6F65" w:rsidRDefault="008A17DC" w:rsidP="008A17DC">
            <w:pPr>
              <w:widowControl w:val="0"/>
              <w:jc w:val="center"/>
              <w:rPr>
                <w:color w:val="000000"/>
                <w:lang w:eastAsia="ru-RU"/>
              </w:rPr>
            </w:pPr>
          </w:p>
        </w:tc>
      </w:tr>
      <w:tr w:rsidR="008A17DC" w:rsidRPr="00AE6F65" w:rsidTr="006577B9">
        <w:trPr>
          <w:trHeight w:val="211"/>
        </w:trPr>
        <w:tc>
          <w:tcPr>
            <w:tcW w:w="4077" w:type="dxa"/>
            <w:gridSpan w:val="2"/>
            <w:tcBorders>
              <w:top w:val="single" w:sz="4" w:space="0" w:color="auto"/>
              <w:left w:val="single" w:sz="4" w:space="0" w:color="auto"/>
              <w:bottom w:val="single" w:sz="4" w:space="0" w:color="auto"/>
              <w:right w:val="single" w:sz="4" w:space="0" w:color="auto"/>
            </w:tcBorders>
          </w:tcPr>
          <w:p w:rsidR="008A17DC" w:rsidRPr="00AE6F65" w:rsidRDefault="00840C5B" w:rsidP="008A17DC">
            <w:pPr>
              <w:suppressAutoHyphens w:val="0"/>
              <w:autoSpaceDE w:val="0"/>
              <w:autoSpaceDN w:val="0"/>
              <w:adjustRightInd w:val="0"/>
              <w:rPr>
                <w:b/>
                <w:lang w:eastAsia="ru-RU"/>
              </w:rPr>
            </w:pPr>
            <w:r w:rsidRPr="00AE6F65">
              <w:rPr>
                <w:b/>
                <w:lang w:eastAsia="ru-RU"/>
              </w:rPr>
              <w:t>Итого</w:t>
            </w:r>
          </w:p>
        </w:tc>
        <w:tc>
          <w:tcPr>
            <w:tcW w:w="6379" w:type="dxa"/>
            <w:gridSpan w:val="5"/>
            <w:tcBorders>
              <w:top w:val="single" w:sz="4" w:space="0" w:color="auto"/>
              <w:left w:val="single" w:sz="4" w:space="0" w:color="auto"/>
              <w:bottom w:val="single" w:sz="4" w:space="0" w:color="auto"/>
              <w:right w:val="single" w:sz="4" w:space="0" w:color="auto"/>
            </w:tcBorders>
          </w:tcPr>
          <w:p w:rsidR="008A17DC" w:rsidRPr="00AE6F65" w:rsidRDefault="008A17DC" w:rsidP="008A17DC">
            <w:pPr>
              <w:suppressAutoHyphens w:val="0"/>
              <w:autoSpaceDE w:val="0"/>
              <w:autoSpaceDN w:val="0"/>
              <w:adjustRightInd w:val="0"/>
              <w:jc w:val="right"/>
              <w:rPr>
                <w:b/>
                <w:lang w:eastAsia="ru-RU"/>
              </w:rPr>
            </w:pPr>
          </w:p>
        </w:tc>
      </w:tr>
    </w:tbl>
    <w:p w:rsidR="008A17DC" w:rsidRPr="00AE6F65" w:rsidRDefault="008A17DC" w:rsidP="008A17DC">
      <w:pPr>
        <w:suppressAutoHyphens w:val="0"/>
        <w:ind w:firstLine="708"/>
        <w:jc w:val="both"/>
        <w:rPr>
          <w:lang w:eastAsia="ru-RU"/>
        </w:rPr>
      </w:pPr>
    </w:p>
    <w:p w:rsidR="008A17DC" w:rsidRPr="00AE6F65" w:rsidRDefault="008A17DC" w:rsidP="008A17DC">
      <w:pPr>
        <w:suppressAutoHyphens w:val="0"/>
        <w:ind w:firstLine="708"/>
        <w:jc w:val="both"/>
        <w:rPr>
          <w:lang w:eastAsia="ru-RU"/>
        </w:rPr>
      </w:pPr>
      <w:r w:rsidRPr="00AE6F65">
        <w:rPr>
          <w:lang w:eastAsia="ru-RU"/>
        </w:rPr>
        <w:t xml:space="preserve">Цена Контракта включает все расходы </w:t>
      </w:r>
      <w:r w:rsidR="00724B88" w:rsidRPr="00AE6F65">
        <w:rPr>
          <w:lang w:eastAsia="ru-RU"/>
        </w:rPr>
        <w:t>Исполнителя</w:t>
      </w:r>
      <w:r w:rsidRPr="00AE6F65">
        <w:rPr>
          <w:lang w:eastAsia="ru-RU"/>
        </w:rPr>
        <w:t xml:space="preserve">, связанные с исполнением условий Контракта, </w:t>
      </w:r>
      <w:r w:rsidR="00724B88" w:rsidRPr="00AE6F65">
        <w:rPr>
          <w:lang w:eastAsia="ru-RU"/>
        </w:rPr>
        <w:t>включая расходы на тематический материал, страхование, налоги, сборы и другие обязательные платежи.</w:t>
      </w:r>
    </w:p>
    <w:p w:rsidR="008A17DC" w:rsidRPr="008A17DC" w:rsidRDefault="008A17DC" w:rsidP="008A17DC">
      <w:pPr>
        <w:suppressAutoHyphens w:val="0"/>
        <w:jc w:val="both"/>
        <w:rPr>
          <w:lang w:eastAsia="ru-RU"/>
        </w:rPr>
      </w:pPr>
      <w:r w:rsidRPr="00AE6F65">
        <w:rPr>
          <w:lang w:eastAsia="ru-RU"/>
        </w:rPr>
        <w:t xml:space="preserve">      </w:t>
      </w:r>
      <w:r w:rsidRPr="00AE6F65">
        <w:rPr>
          <w:lang w:eastAsia="ru-RU"/>
        </w:rPr>
        <w:tab/>
        <w:t>Цена Контракта является твердой, определяется на весь срок действия Контракта и изменению не подлежит, за исключением случаев, предусмотренных Фе</w:t>
      </w:r>
      <w:r w:rsidR="00D14E9F" w:rsidRPr="00AE6F65">
        <w:rPr>
          <w:lang w:eastAsia="ru-RU"/>
        </w:rPr>
        <w:t>деральным законом</w:t>
      </w:r>
      <w:r w:rsidRPr="00AE6F65">
        <w:rPr>
          <w:lang w:eastAsia="ru-RU"/>
        </w:rPr>
        <w:t xml:space="preserve"> от 05.04.2013 г. № 44-ФЗ «О контрактной системе в сфере закупок товаров, работ, услуг для обеспечения государственных и муниципальных нужд».</w:t>
      </w:r>
    </w:p>
    <w:p w:rsidR="008A17DC" w:rsidRPr="008A17DC" w:rsidRDefault="008A17DC" w:rsidP="008A17DC">
      <w:pPr>
        <w:suppressAutoHyphens w:val="0"/>
        <w:jc w:val="both"/>
        <w:rPr>
          <w:lang w:eastAsia="ru-RU"/>
        </w:rPr>
      </w:pPr>
    </w:p>
    <w:p w:rsidR="008A17DC" w:rsidRPr="008A17DC" w:rsidRDefault="008A17DC" w:rsidP="008A17DC">
      <w:pPr>
        <w:tabs>
          <w:tab w:val="left" w:pos="6237"/>
        </w:tabs>
        <w:suppressAutoHyphens w:val="0"/>
        <w:ind w:firstLine="7230"/>
        <w:jc w:val="both"/>
        <w:rPr>
          <w:lang w:eastAsia="ru-RU"/>
        </w:rPr>
      </w:pPr>
    </w:p>
    <w:p w:rsidR="008A17DC" w:rsidRPr="008A17DC" w:rsidRDefault="008A17DC" w:rsidP="008A17DC">
      <w:pPr>
        <w:tabs>
          <w:tab w:val="left" w:pos="6237"/>
        </w:tabs>
        <w:suppressAutoHyphens w:val="0"/>
        <w:ind w:firstLine="7230"/>
        <w:jc w:val="center"/>
        <w:rPr>
          <w:lang w:eastAsia="ru-RU"/>
        </w:rPr>
      </w:pPr>
    </w:p>
    <w:p w:rsidR="005C67B9" w:rsidRDefault="0098414C" w:rsidP="0098414C">
      <w:pPr>
        <w:jc w:val="center"/>
      </w:pPr>
      <w:r w:rsidRPr="00C32129">
        <w:t xml:space="preserve">                            </w:t>
      </w:r>
    </w:p>
    <w:p w:rsidR="00840C5B" w:rsidRDefault="00840C5B" w:rsidP="0098414C">
      <w:pPr>
        <w:jc w:val="center"/>
      </w:pPr>
    </w:p>
    <w:p w:rsidR="00840C5B" w:rsidRDefault="00840C5B" w:rsidP="0098414C">
      <w:pPr>
        <w:jc w:val="center"/>
      </w:pPr>
    </w:p>
    <w:p w:rsidR="00840C5B" w:rsidRDefault="00840C5B" w:rsidP="0098414C">
      <w:pPr>
        <w:jc w:val="center"/>
      </w:pPr>
    </w:p>
    <w:p w:rsidR="00840C5B" w:rsidRDefault="00840C5B" w:rsidP="0098414C">
      <w:pPr>
        <w:jc w:val="center"/>
      </w:pPr>
    </w:p>
    <w:p w:rsidR="00840C5B" w:rsidRDefault="00840C5B" w:rsidP="0098414C">
      <w:pPr>
        <w:jc w:val="center"/>
      </w:pPr>
    </w:p>
    <w:p w:rsidR="00840C5B" w:rsidRDefault="00840C5B" w:rsidP="0098414C">
      <w:pPr>
        <w:jc w:val="center"/>
      </w:pPr>
    </w:p>
    <w:p w:rsidR="00556E24" w:rsidRDefault="005C67B9" w:rsidP="005C67B9">
      <w:pPr>
        <w:jc w:val="right"/>
      </w:pPr>
      <w:r>
        <w:t xml:space="preserve">  </w:t>
      </w:r>
    </w:p>
    <w:p w:rsidR="00556E24" w:rsidRDefault="00556E24" w:rsidP="005C67B9">
      <w:pPr>
        <w:jc w:val="right"/>
      </w:pPr>
    </w:p>
    <w:p w:rsidR="00381527" w:rsidRDefault="00381527" w:rsidP="005C67B9">
      <w:pPr>
        <w:jc w:val="right"/>
      </w:pPr>
    </w:p>
    <w:p w:rsidR="00A52BF6" w:rsidRDefault="00A52BF6" w:rsidP="005C67B9">
      <w:pPr>
        <w:jc w:val="right"/>
      </w:pPr>
    </w:p>
    <w:p w:rsidR="00A52BF6" w:rsidRDefault="00A52BF6" w:rsidP="005C67B9">
      <w:pPr>
        <w:jc w:val="right"/>
      </w:pPr>
    </w:p>
    <w:p w:rsidR="00AE6F65" w:rsidRDefault="00AE6F65" w:rsidP="005C67B9">
      <w:pPr>
        <w:jc w:val="right"/>
        <w:rPr>
          <w:sz w:val="22"/>
          <w:szCs w:val="22"/>
        </w:rPr>
        <w:sectPr w:rsidR="00AE6F65" w:rsidSect="00611BBF">
          <w:headerReference w:type="default" r:id="rId8"/>
          <w:footerReference w:type="default" r:id="rId9"/>
          <w:pgSz w:w="11906" w:h="16838" w:code="9"/>
          <w:pgMar w:top="709" w:right="851" w:bottom="851" w:left="1134" w:header="284" w:footer="335" w:gutter="0"/>
          <w:cols w:space="720"/>
          <w:titlePg/>
          <w:docGrid w:linePitch="360"/>
        </w:sectPr>
      </w:pPr>
    </w:p>
    <w:p w:rsidR="00AE6F65" w:rsidRPr="002D6246" w:rsidRDefault="00AE6F65" w:rsidP="00AE6F65">
      <w:pPr>
        <w:ind w:left="7088"/>
        <w:rPr>
          <w:lang w:eastAsia="ru-RU"/>
        </w:rPr>
      </w:pPr>
      <w:r>
        <w:rPr>
          <w:lang w:eastAsia="ru-RU"/>
        </w:rPr>
        <w:lastRenderedPageBreak/>
        <w:t>Приложение № 2</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98414C" w:rsidRPr="00C32129" w:rsidRDefault="0098414C" w:rsidP="005C67B9">
      <w:pPr>
        <w:tabs>
          <w:tab w:val="left" w:pos="6670"/>
          <w:tab w:val="right" w:pos="10100"/>
        </w:tabs>
        <w:jc w:val="right"/>
      </w:pPr>
    </w:p>
    <w:p w:rsidR="00840C5B" w:rsidRDefault="00840C5B" w:rsidP="00840C5B">
      <w:pPr>
        <w:jc w:val="center"/>
        <w:rPr>
          <w:b/>
          <w:bCs/>
        </w:rPr>
      </w:pPr>
      <w:r>
        <w:rPr>
          <w:b/>
        </w:rPr>
        <w:t>УЧЕБНЫЙ ПЛАН</w:t>
      </w:r>
    </w:p>
    <w:p w:rsidR="004957A1" w:rsidRPr="006577B9" w:rsidRDefault="004957A1" w:rsidP="006577B9">
      <w:pPr>
        <w:jc w:val="center"/>
        <w:rPr>
          <w:b/>
          <w:bCs/>
        </w:rPr>
      </w:pPr>
      <w:r w:rsidRPr="004957A1">
        <w:rPr>
          <w:b/>
          <w:bCs/>
        </w:rPr>
        <w:t>Специалист по организации эксплуатации лифтов</w:t>
      </w:r>
    </w:p>
    <w:p w:rsidR="00840C5B" w:rsidRPr="00CA6A5A" w:rsidRDefault="00840C5B" w:rsidP="00840C5B">
      <w:r w:rsidRPr="00CA6A5A">
        <w:rPr>
          <w:b/>
        </w:rPr>
        <w:t xml:space="preserve">Категория слушателей: </w:t>
      </w:r>
      <w:r w:rsidRPr="00CA6A5A">
        <w:t xml:space="preserve">специалисты, ответственные за организацию эксплуатации лифтов. </w:t>
      </w:r>
    </w:p>
    <w:p w:rsidR="00840C5B" w:rsidRPr="00CA6A5A" w:rsidRDefault="00840C5B" w:rsidP="00840C5B">
      <w:r w:rsidRPr="00CA6A5A">
        <w:rPr>
          <w:b/>
          <w:bCs/>
        </w:rPr>
        <w:t xml:space="preserve">Форма обучения: </w:t>
      </w:r>
      <w:r w:rsidR="004957A1" w:rsidRPr="00CA6A5A">
        <w:t>дистанционная</w:t>
      </w:r>
    </w:p>
    <w:p w:rsidR="004957A1" w:rsidRPr="00CA6A5A" w:rsidRDefault="00840C5B" w:rsidP="00840C5B">
      <w:r w:rsidRPr="00CA6A5A">
        <w:rPr>
          <w:b/>
          <w:bCs/>
        </w:rPr>
        <w:t xml:space="preserve">Трудоемкость: </w:t>
      </w:r>
      <w:r w:rsidRPr="00CA6A5A">
        <w:t>40 часов</w:t>
      </w:r>
    </w:p>
    <w:p w:rsidR="00840C5B" w:rsidRPr="00CA6A5A" w:rsidRDefault="00840C5B" w:rsidP="00840C5B">
      <w:r w:rsidRPr="00CA6A5A">
        <w:rPr>
          <w:b/>
          <w:bCs/>
        </w:rPr>
        <w:t xml:space="preserve">Срок освоения: </w:t>
      </w:r>
      <w:r w:rsidRPr="00CA6A5A">
        <w:t xml:space="preserve">5 дней </w:t>
      </w:r>
    </w:p>
    <w:p w:rsidR="00840C5B" w:rsidRDefault="00840C5B" w:rsidP="00840C5B">
      <w:r w:rsidRPr="00CA6A5A">
        <w:rPr>
          <w:b/>
          <w:bCs/>
        </w:rPr>
        <w:t xml:space="preserve">Режим занятий: </w:t>
      </w:r>
      <w:r w:rsidRPr="00CA6A5A">
        <w:t>8 академических (45 мин.) часов в день.</w:t>
      </w:r>
    </w:p>
    <w:p w:rsidR="0061015B" w:rsidRPr="00CA6A5A" w:rsidRDefault="0061015B" w:rsidP="00840C5B"/>
    <w:tbl>
      <w:tblPr>
        <w:tblStyle w:val="afb"/>
        <w:tblW w:w="10548" w:type="dxa"/>
        <w:tblInd w:w="-5" w:type="dxa"/>
        <w:tblLayout w:type="fixed"/>
        <w:tblLook w:val="04A0" w:firstRow="1" w:lastRow="0" w:firstColumn="1" w:lastColumn="0" w:noHBand="0" w:noVBand="1"/>
      </w:tblPr>
      <w:tblGrid>
        <w:gridCol w:w="929"/>
        <w:gridCol w:w="4193"/>
        <w:gridCol w:w="967"/>
        <w:gridCol w:w="1451"/>
        <w:gridCol w:w="1452"/>
        <w:gridCol w:w="1556"/>
      </w:tblGrid>
      <w:tr w:rsidR="00840C5B" w:rsidRPr="00CA6A5A" w:rsidTr="0061015B">
        <w:trPr>
          <w:trHeight w:val="270"/>
        </w:trPr>
        <w:tc>
          <w:tcPr>
            <w:tcW w:w="929" w:type="dxa"/>
            <w:vMerge w:val="restart"/>
          </w:tcPr>
          <w:tbl>
            <w:tblPr>
              <w:tblW w:w="843" w:type="dxa"/>
              <w:tblInd w:w="15" w:type="dxa"/>
              <w:tblBorders>
                <w:top w:val="nil"/>
                <w:left w:val="nil"/>
                <w:bottom w:val="nil"/>
                <w:right w:val="nil"/>
              </w:tblBorders>
              <w:tblLayout w:type="fixed"/>
              <w:tblLook w:val="0000" w:firstRow="0" w:lastRow="0" w:firstColumn="0" w:lastColumn="0" w:noHBand="0" w:noVBand="0"/>
            </w:tblPr>
            <w:tblGrid>
              <w:gridCol w:w="843"/>
            </w:tblGrid>
            <w:tr w:rsidR="00840C5B" w:rsidRPr="00CA6A5A" w:rsidTr="006577B9">
              <w:trPr>
                <w:trHeight w:val="215"/>
              </w:trPr>
              <w:tc>
                <w:tcPr>
                  <w:tcW w:w="843" w:type="dxa"/>
                </w:tcPr>
                <w:p w:rsidR="00840C5B" w:rsidRPr="00CA6A5A" w:rsidRDefault="00840C5B" w:rsidP="00840C5B">
                  <w:r w:rsidRPr="00CA6A5A">
                    <w:t xml:space="preserve">№№ </w:t>
                  </w:r>
                </w:p>
                <w:p w:rsidR="00840C5B" w:rsidRPr="00CA6A5A" w:rsidRDefault="00840C5B" w:rsidP="00840C5B">
                  <w:r w:rsidRPr="00CA6A5A">
                    <w:t xml:space="preserve">темы </w:t>
                  </w:r>
                </w:p>
              </w:tc>
            </w:tr>
          </w:tbl>
          <w:p w:rsidR="00840C5B" w:rsidRPr="00CA6A5A" w:rsidRDefault="00840C5B" w:rsidP="00840C5B"/>
        </w:tc>
        <w:tc>
          <w:tcPr>
            <w:tcW w:w="4193" w:type="dxa"/>
            <w:vMerge w:val="restart"/>
          </w:tcPr>
          <w:p w:rsidR="00840C5B" w:rsidRPr="00CA6A5A" w:rsidRDefault="00840C5B" w:rsidP="00840C5B">
            <w:pPr>
              <w:pStyle w:val="Default"/>
              <w:jc w:val="center"/>
            </w:pPr>
            <w:r w:rsidRPr="00CA6A5A">
              <w:t>Наименование тем</w:t>
            </w:r>
          </w:p>
        </w:tc>
        <w:tc>
          <w:tcPr>
            <w:tcW w:w="967" w:type="dxa"/>
            <w:vMerge w:val="restart"/>
          </w:tcPr>
          <w:p w:rsidR="00840C5B" w:rsidRPr="00CA6A5A" w:rsidRDefault="00840C5B" w:rsidP="00840C5B">
            <w:pPr>
              <w:pStyle w:val="Default"/>
            </w:pPr>
            <w:r w:rsidRPr="00CA6A5A">
              <w:t>Всего часов</w:t>
            </w:r>
          </w:p>
        </w:tc>
        <w:tc>
          <w:tcPr>
            <w:tcW w:w="4459" w:type="dxa"/>
            <w:gridSpan w:val="3"/>
          </w:tcPr>
          <w:p w:rsidR="00840C5B" w:rsidRPr="00CA6A5A" w:rsidRDefault="00840C5B" w:rsidP="00840C5B">
            <w:pPr>
              <w:jc w:val="center"/>
            </w:pPr>
            <w:r w:rsidRPr="00CA6A5A">
              <w:t>Обучение</w:t>
            </w:r>
          </w:p>
        </w:tc>
      </w:tr>
      <w:tr w:rsidR="00840C5B" w:rsidRPr="00CA6A5A" w:rsidTr="0061015B">
        <w:trPr>
          <w:trHeight w:val="153"/>
        </w:trPr>
        <w:tc>
          <w:tcPr>
            <w:tcW w:w="929" w:type="dxa"/>
            <w:vMerge/>
          </w:tcPr>
          <w:p w:rsidR="00840C5B" w:rsidRPr="00CA6A5A" w:rsidRDefault="00840C5B" w:rsidP="00840C5B"/>
        </w:tc>
        <w:tc>
          <w:tcPr>
            <w:tcW w:w="4193" w:type="dxa"/>
            <w:vMerge/>
          </w:tcPr>
          <w:p w:rsidR="00840C5B" w:rsidRPr="00CA6A5A" w:rsidRDefault="00840C5B" w:rsidP="00840C5B">
            <w:pPr>
              <w:pStyle w:val="Default"/>
              <w:jc w:val="center"/>
              <w:rPr>
                <w:sz w:val="23"/>
                <w:szCs w:val="23"/>
              </w:rPr>
            </w:pPr>
          </w:p>
        </w:tc>
        <w:tc>
          <w:tcPr>
            <w:tcW w:w="967" w:type="dxa"/>
            <w:vMerge/>
          </w:tcPr>
          <w:p w:rsidR="00840C5B" w:rsidRPr="00CA6A5A" w:rsidRDefault="00840C5B" w:rsidP="00840C5B">
            <w:pPr>
              <w:pStyle w:val="Default"/>
              <w:rPr>
                <w:sz w:val="23"/>
                <w:szCs w:val="23"/>
              </w:rPr>
            </w:pPr>
          </w:p>
        </w:tc>
        <w:tc>
          <w:tcPr>
            <w:tcW w:w="2903" w:type="dxa"/>
            <w:gridSpan w:val="2"/>
          </w:tcPr>
          <w:p w:rsidR="00840C5B" w:rsidRPr="00CA6A5A" w:rsidRDefault="00840C5B" w:rsidP="00840C5B">
            <w:pPr>
              <w:jc w:val="center"/>
            </w:pPr>
            <w:r w:rsidRPr="00CA6A5A">
              <w:t>очное</w:t>
            </w:r>
          </w:p>
        </w:tc>
        <w:tc>
          <w:tcPr>
            <w:tcW w:w="1556" w:type="dxa"/>
            <w:vMerge w:val="restart"/>
          </w:tcPr>
          <w:p w:rsidR="00840C5B" w:rsidRPr="00CA6A5A" w:rsidRDefault="00840C5B" w:rsidP="00840C5B">
            <w:pPr>
              <w:jc w:val="center"/>
            </w:pPr>
            <w:r w:rsidRPr="00CA6A5A">
              <w:t>электронное</w:t>
            </w:r>
          </w:p>
        </w:tc>
      </w:tr>
      <w:tr w:rsidR="00840C5B" w:rsidRPr="00CA6A5A" w:rsidTr="0061015B">
        <w:trPr>
          <w:trHeight w:val="153"/>
        </w:trPr>
        <w:tc>
          <w:tcPr>
            <w:tcW w:w="929" w:type="dxa"/>
            <w:vMerge/>
          </w:tcPr>
          <w:p w:rsidR="00840C5B" w:rsidRPr="00CA6A5A" w:rsidRDefault="00840C5B" w:rsidP="00840C5B"/>
        </w:tc>
        <w:tc>
          <w:tcPr>
            <w:tcW w:w="4193" w:type="dxa"/>
            <w:vMerge/>
          </w:tcPr>
          <w:p w:rsidR="00840C5B" w:rsidRPr="00CA6A5A" w:rsidRDefault="00840C5B" w:rsidP="00840C5B">
            <w:pPr>
              <w:pStyle w:val="Default"/>
              <w:jc w:val="center"/>
              <w:rPr>
                <w:sz w:val="23"/>
                <w:szCs w:val="23"/>
              </w:rPr>
            </w:pPr>
          </w:p>
        </w:tc>
        <w:tc>
          <w:tcPr>
            <w:tcW w:w="967" w:type="dxa"/>
            <w:vMerge/>
          </w:tcPr>
          <w:p w:rsidR="00840C5B" w:rsidRPr="00CA6A5A" w:rsidRDefault="00840C5B" w:rsidP="00840C5B">
            <w:pPr>
              <w:pStyle w:val="Default"/>
              <w:rPr>
                <w:sz w:val="23"/>
                <w:szCs w:val="23"/>
              </w:rPr>
            </w:pPr>
          </w:p>
        </w:tc>
        <w:tc>
          <w:tcPr>
            <w:tcW w:w="1451" w:type="dxa"/>
          </w:tcPr>
          <w:p w:rsidR="00840C5B" w:rsidRPr="00CA6A5A" w:rsidRDefault="00840C5B" w:rsidP="00840C5B">
            <w:pPr>
              <w:jc w:val="center"/>
            </w:pPr>
            <w:r w:rsidRPr="00CA6A5A">
              <w:t>лекции</w:t>
            </w:r>
          </w:p>
        </w:tc>
        <w:tc>
          <w:tcPr>
            <w:tcW w:w="1452" w:type="dxa"/>
          </w:tcPr>
          <w:p w:rsidR="00840C5B" w:rsidRPr="00CA6A5A" w:rsidRDefault="00840C5B" w:rsidP="00840C5B">
            <w:pPr>
              <w:jc w:val="center"/>
            </w:pPr>
            <w:r w:rsidRPr="00CA6A5A">
              <w:t>практика</w:t>
            </w:r>
          </w:p>
        </w:tc>
        <w:tc>
          <w:tcPr>
            <w:tcW w:w="1556" w:type="dxa"/>
            <w:vMerge/>
          </w:tcPr>
          <w:p w:rsidR="00840C5B" w:rsidRPr="00CA6A5A" w:rsidRDefault="00840C5B" w:rsidP="00840C5B"/>
        </w:tc>
      </w:tr>
      <w:tr w:rsidR="00840C5B" w:rsidRPr="00CA6A5A" w:rsidTr="0061015B">
        <w:trPr>
          <w:trHeight w:val="720"/>
        </w:trPr>
        <w:tc>
          <w:tcPr>
            <w:tcW w:w="929" w:type="dxa"/>
          </w:tcPr>
          <w:p w:rsidR="00840C5B" w:rsidRPr="00CA6A5A" w:rsidRDefault="00840C5B" w:rsidP="00840C5B">
            <w:pPr>
              <w:jc w:val="center"/>
            </w:pPr>
            <w:r w:rsidRPr="00CA6A5A">
              <w:t>1.</w:t>
            </w:r>
          </w:p>
        </w:tc>
        <w:tc>
          <w:tcPr>
            <w:tcW w:w="4193" w:type="dxa"/>
          </w:tcPr>
          <w:p w:rsidR="00840C5B" w:rsidRPr="00CA6A5A" w:rsidRDefault="00840C5B" w:rsidP="00840C5B">
            <w:r w:rsidRPr="00CA6A5A">
              <w:t>Основные законодательные акты в сфере технического регулирования.</w:t>
            </w:r>
          </w:p>
        </w:tc>
        <w:tc>
          <w:tcPr>
            <w:tcW w:w="967" w:type="dxa"/>
          </w:tcPr>
          <w:p w:rsidR="00840C5B" w:rsidRPr="00CA6A5A" w:rsidRDefault="00840C5B" w:rsidP="00840C5B">
            <w:pPr>
              <w:jc w:val="center"/>
            </w:pPr>
            <w:r w:rsidRPr="00CA6A5A">
              <w:t>2</w:t>
            </w:r>
          </w:p>
        </w:tc>
        <w:tc>
          <w:tcPr>
            <w:tcW w:w="1451" w:type="dxa"/>
          </w:tcPr>
          <w:p w:rsidR="00840C5B" w:rsidRPr="00CA6A5A" w:rsidRDefault="00840C5B" w:rsidP="00840C5B">
            <w:pPr>
              <w:jc w:val="center"/>
            </w:pPr>
            <w:r w:rsidRPr="00CA6A5A">
              <w:t>1</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1204"/>
        </w:trPr>
        <w:tc>
          <w:tcPr>
            <w:tcW w:w="929" w:type="dxa"/>
          </w:tcPr>
          <w:p w:rsidR="00840C5B" w:rsidRPr="00CA6A5A" w:rsidRDefault="00840C5B" w:rsidP="00840C5B">
            <w:pPr>
              <w:jc w:val="center"/>
            </w:pPr>
            <w:r w:rsidRPr="00CA6A5A">
              <w:t>2.</w:t>
            </w:r>
          </w:p>
        </w:tc>
        <w:tc>
          <w:tcPr>
            <w:tcW w:w="4193" w:type="dxa"/>
          </w:tcPr>
          <w:p w:rsidR="00840C5B" w:rsidRPr="00CA6A5A" w:rsidRDefault="00840C5B" w:rsidP="00840C5B">
            <w:r w:rsidRPr="00CA6A5A">
              <w:t>Государственный контроль</w:t>
            </w:r>
          </w:p>
          <w:p w:rsidR="00840C5B" w:rsidRPr="00CA6A5A" w:rsidRDefault="00840C5B" w:rsidP="00840C5B">
            <w:r w:rsidRPr="00CA6A5A">
              <w:t>(надзор) за соблюдением</w:t>
            </w:r>
          </w:p>
          <w:p w:rsidR="00840C5B" w:rsidRPr="00CA6A5A" w:rsidRDefault="00840C5B" w:rsidP="00840C5B">
            <w:r w:rsidRPr="00CA6A5A">
              <w:t>требований технического</w:t>
            </w:r>
          </w:p>
          <w:p w:rsidR="00840C5B" w:rsidRPr="00CA6A5A" w:rsidRDefault="00840C5B" w:rsidP="00840C5B">
            <w:r w:rsidRPr="00CA6A5A">
              <w:t>регламента Таможенного союза</w:t>
            </w:r>
          </w:p>
          <w:p w:rsidR="00840C5B" w:rsidRPr="00CA6A5A" w:rsidRDefault="00840C5B" w:rsidP="00840C5B">
            <w:r w:rsidRPr="00CA6A5A">
              <w:t>"Безопасность лифтов".</w:t>
            </w:r>
          </w:p>
        </w:tc>
        <w:tc>
          <w:tcPr>
            <w:tcW w:w="967" w:type="dxa"/>
          </w:tcPr>
          <w:p w:rsidR="00840C5B" w:rsidRPr="00CA6A5A" w:rsidRDefault="00840C5B" w:rsidP="00840C5B">
            <w:pPr>
              <w:jc w:val="center"/>
            </w:pPr>
            <w:r w:rsidRPr="00CA6A5A">
              <w:t>4</w:t>
            </w:r>
          </w:p>
        </w:tc>
        <w:tc>
          <w:tcPr>
            <w:tcW w:w="1451" w:type="dxa"/>
          </w:tcPr>
          <w:p w:rsidR="00840C5B" w:rsidRPr="00CA6A5A" w:rsidRDefault="00840C5B" w:rsidP="00840C5B">
            <w:pPr>
              <w:jc w:val="center"/>
            </w:pPr>
            <w:r w:rsidRPr="00CA6A5A">
              <w:t>3</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720"/>
        </w:trPr>
        <w:tc>
          <w:tcPr>
            <w:tcW w:w="929" w:type="dxa"/>
          </w:tcPr>
          <w:p w:rsidR="00840C5B" w:rsidRPr="00CA6A5A" w:rsidRDefault="00840C5B" w:rsidP="00840C5B">
            <w:pPr>
              <w:jc w:val="center"/>
            </w:pPr>
            <w:r w:rsidRPr="00CA6A5A">
              <w:t>3.</w:t>
            </w:r>
          </w:p>
        </w:tc>
        <w:tc>
          <w:tcPr>
            <w:tcW w:w="4193" w:type="dxa"/>
          </w:tcPr>
          <w:p w:rsidR="00840C5B" w:rsidRPr="00CA6A5A" w:rsidRDefault="00840C5B" w:rsidP="00840C5B">
            <w:r w:rsidRPr="00CA6A5A">
              <w:t>Технический регламент</w:t>
            </w:r>
          </w:p>
          <w:p w:rsidR="00840C5B" w:rsidRPr="00CA6A5A" w:rsidRDefault="00840C5B" w:rsidP="00840C5B">
            <w:r w:rsidRPr="00CA6A5A">
              <w:t>Таможенного союза ТР ТС</w:t>
            </w:r>
          </w:p>
          <w:p w:rsidR="00840C5B" w:rsidRPr="00CA6A5A" w:rsidRDefault="00840C5B" w:rsidP="00840C5B">
            <w:r w:rsidRPr="00CA6A5A">
              <w:t>011/2011 «Безопасность лифтов».</w:t>
            </w:r>
          </w:p>
        </w:tc>
        <w:tc>
          <w:tcPr>
            <w:tcW w:w="967" w:type="dxa"/>
          </w:tcPr>
          <w:p w:rsidR="00840C5B" w:rsidRPr="00CA6A5A" w:rsidRDefault="00840C5B" w:rsidP="00840C5B">
            <w:pPr>
              <w:jc w:val="center"/>
            </w:pPr>
            <w:r w:rsidRPr="00CA6A5A">
              <w:t>8</w:t>
            </w:r>
          </w:p>
        </w:tc>
        <w:tc>
          <w:tcPr>
            <w:tcW w:w="1451" w:type="dxa"/>
          </w:tcPr>
          <w:p w:rsidR="00840C5B" w:rsidRPr="00CA6A5A" w:rsidRDefault="00840C5B" w:rsidP="00840C5B">
            <w:pPr>
              <w:jc w:val="center"/>
            </w:pPr>
            <w:r w:rsidRPr="00CA6A5A">
              <w:t>6</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2</w:t>
            </w:r>
          </w:p>
        </w:tc>
      </w:tr>
      <w:tr w:rsidR="00840C5B" w:rsidRPr="00CA6A5A" w:rsidTr="0061015B">
        <w:trPr>
          <w:trHeight w:val="720"/>
        </w:trPr>
        <w:tc>
          <w:tcPr>
            <w:tcW w:w="929" w:type="dxa"/>
          </w:tcPr>
          <w:p w:rsidR="00840C5B" w:rsidRPr="00CA6A5A" w:rsidRDefault="00840C5B" w:rsidP="00840C5B">
            <w:pPr>
              <w:jc w:val="center"/>
            </w:pPr>
            <w:r w:rsidRPr="00CA6A5A">
              <w:t>4.</w:t>
            </w:r>
          </w:p>
        </w:tc>
        <w:tc>
          <w:tcPr>
            <w:tcW w:w="4193" w:type="dxa"/>
          </w:tcPr>
          <w:p w:rsidR="00840C5B" w:rsidRPr="00CA6A5A" w:rsidRDefault="00840C5B" w:rsidP="00840C5B">
            <w:r w:rsidRPr="00CA6A5A">
              <w:t>Национальные стандарты</w:t>
            </w:r>
          </w:p>
          <w:p w:rsidR="00840C5B" w:rsidRPr="00CA6A5A" w:rsidRDefault="00840C5B" w:rsidP="00840C5B">
            <w:r w:rsidRPr="00CA6A5A">
              <w:t>Российской Федерации по лифтам.</w:t>
            </w:r>
          </w:p>
        </w:tc>
        <w:tc>
          <w:tcPr>
            <w:tcW w:w="967" w:type="dxa"/>
          </w:tcPr>
          <w:p w:rsidR="00840C5B" w:rsidRPr="00CA6A5A" w:rsidRDefault="00840C5B" w:rsidP="00840C5B">
            <w:pPr>
              <w:jc w:val="center"/>
            </w:pPr>
            <w:r w:rsidRPr="00CA6A5A">
              <w:t>10</w:t>
            </w:r>
          </w:p>
        </w:tc>
        <w:tc>
          <w:tcPr>
            <w:tcW w:w="1451" w:type="dxa"/>
          </w:tcPr>
          <w:p w:rsidR="00840C5B" w:rsidRPr="00CA6A5A" w:rsidRDefault="00840C5B" w:rsidP="00840C5B">
            <w:pPr>
              <w:jc w:val="center"/>
            </w:pPr>
            <w:r w:rsidRPr="00CA6A5A">
              <w:t>8</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2</w:t>
            </w:r>
          </w:p>
        </w:tc>
      </w:tr>
      <w:tr w:rsidR="00840C5B" w:rsidRPr="00CA6A5A" w:rsidTr="0061015B">
        <w:trPr>
          <w:trHeight w:val="1204"/>
        </w:trPr>
        <w:tc>
          <w:tcPr>
            <w:tcW w:w="929" w:type="dxa"/>
          </w:tcPr>
          <w:p w:rsidR="00840C5B" w:rsidRPr="00CA6A5A" w:rsidRDefault="00840C5B" w:rsidP="00840C5B">
            <w:pPr>
              <w:jc w:val="center"/>
            </w:pPr>
            <w:r w:rsidRPr="00CA6A5A">
              <w:t>5.</w:t>
            </w:r>
          </w:p>
        </w:tc>
        <w:tc>
          <w:tcPr>
            <w:tcW w:w="4193" w:type="dxa"/>
          </w:tcPr>
          <w:p w:rsidR="00840C5B" w:rsidRPr="00CA6A5A" w:rsidRDefault="00840C5B" w:rsidP="00840C5B">
            <w:r w:rsidRPr="00CA6A5A">
              <w:t>Обязательное страхование</w:t>
            </w:r>
          </w:p>
          <w:p w:rsidR="00840C5B" w:rsidRPr="00CA6A5A" w:rsidRDefault="00840C5B" w:rsidP="00840C5B">
            <w:r w:rsidRPr="00CA6A5A">
              <w:t>гражданской ответственности</w:t>
            </w:r>
          </w:p>
          <w:p w:rsidR="00840C5B" w:rsidRPr="00CA6A5A" w:rsidRDefault="00840C5B" w:rsidP="00840C5B">
            <w:r w:rsidRPr="00CA6A5A">
              <w:t>владельца опасного объекта за</w:t>
            </w:r>
          </w:p>
          <w:p w:rsidR="00840C5B" w:rsidRPr="00CA6A5A" w:rsidRDefault="00840C5B" w:rsidP="00840C5B">
            <w:r w:rsidRPr="00CA6A5A">
              <w:t>причинение вреда в результате</w:t>
            </w:r>
          </w:p>
          <w:p w:rsidR="00840C5B" w:rsidRPr="00CA6A5A" w:rsidRDefault="00840C5B" w:rsidP="00840C5B">
            <w:r w:rsidRPr="00CA6A5A">
              <w:t>аварии на опасном объекте.</w:t>
            </w:r>
          </w:p>
        </w:tc>
        <w:tc>
          <w:tcPr>
            <w:tcW w:w="967" w:type="dxa"/>
          </w:tcPr>
          <w:p w:rsidR="00840C5B" w:rsidRPr="00CA6A5A" w:rsidRDefault="00840C5B" w:rsidP="00840C5B">
            <w:pPr>
              <w:jc w:val="center"/>
            </w:pPr>
            <w:r w:rsidRPr="00CA6A5A">
              <w:t>3</w:t>
            </w:r>
          </w:p>
        </w:tc>
        <w:tc>
          <w:tcPr>
            <w:tcW w:w="1451" w:type="dxa"/>
          </w:tcPr>
          <w:p w:rsidR="00840C5B" w:rsidRPr="00CA6A5A" w:rsidRDefault="00840C5B" w:rsidP="00840C5B">
            <w:pPr>
              <w:jc w:val="center"/>
            </w:pPr>
            <w:r w:rsidRPr="00CA6A5A">
              <w:t>2</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720"/>
        </w:trPr>
        <w:tc>
          <w:tcPr>
            <w:tcW w:w="929" w:type="dxa"/>
          </w:tcPr>
          <w:p w:rsidR="00840C5B" w:rsidRPr="00CA6A5A" w:rsidRDefault="00840C5B" w:rsidP="00840C5B">
            <w:pPr>
              <w:jc w:val="center"/>
            </w:pPr>
            <w:r w:rsidRPr="00CA6A5A">
              <w:t>6.</w:t>
            </w:r>
          </w:p>
        </w:tc>
        <w:tc>
          <w:tcPr>
            <w:tcW w:w="4193" w:type="dxa"/>
          </w:tcPr>
          <w:p w:rsidR="00840C5B" w:rsidRPr="00CA6A5A" w:rsidRDefault="00840C5B" w:rsidP="00840C5B">
            <w:r w:rsidRPr="00CA6A5A">
              <w:t>Порядок проведения технического расследования аварий на лифтах.</w:t>
            </w:r>
          </w:p>
        </w:tc>
        <w:tc>
          <w:tcPr>
            <w:tcW w:w="967" w:type="dxa"/>
          </w:tcPr>
          <w:p w:rsidR="00840C5B" w:rsidRPr="00CA6A5A" w:rsidRDefault="00840C5B" w:rsidP="00840C5B">
            <w:pPr>
              <w:jc w:val="center"/>
            </w:pPr>
            <w:r w:rsidRPr="00CA6A5A">
              <w:t>3</w:t>
            </w:r>
          </w:p>
        </w:tc>
        <w:tc>
          <w:tcPr>
            <w:tcW w:w="1451" w:type="dxa"/>
          </w:tcPr>
          <w:p w:rsidR="00840C5B" w:rsidRPr="00CA6A5A" w:rsidRDefault="00840C5B" w:rsidP="00840C5B">
            <w:pPr>
              <w:jc w:val="center"/>
            </w:pPr>
            <w:r w:rsidRPr="00CA6A5A">
              <w:t>2</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r w:rsidRPr="00CA6A5A">
              <w:t>1</w:t>
            </w:r>
          </w:p>
        </w:tc>
      </w:tr>
      <w:tr w:rsidR="00840C5B" w:rsidRPr="00CA6A5A" w:rsidTr="0061015B">
        <w:trPr>
          <w:trHeight w:val="247"/>
        </w:trPr>
        <w:tc>
          <w:tcPr>
            <w:tcW w:w="929" w:type="dxa"/>
          </w:tcPr>
          <w:p w:rsidR="00840C5B" w:rsidRPr="00CA6A5A" w:rsidRDefault="00840C5B" w:rsidP="00840C5B">
            <w:pPr>
              <w:jc w:val="center"/>
            </w:pPr>
            <w:r w:rsidRPr="00CA6A5A">
              <w:t>7.</w:t>
            </w:r>
          </w:p>
        </w:tc>
        <w:tc>
          <w:tcPr>
            <w:tcW w:w="4193" w:type="dxa"/>
          </w:tcPr>
          <w:p w:rsidR="00840C5B" w:rsidRPr="00CA6A5A" w:rsidRDefault="00840C5B" w:rsidP="00840C5B">
            <w:r w:rsidRPr="00CA6A5A">
              <w:t>Первая помощь пострадавшим</w:t>
            </w:r>
          </w:p>
        </w:tc>
        <w:tc>
          <w:tcPr>
            <w:tcW w:w="967" w:type="dxa"/>
          </w:tcPr>
          <w:p w:rsidR="00840C5B" w:rsidRPr="00CA6A5A" w:rsidRDefault="00840C5B" w:rsidP="00840C5B">
            <w:pPr>
              <w:jc w:val="center"/>
            </w:pPr>
            <w:r w:rsidRPr="00CA6A5A">
              <w:t>2</w:t>
            </w:r>
          </w:p>
        </w:tc>
        <w:tc>
          <w:tcPr>
            <w:tcW w:w="1451" w:type="dxa"/>
          </w:tcPr>
          <w:p w:rsidR="00840C5B" w:rsidRPr="00CA6A5A" w:rsidRDefault="00840C5B" w:rsidP="00840C5B">
            <w:pPr>
              <w:jc w:val="center"/>
            </w:pPr>
            <w:r w:rsidRPr="00CA6A5A">
              <w:t>2</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p>
        </w:tc>
      </w:tr>
      <w:tr w:rsidR="00840C5B" w:rsidRPr="00CA6A5A" w:rsidTr="0061015B">
        <w:trPr>
          <w:trHeight w:val="956"/>
        </w:trPr>
        <w:tc>
          <w:tcPr>
            <w:tcW w:w="929" w:type="dxa"/>
          </w:tcPr>
          <w:p w:rsidR="00840C5B" w:rsidRPr="00CA6A5A" w:rsidRDefault="00840C5B" w:rsidP="00840C5B">
            <w:pPr>
              <w:jc w:val="center"/>
            </w:pPr>
            <w:r w:rsidRPr="00CA6A5A">
              <w:t>8.</w:t>
            </w:r>
          </w:p>
        </w:tc>
        <w:tc>
          <w:tcPr>
            <w:tcW w:w="4193" w:type="dxa"/>
          </w:tcPr>
          <w:p w:rsidR="00840C5B" w:rsidRPr="00CA6A5A" w:rsidRDefault="00840C5B" w:rsidP="00840C5B">
            <w:r w:rsidRPr="00CA6A5A">
              <w:t>Охрана труда.</w:t>
            </w:r>
          </w:p>
          <w:p w:rsidR="00840C5B" w:rsidRPr="00CA6A5A" w:rsidRDefault="00840C5B" w:rsidP="00840C5B">
            <w:r w:rsidRPr="00CA6A5A">
              <w:t>Пожарная безопасность. Электробезопасность.</w:t>
            </w:r>
          </w:p>
          <w:p w:rsidR="00840C5B" w:rsidRPr="00CA6A5A" w:rsidRDefault="00840C5B" w:rsidP="00840C5B">
            <w:r w:rsidRPr="00CA6A5A">
              <w:t>Производственная санитария</w:t>
            </w:r>
          </w:p>
        </w:tc>
        <w:tc>
          <w:tcPr>
            <w:tcW w:w="967" w:type="dxa"/>
          </w:tcPr>
          <w:p w:rsidR="00840C5B" w:rsidRPr="00CA6A5A" w:rsidRDefault="00840C5B" w:rsidP="00840C5B">
            <w:pPr>
              <w:jc w:val="center"/>
            </w:pPr>
            <w:r w:rsidRPr="00CA6A5A">
              <w:t>6</w:t>
            </w:r>
          </w:p>
        </w:tc>
        <w:tc>
          <w:tcPr>
            <w:tcW w:w="1451" w:type="dxa"/>
          </w:tcPr>
          <w:p w:rsidR="00840C5B" w:rsidRPr="00CA6A5A" w:rsidRDefault="00840C5B" w:rsidP="00840C5B">
            <w:pPr>
              <w:jc w:val="center"/>
            </w:pPr>
            <w:r w:rsidRPr="00CA6A5A">
              <w:t>6</w:t>
            </w:r>
          </w:p>
        </w:tc>
        <w:tc>
          <w:tcPr>
            <w:tcW w:w="1452" w:type="dxa"/>
          </w:tcPr>
          <w:p w:rsidR="00840C5B" w:rsidRPr="00CA6A5A" w:rsidRDefault="00840C5B" w:rsidP="00840C5B">
            <w:pPr>
              <w:jc w:val="center"/>
            </w:pPr>
          </w:p>
        </w:tc>
        <w:tc>
          <w:tcPr>
            <w:tcW w:w="1556" w:type="dxa"/>
          </w:tcPr>
          <w:p w:rsidR="00840C5B" w:rsidRPr="00CA6A5A" w:rsidRDefault="00840C5B" w:rsidP="00840C5B">
            <w:pPr>
              <w:jc w:val="center"/>
            </w:pPr>
          </w:p>
        </w:tc>
      </w:tr>
      <w:tr w:rsidR="00840C5B" w:rsidRPr="00CA6A5A" w:rsidTr="0061015B">
        <w:trPr>
          <w:trHeight w:val="236"/>
        </w:trPr>
        <w:tc>
          <w:tcPr>
            <w:tcW w:w="929" w:type="dxa"/>
          </w:tcPr>
          <w:p w:rsidR="00840C5B" w:rsidRPr="00CA6A5A" w:rsidRDefault="00840C5B" w:rsidP="00840C5B">
            <w:pPr>
              <w:jc w:val="center"/>
            </w:pPr>
          </w:p>
        </w:tc>
        <w:tc>
          <w:tcPr>
            <w:tcW w:w="4193" w:type="dxa"/>
          </w:tcPr>
          <w:p w:rsidR="00840C5B" w:rsidRPr="00CA6A5A" w:rsidRDefault="00840C5B" w:rsidP="00840C5B">
            <w:pPr>
              <w:rPr>
                <w:b/>
              </w:rPr>
            </w:pPr>
            <w:r w:rsidRPr="00CA6A5A">
              <w:rPr>
                <w:b/>
              </w:rPr>
              <w:t>Итоговая аттестация: экзамен</w:t>
            </w:r>
          </w:p>
        </w:tc>
        <w:tc>
          <w:tcPr>
            <w:tcW w:w="967" w:type="dxa"/>
          </w:tcPr>
          <w:p w:rsidR="00840C5B" w:rsidRPr="00CA6A5A" w:rsidRDefault="00840C5B" w:rsidP="00840C5B">
            <w:pPr>
              <w:jc w:val="center"/>
            </w:pPr>
            <w:r w:rsidRPr="00CA6A5A">
              <w:t>2</w:t>
            </w:r>
          </w:p>
        </w:tc>
        <w:tc>
          <w:tcPr>
            <w:tcW w:w="1451" w:type="dxa"/>
          </w:tcPr>
          <w:p w:rsidR="00840C5B" w:rsidRPr="00CA6A5A" w:rsidRDefault="00840C5B" w:rsidP="00840C5B">
            <w:pPr>
              <w:jc w:val="center"/>
            </w:pPr>
          </w:p>
        </w:tc>
        <w:tc>
          <w:tcPr>
            <w:tcW w:w="1452" w:type="dxa"/>
          </w:tcPr>
          <w:p w:rsidR="00840C5B" w:rsidRPr="00CA6A5A" w:rsidRDefault="00840C5B" w:rsidP="00840C5B">
            <w:pPr>
              <w:jc w:val="center"/>
            </w:pPr>
            <w:r w:rsidRPr="00CA6A5A">
              <w:t>2</w:t>
            </w:r>
          </w:p>
        </w:tc>
        <w:tc>
          <w:tcPr>
            <w:tcW w:w="1556" w:type="dxa"/>
          </w:tcPr>
          <w:p w:rsidR="00840C5B" w:rsidRPr="00CA6A5A" w:rsidRDefault="00840C5B" w:rsidP="00840C5B">
            <w:pPr>
              <w:jc w:val="center"/>
            </w:pPr>
          </w:p>
        </w:tc>
      </w:tr>
      <w:tr w:rsidR="00840C5B" w:rsidTr="0061015B">
        <w:trPr>
          <w:trHeight w:val="247"/>
        </w:trPr>
        <w:tc>
          <w:tcPr>
            <w:tcW w:w="929" w:type="dxa"/>
          </w:tcPr>
          <w:p w:rsidR="00840C5B" w:rsidRPr="00CA6A5A" w:rsidRDefault="00840C5B" w:rsidP="00840C5B">
            <w:pPr>
              <w:jc w:val="center"/>
            </w:pPr>
          </w:p>
        </w:tc>
        <w:tc>
          <w:tcPr>
            <w:tcW w:w="4193" w:type="dxa"/>
          </w:tcPr>
          <w:p w:rsidR="00840C5B" w:rsidRPr="00CA6A5A" w:rsidRDefault="00840C5B" w:rsidP="00840C5B">
            <w:pPr>
              <w:rPr>
                <w:b/>
              </w:rPr>
            </w:pPr>
            <w:r w:rsidRPr="00CA6A5A">
              <w:rPr>
                <w:b/>
              </w:rPr>
              <w:t>Итого:</w:t>
            </w:r>
          </w:p>
        </w:tc>
        <w:tc>
          <w:tcPr>
            <w:tcW w:w="967" w:type="dxa"/>
          </w:tcPr>
          <w:p w:rsidR="00840C5B" w:rsidRPr="00CA6A5A" w:rsidRDefault="00840C5B" w:rsidP="00840C5B">
            <w:pPr>
              <w:jc w:val="center"/>
              <w:rPr>
                <w:b/>
              </w:rPr>
            </w:pPr>
            <w:r w:rsidRPr="00CA6A5A">
              <w:rPr>
                <w:b/>
              </w:rPr>
              <w:t>40</w:t>
            </w:r>
          </w:p>
        </w:tc>
        <w:tc>
          <w:tcPr>
            <w:tcW w:w="1451" w:type="dxa"/>
          </w:tcPr>
          <w:p w:rsidR="00840C5B" w:rsidRPr="00CA6A5A" w:rsidRDefault="00840C5B" w:rsidP="00840C5B">
            <w:pPr>
              <w:jc w:val="center"/>
              <w:rPr>
                <w:b/>
              </w:rPr>
            </w:pPr>
            <w:r w:rsidRPr="00CA6A5A">
              <w:rPr>
                <w:b/>
              </w:rPr>
              <w:t>30</w:t>
            </w:r>
          </w:p>
        </w:tc>
        <w:tc>
          <w:tcPr>
            <w:tcW w:w="1452" w:type="dxa"/>
          </w:tcPr>
          <w:p w:rsidR="00840C5B" w:rsidRPr="00CA6A5A" w:rsidRDefault="00840C5B" w:rsidP="00840C5B">
            <w:pPr>
              <w:jc w:val="center"/>
              <w:rPr>
                <w:b/>
              </w:rPr>
            </w:pPr>
            <w:r w:rsidRPr="00CA6A5A">
              <w:rPr>
                <w:b/>
              </w:rPr>
              <w:t>2</w:t>
            </w:r>
          </w:p>
        </w:tc>
        <w:tc>
          <w:tcPr>
            <w:tcW w:w="1556" w:type="dxa"/>
          </w:tcPr>
          <w:p w:rsidR="00840C5B" w:rsidRPr="008E5E51" w:rsidRDefault="00840C5B" w:rsidP="00840C5B">
            <w:pPr>
              <w:jc w:val="center"/>
              <w:rPr>
                <w:b/>
              </w:rPr>
            </w:pPr>
            <w:r w:rsidRPr="00CA6A5A">
              <w:rPr>
                <w:b/>
              </w:rPr>
              <w:t>8</w:t>
            </w:r>
          </w:p>
        </w:tc>
      </w:tr>
    </w:tbl>
    <w:p w:rsidR="00840C5B" w:rsidRDefault="00840C5B" w:rsidP="00840C5B"/>
    <w:p w:rsidR="00AE6F65" w:rsidRDefault="00AE6F65" w:rsidP="006577B9">
      <w:pPr>
        <w:widowControl w:val="0"/>
        <w:suppressAutoHyphens w:val="0"/>
        <w:spacing w:line="276" w:lineRule="auto"/>
        <w:ind w:right="-144"/>
        <w:jc w:val="right"/>
        <w:rPr>
          <w:sz w:val="22"/>
          <w:szCs w:val="22"/>
        </w:rPr>
        <w:sectPr w:rsidR="00AE6F65" w:rsidSect="00611BBF">
          <w:pgSz w:w="11906" w:h="16838" w:code="9"/>
          <w:pgMar w:top="709" w:right="851" w:bottom="851" w:left="1134" w:header="284" w:footer="335" w:gutter="0"/>
          <w:cols w:space="720"/>
          <w:titlePg/>
          <w:docGrid w:linePitch="360"/>
        </w:sectPr>
      </w:pPr>
    </w:p>
    <w:p w:rsidR="00AE6F65" w:rsidRPr="002D6246" w:rsidRDefault="00AE6F65" w:rsidP="00AE6F65">
      <w:pPr>
        <w:ind w:left="7088"/>
        <w:rPr>
          <w:lang w:eastAsia="ru-RU"/>
        </w:rPr>
      </w:pPr>
      <w:r>
        <w:rPr>
          <w:lang w:eastAsia="ru-RU"/>
        </w:rPr>
        <w:lastRenderedPageBreak/>
        <w:t>Приложение № 3</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A52BF6" w:rsidRPr="00A52BF6" w:rsidRDefault="00A52BF6" w:rsidP="006577B9">
      <w:pPr>
        <w:widowControl w:val="0"/>
        <w:suppressAutoHyphens w:val="0"/>
        <w:ind w:left="567" w:right="-144" w:firstLine="142"/>
        <w:jc w:val="right"/>
        <w:rPr>
          <w:b/>
        </w:rPr>
      </w:pPr>
    </w:p>
    <w:p w:rsidR="00A52BF6" w:rsidRPr="00A52BF6" w:rsidRDefault="00A52BF6" w:rsidP="00A52BF6">
      <w:pPr>
        <w:suppressAutoHyphens w:val="0"/>
        <w:autoSpaceDE w:val="0"/>
        <w:autoSpaceDN w:val="0"/>
        <w:adjustRightInd w:val="0"/>
        <w:jc w:val="center"/>
        <w:rPr>
          <w:b/>
          <w:sz w:val="28"/>
          <w:szCs w:val="28"/>
          <w:lang w:eastAsia="ru-RU"/>
        </w:rPr>
      </w:pPr>
    </w:p>
    <w:p w:rsidR="00A52BF6" w:rsidRPr="00AE6F65" w:rsidRDefault="00A52BF6" w:rsidP="00A52BF6">
      <w:pPr>
        <w:suppressAutoHyphens w:val="0"/>
        <w:autoSpaceDE w:val="0"/>
        <w:autoSpaceDN w:val="0"/>
        <w:adjustRightInd w:val="0"/>
        <w:jc w:val="center"/>
        <w:rPr>
          <w:b/>
          <w:lang w:eastAsia="ru-RU"/>
        </w:rPr>
      </w:pPr>
      <w:r w:rsidRPr="00AE6F65">
        <w:rPr>
          <w:b/>
          <w:lang w:eastAsia="ru-RU"/>
        </w:rPr>
        <w:t>ТЕХНИЧЕСКОЕ ЗАДАНИЕ</w:t>
      </w:r>
    </w:p>
    <w:p w:rsidR="00A52BF6" w:rsidRPr="00AE6F65" w:rsidRDefault="00A52BF6" w:rsidP="00A52BF6">
      <w:pPr>
        <w:suppressAutoHyphens w:val="0"/>
        <w:autoSpaceDE w:val="0"/>
        <w:autoSpaceDN w:val="0"/>
        <w:adjustRightInd w:val="0"/>
        <w:spacing w:before="240" w:after="240"/>
        <w:jc w:val="both"/>
        <w:rPr>
          <w:lang w:eastAsia="ru-RU"/>
        </w:rPr>
      </w:pPr>
      <w:r w:rsidRPr="00AE6F65">
        <w:rPr>
          <w:b/>
          <w:lang w:eastAsia="ru-RU"/>
        </w:rPr>
        <w:t xml:space="preserve">1. Заказчик: </w:t>
      </w:r>
      <w:r w:rsidRPr="00AE6F65">
        <w:rPr>
          <w:lang w:eastAsia="ru-RU"/>
        </w:rPr>
        <w:t xml:space="preserve">Федеральное казенное учреждение «Налог-Сервис» Федеральной налоговой службы  </w:t>
      </w:r>
      <w:r w:rsidR="002B035E" w:rsidRPr="00AE6F65">
        <w:rPr>
          <w:lang w:eastAsia="ru-RU"/>
        </w:rPr>
        <w:t xml:space="preserve"> </w:t>
      </w:r>
      <w:r w:rsidRPr="00AE6F65">
        <w:rPr>
          <w:lang w:eastAsia="ru-RU"/>
        </w:rPr>
        <w:t>(г. Москва) (ФКУ «Налог-Сервис» ФНС России).</w:t>
      </w:r>
    </w:p>
    <w:p w:rsidR="00A52BF6" w:rsidRPr="00AE6F65" w:rsidRDefault="00A52BF6" w:rsidP="00A52BF6">
      <w:pPr>
        <w:suppressAutoHyphens w:val="0"/>
        <w:spacing w:before="240" w:after="240"/>
        <w:jc w:val="both"/>
        <w:rPr>
          <w:lang w:eastAsia="ru-RU"/>
        </w:rPr>
      </w:pPr>
      <w:r w:rsidRPr="00AE6F65">
        <w:rPr>
          <w:b/>
          <w:lang w:eastAsia="ru-RU"/>
        </w:rPr>
        <w:t xml:space="preserve">2. </w:t>
      </w:r>
      <w:r w:rsidR="0068032B" w:rsidRPr="00AE6F65">
        <w:rPr>
          <w:b/>
          <w:lang w:eastAsia="ru-RU"/>
        </w:rPr>
        <w:t>Исполнитель</w:t>
      </w:r>
      <w:r w:rsidRPr="00AE6F65">
        <w:rPr>
          <w:b/>
          <w:lang w:eastAsia="ru-RU"/>
        </w:rPr>
        <w:t xml:space="preserve">: </w:t>
      </w:r>
      <w:r w:rsidR="00AE6F65">
        <w:rPr>
          <w:lang w:eastAsia="ru-RU"/>
        </w:rPr>
        <w:t>______________________________________________</w:t>
      </w:r>
    </w:p>
    <w:p w:rsidR="0068032B" w:rsidRPr="00AE6F65" w:rsidRDefault="0068032B" w:rsidP="00A52BF6">
      <w:pPr>
        <w:suppressAutoHyphens w:val="0"/>
        <w:spacing w:before="240" w:after="240"/>
        <w:jc w:val="both"/>
        <w:rPr>
          <w:lang w:eastAsia="ru-RU"/>
        </w:rPr>
      </w:pPr>
      <w:r w:rsidRPr="00AE6F65">
        <w:rPr>
          <w:b/>
          <w:lang w:eastAsia="ru-RU"/>
        </w:rPr>
        <w:t>3</w:t>
      </w:r>
      <w:r w:rsidRPr="00AE6F65">
        <w:rPr>
          <w:lang w:eastAsia="ru-RU"/>
        </w:rPr>
        <w:t xml:space="preserve">. </w:t>
      </w:r>
      <w:r w:rsidRPr="00AE6F65">
        <w:rPr>
          <w:b/>
          <w:lang w:eastAsia="ru-RU"/>
        </w:rPr>
        <w:t xml:space="preserve">Адрес оказания Услуг: </w:t>
      </w:r>
      <w:r w:rsidRPr="00AE6F65">
        <w:rPr>
          <w:lang w:eastAsia="ru-RU"/>
        </w:rPr>
        <w:t>Иркутская область, г. Иркутск, ул. Байкальская, д.236, офис 101,104.</w:t>
      </w:r>
    </w:p>
    <w:p w:rsidR="004866C7" w:rsidRPr="00AE6F65" w:rsidRDefault="0068032B" w:rsidP="00AF71DD">
      <w:pPr>
        <w:tabs>
          <w:tab w:val="left" w:pos="0"/>
        </w:tabs>
        <w:spacing w:line="240" w:lineRule="atLeast"/>
        <w:ind w:right="-2"/>
        <w:jc w:val="both"/>
        <w:rPr>
          <w:color w:val="000000"/>
          <w:lang w:eastAsia="ru-RU"/>
        </w:rPr>
      </w:pPr>
      <w:r w:rsidRPr="00AE6F65">
        <w:rPr>
          <w:b/>
          <w:lang w:eastAsia="ru-RU"/>
        </w:rPr>
        <w:t>4</w:t>
      </w:r>
      <w:r w:rsidR="00A52BF6" w:rsidRPr="00AE6F65">
        <w:rPr>
          <w:b/>
          <w:lang w:eastAsia="ru-RU"/>
        </w:rPr>
        <w:t>. Предмет Контракта:</w:t>
      </w:r>
      <w:r w:rsidR="00A52BF6" w:rsidRPr="00AE6F65">
        <w:rPr>
          <w:lang w:eastAsia="ru-RU"/>
        </w:rPr>
        <w:t xml:space="preserve"> </w:t>
      </w:r>
      <w:r w:rsidR="004866C7" w:rsidRPr="00AE6F65">
        <w:rPr>
          <w:noProof/>
        </w:rPr>
        <w:t>Исполнитель обязуется оказать Заказчику</w:t>
      </w:r>
      <w:r w:rsidR="004866C7" w:rsidRPr="00AE6F65">
        <w:rPr>
          <w:rFonts w:eastAsia="Arial CYR"/>
          <w:iCs/>
        </w:rPr>
        <w:t xml:space="preserve"> </w:t>
      </w:r>
      <w:r w:rsidR="004866C7" w:rsidRPr="00AE6F65">
        <w:rPr>
          <w:color w:val="000000"/>
          <w:lang w:eastAsia="ru-RU"/>
        </w:rPr>
        <w:t>дополнительные образовательные услуги по программе дополнительного профессионального образования «Специалист, ответственный за организацию эксплуатации лифтов»</w:t>
      </w:r>
      <w:r w:rsidR="00B92892">
        <w:rPr>
          <w:color w:val="000000"/>
          <w:lang w:eastAsia="ru-RU"/>
        </w:rPr>
        <w:t xml:space="preserve"> (далее- Услуги)</w:t>
      </w:r>
      <w:r w:rsidR="004866C7" w:rsidRPr="00AE6F65">
        <w:rPr>
          <w:color w:val="000000"/>
          <w:lang w:eastAsia="ru-RU"/>
        </w:rPr>
        <w:t>.</w:t>
      </w:r>
    </w:p>
    <w:p w:rsidR="00A52BF6" w:rsidRPr="00AE6F65" w:rsidRDefault="00794AD9" w:rsidP="00A52BF6">
      <w:pPr>
        <w:suppressAutoHyphens w:val="0"/>
        <w:jc w:val="both"/>
        <w:rPr>
          <w:lang w:eastAsia="ru-RU"/>
        </w:rPr>
      </w:pPr>
      <w:r w:rsidRPr="00AE6F65">
        <w:rPr>
          <w:b/>
          <w:lang w:eastAsia="ru-RU"/>
        </w:rPr>
        <w:t>5</w:t>
      </w:r>
      <w:r w:rsidR="00A52BF6" w:rsidRPr="00AE6F65">
        <w:rPr>
          <w:b/>
          <w:lang w:eastAsia="ru-RU"/>
        </w:rPr>
        <w:t xml:space="preserve">. Сроки </w:t>
      </w:r>
      <w:r w:rsidR="00AF71DD" w:rsidRPr="00AE6F65">
        <w:rPr>
          <w:b/>
          <w:lang w:eastAsia="ru-RU"/>
        </w:rPr>
        <w:t>оказания Услуг</w:t>
      </w:r>
      <w:r w:rsidR="00A52BF6" w:rsidRPr="00AE6F65">
        <w:rPr>
          <w:b/>
          <w:lang w:eastAsia="ru-RU"/>
        </w:rPr>
        <w:t>:</w:t>
      </w:r>
      <w:r w:rsidR="00A52BF6" w:rsidRPr="00AE6F65">
        <w:rPr>
          <w:lang w:eastAsia="ru-RU"/>
        </w:rPr>
        <w:t xml:space="preserve"> </w:t>
      </w:r>
      <w:r w:rsidRPr="00AE6F65">
        <w:rPr>
          <w:lang w:eastAsia="ru-RU"/>
        </w:rPr>
        <w:t>услуги оказываются Исп</w:t>
      </w:r>
      <w:r w:rsidR="00B72CAC" w:rsidRPr="00AE6F65">
        <w:rPr>
          <w:lang w:eastAsia="ru-RU"/>
        </w:rPr>
        <w:t>олнителем с момента заключения К</w:t>
      </w:r>
      <w:r w:rsidRPr="00AE6F65">
        <w:rPr>
          <w:lang w:eastAsia="ru-RU"/>
        </w:rPr>
        <w:t>онтракта по</w:t>
      </w:r>
      <w:r w:rsidR="00B72CAC" w:rsidRPr="00AE6F65">
        <w:rPr>
          <w:lang w:eastAsia="ru-RU"/>
        </w:rPr>
        <w:t xml:space="preserve"> </w:t>
      </w:r>
      <w:r w:rsidR="00D10130" w:rsidRPr="00AE6F65">
        <w:rPr>
          <w:lang w:eastAsia="ru-RU"/>
        </w:rPr>
        <w:t>12</w:t>
      </w:r>
      <w:r w:rsidR="00B72CAC" w:rsidRPr="00AE6F65">
        <w:rPr>
          <w:lang w:eastAsia="ru-RU"/>
        </w:rPr>
        <w:t>.</w:t>
      </w:r>
      <w:r w:rsidR="00D10130" w:rsidRPr="00AE6F65">
        <w:rPr>
          <w:lang w:eastAsia="ru-RU"/>
        </w:rPr>
        <w:t>12</w:t>
      </w:r>
      <w:r w:rsidR="00B72CAC" w:rsidRPr="00AE6F65">
        <w:rPr>
          <w:lang w:eastAsia="ru-RU"/>
        </w:rPr>
        <w:t xml:space="preserve">.2026, по заявке Заказчика, согласованной Сторонами, в соответствии с учебным планом Исполнителя. </w:t>
      </w:r>
      <w:r w:rsidRPr="00AE6F65">
        <w:rPr>
          <w:lang w:eastAsia="ru-RU"/>
        </w:rPr>
        <w:t xml:space="preserve"> </w:t>
      </w:r>
    </w:p>
    <w:p w:rsidR="007547BC" w:rsidRPr="00AE6F65" w:rsidRDefault="00926782" w:rsidP="00B72CAC">
      <w:pPr>
        <w:suppressAutoHyphens w:val="0"/>
        <w:autoSpaceDE w:val="0"/>
        <w:autoSpaceDN w:val="0"/>
        <w:adjustRightInd w:val="0"/>
        <w:spacing w:before="120" w:after="120"/>
        <w:jc w:val="both"/>
        <w:rPr>
          <w:b/>
          <w:lang w:eastAsia="ru-RU"/>
        </w:rPr>
      </w:pPr>
      <w:r w:rsidRPr="00AE6F65">
        <w:rPr>
          <w:b/>
          <w:lang w:eastAsia="ru-RU"/>
        </w:rPr>
        <w:t>6. Цель оказания Услуг:</w:t>
      </w:r>
      <w:r w:rsidR="00A52BF6" w:rsidRPr="00AE6F65">
        <w:rPr>
          <w:b/>
          <w:lang w:eastAsia="ru-RU"/>
        </w:rPr>
        <w:t xml:space="preserve"> </w:t>
      </w:r>
    </w:p>
    <w:p w:rsidR="00DB56A2" w:rsidRPr="00AE6F65" w:rsidRDefault="00926782" w:rsidP="00B72CAC">
      <w:pPr>
        <w:suppressAutoHyphens w:val="0"/>
        <w:autoSpaceDE w:val="0"/>
        <w:autoSpaceDN w:val="0"/>
        <w:adjustRightInd w:val="0"/>
        <w:spacing w:before="120" w:after="120"/>
        <w:jc w:val="both"/>
        <w:rPr>
          <w:lang w:eastAsia="ru-RU"/>
        </w:rPr>
      </w:pPr>
      <w:r w:rsidRPr="00AE6F65">
        <w:rPr>
          <w:b/>
          <w:lang w:eastAsia="ru-RU"/>
        </w:rPr>
        <w:tab/>
      </w:r>
      <w:r w:rsidRPr="00AE6F65">
        <w:rPr>
          <w:lang w:eastAsia="ru-RU"/>
        </w:rPr>
        <w:t>Во испо</w:t>
      </w:r>
      <w:r w:rsidR="00D57D70" w:rsidRPr="00AE6F65">
        <w:rPr>
          <w:lang w:eastAsia="ru-RU"/>
        </w:rPr>
        <w:t>лнение подпункта «с» пункта 4 «П</w:t>
      </w:r>
      <w:r w:rsidRPr="00AE6F65">
        <w:rPr>
          <w:lang w:eastAsia="ru-RU"/>
        </w:rPr>
        <w:t>равил организации бе</w:t>
      </w:r>
      <w:r w:rsidR="00D57D70" w:rsidRPr="00AE6F65">
        <w:rPr>
          <w:lang w:eastAsia="ru-RU"/>
        </w:rPr>
        <w:t>зопасного использования и содержания лифтов, подъемных платформ для инвалидов, пассажирских конвейеров (движущихся пешеходных дорожек) и эскалаторов, за исключением эскалаторов в метрополитенах», утвержденных постановление Правительства Российской Федерации от 20.10.2023 № 1744, установлено требование, предусматривающее безусловную обязанность организации – владельца лифта «назначить из числа квалифицированного персонала лицо, ответственное за организацию эксплуатации лифта».</w:t>
      </w:r>
    </w:p>
    <w:p w:rsidR="00491360" w:rsidRPr="00AE6F65" w:rsidRDefault="00DB56A2" w:rsidP="00B72CAC">
      <w:pPr>
        <w:suppressAutoHyphens w:val="0"/>
        <w:autoSpaceDE w:val="0"/>
        <w:autoSpaceDN w:val="0"/>
        <w:adjustRightInd w:val="0"/>
        <w:spacing w:before="120" w:after="120"/>
        <w:jc w:val="both"/>
        <w:rPr>
          <w:lang w:eastAsia="ru-RU"/>
        </w:rPr>
      </w:pPr>
      <w:r w:rsidRPr="00AE6F65">
        <w:rPr>
          <w:lang w:eastAsia="ru-RU"/>
        </w:rPr>
        <w:tab/>
        <w:t>В связи с этим необходимо провести  обучение сотрудников Филиала. Обучение должно соответствовать стандартам, предъявляемым для прохождения в дальнейшем независимой оценки квалификации по проф</w:t>
      </w:r>
      <w:r w:rsidR="00491360" w:rsidRPr="00AE6F65">
        <w:rPr>
          <w:lang w:eastAsia="ru-RU"/>
        </w:rPr>
        <w:t>стандарт</w:t>
      </w:r>
      <w:r w:rsidR="005C192A" w:rsidRPr="00AE6F65">
        <w:rPr>
          <w:lang w:eastAsia="ru-RU"/>
        </w:rPr>
        <w:t>у</w:t>
      </w:r>
      <w:r w:rsidR="00491360" w:rsidRPr="00AE6F65">
        <w:rPr>
          <w:lang w:eastAsia="ru-RU"/>
        </w:rPr>
        <w:t xml:space="preserve"> в профильном Центре оценки квалификации г. Иркутска.</w:t>
      </w:r>
    </w:p>
    <w:p w:rsidR="007547BC" w:rsidRPr="00AE6F65" w:rsidRDefault="00491360" w:rsidP="00B44EDE">
      <w:pPr>
        <w:suppressAutoHyphens w:val="0"/>
        <w:autoSpaceDE w:val="0"/>
        <w:autoSpaceDN w:val="0"/>
        <w:adjustRightInd w:val="0"/>
        <w:spacing w:before="120" w:after="120"/>
        <w:jc w:val="both"/>
        <w:rPr>
          <w:b/>
        </w:rPr>
      </w:pPr>
      <w:r w:rsidRPr="00AE6F65">
        <w:rPr>
          <w:b/>
          <w:lang w:eastAsia="ru-RU"/>
        </w:rPr>
        <w:t xml:space="preserve">7. </w:t>
      </w:r>
      <w:r w:rsidR="00D57D70" w:rsidRPr="00AE6F65">
        <w:rPr>
          <w:b/>
          <w:lang w:eastAsia="ru-RU"/>
        </w:rPr>
        <w:t xml:space="preserve"> </w:t>
      </w:r>
      <w:r w:rsidR="00B44EDE" w:rsidRPr="00AE6F65">
        <w:rPr>
          <w:b/>
          <w:lang w:eastAsia="ru-RU"/>
        </w:rPr>
        <w:t>Требование к предоставляемым Услугам</w:t>
      </w:r>
      <w:r w:rsidR="00AE6F65">
        <w:rPr>
          <w:b/>
          <w:lang w:eastAsia="ru-RU"/>
        </w:rPr>
        <w:t>:</w:t>
      </w:r>
    </w:p>
    <w:p w:rsidR="004866C7" w:rsidRPr="00AE6F65" w:rsidRDefault="004866C7" w:rsidP="004866C7">
      <w:pPr>
        <w:tabs>
          <w:tab w:val="left" w:pos="0"/>
        </w:tabs>
        <w:spacing w:line="240" w:lineRule="atLeast"/>
        <w:ind w:right="-2" w:firstLine="709"/>
        <w:jc w:val="both"/>
        <w:rPr>
          <w:rFonts w:eastAsia="Arial CYR"/>
          <w:iCs/>
        </w:rPr>
      </w:pPr>
      <w:r w:rsidRPr="00AE6F65">
        <w:rPr>
          <w:color w:val="000000"/>
          <w:lang w:eastAsia="ru-RU"/>
        </w:rPr>
        <w:t xml:space="preserve">Услуги </w:t>
      </w:r>
      <w:r w:rsidRPr="00AE6F65">
        <w:rPr>
          <w:rFonts w:eastAsia="Arial CYR"/>
          <w:iCs/>
        </w:rPr>
        <w:t>оказываются согласно Учебному плану (</w:t>
      </w:r>
      <w:proofErr w:type="gramStart"/>
      <w:r w:rsidRPr="00AE6F65">
        <w:rPr>
          <w:rFonts w:eastAsia="Arial CYR"/>
          <w:iCs/>
        </w:rPr>
        <w:t>Приложение  №</w:t>
      </w:r>
      <w:proofErr w:type="gramEnd"/>
      <w:r w:rsidRPr="00AE6F65">
        <w:rPr>
          <w:rFonts w:eastAsia="Arial CYR"/>
          <w:iCs/>
        </w:rPr>
        <w:t xml:space="preserve"> 2 к Контракту).  </w:t>
      </w:r>
    </w:p>
    <w:p w:rsidR="004866C7" w:rsidRPr="00AE6F65" w:rsidRDefault="004866C7" w:rsidP="004866C7">
      <w:pPr>
        <w:tabs>
          <w:tab w:val="left" w:pos="0"/>
        </w:tabs>
        <w:spacing w:line="240" w:lineRule="atLeast"/>
        <w:ind w:right="-2" w:firstLine="709"/>
        <w:jc w:val="both"/>
        <w:rPr>
          <w:rFonts w:eastAsia="Arial CYR"/>
          <w:iCs/>
        </w:rPr>
      </w:pPr>
      <w:r w:rsidRPr="00AE6F65">
        <w:rPr>
          <w:rFonts w:eastAsia="Arial CYR"/>
          <w:iCs/>
        </w:rPr>
        <w:t>Количество слушателей, подлежащих обучению – 2 человека.</w:t>
      </w:r>
    </w:p>
    <w:p w:rsidR="004866C7" w:rsidRPr="00AE6F65" w:rsidRDefault="004866C7" w:rsidP="004866C7">
      <w:pPr>
        <w:tabs>
          <w:tab w:val="left" w:pos="0"/>
        </w:tabs>
        <w:spacing w:line="240" w:lineRule="atLeast"/>
        <w:ind w:right="-2" w:firstLine="709"/>
        <w:jc w:val="both"/>
        <w:rPr>
          <w:rFonts w:eastAsia="Arial CYR"/>
          <w:iCs/>
        </w:rPr>
      </w:pPr>
      <w:r w:rsidRPr="00AE6F65">
        <w:rPr>
          <w:rFonts w:eastAsia="Arial CYR"/>
          <w:iCs/>
        </w:rPr>
        <w:t xml:space="preserve">Форма обучения (повышения </w:t>
      </w:r>
      <w:r w:rsidRPr="0061015B">
        <w:rPr>
          <w:rFonts w:eastAsia="Arial CYR"/>
          <w:iCs/>
        </w:rPr>
        <w:t>квалификации) дистанционная.</w:t>
      </w:r>
    </w:p>
    <w:p w:rsidR="004866C7" w:rsidRPr="00AE6F65" w:rsidRDefault="004866C7" w:rsidP="004866C7">
      <w:pPr>
        <w:tabs>
          <w:tab w:val="left" w:pos="0"/>
        </w:tabs>
        <w:spacing w:line="240" w:lineRule="atLeast"/>
        <w:ind w:right="-2" w:firstLine="709"/>
        <w:jc w:val="both"/>
        <w:rPr>
          <w:rFonts w:eastAsia="Arial CYR"/>
          <w:iCs/>
        </w:rPr>
      </w:pPr>
      <w:r w:rsidRPr="00AE6F65">
        <w:rPr>
          <w:rFonts w:eastAsia="Arial CYR"/>
          <w:iCs/>
        </w:rPr>
        <w:t>По окончании оказания Услуг выдается удостоверение о повышении квалификации установленного образца.</w:t>
      </w:r>
    </w:p>
    <w:p w:rsidR="00C43146" w:rsidRPr="00AE6F65" w:rsidRDefault="00B44EDE" w:rsidP="00C43146">
      <w:pPr>
        <w:suppressAutoHyphens w:val="0"/>
        <w:autoSpaceDE w:val="0"/>
        <w:autoSpaceDN w:val="0"/>
        <w:adjustRightInd w:val="0"/>
        <w:ind w:firstLine="708"/>
        <w:jc w:val="both"/>
      </w:pPr>
      <w:r w:rsidRPr="00AE6F65">
        <w:t>Исполнитель должен иметь лицензию на осуществление образовательной деятельности и свидетельство о государственной аккредитации, которые должны быть действительны в течение всего срока обучения.</w:t>
      </w:r>
    </w:p>
    <w:p w:rsidR="00C43146" w:rsidRPr="00AE6F65" w:rsidRDefault="00B44EDE" w:rsidP="00C43146">
      <w:pPr>
        <w:suppressAutoHyphens w:val="0"/>
        <w:autoSpaceDE w:val="0"/>
        <w:autoSpaceDN w:val="0"/>
        <w:adjustRightInd w:val="0"/>
        <w:ind w:firstLine="708"/>
        <w:jc w:val="both"/>
      </w:pPr>
      <w:r w:rsidRPr="00AE6F65">
        <w:t xml:space="preserve">Исполнитель должен иметь в наличии учебно-производственную базу, современные технические средства обучения, позволяющие обеспечить </w:t>
      </w:r>
      <w:r w:rsidR="00A6254E" w:rsidRPr="00AE6F65">
        <w:t>высокое качество обучения.</w:t>
      </w:r>
    </w:p>
    <w:p w:rsidR="00C43146" w:rsidRPr="00AE6F65" w:rsidRDefault="00A6254E" w:rsidP="00C43146">
      <w:pPr>
        <w:suppressAutoHyphens w:val="0"/>
        <w:autoSpaceDE w:val="0"/>
        <w:autoSpaceDN w:val="0"/>
        <w:adjustRightInd w:val="0"/>
        <w:ind w:firstLine="708"/>
        <w:jc w:val="both"/>
      </w:pPr>
      <w:r w:rsidRPr="00AE6F65">
        <w:t>Полный учебный цикл должен включать лекционные, практические и контрольно- проверочные задания.</w:t>
      </w:r>
    </w:p>
    <w:p w:rsidR="00C43146" w:rsidRPr="00AE6F65" w:rsidRDefault="00A6254E" w:rsidP="00C43146">
      <w:pPr>
        <w:suppressAutoHyphens w:val="0"/>
        <w:autoSpaceDE w:val="0"/>
        <w:autoSpaceDN w:val="0"/>
        <w:adjustRightInd w:val="0"/>
        <w:ind w:firstLine="708"/>
        <w:jc w:val="both"/>
      </w:pPr>
      <w:r w:rsidRPr="00AE6F65">
        <w:t>Слушатели должны быть обеспечены комплектом учебно-методического материала и подборкой нормативно-правовых документов по тематике обучения.</w:t>
      </w:r>
    </w:p>
    <w:p w:rsidR="00C43146" w:rsidRPr="00AE6F65" w:rsidRDefault="00A6254E" w:rsidP="00C43146">
      <w:pPr>
        <w:suppressAutoHyphens w:val="0"/>
        <w:autoSpaceDE w:val="0"/>
        <w:autoSpaceDN w:val="0"/>
        <w:adjustRightInd w:val="0"/>
        <w:ind w:firstLine="708"/>
        <w:jc w:val="both"/>
      </w:pPr>
      <w:r w:rsidRPr="00AE6F65">
        <w:lastRenderedPageBreak/>
        <w:t>Учебная программа должна быть ориентирована на современные образовательные технологии, средства обучения и содержать перечень учебно-методических материалов и оборудования, используемых при её обучении.</w:t>
      </w:r>
    </w:p>
    <w:p w:rsidR="00A6254E" w:rsidRPr="00A6254E" w:rsidRDefault="00C43146" w:rsidP="00C43146">
      <w:pPr>
        <w:suppressAutoHyphens w:val="0"/>
        <w:autoSpaceDE w:val="0"/>
        <w:autoSpaceDN w:val="0"/>
        <w:adjustRightInd w:val="0"/>
        <w:ind w:firstLine="708"/>
        <w:jc w:val="both"/>
      </w:pPr>
      <w:r w:rsidRPr="00AE6F65">
        <w:t>Учебно</w:t>
      </w:r>
      <w:r>
        <w:t>-тематический план должен содержать наименование разделов обучения, изучаемых тем, режим обучения, формы обучения, количество учебных часов, отводимых на различные виды занятий, формы и виды контроля.</w:t>
      </w:r>
    </w:p>
    <w:p w:rsidR="00C43146" w:rsidRPr="00AE6F65" w:rsidRDefault="00C43146" w:rsidP="00C43146">
      <w:pPr>
        <w:suppressAutoHyphens w:val="0"/>
        <w:autoSpaceDE w:val="0"/>
        <w:autoSpaceDN w:val="0"/>
        <w:adjustRightInd w:val="0"/>
        <w:spacing w:before="120"/>
        <w:jc w:val="both"/>
        <w:rPr>
          <w:b/>
        </w:rPr>
      </w:pPr>
      <w:r w:rsidRPr="00AE6F65">
        <w:rPr>
          <w:b/>
        </w:rPr>
        <w:t>8.</w:t>
      </w:r>
      <w:r w:rsidRPr="00AE6F65">
        <w:rPr>
          <w:b/>
        </w:rPr>
        <w:tab/>
        <w:t>Порядок сдачи и приемки результатов оказанных Услуг</w:t>
      </w:r>
      <w:r w:rsidR="00595A26" w:rsidRPr="00AE6F65">
        <w:rPr>
          <w:b/>
        </w:rPr>
        <w:t>:</w:t>
      </w:r>
    </w:p>
    <w:p w:rsidR="009311AA" w:rsidRPr="00AE6F65" w:rsidRDefault="00C43146" w:rsidP="00C43146">
      <w:pPr>
        <w:suppressAutoHyphens w:val="0"/>
        <w:autoSpaceDE w:val="0"/>
        <w:autoSpaceDN w:val="0"/>
        <w:adjustRightInd w:val="0"/>
        <w:spacing w:before="120"/>
        <w:jc w:val="both"/>
      </w:pPr>
      <w:r w:rsidRPr="00AE6F65">
        <w:t>8.1.</w:t>
      </w:r>
      <w:r w:rsidRPr="00AE6F65">
        <w:tab/>
        <w:t xml:space="preserve"> По окончании оказании Услуг Исполнитель в течении 5 (Пяти) рабочих дней направляет Заказчику заказным письмом с уведомлением о вручении или передает под роспись через уполномоченного предста</w:t>
      </w:r>
      <w:r w:rsidR="00AE6F65">
        <w:t>вителя Заказчика Акт оказанных У</w:t>
      </w:r>
      <w:r w:rsidRPr="00AE6F65">
        <w:t>слуг</w:t>
      </w:r>
      <w:r w:rsidR="00A107BF" w:rsidRPr="00AE6F65">
        <w:t xml:space="preserve"> (Приложение №</w:t>
      </w:r>
      <w:r w:rsidR="00AE6F65">
        <w:t xml:space="preserve"> </w:t>
      </w:r>
      <w:r w:rsidR="00A107BF" w:rsidRPr="00AE6F65">
        <w:t>4 к Контракту)</w:t>
      </w:r>
      <w:r w:rsidRPr="00AE6F65">
        <w:t xml:space="preserve"> в 2 (Двух) экземплярах (или УПД), счет, счет-фактуру</w:t>
      </w:r>
      <w:r w:rsidR="00A107BF" w:rsidRPr="00AE6F65">
        <w:t xml:space="preserve"> (при наличии НДС)</w:t>
      </w:r>
      <w:r w:rsidRPr="00AE6F65">
        <w:t xml:space="preserve">. </w:t>
      </w:r>
    </w:p>
    <w:p w:rsidR="00C43146" w:rsidRPr="00AE6F65" w:rsidRDefault="00C43146" w:rsidP="00C43146">
      <w:pPr>
        <w:suppressAutoHyphens w:val="0"/>
        <w:autoSpaceDE w:val="0"/>
        <w:autoSpaceDN w:val="0"/>
        <w:adjustRightInd w:val="0"/>
        <w:spacing w:before="120"/>
        <w:jc w:val="both"/>
      </w:pPr>
      <w:r w:rsidRPr="00AE6F65">
        <w:t>Заказчик в течение 5 (Пяти) рабочих дней с даты получения рассматрива</w:t>
      </w:r>
      <w:r w:rsidR="00AE6F65">
        <w:t>ет и подписывает Акт оказанных У</w:t>
      </w:r>
      <w:r w:rsidRPr="00AE6F65">
        <w:t xml:space="preserve">слуг </w:t>
      </w:r>
      <w:r w:rsidR="009311AA" w:rsidRPr="00AE6F65">
        <w:t>(Приложение №</w:t>
      </w:r>
      <w:r w:rsidR="00AE6F65">
        <w:t xml:space="preserve"> </w:t>
      </w:r>
      <w:r w:rsidR="009311AA" w:rsidRPr="00AE6F65">
        <w:t>4 к Контракту)</w:t>
      </w:r>
      <w:r w:rsidRPr="00AE6F65">
        <w:t xml:space="preserve"> (или УПД) и направляет 1 (Один) экземпляр Исполнителю. Заказчик формирует Акт приемки товаров, работ, услуг (по форме 0510452) (Приложение № </w:t>
      </w:r>
      <w:r w:rsidR="009311AA" w:rsidRPr="00AE6F65">
        <w:t>5</w:t>
      </w:r>
      <w:r w:rsidRPr="00AE6F65">
        <w:t xml:space="preserve"> к Контракту).</w:t>
      </w:r>
    </w:p>
    <w:p w:rsidR="00C43146" w:rsidRPr="00AE6F65" w:rsidRDefault="00C43146" w:rsidP="00C43146">
      <w:pPr>
        <w:suppressAutoHyphens w:val="0"/>
        <w:autoSpaceDE w:val="0"/>
        <w:autoSpaceDN w:val="0"/>
        <w:adjustRightInd w:val="0"/>
        <w:spacing w:before="120"/>
        <w:jc w:val="both"/>
      </w:pPr>
      <w:r w:rsidRPr="00AE6F65">
        <w:t>8.2.</w:t>
      </w:r>
      <w:r w:rsidRPr="00AE6F65">
        <w:tab/>
        <w:t xml:space="preserve"> В случае мотивированного отказа Заказчика от приемки Услуг Сторонами составляется двусторонний акт с перечнем необходимых доработок и сроков их выполнения. Датой оказания Услуг считается дата подпис</w:t>
      </w:r>
      <w:r w:rsidR="00AE6F65">
        <w:t>ания Заказчиком Акта оказанных У</w:t>
      </w:r>
      <w:r w:rsidRPr="00AE6F65">
        <w:t>слуг</w:t>
      </w:r>
      <w:r w:rsidR="00AE6F65">
        <w:t xml:space="preserve"> </w:t>
      </w:r>
      <w:r w:rsidR="009311AA" w:rsidRPr="00AE6F65">
        <w:t>(Приложение №</w:t>
      </w:r>
      <w:r w:rsidR="00AE6F65">
        <w:t xml:space="preserve"> </w:t>
      </w:r>
      <w:r w:rsidR="009311AA" w:rsidRPr="00AE6F65">
        <w:t xml:space="preserve">4 к </w:t>
      </w:r>
      <w:proofErr w:type="gramStart"/>
      <w:r w:rsidR="009311AA" w:rsidRPr="00AE6F65">
        <w:t xml:space="preserve">Контракту) </w:t>
      </w:r>
      <w:r w:rsidRPr="00AE6F65">
        <w:t xml:space="preserve"> или</w:t>
      </w:r>
      <w:proofErr w:type="gramEnd"/>
      <w:r w:rsidRPr="00AE6F65">
        <w:t xml:space="preserve"> (УПД).</w:t>
      </w:r>
    </w:p>
    <w:p w:rsidR="00C43146" w:rsidRPr="00AE6F65" w:rsidRDefault="00C43146" w:rsidP="00C43146">
      <w:pPr>
        <w:suppressAutoHyphens w:val="0"/>
        <w:autoSpaceDE w:val="0"/>
        <w:autoSpaceDN w:val="0"/>
        <w:adjustRightInd w:val="0"/>
        <w:spacing w:before="120"/>
        <w:jc w:val="both"/>
      </w:pPr>
      <w:r w:rsidRPr="00AE6F65">
        <w:t>8.3.</w:t>
      </w:r>
      <w:r w:rsidRPr="00AE6F65">
        <w:tab/>
        <w:t xml:space="preserve">Услуга считается оказанной надлежащим образом с даты ее приемки и подписания Заказчиком Акта оказанных Услуг </w:t>
      </w:r>
      <w:r w:rsidR="009311AA" w:rsidRPr="00AE6F65">
        <w:t>(Приложение №</w:t>
      </w:r>
      <w:r w:rsidR="00AE6F65">
        <w:t xml:space="preserve"> </w:t>
      </w:r>
      <w:r w:rsidR="009311AA" w:rsidRPr="00AE6F65">
        <w:t xml:space="preserve">4 к Контракту) (или УПД) </w:t>
      </w:r>
      <w:r w:rsidRPr="00AE6F65">
        <w:t xml:space="preserve">в 2 (Двух) экземплярах. Утвержденный Заказчиком Акт приемки товаров, работ, услуг (по форме 0510452) (Приложение № </w:t>
      </w:r>
      <w:r w:rsidR="009311AA" w:rsidRPr="00AE6F65">
        <w:t>5</w:t>
      </w:r>
      <w:r w:rsidRPr="00AE6F65">
        <w:t xml:space="preserve"> к Контракту), является подтверждением взятых Заказчиком обязательств по оплате оказанных Услуг.</w:t>
      </w:r>
    </w:p>
    <w:p w:rsidR="00C43146" w:rsidRPr="00AE6F65" w:rsidRDefault="00C43146" w:rsidP="00C43146">
      <w:pPr>
        <w:suppressAutoHyphens w:val="0"/>
        <w:autoSpaceDE w:val="0"/>
        <w:autoSpaceDN w:val="0"/>
        <w:adjustRightInd w:val="0"/>
        <w:spacing w:before="120"/>
        <w:jc w:val="both"/>
      </w:pPr>
      <w:r w:rsidRPr="00AE6F65">
        <w:t>8.4.</w:t>
      </w:r>
      <w:r w:rsidRPr="00AE6F65">
        <w:tab/>
        <w:t>В случае если Заказчик в течение 5 (Пяти) рабочих дней</w:t>
      </w:r>
      <w:r w:rsidR="00AE6F65">
        <w:t xml:space="preserve"> не подписывает Акты оказанных У</w:t>
      </w:r>
      <w:r w:rsidRPr="00AE6F65">
        <w:t xml:space="preserve">слуг </w:t>
      </w:r>
      <w:r w:rsidR="009311AA" w:rsidRPr="00AE6F65">
        <w:t>(Приложение №</w:t>
      </w:r>
      <w:r w:rsidR="00AE6F65">
        <w:t xml:space="preserve"> </w:t>
      </w:r>
      <w:r w:rsidR="009311AA" w:rsidRPr="00AE6F65">
        <w:t xml:space="preserve">4 к Контракту) </w:t>
      </w:r>
      <w:r w:rsidRPr="00AE6F65">
        <w:t>(или УПД) в 2 (Двух) экземплярах и не направляет в адрес Исполнителя претензию, то обязательства Исполнителя считаются исполненными надлежащим образом и принятыми Заказчиком.</w:t>
      </w:r>
    </w:p>
    <w:p w:rsidR="00C43146" w:rsidRPr="00AE6F65" w:rsidRDefault="00C43146" w:rsidP="00C43146">
      <w:pPr>
        <w:suppressAutoHyphens w:val="0"/>
        <w:autoSpaceDE w:val="0"/>
        <w:autoSpaceDN w:val="0"/>
        <w:adjustRightInd w:val="0"/>
        <w:spacing w:before="120"/>
        <w:jc w:val="both"/>
      </w:pPr>
      <w:r w:rsidRPr="00AE6F65">
        <w:t>8.5.</w:t>
      </w:r>
      <w:r w:rsidRPr="00AE6F65">
        <w:tab/>
        <w:t>При расторж</w:t>
      </w:r>
      <w:r w:rsidR="00AE6F65">
        <w:t>ении Контракта на основании п. 8</w:t>
      </w:r>
      <w:r w:rsidRPr="00AE6F65">
        <w:t xml:space="preserve">.1. настоящего </w:t>
      </w:r>
      <w:r w:rsidR="00AE6F65">
        <w:t>Технического задания</w:t>
      </w:r>
      <w:r w:rsidRPr="00AE6F65">
        <w:t xml:space="preserve"> Стороны производят сверку взаиморасчетов на дату расторжения Контракта.</w:t>
      </w:r>
    </w:p>
    <w:p w:rsidR="000B2A97" w:rsidRPr="00B44EDE" w:rsidRDefault="00C43146" w:rsidP="00C43146">
      <w:pPr>
        <w:suppressAutoHyphens w:val="0"/>
        <w:autoSpaceDE w:val="0"/>
        <w:autoSpaceDN w:val="0"/>
        <w:adjustRightInd w:val="0"/>
        <w:spacing w:before="120"/>
        <w:jc w:val="both"/>
      </w:pPr>
      <w:r w:rsidRPr="00AE6F65">
        <w:t>8.6.</w:t>
      </w:r>
      <w:r w:rsidRPr="00AE6F65">
        <w:tab/>
        <w:t>Стороны могут использовать электронный документооборот по телекоммуникационным</w:t>
      </w:r>
      <w:r>
        <w:t xml:space="preserve"> каналам через операторов электронного документооборота ООО «Компания Тензор».</w:t>
      </w:r>
    </w:p>
    <w:p w:rsidR="000B2A97" w:rsidRPr="00AE6F65" w:rsidRDefault="00595A26" w:rsidP="00A52BF6">
      <w:pPr>
        <w:suppressAutoHyphens w:val="0"/>
        <w:spacing w:line="276" w:lineRule="auto"/>
        <w:jc w:val="both"/>
        <w:rPr>
          <w:b/>
          <w:lang w:eastAsia="ru-RU"/>
        </w:rPr>
      </w:pPr>
      <w:r w:rsidRPr="00AE6F65">
        <w:rPr>
          <w:b/>
          <w:lang w:eastAsia="ru-RU"/>
        </w:rPr>
        <w:t>9. Порядок расчетов и оплата оказанных Услуг:</w:t>
      </w:r>
    </w:p>
    <w:p w:rsidR="00595A26" w:rsidRPr="00AE6F65" w:rsidRDefault="00595A26" w:rsidP="00595A26">
      <w:pPr>
        <w:ind w:firstLine="708"/>
        <w:jc w:val="both"/>
      </w:pPr>
      <w:r w:rsidRPr="00AE6F65">
        <w:t>9.1. В случае уменьшения бюджетных средств ранее доведенных лимитов бюджетных обязательств, приводящего к невозможности исполнения Заказчиком обязательств, вытекающих из настоящего Контракта, Стороны руководствуются требованиями ст. 161 Бюджетного кодекса Российской Федерации.</w:t>
      </w:r>
    </w:p>
    <w:p w:rsidR="00595A26" w:rsidRPr="00AE6F65" w:rsidRDefault="00595A26" w:rsidP="00595A26">
      <w:pPr>
        <w:jc w:val="both"/>
      </w:pPr>
      <w:r w:rsidRPr="00AE6F65">
        <w:tab/>
        <w:t>9.2. Оплата за фактические оказанные Услуги производится Заказчиком на основании счета</w:t>
      </w:r>
      <w:r w:rsidR="009311AA" w:rsidRPr="00AE6F65">
        <w:t>, счета-фактуры (при наличии НДС)</w:t>
      </w:r>
      <w:r w:rsidRPr="00AE6F65">
        <w:t xml:space="preserve"> </w:t>
      </w:r>
      <w:r w:rsidR="009311AA" w:rsidRPr="00AE6F65">
        <w:rPr>
          <w:rFonts w:eastAsia="Arial"/>
          <w:shd w:val="clear" w:color="auto" w:fill="FFFFFF"/>
        </w:rPr>
        <w:t xml:space="preserve">путем перечисления денежных средств на расчетный счет </w:t>
      </w:r>
      <w:r w:rsidRPr="00AE6F65">
        <w:t>Исполнителя в срок не более 7 (Семи) рабочих дней с даты подписания З</w:t>
      </w:r>
      <w:r w:rsidR="00AE6F65">
        <w:t>аказчиком Акта оказанных У</w:t>
      </w:r>
      <w:r w:rsidR="009311AA" w:rsidRPr="00AE6F65">
        <w:t>слуг (Приложение №</w:t>
      </w:r>
      <w:r w:rsidR="00AE6F65">
        <w:t xml:space="preserve"> </w:t>
      </w:r>
      <w:r w:rsidR="009311AA" w:rsidRPr="00AE6F65">
        <w:t xml:space="preserve">4 к Контракту) </w:t>
      </w:r>
      <w:r w:rsidRPr="00AE6F65">
        <w:t xml:space="preserve">(или УПД) в 2 (Двух) экземплярах и Акта приемки товаров, работ, услуг (по форме 0510452) (Приложение № </w:t>
      </w:r>
      <w:r w:rsidR="009311AA" w:rsidRPr="00AE6F65">
        <w:t>5</w:t>
      </w:r>
      <w:r w:rsidRPr="00AE6F65">
        <w:t xml:space="preserve"> к Контракту).</w:t>
      </w:r>
    </w:p>
    <w:p w:rsidR="00595A26" w:rsidRPr="00AE6F65" w:rsidRDefault="00595A26" w:rsidP="00595A26">
      <w:pPr>
        <w:jc w:val="both"/>
      </w:pPr>
      <w:r w:rsidRPr="00AE6F65">
        <w:tab/>
        <w:t xml:space="preserve">9.3. Все представленные для оплаты документы должны быть скреплены печатью Исполнителя (при наличии), подписаны уполномоченными лицами Исполнителя, полномочия которых подтверждаются в порядке, установленном действующим законодательством Российской Федерации, </w:t>
      </w:r>
      <w:r w:rsidRPr="00AE6F65">
        <w:lastRenderedPageBreak/>
        <w:t xml:space="preserve">с приложением соответствующих документов. Во всех платежных документах обязательно указывается номер и дата Контракта, по которому производится оказание Услуг. </w:t>
      </w:r>
      <w:r w:rsidRPr="00AE6F65">
        <w:tab/>
      </w:r>
    </w:p>
    <w:p w:rsidR="00595A26" w:rsidRPr="00AE6F65" w:rsidRDefault="00595A26" w:rsidP="00595A26">
      <w:pPr>
        <w:jc w:val="both"/>
      </w:pPr>
      <w:r w:rsidRPr="00AE6F65">
        <w:tab/>
        <w:t>9.4. Датой исполнения денежных обязательств Заказчика перед Исполнителем, по Контракту, является дата списания денежных средств с лицевого счета Заказчика.</w:t>
      </w:r>
    </w:p>
    <w:p w:rsidR="00595A26" w:rsidRDefault="00595A26" w:rsidP="00595A26">
      <w:pPr>
        <w:jc w:val="both"/>
      </w:pPr>
      <w:r w:rsidRPr="00AE6F65">
        <w:tab/>
        <w:t>9.5. В случае если Исполнит</w:t>
      </w:r>
      <w:r w:rsidR="009311AA" w:rsidRPr="00AE6F65">
        <w:t>елем не предъявлены документы, указанные в настоящем разделе Технического задания</w:t>
      </w:r>
      <w:r w:rsidRPr="00AE6F65">
        <w:t>, Заказчик имеет право приостановить оплату по Контракту до предъявления их Исполнителем, при этом ответственность Заказчика за просрочку платежа не наступает.</w:t>
      </w:r>
    </w:p>
    <w:p w:rsidR="000B2A97" w:rsidRDefault="00595A26" w:rsidP="00595A26">
      <w:pPr>
        <w:jc w:val="both"/>
      </w:pPr>
      <w:r>
        <w:tab/>
        <w:t xml:space="preserve">9.6. Оплата оказанных Услуг осуществляется Заказчиком за счет средств федерального бюджета в пределах доведенных Заказчику лимитов бюджетных обязательств на 2026 год. </w:t>
      </w:r>
    </w:p>
    <w:p w:rsidR="00595A26" w:rsidRPr="00D10130" w:rsidRDefault="00595A26" w:rsidP="00595A26">
      <w:pPr>
        <w:jc w:val="both"/>
        <w:rPr>
          <w:b/>
        </w:rPr>
      </w:pPr>
      <w:r w:rsidRPr="00D10130">
        <w:rPr>
          <w:b/>
        </w:rPr>
        <w:t>10. Ответственность Сторон:</w:t>
      </w:r>
    </w:p>
    <w:p w:rsidR="006577B9" w:rsidRPr="00BF1C4A" w:rsidRDefault="006577B9" w:rsidP="006577B9">
      <w:pPr>
        <w:widowControl w:val="0"/>
        <w:tabs>
          <w:tab w:val="left" w:pos="7153"/>
        </w:tabs>
        <w:ind w:right="28" w:firstLine="709"/>
        <w:jc w:val="both"/>
      </w:pPr>
      <w:r w:rsidRPr="00BF1C4A">
        <w:t xml:space="preserve">За неисполнение или ненадлежащее исполнение своих обязательств по Контракту Стороны несут ответственность в соответствии с действующим законодательством Российской Федерации. </w:t>
      </w:r>
    </w:p>
    <w:p w:rsidR="006577B9" w:rsidRPr="00BF1C4A" w:rsidRDefault="006577B9" w:rsidP="006577B9">
      <w:pPr>
        <w:widowControl w:val="0"/>
        <w:ind w:right="28" w:firstLine="709"/>
        <w:jc w:val="both"/>
      </w:pPr>
      <w:r w:rsidRPr="00BF1C4A">
        <w:rPr>
          <w:rFonts w:eastAsia="Calibri"/>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r w:rsidRPr="00BF1C4A">
        <w:t xml:space="preserve"> </w:t>
      </w:r>
    </w:p>
    <w:p w:rsidR="006577B9" w:rsidRPr="00BF1C4A" w:rsidRDefault="006577B9" w:rsidP="006577B9">
      <w:pPr>
        <w:widowControl w:val="0"/>
        <w:ind w:right="28" w:firstLine="709"/>
        <w:jc w:val="both"/>
      </w:pPr>
      <w:r w:rsidRPr="00BF1C4A">
        <w:t>Пеня начисляется за каждый день просрочки исполнения Исполнителем обязательства, предусмотренного</w:t>
      </w:r>
      <w:r w:rsidRPr="00BF1C4A">
        <w:rPr>
          <w:rFonts w:eastAsia="Calibri"/>
        </w:rPr>
        <w:t xml:space="preserve"> </w:t>
      </w:r>
      <w:r w:rsidRPr="00BF1C4A">
        <w:t>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rsidR="006577B9" w:rsidRPr="00BF1C4A" w:rsidRDefault="006577B9" w:rsidP="006577B9">
      <w:pPr>
        <w:widowControl w:val="0"/>
        <w:autoSpaceDE w:val="0"/>
        <w:autoSpaceDN w:val="0"/>
        <w:adjustRightInd w:val="0"/>
        <w:ind w:firstLine="720"/>
        <w:jc w:val="both"/>
      </w:pPr>
      <w:r w:rsidRPr="00BF1C4A">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установленном Правительством Российской Федерации, за исключением случаев, если законодательством Российской Федерации установлен иной порядок начисления штрафов.</w:t>
      </w:r>
    </w:p>
    <w:p w:rsidR="006577B9" w:rsidRPr="00BF1C4A" w:rsidRDefault="006577B9" w:rsidP="006577B9">
      <w:pPr>
        <w:widowControl w:val="0"/>
        <w:tabs>
          <w:tab w:val="left" w:pos="7153"/>
        </w:tabs>
        <w:ind w:right="28" w:firstLine="709"/>
        <w:jc w:val="both"/>
      </w:pPr>
      <w:r w:rsidRPr="00BF1C4A">
        <w:t xml:space="preserve">Общая сумма начисленных штрафов за неисполнение или ненадлежащее исполнение </w:t>
      </w:r>
      <w:r w:rsidRPr="00BF1C4A">
        <w:rPr>
          <w:rFonts w:eastAsia="Calibri"/>
        </w:rPr>
        <w:t>Исполнителем</w:t>
      </w:r>
      <w:r w:rsidRPr="00BF1C4A">
        <w:t xml:space="preserve"> обязательств, предусмотренных Контрактом, не может превышать цену Контракта.</w:t>
      </w:r>
    </w:p>
    <w:p w:rsidR="006577B9" w:rsidRPr="00BF1C4A" w:rsidRDefault="006577B9" w:rsidP="006577B9">
      <w:pPr>
        <w:widowControl w:val="0"/>
        <w:ind w:right="28" w:firstLine="709"/>
        <w:jc w:val="both"/>
        <w:rPr>
          <w:rFonts w:eastAsia="Calibri"/>
        </w:rPr>
      </w:pPr>
      <w:r w:rsidRPr="00BF1C4A">
        <w:rPr>
          <w:rFonts w:eastAsia="Calibri"/>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w:t>
      </w:r>
      <w:r>
        <w:rPr>
          <w:rFonts w:eastAsia="Calibri"/>
        </w:rPr>
        <w:t xml:space="preserve"> обязательств, предусмотренных </w:t>
      </w:r>
      <w:r w:rsidRPr="00BF1C4A">
        <w:rPr>
          <w:rFonts w:eastAsia="Calibri"/>
        </w:rPr>
        <w:t xml:space="preserve">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rsidR="006577B9" w:rsidRPr="00BF1C4A" w:rsidRDefault="006577B9" w:rsidP="006577B9">
      <w:pPr>
        <w:widowControl w:val="0"/>
        <w:ind w:right="28" w:firstLine="709"/>
        <w:jc w:val="both"/>
        <w:rPr>
          <w:rFonts w:eastAsia="Calibri"/>
        </w:rPr>
      </w:pPr>
      <w:r w:rsidRPr="00BF1C4A">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Контрактом в порядке, установленном Правительством Российской Федерации</w:t>
      </w:r>
      <w:r w:rsidRPr="00BF1C4A">
        <w:rPr>
          <w:rFonts w:eastAsia="Calibri"/>
        </w:rPr>
        <w:t>.</w:t>
      </w:r>
    </w:p>
    <w:p w:rsidR="006577B9" w:rsidRPr="00BF1C4A" w:rsidRDefault="006577B9" w:rsidP="006577B9">
      <w:pPr>
        <w:widowControl w:val="0"/>
        <w:tabs>
          <w:tab w:val="left" w:pos="7153"/>
        </w:tabs>
        <w:ind w:right="28" w:firstLine="709"/>
        <w:jc w:val="both"/>
        <w:rPr>
          <w:rFonts w:eastAsia="Calibri"/>
        </w:rPr>
      </w:pPr>
      <w:r w:rsidRPr="00BF1C4A">
        <w:rPr>
          <w:rFonts w:eastAsia="Calibri"/>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77B9" w:rsidRPr="00BF1C4A" w:rsidRDefault="006577B9" w:rsidP="006577B9">
      <w:pPr>
        <w:widowControl w:val="0"/>
        <w:tabs>
          <w:tab w:val="left" w:pos="7153"/>
        </w:tabs>
        <w:ind w:firstLine="709"/>
        <w:jc w:val="both"/>
        <w:rPr>
          <w:rFonts w:eastAsia="Calibri"/>
        </w:rPr>
      </w:pPr>
      <w:r w:rsidRPr="00BF1C4A">
        <w:rPr>
          <w:rFonts w:eastAsia="Calibri"/>
        </w:rPr>
        <w:t>Выплата неустойки и возмещение убытков не освобождает Стороны от исполнения обязательств по Контракту.</w:t>
      </w:r>
    </w:p>
    <w:p w:rsidR="006577B9" w:rsidRPr="00BF1C4A" w:rsidRDefault="006577B9" w:rsidP="006577B9">
      <w:pPr>
        <w:widowControl w:val="0"/>
        <w:ind w:firstLine="709"/>
        <w:jc w:val="both"/>
      </w:pPr>
      <w:r w:rsidRPr="00BF1C4A">
        <w:lastRenderedPageBreak/>
        <w:t>Сторона освобождается от ответственности, если докажет, что неисполнение или ненадлежащее исполнение принятых обязательств произошло вследствие непреодолимой силы или по вине другой Стороны.</w:t>
      </w:r>
    </w:p>
    <w:p w:rsidR="006577B9" w:rsidRPr="00BF1C4A" w:rsidRDefault="006577B9" w:rsidP="006577B9">
      <w:pPr>
        <w:widowControl w:val="0"/>
        <w:ind w:firstLine="709"/>
        <w:jc w:val="both"/>
      </w:pPr>
      <w:r w:rsidRPr="00BF1C4A">
        <w:t>В случаях, не предусмотренных Контрактом, имущественная ответственность определяется в соответствии с действующим законодательством Российской Федерации.</w:t>
      </w:r>
    </w:p>
    <w:p w:rsidR="006577B9" w:rsidRPr="00BF1C4A" w:rsidRDefault="006577B9" w:rsidP="006577B9">
      <w:pPr>
        <w:widowControl w:val="0"/>
        <w:ind w:firstLine="709"/>
        <w:jc w:val="both"/>
        <w:rPr>
          <w:spacing w:val="-1"/>
        </w:rPr>
      </w:pPr>
      <w:r w:rsidRPr="00BF1C4A">
        <w:t xml:space="preserve">Окончание срока действия Контракта не освобождает Стороны </w:t>
      </w:r>
      <w:r w:rsidRPr="00BF1C4A">
        <w:br/>
        <w:t>от ответственности за нарушение его условий в период его действия</w:t>
      </w:r>
      <w:r w:rsidRPr="00BF1C4A">
        <w:rPr>
          <w:spacing w:val="-1"/>
        </w:rPr>
        <w:t>.</w:t>
      </w:r>
    </w:p>
    <w:p w:rsidR="006577B9" w:rsidRPr="00BF1C4A" w:rsidRDefault="006577B9" w:rsidP="00D948BB">
      <w:pPr>
        <w:widowControl w:val="0"/>
        <w:autoSpaceDE w:val="0"/>
        <w:autoSpaceDN w:val="0"/>
        <w:adjustRightInd w:val="0"/>
        <w:ind w:firstLine="709"/>
        <w:jc w:val="both"/>
        <w:rPr>
          <w:color w:val="000000"/>
        </w:rPr>
      </w:pPr>
      <w:r w:rsidRPr="00BF1C4A">
        <w:rPr>
          <w:color w:val="000000"/>
        </w:rPr>
        <w:t>В случаях, установленных Правительством Российской Федерации пени и штрафы, начисленные Исполнителю, могут быть списаны Заказчиком в порядке, установленном законодательством о контрактной системе.</w:t>
      </w:r>
    </w:p>
    <w:p w:rsidR="006577B9" w:rsidRPr="00BF1C4A" w:rsidRDefault="006577B9" w:rsidP="006577B9">
      <w:pPr>
        <w:widowControl w:val="0"/>
        <w:autoSpaceDE w:val="0"/>
        <w:autoSpaceDN w:val="0"/>
        <w:adjustRightInd w:val="0"/>
        <w:ind w:firstLine="709"/>
        <w:jc w:val="both"/>
        <w:rPr>
          <w:color w:val="000000"/>
        </w:rPr>
      </w:pPr>
      <w:r w:rsidRPr="00BF1C4A">
        <w:rPr>
          <w:color w:val="000000"/>
        </w:rPr>
        <w:t>Заказчик вправе производить оплату по Контракту за вычетом соответствующего размера неустойки (штрафа, пени).</w:t>
      </w:r>
    </w:p>
    <w:p w:rsidR="00595A26" w:rsidRDefault="00B92892" w:rsidP="00A52BF6">
      <w:pPr>
        <w:suppressAutoHyphens w:val="0"/>
        <w:spacing w:line="276" w:lineRule="auto"/>
        <w:jc w:val="both"/>
        <w:rPr>
          <w:b/>
        </w:rPr>
      </w:pPr>
      <w:r>
        <w:rPr>
          <w:b/>
        </w:rPr>
        <w:t xml:space="preserve">11. </w:t>
      </w:r>
      <w:r w:rsidRPr="00121DD1">
        <w:rPr>
          <w:b/>
        </w:rPr>
        <w:t>Срок действия</w:t>
      </w:r>
      <w:r w:rsidRPr="00FE041E">
        <w:rPr>
          <w:b/>
        </w:rPr>
        <w:t xml:space="preserve"> Контракта:</w:t>
      </w:r>
    </w:p>
    <w:p w:rsidR="00B92892" w:rsidRPr="00A52BF6" w:rsidRDefault="00B92892" w:rsidP="00B92892">
      <w:pPr>
        <w:suppressAutoHyphens w:val="0"/>
        <w:spacing w:line="276" w:lineRule="auto"/>
        <w:ind w:firstLine="709"/>
        <w:jc w:val="both"/>
        <w:rPr>
          <w:b/>
          <w:lang w:eastAsia="ru-RU"/>
        </w:rPr>
      </w:pPr>
      <w:r w:rsidRPr="00420E1A">
        <w:rPr>
          <w:lang w:eastAsia="ru-RU"/>
        </w:rPr>
        <w:t xml:space="preserve">Контракт вступает в силу </w:t>
      </w:r>
      <w:r w:rsidRPr="00E04F77">
        <w:rPr>
          <w:lang w:eastAsia="zh-CN"/>
        </w:rPr>
        <w:t xml:space="preserve">с даты его подписания Сторонами и действует по   </w:t>
      </w:r>
      <w:r>
        <w:rPr>
          <w:lang w:eastAsia="zh-CN"/>
        </w:rPr>
        <w:t>25</w:t>
      </w:r>
      <w:r w:rsidRPr="00E04F77">
        <w:rPr>
          <w:lang w:eastAsia="zh-CN"/>
        </w:rPr>
        <w:t xml:space="preserve"> </w:t>
      </w:r>
      <w:r>
        <w:rPr>
          <w:lang w:eastAsia="zh-CN"/>
        </w:rPr>
        <w:t>декабря</w:t>
      </w:r>
      <w:r w:rsidRPr="00E04F77">
        <w:rPr>
          <w:lang w:eastAsia="zh-CN"/>
        </w:rPr>
        <w:t xml:space="preserve"> 20</w:t>
      </w:r>
      <w:r>
        <w:rPr>
          <w:lang w:eastAsia="zh-CN"/>
        </w:rPr>
        <w:t>26</w:t>
      </w:r>
      <w:r w:rsidRPr="00E04F77">
        <w:rPr>
          <w:lang w:eastAsia="zh-CN"/>
        </w:rPr>
        <w:t xml:space="preserve"> г., а в части денежных обязательств до полного их исполнения.</w:t>
      </w:r>
    </w:p>
    <w:p w:rsidR="007547BC" w:rsidRDefault="007547BC" w:rsidP="007547BC">
      <w:pPr>
        <w:tabs>
          <w:tab w:val="left" w:pos="3969"/>
          <w:tab w:val="left" w:pos="9498"/>
        </w:tabs>
        <w:ind w:left="567"/>
        <w:jc w:val="center"/>
      </w:pPr>
    </w:p>
    <w:p w:rsidR="006577B9" w:rsidRDefault="006577B9">
      <w:pPr>
        <w:suppressAutoHyphens w:val="0"/>
        <w:spacing w:after="200" w:line="276" w:lineRule="auto"/>
      </w:pPr>
      <w:r>
        <w:br w:type="page"/>
      </w:r>
    </w:p>
    <w:p w:rsidR="006E234F" w:rsidRPr="002D6246" w:rsidRDefault="006E234F" w:rsidP="006E234F">
      <w:pPr>
        <w:ind w:left="7088"/>
        <w:rPr>
          <w:lang w:eastAsia="ru-RU"/>
        </w:rPr>
      </w:pPr>
      <w:r>
        <w:rPr>
          <w:lang w:eastAsia="ru-RU"/>
        </w:rPr>
        <w:lastRenderedPageBreak/>
        <w:t>Приложение № 4</w:t>
      </w:r>
      <w:r>
        <w:rPr>
          <w:lang w:eastAsia="ru-RU"/>
        </w:rPr>
        <w:br/>
      </w:r>
      <w:r w:rsidRPr="002D6246">
        <w:rPr>
          <w:lang w:eastAsia="ru-RU"/>
        </w:rPr>
        <w:t>к Контракту</w:t>
      </w:r>
      <w:r>
        <w:rPr>
          <w:lang w:eastAsia="ru-RU"/>
        </w:rPr>
        <w:br/>
      </w:r>
      <w:r w:rsidRPr="002D6246">
        <w:rPr>
          <w:lang w:eastAsia="ru-RU"/>
        </w:rPr>
        <w:t>№ ___________________</w:t>
      </w:r>
      <w:r>
        <w:rPr>
          <w:lang w:eastAsia="ru-RU"/>
        </w:rPr>
        <w:br/>
        <w:t>от «___» _________2026</w:t>
      </w:r>
      <w:r w:rsidRPr="002D6246">
        <w:rPr>
          <w:lang w:eastAsia="ru-RU"/>
        </w:rPr>
        <w:t xml:space="preserve"> г.</w:t>
      </w:r>
    </w:p>
    <w:p w:rsidR="006577B9" w:rsidRPr="00BF1C4A" w:rsidRDefault="006577B9" w:rsidP="006577B9">
      <w:pPr>
        <w:contextualSpacing/>
        <w:jc w:val="center"/>
        <w:rPr>
          <w:b/>
          <w:bCs/>
          <w:i/>
        </w:rPr>
      </w:pPr>
    </w:p>
    <w:p w:rsidR="006577B9" w:rsidRPr="00BF1C4A" w:rsidRDefault="006577B9" w:rsidP="006577B9">
      <w:pPr>
        <w:contextualSpacing/>
        <w:jc w:val="center"/>
        <w:rPr>
          <w:b/>
          <w:bCs/>
          <w:i/>
        </w:rPr>
      </w:pPr>
      <w:r w:rsidRPr="00BF1C4A">
        <w:rPr>
          <w:b/>
          <w:bCs/>
          <w:i/>
        </w:rPr>
        <w:t>Форма Акта оказанных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79"/>
      </w:tblGrid>
      <w:tr w:rsidR="006577B9" w:rsidRPr="00BF1C4A" w:rsidTr="00AD182E">
        <w:tc>
          <w:tcPr>
            <w:tcW w:w="10421" w:type="dxa"/>
            <w:shd w:val="clear" w:color="auto" w:fill="auto"/>
          </w:tcPr>
          <w:p w:rsidR="006577B9" w:rsidRPr="00BF1C4A" w:rsidRDefault="006577B9" w:rsidP="00AD182E">
            <w:pPr>
              <w:contextualSpacing/>
              <w:jc w:val="center"/>
              <w:rPr>
                <w:b/>
              </w:rPr>
            </w:pPr>
            <w:r w:rsidRPr="00BF1C4A">
              <w:rPr>
                <w:b/>
              </w:rPr>
              <w:t>Акт оказанных Услуг</w:t>
            </w:r>
          </w:p>
          <w:tbl>
            <w:tblPr>
              <w:tblW w:w="0" w:type="auto"/>
              <w:tblLook w:val="04A0" w:firstRow="1" w:lastRow="0" w:firstColumn="1" w:lastColumn="0" w:noHBand="0" w:noVBand="1"/>
            </w:tblPr>
            <w:tblGrid>
              <w:gridCol w:w="4811"/>
              <w:gridCol w:w="4811"/>
            </w:tblGrid>
            <w:tr w:rsidR="006577B9" w:rsidRPr="00BF1C4A" w:rsidTr="00AD182E">
              <w:tc>
                <w:tcPr>
                  <w:tcW w:w="4811" w:type="dxa"/>
                  <w:shd w:val="clear" w:color="auto" w:fill="auto"/>
                </w:tcPr>
                <w:p w:rsidR="006577B9" w:rsidRPr="00BF1C4A" w:rsidRDefault="006577B9" w:rsidP="006577B9">
                  <w:pPr>
                    <w:contextualSpacing/>
                  </w:pPr>
                  <w:r w:rsidRPr="00BF1C4A">
                    <w:t>г. </w:t>
                  </w:r>
                </w:p>
              </w:tc>
              <w:tc>
                <w:tcPr>
                  <w:tcW w:w="4811" w:type="dxa"/>
                  <w:shd w:val="clear" w:color="auto" w:fill="auto"/>
                </w:tcPr>
                <w:p w:rsidR="006577B9" w:rsidRPr="00BF1C4A" w:rsidRDefault="006577B9" w:rsidP="00AD182E">
                  <w:pPr>
                    <w:tabs>
                      <w:tab w:val="left" w:pos="250"/>
                      <w:tab w:val="right" w:pos="4595"/>
                    </w:tabs>
                    <w:contextualSpacing/>
                    <w:rPr>
                      <w:b/>
                    </w:rPr>
                  </w:pPr>
                  <w:r w:rsidRPr="00BF1C4A">
                    <w:tab/>
                    <w:t xml:space="preserve">                     </w:t>
                  </w:r>
                  <w:r w:rsidRPr="00BF1C4A">
                    <w:tab/>
                    <w:t xml:space="preserve">    </w:t>
                  </w:r>
                  <w:r>
                    <w:t>«____» ____________ 2026</w:t>
                  </w:r>
                  <w:r w:rsidRPr="00BF1C4A">
                    <w:t> г.</w:t>
                  </w:r>
                </w:p>
              </w:tc>
            </w:tr>
          </w:tbl>
          <w:p w:rsidR="006577B9" w:rsidRPr="00BF1C4A" w:rsidRDefault="006577B9" w:rsidP="00AD182E">
            <w:pPr>
              <w:contextualSpacing/>
              <w:jc w:val="both"/>
            </w:pPr>
            <w:r w:rsidRPr="00BF1C4A">
              <w:t>Мы, нижеподписавшиеся, ____________________________</w:t>
            </w:r>
            <w:r w:rsidRPr="00BF1C4A">
              <w:rPr>
                <w:bCs/>
              </w:rPr>
              <w:t xml:space="preserve"> именуемое в дальнейшем «Исполнитель», в лице ________________________________, действующего на основании ___________________, с одной стороны, и «Заказчик», в лице ___________________________________________, действующего на основании _____________________________, с другой стороны, составили Акт о том, что в соответствии с Государственным контрактом № ____________________ от ________, Исполнитель оказал, а Заказчик </w:t>
            </w:r>
            <w:r w:rsidRPr="00BF1C4A">
              <w:t>принял результат оказанных Услуг по оказанию дополнительных образовательных услуг:</w:t>
            </w:r>
          </w:p>
          <w:tbl>
            <w:tblPr>
              <w:tblW w:w="9263" w:type="dxa"/>
              <w:tblInd w:w="108" w:type="dxa"/>
              <w:tblLook w:val="0000" w:firstRow="0" w:lastRow="0" w:firstColumn="0" w:lastColumn="0" w:noHBand="0" w:noVBand="0"/>
            </w:tblPr>
            <w:tblGrid>
              <w:gridCol w:w="1012"/>
              <w:gridCol w:w="4207"/>
              <w:gridCol w:w="783"/>
              <w:gridCol w:w="1387"/>
              <w:gridCol w:w="1874"/>
            </w:tblGrid>
            <w:tr w:rsidR="006577B9" w:rsidRPr="00BF1C4A" w:rsidTr="006577B9">
              <w:trPr>
                <w:trHeight w:val="1268"/>
              </w:trPr>
              <w:tc>
                <w:tcPr>
                  <w:tcW w:w="1021" w:type="dxa"/>
                  <w:tcBorders>
                    <w:top w:val="single" w:sz="4" w:space="0" w:color="auto"/>
                    <w:left w:val="single" w:sz="4" w:space="0" w:color="auto"/>
                    <w:bottom w:val="single" w:sz="4" w:space="0" w:color="auto"/>
                    <w:right w:val="single" w:sz="4" w:space="0" w:color="auto"/>
                  </w:tcBorders>
                  <w:vAlign w:val="center"/>
                </w:tcPr>
                <w:p w:rsidR="006577B9" w:rsidRPr="00BF1C4A" w:rsidRDefault="006577B9" w:rsidP="00AD182E">
                  <w:pPr>
                    <w:contextualSpacing/>
                    <w:jc w:val="center"/>
                    <w:rPr>
                      <w:b/>
                    </w:rPr>
                  </w:pPr>
                  <w:r w:rsidRPr="00BF1C4A">
                    <w:rPr>
                      <w:b/>
                    </w:rPr>
                    <w:t>№ п/п</w:t>
                  </w:r>
                </w:p>
              </w:tc>
              <w:tc>
                <w:tcPr>
                  <w:tcW w:w="4257" w:type="dxa"/>
                  <w:tcBorders>
                    <w:top w:val="single" w:sz="4" w:space="0" w:color="auto"/>
                    <w:left w:val="nil"/>
                    <w:bottom w:val="single" w:sz="4" w:space="0" w:color="auto"/>
                    <w:right w:val="single" w:sz="4" w:space="0" w:color="auto"/>
                  </w:tcBorders>
                  <w:shd w:val="clear" w:color="auto" w:fill="auto"/>
                  <w:vAlign w:val="center"/>
                </w:tcPr>
                <w:p w:rsidR="006577B9" w:rsidRPr="00BF1C4A" w:rsidRDefault="006577B9" w:rsidP="00AD182E">
                  <w:pPr>
                    <w:contextualSpacing/>
                    <w:jc w:val="center"/>
                  </w:pPr>
                  <w:r w:rsidRPr="00BF1C4A">
                    <w:t>Наименование Услуг</w:t>
                  </w:r>
                </w:p>
                <w:p w:rsidR="006577B9" w:rsidRPr="00BF1C4A" w:rsidRDefault="006577B9" w:rsidP="00AD182E">
                  <w:pPr>
                    <w:contextualSpacing/>
                    <w:jc w:val="center"/>
                  </w:pPr>
                  <w:r w:rsidRPr="00BF1C4A">
                    <w:t>(Учебный курс)</w:t>
                  </w:r>
                </w:p>
              </w:tc>
              <w:tc>
                <w:tcPr>
                  <w:tcW w:w="785" w:type="dxa"/>
                  <w:tcBorders>
                    <w:top w:val="single" w:sz="4" w:space="0" w:color="auto"/>
                    <w:left w:val="nil"/>
                    <w:bottom w:val="single" w:sz="4" w:space="0" w:color="auto"/>
                    <w:right w:val="single" w:sz="4" w:space="0" w:color="auto"/>
                  </w:tcBorders>
                  <w:vAlign w:val="center"/>
                </w:tcPr>
                <w:p w:rsidR="006577B9" w:rsidRPr="00BF1C4A" w:rsidRDefault="006577B9" w:rsidP="00AD182E">
                  <w:pPr>
                    <w:contextualSpacing/>
                    <w:jc w:val="center"/>
                  </w:pPr>
                  <w:r w:rsidRPr="00BF1C4A">
                    <w:t>Кол-во, чел.</w:t>
                  </w:r>
                </w:p>
              </w:tc>
              <w:tc>
                <w:tcPr>
                  <w:tcW w:w="1316" w:type="dxa"/>
                  <w:tcBorders>
                    <w:top w:val="single" w:sz="4" w:space="0" w:color="auto"/>
                    <w:left w:val="nil"/>
                    <w:bottom w:val="single" w:sz="4" w:space="0" w:color="auto"/>
                    <w:right w:val="single" w:sz="4" w:space="0" w:color="auto"/>
                  </w:tcBorders>
                  <w:vAlign w:val="center"/>
                </w:tcPr>
                <w:p w:rsidR="006577B9" w:rsidRPr="00BF1C4A" w:rsidRDefault="006577B9" w:rsidP="00AD182E">
                  <w:pPr>
                    <w:pStyle w:val="110"/>
                    <w:tabs>
                      <w:tab w:val="left" w:pos="7153"/>
                    </w:tabs>
                    <w:spacing w:before="0" w:after="0"/>
                    <w:ind w:hanging="17"/>
                    <w:contextualSpacing/>
                    <w:jc w:val="center"/>
                    <w:rPr>
                      <w:rFonts w:ascii="Times New Roman" w:hAnsi="Times New Roman" w:cs="Times New Roman"/>
                      <w:bCs/>
                      <w:color w:val="000000"/>
                    </w:rPr>
                  </w:pPr>
                  <w:r w:rsidRPr="00BF1C4A">
                    <w:rPr>
                      <w:rFonts w:ascii="Times New Roman" w:hAnsi="Times New Roman" w:cs="Times New Roman"/>
                      <w:bCs/>
                      <w:color w:val="000000"/>
                    </w:rPr>
                    <w:t>Цена</w:t>
                  </w:r>
                </w:p>
                <w:p w:rsidR="006577B9" w:rsidRPr="00BF1C4A" w:rsidRDefault="006577B9" w:rsidP="00AD182E">
                  <w:pPr>
                    <w:ind w:left="-71" w:right="-71"/>
                    <w:contextualSpacing/>
                    <w:jc w:val="center"/>
                  </w:pPr>
                  <w:r w:rsidRPr="00BF1C4A">
                    <w:rPr>
                      <w:bCs/>
                      <w:color w:val="000000"/>
                    </w:rPr>
                    <w:t>за единицу (НДС не облагается), руб.</w:t>
                  </w:r>
                </w:p>
              </w:tc>
              <w:tc>
                <w:tcPr>
                  <w:tcW w:w="1884" w:type="dxa"/>
                  <w:tcBorders>
                    <w:top w:val="single" w:sz="4" w:space="0" w:color="auto"/>
                    <w:left w:val="single" w:sz="4" w:space="0" w:color="auto"/>
                    <w:bottom w:val="single" w:sz="4" w:space="0" w:color="auto"/>
                    <w:right w:val="single" w:sz="4" w:space="0" w:color="auto"/>
                  </w:tcBorders>
                  <w:vAlign w:val="center"/>
                </w:tcPr>
                <w:p w:rsidR="006577B9" w:rsidRPr="00BF1C4A" w:rsidRDefault="006577B9" w:rsidP="00AD182E">
                  <w:pPr>
                    <w:ind w:left="-71" w:right="-71"/>
                    <w:contextualSpacing/>
                    <w:jc w:val="center"/>
                  </w:pPr>
                  <w:r w:rsidRPr="00BF1C4A">
                    <w:t>Общая стоимость (НДС не облагается), руб.</w:t>
                  </w:r>
                </w:p>
              </w:tc>
            </w:tr>
            <w:tr w:rsidR="006577B9" w:rsidRPr="00BF1C4A" w:rsidTr="006577B9">
              <w:trPr>
                <w:trHeight w:val="567"/>
              </w:trPr>
              <w:tc>
                <w:tcPr>
                  <w:tcW w:w="1021"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contextualSpacing/>
                    <w:jc w:val="center"/>
                    <w:rPr>
                      <w:b/>
                    </w:rPr>
                  </w:pPr>
                  <w:r w:rsidRPr="00BF1C4A">
                    <w:rPr>
                      <w:b/>
                    </w:rPr>
                    <w:t>1</w:t>
                  </w:r>
                </w:p>
              </w:tc>
              <w:tc>
                <w:tcPr>
                  <w:tcW w:w="4257" w:type="dxa"/>
                  <w:tcBorders>
                    <w:top w:val="single" w:sz="4" w:space="0" w:color="auto"/>
                    <w:left w:val="nil"/>
                    <w:bottom w:val="single" w:sz="4" w:space="0" w:color="auto"/>
                    <w:right w:val="single" w:sz="4" w:space="0" w:color="auto"/>
                  </w:tcBorders>
                  <w:shd w:val="clear" w:color="auto" w:fill="FFFFFF"/>
                  <w:vAlign w:val="center"/>
                </w:tcPr>
                <w:p w:rsidR="006577B9" w:rsidRPr="00BF1C4A" w:rsidRDefault="006577B9" w:rsidP="00AD182E">
                  <w:pPr>
                    <w:contextualSpacing/>
                    <w:rPr>
                      <w:color w:val="FF0000"/>
                      <w:lang w:bidi="ru-RU"/>
                    </w:rPr>
                  </w:pPr>
                </w:p>
              </w:tc>
              <w:tc>
                <w:tcPr>
                  <w:tcW w:w="785"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contextualSpacing/>
                    <w:jc w:val="center"/>
                  </w:pPr>
                  <w:r>
                    <w:t>2</w:t>
                  </w:r>
                </w:p>
              </w:tc>
              <w:tc>
                <w:tcPr>
                  <w:tcW w:w="1316"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ind w:left="-94" w:right="-24"/>
                    <w:contextualSpacing/>
                    <w:jc w:val="center"/>
                  </w:pP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ind w:left="-72" w:right="-35"/>
                    <w:contextualSpacing/>
                    <w:jc w:val="center"/>
                  </w:pPr>
                </w:p>
              </w:tc>
            </w:tr>
            <w:tr w:rsidR="006577B9" w:rsidRPr="00BF1C4A" w:rsidTr="006577B9">
              <w:trPr>
                <w:trHeight w:val="265"/>
              </w:trPr>
              <w:tc>
                <w:tcPr>
                  <w:tcW w:w="1021"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contextualSpacing/>
                    <w:jc w:val="center"/>
                    <w:rPr>
                      <w:b/>
                    </w:rPr>
                  </w:pPr>
                </w:p>
              </w:tc>
              <w:tc>
                <w:tcPr>
                  <w:tcW w:w="4257" w:type="dxa"/>
                  <w:tcBorders>
                    <w:top w:val="single" w:sz="4" w:space="0" w:color="auto"/>
                    <w:left w:val="nil"/>
                    <w:bottom w:val="single" w:sz="4" w:space="0" w:color="auto"/>
                    <w:right w:val="single" w:sz="4" w:space="0" w:color="auto"/>
                  </w:tcBorders>
                  <w:shd w:val="clear" w:color="auto" w:fill="FFFFFF"/>
                  <w:vAlign w:val="center"/>
                </w:tcPr>
                <w:p w:rsidR="006577B9" w:rsidRPr="00BF1C4A" w:rsidRDefault="006577B9" w:rsidP="00AD182E">
                  <w:pPr>
                    <w:contextualSpacing/>
                  </w:pPr>
                </w:p>
              </w:tc>
              <w:tc>
                <w:tcPr>
                  <w:tcW w:w="785"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contextualSpacing/>
                    <w:jc w:val="center"/>
                  </w:pPr>
                </w:p>
              </w:tc>
              <w:tc>
                <w:tcPr>
                  <w:tcW w:w="1316" w:type="dxa"/>
                  <w:tcBorders>
                    <w:top w:val="single" w:sz="4" w:space="0" w:color="auto"/>
                    <w:left w:val="nil"/>
                    <w:bottom w:val="single" w:sz="4" w:space="0" w:color="auto"/>
                    <w:right w:val="single" w:sz="4" w:space="0" w:color="auto"/>
                  </w:tcBorders>
                  <w:shd w:val="clear" w:color="auto" w:fill="FFFFFF"/>
                </w:tcPr>
                <w:p w:rsidR="006577B9" w:rsidRPr="00BF1C4A" w:rsidRDefault="006577B9" w:rsidP="00AD182E">
                  <w:pPr>
                    <w:ind w:left="-94" w:right="-24"/>
                    <w:contextualSpacing/>
                    <w:jc w:val="center"/>
                  </w:pPr>
                </w:p>
              </w:tc>
              <w:tc>
                <w:tcPr>
                  <w:tcW w:w="1884" w:type="dxa"/>
                  <w:tcBorders>
                    <w:top w:val="single" w:sz="4" w:space="0" w:color="auto"/>
                    <w:left w:val="single" w:sz="4" w:space="0" w:color="auto"/>
                    <w:bottom w:val="single" w:sz="4" w:space="0" w:color="auto"/>
                    <w:right w:val="single" w:sz="4" w:space="0" w:color="auto"/>
                  </w:tcBorders>
                  <w:shd w:val="clear" w:color="auto" w:fill="FFFFFF"/>
                </w:tcPr>
                <w:p w:rsidR="006577B9" w:rsidRPr="00BF1C4A" w:rsidRDefault="006577B9" w:rsidP="00AD182E">
                  <w:pPr>
                    <w:ind w:left="-72" w:right="-35"/>
                    <w:contextualSpacing/>
                    <w:jc w:val="center"/>
                  </w:pPr>
                </w:p>
              </w:tc>
            </w:tr>
          </w:tbl>
          <w:p w:rsidR="006577B9" w:rsidRPr="00BF1C4A" w:rsidRDefault="006577B9" w:rsidP="00AD182E">
            <w:pPr>
              <w:contextualSpacing/>
              <w:jc w:val="both"/>
            </w:pPr>
          </w:p>
          <w:p w:rsidR="006577B9" w:rsidRPr="00BF1C4A" w:rsidRDefault="006577B9" w:rsidP="00AD182E">
            <w:pPr>
              <w:contextualSpacing/>
              <w:jc w:val="both"/>
            </w:pPr>
            <w:r w:rsidRPr="00BF1C4A">
              <w:t xml:space="preserve">Стоимость оказанных Услуг составляет __________ (____________) руб. __ </w:t>
            </w:r>
            <w:proofErr w:type="gramStart"/>
            <w:r w:rsidRPr="00BF1C4A">
              <w:t>коп.,</w:t>
            </w:r>
            <w:proofErr w:type="gramEnd"/>
            <w:r w:rsidRPr="00BF1C4A">
              <w:t xml:space="preserve"> НДС </w:t>
            </w:r>
            <w:r w:rsidR="006E234F">
              <w:t>(при наличии</w:t>
            </w:r>
            <w:r w:rsidRPr="00BF1C4A">
              <w:t>).</w:t>
            </w:r>
          </w:p>
          <w:p w:rsidR="006577B9" w:rsidRPr="00BF1C4A" w:rsidRDefault="006577B9" w:rsidP="00AD182E">
            <w:pPr>
              <w:contextualSpacing/>
              <w:jc w:val="both"/>
            </w:pPr>
            <w:r w:rsidRPr="00BF1C4A">
              <w:t>Услуги оказаны Исполнителем в полном объеме и надлежащего качества.</w:t>
            </w:r>
          </w:p>
          <w:p w:rsidR="006577B9" w:rsidRPr="00BF1C4A" w:rsidRDefault="006577B9" w:rsidP="00AD182E">
            <w:pPr>
              <w:contextualSpacing/>
              <w:jc w:val="both"/>
            </w:pPr>
            <w:r w:rsidRPr="00BF1C4A">
              <w:t xml:space="preserve"> Стороны претензий друг к другу не имеют.</w:t>
            </w:r>
          </w:p>
          <w:p w:rsidR="006577B9" w:rsidRPr="00BF1C4A" w:rsidRDefault="006577B9" w:rsidP="00AD182E">
            <w:pPr>
              <w:contextualSpacing/>
              <w:jc w:val="both"/>
            </w:pPr>
            <w:r w:rsidRPr="00BF1C4A">
              <w:t>Настоящий Акт составлен в 2 (Двух) экземплярах, имеющих одинаковую юридическую силу, по 1 (Одному) экземпляру для Заказчика и Исполнителя.</w:t>
            </w:r>
          </w:p>
          <w:tbl>
            <w:tblPr>
              <w:tblpPr w:leftFromText="180" w:rightFromText="180" w:vertAnchor="text" w:horzAnchor="margin" w:tblpY="61"/>
              <w:tblOverlap w:val="never"/>
              <w:tblW w:w="0" w:type="auto"/>
              <w:tblBorders>
                <w:bottom w:val="single" w:sz="4" w:space="0" w:color="auto"/>
                <w:insideH w:val="single" w:sz="4" w:space="0" w:color="auto"/>
              </w:tblBorders>
              <w:tblLook w:val="0000" w:firstRow="0" w:lastRow="0" w:firstColumn="0" w:lastColumn="0" w:noHBand="0" w:noVBand="0"/>
            </w:tblPr>
            <w:tblGrid>
              <w:gridCol w:w="5150"/>
              <w:gridCol w:w="5055"/>
            </w:tblGrid>
            <w:tr w:rsidR="006577B9" w:rsidRPr="00BF1C4A" w:rsidTr="00AD182E">
              <w:trPr>
                <w:trHeight w:val="1418"/>
              </w:trPr>
              <w:tc>
                <w:tcPr>
                  <w:tcW w:w="5150" w:type="dxa"/>
                  <w:shd w:val="clear" w:color="auto" w:fill="auto"/>
                </w:tcPr>
                <w:p w:rsidR="006577B9" w:rsidRPr="00BF1C4A" w:rsidRDefault="006577B9" w:rsidP="00AD182E">
                  <w:pPr>
                    <w:ind w:firstLine="10"/>
                    <w:contextualSpacing/>
                    <w:rPr>
                      <w:b/>
                    </w:rPr>
                  </w:pPr>
                  <w:r w:rsidRPr="00BF1C4A">
                    <w:rPr>
                      <w:b/>
                    </w:rPr>
                    <w:t>От Заказчика:</w:t>
                  </w:r>
                </w:p>
                <w:p w:rsidR="006577B9" w:rsidRPr="00BF1C4A" w:rsidRDefault="006577B9" w:rsidP="00AD182E">
                  <w:pPr>
                    <w:ind w:firstLine="10"/>
                    <w:contextualSpacing/>
                    <w:rPr>
                      <w:snapToGrid w:val="0"/>
                    </w:rPr>
                  </w:pPr>
                  <w:r w:rsidRPr="00BF1C4A">
                    <w:rPr>
                      <w:snapToGrid w:val="0"/>
                    </w:rPr>
                    <w:t>(указать должность)</w:t>
                  </w:r>
                </w:p>
                <w:p w:rsidR="006577B9" w:rsidRPr="00BF1C4A" w:rsidRDefault="006577B9" w:rsidP="00AD182E">
                  <w:pPr>
                    <w:ind w:firstLine="10"/>
                    <w:contextualSpacing/>
                  </w:pPr>
                </w:p>
                <w:p w:rsidR="006577B9" w:rsidRPr="00BF1C4A" w:rsidRDefault="006577B9" w:rsidP="00AD182E">
                  <w:pPr>
                    <w:ind w:firstLine="10"/>
                    <w:contextualSpacing/>
                  </w:pPr>
                  <w:r w:rsidRPr="00BF1C4A">
                    <w:t>___________________ Ф.И.О.</w:t>
                  </w:r>
                </w:p>
                <w:p w:rsidR="006577B9" w:rsidRPr="00BF1C4A" w:rsidRDefault="006577B9" w:rsidP="00AD182E">
                  <w:pPr>
                    <w:ind w:firstLine="10"/>
                    <w:contextualSpacing/>
                  </w:pPr>
                  <w:r w:rsidRPr="00BF1C4A">
                    <w:t>М.П.</w:t>
                  </w:r>
                </w:p>
              </w:tc>
              <w:tc>
                <w:tcPr>
                  <w:tcW w:w="5055" w:type="dxa"/>
                  <w:shd w:val="clear" w:color="auto" w:fill="auto"/>
                </w:tcPr>
                <w:p w:rsidR="006577B9" w:rsidRPr="00BF1C4A" w:rsidRDefault="006577B9" w:rsidP="00AD182E">
                  <w:pPr>
                    <w:ind w:firstLine="45"/>
                    <w:contextualSpacing/>
                    <w:rPr>
                      <w:b/>
                    </w:rPr>
                  </w:pPr>
                  <w:r w:rsidRPr="00BF1C4A">
                    <w:rPr>
                      <w:b/>
                    </w:rPr>
                    <w:t>От Исполнителя:</w:t>
                  </w:r>
                </w:p>
                <w:p w:rsidR="006577B9" w:rsidRPr="00BF1C4A" w:rsidRDefault="006577B9" w:rsidP="00AD182E">
                  <w:pPr>
                    <w:ind w:firstLine="45"/>
                    <w:contextualSpacing/>
                  </w:pPr>
                  <w:r w:rsidRPr="00BF1C4A">
                    <w:rPr>
                      <w:snapToGrid w:val="0"/>
                    </w:rPr>
                    <w:t>(указать должность)</w:t>
                  </w:r>
                </w:p>
                <w:p w:rsidR="006577B9" w:rsidRPr="00BF1C4A" w:rsidRDefault="006577B9" w:rsidP="00AD182E">
                  <w:pPr>
                    <w:ind w:firstLine="45"/>
                    <w:contextualSpacing/>
                  </w:pPr>
                </w:p>
                <w:p w:rsidR="006577B9" w:rsidRPr="00BF1C4A" w:rsidRDefault="006577B9" w:rsidP="00AD182E">
                  <w:pPr>
                    <w:ind w:firstLine="45"/>
                    <w:contextualSpacing/>
                  </w:pPr>
                  <w:r w:rsidRPr="00BF1C4A">
                    <w:t>__________________ Ф.И.О.</w:t>
                  </w:r>
                </w:p>
                <w:p w:rsidR="006577B9" w:rsidRPr="00BF1C4A" w:rsidRDefault="006577B9" w:rsidP="00AD182E">
                  <w:pPr>
                    <w:ind w:firstLine="45"/>
                    <w:contextualSpacing/>
                  </w:pPr>
                  <w:r w:rsidRPr="00BF1C4A">
                    <w:t>М.П.</w:t>
                  </w:r>
                </w:p>
              </w:tc>
            </w:tr>
          </w:tbl>
          <w:p w:rsidR="006577B9" w:rsidRPr="00BF1C4A" w:rsidRDefault="006577B9" w:rsidP="00AD182E">
            <w:pPr>
              <w:contextualSpacing/>
              <w:jc w:val="center"/>
              <w:rPr>
                <w:b/>
                <w:bCs/>
              </w:rPr>
            </w:pPr>
          </w:p>
        </w:tc>
      </w:tr>
    </w:tbl>
    <w:p w:rsidR="006577B9" w:rsidRPr="00BF1C4A" w:rsidRDefault="006577B9" w:rsidP="006577B9">
      <w:pPr>
        <w:contextualSpacing/>
        <w:rPr>
          <w:b/>
          <w:color w:val="000000"/>
        </w:rPr>
      </w:pPr>
    </w:p>
    <w:p w:rsidR="006577B9" w:rsidRPr="00BF1C4A" w:rsidRDefault="006577B9" w:rsidP="006577B9">
      <w:pPr>
        <w:contextualSpacing/>
        <w:rPr>
          <w:b/>
          <w:color w:val="000000"/>
        </w:rPr>
      </w:pPr>
    </w:p>
    <w:p w:rsidR="007547BC" w:rsidRDefault="007547BC" w:rsidP="00EF74D6">
      <w:pPr>
        <w:tabs>
          <w:tab w:val="left" w:pos="3969"/>
          <w:tab w:val="left" w:pos="9498"/>
        </w:tabs>
        <w:ind w:left="567"/>
        <w:jc w:val="center"/>
      </w:pPr>
    </w:p>
    <w:sectPr w:rsidR="007547BC" w:rsidSect="00AF3C33">
      <w:pgSz w:w="11906" w:h="16838"/>
      <w:pgMar w:top="737" w:right="425" w:bottom="907" w:left="992" w:header="1191" w:footer="1412" w:gutter="0"/>
      <w:cols w:space="720"/>
      <w:docGrid w:linePitch="36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63E" w:rsidRDefault="0042463E">
      <w:r>
        <w:separator/>
      </w:r>
    </w:p>
  </w:endnote>
  <w:endnote w:type="continuationSeparator" w:id="0">
    <w:p w:rsidR="0042463E" w:rsidRDefault="00424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w:panose1 w:val="02020603050405020304"/>
    <w:charset w:val="CC"/>
    <w:family w:val="roman"/>
    <w:pitch w:val="variable"/>
    <w:sig w:usb0="E0002EFF" w:usb1="C000785B" w:usb2="00000009" w:usb3="00000000" w:csb0="000001FF" w:csb1="00000000"/>
  </w:font>
  <w:font w:name="Calibri">
    <w:altName w:val="Century Gothic"/>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OpenSymbol">
    <w:altName w:val="Arial Unicode MS"/>
    <w:panose1 w:val="00000000000000000000"/>
    <w:charset w:val="00"/>
    <w:family w:val="auto"/>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ahoma">
    <w:altName w:val="Times New Roman"/>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3" w:usb1="00000000" w:usb2="00000000" w:usb3="00000000" w:csb0="00000005" w:csb1="00000000"/>
  </w:font>
  <w:font w:name="Nimbus Roman No9 L">
    <w:altName w:val="Times New Roman"/>
    <w:panose1 w:val="00000000000000000000"/>
    <w:charset w:val="00"/>
    <w:family w:val="roman"/>
    <w:notTrueType/>
    <w:pitch w:val="variable"/>
    <w:sig w:usb0="00000003" w:usb1="00000000" w:usb2="00000000" w:usb3="00000000" w:csb0="00000001" w:csb1="00000000"/>
  </w:font>
  <w:font w:name="DejaVu Sans">
    <w:panose1 w:val="00000000000000000000"/>
    <w:charset w:val="CC"/>
    <w:family w:val="swiss"/>
    <w:notTrueType/>
    <w:pitch w:val="variable"/>
    <w:sig w:usb0="00000203" w:usb1="00000000" w:usb2="00000000" w:usb3="00000000" w:csb0="00000005" w:csb1="00000000"/>
  </w:font>
  <w:font w:name="Courier New">
    <w:panose1 w:val="02070309020205020404"/>
    <w:charset w:val="CC"/>
    <w:family w:val="modern"/>
    <w:pitch w:val="fixed"/>
    <w:sig w:usb0="E0002EFF" w:usb1="C0007843" w:usb2="00000009" w:usb3="00000000" w:csb0="000001FF" w:csb1="00000000"/>
  </w:font>
  <w:font w:name="Liberation Serif">
    <w:altName w:val="Times New Roman"/>
    <w:panose1 w:val="00000000000000000000"/>
    <w:charset w:val="CC"/>
    <w:family w:val="roman"/>
    <w:notTrueType/>
    <w:pitch w:val="variable"/>
    <w:sig w:usb0="00000203" w:usb1="00000000" w:usb2="00000000" w:usb3="00000000" w:csb0="00000005" w:csb1="00000000"/>
  </w:font>
  <w:font w:name="Arial CYR">
    <w:panose1 w:val="020B0604020202020204"/>
    <w:charset w:val="CC"/>
    <w:family w:val="swiss"/>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D4" w:rsidRPr="00BD05F5" w:rsidRDefault="0042463E">
    <w:pPr>
      <w:pStyle w:val="af3"/>
      <w:jc w:val="right"/>
      <w:rPr>
        <w:sz w:val="18"/>
        <w:szCs w:val="18"/>
      </w:rPr>
    </w:pPr>
  </w:p>
  <w:p w:rsidR="00A83CD4" w:rsidRDefault="004246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63E" w:rsidRDefault="0042463E">
      <w:r>
        <w:separator/>
      </w:r>
    </w:p>
  </w:footnote>
  <w:footnote w:type="continuationSeparator" w:id="0">
    <w:p w:rsidR="0042463E" w:rsidRDefault="004246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83CD4" w:rsidRDefault="0042463E">
    <w:pPr>
      <w:pStyle w:val="af2"/>
      <w:jc w:val="center"/>
    </w:pPr>
  </w:p>
  <w:p w:rsidR="00A83CD4" w:rsidRDefault="0042463E" w:rsidP="00395195">
    <w:pPr>
      <w:pStyle w:val="af2"/>
      <w:ind w:firstLine="70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multilevel"/>
    <w:tmpl w:val="00000002"/>
    <w:name w:val="WW8Num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2" w15:restartNumberingAfterBreak="0">
    <w:nsid w:val="22BF217C"/>
    <w:multiLevelType w:val="hybridMultilevel"/>
    <w:tmpl w:val="2C5C125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9D14BD3"/>
    <w:multiLevelType w:val="hybridMultilevel"/>
    <w:tmpl w:val="2BD8441E"/>
    <w:lvl w:ilvl="0" w:tplc="9604A01E">
      <w:start w:val="5"/>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4" w15:restartNumberingAfterBreak="0">
    <w:nsid w:val="4D9E5F90"/>
    <w:multiLevelType w:val="multilevel"/>
    <w:tmpl w:val="E146EC48"/>
    <w:lvl w:ilvl="0">
      <w:start w:val="8"/>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E247747"/>
    <w:multiLevelType w:val="multilevel"/>
    <w:tmpl w:val="00000002"/>
    <w:lvl w:ilvl="0">
      <w:start w:val="5"/>
      <w:numFmt w:val="decimal"/>
      <w:lvlText w:val="%1."/>
      <w:lvlJc w:val="left"/>
      <w:pPr>
        <w:tabs>
          <w:tab w:val="num" w:pos="720"/>
        </w:tabs>
        <w:ind w:left="720" w:hanging="360"/>
      </w:pPr>
    </w:lvl>
    <w:lvl w:ilvl="1">
      <w:start w:val="1"/>
      <w:numFmt w:val="decimal"/>
      <w:lvlText w:val="%1.%2"/>
      <w:lvlJc w:val="left"/>
      <w:pPr>
        <w:tabs>
          <w:tab w:val="num" w:pos="1080"/>
        </w:tabs>
        <w:ind w:left="1080" w:hanging="360"/>
      </w:p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65786DC4"/>
    <w:multiLevelType w:val="multilevel"/>
    <w:tmpl w:val="34A024BC"/>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746167B"/>
    <w:multiLevelType w:val="hybridMultilevel"/>
    <w:tmpl w:val="D452D3EA"/>
    <w:lvl w:ilvl="0" w:tplc="79E81D42">
      <w:start w:val="1"/>
      <w:numFmt w:val="decimal"/>
      <w:lvlText w:val="%1."/>
      <w:lvlJc w:val="left"/>
      <w:pPr>
        <w:ind w:left="928"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num>
  <w:num w:numId="2">
    <w:abstractNumId w:val="1"/>
  </w:num>
  <w:num w:numId="3">
    <w:abstractNumId w:val="5"/>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4"/>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8414C"/>
    <w:rsid w:val="00004FFE"/>
    <w:rsid w:val="00006002"/>
    <w:rsid w:val="000143C5"/>
    <w:rsid w:val="000403E0"/>
    <w:rsid w:val="00047593"/>
    <w:rsid w:val="000622A7"/>
    <w:rsid w:val="00063143"/>
    <w:rsid w:val="0006451C"/>
    <w:rsid w:val="0007362B"/>
    <w:rsid w:val="000A2B72"/>
    <w:rsid w:val="000B2A97"/>
    <w:rsid w:val="000C7A45"/>
    <w:rsid w:val="000D63C7"/>
    <w:rsid w:val="000E7673"/>
    <w:rsid w:val="000F5B26"/>
    <w:rsid w:val="00105955"/>
    <w:rsid w:val="00117F69"/>
    <w:rsid w:val="001463EE"/>
    <w:rsid w:val="00161C4A"/>
    <w:rsid w:val="00176184"/>
    <w:rsid w:val="001A0B77"/>
    <w:rsid w:val="001B1596"/>
    <w:rsid w:val="001B22E5"/>
    <w:rsid w:val="001B4325"/>
    <w:rsid w:val="001F3DEF"/>
    <w:rsid w:val="00207DE9"/>
    <w:rsid w:val="002462A8"/>
    <w:rsid w:val="00250FD8"/>
    <w:rsid w:val="00255D86"/>
    <w:rsid w:val="00264815"/>
    <w:rsid w:val="002720A2"/>
    <w:rsid w:val="00281C30"/>
    <w:rsid w:val="00284F57"/>
    <w:rsid w:val="00297A0C"/>
    <w:rsid w:val="002B035E"/>
    <w:rsid w:val="002B7FDA"/>
    <w:rsid w:val="002C1187"/>
    <w:rsid w:val="002F023C"/>
    <w:rsid w:val="002F72EE"/>
    <w:rsid w:val="003050FF"/>
    <w:rsid w:val="00311BD4"/>
    <w:rsid w:val="0032704C"/>
    <w:rsid w:val="00331D00"/>
    <w:rsid w:val="0033310F"/>
    <w:rsid w:val="003436D9"/>
    <w:rsid w:val="00351065"/>
    <w:rsid w:val="00355A63"/>
    <w:rsid w:val="00363A86"/>
    <w:rsid w:val="00381527"/>
    <w:rsid w:val="00381B5E"/>
    <w:rsid w:val="0039511C"/>
    <w:rsid w:val="003E4380"/>
    <w:rsid w:val="003F6105"/>
    <w:rsid w:val="004136DD"/>
    <w:rsid w:val="0042463E"/>
    <w:rsid w:val="00442606"/>
    <w:rsid w:val="004866C7"/>
    <w:rsid w:val="00486A10"/>
    <w:rsid w:val="00491360"/>
    <w:rsid w:val="004957A1"/>
    <w:rsid w:val="004B4996"/>
    <w:rsid w:val="004D5FFE"/>
    <w:rsid w:val="005262D7"/>
    <w:rsid w:val="00556E24"/>
    <w:rsid w:val="00557BD8"/>
    <w:rsid w:val="005711DE"/>
    <w:rsid w:val="00595A26"/>
    <w:rsid w:val="005A3047"/>
    <w:rsid w:val="005A7DE6"/>
    <w:rsid w:val="005C192A"/>
    <w:rsid w:val="005C67B9"/>
    <w:rsid w:val="00605640"/>
    <w:rsid w:val="0061015B"/>
    <w:rsid w:val="006408AB"/>
    <w:rsid w:val="00641731"/>
    <w:rsid w:val="006575F4"/>
    <w:rsid w:val="006577B9"/>
    <w:rsid w:val="00666F01"/>
    <w:rsid w:val="006711BA"/>
    <w:rsid w:val="0068032B"/>
    <w:rsid w:val="006A1839"/>
    <w:rsid w:val="006B0104"/>
    <w:rsid w:val="006C1839"/>
    <w:rsid w:val="006C1CAF"/>
    <w:rsid w:val="006E0443"/>
    <w:rsid w:val="006E234F"/>
    <w:rsid w:val="006E5318"/>
    <w:rsid w:val="0070107C"/>
    <w:rsid w:val="00707132"/>
    <w:rsid w:val="0071066D"/>
    <w:rsid w:val="007124A9"/>
    <w:rsid w:val="0071701C"/>
    <w:rsid w:val="00724B88"/>
    <w:rsid w:val="007266A8"/>
    <w:rsid w:val="00735BB4"/>
    <w:rsid w:val="00742B94"/>
    <w:rsid w:val="00747D97"/>
    <w:rsid w:val="007547BC"/>
    <w:rsid w:val="007602C3"/>
    <w:rsid w:val="00787CFF"/>
    <w:rsid w:val="00794AD9"/>
    <w:rsid w:val="007C50E4"/>
    <w:rsid w:val="007C7F4B"/>
    <w:rsid w:val="007D77CF"/>
    <w:rsid w:val="0083051D"/>
    <w:rsid w:val="00835059"/>
    <w:rsid w:val="00840C5B"/>
    <w:rsid w:val="0085163B"/>
    <w:rsid w:val="00871C67"/>
    <w:rsid w:val="00884371"/>
    <w:rsid w:val="00886AA5"/>
    <w:rsid w:val="00890532"/>
    <w:rsid w:val="008A17DC"/>
    <w:rsid w:val="008C5293"/>
    <w:rsid w:val="008C54A0"/>
    <w:rsid w:val="00926782"/>
    <w:rsid w:val="00927F36"/>
    <w:rsid w:val="009311AA"/>
    <w:rsid w:val="009448F6"/>
    <w:rsid w:val="009505D9"/>
    <w:rsid w:val="009746A9"/>
    <w:rsid w:val="009754D4"/>
    <w:rsid w:val="0098414C"/>
    <w:rsid w:val="00994205"/>
    <w:rsid w:val="009A2CB9"/>
    <w:rsid w:val="009B7C45"/>
    <w:rsid w:val="009D576B"/>
    <w:rsid w:val="009E1E46"/>
    <w:rsid w:val="00A01C74"/>
    <w:rsid w:val="00A06BF7"/>
    <w:rsid w:val="00A107BF"/>
    <w:rsid w:val="00A33DD6"/>
    <w:rsid w:val="00A35A18"/>
    <w:rsid w:val="00A52BF6"/>
    <w:rsid w:val="00A5461B"/>
    <w:rsid w:val="00A6254E"/>
    <w:rsid w:val="00A9346B"/>
    <w:rsid w:val="00AB0598"/>
    <w:rsid w:val="00AD2D9A"/>
    <w:rsid w:val="00AE3BAF"/>
    <w:rsid w:val="00AE6F65"/>
    <w:rsid w:val="00AF395A"/>
    <w:rsid w:val="00AF3C33"/>
    <w:rsid w:val="00AF71DD"/>
    <w:rsid w:val="00B20259"/>
    <w:rsid w:val="00B2469E"/>
    <w:rsid w:val="00B36CB6"/>
    <w:rsid w:val="00B40F75"/>
    <w:rsid w:val="00B44EDE"/>
    <w:rsid w:val="00B45FF2"/>
    <w:rsid w:val="00B6249C"/>
    <w:rsid w:val="00B72CAC"/>
    <w:rsid w:val="00B8111C"/>
    <w:rsid w:val="00B823CB"/>
    <w:rsid w:val="00B91E41"/>
    <w:rsid w:val="00B92892"/>
    <w:rsid w:val="00B94B4F"/>
    <w:rsid w:val="00BC0DE7"/>
    <w:rsid w:val="00C0505A"/>
    <w:rsid w:val="00C12B09"/>
    <w:rsid w:val="00C24D69"/>
    <w:rsid w:val="00C32129"/>
    <w:rsid w:val="00C36470"/>
    <w:rsid w:val="00C43146"/>
    <w:rsid w:val="00C466FA"/>
    <w:rsid w:val="00C83424"/>
    <w:rsid w:val="00C84210"/>
    <w:rsid w:val="00C875EC"/>
    <w:rsid w:val="00C902EB"/>
    <w:rsid w:val="00CA6A5A"/>
    <w:rsid w:val="00CB0BB9"/>
    <w:rsid w:val="00CB1583"/>
    <w:rsid w:val="00CC1CDB"/>
    <w:rsid w:val="00CC42F7"/>
    <w:rsid w:val="00D10130"/>
    <w:rsid w:val="00D14E9F"/>
    <w:rsid w:val="00D15CB2"/>
    <w:rsid w:val="00D57D70"/>
    <w:rsid w:val="00D64FF5"/>
    <w:rsid w:val="00D81971"/>
    <w:rsid w:val="00D93B6B"/>
    <w:rsid w:val="00D948BB"/>
    <w:rsid w:val="00DA2623"/>
    <w:rsid w:val="00DB56A2"/>
    <w:rsid w:val="00DE4795"/>
    <w:rsid w:val="00DF4FDF"/>
    <w:rsid w:val="00E04F77"/>
    <w:rsid w:val="00E21E90"/>
    <w:rsid w:val="00E3147B"/>
    <w:rsid w:val="00E52AC5"/>
    <w:rsid w:val="00E63644"/>
    <w:rsid w:val="00EB6B96"/>
    <w:rsid w:val="00EC54D4"/>
    <w:rsid w:val="00EE1E12"/>
    <w:rsid w:val="00EE452F"/>
    <w:rsid w:val="00EF74D6"/>
    <w:rsid w:val="00F0623D"/>
    <w:rsid w:val="00F36F2F"/>
    <w:rsid w:val="00F42CAC"/>
    <w:rsid w:val="00F6710F"/>
    <w:rsid w:val="00F809E1"/>
    <w:rsid w:val="00F81404"/>
    <w:rsid w:val="00F84FEB"/>
    <w:rsid w:val="00F9234F"/>
    <w:rsid w:val="00FA33B7"/>
    <w:rsid w:val="00FA50A9"/>
    <w:rsid w:val="00FC37E4"/>
    <w:rsid w:val="00FC5732"/>
    <w:rsid w:val="00FE4254"/>
    <w:rsid w:val="00FF3D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55F692A-543B-4017-B276-55A97D64D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77B9"/>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uiPriority w:val="9"/>
    <w:qFormat/>
    <w:rsid w:val="0098414C"/>
    <w:pPr>
      <w:keepNext/>
      <w:spacing w:before="240" w:after="60"/>
      <w:outlineLvl w:val="0"/>
    </w:pPr>
    <w:rPr>
      <w:rFonts w:ascii="Cambria" w:hAnsi="Cambria"/>
      <w:b/>
      <w:bCs/>
      <w:kern w:val="32"/>
      <w:sz w:val="32"/>
      <w:szCs w:val="32"/>
      <w:lang w:val="x-none"/>
    </w:rPr>
  </w:style>
  <w:style w:type="paragraph" w:styleId="3">
    <w:name w:val="heading 3"/>
    <w:basedOn w:val="a"/>
    <w:next w:val="a"/>
    <w:link w:val="30"/>
    <w:qFormat/>
    <w:rsid w:val="0098414C"/>
    <w:pPr>
      <w:keepNext/>
      <w:numPr>
        <w:ilvl w:val="2"/>
        <w:numId w:val="1"/>
      </w:numPr>
      <w:jc w:val="center"/>
      <w:outlineLvl w:val="2"/>
    </w:pPr>
    <w:rPr>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414C"/>
    <w:rPr>
      <w:rFonts w:ascii="Cambria" w:eastAsia="Times New Roman" w:hAnsi="Cambria" w:cs="Times New Roman"/>
      <w:b/>
      <w:bCs/>
      <w:kern w:val="32"/>
      <w:sz w:val="32"/>
      <w:szCs w:val="32"/>
      <w:lang w:val="x-none" w:eastAsia="ar-SA"/>
    </w:rPr>
  </w:style>
  <w:style w:type="character" w:customStyle="1" w:styleId="30">
    <w:name w:val="Заголовок 3 Знак"/>
    <w:basedOn w:val="a0"/>
    <w:link w:val="3"/>
    <w:rsid w:val="0098414C"/>
    <w:rPr>
      <w:rFonts w:ascii="Times New Roman" w:eastAsia="Times New Roman" w:hAnsi="Times New Roman" w:cs="Times New Roman"/>
      <w:b/>
      <w:bCs/>
      <w:lang w:eastAsia="ar-SA"/>
    </w:rPr>
  </w:style>
  <w:style w:type="character" w:customStyle="1" w:styleId="7">
    <w:name w:val="Основной шрифт абзаца7"/>
    <w:rsid w:val="0098414C"/>
  </w:style>
  <w:style w:type="character" w:customStyle="1" w:styleId="Absatz-Standardschriftart">
    <w:name w:val="Absatz-Standardschriftart"/>
    <w:rsid w:val="0098414C"/>
  </w:style>
  <w:style w:type="character" w:customStyle="1" w:styleId="6">
    <w:name w:val="Основной шрифт абзаца6"/>
    <w:rsid w:val="0098414C"/>
  </w:style>
  <w:style w:type="character" w:customStyle="1" w:styleId="5">
    <w:name w:val="Основной шрифт абзаца5"/>
    <w:rsid w:val="0098414C"/>
  </w:style>
  <w:style w:type="character" w:customStyle="1" w:styleId="WW-Absatz-Standardschriftart">
    <w:name w:val="WW-Absatz-Standardschriftart"/>
    <w:rsid w:val="0098414C"/>
  </w:style>
  <w:style w:type="character" w:customStyle="1" w:styleId="WW-Absatz-Standardschriftart1">
    <w:name w:val="WW-Absatz-Standardschriftart1"/>
    <w:rsid w:val="0098414C"/>
  </w:style>
  <w:style w:type="character" w:customStyle="1" w:styleId="31">
    <w:name w:val="Основной шрифт абзаца3"/>
    <w:rsid w:val="0098414C"/>
  </w:style>
  <w:style w:type="character" w:styleId="a3">
    <w:name w:val="page number"/>
    <w:basedOn w:val="31"/>
    <w:rsid w:val="0098414C"/>
  </w:style>
  <w:style w:type="character" w:customStyle="1" w:styleId="a4">
    <w:name w:val="Символ нумерации"/>
    <w:rsid w:val="0098414C"/>
  </w:style>
  <w:style w:type="character" w:customStyle="1" w:styleId="a5">
    <w:name w:val="Маркеры списка"/>
    <w:rsid w:val="0098414C"/>
    <w:rPr>
      <w:rFonts w:ascii="OpenSymbol" w:eastAsia="OpenSymbol" w:hAnsi="OpenSymbol" w:cs="OpenSymbol"/>
    </w:rPr>
  </w:style>
  <w:style w:type="character" w:customStyle="1" w:styleId="11">
    <w:name w:val="Основной шрифт абзаца1"/>
    <w:rsid w:val="0098414C"/>
  </w:style>
  <w:style w:type="character" w:styleId="a6">
    <w:name w:val="Hyperlink"/>
    <w:rsid w:val="0098414C"/>
    <w:rPr>
      <w:color w:val="0000FF"/>
      <w:u w:val="single"/>
    </w:rPr>
  </w:style>
  <w:style w:type="character" w:customStyle="1" w:styleId="WW-Absatz-Standardschriftart11">
    <w:name w:val="WW-Absatz-Standardschriftart11"/>
    <w:rsid w:val="0098414C"/>
  </w:style>
  <w:style w:type="character" w:customStyle="1" w:styleId="4">
    <w:name w:val="Основной шрифт абзаца4"/>
    <w:rsid w:val="0098414C"/>
  </w:style>
  <w:style w:type="character" w:customStyle="1" w:styleId="WW-Absatz-Standardschriftart111">
    <w:name w:val="WW-Absatz-Standardschriftart111"/>
    <w:rsid w:val="0098414C"/>
  </w:style>
  <w:style w:type="character" w:customStyle="1" w:styleId="WW-Absatz-Standardschriftart1111">
    <w:name w:val="WW-Absatz-Standardschriftart1111"/>
    <w:rsid w:val="0098414C"/>
  </w:style>
  <w:style w:type="character" w:customStyle="1" w:styleId="WW-Absatz-Standardschriftart11111">
    <w:name w:val="WW-Absatz-Standardschriftart11111"/>
    <w:rsid w:val="0098414C"/>
  </w:style>
  <w:style w:type="character" w:customStyle="1" w:styleId="WW-Absatz-Standardschriftart111111">
    <w:name w:val="WW-Absatz-Standardschriftart111111"/>
    <w:rsid w:val="0098414C"/>
  </w:style>
  <w:style w:type="character" w:customStyle="1" w:styleId="WW-Absatz-Standardschriftart1111111">
    <w:name w:val="WW-Absatz-Standardschriftart1111111"/>
    <w:rsid w:val="0098414C"/>
  </w:style>
  <w:style w:type="character" w:customStyle="1" w:styleId="WW-Absatz-Standardschriftart11111111">
    <w:name w:val="WW-Absatz-Standardschriftart11111111"/>
    <w:rsid w:val="0098414C"/>
  </w:style>
  <w:style w:type="character" w:customStyle="1" w:styleId="WW-Absatz-Standardschriftart111111111">
    <w:name w:val="WW-Absatz-Standardschriftart111111111"/>
    <w:rsid w:val="0098414C"/>
  </w:style>
  <w:style w:type="character" w:customStyle="1" w:styleId="WW-Absatz-Standardschriftart1111111111">
    <w:name w:val="WW-Absatz-Standardschriftart1111111111"/>
    <w:rsid w:val="0098414C"/>
  </w:style>
  <w:style w:type="character" w:customStyle="1" w:styleId="WW-Absatz-Standardschriftart11111111111">
    <w:name w:val="WW-Absatz-Standardschriftart11111111111"/>
    <w:rsid w:val="0098414C"/>
  </w:style>
  <w:style w:type="character" w:customStyle="1" w:styleId="WW-Absatz-Standardschriftart111111111111">
    <w:name w:val="WW-Absatz-Standardschriftart111111111111"/>
    <w:rsid w:val="0098414C"/>
  </w:style>
  <w:style w:type="character" w:customStyle="1" w:styleId="WW-Absatz-Standardschriftart1111111111111">
    <w:name w:val="WW-Absatz-Standardschriftart1111111111111"/>
    <w:rsid w:val="0098414C"/>
  </w:style>
  <w:style w:type="character" w:customStyle="1" w:styleId="WW-Absatz-Standardschriftart11111111111111">
    <w:name w:val="WW-Absatz-Standardschriftart11111111111111"/>
    <w:rsid w:val="0098414C"/>
  </w:style>
  <w:style w:type="character" w:customStyle="1" w:styleId="WW-Absatz-Standardschriftart111111111111111">
    <w:name w:val="WW-Absatz-Standardschriftart111111111111111"/>
    <w:rsid w:val="0098414C"/>
  </w:style>
  <w:style w:type="character" w:customStyle="1" w:styleId="WW-Absatz-Standardschriftart1111111111111111">
    <w:name w:val="WW-Absatz-Standardschriftart1111111111111111"/>
    <w:rsid w:val="0098414C"/>
  </w:style>
  <w:style w:type="character" w:customStyle="1" w:styleId="WW-Absatz-Standardschriftart11111111111111111">
    <w:name w:val="WW-Absatz-Standardschriftart11111111111111111"/>
    <w:rsid w:val="0098414C"/>
  </w:style>
  <w:style w:type="character" w:customStyle="1" w:styleId="WW-Absatz-Standardschriftart111111111111111111">
    <w:name w:val="WW-Absatz-Standardschriftart111111111111111111"/>
    <w:rsid w:val="0098414C"/>
  </w:style>
  <w:style w:type="character" w:customStyle="1" w:styleId="WW-Absatz-Standardschriftart1111111111111111111">
    <w:name w:val="WW-Absatz-Standardschriftart1111111111111111111"/>
    <w:rsid w:val="0098414C"/>
  </w:style>
  <w:style w:type="character" w:customStyle="1" w:styleId="WW-Absatz-Standardschriftart11111111111111111111">
    <w:name w:val="WW-Absatz-Standardschriftart11111111111111111111"/>
    <w:rsid w:val="0098414C"/>
  </w:style>
  <w:style w:type="character" w:customStyle="1" w:styleId="WW-Absatz-Standardschriftart111111111111111111111">
    <w:name w:val="WW-Absatz-Standardschriftart111111111111111111111"/>
    <w:rsid w:val="0098414C"/>
  </w:style>
  <w:style w:type="character" w:customStyle="1" w:styleId="WW-Absatz-Standardschriftart1111111111111111111111">
    <w:name w:val="WW-Absatz-Standardschriftart1111111111111111111111"/>
    <w:rsid w:val="0098414C"/>
  </w:style>
  <w:style w:type="character" w:customStyle="1" w:styleId="WW-Absatz-Standardschriftart11111111111111111111111">
    <w:name w:val="WW-Absatz-Standardschriftart11111111111111111111111"/>
    <w:rsid w:val="0098414C"/>
  </w:style>
  <w:style w:type="character" w:customStyle="1" w:styleId="WW-Absatz-Standardschriftart111111111111111111111111">
    <w:name w:val="WW-Absatz-Standardschriftart111111111111111111111111"/>
    <w:rsid w:val="0098414C"/>
  </w:style>
  <w:style w:type="character" w:customStyle="1" w:styleId="WW-Absatz-Standardschriftart1111111111111111111111111">
    <w:name w:val="WW-Absatz-Standardschriftart1111111111111111111111111"/>
    <w:rsid w:val="0098414C"/>
  </w:style>
  <w:style w:type="character" w:customStyle="1" w:styleId="WW-Absatz-Standardschriftart11111111111111111111111111">
    <w:name w:val="WW-Absatz-Standardschriftart11111111111111111111111111"/>
    <w:rsid w:val="0098414C"/>
  </w:style>
  <w:style w:type="character" w:customStyle="1" w:styleId="WW-Absatz-Standardschriftart111111111111111111111111111">
    <w:name w:val="WW-Absatz-Standardschriftart111111111111111111111111111"/>
    <w:rsid w:val="0098414C"/>
  </w:style>
  <w:style w:type="character" w:customStyle="1" w:styleId="WW-Absatz-Standardschriftart1111111111111111111111111111">
    <w:name w:val="WW-Absatz-Standardschriftart1111111111111111111111111111"/>
    <w:rsid w:val="0098414C"/>
  </w:style>
  <w:style w:type="character" w:customStyle="1" w:styleId="WW-Absatz-Standardschriftart11111111111111111111111111111">
    <w:name w:val="WW-Absatz-Standardschriftart11111111111111111111111111111"/>
    <w:rsid w:val="0098414C"/>
  </w:style>
  <w:style w:type="character" w:customStyle="1" w:styleId="WW-Absatz-Standardschriftart111111111111111111111111111111">
    <w:name w:val="WW-Absatz-Standardschriftart111111111111111111111111111111"/>
    <w:rsid w:val="0098414C"/>
  </w:style>
  <w:style w:type="character" w:customStyle="1" w:styleId="WW-Absatz-Standardschriftart1111111111111111111111111111111">
    <w:name w:val="WW-Absatz-Standardschriftart1111111111111111111111111111111"/>
    <w:rsid w:val="0098414C"/>
  </w:style>
  <w:style w:type="character" w:customStyle="1" w:styleId="WW-Absatz-Standardschriftart11111111111111111111111111111111">
    <w:name w:val="WW-Absatz-Standardschriftart11111111111111111111111111111111"/>
    <w:rsid w:val="0098414C"/>
  </w:style>
  <w:style w:type="character" w:customStyle="1" w:styleId="WW-Absatz-Standardschriftart111111111111111111111111111111111">
    <w:name w:val="WW-Absatz-Standardschriftart111111111111111111111111111111111"/>
    <w:rsid w:val="0098414C"/>
  </w:style>
  <w:style w:type="character" w:customStyle="1" w:styleId="WW-Absatz-Standardschriftart1111111111111111111111111111111111">
    <w:name w:val="WW-Absatz-Standardschriftart1111111111111111111111111111111111"/>
    <w:rsid w:val="0098414C"/>
  </w:style>
  <w:style w:type="character" w:customStyle="1" w:styleId="WW-Absatz-Standardschriftart11111111111111111111111111111111111">
    <w:name w:val="WW-Absatz-Standardschriftart11111111111111111111111111111111111"/>
    <w:rsid w:val="0098414C"/>
  </w:style>
  <w:style w:type="character" w:customStyle="1" w:styleId="WW-Absatz-Standardschriftart111111111111111111111111111111111111">
    <w:name w:val="WW-Absatz-Standardschriftart111111111111111111111111111111111111"/>
    <w:rsid w:val="0098414C"/>
  </w:style>
  <w:style w:type="character" w:customStyle="1" w:styleId="WW-Absatz-Standardschriftart1111111111111111111111111111111111111">
    <w:name w:val="WW-Absatz-Standardschriftart1111111111111111111111111111111111111"/>
    <w:rsid w:val="0098414C"/>
  </w:style>
  <w:style w:type="character" w:customStyle="1" w:styleId="WW-Absatz-Standardschriftart11111111111111111111111111111111111111">
    <w:name w:val="WW-Absatz-Standardschriftart11111111111111111111111111111111111111"/>
    <w:rsid w:val="0098414C"/>
  </w:style>
  <w:style w:type="character" w:customStyle="1" w:styleId="WW-Absatz-Standardschriftart111111111111111111111111111111111111111">
    <w:name w:val="WW-Absatz-Standardschriftart111111111111111111111111111111111111111"/>
    <w:rsid w:val="0098414C"/>
  </w:style>
  <w:style w:type="character" w:customStyle="1" w:styleId="WW-Absatz-Standardschriftart1111111111111111111111111111111111111111">
    <w:name w:val="WW-Absatz-Standardschriftart1111111111111111111111111111111111111111"/>
    <w:rsid w:val="0098414C"/>
  </w:style>
  <w:style w:type="character" w:customStyle="1" w:styleId="WW-Absatz-Standardschriftart11111111111111111111111111111111111111111">
    <w:name w:val="WW-Absatz-Standardschriftart11111111111111111111111111111111111111111"/>
    <w:rsid w:val="0098414C"/>
  </w:style>
  <w:style w:type="character" w:customStyle="1" w:styleId="WW-Absatz-Standardschriftart111111111111111111111111111111111111111111">
    <w:name w:val="WW-Absatz-Standardschriftart111111111111111111111111111111111111111111"/>
    <w:rsid w:val="0098414C"/>
  </w:style>
  <w:style w:type="character" w:customStyle="1" w:styleId="WW-Absatz-Standardschriftart1111111111111111111111111111111111111111111">
    <w:name w:val="WW-Absatz-Standardschriftart1111111111111111111111111111111111111111111"/>
    <w:rsid w:val="0098414C"/>
  </w:style>
  <w:style w:type="character" w:customStyle="1" w:styleId="2">
    <w:name w:val="Основной шрифт абзаца2"/>
    <w:rsid w:val="0098414C"/>
  </w:style>
  <w:style w:type="character" w:customStyle="1" w:styleId="a7">
    <w:name w:val="Верхний колонтитул Знак"/>
    <w:uiPriority w:val="99"/>
    <w:rsid w:val="0098414C"/>
    <w:rPr>
      <w:sz w:val="24"/>
      <w:szCs w:val="24"/>
    </w:rPr>
  </w:style>
  <w:style w:type="paragraph" w:customStyle="1" w:styleId="a8">
    <w:name w:val="Заголовок"/>
    <w:basedOn w:val="a"/>
    <w:next w:val="a9"/>
    <w:rsid w:val="0098414C"/>
    <w:pPr>
      <w:keepNext/>
      <w:spacing w:before="240" w:after="120"/>
    </w:pPr>
    <w:rPr>
      <w:rFonts w:ascii="Arial" w:eastAsia="Lucida Sans Unicode" w:hAnsi="Arial" w:cs="Tahoma"/>
      <w:sz w:val="28"/>
      <w:szCs w:val="28"/>
    </w:rPr>
  </w:style>
  <w:style w:type="paragraph" w:styleId="a9">
    <w:name w:val="Body Text"/>
    <w:basedOn w:val="a"/>
    <w:link w:val="aa"/>
    <w:rsid w:val="0098414C"/>
    <w:pPr>
      <w:jc w:val="both"/>
    </w:pPr>
    <w:rPr>
      <w:szCs w:val="20"/>
    </w:rPr>
  </w:style>
  <w:style w:type="character" w:customStyle="1" w:styleId="aa">
    <w:name w:val="Основной текст Знак"/>
    <w:basedOn w:val="a0"/>
    <w:link w:val="a9"/>
    <w:rsid w:val="0098414C"/>
    <w:rPr>
      <w:rFonts w:ascii="Times New Roman" w:eastAsia="Times New Roman" w:hAnsi="Times New Roman" w:cs="Times New Roman"/>
      <w:sz w:val="24"/>
      <w:szCs w:val="20"/>
      <w:lang w:eastAsia="ar-SA"/>
    </w:rPr>
  </w:style>
  <w:style w:type="paragraph" w:styleId="ab">
    <w:name w:val="List"/>
    <w:basedOn w:val="a9"/>
    <w:rsid w:val="0098414C"/>
    <w:rPr>
      <w:rFonts w:ascii="Arial" w:hAnsi="Arial" w:cs="Tahoma"/>
    </w:rPr>
  </w:style>
  <w:style w:type="paragraph" w:customStyle="1" w:styleId="60">
    <w:name w:val="Название6"/>
    <w:basedOn w:val="a"/>
    <w:rsid w:val="0098414C"/>
    <w:pPr>
      <w:suppressLineNumbers/>
      <w:spacing w:before="120" w:after="120"/>
    </w:pPr>
    <w:rPr>
      <w:rFonts w:ascii="Arial" w:hAnsi="Arial" w:cs="Mangal"/>
      <w:i/>
      <w:iCs/>
      <w:sz w:val="20"/>
    </w:rPr>
  </w:style>
  <w:style w:type="paragraph" w:customStyle="1" w:styleId="61">
    <w:name w:val="Указатель6"/>
    <w:basedOn w:val="a"/>
    <w:rsid w:val="0098414C"/>
    <w:pPr>
      <w:suppressLineNumbers/>
    </w:pPr>
    <w:rPr>
      <w:rFonts w:ascii="Arial" w:hAnsi="Arial" w:cs="Mangal"/>
    </w:rPr>
  </w:style>
  <w:style w:type="paragraph" w:customStyle="1" w:styleId="50">
    <w:name w:val="Название5"/>
    <w:basedOn w:val="a"/>
    <w:rsid w:val="0098414C"/>
    <w:pPr>
      <w:suppressLineNumbers/>
      <w:spacing w:before="120" w:after="120"/>
    </w:pPr>
    <w:rPr>
      <w:rFonts w:ascii="Arial" w:hAnsi="Arial" w:cs="Mangal"/>
      <w:i/>
      <w:iCs/>
      <w:sz w:val="20"/>
    </w:rPr>
  </w:style>
  <w:style w:type="paragraph" w:customStyle="1" w:styleId="51">
    <w:name w:val="Указатель5"/>
    <w:basedOn w:val="a"/>
    <w:rsid w:val="0098414C"/>
    <w:pPr>
      <w:suppressLineNumbers/>
    </w:pPr>
    <w:rPr>
      <w:rFonts w:ascii="Arial" w:hAnsi="Arial" w:cs="Mangal"/>
    </w:rPr>
  </w:style>
  <w:style w:type="paragraph" w:customStyle="1" w:styleId="40">
    <w:name w:val="Название4"/>
    <w:basedOn w:val="a"/>
    <w:rsid w:val="0098414C"/>
    <w:pPr>
      <w:suppressLineNumbers/>
      <w:spacing w:before="120" w:after="120"/>
    </w:pPr>
    <w:rPr>
      <w:rFonts w:cs="Tahoma"/>
      <w:i/>
      <w:iCs/>
    </w:rPr>
  </w:style>
  <w:style w:type="paragraph" w:customStyle="1" w:styleId="41">
    <w:name w:val="Указатель4"/>
    <w:basedOn w:val="a"/>
    <w:rsid w:val="0098414C"/>
    <w:pPr>
      <w:suppressLineNumbers/>
    </w:pPr>
    <w:rPr>
      <w:rFonts w:cs="Tahoma"/>
    </w:rPr>
  </w:style>
  <w:style w:type="paragraph" w:customStyle="1" w:styleId="32">
    <w:name w:val="Название3"/>
    <w:basedOn w:val="a"/>
    <w:rsid w:val="0098414C"/>
    <w:pPr>
      <w:suppressLineNumbers/>
      <w:spacing w:before="120" w:after="120"/>
    </w:pPr>
    <w:rPr>
      <w:rFonts w:cs="Tahoma"/>
      <w:i/>
      <w:iCs/>
    </w:rPr>
  </w:style>
  <w:style w:type="paragraph" w:customStyle="1" w:styleId="33">
    <w:name w:val="Указатель3"/>
    <w:basedOn w:val="a"/>
    <w:rsid w:val="0098414C"/>
    <w:pPr>
      <w:suppressLineNumbers/>
    </w:pPr>
    <w:rPr>
      <w:rFonts w:cs="Tahoma"/>
    </w:rPr>
  </w:style>
  <w:style w:type="paragraph" w:styleId="ac">
    <w:name w:val="Body Text Indent"/>
    <w:basedOn w:val="a"/>
    <w:link w:val="ad"/>
    <w:rsid w:val="0098414C"/>
    <w:pPr>
      <w:spacing w:line="360" w:lineRule="auto"/>
      <w:ind w:firstLine="709"/>
    </w:pPr>
    <w:rPr>
      <w:szCs w:val="20"/>
    </w:rPr>
  </w:style>
  <w:style w:type="character" w:customStyle="1" w:styleId="ad">
    <w:name w:val="Основной текст с отступом Знак"/>
    <w:basedOn w:val="a0"/>
    <w:link w:val="ac"/>
    <w:rsid w:val="0098414C"/>
    <w:rPr>
      <w:rFonts w:ascii="Times New Roman" w:eastAsia="Times New Roman" w:hAnsi="Times New Roman" w:cs="Times New Roman"/>
      <w:sz w:val="24"/>
      <w:szCs w:val="20"/>
      <w:lang w:eastAsia="ar-SA"/>
    </w:rPr>
  </w:style>
  <w:style w:type="paragraph" w:styleId="ae">
    <w:name w:val="Title"/>
    <w:basedOn w:val="a8"/>
    <w:next w:val="af"/>
    <w:link w:val="af0"/>
    <w:qFormat/>
    <w:rsid w:val="0098414C"/>
    <w:rPr>
      <w:rFonts w:cs="Times New Roman"/>
      <w:lang w:val="x-none"/>
    </w:rPr>
  </w:style>
  <w:style w:type="character" w:customStyle="1" w:styleId="af0">
    <w:name w:val="Название Знак"/>
    <w:basedOn w:val="a0"/>
    <w:link w:val="ae"/>
    <w:rsid w:val="0098414C"/>
    <w:rPr>
      <w:rFonts w:ascii="Arial" w:eastAsia="Lucida Sans Unicode" w:hAnsi="Arial" w:cs="Times New Roman"/>
      <w:sz w:val="28"/>
      <w:szCs w:val="28"/>
      <w:lang w:val="x-none" w:eastAsia="ar-SA"/>
    </w:rPr>
  </w:style>
  <w:style w:type="paragraph" w:styleId="af">
    <w:name w:val="Subtitle"/>
    <w:basedOn w:val="a"/>
    <w:next w:val="a9"/>
    <w:link w:val="af1"/>
    <w:qFormat/>
    <w:rsid w:val="0098414C"/>
    <w:pPr>
      <w:spacing w:after="60"/>
      <w:jc w:val="center"/>
    </w:pPr>
    <w:rPr>
      <w:rFonts w:ascii="Arial" w:hAnsi="Arial" w:cs="Arial"/>
    </w:rPr>
  </w:style>
  <w:style w:type="character" w:customStyle="1" w:styleId="af1">
    <w:name w:val="Подзаголовок Знак"/>
    <w:basedOn w:val="a0"/>
    <w:link w:val="af"/>
    <w:rsid w:val="0098414C"/>
    <w:rPr>
      <w:rFonts w:ascii="Arial" w:eastAsia="Times New Roman" w:hAnsi="Arial" w:cs="Arial"/>
      <w:sz w:val="24"/>
      <w:szCs w:val="24"/>
      <w:lang w:eastAsia="ar-SA"/>
    </w:rPr>
  </w:style>
  <w:style w:type="paragraph" w:styleId="af2">
    <w:name w:val="header"/>
    <w:basedOn w:val="a"/>
    <w:link w:val="12"/>
    <w:uiPriority w:val="99"/>
    <w:rsid w:val="0098414C"/>
    <w:pPr>
      <w:tabs>
        <w:tab w:val="center" w:pos="4677"/>
        <w:tab w:val="right" w:pos="9355"/>
      </w:tabs>
    </w:pPr>
  </w:style>
  <w:style w:type="character" w:customStyle="1" w:styleId="12">
    <w:name w:val="Верхний колонтитул Знак1"/>
    <w:basedOn w:val="a0"/>
    <w:link w:val="af2"/>
    <w:rsid w:val="0098414C"/>
    <w:rPr>
      <w:rFonts w:ascii="Times New Roman" w:eastAsia="Times New Roman" w:hAnsi="Times New Roman" w:cs="Times New Roman"/>
      <w:sz w:val="24"/>
      <w:szCs w:val="24"/>
      <w:lang w:eastAsia="ar-SA"/>
    </w:rPr>
  </w:style>
  <w:style w:type="paragraph" w:styleId="af3">
    <w:name w:val="footer"/>
    <w:basedOn w:val="a"/>
    <w:link w:val="af4"/>
    <w:uiPriority w:val="99"/>
    <w:rsid w:val="0098414C"/>
    <w:pPr>
      <w:tabs>
        <w:tab w:val="center" w:pos="4677"/>
        <w:tab w:val="right" w:pos="9355"/>
      </w:tabs>
    </w:pPr>
  </w:style>
  <w:style w:type="character" w:customStyle="1" w:styleId="af4">
    <w:name w:val="Нижний колонтитул Знак"/>
    <w:basedOn w:val="a0"/>
    <w:link w:val="af3"/>
    <w:uiPriority w:val="99"/>
    <w:rsid w:val="0098414C"/>
    <w:rPr>
      <w:rFonts w:ascii="Times New Roman" w:eastAsia="Times New Roman" w:hAnsi="Times New Roman" w:cs="Times New Roman"/>
      <w:sz w:val="24"/>
      <w:szCs w:val="24"/>
      <w:lang w:eastAsia="ar-SA"/>
    </w:rPr>
  </w:style>
  <w:style w:type="paragraph" w:customStyle="1" w:styleId="af5">
    <w:name w:val="Содержимое таблицы"/>
    <w:basedOn w:val="a"/>
    <w:rsid w:val="0098414C"/>
    <w:pPr>
      <w:suppressLineNumbers/>
    </w:pPr>
  </w:style>
  <w:style w:type="paragraph" w:customStyle="1" w:styleId="af6">
    <w:name w:val="Заголовок таблицы"/>
    <w:basedOn w:val="af5"/>
    <w:rsid w:val="0098414C"/>
    <w:pPr>
      <w:jc w:val="center"/>
    </w:pPr>
    <w:rPr>
      <w:b/>
      <w:bCs/>
    </w:rPr>
  </w:style>
  <w:style w:type="paragraph" w:customStyle="1" w:styleId="af7">
    <w:name w:val="Содержимое врезки"/>
    <w:basedOn w:val="a9"/>
    <w:rsid w:val="0098414C"/>
  </w:style>
  <w:style w:type="paragraph" w:customStyle="1" w:styleId="20">
    <w:name w:val="Название2"/>
    <w:basedOn w:val="a"/>
    <w:rsid w:val="0098414C"/>
    <w:pPr>
      <w:suppressLineNumbers/>
      <w:spacing w:before="120" w:after="120"/>
    </w:pPr>
    <w:rPr>
      <w:rFonts w:ascii="Arial" w:hAnsi="Arial" w:cs="Tahoma"/>
      <w:i/>
      <w:iCs/>
      <w:sz w:val="20"/>
    </w:rPr>
  </w:style>
  <w:style w:type="paragraph" w:customStyle="1" w:styleId="21">
    <w:name w:val="Указатель2"/>
    <w:basedOn w:val="a"/>
    <w:rsid w:val="0098414C"/>
    <w:pPr>
      <w:suppressLineNumbers/>
    </w:pPr>
    <w:rPr>
      <w:rFonts w:ascii="Arial" w:hAnsi="Arial" w:cs="Tahoma"/>
    </w:rPr>
  </w:style>
  <w:style w:type="paragraph" w:customStyle="1" w:styleId="13">
    <w:name w:val="Название1"/>
    <w:basedOn w:val="a"/>
    <w:rsid w:val="0098414C"/>
    <w:pPr>
      <w:suppressLineNumbers/>
      <w:spacing w:before="120" w:after="120"/>
    </w:pPr>
    <w:rPr>
      <w:rFonts w:ascii="Arial" w:hAnsi="Arial" w:cs="Tahoma"/>
      <w:i/>
      <w:iCs/>
      <w:sz w:val="20"/>
    </w:rPr>
  </w:style>
  <w:style w:type="paragraph" w:customStyle="1" w:styleId="14">
    <w:name w:val="Указатель1"/>
    <w:basedOn w:val="a"/>
    <w:rsid w:val="0098414C"/>
    <w:pPr>
      <w:suppressLineNumbers/>
    </w:pPr>
    <w:rPr>
      <w:rFonts w:ascii="Arial" w:hAnsi="Arial" w:cs="Tahoma"/>
    </w:rPr>
  </w:style>
  <w:style w:type="paragraph" w:customStyle="1" w:styleId="22">
    <w:name w:val="Основной текст 22"/>
    <w:basedOn w:val="a"/>
    <w:rsid w:val="0098414C"/>
    <w:pPr>
      <w:spacing w:after="120" w:line="480" w:lineRule="auto"/>
    </w:pPr>
    <w:rPr>
      <w:sz w:val="20"/>
      <w:szCs w:val="20"/>
    </w:rPr>
  </w:style>
  <w:style w:type="paragraph" w:customStyle="1" w:styleId="310">
    <w:name w:val="Основной текст с отступом 31"/>
    <w:basedOn w:val="a"/>
    <w:rsid w:val="0098414C"/>
    <w:pPr>
      <w:ind w:firstLine="709"/>
      <w:jc w:val="both"/>
    </w:pPr>
    <w:rPr>
      <w:szCs w:val="20"/>
    </w:rPr>
  </w:style>
  <w:style w:type="paragraph" w:customStyle="1" w:styleId="15">
    <w:name w:val="Обычный1"/>
    <w:rsid w:val="0098414C"/>
    <w:pPr>
      <w:suppressAutoHyphens/>
      <w:spacing w:after="0" w:line="240" w:lineRule="auto"/>
      <w:jc w:val="both"/>
    </w:pPr>
    <w:rPr>
      <w:rFonts w:ascii="Times New Roman" w:eastAsia="Arial" w:hAnsi="Times New Roman" w:cs="Times New Roman"/>
      <w:sz w:val="24"/>
      <w:szCs w:val="20"/>
      <w:lang w:eastAsia="ar-SA"/>
    </w:rPr>
  </w:style>
  <w:style w:type="paragraph" w:customStyle="1" w:styleId="ConsNormal">
    <w:name w:val="ConsNormal"/>
    <w:rsid w:val="0098414C"/>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6">
    <w:name w:val="Схема документа1"/>
    <w:basedOn w:val="a"/>
    <w:rsid w:val="0098414C"/>
    <w:pPr>
      <w:shd w:val="clear" w:color="auto" w:fill="000080"/>
    </w:pPr>
    <w:rPr>
      <w:rFonts w:ascii="Tahoma" w:hAnsi="Tahoma" w:cs="Tahoma"/>
      <w:sz w:val="20"/>
      <w:szCs w:val="20"/>
    </w:rPr>
  </w:style>
  <w:style w:type="paragraph" w:customStyle="1" w:styleId="17">
    <w:name w:val="Цитата1"/>
    <w:basedOn w:val="a"/>
    <w:rsid w:val="0098414C"/>
    <w:pPr>
      <w:spacing w:after="283"/>
      <w:ind w:left="567" w:right="567"/>
    </w:pPr>
  </w:style>
  <w:style w:type="character" w:customStyle="1" w:styleId="af8">
    <w:name w:val="Гипертекстовая ссылка"/>
    <w:uiPriority w:val="99"/>
    <w:rsid w:val="0098414C"/>
    <w:rPr>
      <w:color w:val="106BBE"/>
    </w:rPr>
  </w:style>
  <w:style w:type="paragraph" w:customStyle="1" w:styleId="Style3">
    <w:name w:val="Style3"/>
    <w:basedOn w:val="a"/>
    <w:uiPriority w:val="99"/>
    <w:rsid w:val="0098414C"/>
    <w:pPr>
      <w:widowControl w:val="0"/>
      <w:suppressAutoHyphens w:val="0"/>
      <w:autoSpaceDE w:val="0"/>
      <w:autoSpaceDN w:val="0"/>
      <w:adjustRightInd w:val="0"/>
      <w:spacing w:line="276" w:lineRule="exact"/>
    </w:pPr>
    <w:rPr>
      <w:lang w:eastAsia="ru-RU"/>
    </w:rPr>
  </w:style>
  <w:style w:type="character" w:customStyle="1" w:styleId="FontStyle12">
    <w:name w:val="Font Style12"/>
    <w:uiPriority w:val="99"/>
    <w:rsid w:val="0098414C"/>
    <w:rPr>
      <w:rFonts w:ascii="Times New Roman" w:hAnsi="Times New Roman" w:cs="Times New Roman" w:hint="default"/>
      <w:sz w:val="22"/>
      <w:szCs w:val="22"/>
    </w:rPr>
  </w:style>
  <w:style w:type="paragraph" w:customStyle="1" w:styleId="Default">
    <w:name w:val="Default"/>
    <w:rsid w:val="0098414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9">
    <w:name w:val="Balloon Text"/>
    <w:basedOn w:val="a"/>
    <w:link w:val="afa"/>
    <w:uiPriority w:val="99"/>
    <w:semiHidden/>
    <w:unhideWhenUsed/>
    <w:rsid w:val="0098414C"/>
    <w:rPr>
      <w:rFonts w:ascii="Tahoma" w:hAnsi="Tahoma"/>
      <w:sz w:val="16"/>
      <w:szCs w:val="16"/>
      <w:lang w:val="x-none"/>
    </w:rPr>
  </w:style>
  <w:style w:type="character" w:customStyle="1" w:styleId="afa">
    <w:name w:val="Текст выноски Знак"/>
    <w:basedOn w:val="a0"/>
    <w:link w:val="af9"/>
    <w:uiPriority w:val="99"/>
    <w:semiHidden/>
    <w:rsid w:val="0098414C"/>
    <w:rPr>
      <w:rFonts w:ascii="Tahoma" w:eastAsia="Times New Roman" w:hAnsi="Tahoma" w:cs="Times New Roman"/>
      <w:sz w:val="16"/>
      <w:szCs w:val="16"/>
      <w:lang w:val="x-none" w:eastAsia="ar-SA"/>
    </w:rPr>
  </w:style>
  <w:style w:type="table" w:styleId="afb">
    <w:name w:val="Table Grid"/>
    <w:basedOn w:val="a1"/>
    <w:uiPriority w:val="59"/>
    <w:rsid w:val="0098414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Без интервала1"/>
    <w:rsid w:val="0098414C"/>
    <w:pPr>
      <w:suppressAutoHyphens/>
      <w:spacing w:after="0" w:line="240" w:lineRule="auto"/>
    </w:pPr>
    <w:rPr>
      <w:rFonts w:ascii="Times New Roman" w:eastAsia="Times New Roman" w:hAnsi="Times New Roman" w:cs="Times New Roman"/>
      <w:sz w:val="24"/>
      <w:szCs w:val="24"/>
      <w:lang w:eastAsia="ar-SA"/>
    </w:rPr>
  </w:style>
  <w:style w:type="paragraph" w:customStyle="1" w:styleId="19">
    <w:name w:val="Абзац списка1"/>
    <w:basedOn w:val="a"/>
    <w:rsid w:val="0098414C"/>
    <w:pPr>
      <w:suppressAutoHyphens w:val="0"/>
      <w:spacing w:after="200" w:line="276" w:lineRule="auto"/>
      <w:ind w:left="720"/>
    </w:pPr>
    <w:rPr>
      <w:lang w:eastAsia="en-US"/>
    </w:rPr>
  </w:style>
  <w:style w:type="paragraph" w:styleId="afc">
    <w:name w:val="No Spacing"/>
    <w:qFormat/>
    <w:rsid w:val="0098414C"/>
    <w:pPr>
      <w:widowControl w:val="0"/>
      <w:suppressAutoHyphens/>
      <w:spacing w:after="0" w:line="240" w:lineRule="auto"/>
    </w:pPr>
    <w:rPr>
      <w:rFonts w:ascii="Nimbus Roman No9 L" w:eastAsia="DejaVu Sans" w:hAnsi="Nimbus Roman No9 L" w:cs="Times New Roman"/>
      <w:kern w:val="1"/>
      <w:sz w:val="24"/>
      <w:szCs w:val="24"/>
      <w:lang w:val="en-US"/>
    </w:rPr>
  </w:style>
  <w:style w:type="paragraph" w:customStyle="1" w:styleId="ConsPlusNonformat">
    <w:name w:val="ConsPlusNonformat"/>
    <w:uiPriority w:val="99"/>
    <w:rsid w:val="0098414C"/>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Standard">
    <w:name w:val="Standard"/>
    <w:rsid w:val="0098414C"/>
    <w:pPr>
      <w:suppressAutoHyphens/>
      <w:autoSpaceDN w:val="0"/>
      <w:spacing w:after="0" w:line="240" w:lineRule="auto"/>
      <w:textAlignment w:val="baseline"/>
    </w:pPr>
    <w:rPr>
      <w:rFonts w:ascii="Arial" w:eastAsia="Times New Roman" w:hAnsi="Arial" w:cs="Times New Roman"/>
      <w:color w:val="000000"/>
      <w:kern w:val="3"/>
      <w:sz w:val="18"/>
      <w:szCs w:val="20"/>
      <w:lang w:eastAsia="ru-RU"/>
    </w:rPr>
  </w:style>
  <w:style w:type="character" w:customStyle="1" w:styleId="afd">
    <w:name w:val="Основной текст_"/>
    <w:link w:val="1a"/>
    <w:locked/>
    <w:rsid w:val="0098414C"/>
    <w:rPr>
      <w:b/>
      <w:bCs/>
      <w:sz w:val="23"/>
      <w:szCs w:val="23"/>
      <w:shd w:val="clear" w:color="auto" w:fill="FFFFFF"/>
    </w:rPr>
  </w:style>
  <w:style w:type="character" w:customStyle="1" w:styleId="11pt">
    <w:name w:val="Основной текст + 11 pt"/>
    <w:aliases w:val="Не полужирный"/>
    <w:rsid w:val="0098414C"/>
    <w:rPr>
      <w:b/>
      <w:bCs/>
      <w:color w:val="000000"/>
      <w:spacing w:val="0"/>
      <w:w w:val="100"/>
      <w:position w:val="0"/>
      <w:sz w:val="22"/>
      <w:szCs w:val="22"/>
      <w:lang w:val="ru-RU" w:eastAsia="x-none" w:bidi="ar-SA"/>
    </w:rPr>
  </w:style>
  <w:style w:type="character" w:customStyle="1" w:styleId="62">
    <w:name w:val="Основной текст + 6"/>
    <w:aliases w:val="5 pt,Курсив,Интервал 0 pt"/>
    <w:rsid w:val="0098414C"/>
    <w:rPr>
      <w:b/>
      <w:bCs/>
      <w:i/>
      <w:iCs/>
      <w:color w:val="000000"/>
      <w:spacing w:val="10"/>
      <w:w w:val="100"/>
      <w:position w:val="0"/>
      <w:sz w:val="13"/>
      <w:szCs w:val="13"/>
      <w:lang w:val="ru-RU" w:eastAsia="x-none" w:bidi="ar-SA"/>
    </w:rPr>
  </w:style>
  <w:style w:type="paragraph" w:customStyle="1" w:styleId="1a">
    <w:name w:val="Основной текст1"/>
    <w:basedOn w:val="a"/>
    <w:link w:val="afd"/>
    <w:rsid w:val="0098414C"/>
    <w:pPr>
      <w:widowControl w:val="0"/>
      <w:shd w:val="clear" w:color="auto" w:fill="FFFFFF"/>
      <w:suppressAutoHyphens w:val="0"/>
      <w:spacing w:line="274" w:lineRule="exact"/>
      <w:jc w:val="center"/>
    </w:pPr>
    <w:rPr>
      <w:rFonts w:asciiTheme="minorHAnsi" w:eastAsiaTheme="minorHAnsi" w:hAnsiTheme="minorHAnsi" w:cstheme="minorBidi"/>
      <w:b/>
      <w:bCs/>
      <w:sz w:val="23"/>
      <w:szCs w:val="23"/>
      <w:lang w:eastAsia="en-US"/>
    </w:rPr>
  </w:style>
  <w:style w:type="character" w:customStyle="1" w:styleId="14pt">
    <w:name w:val="Основной текст + 14 pt"/>
    <w:aliases w:val="Не полужирный2"/>
    <w:rsid w:val="0098414C"/>
    <w:rPr>
      <w:rFonts w:ascii="Times New Roman" w:hAnsi="Times New Roman" w:cs="Times New Roman"/>
      <w:b w:val="0"/>
      <w:bCs w:val="0"/>
      <w:color w:val="000000"/>
      <w:spacing w:val="0"/>
      <w:w w:val="100"/>
      <w:position w:val="0"/>
      <w:sz w:val="28"/>
      <w:szCs w:val="28"/>
      <w:u w:val="none"/>
      <w:lang w:bidi="ar-SA"/>
    </w:rPr>
  </w:style>
  <w:style w:type="character" w:customStyle="1" w:styleId="Tahoma">
    <w:name w:val="Основной текст + Tahoma"/>
    <w:aliases w:val="12 pt,Не полужирный1"/>
    <w:rsid w:val="0098414C"/>
    <w:rPr>
      <w:rFonts w:ascii="Tahoma" w:eastAsia="Times New Roman" w:hAnsi="Tahoma" w:cs="Tahoma"/>
      <w:b w:val="0"/>
      <w:bCs w:val="0"/>
      <w:color w:val="000000"/>
      <w:spacing w:val="0"/>
      <w:w w:val="100"/>
      <w:position w:val="0"/>
      <w:sz w:val="24"/>
      <w:szCs w:val="24"/>
      <w:u w:val="none"/>
      <w:lang w:bidi="ar-SA"/>
    </w:rPr>
  </w:style>
  <w:style w:type="paragraph" w:styleId="34">
    <w:name w:val="Body Text Indent 3"/>
    <w:basedOn w:val="a"/>
    <w:link w:val="35"/>
    <w:uiPriority w:val="99"/>
    <w:semiHidden/>
    <w:unhideWhenUsed/>
    <w:rsid w:val="0098414C"/>
    <w:pPr>
      <w:spacing w:after="120"/>
      <w:ind w:left="283"/>
    </w:pPr>
    <w:rPr>
      <w:sz w:val="16"/>
      <w:szCs w:val="16"/>
    </w:rPr>
  </w:style>
  <w:style w:type="character" w:customStyle="1" w:styleId="35">
    <w:name w:val="Основной текст с отступом 3 Знак"/>
    <w:basedOn w:val="a0"/>
    <w:link w:val="34"/>
    <w:uiPriority w:val="99"/>
    <w:semiHidden/>
    <w:rsid w:val="0098414C"/>
    <w:rPr>
      <w:rFonts w:ascii="Times New Roman" w:eastAsia="Times New Roman" w:hAnsi="Times New Roman" w:cs="Times New Roman"/>
      <w:sz w:val="16"/>
      <w:szCs w:val="16"/>
      <w:lang w:eastAsia="ar-SA"/>
    </w:rPr>
  </w:style>
  <w:style w:type="table" w:customStyle="1" w:styleId="1b">
    <w:name w:val="Сетка таблицы1"/>
    <w:basedOn w:val="a1"/>
    <w:next w:val="afb"/>
    <w:uiPriority w:val="59"/>
    <w:rsid w:val="00984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fb"/>
    <w:uiPriority w:val="59"/>
    <w:rsid w:val="0098414C"/>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e">
    <w:name w:val="annotation reference"/>
    <w:uiPriority w:val="99"/>
    <w:semiHidden/>
    <w:unhideWhenUsed/>
    <w:rsid w:val="0098414C"/>
    <w:rPr>
      <w:sz w:val="16"/>
      <w:szCs w:val="16"/>
    </w:rPr>
  </w:style>
  <w:style w:type="paragraph" w:styleId="aff">
    <w:name w:val="annotation text"/>
    <w:basedOn w:val="a"/>
    <w:link w:val="aff0"/>
    <w:uiPriority w:val="99"/>
    <w:semiHidden/>
    <w:unhideWhenUsed/>
    <w:rsid w:val="0098414C"/>
    <w:rPr>
      <w:sz w:val="20"/>
      <w:szCs w:val="20"/>
    </w:rPr>
  </w:style>
  <w:style w:type="character" w:customStyle="1" w:styleId="aff0">
    <w:name w:val="Текст примечания Знак"/>
    <w:basedOn w:val="a0"/>
    <w:link w:val="aff"/>
    <w:uiPriority w:val="99"/>
    <w:semiHidden/>
    <w:rsid w:val="0098414C"/>
    <w:rPr>
      <w:rFonts w:ascii="Times New Roman" w:eastAsia="Times New Roman" w:hAnsi="Times New Roman" w:cs="Times New Roman"/>
      <w:sz w:val="20"/>
      <w:szCs w:val="20"/>
      <w:lang w:eastAsia="ar-SA"/>
    </w:rPr>
  </w:style>
  <w:style w:type="paragraph" w:styleId="aff1">
    <w:name w:val="annotation subject"/>
    <w:basedOn w:val="aff"/>
    <w:next w:val="aff"/>
    <w:link w:val="aff2"/>
    <w:uiPriority w:val="99"/>
    <w:semiHidden/>
    <w:unhideWhenUsed/>
    <w:rsid w:val="0098414C"/>
    <w:rPr>
      <w:b/>
      <w:bCs/>
    </w:rPr>
  </w:style>
  <w:style w:type="character" w:customStyle="1" w:styleId="aff2">
    <w:name w:val="Тема примечания Знак"/>
    <w:basedOn w:val="aff0"/>
    <w:link w:val="aff1"/>
    <w:uiPriority w:val="99"/>
    <w:semiHidden/>
    <w:rsid w:val="0098414C"/>
    <w:rPr>
      <w:rFonts w:ascii="Times New Roman" w:eastAsia="Times New Roman" w:hAnsi="Times New Roman" w:cs="Times New Roman"/>
      <w:b/>
      <w:bCs/>
      <w:sz w:val="20"/>
      <w:szCs w:val="20"/>
      <w:lang w:eastAsia="ar-SA"/>
    </w:rPr>
  </w:style>
  <w:style w:type="paragraph" w:styleId="aff3">
    <w:name w:val="List Paragraph"/>
    <w:basedOn w:val="a"/>
    <w:uiPriority w:val="34"/>
    <w:qFormat/>
    <w:rsid w:val="00890532"/>
    <w:pPr>
      <w:ind w:left="720"/>
      <w:contextualSpacing/>
    </w:pPr>
  </w:style>
  <w:style w:type="paragraph" w:customStyle="1" w:styleId="110">
    <w:name w:val="Обычный11"/>
    <w:uiPriority w:val="99"/>
    <w:qFormat/>
    <w:rsid w:val="006577B9"/>
    <w:pPr>
      <w:widowControl w:val="0"/>
      <w:suppressAutoHyphens/>
      <w:spacing w:before="100" w:after="100" w:line="240" w:lineRule="auto"/>
    </w:pPr>
    <w:rPr>
      <w:rFonts w:ascii="Liberation Serif" w:eastAsia="Times New Roman" w:hAnsi="Liberation Serif" w:cs="Mangal"/>
      <w:sz w:val="24"/>
      <w:szCs w:val="24"/>
      <w:lang w:eastAsia="zh-CN" w:bidi="hi-IN"/>
    </w:rPr>
  </w:style>
  <w:style w:type="paragraph" w:styleId="aff4">
    <w:name w:val="Normal (Web)"/>
    <w:aliases w:val="Обычный (Web)"/>
    <w:basedOn w:val="a"/>
    <w:link w:val="aff5"/>
    <w:uiPriority w:val="99"/>
    <w:unhideWhenUsed/>
    <w:qFormat/>
    <w:rsid w:val="006577B9"/>
    <w:pPr>
      <w:suppressAutoHyphens w:val="0"/>
      <w:spacing w:before="100" w:beforeAutospacing="1" w:after="100" w:afterAutospacing="1"/>
    </w:pPr>
    <w:rPr>
      <w:lang w:eastAsia="ru-RU"/>
    </w:rPr>
  </w:style>
  <w:style w:type="character" w:customStyle="1" w:styleId="aff5">
    <w:name w:val="Обычный (веб) Знак"/>
    <w:aliases w:val="Обычный (Web) Знак"/>
    <w:link w:val="aff4"/>
    <w:uiPriority w:val="99"/>
    <w:locked/>
    <w:rsid w:val="006577B9"/>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67AA3F-0CB4-490C-B7B2-6C1519D9E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2115</Words>
  <Characters>12060</Characters>
  <Application>Microsoft Office Word</Application>
  <DocSecurity>0</DocSecurity>
  <Lines>100</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14147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Викулова Ирина Александровна-ФКУ</dc:creator>
  <cp:lastModifiedBy>Емельянова Валентина Борисовна</cp:lastModifiedBy>
  <cp:revision>4</cp:revision>
  <cp:lastPrinted>2018-04-20T08:32:00Z</cp:lastPrinted>
  <dcterms:created xsi:type="dcterms:W3CDTF">2026-06-04T08:49:00Z</dcterms:created>
  <dcterms:modified xsi:type="dcterms:W3CDTF">2026-06-04T09:09:00Z</dcterms:modified>
</cp:coreProperties>
</file>