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81D33" w14:textId="77777777" w:rsidR="001D0DD0" w:rsidRPr="001D0DD0"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b/>
          <w:sz w:val="24"/>
          <w:szCs w:val="24"/>
          <w:lang w:eastAsia="ru-RU"/>
        </w:rPr>
        <w:tab/>
      </w:r>
      <w:r w:rsidR="00320B12">
        <w:rPr>
          <w:rFonts w:ascii="Times New Roman" w:eastAsia="Times New Roman" w:hAnsi="Times New Roman"/>
          <w:sz w:val="24"/>
          <w:szCs w:val="24"/>
          <w:lang w:eastAsia="ru-RU"/>
        </w:rPr>
        <w:t>Приложение №___</w:t>
      </w:r>
    </w:p>
    <w:p w14:paraId="52C4FADA"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 xml:space="preserve"> к Договору на оказание услуг </w:t>
      </w:r>
    </w:p>
    <w:p w14:paraId="69D8686A"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от «___» _________ 20__ г.</w:t>
      </w:r>
    </w:p>
    <w:p w14:paraId="2E2AA7F0"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 ____________________</w:t>
      </w:r>
    </w:p>
    <w:p w14:paraId="35797E93" w14:textId="77777777" w:rsidR="001D0DD0" w:rsidRPr="00F6356A" w:rsidRDefault="001D0DD0" w:rsidP="001D0DD0">
      <w:pPr>
        <w:widowControl w:val="0"/>
        <w:tabs>
          <w:tab w:val="left" w:pos="3180"/>
          <w:tab w:val="center" w:pos="4677"/>
        </w:tabs>
        <w:autoSpaceDE w:val="0"/>
        <w:autoSpaceDN w:val="0"/>
        <w:adjustRightInd w:val="0"/>
        <w:jc w:val="center"/>
        <w:rPr>
          <w:rFonts w:ascii="Times New Roman" w:eastAsia="Times New Roman" w:hAnsi="Times New Roman"/>
          <w:b/>
          <w:sz w:val="24"/>
          <w:szCs w:val="24"/>
          <w:lang w:eastAsia="ru-RU"/>
        </w:rPr>
      </w:pPr>
    </w:p>
    <w:p w14:paraId="10F9A5D2" w14:textId="77777777" w:rsidR="001D0DD0" w:rsidRPr="00F6356A" w:rsidRDefault="001D0DD0" w:rsidP="001D0DD0">
      <w:pPr>
        <w:widowControl w:val="0"/>
        <w:tabs>
          <w:tab w:val="left" w:pos="3180"/>
          <w:tab w:val="center" w:pos="4677"/>
        </w:tabs>
        <w:autoSpaceDE w:val="0"/>
        <w:autoSpaceDN w:val="0"/>
        <w:adjustRightInd w:val="0"/>
        <w:jc w:val="center"/>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 xml:space="preserve">ТЕХНИЧЕСКОЕ ЗАДАНИЕ </w:t>
      </w:r>
    </w:p>
    <w:p w14:paraId="4859C6A1" w14:textId="1011D405" w:rsidR="001D0DD0" w:rsidRPr="00FE573E" w:rsidRDefault="00320B12" w:rsidP="0061634E">
      <w:pPr>
        <w:ind w:left="-142" w:right="-143"/>
        <w:jc w:val="center"/>
        <w:rPr>
          <w:rFonts w:ascii="Times New Roman" w:eastAsia="Times New Roman" w:hAnsi="Times New Roman"/>
          <w:b/>
          <w:sz w:val="20"/>
          <w:szCs w:val="24"/>
          <w:lang w:eastAsia="ru-RU"/>
        </w:rPr>
      </w:pPr>
      <w:r>
        <w:rPr>
          <w:rFonts w:ascii="Times New Roman" w:eastAsia="Times New Roman" w:hAnsi="Times New Roman"/>
          <w:b/>
          <w:sz w:val="24"/>
          <w:szCs w:val="24"/>
          <w:lang w:eastAsia="ru-RU"/>
        </w:rPr>
        <w:t xml:space="preserve">на </w:t>
      </w:r>
      <w:r w:rsidR="0061634E">
        <w:rPr>
          <w:rFonts w:ascii="Times New Roman" w:eastAsia="Times New Roman" w:hAnsi="Times New Roman"/>
          <w:b/>
          <w:sz w:val="24"/>
          <w:szCs w:val="24"/>
          <w:lang w:eastAsia="ru-RU"/>
        </w:rPr>
        <w:t xml:space="preserve">проведение </w:t>
      </w:r>
      <w:r w:rsidR="0061634E" w:rsidRPr="0061634E">
        <w:rPr>
          <w:rFonts w:ascii="Times New Roman" w:eastAsia="Times New Roman" w:hAnsi="Times New Roman"/>
          <w:b/>
          <w:bCs/>
          <w:sz w:val="24"/>
          <w:szCs w:val="24"/>
          <w:lang w:eastAsia="ru-RU"/>
        </w:rPr>
        <w:t>Капитальн</w:t>
      </w:r>
      <w:r w:rsidR="0061634E">
        <w:rPr>
          <w:rFonts w:ascii="Times New Roman" w:eastAsia="Times New Roman" w:hAnsi="Times New Roman"/>
          <w:b/>
          <w:bCs/>
          <w:sz w:val="24"/>
          <w:szCs w:val="24"/>
          <w:lang w:eastAsia="ru-RU"/>
        </w:rPr>
        <w:t>ого</w:t>
      </w:r>
      <w:r w:rsidR="0061634E" w:rsidRPr="0061634E">
        <w:rPr>
          <w:rFonts w:ascii="Times New Roman" w:eastAsia="Times New Roman" w:hAnsi="Times New Roman"/>
          <w:b/>
          <w:bCs/>
          <w:sz w:val="24"/>
          <w:szCs w:val="24"/>
          <w:lang w:eastAsia="ru-RU"/>
        </w:rPr>
        <w:t xml:space="preserve"> ремонт</w:t>
      </w:r>
      <w:r w:rsidR="0061634E">
        <w:rPr>
          <w:rFonts w:ascii="Times New Roman" w:eastAsia="Times New Roman" w:hAnsi="Times New Roman"/>
          <w:b/>
          <w:bCs/>
          <w:sz w:val="24"/>
          <w:szCs w:val="24"/>
          <w:lang w:eastAsia="ru-RU"/>
        </w:rPr>
        <w:t>а</w:t>
      </w:r>
      <w:r w:rsidR="00B62D91">
        <w:rPr>
          <w:rFonts w:ascii="Times New Roman" w:eastAsia="Times New Roman" w:hAnsi="Times New Roman"/>
          <w:b/>
          <w:bCs/>
          <w:sz w:val="24"/>
          <w:szCs w:val="24"/>
          <w:lang w:eastAsia="ru-RU"/>
        </w:rPr>
        <w:t xml:space="preserve"> в</w:t>
      </w:r>
      <w:r w:rsidR="00185DE9">
        <w:rPr>
          <w:rFonts w:ascii="Times New Roman" w:eastAsia="Times New Roman" w:hAnsi="Times New Roman"/>
          <w:b/>
          <w:bCs/>
          <w:sz w:val="24"/>
          <w:szCs w:val="24"/>
          <w:lang w:eastAsia="ru-RU"/>
        </w:rPr>
        <w:t xml:space="preserve"> помещениях</w:t>
      </w:r>
      <w:r w:rsidR="00FE573E">
        <w:rPr>
          <w:rFonts w:ascii="Times New Roman" w:eastAsia="Times New Roman" w:hAnsi="Times New Roman"/>
          <w:b/>
          <w:bCs/>
          <w:sz w:val="24"/>
          <w:szCs w:val="24"/>
          <w:lang w:eastAsia="ru-RU"/>
        </w:rPr>
        <w:t xml:space="preserve"> училищ</w:t>
      </w:r>
      <w:r w:rsidR="00185DE9">
        <w:rPr>
          <w:rFonts w:ascii="Times New Roman" w:eastAsia="Times New Roman" w:hAnsi="Times New Roman"/>
          <w:b/>
          <w:bCs/>
          <w:sz w:val="24"/>
          <w:szCs w:val="24"/>
          <w:lang w:eastAsia="ru-RU"/>
        </w:rPr>
        <w:t>а</w:t>
      </w:r>
      <w:r w:rsidR="00FE573E">
        <w:rPr>
          <w:rFonts w:ascii="Times New Roman" w:eastAsia="Times New Roman" w:hAnsi="Times New Roman"/>
          <w:b/>
          <w:bCs/>
          <w:sz w:val="24"/>
          <w:szCs w:val="24"/>
          <w:lang w:eastAsia="ru-RU"/>
        </w:rPr>
        <w:t>.</w:t>
      </w:r>
      <w:r w:rsidR="0061634E" w:rsidRPr="0061634E">
        <w:rPr>
          <w:rFonts w:ascii="Times New Roman" w:eastAsia="Times New Roman" w:hAnsi="Times New Roman"/>
          <w:b/>
          <w:bCs/>
          <w:sz w:val="24"/>
          <w:szCs w:val="24"/>
          <w:lang w:eastAsia="ru-RU"/>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7654"/>
      </w:tblGrid>
      <w:tr w:rsidR="001D0DD0" w:rsidRPr="00F6356A" w14:paraId="54C27A5D" w14:textId="77777777" w:rsidTr="00CA291B">
        <w:tc>
          <w:tcPr>
            <w:tcW w:w="675" w:type="dxa"/>
          </w:tcPr>
          <w:p w14:paraId="3725FBF6"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473FCE4E"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Наименование выполняемых работ</w:t>
            </w:r>
          </w:p>
        </w:tc>
        <w:tc>
          <w:tcPr>
            <w:tcW w:w="7654" w:type="dxa"/>
          </w:tcPr>
          <w:p w14:paraId="75DA5A2E" w14:textId="4511159C" w:rsidR="001D0DD0" w:rsidRPr="001548A4" w:rsidRDefault="001548A4" w:rsidP="004975E0">
            <w:pPr>
              <w:widowControl w:val="0"/>
              <w:rPr>
                <w:rFonts w:ascii="Times New Roman" w:eastAsia="Times New Roman" w:hAnsi="Times New Roman"/>
                <w:bCs/>
                <w:sz w:val="24"/>
                <w:szCs w:val="24"/>
                <w:lang w:eastAsia="ru-RU"/>
              </w:rPr>
            </w:pPr>
            <w:bookmarkStart w:id="0" w:name="_Hlk195628148"/>
            <w:r w:rsidRPr="001548A4">
              <w:rPr>
                <w:rFonts w:ascii="Times New Roman" w:eastAsia="Times New Roman" w:hAnsi="Times New Roman"/>
                <w:bCs/>
                <w:sz w:val="24"/>
                <w:szCs w:val="24"/>
                <w:lang w:eastAsia="ru-RU"/>
              </w:rPr>
              <w:t xml:space="preserve">Капитальный ремонт </w:t>
            </w:r>
            <w:r w:rsidR="00201629">
              <w:rPr>
                <w:rFonts w:ascii="Times New Roman" w:eastAsia="Times New Roman" w:hAnsi="Times New Roman"/>
                <w:bCs/>
                <w:sz w:val="24"/>
                <w:szCs w:val="24"/>
                <w:lang w:eastAsia="ru-RU"/>
              </w:rPr>
              <w:t>кабинета</w:t>
            </w:r>
            <w:r w:rsidR="006A76BD">
              <w:rPr>
                <w:rFonts w:ascii="Times New Roman" w:eastAsia="Times New Roman" w:hAnsi="Times New Roman"/>
                <w:bCs/>
                <w:sz w:val="24"/>
                <w:szCs w:val="24"/>
                <w:lang w:eastAsia="ru-RU"/>
              </w:rPr>
              <w:t xml:space="preserve"> </w:t>
            </w:r>
            <w:r w:rsidR="00297F4F">
              <w:rPr>
                <w:rFonts w:ascii="Times New Roman" w:eastAsia="Times New Roman" w:hAnsi="Times New Roman"/>
                <w:bCs/>
                <w:sz w:val="24"/>
                <w:szCs w:val="24"/>
                <w:lang w:eastAsia="ru-RU"/>
              </w:rPr>
              <w:t xml:space="preserve">АХО </w:t>
            </w:r>
            <w:r w:rsidR="002B6553">
              <w:rPr>
                <w:rFonts w:ascii="Times New Roman" w:eastAsia="Times New Roman" w:hAnsi="Times New Roman"/>
                <w:bCs/>
                <w:sz w:val="24"/>
                <w:szCs w:val="24"/>
                <w:lang w:eastAsia="ru-RU"/>
              </w:rPr>
              <w:t xml:space="preserve"> и кабинета иностранного </w:t>
            </w:r>
            <w:r w:rsidR="00297F4F">
              <w:rPr>
                <w:rFonts w:ascii="Times New Roman" w:eastAsia="Times New Roman" w:hAnsi="Times New Roman"/>
                <w:bCs/>
                <w:sz w:val="24"/>
                <w:szCs w:val="24"/>
                <w:lang w:eastAsia="ru-RU"/>
              </w:rPr>
              <w:t>языка</w:t>
            </w:r>
            <w:r w:rsidR="006A76BD">
              <w:rPr>
                <w:rFonts w:ascii="Times New Roman" w:eastAsia="Times New Roman" w:hAnsi="Times New Roman"/>
                <w:bCs/>
                <w:sz w:val="24"/>
                <w:szCs w:val="24"/>
                <w:lang w:eastAsia="ru-RU"/>
              </w:rPr>
              <w:t xml:space="preserve"> </w:t>
            </w:r>
            <w:r w:rsidR="00201629">
              <w:rPr>
                <w:rFonts w:ascii="Times New Roman" w:eastAsia="Times New Roman" w:hAnsi="Times New Roman"/>
                <w:bCs/>
                <w:sz w:val="24"/>
                <w:szCs w:val="24"/>
                <w:lang w:eastAsia="ru-RU"/>
              </w:rPr>
              <w:t xml:space="preserve"> «</w:t>
            </w:r>
            <w:bookmarkEnd w:id="0"/>
            <w:r w:rsidRPr="001548A4">
              <w:rPr>
                <w:rFonts w:ascii="Times New Roman" w:eastAsia="Times New Roman" w:hAnsi="Times New Roman"/>
                <w:bCs/>
                <w:sz w:val="24"/>
                <w:szCs w:val="24"/>
                <w:lang w:eastAsia="ru-RU"/>
              </w:rPr>
              <w:t>Академического музыкального училища при Московской государственной консерватории имени П.</w:t>
            </w:r>
            <w:r w:rsidR="008868A2">
              <w:rPr>
                <w:rFonts w:ascii="Times New Roman" w:eastAsia="Times New Roman" w:hAnsi="Times New Roman"/>
                <w:bCs/>
                <w:sz w:val="24"/>
                <w:szCs w:val="24"/>
                <w:lang w:eastAsia="ru-RU"/>
              </w:rPr>
              <w:t xml:space="preserve"> </w:t>
            </w:r>
            <w:r w:rsidRPr="001548A4">
              <w:rPr>
                <w:rFonts w:ascii="Times New Roman" w:eastAsia="Times New Roman" w:hAnsi="Times New Roman"/>
                <w:bCs/>
                <w:sz w:val="24"/>
                <w:szCs w:val="24"/>
                <w:lang w:eastAsia="ru-RU"/>
              </w:rPr>
              <w:t>И.</w:t>
            </w:r>
            <w:r w:rsidR="008868A2">
              <w:rPr>
                <w:rFonts w:ascii="Times New Roman" w:eastAsia="Times New Roman" w:hAnsi="Times New Roman"/>
                <w:bCs/>
                <w:sz w:val="24"/>
                <w:szCs w:val="24"/>
                <w:lang w:eastAsia="ru-RU"/>
              </w:rPr>
              <w:t xml:space="preserve"> </w:t>
            </w:r>
            <w:r w:rsidRPr="001548A4">
              <w:rPr>
                <w:rFonts w:ascii="Times New Roman" w:eastAsia="Times New Roman" w:hAnsi="Times New Roman"/>
                <w:bCs/>
                <w:sz w:val="24"/>
                <w:szCs w:val="24"/>
                <w:lang w:eastAsia="ru-RU"/>
              </w:rPr>
              <w:t>Чайковского</w:t>
            </w:r>
            <w:r w:rsidR="00201629">
              <w:rPr>
                <w:rFonts w:ascii="Times New Roman" w:eastAsia="Times New Roman" w:hAnsi="Times New Roman"/>
                <w:bCs/>
                <w:sz w:val="24"/>
                <w:szCs w:val="24"/>
                <w:lang w:eastAsia="ru-RU"/>
              </w:rPr>
              <w:t>»</w:t>
            </w:r>
            <w:r w:rsidRPr="001548A4">
              <w:rPr>
                <w:rFonts w:ascii="Times New Roman" w:eastAsia="Times New Roman" w:hAnsi="Times New Roman"/>
                <w:bCs/>
                <w:sz w:val="24"/>
                <w:szCs w:val="24"/>
                <w:lang w:eastAsia="ru-RU"/>
              </w:rPr>
              <w:t xml:space="preserve"> </w:t>
            </w:r>
          </w:p>
        </w:tc>
      </w:tr>
      <w:tr w:rsidR="001D0DD0" w:rsidRPr="00F6356A" w14:paraId="0961C28F" w14:textId="77777777" w:rsidTr="00CA291B">
        <w:trPr>
          <w:trHeight w:val="508"/>
        </w:trPr>
        <w:tc>
          <w:tcPr>
            <w:tcW w:w="675" w:type="dxa"/>
          </w:tcPr>
          <w:p w14:paraId="43DD321A"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17D7F400"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Заказчик</w:t>
            </w:r>
          </w:p>
        </w:tc>
        <w:tc>
          <w:tcPr>
            <w:tcW w:w="7654" w:type="dxa"/>
          </w:tcPr>
          <w:p w14:paraId="52B874B2" w14:textId="18B575F6" w:rsidR="001D0DD0" w:rsidRPr="00F6356A" w:rsidRDefault="00201629" w:rsidP="004975E0">
            <w:pPr>
              <w:widowContro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548A4" w:rsidRPr="001548A4">
              <w:rPr>
                <w:rFonts w:ascii="Times New Roman" w:eastAsia="Times New Roman" w:hAnsi="Times New Roman"/>
                <w:sz w:val="24"/>
                <w:szCs w:val="24"/>
                <w:lang w:eastAsia="ru-RU"/>
              </w:rPr>
              <w:t>Академическо</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музыкально</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училищ</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при Московской государственной консерватории имени П.</w:t>
            </w:r>
            <w:r w:rsidR="008868A2">
              <w:rPr>
                <w:rFonts w:ascii="Times New Roman" w:eastAsia="Times New Roman" w:hAnsi="Times New Roman"/>
                <w:sz w:val="24"/>
                <w:szCs w:val="24"/>
                <w:lang w:eastAsia="ru-RU"/>
              </w:rPr>
              <w:t xml:space="preserve"> </w:t>
            </w:r>
            <w:r w:rsidR="001548A4" w:rsidRPr="001548A4">
              <w:rPr>
                <w:rFonts w:ascii="Times New Roman" w:eastAsia="Times New Roman" w:hAnsi="Times New Roman"/>
                <w:sz w:val="24"/>
                <w:szCs w:val="24"/>
                <w:lang w:eastAsia="ru-RU"/>
              </w:rPr>
              <w:t>И.</w:t>
            </w:r>
            <w:r w:rsidR="008868A2">
              <w:rPr>
                <w:rFonts w:ascii="Times New Roman" w:eastAsia="Times New Roman" w:hAnsi="Times New Roman"/>
                <w:sz w:val="24"/>
                <w:szCs w:val="24"/>
                <w:lang w:eastAsia="ru-RU"/>
              </w:rPr>
              <w:t xml:space="preserve"> </w:t>
            </w:r>
            <w:r w:rsidR="001548A4" w:rsidRPr="001548A4">
              <w:rPr>
                <w:rFonts w:ascii="Times New Roman" w:eastAsia="Times New Roman" w:hAnsi="Times New Roman"/>
                <w:sz w:val="24"/>
                <w:szCs w:val="24"/>
                <w:lang w:eastAsia="ru-RU"/>
              </w:rPr>
              <w:t>Чайковского</w:t>
            </w:r>
            <w:r>
              <w:rPr>
                <w:rFonts w:ascii="Times New Roman" w:eastAsia="Times New Roman" w:hAnsi="Times New Roman"/>
                <w:sz w:val="24"/>
                <w:szCs w:val="24"/>
                <w:lang w:eastAsia="ru-RU"/>
              </w:rPr>
              <w:t>»</w:t>
            </w:r>
          </w:p>
        </w:tc>
      </w:tr>
      <w:tr w:rsidR="001D0DD0" w:rsidRPr="00F6356A" w14:paraId="0CF87677" w14:textId="77777777" w:rsidTr="00CA291B">
        <w:trPr>
          <w:trHeight w:val="557"/>
        </w:trPr>
        <w:tc>
          <w:tcPr>
            <w:tcW w:w="675" w:type="dxa"/>
          </w:tcPr>
          <w:p w14:paraId="06719F06"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4FEE7010" w14:textId="77777777" w:rsidR="001D0DD0" w:rsidRPr="00F6356A" w:rsidRDefault="001D0DD0" w:rsidP="00320B12">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 xml:space="preserve">Адрес </w:t>
            </w:r>
            <w:r w:rsidR="00320B12">
              <w:rPr>
                <w:rFonts w:ascii="Times New Roman" w:eastAsia="Times New Roman" w:hAnsi="Times New Roman"/>
                <w:b/>
                <w:sz w:val="24"/>
                <w:szCs w:val="24"/>
                <w:lang w:eastAsia="ru-RU"/>
              </w:rPr>
              <w:t>объекта</w:t>
            </w:r>
          </w:p>
        </w:tc>
        <w:tc>
          <w:tcPr>
            <w:tcW w:w="7654" w:type="dxa"/>
          </w:tcPr>
          <w:p w14:paraId="094DE936" w14:textId="6D171920" w:rsidR="001D0DD0" w:rsidRPr="00262BA6" w:rsidRDefault="001548A4" w:rsidP="004975E0">
            <w:pPr>
              <w:tabs>
                <w:tab w:val="left" w:pos="1030"/>
              </w:tabs>
              <w:rPr>
                <w:rFonts w:ascii="Times New Roman" w:eastAsia="Times New Roman" w:hAnsi="Times New Roman"/>
                <w:sz w:val="24"/>
                <w:szCs w:val="24"/>
                <w:lang w:eastAsia="ru-RU"/>
              </w:rPr>
            </w:pPr>
            <w:r w:rsidRPr="001548A4">
              <w:rPr>
                <w:rFonts w:ascii="Times New Roman" w:eastAsia="Times New Roman" w:hAnsi="Times New Roman"/>
                <w:bCs/>
                <w:sz w:val="24"/>
                <w:szCs w:val="24"/>
                <w:lang w:eastAsia="ru-RU"/>
              </w:rPr>
              <w:t>г. Москва</w:t>
            </w:r>
            <w:r w:rsidR="00201629">
              <w:rPr>
                <w:rFonts w:ascii="Times New Roman" w:eastAsia="Times New Roman" w:hAnsi="Times New Roman"/>
                <w:bCs/>
                <w:sz w:val="24"/>
                <w:szCs w:val="24"/>
                <w:lang w:eastAsia="ru-RU"/>
              </w:rPr>
              <w:t>, Мерзляковский</w:t>
            </w:r>
            <w:r w:rsidRPr="001548A4">
              <w:rPr>
                <w:rFonts w:ascii="Times New Roman" w:eastAsia="Times New Roman" w:hAnsi="Times New Roman"/>
                <w:bCs/>
                <w:sz w:val="24"/>
                <w:szCs w:val="24"/>
                <w:lang w:eastAsia="ru-RU"/>
              </w:rPr>
              <w:t xml:space="preserve"> пер</w:t>
            </w:r>
            <w:r w:rsidRPr="00E20F22">
              <w:rPr>
                <w:rFonts w:ascii="Times New Roman" w:eastAsia="Times New Roman" w:hAnsi="Times New Roman"/>
                <w:bCs/>
                <w:color w:val="000000" w:themeColor="text1"/>
                <w:sz w:val="24"/>
                <w:szCs w:val="24"/>
                <w:lang w:eastAsia="ru-RU"/>
              </w:rPr>
              <w:t>., д.</w:t>
            </w:r>
            <w:r w:rsidR="00297F4F">
              <w:rPr>
                <w:rFonts w:ascii="Times New Roman" w:eastAsia="Times New Roman" w:hAnsi="Times New Roman"/>
                <w:bCs/>
                <w:color w:val="000000" w:themeColor="text1"/>
                <w:sz w:val="24"/>
                <w:szCs w:val="24"/>
                <w:lang w:eastAsia="ru-RU"/>
              </w:rPr>
              <w:t>9</w:t>
            </w:r>
            <w:r w:rsidR="002B6553">
              <w:rPr>
                <w:rFonts w:ascii="Times New Roman" w:eastAsia="Times New Roman" w:hAnsi="Times New Roman"/>
                <w:bCs/>
                <w:color w:val="000000" w:themeColor="text1"/>
                <w:sz w:val="24"/>
                <w:szCs w:val="24"/>
                <w:lang w:eastAsia="ru-RU"/>
              </w:rPr>
              <w:t>;</w:t>
            </w:r>
          </w:p>
        </w:tc>
      </w:tr>
      <w:tr w:rsidR="001D0DD0" w:rsidRPr="00F6356A" w14:paraId="2EA8FCA8" w14:textId="77777777" w:rsidTr="00CA291B">
        <w:trPr>
          <w:trHeight w:val="808"/>
        </w:trPr>
        <w:tc>
          <w:tcPr>
            <w:tcW w:w="675" w:type="dxa"/>
          </w:tcPr>
          <w:p w14:paraId="32E56F66" w14:textId="77777777" w:rsidR="001D0DD0" w:rsidRPr="00F6356A" w:rsidRDefault="003454B3" w:rsidP="003454B3">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p>
        </w:tc>
        <w:tc>
          <w:tcPr>
            <w:tcW w:w="1985" w:type="dxa"/>
          </w:tcPr>
          <w:p w14:paraId="26EF706D"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bCs/>
                <w:sz w:val="24"/>
                <w:szCs w:val="24"/>
                <w:lang w:eastAsia="ru-RU"/>
              </w:rPr>
              <w:t>Сроки выполнения работ</w:t>
            </w:r>
          </w:p>
        </w:tc>
        <w:tc>
          <w:tcPr>
            <w:tcW w:w="7654" w:type="dxa"/>
          </w:tcPr>
          <w:p w14:paraId="4AB8CD4E" w14:textId="07ECD1C9" w:rsidR="001D0DD0" w:rsidRPr="00F6356A" w:rsidRDefault="001D0DD0" w:rsidP="004975E0">
            <w:pPr>
              <w:widowControl w:val="0"/>
              <w:rPr>
                <w:rFonts w:ascii="Times New Roman" w:eastAsia="Times New Roman" w:hAnsi="Times New Roman"/>
                <w:sz w:val="24"/>
                <w:szCs w:val="24"/>
                <w:lang w:eastAsia="ru-RU"/>
              </w:rPr>
            </w:pPr>
            <w:r w:rsidRPr="00371FD8">
              <w:rPr>
                <w:rFonts w:ascii="Times New Roman" w:eastAsia="Times New Roman" w:hAnsi="Times New Roman"/>
                <w:sz w:val="24"/>
                <w:szCs w:val="24"/>
                <w:lang w:eastAsia="ru-RU"/>
              </w:rPr>
              <w:t xml:space="preserve">Согласно </w:t>
            </w:r>
            <w:r w:rsidR="002E58A5" w:rsidRPr="002E58A5">
              <w:rPr>
                <w:rFonts w:ascii="Times New Roman" w:eastAsia="Times New Roman" w:hAnsi="Times New Roman"/>
                <w:sz w:val="24"/>
                <w:szCs w:val="24"/>
                <w:lang w:eastAsia="ru-RU"/>
              </w:rPr>
              <w:t>Календарн</w:t>
            </w:r>
            <w:r w:rsidR="002E58A5">
              <w:rPr>
                <w:rFonts w:ascii="Times New Roman" w:eastAsia="Times New Roman" w:hAnsi="Times New Roman"/>
                <w:sz w:val="24"/>
                <w:szCs w:val="24"/>
                <w:lang w:eastAsia="ru-RU"/>
              </w:rPr>
              <w:t>ому</w:t>
            </w:r>
            <w:r w:rsidR="002E58A5" w:rsidRPr="002E58A5">
              <w:rPr>
                <w:rFonts w:ascii="Times New Roman" w:eastAsia="Times New Roman" w:hAnsi="Times New Roman"/>
                <w:sz w:val="24"/>
                <w:szCs w:val="24"/>
                <w:lang w:eastAsia="ru-RU"/>
              </w:rPr>
              <w:t xml:space="preserve"> план</w:t>
            </w:r>
            <w:r w:rsidR="002E58A5">
              <w:rPr>
                <w:rFonts w:ascii="Times New Roman" w:eastAsia="Times New Roman" w:hAnsi="Times New Roman"/>
                <w:sz w:val="24"/>
                <w:szCs w:val="24"/>
                <w:lang w:eastAsia="ru-RU"/>
              </w:rPr>
              <w:t>у</w:t>
            </w:r>
            <w:r w:rsidR="002E58A5" w:rsidRPr="002E58A5">
              <w:rPr>
                <w:rFonts w:ascii="Times New Roman" w:eastAsia="Times New Roman" w:hAnsi="Times New Roman"/>
                <w:sz w:val="24"/>
                <w:szCs w:val="24"/>
                <w:lang w:eastAsia="ru-RU"/>
              </w:rPr>
              <w:t xml:space="preserve"> производства работ</w:t>
            </w:r>
            <w:r w:rsidRPr="00F6356A">
              <w:rPr>
                <w:rFonts w:ascii="Times New Roman" w:hAnsi="Times New Roman"/>
                <w:sz w:val="24"/>
              </w:rPr>
              <w:t xml:space="preserve"> </w:t>
            </w:r>
            <w:r w:rsidR="00FB5F9A">
              <w:rPr>
                <w:rFonts w:ascii="Times New Roman" w:hAnsi="Times New Roman"/>
                <w:sz w:val="24"/>
              </w:rPr>
              <w:t>с</w:t>
            </w:r>
            <w:r w:rsidR="008868A2">
              <w:rPr>
                <w:rFonts w:ascii="Times New Roman" w:hAnsi="Times New Roman"/>
                <w:sz w:val="24"/>
              </w:rPr>
              <w:t xml:space="preserve">  </w:t>
            </w:r>
            <w:r w:rsidR="002B6553">
              <w:rPr>
                <w:rFonts w:ascii="Times New Roman" w:hAnsi="Times New Roman"/>
                <w:sz w:val="24"/>
              </w:rPr>
              <w:t>августа</w:t>
            </w:r>
            <w:r w:rsidR="00FB5F9A">
              <w:rPr>
                <w:rFonts w:ascii="Times New Roman" w:hAnsi="Times New Roman"/>
                <w:sz w:val="24"/>
              </w:rPr>
              <w:t xml:space="preserve"> 2026 г.</w:t>
            </w:r>
            <w:r w:rsidR="00655763">
              <w:rPr>
                <w:rFonts w:ascii="Times New Roman" w:hAnsi="Times New Roman"/>
                <w:sz w:val="24"/>
              </w:rPr>
              <w:t xml:space="preserve"> не более </w:t>
            </w:r>
            <w:r w:rsidR="002B6553">
              <w:rPr>
                <w:rFonts w:ascii="Times New Roman" w:hAnsi="Times New Roman"/>
                <w:sz w:val="24"/>
              </w:rPr>
              <w:t>25</w:t>
            </w:r>
            <w:r w:rsidR="008868A2">
              <w:rPr>
                <w:rFonts w:ascii="Times New Roman" w:hAnsi="Times New Roman"/>
                <w:sz w:val="24"/>
              </w:rPr>
              <w:t xml:space="preserve"> </w:t>
            </w:r>
            <w:r w:rsidR="00655763">
              <w:rPr>
                <w:rFonts w:ascii="Times New Roman" w:hAnsi="Times New Roman"/>
                <w:sz w:val="24"/>
              </w:rPr>
              <w:t>календарных дней</w:t>
            </w:r>
          </w:p>
        </w:tc>
      </w:tr>
      <w:tr w:rsidR="001D0DD0" w:rsidRPr="00F6356A" w14:paraId="7C59B1BE" w14:textId="77777777" w:rsidTr="00CA291B">
        <w:trPr>
          <w:trHeight w:val="808"/>
        </w:trPr>
        <w:tc>
          <w:tcPr>
            <w:tcW w:w="675" w:type="dxa"/>
          </w:tcPr>
          <w:p w14:paraId="23F19246" w14:textId="77777777" w:rsidR="001D0DD0" w:rsidRPr="00F6356A" w:rsidRDefault="001D0DD0" w:rsidP="00CA291B">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5. </w:t>
            </w:r>
          </w:p>
        </w:tc>
        <w:tc>
          <w:tcPr>
            <w:tcW w:w="1985" w:type="dxa"/>
          </w:tcPr>
          <w:p w14:paraId="058547B9" w14:textId="77777777" w:rsidR="001D0DD0" w:rsidRPr="00F6356A" w:rsidRDefault="001D0DD0" w:rsidP="00CA291B">
            <w:pPr>
              <w:widowControl w:val="0"/>
              <w:rPr>
                <w:rFonts w:ascii="Times New Roman" w:eastAsia="Times New Roman" w:hAnsi="Times New Roman"/>
                <w:b/>
                <w:bCs/>
                <w:sz w:val="24"/>
                <w:szCs w:val="24"/>
                <w:lang w:eastAsia="ru-RU"/>
              </w:rPr>
            </w:pPr>
            <w:r w:rsidRPr="00F6356A">
              <w:rPr>
                <w:rFonts w:ascii="Times New Roman" w:hAnsi="Times New Roman"/>
                <w:b/>
                <w:sz w:val="24"/>
                <w:szCs w:val="24"/>
              </w:rPr>
              <w:t>Основные требования к выполняемым работам и применяемым материалам</w:t>
            </w:r>
          </w:p>
        </w:tc>
        <w:tc>
          <w:tcPr>
            <w:tcW w:w="7654" w:type="dxa"/>
          </w:tcPr>
          <w:p w14:paraId="651D31D6" w14:textId="217BAE73" w:rsidR="001A351B" w:rsidRPr="00031A40" w:rsidRDefault="001A351B">
            <w:pPr>
              <w:pStyle w:val="ad"/>
              <w:widowControl w:val="0"/>
              <w:numPr>
                <w:ilvl w:val="1"/>
                <w:numId w:val="31"/>
              </w:numPr>
              <w:spacing w:after="0"/>
              <w:rPr>
                <w:rFonts w:ascii="Times New Roman" w:hAnsi="Times New Roman"/>
                <w:sz w:val="24"/>
              </w:rPr>
            </w:pPr>
            <w:r w:rsidRPr="00031A40">
              <w:rPr>
                <w:rFonts w:ascii="Times New Roman" w:hAnsi="Times New Roman"/>
                <w:sz w:val="24"/>
              </w:rPr>
              <w:t>Подрядчик работ должен соответствовать требованиям</w:t>
            </w:r>
            <w:r w:rsidR="00CA291B" w:rsidRPr="00031A40">
              <w:rPr>
                <w:rFonts w:ascii="Times New Roman" w:hAnsi="Times New Roman"/>
                <w:sz w:val="24"/>
              </w:rPr>
              <w:t xml:space="preserve"> </w:t>
            </w:r>
            <w:r w:rsidRPr="00031A40">
              <w:rPr>
                <w:rFonts w:ascii="Times New Roman" w:hAnsi="Times New Roman"/>
                <w:sz w:val="24"/>
              </w:rPr>
              <w:t>законодательства РФ, предъявляемым к лицам, осуществляющим виды работ согласно настоящему Техническому заданию, в случае если такие требования установлены законодательством РФ.</w:t>
            </w:r>
          </w:p>
          <w:p w14:paraId="2C0DD056" w14:textId="69A3F4A9" w:rsidR="001A351B" w:rsidRPr="00031A40" w:rsidRDefault="001A351B">
            <w:pPr>
              <w:pStyle w:val="ad"/>
              <w:widowControl w:val="0"/>
              <w:numPr>
                <w:ilvl w:val="1"/>
                <w:numId w:val="31"/>
              </w:numPr>
              <w:tabs>
                <w:tab w:val="left" w:pos="426"/>
              </w:tabs>
              <w:spacing w:after="0"/>
              <w:rPr>
                <w:rFonts w:ascii="Times New Roman" w:hAnsi="Times New Roman"/>
                <w:sz w:val="24"/>
              </w:rPr>
            </w:pPr>
            <w:r w:rsidRPr="00031A40">
              <w:rPr>
                <w:rFonts w:ascii="Times New Roman" w:hAnsi="Times New Roman"/>
                <w:sz w:val="24"/>
              </w:rPr>
              <w:t>Подрядчик выполняет все работы с использованием собственного оборудования, конструкций, изделий и материалов и прочего (своим иждивением). Все необходимые материалы, конструкции, оборудование и изделия и прочее (далее также «продукция») приобретаются Подрядчиком. Продукция должна быть не бывшей в употреблении, не восстановленной, а также свободной от прав и обязанностей на нее третьих лиц.</w:t>
            </w:r>
          </w:p>
          <w:p w14:paraId="28FE34CE" w14:textId="7109F555"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быть выполнены в соответствии с техническими регламентами на ремонтно-строительные работы нормами и требованиями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в том числе требованиями СНиП 12-03 2001 «Безопасность труда в строительстве», правила охраны труда, строительными нормами и правилами, правилами противопожарной безопасности (в соответствии с Постановлением Правительства РФ от 25</w:t>
            </w:r>
            <w:r w:rsidR="004975E0">
              <w:rPr>
                <w:rFonts w:ascii="Times New Roman" w:hAnsi="Times New Roman"/>
                <w:sz w:val="24"/>
              </w:rPr>
              <w:t xml:space="preserve"> </w:t>
            </w:r>
            <w:r w:rsidRPr="001A351B">
              <w:rPr>
                <w:rFonts w:ascii="Times New Roman" w:hAnsi="Times New Roman"/>
                <w:sz w:val="24"/>
              </w:rPr>
              <w:t>апреля 2012 года № 390 «О противопожарном режиме» (вместе с «Правилами противопожарного режима в Российской Федерации»)), СанПиН 2.2.3.1384-03 «Гигиенические требования к организации строительного производства и строительных работ», требованиями Федерального закона от 22 июля 2008 г. N 123-ФЗ "Технический регламент о требованиях пожарной безопасности"</w:t>
            </w:r>
          </w:p>
          <w:p w14:paraId="3B3C9A34"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Устанавливаемое оборудование, конструкции, изделия и материалы должны отвечать требованиям стандартов и техническим условиям, иметь сертификаты (паспорта) соответствия безопасности или иные аналогичные документы, в случае если это установлено законодательством, быть новыми (не бывшими в эксплуатации (в использовании)). Необходимо использовать товары, соответствующие требованиям Постановления Правительства РФ от 31 декабря2009 года </w:t>
            </w:r>
            <w:r w:rsidRPr="001A351B">
              <w:rPr>
                <w:rFonts w:ascii="Times New Roman" w:hAnsi="Times New Roman"/>
                <w:sz w:val="24"/>
              </w:rPr>
              <w:lastRenderedPageBreak/>
              <w:t>№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9 марта 2011года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документации, действующей на территории Российской Федерации.</w:t>
            </w:r>
          </w:p>
          <w:p w14:paraId="3070B575" w14:textId="77777777" w:rsidR="00904034"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вестись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14:paraId="3A312B9A" w14:textId="7139A9BC" w:rsidR="00904034" w:rsidRPr="00B62D91" w:rsidRDefault="00904034">
            <w:pPr>
              <w:widowControl w:val="0"/>
              <w:numPr>
                <w:ilvl w:val="1"/>
                <w:numId w:val="31"/>
              </w:numPr>
              <w:tabs>
                <w:tab w:val="left" w:pos="426"/>
              </w:tabs>
              <w:spacing w:after="0" w:line="240" w:lineRule="auto"/>
              <w:ind w:left="34" w:firstLine="0"/>
              <w:rPr>
                <w:rFonts w:ascii="Times New Roman" w:hAnsi="Times New Roman"/>
                <w:sz w:val="24"/>
              </w:rPr>
            </w:pPr>
            <w:r w:rsidRPr="00B62D91">
              <w:rPr>
                <w:rFonts w:ascii="Times New Roman" w:hAnsi="Times New Roman"/>
                <w:sz w:val="24"/>
              </w:rPr>
              <w:t>На подрядчике лежит ответственность за разборку, сборку и перемещение мебели из помещени</w:t>
            </w:r>
            <w:r w:rsidR="00201629" w:rsidRPr="00B62D91">
              <w:rPr>
                <w:rFonts w:ascii="Times New Roman" w:hAnsi="Times New Roman"/>
                <w:sz w:val="24"/>
              </w:rPr>
              <w:t>я</w:t>
            </w:r>
            <w:r w:rsidRPr="00B62D91">
              <w:rPr>
                <w:rFonts w:ascii="Times New Roman" w:hAnsi="Times New Roman"/>
                <w:sz w:val="24"/>
              </w:rPr>
              <w:t xml:space="preserve"> подлежащ</w:t>
            </w:r>
            <w:r w:rsidR="00201629" w:rsidRPr="00B62D91">
              <w:rPr>
                <w:rFonts w:ascii="Times New Roman" w:hAnsi="Times New Roman"/>
                <w:sz w:val="24"/>
              </w:rPr>
              <w:t>его</w:t>
            </w:r>
            <w:r w:rsidRPr="00B62D91">
              <w:rPr>
                <w:rFonts w:ascii="Times New Roman" w:hAnsi="Times New Roman"/>
                <w:sz w:val="24"/>
              </w:rPr>
              <w:t xml:space="preserve"> ремонту, а также сборку и установку мебели в помещения после проведения ремонта.</w:t>
            </w:r>
          </w:p>
          <w:p w14:paraId="2716A351" w14:textId="0C793242" w:rsidR="001A351B" w:rsidRPr="00B62D91" w:rsidRDefault="001A351B">
            <w:pPr>
              <w:widowControl w:val="0"/>
              <w:numPr>
                <w:ilvl w:val="1"/>
                <w:numId w:val="31"/>
              </w:numPr>
              <w:tabs>
                <w:tab w:val="left" w:pos="426"/>
              </w:tabs>
              <w:spacing w:after="0" w:line="240" w:lineRule="auto"/>
              <w:ind w:left="34" w:firstLine="0"/>
              <w:rPr>
                <w:rFonts w:ascii="Times New Roman" w:hAnsi="Times New Roman"/>
                <w:sz w:val="24"/>
              </w:rPr>
            </w:pPr>
            <w:r w:rsidRPr="00B62D91">
              <w:rPr>
                <w:rFonts w:ascii="Times New Roman" w:hAnsi="Times New Roman"/>
                <w:sz w:val="24"/>
              </w:rPr>
              <w:t>Срок гарантии качества работ устанавливается не менее 60 месяцев, срок и объем гарантии на установленное оборудование, изделия и используемые материалы – согласно гарантии изготовителя, но не менее 60 месяцев. Гарантийный срок начинает исчисляться с даты подписания сторонами документа о приемке работ. В случае если срок гарантии на установленное оборудование менее срока гарантии изготовителя, то Подрядчик берет на себя обязательство по исполнению гарантийных обязанностей сроком не менее 60 месяцев с даты подписания сторонами документа о приемке работ. Объем гарантии – 100%. Подрядчик несет ответственность перед Заказчиком за надлежащее исполнение работ.</w:t>
            </w:r>
          </w:p>
          <w:p w14:paraId="2A841C4A"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гарантирует, что качество материалов и комплектующих изделий, конструкций и систем, применяемых им (в том числе субподрядчиками) для выполнения работ, будут соответствовать спецификациям, указанным в настоящем Техническом задании, государственным стандартам и техническим условиям Российской Федерации, иметь соответствующие сертификаты, технические паспорта или другие документы, удостоверяющие их качество, включая радиационную безопасность, в случае если это установлено законодательством.</w:t>
            </w:r>
          </w:p>
          <w:p w14:paraId="293E0FC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будет проводить совместно с Заказчиком периодические испытания, проверки выполненных работ и качество используемых при выполнении работ оборудования, изделий, материалов и конструкций. Заказчик при необходимости будет привлекать для проведения испытаний и проверок сторонние организации, имеющие соответствующие разрешительные документы и сертификаты. Подрядчик несет ответственность перед Заказчиком за надлежащее исполнение работ по контракту его субподрядчиками.</w:t>
            </w:r>
          </w:p>
          <w:p w14:paraId="4CEF6D40"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устранит недоделки и дефекты, выявленные в процессе приемки работ и гарантийной эксплуатации, за свой счет, если они возникнут по вине Подрядчика.</w:t>
            </w:r>
          </w:p>
          <w:p w14:paraId="183F200C"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На Подрядчике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повреждения до момента подписания Заказчиком акта приемки всех выполненных работ по контракту. В случае нанесения повреждений имуществу, принадлежащему Заказчику (повреждение электропроводки, кровли и т.д.) при проведении работ Подрядчиком, восстановительные работы </w:t>
            </w:r>
            <w:r w:rsidRPr="001A351B">
              <w:rPr>
                <w:rFonts w:ascii="Times New Roman" w:hAnsi="Times New Roman"/>
                <w:sz w:val="24"/>
              </w:rPr>
              <w:lastRenderedPageBreak/>
              <w:t>проводятся полностью за счет средств Подрядчика, не включенных в стоимость контракта.</w:t>
            </w:r>
          </w:p>
          <w:p w14:paraId="48BD2022"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Подрядчик не вправе использовать под строительный мусор урны и контейнеры объекта и прилегающих зданий и домов. Погрузка и вывоз отходов (строительного мусора и прочего) осуществляется силами Подрядчика и за его счет.</w:t>
            </w:r>
          </w:p>
          <w:p w14:paraId="1A86A5E6"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вывезет до дня подписания акта приемки всех, выполненных по контракту работ, принадлежащие ему машины и оборудование, транспортные средства, инструменты, приборы, инвентарь, материалы, изделия, конструкции.</w:t>
            </w:r>
          </w:p>
          <w:p w14:paraId="3A973176"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осуществит в процессе производства работ систематическую, а по завершении работ (до направления Заказчику акта приемки всех выполненных работ по контракту) окончательную уборку Объекта (места выполнения работ) от отходов по результатам выполнения работ. Погрузка и вывоз отходов (строительного мусора и прочего) осуществляется силами Подрядчика и за его счет.</w:t>
            </w:r>
          </w:p>
          <w:p w14:paraId="55514B97"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осуществит мероприятия по противопожарной безопасности и технике безопасности при работе в условиях населенного пункта.</w:t>
            </w:r>
          </w:p>
          <w:p w14:paraId="2ACDC3E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выполнит в полном объеме все свои обязательства, предусмотренные контрактом.</w:t>
            </w:r>
          </w:p>
          <w:p w14:paraId="32E0A1C0"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По окончании работ (до направления Заказчику акта приемки всех выполненных работ по контракту) Подрядчик передает Заказчику: </w:t>
            </w:r>
          </w:p>
          <w:p w14:paraId="6EAA04C2" w14:textId="6DA6EFDF"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xml:space="preserve">- </w:t>
            </w:r>
            <w:r w:rsidR="00A60030">
              <w:rPr>
                <w:rFonts w:ascii="Times New Roman" w:hAnsi="Times New Roman"/>
                <w:sz w:val="24"/>
              </w:rPr>
              <w:t xml:space="preserve"> </w:t>
            </w:r>
            <w:r w:rsidRPr="001A351B">
              <w:rPr>
                <w:rFonts w:ascii="Times New Roman" w:hAnsi="Times New Roman"/>
                <w:sz w:val="24"/>
              </w:rPr>
              <w:t>журнал производства работ;</w:t>
            </w:r>
          </w:p>
          <w:p w14:paraId="0B8587A8" w14:textId="77777777"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акты на скрытые работы, оформленные в процессе производства работ (при необходимости проведения этих работ);</w:t>
            </w:r>
          </w:p>
          <w:p w14:paraId="1CB1F134" w14:textId="77777777"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сертификаты (паспорта) на использованные материалы и установленное оборудование, а также исполнительную документацию, в случае если это установлено законодательством.</w:t>
            </w:r>
          </w:p>
          <w:p w14:paraId="717F2211"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Ответственность за соблюдением правил пожарной безопасности, санитарно-гигиенического режима на строительной площадке, за повреждение имущества Заказчика и третьих лиц, причинение вреда сотрудникам Заказчика и третьим лицам возлагается на Подрядчике в соответствии с действующим Законодательством.</w:t>
            </w:r>
          </w:p>
          <w:p w14:paraId="354ADFA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ведет журнал производства работ, в котором ежедневно отражается ход выполнения работ, данные о проведении ревизий, испытаний, опробования оборудования, все согласованные отступления от сметной документации, а также все факты и обстоятельства, связанные с производством работ, имеющие значение во взаимоотношениях Заказчика и Подрядчика.</w:t>
            </w:r>
          </w:p>
          <w:p w14:paraId="147234A1" w14:textId="77777777" w:rsidR="001D0DD0" w:rsidRPr="00F6356A"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вестись в условиях населенного пункта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tc>
      </w:tr>
      <w:tr w:rsidR="001D0DD0" w:rsidRPr="00F6356A" w14:paraId="5686EE94" w14:textId="77777777" w:rsidTr="00CA291B">
        <w:trPr>
          <w:trHeight w:val="132"/>
        </w:trPr>
        <w:tc>
          <w:tcPr>
            <w:tcW w:w="675" w:type="dxa"/>
          </w:tcPr>
          <w:p w14:paraId="1804BB24" w14:textId="77777777" w:rsidR="001D0DD0" w:rsidRPr="00F6356A" w:rsidRDefault="001D0DD0" w:rsidP="00CA291B">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6.</w:t>
            </w:r>
          </w:p>
        </w:tc>
        <w:tc>
          <w:tcPr>
            <w:tcW w:w="1985" w:type="dxa"/>
          </w:tcPr>
          <w:p w14:paraId="088C03F6" w14:textId="77777777" w:rsidR="001D0DD0" w:rsidRPr="00F6356A" w:rsidRDefault="001A351B" w:rsidP="00CA291B">
            <w:pPr>
              <w:widowControl w:val="0"/>
              <w:rPr>
                <w:rFonts w:ascii="Times New Roman" w:hAnsi="Times New Roman"/>
                <w:b/>
                <w:sz w:val="24"/>
                <w:szCs w:val="24"/>
              </w:rPr>
            </w:pPr>
            <w:r>
              <w:rPr>
                <w:rFonts w:ascii="Times New Roman" w:hAnsi="Times New Roman"/>
                <w:b/>
                <w:sz w:val="24"/>
                <w:szCs w:val="24"/>
              </w:rPr>
              <w:t>Нормативные документы</w:t>
            </w:r>
          </w:p>
        </w:tc>
        <w:tc>
          <w:tcPr>
            <w:tcW w:w="7654" w:type="dxa"/>
          </w:tcPr>
          <w:p w14:paraId="7E80AA7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Градостроительного кодекса Российской Федерации;</w:t>
            </w:r>
          </w:p>
          <w:p w14:paraId="2918769E"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Гражданского кодекса Российской Федерации;</w:t>
            </w:r>
          </w:p>
          <w:p w14:paraId="2A8B47B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22.07.2008 № 123-ФЗ «Технический регламент о требованиях пожарной безопасности»;</w:t>
            </w:r>
          </w:p>
          <w:p w14:paraId="3C4B19C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27.12.2002 № 184-ФЗ «О техническом регулировании»;</w:t>
            </w:r>
          </w:p>
          <w:p w14:paraId="282919D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lastRenderedPageBreak/>
              <w:t>- Федерального закона от 30.12.2009 № 384-ФЗ «Технический регламент о безопасности зданий и сооружений»;</w:t>
            </w:r>
          </w:p>
          <w:p w14:paraId="4BD16DE7"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C72091D"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«СНиП 12-03-2001. «Безопасность труда в строительстве. Часть 1. Общие требования»;</w:t>
            </w:r>
          </w:p>
          <w:p w14:paraId="7DD4815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Постановление Правительства РФ от 16.09.2020 N 1479 «Об утверждении Правил противопожарного режима в Российской Федерации»;</w:t>
            </w:r>
          </w:p>
          <w:p w14:paraId="5C72BE5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Постановление Главного государственного санитарного врача РФ от 02.12.2020 N 40 «Об утверждении санитарных правил СП 2.2.3670-20 «Санитарно-эпидемиологические требования к условиям труда»;</w:t>
            </w:r>
          </w:p>
          <w:p w14:paraId="38FD2AC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48.13330.2019. Свод правил. Организация строительства. СНиП 12-01-2004»;</w:t>
            </w:r>
          </w:p>
          <w:p w14:paraId="635F1B50"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118.13330.2012*. Свод правил. Общественные здания и сооружения. Актуализированная редакция СНиП 31-06-2009»;</w:t>
            </w:r>
          </w:p>
          <w:p w14:paraId="52A7B20A"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56.13330.2011. Свод правил. Производственные здания. Актуализированная редакция СНиП 31-03-2001»;</w:t>
            </w:r>
          </w:p>
          <w:p w14:paraId="06660BA5"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42.13330.2016. Свод правил. Градостроительство. Планировка и застройка городских и сельских поселений. Актуализированная редакция СНиП 2.07.01-89*»;</w:t>
            </w:r>
          </w:p>
          <w:p w14:paraId="13D95C8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2.13130.2020. Свод правил. Системы противопожарной защиты. Обеспечение огнестойкости объектов защиты»;</w:t>
            </w:r>
          </w:p>
          <w:p w14:paraId="14BFB1F7"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35-103-2001. Общественные здания и сооружения, доступные маломобильным посетителям»;</w:t>
            </w:r>
          </w:p>
          <w:p w14:paraId="191AFB11"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59.13330.2020. Свод правил. Доступность зданий и сооружений для маломобильных групп населения. СНиП 35-01-2001»;</w:t>
            </w:r>
          </w:p>
          <w:p w14:paraId="3B1E86B4"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51.13330.2011. Свод правил. Защита от шума. Актуализированная редакция СНиП 23-03-2003»;</w:t>
            </w:r>
          </w:p>
          <w:p w14:paraId="1D2284D4"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«ГОСТ 30494-2011. Межгосударственный стандарт. Здания жилые и общественные. Параметры микроклимата в помещениях»;</w:t>
            </w:r>
          </w:p>
          <w:p w14:paraId="504E7FE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71.13330.2017. Свод правил. Изоляционные и отделочные покрытия. Актуализированная редакция СНиП 3.04.01-87»;</w:t>
            </w:r>
          </w:p>
          <w:p w14:paraId="6E8D6DF3"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42BFE37C" w14:textId="77777777" w:rsidR="001D0DD0"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и другой нормативно-технической документацией, действующей на территории РФ.</w:t>
            </w:r>
          </w:p>
        </w:tc>
      </w:tr>
    </w:tbl>
    <w:p w14:paraId="166DDE42" w14:textId="77777777" w:rsidR="00D77551" w:rsidRDefault="00D77551" w:rsidP="00CA291B">
      <w:pPr>
        <w:jc w:val="both"/>
        <w:rPr>
          <w:rFonts w:ascii="Times New Roman" w:hAnsi="Times New Roman"/>
          <w:sz w:val="24"/>
          <w:szCs w:val="24"/>
        </w:rPr>
      </w:pPr>
    </w:p>
    <w:p w14:paraId="2B6174B9" w14:textId="77777777" w:rsidR="00D77551" w:rsidRDefault="00D77551" w:rsidP="00CA291B">
      <w:pPr>
        <w:jc w:val="both"/>
        <w:rPr>
          <w:rFonts w:ascii="Times New Roman" w:hAnsi="Times New Roman"/>
          <w:sz w:val="24"/>
          <w:szCs w:val="24"/>
        </w:rPr>
      </w:pPr>
    </w:p>
    <w:p w14:paraId="0AFA2DBA" w14:textId="77777777" w:rsidR="00D77551" w:rsidRDefault="00D77551" w:rsidP="00CA291B">
      <w:pPr>
        <w:jc w:val="both"/>
        <w:rPr>
          <w:rFonts w:ascii="Times New Roman" w:hAnsi="Times New Roman"/>
          <w:sz w:val="24"/>
          <w:szCs w:val="24"/>
        </w:rPr>
      </w:pPr>
    </w:p>
    <w:p w14:paraId="64470E64" w14:textId="77777777" w:rsidR="00D77551" w:rsidRDefault="00D77551" w:rsidP="00CA291B">
      <w:pPr>
        <w:jc w:val="both"/>
        <w:rPr>
          <w:rFonts w:ascii="Times New Roman" w:hAnsi="Times New Roman"/>
          <w:sz w:val="24"/>
          <w:szCs w:val="24"/>
        </w:rPr>
      </w:pPr>
    </w:p>
    <w:p w14:paraId="3AEB6A16" w14:textId="77777777" w:rsidR="00D77551" w:rsidRDefault="00D77551" w:rsidP="00CA291B">
      <w:pPr>
        <w:jc w:val="both"/>
        <w:rPr>
          <w:rFonts w:ascii="Times New Roman" w:hAnsi="Times New Roman"/>
          <w:sz w:val="24"/>
          <w:szCs w:val="24"/>
        </w:rPr>
      </w:pPr>
    </w:p>
    <w:p w14:paraId="072298BB" w14:textId="77777777" w:rsidR="002C0DED" w:rsidRDefault="002C0DED">
      <w:pPr>
        <w:pStyle w:val="ad"/>
        <w:numPr>
          <w:ilvl w:val="0"/>
          <w:numId w:val="30"/>
        </w:numPr>
        <w:spacing w:after="0"/>
        <w:rPr>
          <w:rFonts w:ascii="Times New Roman" w:hAnsi="Times New Roman"/>
          <w:b/>
          <w:sz w:val="24"/>
        </w:rPr>
      </w:pPr>
      <w:r w:rsidRPr="00001DF3">
        <w:rPr>
          <w:rFonts w:ascii="Times New Roman" w:hAnsi="Times New Roman"/>
          <w:b/>
          <w:sz w:val="24"/>
        </w:rPr>
        <w:t xml:space="preserve">Объемы работ: </w:t>
      </w:r>
    </w:p>
    <w:p w14:paraId="53B76B1B" w14:textId="5C6630EB" w:rsidR="00CC5F92" w:rsidRDefault="00CC5F92" w:rsidP="00CC5F92">
      <w:pPr>
        <w:widowControl w:val="0"/>
        <w:autoSpaceDE w:val="0"/>
        <w:autoSpaceDN w:val="0"/>
        <w:adjustRightInd w:val="0"/>
        <w:spacing w:before="20" w:after="20" w:line="240" w:lineRule="auto"/>
        <w:ind w:left="426" w:right="30"/>
        <w:rPr>
          <w:rFonts w:ascii="Times New Roman" w:hAnsi="Times New Roman"/>
          <w:b/>
          <w:bCs/>
          <w:sz w:val="24"/>
          <w:szCs w:val="16"/>
        </w:rPr>
      </w:pPr>
      <w:r>
        <w:rPr>
          <w:rFonts w:ascii="Times New Roman" w:hAnsi="Times New Roman"/>
          <w:b/>
          <w:sz w:val="24"/>
        </w:rPr>
        <w:t xml:space="preserve">7.1  </w:t>
      </w:r>
      <w:r>
        <w:rPr>
          <w:rFonts w:ascii="Times New Roman" w:hAnsi="Times New Roman"/>
          <w:b/>
          <w:bCs/>
          <w:sz w:val="24"/>
          <w:szCs w:val="16"/>
        </w:rPr>
        <w:t>В</w:t>
      </w:r>
      <w:r w:rsidRPr="00BF3EAD">
        <w:rPr>
          <w:rFonts w:ascii="Times New Roman" w:hAnsi="Times New Roman"/>
          <w:b/>
          <w:bCs/>
          <w:sz w:val="24"/>
          <w:szCs w:val="16"/>
        </w:rPr>
        <w:t>едомость</w:t>
      </w:r>
      <w:r>
        <w:rPr>
          <w:rFonts w:ascii="Times New Roman" w:hAnsi="Times New Roman"/>
          <w:b/>
          <w:bCs/>
          <w:sz w:val="24"/>
          <w:szCs w:val="16"/>
        </w:rPr>
        <w:t xml:space="preserve"> объёма работ 02-01-01</w:t>
      </w:r>
    </w:p>
    <w:p w14:paraId="452C385C" w14:textId="3E94DEDF" w:rsidR="00CC5F92" w:rsidRDefault="00CC5F92" w:rsidP="00CC5F92">
      <w:pPr>
        <w:pStyle w:val="ad"/>
        <w:spacing w:after="0"/>
        <w:ind w:left="360" w:firstLine="0"/>
        <w:rPr>
          <w:rFonts w:ascii="Times New Roman" w:hAnsi="Times New Roman"/>
          <w:b/>
          <w:sz w:val="24"/>
        </w:rPr>
      </w:pPr>
    </w:p>
    <w:p w14:paraId="6D607368" w14:textId="77777777" w:rsidR="00CC5F92" w:rsidRDefault="00CC5F92" w:rsidP="00CC5F92">
      <w:pPr>
        <w:pStyle w:val="ad"/>
        <w:spacing w:after="0"/>
        <w:ind w:left="360" w:firstLine="0"/>
        <w:rPr>
          <w:rFonts w:ascii="Times New Roman" w:hAnsi="Times New Roman"/>
          <w:b/>
          <w:sz w:val="24"/>
        </w:rPr>
      </w:pPr>
    </w:p>
    <w:p w14:paraId="0589C6ED" w14:textId="77777777" w:rsidR="00CC5F92" w:rsidRDefault="00CC5F92" w:rsidP="00CC5F92">
      <w:pPr>
        <w:pStyle w:val="ad"/>
        <w:spacing w:after="0"/>
        <w:ind w:left="360" w:firstLine="0"/>
        <w:rPr>
          <w:rFonts w:ascii="Times New Roman" w:hAnsi="Times New Roman"/>
          <w:b/>
          <w:sz w:val="24"/>
        </w:rPr>
      </w:pPr>
    </w:p>
    <w:p w14:paraId="6E1B30D4" w14:textId="77777777" w:rsidR="00297F4F" w:rsidRDefault="00297F4F" w:rsidP="00CC5F92">
      <w:pPr>
        <w:pStyle w:val="ad"/>
        <w:spacing w:after="0"/>
        <w:ind w:left="360" w:firstLine="0"/>
        <w:rPr>
          <w:rFonts w:ascii="Times New Roman" w:hAnsi="Times New Roman"/>
          <w:b/>
          <w:sz w:val="24"/>
        </w:rPr>
      </w:pPr>
    </w:p>
    <w:p w14:paraId="750C1AEA" w14:textId="77777777" w:rsidR="00297F4F" w:rsidRDefault="00297F4F" w:rsidP="00CC5F92">
      <w:pPr>
        <w:pStyle w:val="ad"/>
        <w:spacing w:after="0"/>
        <w:ind w:left="360" w:firstLine="0"/>
        <w:rPr>
          <w:rFonts w:ascii="Times New Roman" w:hAnsi="Times New Roman"/>
          <w:b/>
          <w:sz w:val="24"/>
        </w:rPr>
      </w:pPr>
    </w:p>
    <w:p w14:paraId="56B2C3BE" w14:textId="77777777" w:rsidR="00297F4F" w:rsidRDefault="00297F4F" w:rsidP="00CC5F92">
      <w:pPr>
        <w:pStyle w:val="ad"/>
        <w:spacing w:after="0"/>
        <w:ind w:left="360" w:firstLine="0"/>
        <w:rPr>
          <w:rFonts w:ascii="Times New Roman" w:hAnsi="Times New Roman"/>
          <w:b/>
          <w:sz w:val="24"/>
        </w:rPr>
      </w:pPr>
    </w:p>
    <w:p w14:paraId="289727F4" w14:textId="77777777" w:rsidR="00297F4F" w:rsidRDefault="00297F4F" w:rsidP="00CC5F92">
      <w:pPr>
        <w:pStyle w:val="ad"/>
        <w:spacing w:after="0"/>
        <w:ind w:left="360" w:firstLine="0"/>
        <w:rPr>
          <w:rFonts w:ascii="Times New Roman" w:hAnsi="Times New Roman"/>
          <w:b/>
          <w:sz w:val="24"/>
        </w:rPr>
      </w:pPr>
    </w:p>
    <w:tbl>
      <w:tblPr>
        <w:tblW w:w="9634" w:type="dxa"/>
        <w:tblInd w:w="113" w:type="dxa"/>
        <w:tblLook w:val="04A0" w:firstRow="1" w:lastRow="0" w:firstColumn="1" w:lastColumn="0" w:noHBand="0" w:noVBand="1"/>
      </w:tblPr>
      <w:tblGrid>
        <w:gridCol w:w="846"/>
        <w:gridCol w:w="6237"/>
        <w:gridCol w:w="1559"/>
        <w:gridCol w:w="1236"/>
      </w:tblGrid>
      <w:tr w:rsidR="00297F4F" w:rsidRPr="0035119C" w14:paraId="6011EE54" w14:textId="77777777" w:rsidTr="0035119C">
        <w:trPr>
          <w:trHeight w:val="720"/>
        </w:trPr>
        <w:tc>
          <w:tcPr>
            <w:tcW w:w="846" w:type="dxa"/>
            <w:tcBorders>
              <w:top w:val="single" w:sz="4" w:space="0" w:color="auto"/>
              <w:left w:val="single" w:sz="4" w:space="0" w:color="auto"/>
              <w:bottom w:val="single" w:sz="4" w:space="0" w:color="auto"/>
              <w:right w:val="single" w:sz="4" w:space="0" w:color="auto"/>
            </w:tcBorders>
            <w:vAlign w:val="center"/>
            <w:hideMark/>
          </w:tcPr>
          <w:p w14:paraId="15641416"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 п/п</w:t>
            </w:r>
          </w:p>
        </w:tc>
        <w:tc>
          <w:tcPr>
            <w:tcW w:w="6237" w:type="dxa"/>
            <w:tcBorders>
              <w:top w:val="single" w:sz="4" w:space="0" w:color="auto"/>
              <w:left w:val="nil"/>
              <w:bottom w:val="single" w:sz="4" w:space="0" w:color="auto"/>
              <w:right w:val="single" w:sz="4" w:space="0" w:color="auto"/>
            </w:tcBorders>
            <w:vAlign w:val="center"/>
            <w:hideMark/>
          </w:tcPr>
          <w:p w14:paraId="3B6349D6"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Наименование работ</w:t>
            </w:r>
          </w:p>
        </w:tc>
        <w:tc>
          <w:tcPr>
            <w:tcW w:w="1559" w:type="dxa"/>
            <w:tcBorders>
              <w:top w:val="single" w:sz="4" w:space="0" w:color="auto"/>
              <w:left w:val="nil"/>
              <w:bottom w:val="single" w:sz="4" w:space="0" w:color="auto"/>
              <w:right w:val="single" w:sz="4" w:space="0" w:color="auto"/>
            </w:tcBorders>
            <w:vAlign w:val="center"/>
            <w:hideMark/>
          </w:tcPr>
          <w:p w14:paraId="6B147945"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Ед.</w:t>
            </w:r>
            <w:r w:rsidRPr="0035119C">
              <w:rPr>
                <w:rFonts w:ascii="Times New Roman" w:eastAsia="Times New Roman" w:hAnsi="Times New Roman" w:cs="Times New Roman"/>
                <w:color w:val="000000"/>
                <w:sz w:val="24"/>
                <w:szCs w:val="24"/>
                <w:lang w:eastAsia="ru-RU"/>
              </w:rPr>
              <w:br/>
              <w:t>изм.</w:t>
            </w:r>
          </w:p>
        </w:tc>
        <w:tc>
          <w:tcPr>
            <w:tcW w:w="992" w:type="dxa"/>
            <w:tcBorders>
              <w:top w:val="single" w:sz="4" w:space="0" w:color="auto"/>
              <w:left w:val="nil"/>
              <w:bottom w:val="single" w:sz="4" w:space="0" w:color="auto"/>
              <w:right w:val="single" w:sz="4" w:space="0" w:color="auto"/>
            </w:tcBorders>
            <w:vAlign w:val="center"/>
            <w:hideMark/>
          </w:tcPr>
          <w:p w14:paraId="0B7D46CD"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Кол-во</w:t>
            </w:r>
          </w:p>
        </w:tc>
      </w:tr>
      <w:tr w:rsidR="00297F4F" w:rsidRPr="0035119C" w14:paraId="2CC24586" w14:textId="77777777" w:rsidTr="0035119C">
        <w:trPr>
          <w:trHeight w:val="300"/>
        </w:trPr>
        <w:tc>
          <w:tcPr>
            <w:tcW w:w="846" w:type="dxa"/>
            <w:tcBorders>
              <w:top w:val="nil"/>
              <w:left w:val="single" w:sz="4" w:space="0" w:color="auto"/>
              <w:bottom w:val="single" w:sz="4" w:space="0" w:color="auto"/>
              <w:right w:val="single" w:sz="4" w:space="0" w:color="auto"/>
            </w:tcBorders>
            <w:noWrap/>
            <w:vAlign w:val="center"/>
            <w:hideMark/>
          </w:tcPr>
          <w:p w14:paraId="2AF0EDC6"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w:t>
            </w:r>
          </w:p>
        </w:tc>
        <w:tc>
          <w:tcPr>
            <w:tcW w:w="6237" w:type="dxa"/>
            <w:tcBorders>
              <w:top w:val="nil"/>
              <w:left w:val="nil"/>
              <w:bottom w:val="single" w:sz="4" w:space="0" w:color="auto"/>
              <w:right w:val="single" w:sz="4" w:space="0" w:color="auto"/>
            </w:tcBorders>
            <w:noWrap/>
            <w:vAlign w:val="center"/>
            <w:hideMark/>
          </w:tcPr>
          <w:p w14:paraId="77DE95ED"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3</w:t>
            </w:r>
          </w:p>
        </w:tc>
        <w:tc>
          <w:tcPr>
            <w:tcW w:w="1559" w:type="dxa"/>
            <w:tcBorders>
              <w:top w:val="nil"/>
              <w:left w:val="nil"/>
              <w:bottom w:val="single" w:sz="4" w:space="0" w:color="auto"/>
              <w:right w:val="single" w:sz="4" w:space="0" w:color="auto"/>
            </w:tcBorders>
            <w:noWrap/>
            <w:vAlign w:val="center"/>
            <w:hideMark/>
          </w:tcPr>
          <w:p w14:paraId="312A8C80"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4</w:t>
            </w:r>
          </w:p>
        </w:tc>
        <w:tc>
          <w:tcPr>
            <w:tcW w:w="992" w:type="dxa"/>
            <w:tcBorders>
              <w:top w:val="nil"/>
              <w:left w:val="nil"/>
              <w:bottom w:val="single" w:sz="4" w:space="0" w:color="auto"/>
              <w:right w:val="single" w:sz="4" w:space="0" w:color="auto"/>
            </w:tcBorders>
            <w:noWrap/>
            <w:vAlign w:val="center"/>
            <w:hideMark/>
          </w:tcPr>
          <w:p w14:paraId="485CD774"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5</w:t>
            </w:r>
          </w:p>
        </w:tc>
      </w:tr>
      <w:tr w:rsidR="00297F4F" w:rsidRPr="0035119C" w14:paraId="62D0C66C" w14:textId="77777777" w:rsidTr="0035119C">
        <w:trPr>
          <w:trHeight w:val="300"/>
        </w:trPr>
        <w:tc>
          <w:tcPr>
            <w:tcW w:w="9634" w:type="dxa"/>
            <w:gridSpan w:val="4"/>
            <w:tcBorders>
              <w:top w:val="single" w:sz="4" w:space="0" w:color="auto"/>
              <w:left w:val="single" w:sz="4" w:space="0" w:color="auto"/>
              <w:bottom w:val="single" w:sz="4" w:space="0" w:color="auto"/>
              <w:right w:val="single" w:sz="4" w:space="0" w:color="auto"/>
            </w:tcBorders>
            <w:vAlign w:val="center"/>
            <w:hideMark/>
          </w:tcPr>
          <w:p w14:paraId="33F1EAFD" w14:textId="77777777" w:rsidR="00297F4F" w:rsidRPr="0035119C" w:rsidRDefault="00297F4F" w:rsidP="00297F4F">
            <w:pPr>
              <w:spacing w:after="0" w:line="240" w:lineRule="auto"/>
              <w:rPr>
                <w:rFonts w:ascii="Times New Roman" w:eastAsia="Times New Roman" w:hAnsi="Times New Roman" w:cs="Times New Roman"/>
                <w:b/>
                <w:bCs/>
                <w:color w:val="000000"/>
                <w:sz w:val="24"/>
                <w:szCs w:val="24"/>
                <w:lang w:eastAsia="ru-RU"/>
              </w:rPr>
            </w:pPr>
            <w:r w:rsidRPr="0035119C">
              <w:rPr>
                <w:rFonts w:ascii="Times New Roman" w:eastAsia="Times New Roman" w:hAnsi="Times New Roman" w:cs="Times New Roman"/>
                <w:b/>
                <w:bCs/>
                <w:color w:val="000000"/>
                <w:sz w:val="24"/>
                <w:szCs w:val="24"/>
                <w:lang w:eastAsia="ru-RU"/>
              </w:rPr>
              <w:t>Раздел 1. Кабинет АХЧ</w:t>
            </w:r>
          </w:p>
        </w:tc>
      </w:tr>
      <w:tr w:rsidR="00297F4F" w:rsidRPr="0035119C" w14:paraId="3A8135D8" w14:textId="77777777" w:rsidTr="0035119C">
        <w:trPr>
          <w:trHeight w:val="1125"/>
        </w:trPr>
        <w:tc>
          <w:tcPr>
            <w:tcW w:w="846" w:type="dxa"/>
            <w:tcBorders>
              <w:top w:val="nil"/>
              <w:left w:val="single" w:sz="4" w:space="0" w:color="auto"/>
              <w:bottom w:val="single" w:sz="4" w:space="0" w:color="auto"/>
              <w:right w:val="single" w:sz="4" w:space="0" w:color="auto"/>
            </w:tcBorders>
            <w:noWrap/>
            <w:hideMark/>
          </w:tcPr>
          <w:p w14:paraId="7E590741"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w:t>
            </w:r>
          </w:p>
        </w:tc>
        <w:tc>
          <w:tcPr>
            <w:tcW w:w="6237" w:type="dxa"/>
            <w:tcBorders>
              <w:top w:val="nil"/>
              <w:left w:val="nil"/>
              <w:bottom w:val="single" w:sz="4" w:space="0" w:color="auto"/>
              <w:right w:val="single" w:sz="4" w:space="0" w:color="auto"/>
            </w:tcBorders>
            <w:hideMark/>
          </w:tcPr>
          <w:p w14:paraId="387849A4"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Окрашивание водоэмульсионными составами поверхностей потолков, ранее окрашенных: водоэмульсионной краской, с расчисткой старой краски более 35%</w:t>
            </w:r>
          </w:p>
        </w:tc>
        <w:tc>
          <w:tcPr>
            <w:tcW w:w="1559" w:type="dxa"/>
            <w:tcBorders>
              <w:top w:val="nil"/>
              <w:left w:val="nil"/>
              <w:bottom w:val="single" w:sz="4" w:space="0" w:color="auto"/>
              <w:right w:val="single" w:sz="4" w:space="0" w:color="auto"/>
            </w:tcBorders>
            <w:hideMark/>
          </w:tcPr>
          <w:p w14:paraId="79ADEA52"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20035283"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17,9</w:t>
            </w:r>
          </w:p>
        </w:tc>
      </w:tr>
      <w:tr w:rsidR="00297F4F" w:rsidRPr="0035119C" w14:paraId="41B3A74D" w14:textId="77777777" w:rsidTr="0035119C">
        <w:trPr>
          <w:trHeight w:val="450"/>
        </w:trPr>
        <w:tc>
          <w:tcPr>
            <w:tcW w:w="846" w:type="dxa"/>
            <w:tcBorders>
              <w:top w:val="nil"/>
              <w:left w:val="single" w:sz="4" w:space="0" w:color="auto"/>
              <w:bottom w:val="single" w:sz="4" w:space="0" w:color="auto"/>
              <w:right w:val="single" w:sz="4" w:space="0" w:color="auto"/>
            </w:tcBorders>
            <w:noWrap/>
            <w:hideMark/>
          </w:tcPr>
          <w:p w14:paraId="09FB7989"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w:t>
            </w:r>
          </w:p>
        </w:tc>
        <w:tc>
          <w:tcPr>
            <w:tcW w:w="6237" w:type="dxa"/>
            <w:tcBorders>
              <w:top w:val="nil"/>
              <w:left w:val="nil"/>
              <w:bottom w:val="single" w:sz="4" w:space="0" w:color="auto"/>
              <w:right w:val="single" w:sz="4" w:space="0" w:color="auto"/>
            </w:tcBorders>
            <w:hideMark/>
          </w:tcPr>
          <w:p w14:paraId="0F723CFD" w14:textId="77777777" w:rsidR="00297F4F" w:rsidRPr="0035119C" w:rsidRDefault="00297F4F" w:rsidP="00297F4F">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559" w:type="dxa"/>
            <w:tcBorders>
              <w:top w:val="nil"/>
              <w:left w:val="nil"/>
              <w:bottom w:val="single" w:sz="4" w:space="0" w:color="auto"/>
              <w:right w:val="single" w:sz="4" w:space="0" w:color="auto"/>
            </w:tcBorders>
            <w:hideMark/>
          </w:tcPr>
          <w:p w14:paraId="2C9A5C93" w14:textId="77777777" w:rsidR="00297F4F" w:rsidRPr="0035119C" w:rsidRDefault="00297F4F" w:rsidP="00297F4F">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т</w:t>
            </w:r>
          </w:p>
        </w:tc>
        <w:tc>
          <w:tcPr>
            <w:tcW w:w="992" w:type="dxa"/>
            <w:tcBorders>
              <w:top w:val="nil"/>
              <w:left w:val="nil"/>
              <w:bottom w:val="single" w:sz="4" w:space="0" w:color="auto"/>
              <w:right w:val="single" w:sz="4" w:space="0" w:color="auto"/>
            </w:tcBorders>
            <w:hideMark/>
          </w:tcPr>
          <w:p w14:paraId="38DE42C1" w14:textId="77777777" w:rsidR="00297F4F" w:rsidRPr="0035119C" w:rsidRDefault="00297F4F" w:rsidP="00297F4F">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0,012709</w:t>
            </w:r>
          </w:p>
        </w:tc>
      </w:tr>
      <w:tr w:rsidR="00297F4F" w:rsidRPr="0035119C" w14:paraId="1227DDD4" w14:textId="77777777" w:rsidTr="0035119C">
        <w:trPr>
          <w:trHeight w:val="1125"/>
        </w:trPr>
        <w:tc>
          <w:tcPr>
            <w:tcW w:w="846" w:type="dxa"/>
            <w:tcBorders>
              <w:top w:val="nil"/>
              <w:left w:val="single" w:sz="4" w:space="0" w:color="auto"/>
              <w:bottom w:val="single" w:sz="4" w:space="0" w:color="auto"/>
              <w:right w:val="single" w:sz="4" w:space="0" w:color="auto"/>
            </w:tcBorders>
            <w:noWrap/>
            <w:hideMark/>
          </w:tcPr>
          <w:p w14:paraId="24260FDD"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3</w:t>
            </w:r>
          </w:p>
        </w:tc>
        <w:tc>
          <w:tcPr>
            <w:tcW w:w="6237" w:type="dxa"/>
            <w:tcBorders>
              <w:top w:val="nil"/>
              <w:left w:val="nil"/>
              <w:bottom w:val="single" w:sz="4" w:space="0" w:color="auto"/>
              <w:right w:val="single" w:sz="4" w:space="0" w:color="auto"/>
            </w:tcBorders>
            <w:hideMark/>
          </w:tcPr>
          <w:p w14:paraId="633B516C"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Ремонт штукатурки внутренних стен по камню и бетону цементно-известковым раствором, площадью отдельных мест: более 10 м2 толщиной слоя до 20 мм</w:t>
            </w:r>
          </w:p>
        </w:tc>
        <w:tc>
          <w:tcPr>
            <w:tcW w:w="1559" w:type="dxa"/>
            <w:tcBorders>
              <w:top w:val="nil"/>
              <w:left w:val="nil"/>
              <w:bottom w:val="single" w:sz="4" w:space="0" w:color="auto"/>
              <w:right w:val="single" w:sz="4" w:space="0" w:color="auto"/>
            </w:tcBorders>
            <w:hideMark/>
          </w:tcPr>
          <w:p w14:paraId="75AF88A7"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6A1A6880"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10,1375</w:t>
            </w:r>
          </w:p>
        </w:tc>
      </w:tr>
      <w:tr w:rsidR="00297F4F" w:rsidRPr="0035119C" w14:paraId="0340C4B6" w14:textId="77777777" w:rsidTr="0035119C">
        <w:trPr>
          <w:trHeight w:val="675"/>
        </w:trPr>
        <w:tc>
          <w:tcPr>
            <w:tcW w:w="846" w:type="dxa"/>
            <w:tcBorders>
              <w:top w:val="nil"/>
              <w:left w:val="single" w:sz="4" w:space="0" w:color="auto"/>
              <w:bottom w:val="single" w:sz="4" w:space="0" w:color="auto"/>
              <w:right w:val="single" w:sz="4" w:space="0" w:color="auto"/>
            </w:tcBorders>
            <w:noWrap/>
            <w:hideMark/>
          </w:tcPr>
          <w:p w14:paraId="1E75D400"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4</w:t>
            </w:r>
          </w:p>
        </w:tc>
        <w:tc>
          <w:tcPr>
            <w:tcW w:w="6237" w:type="dxa"/>
            <w:tcBorders>
              <w:top w:val="nil"/>
              <w:left w:val="nil"/>
              <w:bottom w:val="single" w:sz="4" w:space="0" w:color="auto"/>
              <w:right w:val="single" w:sz="4" w:space="0" w:color="auto"/>
            </w:tcBorders>
            <w:hideMark/>
          </w:tcPr>
          <w:p w14:paraId="2952D081"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Покрытие поверхностей грунтовкой глубокого проникновения: за 1 раз стен</w:t>
            </w:r>
          </w:p>
        </w:tc>
        <w:tc>
          <w:tcPr>
            <w:tcW w:w="1559" w:type="dxa"/>
            <w:tcBorders>
              <w:top w:val="nil"/>
              <w:left w:val="nil"/>
              <w:bottom w:val="single" w:sz="4" w:space="0" w:color="auto"/>
              <w:right w:val="single" w:sz="4" w:space="0" w:color="auto"/>
            </w:tcBorders>
            <w:hideMark/>
          </w:tcPr>
          <w:p w14:paraId="6915A9CC"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7F1FD524"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10,1375</w:t>
            </w:r>
          </w:p>
        </w:tc>
      </w:tr>
      <w:tr w:rsidR="00297F4F" w:rsidRPr="0035119C" w14:paraId="5A2FAACD" w14:textId="77777777" w:rsidTr="0035119C">
        <w:trPr>
          <w:trHeight w:val="450"/>
        </w:trPr>
        <w:tc>
          <w:tcPr>
            <w:tcW w:w="846" w:type="dxa"/>
            <w:tcBorders>
              <w:top w:val="nil"/>
              <w:left w:val="single" w:sz="4" w:space="0" w:color="auto"/>
              <w:bottom w:val="single" w:sz="4" w:space="0" w:color="auto"/>
              <w:right w:val="single" w:sz="4" w:space="0" w:color="auto"/>
            </w:tcBorders>
            <w:noWrap/>
            <w:hideMark/>
          </w:tcPr>
          <w:p w14:paraId="66C72CB1"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5</w:t>
            </w:r>
          </w:p>
        </w:tc>
        <w:tc>
          <w:tcPr>
            <w:tcW w:w="6237" w:type="dxa"/>
            <w:tcBorders>
              <w:top w:val="nil"/>
              <w:left w:val="nil"/>
              <w:bottom w:val="single" w:sz="4" w:space="0" w:color="auto"/>
              <w:right w:val="single" w:sz="4" w:space="0" w:color="auto"/>
            </w:tcBorders>
            <w:hideMark/>
          </w:tcPr>
          <w:p w14:paraId="020A7373" w14:textId="77777777" w:rsidR="00297F4F" w:rsidRPr="0035119C" w:rsidRDefault="00297F4F" w:rsidP="00297F4F">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Состав грунтовочный глубокого проникновения</w:t>
            </w:r>
          </w:p>
        </w:tc>
        <w:tc>
          <w:tcPr>
            <w:tcW w:w="1559" w:type="dxa"/>
            <w:tcBorders>
              <w:top w:val="nil"/>
              <w:left w:val="nil"/>
              <w:bottom w:val="single" w:sz="4" w:space="0" w:color="auto"/>
              <w:right w:val="single" w:sz="4" w:space="0" w:color="auto"/>
            </w:tcBorders>
            <w:hideMark/>
          </w:tcPr>
          <w:p w14:paraId="65FBB188" w14:textId="77777777" w:rsidR="00297F4F" w:rsidRPr="0035119C" w:rsidRDefault="00297F4F" w:rsidP="00297F4F">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кг</w:t>
            </w:r>
          </w:p>
        </w:tc>
        <w:tc>
          <w:tcPr>
            <w:tcW w:w="992" w:type="dxa"/>
            <w:tcBorders>
              <w:top w:val="nil"/>
              <w:left w:val="nil"/>
              <w:bottom w:val="single" w:sz="4" w:space="0" w:color="auto"/>
              <w:right w:val="single" w:sz="4" w:space="0" w:color="auto"/>
            </w:tcBorders>
            <w:hideMark/>
          </w:tcPr>
          <w:p w14:paraId="03D69570" w14:textId="77777777" w:rsidR="00297F4F" w:rsidRPr="0035119C" w:rsidRDefault="00297F4F" w:rsidP="00297F4F">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1,0441625</w:t>
            </w:r>
          </w:p>
        </w:tc>
      </w:tr>
      <w:tr w:rsidR="00297F4F" w:rsidRPr="0035119C" w14:paraId="366147C0" w14:textId="77777777" w:rsidTr="0035119C">
        <w:trPr>
          <w:trHeight w:val="900"/>
        </w:trPr>
        <w:tc>
          <w:tcPr>
            <w:tcW w:w="846" w:type="dxa"/>
            <w:tcBorders>
              <w:top w:val="nil"/>
              <w:left w:val="single" w:sz="4" w:space="0" w:color="auto"/>
              <w:bottom w:val="single" w:sz="4" w:space="0" w:color="auto"/>
              <w:right w:val="single" w:sz="4" w:space="0" w:color="auto"/>
            </w:tcBorders>
            <w:noWrap/>
            <w:hideMark/>
          </w:tcPr>
          <w:p w14:paraId="71B84E64"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6</w:t>
            </w:r>
          </w:p>
        </w:tc>
        <w:tc>
          <w:tcPr>
            <w:tcW w:w="6237" w:type="dxa"/>
            <w:tcBorders>
              <w:top w:val="nil"/>
              <w:left w:val="nil"/>
              <w:bottom w:val="single" w:sz="4" w:space="0" w:color="auto"/>
              <w:right w:val="single" w:sz="4" w:space="0" w:color="auto"/>
            </w:tcBorders>
            <w:hideMark/>
          </w:tcPr>
          <w:p w14:paraId="46A43CF3"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Сплошное выравнивание штукатурки стен цементно-известковым раствором при толщине намета: до 5 мм</w:t>
            </w:r>
          </w:p>
        </w:tc>
        <w:tc>
          <w:tcPr>
            <w:tcW w:w="1559" w:type="dxa"/>
            <w:tcBorders>
              <w:top w:val="nil"/>
              <w:left w:val="nil"/>
              <w:bottom w:val="single" w:sz="4" w:space="0" w:color="auto"/>
              <w:right w:val="single" w:sz="4" w:space="0" w:color="auto"/>
            </w:tcBorders>
            <w:hideMark/>
          </w:tcPr>
          <w:p w14:paraId="25C32267"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4A0B8104"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40,55</w:t>
            </w:r>
          </w:p>
        </w:tc>
      </w:tr>
      <w:tr w:rsidR="00297F4F" w:rsidRPr="0035119C" w14:paraId="0CDA931C" w14:textId="77777777" w:rsidTr="0035119C">
        <w:trPr>
          <w:trHeight w:val="675"/>
        </w:trPr>
        <w:tc>
          <w:tcPr>
            <w:tcW w:w="846" w:type="dxa"/>
            <w:tcBorders>
              <w:top w:val="nil"/>
              <w:left w:val="single" w:sz="4" w:space="0" w:color="auto"/>
              <w:bottom w:val="single" w:sz="4" w:space="0" w:color="auto"/>
              <w:right w:val="single" w:sz="4" w:space="0" w:color="auto"/>
            </w:tcBorders>
            <w:noWrap/>
            <w:hideMark/>
          </w:tcPr>
          <w:p w14:paraId="4D0A6DA9"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7</w:t>
            </w:r>
          </w:p>
        </w:tc>
        <w:tc>
          <w:tcPr>
            <w:tcW w:w="6237" w:type="dxa"/>
            <w:tcBorders>
              <w:top w:val="nil"/>
              <w:left w:val="nil"/>
              <w:bottom w:val="single" w:sz="4" w:space="0" w:color="auto"/>
              <w:right w:val="single" w:sz="4" w:space="0" w:color="auto"/>
            </w:tcBorders>
            <w:hideMark/>
          </w:tcPr>
          <w:p w14:paraId="241DCF3A"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Окраска поливинилацетатными водоэмульсионными составами улучшенная: по штукатурке стен</w:t>
            </w:r>
          </w:p>
        </w:tc>
        <w:tc>
          <w:tcPr>
            <w:tcW w:w="1559" w:type="dxa"/>
            <w:tcBorders>
              <w:top w:val="nil"/>
              <w:left w:val="nil"/>
              <w:bottom w:val="single" w:sz="4" w:space="0" w:color="auto"/>
              <w:right w:val="single" w:sz="4" w:space="0" w:color="auto"/>
            </w:tcBorders>
            <w:hideMark/>
          </w:tcPr>
          <w:p w14:paraId="26A3ADF4"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705520DC"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40,55</w:t>
            </w:r>
          </w:p>
        </w:tc>
      </w:tr>
      <w:tr w:rsidR="00297F4F" w:rsidRPr="0035119C" w14:paraId="5E6EC7E6" w14:textId="77777777" w:rsidTr="0035119C">
        <w:trPr>
          <w:trHeight w:val="450"/>
        </w:trPr>
        <w:tc>
          <w:tcPr>
            <w:tcW w:w="846" w:type="dxa"/>
            <w:tcBorders>
              <w:top w:val="nil"/>
              <w:left w:val="single" w:sz="4" w:space="0" w:color="auto"/>
              <w:bottom w:val="single" w:sz="4" w:space="0" w:color="auto"/>
              <w:right w:val="single" w:sz="4" w:space="0" w:color="auto"/>
            </w:tcBorders>
            <w:noWrap/>
            <w:hideMark/>
          </w:tcPr>
          <w:p w14:paraId="384A3DF6"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8</w:t>
            </w:r>
          </w:p>
        </w:tc>
        <w:tc>
          <w:tcPr>
            <w:tcW w:w="6237" w:type="dxa"/>
            <w:tcBorders>
              <w:top w:val="nil"/>
              <w:left w:val="nil"/>
              <w:bottom w:val="single" w:sz="4" w:space="0" w:color="auto"/>
              <w:right w:val="single" w:sz="4" w:space="0" w:color="auto"/>
            </w:tcBorders>
            <w:hideMark/>
          </w:tcPr>
          <w:p w14:paraId="1337E754" w14:textId="77777777" w:rsidR="00297F4F" w:rsidRPr="0035119C" w:rsidRDefault="00297F4F" w:rsidP="00297F4F">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559" w:type="dxa"/>
            <w:tcBorders>
              <w:top w:val="nil"/>
              <w:left w:val="nil"/>
              <w:bottom w:val="single" w:sz="4" w:space="0" w:color="auto"/>
              <w:right w:val="single" w:sz="4" w:space="0" w:color="auto"/>
            </w:tcBorders>
            <w:hideMark/>
          </w:tcPr>
          <w:p w14:paraId="62B236A3" w14:textId="77777777" w:rsidR="00297F4F" w:rsidRPr="0035119C" w:rsidRDefault="00297F4F" w:rsidP="00297F4F">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т</w:t>
            </w:r>
          </w:p>
        </w:tc>
        <w:tc>
          <w:tcPr>
            <w:tcW w:w="992" w:type="dxa"/>
            <w:tcBorders>
              <w:top w:val="nil"/>
              <w:left w:val="nil"/>
              <w:bottom w:val="single" w:sz="4" w:space="0" w:color="auto"/>
              <w:right w:val="single" w:sz="4" w:space="0" w:color="auto"/>
            </w:tcBorders>
            <w:hideMark/>
          </w:tcPr>
          <w:p w14:paraId="69E70319" w14:textId="77777777" w:rsidR="00297F4F" w:rsidRPr="0035119C" w:rsidRDefault="00297F4F" w:rsidP="00297F4F">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0,0255465</w:t>
            </w:r>
          </w:p>
        </w:tc>
      </w:tr>
      <w:tr w:rsidR="00297F4F" w:rsidRPr="0035119C" w14:paraId="1141C48E" w14:textId="77777777" w:rsidTr="0035119C">
        <w:trPr>
          <w:trHeight w:val="900"/>
        </w:trPr>
        <w:tc>
          <w:tcPr>
            <w:tcW w:w="846" w:type="dxa"/>
            <w:tcBorders>
              <w:top w:val="nil"/>
              <w:left w:val="single" w:sz="4" w:space="0" w:color="auto"/>
              <w:bottom w:val="single" w:sz="4" w:space="0" w:color="auto"/>
              <w:right w:val="single" w:sz="4" w:space="0" w:color="auto"/>
            </w:tcBorders>
            <w:noWrap/>
            <w:hideMark/>
          </w:tcPr>
          <w:p w14:paraId="5AF79905"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9</w:t>
            </w:r>
          </w:p>
        </w:tc>
        <w:tc>
          <w:tcPr>
            <w:tcW w:w="6237" w:type="dxa"/>
            <w:tcBorders>
              <w:top w:val="nil"/>
              <w:left w:val="nil"/>
              <w:bottom w:val="single" w:sz="4" w:space="0" w:color="auto"/>
              <w:right w:val="single" w:sz="4" w:space="0" w:color="auto"/>
            </w:tcBorders>
            <w:hideMark/>
          </w:tcPr>
          <w:p w14:paraId="67B6462E"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Ремонт штукатурки откосов внутри здания по камню и бетону цементно-известковым раствором: прямолинейных</w:t>
            </w:r>
          </w:p>
        </w:tc>
        <w:tc>
          <w:tcPr>
            <w:tcW w:w="1559" w:type="dxa"/>
            <w:tcBorders>
              <w:top w:val="nil"/>
              <w:left w:val="nil"/>
              <w:bottom w:val="single" w:sz="4" w:space="0" w:color="auto"/>
              <w:right w:val="single" w:sz="4" w:space="0" w:color="auto"/>
            </w:tcBorders>
            <w:hideMark/>
          </w:tcPr>
          <w:p w14:paraId="56AF4C18"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1E071873"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1,2735</w:t>
            </w:r>
          </w:p>
        </w:tc>
      </w:tr>
      <w:tr w:rsidR="00297F4F" w:rsidRPr="0035119C" w14:paraId="5155B899" w14:textId="77777777" w:rsidTr="0035119C">
        <w:trPr>
          <w:trHeight w:val="675"/>
        </w:trPr>
        <w:tc>
          <w:tcPr>
            <w:tcW w:w="846" w:type="dxa"/>
            <w:tcBorders>
              <w:top w:val="nil"/>
              <w:left w:val="single" w:sz="4" w:space="0" w:color="auto"/>
              <w:bottom w:val="single" w:sz="4" w:space="0" w:color="auto"/>
              <w:right w:val="single" w:sz="4" w:space="0" w:color="auto"/>
            </w:tcBorders>
            <w:noWrap/>
            <w:hideMark/>
          </w:tcPr>
          <w:p w14:paraId="231E27B9"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10</w:t>
            </w:r>
          </w:p>
        </w:tc>
        <w:tc>
          <w:tcPr>
            <w:tcW w:w="6237" w:type="dxa"/>
            <w:tcBorders>
              <w:top w:val="nil"/>
              <w:left w:val="nil"/>
              <w:bottom w:val="single" w:sz="4" w:space="0" w:color="auto"/>
              <w:right w:val="single" w:sz="4" w:space="0" w:color="auto"/>
            </w:tcBorders>
            <w:hideMark/>
          </w:tcPr>
          <w:p w14:paraId="56E69728"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Штукатурка поверхностей оконных и дверных откосов по бетону и камню: плоских</w:t>
            </w:r>
          </w:p>
        </w:tc>
        <w:tc>
          <w:tcPr>
            <w:tcW w:w="1559" w:type="dxa"/>
            <w:tcBorders>
              <w:top w:val="nil"/>
              <w:left w:val="nil"/>
              <w:bottom w:val="single" w:sz="4" w:space="0" w:color="auto"/>
              <w:right w:val="single" w:sz="4" w:space="0" w:color="auto"/>
            </w:tcBorders>
            <w:hideMark/>
          </w:tcPr>
          <w:p w14:paraId="6741C726"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6181F30A"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0,515</w:t>
            </w:r>
          </w:p>
        </w:tc>
      </w:tr>
      <w:tr w:rsidR="00297F4F" w:rsidRPr="0035119C" w14:paraId="675888E5" w14:textId="77777777" w:rsidTr="0035119C">
        <w:trPr>
          <w:trHeight w:val="675"/>
        </w:trPr>
        <w:tc>
          <w:tcPr>
            <w:tcW w:w="846" w:type="dxa"/>
            <w:tcBorders>
              <w:top w:val="nil"/>
              <w:left w:val="single" w:sz="4" w:space="0" w:color="auto"/>
              <w:bottom w:val="single" w:sz="4" w:space="0" w:color="auto"/>
              <w:right w:val="single" w:sz="4" w:space="0" w:color="auto"/>
            </w:tcBorders>
            <w:noWrap/>
            <w:hideMark/>
          </w:tcPr>
          <w:p w14:paraId="6097A9FC"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11</w:t>
            </w:r>
          </w:p>
        </w:tc>
        <w:tc>
          <w:tcPr>
            <w:tcW w:w="6237" w:type="dxa"/>
            <w:tcBorders>
              <w:top w:val="nil"/>
              <w:left w:val="nil"/>
              <w:bottom w:val="single" w:sz="4" w:space="0" w:color="auto"/>
              <w:right w:val="single" w:sz="4" w:space="0" w:color="auto"/>
            </w:tcBorders>
            <w:hideMark/>
          </w:tcPr>
          <w:p w14:paraId="356111AC"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Покрытие поверхностей грунтовкой глубокого проникновения: за 1 раз стен</w:t>
            </w:r>
          </w:p>
        </w:tc>
        <w:tc>
          <w:tcPr>
            <w:tcW w:w="1559" w:type="dxa"/>
            <w:tcBorders>
              <w:top w:val="nil"/>
              <w:left w:val="nil"/>
              <w:bottom w:val="single" w:sz="4" w:space="0" w:color="auto"/>
              <w:right w:val="single" w:sz="4" w:space="0" w:color="auto"/>
            </w:tcBorders>
            <w:hideMark/>
          </w:tcPr>
          <w:p w14:paraId="67EFC741"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74BBE54C"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1,7885</w:t>
            </w:r>
          </w:p>
        </w:tc>
      </w:tr>
      <w:tr w:rsidR="00297F4F" w:rsidRPr="0035119C" w14:paraId="1585CB51" w14:textId="77777777" w:rsidTr="0035119C">
        <w:trPr>
          <w:trHeight w:val="450"/>
        </w:trPr>
        <w:tc>
          <w:tcPr>
            <w:tcW w:w="846" w:type="dxa"/>
            <w:tcBorders>
              <w:top w:val="nil"/>
              <w:left w:val="single" w:sz="4" w:space="0" w:color="auto"/>
              <w:bottom w:val="single" w:sz="4" w:space="0" w:color="auto"/>
              <w:right w:val="single" w:sz="4" w:space="0" w:color="auto"/>
            </w:tcBorders>
            <w:noWrap/>
            <w:hideMark/>
          </w:tcPr>
          <w:p w14:paraId="4A88B5CC"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12</w:t>
            </w:r>
          </w:p>
        </w:tc>
        <w:tc>
          <w:tcPr>
            <w:tcW w:w="6237" w:type="dxa"/>
            <w:tcBorders>
              <w:top w:val="nil"/>
              <w:left w:val="nil"/>
              <w:bottom w:val="single" w:sz="4" w:space="0" w:color="auto"/>
              <w:right w:val="single" w:sz="4" w:space="0" w:color="auto"/>
            </w:tcBorders>
            <w:hideMark/>
          </w:tcPr>
          <w:p w14:paraId="79B32F91" w14:textId="77777777" w:rsidR="00297F4F" w:rsidRPr="0035119C" w:rsidRDefault="00297F4F" w:rsidP="00297F4F">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Состав грунтовочный глубокого проникновения</w:t>
            </w:r>
          </w:p>
        </w:tc>
        <w:tc>
          <w:tcPr>
            <w:tcW w:w="1559" w:type="dxa"/>
            <w:tcBorders>
              <w:top w:val="nil"/>
              <w:left w:val="nil"/>
              <w:bottom w:val="single" w:sz="4" w:space="0" w:color="auto"/>
              <w:right w:val="single" w:sz="4" w:space="0" w:color="auto"/>
            </w:tcBorders>
            <w:hideMark/>
          </w:tcPr>
          <w:p w14:paraId="6A34D36C" w14:textId="77777777" w:rsidR="00297F4F" w:rsidRPr="0035119C" w:rsidRDefault="00297F4F" w:rsidP="00297F4F">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кг</w:t>
            </w:r>
          </w:p>
        </w:tc>
        <w:tc>
          <w:tcPr>
            <w:tcW w:w="992" w:type="dxa"/>
            <w:tcBorders>
              <w:top w:val="nil"/>
              <w:left w:val="nil"/>
              <w:bottom w:val="single" w:sz="4" w:space="0" w:color="auto"/>
              <w:right w:val="single" w:sz="4" w:space="0" w:color="auto"/>
            </w:tcBorders>
            <w:hideMark/>
          </w:tcPr>
          <w:p w14:paraId="079FB8EB" w14:textId="77777777" w:rsidR="00297F4F" w:rsidRPr="0035119C" w:rsidRDefault="00297F4F" w:rsidP="00297F4F">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0,1842155</w:t>
            </w:r>
          </w:p>
        </w:tc>
      </w:tr>
      <w:tr w:rsidR="00297F4F" w:rsidRPr="0035119C" w14:paraId="02EA3C55" w14:textId="77777777" w:rsidTr="0035119C">
        <w:trPr>
          <w:trHeight w:val="900"/>
        </w:trPr>
        <w:tc>
          <w:tcPr>
            <w:tcW w:w="846" w:type="dxa"/>
            <w:tcBorders>
              <w:top w:val="nil"/>
              <w:left w:val="single" w:sz="4" w:space="0" w:color="auto"/>
              <w:bottom w:val="single" w:sz="4" w:space="0" w:color="auto"/>
              <w:right w:val="single" w:sz="4" w:space="0" w:color="auto"/>
            </w:tcBorders>
            <w:noWrap/>
            <w:hideMark/>
          </w:tcPr>
          <w:p w14:paraId="48D5A1E4"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13</w:t>
            </w:r>
          </w:p>
        </w:tc>
        <w:tc>
          <w:tcPr>
            <w:tcW w:w="6237" w:type="dxa"/>
            <w:tcBorders>
              <w:top w:val="nil"/>
              <w:left w:val="nil"/>
              <w:bottom w:val="single" w:sz="4" w:space="0" w:color="auto"/>
              <w:right w:val="single" w:sz="4" w:space="0" w:color="auto"/>
            </w:tcBorders>
            <w:hideMark/>
          </w:tcPr>
          <w:p w14:paraId="46B07BE6"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Сплошное выравнивание штукатурки стен цементно-известковым раствором при толщине намета: до 5 мм</w:t>
            </w:r>
          </w:p>
        </w:tc>
        <w:tc>
          <w:tcPr>
            <w:tcW w:w="1559" w:type="dxa"/>
            <w:tcBorders>
              <w:top w:val="nil"/>
              <w:left w:val="nil"/>
              <w:bottom w:val="single" w:sz="4" w:space="0" w:color="auto"/>
              <w:right w:val="single" w:sz="4" w:space="0" w:color="auto"/>
            </w:tcBorders>
            <w:hideMark/>
          </w:tcPr>
          <w:p w14:paraId="7B8DF8BF"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108CC18F"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5,609</w:t>
            </w:r>
          </w:p>
        </w:tc>
      </w:tr>
      <w:tr w:rsidR="00297F4F" w:rsidRPr="0035119C" w14:paraId="046776F9" w14:textId="77777777" w:rsidTr="0035119C">
        <w:trPr>
          <w:trHeight w:val="675"/>
        </w:trPr>
        <w:tc>
          <w:tcPr>
            <w:tcW w:w="846" w:type="dxa"/>
            <w:tcBorders>
              <w:top w:val="nil"/>
              <w:left w:val="single" w:sz="4" w:space="0" w:color="auto"/>
              <w:bottom w:val="single" w:sz="4" w:space="0" w:color="auto"/>
              <w:right w:val="single" w:sz="4" w:space="0" w:color="auto"/>
            </w:tcBorders>
            <w:noWrap/>
            <w:hideMark/>
          </w:tcPr>
          <w:p w14:paraId="6F1930E3"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14</w:t>
            </w:r>
          </w:p>
        </w:tc>
        <w:tc>
          <w:tcPr>
            <w:tcW w:w="6237" w:type="dxa"/>
            <w:tcBorders>
              <w:top w:val="nil"/>
              <w:left w:val="nil"/>
              <w:bottom w:val="single" w:sz="4" w:space="0" w:color="auto"/>
              <w:right w:val="single" w:sz="4" w:space="0" w:color="auto"/>
            </w:tcBorders>
            <w:hideMark/>
          </w:tcPr>
          <w:p w14:paraId="34757485"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Окраска поливинилацетатными водоэмульсионными составами улучшенная: по штукатурке стен</w:t>
            </w:r>
          </w:p>
        </w:tc>
        <w:tc>
          <w:tcPr>
            <w:tcW w:w="1559" w:type="dxa"/>
            <w:tcBorders>
              <w:top w:val="nil"/>
              <w:left w:val="nil"/>
              <w:bottom w:val="single" w:sz="4" w:space="0" w:color="auto"/>
              <w:right w:val="single" w:sz="4" w:space="0" w:color="auto"/>
            </w:tcBorders>
            <w:hideMark/>
          </w:tcPr>
          <w:p w14:paraId="1903ED0F"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46AA0AA7"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5,609</w:t>
            </w:r>
          </w:p>
        </w:tc>
      </w:tr>
      <w:tr w:rsidR="00297F4F" w:rsidRPr="0035119C" w14:paraId="1DDEFFD7" w14:textId="77777777" w:rsidTr="0035119C">
        <w:trPr>
          <w:trHeight w:val="450"/>
        </w:trPr>
        <w:tc>
          <w:tcPr>
            <w:tcW w:w="846" w:type="dxa"/>
            <w:tcBorders>
              <w:top w:val="nil"/>
              <w:left w:val="single" w:sz="4" w:space="0" w:color="auto"/>
              <w:bottom w:val="single" w:sz="4" w:space="0" w:color="auto"/>
              <w:right w:val="single" w:sz="4" w:space="0" w:color="auto"/>
            </w:tcBorders>
            <w:noWrap/>
            <w:hideMark/>
          </w:tcPr>
          <w:p w14:paraId="104BDAD1"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15</w:t>
            </w:r>
          </w:p>
        </w:tc>
        <w:tc>
          <w:tcPr>
            <w:tcW w:w="6237" w:type="dxa"/>
            <w:tcBorders>
              <w:top w:val="nil"/>
              <w:left w:val="nil"/>
              <w:bottom w:val="single" w:sz="4" w:space="0" w:color="auto"/>
              <w:right w:val="single" w:sz="4" w:space="0" w:color="auto"/>
            </w:tcBorders>
            <w:hideMark/>
          </w:tcPr>
          <w:p w14:paraId="49164BC8" w14:textId="77777777" w:rsidR="00297F4F" w:rsidRPr="0035119C" w:rsidRDefault="00297F4F" w:rsidP="00297F4F">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559" w:type="dxa"/>
            <w:tcBorders>
              <w:top w:val="nil"/>
              <w:left w:val="nil"/>
              <w:bottom w:val="single" w:sz="4" w:space="0" w:color="auto"/>
              <w:right w:val="single" w:sz="4" w:space="0" w:color="auto"/>
            </w:tcBorders>
            <w:hideMark/>
          </w:tcPr>
          <w:p w14:paraId="776618E9" w14:textId="77777777" w:rsidR="00297F4F" w:rsidRPr="0035119C" w:rsidRDefault="00297F4F" w:rsidP="00297F4F">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т</w:t>
            </w:r>
          </w:p>
        </w:tc>
        <w:tc>
          <w:tcPr>
            <w:tcW w:w="992" w:type="dxa"/>
            <w:tcBorders>
              <w:top w:val="nil"/>
              <w:left w:val="nil"/>
              <w:bottom w:val="single" w:sz="4" w:space="0" w:color="auto"/>
              <w:right w:val="single" w:sz="4" w:space="0" w:color="auto"/>
            </w:tcBorders>
            <w:hideMark/>
          </w:tcPr>
          <w:p w14:paraId="22D69A02" w14:textId="77777777" w:rsidR="00297F4F" w:rsidRPr="0035119C" w:rsidRDefault="00297F4F" w:rsidP="00297F4F">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0,0035337</w:t>
            </w:r>
          </w:p>
        </w:tc>
      </w:tr>
      <w:tr w:rsidR="00297F4F" w:rsidRPr="0035119C" w14:paraId="0AABFB9F" w14:textId="77777777" w:rsidTr="0035119C">
        <w:trPr>
          <w:trHeight w:val="300"/>
        </w:trPr>
        <w:tc>
          <w:tcPr>
            <w:tcW w:w="846" w:type="dxa"/>
            <w:tcBorders>
              <w:top w:val="nil"/>
              <w:left w:val="single" w:sz="4" w:space="0" w:color="auto"/>
              <w:bottom w:val="single" w:sz="4" w:space="0" w:color="auto"/>
              <w:right w:val="single" w:sz="4" w:space="0" w:color="auto"/>
            </w:tcBorders>
            <w:noWrap/>
            <w:hideMark/>
          </w:tcPr>
          <w:p w14:paraId="0F09AF07"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16</w:t>
            </w:r>
          </w:p>
        </w:tc>
        <w:tc>
          <w:tcPr>
            <w:tcW w:w="6237" w:type="dxa"/>
            <w:tcBorders>
              <w:top w:val="nil"/>
              <w:left w:val="nil"/>
              <w:bottom w:val="single" w:sz="4" w:space="0" w:color="auto"/>
              <w:right w:val="single" w:sz="4" w:space="0" w:color="auto"/>
            </w:tcBorders>
            <w:hideMark/>
          </w:tcPr>
          <w:p w14:paraId="018C63CF"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Снятие дверных полотен</w:t>
            </w:r>
          </w:p>
        </w:tc>
        <w:tc>
          <w:tcPr>
            <w:tcW w:w="1559" w:type="dxa"/>
            <w:tcBorders>
              <w:top w:val="nil"/>
              <w:left w:val="nil"/>
              <w:bottom w:val="single" w:sz="4" w:space="0" w:color="auto"/>
              <w:right w:val="single" w:sz="4" w:space="0" w:color="auto"/>
            </w:tcBorders>
            <w:hideMark/>
          </w:tcPr>
          <w:p w14:paraId="01DD9B86"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2DA41450"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1,995</w:t>
            </w:r>
          </w:p>
        </w:tc>
      </w:tr>
      <w:tr w:rsidR="00297F4F" w:rsidRPr="0035119C" w14:paraId="103E5BEF" w14:textId="77777777" w:rsidTr="0035119C">
        <w:trPr>
          <w:trHeight w:val="675"/>
        </w:trPr>
        <w:tc>
          <w:tcPr>
            <w:tcW w:w="846" w:type="dxa"/>
            <w:tcBorders>
              <w:top w:val="nil"/>
              <w:left w:val="single" w:sz="4" w:space="0" w:color="auto"/>
              <w:bottom w:val="single" w:sz="4" w:space="0" w:color="auto"/>
              <w:right w:val="single" w:sz="4" w:space="0" w:color="auto"/>
            </w:tcBorders>
            <w:noWrap/>
            <w:hideMark/>
          </w:tcPr>
          <w:p w14:paraId="02E0B096"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17</w:t>
            </w:r>
          </w:p>
        </w:tc>
        <w:tc>
          <w:tcPr>
            <w:tcW w:w="6237" w:type="dxa"/>
            <w:tcBorders>
              <w:top w:val="nil"/>
              <w:left w:val="nil"/>
              <w:bottom w:val="single" w:sz="4" w:space="0" w:color="auto"/>
              <w:right w:val="single" w:sz="4" w:space="0" w:color="auto"/>
            </w:tcBorders>
            <w:hideMark/>
          </w:tcPr>
          <w:p w14:paraId="00E30D9A"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Демонтаж дверных коробок: в каменных стенах с отбивкой штукатурки в откосах</w:t>
            </w:r>
          </w:p>
        </w:tc>
        <w:tc>
          <w:tcPr>
            <w:tcW w:w="1559" w:type="dxa"/>
            <w:tcBorders>
              <w:top w:val="nil"/>
              <w:left w:val="nil"/>
              <w:bottom w:val="single" w:sz="4" w:space="0" w:color="auto"/>
              <w:right w:val="single" w:sz="4" w:space="0" w:color="auto"/>
            </w:tcBorders>
            <w:hideMark/>
          </w:tcPr>
          <w:p w14:paraId="218D7107"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шт</w:t>
            </w:r>
          </w:p>
        </w:tc>
        <w:tc>
          <w:tcPr>
            <w:tcW w:w="992" w:type="dxa"/>
            <w:tcBorders>
              <w:top w:val="nil"/>
              <w:left w:val="nil"/>
              <w:bottom w:val="single" w:sz="4" w:space="0" w:color="auto"/>
              <w:right w:val="single" w:sz="4" w:space="0" w:color="auto"/>
            </w:tcBorders>
            <w:hideMark/>
          </w:tcPr>
          <w:p w14:paraId="4A35E27B"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w:t>
            </w:r>
          </w:p>
        </w:tc>
      </w:tr>
      <w:tr w:rsidR="00297F4F" w:rsidRPr="0035119C" w14:paraId="5164934B" w14:textId="77777777" w:rsidTr="0035119C">
        <w:trPr>
          <w:trHeight w:val="675"/>
        </w:trPr>
        <w:tc>
          <w:tcPr>
            <w:tcW w:w="846" w:type="dxa"/>
            <w:tcBorders>
              <w:top w:val="nil"/>
              <w:left w:val="single" w:sz="4" w:space="0" w:color="auto"/>
              <w:bottom w:val="single" w:sz="4" w:space="0" w:color="auto"/>
              <w:right w:val="single" w:sz="4" w:space="0" w:color="auto"/>
            </w:tcBorders>
            <w:noWrap/>
            <w:hideMark/>
          </w:tcPr>
          <w:p w14:paraId="43598BBB"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18</w:t>
            </w:r>
          </w:p>
        </w:tc>
        <w:tc>
          <w:tcPr>
            <w:tcW w:w="6237" w:type="dxa"/>
            <w:tcBorders>
              <w:top w:val="nil"/>
              <w:left w:val="nil"/>
              <w:bottom w:val="single" w:sz="4" w:space="0" w:color="auto"/>
              <w:right w:val="single" w:sz="4" w:space="0" w:color="auto"/>
            </w:tcBorders>
            <w:hideMark/>
          </w:tcPr>
          <w:p w14:paraId="5D526FB4"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Установка блоков в наружных и внутренних дверных проемах: в каменных стенах</w:t>
            </w:r>
          </w:p>
        </w:tc>
        <w:tc>
          <w:tcPr>
            <w:tcW w:w="1559" w:type="dxa"/>
            <w:tcBorders>
              <w:top w:val="nil"/>
              <w:left w:val="nil"/>
              <w:bottom w:val="single" w:sz="4" w:space="0" w:color="auto"/>
              <w:right w:val="single" w:sz="4" w:space="0" w:color="auto"/>
            </w:tcBorders>
            <w:hideMark/>
          </w:tcPr>
          <w:p w14:paraId="3E944660"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595C9FA0"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1,995</w:t>
            </w:r>
          </w:p>
        </w:tc>
      </w:tr>
      <w:tr w:rsidR="00297F4F" w:rsidRPr="0035119C" w14:paraId="0DA84D43" w14:textId="77777777" w:rsidTr="0035119C">
        <w:trPr>
          <w:trHeight w:val="900"/>
        </w:trPr>
        <w:tc>
          <w:tcPr>
            <w:tcW w:w="846" w:type="dxa"/>
            <w:tcBorders>
              <w:top w:val="nil"/>
              <w:left w:val="single" w:sz="4" w:space="0" w:color="auto"/>
              <w:bottom w:val="single" w:sz="4" w:space="0" w:color="auto"/>
              <w:right w:val="single" w:sz="4" w:space="0" w:color="auto"/>
            </w:tcBorders>
            <w:noWrap/>
            <w:hideMark/>
          </w:tcPr>
          <w:p w14:paraId="1A7379BE"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lastRenderedPageBreak/>
              <w:t>19</w:t>
            </w:r>
          </w:p>
        </w:tc>
        <w:tc>
          <w:tcPr>
            <w:tcW w:w="6237" w:type="dxa"/>
            <w:tcBorders>
              <w:top w:val="nil"/>
              <w:left w:val="nil"/>
              <w:bottom w:val="single" w:sz="4" w:space="0" w:color="auto"/>
              <w:right w:val="single" w:sz="4" w:space="0" w:color="auto"/>
            </w:tcBorders>
            <w:hideMark/>
          </w:tcPr>
          <w:p w14:paraId="5B122B2A" w14:textId="77777777" w:rsidR="00297F4F" w:rsidRPr="0035119C" w:rsidRDefault="00297F4F" w:rsidP="00297F4F">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Блок дверной деревянный внутренний распашной глухой, материал комбинированный с покрытием из натурального шпона</w:t>
            </w:r>
          </w:p>
        </w:tc>
        <w:tc>
          <w:tcPr>
            <w:tcW w:w="1559" w:type="dxa"/>
            <w:tcBorders>
              <w:top w:val="nil"/>
              <w:left w:val="nil"/>
              <w:bottom w:val="single" w:sz="4" w:space="0" w:color="auto"/>
              <w:right w:val="single" w:sz="4" w:space="0" w:color="auto"/>
            </w:tcBorders>
            <w:hideMark/>
          </w:tcPr>
          <w:p w14:paraId="630ECC7D" w14:textId="77777777" w:rsidR="00297F4F" w:rsidRPr="0035119C" w:rsidRDefault="00297F4F" w:rsidP="00297F4F">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м2</w:t>
            </w:r>
          </w:p>
        </w:tc>
        <w:tc>
          <w:tcPr>
            <w:tcW w:w="992" w:type="dxa"/>
            <w:tcBorders>
              <w:top w:val="nil"/>
              <w:left w:val="nil"/>
              <w:bottom w:val="single" w:sz="4" w:space="0" w:color="auto"/>
              <w:right w:val="single" w:sz="4" w:space="0" w:color="auto"/>
            </w:tcBorders>
            <w:hideMark/>
          </w:tcPr>
          <w:p w14:paraId="49C7B645" w14:textId="77777777" w:rsidR="00297F4F" w:rsidRPr="0035119C" w:rsidRDefault="00297F4F" w:rsidP="00297F4F">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1,995</w:t>
            </w:r>
          </w:p>
        </w:tc>
      </w:tr>
      <w:tr w:rsidR="00297F4F" w:rsidRPr="0035119C" w14:paraId="6D05A1D7" w14:textId="77777777" w:rsidTr="0035119C">
        <w:trPr>
          <w:trHeight w:val="675"/>
        </w:trPr>
        <w:tc>
          <w:tcPr>
            <w:tcW w:w="846" w:type="dxa"/>
            <w:tcBorders>
              <w:top w:val="nil"/>
              <w:left w:val="single" w:sz="4" w:space="0" w:color="auto"/>
              <w:bottom w:val="single" w:sz="4" w:space="0" w:color="auto"/>
              <w:right w:val="single" w:sz="4" w:space="0" w:color="auto"/>
            </w:tcBorders>
            <w:noWrap/>
            <w:hideMark/>
          </w:tcPr>
          <w:p w14:paraId="0CA8AECD"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20</w:t>
            </w:r>
          </w:p>
        </w:tc>
        <w:tc>
          <w:tcPr>
            <w:tcW w:w="6237" w:type="dxa"/>
            <w:tcBorders>
              <w:top w:val="nil"/>
              <w:left w:val="nil"/>
              <w:bottom w:val="single" w:sz="4" w:space="0" w:color="auto"/>
              <w:right w:val="single" w:sz="4" w:space="0" w:color="auto"/>
            </w:tcBorders>
            <w:hideMark/>
          </w:tcPr>
          <w:p w14:paraId="3E46AF70"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Демонтаж оконных коробок: в каменных стенах с отбивкой штукатурки в откосах</w:t>
            </w:r>
          </w:p>
        </w:tc>
        <w:tc>
          <w:tcPr>
            <w:tcW w:w="1559" w:type="dxa"/>
            <w:tcBorders>
              <w:top w:val="nil"/>
              <w:left w:val="nil"/>
              <w:bottom w:val="single" w:sz="4" w:space="0" w:color="auto"/>
              <w:right w:val="single" w:sz="4" w:space="0" w:color="auto"/>
            </w:tcBorders>
            <w:hideMark/>
          </w:tcPr>
          <w:p w14:paraId="38C521AC"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шт</w:t>
            </w:r>
          </w:p>
        </w:tc>
        <w:tc>
          <w:tcPr>
            <w:tcW w:w="992" w:type="dxa"/>
            <w:tcBorders>
              <w:top w:val="nil"/>
              <w:left w:val="nil"/>
              <w:bottom w:val="single" w:sz="4" w:space="0" w:color="auto"/>
              <w:right w:val="single" w:sz="4" w:space="0" w:color="auto"/>
            </w:tcBorders>
            <w:hideMark/>
          </w:tcPr>
          <w:p w14:paraId="7DA98FFC"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w:t>
            </w:r>
          </w:p>
        </w:tc>
      </w:tr>
      <w:tr w:rsidR="00297F4F" w:rsidRPr="0035119C" w14:paraId="10348A23" w14:textId="77777777" w:rsidTr="0035119C">
        <w:trPr>
          <w:trHeight w:val="450"/>
        </w:trPr>
        <w:tc>
          <w:tcPr>
            <w:tcW w:w="846" w:type="dxa"/>
            <w:tcBorders>
              <w:top w:val="nil"/>
              <w:left w:val="single" w:sz="4" w:space="0" w:color="auto"/>
              <w:bottom w:val="single" w:sz="4" w:space="0" w:color="auto"/>
              <w:right w:val="single" w:sz="4" w:space="0" w:color="auto"/>
            </w:tcBorders>
            <w:noWrap/>
            <w:hideMark/>
          </w:tcPr>
          <w:p w14:paraId="0C1EB982"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21</w:t>
            </w:r>
          </w:p>
        </w:tc>
        <w:tc>
          <w:tcPr>
            <w:tcW w:w="6237" w:type="dxa"/>
            <w:tcBorders>
              <w:top w:val="nil"/>
              <w:left w:val="nil"/>
              <w:bottom w:val="single" w:sz="4" w:space="0" w:color="auto"/>
              <w:right w:val="single" w:sz="4" w:space="0" w:color="auto"/>
            </w:tcBorders>
            <w:hideMark/>
          </w:tcPr>
          <w:p w14:paraId="11BF6235"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Снятие оконных переплетов: остекленных</w:t>
            </w:r>
          </w:p>
        </w:tc>
        <w:tc>
          <w:tcPr>
            <w:tcW w:w="1559" w:type="dxa"/>
            <w:tcBorders>
              <w:top w:val="nil"/>
              <w:left w:val="nil"/>
              <w:bottom w:val="single" w:sz="4" w:space="0" w:color="auto"/>
              <w:right w:val="single" w:sz="4" w:space="0" w:color="auto"/>
            </w:tcBorders>
            <w:hideMark/>
          </w:tcPr>
          <w:p w14:paraId="762744A5"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5B817363"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2,03</w:t>
            </w:r>
          </w:p>
        </w:tc>
      </w:tr>
      <w:tr w:rsidR="00297F4F" w:rsidRPr="0035119C" w14:paraId="6A40A793" w14:textId="77777777" w:rsidTr="0035119C">
        <w:trPr>
          <w:trHeight w:val="1125"/>
        </w:trPr>
        <w:tc>
          <w:tcPr>
            <w:tcW w:w="846" w:type="dxa"/>
            <w:tcBorders>
              <w:top w:val="nil"/>
              <w:left w:val="single" w:sz="4" w:space="0" w:color="auto"/>
              <w:bottom w:val="single" w:sz="4" w:space="0" w:color="auto"/>
              <w:right w:val="single" w:sz="4" w:space="0" w:color="auto"/>
            </w:tcBorders>
            <w:noWrap/>
            <w:hideMark/>
          </w:tcPr>
          <w:p w14:paraId="4AA42D24"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22</w:t>
            </w:r>
          </w:p>
        </w:tc>
        <w:tc>
          <w:tcPr>
            <w:tcW w:w="6237" w:type="dxa"/>
            <w:tcBorders>
              <w:top w:val="nil"/>
              <w:left w:val="nil"/>
              <w:bottom w:val="single" w:sz="4" w:space="0" w:color="auto"/>
              <w:right w:val="single" w:sz="4" w:space="0" w:color="auto"/>
            </w:tcBorders>
            <w:hideMark/>
          </w:tcPr>
          <w:p w14:paraId="1764A269"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Установка в жилых и общественных зданиях оконных блоков из ПВХ профилей: поворотных (откидных, поворотно-откидных) двухстворчатых</w:t>
            </w:r>
          </w:p>
        </w:tc>
        <w:tc>
          <w:tcPr>
            <w:tcW w:w="1559" w:type="dxa"/>
            <w:tcBorders>
              <w:top w:val="nil"/>
              <w:left w:val="nil"/>
              <w:bottom w:val="single" w:sz="4" w:space="0" w:color="auto"/>
              <w:right w:val="single" w:sz="4" w:space="0" w:color="auto"/>
            </w:tcBorders>
            <w:hideMark/>
          </w:tcPr>
          <w:p w14:paraId="0AB751F1"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35CF3C14"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2,03</w:t>
            </w:r>
          </w:p>
        </w:tc>
      </w:tr>
      <w:tr w:rsidR="00297F4F" w:rsidRPr="0035119C" w14:paraId="1CFD42EA" w14:textId="77777777" w:rsidTr="0035119C">
        <w:trPr>
          <w:trHeight w:val="900"/>
        </w:trPr>
        <w:tc>
          <w:tcPr>
            <w:tcW w:w="846" w:type="dxa"/>
            <w:tcBorders>
              <w:top w:val="nil"/>
              <w:left w:val="single" w:sz="4" w:space="0" w:color="auto"/>
              <w:bottom w:val="single" w:sz="4" w:space="0" w:color="auto"/>
              <w:right w:val="single" w:sz="4" w:space="0" w:color="auto"/>
            </w:tcBorders>
            <w:noWrap/>
            <w:hideMark/>
          </w:tcPr>
          <w:p w14:paraId="4D69AA36"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23</w:t>
            </w:r>
          </w:p>
        </w:tc>
        <w:tc>
          <w:tcPr>
            <w:tcW w:w="6237" w:type="dxa"/>
            <w:tcBorders>
              <w:top w:val="nil"/>
              <w:left w:val="nil"/>
              <w:bottom w:val="single" w:sz="4" w:space="0" w:color="auto"/>
              <w:right w:val="single" w:sz="4" w:space="0" w:color="auto"/>
            </w:tcBorders>
            <w:hideMark/>
          </w:tcPr>
          <w:p w14:paraId="69B3C476" w14:textId="77777777" w:rsidR="00297F4F" w:rsidRPr="0035119C" w:rsidRDefault="00297F4F" w:rsidP="00297F4F">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Блок оконный из ПВХ-профиля двустворчатый, с глухой и поворотно-откидной створкой, двухкамерным стеклопакетом толщиной 32 мм</w:t>
            </w:r>
          </w:p>
        </w:tc>
        <w:tc>
          <w:tcPr>
            <w:tcW w:w="1559" w:type="dxa"/>
            <w:tcBorders>
              <w:top w:val="nil"/>
              <w:left w:val="nil"/>
              <w:bottom w:val="single" w:sz="4" w:space="0" w:color="auto"/>
              <w:right w:val="single" w:sz="4" w:space="0" w:color="auto"/>
            </w:tcBorders>
            <w:hideMark/>
          </w:tcPr>
          <w:p w14:paraId="3084E3D2" w14:textId="77777777" w:rsidR="00297F4F" w:rsidRPr="0035119C" w:rsidRDefault="00297F4F" w:rsidP="00297F4F">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м2</w:t>
            </w:r>
          </w:p>
        </w:tc>
        <w:tc>
          <w:tcPr>
            <w:tcW w:w="992" w:type="dxa"/>
            <w:tcBorders>
              <w:top w:val="nil"/>
              <w:left w:val="nil"/>
              <w:bottom w:val="single" w:sz="4" w:space="0" w:color="auto"/>
              <w:right w:val="single" w:sz="4" w:space="0" w:color="auto"/>
            </w:tcBorders>
            <w:hideMark/>
          </w:tcPr>
          <w:p w14:paraId="7524B9EA" w14:textId="77777777" w:rsidR="00297F4F" w:rsidRPr="0035119C" w:rsidRDefault="00297F4F" w:rsidP="00297F4F">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2,03</w:t>
            </w:r>
          </w:p>
        </w:tc>
      </w:tr>
      <w:tr w:rsidR="00297F4F" w:rsidRPr="0035119C" w14:paraId="11B937F5" w14:textId="77777777" w:rsidTr="0035119C">
        <w:trPr>
          <w:trHeight w:val="300"/>
        </w:trPr>
        <w:tc>
          <w:tcPr>
            <w:tcW w:w="9634" w:type="dxa"/>
            <w:gridSpan w:val="4"/>
            <w:tcBorders>
              <w:top w:val="single" w:sz="4" w:space="0" w:color="auto"/>
              <w:left w:val="single" w:sz="4" w:space="0" w:color="auto"/>
              <w:bottom w:val="single" w:sz="4" w:space="0" w:color="auto"/>
              <w:right w:val="single" w:sz="4" w:space="0" w:color="auto"/>
            </w:tcBorders>
            <w:vAlign w:val="center"/>
            <w:hideMark/>
          </w:tcPr>
          <w:p w14:paraId="3AFCDD0E" w14:textId="77777777" w:rsidR="00297F4F" w:rsidRPr="0035119C" w:rsidRDefault="00297F4F" w:rsidP="00297F4F">
            <w:pPr>
              <w:spacing w:after="0" w:line="240" w:lineRule="auto"/>
              <w:rPr>
                <w:rFonts w:ascii="Times New Roman" w:eastAsia="Times New Roman" w:hAnsi="Times New Roman" w:cs="Times New Roman"/>
                <w:b/>
                <w:bCs/>
                <w:color w:val="000000"/>
                <w:sz w:val="24"/>
                <w:szCs w:val="24"/>
                <w:lang w:eastAsia="ru-RU"/>
              </w:rPr>
            </w:pPr>
            <w:r w:rsidRPr="0035119C">
              <w:rPr>
                <w:rFonts w:ascii="Times New Roman" w:eastAsia="Times New Roman" w:hAnsi="Times New Roman" w:cs="Times New Roman"/>
                <w:b/>
                <w:bCs/>
                <w:color w:val="000000"/>
                <w:sz w:val="24"/>
                <w:szCs w:val="24"/>
                <w:lang w:eastAsia="ru-RU"/>
              </w:rPr>
              <w:t>Раздел 2. Вывоз строительного мусора</w:t>
            </w:r>
          </w:p>
        </w:tc>
      </w:tr>
      <w:tr w:rsidR="00297F4F" w:rsidRPr="0035119C" w14:paraId="38C4A160" w14:textId="77777777" w:rsidTr="0035119C">
        <w:trPr>
          <w:trHeight w:val="675"/>
        </w:trPr>
        <w:tc>
          <w:tcPr>
            <w:tcW w:w="846" w:type="dxa"/>
            <w:tcBorders>
              <w:top w:val="nil"/>
              <w:left w:val="single" w:sz="4" w:space="0" w:color="auto"/>
              <w:bottom w:val="single" w:sz="4" w:space="0" w:color="auto"/>
              <w:right w:val="single" w:sz="4" w:space="0" w:color="auto"/>
            </w:tcBorders>
            <w:noWrap/>
            <w:hideMark/>
          </w:tcPr>
          <w:p w14:paraId="09A46BA1" w14:textId="74069EB8" w:rsidR="00297F4F"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 xml:space="preserve">    17</w:t>
            </w:r>
          </w:p>
        </w:tc>
        <w:tc>
          <w:tcPr>
            <w:tcW w:w="6237" w:type="dxa"/>
            <w:tcBorders>
              <w:top w:val="nil"/>
              <w:left w:val="nil"/>
              <w:bottom w:val="single" w:sz="4" w:space="0" w:color="auto"/>
              <w:right w:val="single" w:sz="4" w:space="0" w:color="auto"/>
            </w:tcBorders>
            <w:hideMark/>
          </w:tcPr>
          <w:p w14:paraId="03C1A6C1"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Погрузка в автотранспортное средство: мусор строительный с погрузкой вручную</w:t>
            </w:r>
          </w:p>
        </w:tc>
        <w:tc>
          <w:tcPr>
            <w:tcW w:w="1559" w:type="dxa"/>
            <w:tcBorders>
              <w:top w:val="nil"/>
              <w:left w:val="nil"/>
              <w:bottom w:val="single" w:sz="4" w:space="0" w:color="auto"/>
              <w:right w:val="single" w:sz="4" w:space="0" w:color="auto"/>
            </w:tcBorders>
            <w:hideMark/>
          </w:tcPr>
          <w:p w14:paraId="3726F47C"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1т груза</w:t>
            </w:r>
          </w:p>
        </w:tc>
        <w:tc>
          <w:tcPr>
            <w:tcW w:w="992" w:type="dxa"/>
            <w:tcBorders>
              <w:top w:val="nil"/>
              <w:left w:val="nil"/>
              <w:bottom w:val="single" w:sz="4" w:space="0" w:color="auto"/>
              <w:right w:val="single" w:sz="4" w:space="0" w:color="auto"/>
            </w:tcBorders>
            <w:hideMark/>
          </w:tcPr>
          <w:p w14:paraId="6C7DFFA0"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0,8673968</w:t>
            </w:r>
          </w:p>
        </w:tc>
      </w:tr>
      <w:tr w:rsidR="00297F4F" w:rsidRPr="0035119C" w14:paraId="5E364016" w14:textId="77777777" w:rsidTr="0035119C">
        <w:trPr>
          <w:trHeight w:val="2025"/>
        </w:trPr>
        <w:tc>
          <w:tcPr>
            <w:tcW w:w="846" w:type="dxa"/>
            <w:tcBorders>
              <w:top w:val="nil"/>
              <w:left w:val="single" w:sz="4" w:space="0" w:color="auto"/>
              <w:bottom w:val="single" w:sz="4" w:space="0" w:color="auto"/>
              <w:right w:val="single" w:sz="4" w:space="0" w:color="auto"/>
            </w:tcBorders>
            <w:noWrap/>
            <w:hideMark/>
          </w:tcPr>
          <w:p w14:paraId="6A6FAA47" w14:textId="0555E8C9" w:rsidR="00297F4F" w:rsidRPr="0035119C" w:rsidRDefault="0035119C"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18</w:t>
            </w:r>
          </w:p>
        </w:tc>
        <w:tc>
          <w:tcPr>
            <w:tcW w:w="6237" w:type="dxa"/>
            <w:tcBorders>
              <w:top w:val="nil"/>
              <w:left w:val="nil"/>
              <w:bottom w:val="single" w:sz="4" w:space="0" w:color="auto"/>
              <w:right w:val="single" w:sz="4" w:space="0" w:color="auto"/>
            </w:tcBorders>
            <w:hideMark/>
          </w:tcPr>
          <w:p w14:paraId="58E44DCB" w14:textId="77777777" w:rsidR="00297F4F" w:rsidRPr="0035119C" w:rsidRDefault="00297F4F" w:rsidP="00297F4F">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 км</w:t>
            </w:r>
          </w:p>
        </w:tc>
        <w:tc>
          <w:tcPr>
            <w:tcW w:w="1559" w:type="dxa"/>
            <w:tcBorders>
              <w:top w:val="nil"/>
              <w:left w:val="nil"/>
              <w:bottom w:val="single" w:sz="4" w:space="0" w:color="auto"/>
              <w:right w:val="single" w:sz="4" w:space="0" w:color="auto"/>
            </w:tcBorders>
            <w:hideMark/>
          </w:tcPr>
          <w:p w14:paraId="49894315" w14:textId="77777777" w:rsidR="00297F4F" w:rsidRPr="0035119C" w:rsidRDefault="00297F4F" w:rsidP="00297F4F">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1т груза</w:t>
            </w:r>
          </w:p>
        </w:tc>
        <w:tc>
          <w:tcPr>
            <w:tcW w:w="992" w:type="dxa"/>
            <w:tcBorders>
              <w:top w:val="nil"/>
              <w:left w:val="nil"/>
              <w:bottom w:val="single" w:sz="4" w:space="0" w:color="auto"/>
              <w:right w:val="single" w:sz="4" w:space="0" w:color="auto"/>
            </w:tcBorders>
            <w:hideMark/>
          </w:tcPr>
          <w:p w14:paraId="31DF4A68" w14:textId="77777777" w:rsidR="00297F4F" w:rsidRPr="0035119C" w:rsidRDefault="00297F4F" w:rsidP="00297F4F">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0,8673968</w:t>
            </w:r>
          </w:p>
        </w:tc>
      </w:tr>
    </w:tbl>
    <w:p w14:paraId="5F02BB7A" w14:textId="77777777" w:rsidR="00297F4F" w:rsidRPr="0035119C" w:rsidRDefault="00297F4F" w:rsidP="00CC5F92">
      <w:pPr>
        <w:pStyle w:val="ad"/>
        <w:spacing w:after="0"/>
        <w:ind w:left="360" w:firstLine="0"/>
        <w:rPr>
          <w:rFonts w:ascii="Times New Roman" w:hAnsi="Times New Roman"/>
          <w:b/>
          <w:sz w:val="24"/>
          <w:szCs w:val="24"/>
        </w:rPr>
      </w:pPr>
    </w:p>
    <w:p w14:paraId="5B2832CE" w14:textId="77777777" w:rsidR="00CC5F92" w:rsidRPr="0035119C" w:rsidRDefault="00CC5F92" w:rsidP="00CC5F92">
      <w:pPr>
        <w:pStyle w:val="ad"/>
        <w:spacing w:after="0"/>
        <w:ind w:left="360" w:firstLine="0"/>
        <w:rPr>
          <w:rFonts w:ascii="Times New Roman" w:hAnsi="Times New Roman"/>
          <w:b/>
          <w:sz w:val="24"/>
          <w:szCs w:val="24"/>
        </w:rPr>
      </w:pPr>
    </w:p>
    <w:p w14:paraId="08DCA9F7" w14:textId="77777777" w:rsidR="00CC5F92" w:rsidRPr="0035119C" w:rsidRDefault="00CC5F92" w:rsidP="00CC5F92">
      <w:pPr>
        <w:pStyle w:val="ad"/>
        <w:spacing w:after="0"/>
        <w:ind w:left="360" w:firstLine="0"/>
        <w:rPr>
          <w:rFonts w:ascii="Times New Roman" w:hAnsi="Times New Roman"/>
          <w:b/>
          <w:sz w:val="24"/>
          <w:szCs w:val="24"/>
          <w:lang w:val="en-US"/>
        </w:rPr>
      </w:pPr>
    </w:p>
    <w:p w14:paraId="542599F9" w14:textId="77777777" w:rsidR="00CC5F92" w:rsidRPr="0035119C" w:rsidRDefault="00CC5F92" w:rsidP="00CC5F92">
      <w:pPr>
        <w:pStyle w:val="ad"/>
        <w:spacing w:after="0"/>
        <w:ind w:left="360" w:firstLine="0"/>
        <w:rPr>
          <w:rFonts w:ascii="Times New Roman" w:hAnsi="Times New Roman"/>
          <w:b/>
          <w:sz w:val="24"/>
          <w:szCs w:val="24"/>
        </w:rPr>
      </w:pPr>
    </w:p>
    <w:p w14:paraId="6C65F17B" w14:textId="77777777" w:rsidR="00CC5F92" w:rsidRPr="0035119C" w:rsidRDefault="00CC5F92" w:rsidP="00CC5F92">
      <w:pPr>
        <w:pStyle w:val="ad"/>
        <w:spacing w:after="0"/>
        <w:ind w:left="360" w:firstLine="0"/>
        <w:rPr>
          <w:rFonts w:ascii="Times New Roman" w:hAnsi="Times New Roman"/>
          <w:b/>
          <w:sz w:val="24"/>
          <w:szCs w:val="24"/>
        </w:rPr>
      </w:pPr>
    </w:p>
    <w:p w14:paraId="0E6F7CEC" w14:textId="77777777" w:rsidR="00CC5F92" w:rsidRPr="0035119C" w:rsidRDefault="00CC5F92" w:rsidP="00CC5F92">
      <w:pPr>
        <w:pStyle w:val="ad"/>
        <w:spacing w:after="0"/>
        <w:ind w:left="360" w:firstLine="0"/>
        <w:rPr>
          <w:rFonts w:ascii="Times New Roman" w:hAnsi="Times New Roman"/>
          <w:b/>
          <w:sz w:val="24"/>
          <w:szCs w:val="24"/>
        </w:rPr>
      </w:pPr>
    </w:p>
    <w:tbl>
      <w:tblPr>
        <w:tblW w:w="9496" w:type="dxa"/>
        <w:jc w:val="center"/>
        <w:tblLayout w:type="fixed"/>
        <w:tblCellMar>
          <w:left w:w="0" w:type="dxa"/>
          <w:right w:w="0" w:type="dxa"/>
        </w:tblCellMar>
        <w:tblLook w:val="0000" w:firstRow="0" w:lastRow="0" w:firstColumn="0" w:lastColumn="0" w:noHBand="0" w:noVBand="0"/>
      </w:tblPr>
      <w:tblGrid>
        <w:gridCol w:w="9496"/>
      </w:tblGrid>
      <w:tr w:rsidR="002C0DED" w:rsidRPr="0035119C" w14:paraId="10EFF89F" w14:textId="77777777" w:rsidTr="005767F4">
        <w:trPr>
          <w:cantSplit/>
          <w:trHeight w:val="232"/>
          <w:jc w:val="center"/>
        </w:trPr>
        <w:tc>
          <w:tcPr>
            <w:tcW w:w="9496" w:type="dxa"/>
            <w:tcBorders>
              <w:top w:val="nil"/>
              <w:left w:val="nil"/>
              <w:bottom w:val="nil"/>
              <w:right w:val="nil"/>
            </w:tcBorders>
          </w:tcPr>
          <w:p w14:paraId="118EDF1F" w14:textId="0DF26A5A" w:rsidR="002C0DED" w:rsidRPr="0035119C" w:rsidRDefault="002C0DED" w:rsidP="00CC5F92">
            <w:pPr>
              <w:pStyle w:val="ad"/>
              <w:widowControl w:val="0"/>
              <w:numPr>
                <w:ilvl w:val="1"/>
                <w:numId w:val="32"/>
              </w:numPr>
              <w:autoSpaceDE w:val="0"/>
              <w:autoSpaceDN w:val="0"/>
              <w:adjustRightInd w:val="0"/>
              <w:spacing w:before="20" w:after="20"/>
              <w:ind w:right="30"/>
              <w:jc w:val="center"/>
              <w:rPr>
                <w:rFonts w:ascii="Times New Roman" w:hAnsi="Times New Roman"/>
                <w:b/>
                <w:bCs/>
                <w:sz w:val="24"/>
                <w:szCs w:val="24"/>
              </w:rPr>
            </w:pPr>
            <w:r w:rsidRPr="0035119C">
              <w:rPr>
                <w:rFonts w:ascii="Times New Roman" w:hAnsi="Times New Roman"/>
                <w:b/>
                <w:bCs/>
                <w:sz w:val="24"/>
                <w:szCs w:val="24"/>
              </w:rPr>
              <w:t>Ведомость объёма работ</w:t>
            </w:r>
            <w:r w:rsidR="00513D3B" w:rsidRPr="0035119C">
              <w:rPr>
                <w:rFonts w:ascii="Times New Roman" w:hAnsi="Times New Roman"/>
                <w:b/>
                <w:bCs/>
                <w:sz w:val="24"/>
                <w:szCs w:val="24"/>
              </w:rPr>
              <w:t xml:space="preserve"> 02-01-0</w:t>
            </w:r>
            <w:r w:rsidR="00CC5F92" w:rsidRPr="0035119C">
              <w:rPr>
                <w:rFonts w:ascii="Times New Roman" w:hAnsi="Times New Roman"/>
                <w:b/>
                <w:bCs/>
                <w:sz w:val="24"/>
                <w:szCs w:val="24"/>
              </w:rPr>
              <w:t>2</w:t>
            </w:r>
          </w:p>
          <w:p w14:paraId="2739A023" w14:textId="77777777" w:rsidR="00CC5F92" w:rsidRPr="0035119C" w:rsidRDefault="00CC5F92" w:rsidP="00CC5F92">
            <w:pPr>
              <w:widowControl w:val="0"/>
              <w:autoSpaceDE w:val="0"/>
              <w:autoSpaceDN w:val="0"/>
              <w:adjustRightInd w:val="0"/>
              <w:spacing w:before="20" w:after="20" w:line="240" w:lineRule="auto"/>
              <w:ind w:right="30"/>
              <w:jc w:val="center"/>
              <w:rPr>
                <w:rFonts w:ascii="Times New Roman" w:hAnsi="Times New Roman" w:cs="Times New Roman"/>
                <w:b/>
                <w:bCs/>
                <w:sz w:val="24"/>
                <w:szCs w:val="24"/>
              </w:rPr>
            </w:pPr>
          </w:p>
          <w:p w14:paraId="5549F2AF" w14:textId="60F4F92B" w:rsidR="00CC5F92" w:rsidRPr="0035119C" w:rsidRDefault="00CC5F92" w:rsidP="0035119C">
            <w:pPr>
              <w:widowControl w:val="0"/>
              <w:autoSpaceDE w:val="0"/>
              <w:autoSpaceDN w:val="0"/>
              <w:adjustRightInd w:val="0"/>
              <w:spacing w:before="20" w:after="20" w:line="240" w:lineRule="auto"/>
              <w:ind w:right="30"/>
              <w:rPr>
                <w:rFonts w:ascii="Times New Roman" w:hAnsi="Times New Roman" w:cs="Times New Roman"/>
                <w:b/>
                <w:bCs/>
                <w:sz w:val="24"/>
                <w:szCs w:val="24"/>
              </w:rPr>
            </w:pPr>
          </w:p>
        </w:tc>
      </w:tr>
    </w:tbl>
    <w:tbl>
      <w:tblPr>
        <w:tblW w:w="9634" w:type="dxa"/>
        <w:tblInd w:w="113" w:type="dxa"/>
        <w:tblLook w:val="04A0" w:firstRow="1" w:lastRow="0" w:firstColumn="1" w:lastColumn="0" w:noHBand="0" w:noVBand="1"/>
      </w:tblPr>
      <w:tblGrid>
        <w:gridCol w:w="600"/>
        <w:gridCol w:w="6483"/>
        <w:gridCol w:w="1559"/>
        <w:gridCol w:w="1236"/>
      </w:tblGrid>
      <w:tr w:rsidR="0035119C" w:rsidRPr="0035119C" w14:paraId="621101B0" w14:textId="77777777" w:rsidTr="0035119C">
        <w:trPr>
          <w:trHeight w:val="720"/>
        </w:trPr>
        <w:tc>
          <w:tcPr>
            <w:tcW w:w="600" w:type="dxa"/>
            <w:tcBorders>
              <w:top w:val="single" w:sz="4" w:space="0" w:color="auto"/>
              <w:left w:val="single" w:sz="4" w:space="0" w:color="auto"/>
              <w:bottom w:val="single" w:sz="4" w:space="0" w:color="auto"/>
              <w:right w:val="single" w:sz="4" w:space="0" w:color="auto"/>
            </w:tcBorders>
            <w:vAlign w:val="center"/>
            <w:hideMark/>
          </w:tcPr>
          <w:p w14:paraId="5D4B5759"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 п/п</w:t>
            </w:r>
          </w:p>
        </w:tc>
        <w:tc>
          <w:tcPr>
            <w:tcW w:w="6483" w:type="dxa"/>
            <w:tcBorders>
              <w:top w:val="single" w:sz="4" w:space="0" w:color="auto"/>
              <w:left w:val="nil"/>
              <w:bottom w:val="single" w:sz="4" w:space="0" w:color="auto"/>
              <w:right w:val="single" w:sz="4" w:space="0" w:color="auto"/>
            </w:tcBorders>
            <w:vAlign w:val="center"/>
            <w:hideMark/>
          </w:tcPr>
          <w:p w14:paraId="2E62DC42"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Наименование работ</w:t>
            </w:r>
          </w:p>
        </w:tc>
        <w:tc>
          <w:tcPr>
            <w:tcW w:w="1559" w:type="dxa"/>
            <w:tcBorders>
              <w:top w:val="single" w:sz="4" w:space="0" w:color="auto"/>
              <w:left w:val="nil"/>
              <w:bottom w:val="single" w:sz="4" w:space="0" w:color="auto"/>
              <w:right w:val="single" w:sz="4" w:space="0" w:color="auto"/>
            </w:tcBorders>
            <w:vAlign w:val="center"/>
            <w:hideMark/>
          </w:tcPr>
          <w:p w14:paraId="21A88B2C"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Ед.</w:t>
            </w:r>
            <w:r w:rsidRPr="0035119C">
              <w:rPr>
                <w:rFonts w:ascii="Times New Roman" w:eastAsia="Times New Roman" w:hAnsi="Times New Roman" w:cs="Times New Roman"/>
                <w:color w:val="000000"/>
                <w:sz w:val="24"/>
                <w:szCs w:val="24"/>
                <w:lang w:eastAsia="ru-RU"/>
              </w:rPr>
              <w:br/>
              <w:t>изм.</w:t>
            </w:r>
          </w:p>
        </w:tc>
        <w:tc>
          <w:tcPr>
            <w:tcW w:w="992" w:type="dxa"/>
            <w:tcBorders>
              <w:top w:val="single" w:sz="4" w:space="0" w:color="auto"/>
              <w:left w:val="nil"/>
              <w:bottom w:val="single" w:sz="4" w:space="0" w:color="auto"/>
              <w:right w:val="single" w:sz="4" w:space="0" w:color="auto"/>
            </w:tcBorders>
            <w:vAlign w:val="center"/>
            <w:hideMark/>
          </w:tcPr>
          <w:p w14:paraId="59EFDD7E"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Кол-во</w:t>
            </w:r>
          </w:p>
        </w:tc>
      </w:tr>
      <w:tr w:rsidR="0035119C" w:rsidRPr="0035119C" w14:paraId="1EA25501" w14:textId="77777777" w:rsidTr="0035119C">
        <w:trPr>
          <w:trHeight w:val="300"/>
        </w:trPr>
        <w:tc>
          <w:tcPr>
            <w:tcW w:w="600" w:type="dxa"/>
            <w:tcBorders>
              <w:top w:val="nil"/>
              <w:left w:val="single" w:sz="4" w:space="0" w:color="auto"/>
              <w:bottom w:val="single" w:sz="4" w:space="0" w:color="auto"/>
              <w:right w:val="single" w:sz="4" w:space="0" w:color="auto"/>
            </w:tcBorders>
            <w:noWrap/>
            <w:vAlign w:val="center"/>
            <w:hideMark/>
          </w:tcPr>
          <w:p w14:paraId="417AB1C0"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w:t>
            </w:r>
          </w:p>
        </w:tc>
        <w:tc>
          <w:tcPr>
            <w:tcW w:w="6483" w:type="dxa"/>
            <w:tcBorders>
              <w:top w:val="nil"/>
              <w:left w:val="nil"/>
              <w:bottom w:val="single" w:sz="4" w:space="0" w:color="auto"/>
              <w:right w:val="single" w:sz="4" w:space="0" w:color="auto"/>
            </w:tcBorders>
            <w:noWrap/>
            <w:vAlign w:val="center"/>
            <w:hideMark/>
          </w:tcPr>
          <w:p w14:paraId="1B01F369"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3</w:t>
            </w:r>
          </w:p>
        </w:tc>
        <w:tc>
          <w:tcPr>
            <w:tcW w:w="1559" w:type="dxa"/>
            <w:tcBorders>
              <w:top w:val="nil"/>
              <w:left w:val="nil"/>
              <w:bottom w:val="single" w:sz="4" w:space="0" w:color="auto"/>
              <w:right w:val="single" w:sz="4" w:space="0" w:color="auto"/>
            </w:tcBorders>
            <w:noWrap/>
            <w:vAlign w:val="center"/>
            <w:hideMark/>
          </w:tcPr>
          <w:p w14:paraId="34E3C2C2"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4</w:t>
            </w:r>
          </w:p>
        </w:tc>
        <w:tc>
          <w:tcPr>
            <w:tcW w:w="992" w:type="dxa"/>
            <w:tcBorders>
              <w:top w:val="nil"/>
              <w:left w:val="nil"/>
              <w:bottom w:val="single" w:sz="4" w:space="0" w:color="auto"/>
              <w:right w:val="single" w:sz="4" w:space="0" w:color="auto"/>
            </w:tcBorders>
            <w:noWrap/>
            <w:vAlign w:val="center"/>
            <w:hideMark/>
          </w:tcPr>
          <w:p w14:paraId="20B36E7C"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5</w:t>
            </w:r>
          </w:p>
        </w:tc>
      </w:tr>
      <w:tr w:rsidR="0035119C" w:rsidRPr="0035119C" w14:paraId="29DEA949" w14:textId="77777777" w:rsidTr="0035119C">
        <w:trPr>
          <w:trHeight w:val="300"/>
        </w:trPr>
        <w:tc>
          <w:tcPr>
            <w:tcW w:w="9634" w:type="dxa"/>
            <w:gridSpan w:val="4"/>
            <w:tcBorders>
              <w:top w:val="single" w:sz="4" w:space="0" w:color="auto"/>
              <w:left w:val="single" w:sz="4" w:space="0" w:color="auto"/>
              <w:bottom w:val="single" w:sz="4" w:space="0" w:color="auto"/>
              <w:right w:val="single" w:sz="4" w:space="0" w:color="auto"/>
            </w:tcBorders>
            <w:vAlign w:val="center"/>
            <w:hideMark/>
          </w:tcPr>
          <w:p w14:paraId="54A3C58E" w14:textId="77777777" w:rsidR="0035119C" w:rsidRPr="0035119C" w:rsidRDefault="0035119C" w:rsidP="0035119C">
            <w:pPr>
              <w:spacing w:after="0" w:line="240" w:lineRule="auto"/>
              <w:rPr>
                <w:rFonts w:ascii="Times New Roman" w:eastAsia="Times New Roman" w:hAnsi="Times New Roman" w:cs="Times New Roman"/>
                <w:b/>
                <w:bCs/>
                <w:color w:val="000000"/>
                <w:sz w:val="24"/>
                <w:szCs w:val="24"/>
                <w:lang w:eastAsia="ru-RU"/>
              </w:rPr>
            </w:pPr>
            <w:r w:rsidRPr="0035119C">
              <w:rPr>
                <w:rFonts w:ascii="Times New Roman" w:eastAsia="Times New Roman" w:hAnsi="Times New Roman" w:cs="Times New Roman"/>
                <w:b/>
                <w:bCs/>
                <w:color w:val="000000"/>
                <w:sz w:val="24"/>
                <w:szCs w:val="24"/>
                <w:lang w:eastAsia="ru-RU"/>
              </w:rPr>
              <w:t>Раздел 1. Кабинет иностранного языка</w:t>
            </w:r>
          </w:p>
        </w:tc>
      </w:tr>
      <w:tr w:rsidR="0035119C" w:rsidRPr="0035119C" w14:paraId="1DE94D55" w14:textId="77777777" w:rsidTr="0035119C">
        <w:trPr>
          <w:trHeight w:val="900"/>
        </w:trPr>
        <w:tc>
          <w:tcPr>
            <w:tcW w:w="600" w:type="dxa"/>
            <w:tcBorders>
              <w:top w:val="nil"/>
              <w:left w:val="single" w:sz="4" w:space="0" w:color="auto"/>
              <w:bottom w:val="single" w:sz="4" w:space="0" w:color="auto"/>
              <w:right w:val="single" w:sz="4" w:space="0" w:color="auto"/>
            </w:tcBorders>
            <w:noWrap/>
            <w:hideMark/>
          </w:tcPr>
          <w:p w14:paraId="5E11210C"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w:t>
            </w:r>
          </w:p>
        </w:tc>
        <w:tc>
          <w:tcPr>
            <w:tcW w:w="6483" w:type="dxa"/>
            <w:tcBorders>
              <w:top w:val="nil"/>
              <w:left w:val="nil"/>
              <w:bottom w:val="single" w:sz="4" w:space="0" w:color="auto"/>
              <w:right w:val="single" w:sz="4" w:space="0" w:color="auto"/>
            </w:tcBorders>
            <w:hideMark/>
          </w:tcPr>
          <w:p w14:paraId="522DA6CB"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Окрашивание водоэмульсионными составами поверхностей потолков, ранее окрашенных: водоэмульсионной краской, с расчисткой старой краски более 35%</w:t>
            </w:r>
          </w:p>
        </w:tc>
        <w:tc>
          <w:tcPr>
            <w:tcW w:w="1559" w:type="dxa"/>
            <w:tcBorders>
              <w:top w:val="nil"/>
              <w:left w:val="nil"/>
              <w:bottom w:val="single" w:sz="4" w:space="0" w:color="auto"/>
              <w:right w:val="single" w:sz="4" w:space="0" w:color="auto"/>
            </w:tcBorders>
            <w:hideMark/>
          </w:tcPr>
          <w:p w14:paraId="3C64A6FE"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7C6731AA"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11,4</w:t>
            </w:r>
          </w:p>
        </w:tc>
      </w:tr>
      <w:tr w:rsidR="0035119C" w:rsidRPr="0035119C" w14:paraId="199785CC"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1A48720D"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w:t>
            </w:r>
          </w:p>
        </w:tc>
        <w:tc>
          <w:tcPr>
            <w:tcW w:w="6483" w:type="dxa"/>
            <w:tcBorders>
              <w:top w:val="nil"/>
              <w:left w:val="nil"/>
              <w:bottom w:val="single" w:sz="4" w:space="0" w:color="auto"/>
              <w:right w:val="single" w:sz="4" w:space="0" w:color="auto"/>
            </w:tcBorders>
            <w:hideMark/>
          </w:tcPr>
          <w:p w14:paraId="684C0ABA" w14:textId="77777777" w:rsidR="0035119C" w:rsidRPr="0035119C" w:rsidRDefault="0035119C" w:rsidP="0035119C">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559" w:type="dxa"/>
            <w:tcBorders>
              <w:top w:val="nil"/>
              <w:left w:val="nil"/>
              <w:bottom w:val="single" w:sz="4" w:space="0" w:color="auto"/>
              <w:right w:val="single" w:sz="4" w:space="0" w:color="auto"/>
            </w:tcBorders>
            <w:hideMark/>
          </w:tcPr>
          <w:p w14:paraId="48446FA4" w14:textId="77777777" w:rsidR="0035119C" w:rsidRPr="0035119C" w:rsidRDefault="0035119C" w:rsidP="0035119C">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т</w:t>
            </w:r>
          </w:p>
        </w:tc>
        <w:tc>
          <w:tcPr>
            <w:tcW w:w="992" w:type="dxa"/>
            <w:tcBorders>
              <w:top w:val="nil"/>
              <w:left w:val="nil"/>
              <w:bottom w:val="single" w:sz="4" w:space="0" w:color="auto"/>
              <w:right w:val="single" w:sz="4" w:space="0" w:color="auto"/>
            </w:tcBorders>
            <w:hideMark/>
          </w:tcPr>
          <w:p w14:paraId="047BB9E7" w14:textId="77777777" w:rsidR="0035119C" w:rsidRPr="0035119C" w:rsidRDefault="0035119C" w:rsidP="0035119C">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0,008094</w:t>
            </w:r>
          </w:p>
        </w:tc>
      </w:tr>
      <w:tr w:rsidR="0035119C" w:rsidRPr="0035119C" w14:paraId="0FC97543" w14:textId="77777777" w:rsidTr="0035119C">
        <w:trPr>
          <w:trHeight w:val="900"/>
        </w:trPr>
        <w:tc>
          <w:tcPr>
            <w:tcW w:w="600" w:type="dxa"/>
            <w:tcBorders>
              <w:top w:val="nil"/>
              <w:left w:val="single" w:sz="4" w:space="0" w:color="auto"/>
              <w:bottom w:val="single" w:sz="4" w:space="0" w:color="auto"/>
              <w:right w:val="single" w:sz="4" w:space="0" w:color="auto"/>
            </w:tcBorders>
            <w:noWrap/>
            <w:hideMark/>
          </w:tcPr>
          <w:p w14:paraId="64F4A365"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3</w:t>
            </w:r>
          </w:p>
        </w:tc>
        <w:tc>
          <w:tcPr>
            <w:tcW w:w="6483" w:type="dxa"/>
            <w:tcBorders>
              <w:top w:val="nil"/>
              <w:left w:val="nil"/>
              <w:bottom w:val="single" w:sz="4" w:space="0" w:color="auto"/>
              <w:right w:val="single" w:sz="4" w:space="0" w:color="auto"/>
            </w:tcBorders>
            <w:hideMark/>
          </w:tcPr>
          <w:p w14:paraId="182D540D"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Ремонт штукатурки внутренних стен по камню и бетону цементно-известковым раствором, площадью отдельных мест: до 10 м2 толщиной слоя до 20 мм</w:t>
            </w:r>
          </w:p>
        </w:tc>
        <w:tc>
          <w:tcPr>
            <w:tcW w:w="1559" w:type="dxa"/>
            <w:tcBorders>
              <w:top w:val="nil"/>
              <w:left w:val="nil"/>
              <w:bottom w:val="single" w:sz="4" w:space="0" w:color="auto"/>
              <w:right w:val="single" w:sz="4" w:space="0" w:color="auto"/>
            </w:tcBorders>
            <w:hideMark/>
          </w:tcPr>
          <w:p w14:paraId="1DFE41F4"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3E34EF34"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8,475</w:t>
            </w:r>
          </w:p>
        </w:tc>
      </w:tr>
      <w:tr w:rsidR="0035119C" w:rsidRPr="0035119C" w14:paraId="75B88136"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3EA436E0"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4</w:t>
            </w:r>
          </w:p>
        </w:tc>
        <w:tc>
          <w:tcPr>
            <w:tcW w:w="6483" w:type="dxa"/>
            <w:tcBorders>
              <w:top w:val="nil"/>
              <w:left w:val="nil"/>
              <w:bottom w:val="single" w:sz="4" w:space="0" w:color="auto"/>
              <w:right w:val="single" w:sz="4" w:space="0" w:color="auto"/>
            </w:tcBorders>
            <w:hideMark/>
          </w:tcPr>
          <w:p w14:paraId="3CD9F74F"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Покрытие поверхностей грунтовкой глубокого проникновения: за 1 раз стен</w:t>
            </w:r>
          </w:p>
        </w:tc>
        <w:tc>
          <w:tcPr>
            <w:tcW w:w="1559" w:type="dxa"/>
            <w:tcBorders>
              <w:top w:val="nil"/>
              <w:left w:val="nil"/>
              <w:bottom w:val="single" w:sz="4" w:space="0" w:color="auto"/>
              <w:right w:val="single" w:sz="4" w:space="0" w:color="auto"/>
            </w:tcBorders>
            <w:hideMark/>
          </w:tcPr>
          <w:p w14:paraId="10F15390"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151F8831"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8,475</w:t>
            </w:r>
          </w:p>
        </w:tc>
      </w:tr>
      <w:tr w:rsidR="0035119C" w:rsidRPr="0035119C" w14:paraId="495B2E26"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4241E469"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5</w:t>
            </w:r>
          </w:p>
        </w:tc>
        <w:tc>
          <w:tcPr>
            <w:tcW w:w="6483" w:type="dxa"/>
            <w:tcBorders>
              <w:top w:val="nil"/>
              <w:left w:val="nil"/>
              <w:bottom w:val="single" w:sz="4" w:space="0" w:color="auto"/>
              <w:right w:val="single" w:sz="4" w:space="0" w:color="auto"/>
            </w:tcBorders>
            <w:hideMark/>
          </w:tcPr>
          <w:p w14:paraId="74E46A48" w14:textId="77777777" w:rsidR="0035119C" w:rsidRPr="0035119C" w:rsidRDefault="0035119C" w:rsidP="0035119C">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Состав грунтовочный глубокого проникновения</w:t>
            </w:r>
          </w:p>
        </w:tc>
        <w:tc>
          <w:tcPr>
            <w:tcW w:w="1559" w:type="dxa"/>
            <w:tcBorders>
              <w:top w:val="nil"/>
              <w:left w:val="nil"/>
              <w:bottom w:val="single" w:sz="4" w:space="0" w:color="auto"/>
              <w:right w:val="single" w:sz="4" w:space="0" w:color="auto"/>
            </w:tcBorders>
            <w:hideMark/>
          </w:tcPr>
          <w:p w14:paraId="79CE39B3" w14:textId="77777777" w:rsidR="0035119C" w:rsidRPr="0035119C" w:rsidRDefault="0035119C" w:rsidP="0035119C">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кг</w:t>
            </w:r>
          </w:p>
        </w:tc>
        <w:tc>
          <w:tcPr>
            <w:tcW w:w="992" w:type="dxa"/>
            <w:tcBorders>
              <w:top w:val="nil"/>
              <w:left w:val="nil"/>
              <w:bottom w:val="single" w:sz="4" w:space="0" w:color="auto"/>
              <w:right w:val="single" w:sz="4" w:space="0" w:color="auto"/>
            </w:tcBorders>
            <w:hideMark/>
          </w:tcPr>
          <w:p w14:paraId="77887771" w14:textId="77777777" w:rsidR="0035119C" w:rsidRPr="0035119C" w:rsidRDefault="0035119C" w:rsidP="0035119C">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0,872925</w:t>
            </w:r>
          </w:p>
        </w:tc>
      </w:tr>
      <w:tr w:rsidR="0035119C" w:rsidRPr="0035119C" w14:paraId="2E611DA2" w14:textId="77777777" w:rsidTr="0035119C">
        <w:trPr>
          <w:trHeight w:val="675"/>
        </w:trPr>
        <w:tc>
          <w:tcPr>
            <w:tcW w:w="600" w:type="dxa"/>
            <w:tcBorders>
              <w:top w:val="nil"/>
              <w:left w:val="single" w:sz="4" w:space="0" w:color="auto"/>
              <w:bottom w:val="single" w:sz="4" w:space="0" w:color="auto"/>
              <w:right w:val="single" w:sz="4" w:space="0" w:color="auto"/>
            </w:tcBorders>
            <w:noWrap/>
            <w:hideMark/>
          </w:tcPr>
          <w:p w14:paraId="4A064AA3"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6</w:t>
            </w:r>
          </w:p>
        </w:tc>
        <w:tc>
          <w:tcPr>
            <w:tcW w:w="6483" w:type="dxa"/>
            <w:tcBorders>
              <w:top w:val="nil"/>
              <w:left w:val="nil"/>
              <w:bottom w:val="single" w:sz="4" w:space="0" w:color="auto"/>
              <w:right w:val="single" w:sz="4" w:space="0" w:color="auto"/>
            </w:tcBorders>
            <w:hideMark/>
          </w:tcPr>
          <w:p w14:paraId="6E6A1917"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Сплошное выравнивание штукатурки стен цементно-известковым раствором при толщине намета: до 5 мм</w:t>
            </w:r>
          </w:p>
        </w:tc>
        <w:tc>
          <w:tcPr>
            <w:tcW w:w="1559" w:type="dxa"/>
            <w:tcBorders>
              <w:top w:val="nil"/>
              <w:left w:val="nil"/>
              <w:bottom w:val="single" w:sz="4" w:space="0" w:color="auto"/>
              <w:right w:val="single" w:sz="4" w:space="0" w:color="auto"/>
            </w:tcBorders>
            <w:hideMark/>
          </w:tcPr>
          <w:p w14:paraId="77518B4D"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0E5A043C"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33,9</w:t>
            </w:r>
          </w:p>
        </w:tc>
      </w:tr>
      <w:tr w:rsidR="0035119C" w:rsidRPr="0035119C" w14:paraId="6780365A" w14:textId="77777777" w:rsidTr="0035119C">
        <w:trPr>
          <w:trHeight w:val="675"/>
        </w:trPr>
        <w:tc>
          <w:tcPr>
            <w:tcW w:w="600" w:type="dxa"/>
            <w:tcBorders>
              <w:top w:val="nil"/>
              <w:left w:val="single" w:sz="4" w:space="0" w:color="auto"/>
              <w:bottom w:val="single" w:sz="4" w:space="0" w:color="auto"/>
              <w:right w:val="single" w:sz="4" w:space="0" w:color="auto"/>
            </w:tcBorders>
            <w:noWrap/>
            <w:hideMark/>
          </w:tcPr>
          <w:p w14:paraId="5EBA8D4B"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lastRenderedPageBreak/>
              <w:t>7</w:t>
            </w:r>
          </w:p>
        </w:tc>
        <w:tc>
          <w:tcPr>
            <w:tcW w:w="6483" w:type="dxa"/>
            <w:tcBorders>
              <w:top w:val="nil"/>
              <w:left w:val="nil"/>
              <w:bottom w:val="single" w:sz="4" w:space="0" w:color="auto"/>
              <w:right w:val="single" w:sz="4" w:space="0" w:color="auto"/>
            </w:tcBorders>
            <w:hideMark/>
          </w:tcPr>
          <w:p w14:paraId="35CB4DFD"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Окраска поливинилацетатными водоэмульсионными составами улучшенная: по штукатурке стен</w:t>
            </w:r>
          </w:p>
        </w:tc>
        <w:tc>
          <w:tcPr>
            <w:tcW w:w="1559" w:type="dxa"/>
            <w:tcBorders>
              <w:top w:val="nil"/>
              <w:left w:val="nil"/>
              <w:bottom w:val="single" w:sz="4" w:space="0" w:color="auto"/>
              <w:right w:val="single" w:sz="4" w:space="0" w:color="auto"/>
            </w:tcBorders>
            <w:hideMark/>
          </w:tcPr>
          <w:p w14:paraId="537BB149"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4B4D1735"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33,9</w:t>
            </w:r>
          </w:p>
        </w:tc>
      </w:tr>
      <w:tr w:rsidR="0035119C" w:rsidRPr="0035119C" w14:paraId="25F78FEC"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3CB1FC54"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8</w:t>
            </w:r>
          </w:p>
        </w:tc>
        <w:tc>
          <w:tcPr>
            <w:tcW w:w="6483" w:type="dxa"/>
            <w:tcBorders>
              <w:top w:val="nil"/>
              <w:left w:val="nil"/>
              <w:bottom w:val="single" w:sz="4" w:space="0" w:color="auto"/>
              <w:right w:val="single" w:sz="4" w:space="0" w:color="auto"/>
            </w:tcBorders>
            <w:hideMark/>
          </w:tcPr>
          <w:p w14:paraId="1329EFFF" w14:textId="77777777" w:rsidR="0035119C" w:rsidRPr="0035119C" w:rsidRDefault="0035119C" w:rsidP="0035119C">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559" w:type="dxa"/>
            <w:tcBorders>
              <w:top w:val="nil"/>
              <w:left w:val="nil"/>
              <w:bottom w:val="single" w:sz="4" w:space="0" w:color="auto"/>
              <w:right w:val="single" w:sz="4" w:space="0" w:color="auto"/>
            </w:tcBorders>
            <w:hideMark/>
          </w:tcPr>
          <w:p w14:paraId="4AE8B612" w14:textId="77777777" w:rsidR="0035119C" w:rsidRPr="0035119C" w:rsidRDefault="0035119C" w:rsidP="0035119C">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т</w:t>
            </w:r>
          </w:p>
        </w:tc>
        <w:tc>
          <w:tcPr>
            <w:tcW w:w="992" w:type="dxa"/>
            <w:tcBorders>
              <w:top w:val="nil"/>
              <w:left w:val="nil"/>
              <w:bottom w:val="single" w:sz="4" w:space="0" w:color="auto"/>
              <w:right w:val="single" w:sz="4" w:space="0" w:color="auto"/>
            </w:tcBorders>
            <w:hideMark/>
          </w:tcPr>
          <w:p w14:paraId="5C9D9F5D" w14:textId="77777777" w:rsidR="0035119C" w:rsidRPr="0035119C" w:rsidRDefault="0035119C" w:rsidP="0035119C">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0,021357</w:t>
            </w:r>
          </w:p>
        </w:tc>
      </w:tr>
      <w:tr w:rsidR="0035119C" w:rsidRPr="0035119C" w14:paraId="75222516" w14:textId="77777777" w:rsidTr="0035119C">
        <w:trPr>
          <w:trHeight w:val="675"/>
        </w:trPr>
        <w:tc>
          <w:tcPr>
            <w:tcW w:w="600" w:type="dxa"/>
            <w:tcBorders>
              <w:top w:val="nil"/>
              <w:left w:val="single" w:sz="4" w:space="0" w:color="auto"/>
              <w:bottom w:val="single" w:sz="4" w:space="0" w:color="auto"/>
              <w:right w:val="single" w:sz="4" w:space="0" w:color="auto"/>
            </w:tcBorders>
            <w:noWrap/>
            <w:hideMark/>
          </w:tcPr>
          <w:p w14:paraId="2559221C"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9</w:t>
            </w:r>
          </w:p>
        </w:tc>
        <w:tc>
          <w:tcPr>
            <w:tcW w:w="6483" w:type="dxa"/>
            <w:tcBorders>
              <w:top w:val="nil"/>
              <w:left w:val="nil"/>
              <w:bottom w:val="single" w:sz="4" w:space="0" w:color="auto"/>
              <w:right w:val="single" w:sz="4" w:space="0" w:color="auto"/>
            </w:tcBorders>
            <w:hideMark/>
          </w:tcPr>
          <w:p w14:paraId="677E49B0"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Ремонт штукатурки откосов внутри здания по камню и бетону цементно-известковым раствором: прямолинейных</w:t>
            </w:r>
          </w:p>
        </w:tc>
        <w:tc>
          <w:tcPr>
            <w:tcW w:w="1559" w:type="dxa"/>
            <w:tcBorders>
              <w:top w:val="nil"/>
              <w:left w:val="nil"/>
              <w:bottom w:val="single" w:sz="4" w:space="0" w:color="auto"/>
              <w:right w:val="single" w:sz="4" w:space="0" w:color="auto"/>
            </w:tcBorders>
            <w:hideMark/>
          </w:tcPr>
          <w:p w14:paraId="72DDC3A5"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40A7818F"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2,3625</w:t>
            </w:r>
          </w:p>
        </w:tc>
      </w:tr>
      <w:tr w:rsidR="0035119C" w:rsidRPr="0035119C" w14:paraId="547A080B" w14:textId="77777777" w:rsidTr="0035119C">
        <w:trPr>
          <w:trHeight w:val="675"/>
        </w:trPr>
        <w:tc>
          <w:tcPr>
            <w:tcW w:w="600" w:type="dxa"/>
            <w:tcBorders>
              <w:top w:val="nil"/>
              <w:left w:val="single" w:sz="4" w:space="0" w:color="auto"/>
              <w:bottom w:val="single" w:sz="4" w:space="0" w:color="auto"/>
              <w:right w:val="single" w:sz="4" w:space="0" w:color="auto"/>
            </w:tcBorders>
            <w:noWrap/>
            <w:hideMark/>
          </w:tcPr>
          <w:p w14:paraId="39F5AA8A"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10</w:t>
            </w:r>
          </w:p>
        </w:tc>
        <w:tc>
          <w:tcPr>
            <w:tcW w:w="6483" w:type="dxa"/>
            <w:tcBorders>
              <w:top w:val="nil"/>
              <w:left w:val="nil"/>
              <w:bottom w:val="single" w:sz="4" w:space="0" w:color="auto"/>
              <w:right w:val="single" w:sz="4" w:space="0" w:color="auto"/>
            </w:tcBorders>
            <w:hideMark/>
          </w:tcPr>
          <w:p w14:paraId="209C3931"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Штукатурка поверхностей оконных и дверных откосов по бетону и камню: плоских</w:t>
            </w:r>
          </w:p>
        </w:tc>
        <w:tc>
          <w:tcPr>
            <w:tcW w:w="1559" w:type="dxa"/>
            <w:tcBorders>
              <w:top w:val="nil"/>
              <w:left w:val="nil"/>
              <w:bottom w:val="single" w:sz="4" w:space="0" w:color="auto"/>
              <w:right w:val="single" w:sz="4" w:space="0" w:color="auto"/>
            </w:tcBorders>
            <w:hideMark/>
          </w:tcPr>
          <w:p w14:paraId="244AC41A"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6351CEDE"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0,505</w:t>
            </w:r>
          </w:p>
        </w:tc>
      </w:tr>
      <w:tr w:rsidR="0035119C" w:rsidRPr="0035119C" w14:paraId="5C0A2F41"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68936F53"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11</w:t>
            </w:r>
          </w:p>
        </w:tc>
        <w:tc>
          <w:tcPr>
            <w:tcW w:w="6483" w:type="dxa"/>
            <w:tcBorders>
              <w:top w:val="nil"/>
              <w:left w:val="nil"/>
              <w:bottom w:val="single" w:sz="4" w:space="0" w:color="auto"/>
              <w:right w:val="single" w:sz="4" w:space="0" w:color="auto"/>
            </w:tcBorders>
            <w:hideMark/>
          </w:tcPr>
          <w:p w14:paraId="7B22C17A"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Покрытие поверхностей грунтовкой глубокого проникновения: за 1 раз стен</w:t>
            </w:r>
          </w:p>
        </w:tc>
        <w:tc>
          <w:tcPr>
            <w:tcW w:w="1559" w:type="dxa"/>
            <w:tcBorders>
              <w:top w:val="nil"/>
              <w:left w:val="nil"/>
              <w:bottom w:val="single" w:sz="4" w:space="0" w:color="auto"/>
              <w:right w:val="single" w:sz="4" w:space="0" w:color="auto"/>
            </w:tcBorders>
            <w:hideMark/>
          </w:tcPr>
          <w:p w14:paraId="7F656EF6"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715EC721"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2,8675</w:t>
            </w:r>
          </w:p>
        </w:tc>
      </w:tr>
      <w:tr w:rsidR="0035119C" w:rsidRPr="0035119C" w14:paraId="0C68D224"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0DC3AA9B"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12</w:t>
            </w:r>
          </w:p>
        </w:tc>
        <w:tc>
          <w:tcPr>
            <w:tcW w:w="6483" w:type="dxa"/>
            <w:tcBorders>
              <w:top w:val="nil"/>
              <w:left w:val="nil"/>
              <w:bottom w:val="single" w:sz="4" w:space="0" w:color="auto"/>
              <w:right w:val="single" w:sz="4" w:space="0" w:color="auto"/>
            </w:tcBorders>
            <w:hideMark/>
          </w:tcPr>
          <w:p w14:paraId="2674B58E" w14:textId="77777777" w:rsidR="0035119C" w:rsidRPr="0035119C" w:rsidRDefault="0035119C" w:rsidP="0035119C">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Состав грунтовочный глубокого проникновения</w:t>
            </w:r>
          </w:p>
        </w:tc>
        <w:tc>
          <w:tcPr>
            <w:tcW w:w="1559" w:type="dxa"/>
            <w:tcBorders>
              <w:top w:val="nil"/>
              <w:left w:val="nil"/>
              <w:bottom w:val="single" w:sz="4" w:space="0" w:color="auto"/>
              <w:right w:val="single" w:sz="4" w:space="0" w:color="auto"/>
            </w:tcBorders>
            <w:hideMark/>
          </w:tcPr>
          <w:p w14:paraId="6665D9BB" w14:textId="77777777" w:rsidR="0035119C" w:rsidRPr="0035119C" w:rsidRDefault="0035119C" w:rsidP="0035119C">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кг</w:t>
            </w:r>
          </w:p>
        </w:tc>
        <w:tc>
          <w:tcPr>
            <w:tcW w:w="992" w:type="dxa"/>
            <w:tcBorders>
              <w:top w:val="nil"/>
              <w:left w:val="nil"/>
              <w:bottom w:val="single" w:sz="4" w:space="0" w:color="auto"/>
              <w:right w:val="single" w:sz="4" w:space="0" w:color="auto"/>
            </w:tcBorders>
            <w:hideMark/>
          </w:tcPr>
          <w:p w14:paraId="6C5ED045" w14:textId="77777777" w:rsidR="0035119C" w:rsidRPr="0035119C" w:rsidRDefault="0035119C" w:rsidP="0035119C">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0,2953525</w:t>
            </w:r>
          </w:p>
        </w:tc>
      </w:tr>
      <w:tr w:rsidR="0035119C" w:rsidRPr="0035119C" w14:paraId="6034BF81" w14:textId="77777777" w:rsidTr="0035119C">
        <w:trPr>
          <w:trHeight w:val="675"/>
        </w:trPr>
        <w:tc>
          <w:tcPr>
            <w:tcW w:w="600" w:type="dxa"/>
            <w:tcBorders>
              <w:top w:val="nil"/>
              <w:left w:val="single" w:sz="4" w:space="0" w:color="auto"/>
              <w:bottom w:val="single" w:sz="4" w:space="0" w:color="auto"/>
              <w:right w:val="single" w:sz="4" w:space="0" w:color="auto"/>
            </w:tcBorders>
            <w:noWrap/>
            <w:hideMark/>
          </w:tcPr>
          <w:p w14:paraId="2C527849"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13</w:t>
            </w:r>
          </w:p>
        </w:tc>
        <w:tc>
          <w:tcPr>
            <w:tcW w:w="6483" w:type="dxa"/>
            <w:tcBorders>
              <w:top w:val="nil"/>
              <w:left w:val="nil"/>
              <w:bottom w:val="single" w:sz="4" w:space="0" w:color="auto"/>
              <w:right w:val="single" w:sz="4" w:space="0" w:color="auto"/>
            </w:tcBorders>
            <w:hideMark/>
          </w:tcPr>
          <w:p w14:paraId="72DD4DC0"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Сплошное выравнивание штукатурки стен цементно-известковым раствором при толщине намета: до 5 мм</w:t>
            </w:r>
          </w:p>
        </w:tc>
        <w:tc>
          <w:tcPr>
            <w:tcW w:w="1559" w:type="dxa"/>
            <w:tcBorders>
              <w:top w:val="nil"/>
              <w:left w:val="nil"/>
              <w:bottom w:val="single" w:sz="4" w:space="0" w:color="auto"/>
              <w:right w:val="single" w:sz="4" w:space="0" w:color="auto"/>
            </w:tcBorders>
            <w:hideMark/>
          </w:tcPr>
          <w:p w14:paraId="2EFCB8A9"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3044F341"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9,955</w:t>
            </w:r>
          </w:p>
        </w:tc>
      </w:tr>
      <w:tr w:rsidR="0035119C" w:rsidRPr="0035119C" w14:paraId="1B892630" w14:textId="77777777" w:rsidTr="0035119C">
        <w:trPr>
          <w:trHeight w:val="675"/>
        </w:trPr>
        <w:tc>
          <w:tcPr>
            <w:tcW w:w="600" w:type="dxa"/>
            <w:tcBorders>
              <w:top w:val="nil"/>
              <w:left w:val="single" w:sz="4" w:space="0" w:color="auto"/>
              <w:bottom w:val="single" w:sz="4" w:space="0" w:color="auto"/>
              <w:right w:val="single" w:sz="4" w:space="0" w:color="auto"/>
            </w:tcBorders>
            <w:noWrap/>
            <w:hideMark/>
          </w:tcPr>
          <w:p w14:paraId="62A3AF39"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14</w:t>
            </w:r>
          </w:p>
        </w:tc>
        <w:tc>
          <w:tcPr>
            <w:tcW w:w="6483" w:type="dxa"/>
            <w:tcBorders>
              <w:top w:val="nil"/>
              <w:left w:val="nil"/>
              <w:bottom w:val="single" w:sz="4" w:space="0" w:color="auto"/>
              <w:right w:val="single" w:sz="4" w:space="0" w:color="auto"/>
            </w:tcBorders>
            <w:hideMark/>
          </w:tcPr>
          <w:p w14:paraId="3C86051C"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Окраска поливинилацетатными водоэмульсионными составами улучшенная: по штукатурке стен</w:t>
            </w:r>
          </w:p>
        </w:tc>
        <w:tc>
          <w:tcPr>
            <w:tcW w:w="1559" w:type="dxa"/>
            <w:tcBorders>
              <w:top w:val="nil"/>
              <w:left w:val="nil"/>
              <w:bottom w:val="single" w:sz="4" w:space="0" w:color="auto"/>
              <w:right w:val="single" w:sz="4" w:space="0" w:color="auto"/>
            </w:tcBorders>
            <w:hideMark/>
          </w:tcPr>
          <w:p w14:paraId="7C7ED01F"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28032402"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9,955</w:t>
            </w:r>
          </w:p>
        </w:tc>
      </w:tr>
      <w:tr w:rsidR="0035119C" w:rsidRPr="0035119C" w14:paraId="4396FC95"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778AC185"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15</w:t>
            </w:r>
          </w:p>
        </w:tc>
        <w:tc>
          <w:tcPr>
            <w:tcW w:w="6483" w:type="dxa"/>
            <w:tcBorders>
              <w:top w:val="nil"/>
              <w:left w:val="nil"/>
              <w:bottom w:val="single" w:sz="4" w:space="0" w:color="auto"/>
              <w:right w:val="single" w:sz="4" w:space="0" w:color="auto"/>
            </w:tcBorders>
            <w:hideMark/>
          </w:tcPr>
          <w:p w14:paraId="212F1377" w14:textId="77777777" w:rsidR="0035119C" w:rsidRPr="0035119C" w:rsidRDefault="0035119C" w:rsidP="0035119C">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559" w:type="dxa"/>
            <w:tcBorders>
              <w:top w:val="nil"/>
              <w:left w:val="nil"/>
              <w:bottom w:val="single" w:sz="4" w:space="0" w:color="auto"/>
              <w:right w:val="single" w:sz="4" w:space="0" w:color="auto"/>
            </w:tcBorders>
            <w:hideMark/>
          </w:tcPr>
          <w:p w14:paraId="260A715B" w14:textId="77777777" w:rsidR="0035119C" w:rsidRPr="0035119C" w:rsidRDefault="0035119C" w:rsidP="0035119C">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т</w:t>
            </w:r>
          </w:p>
        </w:tc>
        <w:tc>
          <w:tcPr>
            <w:tcW w:w="992" w:type="dxa"/>
            <w:tcBorders>
              <w:top w:val="nil"/>
              <w:left w:val="nil"/>
              <w:bottom w:val="single" w:sz="4" w:space="0" w:color="auto"/>
              <w:right w:val="single" w:sz="4" w:space="0" w:color="auto"/>
            </w:tcBorders>
            <w:hideMark/>
          </w:tcPr>
          <w:p w14:paraId="79AB8194" w14:textId="77777777" w:rsidR="0035119C" w:rsidRPr="0035119C" w:rsidRDefault="0035119C" w:rsidP="0035119C">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0,0062717</w:t>
            </w:r>
          </w:p>
        </w:tc>
      </w:tr>
      <w:tr w:rsidR="0035119C" w:rsidRPr="0035119C" w14:paraId="02BDE5EF" w14:textId="77777777" w:rsidTr="0035119C">
        <w:trPr>
          <w:trHeight w:val="300"/>
        </w:trPr>
        <w:tc>
          <w:tcPr>
            <w:tcW w:w="600" w:type="dxa"/>
            <w:tcBorders>
              <w:top w:val="nil"/>
              <w:left w:val="single" w:sz="4" w:space="0" w:color="auto"/>
              <w:bottom w:val="single" w:sz="4" w:space="0" w:color="auto"/>
              <w:right w:val="single" w:sz="4" w:space="0" w:color="auto"/>
            </w:tcBorders>
            <w:noWrap/>
            <w:hideMark/>
          </w:tcPr>
          <w:p w14:paraId="1264B6AD"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16</w:t>
            </w:r>
          </w:p>
        </w:tc>
        <w:tc>
          <w:tcPr>
            <w:tcW w:w="6483" w:type="dxa"/>
            <w:tcBorders>
              <w:top w:val="nil"/>
              <w:left w:val="nil"/>
              <w:bottom w:val="single" w:sz="4" w:space="0" w:color="auto"/>
              <w:right w:val="single" w:sz="4" w:space="0" w:color="auto"/>
            </w:tcBorders>
            <w:hideMark/>
          </w:tcPr>
          <w:p w14:paraId="3CC0B675"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Снятие дверных полотен</w:t>
            </w:r>
          </w:p>
        </w:tc>
        <w:tc>
          <w:tcPr>
            <w:tcW w:w="1559" w:type="dxa"/>
            <w:tcBorders>
              <w:top w:val="nil"/>
              <w:left w:val="nil"/>
              <w:bottom w:val="single" w:sz="4" w:space="0" w:color="auto"/>
              <w:right w:val="single" w:sz="4" w:space="0" w:color="auto"/>
            </w:tcBorders>
            <w:hideMark/>
          </w:tcPr>
          <w:p w14:paraId="48247567"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39B8D486"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1,785</w:t>
            </w:r>
          </w:p>
        </w:tc>
      </w:tr>
      <w:tr w:rsidR="0035119C" w:rsidRPr="0035119C" w14:paraId="3C0A3A49"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4A2ABFB7"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17</w:t>
            </w:r>
          </w:p>
        </w:tc>
        <w:tc>
          <w:tcPr>
            <w:tcW w:w="6483" w:type="dxa"/>
            <w:tcBorders>
              <w:top w:val="nil"/>
              <w:left w:val="nil"/>
              <w:bottom w:val="single" w:sz="4" w:space="0" w:color="auto"/>
              <w:right w:val="single" w:sz="4" w:space="0" w:color="auto"/>
            </w:tcBorders>
            <w:hideMark/>
          </w:tcPr>
          <w:p w14:paraId="6509AAAB"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Демонтаж дверных коробок: в каменных стенах с отбивкой штукатурки в откосах</w:t>
            </w:r>
          </w:p>
        </w:tc>
        <w:tc>
          <w:tcPr>
            <w:tcW w:w="1559" w:type="dxa"/>
            <w:tcBorders>
              <w:top w:val="nil"/>
              <w:left w:val="nil"/>
              <w:bottom w:val="single" w:sz="4" w:space="0" w:color="auto"/>
              <w:right w:val="single" w:sz="4" w:space="0" w:color="auto"/>
            </w:tcBorders>
            <w:hideMark/>
          </w:tcPr>
          <w:p w14:paraId="3EE55523"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шт</w:t>
            </w:r>
          </w:p>
        </w:tc>
        <w:tc>
          <w:tcPr>
            <w:tcW w:w="992" w:type="dxa"/>
            <w:tcBorders>
              <w:top w:val="nil"/>
              <w:left w:val="nil"/>
              <w:bottom w:val="single" w:sz="4" w:space="0" w:color="auto"/>
              <w:right w:val="single" w:sz="4" w:space="0" w:color="auto"/>
            </w:tcBorders>
            <w:hideMark/>
          </w:tcPr>
          <w:p w14:paraId="7EFFF295"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w:t>
            </w:r>
          </w:p>
        </w:tc>
      </w:tr>
      <w:tr w:rsidR="0035119C" w:rsidRPr="0035119C" w14:paraId="2C75AFFD" w14:textId="77777777" w:rsidTr="0035119C">
        <w:trPr>
          <w:trHeight w:val="675"/>
        </w:trPr>
        <w:tc>
          <w:tcPr>
            <w:tcW w:w="600" w:type="dxa"/>
            <w:tcBorders>
              <w:top w:val="nil"/>
              <w:left w:val="single" w:sz="4" w:space="0" w:color="auto"/>
              <w:bottom w:val="single" w:sz="4" w:space="0" w:color="auto"/>
              <w:right w:val="single" w:sz="4" w:space="0" w:color="auto"/>
            </w:tcBorders>
            <w:noWrap/>
            <w:hideMark/>
          </w:tcPr>
          <w:p w14:paraId="6F6ADB9B"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18</w:t>
            </w:r>
          </w:p>
        </w:tc>
        <w:tc>
          <w:tcPr>
            <w:tcW w:w="6483" w:type="dxa"/>
            <w:tcBorders>
              <w:top w:val="nil"/>
              <w:left w:val="nil"/>
              <w:bottom w:val="single" w:sz="4" w:space="0" w:color="auto"/>
              <w:right w:val="single" w:sz="4" w:space="0" w:color="auto"/>
            </w:tcBorders>
            <w:hideMark/>
          </w:tcPr>
          <w:p w14:paraId="7177C862"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Установка блоков в наружных и внутренних дверных проемах: в каменных стенах</w:t>
            </w:r>
          </w:p>
        </w:tc>
        <w:tc>
          <w:tcPr>
            <w:tcW w:w="1559" w:type="dxa"/>
            <w:tcBorders>
              <w:top w:val="nil"/>
              <w:left w:val="nil"/>
              <w:bottom w:val="single" w:sz="4" w:space="0" w:color="auto"/>
              <w:right w:val="single" w:sz="4" w:space="0" w:color="auto"/>
            </w:tcBorders>
            <w:hideMark/>
          </w:tcPr>
          <w:p w14:paraId="1B4F5A34"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4E444772"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1,785</w:t>
            </w:r>
          </w:p>
        </w:tc>
      </w:tr>
      <w:tr w:rsidR="0035119C" w:rsidRPr="0035119C" w14:paraId="55955126" w14:textId="77777777" w:rsidTr="0035119C">
        <w:trPr>
          <w:trHeight w:val="900"/>
        </w:trPr>
        <w:tc>
          <w:tcPr>
            <w:tcW w:w="600" w:type="dxa"/>
            <w:tcBorders>
              <w:top w:val="nil"/>
              <w:left w:val="single" w:sz="4" w:space="0" w:color="auto"/>
              <w:bottom w:val="single" w:sz="4" w:space="0" w:color="auto"/>
              <w:right w:val="single" w:sz="4" w:space="0" w:color="auto"/>
            </w:tcBorders>
            <w:noWrap/>
            <w:hideMark/>
          </w:tcPr>
          <w:p w14:paraId="39ED5301"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19</w:t>
            </w:r>
          </w:p>
        </w:tc>
        <w:tc>
          <w:tcPr>
            <w:tcW w:w="6483" w:type="dxa"/>
            <w:tcBorders>
              <w:top w:val="nil"/>
              <w:left w:val="nil"/>
              <w:bottom w:val="single" w:sz="4" w:space="0" w:color="auto"/>
              <w:right w:val="single" w:sz="4" w:space="0" w:color="auto"/>
            </w:tcBorders>
            <w:hideMark/>
          </w:tcPr>
          <w:p w14:paraId="60961BE3" w14:textId="77777777" w:rsidR="0035119C" w:rsidRPr="0035119C" w:rsidRDefault="0035119C" w:rsidP="0035119C">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Блок дверной деревянный внутренний распашной глухой, материал комбинированный с покрытием из натурального шпона</w:t>
            </w:r>
          </w:p>
        </w:tc>
        <w:tc>
          <w:tcPr>
            <w:tcW w:w="1559" w:type="dxa"/>
            <w:tcBorders>
              <w:top w:val="nil"/>
              <w:left w:val="nil"/>
              <w:bottom w:val="single" w:sz="4" w:space="0" w:color="auto"/>
              <w:right w:val="single" w:sz="4" w:space="0" w:color="auto"/>
            </w:tcBorders>
            <w:hideMark/>
          </w:tcPr>
          <w:p w14:paraId="79B8BB16" w14:textId="77777777" w:rsidR="0035119C" w:rsidRPr="0035119C" w:rsidRDefault="0035119C" w:rsidP="0035119C">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м2</w:t>
            </w:r>
          </w:p>
        </w:tc>
        <w:tc>
          <w:tcPr>
            <w:tcW w:w="992" w:type="dxa"/>
            <w:tcBorders>
              <w:top w:val="nil"/>
              <w:left w:val="nil"/>
              <w:bottom w:val="single" w:sz="4" w:space="0" w:color="auto"/>
              <w:right w:val="single" w:sz="4" w:space="0" w:color="auto"/>
            </w:tcBorders>
            <w:hideMark/>
          </w:tcPr>
          <w:p w14:paraId="3EEE4336" w14:textId="77777777" w:rsidR="0035119C" w:rsidRPr="0035119C" w:rsidRDefault="0035119C" w:rsidP="0035119C">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1,785</w:t>
            </w:r>
          </w:p>
        </w:tc>
      </w:tr>
      <w:tr w:rsidR="0035119C" w:rsidRPr="0035119C" w14:paraId="7CA24677"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5C56F32C"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20</w:t>
            </w:r>
          </w:p>
        </w:tc>
        <w:tc>
          <w:tcPr>
            <w:tcW w:w="6483" w:type="dxa"/>
            <w:tcBorders>
              <w:top w:val="nil"/>
              <w:left w:val="nil"/>
              <w:bottom w:val="single" w:sz="4" w:space="0" w:color="auto"/>
              <w:right w:val="single" w:sz="4" w:space="0" w:color="auto"/>
            </w:tcBorders>
            <w:hideMark/>
          </w:tcPr>
          <w:p w14:paraId="0EBBCD0F"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Демонтаж оконных коробок: в каменных стенах с отбивкой штукатурки в откосах</w:t>
            </w:r>
          </w:p>
        </w:tc>
        <w:tc>
          <w:tcPr>
            <w:tcW w:w="1559" w:type="dxa"/>
            <w:tcBorders>
              <w:top w:val="nil"/>
              <w:left w:val="nil"/>
              <w:bottom w:val="single" w:sz="4" w:space="0" w:color="auto"/>
              <w:right w:val="single" w:sz="4" w:space="0" w:color="auto"/>
            </w:tcBorders>
            <w:hideMark/>
          </w:tcPr>
          <w:p w14:paraId="55B66568"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шт</w:t>
            </w:r>
          </w:p>
        </w:tc>
        <w:tc>
          <w:tcPr>
            <w:tcW w:w="992" w:type="dxa"/>
            <w:tcBorders>
              <w:top w:val="nil"/>
              <w:left w:val="nil"/>
              <w:bottom w:val="single" w:sz="4" w:space="0" w:color="auto"/>
              <w:right w:val="single" w:sz="4" w:space="0" w:color="auto"/>
            </w:tcBorders>
            <w:hideMark/>
          </w:tcPr>
          <w:p w14:paraId="515D2005"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w:t>
            </w:r>
          </w:p>
        </w:tc>
      </w:tr>
      <w:tr w:rsidR="0035119C" w:rsidRPr="0035119C" w14:paraId="07F70081" w14:textId="77777777" w:rsidTr="0035119C">
        <w:trPr>
          <w:trHeight w:val="300"/>
        </w:trPr>
        <w:tc>
          <w:tcPr>
            <w:tcW w:w="600" w:type="dxa"/>
            <w:tcBorders>
              <w:top w:val="nil"/>
              <w:left w:val="single" w:sz="4" w:space="0" w:color="auto"/>
              <w:bottom w:val="single" w:sz="4" w:space="0" w:color="auto"/>
              <w:right w:val="single" w:sz="4" w:space="0" w:color="auto"/>
            </w:tcBorders>
            <w:noWrap/>
            <w:hideMark/>
          </w:tcPr>
          <w:p w14:paraId="78763D96"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21</w:t>
            </w:r>
          </w:p>
        </w:tc>
        <w:tc>
          <w:tcPr>
            <w:tcW w:w="6483" w:type="dxa"/>
            <w:tcBorders>
              <w:top w:val="nil"/>
              <w:left w:val="nil"/>
              <w:bottom w:val="single" w:sz="4" w:space="0" w:color="auto"/>
              <w:right w:val="single" w:sz="4" w:space="0" w:color="auto"/>
            </w:tcBorders>
            <w:hideMark/>
          </w:tcPr>
          <w:p w14:paraId="6B259528"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Снятие оконных переплетов: остекленных</w:t>
            </w:r>
          </w:p>
        </w:tc>
        <w:tc>
          <w:tcPr>
            <w:tcW w:w="1559" w:type="dxa"/>
            <w:tcBorders>
              <w:top w:val="nil"/>
              <w:left w:val="nil"/>
              <w:bottom w:val="single" w:sz="4" w:space="0" w:color="auto"/>
              <w:right w:val="single" w:sz="4" w:space="0" w:color="auto"/>
            </w:tcBorders>
            <w:hideMark/>
          </w:tcPr>
          <w:p w14:paraId="1BD80E81"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4AB11ECA"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1,001</w:t>
            </w:r>
          </w:p>
        </w:tc>
      </w:tr>
      <w:tr w:rsidR="0035119C" w:rsidRPr="0035119C" w14:paraId="59752FAB" w14:textId="77777777" w:rsidTr="0035119C">
        <w:trPr>
          <w:trHeight w:val="900"/>
        </w:trPr>
        <w:tc>
          <w:tcPr>
            <w:tcW w:w="600" w:type="dxa"/>
            <w:tcBorders>
              <w:top w:val="nil"/>
              <w:left w:val="single" w:sz="4" w:space="0" w:color="auto"/>
              <w:bottom w:val="single" w:sz="4" w:space="0" w:color="auto"/>
              <w:right w:val="single" w:sz="4" w:space="0" w:color="auto"/>
            </w:tcBorders>
            <w:noWrap/>
            <w:hideMark/>
          </w:tcPr>
          <w:p w14:paraId="29DB1587"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22</w:t>
            </w:r>
          </w:p>
        </w:tc>
        <w:tc>
          <w:tcPr>
            <w:tcW w:w="6483" w:type="dxa"/>
            <w:tcBorders>
              <w:top w:val="nil"/>
              <w:left w:val="nil"/>
              <w:bottom w:val="single" w:sz="4" w:space="0" w:color="auto"/>
              <w:right w:val="single" w:sz="4" w:space="0" w:color="auto"/>
            </w:tcBorders>
            <w:hideMark/>
          </w:tcPr>
          <w:p w14:paraId="54D5AC84"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Установка в жилых и общественных зданиях оконных блоков из ПВХ профилей: поворотных (откидных, поворотно-откидных) двухстворчатых</w:t>
            </w:r>
          </w:p>
        </w:tc>
        <w:tc>
          <w:tcPr>
            <w:tcW w:w="1559" w:type="dxa"/>
            <w:tcBorders>
              <w:top w:val="nil"/>
              <w:left w:val="nil"/>
              <w:bottom w:val="single" w:sz="4" w:space="0" w:color="auto"/>
              <w:right w:val="single" w:sz="4" w:space="0" w:color="auto"/>
            </w:tcBorders>
            <w:hideMark/>
          </w:tcPr>
          <w:p w14:paraId="244820F1"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7E2480FC"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1,001</w:t>
            </w:r>
          </w:p>
        </w:tc>
      </w:tr>
      <w:tr w:rsidR="0035119C" w:rsidRPr="0035119C" w14:paraId="314C597A" w14:textId="77777777" w:rsidTr="0035119C">
        <w:trPr>
          <w:trHeight w:val="900"/>
        </w:trPr>
        <w:tc>
          <w:tcPr>
            <w:tcW w:w="600" w:type="dxa"/>
            <w:tcBorders>
              <w:top w:val="nil"/>
              <w:left w:val="single" w:sz="4" w:space="0" w:color="auto"/>
              <w:bottom w:val="single" w:sz="4" w:space="0" w:color="auto"/>
              <w:right w:val="single" w:sz="4" w:space="0" w:color="auto"/>
            </w:tcBorders>
            <w:noWrap/>
            <w:hideMark/>
          </w:tcPr>
          <w:p w14:paraId="7FB29127"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23</w:t>
            </w:r>
          </w:p>
        </w:tc>
        <w:tc>
          <w:tcPr>
            <w:tcW w:w="6483" w:type="dxa"/>
            <w:tcBorders>
              <w:top w:val="nil"/>
              <w:left w:val="nil"/>
              <w:bottom w:val="single" w:sz="4" w:space="0" w:color="auto"/>
              <w:right w:val="single" w:sz="4" w:space="0" w:color="auto"/>
            </w:tcBorders>
            <w:hideMark/>
          </w:tcPr>
          <w:p w14:paraId="007783CD" w14:textId="77777777" w:rsidR="0035119C" w:rsidRPr="0035119C" w:rsidRDefault="0035119C" w:rsidP="0035119C">
            <w:pPr>
              <w:spacing w:after="0" w:line="240" w:lineRule="auto"/>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Блок оконный из ПВХ-профиля двустворчатый, с глухой и поворотно-откидной створкой, двухкамерным стеклопакетом толщиной 32 мм</w:t>
            </w:r>
          </w:p>
        </w:tc>
        <w:tc>
          <w:tcPr>
            <w:tcW w:w="1559" w:type="dxa"/>
            <w:tcBorders>
              <w:top w:val="nil"/>
              <w:left w:val="nil"/>
              <w:bottom w:val="single" w:sz="4" w:space="0" w:color="auto"/>
              <w:right w:val="single" w:sz="4" w:space="0" w:color="auto"/>
            </w:tcBorders>
            <w:hideMark/>
          </w:tcPr>
          <w:p w14:paraId="0408020E" w14:textId="77777777" w:rsidR="0035119C" w:rsidRPr="0035119C" w:rsidRDefault="0035119C" w:rsidP="0035119C">
            <w:pPr>
              <w:spacing w:after="0" w:line="240" w:lineRule="auto"/>
              <w:jc w:val="center"/>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м2</w:t>
            </w:r>
          </w:p>
        </w:tc>
        <w:tc>
          <w:tcPr>
            <w:tcW w:w="992" w:type="dxa"/>
            <w:tcBorders>
              <w:top w:val="nil"/>
              <w:left w:val="nil"/>
              <w:bottom w:val="single" w:sz="4" w:space="0" w:color="auto"/>
              <w:right w:val="single" w:sz="4" w:space="0" w:color="auto"/>
            </w:tcBorders>
            <w:hideMark/>
          </w:tcPr>
          <w:p w14:paraId="42437781" w14:textId="77777777" w:rsidR="0035119C" w:rsidRPr="0035119C" w:rsidRDefault="0035119C" w:rsidP="0035119C">
            <w:pPr>
              <w:spacing w:after="0" w:line="240" w:lineRule="auto"/>
              <w:jc w:val="right"/>
              <w:rPr>
                <w:rFonts w:ascii="Times New Roman" w:eastAsia="Times New Roman" w:hAnsi="Times New Roman" w:cs="Times New Roman"/>
                <w:sz w:val="24"/>
                <w:szCs w:val="24"/>
                <w:lang w:eastAsia="ru-RU"/>
              </w:rPr>
            </w:pPr>
            <w:r w:rsidRPr="0035119C">
              <w:rPr>
                <w:rFonts w:ascii="Times New Roman" w:eastAsia="Times New Roman" w:hAnsi="Times New Roman" w:cs="Times New Roman"/>
                <w:sz w:val="24"/>
                <w:szCs w:val="24"/>
                <w:lang w:eastAsia="ru-RU"/>
              </w:rPr>
              <w:t>1,00</w:t>
            </w:r>
          </w:p>
        </w:tc>
      </w:tr>
      <w:tr w:rsidR="0035119C" w:rsidRPr="0035119C" w14:paraId="0CB96138" w14:textId="77777777" w:rsidTr="0035119C">
        <w:trPr>
          <w:trHeight w:val="300"/>
        </w:trPr>
        <w:tc>
          <w:tcPr>
            <w:tcW w:w="9634" w:type="dxa"/>
            <w:gridSpan w:val="4"/>
            <w:tcBorders>
              <w:top w:val="single" w:sz="4" w:space="0" w:color="auto"/>
              <w:left w:val="single" w:sz="4" w:space="0" w:color="auto"/>
              <w:bottom w:val="single" w:sz="4" w:space="0" w:color="auto"/>
              <w:right w:val="single" w:sz="4" w:space="0" w:color="auto"/>
            </w:tcBorders>
            <w:vAlign w:val="center"/>
            <w:hideMark/>
          </w:tcPr>
          <w:p w14:paraId="59116E18" w14:textId="77777777" w:rsidR="0035119C" w:rsidRPr="0035119C" w:rsidRDefault="0035119C" w:rsidP="0035119C">
            <w:pPr>
              <w:spacing w:after="0" w:line="240" w:lineRule="auto"/>
              <w:rPr>
                <w:rFonts w:ascii="Times New Roman" w:eastAsia="Times New Roman" w:hAnsi="Times New Roman" w:cs="Times New Roman"/>
                <w:b/>
                <w:bCs/>
                <w:color w:val="000000"/>
                <w:sz w:val="24"/>
                <w:szCs w:val="24"/>
                <w:lang w:eastAsia="ru-RU"/>
              </w:rPr>
            </w:pPr>
            <w:r w:rsidRPr="0035119C">
              <w:rPr>
                <w:rFonts w:ascii="Times New Roman" w:eastAsia="Times New Roman" w:hAnsi="Times New Roman" w:cs="Times New Roman"/>
                <w:b/>
                <w:bCs/>
                <w:color w:val="000000"/>
                <w:sz w:val="24"/>
                <w:szCs w:val="24"/>
                <w:lang w:eastAsia="ru-RU"/>
              </w:rPr>
              <w:t>Раздел 2. Вывоз строительного мусора</w:t>
            </w:r>
          </w:p>
        </w:tc>
      </w:tr>
      <w:tr w:rsidR="0035119C" w:rsidRPr="0035119C" w14:paraId="76D7288F" w14:textId="77777777" w:rsidTr="0035119C">
        <w:trPr>
          <w:trHeight w:val="450"/>
        </w:trPr>
        <w:tc>
          <w:tcPr>
            <w:tcW w:w="600" w:type="dxa"/>
            <w:tcBorders>
              <w:top w:val="nil"/>
              <w:left w:val="single" w:sz="4" w:space="0" w:color="auto"/>
              <w:bottom w:val="single" w:sz="4" w:space="0" w:color="auto"/>
              <w:right w:val="single" w:sz="4" w:space="0" w:color="auto"/>
            </w:tcBorders>
            <w:noWrap/>
            <w:hideMark/>
          </w:tcPr>
          <w:p w14:paraId="3ED3544C"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24</w:t>
            </w:r>
          </w:p>
        </w:tc>
        <w:tc>
          <w:tcPr>
            <w:tcW w:w="6483" w:type="dxa"/>
            <w:tcBorders>
              <w:top w:val="nil"/>
              <w:left w:val="nil"/>
              <w:bottom w:val="single" w:sz="4" w:space="0" w:color="auto"/>
              <w:right w:val="single" w:sz="4" w:space="0" w:color="auto"/>
            </w:tcBorders>
            <w:hideMark/>
          </w:tcPr>
          <w:p w14:paraId="4C55AEDE"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Погрузка в автотранспортное средство: мусор строительный с погрузкой вручную</w:t>
            </w:r>
          </w:p>
        </w:tc>
        <w:tc>
          <w:tcPr>
            <w:tcW w:w="1559" w:type="dxa"/>
            <w:tcBorders>
              <w:top w:val="nil"/>
              <w:left w:val="nil"/>
              <w:bottom w:val="single" w:sz="4" w:space="0" w:color="auto"/>
              <w:right w:val="single" w:sz="4" w:space="0" w:color="auto"/>
            </w:tcBorders>
            <w:hideMark/>
          </w:tcPr>
          <w:p w14:paraId="0E224A86"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1т груза</w:t>
            </w:r>
          </w:p>
        </w:tc>
        <w:tc>
          <w:tcPr>
            <w:tcW w:w="992" w:type="dxa"/>
            <w:tcBorders>
              <w:top w:val="nil"/>
              <w:left w:val="nil"/>
              <w:bottom w:val="single" w:sz="4" w:space="0" w:color="auto"/>
              <w:right w:val="single" w:sz="4" w:space="0" w:color="auto"/>
            </w:tcBorders>
            <w:hideMark/>
          </w:tcPr>
          <w:p w14:paraId="5491C248"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0,5533522</w:t>
            </w:r>
          </w:p>
        </w:tc>
      </w:tr>
      <w:tr w:rsidR="0035119C" w:rsidRPr="0035119C" w14:paraId="627B2817" w14:textId="77777777" w:rsidTr="0035119C">
        <w:trPr>
          <w:trHeight w:val="1575"/>
        </w:trPr>
        <w:tc>
          <w:tcPr>
            <w:tcW w:w="600" w:type="dxa"/>
            <w:tcBorders>
              <w:top w:val="nil"/>
              <w:left w:val="single" w:sz="4" w:space="0" w:color="auto"/>
              <w:bottom w:val="single" w:sz="4" w:space="0" w:color="auto"/>
              <w:right w:val="single" w:sz="4" w:space="0" w:color="auto"/>
            </w:tcBorders>
            <w:noWrap/>
            <w:hideMark/>
          </w:tcPr>
          <w:p w14:paraId="373BDF13"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25</w:t>
            </w:r>
          </w:p>
        </w:tc>
        <w:tc>
          <w:tcPr>
            <w:tcW w:w="6483" w:type="dxa"/>
            <w:tcBorders>
              <w:top w:val="nil"/>
              <w:left w:val="nil"/>
              <w:bottom w:val="single" w:sz="4" w:space="0" w:color="auto"/>
              <w:right w:val="single" w:sz="4" w:space="0" w:color="auto"/>
            </w:tcBorders>
            <w:hideMark/>
          </w:tcPr>
          <w:p w14:paraId="0EE9AFC0" w14:textId="77777777" w:rsidR="0035119C" w:rsidRPr="0035119C" w:rsidRDefault="0035119C" w:rsidP="0035119C">
            <w:pPr>
              <w:spacing w:after="0" w:line="240" w:lineRule="auto"/>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 км</w:t>
            </w:r>
          </w:p>
        </w:tc>
        <w:tc>
          <w:tcPr>
            <w:tcW w:w="1559" w:type="dxa"/>
            <w:tcBorders>
              <w:top w:val="nil"/>
              <w:left w:val="nil"/>
              <w:bottom w:val="single" w:sz="4" w:space="0" w:color="auto"/>
              <w:right w:val="single" w:sz="4" w:space="0" w:color="auto"/>
            </w:tcBorders>
            <w:hideMark/>
          </w:tcPr>
          <w:p w14:paraId="3608160B" w14:textId="77777777" w:rsidR="0035119C" w:rsidRPr="0035119C" w:rsidRDefault="0035119C" w:rsidP="0035119C">
            <w:pPr>
              <w:spacing w:after="0" w:line="240" w:lineRule="auto"/>
              <w:jc w:val="center"/>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1т груза</w:t>
            </w:r>
          </w:p>
        </w:tc>
        <w:tc>
          <w:tcPr>
            <w:tcW w:w="992" w:type="dxa"/>
            <w:tcBorders>
              <w:top w:val="nil"/>
              <w:left w:val="nil"/>
              <w:bottom w:val="single" w:sz="4" w:space="0" w:color="auto"/>
              <w:right w:val="single" w:sz="4" w:space="0" w:color="auto"/>
            </w:tcBorders>
            <w:hideMark/>
          </w:tcPr>
          <w:p w14:paraId="6F426DCC" w14:textId="77777777" w:rsidR="0035119C" w:rsidRPr="0035119C" w:rsidRDefault="0035119C" w:rsidP="0035119C">
            <w:pPr>
              <w:spacing w:after="0" w:line="240" w:lineRule="auto"/>
              <w:jc w:val="right"/>
              <w:rPr>
                <w:rFonts w:ascii="Times New Roman" w:eastAsia="Times New Roman" w:hAnsi="Times New Roman" w:cs="Times New Roman"/>
                <w:color w:val="000000"/>
                <w:sz w:val="24"/>
                <w:szCs w:val="24"/>
                <w:lang w:eastAsia="ru-RU"/>
              </w:rPr>
            </w:pPr>
            <w:r w:rsidRPr="0035119C">
              <w:rPr>
                <w:rFonts w:ascii="Times New Roman" w:eastAsia="Times New Roman" w:hAnsi="Times New Roman" w:cs="Times New Roman"/>
                <w:color w:val="000000"/>
                <w:sz w:val="24"/>
                <w:szCs w:val="24"/>
                <w:lang w:eastAsia="ru-RU"/>
              </w:rPr>
              <w:t>0,5533522</w:t>
            </w:r>
          </w:p>
        </w:tc>
      </w:tr>
    </w:tbl>
    <w:p w14:paraId="77570510" w14:textId="77777777" w:rsidR="002C0DED" w:rsidRDefault="002C0DED" w:rsidP="00CA291B">
      <w:pPr>
        <w:jc w:val="both"/>
        <w:rPr>
          <w:rFonts w:ascii="Times New Roman" w:hAnsi="Times New Roman"/>
          <w:sz w:val="24"/>
          <w:szCs w:val="24"/>
        </w:rPr>
      </w:pPr>
    </w:p>
    <w:tbl>
      <w:tblPr>
        <w:tblW w:w="9716" w:type="dxa"/>
        <w:tblInd w:w="108" w:type="dxa"/>
        <w:tblLook w:val="04A0" w:firstRow="1" w:lastRow="0" w:firstColumn="1" w:lastColumn="0" w:noHBand="0" w:noVBand="1"/>
      </w:tblPr>
      <w:tblGrid>
        <w:gridCol w:w="641"/>
        <w:gridCol w:w="702"/>
        <w:gridCol w:w="5048"/>
        <w:gridCol w:w="1888"/>
        <w:gridCol w:w="1437"/>
      </w:tblGrid>
      <w:tr w:rsidR="00F47896" w:rsidRPr="00F47896" w14:paraId="7B3753A4" w14:textId="77777777" w:rsidTr="0035119C">
        <w:trPr>
          <w:trHeight w:val="195"/>
        </w:trPr>
        <w:tc>
          <w:tcPr>
            <w:tcW w:w="641" w:type="dxa"/>
            <w:tcBorders>
              <w:top w:val="nil"/>
              <w:left w:val="nil"/>
              <w:bottom w:val="nil"/>
              <w:right w:val="nil"/>
            </w:tcBorders>
            <w:noWrap/>
            <w:vAlign w:val="center"/>
            <w:hideMark/>
          </w:tcPr>
          <w:p w14:paraId="5A1A5365" w14:textId="77777777" w:rsidR="00F47896" w:rsidRPr="00F47896" w:rsidRDefault="00F47896" w:rsidP="00F47896">
            <w:pPr>
              <w:spacing w:after="0" w:line="240" w:lineRule="auto"/>
              <w:jc w:val="center"/>
              <w:rPr>
                <w:rFonts w:ascii="Arial" w:eastAsia="Times New Roman" w:hAnsi="Arial" w:cs="Arial"/>
                <w:b/>
                <w:bCs/>
                <w:color w:val="000000"/>
                <w:sz w:val="28"/>
                <w:szCs w:val="28"/>
                <w:lang w:eastAsia="ru-RU"/>
              </w:rPr>
            </w:pPr>
          </w:p>
        </w:tc>
        <w:tc>
          <w:tcPr>
            <w:tcW w:w="702" w:type="dxa"/>
            <w:tcBorders>
              <w:top w:val="nil"/>
              <w:left w:val="nil"/>
              <w:bottom w:val="nil"/>
              <w:right w:val="nil"/>
            </w:tcBorders>
            <w:noWrap/>
            <w:vAlign w:val="bottom"/>
            <w:hideMark/>
          </w:tcPr>
          <w:p w14:paraId="3EFE428D" w14:textId="77777777" w:rsidR="00F47896" w:rsidRPr="00F47896" w:rsidRDefault="00F47896" w:rsidP="00F47896">
            <w:pPr>
              <w:spacing w:after="0" w:line="240" w:lineRule="auto"/>
              <w:rPr>
                <w:rFonts w:ascii="Times New Roman" w:eastAsia="Times New Roman" w:hAnsi="Times New Roman" w:cs="Times New Roman"/>
                <w:sz w:val="20"/>
                <w:szCs w:val="20"/>
                <w:lang w:eastAsia="ru-RU"/>
              </w:rPr>
            </w:pPr>
          </w:p>
        </w:tc>
        <w:tc>
          <w:tcPr>
            <w:tcW w:w="5048" w:type="dxa"/>
            <w:tcBorders>
              <w:top w:val="nil"/>
              <w:left w:val="nil"/>
              <w:bottom w:val="nil"/>
              <w:right w:val="nil"/>
            </w:tcBorders>
            <w:noWrap/>
            <w:vAlign w:val="bottom"/>
            <w:hideMark/>
          </w:tcPr>
          <w:p w14:paraId="3B4BF48A" w14:textId="77777777" w:rsidR="00F47896" w:rsidRPr="00F47896" w:rsidRDefault="00F47896" w:rsidP="00F47896">
            <w:pPr>
              <w:spacing w:after="0" w:line="240" w:lineRule="auto"/>
              <w:rPr>
                <w:rFonts w:ascii="Times New Roman" w:eastAsia="Times New Roman" w:hAnsi="Times New Roman" w:cs="Times New Roman"/>
                <w:sz w:val="20"/>
                <w:szCs w:val="20"/>
                <w:lang w:eastAsia="ru-RU"/>
              </w:rPr>
            </w:pPr>
          </w:p>
        </w:tc>
        <w:tc>
          <w:tcPr>
            <w:tcW w:w="1888" w:type="dxa"/>
            <w:tcBorders>
              <w:top w:val="nil"/>
              <w:left w:val="nil"/>
              <w:bottom w:val="nil"/>
              <w:right w:val="nil"/>
            </w:tcBorders>
            <w:noWrap/>
            <w:vAlign w:val="bottom"/>
            <w:hideMark/>
          </w:tcPr>
          <w:p w14:paraId="6BF11963" w14:textId="77777777" w:rsidR="00F47896" w:rsidRPr="00F47896" w:rsidRDefault="00F47896" w:rsidP="00F47896">
            <w:pPr>
              <w:spacing w:after="0" w:line="240" w:lineRule="auto"/>
              <w:rPr>
                <w:rFonts w:ascii="Times New Roman" w:eastAsia="Times New Roman" w:hAnsi="Times New Roman" w:cs="Times New Roman"/>
                <w:sz w:val="20"/>
                <w:szCs w:val="20"/>
                <w:lang w:eastAsia="ru-RU"/>
              </w:rPr>
            </w:pPr>
          </w:p>
        </w:tc>
        <w:tc>
          <w:tcPr>
            <w:tcW w:w="1437" w:type="dxa"/>
            <w:tcBorders>
              <w:top w:val="nil"/>
              <w:left w:val="nil"/>
              <w:bottom w:val="nil"/>
              <w:right w:val="nil"/>
            </w:tcBorders>
            <w:noWrap/>
            <w:vAlign w:val="bottom"/>
            <w:hideMark/>
          </w:tcPr>
          <w:p w14:paraId="1B67E134" w14:textId="77777777" w:rsidR="00F47896" w:rsidRPr="00F47896" w:rsidRDefault="00F47896" w:rsidP="00F47896">
            <w:pPr>
              <w:spacing w:after="0" w:line="240" w:lineRule="auto"/>
              <w:rPr>
                <w:rFonts w:ascii="Times New Roman" w:eastAsia="Times New Roman" w:hAnsi="Times New Roman" w:cs="Times New Roman"/>
                <w:sz w:val="20"/>
                <w:szCs w:val="20"/>
                <w:lang w:eastAsia="ru-RU"/>
              </w:rPr>
            </w:pPr>
          </w:p>
        </w:tc>
      </w:tr>
    </w:tbl>
    <w:p w14:paraId="5D2BF9D7" w14:textId="1C2659ED" w:rsidR="002845C3" w:rsidRPr="00816F0C" w:rsidRDefault="0035119C" w:rsidP="002845C3">
      <w:pPr>
        <w:widowControl w:val="0"/>
        <w:autoSpaceDE w:val="0"/>
        <w:autoSpaceDN w:val="0"/>
        <w:adjustRightInd w:val="0"/>
        <w:spacing w:after="0"/>
        <w:rPr>
          <w:rFonts w:ascii="Times New Roman" w:hAnsi="Times New Roman"/>
          <w:b/>
          <w:bCs/>
          <w:color w:val="000000"/>
          <w:sz w:val="24"/>
          <w:szCs w:val="24"/>
        </w:rPr>
      </w:pPr>
      <w:r>
        <w:rPr>
          <w:rFonts w:ascii="Times New Roman" w:hAnsi="Times New Roman"/>
          <w:b/>
          <w:bCs/>
          <w:color w:val="000000"/>
          <w:sz w:val="24"/>
          <w:szCs w:val="24"/>
        </w:rPr>
        <w:t>8.0</w:t>
      </w:r>
      <w:r w:rsidR="002845C3">
        <w:rPr>
          <w:rFonts w:ascii="Times New Roman" w:hAnsi="Times New Roman"/>
          <w:b/>
          <w:bCs/>
          <w:color w:val="000000"/>
          <w:sz w:val="24"/>
          <w:szCs w:val="24"/>
        </w:rPr>
        <w:t>*</w:t>
      </w:r>
      <w:r w:rsidR="002845C3" w:rsidRPr="00816F0C">
        <w:rPr>
          <w:rFonts w:ascii="Times New Roman" w:hAnsi="Times New Roman"/>
          <w:b/>
          <w:bCs/>
          <w:color w:val="000000"/>
          <w:sz w:val="24"/>
          <w:szCs w:val="24"/>
        </w:rPr>
        <w:t>Особые условия</w:t>
      </w:r>
    </w:p>
    <w:p w14:paraId="7B1C9BEC" w14:textId="5A87DAE5" w:rsidR="002845C3" w:rsidRDefault="002845C3" w:rsidP="002845C3">
      <w:pPr>
        <w:widowControl w:val="0"/>
        <w:autoSpaceDE w:val="0"/>
        <w:autoSpaceDN w:val="0"/>
        <w:adjustRightInd w:val="0"/>
        <w:spacing w:after="0"/>
        <w:jc w:val="both"/>
        <w:rPr>
          <w:rFonts w:ascii="Times New Roman" w:hAnsi="Times New Roman"/>
          <w:sz w:val="24"/>
          <w:szCs w:val="24"/>
          <w:lang w:eastAsia="ru-RU"/>
        </w:rPr>
      </w:pPr>
      <w:r w:rsidRPr="00640B22">
        <w:rPr>
          <w:rFonts w:ascii="Times New Roman" w:hAnsi="Times New Roman"/>
          <w:color w:val="000000"/>
          <w:sz w:val="24"/>
          <w:szCs w:val="24"/>
          <w:lang w:eastAsia="ru-RU"/>
        </w:rPr>
        <w:t>Сроки производства работ</w:t>
      </w:r>
      <w:r w:rsidRPr="00640B22">
        <w:rPr>
          <w:rFonts w:ascii="Times New Roman" w:hAnsi="Times New Roman"/>
          <w:sz w:val="24"/>
          <w:szCs w:val="24"/>
          <w:lang w:eastAsia="ru-RU"/>
        </w:rPr>
        <w:t xml:space="preserve">: </w:t>
      </w:r>
      <w:r w:rsidRPr="00640B22">
        <w:rPr>
          <w:rFonts w:ascii="Times New Roman" w:hAnsi="Times New Roman"/>
          <w:b/>
          <w:bCs/>
          <w:sz w:val="24"/>
          <w:szCs w:val="24"/>
          <w:lang w:eastAsia="ru-RU"/>
        </w:rPr>
        <w:t>не более</w:t>
      </w:r>
      <w:r w:rsidR="003C1FCE">
        <w:rPr>
          <w:rFonts w:ascii="Times New Roman" w:hAnsi="Times New Roman"/>
          <w:b/>
          <w:bCs/>
          <w:sz w:val="24"/>
          <w:szCs w:val="24"/>
          <w:lang w:eastAsia="ru-RU"/>
        </w:rPr>
        <w:t xml:space="preserve"> 25</w:t>
      </w:r>
      <w:r w:rsidRPr="00640B22">
        <w:rPr>
          <w:rFonts w:ascii="Times New Roman" w:hAnsi="Times New Roman"/>
          <w:b/>
          <w:bCs/>
          <w:sz w:val="24"/>
          <w:szCs w:val="24"/>
          <w:lang w:eastAsia="ru-RU"/>
        </w:rPr>
        <w:t xml:space="preserve"> календарных дней</w:t>
      </w:r>
      <w:r w:rsidRPr="00D07F85">
        <w:t xml:space="preserve"> </w:t>
      </w:r>
      <w:r w:rsidRPr="00D07F85">
        <w:rPr>
          <w:rFonts w:ascii="Times New Roman" w:hAnsi="Times New Roman"/>
          <w:b/>
          <w:bCs/>
          <w:sz w:val="24"/>
          <w:szCs w:val="24"/>
          <w:lang w:eastAsia="ru-RU"/>
        </w:rPr>
        <w:t xml:space="preserve">с </w:t>
      </w:r>
      <w:r w:rsidR="003C1FCE">
        <w:rPr>
          <w:rFonts w:ascii="Times New Roman" w:hAnsi="Times New Roman"/>
          <w:b/>
          <w:bCs/>
          <w:sz w:val="24"/>
          <w:szCs w:val="24"/>
          <w:lang w:eastAsia="ru-RU"/>
        </w:rPr>
        <w:t>августа</w:t>
      </w:r>
      <w:r w:rsidRPr="00D07F85">
        <w:rPr>
          <w:rFonts w:ascii="Times New Roman" w:hAnsi="Times New Roman"/>
          <w:b/>
          <w:bCs/>
          <w:sz w:val="24"/>
          <w:szCs w:val="24"/>
          <w:lang w:eastAsia="ru-RU"/>
        </w:rPr>
        <w:t xml:space="preserve"> 2026 г.</w:t>
      </w:r>
      <w:r w:rsidRPr="00640B22">
        <w:rPr>
          <w:rFonts w:ascii="Times New Roman" w:hAnsi="Times New Roman"/>
          <w:b/>
          <w:bCs/>
          <w:sz w:val="24"/>
          <w:szCs w:val="24"/>
          <w:lang w:eastAsia="ru-RU"/>
        </w:rPr>
        <w:t>,</w:t>
      </w:r>
      <w:r w:rsidRPr="00640B22">
        <w:rPr>
          <w:rFonts w:ascii="Times New Roman" w:hAnsi="Times New Roman"/>
          <w:sz w:val="24"/>
          <w:szCs w:val="24"/>
          <w:lang w:eastAsia="ru-RU"/>
        </w:rPr>
        <w:t xml:space="preserve"> с учетом </w:t>
      </w:r>
      <w:r>
        <w:rPr>
          <w:rFonts w:ascii="Times New Roman" w:hAnsi="Times New Roman"/>
          <w:sz w:val="24"/>
          <w:szCs w:val="24"/>
          <w:lang w:eastAsia="ru-RU"/>
        </w:rPr>
        <w:t>специфики образовательного учреждени</w:t>
      </w:r>
      <w:r w:rsidR="003C1FCE">
        <w:rPr>
          <w:rFonts w:ascii="Times New Roman" w:hAnsi="Times New Roman"/>
          <w:sz w:val="24"/>
          <w:szCs w:val="24"/>
          <w:lang w:eastAsia="ru-RU"/>
        </w:rPr>
        <w:t>я</w:t>
      </w:r>
      <w:r>
        <w:rPr>
          <w:rFonts w:ascii="Times New Roman" w:hAnsi="Times New Roman"/>
          <w:sz w:val="24"/>
          <w:szCs w:val="24"/>
          <w:lang w:eastAsia="ru-RU"/>
        </w:rPr>
        <w:t>.</w:t>
      </w:r>
    </w:p>
    <w:p w14:paraId="13969F61" w14:textId="77777777" w:rsidR="002845C3" w:rsidRDefault="002845C3" w:rsidP="002845C3">
      <w:pPr>
        <w:widowControl w:val="0"/>
        <w:autoSpaceDE w:val="0"/>
        <w:autoSpaceDN w:val="0"/>
        <w:adjustRightInd w:val="0"/>
        <w:spacing w:after="0"/>
        <w:jc w:val="both"/>
        <w:rPr>
          <w:rFonts w:ascii="Times New Roman" w:hAnsi="Times New Roman"/>
          <w:sz w:val="24"/>
          <w:szCs w:val="24"/>
          <w:lang w:eastAsia="ru-RU"/>
        </w:rPr>
      </w:pPr>
    </w:p>
    <w:p w14:paraId="282C1852" w14:textId="77777777" w:rsidR="00CD4A4F" w:rsidRDefault="00CD4A4F" w:rsidP="00EF5E75">
      <w:pPr>
        <w:shd w:val="clear" w:color="auto" w:fill="FFFFFF"/>
        <w:spacing w:before="100" w:beforeAutospacing="1" w:after="100" w:afterAutospacing="1" w:line="240" w:lineRule="auto"/>
        <w:ind w:left="786"/>
        <w:jc w:val="center"/>
        <w:rPr>
          <w:rFonts w:ascii="Times New Roman" w:hAnsi="Times New Roman" w:cs="Times New Roman"/>
          <w:b/>
          <w:bCs/>
          <w:color w:val="000000"/>
          <w:sz w:val="24"/>
          <w:szCs w:val="24"/>
          <w:lang w:eastAsia="ru-RU"/>
        </w:rPr>
      </w:pPr>
    </w:p>
    <w:p w14:paraId="441635F5" w14:textId="750370AD" w:rsidR="00EF5E75" w:rsidRDefault="0035119C" w:rsidP="00EF5E75">
      <w:pPr>
        <w:shd w:val="clear" w:color="auto" w:fill="FFFFFF"/>
        <w:spacing w:before="100" w:beforeAutospacing="1" w:after="100" w:afterAutospacing="1" w:line="240" w:lineRule="auto"/>
        <w:ind w:left="786"/>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9</w:t>
      </w:r>
      <w:r w:rsidR="00816052" w:rsidRPr="00816052">
        <w:rPr>
          <w:rFonts w:ascii="Times New Roman" w:hAnsi="Times New Roman" w:cs="Times New Roman"/>
          <w:b/>
          <w:bCs/>
          <w:color w:val="000000"/>
          <w:sz w:val="24"/>
          <w:szCs w:val="24"/>
          <w:lang w:eastAsia="ru-RU"/>
        </w:rPr>
        <w:t>.Требования к системе контроля качества:</w:t>
      </w:r>
    </w:p>
    <w:p w14:paraId="5C515EB1" w14:textId="274C5522" w:rsidR="00816052" w:rsidRPr="00EF5E75" w:rsidRDefault="0035119C" w:rsidP="001444BC">
      <w:pPr>
        <w:shd w:val="clear" w:color="auto" w:fill="FFFFFF"/>
        <w:spacing w:before="100" w:beforeAutospacing="1" w:after="100" w:afterAutospacing="1"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1. Ответственность за качество выполняемых ремонтных работ возлагается на подрядную организацию.</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2. Представитель заказчика проверяет объемы выполненных подрядчиком строительно-монтажных работ и осуществляет их приемку, участвует в освидетельствовании скрытых работ с составлением акта на каждый вид скрытых работ с разрешением последующих работ.</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816052" w:rsidRPr="00816052">
        <w:rPr>
          <w:rFonts w:ascii="Times New Roman" w:hAnsi="Times New Roman" w:cs="Times New Roman"/>
          <w:color w:val="000000"/>
          <w:sz w:val="24"/>
          <w:szCs w:val="24"/>
          <w:shd w:val="clear" w:color="auto" w:fill="FFFFFF"/>
          <w:lang w:eastAsia="ru-RU"/>
        </w:rPr>
        <w:t>3. Приемка объемов, качества выполненных и скрытых работ производится визуально и инструментальными измерениями.</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4</w:t>
      </w:r>
      <w:r w:rsidR="00816052" w:rsidRPr="00816052">
        <w:rPr>
          <w:rFonts w:ascii="Times New Roman" w:hAnsi="Times New Roman" w:cs="Times New Roman"/>
          <w:b/>
          <w:bCs/>
          <w:color w:val="000000"/>
          <w:sz w:val="24"/>
          <w:szCs w:val="24"/>
          <w:shd w:val="clear" w:color="auto" w:fill="FFFFFF"/>
          <w:lang w:eastAsia="ru-RU"/>
        </w:rPr>
        <w:t>. </w:t>
      </w:r>
      <w:r w:rsidR="00816052" w:rsidRPr="00816052">
        <w:rPr>
          <w:rFonts w:ascii="Times New Roman" w:hAnsi="Times New Roman" w:cs="Times New Roman"/>
          <w:color w:val="000000"/>
          <w:sz w:val="24"/>
          <w:szCs w:val="24"/>
          <w:shd w:val="clear" w:color="auto" w:fill="FFFFFF"/>
          <w:lang w:eastAsia="ru-RU"/>
        </w:rPr>
        <w:t xml:space="preserve">В случае обнаружения </w:t>
      </w:r>
      <w:r w:rsidR="00D07F85" w:rsidRPr="00816052">
        <w:rPr>
          <w:rFonts w:ascii="Times New Roman" w:hAnsi="Times New Roman" w:cs="Times New Roman"/>
          <w:color w:val="000000"/>
          <w:sz w:val="24"/>
          <w:szCs w:val="24"/>
          <w:shd w:val="clear" w:color="auto" w:fill="FFFFFF"/>
          <w:lang w:eastAsia="ru-RU"/>
        </w:rPr>
        <w:t>несоответствия</w:t>
      </w:r>
      <w:r w:rsidR="00816052" w:rsidRPr="00816052">
        <w:rPr>
          <w:rFonts w:ascii="Times New Roman" w:hAnsi="Times New Roman" w:cs="Times New Roman"/>
          <w:color w:val="000000"/>
          <w:sz w:val="24"/>
          <w:szCs w:val="24"/>
          <w:shd w:val="clear" w:color="auto" w:fill="FFFFFF"/>
          <w:lang w:eastAsia="ru-RU"/>
        </w:rPr>
        <w:t xml:space="preserve"> качества, техническим характеристикам и требованиям безопасности, в том числе экологическим требованиям, применяемых материалов, Подрядчику необходимо произвести замену материала, предварительно согласовав с техническим заказчиком в течение семи дней.</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 xml:space="preserve">5. В случае </w:t>
      </w:r>
      <w:r w:rsidR="001444BC" w:rsidRPr="00816052">
        <w:rPr>
          <w:rFonts w:ascii="Times New Roman" w:hAnsi="Times New Roman" w:cs="Times New Roman"/>
          <w:color w:val="000000"/>
          <w:sz w:val="24"/>
          <w:szCs w:val="24"/>
          <w:shd w:val="clear" w:color="auto" w:fill="FFFFFF"/>
          <w:lang w:eastAsia="ru-RU"/>
        </w:rPr>
        <w:t>непредъявления</w:t>
      </w:r>
      <w:r w:rsidR="00816052" w:rsidRPr="00816052">
        <w:rPr>
          <w:rFonts w:ascii="Times New Roman" w:hAnsi="Times New Roman" w:cs="Times New Roman"/>
          <w:color w:val="000000"/>
          <w:sz w:val="24"/>
          <w:szCs w:val="24"/>
          <w:shd w:val="clear" w:color="auto" w:fill="FFFFFF"/>
          <w:lang w:eastAsia="ru-RU"/>
        </w:rPr>
        <w:t xml:space="preserve"> Подрядчиком скрытых работ, заказчик или технический заказчик вправе потребовать контрольного вскрытия любого участка скрытых работ в присутствии подрядчика или его представителя, для подтверждения правильности выполнения работ. Вскрытие и при необходимости устранение обнаруженных строительных отклонений, производится за счет средств подрядчика.</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6. При отказе подрядчика от составления или подписания акта выявленных дефектов, для их подтверждения заказчик назначает независимую экспертизу, по результатам работы которой составляется соответствующий акт по фиксированию выявленных дефектов и их характера. </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7. При возникновении между заказчиком и подрядчиком спора по поводу недостатков работы и их причин по требованию любой из сторон должна быть назначена экспертиза. Расходы по проведению экспертизы несёт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несёт сторона, потребовавшая назначения экспертизы, а если она назначена по соглашению между сторонами, то в равных долях. Обращение за экспертизой не исключает право сторон обратиться по данному вопросу в суд.</w:t>
      </w:r>
      <w:r w:rsidR="00113FCB" w:rsidRPr="00113FCB">
        <w:t xml:space="preserve"> </w:t>
      </w:r>
      <w:r>
        <w:rPr>
          <w:rFonts w:ascii="Times New Roman" w:hAnsi="Times New Roman" w:cs="Times New Roman"/>
          <w:sz w:val="24"/>
          <w:szCs w:val="24"/>
        </w:rPr>
        <w:t>9</w:t>
      </w:r>
      <w:r w:rsidR="00DD7261" w:rsidRPr="00DD7261">
        <w:rPr>
          <w:rFonts w:ascii="Times New Roman" w:hAnsi="Times New Roman" w:cs="Times New Roman"/>
          <w:sz w:val="24"/>
          <w:szCs w:val="24"/>
        </w:rPr>
        <w:t>.8.</w:t>
      </w:r>
      <w:r w:rsidR="00DD7261">
        <w:t xml:space="preserve"> </w:t>
      </w:r>
      <w:r w:rsidR="00113FCB" w:rsidRPr="00113FCB">
        <w:rPr>
          <w:rFonts w:ascii="Times New Roman" w:hAnsi="Times New Roman" w:cs="Times New Roman"/>
          <w:color w:val="000000"/>
          <w:sz w:val="24"/>
          <w:szCs w:val="24"/>
          <w:shd w:val="clear" w:color="auto" w:fill="FFFFFF"/>
          <w:lang w:eastAsia="ru-RU"/>
        </w:rPr>
        <w:t xml:space="preserve">Подрядчик обязан обеспечить высокое качество работ за счет: </w:t>
      </w:r>
      <w:r w:rsidR="00113FCB" w:rsidRPr="00113FCB">
        <w:rPr>
          <w:rFonts w:ascii="Times New Roman" w:hAnsi="Times New Roman" w:cs="Times New Roman"/>
          <w:color w:val="000000"/>
          <w:sz w:val="24"/>
          <w:szCs w:val="24"/>
          <w:shd w:val="clear" w:color="auto" w:fill="FFFFFF"/>
          <w:lang w:eastAsia="ru-RU"/>
        </w:rPr>
        <w:sym w:font="Symbol" w:char="F02D"/>
      </w:r>
      <w:r w:rsidR="00113FCB" w:rsidRPr="00113FCB">
        <w:rPr>
          <w:rFonts w:ascii="Times New Roman" w:hAnsi="Times New Roman" w:cs="Times New Roman"/>
          <w:color w:val="000000"/>
          <w:sz w:val="24"/>
          <w:szCs w:val="24"/>
          <w:shd w:val="clear" w:color="auto" w:fill="FFFFFF"/>
          <w:lang w:eastAsia="ru-RU"/>
        </w:rPr>
        <w:t xml:space="preserve">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в соответствии с законодательством Российской Федерации лицензиями, разрешениями для выполнения работ; </w:t>
      </w:r>
      <w:r w:rsidR="00113FCB" w:rsidRPr="00113FCB">
        <w:rPr>
          <w:rFonts w:ascii="Times New Roman" w:hAnsi="Times New Roman" w:cs="Times New Roman"/>
          <w:color w:val="000000"/>
          <w:sz w:val="24"/>
          <w:szCs w:val="24"/>
          <w:shd w:val="clear" w:color="auto" w:fill="FFFFFF"/>
          <w:lang w:eastAsia="ru-RU"/>
        </w:rPr>
        <w:sym w:font="Symbol" w:char="F02D"/>
      </w:r>
      <w:r w:rsidR="00113FCB" w:rsidRPr="00113FCB">
        <w:rPr>
          <w:rFonts w:ascii="Times New Roman" w:hAnsi="Times New Roman" w:cs="Times New Roman"/>
          <w:color w:val="000000"/>
          <w:sz w:val="24"/>
          <w:szCs w:val="24"/>
          <w:shd w:val="clear" w:color="auto" w:fill="FFFFFF"/>
          <w:lang w:eastAsia="ru-RU"/>
        </w:rPr>
        <w:t xml:space="preserve"> использования инструментов и оборудования, отвечающих технологиям выполнения соответствующих видов работ.</w:t>
      </w:r>
    </w:p>
    <w:p w14:paraId="03EB4218" w14:textId="1A135410" w:rsidR="00816052" w:rsidRPr="00EA35C6" w:rsidRDefault="00816052" w:rsidP="00362CF3">
      <w:pPr>
        <w:spacing w:after="0" w:line="240" w:lineRule="auto"/>
        <w:jc w:val="center"/>
        <w:rPr>
          <w:rFonts w:ascii="Times New Roman" w:hAnsi="Times New Roman" w:cs="Times New Roman"/>
          <w:b/>
          <w:bCs/>
          <w:sz w:val="24"/>
          <w:szCs w:val="24"/>
        </w:rPr>
      </w:pPr>
      <w:r w:rsidRPr="00816052">
        <w:rPr>
          <w:rFonts w:ascii="Times New Roman" w:hAnsi="Times New Roman" w:cs="Times New Roman"/>
          <w:color w:val="000000"/>
          <w:sz w:val="24"/>
          <w:szCs w:val="24"/>
          <w:lang w:eastAsia="ru-RU"/>
        </w:rPr>
        <w:br/>
      </w:r>
      <w:r w:rsidRPr="00EA35C6">
        <w:rPr>
          <w:rFonts w:ascii="Times New Roman" w:hAnsi="Times New Roman" w:cs="Times New Roman"/>
          <w:b/>
          <w:bCs/>
          <w:sz w:val="24"/>
          <w:szCs w:val="24"/>
        </w:rPr>
        <w:t xml:space="preserve">                             </w:t>
      </w:r>
      <w:r w:rsidR="00D7339B">
        <w:rPr>
          <w:rFonts w:ascii="Times New Roman" w:hAnsi="Times New Roman" w:cs="Times New Roman"/>
          <w:b/>
          <w:bCs/>
          <w:sz w:val="24"/>
          <w:szCs w:val="24"/>
        </w:rPr>
        <w:t>10</w:t>
      </w:r>
      <w:r w:rsidRPr="00EA35C6">
        <w:rPr>
          <w:rFonts w:ascii="Times New Roman" w:hAnsi="Times New Roman" w:cs="Times New Roman"/>
          <w:b/>
          <w:bCs/>
          <w:sz w:val="24"/>
          <w:szCs w:val="24"/>
        </w:rPr>
        <w:t>. Общие организационные вопросы</w:t>
      </w:r>
    </w:p>
    <w:p w14:paraId="73534DD6" w14:textId="665F7640" w:rsidR="00816052" w:rsidRDefault="00D7339B"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816052" w:rsidRPr="00816052">
        <w:rPr>
          <w:rFonts w:ascii="Times New Roman" w:hAnsi="Times New Roman" w:cs="Times New Roman"/>
          <w:sz w:val="24"/>
          <w:szCs w:val="24"/>
        </w:rPr>
        <w:t>1.</w:t>
      </w:r>
      <w:r w:rsidR="00654207">
        <w:rPr>
          <w:rFonts w:ascii="Times New Roman" w:hAnsi="Times New Roman" w:cs="Times New Roman"/>
          <w:sz w:val="24"/>
          <w:szCs w:val="24"/>
        </w:rPr>
        <w:t xml:space="preserve"> </w:t>
      </w:r>
      <w:r w:rsidR="002304CC" w:rsidRPr="002304CC">
        <w:rPr>
          <w:rFonts w:ascii="Times New Roman" w:hAnsi="Times New Roman" w:cs="Times New Roman"/>
          <w:sz w:val="24"/>
          <w:szCs w:val="24"/>
        </w:rPr>
        <w:t>Подрядчик в течени</w:t>
      </w:r>
      <w:r w:rsidR="00654207">
        <w:rPr>
          <w:rFonts w:ascii="Times New Roman" w:hAnsi="Times New Roman" w:cs="Times New Roman"/>
          <w:sz w:val="24"/>
          <w:szCs w:val="24"/>
        </w:rPr>
        <w:t>е</w:t>
      </w:r>
      <w:r w:rsidR="002304CC" w:rsidRPr="002304CC">
        <w:rPr>
          <w:rFonts w:ascii="Times New Roman" w:hAnsi="Times New Roman" w:cs="Times New Roman"/>
          <w:sz w:val="24"/>
          <w:szCs w:val="24"/>
        </w:rPr>
        <w:t xml:space="preserve"> </w:t>
      </w:r>
      <w:r w:rsidR="00654207">
        <w:rPr>
          <w:rFonts w:ascii="Times New Roman" w:hAnsi="Times New Roman" w:cs="Times New Roman"/>
          <w:sz w:val="24"/>
          <w:szCs w:val="24"/>
        </w:rPr>
        <w:t>3</w:t>
      </w:r>
      <w:r w:rsidR="002304CC" w:rsidRPr="002304CC">
        <w:rPr>
          <w:rFonts w:ascii="Times New Roman" w:hAnsi="Times New Roman" w:cs="Times New Roman"/>
          <w:sz w:val="24"/>
          <w:szCs w:val="24"/>
        </w:rPr>
        <w:t xml:space="preserve"> календарных дней с даты подписания договора, но не позднее даты начала производства рабо</w:t>
      </w:r>
      <w:r w:rsidR="00654207">
        <w:rPr>
          <w:rFonts w:ascii="Times New Roman" w:hAnsi="Times New Roman" w:cs="Times New Roman"/>
          <w:sz w:val="24"/>
          <w:szCs w:val="24"/>
        </w:rPr>
        <w:t>т</w:t>
      </w:r>
      <w:r w:rsidR="002304CC" w:rsidRPr="002304CC">
        <w:rPr>
          <w:rFonts w:ascii="Times New Roman" w:hAnsi="Times New Roman" w:cs="Times New Roman"/>
          <w:sz w:val="24"/>
          <w:szCs w:val="24"/>
        </w:rPr>
        <w:t>, предоставляет Заказчику календарный план производства работ (далее – Календарный план) с указанием видов планируемых по договору работ и плановых дат начала и окончания каждой позиции плана. Календарный план, подписанный Подрядчиком и утвержденный Заказчиком, является приложением к договору. Подписание и утверждение Календарного плана осуществляется уполномоченными лицами Подрядчика и Заказчика в соответствии с условиями договора. Ответственность за неисполнение общего срока выполнения работ как по Этапу 3 в соответствии с п. 4 ТЗ в целом, так и отдельных позиций Календарного плана, утвержденного Заказчиком, влечет применение штрафных санкций в соответствии с условиями договора</w:t>
      </w:r>
      <w:r w:rsidR="00654207">
        <w:rPr>
          <w:rFonts w:ascii="Times New Roman" w:hAnsi="Times New Roman" w:cs="Times New Roman"/>
          <w:sz w:val="24"/>
          <w:szCs w:val="24"/>
        </w:rPr>
        <w:t>.</w:t>
      </w:r>
      <w:r w:rsidR="00654207" w:rsidRPr="00654207">
        <w:rPr>
          <w:rFonts w:ascii="Times New Roman" w:hAnsi="Times New Roman" w:cs="Times New Roman"/>
          <w:sz w:val="24"/>
          <w:szCs w:val="24"/>
        </w:rPr>
        <w:t xml:space="preserve"> </w:t>
      </w:r>
      <w:r w:rsidR="00D07F85" w:rsidRPr="00816052">
        <w:rPr>
          <w:rFonts w:ascii="Times New Roman" w:hAnsi="Times New Roman" w:cs="Times New Roman"/>
          <w:sz w:val="24"/>
          <w:szCs w:val="24"/>
        </w:rPr>
        <w:t xml:space="preserve">В случае непредоставления </w:t>
      </w:r>
      <w:r w:rsidR="00D07F85">
        <w:rPr>
          <w:rFonts w:ascii="Times New Roman" w:hAnsi="Times New Roman" w:cs="Times New Roman"/>
          <w:sz w:val="24"/>
          <w:szCs w:val="24"/>
        </w:rPr>
        <w:t>Календарного плана</w:t>
      </w:r>
      <w:r w:rsidR="00654207" w:rsidRPr="00816052">
        <w:rPr>
          <w:rFonts w:ascii="Times New Roman" w:hAnsi="Times New Roman" w:cs="Times New Roman"/>
          <w:sz w:val="24"/>
          <w:szCs w:val="24"/>
        </w:rPr>
        <w:t xml:space="preserve"> Подрядчик до работ не допускается.</w:t>
      </w:r>
    </w:p>
    <w:p w14:paraId="6B70EE72" w14:textId="42B35C42" w:rsidR="00945212" w:rsidRPr="00816052" w:rsidRDefault="00D7339B"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945212">
        <w:rPr>
          <w:rFonts w:ascii="Times New Roman" w:hAnsi="Times New Roman" w:cs="Times New Roman"/>
          <w:sz w:val="24"/>
          <w:szCs w:val="24"/>
        </w:rPr>
        <w:t xml:space="preserve">.2. </w:t>
      </w:r>
      <w:r w:rsidR="004173D2">
        <w:rPr>
          <w:rFonts w:ascii="Times New Roman" w:hAnsi="Times New Roman" w:cs="Times New Roman"/>
          <w:sz w:val="24"/>
          <w:szCs w:val="24"/>
        </w:rPr>
        <w:t>П</w:t>
      </w:r>
      <w:r w:rsidR="00666A8B">
        <w:rPr>
          <w:rFonts w:ascii="Times New Roman" w:hAnsi="Times New Roman" w:cs="Times New Roman"/>
          <w:sz w:val="24"/>
          <w:szCs w:val="24"/>
        </w:rPr>
        <w:t>еред началом работ Заказчик и подрядчик</w:t>
      </w:r>
      <w:r w:rsidR="004173D2">
        <w:rPr>
          <w:rFonts w:ascii="Times New Roman" w:hAnsi="Times New Roman" w:cs="Times New Roman"/>
          <w:sz w:val="24"/>
          <w:szCs w:val="24"/>
        </w:rPr>
        <w:t xml:space="preserve"> подписывают</w:t>
      </w:r>
      <w:r w:rsidR="00945212" w:rsidRPr="009A5653">
        <w:rPr>
          <w:rFonts w:ascii="Times New Roman" w:hAnsi="Times New Roman" w:cs="Times New Roman"/>
          <w:sz w:val="24"/>
          <w:szCs w:val="24"/>
        </w:rPr>
        <w:t xml:space="preserve"> Акт</w:t>
      </w:r>
      <w:r w:rsidR="00E26920">
        <w:rPr>
          <w:rFonts w:ascii="Times New Roman" w:hAnsi="Times New Roman" w:cs="Times New Roman"/>
          <w:sz w:val="24"/>
          <w:szCs w:val="24"/>
        </w:rPr>
        <w:t>ы</w:t>
      </w:r>
      <w:r w:rsidR="00945212" w:rsidRPr="009A5653">
        <w:rPr>
          <w:rFonts w:ascii="Times New Roman" w:hAnsi="Times New Roman" w:cs="Times New Roman"/>
          <w:sz w:val="24"/>
          <w:szCs w:val="24"/>
        </w:rPr>
        <w:t xml:space="preserve"> осмотра </w:t>
      </w:r>
      <w:r w:rsidR="00E26920">
        <w:rPr>
          <w:rFonts w:ascii="Times New Roman" w:hAnsi="Times New Roman" w:cs="Times New Roman"/>
          <w:sz w:val="24"/>
          <w:szCs w:val="24"/>
        </w:rPr>
        <w:t>о</w:t>
      </w:r>
      <w:r w:rsidR="00945212" w:rsidRPr="009A5653">
        <w:rPr>
          <w:rFonts w:ascii="Times New Roman" w:hAnsi="Times New Roman" w:cs="Times New Roman"/>
          <w:sz w:val="24"/>
          <w:szCs w:val="24"/>
        </w:rPr>
        <w:t>бъект</w:t>
      </w:r>
      <w:r w:rsidR="00E26920">
        <w:rPr>
          <w:rFonts w:ascii="Times New Roman" w:hAnsi="Times New Roman" w:cs="Times New Roman"/>
          <w:sz w:val="24"/>
          <w:szCs w:val="24"/>
        </w:rPr>
        <w:t>ов.</w:t>
      </w:r>
    </w:p>
    <w:p w14:paraId="5DDDF0A5" w14:textId="158091FF" w:rsidR="00816052" w:rsidRPr="00816052" w:rsidRDefault="00D7339B"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ED2E5A">
        <w:rPr>
          <w:rFonts w:ascii="Times New Roman" w:hAnsi="Times New Roman" w:cs="Times New Roman"/>
          <w:sz w:val="24"/>
          <w:szCs w:val="24"/>
        </w:rPr>
        <w:t>3</w:t>
      </w:r>
      <w:r w:rsidR="00816052" w:rsidRPr="00816052">
        <w:rPr>
          <w:rFonts w:ascii="Times New Roman" w:hAnsi="Times New Roman" w:cs="Times New Roman"/>
          <w:sz w:val="24"/>
          <w:szCs w:val="24"/>
        </w:rPr>
        <w:t xml:space="preserve">. В случае нанесения материального ущерба при производстве ремонтных работ </w:t>
      </w:r>
      <w:r w:rsidR="00816052">
        <w:rPr>
          <w:rFonts w:ascii="Times New Roman" w:hAnsi="Times New Roman" w:cs="Times New Roman"/>
          <w:sz w:val="24"/>
          <w:szCs w:val="24"/>
        </w:rPr>
        <w:t>З</w:t>
      </w:r>
      <w:r w:rsidR="00816052" w:rsidRPr="00816052">
        <w:rPr>
          <w:rFonts w:ascii="Times New Roman" w:hAnsi="Times New Roman" w:cs="Times New Roman"/>
          <w:sz w:val="24"/>
          <w:szCs w:val="24"/>
        </w:rPr>
        <w:t>аказчик</w:t>
      </w:r>
      <w:r w:rsidR="00816052">
        <w:rPr>
          <w:rFonts w:ascii="Times New Roman" w:hAnsi="Times New Roman" w:cs="Times New Roman"/>
          <w:sz w:val="24"/>
          <w:szCs w:val="24"/>
        </w:rPr>
        <w:t xml:space="preserve"> и</w:t>
      </w:r>
      <w:r w:rsidR="00816052" w:rsidRPr="00816052">
        <w:rPr>
          <w:rFonts w:ascii="Times New Roman" w:hAnsi="Times New Roman" w:cs="Times New Roman"/>
          <w:sz w:val="24"/>
          <w:szCs w:val="24"/>
        </w:rPr>
        <w:t xml:space="preserve"> Подрядчик обязаны в </w:t>
      </w:r>
      <w:r w:rsidR="00D07F85" w:rsidRPr="00816052">
        <w:rPr>
          <w:rFonts w:ascii="Times New Roman" w:hAnsi="Times New Roman" w:cs="Times New Roman"/>
          <w:sz w:val="24"/>
          <w:szCs w:val="24"/>
        </w:rPr>
        <w:t>3-дневный</w:t>
      </w:r>
      <w:r w:rsidR="00816052" w:rsidRPr="00816052">
        <w:rPr>
          <w:rFonts w:ascii="Times New Roman" w:hAnsi="Times New Roman" w:cs="Times New Roman"/>
          <w:sz w:val="24"/>
          <w:szCs w:val="24"/>
        </w:rPr>
        <w:t xml:space="preserve"> срок составить акт осмотра и принять решение о компенсации ущерба.</w:t>
      </w:r>
    </w:p>
    <w:p w14:paraId="2665C4FB" w14:textId="7182F532" w:rsidR="00816052" w:rsidRPr="00816052" w:rsidRDefault="00D7339B"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r w:rsidR="00EF5E75">
        <w:rPr>
          <w:rFonts w:ascii="Times New Roman" w:hAnsi="Times New Roman" w:cs="Times New Roman"/>
          <w:sz w:val="24"/>
          <w:szCs w:val="24"/>
        </w:rPr>
        <w:t>.</w:t>
      </w:r>
      <w:r w:rsidR="00ED2E5A">
        <w:rPr>
          <w:rFonts w:ascii="Times New Roman" w:hAnsi="Times New Roman" w:cs="Times New Roman"/>
          <w:sz w:val="24"/>
          <w:szCs w:val="24"/>
        </w:rPr>
        <w:t>4</w:t>
      </w:r>
      <w:r w:rsidR="00816052" w:rsidRPr="00816052">
        <w:rPr>
          <w:rFonts w:ascii="Times New Roman" w:hAnsi="Times New Roman" w:cs="Times New Roman"/>
          <w:sz w:val="24"/>
          <w:szCs w:val="24"/>
        </w:rPr>
        <w:t xml:space="preserve">. Строительный контроль, </w:t>
      </w:r>
      <w:r w:rsidR="001852A0">
        <w:rPr>
          <w:rFonts w:ascii="Times New Roman" w:hAnsi="Times New Roman" w:cs="Times New Roman"/>
          <w:sz w:val="24"/>
          <w:szCs w:val="24"/>
        </w:rPr>
        <w:t xml:space="preserve">осуществляют представители Заказчика в соответствии с приказом по учреждению. </w:t>
      </w:r>
      <w:r w:rsidR="00816052" w:rsidRPr="00816052">
        <w:rPr>
          <w:rFonts w:ascii="Times New Roman" w:hAnsi="Times New Roman" w:cs="Times New Roman"/>
          <w:sz w:val="24"/>
          <w:szCs w:val="24"/>
        </w:rPr>
        <w:t xml:space="preserve">Подрядчик не вправе менять ранее согласованную технологию и строительный материал (качественные характеристики) без согласования с Заказчиком. </w:t>
      </w:r>
    </w:p>
    <w:p w14:paraId="29429F43" w14:textId="526FD461" w:rsidR="00816052" w:rsidRDefault="00D7339B"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ED2E5A">
        <w:rPr>
          <w:rFonts w:ascii="Times New Roman" w:hAnsi="Times New Roman" w:cs="Times New Roman"/>
          <w:sz w:val="24"/>
          <w:szCs w:val="24"/>
        </w:rPr>
        <w:t>5</w:t>
      </w:r>
      <w:r w:rsidR="00816052" w:rsidRPr="00816052">
        <w:rPr>
          <w:rFonts w:ascii="Times New Roman" w:hAnsi="Times New Roman" w:cs="Times New Roman"/>
          <w:sz w:val="24"/>
          <w:szCs w:val="24"/>
        </w:rPr>
        <w:t>. Подрядчик обязан своевременно принимать меры к устранению замечаний, до устранения замечаний к дальнейшей работе не приступать.</w:t>
      </w:r>
    </w:p>
    <w:p w14:paraId="65DDCBC9" w14:textId="29724EE2" w:rsidR="00AA0D97" w:rsidRPr="00AA0D97" w:rsidRDefault="00D7339B" w:rsidP="002A25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F2284D">
        <w:rPr>
          <w:rFonts w:ascii="Times New Roman" w:hAnsi="Times New Roman" w:cs="Times New Roman"/>
          <w:sz w:val="24"/>
          <w:szCs w:val="24"/>
        </w:rPr>
        <w:t>.</w:t>
      </w:r>
      <w:r w:rsidR="009D75E6">
        <w:rPr>
          <w:rFonts w:ascii="Times New Roman" w:hAnsi="Times New Roman" w:cs="Times New Roman"/>
          <w:sz w:val="24"/>
          <w:szCs w:val="24"/>
        </w:rPr>
        <w:t>6</w:t>
      </w:r>
      <w:r w:rsidR="00AA0D97" w:rsidRPr="00AA0D97">
        <w:rPr>
          <w:rFonts w:ascii="Times New Roman" w:hAnsi="Times New Roman" w:cs="Times New Roman"/>
          <w:sz w:val="24"/>
          <w:szCs w:val="24"/>
        </w:rPr>
        <w:t>. Пр</w:t>
      </w:r>
      <w:r w:rsidR="00F2284D">
        <w:rPr>
          <w:rFonts w:ascii="Times New Roman" w:hAnsi="Times New Roman" w:cs="Times New Roman"/>
          <w:sz w:val="24"/>
          <w:szCs w:val="24"/>
        </w:rPr>
        <w:t xml:space="preserve">оверка </w:t>
      </w:r>
      <w:r w:rsidR="009D75E6">
        <w:rPr>
          <w:rFonts w:ascii="Times New Roman" w:hAnsi="Times New Roman" w:cs="Times New Roman"/>
          <w:sz w:val="24"/>
          <w:szCs w:val="24"/>
        </w:rPr>
        <w:t>исполнительной документации Заказчиком</w:t>
      </w:r>
      <w:r w:rsidR="00272559">
        <w:rPr>
          <w:rFonts w:ascii="Times New Roman" w:hAnsi="Times New Roman" w:cs="Times New Roman"/>
          <w:sz w:val="24"/>
          <w:szCs w:val="24"/>
        </w:rPr>
        <w:t>, в срок</w:t>
      </w:r>
      <w:r w:rsidR="009D75E6">
        <w:rPr>
          <w:rFonts w:ascii="Times New Roman" w:hAnsi="Times New Roman" w:cs="Times New Roman"/>
          <w:sz w:val="24"/>
          <w:szCs w:val="24"/>
        </w:rPr>
        <w:t xml:space="preserve"> до </w:t>
      </w:r>
      <w:r w:rsidR="00AA0D97" w:rsidRPr="00AA0D97">
        <w:rPr>
          <w:rFonts w:ascii="Times New Roman" w:hAnsi="Times New Roman" w:cs="Times New Roman"/>
          <w:sz w:val="24"/>
          <w:szCs w:val="24"/>
        </w:rPr>
        <w:t>30 календарных дней</w:t>
      </w:r>
      <w:r w:rsidR="009D75E6">
        <w:rPr>
          <w:rFonts w:ascii="Times New Roman" w:hAnsi="Times New Roman" w:cs="Times New Roman"/>
          <w:sz w:val="24"/>
          <w:szCs w:val="24"/>
        </w:rPr>
        <w:t>.</w:t>
      </w:r>
    </w:p>
    <w:p w14:paraId="08DFC281" w14:textId="32E19F57" w:rsidR="00AA0D97" w:rsidRPr="00AA0D97" w:rsidRDefault="00D7339B" w:rsidP="00AA0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9D75E6">
        <w:rPr>
          <w:rFonts w:ascii="Times New Roman" w:hAnsi="Times New Roman" w:cs="Times New Roman"/>
          <w:sz w:val="24"/>
          <w:szCs w:val="24"/>
        </w:rPr>
        <w:t>.7</w:t>
      </w:r>
      <w:r w:rsidR="00AA0D97" w:rsidRPr="00AA0D97">
        <w:rPr>
          <w:rFonts w:ascii="Times New Roman" w:hAnsi="Times New Roman" w:cs="Times New Roman"/>
          <w:sz w:val="24"/>
          <w:szCs w:val="24"/>
        </w:rPr>
        <w:t xml:space="preserve">. Оплата производится по факту выполнения работ </w:t>
      </w:r>
      <w:r w:rsidR="009D2796">
        <w:rPr>
          <w:rFonts w:ascii="Times New Roman" w:hAnsi="Times New Roman" w:cs="Times New Roman"/>
          <w:sz w:val="24"/>
          <w:szCs w:val="24"/>
        </w:rPr>
        <w:t xml:space="preserve">после </w:t>
      </w:r>
      <w:r w:rsidR="00AA0D97" w:rsidRPr="00AA0D97">
        <w:rPr>
          <w:rFonts w:ascii="Times New Roman" w:hAnsi="Times New Roman" w:cs="Times New Roman"/>
          <w:sz w:val="24"/>
          <w:szCs w:val="24"/>
        </w:rPr>
        <w:t xml:space="preserve">подписания акта сдачи-приемки </w:t>
      </w:r>
      <w:r w:rsidR="009D75E6">
        <w:rPr>
          <w:rFonts w:ascii="Times New Roman" w:hAnsi="Times New Roman" w:cs="Times New Roman"/>
          <w:sz w:val="24"/>
          <w:szCs w:val="24"/>
        </w:rPr>
        <w:t xml:space="preserve">всех </w:t>
      </w:r>
      <w:r w:rsidR="00AA0D97" w:rsidRPr="00AA0D97">
        <w:rPr>
          <w:rFonts w:ascii="Times New Roman" w:hAnsi="Times New Roman" w:cs="Times New Roman"/>
          <w:sz w:val="24"/>
          <w:szCs w:val="24"/>
        </w:rPr>
        <w:t>выполненных работ.</w:t>
      </w:r>
    </w:p>
    <w:p w14:paraId="1FBC887D" w14:textId="38BAD996" w:rsidR="00AA0D97" w:rsidRPr="00816052" w:rsidRDefault="00D7339B" w:rsidP="00AA0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AA0D97" w:rsidRPr="00AA0D97">
        <w:rPr>
          <w:rFonts w:ascii="Times New Roman" w:hAnsi="Times New Roman" w:cs="Times New Roman"/>
          <w:sz w:val="24"/>
          <w:szCs w:val="24"/>
        </w:rPr>
        <w:t>.</w:t>
      </w:r>
      <w:r w:rsidR="00AC09BF">
        <w:rPr>
          <w:rFonts w:ascii="Times New Roman" w:hAnsi="Times New Roman" w:cs="Times New Roman"/>
          <w:sz w:val="24"/>
          <w:szCs w:val="24"/>
        </w:rPr>
        <w:t>8</w:t>
      </w:r>
      <w:r w:rsidR="00AA0D97" w:rsidRPr="00AA0D97">
        <w:rPr>
          <w:rFonts w:ascii="Times New Roman" w:hAnsi="Times New Roman" w:cs="Times New Roman"/>
          <w:sz w:val="24"/>
          <w:szCs w:val="24"/>
        </w:rPr>
        <w:t>. Авансирование не предусмотрено.</w:t>
      </w:r>
    </w:p>
    <w:p w14:paraId="01F2C61D" w14:textId="77777777" w:rsidR="00816052" w:rsidRPr="00EA35C6" w:rsidRDefault="00816052" w:rsidP="00AA0D97">
      <w:pPr>
        <w:ind w:firstLine="284"/>
        <w:jc w:val="both"/>
        <w:rPr>
          <w:rFonts w:ascii="Times New Roman" w:hAnsi="Times New Roman" w:cs="Times New Roman"/>
          <w:sz w:val="24"/>
          <w:szCs w:val="24"/>
        </w:rPr>
      </w:pPr>
    </w:p>
    <w:sectPr w:rsidR="00816052" w:rsidRPr="00EA35C6" w:rsidSect="00AA0D97">
      <w:pgSz w:w="11906" w:h="16838"/>
      <w:pgMar w:top="709" w:right="85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2471" w14:textId="77777777" w:rsidR="00AC6607" w:rsidRDefault="00AC6607" w:rsidP="002B6553">
      <w:pPr>
        <w:spacing w:after="0" w:line="240" w:lineRule="auto"/>
      </w:pPr>
      <w:r>
        <w:separator/>
      </w:r>
    </w:p>
  </w:endnote>
  <w:endnote w:type="continuationSeparator" w:id="0">
    <w:p w14:paraId="2FCD5FC3" w14:textId="77777777" w:rsidR="00AC6607" w:rsidRDefault="00AC6607" w:rsidP="002B6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a">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ragmatica">
    <w:altName w:val="Times New Roman"/>
    <w:charset w:val="00"/>
    <w:family w:val="auto"/>
    <w:pitch w:val="variable"/>
    <w:sig w:usb0="00000087" w:usb1="00000000" w:usb2="00000000" w:usb3="00000000" w:csb0="0000001B" w:csb1="00000000"/>
  </w:font>
  <w:font w:name="Trebuchet MS">
    <w:panose1 w:val="020B0603020202020204"/>
    <w:charset w:val="CC"/>
    <w:family w:val="swiss"/>
    <w:pitch w:val="variable"/>
    <w:sig w:usb0="000006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53B8" w14:textId="77777777" w:rsidR="00AC6607" w:rsidRDefault="00AC6607" w:rsidP="002B6553">
      <w:pPr>
        <w:spacing w:after="0" w:line="240" w:lineRule="auto"/>
      </w:pPr>
      <w:r>
        <w:separator/>
      </w:r>
    </w:p>
  </w:footnote>
  <w:footnote w:type="continuationSeparator" w:id="0">
    <w:p w14:paraId="1347069D" w14:textId="77777777" w:rsidR="00AC6607" w:rsidRDefault="00AC6607" w:rsidP="002B65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4C4C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98A655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66A5CE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804E3AA"/>
    <w:styleLink w:val="1ai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126F1E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9E48B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963A4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3C081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D621E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0A252A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59677C8"/>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C137DB"/>
    <w:multiLevelType w:val="hybridMultilevel"/>
    <w:tmpl w:val="A09885F0"/>
    <w:lvl w:ilvl="0" w:tplc="611E3FDE">
      <w:start w:val="1"/>
      <w:numFmt w:val="russianLower"/>
      <w:pStyle w:val="a1"/>
      <w:lvlText w:val="%1)"/>
      <w:lvlJc w:val="left"/>
      <w:pPr>
        <w:tabs>
          <w:tab w:val="num" w:pos="1418"/>
        </w:tabs>
        <w:ind w:left="1418" w:hanging="414"/>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54C3A"/>
    <w:multiLevelType w:val="multilevel"/>
    <w:tmpl w:val="97B687CC"/>
    <w:styleLink w:val="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16506E"/>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9F86F35"/>
    <w:multiLevelType w:val="hybridMultilevel"/>
    <w:tmpl w:val="2CD09C56"/>
    <w:lvl w:ilvl="0" w:tplc="68FE4A6A">
      <w:start w:val="1"/>
      <w:numFmt w:val="bullet"/>
      <w:pStyle w:val="a2"/>
      <w:lvlText w:val="-"/>
      <w:lvlJc w:val="left"/>
      <w:pPr>
        <w:tabs>
          <w:tab w:val="num" w:pos="1134"/>
        </w:tabs>
        <w:ind w:left="1191" w:hanging="34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DC28F7"/>
    <w:multiLevelType w:val="multilevel"/>
    <w:tmpl w:val="39F4C422"/>
    <w:styleLink w:val="1ai11"/>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0B41E2"/>
    <w:multiLevelType w:val="hybridMultilevel"/>
    <w:tmpl w:val="BDE0B2D6"/>
    <w:lvl w:ilvl="0" w:tplc="EA902A50">
      <w:start w:val="1"/>
      <w:numFmt w:val="bullet"/>
      <w:pStyle w:val="a3"/>
      <w:lvlText w:val="-"/>
      <w:lvlJc w:val="left"/>
      <w:pPr>
        <w:tabs>
          <w:tab w:val="num" w:pos="284"/>
        </w:tabs>
        <w:ind w:left="284" w:hanging="284"/>
      </w:pPr>
      <w:rPr>
        <w:rFonts w:ascii="Courier New" w:hAnsi="Courier New" w:hint="default"/>
      </w:rPr>
    </w:lvl>
    <w:lvl w:ilvl="1" w:tplc="04190003" w:tentative="1">
      <w:start w:val="1"/>
      <w:numFmt w:val="bullet"/>
      <w:lvlText w:val="o"/>
      <w:lvlJc w:val="left"/>
      <w:pPr>
        <w:tabs>
          <w:tab w:val="num" w:pos="2444"/>
        </w:tabs>
        <w:ind w:left="2444" w:hanging="360"/>
      </w:pPr>
      <w:rPr>
        <w:rFonts w:ascii="Courier New" w:hAnsi="Courier New" w:cs="Courier New" w:hint="default"/>
      </w:rPr>
    </w:lvl>
    <w:lvl w:ilvl="2" w:tplc="04190005" w:tentative="1">
      <w:start w:val="1"/>
      <w:numFmt w:val="bullet"/>
      <w:lvlText w:val=""/>
      <w:lvlJc w:val="left"/>
      <w:pPr>
        <w:tabs>
          <w:tab w:val="num" w:pos="3164"/>
        </w:tabs>
        <w:ind w:left="3164" w:hanging="360"/>
      </w:pPr>
      <w:rPr>
        <w:rFonts w:ascii="Wingdings" w:hAnsi="Wingdings" w:hint="default"/>
      </w:rPr>
    </w:lvl>
    <w:lvl w:ilvl="3" w:tplc="04190001" w:tentative="1">
      <w:start w:val="1"/>
      <w:numFmt w:val="bullet"/>
      <w:lvlText w:val=""/>
      <w:lvlJc w:val="left"/>
      <w:pPr>
        <w:tabs>
          <w:tab w:val="num" w:pos="3884"/>
        </w:tabs>
        <w:ind w:left="3884" w:hanging="360"/>
      </w:pPr>
      <w:rPr>
        <w:rFonts w:ascii="Symbol" w:hAnsi="Symbol" w:hint="default"/>
      </w:rPr>
    </w:lvl>
    <w:lvl w:ilvl="4" w:tplc="04190003" w:tentative="1">
      <w:start w:val="1"/>
      <w:numFmt w:val="bullet"/>
      <w:lvlText w:val="o"/>
      <w:lvlJc w:val="left"/>
      <w:pPr>
        <w:tabs>
          <w:tab w:val="num" w:pos="4604"/>
        </w:tabs>
        <w:ind w:left="4604" w:hanging="360"/>
      </w:pPr>
      <w:rPr>
        <w:rFonts w:ascii="Courier New" w:hAnsi="Courier New" w:cs="Courier New" w:hint="default"/>
      </w:rPr>
    </w:lvl>
    <w:lvl w:ilvl="5" w:tplc="04190005" w:tentative="1">
      <w:start w:val="1"/>
      <w:numFmt w:val="bullet"/>
      <w:lvlText w:val=""/>
      <w:lvlJc w:val="left"/>
      <w:pPr>
        <w:tabs>
          <w:tab w:val="num" w:pos="5324"/>
        </w:tabs>
        <w:ind w:left="5324" w:hanging="360"/>
      </w:pPr>
      <w:rPr>
        <w:rFonts w:ascii="Wingdings" w:hAnsi="Wingdings" w:hint="default"/>
      </w:rPr>
    </w:lvl>
    <w:lvl w:ilvl="6" w:tplc="04190001" w:tentative="1">
      <w:start w:val="1"/>
      <w:numFmt w:val="bullet"/>
      <w:lvlText w:val=""/>
      <w:lvlJc w:val="left"/>
      <w:pPr>
        <w:tabs>
          <w:tab w:val="num" w:pos="6044"/>
        </w:tabs>
        <w:ind w:left="6044" w:hanging="360"/>
      </w:pPr>
      <w:rPr>
        <w:rFonts w:ascii="Symbol" w:hAnsi="Symbol" w:hint="default"/>
      </w:rPr>
    </w:lvl>
    <w:lvl w:ilvl="7" w:tplc="04190003" w:tentative="1">
      <w:start w:val="1"/>
      <w:numFmt w:val="bullet"/>
      <w:lvlText w:val="o"/>
      <w:lvlJc w:val="left"/>
      <w:pPr>
        <w:tabs>
          <w:tab w:val="num" w:pos="6764"/>
        </w:tabs>
        <w:ind w:left="6764" w:hanging="360"/>
      </w:pPr>
      <w:rPr>
        <w:rFonts w:ascii="Courier New" w:hAnsi="Courier New" w:cs="Courier New" w:hint="default"/>
      </w:rPr>
    </w:lvl>
    <w:lvl w:ilvl="8" w:tplc="04190005" w:tentative="1">
      <w:start w:val="1"/>
      <w:numFmt w:val="bullet"/>
      <w:lvlText w:val=""/>
      <w:lvlJc w:val="left"/>
      <w:pPr>
        <w:tabs>
          <w:tab w:val="num" w:pos="7484"/>
        </w:tabs>
        <w:ind w:left="7484" w:hanging="360"/>
      </w:pPr>
      <w:rPr>
        <w:rFonts w:ascii="Wingdings" w:hAnsi="Wingdings" w:hint="default"/>
      </w:rPr>
    </w:lvl>
  </w:abstractNum>
  <w:abstractNum w:abstractNumId="17" w15:restartNumberingAfterBreak="0">
    <w:nsid w:val="1FE84A4E"/>
    <w:multiLevelType w:val="hybridMultilevel"/>
    <w:tmpl w:val="B8E4851A"/>
    <w:lvl w:ilvl="0" w:tplc="E58CCA26">
      <w:start w:val="1"/>
      <w:numFmt w:val="bullet"/>
      <w:pStyle w:val="a4"/>
      <w:lvlText w:val=""/>
      <w:lvlJc w:val="left"/>
      <w:pPr>
        <w:tabs>
          <w:tab w:val="num" w:pos="1418"/>
        </w:tabs>
        <w:ind w:left="1418" w:hanging="41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D16701"/>
    <w:multiLevelType w:val="multilevel"/>
    <w:tmpl w:val="04190023"/>
    <w:styleLink w:val="a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E054302"/>
    <w:multiLevelType w:val="hybridMultilevel"/>
    <w:tmpl w:val="9F2A8900"/>
    <w:lvl w:ilvl="0" w:tplc="6248FFA8">
      <w:start w:val="1"/>
      <w:numFmt w:val="bullet"/>
      <w:pStyle w:val="a6"/>
      <w:lvlText w:val="-"/>
      <w:lvlJc w:val="left"/>
      <w:pPr>
        <w:tabs>
          <w:tab w:val="num" w:pos="1418"/>
        </w:tabs>
        <w:ind w:left="1418" w:hanging="41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D10703"/>
    <w:multiLevelType w:val="multilevel"/>
    <w:tmpl w:val="2FAC3868"/>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1" w15:restartNumberingAfterBreak="0">
    <w:nsid w:val="353E473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7421080"/>
    <w:multiLevelType w:val="hybridMultilevel"/>
    <w:tmpl w:val="7428B990"/>
    <w:styleLink w:val="1ai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0A1C2A"/>
    <w:multiLevelType w:val="multilevel"/>
    <w:tmpl w:val="466630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1741EA"/>
    <w:multiLevelType w:val="hybridMultilevel"/>
    <w:tmpl w:val="94F29104"/>
    <w:lvl w:ilvl="0" w:tplc="CD3A9F5E">
      <w:start w:val="1"/>
      <w:numFmt w:val="decimal"/>
      <w:pStyle w:val="a7"/>
      <w:lvlText w:val="%1)"/>
      <w:lvlJc w:val="left"/>
      <w:pPr>
        <w:tabs>
          <w:tab w:val="num" w:pos="1814"/>
        </w:tabs>
        <w:ind w:left="1814" w:hanging="396"/>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C1840"/>
    <w:multiLevelType w:val="multilevel"/>
    <w:tmpl w:val="F404CE80"/>
    <w:lvl w:ilvl="0">
      <w:start w:val="1"/>
      <w:numFmt w:val="decimal"/>
      <w:pStyle w:val="10"/>
      <w:lvlText w:val="%1."/>
      <w:lvlJc w:val="center"/>
      <w:pPr>
        <w:tabs>
          <w:tab w:val="num" w:pos="284"/>
        </w:tabs>
      </w:pPr>
      <w:rPr>
        <w:rFonts w:cs="Times New Roman" w:hint="default"/>
        <w:b/>
        <w:i w:val="0"/>
      </w:rPr>
    </w:lvl>
    <w:lvl w:ilvl="1">
      <w:start w:val="1"/>
      <w:numFmt w:val="decimal"/>
      <w:pStyle w:val="21"/>
      <w:suff w:val="space"/>
      <w:lvlText w:val="%1.%2."/>
      <w:lvlJc w:val="left"/>
      <w:pPr>
        <w:ind w:left="256" w:firstLine="737"/>
      </w:pPr>
      <w:rPr>
        <w:rFonts w:cs="Times New Roman" w:hint="default"/>
        <w:b w:val="0"/>
      </w:rPr>
    </w:lvl>
    <w:lvl w:ilvl="2">
      <w:start w:val="1"/>
      <w:numFmt w:val="decimal"/>
      <w:pStyle w:val="31"/>
      <w:suff w:val="space"/>
      <w:lvlText w:val="%1.%2.%3."/>
      <w:lvlJc w:val="left"/>
      <w:pPr>
        <w:ind w:left="256" w:firstLine="737"/>
      </w:pPr>
      <w:rPr>
        <w:rFonts w:cs="Times New Roman" w:hint="default"/>
      </w:rPr>
    </w:lvl>
    <w:lvl w:ilvl="3">
      <w:start w:val="1"/>
      <w:numFmt w:val="decimal"/>
      <w:lvlText w:val="%1.%2.%3.%4."/>
      <w:lvlJc w:val="left"/>
      <w:pPr>
        <w:tabs>
          <w:tab w:val="num" w:pos="3652"/>
        </w:tabs>
        <w:ind w:left="3220" w:hanging="648"/>
      </w:pPr>
      <w:rPr>
        <w:rFonts w:cs="Times New Roman" w:hint="default"/>
      </w:rPr>
    </w:lvl>
    <w:lvl w:ilvl="4">
      <w:start w:val="1"/>
      <w:numFmt w:val="decimal"/>
      <w:lvlText w:val="%1.%2.%3.%4.%5."/>
      <w:lvlJc w:val="left"/>
      <w:pPr>
        <w:tabs>
          <w:tab w:val="num" w:pos="4012"/>
        </w:tabs>
        <w:ind w:left="3724" w:hanging="792"/>
      </w:pPr>
      <w:rPr>
        <w:rFonts w:cs="Times New Roman" w:hint="default"/>
      </w:rPr>
    </w:lvl>
    <w:lvl w:ilvl="5">
      <w:start w:val="1"/>
      <w:numFmt w:val="decimal"/>
      <w:lvlText w:val="%1.%2.%3.%4.%5.%6."/>
      <w:lvlJc w:val="left"/>
      <w:pPr>
        <w:tabs>
          <w:tab w:val="num" w:pos="4732"/>
        </w:tabs>
        <w:ind w:left="4228" w:hanging="936"/>
      </w:pPr>
      <w:rPr>
        <w:rFonts w:cs="Times New Roman" w:hint="default"/>
      </w:rPr>
    </w:lvl>
    <w:lvl w:ilvl="6">
      <w:start w:val="1"/>
      <w:numFmt w:val="decimal"/>
      <w:lvlText w:val="%1.%2.%3.%4.%5.%6.%7."/>
      <w:lvlJc w:val="left"/>
      <w:pPr>
        <w:tabs>
          <w:tab w:val="num" w:pos="5092"/>
        </w:tabs>
        <w:ind w:left="4732" w:hanging="1080"/>
      </w:pPr>
      <w:rPr>
        <w:rFonts w:cs="Times New Roman" w:hint="default"/>
      </w:rPr>
    </w:lvl>
    <w:lvl w:ilvl="7">
      <w:start w:val="1"/>
      <w:numFmt w:val="decimal"/>
      <w:lvlText w:val="%1.%2.%3.%4.%5.%6.%7.%8."/>
      <w:lvlJc w:val="left"/>
      <w:pPr>
        <w:tabs>
          <w:tab w:val="num" w:pos="5812"/>
        </w:tabs>
        <w:ind w:left="5236" w:hanging="1224"/>
      </w:pPr>
      <w:rPr>
        <w:rFonts w:cs="Times New Roman" w:hint="default"/>
      </w:rPr>
    </w:lvl>
    <w:lvl w:ilvl="8">
      <w:start w:val="1"/>
      <w:numFmt w:val="decimal"/>
      <w:lvlText w:val="%1.%2.%3.%4.%5.%6.%7.%8.%9."/>
      <w:lvlJc w:val="left"/>
      <w:pPr>
        <w:tabs>
          <w:tab w:val="num" w:pos="6532"/>
        </w:tabs>
        <w:ind w:left="5812" w:hanging="1440"/>
      </w:pPr>
      <w:rPr>
        <w:rFonts w:cs="Times New Roman" w:hint="default"/>
      </w:rPr>
    </w:lvl>
  </w:abstractNum>
  <w:abstractNum w:abstractNumId="26" w15:restartNumberingAfterBreak="0">
    <w:nsid w:val="63087822"/>
    <w:multiLevelType w:val="hybridMultilevel"/>
    <w:tmpl w:val="7428B990"/>
    <w:styleLink w:val="11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840D9"/>
    <w:multiLevelType w:val="multilevel"/>
    <w:tmpl w:val="5F629C48"/>
    <w:lvl w:ilvl="0">
      <w:start w:val="1"/>
      <w:numFmt w:val="none"/>
      <w:pStyle w:val="32"/>
      <w:lvlText w:val="%1"/>
      <w:lvlJc w:val="left"/>
      <w:pPr>
        <w:tabs>
          <w:tab w:val="num" w:pos="-22"/>
        </w:tabs>
        <w:ind w:left="-1043" w:firstLine="607"/>
      </w:pPr>
      <w:rPr>
        <w:rFonts w:hint="default"/>
      </w:rPr>
    </w:lvl>
    <w:lvl w:ilvl="1">
      <w:start w:val="1"/>
      <w:numFmt w:val="decimal"/>
      <w:pStyle w:val="a8"/>
      <w:lvlText w:val="%1%2"/>
      <w:lvlJc w:val="left"/>
      <w:pPr>
        <w:tabs>
          <w:tab w:val="num" w:pos="1418"/>
        </w:tabs>
        <w:ind w:left="397" w:firstLine="607"/>
      </w:pPr>
      <w:rPr>
        <w:rFonts w:hint="default"/>
      </w:rPr>
    </w:lvl>
    <w:lvl w:ilvl="2">
      <w:start w:val="1"/>
      <w:numFmt w:val="decimal"/>
      <w:pStyle w:val="22"/>
      <w:lvlText w:val="%1%2.%3"/>
      <w:lvlJc w:val="left"/>
      <w:pPr>
        <w:tabs>
          <w:tab w:val="num" w:pos="1701"/>
        </w:tabs>
        <w:ind w:left="397" w:firstLine="607"/>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32"/>
      <w:lvlText w:val="%1%2.%3.%4"/>
      <w:lvlJc w:val="left"/>
      <w:pPr>
        <w:tabs>
          <w:tab w:val="num" w:pos="1702"/>
        </w:tabs>
        <w:ind w:left="284" w:firstLine="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41"/>
      <w:lvlText w:val="%2.%3.%4.%5"/>
      <w:lvlJc w:val="left"/>
      <w:pPr>
        <w:tabs>
          <w:tab w:val="num" w:pos="1985"/>
        </w:tabs>
        <w:ind w:left="284" w:firstLine="720"/>
      </w:pPr>
      <w:rPr>
        <w:rFonts w:hint="default"/>
      </w:rPr>
    </w:lvl>
    <w:lvl w:ilvl="5">
      <w:start w:val="1"/>
      <w:numFmt w:val="decimal"/>
      <w:lvlText w:val="%1.%2.%3.%4.%5.%6"/>
      <w:lvlJc w:val="left"/>
      <w:pPr>
        <w:tabs>
          <w:tab w:val="num" w:pos="3637"/>
        </w:tabs>
        <w:ind w:left="3637" w:hanging="1080"/>
      </w:pPr>
      <w:rPr>
        <w:rFonts w:hint="default"/>
      </w:rPr>
    </w:lvl>
    <w:lvl w:ilvl="6">
      <w:start w:val="1"/>
      <w:numFmt w:val="decimal"/>
      <w:lvlText w:val="%1.%2.%3.%4.%5.%6.%7"/>
      <w:lvlJc w:val="left"/>
      <w:pPr>
        <w:tabs>
          <w:tab w:val="num" w:pos="4717"/>
        </w:tabs>
        <w:ind w:left="4717" w:hanging="1440"/>
      </w:pPr>
      <w:rPr>
        <w:rFonts w:hint="default"/>
      </w:rPr>
    </w:lvl>
    <w:lvl w:ilvl="7">
      <w:start w:val="1"/>
      <w:numFmt w:val="decimal"/>
      <w:lvlText w:val="%1.%2.%3.%4.%5.%6.%7.%8"/>
      <w:lvlJc w:val="left"/>
      <w:pPr>
        <w:tabs>
          <w:tab w:val="num" w:pos="5437"/>
        </w:tabs>
        <w:ind w:left="5437" w:hanging="1440"/>
      </w:pPr>
      <w:rPr>
        <w:rFonts w:hint="default"/>
      </w:rPr>
    </w:lvl>
    <w:lvl w:ilvl="8">
      <w:start w:val="1"/>
      <w:numFmt w:val="decimal"/>
      <w:lvlText w:val="%1.%2.%3.%4.%5.%6.%7.%8.%9"/>
      <w:lvlJc w:val="left"/>
      <w:pPr>
        <w:tabs>
          <w:tab w:val="num" w:pos="6517"/>
        </w:tabs>
        <w:ind w:left="6517" w:hanging="1800"/>
      </w:pPr>
      <w:rPr>
        <w:rFonts w:hint="default"/>
      </w:rPr>
    </w:lvl>
  </w:abstractNum>
  <w:abstractNum w:abstractNumId="28" w15:restartNumberingAfterBreak="0">
    <w:nsid w:val="67BD06AD"/>
    <w:multiLevelType w:val="hybridMultilevel"/>
    <w:tmpl w:val="019AEFAE"/>
    <w:styleLink w:val="1ai21"/>
    <w:lvl w:ilvl="0" w:tplc="CF7A35F2">
      <w:start w:val="1"/>
      <w:numFmt w:val="decimal"/>
      <w:lvlText w:val="6.%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2C6FC2"/>
    <w:multiLevelType w:val="multilevel"/>
    <w:tmpl w:val="7BDC0A1C"/>
    <w:lvl w:ilvl="0">
      <w:start w:val="7"/>
      <w:numFmt w:val="decimal"/>
      <w:lvlText w:val="%1."/>
      <w:lvlJc w:val="left"/>
      <w:pPr>
        <w:ind w:left="360" w:hanging="36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0968" w:hanging="1800"/>
      </w:pPr>
      <w:rPr>
        <w:rFonts w:hint="default"/>
      </w:rPr>
    </w:lvl>
  </w:abstractNum>
  <w:abstractNum w:abstractNumId="30" w15:restartNumberingAfterBreak="0">
    <w:nsid w:val="74F05C99"/>
    <w:multiLevelType w:val="hybridMultilevel"/>
    <w:tmpl w:val="019AEFAE"/>
    <w:lvl w:ilvl="0" w:tplc="CF7A35F2">
      <w:start w:val="1"/>
      <w:numFmt w:val="decimal"/>
      <w:lvlText w:val="6.%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2E026F"/>
    <w:multiLevelType w:val="multilevel"/>
    <w:tmpl w:val="003C39B6"/>
    <w:lvl w:ilvl="0">
      <w:start w:val="7"/>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num w:numId="1" w16cid:durableId="885409180">
    <w:abstractNumId w:val="25"/>
  </w:num>
  <w:num w:numId="2" w16cid:durableId="972907955">
    <w:abstractNumId w:val="26"/>
  </w:num>
  <w:num w:numId="3" w16cid:durableId="375544541">
    <w:abstractNumId w:val="22"/>
  </w:num>
  <w:num w:numId="4" w16cid:durableId="1186675860">
    <w:abstractNumId w:val="28"/>
  </w:num>
  <w:num w:numId="5" w16cid:durableId="2070422238">
    <w:abstractNumId w:val="12"/>
  </w:num>
  <w:num w:numId="6" w16cid:durableId="1674139923">
    <w:abstractNumId w:val="15"/>
  </w:num>
  <w:num w:numId="7" w16cid:durableId="1327317235">
    <w:abstractNumId w:val="27"/>
  </w:num>
  <w:num w:numId="8" w16cid:durableId="1317957609">
    <w:abstractNumId w:val="19"/>
  </w:num>
  <w:num w:numId="9" w16cid:durableId="1225262968">
    <w:abstractNumId w:val="24"/>
  </w:num>
  <w:num w:numId="10" w16cid:durableId="2131783749">
    <w:abstractNumId w:val="11"/>
  </w:num>
  <w:num w:numId="11" w16cid:durableId="515730853">
    <w:abstractNumId w:val="21"/>
  </w:num>
  <w:num w:numId="12" w16cid:durableId="1634408016">
    <w:abstractNumId w:val="10"/>
  </w:num>
  <w:num w:numId="13" w16cid:durableId="702095861">
    <w:abstractNumId w:val="9"/>
  </w:num>
  <w:num w:numId="14" w16cid:durableId="1106584957">
    <w:abstractNumId w:val="7"/>
  </w:num>
  <w:num w:numId="15" w16cid:durableId="1550990613">
    <w:abstractNumId w:val="6"/>
  </w:num>
  <w:num w:numId="16" w16cid:durableId="405997035">
    <w:abstractNumId w:val="5"/>
  </w:num>
  <w:num w:numId="17" w16cid:durableId="681662601">
    <w:abstractNumId w:val="4"/>
  </w:num>
  <w:num w:numId="18" w16cid:durableId="105317017">
    <w:abstractNumId w:val="8"/>
  </w:num>
  <w:num w:numId="19" w16cid:durableId="1174877469">
    <w:abstractNumId w:val="3"/>
  </w:num>
  <w:num w:numId="20" w16cid:durableId="510990488">
    <w:abstractNumId w:val="2"/>
  </w:num>
  <w:num w:numId="21" w16cid:durableId="1207180994">
    <w:abstractNumId w:val="1"/>
  </w:num>
  <w:num w:numId="22" w16cid:durableId="1935550971">
    <w:abstractNumId w:val="0"/>
  </w:num>
  <w:num w:numId="23" w16cid:durableId="2125924722">
    <w:abstractNumId w:val="18"/>
  </w:num>
  <w:num w:numId="24" w16cid:durableId="1675374992">
    <w:abstractNumId w:val="17"/>
  </w:num>
  <w:num w:numId="25" w16cid:durableId="2060936300">
    <w:abstractNumId w:val="16"/>
  </w:num>
  <w:num w:numId="26" w16cid:durableId="1948465672">
    <w:abstractNumId w:val="13"/>
  </w:num>
  <w:num w:numId="27" w16cid:durableId="993073335">
    <w:abstractNumId w:val="14"/>
  </w:num>
  <w:num w:numId="28" w16cid:durableId="274602293">
    <w:abstractNumId w:val="20"/>
  </w:num>
  <w:num w:numId="29" w16cid:durableId="1398090670">
    <w:abstractNumId w:val="30"/>
  </w:num>
  <w:num w:numId="30" w16cid:durableId="436219787">
    <w:abstractNumId w:val="29"/>
  </w:num>
  <w:num w:numId="31" w16cid:durableId="62800539">
    <w:abstractNumId w:val="23"/>
  </w:num>
  <w:num w:numId="32" w16cid:durableId="866258473">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6DAC"/>
    <w:rsid w:val="00001DF3"/>
    <w:rsid w:val="00022A1C"/>
    <w:rsid w:val="00031A40"/>
    <w:rsid w:val="00033B4A"/>
    <w:rsid w:val="0008073D"/>
    <w:rsid w:val="000A0BF0"/>
    <w:rsid w:val="000C096A"/>
    <w:rsid w:val="000D2322"/>
    <w:rsid w:val="000F7A1E"/>
    <w:rsid w:val="00100452"/>
    <w:rsid w:val="00105ACB"/>
    <w:rsid w:val="00113FCB"/>
    <w:rsid w:val="001444BC"/>
    <w:rsid w:val="00144732"/>
    <w:rsid w:val="001548A4"/>
    <w:rsid w:val="00156F57"/>
    <w:rsid w:val="001852A0"/>
    <w:rsid w:val="00185DE9"/>
    <w:rsid w:val="001A351B"/>
    <w:rsid w:val="001D0DD0"/>
    <w:rsid w:val="001F3585"/>
    <w:rsid w:val="001F6DAC"/>
    <w:rsid w:val="00201629"/>
    <w:rsid w:val="00201FC6"/>
    <w:rsid w:val="002166D2"/>
    <w:rsid w:val="002169D5"/>
    <w:rsid w:val="0022135B"/>
    <w:rsid w:val="00222E2D"/>
    <w:rsid w:val="00223617"/>
    <w:rsid w:val="002304CC"/>
    <w:rsid w:val="00242123"/>
    <w:rsid w:val="00260F3D"/>
    <w:rsid w:val="00266A1F"/>
    <w:rsid w:val="00272559"/>
    <w:rsid w:val="002845C3"/>
    <w:rsid w:val="0028599B"/>
    <w:rsid w:val="00297F4F"/>
    <w:rsid w:val="002A2538"/>
    <w:rsid w:val="002B351F"/>
    <w:rsid w:val="002B6553"/>
    <w:rsid w:val="002C0DED"/>
    <w:rsid w:val="002D2E20"/>
    <w:rsid w:val="002D711C"/>
    <w:rsid w:val="002E58A5"/>
    <w:rsid w:val="002F4AB1"/>
    <w:rsid w:val="00315393"/>
    <w:rsid w:val="00320B12"/>
    <w:rsid w:val="00323C59"/>
    <w:rsid w:val="003454B3"/>
    <w:rsid w:val="0035119C"/>
    <w:rsid w:val="00353C7E"/>
    <w:rsid w:val="00362CF3"/>
    <w:rsid w:val="00371FD8"/>
    <w:rsid w:val="00376EF5"/>
    <w:rsid w:val="003914E3"/>
    <w:rsid w:val="00394CA3"/>
    <w:rsid w:val="003A2E3D"/>
    <w:rsid w:val="003C1FCE"/>
    <w:rsid w:val="003C50C0"/>
    <w:rsid w:val="003D567E"/>
    <w:rsid w:val="003E2F44"/>
    <w:rsid w:val="004012FF"/>
    <w:rsid w:val="00403AD1"/>
    <w:rsid w:val="00412B39"/>
    <w:rsid w:val="004173D2"/>
    <w:rsid w:val="0043025A"/>
    <w:rsid w:val="00463510"/>
    <w:rsid w:val="0046738B"/>
    <w:rsid w:val="00467DCF"/>
    <w:rsid w:val="00470133"/>
    <w:rsid w:val="004757B6"/>
    <w:rsid w:val="004954E5"/>
    <w:rsid w:val="004969FD"/>
    <w:rsid w:val="004975E0"/>
    <w:rsid w:val="004D52E9"/>
    <w:rsid w:val="00505F7A"/>
    <w:rsid w:val="00513D3B"/>
    <w:rsid w:val="00544305"/>
    <w:rsid w:val="005767F4"/>
    <w:rsid w:val="00586543"/>
    <w:rsid w:val="005A4280"/>
    <w:rsid w:val="005D4B4B"/>
    <w:rsid w:val="005E19DD"/>
    <w:rsid w:val="005E4893"/>
    <w:rsid w:val="0061634E"/>
    <w:rsid w:val="00625637"/>
    <w:rsid w:val="00626B5D"/>
    <w:rsid w:val="00636CA3"/>
    <w:rsid w:val="00640B22"/>
    <w:rsid w:val="00647924"/>
    <w:rsid w:val="00654207"/>
    <w:rsid w:val="00655763"/>
    <w:rsid w:val="00664732"/>
    <w:rsid w:val="00666813"/>
    <w:rsid w:val="00666A8B"/>
    <w:rsid w:val="00674065"/>
    <w:rsid w:val="00680911"/>
    <w:rsid w:val="006966F8"/>
    <w:rsid w:val="006A76BD"/>
    <w:rsid w:val="006B0B29"/>
    <w:rsid w:val="006B0C45"/>
    <w:rsid w:val="006B32B7"/>
    <w:rsid w:val="006E24C6"/>
    <w:rsid w:val="007324EB"/>
    <w:rsid w:val="00735B2F"/>
    <w:rsid w:val="007405E2"/>
    <w:rsid w:val="007742A6"/>
    <w:rsid w:val="00793442"/>
    <w:rsid w:val="007D596D"/>
    <w:rsid w:val="007E366F"/>
    <w:rsid w:val="00816052"/>
    <w:rsid w:val="00816F0C"/>
    <w:rsid w:val="00847F33"/>
    <w:rsid w:val="008504F3"/>
    <w:rsid w:val="00862CA1"/>
    <w:rsid w:val="008868A2"/>
    <w:rsid w:val="00892443"/>
    <w:rsid w:val="008A4C11"/>
    <w:rsid w:val="008A5963"/>
    <w:rsid w:val="008A7ECD"/>
    <w:rsid w:val="008C6F8C"/>
    <w:rsid w:val="008E2EFA"/>
    <w:rsid w:val="0090046A"/>
    <w:rsid w:val="00904034"/>
    <w:rsid w:val="00904F2D"/>
    <w:rsid w:val="00915556"/>
    <w:rsid w:val="0093496B"/>
    <w:rsid w:val="0094106C"/>
    <w:rsid w:val="00945212"/>
    <w:rsid w:val="0096014E"/>
    <w:rsid w:val="00973D50"/>
    <w:rsid w:val="0098584A"/>
    <w:rsid w:val="009A5653"/>
    <w:rsid w:val="009C0C4B"/>
    <w:rsid w:val="009D2796"/>
    <w:rsid w:val="009D75E6"/>
    <w:rsid w:val="009F5C23"/>
    <w:rsid w:val="009F7616"/>
    <w:rsid w:val="00A21798"/>
    <w:rsid w:val="00A34C02"/>
    <w:rsid w:val="00A37580"/>
    <w:rsid w:val="00A40529"/>
    <w:rsid w:val="00A60030"/>
    <w:rsid w:val="00A874D9"/>
    <w:rsid w:val="00AA0D97"/>
    <w:rsid w:val="00AA6034"/>
    <w:rsid w:val="00AB4A87"/>
    <w:rsid w:val="00AC09BF"/>
    <w:rsid w:val="00AC4BF0"/>
    <w:rsid w:val="00AC6607"/>
    <w:rsid w:val="00AD33F7"/>
    <w:rsid w:val="00B21304"/>
    <w:rsid w:val="00B31576"/>
    <w:rsid w:val="00B34BAA"/>
    <w:rsid w:val="00B4132B"/>
    <w:rsid w:val="00B47316"/>
    <w:rsid w:val="00B537C5"/>
    <w:rsid w:val="00B62D91"/>
    <w:rsid w:val="00BB751D"/>
    <w:rsid w:val="00BC1454"/>
    <w:rsid w:val="00BC29C4"/>
    <w:rsid w:val="00BF3EAD"/>
    <w:rsid w:val="00C023BB"/>
    <w:rsid w:val="00C25D3F"/>
    <w:rsid w:val="00C2725C"/>
    <w:rsid w:val="00C3213B"/>
    <w:rsid w:val="00C554C4"/>
    <w:rsid w:val="00C6076F"/>
    <w:rsid w:val="00C658E8"/>
    <w:rsid w:val="00C66F11"/>
    <w:rsid w:val="00C7560D"/>
    <w:rsid w:val="00C96CA8"/>
    <w:rsid w:val="00CA291B"/>
    <w:rsid w:val="00CA7487"/>
    <w:rsid w:val="00CB3A47"/>
    <w:rsid w:val="00CC5F92"/>
    <w:rsid w:val="00CC68E7"/>
    <w:rsid w:val="00CD4A4F"/>
    <w:rsid w:val="00CE2E74"/>
    <w:rsid w:val="00CF1D0D"/>
    <w:rsid w:val="00D05209"/>
    <w:rsid w:val="00D07F85"/>
    <w:rsid w:val="00D1016A"/>
    <w:rsid w:val="00D112CC"/>
    <w:rsid w:val="00D25493"/>
    <w:rsid w:val="00D31213"/>
    <w:rsid w:val="00D32974"/>
    <w:rsid w:val="00D65EFD"/>
    <w:rsid w:val="00D7339B"/>
    <w:rsid w:val="00D77551"/>
    <w:rsid w:val="00D95FF5"/>
    <w:rsid w:val="00DA5A46"/>
    <w:rsid w:val="00DD101C"/>
    <w:rsid w:val="00DD7261"/>
    <w:rsid w:val="00DE1387"/>
    <w:rsid w:val="00DF14E7"/>
    <w:rsid w:val="00DF41E2"/>
    <w:rsid w:val="00DF5CF2"/>
    <w:rsid w:val="00E00CDD"/>
    <w:rsid w:val="00E11C4A"/>
    <w:rsid w:val="00E12592"/>
    <w:rsid w:val="00E20F22"/>
    <w:rsid w:val="00E26920"/>
    <w:rsid w:val="00E46C61"/>
    <w:rsid w:val="00EA030F"/>
    <w:rsid w:val="00EA35C6"/>
    <w:rsid w:val="00EC64F6"/>
    <w:rsid w:val="00EC676C"/>
    <w:rsid w:val="00ED2E5A"/>
    <w:rsid w:val="00EE414D"/>
    <w:rsid w:val="00EE5C46"/>
    <w:rsid w:val="00EF3564"/>
    <w:rsid w:val="00EF5E75"/>
    <w:rsid w:val="00F12847"/>
    <w:rsid w:val="00F2284D"/>
    <w:rsid w:val="00F4341A"/>
    <w:rsid w:val="00F47896"/>
    <w:rsid w:val="00F553BA"/>
    <w:rsid w:val="00F60C10"/>
    <w:rsid w:val="00F71328"/>
    <w:rsid w:val="00F814C8"/>
    <w:rsid w:val="00FA5500"/>
    <w:rsid w:val="00FA6501"/>
    <w:rsid w:val="00FB5F9A"/>
    <w:rsid w:val="00FC050C"/>
    <w:rsid w:val="00FC0DA0"/>
    <w:rsid w:val="00FD4F9B"/>
    <w:rsid w:val="00FE3E12"/>
    <w:rsid w:val="00FE57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8E4E"/>
  <w15:docId w15:val="{48919D41-06A8-4E24-9D31-F26562E8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892443"/>
    <w:pPr>
      <w:spacing w:after="160" w:line="259" w:lineRule="auto"/>
      <w:ind w:firstLine="0"/>
      <w:jc w:val="left"/>
    </w:pPr>
  </w:style>
  <w:style w:type="paragraph" w:styleId="10">
    <w:name w:val="heading 1"/>
    <w:basedOn w:val="a9"/>
    <w:next w:val="21"/>
    <w:link w:val="11"/>
    <w:qFormat/>
    <w:rsid w:val="007405E2"/>
    <w:pPr>
      <w:keepNext/>
      <w:numPr>
        <w:numId w:val="1"/>
      </w:numPr>
      <w:spacing w:before="240" w:after="240" w:line="240" w:lineRule="auto"/>
      <w:contextualSpacing/>
      <w:jc w:val="center"/>
      <w:outlineLvl w:val="0"/>
    </w:pPr>
    <w:rPr>
      <w:rFonts w:ascii="Times New Roman" w:eastAsia="Times New Roman" w:hAnsi="Times New Roman" w:cs="Arial"/>
      <w:b/>
      <w:bCs/>
      <w:kern w:val="32"/>
      <w:sz w:val="24"/>
      <w:szCs w:val="32"/>
      <w:lang w:eastAsia="ru-RU"/>
    </w:rPr>
  </w:style>
  <w:style w:type="paragraph" w:styleId="21">
    <w:name w:val="heading 2"/>
    <w:basedOn w:val="a9"/>
    <w:next w:val="a9"/>
    <w:link w:val="23"/>
    <w:qFormat/>
    <w:rsid w:val="007405E2"/>
    <w:pPr>
      <w:numPr>
        <w:ilvl w:val="1"/>
        <w:numId w:val="1"/>
      </w:numPr>
      <w:spacing w:after="0" w:line="240" w:lineRule="auto"/>
      <w:jc w:val="both"/>
      <w:outlineLvl w:val="1"/>
    </w:pPr>
    <w:rPr>
      <w:rFonts w:ascii="Times New Roman" w:eastAsia="Times New Roman" w:hAnsi="Times New Roman" w:cs="Times New Roman"/>
      <w:bCs/>
      <w:iCs/>
      <w:sz w:val="24"/>
      <w:szCs w:val="28"/>
      <w:lang w:eastAsia="ru-RU"/>
    </w:rPr>
  </w:style>
  <w:style w:type="paragraph" w:styleId="31">
    <w:name w:val="heading 3"/>
    <w:basedOn w:val="a9"/>
    <w:next w:val="a9"/>
    <w:link w:val="33"/>
    <w:qFormat/>
    <w:rsid w:val="007405E2"/>
    <w:pPr>
      <w:numPr>
        <w:ilvl w:val="2"/>
        <w:numId w:val="1"/>
      </w:numPr>
      <w:spacing w:after="0" w:line="240" w:lineRule="auto"/>
      <w:ind w:left="0"/>
      <w:jc w:val="both"/>
      <w:outlineLvl w:val="2"/>
    </w:pPr>
    <w:rPr>
      <w:rFonts w:ascii="Times New Roman" w:eastAsia="Times New Roman" w:hAnsi="Times New Roman" w:cs="Times New Roman"/>
      <w:bCs/>
      <w:sz w:val="24"/>
      <w:szCs w:val="24"/>
      <w:lang w:eastAsia="ru-RU"/>
    </w:rPr>
  </w:style>
  <w:style w:type="paragraph" w:styleId="42">
    <w:name w:val="heading 4"/>
    <w:basedOn w:val="a9"/>
    <w:next w:val="a9"/>
    <w:link w:val="43"/>
    <w:qFormat/>
    <w:rsid w:val="005E19D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basedOn w:val="a9"/>
    <w:next w:val="a9"/>
    <w:link w:val="52"/>
    <w:qFormat/>
    <w:rsid w:val="005E19D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E19D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9"/>
    <w:next w:val="a9"/>
    <w:link w:val="70"/>
    <w:qFormat/>
    <w:rsid w:val="005E19D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9"/>
    <w:next w:val="a9"/>
    <w:link w:val="80"/>
    <w:qFormat/>
    <w:rsid w:val="005E19DD"/>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9"/>
    <w:next w:val="a9"/>
    <w:link w:val="90"/>
    <w:qFormat/>
    <w:rsid w:val="005E19DD"/>
    <w:pPr>
      <w:spacing w:before="240" w:after="60" w:line="240" w:lineRule="auto"/>
      <w:outlineLvl w:val="8"/>
    </w:pPr>
    <w:rPr>
      <w:rFonts w:ascii="Arial" w:eastAsia="Times New Roman" w:hAnsi="Arial" w:cs="Arial"/>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ConsPlusNormal">
    <w:name w:val="ConsPlusNormal"/>
    <w:rsid w:val="007405E2"/>
    <w:pPr>
      <w:autoSpaceDE w:val="0"/>
      <w:autoSpaceDN w:val="0"/>
      <w:adjustRightInd w:val="0"/>
      <w:ind w:firstLine="0"/>
      <w:jc w:val="left"/>
    </w:pPr>
    <w:rPr>
      <w:rFonts w:ascii="Arial" w:hAnsi="Arial" w:cs="Arial"/>
      <w:sz w:val="20"/>
      <w:szCs w:val="20"/>
    </w:rPr>
  </w:style>
  <w:style w:type="paragraph" w:styleId="ad">
    <w:name w:val="List Paragraph"/>
    <w:basedOn w:val="a9"/>
    <w:link w:val="ae"/>
    <w:uiPriority w:val="99"/>
    <w:qFormat/>
    <w:rsid w:val="007405E2"/>
    <w:pPr>
      <w:spacing w:after="120" w:line="240" w:lineRule="auto"/>
      <w:ind w:left="720" w:firstLine="1134"/>
      <w:contextualSpacing/>
      <w:jc w:val="both"/>
    </w:pPr>
    <w:rPr>
      <w:rFonts w:ascii="Antiqua" w:eastAsia="Times New Roman" w:hAnsi="Antiqua" w:cs="Times New Roman"/>
      <w:sz w:val="28"/>
      <w:szCs w:val="20"/>
      <w:lang w:eastAsia="ru-RU"/>
    </w:rPr>
  </w:style>
  <w:style w:type="table" w:customStyle="1" w:styleId="44">
    <w:name w:val="Сетка таблицы4"/>
    <w:basedOn w:val="ab"/>
    <w:uiPriority w:val="39"/>
    <w:rsid w:val="007405E2"/>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a"/>
    <w:uiPriority w:val="99"/>
    <w:unhideWhenUsed/>
    <w:rsid w:val="007405E2"/>
    <w:rPr>
      <w:color w:val="0000FF"/>
      <w:u w:val="single"/>
    </w:rPr>
  </w:style>
  <w:style w:type="paragraph" w:styleId="af0">
    <w:name w:val="Balloon Text"/>
    <w:basedOn w:val="a9"/>
    <w:link w:val="af1"/>
    <w:unhideWhenUsed/>
    <w:rsid w:val="007405E2"/>
    <w:pPr>
      <w:spacing w:after="0" w:line="240" w:lineRule="auto"/>
    </w:pPr>
    <w:rPr>
      <w:rFonts w:ascii="Segoe UI" w:hAnsi="Segoe UI" w:cs="Segoe UI"/>
      <w:sz w:val="18"/>
      <w:szCs w:val="18"/>
    </w:rPr>
  </w:style>
  <w:style w:type="character" w:customStyle="1" w:styleId="af1">
    <w:name w:val="Текст выноски Знак"/>
    <w:basedOn w:val="aa"/>
    <w:link w:val="af0"/>
    <w:rsid w:val="007405E2"/>
    <w:rPr>
      <w:rFonts w:ascii="Segoe UI" w:hAnsi="Segoe UI" w:cs="Segoe UI"/>
      <w:sz w:val="18"/>
      <w:szCs w:val="18"/>
    </w:rPr>
  </w:style>
  <w:style w:type="paragraph" w:styleId="af2">
    <w:name w:val="Normal (Web)"/>
    <w:basedOn w:val="a9"/>
    <w:uiPriority w:val="99"/>
    <w:unhideWhenUsed/>
    <w:rsid w:val="00740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a"/>
    <w:qFormat/>
    <w:rsid w:val="007405E2"/>
    <w:rPr>
      <w:i/>
      <w:iCs/>
    </w:rPr>
  </w:style>
  <w:style w:type="table" w:styleId="af4">
    <w:name w:val="Table Grid"/>
    <w:basedOn w:val="ab"/>
    <w:uiPriority w:val="59"/>
    <w:rsid w:val="007405E2"/>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Основной текст Знак1,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9"/>
    <w:link w:val="af6"/>
    <w:uiPriority w:val="99"/>
    <w:rsid w:val="007405E2"/>
    <w:pPr>
      <w:suppressAutoHyphens/>
      <w:spacing w:after="120" w:line="240" w:lineRule="auto"/>
    </w:pPr>
    <w:rPr>
      <w:rFonts w:ascii="Times New Roman" w:eastAsia="Times New Roman" w:hAnsi="Times New Roman" w:cs="Times New Roman"/>
      <w:sz w:val="20"/>
      <w:szCs w:val="20"/>
      <w:lang w:eastAsia="ar-SA"/>
    </w:rPr>
  </w:style>
  <w:style w:type="character" w:customStyle="1" w:styleId="af6">
    <w:name w:val="Основной текст Знак"/>
    <w:aliases w:val="Основной текст Знак1 Знак,Основной текст Знак Знак Знак,Основной текст Знак4 Знак,Основной текст Знак Знак1 Знак Знак Знак Знак,Основной текст Знак1 Знак Знак1 Знак Знак Знак Знак,Абзац Знак Знак"/>
    <w:basedOn w:val="aa"/>
    <w:link w:val="af5"/>
    <w:uiPriority w:val="99"/>
    <w:rsid w:val="007405E2"/>
    <w:rPr>
      <w:rFonts w:ascii="Times New Roman" w:eastAsia="Times New Roman" w:hAnsi="Times New Roman" w:cs="Times New Roman"/>
      <w:sz w:val="20"/>
      <w:szCs w:val="20"/>
      <w:lang w:eastAsia="ar-SA"/>
    </w:rPr>
  </w:style>
  <w:style w:type="paragraph" w:customStyle="1" w:styleId="24">
    <w:name w:val="Текст2"/>
    <w:basedOn w:val="a9"/>
    <w:rsid w:val="007405E2"/>
    <w:pPr>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lang w:eastAsia="ru-RU"/>
    </w:rPr>
  </w:style>
  <w:style w:type="paragraph" w:customStyle="1" w:styleId="ConsPlusNonformat">
    <w:name w:val="ConsPlusNonformat"/>
    <w:uiPriority w:val="99"/>
    <w:rsid w:val="007405E2"/>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210">
    <w:name w:val="Основной текст 21"/>
    <w:basedOn w:val="a9"/>
    <w:rsid w:val="007405E2"/>
    <w:pPr>
      <w:overflowPunct w:val="0"/>
      <w:autoSpaceDE w:val="0"/>
      <w:autoSpaceDN w:val="0"/>
      <w:adjustRightInd w:val="0"/>
      <w:spacing w:after="0" w:line="240" w:lineRule="auto"/>
    </w:pPr>
    <w:rPr>
      <w:rFonts w:ascii="Times New Roman" w:eastAsia="Times New Roman" w:hAnsi="Times New Roman" w:cs="Times New Roman"/>
      <w:sz w:val="18"/>
      <w:szCs w:val="20"/>
      <w:lang w:eastAsia="ru-RU"/>
    </w:rPr>
  </w:style>
  <w:style w:type="paragraph" w:customStyle="1" w:styleId="Default">
    <w:name w:val="Default"/>
    <w:rsid w:val="007405E2"/>
    <w:pPr>
      <w:suppressAutoHyphens/>
      <w:ind w:firstLine="0"/>
      <w:jc w:val="left"/>
    </w:pPr>
    <w:rPr>
      <w:rFonts w:ascii="Times New Roman" w:eastAsia="SimSun" w:hAnsi="Times New Roman" w:cs="Times New Roman"/>
      <w:color w:val="000000"/>
      <w:sz w:val="24"/>
      <w:szCs w:val="24"/>
    </w:rPr>
  </w:style>
  <w:style w:type="character" w:customStyle="1" w:styleId="ae">
    <w:name w:val="Абзац списка Знак"/>
    <w:link w:val="ad"/>
    <w:uiPriority w:val="99"/>
    <w:locked/>
    <w:rsid w:val="007405E2"/>
    <w:rPr>
      <w:rFonts w:ascii="Antiqua" w:eastAsia="Times New Roman" w:hAnsi="Antiqua" w:cs="Times New Roman"/>
      <w:sz w:val="28"/>
      <w:szCs w:val="20"/>
      <w:lang w:eastAsia="ru-RU"/>
    </w:rPr>
  </w:style>
  <w:style w:type="character" w:customStyle="1" w:styleId="11">
    <w:name w:val="Заголовок 1 Знак"/>
    <w:basedOn w:val="aa"/>
    <w:link w:val="10"/>
    <w:rsid w:val="007405E2"/>
    <w:rPr>
      <w:rFonts w:ascii="Times New Roman" w:eastAsia="Times New Roman" w:hAnsi="Times New Roman" w:cs="Arial"/>
      <w:b/>
      <w:bCs/>
      <w:kern w:val="32"/>
      <w:sz w:val="24"/>
      <w:szCs w:val="32"/>
      <w:lang w:eastAsia="ru-RU"/>
    </w:rPr>
  </w:style>
  <w:style w:type="character" w:customStyle="1" w:styleId="23">
    <w:name w:val="Заголовок 2 Знак"/>
    <w:basedOn w:val="aa"/>
    <w:link w:val="21"/>
    <w:rsid w:val="007405E2"/>
    <w:rPr>
      <w:rFonts w:ascii="Times New Roman" w:eastAsia="Times New Roman" w:hAnsi="Times New Roman" w:cs="Times New Roman"/>
      <w:bCs/>
      <w:iCs/>
      <w:sz w:val="24"/>
      <w:szCs w:val="28"/>
      <w:lang w:eastAsia="ru-RU"/>
    </w:rPr>
  </w:style>
  <w:style w:type="character" w:customStyle="1" w:styleId="33">
    <w:name w:val="Заголовок 3 Знак"/>
    <w:basedOn w:val="aa"/>
    <w:link w:val="31"/>
    <w:rsid w:val="007405E2"/>
    <w:rPr>
      <w:rFonts w:ascii="Times New Roman" w:eastAsia="Times New Roman" w:hAnsi="Times New Roman" w:cs="Times New Roman"/>
      <w:bCs/>
      <w:sz w:val="24"/>
      <w:szCs w:val="24"/>
      <w:lang w:eastAsia="ru-RU"/>
    </w:rPr>
  </w:style>
  <w:style w:type="paragraph" w:styleId="af7">
    <w:name w:val="header"/>
    <w:aliases w:val=" Знак9,Верхний колонтитул1"/>
    <w:basedOn w:val="a9"/>
    <w:link w:val="af8"/>
    <w:uiPriority w:val="99"/>
    <w:unhideWhenUsed/>
    <w:rsid w:val="007405E2"/>
    <w:pPr>
      <w:tabs>
        <w:tab w:val="center" w:pos="4677"/>
        <w:tab w:val="right" w:pos="9355"/>
      </w:tabs>
      <w:spacing w:after="0" w:line="240" w:lineRule="auto"/>
    </w:pPr>
    <w:rPr>
      <w:rFonts w:ascii="Calibri" w:eastAsia="Calibri" w:hAnsi="Calibri" w:cs="Times New Roman"/>
    </w:rPr>
  </w:style>
  <w:style w:type="character" w:customStyle="1" w:styleId="af8">
    <w:name w:val="Верхний колонтитул Знак"/>
    <w:aliases w:val=" Знак9 Знак,Верхний колонтитул1 Знак"/>
    <w:basedOn w:val="aa"/>
    <w:link w:val="af7"/>
    <w:uiPriority w:val="99"/>
    <w:rsid w:val="007405E2"/>
    <w:rPr>
      <w:rFonts w:ascii="Calibri" w:eastAsia="Calibri" w:hAnsi="Calibri" w:cs="Times New Roman"/>
    </w:rPr>
  </w:style>
  <w:style w:type="paragraph" w:styleId="af9">
    <w:name w:val="footer"/>
    <w:aliases w:val=" Знак, Знак3"/>
    <w:basedOn w:val="a9"/>
    <w:link w:val="afa"/>
    <w:unhideWhenUsed/>
    <w:rsid w:val="007405E2"/>
    <w:pPr>
      <w:tabs>
        <w:tab w:val="center" w:pos="4677"/>
        <w:tab w:val="right" w:pos="9355"/>
      </w:tabs>
      <w:spacing w:after="0" w:line="240" w:lineRule="auto"/>
    </w:pPr>
    <w:rPr>
      <w:rFonts w:ascii="Calibri" w:eastAsia="Calibri" w:hAnsi="Calibri" w:cs="Times New Roman"/>
    </w:rPr>
  </w:style>
  <w:style w:type="character" w:customStyle="1" w:styleId="afa">
    <w:name w:val="Нижний колонтитул Знак"/>
    <w:aliases w:val=" Знак Знак, Знак3 Знак"/>
    <w:basedOn w:val="aa"/>
    <w:link w:val="af9"/>
    <w:rsid w:val="007405E2"/>
    <w:rPr>
      <w:rFonts w:ascii="Calibri" w:eastAsia="Calibri" w:hAnsi="Calibri" w:cs="Times New Roman"/>
    </w:rPr>
  </w:style>
  <w:style w:type="paragraph" w:styleId="afb">
    <w:name w:val="No Spacing"/>
    <w:uiPriority w:val="1"/>
    <w:qFormat/>
    <w:rsid w:val="007405E2"/>
    <w:pPr>
      <w:ind w:firstLine="0"/>
      <w:jc w:val="left"/>
    </w:pPr>
  </w:style>
  <w:style w:type="paragraph" w:customStyle="1" w:styleId="ConsTitle">
    <w:name w:val="ConsTitle"/>
    <w:uiPriority w:val="99"/>
    <w:rsid w:val="007405E2"/>
    <w:pPr>
      <w:widowControl w:val="0"/>
      <w:ind w:firstLine="0"/>
      <w:jc w:val="left"/>
    </w:pPr>
    <w:rPr>
      <w:rFonts w:ascii="Arial" w:eastAsia="Times New Roman" w:hAnsi="Arial" w:cs="Times New Roman"/>
      <w:b/>
      <w:snapToGrid w:val="0"/>
      <w:sz w:val="16"/>
      <w:szCs w:val="20"/>
      <w:lang w:eastAsia="ru-RU"/>
    </w:rPr>
  </w:style>
  <w:style w:type="character" w:customStyle="1" w:styleId="43">
    <w:name w:val="Заголовок 4 Знак"/>
    <w:basedOn w:val="aa"/>
    <w:link w:val="42"/>
    <w:rsid w:val="005E19DD"/>
    <w:rPr>
      <w:rFonts w:ascii="Times New Roman" w:eastAsia="Times New Roman" w:hAnsi="Times New Roman" w:cs="Times New Roman"/>
      <w:b/>
      <w:bCs/>
      <w:sz w:val="28"/>
      <w:szCs w:val="28"/>
      <w:lang w:eastAsia="ru-RU"/>
    </w:rPr>
  </w:style>
  <w:style w:type="character" w:customStyle="1" w:styleId="52">
    <w:name w:val="Заголовок 5 Знак"/>
    <w:basedOn w:val="aa"/>
    <w:link w:val="51"/>
    <w:rsid w:val="005E19DD"/>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E19DD"/>
    <w:rPr>
      <w:rFonts w:ascii="Times New Roman" w:eastAsia="Times New Roman" w:hAnsi="Times New Roman" w:cs="Times New Roman"/>
      <w:b/>
      <w:bCs/>
      <w:lang w:eastAsia="ru-RU"/>
    </w:rPr>
  </w:style>
  <w:style w:type="character" w:customStyle="1" w:styleId="70">
    <w:name w:val="Заголовок 7 Знак"/>
    <w:basedOn w:val="aa"/>
    <w:link w:val="7"/>
    <w:rsid w:val="005E19DD"/>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5E19DD"/>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5E19DD"/>
    <w:rPr>
      <w:rFonts w:ascii="Arial" w:eastAsia="Times New Roman" w:hAnsi="Arial" w:cs="Arial"/>
      <w:lang w:eastAsia="ru-RU"/>
    </w:rPr>
  </w:style>
  <w:style w:type="character" w:styleId="afc">
    <w:name w:val="FollowedHyperlink"/>
    <w:uiPriority w:val="99"/>
    <w:semiHidden/>
    <w:unhideWhenUsed/>
    <w:rsid w:val="005E19DD"/>
    <w:rPr>
      <w:color w:val="954F72"/>
      <w:u w:val="single"/>
    </w:rPr>
  </w:style>
  <w:style w:type="paragraph" w:customStyle="1" w:styleId="msonormal0">
    <w:name w:val="msonormal"/>
    <w:basedOn w:val="a9"/>
    <w:rsid w:val="005E1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59">
    <w:name w:val="xl59"/>
    <w:basedOn w:val="a9"/>
    <w:rsid w:val="005E19DD"/>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0">
    <w:name w:val="xl60"/>
    <w:basedOn w:val="a9"/>
    <w:rsid w:val="005E19DD"/>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1">
    <w:name w:val="xl61"/>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2">
    <w:name w:val="xl62"/>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3">
    <w:name w:val="xl63"/>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ru-RU"/>
    </w:rPr>
  </w:style>
  <w:style w:type="paragraph" w:customStyle="1" w:styleId="xl64">
    <w:name w:val="xl64"/>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5">
    <w:name w:val="xl65"/>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6">
    <w:name w:val="xl66"/>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7">
    <w:name w:val="xl67"/>
    <w:basedOn w:val="a9"/>
    <w:rsid w:val="005E19DD"/>
    <w:pPr>
      <w:spacing w:before="100" w:beforeAutospacing="1" w:after="100" w:afterAutospacing="1" w:line="240" w:lineRule="auto"/>
      <w:textAlignment w:val="center"/>
    </w:pPr>
    <w:rPr>
      <w:rFonts w:ascii="Verdana" w:eastAsia="Times New Roman" w:hAnsi="Verdana" w:cs="Times New Roman"/>
      <w:sz w:val="16"/>
      <w:szCs w:val="16"/>
      <w:lang w:eastAsia="ru-RU"/>
    </w:rPr>
  </w:style>
  <w:style w:type="paragraph" w:customStyle="1" w:styleId="xl68">
    <w:name w:val="xl68"/>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9">
    <w:name w:val="xl69"/>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6"/>
      <w:szCs w:val="16"/>
      <w:u w:val="single"/>
      <w:lang w:eastAsia="ru-RU"/>
    </w:rPr>
  </w:style>
  <w:style w:type="paragraph" w:customStyle="1" w:styleId="xl70">
    <w:name w:val="xl70"/>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1">
    <w:name w:val="xl71"/>
    <w:basedOn w:val="a9"/>
    <w:rsid w:val="005E19DD"/>
    <w:pPr>
      <w:spacing w:before="100" w:beforeAutospacing="1" w:after="100" w:afterAutospacing="1" w:line="240" w:lineRule="auto"/>
      <w:textAlignment w:val="center"/>
    </w:pPr>
    <w:rPr>
      <w:rFonts w:ascii="Arial" w:eastAsia="Times New Roman" w:hAnsi="Arial" w:cs="Arial"/>
      <w:sz w:val="16"/>
      <w:szCs w:val="16"/>
      <w:lang w:eastAsia="ru-RU"/>
    </w:rPr>
  </w:style>
  <w:style w:type="paragraph" w:styleId="25">
    <w:name w:val="Body Text 2"/>
    <w:basedOn w:val="a9"/>
    <w:link w:val="26"/>
    <w:semiHidden/>
    <w:rsid w:val="005E19DD"/>
    <w:pPr>
      <w:spacing w:after="0" w:line="240" w:lineRule="auto"/>
      <w:jc w:val="both"/>
    </w:pPr>
    <w:rPr>
      <w:rFonts w:ascii="Times New Roman" w:eastAsia="Times New Roman" w:hAnsi="Times New Roman" w:cs="Times New Roman"/>
      <w:b/>
      <w:sz w:val="24"/>
      <w:szCs w:val="20"/>
      <w:lang w:eastAsia="ru-RU"/>
    </w:rPr>
  </w:style>
  <w:style w:type="character" w:customStyle="1" w:styleId="26">
    <w:name w:val="Основной текст 2 Знак"/>
    <w:basedOn w:val="aa"/>
    <w:link w:val="25"/>
    <w:semiHidden/>
    <w:rsid w:val="005E19DD"/>
    <w:rPr>
      <w:rFonts w:ascii="Times New Roman" w:eastAsia="Times New Roman" w:hAnsi="Times New Roman" w:cs="Times New Roman"/>
      <w:b/>
      <w:sz w:val="24"/>
      <w:szCs w:val="20"/>
      <w:lang w:eastAsia="ru-RU"/>
    </w:rPr>
  </w:style>
  <w:style w:type="paragraph" w:customStyle="1" w:styleId="afd">
    <w:name w:val="Имя_том"/>
    <w:basedOn w:val="a9"/>
    <w:next w:val="a9"/>
    <w:semiHidden/>
    <w:rsid w:val="005E19DD"/>
    <w:pPr>
      <w:tabs>
        <w:tab w:val="left" w:pos="8789"/>
      </w:tabs>
      <w:spacing w:before="400" w:after="360" w:line="240" w:lineRule="auto"/>
      <w:ind w:left="1560" w:right="1841"/>
      <w:jc w:val="center"/>
    </w:pPr>
    <w:rPr>
      <w:rFonts w:ascii="Times New Roman" w:eastAsia="Times New Roman" w:hAnsi="Times New Roman" w:cs="Times New Roman"/>
      <w:sz w:val="26"/>
      <w:szCs w:val="20"/>
      <w:lang w:eastAsia="ru-RU"/>
    </w:rPr>
  </w:style>
  <w:style w:type="paragraph" w:customStyle="1" w:styleId="afe">
    <w:name w:val="Имя тома"/>
    <w:basedOn w:val="afd"/>
    <w:semiHidden/>
    <w:rsid w:val="005E19DD"/>
    <w:pPr>
      <w:spacing w:before="4800"/>
      <w:ind w:left="0" w:right="-20"/>
    </w:pPr>
    <w:rPr>
      <w:b/>
      <w:bCs/>
      <w:caps/>
      <w:smallCaps/>
      <w:sz w:val="28"/>
    </w:rPr>
  </w:style>
  <w:style w:type="paragraph" w:customStyle="1" w:styleId="aff">
    <w:name w:val="Шифр тома"/>
    <w:basedOn w:val="a9"/>
    <w:semiHidden/>
    <w:rsid w:val="005E19DD"/>
    <w:pPr>
      <w:spacing w:before="480" w:after="360" w:line="240" w:lineRule="auto"/>
      <w:ind w:right="-20"/>
      <w:jc w:val="center"/>
    </w:pPr>
    <w:rPr>
      <w:rFonts w:ascii="Times New Roman" w:eastAsia="Times New Roman" w:hAnsi="Times New Roman" w:cs="Times New Roman"/>
      <w:sz w:val="24"/>
      <w:szCs w:val="20"/>
      <w:lang w:eastAsia="ru-RU"/>
    </w:rPr>
  </w:style>
  <w:style w:type="paragraph" w:customStyle="1" w:styleId="aff0">
    <w:name w:val="П.З. Текст"/>
    <w:basedOn w:val="a9"/>
    <w:link w:val="aff1"/>
    <w:rsid w:val="005E19DD"/>
    <w:pPr>
      <w:spacing w:after="0" w:line="240" w:lineRule="auto"/>
      <w:ind w:left="284" w:right="284" w:firstLine="720"/>
      <w:jc w:val="both"/>
    </w:pPr>
    <w:rPr>
      <w:rFonts w:ascii="Times New Roman" w:eastAsia="Times New Roman" w:hAnsi="Times New Roman" w:cs="Times New Roman"/>
      <w:sz w:val="24"/>
      <w:szCs w:val="20"/>
      <w:lang w:eastAsia="ru-RU"/>
    </w:rPr>
  </w:style>
  <w:style w:type="paragraph" w:styleId="aff2">
    <w:name w:val="caption"/>
    <w:basedOn w:val="aff0"/>
    <w:next w:val="aff0"/>
    <w:qFormat/>
    <w:rsid w:val="005E19DD"/>
    <w:pPr>
      <w:spacing w:before="120"/>
    </w:pPr>
    <w:rPr>
      <w:bCs/>
    </w:rPr>
  </w:style>
  <w:style w:type="paragraph" w:styleId="34">
    <w:name w:val="Body Text 3"/>
    <w:basedOn w:val="a9"/>
    <w:link w:val="35"/>
    <w:semiHidden/>
    <w:rsid w:val="005E19DD"/>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semiHidden/>
    <w:rsid w:val="005E19DD"/>
    <w:rPr>
      <w:rFonts w:ascii="Times New Roman" w:eastAsia="Times New Roman" w:hAnsi="Times New Roman" w:cs="Times New Roman"/>
      <w:sz w:val="16"/>
      <w:szCs w:val="16"/>
      <w:lang w:eastAsia="ru-RU"/>
    </w:rPr>
  </w:style>
  <w:style w:type="paragraph" w:customStyle="1" w:styleId="aff3">
    <w:name w:val="Наименование ЗАО"/>
    <w:basedOn w:val="a9"/>
    <w:semiHidden/>
    <w:rsid w:val="005E19DD"/>
    <w:pPr>
      <w:spacing w:after="0" w:line="240" w:lineRule="auto"/>
      <w:jc w:val="center"/>
    </w:pPr>
    <w:rPr>
      <w:rFonts w:ascii="Arial" w:eastAsia="Times New Roman" w:hAnsi="Arial" w:cs="Times New Roman"/>
      <w:sz w:val="28"/>
      <w:szCs w:val="28"/>
      <w:lang w:eastAsia="ru-RU"/>
    </w:rPr>
  </w:style>
  <w:style w:type="paragraph" w:styleId="aff4">
    <w:name w:val="Document Map"/>
    <w:basedOn w:val="a9"/>
    <w:link w:val="aff5"/>
    <w:semiHidden/>
    <w:rsid w:val="005E19DD"/>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a"/>
    <w:link w:val="aff4"/>
    <w:semiHidden/>
    <w:rsid w:val="005E19DD"/>
    <w:rPr>
      <w:rFonts w:ascii="Tahoma" w:eastAsia="Times New Roman" w:hAnsi="Tahoma" w:cs="Tahoma"/>
      <w:sz w:val="20"/>
      <w:szCs w:val="20"/>
      <w:shd w:val="clear" w:color="auto" w:fill="000080"/>
      <w:lang w:eastAsia="ru-RU"/>
    </w:rPr>
  </w:style>
  <w:style w:type="paragraph" w:customStyle="1" w:styleId="aff6">
    <w:name w:val="Колонтитул(номер)"/>
    <w:basedOn w:val="a9"/>
    <w:semiHidden/>
    <w:rsid w:val="005E19DD"/>
    <w:pPr>
      <w:spacing w:after="0" w:line="360" w:lineRule="auto"/>
      <w:jc w:val="center"/>
    </w:pPr>
    <w:rPr>
      <w:rFonts w:ascii="ISOCPEUR" w:eastAsia="Times New Roman" w:hAnsi="ISOCPEUR" w:cs="Times New Roman"/>
      <w:i/>
      <w:sz w:val="24"/>
      <w:szCs w:val="18"/>
      <w:lang w:eastAsia="ru-RU"/>
    </w:rPr>
  </w:style>
  <w:style w:type="paragraph" w:customStyle="1" w:styleId="12">
    <w:name w:val="Заголовок 1 уровня Титул."/>
    <w:basedOn w:val="a9"/>
    <w:semiHidden/>
    <w:rsid w:val="005E19DD"/>
    <w:pPr>
      <w:suppressAutoHyphens/>
      <w:spacing w:before="240" w:after="240" w:line="240" w:lineRule="auto"/>
      <w:jc w:val="center"/>
    </w:pPr>
    <w:rPr>
      <w:rFonts w:ascii="Times New Roman" w:eastAsia="Times New Roman" w:hAnsi="Times New Roman" w:cs="Times New Roman"/>
      <w:b/>
      <w:sz w:val="28"/>
      <w:szCs w:val="28"/>
      <w:lang w:eastAsia="ru-RU"/>
    </w:rPr>
  </w:style>
  <w:style w:type="paragraph" w:customStyle="1" w:styleId="aff7">
    <w:name w:val="Колонтитул(номер_низ)"/>
    <w:basedOn w:val="a9"/>
    <w:semiHidden/>
    <w:rsid w:val="005E19DD"/>
    <w:pPr>
      <w:spacing w:before="120" w:after="0" w:line="360" w:lineRule="auto"/>
      <w:jc w:val="center"/>
    </w:pPr>
    <w:rPr>
      <w:rFonts w:ascii="ISOCPEUR" w:eastAsia="Times New Roman" w:hAnsi="ISOCPEUR" w:cs="Times New Roman"/>
      <w:i/>
      <w:sz w:val="24"/>
      <w:szCs w:val="24"/>
      <w:lang w:eastAsia="ru-RU"/>
    </w:rPr>
  </w:style>
  <w:style w:type="paragraph" w:styleId="13">
    <w:name w:val="toc 1"/>
    <w:aliases w:val="ЭСП"/>
    <w:basedOn w:val="aff0"/>
    <w:next w:val="aff0"/>
    <w:autoRedefine/>
    <w:uiPriority w:val="39"/>
    <w:rsid w:val="005E19DD"/>
    <w:pPr>
      <w:spacing w:before="240" w:after="120"/>
      <w:ind w:left="0" w:right="0" w:firstLine="0"/>
      <w:jc w:val="left"/>
    </w:pPr>
    <w:rPr>
      <w:rFonts w:ascii="Calibri" w:hAnsi="Calibri" w:cs="Calibri"/>
      <w:b/>
      <w:bCs/>
      <w:sz w:val="20"/>
    </w:rPr>
  </w:style>
  <w:style w:type="paragraph" w:styleId="27">
    <w:name w:val="toc 2"/>
    <w:basedOn w:val="a9"/>
    <w:next w:val="a9"/>
    <w:autoRedefine/>
    <w:uiPriority w:val="39"/>
    <w:rsid w:val="005E19DD"/>
    <w:pPr>
      <w:spacing w:before="120" w:after="0" w:line="240" w:lineRule="auto"/>
      <w:ind w:left="240"/>
    </w:pPr>
    <w:rPr>
      <w:rFonts w:ascii="Calibri" w:eastAsia="Times New Roman" w:hAnsi="Calibri" w:cs="Calibri"/>
      <w:i/>
      <w:iCs/>
      <w:sz w:val="20"/>
      <w:szCs w:val="20"/>
      <w:lang w:eastAsia="ru-RU"/>
    </w:rPr>
  </w:style>
  <w:style w:type="paragraph" w:customStyle="1" w:styleId="28">
    <w:name w:val="П.З. Заголовок 2 уровня"/>
    <w:basedOn w:val="a9"/>
    <w:next w:val="aff0"/>
    <w:rsid w:val="005E19DD"/>
    <w:pPr>
      <w:keepNext/>
      <w:suppressAutoHyphens/>
      <w:spacing w:before="240" w:after="240" w:line="240" w:lineRule="auto"/>
      <w:ind w:left="284" w:right="284" w:firstLine="720"/>
      <w:outlineLvl w:val="1"/>
    </w:pPr>
    <w:rPr>
      <w:rFonts w:ascii="Times New Roman" w:eastAsia="Times New Roman" w:hAnsi="Times New Roman" w:cs="Times New Roman"/>
      <w:b/>
      <w:sz w:val="24"/>
      <w:szCs w:val="24"/>
      <w:lang w:eastAsia="ru-RU"/>
    </w:rPr>
  </w:style>
  <w:style w:type="paragraph" w:customStyle="1" w:styleId="120">
    <w:name w:val="Таблица 12"/>
    <w:basedOn w:val="a9"/>
    <w:link w:val="121"/>
    <w:rsid w:val="005E19DD"/>
    <w:pPr>
      <w:spacing w:after="0" w:line="240" w:lineRule="auto"/>
    </w:pPr>
    <w:rPr>
      <w:rFonts w:ascii="Times New Roman" w:eastAsia="Times New Roman" w:hAnsi="Times New Roman" w:cs="Times New Roman"/>
      <w:sz w:val="24"/>
      <w:szCs w:val="20"/>
      <w:lang w:eastAsia="ru-RU"/>
    </w:rPr>
  </w:style>
  <w:style w:type="paragraph" w:customStyle="1" w:styleId="100">
    <w:name w:val="Таблица 10"/>
    <w:basedOn w:val="a9"/>
    <w:rsid w:val="005E19DD"/>
    <w:pPr>
      <w:spacing w:after="0" w:line="240" w:lineRule="auto"/>
    </w:pPr>
    <w:rPr>
      <w:rFonts w:ascii="Times New Roman" w:eastAsia="Times New Roman" w:hAnsi="Times New Roman" w:cs="Times New Roman"/>
      <w:sz w:val="20"/>
      <w:szCs w:val="20"/>
      <w:lang w:eastAsia="ru-RU"/>
    </w:rPr>
  </w:style>
  <w:style w:type="paragraph" w:customStyle="1" w:styleId="81">
    <w:name w:val="Таблица  8"/>
    <w:basedOn w:val="a9"/>
    <w:rsid w:val="005E19DD"/>
    <w:pPr>
      <w:spacing w:after="0" w:line="240" w:lineRule="auto"/>
    </w:pPr>
    <w:rPr>
      <w:rFonts w:ascii="Times New Roman" w:eastAsia="Times New Roman" w:hAnsi="Times New Roman" w:cs="Times New Roman"/>
      <w:sz w:val="16"/>
      <w:szCs w:val="16"/>
      <w:lang w:eastAsia="ru-RU"/>
    </w:rPr>
  </w:style>
  <w:style w:type="paragraph" w:customStyle="1" w:styleId="aff8">
    <w:name w:val="П.З. Текст Выделение"/>
    <w:basedOn w:val="aff0"/>
    <w:next w:val="aff0"/>
    <w:link w:val="aff9"/>
    <w:rsid w:val="005E19DD"/>
    <w:rPr>
      <w:rFonts w:ascii="Courier New" w:hAnsi="Courier New" w:cs="Courier New"/>
    </w:rPr>
  </w:style>
  <w:style w:type="character" w:customStyle="1" w:styleId="121">
    <w:name w:val="Таблица 12 Знак"/>
    <w:link w:val="120"/>
    <w:rsid w:val="005E19DD"/>
    <w:rPr>
      <w:rFonts w:ascii="Times New Roman" w:eastAsia="Times New Roman" w:hAnsi="Times New Roman" w:cs="Times New Roman"/>
      <w:sz w:val="24"/>
      <w:szCs w:val="20"/>
      <w:lang w:eastAsia="ru-RU"/>
    </w:rPr>
  </w:style>
  <w:style w:type="paragraph" w:customStyle="1" w:styleId="14">
    <w:name w:val="П.З. Заголовок 1 уровня"/>
    <w:basedOn w:val="a9"/>
    <w:next w:val="28"/>
    <w:rsid w:val="005E19DD"/>
    <w:pPr>
      <w:keepNext/>
      <w:pageBreakBefore/>
      <w:spacing w:before="240" w:after="0" w:line="240" w:lineRule="auto"/>
      <w:jc w:val="center"/>
      <w:outlineLvl w:val="0"/>
    </w:pPr>
    <w:rPr>
      <w:rFonts w:ascii="Times New Roman" w:eastAsia="Times New Roman" w:hAnsi="Times New Roman" w:cs="Times New Roman"/>
      <w:b/>
      <w:sz w:val="28"/>
      <w:szCs w:val="20"/>
      <w:lang w:eastAsia="ru-RU"/>
    </w:rPr>
  </w:style>
  <w:style w:type="paragraph" w:customStyle="1" w:styleId="a8">
    <w:name w:val="П.З. Раздел"/>
    <w:basedOn w:val="a9"/>
    <w:next w:val="aff0"/>
    <w:link w:val="affa"/>
    <w:rsid w:val="005E19DD"/>
    <w:pPr>
      <w:keepNext/>
      <w:numPr>
        <w:ilvl w:val="1"/>
        <w:numId w:val="7"/>
      </w:numPr>
      <w:spacing w:before="240" w:after="240" w:line="240" w:lineRule="auto"/>
      <w:ind w:right="284"/>
      <w:jc w:val="both"/>
      <w:outlineLvl w:val="1"/>
    </w:pPr>
    <w:rPr>
      <w:rFonts w:ascii="Times New Roman" w:eastAsia="Times New Roman" w:hAnsi="Times New Roman" w:cs="Times New Roman"/>
      <w:b/>
      <w:sz w:val="24"/>
      <w:szCs w:val="20"/>
      <w:lang w:eastAsia="ru-RU"/>
    </w:rPr>
  </w:style>
  <w:style w:type="paragraph" w:customStyle="1" w:styleId="22">
    <w:name w:val="П.З. Раздел 2"/>
    <w:basedOn w:val="a9"/>
    <w:next w:val="aff0"/>
    <w:link w:val="29"/>
    <w:rsid w:val="005E19DD"/>
    <w:pPr>
      <w:numPr>
        <w:ilvl w:val="2"/>
        <w:numId w:val="7"/>
      </w:numPr>
      <w:spacing w:after="0" w:line="240" w:lineRule="auto"/>
      <w:ind w:right="284"/>
      <w:jc w:val="both"/>
      <w:outlineLvl w:val="2"/>
    </w:pPr>
    <w:rPr>
      <w:rFonts w:ascii="Times New Roman" w:eastAsia="Times New Roman" w:hAnsi="Times New Roman" w:cs="Times New Roman"/>
      <w:b/>
      <w:sz w:val="24"/>
      <w:szCs w:val="20"/>
      <w:lang w:eastAsia="ru-RU"/>
    </w:rPr>
  </w:style>
  <w:style w:type="paragraph" w:customStyle="1" w:styleId="32">
    <w:name w:val="П.З. Раздел 3"/>
    <w:basedOn w:val="aff0"/>
    <w:rsid w:val="005E19DD"/>
    <w:pPr>
      <w:numPr>
        <w:ilvl w:val="3"/>
        <w:numId w:val="7"/>
      </w:numPr>
      <w:tabs>
        <w:tab w:val="clear" w:pos="1702"/>
        <w:tab w:val="num" w:pos="3652"/>
      </w:tabs>
      <w:ind w:left="3220" w:hanging="648"/>
      <w:outlineLvl w:val="3"/>
    </w:pPr>
  </w:style>
  <w:style w:type="paragraph" w:customStyle="1" w:styleId="41">
    <w:name w:val="П.З. Раздел 4"/>
    <w:basedOn w:val="aff0"/>
    <w:rsid w:val="005E19DD"/>
    <w:pPr>
      <w:numPr>
        <w:ilvl w:val="4"/>
        <w:numId w:val="7"/>
      </w:numPr>
      <w:tabs>
        <w:tab w:val="clear" w:pos="1985"/>
        <w:tab w:val="num" w:pos="4012"/>
      </w:tabs>
      <w:ind w:left="3724" w:hanging="792"/>
      <w:outlineLvl w:val="4"/>
    </w:pPr>
  </w:style>
  <w:style w:type="table" w:customStyle="1" w:styleId="affb">
    <w:name w:val="Таблица"/>
    <w:basedOn w:val="ab"/>
    <w:rsid w:val="005E19DD"/>
    <w:pPr>
      <w:ind w:firstLine="0"/>
      <w:jc w:val="left"/>
    </w:pPr>
    <w:rPr>
      <w:rFonts w:ascii="Times New Roman" w:eastAsia="Times New Roman" w:hAnsi="Times New Roman" w:cs="Times New Roman"/>
      <w:sz w:val="24"/>
      <w:szCs w:val="20"/>
      <w:lang w:eastAsia="ru-RU"/>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писок (дефис)"/>
    <w:basedOn w:val="aff0"/>
    <w:link w:val="affc"/>
    <w:rsid w:val="005E19DD"/>
    <w:pPr>
      <w:numPr>
        <w:numId w:val="8"/>
      </w:numPr>
    </w:pPr>
  </w:style>
  <w:style w:type="paragraph" w:customStyle="1" w:styleId="a7">
    <w:name w:val="Список (нумерация)"/>
    <w:basedOn w:val="aff0"/>
    <w:rsid w:val="005E19DD"/>
    <w:pPr>
      <w:numPr>
        <w:numId w:val="9"/>
      </w:numPr>
      <w:tabs>
        <w:tab w:val="clear" w:pos="1814"/>
        <w:tab w:val="num" w:pos="284"/>
      </w:tabs>
      <w:ind w:left="284" w:firstLine="720"/>
    </w:pPr>
  </w:style>
  <w:style w:type="paragraph" w:customStyle="1" w:styleId="a1">
    <w:name w:val="Список (а"/>
    <w:aliases w:val="б,в)"/>
    <w:basedOn w:val="aff0"/>
    <w:rsid w:val="005E19DD"/>
    <w:pPr>
      <w:numPr>
        <w:numId w:val="10"/>
      </w:numPr>
      <w:tabs>
        <w:tab w:val="clear" w:pos="1418"/>
        <w:tab w:val="num" w:pos="284"/>
      </w:tabs>
      <w:ind w:left="284" w:firstLine="720"/>
    </w:pPr>
  </w:style>
  <w:style w:type="character" w:styleId="affd">
    <w:name w:val="page number"/>
    <w:basedOn w:val="aa"/>
    <w:semiHidden/>
    <w:rsid w:val="005E19DD"/>
  </w:style>
  <w:style w:type="numbering" w:styleId="111111">
    <w:name w:val="Outline List 2"/>
    <w:basedOn w:val="ac"/>
    <w:semiHidden/>
    <w:rsid w:val="005E19DD"/>
    <w:pPr>
      <w:numPr>
        <w:numId w:val="11"/>
      </w:numPr>
    </w:pPr>
  </w:style>
  <w:style w:type="numbering" w:styleId="1ai">
    <w:name w:val="Outline List 1"/>
    <w:basedOn w:val="ac"/>
    <w:semiHidden/>
    <w:rsid w:val="005E19DD"/>
    <w:pPr>
      <w:numPr>
        <w:numId w:val="12"/>
      </w:numPr>
    </w:pPr>
  </w:style>
  <w:style w:type="paragraph" w:styleId="HTML">
    <w:name w:val="HTML Address"/>
    <w:basedOn w:val="a9"/>
    <w:link w:val="HTML0"/>
    <w:semiHidden/>
    <w:rsid w:val="005E19DD"/>
    <w:pPr>
      <w:spacing w:after="0" w:line="240" w:lineRule="auto"/>
    </w:pPr>
    <w:rPr>
      <w:rFonts w:ascii="Times New Roman" w:eastAsia="Times New Roman" w:hAnsi="Times New Roman" w:cs="Times New Roman"/>
      <w:i/>
      <w:iCs/>
      <w:sz w:val="24"/>
      <w:szCs w:val="20"/>
      <w:lang w:eastAsia="ru-RU"/>
    </w:rPr>
  </w:style>
  <w:style w:type="character" w:customStyle="1" w:styleId="HTML0">
    <w:name w:val="Адрес HTML Знак"/>
    <w:basedOn w:val="aa"/>
    <w:link w:val="HTML"/>
    <w:semiHidden/>
    <w:rsid w:val="005E19DD"/>
    <w:rPr>
      <w:rFonts w:ascii="Times New Roman" w:eastAsia="Times New Roman" w:hAnsi="Times New Roman" w:cs="Times New Roman"/>
      <w:i/>
      <w:iCs/>
      <w:sz w:val="24"/>
      <w:szCs w:val="20"/>
      <w:lang w:eastAsia="ru-RU"/>
    </w:rPr>
  </w:style>
  <w:style w:type="paragraph" w:styleId="affe">
    <w:name w:val="envelope address"/>
    <w:basedOn w:val="a9"/>
    <w:semiHidden/>
    <w:rsid w:val="005E19DD"/>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1">
    <w:name w:val="HTML Acronym"/>
    <w:basedOn w:val="aa"/>
    <w:semiHidden/>
    <w:rsid w:val="005E19DD"/>
  </w:style>
  <w:style w:type="table" w:styleId="-1">
    <w:name w:val="Table Web 1"/>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
    <w:name w:val="Date"/>
    <w:basedOn w:val="a9"/>
    <w:next w:val="a9"/>
    <w:link w:val="afff0"/>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0">
    <w:name w:val="Дата Знак"/>
    <w:basedOn w:val="aa"/>
    <w:link w:val="afff"/>
    <w:semiHidden/>
    <w:rsid w:val="005E19DD"/>
    <w:rPr>
      <w:rFonts w:ascii="Times New Roman" w:eastAsia="Times New Roman" w:hAnsi="Times New Roman" w:cs="Times New Roman"/>
      <w:sz w:val="24"/>
      <w:szCs w:val="20"/>
      <w:lang w:eastAsia="ru-RU"/>
    </w:rPr>
  </w:style>
  <w:style w:type="paragraph" w:styleId="afff1">
    <w:name w:val="Note Heading"/>
    <w:basedOn w:val="a9"/>
    <w:next w:val="a9"/>
    <w:link w:val="afff2"/>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2">
    <w:name w:val="Заголовок записки Знак"/>
    <w:basedOn w:val="aa"/>
    <w:link w:val="afff1"/>
    <w:semiHidden/>
    <w:rsid w:val="005E19DD"/>
    <w:rPr>
      <w:rFonts w:ascii="Times New Roman" w:eastAsia="Times New Roman" w:hAnsi="Times New Roman" w:cs="Times New Roman"/>
      <w:sz w:val="24"/>
      <w:szCs w:val="20"/>
      <w:lang w:eastAsia="ru-RU"/>
    </w:rPr>
  </w:style>
  <w:style w:type="table" w:styleId="afff3">
    <w:name w:val="Table Elegant"/>
    <w:basedOn w:val="ab"/>
    <w:semiHidden/>
    <w:rsid w:val="005E19DD"/>
    <w:pPr>
      <w:ind w:firstLine="0"/>
      <w:jc w:val="left"/>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b"/>
    <w:semiHidden/>
    <w:rsid w:val="005E19DD"/>
    <w:pPr>
      <w:ind w:firstLine="0"/>
      <w:jc w:val="left"/>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b"/>
    <w:semiHidden/>
    <w:rsid w:val="005E19DD"/>
    <w:pPr>
      <w:ind w:firstLine="0"/>
      <w:jc w:val="left"/>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5E19DD"/>
    <w:rPr>
      <w:rFonts w:ascii="Courier New" w:hAnsi="Courier New" w:cs="Courier New"/>
      <w:sz w:val="20"/>
      <w:szCs w:val="20"/>
    </w:rPr>
  </w:style>
  <w:style w:type="table" w:styleId="16">
    <w:name w:val="Table Classic 1"/>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b"/>
    <w:semiHidden/>
    <w:rsid w:val="005E19DD"/>
    <w:pPr>
      <w:ind w:firstLine="0"/>
      <w:jc w:val="left"/>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5E19DD"/>
    <w:rPr>
      <w:rFonts w:ascii="Courier New" w:hAnsi="Courier New" w:cs="Courier New"/>
      <w:sz w:val="20"/>
      <w:szCs w:val="20"/>
    </w:rPr>
  </w:style>
  <w:style w:type="paragraph" w:styleId="afff4">
    <w:name w:val="Body Text First Indent"/>
    <w:basedOn w:val="af5"/>
    <w:link w:val="afff5"/>
    <w:semiHidden/>
    <w:rsid w:val="005E19DD"/>
    <w:pPr>
      <w:suppressAutoHyphens w:val="0"/>
      <w:ind w:firstLine="210"/>
    </w:pPr>
    <w:rPr>
      <w:sz w:val="24"/>
      <w:lang w:eastAsia="ru-RU"/>
    </w:rPr>
  </w:style>
  <w:style w:type="character" w:customStyle="1" w:styleId="afff5">
    <w:name w:val="Красная строка Знак"/>
    <w:basedOn w:val="af6"/>
    <w:link w:val="afff4"/>
    <w:semiHidden/>
    <w:rsid w:val="005E19DD"/>
    <w:rPr>
      <w:rFonts w:ascii="Times New Roman" w:eastAsia="Times New Roman" w:hAnsi="Times New Roman" w:cs="Times New Roman"/>
      <w:sz w:val="24"/>
      <w:szCs w:val="20"/>
      <w:lang w:eastAsia="ru-RU"/>
    </w:rPr>
  </w:style>
  <w:style w:type="paragraph" w:styleId="afff6">
    <w:name w:val="Body Text Indent"/>
    <w:basedOn w:val="a9"/>
    <w:link w:val="afff7"/>
    <w:semiHidden/>
    <w:rsid w:val="005E19DD"/>
    <w:pPr>
      <w:spacing w:after="120" w:line="240" w:lineRule="auto"/>
      <w:ind w:left="283"/>
    </w:pPr>
    <w:rPr>
      <w:rFonts w:ascii="Times New Roman" w:eastAsia="Times New Roman" w:hAnsi="Times New Roman" w:cs="Times New Roman"/>
      <w:sz w:val="24"/>
      <w:szCs w:val="20"/>
      <w:lang w:eastAsia="ru-RU"/>
    </w:rPr>
  </w:style>
  <w:style w:type="character" w:customStyle="1" w:styleId="afff7">
    <w:name w:val="Основной текст с отступом Знак"/>
    <w:basedOn w:val="aa"/>
    <w:link w:val="afff6"/>
    <w:semiHidden/>
    <w:rsid w:val="005E19DD"/>
    <w:rPr>
      <w:rFonts w:ascii="Times New Roman" w:eastAsia="Times New Roman" w:hAnsi="Times New Roman" w:cs="Times New Roman"/>
      <w:sz w:val="24"/>
      <w:szCs w:val="20"/>
      <w:lang w:eastAsia="ru-RU"/>
    </w:rPr>
  </w:style>
  <w:style w:type="paragraph" w:styleId="2c">
    <w:name w:val="Body Text First Indent 2"/>
    <w:basedOn w:val="afff6"/>
    <w:link w:val="2d"/>
    <w:semiHidden/>
    <w:rsid w:val="005E19DD"/>
    <w:pPr>
      <w:ind w:firstLine="210"/>
    </w:pPr>
  </w:style>
  <w:style w:type="character" w:customStyle="1" w:styleId="2d">
    <w:name w:val="Красная строка 2 Знак"/>
    <w:basedOn w:val="afff7"/>
    <w:link w:val="2c"/>
    <w:semiHidden/>
    <w:rsid w:val="005E19DD"/>
    <w:rPr>
      <w:rFonts w:ascii="Times New Roman" w:eastAsia="Times New Roman" w:hAnsi="Times New Roman" w:cs="Times New Roman"/>
      <w:sz w:val="24"/>
      <w:szCs w:val="20"/>
      <w:lang w:eastAsia="ru-RU"/>
    </w:rPr>
  </w:style>
  <w:style w:type="paragraph" w:styleId="a0">
    <w:name w:val="List Bullet"/>
    <w:basedOn w:val="a9"/>
    <w:semiHidden/>
    <w:rsid w:val="005E19DD"/>
    <w:pPr>
      <w:numPr>
        <w:numId w:val="13"/>
      </w:numPr>
      <w:spacing w:after="0" w:line="240" w:lineRule="auto"/>
    </w:pPr>
    <w:rPr>
      <w:rFonts w:ascii="Times New Roman" w:eastAsia="Times New Roman" w:hAnsi="Times New Roman" w:cs="Times New Roman"/>
      <w:sz w:val="24"/>
      <w:szCs w:val="20"/>
      <w:lang w:eastAsia="ru-RU"/>
    </w:rPr>
  </w:style>
  <w:style w:type="paragraph" w:styleId="20">
    <w:name w:val="List Bullet 2"/>
    <w:basedOn w:val="a9"/>
    <w:semiHidden/>
    <w:rsid w:val="005E19DD"/>
    <w:pPr>
      <w:numPr>
        <w:numId w:val="14"/>
      </w:numPr>
      <w:spacing w:after="0" w:line="240" w:lineRule="auto"/>
    </w:pPr>
    <w:rPr>
      <w:rFonts w:ascii="Times New Roman" w:eastAsia="Times New Roman" w:hAnsi="Times New Roman" w:cs="Times New Roman"/>
      <w:sz w:val="24"/>
      <w:szCs w:val="20"/>
      <w:lang w:eastAsia="ru-RU"/>
    </w:rPr>
  </w:style>
  <w:style w:type="paragraph" w:styleId="30">
    <w:name w:val="List Bullet 3"/>
    <w:basedOn w:val="a9"/>
    <w:semiHidden/>
    <w:rsid w:val="005E19DD"/>
    <w:pPr>
      <w:numPr>
        <w:numId w:val="15"/>
      </w:numPr>
      <w:spacing w:after="0" w:line="240" w:lineRule="auto"/>
    </w:pPr>
    <w:rPr>
      <w:rFonts w:ascii="Times New Roman" w:eastAsia="Times New Roman" w:hAnsi="Times New Roman" w:cs="Times New Roman"/>
      <w:sz w:val="24"/>
      <w:szCs w:val="20"/>
      <w:lang w:eastAsia="ru-RU"/>
    </w:rPr>
  </w:style>
  <w:style w:type="paragraph" w:styleId="40">
    <w:name w:val="List Bullet 4"/>
    <w:basedOn w:val="a9"/>
    <w:semiHidden/>
    <w:rsid w:val="005E19DD"/>
    <w:pPr>
      <w:numPr>
        <w:numId w:val="16"/>
      </w:numPr>
      <w:spacing w:after="0" w:line="240" w:lineRule="auto"/>
    </w:pPr>
    <w:rPr>
      <w:rFonts w:ascii="Times New Roman" w:eastAsia="Times New Roman" w:hAnsi="Times New Roman" w:cs="Times New Roman"/>
      <w:sz w:val="24"/>
      <w:szCs w:val="20"/>
      <w:lang w:eastAsia="ru-RU"/>
    </w:rPr>
  </w:style>
  <w:style w:type="paragraph" w:styleId="50">
    <w:name w:val="List Bullet 5"/>
    <w:basedOn w:val="a9"/>
    <w:semiHidden/>
    <w:rsid w:val="005E19DD"/>
    <w:pPr>
      <w:numPr>
        <w:numId w:val="17"/>
      </w:numPr>
      <w:spacing w:after="0" w:line="240" w:lineRule="auto"/>
    </w:pPr>
    <w:rPr>
      <w:rFonts w:ascii="Times New Roman" w:eastAsia="Times New Roman" w:hAnsi="Times New Roman" w:cs="Times New Roman"/>
      <w:sz w:val="24"/>
      <w:szCs w:val="20"/>
      <w:lang w:eastAsia="ru-RU"/>
    </w:rPr>
  </w:style>
  <w:style w:type="character" w:customStyle="1" w:styleId="afff8">
    <w:name w:val="Заголовок Знак"/>
    <w:rsid w:val="005E19DD"/>
    <w:rPr>
      <w:rFonts w:ascii="Arial" w:eastAsia="Times New Roman" w:hAnsi="Arial" w:cs="Arial"/>
      <w:b/>
      <w:bCs/>
      <w:kern w:val="28"/>
      <w:sz w:val="32"/>
      <w:szCs w:val="32"/>
    </w:rPr>
  </w:style>
  <w:style w:type="character" w:styleId="afff9">
    <w:name w:val="line number"/>
    <w:basedOn w:val="aa"/>
    <w:semiHidden/>
    <w:rsid w:val="005E19DD"/>
  </w:style>
  <w:style w:type="paragraph" w:styleId="a">
    <w:name w:val="List Number"/>
    <w:basedOn w:val="a9"/>
    <w:semiHidden/>
    <w:rsid w:val="005E19DD"/>
    <w:pPr>
      <w:numPr>
        <w:numId w:val="18"/>
      </w:numPr>
      <w:spacing w:after="0" w:line="240" w:lineRule="auto"/>
    </w:pPr>
    <w:rPr>
      <w:rFonts w:ascii="Times New Roman" w:eastAsia="Times New Roman" w:hAnsi="Times New Roman" w:cs="Times New Roman"/>
      <w:sz w:val="24"/>
      <w:szCs w:val="20"/>
      <w:lang w:eastAsia="ru-RU"/>
    </w:rPr>
  </w:style>
  <w:style w:type="paragraph" w:styleId="2">
    <w:name w:val="List Number 2"/>
    <w:basedOn w:val="a9"/>
    <w:semiHidden/>
    <w:rsid w:val="005E19DD"/>
    <w:pPr>
      <w:numPr>
        <w:numId w:val="19"/>
      </w:numPr>
      <w:spacing w:after="0" w:line="240" w:lineRule="auto"/>
    </w:pPr>
    <w:rPr>
      <w:rFonts w:ascii="Times New Roman" w:eastAsia="Times New Roman" w:hAnsi="Times New Roman" w:cs="Times New Roman"/>
      <w:sz w:val="24"/>
      <w:szCs w:val="20"/>
      <w:lang w:eastAsia="ru-RU"/>
    </w:rPr>
  </w:style>
  <w:style w:type="paragraph" w:styleId="3">
    <w:name w:val="List Number 3"/>
    <w:basedOn w:val="a9"/>
    <w:semiHidden/>
    <w:rsid w:val="005E19DD"/>
    <w:pPr>
      <w:numPr>
        <w:numId w:val="20"/>
      </w:numPr>
      <w:spacing w:after="0" w:line="240" w:lineRule="auto"/>
    </w:pPr>
    <w:rPr>
      <w:rFonts w:ascii="Times New Roman" w:eastAsia="Times New Roman" w:hAnsi="Times New Roman" w:cs="Times New Roman"/>
      <w:sz w:val="24"/>
      <w:szCs w:val="20"/>
      <w:lang w:eastAsia="ru-RU"/>
    </w:rPr>
  </w:style>
  <w:style w:type="paragraph" w:styleId="4">
    <w:name w:val="List Number 4"/>
    <w:basedOn w:val="a9"/>
    <w:semiHidden/>
    <w:rsid w:val="005E19DD"/>
    <w:pPr>
      <w:numPr>
        <w:numId w:val="21"/>
      </w:numPr>
      <w:spacing w:after="0" w:line="240" w:lineRule="auto"/>
    </w:pPr>
    <w:rPr>
      <w:rFonts w:ascii="Times New Roman" w:eastAsia="Times New Roman" w:hAnsi="Times New Roman" w:cs="Times New Roman"/>
      <w:sz w:val="24"/>
      <w:szCs w:val="20"/>
      <w:lang w:eastAsia="ru-RU"/>
    </w:rPr>
  </w:style>
  <w:style w:type="paragraph" w:styleId="5">
    <w:name w:val="List Number 5"/>
    <w:basedOn w:val="a9"/>
    <w:semiHidden/>
    <w:rsid w:val="005E19DD"/>
    <w:pPr>
      <w:numPr>
        <w:numId w:val="22"/>
      </w:numPr>
      <w:spacing w:after="0" w:line="240" w:lineRule="auto"/>
    </w:pPr>
    <w:rPr>
      <w:rFonts w:ascii="Times New Roman" w:eastAsia="Times New Roman" w:hAnsi="Times New Roman" w:cs="Times New Roman"/>
      <w:sz w:val="24"/>
      <w:szCs w:val="20"/>
      <w:lang w:eastAsia="ru-RU"/>
    </w:rPr>
  </w:style>
  <w:style w:type="character" w:styleId="HTML4">
    <w:name w:val="HTML Sample"/>
    <w:semiHidden/>
    <w:rsid w:val="005E19DD"/>
    <w:rPr>
      <w:rFonts w:ascii="Courier New" w:hAnsi="Courier New" w:cs="Courier New"/>
    </w:rPr>
  </w:style>
  <w:style w:type="paragraph" w:styleId="2e">
    <w:name w:val="envelope return"/>
    <w:basedOn w:val="a9"/>
    <w:semiHidden/>
    <w:rsid w:val="005E19DD"/>
    <w:pPr>
      <w:spacing w:after="0" w:line="240" w:lineRule="auto"/>
    </w:pPr>
    <w:rPr>
      <w:rFonts w:ascii="Arial" w:eastAsia="Times New Roman" w:hAnsi="Arial" w:cs="Arial"/>
      <w:sz w:val="20"/>
      <w:szCs w:val="20"/>
      <w:lang w:eastAsia="ru-RU"/>
    </w:rPr>
  </w:style>
  <w:style w:type="table" w:styleId="17">
    <w:name w:val="Table 3D effects 1"/>
    <w:basedOn w:val="ab"/>
    <w:semiHidden/>
    <w:rsid w:val="005E19DD"/>
    <w:pPr>
      <w:ind w:firstLine="0"/>
      <w:jc w:val="left"/>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b"/>
    <w:semiHidden/>
    <w:rsid w:val="005E19DD"/>
    <w:pPr>
      <w:ind w:firstLine="0"/>
      <w:jc w:val="left"/>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b"/>
    <w:semiHidden/>
    <w:rsid w:val="005E19DD"/>
    <w:pPr>
      <w:ind w:firstLine="0"/>
      <w:jc w:val="left"/>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a">
    <w:name w:val="Normal Indent"/>
    <w:basedOn w:val="a9"/>
    <w:semiHidden/>
    <w:rsid w:val="005E19DD"/>
    <w:pPr>
      <w:spacing w:after="0" w:line="240" w:lineRule="auto"/>
      <w:ind w:left="708"/>
    </w:pPr>
    <w:rPr>
      <w:rFonts w:ascii="Times New Roman" w:eastAsia="Times New Roman" w:hAnsi="Times New Roman" w:cs="Times New Roman"/>
      <w:sz w:val="24"/>
      <w:szCs w:val="20"/>
      <w:lang w:eastAsia="ru-RU"/>
    </w:rPr>
  </w:style>
  <w:style w:type="character" w:styleId="HTML5">
    <w:name w:val="HTML Definition"/>
    <w:semiHidden/>
    <w:rsid w:val="005E19DD"/>
    <w:rPr>
      <w:i/>
      <w:iCs/>
    </w:rPr>
  </w:style>
  <w:style w:type="paragraph" w:styleId="2f0">
    <w:name w:val="Body Text Indent 2"/>
    <w:basedOn w:val="a9"/>
    <w:link w:val="2f1"/>
    <w:semiHidden/>
    <w:rsid w:val="005E19DD"/>
    <w:pPr>
      <w:spacing w:after="120" w:line="480" w:lineRule="auto"/>
      <w:ind w:left="283"/>
    </w:pPr>
    <w:rPr>
      <w:rFonts w:ascii="Times New Roman" w:eastAsia="Times New Roman" w:hAnsi="Times New Roman" w:cs="Times New Roman"/>
      <w:sz w:val="24"/>
      <w:szCs w:val="20"/>
      <w:lang w:eastAsia="ru-RU"/>
    </w:rPr>
  </w:style>
  <w:style w:type="character" w:customStyle="1" w:styleId="2f1">
    <w:name w:val="Основной текст с отступом 2 Знак"/>
    <w:basedOn w:val="aa"/>
    <w:link w:val="2f0"/>
    <w:semiHidden/>
    <w:rsid w:val="005E19DD"/>
    <w:rPr>
      <w:rFonts w:ascii="Times New Roman" w:eastAsia="Times New Roman" w:hAnsi="Times New Roman" w:cs="Times New Roman"/>
      <w:sz w:val="24"/>
      <w:szCs w:val="20"/>
      <w:lang w:eastAsia="ru-RU"/>
    </w:rPr>
  </w:style>
  <w:style w:type="paragraph" w:styleId="38">
    <w:name w:val="Body Text Indent 3"/>
    <w:basedOn w:val="a9"/>
    <w:link w:val="39"/>
    <w:semiHidden/>
    <w:rsid w:val="005E19DD"/>
    <w:pPr>
      <w:spacing w:after="120" w:line="240" w:lineRule="auto"/>
      <w:ind w:left="283"/>
    </w:pPr>
    <w:rPr>
      <w:rFonts w:ascii="Times New Roman" w:eastAsia="Times New Roman" w:hAnsi="Times New Roman" w:cs="Times New Roman"/>
      <w:sz w:val="16"/>
      <w:szCs w:val="16"/>
      <w:lang w:eastAsia="ru-RU"/>
    </w:rPr>
  </w:style>
  <w:style w:type="character" w:customStyle="1" w:styleId="39">
    <w:name w:val="Основной текст с отступом 3 Знак"/>
    <w:basedOn w:val="aa"/>
    <w:link w:val="38"/>
    <w:semiHidden/>
    <w:rsid w:val="005E19DD"/>
    <w:rPr>
      <w:rFonts w:ascii="Times New Roman" w:eastAsia="Times New Roman" w:hAnsi="Times New Roman" w:cs="Times New Roman"/>
      <w:sz w:val="16"/>
      <w:szCs w:val="16"/>
      <w:lang w:eastAsia="ru-RU"/>
    </w:rPr>
  </w:style>
  <w:style w:type="character" w:styleId="HTML6">
    <w:name w:val="HTML Variable"/>
    <w:semiHidden/>
    <w:rsid w:val="005E19DD"/>
    <w:rPr>
      <w:i/>
      <w:iCs/>
    </w:rPr>
  </w:style>
  <w:style w:type="character" w:styleId="HTML7">
    <w:name w:val="HTML Typewriter"/>
    <w:semiHidden/>
    <w:rsid w:val="005E19DD"/>
    <w:rPr>
      <w:rFonts w:ascii="Courier New" w:hAnsi="Courier New" w:cs="Courier New"/>
      <w:sz w:val="20"/>
      <w:szCs w:val="20"/>
    </w:rPr>
  </w:style>
  <w:style w:type="paragraph" w:styleId="afffb">
    <w:name w:val="Subtitle"/>
    <w:basedOn w:val="a9"/>
    <w:link w:val="afffc"/>
    <w:qFormat/>
    <w:rsid w:val="005E19DD"/>
    <w:pPr>
      <w:spacing w:after="60" w:line="240" w:lineRule="auto"/>
      <w:jc w:val="center"/>
      <w:outlineLvl w:val="1"/>
    </w:pPr>
    <w:rPr>
      <w:rFonts w:ascii="Arial" w:eastAsia="Times New Roman" w:hAnsi="Arial" w:cs="Arial"/>
      <w:sz w:val="24"/>
      <w:szCs w:val="24"/>
      <w:lang w:eastAsia="ru-RU"/>
    </w:rPr>
  </w:style>
  <w:style w:type="character" w:customStyle="1" w:styleId="afffc">
    <w:name w:val="Подзаголовок Знак"/>
    <w:basedOn w:val="aa"/>
    <w:link w:val="afffb"/>
    <w:rsid w:val="005E19DD"/>
    <w:rPr>
      <w:rFonts w:ascii="Arial" w:eastAsia="Times New Roman" w:hAnsi="Arial" w:cs="Arial"/>
      <w:sz w:val="24"/>
      <w:szCs w:val="24"/>
      <w:lang w:eastAsia="ru-RU"/>
    </w:rPr>
  </w:style>
  <w:style w:type="paragraph" w:styleId="afffd">
    <w:name w:val="Signature"/>
    <w:basedOn w:val="a9"/>
    <w:link w:val="afffe"/>
    <w:semiHidden/>
    <w:rsid w:val="005E19DD"/>
    <w:pPr>
      <w:spacing w:after="0" w:line="240" w:lineRule="auto"/>
      <w:ind w:left="4252"/>
    </w:pPr>
    <w:rPr>
      <w:rFonts w:ascii="Times New Roman" w:eastAsia="Times New Roman" w:hAnsi="Times New Roman" w:cs="Times New Roman"/>
      <w:sz w:val="24"/>
      <w:szCs w:val="20"/>
      <w:lang w:eastAsia="ru-RU"/>
    </w:rPr>
  </w:style>
  <w:style w:type="character" w:customStyle="1" w:styleId="afffe">
    <w:name w:val="Подпись Знак"/>
    <w:basedOn w:val="aa"/>
    <w:link w:val="afffd"/>
    <w:semiHidden/>
    <w:rsid w:val="005E19DD"/>
    <w:rPr>
      <w:rFonts w:ascii="Times New Roman" w:eastAsia="Times New Roman" w:hAnsi="Times New Roman" w:cs="Times New Roman"/>
      <w:sz w:val="24"/>
      <w:szCs w:val="20"/>
      <w:lang w:eastAsia="ru-RU"/>
    </w:rPr>
  </w:style>
  <w:style w:type="paragraph" w:styleId="affff">
    <w:name w:val="Salutation"/>
    <w:basedOn w:val="a9"/>
    <w:next w:val="a9"/>
    <w:link w:val="affff0"/>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f0">
    <w:name w:val="Приветствие Знак"/>
    <w:basedOn w:val="aa"/>
    <w:link w:val="affff"/>
    <w:semiHidden/>
    <w:rsid w:val="005E19DD"/>
    <w:rPr>
      <w:rFonts w:ascii="Times New Roman" w:eastAsia="Times New Roman" w:hAnsi="Times New Roman" w:cs="Times New Roman"/>
      <w:sz w:val="24"/>
      <w:szCs w:val="20"/>
      <w:lang w:eastAsia="ru-RU"/>
    </w:rPr>
  </w:style>
  <w:style w:type="paragraph" w:styleId="affff1">
    <w:name w:val="List Continue"/>
    <w:basedOn w:val="a9"/>
    <w:semiHidden/>
    <w:rsid w:val="005E19DD"/>
    <w:pPr>
      <w:spacing w:after="120" w:line="240" w:lineRule="auto"/>
      <w:ind w:left="283"/>
    </w:pPr>
    <w:rPr>
      <w:rFonts w:ascii="Times New Roman" w:eastAsia="Times New Roman" w:hAnsi="Times New Roman" w:cs="Times New Roman"/>
      <w:sz w:val="24"/>
      <w:szCs w:val="20"/>
      <w:lang w:eastAsia="ru-RU"/>
    </w:rPr>
  </w:style>
  <w:style w:type="paragraph" w:styleId="2f2">
    <w:name w:val="List Continue 2"/>
    <w:basedOn w:val="a9"/>
    <w:semiHidden/>
    <w:rsid w:val="005E19DD"/>
    <w:pPr>
      <w:spacing w:after="120" w:line="240" w:lineRule="auto"/>
      <w:ind w:left="566"/>
    </w:pPr>
    <w:rPr>
      <w:rFonts w:ascii="Times New Roman" w:eastAsia="Times New Roman" w:hAnsi="Times New Roman" w:cs="Times New Roman"/>
      <w:sz w:val="24"/>
      <w:szCs w:val="20"/>
      <w:lang w:eastAsia="ru-RU"/>
    </w:rPr>
  </w:style>
  <w:style w:type="paragraph" w:styleId="3a">
    <w:name w:val="List Continue 3"/>
    <w:basedOn w:val="a9"/>
    <w:semiHidden/>
    <w:rsid w:val="005E19DD"/>
    <w:pPr>
      <w:spacing w:after="120" w:line="240" w:lineRule="auto"/>
      <w:ind w:left="849"/>
    </w:pPr>
    <w:rPr>
      <w:rFonts w:ascii="Times New Roman" w:eastAsia="Times New Roman" w:hAnsi="Times New Roman" w:cs="Times New Roman"/>
      <w:sz w:val="24"/>
      <w:szCs w:val="20"/>
      <w:lang w:eastAsia="ru-RU"/>
    </w:rPr>
  </w:style>
  <w:style w:type="paragraph" w:styleId="46">
    <w:name w:val="List Continue 4"/>
    <w:basedOn w:val="a9"/>
    <w:semiHidden/>
    <w:rsid w:val="005E19DD"/>
    <w:pPr>
      <w:spacing w:after="120" w:line="240" w:lineRule="auto"/>
      <w:ind w:left="1132"/>
    </w:pPr>
    <w:rPr>
      <w:rFonts w:ascii="Times New Roman" w:eastAsia="Times New Roman" w:hAnsi="Times New Roman" w:cs="Times New Roman"/>
      <w:sz w:val="24"/>
      <w:szCs w:val="20"/>
      <w:lang w:eastAsia="ru-RU"/>
    </w:rPr>
  </w:style>
  <w:style w:type="paragraph" w:styleId="53">
    <w:name w:val="List Continue 5"/>
    <w:basedOn w:val="a9"/>
    <w:semiHidden/>
    <w:rsid w:val="005E19DD"/>
    <w:pPr>
      <w:spacing w:after="120" w:line="240" w:lineRule="auto"/>
      <w:ind w:left="1415"/>
    </w:pPr>
    <w:rPr>
      <w:rFonts w:ascii="Times New Roman" w:eastAsia="Times New Roman" w:hAnsi="Times New Roman" w:cs="Times New Roman"/>
      <w:sz w:val="24"/>
      <w:szCs w:val="20"/>
      <w:lang w:eastAsia="ru-RU"/>
    </w:rPr>
  </w:style>
  <w:style w:type="table" w:styleId="18">
    <w:name w:val="Table Simple 1"/>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b"/>
    <w:semiHidden/>
    <w:rsid w:val="005E19DD"/>
    <w:pPr>
      <w:ind w:firstLine="0"/>
      <w:jc w:val="left"/>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2">
    <w:name w:val="Closing"/>
    <w:basedOn w:val="a9"/>
    <w:link w:val="affff3"/>
    <w:semiHidden/>
    <w:rsid w:val="005E19DD"/>
    <w:pPr>
      <w:spacing w:after="0" w:line="240" w:lineRule="auto"/>
      <w:ind w:left="4252"/>
    </w:pPr>
    <w:rPr>
      <w:rFonts w:ascii="Times New Roman" w:eastAsia="Times New Roman" w:hAnsi="Times New Roman" w:cs="Times New Roman"/>
      <w:sz w:val="24"/>
      <w:szCs w:val="20"/>
      <w:lang w:eastAsia="ru-RU"/>
    </w:rPr>
  </w:style>
  <w:style w:type="character" w:customStyle="1" w:styleId="affff3">
    <w:name w:val="Прощание Знак"/>
    <w:basedOn w:val="aa"/>
    <w:link w:val="affff2"/>
    <w:semiHidden/>
    <w:rsid w:val="005E19DD"/>
    <w:rPr>
      <w:rFonts w:ascii="Times New Roman" w:eastAsia="Times New Roman" w:hAnsi="Times New Roman" w:cs="Times New Roman"/>
      <w:sz w:val="24"/>
      <w:szCs w:val="20"/>
      <w:lang w:eastAsia="ru-RU"/>
    </w:rPr>
  </w:style>
  <w:style w:type="table" w:styleId="19">
    <w:name w:val="Table Grid 1"/>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b"/>
    <w:semiHidden/>
    <w:rsid w:val="005E19DD"/>
    <w:pPr>
      <w:ind w:firstLine="0"/>
      <w:jc w:val="left"/>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b"/>
    <w:semiHidden/>
    <w:rsid w:val="005E19DD"/>
    <w:pPr>
      <w:ind w:firstLine="0"/>
      <w:jc w:val="left"/>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b"/>
    <w:semiHidden/>
    <w:rsid w:val="005E19DD"/>
    <w:pPr>
      <w:ind w:firstLine="0"/>
      <w:jc w:val="left"/>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4">
    <w:name w:val="Table Contemporary"/>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5">
    <w:name w:val="List"/>
    <w:basedOn w:val="a9"/>
    <w:semiHidden/>
    <w:rsid w:val="005E19DD"/>
    <w:pPr>
      <w:spacing w:after="0" w:line="240" w:lineRule="auto"/>
      <w:ind w:left="283" w:hanging="283"/>
    </w:pPr>
    <w:rPr>
      <w:rFonts w:ascii="Times New Roman" w:eastAsia="Times New Roman" w:hAnsi="Times New Roman" w:cs="Times New Roman"/>
      <w:sz w:val="24"/>
      <w:szCs w:val="20"/>
      <w:lang w:eastAsia="ru-RU"/>
    </w:rPr>
  </w:style>
  <w:style w:type="paragraph" w:styleId="2f5">
    <w:name w:val="List 2"/>
    <w:basedOn w:val="a9"/>
    <w:semiHidden/>
    <w:rsid w:val="005E19DD"/>
    <w:pPr>
      <w:spacing w:after="0" w:line="240" w:lineRule="auto"/>
      <w:ind w:left="566" w:hanging="283"/>
    </w:pPr>
    <w:rPr>
      <w:rFonts w:ascii="Times New Roman" w:eastAsia="Times New Roman" w:hAnsi="Times New Roman" w:cs="Times New Roman"/>
      <w:sz w:val="24"/>
      <w:szCs w:val="20"/>
      <w:lang w:eastAsia="ru-RU"/>
    </w:rPr>
  </w:style>
  <w:style w:type="paragraph" w:styleId="3d">
    <w:name w:val="List 3"/>
    <w:basedOn w:val="a9"/>
    <w:semiHidden/>
    <w:rsid w:val="005E19DD"/>
    <w:pPr>
      <w:spacing w:after="0" w:line="240" w:lineRule="auto"/>
      <w:ind w:left="849" w:hanging="283"/>
    </w:pPr>
    <w:rPr>
      <w:rFonts w:ascii="Times New Roman" w:eastAsia="Times New Roman" w:hAnsi="Times New Roman" w:cs="Times New Roman"/>
      <w:sz w:val="24"/>
      <w:szCs w:val="20"/>
      <w:lang w:eastAsia="ru-RU"/>
    </w:rPr>
  </w:style>
  <w:style w:type="paragraph" w:styleId="48">
    <w:name w:val="List 4"/>
    <w:basedOn w:val="a9"/>
    <w:semiHidden/>
    <w:rsid w:val="005E19DD"/>
    <w:pPr>
      <w:spacing w:after="0" w:line="240" w:lineRule="auto"/>
      <w:ind w:left="1132" w:hanging="283"/>
    </w:pPr>
    <w:rPr>
      <w:rFonts w:ascii="Times New Roman" w:eastAsia="Times New Roman" w:hAnsi="Times New Roman" w:cs="Times New Roman"/>
      <w:sz w:val="24"/>
      <w:szCs w:val="20"/>
      <w:lang w:eastAsia="ru-RU"/>
    </w:rPr>
  </w:style>
  <w:style w:type="paragraph" w:styleId="55">
    <w:name w:val="List 5"/>
    <w:basedOn w:val="a9"/>
    <w:semiHidden/>
    <w:rsid w:val="005E19DD"/>
    <w:pPr>
      <w:spacing w:after="0" w:line="240" w:lineRule="auto"/>
      <w:ind w:left="1415" w:hanging="283"/>
    </w:pPr>
    <w:rPr>
      <w:rFonts w:ascii="Times New Roman" w:eastAsia="Times New Roman" w:hAnsi="Times New Roman" w:cs="Times New Roman"/>
      <w:sz w:val="24"/>
      <w:szCs w:val="20"/>
      <w:lang w:eastAsia="ru-RU"/>
    </w:rPr>
  </w:style>
  <w:style w:type="table" w:styleId="affff6">
    <w:name w:val="Table Professional"/>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semiHidden/>
    <w:rsid w:val="005E19DD"/>
    <w:pPr>
      <w:spacing w:after="0" w:line="240" w:lineRule="auto"/>
    </w:pPr>
    <w:rPr>
      <w:rFonts w:ascii="Courier New" w:eastAsia="Times New Roman" w:hAnsi="Courier New" w:cs="Courier New"/>
      <w:sz w:val="20"/>
      <w:szCs w:val="20"/>
      <w:lang w:eastAsia="ru-RU"/>
    </w:rPr>
  </w:style>
  <w:style w:type="character" w:customStyle="1" w:styleId="HTML9">
    <w:name w:val="Стандартный HTML Знак"/>
    <w:basedOn w:val="aa"/>
    <w:link w:val="HTML8"/>
    <w:semiHidden/>
    <w:rsid w:val="005E19DD"/>
    <w:rPr>
      <w:rFonts w:ascii="Courier New" w:eastAsia="Times New Roman" w:hAnsi="Courier New" w:cs="Courier New"/>
      <w:sz w:val="20"/>
      <w:szCs w:val="20"/>
      <w:lang w:eastAsia="ru-RU"/>
    </w:rPr>
  </w:style>
  <w:style w:type="numbering" w:styleId="a5">
    <w:name w:val="Outline List 3"/>
    <w:basedOn w:val="ac"/>
    <w:semiHidden/>
    <w:rsid w:val="005E19DD"/>
    <w:pPr>
      <w:numPr>
        <w:numId w:val="23"/>
      </w:numPr>
    </w:pPr>
  </w:style>
  <w:style w:type="table" w:styleId="1a">
    <w:name w:val="Table Columns 1"/>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b"/>
    <w:semiHidden/>
    <w:rsid w:val="005E19DD"/>
    <w:pPr>
      <w:ind w:firstLine="0"/>
      <w:jc w:val="left"/>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b"/>
    <w:semiHidden/>
    <w:rsid w:val="005E19DD"/>
    <w:pPr>
      <w:ind w:firstLine="0"/>
      <w:jc w:val="left"/>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5E19DD"/>
    <w:rPr>
      <w:b/>
      <w:bCs/>
    </w:rPr>
  </w:style>
  <w:style w:type="table" w:styleId="-10">
    <w:name w:val="Table List 1"/>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b"/>
    <w:semiHidden/>
    <w:rsid w:val="005E19DD"/>
    <w:pPr>
      <w:ind w:firstLine="0"/>
      <w:jc w:val="left"/>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9"/>
    <w:link w:val="affff9"/>
    <w:semiHidden/>
    <w:rsid w:val="005E19DD"/>
    <w:pPr>
      <w:spacing w:after="0" w:line="240" w:lineRule="auto"/>
    </w:pPr>
    <w:rPr>
      <w:rFonts w:ascii="Courier New" w:eastAsia="Times New Roman" w:hAnsi="Courier New" w:cs="Courier New"/>
      <w:sz w:val="20"/>
      <w:szCs w:val="20"/>
      <w:lang w:eastAsia="ru-RU"/>
    </w:rPr>
  </w:style>
  <w:style w:type="character" w:customStyle="1" w:styleId="affff9">
    <w:name w:val="Текст Знак"/>
    <w:basedOn w:val="aa"/>
    <w:link w:val="affff8"/>
    <w:semiHidden/>
    <w:rsid w:val="005E19DD"/>
    <w:rPr>
      <w:rFonts w:ascii="Courier New" w:eastAsia="Times New Roman" w:hAnsi="Courier New" w:cs="Courier New"/>
      <w:sz w:val="20"/>
      <w:szCs w:val="20"/>
      <w:lang w:eastAsia="ru-RU"/>
    </w:rPr>
  </w:style>
  <w:style w:type="table" w:styleId="affffa">
    <w:name w:val="Table Theme"/>
    <w:basedOn w:val="ab"/>
    <w:semiHidden/>
    <w:rsid w:val="005E19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b"/>
    <w:semiHidden/>
    <w:rsid w:val="005E19DD"/>
    <w:pPr>
      <w:ind w:firstLine="0"/>
      <w:jc w:val="left"/>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b"/>
    <w:semiHidden/>
    <w:rsid w:val="005E19DD"/>
    <w:pPr>
      <w:ind w:firstLine="0"/>
      <w:jc w:val="left"/>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b"/>
    <w:semiHidden/>
    <w:rsid w:val="005E19DD"/>
    <w:pPr>
      <w:ind w:firstLine="0"/>
      <w:jc w:val="left"/>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9"/>
    <w:semiHidden/>
    <w:rsid w:val="005E19DD"/>
    <w:pPr>
      <w:spacing w:after="120" w:line="240" w:lineRule="auto"/>
      <w:ind w:left="1440" w:right="1440"/>
    </w:pPr>
    <w:rPr>
      <w:rFonts w:ascii="Times New Roman" w:eastAsia="Times New Roman" w:hAnsi="Times New Roman" w:cs="Times New Roman"/>
      <w:sz w:val="24"/>
      <w:szCs w:val="20"/>
      <w:lang w:eastAsia="ru-RU"/>
    </w:rPr>
  </w:style>
  <w:style w:type="character" w:styleId="HTMLa">
    <w:name w:val="HTML Cite"/>
    <w:semiHidden/>
    <w:rsid w:val="005E19DD"/>
    <w:rPr>
      <w:i/>
      <w:iCs/>
    </w:rPr>
  </w:style>
  <w:style w:type="paragraph" w:styleId="affffc">
    <w:name w:val="Message Header"/>
    <w:basedOn w:val="a9"/>
    <w:link w:val="affffd"/>
    <w:semiHidden/>
    <w:rsid w:val="005E19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d">
    <w:name w:val="Шапка Знак"/>
    <w:basedOn w:val="aa"/>
    <w:link w:val="affffc"/>
    <w:semiHidden/>
    <w:rsid w:val="005E19DD"/>
    <w:rPr>
      <w:rFonts w:ascii="Arial" w:eastAsia="Times New Roman" w:hAnsi="Arial" w:cs="Arial"/>
      <w:sz w:val="24"/>
      <w:szCs w:val="24"/>
      <w:shd w:val="pct20" w:color="auto" w:fill="auto"/>
      <w:lang w:eastAsia="ru-RU"/>
    </w:rPr>
  </w:style>
  <w:style w:type="paragraph" w:styleId="affffe">
    <w:name w:val="E-mail Signature"/>
    <w:basedOn w:val="a9"/>
    <w:link w:val="afffff"/>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ff">
    <w:name w:val="Электронная подпись Знак"/>
    <w:basedOn w:val="aa"/>
    <w:link w:val="affffe"/>
    <w:semiHidden/>
    <w:rsid w:val="005E19DD"/>
    <w:rPr>
      <w:rFonts w:ascii="Times New Roman" w:eastAsia="Times New Roman" w:hAnsi="Times New Roman" w:cs="Times New Roman"/>
      <w:sz w:val="24"/>
      <w:szCs w:val="20"/>
      <w:lang w:eastAsia="ru-RU"/>
    </w:rPr>
  </w:style>
  <w:style w:type="character" w:customStyle="1" w:styleId="aff1">
    <w:name w:val="П.З. Текст Знак"/>
    <w:link w:val="aff0"/>
    <w:rsid w:val="005E19DD"/>
    <w:rPr>
      <w:rFonts w:ascii="Times New Roman" w:eastAsia="Times New Roman" w:hAnsi="Times New Roman" w:cs="Times New Roman"/>
      <w:sz w:val="24"/>
      <w:szCs w:val="20"/>
      <w:lang w:eastAsia="ru-RU"/>
    </w:rPr>
  </w:style>
  <w:style w:type="character" w:customStyle="1" w:styleId="aff9">
    <w:name w:val="П.З. Текст Выделение Знак"/>
    <w:link w:val="aff8"/>
    <w:rsid w:val="005E19DD"/>
    <w:rPr>
      <w:rFonts w:ascii="Courier New" w:eastAsia="Times New Roman" w:hAnsi="Courier New" w:cs="Courier New"/>
      <w:sz w:val="24"/>
      <w:szCs w:val="20"/>
      <w:lang w:eastAsia="ru-RU"/>
    </w:rPr>
  </w:style>
  <w:style w:type="paragraph" w:styleId="3f0">
    <w:name w:val="toc 3"/>
    <w:basedOn w:val="a9"/>
    <w:next w:val="a9"/>
    <w:autoRedefine/>
    <w:uiPriority w:val="39"/>
    <w:rsid w:val="005E19DD"/>
    <w:pPr>
      <w:spacing w:after="0" w:line="240" w:lineRule="auto"/>
      <w:ind w:left="480"/>
    </w:pPr>
    <w:rPr>
      <w:rFonts w:ascii="Calibri" w:eastAsia="Times New Roman" w:hAnsi="Calibri" w:cs="Calibri"/>
      <w:sz w:val="20"/>
      <w:szCs w:val="20"/>
      <w:lang w:eastAsia="ru-RU"/>
    </w:rPr>
  </w:style>
  <w:style w:type="paragraph" w:customStyle="1" w:styleId="a4">
    <w:name w:val="Список (точка)"/>
    <w:basedOn w:val="aff0"/>
    <w:rsid w:val="005E19DD"/>
    <w:pPr>
      <w:numPr>
        <w:numId w:val="24"/>
      </w:numPr>
      <w:tabs>
        <w:tab w:val="clear" w:pos="1418"/>
        <w:tab w:val="num" w:pos="360"/>
      </w:tabs>
      <w:ind w:left="720" w:hanging="360"/>
    </w:pPr>
  </w:style>
  <w:style w:type="paragraph" w:customStyle="1" w:styleId="a3">
    <w:name w:val="Список в таблице"/>
    <w:basedOn w:val="aff0"/>
    <w:rsid w:val="005E19DD"/>
    <w:pPr>
      <w:numPr>
        <w:numId w:val="25"/>
      </w:numPr>
      <w:tabs>
        <w:tab w:val="clear" w:pos="284"/>
        <w:tab w:val="num" w:pos="643"/>
      </w:tabs>
      <w:ind w:left="390" w:hanging="360"/>
    </w:pPr>
  </w:style>
  <w:style w:type="paragraph" w:customStyle="1" w:styleId="310">
    <w:name w:val="Основной текст с отступом 31"/>
    <w:basedOn w:val="a9"/>
    <w:rsid w:val="005E19DD"/>
    <w:pPr>
      <w:widowControl w:val="0"/>
      <w:suppressAutoHyphens/>
      <w:spacing w:after="0" w:line="312" w:lineRule="auto"/>
      <w:ind w:firstLine="851"/>
      <w:jc w:val="both"/>
    </w:pPr>
    <w:rPr>
      <w:rFonts w:ascii="Arial" w:eastAsia="Arial Unicode MS" w:hAnsi="Arial" w:cs="Arial"/>
      <w:kern w:val="1"/>
      <w:sz w:val="24"/>
      <w:szCs w:val="24"/>
      <w:lang w:eastAsia="ru-RU"/>
    </w:rPr>
  </w:style>
  <w:style w:type="paragraph" w:customStyle="1" w:styleId="Body">
    <w:name w:val="Body"/>
    <w:basedOn w:val="a9"/>
    <w:rsid w:val="005E19DD"/>
    <w:pPr>
      <w:spacing w:after="0" w:line="360" w:lineRule="atLeast"/>
      <w:ind w:left="284" w:firstLine="851"/>
      <w:jc w:val="both"/>
    </w:pPr>
    <w:rPr>
      <w:rFonts w:ascii="Pragmatica" w:eastAsia="Times New Roman" w:hAnsi="Pragmatica" w:cs="Times New Roman"/>
      <w:sz w:val="24"/>
      <w:szCs w:val="24"/>
      <w:lang w:eastAsia="ru-RU"/>
    </w:rPr>
  </w:style>
  <w:style w:type="character" w:customStyle="1" w:styleId="affa">
    <w:name w:val="П.З. Раздел Знак"/>
    <w:link w:val="a8"/>
    <w:locked/>
    <w:rsid w:val="005E19DD"/>
    <w:rPr>
      <w:rFonts w:ascii="Times New Roman" w:eastAsia="Times New Roman" w:hAnsi="Times New Roman" w:cs="Times New Roman"/>
      <w:b/>
      <w:sz w:val="24"/>
      <w:szCs w:val="20"/>
      <w:lang w:eastAsia="ru-RU"/>
    </w:rPr>
  </w:style>
  <w:style w:type="character" w:customStyle="1" w:styleId="29">
    <w:name w:val="П.З. Раздел 2 Знак"/>
    <w:link w:val="22"/>
    <w:locked/>
    <w:rsid w:val="005E19DD"/>
    <w:rPr>
      <w:rFonts w:ascii="Times New Roman" w:eastAsia="Times New Roman" w:hAnsi="Times New Roman" w:cs="Times New Roman"/>
      <w:b/>
      <w:sz w:val="24"/>
      <w:szCs w:val="20"/>
      <w:lang w:eastAsia="ru-RU"/>
    </w:rPr>
  </w:style>
  <w:style w:type="character" w:customStyle="1" w:styleId="affc">
    <w:name w:val="Список (дефис) Знак"/>
    <w:link w:val="a6"/>
    <w:locked/>
    <w:rsid w:val="005E19DD"/>
    <w:rPr>
      <w:rFonts w:ascii="Times New Roman" w:eastAsia="Times New Roman" w:hAnsi="Times New Roman" w:cs="Times New Roman"/>
      <w:sz w:val="24"/>
      <w:szCs w:val="20"/>
      <w:lang w:eastAsia="ru-RU"/>
    </w:rPr>
  </w:style>
  <w:style w:type="paragraph" w:customStyle="1" w:styleId="afffff0">
    <w:name w:val="П.З."/>
    <w:basedOn w:val="a9"/>
    <w:rsid w:val="005E19DD"/>
    <w:pPr>
      <w:spacing w:after="0" w:line="360" w:lineRule="auto"/>
      <w:ind w:firstLine="851"/>
      <w:jc w:val="both"/>
    </w:pPr>
    <w:rPr>
      <w:rFonts w:ascii="Times New Roman" w:eastAsia="Times New Roman" w:hAnsi="Times New Roman" w:cs="Times New Roman"/>
      <w:sz w:val="28"/>
      <w:szCs w:val="28"/>
      <w:lang w:eastAsia="ru-RU"/>
    </w:rPr>
  </w:style>
  <w:style w:type="paragraph" w:customStyle="1" w:styleId="Style2">
    <w:name w:val="Style2"/>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character" w:customStyle="1" w:styleId="FontStyle13">
    <w:name w:val="Font Style13"/>
    <w:uiPriority w:val="99"/>
    <w:rsid w:val="005E19DD"/>
    <w:rPr>
      <w:rFonts w:ascii="Trebuchet MS" w:hAnsi="Trebuchet MS" w:cs="Trebuchet MS"/>
      <w:sz w:val="18"/>
      <w:szCs w:val="18"/>
    </w:rPr>
  </w:style>
  <w:style w:type="paragraph" w:customStyle="1" w:styleId="1c">
    <w:name w:val="Знак1 Знак Знак Знак Знак Знак Знак"/>
    <w:basedOn w:val="a9"/>
    <w:autoRedefine/>
    <w:rsid w:val="005E19DD"/>
    <w:pPr>
      <w:spacing w:line="240" w:lineRule="exact"/>
    </w:pPr>
    <w:rPr>
      <w:rFonts w:ascii="Times New Roman" w:eastAsia="SimSun" w:hAnsi="Times New Roman" w:cs="Times New Roman"/>
      <w:b/>
      <w:sz w:val="28"/>
      <w:szCs w:val="24"/>
      <w:lang w:val="en-US"/>
    </w:rPr>
  </w:style>
  <w:style w:type="paragraph" w:customStyle="1" w:styleId="Style3">
    <w:name w:val="Style3"/>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Style7">
    <w:name w:val="Style7"/>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110">
    <w:name w:val="11"/>
    <w:basedOn w:val="a9"/>
    <w:link w:val="111"/>
    <w:qFormat/>
    <w:rsid w:val="005E19DD"/>
    <w:pPr>
      <w:spacing w:after="0" w:line="360" w:lineRule="auto"/>
      <w:ind w:firstLine="709"/>
      <w:jc w:val="both"/>
    </w:pPr>
    <w:rPr>
      <w:rFonts w:ascii="Arial" w:eastAsia="Times New Roman" w:hAnsi="Arial" w:cs="Times New Roman"/>
      <w:lang w:eastAsia="ru-RU"/>
    </w:rPr>
  </w:style>
  <w:style w:type="character" w:customStyle="1" w:styleId="111">
    <w:name w:val="11 Знак"/>
    <w:link w:val="110"/>
    <w:rsid w:val="005E19DD"/>
    <w:rPr>
      <w:rFonts w:ascii="Arial" w:eastAsia="Times New Roman" w:hAnsi="Arial" w:cs="Times New Roman"/>
      <w:lang w:eastAsia="ru-RU"/>
    </w:rPr>
  </w:style>
  <w:style w:type="numbering" w:customStyle="1" w:styleId="1ai1">
    <w:name w:val="1 / a / i1"/>
    <w:basedOn w:val="ac"/>
    <w:next w:val="1ai"/>
    <w:semiHidden/>
    <w:rsid w:val="005E19DD"/>
    <w:pPr>
      <w:numPr>
        <w:numId w:val="26"/>
      </w:numPr>
    </w:pPr>
  </w:style>
  <w:style w:type="paragraph" w:customStyle="1" w:styleId="a2">
    <w:name w:val="список"/>
    <w:basedOn w:val="afffff0"/>
    <w:rsid w:val="005E19DD"/>
    <w:pPr>
      <w:numPr>
        <w:numId w:val="27"/>
      </w:numPr>
    </w:pPr>
  </w:style>
  <w:style w:type="numbering" w:customStyle="1" w:styleId="1ai2">
    <w:name w:val="1 / a / i2"/>
    <w:basedOn w:val="ac"/>
    <w:next w:val="1ai"/>
    <w:semiHidden/>
    <w:rsid w:val="005E19DD"/>
    <w:pPr>
      <w:numPr>
        <w:numId w:val="19"/>
      </w:numPr>
    </w:pPr>
  </w:style>
  <w:style w:type="paragraph" w:customStyle="1" w:styleId="afffff1">
    <w:name w:val="Обычный (ТЭСП)"/>
    <w:basedOn w:val="a9"/>
    <w:rsid w:val="005E19DD"/>
    <w:pPr>
      <w:spacing w:after="0" w:line="240" w:lineRule="auto"/>
      <w:ind w:firstLine="851"/>
      <w:jc w:val="both"/>
    </w:pPr>
    <w:rPr>
      <w:rFonts w:ascii="Times New Roman" w:eastAsia="Times New Roman" w:hAnsi="Times New Roman" w:cs="Times New Roman"/>
      <w:sz w:val="24"/>
      <w:szCs w:val="24"/>
      <w:lang w:eastAsia="ru-RU"/>
    </w:rPr>
  </w:style>
  <w:style w:type="character" w:customStyle="1" w:styleId="apple-converted-space">
    <w:name w:val="apple-converted-space"/>
    <w:rsid w:val="005E19DD"/>
  </w:style>
  <w:style w:type="character" w:customStyle="1" w:styleId="2Arial10pt">
    <w:name w:val="Основной текст (2) + Arial;10 pt"/>
    <w:rsid w:val="005E19DD"/>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f8">
    <w:name w:val="Основной текст (2)_"/>
    <w:link w:val="2f9"/>
    <w:rsid w:val="005E19DD"/>
    <w:rPr>
      <w:sz w:val="28"/>
      <w:szCs w:val="28"/>
      <w:shd w:val="clear" w:color="auto" w:fill="FFFFFF"/>
    </w:rPr>
  </w:style>
  <w:style w:type="character" w:customStyle="1" w:styleId="3f1">
    <w:name w:val="Заголовок №3_"/>
    <w:link w:val="3f2"/>
    <w:rsid w:val="005E19DD"/>
    <w:rPr>
      <w:b/>
      <w:bCs/>
      <w:sz w:val="28"/>
      <w:szCs w:val="28"/>
      <w:shd w:val="clear" w:color="auto" w:fill="FFFFFF"/>
    </w:rPr>
  </w:style>
  <w:style w:type="paragraph" w:customStyle="1" w:styleId="2f9">
    <w:name w:val="Основной текст (2)"/>
    <w:basedOn w:val="a9"/>
    <w:link w:val="2f8"/>
    <w:rsid w:val="005E19DD"/>
    <w:pPr>
      <w:widowControl w:val="0"/>
      <w:shd w:val="clear" w:color="auto" w:fill="FFFFFF"/>
      <w:spacing w:after="0" w:line="86" w:lineRule="exact"/>
      <w:ind w:hanging="360"/>
    </w:pPr>
    <w:rPr>
      <w:sz w:val="28"/>
      <w:szCs w:val="28"/>
    </w:rPr>
  </w:style>
  <w:style w:type="paragraph" w:customStyle="1" w:styleId="3f2">
    <w:name w:val="Заголовок №3"/>
    <w:basedOn w:val="a9"/>
    <w:link w:val="3f1"/>
    <w:rsid w:val="005E19DD"/>
    <w:pPr>
      <w:widowControl w:val="0"/>
      <w:shd w:val="clear" w:color="auto" w:fill="FFFFFF"/>
      <w:spacing w:after="0" w:line="365" w:lineRule="exact"/>
      <w:jc w:val="both"/>
      <w:outlineLvl w:val="2"/>
    </w:pPr>
    <w:rPr>
      <w:b/>
      <w:bCs/>
      <w:sz w:val="28"/>
      <w:szCs w:val="28"/>
    </w:rPr>
  </w:style>
  <w:style w:type="character" w:customStyle="1" w:styleId="18Exact">
    <w:name w:val="Основной текст (18) Exact"/>
    <w:link w:val="180"/>
    <w:rsid w:val="005E19DD"/>
    <w:rPr>
      <w:rFonts w:ascii="Corbel" w:eastAsia="Corbel" w:hAnsi="Corbel" w:cs="Corbel"/>
      <w:shd w:val="clear" w:color="auto" w:fill="FFFFFF"/>
    </w:rPr>
  </w:style>
  <w:style w:type="paragraph" w:customStyle="1" w:styleId="180">
    <w:name w:val="Основной текст (18)"/>
    <w:basedOn w:val="a9"/>
    <w:link w:val="18Exact"/>
    <w:rsid w:val="005E19DD"/>
    <w:pPr>
      <w:widowControl w:val="0"/>
      <w:shd w:val="clear" w:color="auto" w:fill="FFFFFF"/>
      <w:spacing w:after="0" w:line="268" w:lineRule="exact"/>
    </w:pPr>
    <w:rPr>
      <w:rFonts w:ascii="Corbel" w:eastAsia="Corbel" w:hAnsi="Corbel" w:cs="Corbel"/>
    </w:rPr>
  </w:style>
  <w:style w:type="character" w:customStyle="1" w:styleId="20Exact">
    <w:name w:val="Основной текст (20) Exact"/>
    <w:link w:val="200"/>
    <w:rsid w:val="005E19DD"/>
    <w:rPr>
      <w:rFonts w:ascii="Arial Narrow" w:eastAsia="Arial Narrow" w:hAnsi="Arial Narrow" w:cs="Arial Narrow"/>
      <w:spacing w:val="10"/>
      <w:shd w:val="clear" w:color="auto" w:fill="FFFFFF"/>
    </w:rPr>
  </w:style>
  <w:style w:type="paragraph" w:customStyle="1" w:styleId="200">
    <w:name w:val="Основной текст (20)"/>
    <w:basedOn w:val="a9"/>
    <w:link w:val="20Exact"/>
    <w:rsid w:val="005E19DD"/>
    <w:pPr>
      <w:widowControl w:val="0"/>
      <w:shd w:val="clear" w:color="auto" w:fill="FFFFFF"/>
      <w:spacing w:after="0" w:line="226" w:lineRule="exact"/>
    </w:pPr>
    <w:rPr>
      <w:rFonts w:ascii="Arial Narrow" w:eastAsia="Arial Narrow" w:hAnsi="Arial Narrow" w:cs="Arial Narrow"/>
      <w:spacing w:val="10"/>
    </w:rPr>
  </w:style>
  <w:style w:type="character" w:customStyle="1" w:styleId="19Exact">
    <w:name w:val="Основной текст (19) Exact"/>
    <w:link w:val="190"/>
    <w:rsid w:val="005E19DD"/>
    <w:rPr>
      <w:rFonts w:ascii="Arial Narrow" w:eastAsia="Arial Narrow" w:hAnsi="Arial Narrow" w:cs="Arial Narrow"/>
      <w:spacing w:val="20"/>
      <w:sz w:val="34"/>
      <w:szCs w:val="34"/>
      <w:shd w:val="clear" w:color="auto" w:fill="FFFFFF"/>
    </w:rPr>
  </w:style>
  <w:style w:type="paragraph" w:customStyle="1" w:styleId="190">
    <w:name w:val="Основной текст (19)"/>
    <w:basedOn w:val="a9"/>
    <w:link w:val="19Exact"/>
    <w:rsid w:val="005E19DD"/>
    <w:pPr>
      <w:widowControl w:val="0"/>
      <w:shd w:val="clear" w:color="auto" w:fill="FFFFFF"/>
      <w:spacing w:after="0" w:line="384" w:lineRule="exact"/>
    </w:pPr>
    <w:rPr>
      <w:rFonts w:ascii="Arial Narrow" w:eastAsia="Arial Narrow" w:hAnsi="Arial Narrow" w:cs="Arial Narrow"/>
      <w:spacing w:val="20"/>
      <w:sz w:val="34"/>
      <w:szCs w:val="34"/>
    </w:rPr>
  </w:style>
  <w:style w:type="character" w:customStyle="1" w:styleId="2Exact">
    <w:name w:val="Основной текст (2) Exact"/>
    <w:rsid w:val="005E19DD"/>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Основной текст (2) + Малые прописные Exact"/>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3Exact">
    <w:name w:val="Основной текст (23) Exact"/>
    <w:link w:val="230"/>
    <w:rsid w:val="005E19DD"/>
    <w:rPr>
      <w:rFonts w:ascii="Arial" w:eastAsia="Arial" w:hAnsi="Arial" w:cs="Arial"/>
      <w:sz w:val="19"/>
      <w:szCs w:val="19"/>
      <w:shd w:val="clear" w:color="auto" w:fill="FFFFFF"/>
    </w:rPr>
  </w:style>
  <w:style w:type="paragraph" w:customStyle="1" w:styleId="230">
    <w:name w:val="Основной текст (23)"/>
    <w:basedOn w:val="a9"/>
    <w:link w:val="23Exact"/>
    <w:rsid w:val="005E19DD"/>
    <w:pPr>
      <w:widowControl w:val="0"/>
      <w:shd w:val="clear" w:color="auto" w:fill="FFFFFF"/>
      <w:spacing w:after="0" w:line="212" w:lineRule="exact"/>
    </w:pPr>
    <w:rPr>
      <w:rFonts w:ascii="Arial" w:eastAsia="Arial" w:hAnsi="Arial" w:cs="Arial"/>
      <w:sz w:val="19"/>
      <w:szCs w:val="19"/>
    </w:rPr>
  </w:style>
  <w:style w:type="character" w:customStyle="1" w:styleId="39Exact">
    <w:name w:val="Основной текст (39) Exact"/>
    <w:rsid w:val="005E19DD"/>
    <w:rPr>
      <w:b w:val="0"/>
      <w:bCs w:val="0"/>
      <w:i w:val="0"/>
      <w:iCs w:val="0"/>
      <w:smallCaps w:val="0"/>
      <w:strike w:val="0"/>
      <w:sz w:val="16"/>
      <w:szCs w:val="16"/>
      <w:u w:val="none"/>
    </w:rPr>
  </w:style>
  <w:style w:type="character" w:customStyle="1" w:styleId="21Exact">
    <w:name w:val="Основной текст (21) Exact"/>
    <w:link w:val="211"/>
    <w:rsid w:val="005E19DD"/>
    <w:rPr>
      <w:rFonts w:ascii="Arial" w:eastAsia="Arial" w:hAnsi="Arial" w:cs="Arial"/>
      <w:shd w:val="clear" w:color="auto" w:fill="FFFFFF"/>
    </w:rPr>
  </w:style>
  <w:style w:type="paragraph" w:customStyle="1" w:styleId="211">
    <w:name w:val="Основной текст (21)"/>
    <w:basedOn w:val="a9"/>
    <w:link w:val="21Exact"/>
    <w:rsid w:val="005E19DD"/>
    <w:pPr>
      <w:widowControl w:val="0"/>
      <w:shd w:val="clear" w:color="auto" w:fill="FFFFFF"/>
      <w:spacing w:after="0" w:line="224" w:lineRule="exact"/>
    </w:pPr>
    <w:rPr>
      <w:rFonts w:ascii="Arial" w:eastAsia="Arial" w:hAnsi="Arial" w:cs="Arial"/>
    </w:rPr>
  </w:style>
  <w:style w:type="character" w:customStyle="1" w:styleId="afffff2">
    <w:name w:val="Колонтитул_"/>
    <w:rsid w:val="005E19DD"/>
    <w:rPr>
      <w:rFonts w:ascii="Arial Narrow" w:eastAsia="Arial Narrow" w:hAnsi="Arial Narrow" w:cs="Arial Narrow"/>
      <w:b w:val="0"/>
      <w:bCs w:val="0"/>
      <w:i w:val="0"/>
      <w:iCs w:val="0"/>
      <w:smallCaps w:val="0"/>
      <w:strike w:val="0"/>
      <w:w w:val="100"/>
      <w:u w:val="none"/>
    </w:rPr>
  </w:style>
  <w:style w:type="character" w:customStyle="1" w:styleId="afffff3">
    <w:name w:val="Колонтитул"/>
    <w:rsid w:val="005E19DD"/>
    <w:rPr>
      <w:rFonts w:ascii="Arial Narrow" w:eastAsia="Arial Narrow" w:hAnsi="Arial Narrow" w:cs="Arial Narrow"/>
      <w:b w:val="0"/>
      <w:bCs w:val="0"/>
      <w:i w:val="0"/>
      <w:iCs w:val="0"/>
      <w:smallCaps w:val="0"/>
      <w:strike w:val="0"/>
      <w:color w:val="000000"/>
      <w:spacing w:val="0"/>
      <w:w w:val="100"/>
      <w:position w:val="0"/>
      <w:sz w:val="24"/>
      <w:szCs w:val="24"/>
      <w:u w:val="none"/>
      <w:lang w:val="ru-RU" w:eastAsia="ru-RU" w:bidi="ru-RU"/>
    </w:rPr>
  </w:style>
  <w:style w:type="character" w:customStyle="1" w:styleId="101">
    <w:name w:val="Основной текст (10)_"/>
    <w:link w:val="102"/>
    <w:rsid w:val="005E19DD"/>
    <w:rPr>
      <w:rFonts w:ascii="Arial" w:eastAsia="Arial" w:hAnsi="Arial" w:cs="Arial"/>
      <w:b/>
      <w:bCs/>
      <w:sz w:val="15"/>
      <w:szCs w:val="15"/>
      <w:shd w:val="clear" w:color="auto" w:fill="FFFFFF"/>
    </w:rPr>
  </w:style>
  <w:style w:type="paragraph" w:customStyle="1" w:styleId="102">
    <w:name w:val="Основной текст (10)"/>
    <w:basedOn w:val="a9"/>
    <w:link w:val="101"/>
    <w:rsid w:val="005E19DD"/>
    <w:pPr>
      <w:widowControl w:val="0"/>
      <w:shd w:val="clear" w:color="auto" w:fill="FFFFFF"/>
      <w:spacing w:after="0" w:line="168" w:lineRule="exact"/>
    </w:pPr>
    <w:rPr>
      <w:rFonts w:ascii="Arial" w:eastAsia="Arial" w:hAnsi="Arial" w:cs="Arial"/>
      <w:b/>
      <w:bCs/>
      <w:sz w:val="15"/>
      <w:szCs w:val="15"/>
    </w:rPr>
  </w:style>
  <w:style w:type="character" w:customStyle="1" w:styleId="22Exact">
    <w:name w:val="Основной текст (22) Exact"/>
    <w:link w:val="220"/>
    <w:rsid w:val="005E19DD"/>
    <w:rPr>
      <w:rFonts w:ascii="Arial" w:eastAsia="Arial" w:hAnsi="Arial" w:cs="Arial"/>
      <w:shd w:val="clear" w:color="auto" w:fill="FFFFFF"/>
    </w:rPr>
  </w:style>
  <w:style w:type="paragraph" w:customStyle="1" w:styleId="220">
    <w:name w:val="Основной текст (22)"/>
    <w:basedOn w:val="a9"/>
    <w:link w:val="22Exact"/>
    <w:rsid w:val="005E19DD"/>
    <w:pPr>
      <w:widowControl w:val="0"/>
      <w:shd w:val="clear" w:color="auto" w:fill="FFFFFF"/>
      <w:spacing w:after="0" w:line="224" w:lineRule="exact"/>
    </w:pPr>
    <w:rPr>
      <w:rFonts w:ascii="Arial" w:eastAsia="Arial" w:hAnsi="Arial" w:cs="Arial"/>
    </w:rPr>
  </w:style>
  <w:style w:type="character" w:customStyle="1" w:styleId="22TimesNewRoman85ptExact">
    <w:name w:val="Основной текст (22) + Times New Roman;8;5 pt Exact"/>
    <w:rsid w:val="005E19D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2TimesNewRoman85pt0ptExact">
    <w:name w:val="Основной текст (22) + Times New Roman;8;5 pt;Малые прописные;Интервал 0 pt Exact"/>
    <w:rsid w:val="005E19DD"/>
    <w:rPr>
      <w:rFonts w:ascii="Times New Roman" w:eastAsia="Times New Roman" w:hAnsi="Times New Roman" w:cs="Times New Roman"/>
      <w:b w:val="0"/>
      <w:bCs w:val="0"/>
      <w:i w:val="0"/>
      <w:iCs w:val="0"/>
      <w:smallCaps/>
      <w:strike w:val="0"/>
      <w:color w:val="000000"/>
      <w:spacing w:val="10"/>
      <w:w w:val="100"/>
      <w:position w:val="0"/>
      <w:sz w:val="17"/>
      <w:szCs w:val="17"/>
      <w:u w:val="none"/>
      <w:shd w:val="clear" w:color="auto" w:fill="FFFFFF"/>
      <w:lang w:val="en-US" w:eastAsia="en-US" w:bidi="en-US"/>
    </w:rPr>
  </w:style>
  <w:style w:type="character" w:customStyle="1" w:styleId="250">
    <w:name w:val="Основной текст (25)_"/>
    <w:link w:val="251"/>
    <w:rsid w:val="005E19DD"/>
    <w:rPr>
      <w:b/>
      <w:bCs/>
      <w:sz w:val="28"/>
      <w:szCs w:val="28"/>
      <w:shd w:val="clear" w:color="auto" w:fill="FFFFFF"/>
    </w:rPr>
  </w:style>
  <w:style w:type="character" w:customStyle="1" w:styleId="27Exact">
    <w:name w:val="Основной текст (27) Exact"/>
    <w:link w:val="270"/>
    <w:rsid w:val="005E19DD"/>
    <w:rPr>
      <w:b/>
      <w:bCs/>
      <w:shd w:val="clear" w:color="auto" w:fill="FFFFFF"/>
    </w:rPr>
  </w:style>
  <w:style w:type="character" w:customStyle="1" w:styleId="27Exact0">
    <w:name w:val="Основной текст (27) + Малые прописные Exact"/>
    <w:rsid w:val="005E19DD"/>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rial">
    <w:name w:val="Колонтитул + Arial;Курсив"/>
    <w:rsid w:val="005E19DD"/>
    <w:rPr>
      <w:rFonts w:ascii="Arial" w:eastAsia="Arial" w:hAnsi="Arial" w:cs="Arial"/>
      <w:b/>
      <w:bCs/>
      <w:i/>
      <w:iCs/>
      <w:smallCaps w:val="0"/>
      <w:strike w:val="0"/>
      <w:color w:val="000000"/>
      <w:spacing w:val="0"/>
      <w:w w:val="100"/>
      <w:position w:val="0"/>
      <w:sz w:val="24"/>
      <w:szCs w:val="24"/>
      <w:u w:val="none"/>
      <w:lang w:val="en-US" w:eastAsia="en-US" w:bidi="en-US"/>
    </w:rPr>
  </w:style>
  <w:style w:type="character" w:customStyle="1" w:styleId="2fa">
    <w:name w:val="Основной текст (2) + Полужирный"/>
    <w:rsid w:val="005E19D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51">
    <w:name w:val="Основной текст (25)"/>
    <w:basedOn w:val="a9"/>
    <w:link w:val="250"/>
    <w:rsid w:val="005E19DD"/>
    <w:pPr>
      <w:widowControl w:val="0"/>
      <w:shd w:val="clear" w:color="auto" w:fill="FFFFFF"/>
      <w:spacing w:before="540" w:after="320" w:line="310" w:lineRule="exact"/>
    </w:pPr>
    <w:rPr>
      <w:b/>
      <w:bCs/>
      <w:sz w:val="28"/>
      <w:szCs w:val="28"/>
    </w:rPr>
  </w:style>
  <w:style w:type="paragraph" w:customStyle="1" w:styleId="270">
    <w:name w:val="Основной текст (27)"/>
    <w:basedOn w:val="a9"/>
    <w:link w:val="27Exact"/>
    <w:rsid w:val="005E19DD"/>
    <w:pPr>
      <w:widowControl w:val="0"/>
      <w:shd w:val="clear" w:color="auto" w:fill="FFFFFF"/>
      <w:spacing w:after="0" w:line="266" w:lineRule="exact"/>
    </w:pPr>
    <w:rPr>
      <w:b/>
      <w:bCs/>
    </w:rPr>
  </w:style>
  <w:style w:type="character" w:customStyle="1" w:styleId="28Exact">
    <w:name w:val="Основной текст (28) Exact"/>
    <w:link w:val="280"/>
    <w:rsid w:val="005E19DD"/>
    <w:rPr>
      <w:rFonts w:ascii="Arial" w:eastAsia="Arial" w:hAnsi="Arial" w:cs="Arial"/>
      <w:shd w:val="clear" w:color="auto" w:fill="FFFFFF"/>
    </w:rPr>
  </w:style>
  <w:style w:type="paragraph" w:customStyle="1" w:styleId="280">
    <w:name w:val="Основной текст (28)"/>
    <w:basedOn w:val="a9"/>
    <w:link w:val="28Exact"/>
    <w:rsid w:val="005E19DD"/>
    <w:pPr>
      <w:widowControl w:val="0"/>
      <w:shd w:val="clear" w:color="auto" w:fill="FFFFFF"/>
      <w:spacing w:after="0" w:line="224" w:lineRule="exact"/>
    </w:pPr>
    <w:rPr>
      <w:rFonts w:ascii="Arial" w:eastAsia="Arial" w:hAnsi="Arial" w:cs="Arial"/>
    </w:rPr>
  </w:style>
  <w:style w:type="character" w:customStyle="1" w:styleId="2Arial10pt0">
    <w:name w:val="Основной текст (2) + Arial;10 pt;Малые прописные"/>
    <w:rsid w:val="005E19DD"/>
    <w:rPr>
      <w:rFonts w:ascii="Arial" w:eastAsia="Arial" w:hAnsi="Arial" w:cs="Arial"/>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311">
    <w:name w:val="Основной текст (31) + Малые прописные"/>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
    <w:rsid w:val="005E19D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Exact">
    <w:name w:val="Заголовок №1 Exact"/>
    <w:rsid w:val="005E19DD"/>
    <w:rPr>
      <w:rFonts w:ascii="Arial Narrow" w:eastAsia="Arial Narrow" w:hAnsi="Arial Narrow" w:cs="Arial Narrow"/>
      <w:b w:val="0"/>
      <w:bCs w:val="0"/>
      <w:i w:val="0"/>
      <w:iCs w:val="0"/>
      <w:smallCaps w:val="0"/>
      <w:strike w:val="0"/>
      <w:spacing w:val="20"/>
      <w:sz w:val="34"/>
      <w:szCs w:val="34"/>
      <w:u w:val="none"/>
    </w:rPr>
  </w:style>
  <w:style w:type="character" w:customStyle="1" w:styleId="1d">
    <w:name w:val="Заголовок №1_"/>
    <w:link w:val="1e"/>
    <w:rsid w:val="005E19DD"/>
    <w:rPr>
      <w:rFonts w:ascii="Arial Narrow" w:eastAsia="Arial Narrow" w:hAnsi="Arial Narrow" w:cs="Arial Narrow"/>
      <w:spacing w:val="20"/>
      <w:sz w:val="34"/>
      <w:szCs w:val="34"/>
      <w:shd w:val="clear" w:color="auto" w:fill="FFFFFF"/>
    </w:rPr>
  </w:style>
  <w:style w:type="paragraph" w:customStyle="1" w:styleId="1e">
    <w:name w:val="Заголовок №1"/>
    <w:basedOn w:val="a9"/>
    <w:link w:val="1d"/>
    <w:rsid w:val="005E19DD"/>
    <w:pPr>
      <w:widowControl w:val="0"/>
      <w:shd w:val="clear" w:color="auto" w:fill="FFFFFF"/>
      <w:spacing w:after="0" w:line="384" w:lineRule="exact"/>
      <w:outlineLvl w:val="0"/>
    </w:pPr>
    <w:rPr>
      <w:rFonts w:ascii="Arial Narrow" w:eastAsia="Arial Narrow" w:hAnsi="Arial Narrow" w:cs="Arial Narrow"/>
      <w:spacing w:val="20"/>
      <w:sz w:val="34"/>
      <w:szCs w:val="34"/>
    </w:rPr>
  </w:style>
  <w:style w:type="character" w:customStyle="1" w:styleId="3Exact">
    <w:name w:val="Подпись к таблице (3) Exact"/>
    <w:rsid w:val="005E19DD"/>
    <w:rPr>
      <w:rFonts w:ascii="Times New Roman" w:eastAsia="Times New Roman" w:hAnsi="Times New Roman" w:cs="Times New Roman"/>
      <w:b w:val="0"/>
      <w:bCs w:val="0"/>
      <w:i w:val="0"/>
      <w:iCs w:val="0"/>
      <w:smallCaps w:val="0"/>
      <w:strike w:val="0"/>
      <w:sz w:val="28"/>
      <w:szCs w:val="28"/>
      <w:u w:val="none"/>
    </w:rPr>
  </w:style>
  <w:style w:type="character" w:customStyle="1" w:styleId="2115pt0">
    <w:name w:val="Основной текст (2) + 11;5 pt"/>
    <w:rsid w:val="005E19D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0pt">
    <w:name w:val="Основной текст (2) + Arial Narrow;10 pt"/>
    <w:rsid w:val="005E19DD"/>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f3">
    <w:name w:val="Подпись к таблице (3)_"/>
    <w:link w:val="3f4"/>
    <w:rsid w:val="005E19DD"/>
    <w:rPr>
      <w:sz w:val="28"/>
      <w:szCs w:val="28"/>
      <w:shd w:val="clear" w:color="auto" w:fill="FFFFFF"/>
    </w:rPr>
  </w:style>
  <w:style w:type="paragraph" w:customStyle="1" w:styleId="3f4">
    <w:name w:val="Подпись к таблице (3)"/>
    <w:basedOn w:val="a9"/>
    <w:link w:val="3f3"/>
    <w:rsid w:val="005E19DD"/>
    <w:pPr>
      <w:widowControl w:val="0"/>
      <w:shd w:val="clear" w:color="auto" w:fill="FFFFFF"/>
      <w:spacing w:after="0" w:line="310" w:lineRule="exact"/>
    </w:pPr>
    <w:rPr>
      <w:sz w:val="28"/>
      <w:szCs w:val="28"/>
    </w:rPr>
  </w:style>
  <w:style w:type="character" w:customStyle="1" w:styleId="22ArialNarrow1ptExact">
    <w:name w:val="Основной текст (22) + Arial Narrow;Интервал 1 pt Exact"/>
    <w:rsid w:val="005E19DD"/>
    <w:rPr>
      <w:rFonts w:ascii="Arial Narrow" w:eastAsia="Arial Narrow" w:hAnsi="Arial Narrow" w:cs="Arial Narrow"/>
      <w:b w:val="0"/>
      <w:bCs w:val="0"/>
      <w:i w:val="0"/>
      <w:iCs w:val="0"/>
      <w:smallCaps w:val="0"/>
      <w:strike w:val="0"/>
      <w:color w:val="000000"/>
      <w:spacing w:val="20"/>
      <w:w w:val="100"/>
      <w:position w:val="0"/>
      <w:sz w:val="20"/>
      <w:szCs w:val="20"/>
      <w:u w:val="single"/>
      <w:shd w:val="clear" w:color="auto" w:fill="FFFFFF"/>
      <w:lang w:val="ru-RU" w:eastAsia="ru-RU" w:bidi="ru-RU"/>
    </w:rPr>
  </w:style>
  <w:style w:type="character" w:customStyle="1" w:styleId="2Corbel11pt">
    <w:name w:val="Основной текст (2) + Corbel;11 pt"/>
    <w:rsid w:val="005E19DD"/>
    <w:rPr>
      <w:rFonts w:ascii="Corbel" w:eastAsia="Corbel" w:hAnsi="Corbel" w:cs="Corbe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2Exact">
    <w:name w:val="Основной текст (32) Exact"/>
    <w:link w:val="320"/>
    <w:rsid w:val="005E19DD"/>
    <w:rPr>
      <w:rFonts w:ascii="Arial Narrow" w:eastAsia="Arial Narrow" w:hAnsi="Arial Narrow" w:cs="Arial Narrow"/>
      <w:shd w:val="clear" w:color="auto" w:fill="FFFFFF"/>
    </w:rPr>
  </w:style>
  <w:style w:type="paragraph" w:customStyle="1" w:styleId="320">
    <w:name w:val="Основной текст (32)"/>
    <w:basedOn w:val="a9"/>
    <w:link w:val="32Exact"/>
    <w:rsid w:val="005E19DD"/>
    <w:pPr>
      <w:widowControl w:val="0"/>
      <w:shd w:val="clear" w:color="auto" w:fill="FFFFFF"/>
      <w:spacing w:after="0" w:line="226" w:lineRule="exact"/>
    </w:pPr>
    <w:rPr>
      <w:rFonts w:ascii="Arial Narrow" w:eastAsia="Arial Narrow" w:hAnsi="Arial Narrow" w:cs="Arial Narrow"/>
    </w:rPr>
  </w:style>
  <w:style w:type="character" w:customStyle="1" w:styleId="2fb">
    <w:name w:val="Основной текст (2) + Курсив"/>
    <w:rsid w:val="005E19D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Impact11pt">
    <w:name w:val="Основной текст (2) + Impact;11 pt"/>
    <w:rsid w:val="005E19DD"/>
    <w:rPr>
      <w:rFonts w:ascii="Impact" w:eastAsia="Impact" w:hAnsi="Impact" w:cs="Impact"/>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8Arial10pt1ptExact">
    <w:name w:val="Основной текст (18) + Arial;10 pt;Интервал 1 pt Exact"/>
    <w:rsid w:val="005E19DD"/>
    <w:rPr>
      <w:rFonts w:ascii="Arial" w:eastAsia="Arial" w:hAnsi="Arial" w:cs="Arial"/>
      <w:b w:val="0"/>
      <w:bCs w:val="0"/>
      <w:i w:val="0"/>
      <w:iCs w:val="0"/>
      <w:smallCaps w:val="0"/>
      <w:strike w:val="0"/>
      <w:color w:val="000000"/>
      <w:spacing w:val="20"/>
      <w:w w:val="100"/>
      <w:position w:val="0"/>
      <w:sz w:val="20"/>
      <w:szCs w:val="20"/>
      <w:u w:val="single"/>
      <w:shd w:val="clear" w:color="auto" w:fill="FFFFFF"/>
      <w:lang w:val="ru-RU" w:eastAsia="ru-RU" w:bidi="ru-RU"/>
    </w:rPr>
  </w:style>
  <w:style w:type="character" w:customStyle="1" w:styleId="330">
    <w:name w:val="Основной текст (33)_"/>
    <w:link w:val="331"/>
    <w:rsid w:val="005E19DD"/>
    <w:rPr>
      <w:i/>
      <w:iCs/>
      <w:sz w:val="26"/>
      <w:szCs w:val="26"/>
      <w:shd w:val="clear" w:color="auto" w:fill="FFFFFF"/>
    </w:rPr>
  </w:style>
  <w:style w:type="paragraph" w:customStyle="1" w:styleId="331">
    <w:name w:val="Основной текст (33)"/>
    <w:basedOn w:val="a9"/>
    <w:link w:val="330"/>
    <w:rsid w:val="005E19DD"/>
    <w:pPr>
      <w:widowControl w:val="0"/>
      <w:shd w:val="clear" w:color="auto" w:fill="FFFFFF"/>
      <w:spacing w:after="0" w:line="317" w:lineRule="exact"/>
      <w:ind w:firstLine="700"/>
      <w:jc w:val="both"/>
    </w:pPr>
    <w:rPr>
      <w:i/>
      <w:iCs/>
      <w:sz w:val="26"/>
      <w:szCs w:val="26"/>
    </w:rPr>
  </w:style>
  <w:style w:type="character" w:customStyle="1" w:styleId="2fc">
    <w:name w:val="Основной текст (2) + Малые прописные"/>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18Arial10ptExact">
    <w:name w:val="Основной текст (18) + Arial;10 pt Exact"/>
    <w:rsid w:val="005E19DD"/>
    <w:rPr>
      <w:rFonts w:ascii="Arial" w:eastAsia="Arial" w:hAnsi="Arial" w:cs="Arial"/>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00ptExact">
    <w:name w:val="Основной текст (20) + Интервал 0 pt Exact"/>
    <w:rsid w:val="005E19DD"/>
    <w:rPr>
      <w:rFonts w:ascii="Arial Narrow" w:eastAsia="Arial Narrow" w:hAnsi="Arial Narrow" w:cs="Arial Narrow"/>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2ArialNarrowExact">
    <w:name w:val="Основной текст (22) + Arial Narrow Exact"/>
    <w:rsid w:val="005E19DD"/>
    <w:rPr>
      <w:rFonts w:ascii="Arial Narrow" w:eastAsia="Arial Narrow" w:hAnsi="Arial Narrow" w:cs="Arial Narrow"/>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Arial75pt">
    <w:name w:val="Основной текст (2) + Arial;7;5 pt"/>
    <w:rsid w:val="005E19DD"/>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8TimesNewRoman16ptExact">
    <w:name w:val="Основной текст (18) + Times New Roman;16 pt;Полужирный Exact"/>
    <w:rsid w:val="005E19DD"/>
    <w:rPr>
      <w:rFonts w:ascii="Times New Roman" w:eastAsia="Times New Roman" w:hAnsi="Times New Roman" w:cs="Times New Roman"/>
      <w:b/>
      <w:bCs/>
      <w:i w:val="0"/>
      <w:iCs w:val="0"/>
      <w:smallCaps w:val="0"/>
      <w:strike w:val="0"/>
      <w:color w:val="000000"/>
      <w:spacing w:val="0"/>
      <w:w w:val="100"/>
      <w:position w:val="0"/>
      <w:sz w:val="32"/>
      <w:szCs w:val="32"/>
      <w:u w:val="single"/>
      <w:shd w:val="clear" w:color="auto" w:fill="FFFFFF"/>
      <w:lang w:val="en-US" w:eastAsia="en-US" w:bidi="en-US"/>
    </w:rPr>
  </w:style>
  <w:style w:type="character" w:customStyle="1" w:styleId="10Exact">
    <w:name w:val="Основной текст (10) Exact"/>
    <w:rsid w:val="005E19DD"/>
    <w:rPr>
      <w:rFonts w:ascii="Times New Roman" w:eastAsia="Times New Roman" w:hAnsi="Times New Roman" w:cs="Times New Roman"/>
      <w:w w:val="150"/>
      <w:sz w:val="10"/>
      <w:szCs w:val="10"/>
      <w:shd w:val="clear" w:color="auto" w:fill="FFFFFF"/>
    </w:rPr>
  </w:style>
  <w:style w:type="character" w:customStyle="1" w:styleId="191">
    <w:name w:val="Основной текст (19)_"/>
    <w:rsid w:val="005E19DD"/>
    <w:rPr>
      <w:rFonts w:ascii="Times New Roman" w:eastAsia="Times New Roman" w:hAnsi="Times New Roman" w:cs="Times New Roman"/>
      <w:b/>
      <w:bCs/>
      <w:sz w:val="28"/>
      <w:szCs w:val="28"/>
      <w:shd w:val="clear" w:color="auto" w:fill="FFFFFF"/>
    </w:rPr>
  </w:style>
  <w:style w:type="character" w:styleId="afffff4">
    <w:name w:val="annotation reference"/>
    <w:semiHidden/>
    <w:unhideWhenUsed/>
    <w:rsid w:val="005E19DD"/>
    <w:rPr>
      <w:sz w:val="16"/>
      <w:szCs w:val="16"/>
    </w:rPr>
  </w:style>
  <w:style w:type="paragraph" w:styleId="afffff5">
    <w:name w:val="annotation text"/>
    <w:basedOn w:val="a9"/>
    <w:link w:val="afffff6"/>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6">
    <w:name w:val="Текст примечания Знак"/>
    <w:basedOn w:val="aa"/>
    <w:link w:val="afffff5"/>
    <w:semiHidden/>
    <w:rsid w:val="005E19DD"/>
    <w:rPr>
      <w:rFonts w:ascii="Times New Roman" w:eastAsia="Times New Roman" w:hAnsi="Times New Roman" w:cs="Times New Roman"/>
      <w:sz w:val="20"/>
      <w:szCs w:val="20"/>
      <w:lang w:eastAsia="ru-RU"/>
    </w:rPr>
  </w:style>
  <w:style w:type="paragraph" w:styleId="afffff7">
    <w:name w:val="annotation subject"/>
    <w:basedOn w:val="afffff5"/>
    <w:next w:val="afffff5"/>
    <w:link w:val="afffff8"/>
    <w:semiHidden/>
    <w:unhideWhenUsed/>
    <w:rsid w:val="005E19DD"/>
    <w:rPr>
      <w:b/>
      <w:bCs/>
    </w:rPr>
  </w:style>
  <w:style w:type="character" w:customStyle="1" w:styleId="afffff8">
    <w:name w:val="Тема примечания Знак"/>
    <w:basedOn w:val="afffff6"/>
    <w:link w:val="afffff7"/>
    <w:semiHidden/>
    <w:rsid w:val="005E19DD"/>
    <w:rPr>
      <w:rFonts w:ascii="Times New Roman" w:eastAsia="Times New Roman" w:hAnsi="Times New Roman" w:cs="Times New Roman"/>
      <w:b/>
      <w:bCs/>
      <w:sz w:val="20"/>
      <w:szCs w:val="20"/>
      <w:lang w:eastAsia="ru-RU"/>
    </w:rPr>
  </w:style>
  <w:style w:type="character" w:styleId="afffff9">
    <w:name w:val="Placeholder Text"/>
    <w:uiPriority w:val="99"/>
    <w:semiHidden/>
    <w:rsid w:val="005E19DD"/>
    <w:rPr>
      <w:color w:val="808080"/>
    </w:rPr>
  </w:style>
  <w:style w:type="character" w:customStyle="1" w:styleId="295pt">
    <w:name w:val="Основной текст (2) + 9;5 pt"/>
    <w:rsid w:val="005E19D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afffffa">
    <w:name w:val="Подпись к таблице_"/>
    <w:link w:val="afffffb"/>
    <w:rsid w:val="005E19DD"/>
    <w:rPr>
      <w:shd w:val="clear" w:color="auto" w:fill="FFFFFF"/>
    </w:rPr>
  </w:style>
  <w:style w:type="character" w:customStyle="1" w:styleId="2fd">
    <w:name w:val="Подпись к таблице (2)_"/>
    <w:rsid w:val="005E19DD"/>
    <w:rPr>
      <w:rFonts w:ascii="Times New Roman" w:eastAsia="Times New Roman" w:hAnsi="Times New Roman" w:cs="Times New Roman"/>
      <w:b w:val="0"/>
      <w:bCs w:val="0"/>
      <w:i w:val="0"/>
      <w:iCs w:val="0"/>
      <w:smallCaps w:val="0"/>
      <w:strike w:val="0"/>
      <w:sz w:val="16"/>
      <w:szCs w:val="16"/>
      <w:u w:val="none"/>
    </w:rPr>
  </w:style>
  <w:style w:type="character" w:customStyle="1" w:styleId="2fe">
    <w:name w:val="Подпись к таблице (2)"/>
    <w:rsid w:val="005E19DD"/>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paragraph" w:customStyle="1" w:styleId="afffffb">
    <w:name w:val="Подпись к таблице"/>
    <w:basedOn w:val="a9"/>
    <w:link w:val="afffffa"/>
    <w:rsid w:val="005E19DD"/>
    <w:pPr>
      <w:widowControl w:val="0"/>
      <w:shd w:val="clear" w:color="auto" w:fill="FFFFFF"/>
      <w:spacing w:after="60" w:line="0" w:lineRule="atLeast"/>
      <w:jc w:val="right"/>
    </w:pPr>
  </w:style>
  <w:style w:type="character" w:customStyle="1" w:styleId="2Candara8pt">
    <w:name w:val="Основной текст (2) + Candara;8 pt;Полужирный"/>
    <w:rsid w:val="005E19DD"/>
    <w:rPr>
      <w:rFonts w:ascii="Candara" w:eastAsia="Candara" w:hAnsi="Candara" w:cs="Candara"/>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0pt">
    <w:name w:val="Основной текст (2) + 10 pt;Полужирный"/>
    <w:rsid w:val="005E19D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
    <w:rsid w:val="005E19D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6Exact">
    <w:name w:val="Основной текст (6) Exact"/>
    <w:link w:val="62"/>
    <w:rsid w:val="005E19DD"/>
    <w:rPr>
      <w:sz w:val="21"/>
      <w:szCs w:val="21"/>
      <w:shd w:val="clear" w:color="auto" w:fill="FFFFFF"/>
    </w:rPr>
  </w:style>
  <w:style w:type="paragraph" w:customStyle="1" w:styleId="62">
    <w:name w:val="Основной текст (6)"/>
    <w:basedOn w:val="a9"/>
    <w:link w:val="6Exact"/>
    <w:rsid w:val="005E19DD"/>
    <w:pPr>
      <w:widowControl w:val="0"/>
      <w:shd w:val="clear" w:color="auto" w:fill="FFFFFF"/>
      <w:spacing w:after="0" w:line="254" w:lineRule="exact"/>
      <w:jc w:val="both"/>
    </w:pPr>
    <w:rPr>
      <w:sz w:val="21"/>
      <w:szCs w:val="21"/>
    </w:rPr>
  </w:style>
  <w:style w:type="character" w:customStyle="1" w:styleId="2Candara7pt">
    <w:name w:val="Основной текст (2) + Candara;7 pt"/>
    <w:rsid w:val="005E19DD"/>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paragraph" w:styleId="afffffc">
    <w:name w:val="footnote text"/>
    <w:basedOn w:val="a9"/>
    <w:link w:val="afffffd"/>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d">
    <w:name w:val="Текст сноски Знак"/>
    <w:basedOn w:val="aa"/>
    <w:link w:val="afffffc"/>
    <w:semiHidden/>
    <w:rsid w:val="005E19DD"/>
    <w:rPr>
      <w:rFonts w:ascii="Times New Roman" w:eastAsia="Times New Roman" w:hAnsi="Times New Roman" w:cs="Times New Roman"/>
      <w:sz w:val="20"/>
      <w:szCs w:val="20"/>
      <w:lang w:eastAsia="ru-RU"/>
    </w:rPr>
  </w:style>
  <w:style w:type="character" w:styleId="afffffe">
    <w:name w:val="footnote reference"/>
    <w:semiHidden/>
    <w:unhideWhenUsed/>
    <w:rsid w:val="005E19DD"/>
    <w:rPr>
      <w:vertAlign w:val="superscript"/>
    </w:rPr>
  </w:style>
  <w:style w:type="paragraph" w:styleId="affffff">
    <w:name w:val="TOC Heading"/>
    <w:basedOn w:val="10"/>
    <w:next w:val="a9"/>
    <w:uiPriority w:val="39"/>
    <w:unhideWhenUsed/>
    <w:qFormat/>
    <w:rsid w:val="005E19DD"/>
    <w:pPr>
      <w:keepLines/>
      <w:numPr>
        <w:numId w:val="0"/>
      </w:numPr>
      <w:spacing w:after="0" w:line="259" w:lineRule="auto"/>
      <w:contextualSpacing w:val="0"/>
      <w:jc w:val="left"/>
      <w:outlineLvl w:val="9"/>
    </w:pPr>
    <w:rPr>
      <w:rFonts w:ascii="Cambria" w:hAnsi="Cambria" w:cs="Times New Roman"/>
      <w:b w:val="0"/>
      <w:bCs w:val="0"/>
      <w:color w:val="365F91"/>
      <w:kern w:val="0"/>
      <w:sz w:val="32"/>
    </w:rPr>
  </w:style>
  <w:style w:type="paragraph" w:styleId="affffff0">
    <w:name w:val="endnote text"/>
    <w:basedOn w:val="a9"/>
    <w:link w:val="affffff1"/>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f1">
    <w:name w:val="Текст концевой сноски Знак"/>
    <w:basedOn w:val="aa"/>
    <w:link w:val="affffff0"/>
    <w:semiHidden/>
    <w:rsid w:val="005E19DD"/>
    <w:rPr>
      <w:rFonts w:ascii="Times New Roman" w:eastAsia="Times New Roman" w:hAnsi="Times New Roman" w:cs="Times New Roman"/>
      <w:sz w:val="20"/>
      <w:szCs w:val="20"/>
      <w:lang w:eastAsia="ru-RU"/>
    </w:rPr>
  </w:style>
  <w:style w:type="character" w:styleId="affffff2">
    <w:name w:val="endnote reference"/>
    <w:semiHidden/>
    <w:unhideWhenUsed/>
    <w:rsid w:val="005E19DD"/>
    <w:rPr>
      <w:vertAlign w:val="superscript"/>
    </w:rPr>
  </w:style>
  <w:style w:type="paragraph" w:customStyle="1" w:styleId="1f">
    <w:name w:val="Стиль1"/>
    <w:next w:val="110"/>
    <w:link w:val="1f0"/>
    <w:rsid w:val="005E19DD"/>
    <w:pPr>
      <w:ind w:firstLine="0"/>
    </w:pPr>
    <w:rPr>
      <w:rFonts w:ascii="ISOCPEUR" w:eastAsia="Times New Roman" w:hAnsi="ISOCPEUR" w:cs="Times New Roman"/>
      <w:i/>
      <w:sz w:val="24"/>
      <w:lang w:eastAsia="ru-RU"/>
    </w:rPr>
  </w:style>
  <w:style w:type="character" w:customStyle="1" w:styleId="1f0">
    <w:name w:val="Стиль1 Знак"/>
    <w:link w:val="1f"/>
    <w:rsid w:val="005E19DD"/>
    <w:rPr>
      <w:rFonts w:ascii="ISOCPEUR" w:eastAsia="Times New Roman" w:hAnsi="ISOCPEUR" w:cs="Times New Roman"/>
      <w:i/>
      <w:sz w:val="24"/>
      <w:lang w:eastAsia="ru-RU"/>
    </w:rPr>
  </w:style>
  <w:style w:type="paragraph" w:styleId="4a">
    <w:name w:val="toc 4"/>
    <w:basedOn w:val="a9"/>
    <w:next w:val="a9"/>
    <w:autoRedefine/>
    <w:unhideWhenUsed/>
    <w:rsid w:val="005E19DD"/>
    <w:pPr>
      <w:spacing w:after="0" w:line="240" w:lineRule="auto"/>
      <w:ind w:left="720"/>
    </w:pPr>
    <w:rPr>
      <w:rFonts w:ascii="Calibri" w:eastAsia="Times New Roman" w:hAnsi="Calibri" w:cs="Calibri"/>
      <w:sz w:val="20"/>
      <w:szCs w:val="20"/>
      <w:lang w:eastAsia="ru-RU"/>
    </w:rPr>
  </w:style>
  <w:style w:type="paragraph" w:styleId="57">
    <w:name w:val="toc 5"/>
    <w:basedOn w:val="a9"/>
    <w:next w:val="a9"/>
    <w:autoRedefine/>
    <w:unhideWhenUsed/>
    <w:rsid w:val="005E19DD"/>
    <w:pPr>
      <w:spacing w:after="0" w:line="240" w:lineRule="auto"/>
      <w:ind w:left="960"/>
    </w:pPr>
    <w:rPr>
      <w:rFonts w:ascii="Calibri" w:eastAsia="Times New Roman" w:hAnsi="Calibri" w:cs="Calibri"/>
      <w:sz w:val="20"/>
      <w:szCs w:val="20"/>
      <w:lang w:eastAsia="ru-RU"/>
    </w:rPr>
  </w:style>
  <w:style w:type="paragraph" w:styleId="63">
    <w:name w:val="toc 6"/>
    <w:basedOn w:val="a9"/>
    <w:next w:val="a9"/>
    <w:autoRedefine/>
    <w:unhideWhenUsed/>
    <w:rsid w:val="005E19DD"/>
    <w:pPr>
      <w:spacing w:after="0" w:line="240" w:lineRule="auto"/>
      <w:ind w:left="1200"/>
    </w:pPr>
    <w:rPr>
      <w:rFonts w:ascii="Calibri" w:eastAsia="Times New Roman" w:hAnsi="Calibri" w:cs="Calibri"/>
      <w:sz w:val="20"/>
      <w:szCs w:val="20"/>
      <w:lang w:eastAsia="ru-RU"/>
    </w:rPr>
  </w:style>
  <w:style w:type="paragraph" w:styleId="72">
    <w:name w:val="toc 7"/>
    <w:basedOn w:val="a9"/>
    <w:next w:val="a9"/>
    <w:autoRedefine/>
    <w:unhideWhenUsed/>
    <w:rsid w:val="005E19DD"/>
    <w:pPr>
      <w:spacing w:after="0" w:line="240" w:lineRule="auto"/>
      <w:ind w:left="1440"/>
    </w:pPr>
    <w:rPr>
      <w:rFonts w:ascii="Calibri" w:eastAsia="Times New Roman" w:hAnsi="Calibri" w:cs="Calibri"/>
      <w:sz w:val="20"/>
      <w:szCs w:val="20"/>
      <w:lang w:eastAsia="ru-RU"/>
    </w:rPr>
  </w:style>
  <w:style w:type="paragraph" w:styleId="83">
    <w:name w:val="toc 8"/>
    <w:basedOn w:val="a9"/>
    <w:next w:val="a9"/>
    <w:autoRedefine/>
    <w:unhideWhenUsed/>
    <w:rsid w:val="005E19DD"/>
    <w:pPr>
      <w:spacing w:after="0" w:line="240" w:lineRule="auto"/>
      <w:ind w:left="1680"/>
    </w:pPr>
    <w:rPr>
      <w:rFonts w:ascii="Calibri" w:eastAsia="Times New Roman" w:hAnsi="Calibri" w:cs="Calibri"/>
      <w:sz w:val="20"/>
      <w:szCs w:val="20"/>
      <w:lang w:eastAsia="ru-RU"/>
    </w:rPr>
  </w:style>
  <w:style w:type="paragraph" w:styleId="91">
    <w:name w:val="toc 9"/>
    <w:basedOn w:val="a9"/>
    <w:next w:val="a9"/>
    <w:autoRedefine/>
    <w:unhideWhenUsed/>
    <w:rsid w:val="005E19DD"/>
    <w:pPr>
      <w:spacing w:after="0" w:line="240" w:lineRule="auto"/>
      <w:ind w:left="1920"/>
    </w:pPr>
    <w:rPr>
      <w:rFonts w:ascii="Calibri" w:eastAsia="Times New Roman" w:hAnsi="Calibri" w:cs="Calibri"/>
      <w:sz w:val="20"/>
      <w:szCs w:val="20"/>
      <w:lang w:eastAsia="ru-RU"/>
    </w:rPr>
  </w:style>
  <w:style w:type="character" w:customStyle="1" w:styleId="58">
    <w:name w:val="Основной текст (5)_"/>
    <w:link w:val="59"/>
    <w:rsid w:val="005E19DD"/>
    <w:rPr>
      <w:b/>
      <w:bCs/>
      <w:shd w:val="clear" w:color="auto" w:fill="FFFFFF"/>
    </w:rPr>
  </w:style>
  <w:style w:type="paragraph" w:customStyle="1" w:styleId="59">
    <w:name w:val="Основной текст (5)"/>
    <w:basedOn w:val="a9"/>
    <w:link w:val="58"/>
    <w:rsid w:val="005E19DD"/>
    <w:pPr>
      <w:widowControl w:val="0"/>
      <w:shd w:val="clear" w:color="auto" w:fill="FFFFFF"/>
      <w:spacing w:before="720" w:after="2100" w:line="542" w:lineRule="exact"/>
      <w:ind w:hanging="1800"/>
      <w:jc w:val="center"/>
    </w:pPr>
    <w:rPr>
      <w:b/>
      <w:bCs/>
    </w:rPr>
  </w:style>
  <w:style w:type="character" w:customStyle="1" w:styleId="720">
    <w:name w:val="Основной текст (72)_"/>
    <w:link w:val="721"/>
    <w:rsid w:val="005E19DD"/>
    <w:rPr>
      <w:shd w:val="clear" w:color="auto" w:fill="FFFFFF"/>
    </w:rPr>
  </w:style>
  <w:style w:type="paragraph" w:customStyle="1" w:styleId="721">
    <w:name w:val="Основной текст (72)"/>
    <w:basedOn w:val="a9"/>
    <w:link w:val="720"/>
    <w:rsid w:val="005E19DD"/>
    <w:pPr>
      <w:widowControl w:val="0"/>
      <w:shd w:val="clear" w:color="auto" w:fill="FFFFFF"/>
      <w:spacing w:after="0" w:line="0" w:lineRule="atLeast"/>
    </w:pPr>
  </w:style>
  <w:style w:type="paragraph" w:customStyle="1" w:styleId="formattext">
    <w:name w:val="formattext"/>
    <w:basedOn w:val="a9"/>
    <w:rsid w:val="005E1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0"/>
    <w:basedOn w:val="a9"/>
    <w:rsid w:val="005E19DD"/>
    <w:pPr>
      <w:widowControl w:val="0"/>
      <w:autoSpaceDE w:val="0"/>
      <w:autoSpaceDN w:val="0"/>
      <w:adjustRightInd w:val="0"/>
      <w:spacing w:after="0" w:line="418" w:lineRule="exact"/>
      <w:ind w:firstLine="706"/>
    </w:pPr>
    <w:rPr>
      <w:rFonts w:ascii="Times New Roman" w:eastAsia="Times New Roman" w:hAnsi="Times New Roman" w:cs="Times New Roman"/>
      <w:sz w:val="24"/>
      <w:szCs w:val="24"/>
      <w:lang w:eastAsia="ru-RU"/>
    </w:rPr>
  </w:style>
  <w:style w:type="character" w:customStyle="1" w:styleId="Heading1">
    <w:name w:val="Heading #1_"/>
    <w:link w:val="Heading10"/>
    <w:uiPriority w:val="99"/>
    <w:locked/>
    <w:rsid w:val="005E19DD"/>
    <w:rPr>
      <w:rFonts w:ascii="MS Reference Sans Serif" w:hAnsi="MS Reference Sans Serif" w:cs="MS Reference Sans Serif"/>
      <w:spacing w:val="3"/>
      <w:shd w:val="clear" w:color="auto" w:fill="FFFFFF"/>
    </w:rPr>
  </w:style>
  <w:style w:type="paragraph" w:customStyle="1" w:styleId="Heading10">
    <w:name w:val="Heading #1"/>
    <w:basedOn w:val="a9"/>
    <w:link w:val="Heading1"/>
    <w:uiPriority w:val="99"/>
    <w:rsid w:val="005E19DD"/>
    <w:pPr>
      <w:widowControl w:val="0"/>
      <w:shd w:val="clear" w:color="auto" w:fill="FFFFFF"/>
      <w:spacing w:before="300" w:after="180" w:line="293" w:lineRule="exact"/>
      <w:ind w:hanging="2040"/>
      <w:outlineLvl w:val="0"/>
    </w:pPr>
    <w:rPr>
      <w:rFonts w:ascii="MS Reference Sans Serif" w:hAnsi="MS Reference Sans Serif" w:cs="MS Reference Sans Serif"/>
      <w:spacing w:val="3"/>
    </w:rPr>
  </w:style>
  <w:style w:type="character" w:customStyle="1" w:styleId="Heading1TimesNewRoman">
    <w:name w:val="Heading #1 + Times New Roman"/>
    <w:aliases w:val="Spacing 0 pt"/>
    <w:uiPriority w:val="99"/>
    <w:rsid w:val="005E19DD"/>
    <w:rPr>
      <w:rFonts w:ascii="Times New Roman" w:hAnsi="Times New Roman" w:cs="Times New Roman"/>
      <w:spacing w:val="2"/>
      <w:sz w:val="22"/>
      <w:szCs w:val="22"/>
      <w:shd w:val="clear" w:color="auto" w:fill="FFFFFF"/>
    </w:rPr>
  </w:style>
  <w:style w:type="paragraph" w:styleId="affffff3">
    <w:name w:val="Title"/>
    <w:basedOn w:val="a9"/>
    <w:next w:val="a9"/>
    <w:link w:val="1f1"/>
    <w:qFormat/>
    <w:rsid w:val="005E19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1">
    <w:name w:val="Заголовок Знак1"/>
    <w:basedOn w:val="aa"/>
    <w:link w:val="affffff3"/>
    <w:uiPriority w:val="10"/>
    <w:rsid w:val="005E19DD"/>
    <w:rPr>
      <w:rFonts w:asciiTheme="majorHAnsi" w:eastAsiaTheme="majorEastAsia" w:hAnsiTheme="majorHAnsi" w:cstheme="majorBidi"/>
      <w:color w:val="17365D" w:themeColor="text2" w:themeShade="BF"/>
      <w:spacing w:val="5"/>
      <w:kern w:val="28"/>
      <w:sz w:val="52"/>
      <w:szCs w:val="52"/>
    </w:rPr>
  </w:style>
  <w:style w:type="numbering" w:customStyle="1" w:styleId="1f2">
    <w:name w:val="Нет списка1"/>
    <w:next w:val="ac"/>
    <w:uiPriority w:val="99"/>
    <w:semiHidden/>
    <w:unhideWhenUsed/>
    <w:rsid w:val="005E19DD"/>
  </w:style>
  <w:style w:type="table" w:customStyle="1" w:styleId="1f3">
    <w:name w:val="Сетка таблицы1"/>
    <w:basedOn w:val="ab"/>
    <w:next w:val="af4"/>
    <w:uiPriority w:val="59"/>
    <w:rsid w:val="005E19DD"/>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Таблица1"/>
    <w:basedOn w:val="ab"/>
    <w:rsid w:val="005E19DD"/>
    <w:pPr>
      <w:ind w:firstLine="0"/>
      <w:jc w:val="left"/>
    </w:pPr>
    <w:rPr>
      <w:rFonts w:ascii="Times New Roman" w:eastAsia="Times New Roman" w:hAnsi="Times New Roman" w:cs="Times New Roman"/>
      <w:sz w:val="24"/>
      <w:szCs w:val="20"/>
      <w:lang w:eastAsia="ru-RU"/>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semiHidden/>
    <w:rsid w:val="005E19DD"/>
    <w:pPr>
      <w:numPr>
        <w:numId w:val="2"/>
      </w:numPr>
    </w:pPr>
  </w:style>
  <w:style w:type="numbering" w:customStyle="1" w:styleId="1ai3">
    <w:name w:val="1 / a / i3"/>
    <w:basedOn w:val="ac"/>
    <w:next w:val="1ai"/>
    <w:semiHidden/>
    <w:rsid w:val="005E19DD"/>
    <w:pPr>
      <w:numPr>
        <w:numId w:val="3"/>
      </w:numPr>
    </w:pPr>
  </w:style>
  <w:style w:type="table" w:customStyle="1" w:styleId="-11">
    <w:name w:val="Веб-таблица 11"/>
    <w:basedOn w:val="ab"/>
    <w:next w:val="-1"/>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b"/>
    <w:next w:val="-2"/>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b"/>
    <w:next w:val="-3"/>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5">
    <w:name w:val="Изысканная таблица1"/>
    <w:basedOn w:val="ab"/>
    <w:next w:val="afff3"/>
    <w:semiHidden/>
    <w:rsid w:val="005E19DD"/>
    <w:pPr>
      <w:ind w:firstLine="0"/>
      <w:jc w:val="left"/>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b"/>
    <w:next w:val="15"/>
    <w:semiHidden/>
    <w:rsid w:val="005E19DD"/>
    <w:pPr>
      <w:ind w:firstLine="0"/>
      <w:jc w:val="left"/>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Изящная таблица 21"/>
    <w:basedOn w:val="ab"/>
    <w:next w:val="2a"/>
    <w:semiHidden/>
    <w:rsid w:val="005E19DD"/>
    <w:pPr>
      <w:ind w:firstLine="0"/>
      <w:jc w:val="left"/>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b"/>
    <w:next w:val="16"/>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Классическая таблица 21"/>
    <w:basedOn w:val="ab"/>
    <w:next w:val="2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Классическая таблица 31"/>
    <w:basedOn w:val="ab"/>
    <w:next w:val="36"/>
    <w:semiHidden/>
    <w:rsid w:val="005E19DD"/>
    <w:pPr>
      <w:ind w:firstLine="0"/>
      <w:jc w:val="left"/>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b"/>
    <w:next w:val="45"/>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b"/>
    <w:next w:val="17"/>
    <w:semiHidden/>
    <w:rsid w:val="005E19DD"/>
    <w:pPr>
      <w:ind w:firstLine="0"/>
      <w:jc w:val="left"/>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
    <w:name w:val="Объемная таблица 21"/>
    <w:basedOn w:val="ab"/>
    <w:next w:val="2f"/>
    <w:semiHidden/>
    <w:rsid w:val="005E19DD"/>
    <w:pPr>
      <w:ind w:firstLine="0"/>
      <w:jc w:val="left"/>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Объемная таблица 31"/>
    <w:basedOn w:val="ab"/>
    <w:next w:val="37"/>
    <w:semiHidden/>
    <w:rsid w:val="005E19DD"/>
    <w:pPr>
      <w:ind w:firstLine="0"/>
      <w:jc w:val="left"/>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b"/>
    <w:next w:val="18"/>
    <w:semiHidden/>
    <w:rsid w:val="005E19DD"/>
    <w:pPr>
      <w:ind w:firstLine="0"/>
      <w:jc w:val="left"/>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Простая таблица 21"/>
    <w:basedOn w:val="ab"/>
    <w:next w:val="2f3"/>
    <w:semiHidden/>
    <w:rsid w:val="005E19DD"/>
    <w:pPr>
      <w:ind w:firstLine="0"/>
      <w:jc w:val="left"/>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b"/>
    <w:next w:val="3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b"/>
    <w:next w:val="19"/>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
    <w:name w:val="Сетка таблицы 21"/>
    <w:basedOn w:val="ab"/>
    <w:next w:val="2f4"/>
    <w:semiHidden/>
    <w:rsid w:val="005E19DD"/>
    <w:pPr>
      <w:ind w:firstLine="0"/>
      <w:jc w:val="left"/>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Сетка таблицы 31"/>
    <w:basedOn w:val="ab"/>
    <w:next w:val="3c"/>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b"/>
    <w:next w:val="47"/>
    <w:semiHidden/>
    <w:rsid w:val="005E19DD"/>
    <w:pPr>
      <w:ind w:firstLine="0"/>
      <w:jc w:val="left"/>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b"/>
    <w:next w:val="54"/>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b"/>
    <w:next w:val="61"/>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b"/>
    <w:next w:val="71"/>
    <w:semiHidden/>
    <w:rsid w:val="005E19DD"/>
    <w:pPr>
      <w:ind w:firstLine="0"/>
      <w:jc w:val="left"/>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b"/>
    <w:next w:val="82"/>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6">
    <w:name w:val="Современная таблица1"/>
    <w:basedOn w:val="ab"/>
    <w:next w:val="affff4"/>
    <w:semiHidden/>
    <w:rsid w:val="005E19DD"/>
    <w:pPr>
      <w:ind w:firstLine="0"/>
      <w:jc w:val="left"/>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7">
    <w:name w:val="Стандартная таблица1"/>
    <w:basedOn w:val="ab"/>
    <w:next w:val="affff6"/>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
    <w:name w:val="Статья / Раздел1"/>
    <w:basedOn w:val="ac"/>
    <w:next w:val="a5"/>
    <w:semiHidden/>
    <w:rsid w:val="005E19DD"/>
    <w:pPr>
      <w:numPr>
        <w:numId w:val="5"/>
      </w:numPr>
    </w:pPr>
  </w:style>
  <w:style w:type="table" w:customStyle="1" w:styleId="117">
    <w:name w:val="Столбцы таблицы 11"/>
    <w:basedOn w:val="ab"/>
    <w:next w:val="1a"/>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b"/>
    <w:next w:val="2f6"/>
    <w:semiHidden/>
    <w:rsid w:val="005E19DD"/>
    <w:pPr>
      <w:ind w:firstLine="0"/>
      <w:jc w:val="left"/>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b"/>
    <w:next w:val="3e"/>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b"/>
    <w:next w:val="49"/>
    <w:semiHidden/>
    <w:rsid w:val="005E19DD"/>
    <w:pPr>
      <w:ind w:firstLine="0"/>
      <w:jc w:val="left"/>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b"/>
    <w:next w:val="56"/>
    <w:semiHidden/>
    <w:rsid w:val="005E19DD"/>
    <w:pPr>
      <w:ind w:firstLine="0"/>
      <w:jc w:val="left"/>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b"/>
    <w:next w:val="-10"/>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b"/>
    <w:next w:val="-20"/>
    <w:semiHidden/>
    <w:rsid w:val="005E19DD"/>
    <w:pPr>
      <w:ind w:firstLine="0"/>
      <w:jc w:val="left"/>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b"/>
    <w:next w:val="-30"/>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b"/>
    <w:next w:val="-6"/>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8">
    <w:name w:val="Тема таблицы1"/>
    <w:basedOn w:val="ab"/>
    <w:next w:val="affffa"/>
    <w:semiHidden/>
    <w:rsid w:val="005E19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Цветная таблица 11"/>
    <w:basedOn w:val="ab"/>
    <w:next w:val="1b"/>
    <w:semiHidden/>
    <w:rsid w:val="005E19DD"/>
    <w:pPr>
      <w:ind w:firstLine="0"/>
      <w:jc w:val="left"/>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
    <w:name w:val="Цветная таблица 21"/>
    <w:basedOn w:val="ab"/>
    <w:next w:val="2f7"/>
    <w:semiHidden/>
    <w:rsid w:val="005E19DD"/>
    <w:pPr>
      <w:ind w:firstLine="0"/>
      <w:jc w:val="left"/>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b"/>
    <w:next w:val="3f"/>
    <w:semiHidden/>
    <w:rsid w:val="005E19DD"/>
    <w:pPr>
      <w:ind w:firstLine="0"/>
      <w:jc w:val="left"/>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ai11">
    <w:name w:val="1 / a / i11"/>
    <w:basedOn w:val="ac"/>
    <w:next w:val="1ai"/>
    <w:semiHidden/>
    <w:rsid w:val="005E19DD"/>
    <w:pPr>
      <w:numPr>
        <w:numId w:val="6"/>
      </w:numPr>
    </w:pPr>
  </w:style>
  <w:style w:type="numbering" w:customStyle="1" w:styleId="1ai21">
    <w:name w:val="1 / a / i21"/>
    <w:basedOn w:val="ac"/>
    <w:next w:val="1ai"/>
    <w:semiHidden/>
    <w:rsid w:val="005E19DD"/>
    <w:pPr>
      <w:numPr>
        <w:numId w:val="4"/>
      </w:numPr>
    </w:pPr>
  </w:style>
  <w:style w:type="table" w:customStyle="1" w:styleId="3f5">
    <w:name w:val="Сетка таблицы3"/>
    <w:basedOn w:val="ab"/>
    <w:next w:val="af4"/>
    <w:uiPriority w:val="59"/>
    <w:rsid w:val="00F553BA"/>
    <w:pPr>
      <w:ind w:firstLine="0"/>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9"/>
    <w:rsid w:val="00F553BA"/>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6">
    <w:name w:val="font6"/>
    <w:basedOn w:val="a9"/>
    <w:rsid w:val="00F553BA"/>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7">
    <w:name w:val="font7"/>
    <w:basedOn w:val="a9"/>
    <w:rsid w:val="00F553BA"/>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84">
    <w:name w:val="xl84"/>
    <w:basedOn w:val="a9"/>
    <w:rsid w:val="00F553BA"/>
    <w:pPr>
      <w:spacing w:before="100" w:beforeAutospacing="1" w:after="100" w:afterAutospacing="1" w:line="240" w:lineRule="auto"/>
    </w:pPr>
    <w:rPr>
      <w:rFonts w:ascii="Arial" w:eastAsia="Times New Roman" w:hAnsi="Arial" w:cs="Arial"/>
      <w:sz w:val="18"/>
      <w:szCs w:val="18"/>
      <w:lang w:eastAsia="ru-RU"/>
    </w:rPr>
  </w:style>
  <w:style w:type="paragraph" w:customStyle="1" w:styleId="xl85">
    <w:name w:val="xl85"/>
    <w:basedOn w:val="a9"/>
    <w:rsid w:val="00F553BA"/>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6">
    <w:name w:val="xl86"/>
    <w:basedOn w:val="a9"/>
    <w:rsid w:val="00F553BA"/>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7">
    <w:name w:val="xl87"/>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9"/>
    <w:rsid w:val="00F553BA"/>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9">
    <w:name w:val="xl89"/>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0">
    <w:name w:val="xl90"/>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92">
    <w:name w:val="xl92"/>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3">
    <w:name w:val="xl93"/>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4">
    <w:name w:val="xl94"/>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5">
    <w:name w:val="xl95"/>
    <w:basedOn w:val="a9"/>
    <w:rsid w:val="00F553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7">
    <w:name w:val="xl97"/>
    <w:basedOn w:val="a9"/>
    <w:rsid w:val="00F553BA"/>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8">
    <w:name w:val="xl98"/>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9">
    <w:name w:val="xl99"/>
    <w:basedOn w:val="a9"/>
    <w:rsid w:val="00F553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affffff4">
    <w:basedOn w:val="a9"/>
    <w:next w:val="af2"/>
    <w:uiPriority w:val="99"/>
    <w:rsid w:val="001D0DD0"/>
    <w:pPr>
      <w:spacing w:after="0" w:line="240" w:lineRule="auto"/>
    </w:pPr>
    <w:rPr>
      <w:rFonts w:ascii="Times New Roman" w:eastAsia="Times New Roman" w:hAnsi="Times New Roman" w:cs="Times New Roman"/>
      <w:sz w:val="24"/>
      <w:szCs w:val="24"/>
      <w:lang w:eastAsia="ru-RU"/>
    </w:rPr>
  </w:style>
  <w:style w:type="paragraph" w:customStyle="1" w:styleId="xl72">
    <w:name w:val="xl72"/>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3">
    <w:name w:val="xl73"/>
    <w:basedOn w:val="a9"/>
    <w:rsid w:val="002C0DED"/>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4">
    <w:name w:val="xl74"/>
    <w:basedOn w:val="a9"/>
    <w:rsid w:val="002C0DED"/>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
    <w:name w:val="xl75"/>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6">
    <w:name w:val="xl76"/>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8">
    <w:name w:val="xl78"/>
    <w:basedOn w:val="a9"/>
    <w:rsid w:val="002C0DED"/>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9">
    <w:name w:val="xl79"/>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80">
    <w:name w:val="xl80"/>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82">
    <w:name w:val="xl82"/>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9"/>
    <w:rsid w:val="002C0D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a">
    <w:name w:val="Plain Table 5"/>
    <w:basedOn w:val="ab"/>
    <w:uiPriority w:val="45"/>
    <w:rsid w:val="0066473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9">
    <w:name w:val="Plain Table 1"/>
    <w:basedOn w:val="ab"/>
    <w:uiPriority w:val="41"/>
    <w:rsid w:val="0066473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00880">
      <w:bodyDiv w:val="1"/>
      <w:marLeft w:val="0"/>
      <w:marRight w:val="0"/>
      <w:marTop w:val="0"/>
      <w:marBottom w:val="0"/>
      <w:divBdr>
        <w:top w:val="none" w:sz="0" w:space="0" w:color="auto"/>
        <w:left w:val="none" w:sz="0" w:space="0" w:color="auto"/>
        <w:bottom w:val="none" w:sz="0" w:space="0" w:color="auto"/>
        <w:right w:val="none" w:sz="0" w:space="0" w:color="auto"/>
      </w:divBdr>
    </w:div>
    <w:div w:id="191842508">
      <w:bodyDiv w:val="1"/>
      <w:marLeft w:val="0"/>
      <w:marRight w:val="0"/>
      <w:marTop w:val="0"/>
      <w:marBottom w:val="0"/>
      <w:divBdr>
        <w:top w:val="none" w:sz="0" w:space="0" w:color="auto"/>
        <w:left w:val="none" w:sz="0" w:space="0" w:color="auto"/>
        <w:bottom w:val="none" w:sz="0" w:space="0" w:color="auto"/>
        <w:right w:val="none" w:sz="0" w:space="0" w:color="auto"/>
      </w:divBdr>
    </w:div>
    <w:div w:id="201675953">
      <w:bodyDiv w:val="1"/>
      <w:marLeft w:val="0"/>
      <w:marRight w:val="0"/>
      <w:marTop w:val="0"/>
      <w:marBottom w:val="0"/>
      <w:divBdr>
        <w:top w:val="none" w:sz="0" w:space="0" w:color="auto"/>
        <w:left w:val="none" w:sz="0" w:space="0" w:color="auto"/>
        <w:bottom w:val="none" w:sz="0" w:space="0" w:color="auto"/>
        <w:right w:val="none" w:sz="0" w:space="0" w:color="auto"/>
      </w:divBdr>
    </w:div>
    <w:div w:id="932661714">
      <w:bodyDiv w:val="1"/>
      <w:marLeft w:val="0"/>
      <w:marRight w:val="0"/>
      <w:marTop w:val="0"/>
      <w:marBottom w:val="0"/>
      <w:divBdr>
        <w:top w:val="none" w:sz="0" w:space="0" w:color="auto"/>
        <w:left w:val="none" w:sz="0" w:space="0" w:color="auto"/>
        <w:bottom w:val="none" w:sz="0" w:space="0" w:color="auto"/>
        <w:right w:val="none" w:sz="0" w:space="0" w:color="auto"/>
      </w:divBdr>
    </w:div>
    <w:div w:id="2046590342">
      <w:bodyDiv w:val="1"/>
      <w:marLeft w:val="0"/>
      <w:marRight w:val="0"/>
      <w:marTop w:val="0"/>
      <w:marBottom w:val="0"/>
      <w:divBdr>
        <w:top w:val="none" w:sz="0" w:space="0" w:color="auto"/>
        <w:left w:val="none" w:sz="0" w:space="0" w:color="auto"/>
        <w:bottom w:val="none" w:sz="0" w:space="0" w:color="auto"/>
        <w:right w:val="none" w:sz="0" w:space="0" w:color="auto"/>
      </w:divBdr>
    </w:div>
    <w:div w:id="211335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3A0DE-C065-4EEC-B8FF-92C358934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Pages>
  <Words>3126</Words>
  <Characters>17824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Яковлева</dc:creator>
  <cp:lastModifiedBy>Геннадий Макиенко</cp:lastModifiedBy>
  <cp:revision>107</cp:revision>
  <cp:lastPrinted>2026-03-30T08:50:00Z</cp:lastPrinted>
  <dcterms:created xsi:type="dcterms:W3CDTF">2025-04-15T08:19:00Z</dcterms:created>
  <dcterms:modified xsi:type="dcterms:W3CDTF">2026-07-17T05:36:00Z</dcterms:modified>
</cp:coreProperties>
</file>