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AB460" w14:textId="55F4BF25" w:rsidR="00BE2AFD" w:rsidRPr="00BE2AFD" w:rsidRDefault="00BE2AFD" w:rsidP="00BE2AFD">
      <w:pPr>
        <w:jc w:val="center"/>
        <w:rPr>
          <w:rFonts w:ascii="Times New Roman" w:hAnsi="Times New Roman" w:cs="Times New Roman"/>
          <w:b/>
          <w:bCs/>
        </w:rPr>
      </w:pPr>
      <w:r w:rsidRPr="00BE2AFD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157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843"/>
        <w:gridCol w:w="2909"/>
        <w:gridCol w:w="8397"/>
        <w:gridCol w:w="851"/>
        <w:gridCol w:w="998"/>
      </w:tblGrid>
      <w:tr w:rsidR="0045324F" w:rsidRPr="0045324F" w14:paraId="21437CFD" w14:textId="57C9B4DA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B11F" w14:textId="380345EB" w:rsidR="0045324F" w:rsidRPr="0071204C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  <w:iCs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7263" w14:textId="02C582BC" w:rsidR="0045324F" w:rsidRPr="0071204C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  <w:b/>
                <w:color w:val="000000"/>
              </w:rPr>
            </w:pPr>
            <w:r w:rsidRPr="007120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ОКПД2/КТРУ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BC10" w14:textId="7532CB70" w:rsidR="0045324F" w:rsidRPr="0071204C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  <w:color w:val="000000"/>
              </w:rPr>
              <w:t>Наименование товаров (работ, услуг)</w:t>
            </w:r>
          </w:p>
        </w:tc>
        <w:tc>
          <w:tcPr>
            <w:tcW w:w="8397" w:type="dxa"/>
          </w:tcPr>
          <w:p w14:paraId="24117CCB" w14:textId="5F1D9D12" w:rsidR="0045324F" w:rsidRPr="0071204C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  <w:color w:val="000000"/>
              </w:rPr>
              <w:t>Техническое описание (функциональные характеристики (потребительские свойства) или качественные характеристики товаров (работ, услуг))</w:t>
            </w:r>
          </w:p>
        </w:tc>
        <w:tc>
          <w:tcPr>
            <w:tcW w:w="851" w:type="dxa"/>
          </w:tcPr>
          <w:p w14:paraId="4DED3CD4" w14:textId="06558AF3" w:rsidR="0045324F" w:rsidRPr="0071204C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8" w:type="dxa"/>
          </w:tcPr>
          <w:p w14:paraId="702BE0F1" w14:textId="1AC04E98" w:rsidR="0045324F" w:rsidRPr="0071204C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</w:rPr>
            </w:pPr>
            <w:r w:rsidRPr="0071204C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45324F" w:rsidRPr="0045324F" w14:paraId="5456C90D" w14:textId="5E615DE8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8549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1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DC46" w14:textId="55E13ADB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20.59.52.140-00000213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D01" w14:textId="6E90362E" w:rsidR="0045324F" w:rsidRPr="0045324F" w:rsidRDefault="003836A3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proofErr w:type="spellStart"/>
            <w:r w:rsidRPr="003836A3">
              <w:rPr>
                <w:rFonts w:ascii="Times New Roman" w:hAnsi="Times New Roman" w:cs="Times New Roman"/>
              </w:rPr>
              <w:t>Агар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дифференциальная/селективная питательная среда ИВД</w:t>
            </w:r>
          </w:p>
        </w:tc>
        <w:tc>
          <w:tcPr>
            <w:tcW w:w="8397" w:type="dxa"/>
          </w:tcPr>
          <w:p w14:paraId="42D40DB4" w14:textId="5361E5B9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45324F">
              <w:rPr>
                <w:rFonts w:ascii="Times New Roman" w:hAnsi="Times New Roman" w:cs="Times New Roman"/>
              </w:rPr>
              <w:t>Ксилозо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лизиновый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дезоксихолатный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- питательная среда для выделения </w:t>
            </w:r>
            <w:proofErr w:type="spellStart"/>
            <w:r w:rsidRPr="0045324F">
              <w:rPr>
                <w:rFonts w:ascii="Times New Roman" w:hAnsi="Times New Roman" w:cs="Times New Roman"/>
              </w:rPr>
              <w:t>энтеропатогенных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бактерий, особенно из родов </w:t>
            </w:r>
            <w:proofErr w:type="spellStart"/>
            <w:r w:rsidRPr="0045324F">
              <w:rPr>
                <w:rFonts w:ascii="Times New Roman" w:hAnsi="Times New Roman" w:cs="Times New Roman"/>
              </w:rPr>
              <w:t>Shigella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5324F">
              <w:rPr>
                <w:rFonts w:ascii="Times New Roman" w:hAnsi="Times New Roman" w:cs="Times New Roman"/>
              </w:rPr>
              <w:t>Salmonella</w:t>
            </w:r>
            <w:proofErr w:type="spellEnd"/>
            <w:r w:rsidRPr="0045324F">
              <w:rPr>
                <w:rFonts w:ascii="Times New Roman" w:hAnsi="Times New Roman" w:cs="Times New Roman"/>
              </w:rPr>
              <w:t>.</w:t>
            </w:r>
          </w:p>
          <w:p w14:paraId="5C1E88DB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 (г/л готовой среды):</w:t>
            </w:r>
          </w:p>
          <w:p w14:paraId="1A752AED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Моногидрат лактозы - 7,5; </w:t>
            </w:r>
          </w:p>
          <w:p w14:paraId="1BFC991F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Тиосульфат натрия - 6,8; </w:t>
            </w:r>
          </w:p>
          <w:p w14:paraId="448AF7A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L-лизин – 5,0; </w:t>
            </w:r>
          </w:p>
          <w:p w14:paraId="224AAC43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Дрожжевой экстракт – 3,0; </w:t>
            </w:r>
          </w:p>
          <w:p w14:paraId="25BF58D6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Цитрат аммонийного железа - 0,8; </w:t>
            </w:r>
          </w:p>
          <w:p w14:paraId="38BFE30F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Бактериологический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- 13,5; </w:t>
            </w:r>
          </w:p>
          <w:p w14:paraId="34767DB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Сахароза - 7,5; </w:t>
            </w:r>
          </w:p>
          <w:p w14:paraId="40C158A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Хлорид </w:t>
            </w:r>
            <w:proofErr w:type="gramStart"/>
            <w:r w:rsidRPr="0045324F">
              <w:rPr>
                <w:rFonts w:ascii="Times New Roman" w:hAnsi="Times New Roman" w:cs="Times New Roman"/>
              </w:rPr>
              <w:t>натрия  -</w:t>
            </w:r>
            <w:proofErr w:type="gramEnd"/>
            <w:r w:rsidRPr="0045324F">
              <w:rPr>
                <w:rFonts w:ascii="Times New Roman" w:hAnsi="Times New Roman" w:cs="Times New Roman"/>
              </w:rPr>
              <w:t xml:space="preserve"> 5,0; </w:t>
            </w:r>
          </w:p>
          <w:p w14:paraId="5471E417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gramStart"/>
            <w:r w:rsidRPr="0045324F">
              <w:rPr>
                <w:rFonts w:ascii="Times New Roman" w:hAnsi="Times New Roman" w:cs="Times New Roman"/>
              </w:rPr>
              <w:t>Ксилоза  -</w:t>
            </w:r>
            <w:proofErr w:type="gramEnd"/>
            <w:r w:rsidRPr="0045324F">
              <w:rPr>
                <w:rFonts w:ascii="Times New Roman" w:hAnsi="Times New Roman" w:cs="Times New Roman"/>
              </w:rPr>
              <w:t xml:space="preserve"> 3,75; </w:t>
            </w:r>
          </w:p>
          <w:p w14:paraId="30482AC3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45324F">
              <w:rPr>
                <w:rFonts w:ascii="Times New Roman" w:hAnsi="Times New Roman" w:cs="Times New Roman"/>
              </w:rPr>
              <w:t>Дезоксихолат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натрия – 1,0; </w:t>
            </w:r>
          </w:p>
          <w:p w14:paraId="5B9D3D99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Феноловый красный - 0,08</w:t>
            </w:r>
          </w:p>
          <w:p w14:paraId="3A5110B7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Конечная величина </w:t>
            </w:r>
            <w:proofErr w:type="spellStart"/>
            <w:r w:rsidRPr="0045324F">
              <w:rPr>
                <w:rFonts w:ascii="Times New Roman" w:hAnsi="Times New Roman" w:cs="Times New Roman"/>
              </w:rPr>
              <w:t>pH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7,</w:t>
            </w:r>
            <w:proofErr w:type="gramStart"/>
            <w:r w:rsidRPr="0045324F">
              <w:rPr>
                <w:rFonts w:ascii="Times New Roman" w:hAnsi="Times New Roman" w:cs="Times New Roman"/>
              </w:rPr>
              <w:t>4  при</w:t>
            </w:r>
            <w:proofErr w:type="gramEnd"/>
            <w:r w:rsidRPr="0045324F">
              <w:rPr>
                <w:rFonts w:ascii="Times New Roman" w:hAnsi="Times New Roman" w:cs="Times New Roman"/>
              </w:rPr>
              <w:t xml:space="preserve"> 25ºС</w:t>
            </w:r>
          </w:p>
          <w:p w14:paraId="52FB192A" w14:textId="76B25E81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Фасовка: 500 г.</w:t>
            </w:r>
          </w:p>
          <w:p w14:paraId="0601548D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Произведено по стандартам качества ISO 13485 и ISO 9001.</w:t>
            </w:r>
          </w:p>
        </w:tc>
        <w:tc>
          <w:tcPr>
            <w:tcW w:w="851" w:type="dxa"/>
          </w:tcPr>
          <w:p w14:paraId="747340EE" w14:textId="49C49F9B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</w:tcPr>
          <w:p w14:paraId="585C7DE6" w14:textId="172BD86D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  <w:tr w:rsidR="0045324F" w:rsidRPr="0045324F" w14:paraId="51744CA2" w14:textId="6F56BA9E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CA98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2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88F1" w14:textId="3C9BB887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20.59.52.140-00000256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FF03" w14:textId="17870AE5" w:rsidR="0045324F" w:rsidRPr="0045324F" w:rsidRDefault="003836A3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proofErr w:type="spellStart"/>
            <w:r w:rsidRPr="003836A3">
              <w:rPr>
                <w:rFonts w:ascii="Times New Roman" w:hAnsi="Times New Roman" w:cs="Times New Roman"/>
              </w:rPr>
              <w:t>Агар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дифференциальная/селективная питательная среда ИВД</w:t>
            </w:r>
          </w:p>
        </w:tc>
        <w:tc>
          <w:tcPr>
            <w:tcW w:w="8397" w:type="dxa"/>
          </w:tcPr>
          <w:p w14:paraId="7AF7B08D" w14:textId="18ED6220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Назначение: предназначена для определения чувствительности микроорганизмов к антибактериальным препаратам (АБП) диско-диффузионным методом с целью определения терапевтической схемы лечения инфекционных болезней и характеристики штаммов.</w:t>
            </w:r>
          </w:p>
          <w:p w14:paraId="0B3D1806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Состав: </w:t>
            </w:r>
            <w:proofErr w:type="spellStart"/>
            <w:r w:rsidRPr="0045324F">
              <w:rPr>
                <w:rFonts w:ascii="Times New Roman" w:hAnsi="Times New Roman" w:cs="Times New Roman"/>
              </w:rPr>
              <w:t>Солянокислотный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гидролизат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казеина – не менее 17,5 г/л, мясной экстракт – не менее 2 г/л, крахмал растворимый – не менее 1,5 г/л,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бактериологический – не менее 11 г/л.</w:t>
            </w:r>
          </w:p>
          <w:p w14:paraId="41CF48F7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Мелкодисперсный порошок кремового цвета.</w:t>
            </w:r>
          </w:p>
          <w:p w14:paraId="482EFAB4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 в пластиковые флаконы по 250 г.</w:t>
            </w:r>
          </w:p>
        </w:tc>
        <w:tc>
          <w:tcPr>
            <w:tcW w:w="851" w:type="dxa"/>
          </w:tcPr>
          <w:p w14:paraId="7AE700D4" w14:textId="25C219EE" w:rsidR="0045324F" w:rsidRPr="0045324F" w:rsidRDefault="00C079E7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45324F" w:rsidRPr="0045324F">
              <w:rPr>
                <w:rFonts w:ascii="Times New Roman" w:hAnsi="Times New Roman" w:cs="Times New Roman"/>
              </w:rPr>
              <w:t>тука</w:t>
            </w:r>
          </w:p>
        </w:tc>
        <w:tc>
          <w:tcPr>
            <w:tcW w:w="998" w:type="dxa"/>
          </w:tcPr>
          <w:p w14:paraId="6D4225F9" w14:textId="7B1E8FD9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4</w:t>
            </w:r>
          </w:p>
        </w:tc>
      </w:tr>
      <w:tr w:rsidR="0045324F" w:rsidRPr="0045324F" w14:paraId="2BC12029" w14:textId="1DB7B4ED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CBF9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3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212E" w14:textId="3D02EC22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0998" w14:textId="6914ECCF" w:rsidR="0045324F" w:rsidRPr="0045324F" w:rsidRDefault="0045324F" w:rsidP="003836A3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Набор реагентов: питательные среды элективные (избирательные).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Чапека-</w:t>
            </w:r>
            <w:proofErr w:type="spellStart"/>
            <w:r w:rsidRPr="0045324F">
              <w:rPr>
                <w:rFonts w:ascii="Times New Roman" w:hAnsi="Times New Roman" w:cs="Times New Roman"/>
              </w:rPr>
              <w:t>Докса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(для грибов) гра</w:t>
            </w:r>
            <w:r w:rsidR="003836A3">
              <w:rPr>
                <w:rFonts w:ascii="Times New Roman" w:hAnsi="Times New Roman" w:cs="Times New Roman"/>
              </w:rPr>
              <w:t>нулированная (</w:t>
            </w:r>
            <w:proofErr w:type="spellStart"/>
            <w:r w:rsidR="003836A3">
              <w:rPr>
                <w:rFonts w:ascii="Times New Roman" w:hAnsi="Times New Roman" w:cs="Times New Roman"/>
              </w:rPr>
              <w:t>Czapek</w:t>
            </w:r>
            <w:proofErr w:type="spellEnd"/>
            <w:r w:rsidR="00383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36A3">
              <w:rPr>
                <w:rFonts w:ascii="Times New Roman" w:hAnsi="Times New Roman" w:cs="Times New Roman"/>
              </w:rPr>
              <w:t>Dox</w:t>
            </w:r>
            <w:proofErr w:type="spellEnd"/>
            <w:r w:rsidR="00383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36A3">
              <w:rPr>
                <w:rFonts w:ascii="Times New Roman" w:hAnsi="Times New Roman" w:cs="Times New Roman"/>
              </w:rPr>
              <w:t>Agar</w:t>
            </w:r>
            <w:proofErr w:type="spellEnd"/>
            <w:r w:rsidR="003836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97" w:type="dxa"/>
          </w:tcPr>
          <w:p w14:paraId="08AFDC2B" w14:textId="7F79D8A4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Полусинтетическая питательная среда с нитратом натрия в качестве единственного источника азота. Используется для культивирования грибов.</w:t>
            </w:r>
          </w:p>
          <w:p w14:paraId="5D9E10B9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Состав: Сахароза -30,00 грамм/литр; Натрия нитрат- 2,00 грамм/литр; Калия гидрофосфат-1,00 грамм/литр; Магния сульфат-0,5 грамм/</w:t>
            </w:r>
            <w:proofErr w:type="spellStart"/>
            <w:proofErr w:type="gramStart"/>
            <w:r w:rsidRPr="0045324F">
              <w:rPr>
                <w:rFonts w:ascii="Times New Roman" w:hAnsi="Times New Roman" w:cs="Times New Roman"/>
              </w:rPr>
              <w:t>литр;Калия</w:t>
            </w:r>
            <w:proofErr w:type="spellEnd"/>
            <w:proofErr w:type="gramEnd"/>
            <w:r w:rsidRPr="0045324F">
              <w:rPr>
                <w:rFonts w:ascii="Times New Roman" w:hAnsi="Times New Roman" w:cs="Times New Roman"/>
              </w:rPr>
              <w:t xml:space="preserve"> хлорид-0,5 грамм/литр; Железа сульфат-0,01 грамм/литр;Агар-агар-15,00 грамм/литр. </w:t>
            </w:r>
          </w:p>
          <w:p w14:paraId="13F45E67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Конечное значение рН (при 25ºС) 7,3 ± 0,2. Гомогенный сыпучий кремово-белый порошок.</w:t>
            </w:r>
          </w:p>
          <w:p w14:paraId="20D65D0D" w14:textId="7AF6D3C9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t>Фасовка</w:t>
            </w:r>
            <w:r w:rsidR="00AD28DA">
              <w:rPr>
                <w:rFonts w:ascii="Times New Roman" w:hAnsi="Times New Roman" w:cs="Times New Roman"/>
              </w:rPr>
              <w:t>:</w:t>
            </w:r>
            <w:r w:rsidRPr="0045324F">
              <w:rPr>
                <w:rFonts w:ascii="Times New Roman" w:hAnsi="Times New Roman" w:cs="Times New Roman"/>
              </w:rPr>
              <w:t xml:space="preserve"> 500 г</w:t>
            </w:r>
          </w:p>
        </w:tc>
        <w:tc>
          <w:tcPr>
            <w:tcW w:w="851" w:type="dxa"/>
          </w:tcPr>
          <w:p w14:paraId="27E7BEAF" w14:textId="7A3863AA" w:rsidR="0045324F" w:rsidRPr="0045324F" w:rsidRDefault="00306574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t xml:space="preserve">Штука </w:t>
            </w:r>
            <w:r w:rsidR="0045324F"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нклатура.ДополнительныеРеквизиты.Ед. изм. по КТРУ"/>
                  </w:textInput>
                </w:ffData>
              </w:fldChar>
            </w:r>
            <w:r w:rsidR="0045324F"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="005A67BA">
              <w:rPr>
                <w:rFonts w:ascii="Times New Roman" w:hAnsi="Times New Roman" w:cs="Times New Roman"/>
              </w:rPr>
            </w:r>
            <w:r w:rsidR="005A67BA">
              <w:rPr>
                <w:rFonts w:ascii="Times New Roman" w:hAnsi="Times New Roman" w:cs="Times New Roman"/>
              </w:rPr>
              <w:fldChar w:fldCharType="separate"/>
            </w:r>
            <w:r w:rsidR="0045324F"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8" w:type="dxa"/>
          </w:tcPr>
          <w:p w14:paraId="2BA49821" w14:textId="271D8C12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  <w:tr w:rsidR="0045324F" w:rsidRPr="0045324F" w14:paraId="6F565918" w14:textId="646CEE05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8782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4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FAD7" w14:textId="3429AD11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4C10" w14:textId="4E765BC0" w:rsidR="0045324F" w:rsidRPr="0045324F" w:rsidRDefault="0045324F" w:rsidP="003836A3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Набор реагентов: питательные среды элективные (избирательные). 90. Бульон Чапека-</w:t>
            </w:r>
            <w:proofErr w:type="spellStart"/>
            <w:r w:rsidRPr="0045324F">
              <w:rPr>
                <w:rFonts w:ascii="Times New Roman" w:hAnsi="Times New Roman" w:cs="Times New Roman"/>
              </w:rPr>
              <w:t>Докса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(</w:t>
            </w:r>
            <w:r w:rsidR="003836A3">
              <w:rPr>
                <w:rFonts w:ascii="Times New Roman" w:hAnsi="Times New Roman" w:cs="Times New Roman"/>
              </w:rPr>
              <w:t>для грибов) (</w:t>
            </w:r>
            <w:proofErr w:type="spellStart"/>
            <w:r w:rsidR="003836A3">
              <w:rPr>
                <w:rFonts w:ascii="Times New Roman" w:hAnsi="Times New Roman" w:cs="Times New Roman"/>
              </w:rPr>
              <w:t>Czapek</w:t>
            </w:r>
            <w:proofErr w:type="spellEnd"/>
            <w:r w:rsidR="00383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36A3">
              <w:rPr>
                <w:rFonts w:ascii="Times New Roman" w:hAnsi="Times New Roman" w:cs="Times New Roman"/>
              </w:rPr>
              <w:t>Dox</w:t>
            </w:r>
            <w:proofErr w:type="spellEnd"/>
            <w:r w:rsidR="00383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36A3">
              <w:rPr>
                <w:rFonts w:ascii="Times New Roman" w:hAnsi="Times New Roman" w:cs="Times New Roman"/>
              </w:rPr>
              <w:t>Broth</w:t>
            </w:r>
            <w:proofErr w:type="spellEnd"/>
            <w:r w:rsidR="003836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97" w:type="dxa"/>
          </w:tcPr>
          <w:p w14:paraId="67A5166A" w14:textId="401EB9E2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Полусинтетическая питательная среда с нитратом натрия в качестве единственного источника азота. Используется для культивирования грибов.</w:t>
            </w:r>
          </w:p>
          <w:p w14:paraId="4359BDCB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Сахароза -30,00 грамм/литр; Натрия нитрат- 2,00 грамм/литр; Калия гидрофосфат-1,00 грамм/литр; Магния сульфат-0,5 грамм/</w:t>
            </w:r>
            <w:proofErr w:type="spellStart"/>
            <w:proofErr w:type="gramStart"/>
            <w:r w:rsidRPr="0045324F">
              <w:rPr>
                <w:rFonts w:ascii="Times New Roman" w:hAnsi="Times New Roman" w:cs="Times New Roman"/>
              </w:rPr>
              <w:t>литр;Калия</w:t>
            </w:r>
            <w:proofErr w:type="spellEnd"/>
            <w:proofErr w:type="gramEnd"/>
            <w:r w:rsidRPr="0045324F">
              <w:rPr>
                <w:rFonts w:ascii="Times New Roman" w:hAnsi="Times New Roman" w:cs="Times New Roman"/>
              </w:rPr>
              <w:t xml:space="preserve"> хлорид-0,5 грамм/литр; Железа сульфат-0,01 грамм/литр; Конечное значение рН (при 25ºС) 7,3 ± 0,2. Гомогенный сыпучий кремово-белый порошок.</w:t>
            </w:r>
          </w:p>
          <w:p w14:paraId="64D2F40E" w14:textId="6A27B775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</w:t>
            </w:r>
            <w:r w:rsidR="00AD28DA">
              <w:rPr>
                <w:rFonts w:ascii="Times New Roman" w:hAnsi="Times New Roman" w:cs="Times New Roman"/>
              </w:rPr>
              <w:t>:</w:t>
            </w:r>
            <w:r w:rsidRPr="0045324F">
              <w:rPr>
                <w:rFonts w:ascii="Times New Roman" w:hAnsi="Times New Roman" w:cs="Times New Roman"/>
              </w:rPr>
              <w:t xml:space="preserve"> 500 г</w:t>
            </w:r>
          </w:p>
        </w:tc>
        <w:tc>
          <w:tcPr>
            <w:tcW w:w="851" w:type="dxa"/>
          </w:tcPr>
          <w:p w14:paraId="71528096" w14:textId="33935C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нклатура.ДополнительныеРеквизиты.Ед. изм. по КТРУ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="005A67BA">
              <w:rPr>
                <w:rFonts w:ascii="Times New Roman" w:hAnsi="Times New Roman" w:cs="Times New Roman"/>
              </w:rPr>
            </w:r>
            <w:r w:rsidR="005A67BA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8" w:type="dxa"/>
          </w:tcPr>
          <w:p w14:paraId="41F43352" w14:textId="374F1779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  <w:tr w:rsidR="0045324F" w:rsidRPr="0045324F" w14:paraId="3AA730C4" w14:textId="5061B425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F39D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5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AA97" w14:textId="3DE1416A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20.59.52.140-00000398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BEA6" w14:textId="51E41F84" w:rsidR="0045324F" w:rsidRPr="0045324F" w:rsidRDefault="003836A3" w:rsidP="003836A3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3836A3">
              <w:rPr>
                <w:rFonts w:ascii="Times New Roman" w:hAnsi="Times New Roman" w:cs="Times New Roman"/>
              </w:rPr>
              <w:t>Картофельно-</w:t>
            </w:r>
            <w:proofErr w:type="spellStart"/>
            <w:r w:rsidRPr="003836A3">
              <w:rPr>
                <w:rFonts w:ascii="Times New Roman" w:hAnsi="Times New Roman" w:cs="Times New Roman"/>
              </w:rPr>
              <w:t>декстрозовый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36A3">
              <w:rPr>
                <w:rFonts w:ascii="Times New Roman" w:hAnsi="Times New Roman" w:cs="Times New Roman"/>
              </w:rPr>
              <w:t>агар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для культивирования грибов питательная среда ИВД</w:t>
            </w:r>
          </w:p>
        </w:tc>
        <w:tc>
          <w:tcPr>
            <w:tcW w:w="8397" w:type="dxa"/>
          </w:tcPr>
          <w:p w14:paraId="1BB87AAA" w14:textId="79A2C431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Среда для идентификации, культивирования и подсчета дрожжей и плесневых грибов из пищевых продуктов.</w:t>
            </w:r>
          </w:p>
          <w:p w14:paraId="0F46805C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 (г/л готовой среды):</w:t>
            </w:r>
          </w:p>
          <w:p w14:paraId="1EB71088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Декстроза - 20</w:t>
            </w:r>
          </w:p>
          <w:p w14:paraId="7001F357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Бактериологический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- 15 </w:t>
            </w:r>
          </w:p>
          <w:p w14:paraId="15E14AD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Картофельный экстракт из сухого вещества - 4</w:t>
            </w:r>
          </w:p>
          <w:p w14:paraId="7EFFF14A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Конечная величина </w:t>
            </w:r>
            <w:proofErr w:type="spellStart"/>
            <w:r w:rsidRPr="0045324F">
              <w:rPr>
                <w:rFonts w:ascii="Times New Roman" w:hAnsi="Times New Roman" w:cs="Times New Roman"/>
              </w:rPr>
              <w:t>pH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5,6 ± 0,2 при 25ºС</w:t>
            </w:r>
          </w:p>
          <w:p w14:paraId="3BD89B05" w14:textId="3799DCED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Фасовка: 500 г. </w:t>
            </w:r>
          </w:p>
          <w:p w14:paraId="7FBFE17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Произведено по стандартам качества ISO 13485 и ISO 9001</w:t>
            </w:r>
          </w:p>
        </w:tc>
        <w:tc>
          <w:tcPr>
            <w:tcW w:w="851" w:type="dxa"/>
          </w:tcPr>
          <w:p w14:paraId="1A28E183" w14:textId="4345A908" w:rsidR="0045324F" w:rsidRPr="0045324F" w:rsidRDefault="00C079E7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45324F" w:rsidRPr="0045324F">
              <w:rPr>
                <w:rFonts w:ascii="Times New Roman" w:hAnsi="Times New Roman" w:cs="Times New Roman"/>
              </w:rPr>
              <w:t>тука</w:t>
            </w:r>
          </w:p>
        </w:tc>
        <w:tc>
          <w:tcPr>
            <w:tcW w:w="998" w:type="dxa"/>
          </w:tcPr>
          <w:p w14:paraId="4F48C3BC" w14:textId="09273D42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  <w:tr w:rsidR="0045324F" w:rsidRPr="0045324F" w14:paraId="0DECB458" w14:textId="3589EA66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9FC0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6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1048" w14:textId="059749FE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6CB5" w14:textId="63F16646" w:rsidR="0045324F" w:rsidRPr="0045324F" w:rsidRDefault="0045324F" w:rsidP="003836A3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Сухие питательные среды общего назначения для микробиологии и молекулярной биологии.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клостридий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усиленный (</w:t>
            </w:r>
            <w:proofErr w:type="spellStart"/>
            <w:r w:rsidRPr="0045324F">
              <w:rPr>
                <w:rFonts w:ascii="Times New Roman" w:hAnsi="Times New Roman" w:cs="Times New Roman"/>
              </w:rPr>
              <w:t>Reinfor</w:t>
            </w:r>
            <w:r w:rsidR="003836A3">
              <w:rPr>
                <w:rFonts w:ascii="Times New Roman" w:hAnsi="Times New Roman" w:cs="Times New Roman"/>
              </w:rPr>
              <w:t>ced</w:t>
            </w:r>
            <w:proofErr w:type="spellEnd"/>
            <w:r w:rsidR="00383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36A3">
              <w:rPr>
                <w:rFonts w:ascii="Times New Roman" w:hAnsi="Times New Roman" w:cs="Times New Roman"/>
              </w:rPr>
              <w:t>Clostridial</w:t>
            </w:r>
            <w:proofErr w:type="spellEnd"/>
            <w:r w:rsidR="00383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36A3">
              <w:rPr>
                <w:rFonts w:ascii="Times New Roman" w:hAnsi="Times New Roman" w:cs="Times New Roman"/>
              </w:rPr>
              <w:t>Agar</w:t>
            </w:r>
            <w:proofErr w:type="spellEnd"/>
            <w:r w:rsidR="003836A3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="003836A3">
              <w:rPr>
                <w:rFonts w:ascii="Times New Roman" w:hAnsi="Times New Roman" w:cs="Times New Roman"/>
              </w:rPr>
              <w:t>CondaLab</w:t>
            </w:r>
            <w:proofErr w:type="spellEnd"/>
          </w:p>
        </w:tc>
        <w:tc>
          <w:tcPr>
            <w:tcW w:w="8397" w:type="dxa"/>
          </w:tcPr>
          <w:p w14:paraId="707947AB" w14:textId="5AADFA64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Среда для культивирования и подсчета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клостридий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и других анаэробных микроорганизмов.</w:t>
            </w:r>
          </w:p>
          <w:p w14:paraId="77BF6BEB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 (г/л готовой среды):</w:t>
            </w:r>
          </w:p>
          <w:p w14:paraId="059C1FDE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Мясной экстракт - 10 </w:t>
            </w:r>
          </w:p>
          <w:p w14:paraId="517F471D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Декстроза - 5 </w:t>
            </w:r>
          </w:p>
          <w:p w14:paraId="1AD7F79B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Дрожжевой экстракт - 3 </w:t>
            </w:r>
          </w:p>
          <w:p w14:paraId="6A42C78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Растворимый крахмал - 1 </w:t>
            </w:r>
          </w:p>
          <w:p w14:paraId="1EEC83AC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Бактериологический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- 12,5 </w:t>
            </w:r>
          </w:p>
          <w:p w14:paraId="72840EDC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Пептон - 10 </w:t>
            </w:r>
          </w:p>
          <w:p w14:paraId="4F3B02A9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Хлорид натрия - 5 </w:t>
            </w:r>
          </w:p>
          <w:p w14:paraId="25E1E73C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Ацетат натрия - 3 </w:t>
            </w:r>
          </w:p>
          <w:p w14:paraId="6670BA77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L-цистеин гидрохлорид - 0,5</w:t>
            </w:r>
          </w:p>
          <w:p w14:paraId="0DAE66FD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Конечная величина </w:t>
            </w:r>
            <w:proofErr w:type="spellStart"/>
            <w:r w:rsidRPr="0045324F">
              <w:rPr>
                <w:rFonts w:ascii="Times New Roman" w:hAnsi="Times New Roman" w:cs="Times New Roman"/>
              </w:rPr>
              <w:t>pH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6,8 ± 0,2 при 25ºС</w:t>
            </w:r>
          </w:p>
          <w:p w14:paraId="76B19FC5" w14:textId="3EED6FAF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Фасовка: 500 г.</w:t>
            </w:r>
          </w:p>
          <w:p w14:paraId="174B3AAF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Произведено по стандартам качества ISO 13485 и ISO 9001</w:t>
            </w:r>
          </w:p>
        </w:tc>
        <w:tc>
          <w:tcPr>
            <w:tcW w:w="851" w:type="dxa"/>
          </w:tcPr>
          <w:p w14:paraId="5AE6B93C" w14:textId="0AC3BF61" w:rsidR="0045324F" w:rsidRPr="0045324F" w:rsidRDefault="00306574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</w:tcPr>
          <w:p w14:paraId="06F22280" w14:textId="4165C94B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2</w:t>
            </w:r>
          </w:p>
        </w:tc>
      </w:tr>
      <w:tr w:rsidR="0045324F" w:rsidRPr="0045324F" w14:paraId="7C6917F0" w14:textId="12223B01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595A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7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1D3" w14:textId="17FE3785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20.59.52.140-00000213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B32D" w14:textId="6057AF52" w:rsidR="0045324F" w:rsidRPr="0045324F" w:rsidRDefault="003836A3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proofErr w:type="spellStart"/>
            <w:r w:rsidRPr="003836A3">
              <w:rPr>
                <w:rFonts w:ascii="Times New Roman" w:hAnsi="Times New Roman" w:cs="Times New Roman"/>
              </w:rPr>
              <w:t>Агар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дифференциальная/селективная питательная среда ИВД</w:t>
            </w:r>
          </w:p>
        </w:tc>
        <w:tc>
          <w:tcPr>
            <w:tcW w:w="8397" w:type="dxa"/>
          </w:tcPr>
          <w:p w14:paraId="153F914A" w14:textId="3FF14D5D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45324F">
              <w:rPr>
                <w:rFonts w:ascii="Times New Roman" w:hAnsi="Times New Roman" w:cs="Times New Roman"/>
              </w:rPr>
              <w:t>Трехсахарный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с солями железа (TSI-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) для дифференциации микроорганизмов семейства </w:t>
            </w:r>
            <w:proofErr w:type="spellStart"/>
            <w:r w:rsidRPr="0045324F">
              <w:rPr>
                <w:rFonts w:ascii="Times New Roman" w:hAnsi="Times New Roman" w:cs="Times New Roman"/>
              </w:rPr>
              <w:t>Enterobacteriaceae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по их способности к образованию сероводорода и ферментации лактозы, глюкозы, сахарозы. Применяется при контроле</w:t>
            </w:r>
          </w:p>
          <w:p w14:paraId="42B591F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gramStart"/>
            <w:r w:rsidRPr="0045324F">
              <w:rPr>
                <w:rFonts w:ascii="Times New Roman" w:hAnsi="Times New Roman" w:cs="Times New Roman"/>
              </w:rPr>
              <w:lastRenderedPageBreak/>
              <w:t>микробной</w:t>
            </w:r>
            <w:proofErr w:type="gramEnd"/>
            <w:r w:rsidRPr="0045324F">
              <w:rPr>
                <w:rFonts w:ascii="Times New Roman" w:hAnsi="Times New Roman" w:cs="Times New Roman"/>
              </w:rPr>
              <w:t xml:space="preserve"> загрязненности БГКП, исследованиях санитарной и клинической микробиологии.</w:t>
            </w:r>
          </w:p>
          <w:p w14:paraId="4AAD482F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Состав (г/л): панкреатический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гидролизат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рыбной муки 20, дрожжевой экстракт – 3, натрия тиосульфат – 0,3; железа (II) сульфат – 0,3, Д-лактоза 1-водная – 10, Д-глюкоза – 10, сахароза – 10, феноловый красный </w:t>
            </w:r>
            <w:proofErr w:type="gramStart"/>
            <w:r w:rsidRPr="0045324F">
              <w:rPr>
                <w:rFonts w:ascii="Times New Roman" w:hAnsi="Times New Roman" w:cs="Times New Roman"/>
              </w:rPr>
              <w:t>–  0</w:t>
            </w:r>
            <w:proofErr w:type="gramEnd"/>
            <w:r w:rsidRPr="0045324F">
              <w:rPr>
                <w:rFonts w:ascii="Times New Roman" w:hAnsi="Times New Roman" w:cs="Times New Roman"/>
              </w:rPr>
              <w:t xml:space="preserve">,024,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микробиологический – 7.</w:t>
            </w:r>
          </w:p>
          <w:p w14:paraId="74B7074A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В виде гомогенного сухого, легко растворимого порошка кремового цвета.</w:t>
            </w:r>
          </w:p>
          <w:p w14:paraId="2C9FA86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Готовая среда красновато-коричневого цвета.</w:t>
            </w:r>
          </w:p>
          <w:p w14:paraId="040B6CE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Кислотность среды: при 25°С имеет рН 7,3.</w:t>
            </w:r>
          </w:p>
          <w:p w14:paraId="455CACD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 в пластиковые флаконы по 250 г.</w:t>
            </w:r>
          </w:p>
        </w:tc>
        <w:tc>
          <w:tcPr>
            <w:tcW w:w="851" w:type="dxa"/>
          </w:tcPr>
          <w:p w14:paraId="6BDD44D8" w14:textId="78E8248D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t>Штука</w:t>
            </w:r>
          </w:p>
        </w:tc>
        <w:tc>
          <w:tcPr>
            <w:tcW w:w="998" w:type="dxa"/>
          </w:tcPr>
          <w:p w14:paraId="463E592C" w14:textId="7CCF1B0C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  <w:tr w:rsidR="0045324F" w:rsidRPr="0045324F" w14:paraId="45CC63B4" w14:textId="60EFD595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5B14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8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58FD" w14:textId="0EA49D2C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0913" w14:textId="20675175" w:rsidR="0045324F" w:rsidRPr="0045324F" w:rsidRDefault="0045324F" w:rsidP="003836A3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Компоненты и добавки к сухим питательным средам для микробиологии. Экстракт мясной (</w:t>
            </w:r>
            <w:proofErr w:type="spellStart"/>
            <w:r w:rsidRPr="0045324F">
              <w:rPr>
                <w:rFonts w:ascii="Times New Roman" w:hAnsi="Times New Roman" w:cs="Times New Roman"/>
              </w:rPr>
              <w:t>Beef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324F">
              <w:rPr>
                <w:rFonts w:ascii="Times New Roman" w:hAnsi="Times New Roman" w:cs="Times New Roman"/>
              </w:rPr>
              <w:t>Extract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45324F">
              <w:rPr>
                <w:rFonts w:ascii="Times New Roman" w:hAnsi="Times New Roman" w:cs="Times New Roman"/>
              </w:rPr>
              <w:t>Condalab</w:t>
            </w:r>
            <w:proofErr w:type="spellEnd"/>
          </w:p>
        </w:tc>
        <w:tc>
          <w:tcPr>
            <w:tcW w:w="8397" w:type="dxa"/>
          </w:tcPr>
          <w:p w14:paraId="5DBBB8F7" w14:textId="39551932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Компонент питательных сред для микроорганизмов, в частности – для микробиологического анализа воды, молока и других материалов.</w:t>
            </w:r>
          </w:p>
          <w:p w14:paraId="05B3B559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Состав: экстракт, полученный из мышц и мозга крупного рогатого скота, свободных от жира и сухожилий. Является богатым источником питательных веществ для микроорганизмов.</w:t>
            </w:r>
          </w:p>
          <w:p w14:paraId="5A40D419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Общий азот (TN) - Минимум 10%</w:t>
            </w:r>
          </w:p>
          <w:p w14:paraId="0415A8D7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Потери при высушивании - Максимум 6%</w:t>
            </w:r>
          </w:p>
          <w:p w14:paraId="4DFAE6D8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Зольность - Максимум 15%</w:t>
            </w:r>
          </w:p>
          <w:p w14:paraId="2D76C2CA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5324F">
              <w:rPr>
                <w:rFonts w:ascii="Times New Roman" w:hAnsi="Times New Roman" w:cs="Times New Roman"/>
              </w:rPr>
              <w:t>pH</w:t>
            </w:r>
            <w:proofErr w:type="spellEnd"/>
            <w:proofErr w:type="gramEnd"/>
            <w:r w:rsidRPr="0045324F">
              <w:rPr>
                <w:rFonts w:ascii="Times New Roman" w:hAnsi="Times New Roman" w:cs="Times New Roman"/>
              </w:rPr>
              <w:t xml:space="preserve"> 2% раствора 6,5–7,5</w:t>
            </w:r>
          </w:p>
          <w:p w14:paraId="401B7C73" w14:textId="1EEDB5E2" w:rsidR="0045324F" w:rsidRPr="0045324F" w:rsidRDefault="0045324F" w:rsidP="003836A3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Фасовка: 500 г. </w:t>
            </w:r>
          </w:p>
        </w:tc>
        <w:tc>
          <w:tcPr>
            <w:tcW w:w="851" w:type="dxa"/>
          </w:tcPr>
          <w:p w14:paraId="7A42B32B" w14:textId="40D01BB5" w:rsidR="0045324F" w:rsidRPr="0045324F" w:rsidRDefault="00306574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Штука </w:t>
            </w:r>
            <w:r w:rsidR="0045324F"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нклатура.ДополнительныеРеквизиты.Ед. изм. по КТРУ"/>
                  </w:textInput>
                </w:ffData>
              </w:fldChar>
            </w:r>
            <w:r w:rsidR="0045324F"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="005A67BA">
              <w:rPr>
                <w:rFonts w:ascii="Times New Roman" w:hAnsi="Times New Roman" w:cs="Times New Roman"/>
              </w:rPr>
            </w:r>
            <w:r w:rsidR="005A67BA">
              <w:rPr>
                <w:rFonts w:ascii="Times New Roman" w:hAnsi="Times New Roman" w:cs="Times New Roman"/>
              </w:rPr>
              <w:fldChar w:fldCharType="separate"/>
            </w:r>
            <w:r w:rsidR="0045324F"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8" w:type="dxa"/>
          </w:tcPr>
          <w:p w14:paraId="6BE1A4D8" w14:textId="2B7B3EE4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  <w:tr w:rsidR="0045324F" w:rsidRPr="0045324F" w14:paraId="233A3FDF" w14:textId="4A7DEC01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CB21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9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D758" w14:textId="5C2E48C5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20.59.52.140-00000031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898D" w14:textId="30B51C89" w:rsidR="0045324F" w:rsidRPr="0045324F" w:rsidRDefault="003836A3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proofErr w:type="spellStart"/>
            <w:r w:rsidRPr="003836A3">
              <w:rPr>
                <w:rFonts w:ascii="Times New Roman" w:hAnsi="Times New Roman" w:cs="Times New Roman"/>
              </w:rPr>
              <w:t>Агар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36A3">
              <w:rPr>
                <w:rFonts w:ascii="Times New Roman" w:hAnsi="Times New Roman" w:cs="Times New Roman"/>
              </w:rPr>
              <w:t>Шедлера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для анаэробов питательная среда ИВД</w:t>
            </w:r>
          </w:p>
        </w:tc>
        <w:tc>
          <w:tcPr>
            <w:tcW w:w="8397" w:type="dxa"/>
          </w:tcPr>
          <w:p w14:paraId="17E10943" w14:textId="755C0A4F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Среда для культивирования анаэробных микроорганизмов.</w:t>
            </w:r>
          </w:p>
          <w:p w14:paraId="2F2D1E2A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 (г/л готовой среды):</w:t>
            </w:r>
          </w:p>
          <w:p w14:paraId="70EB0E64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45324F">
              <w:rPr>
                <w:rFonts w:ascii="Times New Roman" w:hAnsi="Times New Roman" w:cs="Times New Roman"/>
              </w:rPr>
              <w:t>Триптиказеино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-соевый бульон - 10 </w:t>
            </w:r>
          </w:p>
          <w:p w14:paraId="04940A1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Декстроза - 5 </w:t>
            </w:r>
          </w:p>
          <w:p w14:paraId="3E52EBD8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proofErr w:type="spellStart"/>
            <w:r w:rsidRPr="0045324F">
              <w:rPr>
                <w:rFonts w:ascii="Times New Roman" w:hAnsi="Times New Roman" w:cs="Times New Roman"/>
              </w:rPr>
              <w:t>Трис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5324F">
              <w:rPr>
                <w:rFonts w:ascii="Times New Roman" w:hAnsi="Times New Roman" w:cs="Times New Roman"/>
              </w:rPr>
              <w:t>гидроксиметил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аминометан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) - 3 </w:t>
            </w:r>
          </w:p>
          <w:p w14:paraId="0E2E83C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L-цистеин - 0,4 </w:t>
            </w:r>
          </w:p>
          <w:p w14:paraId="29814520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Пептоновая смесь - 5 </w:t>
            </w:r>
          </w:p>
          <w:p w14:paraId="5F45B770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Дрожжевой экстракт - 5 </w:t>
            </w:r>
          </w:p>
          <w:p w14:paraId="109B2339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Гемин - 0,01 </w:t>
            </w:r>
          </w:p>
          <w:p w14:paraId="2AA30BE3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Бактериологический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- 13,5</w:t>
            </w:r>
          </w:p>
          <w:p w14:paraId="4C0BD68F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Конечная величина </w:t>
            </w:r>
            <w:proofErr w:type="spellStart"/>
            <w:r w:rsidRPr="0045324F">
              <w:rPr>
                <w:rFonts w:ascii="Times New Roman" w:hAnsi="Times New Roman" w:cs="Times New Roman"/>
              </w:rPr>
              <w:t>pH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7,6 ± 0,2 при 25ºС</w:t>
            </w:r>
          </w:p>
          <w:p w14:paraId="7D3316A5" w14:textId="2F148BD0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Фасовка: 500 г.</w:t>
            </w:r>
          </w:p>
          <w:p w14:paraId="2BF8AAF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Произведено по стандартам качества ISO 13485 и ISO 9001</w:t>
            </w:r>
          </w:p>
        </w:tc>
        <w:tc>
          <w:tcPr>
            <w:tcW w:w="851" w:type="dxa"/>
          </w:tcPr>
          <w:p w14:paraId="1BD03C43" w14:textId="3228711E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</w:tcPr>
          <w:p w14:paraId="5BD3ADD1" w14:textId="54885FE4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  <w:tr w:rsidR="0045324F" w:rsidRPr="0045324F" w14:paraId="25B2B9B8" w14:textId="62C00164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0204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10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F03B" w14:textId="76AA98B6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 xml:space="preserve">20.59.52.140-00000210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092C" w14:textId="57817E33" w:rsidR="0045324F" w:rsidRPr="0045324F" w:rsidRDefault="003836A3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3836A3">
              <w:rPr>
                <w:rFonts w:ascii="Times New Roman" w:hAnsi="Times New Roman" w:cs="Times New Roman"/>
              </w:rPr>
              <w:t xml:space="preserve">Колумбийский </w:t>
            </w:r>
            <w:proofErr w:type="spellStart"/>
            <w:r w:rsidRPr="003836A3">
              <w:rPr>
                <w:rFonts w:ascii="Times New Roman" w:hAnsi="Times New Roman" w:cs="Times New Roman"/>
              </w:rPr>
              <w:t>агар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питательная среда ИВД, не содержит крови</w:t>
            </w:r>
          </w:p>
        </w:tc>
        <w:tc>
          <w:tcPr>
            <w:tcW w:w="8397" w:type="dxa"/>
          </w:tcPr>
          <w:p w14:paraId="0BE91C77" w14:textId="2E2F6F3D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Используется для культивирования и выделения требовательных микроорганизмов, для определения гемолитических реакций.</w:t>
            </w:r>
          </w:p>
          <w:p w14:paraId="08F5B456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 (г/л готовой среды):</w:t>
            </w:r>
          </w:p>
          <w:p w14:paraId="5513F612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Сердечная вытяжка – 10,00</w:t>
            </w:r>
          </w:p>
          <w:p w14:paraId="79D3FE88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Мясной пептон – 10,00</w:t>
            </w:r>
          </w:p>
          <w:p w14:paraId="54D89A1F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t>Хлорид натрия – 5,00</w:t>
            </w:r>
          </w:p>
          <w:p w14:paraId="149D74B3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Бактериологический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агар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– 15,00</w:t>
            </w:r>
          </w:p>
          <w:p w14:paraId="7792BDE8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Конечная величина </w:t>
            </w:r>
            <w:proofErr w:type="spellStart"/>
            <w:r w:rsidRPr="0045324F">
              <w:rPr>
                <w:rFonts w:ascii="Times New Roman" w:hAnsi="Times New Roman" w:cs="Times New Roman"/>
              </w:rPr>
              <w:t>pH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7,3 ± 0,2 при 25ºС</w:t>
            </w:r>
          </w:p>
          <w:p w14:paraId="538C670A" w14:textId="1DD358AD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Фасовка: 500 г.</w:t>
            </w:r>
          </w:p>
          <w:p w14:paraId="4C59CAEA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Произведено по стандартам качества ISO 13485 и ISO 9001</w:t>
            </w:r>
          </w:p>
        </w:tc>
        <w:tc>
          <w:tcPr>
            <w:tcW w:w="851" w:type="dxa"/>
          </w:tcPr>
          <w:p w14:paraId="2DD1345A" w14:textId="767C9C85" w:rsidR="0045324F" w:rsidRPr="0045324F" w:rsidRDefault="00306574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t>Штука</w:t>
            </w:r>
          </w:p>
        </w:tc>
        <w:tc>
          <w:tcPr>
            <w:tcW w:w="998" w:type="dxa"/>
          </w:tcPr>
          <w:p w14:paraId="7B024AB1" w14:textId="6797B3CB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  <w:tr w:rsidR="0045324F" w:rsidRPr="0045324F" w14:paraId="07D6A6B2" w14:textId="21F861B0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9F22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11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198" w14:textId="09B17495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20.59.52.140-00000138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CCA6" w14:textId="0954EE71" w:rsidR="0045324F" w:rsidRPr="0045324F" w:rsidRDefault="003836A3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proofErr w:type="spellStart"/>
            <w:r w:rsidRPr="003836A3">
              <w:rPr>
                <w:rFonts w:ascii="Times New Roman" w:hAnsi="Times New Roman" w:cs="Times New Roman"/>
              </w:rPr>
              <w:t>Агар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3836A3">
              <w:rPr>
                <w:rFonts w:ascii="Times New Roman" w:hAnsi="Times New Roman" w:cs="Times New Roman"/>
              </w:rPr>
              <w:t>Enterobacteriaceae</w:t>
            </w:r>
            <w:proofErr w:type="spellEnd"/>
            <w:r w:rsidRPr="003836A3">
              <w:rPr>
                <w:rFonts w:ascii="Times New Roman" w:hAnsi="Times New Roman" w:cs="Times New Roman"/>
              </w:rPr>
              <w:t xml:space="preserve"> питательная среда ИВД</w:t>
            </w:r>
          </w:p>
        </w:tc>
        <w:tc>
          <w:tcPr>
            <w:tcW w:w="8397" w:type="dxa"/>
          </w:tcPr>
          <w:p w14:paraId="1A527520" w14:textId="4F2B9BF5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Назначение: для идентификации </w:t>
            </w:r>
            <w:proofErr w:type="spellStart"/>
            <w:r w:rsidRPr="0045324F">
              <w:rPr>
                <w:rFonts w:ascii="Times New Roman" w:hAnsi="Times New Roman" w:cs="Times New Roman"/>
              </w:rPr>
              <w:t>энтеробактерий</w:t>
            </w:r>
            <w:proofErr w:type="spellEnd"/>
            <w:r w:rsidRPr="0045324F">
              <w:rPr>
                <w:rFonts w:ascii="Times New Roman" w:hAnsi="Times New Roman" w:cs="Times New Roman"/>
              </w:rPr>
              <w:t>, выделенных из пищевых продуктов, объектов окружающей среды при санитарно-бактериологических исследованиях по тесту ферментации углевода глюкозы.</w:t>
            </w:r>
          </w:p>
          <w:p w14:paraId="68641D0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Состав: панкреатический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гидролизат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рыбной муки сухой / или эквивалент – не менее 6 г/л, натрия хлорид – не менее 3,5 г/л, натрия фосфат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двузамещенный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– не менее 0,2 г/л,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бромтимоловый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синий – не менее 0,04 г/л, агар бактериологический – не менее 3 г/л, глюкоза – не менее 3,5 г/л. </w:t>
            </w:r>
          </w:p>
          <w:p w14:paraId="63BA4532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Представляет собой мелкодисперсный порошок светло-желтого цвета.</w:t>
            </w:r>
          </w:p>
          <w:p w14:paraId="7BFD7D1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 в пластиковые флаконы по 250 г.</w:t>
            </w:r>
          </w:p>
        </w:tc>
        <w:tc>
          <w:tcPr>
            <w:tcW w:w="851" w:type="dxa"/>
          </w:tcPr>
          <w:p w14:paraId="12C0C69A" w14:textId="41D9707A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</w:tcPr>
          <w:p w14:paraId="50C85A4E" w14:textId="4DBCCA3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2</w:t>
            </w:r>
          </w:p>
        </w:tc>
      </w:tr>
      <w:tr w:rsidR="0045324F" w:rsidRPr="0045324F" w14:paraId="62757F8C" w14:textId="313D331C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B854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12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8B88" w14:textId="77D23258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20.59.52.140-00000213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5B29" w14:textId="37730F9F" w:rsidR="0045324F" w:rsidRPr="0045324F" w:rsidRDefault="00F5629C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proofErr w:type="spellStart"/>
            <w:r w:rsidRPr="00F5629C">
              <w:rPr>
                <w:rFonts w:ascii="Times New Roman" w:hAnsi="Times New Roman" w:cs="Times New Roman"/>
              </w:rPr>
              <w:t>Агар</w:t>
            </w:r>
            <w:proofErr w:type="spellEnd"/>
            <w:r w:rsidRPr="00F5629C">
              <w:rPr>
                <w:rFonts w:ascii="Times New Roman" w:hAnsi="Times New Roman" w:cs="Times New Roman"/>
              </w:rPr>
              <w:t xml:space="preserve"> дифференциальная/селективная питательная среда ИВД</w:t>
            </w:r>
          </w:p>
        </w:tc>
        <w:tc>
          <w:tcPr>
            <w:tcW w:w="8397" w:type="dxa"/>
          </w:tcPr>
          <w:p w14:paraId="524C5DE1" w14:textId="55B344BA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Среда для селективного выделения патогенных стафилококков.</w:t>
            </w:r>
          </w:p>
          <w:p w14:paraId="56BA604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 (г/л готовой среды):</w:t>
            </w:r>
          </w:p>
          <w:p w14:paraId="470C279C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Хлорид натрия - 75 </w:t>
            </w:r>
          </w:p>
          <w:p w14:paraId="38585EC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D-маннит - 10 </w:t>
            </w:r>
          </w:p>
          <w:p w14:paraId="31386FE7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Феноловый красный - 0,025 </w:t>
            </w:r>
          </w:p>
          <w:p w14:paraId="5D29BD9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Пептоновая смесь - 10 </w:t>
            </w:r>
          </w:p>
          <w:p w14:paraId="255A5CE9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Мясной экстракт - 1 </w:t>
            </w:r>
          </w:p>
          <w:p w14:paraId="16AB2C7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Бактериологический агар - 15</w:t>
            </w:r>
          </w:p>
          <w:p w14:paraId="3FD49DB4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Конечная величина pH 7,4 ± 0,2 при 25ºС</w:t>
            </w:r>
          </w:p>
          <w:p w14:paraId="5AB2D423" w14:textId="1307C2B8" w:rsidR="0045324F" w:rsidRPr="0045324F" w:rsidRDefault="00F5629C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Фасовка: </w:t>
            </w:r>
            <w:r w:rsidR="0045324F" w:rsidRPr="0045324F">
              <w:rPr>
                <w:rFonts w:ascii="Times New Roman" w:hAnsi="Times New Roman" w:cs="Times New Roman"/>
              </w:rPr>
              <w:t xml:space="preserve">500 г. </w:t>
            </w:r>
          </w:p>
          <w:p w14:paraId="19812313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Произведено по стандартам качества ISO 13485 и ISO 9001</w:t>
            </w:r>
          </w:p>
        </w:tc>
        <w:tc>
          <w:tcPr>
            <w:tcW w:w="851" w:type="dxa"/>
          </w:tcPr>
          <w:p w14:paraId="0F549DB3" w14:textId="15C72555" w:rsidR="0045324F" w:rsidRPr="0045324F" w:rsidRDefault="00306574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</w:tcPr>
          <w:p w14:paraId="13DE8BAC" w14:textId="36ACFBA8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  <w:tr w:rsidR="0045324F" w:rsidRPr="0045324F" w14:paraId="383815EB" w14:textId="5BA0F86F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1B5D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13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7EA1" w14:textId="55E25F57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20.59.52.140-00000213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A224" w14:textId="694B7488" w:rsidR="0045324F" w:rsidRPr="0045324F" w:rsidRDefault="00F5629C" w:rsidP="00F5629C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proofErr w:type="spellStart"/>
            <w:r w:rsidRPr="00F5629C">
              <w:rPr>
                <w:rFonts w:ascii="Times New Roman" w:hAnsi="Times New Roman" w:cs="Times New Roman"/>
              </w:rPr>
              <w:t>Агар</w:t>
            </w:r>
            <w:proofErr w:type="spellEnd"/>
            <w:r w:rsidRPr="00F5629C">
              <w:rPr>
                <w:rFonts w:ascii="Times New Roman" w:hAnsi="Times New Roman" w:cs="Times New Roman"/>
              </w:rPr>
              <w:t xml:space="preserve"> дифференциальная/селективная питательная среда ИВД</w:t>
            </w:r>
          </w:p>
        </w:tc>
        <w:tc>
          <w:tcPr>
            <w:tcW w:w="8397" w:type="dxa"/>
          </w:tcPr>
          <w:p w14:paraId="29760A9D" w14:textId="66C1BF3E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Мелкодисперсный, гигроскопичный, светочувствительный порошок. </w:t>
            </w:r>
          </w:p>
          <w:p w14:paraId="3082007A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Назначение: для выделения энтерококков из клинического материала (фекальных масс, мочи, мокроты и др.), воды, пищевых продуктов и других объектов.</w:t>
            </w:r>
          </w:p>
          <w:p w14:paraId="06592130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Состав: панкреатический гидролизат рыбной муки с твином сухой </w:t>
            </w:r>
            <w:proofErr w:type="gramStart"/>
            <w:r w:rsidRPr="0045324F">
              <w:rPr>
                <w:rFonts w:ascii="Times New Roman" w:hAnsi="Times New Roman" w:cs="Times New Roman"/>
              </w:rPr>
              <w:t>–  10</w:t>
            </w:r>
            <w:proofErr w:type="gramEnd"/>
            <w:r w:rsidRPr="0045324F">
              <w:rPr>
                <w:rFonts w:ascii="Times New Roman" w:hAnsi="Times New Roman" w:cs="Times New Roman"/>
              </w:rPr>
              <w:t>,5 г/л, дрожжевой экстракт –  5 г/л, Д-глюкоза –  2 г/л, калия фосфат однозамещенный –  2 г/л, натрий углекислый –  1 г/л, натрия азид –  0,5 г/л, 2,3,5-трифенилтетразолия хлорид –  0,1 г/л, кристаллический фиолетовый –  0,001 г/л, агар микробиологический –  8 г/л.</w:t>
            </w:r>
          </w:p>
          <w:p w14:paraId="245AF240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 в пластиковые флаконы по 250 г.</w:t>
            </w:r>
          </w:p>
        </w:tc>
        <w:tc>
          <w:tcPr>
            <w:tcW w:w="851" w:type="dxa"/>
          </w:tcPr>
          <w:p w14:paraId="7A33DF7B" w14:textId="6A0A4529" w:rsidR="0045324F" w:rsidRPr="0045324F" w:rsidRDefault="00306574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</w:tcPr>
          <w:p w14:paraId="4967A7F2" w14:textId="03113410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2</w:t>
            </w:r>
          </w:p>
        </w:tc>
      </w:tr>
      <w:tr w:rsidR="0045324F" w:rsidRPr="0045324F" w14:paraId="6D68BCE5" w14:textId="28A2BECA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AB17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14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BB63" w14:textId="687072BB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20.59.52.140-00000111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7F93" w14:textId="4F949D9E" w:rsidR="0045324F" w:rsidRPr="0045324F" w:rsidRDefault="00F5629C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F5629C">
              <w:rPr>
                <w:rFonts w:ascii="Times New Roman" w:hAnsi="Times New Roman" w:cs="Times New Roman"/>
              </w:rPr>
              <w:t xml:space="preserve">Бульон с </w:t>
            </w:r>
            <w:proofErr w:type="spellStart"/>
            <w:r w:rsidRPr="00F5629C">
              <w:rPr>
                <w:rFonts w:ascii="Times New Roman" w:hAnsi="Times New Roman" w:cs="Times New Roman"/>
              </w:rPr>
              <w:t>тиогликолятом</w:t>
            </w:r>
            <w:proofErr w:type="spellEnd"/>
            <w:r w:rsidRPr="00F5629C">
              <w:rPr>
                <w:rFonts w:ascii="Times New Roman" w:hAnsi="Times New Roman" w:cs="Times New Roman"/>
              </w:rPr>
              <w:t xml:space="preserve"> питательная среда ИВД</w:t>
            </w:r>
          </w:p>
        </w:tc>
        <w:tc>
          <w:tcPr>
            <w:tcW w:w="8397" w:type="dxa"/>
          </w:tcPr>
          <w:p w14:paraId="7FFC2363" w14:textId="754C44B2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Используется для культивирования различных микроорганизмов, в том числе анаэробных, без использования анаэробных камер и парафина, при проведении тестов на стерильность.</w:t>
            </w:r>
          </w:p>
          <w:p w14:paraId="06E69ABC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t>Состав (г/л): Панкреатический гидролизат казеина - 15,0, Глюкоза (моногидрат) - 5,0, Дрожжевой экстракт - 5,0, Хлорид натрия - 2,5, L-</w:t>
            </w:r>
            <w:proofErr w:type="spellStart"/>
            <w:r w:rsidRPr="0045324F">
              <w:rPr>
                <w:rFonts w:ascii="Times New Roman" w:hAnsi="Times New Roman" w:cs="Times New Roman"/>
              </w:rPr>
              <w:t>цистин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- 0,5, </w:t>
            </w:r>
            <w:proofErr w:type="spellStart"/>
            <w:r w:rsidRPr="0045324F">
              <w:rPr>
                <w:rFonts w:ascii="Times New Roman" w:hAnsi="Times New Roman" w:cs="Times New Roman"/>
              </w:rPr>
              <w:t>Тиогликолят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натрия - 0,5, </w:t>
            </w:r>
            <w:proofErr w:type="spellStart"/>
            <w:r w:rsidRPr="0045324F">
              <w:rPr>
                <w:rFonts w:ascii="Times New Roman" w:hAnsi="Times New Roman" w:cs="Times New Roman"/>
              </w:rPr>
              <w:t>Резазурин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- 0,001, Бактериологический агар - 0,75.</w:t>
            </w:r>
          </w:p>
          <w:p w14:paraId="57CAC4E2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Конечная величина pH 7,1 ± 0,2 при 25°C.</w:t>
            </w:r>
          </w:p>
          <w:p w14:paraId="18F000D9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 500 г.</w:t>
            </w:r>
          </w:p>
          <w:p w14:paraId="4A5D4A24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Произведено по стандартам качества ISO 13485 и ISO 9001</w:t>
            </w:r>
          </w:p>
        </w:tc>
        <w:tc>
          <w:tcPr>
            <w:tcW w:w="851" w:type="dxa"/>
          </w:tcPr>
          <w:p w14:paraId="3EE367DE" w14:textId="4606ECE1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t>Штука</w:t>
            </w:r>
          </w:p>
        </w:tc>
        <w:tc>
          <w:tcPr>
            <w:tcW w:w="998" w:type="dxa"/>
          </w:tcPr>
          <w:p w14:paraId="067E16FD" w14:textId="12BA4DE2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2</w:t>
            </w:r>
          </w:p>
        </w:tc>
      </w:tr>
      <w:tr w:rsidR="0045324F" w:rsidRPr="0045324F" w14:paraId="51DBB220" w14:textId="2E44A5F4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948D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15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8130" w14:textId="3CEE5FE1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20.59.52.140-00000296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CCB2" w14:textId="706159C7" w:rsidR="0045324F" w:rsidRPr="0045324F" w:rsidRDefault="00F5629C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proofErr w:type="spellStart"/>
            <w:r w:rsidRPr="00F5629C">
              <w:rPr>
                <w:rFonts w:ascii="Times New Roman" w:hAnsi="Times New Roman" w:cs="Times New Roman"/>
              </w:rPr>
              <w:t>Агар</w:t>
            </w:r>
            <w:proofErr w:type="spellEnd"/>
            <w:r w:rsidRPr="00F562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629C">
              <w:rPr>
                <w:rFonts w:ascii="Times New Roman" w:hAnsi="Times New Roman" w:cs="Times New Roman"/>
              </w:rPr>
              <w:t>Сабуро</w:t>
            </w:r>
            <w:proofErr w:type="spellEnd"/>
            <w:r w:rsidRPr="00F5629C">
              <w:rPr>
                <w:rFonts w:ascii="Times New Roman" w:hAnsi="Times New Roman" w:cs="Times New Roman"/>
              </w:rPr>
              <w:t xml:space="preserve"> с декстрозой для культивирования грибов питательная среда ИВД</w:t>
            </w:r>
            <w:r w:rsidRPr="00F5629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397" w:type="dxa"/>
          </w:tcPr>
          <w:p w14:paraId="072EA88A" w14:textId="7C9454A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Среда для культивирования дрожжей, плесневых грибов и ацидофильных микроорганизмов.</w:t>
            </w:r>
          </w:p>
          <w:p w14:paraId="24047BD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 (г/л): Декстроза - 40; Бактериологический агар - 15; Пептоновая смесь - 10.</w:t>
            </w:r>
          </w:p>
          <w:p w14:paraId="5B0ED7EB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Конечная величина pH 5,6 ± 0,2 при 25ºС.</w:t>
            </w:r>
          </w:p>
          <w:p w14:paraId="637E27CA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Фасовка: 500 г. Произведено по стандартам качества ISO 13485:2012 и ISO 9001:2008.</w:t>
            </w:r>
          </w:p>
        </w:tc>
        <w:tc>
          <w:tcPr>
            <w:tcW w:w="851" w:type="dxa"/>
          </w:tcPr>
          <w:p w14:paraId="7021EF9F" w14:textId="104A8EED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</w:tcPr>
          <w:p w14:paraId="1A9F4468" w14:textId="1759D9F0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2</w:t>
            </w:r>
          </w:p>
        </w:tc>
      </w:tr>
      <w:tr w:rsidR="0045324F" w:rsidRPr="0045324F" w14:paraId="24620730" w14:textId="6B0FF72F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5B73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16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E2B5" w14:textId="1FE0FC74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20.59.52.140-00000213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4536" w14:textId="72CE178A" w:rsidR="0045324F" w:rsidRPr="0045324F" w:rsidRDefault="00F5629C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proofErr w:type="spellStart"/>
            <w:r w:rsidRPr="00F5629C">
              <w:rPr>
                <w:rFonts w:ascii="Times New Roman" w:hAnsi="Times New Roman" w:cs="Times New Roman"/>
              </w:rPr>
              <w:t>Агар</w:t>
            </w:r>
            <w:proofErr w:type="spellEnd"/>
            <w:r w:rsidRPr="00F5629C">
              <w:rPr>
                <w:rFonts w:ascii="Times New Roman" w:hAnsi="Times New Roman" w:cs="Times New Roman"/>
              </w:rPr>
              <w:t xml:space="preserve"> дифференциальная/селективная питательная среда ИВД</w:t>
            </w:r>
          </w:p>
        </w:tc>
        <w:tc>
          <w:tcPr>
            <w:tcW w:w="8397" w:type="dxa"/>
          </w:tcPr>
          <w:p w14:paraId="2491A11C" w14:textId="1D1FAA62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Среда для селективного выделения и культивирования дрожжей, плесневых грибов и ацидофильных микроорганизмов.</w:t>
            </w:r>
          </w:p>
          <w:p w14:paraId="01DE7EAD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Состав (г/л готовой среды):</w:t>
            </w:r>
          </w:p>
          <w:p w14:paraId="4FAE5B9C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Декстроза - 40 </w:t>
            </w:r>
          </w:p>
          <w:p w14:paraId="6EFD4251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Хлорамфеникол - 0,5 </w:t>
            </w:r>
          </w:p>
          <w:p w14:paraId="04E61BAF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Пептоновая смесь - 10 </w:t>
            </w:r>
          </w:p>
          <w:p w14:paraId="0AC0BE9A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Бактериологический агар – 15</w:t>
            </w:r>
          </w:p>
          <w:p w14:paraId="1F5CCC00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Конечная величина pH 5,6 ± 0,2 при 25ºС</w:t>
            </w:r>
          </w:p>
          <w:p w14:paraId="460ADC5D" w14:textId="58034866" w:rsidR="0045324F" w:rsidRPr="0045324F" w:rsidRDefault="005A67BA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Фасовка: </w:t>
            </w:r>
            <w:bookmarkStart w:id="0" w:name="_GoBack"/>
            <w:bookmarkEnd w:id="0"/>
            <w:r w:rsidR="0045324F" w:rsidRPr="0045324F">
              <w:rPr>
                <w:rFonts w:ascii="Times New Roman" w:hAnsi="Times New Roman" w:cs="Times New Roman"/>
              </w:rPr>
              <w:t xml:space="preserve">500 г. </w:t>
            </w:r>
          </w:p>
          <w:p w14:paraId="29B4B6C0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Произведено по стандартам качества ISO 13485 и ISO 9001.</w:t>
            </w:r>
          </w:p>
        </w:tc>
        <w:tc>
          <w:tcPr>
            <w:tcW w:w="851" w:type="dxa"/>
          </w:tcPr>
          <w:p w14:paraId="57AE86E5" w14:textId="6D0A9CBC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</w:tcPr>
          <w:p w14:paraId="5E8AC91F" w14:textId="4B2BBC40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2</w:t>
            </w:r>
          </w:p>
        </w:tc>
      </w:tr>
      <w:tr w:rsidR="0045324F" w:rsidRPr="0045324F" w14:paraId="22DFB187" w14:textId="0D529EA1" w:rsidTr="0071204C">
        <w:trPr>
          <w:trHeight w:val="6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9560" w14:textId="77777777" w:rsidR="0045324F" w:rsidRPr="0045324F" w:rsidRDefault="0045324F" w:rsidP="0045324F">
            <w:pPr>
              <w:spacing w:after="0" w:line="240" w:lineRule="auto"/>
              <w:ind w:left="-108" w:hanging="108"/>
              <w:jc w:val="center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казПокупателя.Запасы.НомерСтроки"/>
                  </w:textInput>
                </w:ffData>
              </w:fldChar>
            </w:r>
            <w:r w:rsidRPr="0045324F">
              <w:rPr>
                <w:rFonts w:ascii="Times New Roman" w:hAnsi="Times New Roman" w:cs="Times New Roman"/>
              </w:rPr>
              <w:instrText xml:space="preserve"> FORMTEXT </w:instrText>
            </w:r>
            <w:r w:rsidRPr="0045324F">
              <w:rPr>
                <w:rFonts w:ascii="Times New Roman" w:hAnsi="Times New Roman" w:cs="Times New Roman"/>
              </w:rPr>
            </w:r>
            <w:r w:rsidRPr="0045324F">
              <w:rPr>
                <w:rFonts w:ascii="Times New Roman" w:hAnsi="Times New Roman" w:cs="Times New Roman"/>
              </w:rPr>
              <w:fldChar w:fldCharType="separate"/>
            </w:r>
            <w:r w:rsidRPr="0045324F">
              <w:rPr>
                <w:rFonts w:ascii="Times New Roman" w:hAnsi="Times New Roman" w:cs="Times New Roman"/>
                <w:noProof/>
              </w:rPr>
              <w:t>17</w:t>
            </w:r>
            <w:r w:rsidRPr="0045324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02AA" w14:textId="1541AD15" w:rsidR="0045324F" w:rsidRPr="0045324F" w:rsidRDefault="0045324F" w:rsidP="0045324F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  <w:color w:val="000000"/>
              </w:rPr>
              <w:t>20.59.52.140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7505" w14:textId="582D836D" w:rsidR="0045324F" w:rsidRPr="0045324F" w:rsidRDefault="0045324F" w:rsidP="00F5629C">
            <w:pPr>
              <w:spacing w:after="0" w:line="240" w:lineRule="auto"/>
              <w:ind w:left="-9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Сухие питательные среды общего назначения для микробиологии и молекулярной биологии. Б</w:t>
            </w:r>
            <w:r w:rsidR="00F5629C">
              <w:rPr>
                <w:rFonts w:ascii="Times New Roman" w:hAnsi="Times New Roman" w:cs="Times New Roman"/>
              </w:rPr>
              <w:t>ульон печеночный (</w:t>
            </w:r>
            <w:proofErr w:type="spellStart"/>
            <w:r w:rsidR="00F5629C">
              <w:rPr>
                <w:rFonts w:ascii="Times New Roman" w:hAnsi="Times New Roman" w:cs="Times New Roman"/>
              </w:rPr>
              <w:t>Liver</w:t>
            </w:r>
            <w:proofErr w:type="spellEnd"/>
            <w:r w:rsidR="00F562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629C">
              <w:rPr>
                <w:rFonts w:ascii="Times New Roman" w:hAnsi="Times New Roman" w:cs="Times New Roman"/>
              </w:rPr>
              <w:t>Broth</w:t>
            </w:r>
            <w:proofErr w:type="spellEnd"/>
            <w:r w:rsidR="00F562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97" w:type="dxa"/>
          </w:tcPr>
          <w:p w14:paraId="032AE08F" w14:textId="19C859CB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Среда для культивирования широкого спектра микроорганизмов, особенно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бруцелл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и анаэробов.</w:t>
            </w:r>
          </w:p>
          <w:p w14:paraId="1EF5773D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Состав (г/л): Печеночная основа – 50,0; </w:t>
            </w:r>
            <w:proofErr w:type="spellStart"/>
            <w:r w:rsidRPr="0045324F">
              <w:rPr>
                <w:rFonts w:ascii="Times New Roman" w:hAnsi="Times New Roman" w:cs="Times New Roman"/>
              </w:rPr>
              <w:t>Гидрофосфат</w:t>
            </w:r>
            <w:proofErr w:type="spellEnd"/>
            <w:r w:rsidRPr="0045324F">
              <w:rPr>
                <w:rFonts w:ascii="Times New Roman" w:hAnsi="Times New Roman" w:cs="Times New Roman"/>
              </w:rPr>
              <w:t xml:space="preserve"> калия – 2,0; Мясной пептон – 5,0; Декстроза – 10,0.</w:t>
            </w:r>
          </w:p>
          <w:p w14:paraId="49EC15DC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Конечная величина pH 7,6 ± 0,2 при 25ºС</w:t>
            </w:r>
          </w:p>
          <w:p w14:paraId="010F7A55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 xml:space="preserve">Фасовка: 500 г. </w:t>
            </w:r>
          </w:p>
          <w:p w14:paraId="49D4C773" w14:textId="77777777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Произведено по стандартам качества ISO 13485 и ISO 9001.</w:t>
            </w:r>
          </w:p>
        </w:tc>
        <w:tc>
          <w:tcPr>
            <w:tcW w:w="851" w:type="dxa"/>
          </w:tcPr>
          <w:p w14:paraId="25E400F4" w14:textId="60F7C8A8" w:rsidR="0045324F" w:rsidRPr="0045324F" w:rsidRDefault="00306574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8" w:type="dxa"/>
          </w:tcPr>
          <w:p w14:paraId="359C3D56" w14:textId="67E1C913" w:rsidR="0045324F" w:rsidRPr="0045324F" w:rsidRDefault="0045324F" w:rsidP="0045324F">
            <w:pPr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45324F">
              <w:rPr>
                <w:rFonts w:ascii="Times New Roman" w:hAnsi="Times New Roman" w:cs="Times New Roman"/>
              </w:rPr>
              <w:t>1</w:t>
            </w:r>
          </w:p>
        </w:tc>
      </w:tr>
    </w:tbl>
    <w:p w14:paraId="7ED62F97" w14:textId="77777777" w:rsidR="00F5629C" w:rsidRPr="00F5629C" w:rsidRDefault="008232F7" w:rsidP="00F5629C">
      <w:pPr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F5629C">
        <w:rPr>
          <w:rFonts w:ascii="Times New Roman" w:hAnsi="Times New Roman" w:cs="Times New Roman"/>
        </w:rPr>
        <w:t xml:space="preserve">Срок поставки товара (выполнения работ, оказания услуг): </w:t>
      </w:r>
      <w:r w:rsidR="00F5629C" w:rsidRPr="00F5629C">
        <w:rPr>
          <w:rFonts w:ascii="Times New Roman" w:hAnsi="Times New Roman" w:cs="Times New Roman"/>
        </w:rPr>
        <w:t xml:space="preserve">с даты подписания сторонами Контракта </w:t>
      </w:r>
      <w:r w:rsidR="00F5629C" w:rsidRPr="00F5629C">
        <w:rPr>
          <w:rFonts w:ascii="Times New Roman" w:eastAsia="Times New Roman" w:hAnsi="Times New Roman" w:cs="Times New Roman"/>
          <w:kern w:val="0"/>
          <w:lang w:eastAsia="ru-RU"/>
        </w:rPr>
        <w:t>по 01.11.2026г.</w:t>
      </w:r>
    </w:p>
    <w:p w14:paraId="2E6EA2C4" w14:textId="09B59528" w:rsidR="008232F7" w:rsidRPr="00F5629C" w:rsidRDefault="008232F7" w:rsidP="00F5629C">
      <w:pPr>
        <w:spacing w:after="0" w:line="240" w:lineRule="auto"/>
        <w:rPr>
          <w:rFonts w:ascii="Times New Roman" w:hAnsi="Times New Roman" w:cs="Times New Roman"/>
        </w:rPr>
      </w:pPr>
      <w:r w:rsidRPr="00F5629C">
        <w:rPr>
          <w:rFonts w:ascii="Times New Roman" w:hAnsi="Times New Roman" w:cs="Times New Roman"/>
        </w:rPr>
        <w:t>Место поставки товара (выполнения работ, оказания услуг): Республика Мордовия, г. Саранск, ул. Ульянова, 26А (Федеральный центр развития биотехнологии и медицины, научно-исследовательская лаборатория микробиологии)</w:t>
      </w:r>
      <w:r w:rsidR="00F5629C">
        <w:rPr>
          <w:rFonts w:ascii="Times New Roman" w:hAnsi="Times New Roman" w:cs="Times New Roman"/>
        </w:rPr>
        <w:t>.</w:t>
      </w:r>
    </w:p>
    <w:p w14:paraId="3BEE1A37" w14:textId="3B506A11" w:rsidR="008232F7" w:rsidRPr="00F5629C" w:rsidRDefault="008232F7" w:rsidP="00F5629C">
      <w:pPr>
        <w:spacing w:after="0" w:line="240" w:lineRule="auto"/>
        <w:rPr>
          <w:rFonts w:ascii="Times New Roman" w:hAnsi="Times New Roman" w:cs="Times New Roman"/>
        </w:rPr>
      </w:pPr>
      <w:r w:rsidRPr="00F5629C">
        <w:rPr>
          <w:rFonts w:ascii="Times New Roman" w:hAnsi="Times New Roman" w:cs="Times New Roman"/>
        </w:rPr>
        <w:t xml:space="preserve">Контактные данные: Пьянзина Александра Евгеньевна, заведующий научно-исследовательской лабораторией микробиологии </w:t>
      </w:r>
      <w:proofErr w:type="spellStart"/>
      <w:r w:rsidRPr="00F5629C">
        <w:rPr>
          <w:rFonts w:ascii="Times New Roman" w:hAnsi="Times New Roman" w:cs="Times New Roman"/>
        </w:rPr>
        <w:t>ФЦРБиМ</w:t>
      </w:r>
      <w:proofErr w:type="spellEnd"/>
      <w:r w:rsidRPr="00F5629C">
        <w:rPr>
          <w:rFonts w:ascii="Times New Roman" w:hAnsi="Times New Roman" w:cs="Times New Roman"/>
        </w:rPr>
        <w:t xml:space="preserve">, </w:t>
      </w:r>
      <w:r w:rsidR="00F5629C">
        <w:rPr>
          <w:rFonts w:ascii="Times New Roman" w:hAnsi="Times New Roman" w:cs="Times New Roman"/>
        </w:rPr>
        <w:t xml:space="preserve">тел.: </w:t>
      </w:r>
      <w:r w:rsidRPr="00F5629C">
        <w:rPr>
          <w:rFonts w:ascii="Times New Roman" w:hAnsi="Times New Roman" w:cs="Times New Roman"/>
        </w:rPr>
        <w:t>+79276437267</w:t>
      </w:r>
    </w:p>
    <w:p w14:paraId="5B9C7BFA" w14:textId="77777777" w:rsidR="008232F7" w:rsidRPr="00BE2AFD" w:rsidRDefault="008232F7" w:rsidP="00BE2AF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8232F7" w:rsidRPr="00BE2AFD" w:rsidSect="00BE2AF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AFD"/>
    <w:rsid w:val="00165EB2"/>
    <w:rsid w:val="00306574"/>
    <w:rsid w:val="003836A3"/>
    <w:rsid w:val="0045324F"/>
    <w:rsid w:val="005A67BA"/>
    <w:rsid w:val="005B442A"/>
    <w:rsid w:val="006836DF"/>
    <w:rsid w:val="0071204C"/>
    <w:rsid w:val="008232F7"/>
    <w:rsid w:val="00AD28DA"/>
    <w:rsid w:val="00BA3666"/>
    <w:rsid w:val="00BE2AFD"/>
    <w:rsid w:val="00C079E7"/>
    <w:rsid w:val="00C96170"/>
    <w:rsid w:val="00F5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440A"/>
  <w15:chartTrackingRefBased/>
  <w15:docId w15:val="{8280D811-AAAD-4FE5-AFB6-D40D8E5B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A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A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2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2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A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2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2A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2A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2A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2A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2A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2A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2A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2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E2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2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2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2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2A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2A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2A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2A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2A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2A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3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Пьянзина</dc:creator>
  <cp:keywords/>
  <dc:description/>
  <cp:lastModifiedBy>1</cp:lastModifiedBy>
  <cp:revision>10</cp:revision>
  <cp:lastPrinted>2026-07-16T13:48:00Z</cp:lastPrinted>
  <dcterms:created xsi:type="dcterms:W3CDTF">2026-07-29T13:20:00Z</dcterms:created>
  <dcterms:modified xsi:type="dcterms:W3CDTF">2026-07-29T13:57:00Z</dcterms:modified>
</cp:coreProperties>
</file>