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D22521" w:rsidRDefault="0055621F" w:rsidP="0060209A">
      <w:pPr>
        <w:spacing w:after="0" w:line="240" w:lineRule="auto"/>
        <w:rPr>
          <w:rFonts w:ascii="Times New Roman" w:eastAsia="Calibri" w:hAnsi="Times New Roman"/>
          <w:sz w:val="24"/>
          <w:szCs w:val="24"/>
          <w:lang w:val="x-none" w:eastAsia="zh-CN"/>
        </w:rPr>
      </w:pPr>
      <w:r w:rsidRPr="00D22521">
        <w:rPr>
          <w:rFonts w:ascii="Times New Roman" w:eastAsia="Calibri" w:hAnsi="Times New Roman"/>
          <w:sz w:val="24"/>
          <w:szCs w:val="24"/>
          <w:lang w:val="x-none" w:eastAsia="zh-CN"/>
        </w:rPr>
        <w:t xml:space="preserve">г. Орел                                                                                       </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w:t>
      </w:r>
      <w:r w:rsidRPr="00D22521">
        <w:rPr>
          <w:rFonts w:ascii="Times New Roman" w:eastAsia="Calibri" w:hAnsi="Times New Roman"/>
          <w:sz w:val="24"/>
          <w:szCs w:val="24"/>
          <w:lang w:val="x-none" w:eastAsia="zh-CN"/>
        </w:rPr>
        <w:t>»</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____</w:t>
      </w:r>
      <w:r w:rsidRPr="00D22521">
        <w:rPr>
          <w:rFonts w:ascii="Times New Roman" w:eastAsia="Calibri" w:hAnsi="Times New Roman"/>
          <w:sz w:val="24"/>
          <w:szCs w:val="24"/>
          <w:lang w:val="x-none" w:eastAsia="zh-CN"/>
        </w:rPr>
        <w:t xml:space="preserve"> 20</w:t>
      </w:r>
      <w:r w:rsidR="000F42D3" w:rsidRPr="00D22521">
        <w:rPr>
          <w:rFonts w:ascii="Times New Roman" w:eastAsia="Calibri" w:hAnsi="Times New Roman"/>
          <w:sz w:val="24"/>
          <w:szCs w:val="24"/>
          <w:lang w:val="x-none" w:eastAsia="zh-CN"/>
        </w:rPr>
        <w:t>2</w:t>
      </w:r>
      <w:r w:rsidR="005813E7" w:rsidRPr="00D22521">
        <w:rPr>
          <w:rFonts w:ascii="Times New Roman" w:eastAsia="Calibri" w:hAnsi="Times New Roman"/>
          <w:sz w:val="24"/>
          <w:szCs w:val="24"/>
          <w:lang w:val="x-none" w:eastAsia="zh-CN"/>
        </w:rPr>
        <w:t>6</w:t>
      </w:r>
      <w:r w:rsidRPr="00D22521">
        <w:rPr>
          <w:rFonts w:ascii="Times New Roman" w:eastAsia="Calibri" w:hAnsi="Times New Roman"/>
          <w:sz w:val="24"/>
          <w:szCs w:val="24"/>
          <w:lang w:val="x-none" w:eastAsia="zh-CN"/>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CD5D11">
        <w:rPr>
          <w:rFonts w:ascii="Times New Roman" w:eastAsia="Calibri" w:hAnsi="Times New Roman"/>
          <w:b/>
          <w:sz w:val="24"/>
          <w:szCs w:val="24"/>
          <w:lang w:eastAsia="zh-CN"/>
        </w:rPr>
        <w:t>вешалка настенная деревянная</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CF76C6">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212F73">
        <w:rPr>
          <w:rFonts w:ascii="Times New Roman" w:eastAsia="Calibri" w:hAnsi="Times New Roman"/>
          <w:sz w:val="24"/>
          <w:szCs w:val="24"/>
          <w:highlight w:val="yellow"/>
          <w:lang w:eastAsia="zh-CN"/>
        </w:rPr>
        <w:t xml:space="preserve">контракта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proofErr w:type="gramStart"/>
      <w:r w:rsidR="00725DE3" w:rsidRPr="00725DE3">
        <w:rPr>
          <w:rFonts w:ascii="Times New Roman" w:eastAsia="Calibri" w:hAnsi="Times New Roman"/>
          <w:sz w:val="24"/>
          <w:szCs w:val="24"/>
          <w:highlight w:val="yellow"/>
          <w:u w:val="single"/>
          <w:lang w:eastAsia="zh-CN"/>
        </w:rPr>
        <w:t>/(</w:t>
      </w:r>
      <w:proofErr w:type="gramEnd"/>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w:t>
      </w:r>
      <w:r w:rsidR="00B51BE2" w:rsidRPr="00D22521">
        <w:rPr>
          <w:rFonts w:ascii="Times New Roman" w:hAnsi="Times New Roman"/>
          <w:sz w:val="24"/>
          <w:szCs w:val="24"/>
        </w:rPr>
        <w:t xml:space="preserve"> 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rPr>
                <w:rFonts w:ascii="Times New Roman" w:hAnsi="Times New Roman"/>
                <w:b/>
                <w:sz w:val="20"/>
                <w:szCs w:val="20"/>
              </w:rPr>
            </w:pPr>
            <w:r w:rsidRPr="001B45A3">
              <w:rPr>
                <w:rFonts w:ascii="Times New Roman" w:hAnsi="Times New Roman"/>
                <w:b/>
                <w:sz w:val="20"/>
                <w:szCs w:val="20"/>
              </w:rPr>
              <w:t>Коли-</w:t>
            </w:r>
            <w:proofErr w:type="spellStart"/>
            <w:r w:rsidRPr="001B45A3">
              <w:rPr>
                <w:rFonts w:ascii="Times New Roman" w:hAnsi="Times New Roman"/>
                <w:b/>
                <w:sz w:val="20"/>
                <w:szCs w:val="20"/>
              </w:rPr>
              <w:t>чество</w:t>
            </w:r>
            <w:proofErr w:type="spellEnd"/>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40" w:lineRule="auto"/>
              <w:jc w:val="center"/>
              <w:rPr>
                <w:rFonts w:ascii="Times New Roman" w:hAnsi="Times New Roman"/>
                <w:b/>
                <w:sz w:val="20"/>
                <w:szCs w:val="20"/>
              </w:rPr>
            </w:pPr>
            <w:r w:rsidRPr="001B45A3">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F83431">
            <w:pPr>
              <w:jc w:val="center"/>
              <w:rPr>
                <w:rFonts w:ascii="Times New Roman" w:hAnsi="Times New Roman"/>
                <w:b/>
                <w:sz w:val="20"/>
                <w:szCs w:val="20"/>
              </w:rPr>
            </w:pPr>
            <w:r w:rsidRPr="001B45A3">
              <w:rPr>
                <w:rFonts w:ascii="Times New Roman" w:hAnsi="Times New Roman"/>
                <w:b/>
                <w:sz w:val="20"/>
                <w:szCs w:val="20"/>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9C1BD2" w:rsidRDefault="00656194" w:rsidP="00F83431">
            <w:pPr>
              <w:spacing w:after="0"/>
              <w:jc w:val="center"/>
              <w:rPr>
                <w:rFonts w:ascii="Times New Roman" w:eastAsia="Calibri" w:hAnsi="Times New Roman"/>
                <w:lang w:eastAsia="en-US"/>
              </w:rPr>
            </w:pPr>
            <w:r w:rsidRPr="009C1BD2">
              <w:rPr>
                <w:rFonts w:ascii="Times New Roman" w:eastAsia="Calibri" w:hAnsi="Times New Roman"/>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120931" w:rsidRDefault="00CD5D11" w:rsidP="00CD5D11">
            <w:pPr>
              <w:spacing w:after="0"/>
              <w:rPr>
                <w:rFonts w:ascii="Times New Roman" w:eastAsia="Calibri" w:hAnsi="Times New Roman"/>
                <w:lang w:eastAsia="en-US"/>
              </w:rPr>
            </w:pPr>
            <w:r>
              <w:rPr>
                <w:rFonts w:ascii="Times New Roman" w:eastAsia="Calibri" w:hAnsi="Times New Roman"/>
                <w:lang w:eastAsia="en-US"/>
              </w:rPr>
              <w:t>Вешалка настенная деревянная</w:t>
            </w:r>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120931" w:rsidRDefault="00656194"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120931" w:rsidRDefault="00CD5D11" w:rsidP="001B45A3">
            <w:pPr>
              <w:spacing w:after="0"/>
              <w:jc w:val="center"/>
              <w:rPr>
                <w:rFonts w:ascii="Times New Roman" w:eastAsia="Calibri" w:hAnsi="Times New Roman"/>
                <w:lang w:eastAsia="en-US"/>
              </w:rPr>
            </w:pPr>
            <w:r>
              <w:rPr>
                <w:rFonts w:ascii="Times New Roman" w:eastAsia="Calibri" w:hAnsi="Times New Roman"/>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9C1BD2"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CD5D11" w:rsidRDefault="00CD5D11" w:rsidP="004E7264">
      <w:pPr>
        <w:spacing w:after="0" w:line="240" w:lineRule="auto"/>
        <w:rPr>
          <w:rFonts w:ascii="Times New Roman" w:hAnsi="Times New Roman"/>
          <w:spacing w:val="-3"/>
          <w:sz w:val="24"/>
          <w:szCs w:val="24"/>
        </w:rPr>
      </w:pPr>
    </w:p>
    <w:p w:rsidR="00CD5D11" w:rsidRDefault="00CD5D11"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_____</w:t>
      </w:r>
      <w:r w:rsidR="00B51BE2" w:rsidRPr="00D22521">
        <w:rPr>
          <w:rFonts w:ascii="Times New Roman" w:hAnsi="Times New Roman"/>
          <w:sz w:val="24"/>
          <w:szCs w:val="24"/>
        </w:rPr>
        <w:t>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p w:rsidR="001B45A3" w:rsidRDefault="001B45A3"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p>
    <w:tbl>
      <w:tblPr>
        <w:tblW w:w="97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738"/>
        <w:gridCol w:w="3090"/>
        <w:gridCol w:w="2381"/>
      </w:tblGrid>
      <w:tr w:rsidR="00CD5D11" w:rsidTr="005B3715">
        <w:trPr>
          <w:trHeight w:val="22"/>
        </w:trPr>
        <w:tc>
          <w:tcPr>
            <w:tcW w:w="567" w:type="dxa"/>
            <w:vMerge w:val="restart"/>
          </w:tcPr>
          <w:p w:rsidR="00CD5D11" w:rsidRDefault="00CD5D11" w:rsidP="005B3715">
            <w:pPr>
              <w:spacing w:after="0" w:line="240" w:lineRule="auto"/>
              <w:jc w:val="center"/>
              <w:rPr>
                <w:rFonts w:ascii="Times New Roman" w:hAnsi="Times New Roman"/>
                <w:b/>
              </w:rPr>
            </w:pPr>
          </w:p>
          <w:p w:rsidR="00CD5D11" w:rsidRDefault="00CD5D11" w:rsidP="005B3715">
            <w:pPr>
              <w:spacing w:after="0" w:line="240" w:lineRule="auto"/>
              <w:jc w:val="center"/>
              <w:rPr>
                <w:rFonts w:ascii="Times New Roman" w:hAnsi="Times New Roman"/>
                <w:b/>
              </w:rPr>
            </w:pPr>
            <w:r>
              <w:rPr>
                <w:rFonts w:ascii="Times New Roman" w:hAnsi="Times New Roman"/>
                <w:b/>
              </w:rPr>
              <w:t>1</w:t>
            </w:r>
          </w:p>
        </w:tc>
        <w:tc>
          <w:tcPr>
            <w:tcW w:w="3738" w:type="dxa"/>
            <w:vAlign w:val="center"/>
          </w:tcPr>
          <w:p w:rsidR="00CD5D11" w:rsidRDefault="00CD5D11" w:rsidP="005B3715">
            <w:pPr>
              <w:spacing w:after="0" w:line="240" w:lineRule="auto"/>
              <w:rPr>
                <w:rFonts w:ascii="Times New Roman" w:hAnsi="Times New Roman"/>
                <w:b/>
              </w:rPr>
            </w:pPr>
            <w:r>
              <w:rPr>
                <w:rFonts w:ascii="Times New Roman" w:hAnsi="Times New Roman"/>
                <w:b/>
              </w:rPr>
              <w:t>Наименование товара</w:t>
            </w:r>
          </w:p>
        </w:tc>
        <w:tc>
          <w:tcPr>
            <w:tcW w:w="3090" w:type="dxa"/>
            <w:vAlign w:val="center"/>
          </w:tcPr>
          <w:p w:rsidR="00CD5D11" w:rsidRDefault="00CD5D11" w:rsidP="005B3715">
            <w:pPr>
              <w:spacing w:after="0" w:line="240" w:lineRule="auto"/>
              <w:rPr>
                <w:rFonts w:ascii="Times New Roman" w:hAnsi="Times New Roman"/>
                <w:b/>
              </w:rPr>
            </w:pPr>
            <w:r>
              <w:rPr>
                <w:rFonts w:ascii="Times New Roman" w:hAnsi="Times New Roman"/>
                <w:b/>
              </w:rPr>
              <w:t>Вешалка настенная деревянная</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tcPr>
          <w:p w:rsidR="00CD5D11" w:rsidRDefault="00CD5D11" w:rsidP="005B3715">
            <w:pPr>
              <w:spacing w:after="0" w:line="240" w:lineRule="auto"/>
              <w:rPr>
                <w:rFonts w:ascii="Times New Roman" w:hAnsi="Times New Roman"/>
                <w:b/>
              </w:rPr>
            </w:pPr>
            <w:r>
              <w:rPr>
                <w:rFonts w:ascii="Times New Roman" w:hAnsi="Times New Roman"/>
                <w:b/>
              </w:rPr>
              <w:t>Код ОКПД 2</w:t>
            </w:r>
          </w:p>
        </w:tc>
        <w:tc>
          <w:tcPr>
            <w:tcW w:w="3090" w:type="dxa"/>
            <w:vAlign w:val="center"/>
          </w:tcPr>
          <w:p w:rsidR="00CD5D11" w:rsidRPr="007240D7" w:rsidRDefault="00CD5D11" w:rsidP="007240D7">
            <w:pPr>
              <w:pStyle w:val="1"/>
              <w:keepNext w:val="0"/>
              <w:shd w:val="clear" w:color="auto" w:fill="FFFFFF"/>
              <w:jc w:val="left"/>
              <w:rPr>
                <w:sz w:val="22"/>
                <w:szCs w:val="22"/>
              </w:rPr>
            </w:pPr>
            <w:r>
              <w:rPr>
                <w:sz w:val="22"/>
                <w:szCs w:val="22"/>
                <w:shd w:val="clear" w:color="auto" w:fill="FFFFFF"/>
              </w:rPr>
              <w:t>31.09.13.190</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hAnsi="Times New Roman"/>
                <w:b/>
              </w:rPr>
            </w:pPr>
            <w:r>
              <w:rPr>
                <w:rFonts w:ascii="Times New Roman" w:hAnsi="Times New Roman"/>
                <w:b/>
              </w:rPr>
              <w:t>Количество, шт.</w:t>
            </w:r>
          </w:p>
        </w:tc>
        <w:tc>
          <w:tcPr>
            <w:tcW w:w="3090" w:type="dxa"/>
            <w:vAlign w:val="center"/>
          </w:tcPr>
          <w:p w:rsidR="00CD5D11" w:rsidRDefault="00CD5D11" w:rsidP="005B3715">
            <w:pPr>
              <w:spacing w:after="0" w:line="240" w:lineRule="auto"/>
              <w:rPr>
                <w:rFonts w:ascii="Times New Roman" w:hAnsi="Times New Roman"/>
                <w:b/>
              </w:rPr>
            </w:pPr>
            <w:r>
              <w:rPr>
                <w:rFonts w:ascii="Times New Roman" w:hAnsi="Times New Roman"/>
                <w:b/>
              </w:rPr>
              <w:t>5</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xml:space="preserve">Тип вешалки </w:t>
            </w:r>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Настенная</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Материал вешалки</w:t>
            </w:r>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ЛДСП</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Толщина ЛДСП, мм</w:t>
            </w:r>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16</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Высота вешалки, мм</w:t>
            </w:r>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200</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Длина вешалки, мм</w:t>
            </w:r>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800  </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rPr>
                <w:rFonts w:ascii="Times New Roman" w:hAnsi="Times New Roman"/>
              </w:rPr>
            </w:pPr>
          </w:p>
        </w:tc>
        <w:tc>
          <w:tcPr>
            <w:tcW w:w="3738"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xml:space="preserve">Количество крючков на вешалке, </w:t>
            </w:r>
            <w:proofErr w:type="spellStart"/>
            <w:r>
              <w:rPr>
                <w:rFonts w:ascii="Times New Roman" w:eastAsia="Roboto" w:hAnsi="Times New Roman"/>
                <w:shd w:val="clear" w:color="auto" w:fill="FFFFFF"/>
              </w:rPr>
              <w:t>шт</w:t>
            </w:r>
            <w:proofErr w:type="spellEnd"/>
          </w:p>
        </w:tc>
        <w:tc>
          <w:tcPr>
            <w:tcW w:w="3090" w:type="dxa"/>
            <w:vAlign w:val="center"/>
          </w:tcPr>
          <w:p w:rsidR="00CD5D11" w:rsidRDefault="00CD5D11" w:rsidP="005B3715">
            <w:pPr>
              <w:spacing w:after="0" w:line="240" w:lineRule="auto"/>
              <w:rPr>
                <w:rFonts w:ascii="Times New Roman" w:eastAsia="Roboto" w:hAnsi="Times New Roman"/>
                <w:shd w:val="clear" w:color="auto" w:fill="FFFFFF"/>
              </w:rPr>
            </w:pPr>
            <w:r>
              <w:rPr>
                <w:rFonts w:ascii="Times New Roman" w:eastAsia="Roboto" w:hAnsi="Times New Roman"/>
                <w:shd w:val="clear" w:color="auto" w:fill="FFFFFF"/>
              </w:rPr>
              <w:t>≥ 10</w:t>
            </w:r>
          </w:p>
        </w:tc>
        <w:tc>
          <w:tcPr>
            <w:tcW w:w="2381" w:type="dxa"/>
          </w:tcPr>
          <w:p w:rsidR="00CD5D11" w:rsidRDefault="00CD5D11" w:rsidP="005B3715">
            <w:pPr>
              <w:spacing w:after="0" w:line="240" w:lineRule="auto"/>
              <w:rPr>
                <w:rFonts w:ascii="Times New Roman" w:hAnsi="Times New Roman"/>
                <w:b/>
              </w:rPr>
            </w:pPr>
          </w:p>
        </w:tc>
      </w:tr>
      <w:tr w:rsidR="00CD5D11" w:rsidTr="005B3715">
        <w:trPr>
          <w:trHeight w:val="22"/>
        </w:trPr>
        <w:tc>
          <w:tcPr>
            <w:tcW w:w="567" w:type="dxa"/>
            <w:vMerge/>
          </w:tcPr>
          <w:p w:rsidR="00CD5D11" w:rsidRDefault="00CD5D11" w:rsidP="005B3715">
            <w:pPr>
              <w:spacing w:after="0"/>
              <w:jc w:val="center"/>
            </w:pPr>
          </w:p>
        </w:tc>
        <w:tc>
          <w:tcPr>
            <w:tcW w:w="6828" w:type="dxa"/>
            <w:gridSpan w:val="2"/>
          </w:tcPr>
          <w:p w:rsidR="00CD5D11" w:rsidRDefault="00CD5D11" w:rsidP="005B3715">
            <w:pPr>
              <w:spacing w:after="0" w:line="240" w:lineRule="auto"/>
              <w:rPr>
                <w:rFonts w:ascii="Times New Roman" w:eastAsia="Calibri" w:hAnsi="Times New Roman"/>
                <w:b/>
                <w:lang w:eastAsia="en-US"/>
              </w:rPr>
            </w:pPr>
            <w:r>
              <w:rPr>
                <w:rFonts w:ascii="Times New Roman" w:hAnsi="Times New Roman"/>
                <w:b/>
                <w:i/>
                <w:iCs/>
              </w:rPr>
              <w:t>Перед поставкой эскиз проекта утвердить с Заказчиком. Требуется сборка Поставщиком на месте</w:t>
            </w:r>
          </w:p>
        </w:tc>
        <w:tc>
          <w:tcPr>
            <w:tcW w:w="2381" w:type="dxa"/>
          </w:tcPr>
          <w:p w:rsidR="00CD5D11" w:rsidRDefault="00CD5D11" w:rsidP="005B3715">
            <w:pPr>
              <w:spacing w:after="0" w:line="240" w:lineRule="auto"/>
              <w:rPr>
                <w:rFonts w:ascii="Times New Roman" w:hAnsi="Times New Roman"/>
                <w:b/>
              </w:rPr>
            </w:pPr>
          </w:p>
        </w:tc>
      </w:tr>
    </w:tbl>
    <w:p w:rsidR="00CD5D11" w:rsidRDefault="00CD5D11"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p>
    <w:p w:rsidR="00F44239" w:rsidRDefault="00967359" w:rsidP="00F44239">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00F44239">
        <w:rPr>
          <w:rFonts w:ascii="Times New Roman" w:eastAsia="Calibri" w:hAnsi="Times New Roman"/>
          <w:color w:val="000000"/>
          <w:sz w:val="24"/>
          <w:szCs w:val="24"/>
          <w:bdr w:val="none" w:sz="0" w:space="0" w:color="auto" w:frame="1"/>
        </w:rPr>
        <w:t xml:space="preserve"> </w:t>
      </w:r>
      <w:r w:rsidR="00F44239" w:rsidRPr="007D118E">
        <w:rPr>
          <w:rFonts w:ascii="Times New Roman" w:hAnsi="Times New Roman"/>
          <w:b/>
          <w:sz w:val="24"/>
          <w:szCs w:val="24"/>
        </w:rPr>
        <w:t>Дополнительные условия:</w:t>
      </w:r>
    </w:p>
    <w:p w:rsidR="00FF67DB" w:rsidRDefault="00F44239"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r w:rsidR="00FF67DB">
        <w:rPr>
          <w:rFonts w:ascii="Times New Roman" w:hAnsi="Times New Roman"/>
          <w:sz w:val="24"/>
          <w:szCs w:val="24"/>
        </w:rPr>
        <w:t xml:space="preserve">1) </w:t>
      </w:r>
      <w:r w:rsidR="00FF67DB" w:rsidRPr="009C711F">
        <w:rPr>
          <w:rFonts w:ascii="Times New Roman" w:hAnsi="Times New Roman"/>
          <w:sz w:val="24"/>
          <w:szCs w:val="24"/>
        </w:rPr>
        <w:t>Доставка</w:t>
      </w:r>
      <w:r w:rsidR="00FF67DB">
        <w:rPr>
          <w:rFonts w:ascii="Times New Roman" w:hAnsi="Times New Roman"/>
          <w:sz w:val="24"/>
          <w:szCs w:val="24"/>
        </w:rPr>
        <w:t xml:space="preserve"> и разгрузка</w:t>
      </w:r>
      <w:r w:rsidR="00FF67DB" w:rsidRPr="009C711F">
        <w:rPr>
          <w:rFonts w:ascii="Times New Roman" w:hAnsi="Times New Roman"/>
          <w:sz w:val="24"/>
          <w:szCs w:val="24"/>
        </w:rPr>
        <w:t xml:space="preserve"> за счет Поставщика по адресу: г. Орёл, ул. Ростовская, д. 11.</w:t>
      </w:r>
      <w:r w:rsidR="00FF67DB">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p>
    <w:p w:rsidR="00FF67DB"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66902" w:rsidRDefault="00FF67DB" w:rsidP="00FF67DB">
      <w:pPr>
        <w:spacing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FF67DB" w:rsidRPr="001B45A3" w:rsidRDefault="00FF67DB" w:rsidP="001B45A3">
      <w:pPr>
        <w:spacing w:line="240" w:lineRule="auto"/>
        <w:jc w:val="both"/>
        <w:rPr>
          <w:rFonts w:ascii="Times New Roman" w:hAnsi="Times New Roman"/>
          <w:sz w:val="24"/>
          <w:szCs w:val="24"/>
        </w:rPr>
      </w:pPr>
      <w:r>
        <w:rPr>
          <w:rFonts w:ascii="Times New Roman" w:hAnsi="Times New Roman"/>
          <w:sz w:val="24"/>
          <w:szCs w:val="24"/>
        </w:rPr>
        <w:t xml:space="preserve">       </w:t>
      </w:r>
      <w:r w:rsidR="00CF76C6">
        <w:rPr>
          <w:rFonts w:ascii="Times New Roman" w:hAnsi="Times New Roman"/>
          <w:sz w:val="24"/>
          <w:szCs w:val="24"/>
        </w:rPr>
        <w:t>4</w:t>
      </w:r>
      <w:r>
        <w:rPr>
          <w:rFonts w:ascii="Times New Roman" w:hAnsi="Times New Roman"/>
          <w:sz w:val="24"/>
          <w:szCs w:val="24"/>
        </w:rPr>
        <w:t xml:space="preserve">)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proofErr w:type="gramStart"/>
      <w:r w:rsidR="00FE38D9" w:rsidRPr="00FE38D9">
        <w:rPr>
          <w:rFonts w:ascii="Times New Roman" w:hAnsi="Times New Roman"/>
          <w:spacing w:val="-5"/>
          <w:sz w:val="24"/>
          <w:szCs w:val="24"/>
        </w:rPr>
        <w:t xml:space="preserve">Заказчик:   </w:t>
      </w:r>
      <w:proofErr w:type="gramEnd"/>
      <w:r w:rsidR="00FE38D9" w:rsidRPr="00FE38D9">
        <w:rPr>
          <w:rFonts w:ascii="Times New Roman" w:hAnsi="Times New Roman"/>
          <w:spacing w:val="-5"/>
          <w:sz w:val="24"/>
          <w:szCs w:val="24"/>
        </w:rPr>
        <w:t xml:space="preserve">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2529B7" w:rsidRDefault="002529B7" w:rsidP="002566DB">
      <w:pPr>
        <w:spacing w:after="0" w:line="240" w:lineRule="auto"/>
        <w:jc w:val="right"/>
        <w:rPr>
          <w:rFonts w:ascii="Times New Roman" w:hAnsi="Times New Roman"/>
          <w:spacing w:val="-3"/>
          <w:sz w:val="24"/>
          <w:szCs w:val="24"/>
        </w:rPr>
      </w:pPr>
      <w:bookmarkStart w:id="0" w:name="_GoBack"/>
      <w:bookmarkEnd w:id="0"/>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от «____» _____202</w:t>
      </w:r>
      <w:r w:rsidR="0054364C" w:rsidRPr="00D22521">
        <w:rPr>
          <w:rFonts w:ascii="Times New Roman" w:hAnsi="Times New Roman"/>
          <w:sz w:val="24"/>
          <w:szCs w:val="24"/>
        </w:rPr>
        <w:t>6</w:t>
      </w:r>
      <w:r w:rsidRPr="00D22521">
        <w:rPr>
          <w:rFonts w:ascii="Times New Roman" w:hAnsi="Times New Roman"/>
          <w:sz w:val="24"/>
          <w:szCs w:val="24"/>
        </w:rPr>
        <w:t xml:space="preserve"> года</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P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sectPr w:rsidR="002566DB"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Roboto">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529B7">
      <w:rPr>
        <w:rStyle w:val="ab"/>
        <w:noProof/>
      </w:rPr>
      <w:t>7</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45A3"/>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2F73"/>
    <w:rsid w:val="002148A2"/>
    <w:rsid w:val="00217F1D"/>
    <w:rsid w:val="002235B7"/>
    <w:rsid w:val="002247FE"/>
    <w:rsid w:val="00227F39"/>
    <w:rsid w:val="00235D20"/>
    <w:rsid w:val="00240FC8"/>
    <w:rsid w:val="00244BA0"/>
    <w:rsid w:val="002457AF"/>
    <w:rsid w:val="00246B29"/>
    <w:rsid w:val="0024779A"/>
    <w:rsid w:val="00250EB5"/>
    <w:rsid w:val="002529B7"/>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0926"/>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D5F53"/>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0D7"/>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66902"/>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1270"/>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5D11"/>
    <w:rsid w:val="00CD6F7A"/>
    <w:rsid w:val="00CD7591"/>
    <w:rsid w:val="00CE03D0"/>
    <w:rsid w:val="00CE1294"/>
    <w:rsid w:val="00CE1697"/>
    <w:rsid w:val="00CE2349"/>
    <w:rsid w:val="00CE2C14"/>
    <w:rsid w:val="00CE3131"/>
    <w:rsid w:val="00CF1549"/>
    <w:rsid w:val="00CF5936"/>
    <w:rsid w:val="00CF76C6"/>
    <w:rsid w:val="00D043CE"/>
    <w:rsid w:val="00D0749A"/>
    <w:rsid w:val="00D127B5"/>
    <w:rsid w:val="00D144C5"/>
    <w:rsid w:val="00D16BE3"/>
    <w:rsid w:val="00D179D8"/>
    <w:rsid w:val="00D17CD3"/>
    <w:rsid w:val="00D2035E"/>
    <w:rsid w:val="00D20B7F"/>
    <w:rsid w:val="00D22521"/>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521B"/>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349C990"/>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F884-9064-4DA1-B638-283C8E3E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4</cp:revision>
  <cp:lastPrinted>2026-03-03T12:45:00Z</cp:lastPrinted>
  <dcterms:created xsi:type="dcterms:W3CDTF">2026-06-05T09:41:00Z</dcterms:created>
  <dcterms:modified xsi:type="dcterms:W3CDTF">2026-06-05T09:41:00Z</dcterms:modified>
</cp:coreProperties>
</file>