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45B" w:rsidRPr="00FB6FC7" w:rsidRDefault="00633370">
      <w:pPr>
        <w:widowControl w:val="0"/>
        <w:ind w:firstLine="567"/>
        <w:jc w:val="center"/>
        <w:rPr>
          <w:color w:val="auto"/>
          <w:szCs w:val="24"/>
        </w:rPr>
      </w:pPr>
      <w:r w:rsidRPr="00FB6FC7">
        <w:rPr>
          <w:color w:val="auto"/>
          <w:szCs w:val="24"/>
        </w:rPr>
        <w:t>УСЛОВИЯ К ГОСУДАРСТВЕННОМУ КОНТРАКТУ</w:t>
      </w:r>
    </w:p>
    <w:p w:rsidR="00AB545B" w:rsidRPr="00FB6FC7" w:rsidRDefault="00633370">
      <w:pPr>
        <w:widowControl w:val="0"/>
        <w:ind w:firstLine="567"/>
        <w:jc w:val="center"/>
        <w:rPr>
          <w:color w:val="auto"/>
          <w:szCs w:val="24"/>
        </w:rPr>
      </w:pPr>
      <w:r w:rsidRPr="00FB6FC7">
        <w:rPr>
          <w:color w:val="auto"/>
          <w:szCs w:val="24"/>
        </w:rPr>
        <w:t xml:space="preserve">на </w:t>
      </w:r>
      <w:r w:rsidR="00BA476C">
        <w:rPr>
          <w:color w:val="auto"/>
          <w:szCs w:val="24"/>
        </w:rPr>
        <w:t xml:space="preserve">покупку </w:t>
      </w:r>
      <w:r w:rsidR="00BA476C">
        <w:rPr>
          <w:color w:val="auto"/>
          <w:szCs w:val="24"/>
          <w:lang w:val="en-US"/>
        </w:rPr>
        <w:t>IP</w:t>
      </w:r>
      <w:r w:rsidR="00BA476C">
        <w:rPr>
          <w:color w:val="auto"/>
          <w:szCs w:val="24"/>
        </w:rPr>
        <w:t>-телефонов</w:t>
      </w:r>
      <w:r w:rsidR="00DA04C7">
        <w:rPr>
          <w:color w:val="auto"/>
          <w:szCs w:val="24"/>
        </w:rPr>
        <w:t xml:space="preserve"> </w:t>
      </w:r>
    </w:p>
    <w:p w:rsidR="00AB545B" w:rsidRPr="00FB6FC7" w:rsidRDefault="00633370">
      <w:pPr>
        <w:widowControl w:val="0"/>
        <w:ind w:firstLine="567"/>
        <w:jc w:val="center"/>
        <w:rPr>
          <w:color w:val="auto"/>
          <w:szCs w:val="24"/>
        </w:rPr>
      </w:pPr>
      <w:r w:rsidRPr="00FB6FC7">
        <w:rPr>
          <w:color w:val="auto"/>
          <w:szCs w:val="24"/>
        </w:rPr>
        <w:t>№ _________________________</w:t>
      </w:r>
    </w:p>
    <w:p w:rsidR="00AB545B" w:rsidRDefault="00633370">
      <w:pPr>
        <w:ind w:right="27"/>
        <w:jc w:val="center"/>
        <w:rPr>
          <w:color w:val="auto"/>
          <w:szCs w:val="24"/>
        </w:rPr>
      </w:pPr>
      <w:r w:rsidRPr="00FB6FC7">
        <w:rPr>
          <w:color w:val="auto"/>
          <w:szCs w:val="24"/>
        </w:rPr>
        <w:t xml:space="preserve">(заключенному по результатам закупочной сессии с использованием информационного ресурса – </w:t>
      </w:r>
      <w:proofErr w:type="gramStart"/>
      <w:r w:rsidRPr="00FB6FC7">
        <w:rPr>
          <w:color w:val="auto"/>
          <w:szCs w:val="24"/>
        </w:rPr>
        <w:t>Единый</w:t>
      </w:r>
      <w:proofErr w:type="gramEnd"/>
      <w:r w:rsidRPr="00FB6FC7">
        <w:rPr>
          <w:color w:val="auto"/>
          <w:szCs w:val="24"/>
        </w:rPr>
        <w:t xml:space="preserve"> </w:t>
      </w:r>
      <w:proofErr w:type="spellStart"/>
      <w:r w:rsidRPr="00FB6FC7">
        <w:rPr>
          <w:color w:val="auto"/>
          <w:szCs w:val="24"/>
        </w:rPr>
        <w:t>агрегатор</w:t>
      </w:r>
      <w:proofErr w:type="spellEnd"/>
      <w:r w:rsidRPr="00FB6FC7">
        <w:rPr>
          <w:color w:val="auto"/>
          <w:szCs w:val="24"/>
        </w:rPr>
        <w:t xml:space="preserve"> торговли)</w:t>
      </w:r>
    </w:p>
    <w:p w:rsidR="00AD3DC2" w:rsidRPr="00FB6FC7" w:rsidRDefault="00482622" w:rsidP="00482622">
      <w:pPr>
        <w:ind w:right="27"/>
        <w:rPr>
          <w:color w:val="auto"/>
          <w:szCs w:val="24"/>
        </w:rPr>
      </w:pPr>
      <w:r>
        <w:rPr>
          <w:color w:val="auto"/>
          <w:szCs w:val="24"/>
        </w:rPr>
        <w:t xml:space="preserve">                         </w:t>
      </w:r>
      <w:r w:rsidR="00AD3DC2">
        <w:rPr>
          <w:color w:val="auto"/>
          <w:szCs w:val="24"/>
        </w:rPr>
        <w:t>ИКЗ:</w:t>
      </w:r>
      <w:r w:rsidR="00BD6807">
        <w:rPr>
          <w:color w:val="auto"/>
          <w:szCs w:val="24"/>
        </w:rPr>
        <w:t xml:space="preserve"> </w:t>
      </w:r>
    </w:p>
    <w:p w:rsidR="00AB545B" w:rsidRPr="00FB6FC7" w:rsidRDefault="00AB545B">
      <w:pPr>
        <w:ind w:right="27"/>
        <w:rPr>
          <w:color w:val="auto"/>
          <w:sz w:val="28"/>
          <w:szCs w:val="28"/>
        </w:rPr>
      </w:pPr>
    </w:p>
    <w:tbl>
      <w:tblPr>
        <w:tblW w:w="10065" w:type="dxa"/>
        <w:tblInd w:w="-34" w:type="dxa"/>
        <w:tblLook w:val="04A0" w:firstRow="1" w:lastRow="0" w:firstColumn="1" w:lastColumn="0" w:noHBand="0" w:noVBand="1"/>
      </w:tblPr>
      <w:tblGrid>
        <w:gridCol w:w="3924"/>
        <w:gridCol w:w="6141"/>
      </w:tblGrid>
      <w:tr w:rsidR="00FB6FC7" w:rsidRPr="00FB6FC7" w:rsidTr="001254B3">
        <w:tc>
          <w:tcPr>
            <w:tcW w:w="3924" w:type="dxa"/>
          </w:tcPr>
          <w:p w:rsidR="00AB545B" w:rsidRPr="00FB6FC7" w:rsidRDefault="00633370" w:rsidP="001254B3">
            <w:pPr>
              <w:spacing w:line="276" w:lineRule="auto"/>
              <w:ind w:right="27"/>
              <w:rPr>
                <w:color w:val="auto"/>
                <w:szCs w:val="24"/>
              </w:rPr>
            </w:pPr>
            <w:r w:rsidRPr="00FB6FC7">
              <w:rPr>
                <w:color w:val="auto"/>
                <w:szCs w:val="24"/>
              </w:rPr>
              <w:t>г. Москва</w:t>
            </w:r>
          </w:p>
        </w:tc>
        <w:tc>
          <w:tcPr>
            <w:tcW w:w="6141" w:type="dxa"/>
          </w:tcPr>
          <w:p w:rsidR="00AB545B" w:rsidRPr="00FB6FC7" w:rsidRDefault="00633370" w:rsidP="00387900">
            <w:pPr>
              <w:spacing w:line="276" w:lineRule="auto"/>
              <w:ind w:right="-250"/>
              <w:jc w:val="right"/>
              <w:rPr>
                <w:color w:val="auto"/>
                <w:szCs w:val="24"/>
              </w:rPr>
            </w:pPr>
            <w:r w:rsidRPr="00FB6FC7">
              <w:rPr>
                <w:color w:val="auto"/>
                <w:szCs w:val="24"/>
              </w:rPr>
              <w:t xml:space="preserve">                             </w:t>
            </w:r>
            <w:r w:rsidR="004606A9">
              <w:rPr>
                <w:color w:val="auto"/>
                <w:szCs w:val="24"/>
              </w:rPr>
              <w:t xml:space="preserve">           </w:t>
            </w:r>
            <w:r w:rsidRPr="00FB6FC7">
              <w:rPr>
                <w:color w:val="auto"/>
                <w:szCs w:val="24"/>
              </w:rPr>
              <w:t xml:space="preserve"> «____» _____________ 202</w:t>
            </w:r>
            <w:r w:rsidR="00387900">
              <w:rPr>
                <w:color w:val="auto"/>
                <w:szCs w:val="24"/>
              </w:rPr>
              <w:t>6</w:t>
            </w:r>
            <w:r w:rsidR="001254B3">
              <w:rPr>
                <w:color w:val="auto"/>
                <w:szCs w:val="24"/>
              </w:rPr>
              <w:t xml:space="preserve"> г. </w:t>
            </w:r>
            <w:proofErr w:type="gramStart"/>
            <w:r w:rsidR="001254B3">
              <w:rPr>
                <w:color w:val="auto"/>
                <w:szCs w:val="24"/>
              </w:rPr>
              <w:t>г</w:t>
            </w:r>
            <w:proofErr w:type="gramEnd"/>
          </w:p>
        </w:tc>
      </w:tr>
    </w:tbl>
    <w:p w:rsidR="00AB545B" w:rsidRPr="00FB6FC7" w:rsidRDefault="00AB545B">
      <w:pPr>
        <w:tabs>
          <w:tab w:val="left" w:pos="540"/>
          <w:tab w:val="left" w:pos="720"/>
        </w:tabs>
        <w:ind w:right="27"/>
        <w:jc w:val="both"/>
        <w:rPr>
          <w:color w:val="auto"/>
          <w:sz w:val="28"/>
        </w:rPr>
      </w:pPr>
    </w:p>
    <w:p w:rsidR="00AB545B" w:rsidRPr="00FB6FC7" w:rsidRDefault="00633370">
      <w:pPr>
        <w:tabs>
          <w:tab w:val="left" w:pos="567"/>
        </w:tabs>
        <w:ind w:firstLine="709"/>
        <w:jc w:val="both"/>
        <w:rPr>
          <w:color w:val="auto"/>
        </w:rPr>
      </w:pPr>
      <w:proofErr w:type="gramStart"/>
      <w:r w:rsidRPr="00FB6FC7">
        <w:rPr>
          <w:color w:val="auto"/>
        </w:rPr>
        <w:t>Управление Федеральной службы государственной статистики по г. Москве и Московской области (</w:t>
      </w:r>
      <w:proofErr w:type="spellStart"/>
      <w:r w:rsidRPr="00FB6FC7">
        <w:rPr>
          <w:color w:val="auto"/>
        </w:rPr>
        <w:t>Мосстат</w:t>
      </w:r>
      <w:proofErr w:type="spellEnd"/>
      <w:r w:rsidRPr="00FB6FC7">
        <w:rPr>
          <w:color w:val="auto"/>
        </w:rPr>
        <w:t xml:space="preserve">), именуемое в дальнейшем «Государственный заказчик», в лице ______________________, действующего на основании _____________________________, с одной стороны, и _________________________________, именуемое в дальнейшем «Поставщик», в лице ______________________________, действующего на основании _________________________________________, с другой стороны, совместно именуемые в дальнейшем «Стороны», на основании </w:t>
      </w:r>
      <w:r w:rsidRPr="00FB6FC7">
        <w:rPr>
          <w:iCs/>
          <w:color w:val="auto"/>
        </w:rPr>
        <w:t>пункта 4 части 1 статьи 93</w:t>
      </w:r>
      <w:r w:rsidRPr="00FB6FC7">
        <w:rPr>
          <w:i/>
          <w:iCs/>
          <w:color w:val="auto"/>
        </w:rPr>
        <w:t xml:space="preserve"> </w:t>
      </w:r>
      <w:r w:rsidRPr="00FB6FC7">
        <w:rPr>
          <w:color w:val="auto"/>
        </w:rPr>
        <w:t>Федерального закона от 5 апреля 2013  № 44-ФЗ «О контрактной</w:t>
      </w:r>
      <w:proofErr w:type="gramEnd"/>
      <w:r w:rsidRPr="00FB6FC7">
        <w:rPr>
          <w:color w:val="auto"/>
        </w:rPr>
        <w:t xml:space="preserve"> системе в сфере закупок товаров, работ, услуг для обеспечения государственных и муниципальных нужд</w:t>
      </w:r>
      <w:r w:rsidRPr="00FB5D59">
        <w:rPr>
          <w:color w:val="auto"/>
        </w:rPr>
        <w:t>»</w:t>
      </w:r>
      <w:r w:rsidR="00FF7CEE" w:rsidRPr="00FB5D59">
        <w:rPr>
          <w:color w:val="auto"/>
        </w:rPr>
        <w:t xml:space="preserve"> (далее </w:t>
      </w:r>
      <w:r w:rsidR="00493C3F">
        <w:rPr>
          <w:color w:val="auto"/>
        </w:rPr>
        <w:t>–</w:t>
      </w:r>
      <w:r w:rsidR="00FF7CEE" w:rsidRPr="00FB5D59">
        <w:rPr>
          <w:color w:val="auto"/>
        </w:rPr>
        <w:t xml:space="preserve"> </w:t>
      </w:r>
      <w:r w:rsidR="00493C3F">
        <w:rPr>
          <w:color w:val="auto"/>
        </w:rPr>
        <w:t>Закон о контрактной системе</w:t>
      </w:r>
      <w:r w:rsidR="00FF7CEE" w:rsidRPr="00FB5D59">
        <w:rPr>
          <w:color w:val="auto"/>
        </w:rPr>
        <w:t>)</w:t>
      </w:r>
      <w:r w:rsidRPr="00FB5D59">
        <w:rPr>
          <w:color w:val="auto"/>
        </w:rPr>
        <w:t xml:space="preserve">, </w:t>
      </w:r>
      <w:r w:rsidRPr="00FB6FC7">
        <w:rPr>
          <w:color w:val="auto"/>
        </w:rPr>
        <w:t xml:space="preserve">в дополнение к электронной версии Государственного контракта на </w:t>
      </w:r>
      <w:r w:rsidR="005755F5">
        <w:rPr>
          <w:color w:val="auto"/>
          <w:szCs w:val="24"/>
        </w:rPr>
        <w:t xml:space="preserve">покупку </w:t>
      </w:r>
      <w:r w:rsidR="005755F5">
        <w:rPr>
          <w:color w:val="auto"/>
          <w:szCs w:val="24"/>
          <w:lang w:val="en-US"/>
        </w:rPr>
        <w:t>IP</w:t>
      </w:r>
      <w:r w:rsidR="005755F5">
        <w:rPr>
          <w:color w:val="auto"/>
          <w:szCs w:val="24"/>
        </w:rPr>
        <w:t>-телефонов</w:t>
      </w:r>
      <w:r w:rsidR="00DE3F6C">
        <w:rPr>
          <w:color w:val="auto"/>
        </w:rPr>
        <w:t xml:space="preserve"> </w:t>
      </w:r>
      <w:r w:rsidRPr="00FB6FC7">
        <w:rPr>
          <w:color w:val="auto"/>
        </w:rPr>
        <w:t>№ ________________________ (далее - Контракт)  установили, следующие обязательные условия:</w:t>
      </w:r>
    </w:p>
    <w:p w:rsidR="00AB545B" w:rsidRPr="00FB6FC7" w:rsidRDefault="00AB545B">
      <w:pPr>
        <w:tabs>
          <w:tab w:val="left" w:pos="567"/>
        </w:tabs>
        <w:ind w:firstLine="709"/>
        <w:jc w:val="both"/>
        <w:rPr>
          <w:color w:val="auto"/>
        </w:rPr>
      </w:pPr>
    </w:p>
    <w:p w:rsidR="00AB545B" w:rsidRPr="00FB6FC7" w:rsidRDefault="00633370">
      <w:pPr>
        <w:pStyle w:val="10"/>
        <w:tabs>
          <w:tab w:val="left" w:pos="1305"/>
        </w:tabs>
        <w:ind w:right="0"/>
        <w:rPr>
          <w:b/>
          <w:color w:val="auto"/>
        </w:rPr>
      </w:pPr>
      <w:r w:rsidRPr="00FB6FC7">
        <w:rPr>
          <w:b/>
          <w:color w:val="auto"/>
        </w:rPr>
        <w:t>1. Предмет Контракта</w:t>
      </w:r>
    </w:p>
    <w:p w:rsidR="00AB545B" w:rsidRPr="00FB6FC7" w:rsidRDefault="00633370">
      <w:pPr>
        <w:ind w:firstLine="709"/>
        <w:jc w:val="both"/>
        <w:rPr>
          <w:color w:val="auto"/>
          <w:szCs w:val="24"/>
        </w:rPr>
      </w:pPr>
      <w:r w:rsidRPr="00FB6FC7">
        <w:rPr>
          <w:color w:val="auto"/>
          <w:szCs w:val="24"/>
        </w:rPr>
        <w:t xml:space="preserve">1.1. Предметом Контракта является </w:t>
      </w:r>
      <w:r w:rsidR="005755F5">
        <w:rPr>
          <w:color w:val="auto"/>
          <w:szCs w:val="24"/>
        </w:rPr>
        <w:t>покупк</w:t>
      </w:r>
      <w:r w:rsidR="00AE0537">
        <w:rPr>
          <w:color w:val="auto"/>
          <w:szCs w:val="24"/>
        </w:rPr>
        <w:t>а</w:t>
      </w:r>
      <w:r w:rsidR="005755F5">
        <w:rPr>
          <w:color w:val="auto"/>
          <w:szCs w:val="24"/>
        </w:rPr>
        <w:t xml:space="preserve"> </w:t>
      </w:r>
      <w:r w:rsidR="005755F5">
        <w:rPr>
          <w:color w:val="auto"/>
          <w:szCs w:val="24"/>
          <w:lang w:val="en-US"/>
        </w:rPr>
        <w:t>IP</w:t>
      </w:r>
      <w:r w:rsidR="005755F5">
        <w:rPr>
          <w:color w:val="auto"/>
          <w:szCs w:val="24"/>
        </w:rPr>
        <w:t>-телефонов</w:t>
      </w:r>
      <w:r w:rsidR="005755F5" w:rsidRPr="00FB6FC7">
        <w:rPr>
          <w:color w:val="auto"/>
          <w:szCs w:val="24"/>
        </w:rPr>
        <w:t xml:space="preserve"> </w:t>
      </w:r>
      <w:r w:rsidRPr="00FB6FC7">
        <w:rPr>
          <w:color w:val="auto"/>
          <w:szCs w:val="24"/>
        </w:rPr>
        <w:t>(далее – Товар).</w:t>
      </w:r>
    </w:p>
    <w:p w:rsidR="00AB545B" w:rsidRDefault="00633370">
      <w:pPr>
        <w:ind w:firstLine="709"/>
        <w:jc w:val="both"/>
        <w:rPr>
          <w:color w:val="auto"/>
          <w:szCs w:val="24"/>
        </w:rPr>
      </w:pPr>
      <w:r w:rsidRPr="00FB6FC7">
        <w:rPr>
          <w:color w:val="auto"/>
          <w:szCs w:val="24"/>
        </w:rPr>
        <w:t xml:space="preserve">1.2. Поставщик обязуется поставить, а Государственный заказчик принять и оплатить Товар, наименование, </w:t>
      </w:r>
      <w:r w:rsidR="00B71495" w:rsidRPr="00B71495">
        <w:rPr>
          <w:color w:val="auto"/>
          <w:szCs w:val="24"/>
        </w:rPr>
        <w:t xml:space="preserve">технические и иные характеристики, количество и другие </w:t>
      </w:r>
      <w:proofErr w:type="gramStart"/>
      <w:r w:rsidR="00B71495" w:rsidRPr="00B71495">
        <w:rPr>
          <w:color w:val="auto"/>
          <w:szCs w:val="24"/>
        </w:rPr>
        <w:t>условия</w:t>
      </w:r>
      <w:proofErr w:type="gramEnd"/>
      <w:r w:rsidR="00B71495" w:rsidRPr="00B71495">
        <w:rPr>
          <w:color w:val="auto"/>
          <w:szCs w:val="24"/>
        </w:rPr>
        <w:t xml:space="preserve"> поставки которого определяются в соответствии с Техническим заданием (Приложением № 1 к настоящему Контракту), являющимся неотъемлемой частью Контракта</w:t>
      </w:r>
      <w:r w:rsidRPr="00FB6FC7">
        <w:rPr>
          <w:color w:val="auto"/>
          <w:szCs w:val="24"/>
        </w:rPr>
        <w:t>.</w:t>
      </w:r>
    </w:p>
    <w:p w:rsidR="00493C3F" w:rsidRDefault="00493C3F">
      <w:pPr>
        <w:pStyle w:val="10"/>
        <w:tabs>
          <w:tab w:val="left" w:pos="1305"/>
        </w:tabs>
        <w:ind w:right="0"/>
        <w:rPr>
          <w:b/>
          <w:color w:val="auto"/>
        </w:rPr>
      </w:pPr>
    </w:p>
    <w:p w:rsidR="00AB545B" w:rsidRPr="00FB6FC7" w:rsidRDefault="00633370">
      <w:pPr>
        <w:pStyle w:val="10"/>
        <w:tabs>
          <w:tab w:val="left" w:pos="1305"/>
        </w:tabs>
        <w:ind w:right="0"/>
        <w:rPr>
          <w:b/>
          <w:color w:val="auto"/>
        </w:rPr>
      </w:pPr>
      <w:r w:rsidRPr="00FB6FC7">
        <w:rPr>
          <w:b/>
          <w:color w:val="auto"/>
        </w:rPr>
        <w:t>2. Цена Контракта</w:t>
      </w:r>
    </w:p>
    <w:p w:rsidR="00AB545B" w:rsidRPr="00FB6FC7" w:rsidRDefault="00633370">
      <w:pPr>
        <w:widowControl w:val="0"/>
        <w:tabs>
          <w:tab w:val="left" w:pos="1134"/>
          <w:tab w:val="left" w:pos="1305"/>
          <w:tab w:val="left" w:pos="2723"/>
        </w:tabs>
        <w:ind w:firstLine="709"/>
        <w:jc w:val="both"/>
        <w:rPr>
          <w:color w:val="auto"/>
          <w:szCs w:val="24"/>
        </w:rPr>
      </w:pPr>
      <w:r w:rsidRPr="00FB6FC7">
        <w:rPr>
          <w:color w:val="auto"/>
          <w:szCs w:val="24"/>
        </w:rPr>
        <w:t xml:space="preserve">2.1. Цена Контракта составляет ___________ руб., в том числе НДС_________ руб. </w:t>
      </w:r>
      <w:r w:rsidRPr="00FB6FC7">
        <w:rPr>
          <w:bCs/>
          <w:color w:val="auto"/>
          <w:szCs w:val="24"/>
        </w:rPr>
        <w:t>(в случае если Поставщик является плательщиком НДС)/НДС не облагается</w:t>
      </w:r>
      <w:r w:rsidRPr="00FB6FC7">
        <w:rPr>
          <w:color w:val="auto"/>
          <w:szCs w:val="24"/>
        </w:rPr>
        <w:t>.</w:t>
      </w:r>
    </w:p>
    <w:p w:rsidR="00AB545B" w:rsidRPr="00FB6FC7" w:rsidRDefault="00633370">
      <w:pPr>
        <w:widowControl w:val="0"/>
        <w:tabs>
          <w:tab w:val="left" w:pos="1134"/>
          <w:tab w:val="left" w:pos="1305"/>
          <w:tab w:val="left" w:pos="1873"/>
        </w:tabs>
        <w:ind w:firstLine="709"/>
        <w:jc w:val="both"/>
        <w:rPr>
          <w:color w:val="auto"/>
          <w:szCs w:val="24"/>
        </w:rPr>
      </w:pPr>
      <w:r w:rsidRPr="00FB6FC7">
        <w:rPr>
          <w:color w:val="auto"/>
          <w:szCs w:val="24"/>
        </w:rPr>
        <w:t xml:space="preserve">2.1.1. Цена единицы Товара указана в </w:t>
      </w:r>
      <w:r w:rsidR="00BD75C5">
        <w:rPr>
          <w:color w:val="auto"/>
          <w:szCs w:val="24"/>
        </w:rPr>
        <w:t>Спецификации</w:t>
      </w:r>
      <w:r w:rsidRPr="00FB6FC7">
        <w:rPr>
          <w:color w:val="auto"/>
          <w:szCs w:val="24"/>
        </w:rPr>
        <w:t xml:space="preserve"> (Приложением № </w:t>
      </w:r>
      <w:r w:rsidR="00BD75C5">
        <w:rPr>
          <w:color w:val="auto"/>
          <w:szCs w:val="24"/>
        </w:rPr>
        <w:t>2</w:t>
      </w:r>
      <w:r w:rsidRPr="00FB6FC7">
        <w:rPr>
          <w:color w:val="auto"/>
          <w:szCs w:val="24"/>
        </w:rPr>
        <w:t xml:space="preserve"> к настоящему Контракту).</w:t>
      </w:r>
    </w:p>
    <w:p w:rsidR="00AB545B" w:rsidRPr="00FB6FC7" w:rsidRDefault="00633370">
      <w:pPr>
        <w:widowControl w:val="0"/>
        <w:tabs>
          <w:tab w:val="left" w:pos="1134"/>
          <w:tab w:val="left" w:pos="1305"/>
          <w:tab w:val="left" w:pos="1873"/>
        </w:tabs>
        <w:ind w:firstLine="709"/>
        <w:jc w:val="both"/>
        <w:rPr>
          <w:color w:val="auto"/>
          <w:szCs w:val="24"/>
        </w:rPr>
      </w:pPr>
      <w:r w:rsidRPr="00FB6FC7">
        <w:rPr>
          <w:color w:val="auto"/>
          <w:szCs w:val="24"/>
        </w:rPr>
        <w:t xml:space="preserve">2.2. </w:t>
      </w:r>
      <w:r w:rsidRPr="00FB6FC7">
        <w:rPr>
          <w:bCs/>
          <w:color w:val="auto"/>
          <w:szCs w:val="24"/>
        </w:rPr>
        <w:t>Источник финансирования –</w:t>
      </w:r>
      <w:r w:rsidRPr="00FB6FC7">
        <w:rPr>
          <w:color w:val="auto"/>
          <w:szCs w:val="24"/>
        </w:rPr>
        <w:t xml:space="preserve"> </w:t>
      </w:r>
      <w:r w:rsidRPr="00FB6FC7">
        <w:rPr>
          <w:bCs/>
          <w:color w:val="auto"/>
          <w:szCs w:val="24"/>
        </w:rPr>
        <w:t>Средства федерального бюджета</w:t>
      </w:r>
      <w:r w:rsidRPr="00FB6FC7">
        <w:rPr>
          <w:b/>
          <w:color w:val="auto"/>
          <w:szCs w:val="24"/>
        </w:rPr>
        <w:t>.</w:t>
      </w:r>
      <w:r w:rsidRPr="00FB6FC7">
        <w:rPr>
          <w:color w:val="auto"/>
          <w:szCs w:val="24"/>
          <w:lang w:eastAsia="ar-SA"/>
        </w:rPr>
        <w:t xml:space="preserve"> </w:t>
      </w:r>
      <w:r w:rsidRPr="00FB6FC7">
        <w:rPr>
          <w:bCs/>
          <w:color w:val="auto"/>
          <w:szCs w:val="24"/>
        </w:rPr>
        <w:t xml:space="preserve">КБК </w:t>
      </w:r>
      <w:r w:rsidR="00552EDB" w:rsidRPr="00552EDB">
        <w:rPr>
          <w:bCs/>
          <w:color w:val="auto"/>
          <w:szCs w:val="24"/>
        </w:rPr>
        <w:t>157 0113 15 4 07 90020 242</w:t>
      </w:r>
      <w:r w:rsidRPr="00FB6FC7">
        <w:rPr>
          <w:color w:val="auto"/>
          <w:szCs w:val="24"/>
        </w:rPr>
        <w:t xml:space="preserve">. </w:t>
      </w:r>
    </w:p>
    <w:p w:rsidR="00AB545B" w:rsidRPr="00FB6FC7" w:rsidRDefault="00633370">
      <w:pPr>
        <w:widowControl w:val="0"/>
        <w:tabs>
          <w:tab w:val="left" w:pos="1134"/>
          <w:tab w:val="left" w:pos="1305"/>
          <w:tab w:val="left" w:pos="1873"/>
        </w:tabs>
        <w:ind w:firstLine="709"/>
        <w:jc w:val="both"/>
        <w:rPr>
          <w:color w:val="auto"/>
          <w:szCs w:val="24"/>
        </w:rPr>
      </w:pPr>
      <w:r w:rsidRPr="00FB6FC7">
        <w:rPr>
          <w:color w:val="auto"/>
          <w:szCs w:val="24"/>
        </w:rPr>
        <w:t xml:space="preserve">2.3. </w:t>
      </w:r>
      <w:proofErr w:type="gramStart"/>
      <w:r w:rsidRPr="00FB6FC7">
        <w:rPr>
          <w:bCs/>
          <w:color w:val="auto"/>
          <w:szCs w:val="24"/>
        </w:rPr>
        <w:t xml:space="preserve">Цена Контракта включает в себя стоимость Товара, </w:t>
      </w:r>
      <w:r w:rsidRPr="00FB6FC7">
        <w:rPr>
          <w:color w:val="auto"/>
          <w:szCs w:val="24"/>
        </w:rPr>
        <w:t xml:space="preserve">расходы на поставку товара, в том числе погрузочных и разгрузочных работ, </w:t>
      </w:r>
      <w:r w:rsidR="000750E9" w:rsidRPr="000750E9">
        <w:rPr>
          <w:color w:val="auto"/>
          <w:szCs w:val="24"/>
        </w:rPr>
        <w:t>установк</w:t>
      </w:r>
      <w:r w:rsidR="000750E9">
        <w:rPr>
          <w:color w:val="auto"/>
          <w:szCs w:val="24"/>
        </w:rPr>
        <w:t>у</w:t>
      </w:r>
      <w:r w:rsidR="000750E9" w:rsidRPr="000750E9">
        <w:rPr>
          <w:color w:val="auto"/>
          <w:szCs w:val="24"/>
        </w:rPr>
        <w:t xml:space="preserve"> и ввод в эксплуатацию оборудования</w:t>
      </w:r>
      <w:r w:rsidRPr="00FB6FC7">
        <w:rPr>
          <w:color w:val="auto"/>
          <w:szCs w:val="24"/>
        </w:rPr>
        <w:t>, а также расходов на уплату налогов, сборов и других обязательных платежей, а также расходы, которые Поставщик должен оплачивать в соответствии с условиями Контракта или в связи с его исполнением, включая иные расходы, связанные с исполнением Контракта.</w:t>
      </w:r>
      <w:proofErr w:type="gramEnd"/>
    </w:p>
    <w:p w:rsidR="00AB545B" w:rsidRPr="00555996" w:rsidRDefault="00633370" w:rsidP="00EF5C52">
      <w:pPr>
        <w:widowControl w:val="0"/>
        <w:tabs>
          <w:tab w:val="left" w:pos="1134"/>
          <w:tab w:val="left" w:pos="1305"/>
          <w:tab w:val="left" w:pos="1873"/>
        </w:tabs>
        <w:ind w:firstLine="709"/>
        <w:jc w:val="both"/>
        <w:rPr>
          <w:color w:val="auto"/>
          <w:szCs w:val="24"/>
        </w:rPr>
      </w:pPr>
      <w:r w:rsidRPr="00FB6FC7">
        <w:rPr>
          <w:color w:val="auto"/>
          <w:szCs w:val="24"/>
        </w:rPr>
        <w:t xml:space="preserve">2.4. Цена </w:t>
      </w:r>
      <w:r w:rsidRPr="00555996">
        <w:rPr>
          <w:color w:val="auto"/>
          <w:szCs w:val="24"/>
        </w:rPr>
        <w:t xml:space="preserve">Контракта является твердой и не может изменяться в ходе его исполнения, за исключением случаев, </w:t>
      </w:r>
      <w:r w:rsidR="00EF5C52" w:rsidRPr="00555996">
        <w:rPr>
          <w:szCs w:val="24"/>
        </w:rPr>
        <w:t>установленных Законом о контрактной системе и настоящим Контрактом</w:t>
      </w:r>
      <w:r w:rsidRPr="00555996">
        <w:rPr>
          <w:color w:val="auto"/>
          <w:szCs w:val="24"/>
        </w:rPr>
        <w:t xml:space="preserve">. </w:t>
      </w:r>
    </w:p>
    <w:p w:rsidR="00AB545B" w:rsidRPr="00555996" w:rsidRDefault="00EF5C52">
      <w:pPr>
        <w:widowControl w:val="0"/>
        <w:tabs>
          <w:tab w:val="left" w:pos="1134"/>
          <w:tab w:val="left" w:pos="1305"/>
          <w:tab w:val="left" w:pos="1873"/>
        </w:tabs>
        <w:ind w:firstLine="709"/>
        <w:jc w:val="both"/>
        <w:rPr>
          <w:color w:val="auto"/>
          <w:szCs w:val="24"/>
        </w:rPr>
      </w:pPr>
      <w:r w:rsidRPr="00555996">
        <w:rPr>
          <w:color w:val="auto"/>
          <w:szCs w:val="24"/>
        </w:rPr>
        <w:t>2.5</w:t>
      </w:r>
      <w:r w:rsidR="00633370" w:rsidRPr="00555996">
        <w:rPr>
          <w:color w:val="auto"/>
          <w:szCs w:val="24"/>
        </w:rPr>
        <w:t>. Цена настоящего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rsidR="00E15007" w:rsidRPr="00555996" w:rsidRDefault="00EF5C52" w:rsidP="00E15007">
      <w:pPr>
        <w:widowControl w:val="0"/>
        <w:tabs>
          <w:tab w:val="left" w:pos="1134"/>
          <w:tab w:val="left" w:pos="1305"/>
          <w:tab w:val="left" w:pos="1873"/>
        </w:tabs>
        <w:ind w:firstLine="709"/>
        <w:jc w:val="both"/>
        <w:rPr>
          <w:color w:val="auto"/>
          <w:szCs w:val="24"/>
        </w:rPr>
      </w:pPr>
      <w:r w:rsidRPr="00555996">
        <w:rPr>
          <w:color w:val="auto"/>
          <w:szCs w:val="24"/>
        </w:rPr>
        <w:t>2.6</w:t>
      </w:r>
      <w:r w:rsidR="00633370" w:rsidRPr="00555996">
        <w:rPr>
          <w:color w:val="auto"/>
          <w:szCs w:val="24"/>
        </w:rPr>
        <w:t xml:space="preserve">. Цена может быть изменена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w:t>
      </w:r>
    </w:p>
    <w:p w:rsidR="00AB545B" w:rsidRPr="00555996" w:rsidRDefault="00555996">
      <w:pPr>
        <w:widowControl w:val="0"/>
        <w:tabs>
          <w:tab w:val="left" w:pos="1134"/>
          <w:tab w:val="left" w:pos="1305"/>
          <w:tab w:val="left" w:pos="1873"/>
        </w:tabs>
        <w:ind w:firstLine="709"/>
        <w:jc w:val="both"/>
        <w:rPr>
          <w:color w:val="auto"/>
          <w:szCs w:val="24"/>
        </w:rPr>
      </w:pPr>
      <w:r w:rsidRPr="00555996">
        <w:rPr>
          <w:color w:val="auto"/>
          <w:szCs w:val="24"/>
        </w:rPr>
        <w:lastRenderedPageBreak/>
        <w:t>2.7</w:t>
      </w:r>
      <w:r w:rsidR="00633370" w:rsidRPr="00555996">
        <w:rPr>
          <w:color w:val="auto"/>
          <w:szCs w:val="24"/>
        </w:rPr>
        <w:t xml:space="preserve">. </w:t>
      </w:r>
      <w:r w:rsidRPr="00555996">
        <w:rPr>
          <w:color w:val="auto"/>
          <w:szCs w:val="24"/>
        </w:rPr>
        <w:t>Государственный заказчик вправе предложить Поставщику увеличить или уменьшить предусмотренные Контрактом количество поставляемого Товара, цену Контракта соразмерно изменению количества Товара, но не более чем на 10 % от количества Товара и цены Контракта.</w:t>
      </w:r>
    </w:p>
    <w:p w:rsidR="00AB545B" w:rsidRPr="00555996" w:rsidRDefault="00E15007">
      <w:pPr>
        <w:widowControl w:val="0"/>
        <w:tabs>
          <w:tab w:val="left" w:pos="1134"/>
          <w:tab w:val="left" w:pos="1305"/>
          <w:tab w:val="left" w:pos="1873"/>
        </w:tabs>
        <w:ind w:firstLine="709"/>
        <w:jc w:val="both"/>
        <w:rPr>
          <w:color w:val="auto"/>
          <w:szCs w:val="24"/>
        </w:rPr>
      </w:pPr>
      <w:r w:rsidRPr="00555996">
        <w:rPr>
          <w:color w:val="auto"/>
          <w:szCs w:val="24"/>
        </w:rPr>
        <w:t>2.</w:t>
      </w:r>
      <w:r w:rsidR="00555996" w:rsidRPr="00555996">
        <w:rPr>
          <w:color w:val="auto"/>
          <w:szCs w:val="24"/>
        </w:rPr>
        <w:t>8</w:t>
      </w:r>
      <w:r w:rsidR="00633370" w:rsidRPr="00555996">
        <w:rPr>
          <w:color w:val="auto"/>
          <w:szCs w:val="24"/>
        </w:rPr>
        <w:t>. Сумма, подлежащая оплате Поставщику, может быть уменьшена на размер пени и штрафов, рассчитанных в соответствии с разделом 8 Контракта.</w:t>
      </w:r>
    </w:p>
    <w:p w:rsidR="00EF5C52" w:rsidRPr="00FB6FC7" w:rsidRDefault="00EF5C52" w:rsidP="00EF5C52">
      <w:pPr>
        <w:widowControl w:val="0"/>
        <w:tabs>
          <w:tab w:val="left" w:pos="1134"/>
          <w:tab w:val="left" w:pos="1305"/>
          <w:tab w:val="left" w:pos="1873"/>
        </w:tabs>
        <w:ind w:firstLine="709"/>
        <w:jc w:val="both"/>
        <w:rPr>
          <w:color w:val="auto"/>
          <w:szCs w:val="24"/>
        </w:rPr>
      </w:pPr>
      <w:r w:rsidRPr="00555996">
        <w:rPr>
          <w:color w:val="auto"/>
          <w:szCs w:val="24"/>
        </w:rPr>
        <w:t>2.</w:t>
      </w:r>
      <w:r w:rsidR="00555996" w:rsidRPr="00555996">
        <w:rPr>
          <w:color w:val="auto"/>
          <w:szCs w:val="24"/>
        </w:rPr>
        <w:t>9</w:t>
      </w:r>
      <w:r w:rsidRPr="00555996">
        <w:rPr>
          <w:color w:val="auto"/>
          <w:szCs w:val="24"/>
        </w:rPr>
        <w:t xml:space="preserve">. </w:t>
      </w:r>
      <w:proofErr w:type="gramStart"/>
      <w:r w:rsidRPr="00555996">
        <w:rPr>
          <w:color w:val="auto"/>
          <w:szCs w:val="24"/>
        </w:rPr>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сумму</w:t>
      </w:r>
      <w:r w:rsidRPr="00FB6FC7">
        <w:rPr>
          <w:color w:val="auto"/>
          <w:szCs w:val="24"/>
        </w:rPr>
        <w:t>, размера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FB6FC7">
        <w:rPr>
          <w:color w:val="auto"/>
          <w:szCs w:val="24"/>
        </w:rPr>
        <w:t xml:space="preserve"> бюджетной системы Российской Федерации Государственным заказчиком.</w:t>
      </w:r>
    </w:p>
    <w:p w:rsidR="00AB545B" w:rsidRPr="00FB6FC7" w:rsidRDefault="00AB545B">
      <w:pPr>
        <w:shd w:val="clear" w:color="auto" w:fill="FFFFFF"/>
        <w:ind w:firstLine="709"/>
        <w:jc w:val="both"/>
        <w:rPr>
          <w:color w:val="auto"/>
          <w:szCs w:val="24"/>
        </w:rPr>
      </w:pPr>
    </w:p>
    <w:p w:rsidR="00AB545B" w:rsidRPr="00FB6FC7" w:rsidRDefault="00633370">
      <w:pPr>
        <w:pStyle w:val="10"/>
        <w:tabs>
          <w:tab w:val="left" w:pos="1305"/>
        </w:tabs>
        <w:ind w:right="0"/>
        <w:rPr>
          <w:b/>
          <w:color w:val="auto"/>
          <w:szCs w:val="28"/>
        </w:rPr>
      </w:pPr>
      <w:r w:rsidRPr="00FB6FC7">
        <w:rPr>
          <w:b/>
          <w:color w:val="auto"/>
        </w:rPr>
        <w:t>3. Порядок и срок расчетов</w:t>
      </w:r>
    </w:p>
    <w:p w:rsidR="00AB545B" w:rsidRPr="00FB6FC7" w:rsidRDefault="00633370" w:rsidP="00637DB4">
      <w:pPr>
        <w:widowControl w:val="0"/>
        <w:numPr>
          <w:ilvl w:val="0"/>
          <w:numId w:val="16"/>
        </w:numPr>
        <w:shd w:val="clear" w:color="auto" w:fill="FFFFFF"/>
        <w:ind w:left="0" w:firstLine="709"/>
        <w:jc w:val="both"/>
        <w:rPr>
          <w:color w:val="auto"/>
          <w:szCs w:val="24"/>
        </w:rPr>
      </w:pPr>
      <w:proofErr w:type="gramStart"/>
      <w:r w:rsidRPr="00FB6FC7">
        <w:rPr>
          <w:color w:val="auto"/>
          <w:szCs w:val="24"/>
        </w:rPr>
        <w:t xml:space="preserve">Государственный заказчик осуществляет оплату поставленного Товара </w:t>
      </w:r>
      <w:r w:rsidR="00D02392">
        <w:rPr>
          <w:color w:val="auto"/>
          <w:szCs w:val="24"/>
        </w:rPr>
        <w:br/>
      </w:r>
      <w:r w:rsidRPr="00FB6FC7">
        <w:rPr>
          <w:color w:val="auto"/>
          <w:szCs w:val="24"/>
        </w:rPr>
        <w:t xml:space="preserve">в течение </w:t>
      </w:r>
      <w:r w:rsidRPr="00FB6FC7">
        <w:rPr>
          <w:b/>
          <w:color w:val="auto"/>
          <w:szCs w:val="24"/>
        </w:rPr>
        <w:t>10 (десяти)</w:t>
      </w:r>
      <w:r w:rsidRPr="00FB6FC7">
        <w:rPr>
          <w:color w:val="auto"/>
          <w:szCs w:val="24"/>
        </w:rPr>
        <w:t xml:space="preserve"> рабочих дней с момента надлежаще оформленного и подписанного обеими сторонами Акта приемки Товара на основании счета (</w:t>
      </w:r>
      <w:proofErr w:type="spellStart"/>
      <w:r w:rsidRPr="00FB6FC7">
        <w:rPr>
          <w:color w:val="auto"/>
          <w:szCs w:val="24"/>
        </w:rPr>
        <w:t>ов</w:t>
      </w:r>
      <w:proofErr w:type="spellEnd"/>
      <w:r w:rsidRPr="00FB6FC7">
        <w:rPr>
          <w:color w:val="auto"/>
          <w:szCs w:val="24"/>
        </w:rPr>
        <w:t>) и товарных накладных (или УПД), счет (</w:t>
      </w:r>
      <w:proofErr w:type="spellStart"/>
      <w:r w:rsidRPr="00FB6FC7">
        <w:rPr>
          <w:color w:val="auto"/>
          <w:szCs w:val="24"/>
        </w:rPr>
        <w:t>ов</w:t>
      </w:r>
      <w:proofErr w:type="spellEnd"/>
      <w:r w:rsidRPr="00FB6FC7">
        <w:rPr>
          <w:color w:val="auto"/>
          <w:szCs w:val="24"/>
        </w:rPr>
        <w:t>)‒фактур (ы), в случае если Поставщик является плательщиком НДС, путем безналичного перечисления денежных средств на расчетный счет Поставщика.</w:t>
      </w:r>
      <w:proofErr w:type="gramEnd"/>
    </w:p>
    <w:p w:rsidR="00AB545B" w:rsidRPr="00FB6FC7" w:rsidRDefault="00633370" w:rsidP="00637DB4">
      <w:pPr>
        <w:widowControl w:val="0"/>
        <w:numPr>
          <w:ilvl w:val="0"/>
          <w:numId w:val="16"/>
        </w:numPr>
        <w:shd w:val="clear" w:color="auto" w:fill="FFFFFF"/>
        <w:ind w:left="0" w:firstLine="709"/>
        <w:jc w:val="both"/>
        <w:rPr>
          <w:color w:val="auto"/>
          <w:szCs w:val="24"/>
        </w:rPr>
      </w:pPr>
      <w:r w:rsidRPr="00FB6FC7">
        <w:rPr>
          <w:color w:val="auto"/>
          <w:szCs w:val="24"/>
        </w:rPr>
        <w:t>Обязательства Государственного заказчика по оплате Товара считаются выполненными с момента списания денежных средств со счета Государственного заказчика. В случае изменения расчетного счета Поставщика он обязан в двухдневный срок в письменной форме уведомить об этом Государственного заказчика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счет поставщика, несет Поставщик.</w:t>
      </w:r>
    </w:p>
    <w:p w:rsidR="00AB545B" w:rsidRDefault="00633370" w:rsidP="00637DB4">
      <w:pPr>
        <w:widowControl w:val="0"/>
        <w:numPr>
          <w:ilvl w:val="0"/>
          <w:numId w:val="16"/>
        </w:numPr>
        <w:shd w:val="clear" w:color="auto" w:fill="FFFFFF"/>
        <w:ind w:left="0" w:firstLine="709"/>
        <w:jc w:val="both"/>
        <w:rPr>
          <w:color w:val="auto"/>
          <w:szCs w:val="24"/>
        </w:rPr>
      </w:pPr>
      <w:r w:rsidRPr="00FB6FC7">
        <w:rPr>
          <w:color w:val="auto"/>
          <w:szCs w:val="24"/>
        </w:rPr>
        <w:t>Оплата поставленного Товара осуществляется в российских рублях.</w:t>
      </w:r>
    </w:p>
    <w:p w:rsidR="00637DB4" w:rsidRPr="00FB6FC7" w:rsidRDefault="00637DB4" w:rsidP="00637DB4">
      <w:pPr>
        <w:widowControl w:val="0"/>
        <w:numPr>
          <w:ilvl w:val="0"/>
          <w:numId w:val="16"/>
        </w:numPr>
        <w:shd w:val="clear" w:color="auto" w:fill="FFFFFF"/>
        <w:ind w:left="0" w:firstLine="709"/>
        <w:jc w:val="both"/>
        <w:rPr>
          <w:color w:val="auto"/>
          <w:szCs w:val="24"/>
        </w:rPr>
      </w:pPr>
      <w:r w:rsidRPr="00637DB4">
        <w:rPr>
          <w:color w:val="auto"/>
          <w:szCs w:val="24"/>
        </w:rPr>
        <w:t>Авансирование не предусматривается.</w:t>
      </w:r>
    </w:p>
    <w:p w:rsidR="00AB545B" w:rsidRPr="00FB6FC7" w:rsidRDefault="00AB545B">
      <w:pPr>
        <w:shd w:val="clear" w:color="auto" w:fill="FFFFFF"/>
        <w:ind w:firstLine="709"/>
        <w:jc w:val="both"/>
        <w:rPr>
          <w:color w:val="auto"/>
          <w:szCs w:val="24"/>
        </w:rPr>
      </w:pPr>
    </w:p>
    <w:p w:rsidR="00AB545B" w:rsidRPr="00FB6FC7" w:rsidRDefault="00633370">
      <w:pPr>
        <w:pStyle w:val="2b"/>
        <w:keepNext/>
        <w:numPr>
          <w:ilvl w:val="0"/>
          <w:numId w:val="17"/>
        </w:numPr>
        <w:ind w:left="0" w:firstLine="709"/>
        <w:jc w:val="center"/>
        <w:rPr>
          <w:b/>
          <w:sz w:val="28"/>
          <w:szCs w:val="28"/>
        </w:rPr>
      </w:pPr>
      <w:r w:rsidRPr="00FB6FC7">
        <w:rPr>
          <w:b/>
          <w:sz w:val="28"/>
          <w:szCs w:val="28"/>
        </w:rPr>
        <w:t>Качество и комплектность</w:t>
      </w:r>
    </w:p>
    <w:p w:rsidR="00AB545B" w:rsidRPr="00FB6FC7" w:rsidRDefault="00633370">
      <w:pPr>
        <w:widowControl w:val="0"/>
        <w:numPr>
          <w:ilvl w:val="1"/>
          <w:numId w:val="17"/>
        </w:numPr>
        <w:shd w:val="clear" w:color="auto" w:fill="FFFFFF"/>
        <w:ind w:left="0" w:firstLine="709"/>
        <w:jc w:val="both"/>
        <w:rPr>
          <w:color w:val="auto"/>
          <w:szCs w:val="24"/>
        </w:rPr>
      </w:pPr>
      <w:r w:rsidRPr="00FB6FC7">
        <w:rPr>
          <w:color w:val="auto"/>
          <w:szCs w:val="24"/>
        </w:rPr>
        <w:t>Поставляемый Товар должен быть новым. Товар должен поставляться в упаковке, содержать соответствующую маркировку и обеспечивать его сохранность при погрузочно-разгрузочных работах, транспортировке и хранении. Поставка Товара осуществляется силами и средствами Поставщика с разгрузкой транспортного средства.</w:t>
      </w:r>
    </w:p>
    <w:p w:rsidR="00AB545B" w:rsidRPr="00FB6FC7" w:rsidRDefault="00633370">
      <w:pPr>
        <w:widowControl w:val="0"/>
        <w:numPr>
          <w:ilvl w:val="1"/>
          <w:numId w:val="17"/>
        </w:numPr>
        <w:shd w:val="clear" w:color="auto" w:fill="FFFFFF"/>
        <w:ind w:left="0" w:firstLine="709"/>
        <w:jc w:val="both"/>
        <w:rPr>
          <w:color w:val="auto"/>
          <w:szCs w:val="24"/>
        </w:rPr>
      </w:pPr>
      <w:r w:rsidRPr="00FB6FC7">
        <w:rPr>
          <w:color w:val="auto"/>
          <w:szCs w:val="24"/>
        </w:rPr>
        <w:t>В случае если Товар подлежит обязательному декларированию или сертификации в соответствии с требованиями законодательства Российской Федерации, качество и безопасность поставляемого Товара гарантируется наличием сертификата (</w:t>
      </w:r>
      <w:proofErr w:type="spellStart"/>
      <w:r w:rsidRPr="00FB6FC7">
        <w:rPr>
          <w:color w:val="auto"/>
          <w:szCs w:val="24"/>
        </w:rPr>
        <w:t>ов</w:t>
      </w:r>
      <w:proofErr w:type="spellEnd"/>
      <w:r w:rsidRPr="00FB6FC7">
        <w:rPr>
          <w:color w:val="auto"/>
          <w:szCs w:val="24"/>
        </w:rPr>
        <w:t>) качества (соответствия) или деклараци</w:t>
      </w:r>
      <w:proofErr w:type="gramStart"/>
      <w:r w:rsidRPr="00FB6FC7">
        <w:rPr>
          <w:color w:val="auto"/>
          <w:szCs w:val="24"/>
        </w:rPr>
        <w:t>и(</w:t>
      </w:r>
      <w:proofErr w:type="gramEnd"/>
      <w:r w:rsidRPr="00FB6FC7">
        <w:rPr>
          <w:color w:val="auto"/>
          <w:szCs w:val="24"/>
        </w:rPr>
        <w:t>й) о соответствии в отношении каждого наименования Товара, указанного в Контракте, и поставка Товара должна сопровождаться предоставлением копии(й) сертификата(</w:t>
      </w:r>
      <w:proofErr w:type="spellStart"/>
      <w:r w:rsidRPr="00FB6FC7">
        <w:rPr>
          <w:color w:val="auto"/>
          <w:szCs w:val="24"/>
        </w:rPr>
        <w:t>ов</w:t>
      </w:r>
      <w:proofErr w:type="spellEnd"/>
      <w:r w:rsidRPr="00FB6FC7">
        <w:rPr>
          <w:color w:val="auto"/>
          <w:szCs w:val="24"/>
        </w:rPr>
        <w:t>) качества (соответствия) или декларации(й) о соответствии в отношении каждого наименования Товара, указанного в Контракте.</w:t>
      </w:r>
    </w:p>
    <w:p w:rsidR="00AB545B" w:rsidRPr="00FB6FC7" w:rsidRDefault="00633370">
      <w:pPr>
        <w:widowControl w:val="0"/>
        <w:numPr>
          <w:ilvl w:val="1"/>
          <w:numId w:val="17"/>
        </w:numPr>
        <w:shd w:val="clear" w:color="auto" w:fill="FFFFFF"/>
        <w:ind w:left="0" w:firstLine="709"/>
        <w:jc w:val="both"/>
        <w:rPr>
          <w:color w:val="auto"/>
          <w:szCs w:val="24"/>
        </w:rPr>
      </w:pPr>
      <w:r w:rsidRPr="00FB6FC7">
        <w:rPr>
          <w:color w:val="auto"/>
          <w:szCs w:val="24"/>
        </w:rPr>
        <w:t>Гарантийный срок на поставляемый Товар, его части, должен составлять 12 месяцев, но не менее срока установленного производителем.</w:t>
      </w:r>
    </w:p>
    <w:p w:rsidR="00AB545B" w:rsidRPr="00FB6FC7" w:rsidRDefault="00633370">
      <w:pPr>
        <w:widowControl w:val="0"/>
        <w:numPr>
          <w:ilvl w:val="1"/>
          <w:numId w:val="17"/>
        </w:numPr>
        <w:shd w:val="clear" w:color="auto" w:fill="FFFFFF"/>
        <w:ind w:left="0" w:firstLine="709"/>
        <w:jc w:val="both"/>
        <w:rPr>
          <w:color w:val="auto"/>
          <w:szCs w:val="24"/>
        </w:rPr>
      </w:pPr>
      <w:proofErr w:type="gramStart"/>
      <w:r w:rsidRPr="00FB6FC7">
        <w:rPr>
          <w:color w:val="auto"/>
          <w:szCs w:val="24"/>
        </w:rPr>
        <w:t>В случае нарушения требований к качеству Товара (обнаружения неустранимых недостатков, недостатков, которые не могут быть устранены без соразмерных расходов или затрат времени или выявляются неоднократно, либо проявляются вновь после их устранения и других подобных недостатков) Государственный заказчик вправе по своему выбору: отказаться от исполнения Контракта и потребовать возврата уплаченной за Товар денежной суммы, потребовать замены Товара ненадлежащего качества Товаром, соответствующим</w:t>
      </w:r>
      <w:proofErr w:type="gramEnd"/>
      <w:r w:rsidRPr="00FB6FC7">
        <w:rPr>
          <w:color w:val="auto"/>
          <w:szCs w:val="24"/>
        </w:rPr>
        <w:t xml:space="preserve"> условиям Контракта.</w:t>
      </w:r>
    </w:p>
    <w:p w:rsidR="00AB545B" w:rsidRDefault="00633370">
      <w:pPr>
        <w:widowControl w:val="0"/>
        <w:shd w:val="clear" w:color="auto" w:fill="FFFFFF"/>
        <w:ind w:firstLine="709"/>
        <w:jc w:val="both"/>
        <w:rPr>
          <w:color w:val="auto"/>
          <w:szCs w:val="24"/>
        </w:rPr>
      </w:pPr>
      <w:r w:rsidRPr="00FB6FC7">
        <w:rPr>
          <w:color w:val="auto"/>
          <w:szCs w:val="24"/>
        </w:rPr>
        <w:t>4.5.Товар не соответствующий требованиям Контракта должен быть заменен на надлежащий Товар в срок не более 1</w:t>
      </w:r>
      <w:r w:rsidR="00F75F44">
        <w:rPr>
          <w:color w:val="auto"/>
          <w:szCs w:val="24"/>
        </w:rPr>
        <w:t>0</w:t>
      </w:r>
      <w:r w:rsidRPr="00FB6FC7">
        <w:rPr>
          <w:color w:val="auto"/>
          <w:szCs w:val="24"/>
        </w:rPr>
        <w:t xml:space="preserve"> (</w:t>
      </w:r>
      <w:r w:rsidR="00F75F44">
        <w:rPr>
          <w:color w:val="auto"/>
          <w:szCs w:val="24"/>
        </w:rPr>
        <w:t>десять</w:t>
      </w:r>
      <w:r w:rsidRPr="00FB6FC7">
        <w:rPr>
          <w:color w:val="auto"/>
          <w:szCs w:val="24"/>
        </w:rPr>
        <w:t>) рабочих дней с момента поступления соответствующего требования Государственного заказчика</w:t>
      </w:r>
      <w:r w:rsidR="00E31976">
        <w:rPr>
          <w:color w:val="auto"/>
          <w:szCs w:val="24"/>
        </w:rPr>
        <w:t xml:space="preserve"> на новый, при этом гарантийный </w:t>
      </w:r>
      <w:r w:rsidR="00E31976">
        <w:rPr>
          <w:color w:val="auto"/>
          <w:szCs w:val="24"/>
        </w:rPr>
        <w:lastRenderedPageBreak/>
        <w:t>срок на такой товар начинается заново</w:t>
      </w:r>
      <w:r w:rsidRPr="00FB6FC7">
        <w:rPr>
          <w:color w:val="auto"/>
          <w:szCs w:val="24"/>
        </w:rPr>
        <w:t>.</w:t>
      </w:r>
    </w:p>
    <w:p w:rsidR="00B71495" w:rsidRPr="00FB6FC7" w:rsidRDefault="00B71495">
      <w:pPr>
        <w:widowControl w:val="0"/>
        <w:shd w:val="clear" w:color="auto" w:fill="FFFFFF"/>
        <w:ind w:firstLine="709"/>
        <w:jc w:val="both"/>
        <w:rPr>
          <w:color w:val="auto"/>
          <w:szCs w:val="24"/>
        </w:rPr>
      </w:pPr>
      <w:r w:rsidRPr="00B71495">
        <w:rPr>
          <w:color w:val="auto"/>
          <w:szCs w:val="24"/>
        </w:rPr>
        <w:t>4.6. Товар должен соответствовать всем функциональным, техническим, качественным, эксплуатационным характеристикам, указанным в Приложении № 1 к настоящему Контракту</w:t>
      </w:r>
      <w:r>
        <w:rPr>
          <w:color w:val="auto"/>
          <w:szCs w:val="24"/>
        </w:rPr>
        <w:t>.</w:t>
      </w:r>
    </w:p>
    <w:p w:rsidR="00AB545B" w:rsidRPr="00FB6FC7" w:rsidRDefault="00AB545B">
      <w:pPr>
        <w:shd w:val="clear" w:color="auto" w:fill="FFFFFF"/>
        <w:ind w:firstLine="709"/>
        <w:jc w:val="both"/>
        <w:rPr>
          <w:color w:val="auto"/>
          <w:szCs w:val="24"/>
        </w:rPr>
      </w:pPr>
    </w:p>
    <w:p w:rsidR="00AB545B" w:rsidRPr="00FB6FC7" w:rsidRDefault="00633370" w:rsidP="00493C3F">
      <w:pPr>
        <w:pStyle w:val="2b"/>
        <w:keepNext/>
        <w:numPr>
          <w:ilvl w:val="0"/>
          <w:numId w:val="18"/>
        </w:numPr>
        <w:ind w:left="0" w:firstLine="709"/>
        <w:jc w:val="center"/>
        <w:rPr>
          <w:b/>
          <w:sz w:val="28"/>
          <w:szCs w:val="28"/>
        </w:rPr>
      </w:pPr>
      <w:r w:rsidRPr="00FB6FC7">
        <w:rPr>
          <w:b/>
          <w:sz w:val="28"/>
          <w:szCs w:val="28"/>
        </w:rPr>
        <w:t>Порядок и срок поставки</w:t>
      </w:r>
    </w:p>
    <w:p w:rsidR="00AB545B" w:rsidRPr="00FB6FC7" w:rsidRDefault="00633370" w:rsidP="00493C3F">
      <w:pPr>
        <w:widowControl w:val="0"/>
        <w:numPr>
          <w:ilvl w:val="1"/>
          <w:numId w:val="14"/>
        </w:numPr>
        <w:shd w:val="clear" w:color="auto" w:fill="FFFFFF"/>
        <w:ind w:left="0" w:firstLine="709"/>
        <w:jc w:val="both"/>
        <w:rPr>
          <w:color w:val="auto"/>
          <w:szCs w:val="24"/>
        </w:rPr>
      </w:pPr>
      <w:r w:rsidRPr="00FB6FC7">
        <w:rPr>
          <w:color w:val="auto"/>
          <w:szCs w:val="24"/>
        </w:rPr>
        <w:t xml:space="preserve">Поставка Товара Государственному заказчику осуществляется в течение </w:t>
      </w:r>
      <w:r w:rsidR="00786DDE">
        <w:rPr>
          <w:color w:val="auto"/>
          <w:szCs w:val="24"/>
        </w:rPr>
        <w:br/>
      </w:r>
      <w:r w:rsidR="009231FF" w:rsidRPr="009231FF">
        <w:rPr>
          <w:b/>
          <w:color w:val="auto"/>
          <w:szCs w:val="24"/>
        </w:rPr>
        <w:t xml:space="preserve">20 </w:t>
      </w:r>
      <w:r w:rsidRPr="00FB6FC7">
        <w:rPr>
          <w:b/>
          <w:color w:val="auto"/>
          <w:szCs w:val="24"/>
        </w:rPr>
        <w:t>(</w:t>
      </w:r>
      <w:r w:rsidR="009231FF">
        <w:rPr>
          <w:b/>
          <w:color w:val="auto"/>
          <w:szCs w:val="24"/>
        </w:rPr>
        <w:t>Двадцати</w:t>
      </w:r>
      <w:r w:rsidRPr="00FB6FC7">
        <w:rPr>
          <w:b/>
          <w:color w:val="auto"/>
          <w:szCs w:val="24"/>
        </w:rPr>
        <w:t xml:space="preserve">) </w:t>
      </w:r>
      <w:r w:rsidR="00786DDE">
        <w:rPr>
          <w:b/>
          <w:color w:val="auto"/>
          <w:szCs w:val="24"/>
        </w:rPr>
        <w:t>рабочих</w:t>
      </w:r>
      <w:r w:rsidRPr="00FB6FC7">
        <w:rPr>
          <w:b/>
          <w:color w:val="auto"/>
          <w:szCs w:val="24"/>
        </w:rPr>
        <w:t xml:space="preserve"> дней</w:t>
      </w:r>
      <w:r w:rsidRPr="00FB6FC7">
        <w:rPr>
          <w:color w:val="auto"/>
          <w:szCs w:val="24"/>
        </w:rPr>
        <w:t xml:space="preserve"> </w:t>
      </w:r>
      <w:proofErr w:type="gramStart"/>
      <w:r w:rsidRPr="00FB6FC7">
        <w:rPr>
          <w:color w:val="auto"/>
          <w:szCs w:val="24"/>
        </w:rPr>
        <w:t xml:space="preserve">с </w:t>
      </w:r>
      <w:r w:rsidR="00F71419">
        <w:rPr>
          <w:color w:val="auto"/>
          <w:szCs w:val="24"/>
        </w:rPr>
        <w:t>даты</w:t>
      </w:r>
      <w:r w:rsidRPr="00FB6FC7">
        <w:rPr>
          <w:color w:val="auto"/>
          <w:szCs w:val="24"/>
        </w:rPr>
        <w:t xml:space="preserve"> заключения</w:t>
      </w:r>
      <w:proofErr w:type="gramEnd"/>
      <w:r w:rsidRPr="00FB6FC7">
        <w:rPr>
          <w:color w:val="auto"/>
          <w:szCs w:val="24"/>
        </w:rPr>
        <w:t xml:space="preserve"> Контракта, по адресу фактического местонахождения Государственного заказчика: </w:t>
      </w:r>
      <w:r w:rsidR="00493C3F" w:rsidRPr="00493C3F">
        <w:rPr>
          <w:color w:val="auto"/>
          <w:spacing w:val="-1"/>
          <w:szCs w:val="24"/>
        </w:rPr>
        <w:t>125171, г. Москва, 4-й Войковский проезд, д. 6</w:t>
      </w:r>
      <w:r w:rsidRPr="00FB6FC7">
        <w:rPr>
          <w:color w:val="auto"/>
          <w:spacing w:val="-1"/>
          <w:szCs w:val="24"/>
        </w:rPr>
        <w:t>.</w:t>
      </w:r>
    </w:p>
    <w:p w:rsidR="00AB545B" w:rsidRPr="00FB6FC7" w:rsidRDefault="00633370" w:rsidP="00493C3F">
      <w:pPr>
        <w:widowControl w:val="0"/>
        <w:numPr>
          <w:ilvl w:val="1"/>
          <w:numId w:val="14"/>
        </w:numPr>
        <w:shd w:val="clear" w:color="auto" w:fill="FFFFFF"/>
        <w:ind w:left="0" w:firstLine="709"/>
        <w:jc w:val="both"/>
        <w:rPr>
          <w:color w:val="auto"/>
        </w:rPr>
      </w:pPr>
      <w:r w:rsidRPr="00FB6FC7">
        <w:rPr>
          <w:color w:val="auto"/>
          <w:spacing w:val="-1"/>
          <w:szCs w:val="24"/>
        </w:rPr>
        <w:t>До момента доставки Товара Поставщик обязан направить Государственному заказчику информацию, необходимую для принятия Товара (включая данные транспортного средства и персонала, привлекаемых для поставки и разгрузки Товара работников Поставщика).</w:t>
      </w:r>
    </w:p>
    <w:p w:rsidR="00AB545B" w:rsidRPr="00FB6FC7" w:rsidRDefault="00633370" w:rsidP="00493C3F">
      <w:pPr>
        <w:widowControl w:val="0"/>
        <w:numPr>
          <w:ilvl w:val="1"/>
          <w:numId w:val="14"/>
        </w:numPr>
        <w:shd w:val="clear" w:color="auto" w:fill="FFFFFF"/>
        <w:ind w:left="0" w:firstLine="709"/>
        <w:jc w:val="both"/>
        <w:rPr>
          <w:color w:val="auto"/>
          <w:szCs w:val="24"/>
        </w:rPr>
      </w:pPr>
      <w:r w:rsidRPr="00FB6FC7">
        <w:rPr>
          <w:color w:val="auto"/>
          <w:szCs w:val="24"/>
        </w:rPr>
        <w:t>Поставщик обязан предварительно согласовать с Государственным заказчиком точное время и дату доставки Товара.</w:t>
      </w:r>
    </w:p>
    <w:p w:rsidR="00AB545B" w:rsidRPr="00FB6FC7" w:rsidRDefault="00633370">
      <w:pPr>
        <w:widowControl w:val="0"/>
        <w:numPr>
          <w:ilvl w:val="1"/>
          <w:numId w:val="14"/>
        </w:numPr>
        <w:shd w:val="clear" w:color="auto" w:fill="FFFFFF"/>
        <w:ind w:left="0" w:firstLine="709"/>
        <w:jc w:val="both"/>
        <w:rPr>
          <w:color w:val="auto"/>
          <w:szCs w:val="24"/>
        </w:rPr>
      </w:pPr>
      <w:r w:rsidRPr="00FB6FC7">
        <w:rPr>
          <w:color w:val="auto"/>
          <w:szCs w:val="24"/>
        </w:rPr>
        <w:t>При определении даты и времени доставки Товара Поставщик обязан учитывать режим работы Государственного заказчика, а так же время, требующееся на прием-передачу Товара в соответствии с п. 6.3. Контракта. Рабочее время Государственного заказчика с понедельника по четверг с 09-00 часов до 18-00 часов, в пятницу с 09-00 часов до 16-45 часов. Обеденный перерыв с 13-00 до 13.45.</w:t>
      </w:r>
    </w:p>
    <w:p w:rsidR="00AB545B" w:rsidRPr="00FB6FC7" w:rsidRDefault="00633370">
      <w:pPr>
        <w:widowControl w:val="0"/>
        <w:numPr>
          <w:ilvl w:val="1"/>
          <w:numId w:val="14"/>
        </w:numPr>
        <w:shd w:val="clear" w:color="auto" w:fill="FFFFFF"/>
        <w:ind w:left="0" w:firstLine="709"/>
        <w:jc w:val="both"/>
        <w:rPr>
          <w:color w:val="auto"/>
          <w:szCs w:val="24"/>
        </w:rPr>
      </w:pPr>
      <w:r w:rsidRPr="00FB6FC7">
        <w:rPr>
          <w:color w:val="auto"/>
          <w:szCs w:val="24"/>
        </w:rPr>
        <w:t>Поставщик доставляет Товары Государственному заказчику своими силами и за свой счет. Все виды погрузо-разгрузочных работ, включая работы с применением грузоподъемных средств, подъем и спуск Товара  в места складирования, монтаж осуществляются Поставщиком за свой счет.</w:t>
      </w:r>
    </w:p>
    <w:p w:rsidR="00AB545B" w:rsidRPr="00FB6FC7" w:rsidRDefault="00633370">
      <w:pPr>
        <w:widowControl w:val="0"/>
        <w:numPr>
          <w:ilvl w:val="1"/>
          <w:numId w:val="14"/>
        </w:numPr>
        <w:shd w:val="clear" w:color="auto" w:fill="FFFFFF"/>
        <w:ind w:left="0" w:firstLine="709"/>
        <w:jc w:val="both"/>
        <w:rPr>
          <w:color w:val="auto"/>
          <w:szCs w:val="24"/>
        </w:rPr>
      </w:pPr>
      <w:r w:rsidRPr="00FB6FC7">
        <w:rPr>
          <w:color w:val="auto"/>
          <w:szCs w:val="24"/>
        </w:rPr>
        <w:t xml:space="preserve">Датой поставки партии Товара считается дата доставки и сдачи Товара Государственному заказчику по указанному им адресу. </w:t>
      </w:r>
    </w:p>
    <w:p w:rsidR="00AB545B" w:rsidRPr="00FB6FC7" w:rsidRDefault="00633370">
      <w:pPr>
        <w:widowControl w:val="0"/>
        <w:numPr>
          <w:ilvl w:val="1"/>
          <w:numId w:val="14"/>
        </w:numPr>
        <w:shd w:val="clear" w:color="auto" w:fill="FFFFFF"/>
        <w:ind w:left="0" w:firstLine="709"/>
        <w:jc w:val="both"/>
        <w:rPr>
          <w:color w:val="auto"/>
          <w:szCs w:val="24"/>
        </w:rPr>
      </w:pPr>
      <w:r w:rsidRPr="00FB6FC7">
        <w:rPr>
          <w:color w:val="auto"/>
          <w:szCs w:val="24"/>
        </w:rPr>
        <w:t>В день осуществления доставки Товара Поставщик обязан передать Государственному заказчику надлежаще оформленную документацию на поставляемый Товар, а именно:</w:t>
      </w:r>
    </w:p>
    <w:p w:rsidR="00AB545B" w:rsidRPr="00FB6FC7" w:rsidRDefault="00633370">
      <w:pPr>
        <w:widowControl w:val="0"/>
        <w:numPr>
          <w:ilvl w:val="2"/>
          <w:numId w:val="14"/>
        </w:numPr>
        <w:shd w:val="clear" w:color="auto" w:fill="FFFFFF"/>
        <w:tabs>
          <w:tab w:val="clear" w:pos="2073"/>
          <w:tab w:val="num" w:pos="0"/>
          <w:tab w:val="num" w:pos="1418"/>
        </w:tabs>
        <w:ind w:left="0" w:firstLine="709"/>
        <w:jc w:val="both"/>
        <w:rPr>
          <w:color w:val="auto"/>
          <w:szCs w:val="24"/>
        </w:rPr>
      </w:pPr>
      <w:r w:rsidRPr="00FB6FC7">
        <w:rPr>
          <w:color w:val="auto"/>
          <w:szCs w:val="24"/>
        </w:rPr>
        <w:t>Оригиналы счета (</w:t>
      </w:r>
      <w:proofErr w:type="spellStart"/>
      <w:r w:rsidRPr="00FB6FC7">
        <w:rPr>
          <w:color w:val="auto"/>
          <w:szCs w:val="24"/>
        </w:rPr>
        <w:t>ов</w:t>
      </w:r>
      <w:proofErr w:type="spellEnd"/>
      <w:r w:rsidRPr="00FB6FC7">
        <w:rPr>
          <w:color w:val="auto"/>
          <w:szCs w:val="24"/>
        </w:rPr>
        <w:t>), счет (</w:t>
      </w:r>
      <w:proofErr w:type="spellStart"/>
      <w:r w:rsidRPr="00FB6FC7">
        <w:rPr>
          <w:color w:val="auto"/>
          <w:szCs w:val="24"/>
        </w:rPr>
        <w:t>ов</w:t>
      </w:r>
      <w:proofErr w:type="spellEnd"/>
      <w:r w:rsidRPr="00FB6FC7">
        <w:rPr>
          <w:color w:val="auto"/>
          <w:szCs w:val="24"/>
        </w:rPr>
        <w:t>)‒фактур (ы), в случае если Поставщик является плательщиком НДС и товарных накладных (или УПД), подписанных Поставщиком, в двух экземплярах.</w:t>
      </w:r>
    </w:p>
    <w:p w:rsidR="00AB545B" w:rsidRPr="00FB6FC7" w:rsidRDefault="00633370">
      <w:pPr>
        <w:widowControl w:val="0"/>
        <w:numPr>
          <w:ilvl w:val="2"/>
          <w:numId w:val="14"/>
        </w:numPr>
        <w:shd w:val="clear" w:color="auto" w:fill="FFFFFF"/>
        <w:tabs>
          <w:tab w:val="clear" w:pos="2073"/>
          <w:tab w:val="num" w:pos="0"/>
          <w:tab w:val="num" w:pos="1418"/>
        </w:tabs>
        <w:ind w:left="0" w:firstLine="709"/>
        <w:jc w:val="both"/>
        <w:rPr>
          <w:color w:val="auto"/>
          <w:szCs w:val="24"/>
        </w:rPr>
      </w:pPr>
      <w:r w:rsidRPr="00FB6FC7">
        <w:rPr>
          <w:color w:val="auto"/>
          <w:szCs w:val="24"/>
        </w:rPr>
        <w:t>Оригиналы сопроводительной и технической  документации производителя на Товар, включая инструкции, руководства по эксплуатации, руководства по технике безопасности, сертификаты, паспорта, гарантийные талоны и иные документы, предусмотренные  производителем для каждой единицы Товара.</w:t>
      </w:r>
    </w:p>
    <w:p w:rsidR="00AB545B" w:rsidRPr="00FB6FC7" w:rsidRDefault="00633370">
      <w:pPr>
        <w:widowControl w:val="0"/>
        <w:numPr>
          <w:ilvl w:val="2"/>
          <w:numId w:val="14"/>
        </w:numPr>
        <w:shd w:val="clear" w:color="auto" w:fill="FFFFFF"/>
        <w:tabs>
          <w:tab w:val="clear" w:pos="2073"/>
          <w:tab w:val="num" w:pos="1418"/>
        </w:tabs>
        <w:ind w:left="0" w:firstLine="709"/>
        <w:jc w:val="both"/>
        <w:rPr>
          <w:color w:val="auto"/>
          <w:szCs w:val="24"/>
        </w:rPr>
      </w:pPr>
      <w:r w:rsidRPr="00FB6FC7">
        <w:rPr>
          <w:color w:val="auto"/>
          <w:szCs w:val="24"/>
        </w:rPr>
        <w:t xml:space="preserve">Оригиналы либо надлежаще заверенные копии: </w:t>
      </w:r>
    </w:p>
    <w:p w:rsidR="00AB545B" w:rsidRPr="00FB6FC7" w:rsidRDefault="00633370">
      <w:pPr>
        <w:shd w:val="clear" w:color="auto" w:fill="FFFFFF"/>
        <w:ind w:firstLine="709"/>
        <w:jc w:val="both"/>
        <w:rPr>
          <w:color w:val="auto"/>
          <w:szCs w:val="24"/>
        </w:rPr>
      </w:pPr>
      <w:r w:rsidRPr="00FB6FC7">
        <w:rPr>
          <w:color w:val="auto"/>
          <w:szCs w:val="24"/>
        </w:rPr>
        <w:t>-  действительных сертификатов соответствия (деклараций о соответствии) в соответствии с «Единым перечнем продукции, подлежащей сертификации» и «Единым перечнем продукции, подлежащей декларированию соответствия», утвержденных постановлением Правительства Р</w:t>
      </w:r>
      <w:r w:rsidR="002F35C6">
        <w:rPr>
          <w:color w:val="auto"/>
          <w:szCs w:val="24"/>
        </w:rPr>
        <w:t xml:space="preserve">оссийской </w:t>
      </w:r>
      <w:r w:rsidRPr="00FB6FC7">
        <w:rPr>
          <w:color w:val="auto"/>
          <w:szCs w:val="24"/>
        </w:rPr>
        <w:t>Ф</w:t>
      </w:r>
      <w:r w:rsidR="002F35C6">
        <w:rPr>
          <w:color w:val="auto"/>
          <w:szCs w:val="24"/>
        </w:rPr>
        <w:t>едерации</w:t>
      </w:r>
      <w:r w:rsidRPr="00FB6FC7">
        <w:rPr>
          <w:color w:val="auto"/>
          <w:szCs w:val="24"/>
        </w:rPr>
        <w:t xml:space="preserve"> от 23 декабря 2021 года № 2425;  </w:t>
      </w:r>
    </w:p>
    <w:p w:rsidR="00AB545B" w:rsidRPr="00FB6FC7" w:rsidRDefault="00633370">
      <w:pPr>
        <w:shd w:val="clear" w:color="auto" w:fill="FFFFFF"/>
        <w:ind w:firstLine="709"/>
        <w:jc w:val="both"/>
        <w:rPr>
          <w:color w:val="auto"/>
          <w:szCs w:val="24"/>
        </w:rPr>
      </w:pPr>
      <w:r w:rsidRPr="00FB6FC7">
        <w:rPr>
          <w:color w:val="auto"/>
          <w:szCs w:val="24"/>
        </w:rPr>
        <w:t>- действительных сертификатов соответствия (деклараций о соответствии)  в соответствии с «Единым перечнем продукции, подлежащей обязательному подтверждению соответствия с выдачей сертификатов соответствия и деклараций о соответствии по единой форме» утвержденным решением Комиссии Таможенного союза от 7 апреля 2011 года № 620 (с дополнениями и изменениями) и  действующими Техническими Регламентами Таможенного Союза;</w:t>
      </w:r>
    </w:p>
    <w:p w:rsidR="00AB545B" w:rsidRPr="00FB6FC7" w:rsidRDefault="00633370">
      <w:pPr>
        <w:shd w:val="clear" w:color="auto" w:fill="FFFFFF"/>
        <w:ind w:firstLine="709"/>
        <w:jc w:val="both"/>
        <w:rPr>
          <w:color w:val="auto"/>
          <w:szCs w:val="24"/>
        </w:rPr>
      </w:pPr>
      <w:r w:rsidRPr="00FB6FC7">
        <w:rPr>
          <w:color w:val="auto"/>
          <w:szCs w:val="24"/>
        </w:rPr>
        <w:t xml:space="preserve"> - свидетельств о государственной регистрации, лицензий, санитарно-эпидемиологических заключений, регистрационных удостоверений и иных документов, подтверждающих качество Товара и его соответствие требованиям законодательства Р</w:t>
      </w:r>
      <w:r w:rsidR="002F35C6">
        <w:rPr>
          <w:color w:val="auto"/>
          <w:szCs w:val="24"/>
        </w:rPr>
        <w:t xml:space="preserve">оссийской </w:t>
      </w:r>
      <w:r w:rsidRPr="00FB6FC7">
        <w:rPr>
          <w:color w:val="auto"/>
          <w:szCs w:val="24"/>
        </w:rPr>
        <w:t>Ф</w:t>
      </w:r>
      <w:r w:rsidR="002F35C6">
        <w:rPr>
          <w:color w:val="auto"/>
          <w:szCs w:val="24"/>
        </w:rPr>
        <w:t>едерации</w:t>
      </w:r>
      <w:r w:rsidRPr="00FB6FC7">
        <w:rPr>
          <w:color w:val="auto"/>
          <w:szCs w:val="24"/>
        </w:rPr>
        <w:t>.</w:t>
      </w:r>
    </w:p>
    <w:p w:rsidR="00AB545B" w:rsidRPr="00FB6FC7" w:rsidRDefault="00633370">
      <w:pPr>
        <w:widowControl w:val="0"/>
        <w:numPr>
          <w:ilvl w:val="1"/>
          <w:numId w:val="14"/>
        </w:numPr>
        <w:shd w:val="clear" w:color="auto" w:fill="FFFFFF"/>
        <w:ind w:left="0" w:firstLine="709"/>
        <w:jc w:val="both"/>
        <w:rPr>
          <w:color w:val="auto"/>
          <w:szCs w:val="24"/>
        </w:rPr>
      </w:pPr>
      <w:proofErr w:type="gramStart"/>
      <w:r w:rsidRPr="00FB6FC7">
        <w:rPr>
          <w:color w:val="auto"/>
          <w:szCs w:val="24"/>
        </w:rPr>
        <w:t xml:space="preserve">В случае если в соответствии с законодательством </w:t>
      </w:r>
      <w:r w:rsidR="002F35C6" w:rsidRPr="00FB6FC7">
        <w:rPr>
          <w:color w:val="auto"/>
          <w:szCs w:val="24"/>
        </w:rPr>
        <w:t>Р</w:t>
      </w:r>
      <w:r w:rsidR="002F35C6">
        <w:rPr>
          <w:color w:val="auto"/>
          <w:szCs w:val="24"/>
        </w:rPr>
        <w:t xml:space="preserve">оссийской </w:t>
      </w:r>
      <w:r w:rsidR="002F35C6" w:rsidRPr="00FB6FC7">
        <w:rPr>
          <w:color w:val="auto"/>
          <w:szCs w:val="24"/>
        </w:rPr>
        <w:t>Ф</w:t>
      </w:r>
      <w:r w:rsidR="002F35C6">
        <w:rPr>
          <w:color w:val="auto"/>
          <w:szCs w:val="24"/>
        </w:rPr>
        <w:t>едерации</w:t>
      </w:r>
      <w:r w:rsidRPr="00FB6FC7">
        <w:rPr>
          <w:color w:val="auto"/>
          <w:szCs w:val="24"/>
        </w:rPr>
        <w:t>, поставляемый Товар (продукция) не принадлежит к объектам, подле</w:t>
      </w:r>
      <w:r w:rsidR="002F35C6">
        <w:rPr>
          <w:color w:val="auto"/>
          <w:szCs w:val="24"/>
        </w:rPr>
        <w:t xml:space="preserve">жащим обязательной сертификации </w:t>
      </w:r>
      <w:r w:rsidRPr="00FB6FC7">
        <w:rPr>
          <w:color w:val="auto"/>
          <w:szCs w:val="24"/>
        </w:rPr>
        <w:t>(декларированию, регистрации, лицензированию), Поставщик обязан предоставить оригиналы или надлежаще заверенные копии письменных подтверждений указанных обстоятельств соответствующими органами по сертификации</w:t>
      </w:r>
      <w:r w:rsidRPr="00FB6FC7">
        <w:rPr>
          <w:color w:val="auto"/>
        </w:rPr>
        <w:t xml:space="preserve"> (</w:t>
      </w:r>
      <w:r w:rsidRPr="00FB6FC7">
        <w:rPr>
          <w:color w:val="auto"/>
          <w:szCs w:val="24"/>
        </w:rPr>
        <w:t xml:space="preserve">декларированию, </w:t>
      </w:r>
      <w:r w:rsidRPr="00FB6FC7">
        <w:rPr>
          <w:color w:val="auto"/>
          <w:szCs w:val="24"/>
        </w:rPr>
        <w:lastRenderedPageBreak/>
        <w:t>регистрации, лицензированию); либо предоставить на имя Государственного заказчика обоснованное, письменное заявление от своего имени об отсутствии необходимости проведения указанных действий.</w:t>
      </w:r>
      <w:proofErr w:type="gramEnd"/>
    </w:p>
    <w:p w:rsidR="00AB545B" w:rsidRPr="00FB6FC7" w:rsidRDefault="00AB545B">
      <w:pPr>
        <w:widowControl w:val="0"/>
        <w:shd w:val="clear" w:color="auto" w:fill="FFFFFF"/>
        <w:ind w:left="709"/>
        <w:jc w:val="both"/>
        <w:rPr>
          <w:color w:val="auto"/>
          <w:szCs w:val="24"/>
        </w:rPr>
      </w:pPr>
    </w:p>
    <w:p w:rsidR="00AB545B" w:rsidRPr="00FB6FC7" w:rsidRDefault="00633370">
      <w:pPr>
        <w:pStyle w:val="10"/>
        <w:numPr>
          <w:ilvl w:val="0"/>
          <w:numId w:val="14"/>
        </w:numPr>
        <w:tabs>
          <w:tab w:val="clear" w:pos="7956"/>
        </w:tabs>
        <w:ind w:left="3261" w:right="0" w:hanging="283"/>
        <w:jc w:val="left"/>
        <w:rPr>
          <w:b/>
          <w:color w:val="auto"/>
          <w:szCs w:val="28"/>
        </w:rPr>
      </w:pPr>
      <w:r w:rsidRPr="00FB6FC7">
        <w:rPr>
          <w:b/>
          <w:color w:val="auto"/>
        </w:rPr>
        <w:t>Порядок и срок приема-передачи</w:t>
      </w:r>
    </w:p>
    <w:p w:rsidR="00AB545B" w:rsidRPr="00FB6FC7" w:rsidRDefault="00633370">
      <w:pPr>
        <w:widowControl w:val="0"/>
        <w:numPr>
          <w:ilvl w:val="1"/>
          <w:numId w:val="14"/>
        </w:numPr>
        <w:shd w:val="clear" w:color="auto" w:fill="FFFFFF"/>
        <w:ind w:left="0" w:firstLine="709"/>
        <w:jc w:val="both"/>
        <w:rPr>
          <w:color w:val="auto"/>
          <w:szCs w:val="24"/>
        </w:rPr>
      </w:pPr>
      <w:r w:rsidRPr="00FB6FC7">
        <w:rPr>
          <w:color w:val="auto"/>
          <w:szCs w:val="24"/>
        </w:rPr>
        <w:t xml:space="preserve">Приемка Товара осуществляется в объеме всей в партии поставляемого Товара указанной в п.1.1. настоящего Контракта. </w:t>
      </w:r>
    </w:p>
    <w:p w:rsidR="00AB545B" w:rsidRPr="00FB6FC7" w:rsidRDefault="00633370">
      <w:pPr>
        <w:widowControl w:val="0"/>
        <w:numPr>
          <w:ilvl w:val="1"/>
          <w:numId w:val="14"/>
        </w:numPr>
        <w:shd w:val="clear" w:color="auto" w:fill="FFFFFF"/>
        <w:tabs>
          <w:tab w:val="clear" w:pos="1430"/>
          <w:tab w:val="num" w:pos="1134"/>
        </w:tabs>
        <w:ind w:left="0" w:firstLine="709"/>
        <w:jc w:val="both"/>
        <w:rPr>
          <w:color w:val="auto"/>
          <w:szCs w:val="24"/>
        </w:rPr>
      </w:pPr>
      <w:r w:rsidRPr="00FB6FC7">
        <w:rPr>
          <w:color w:val="auto"/>
          <w:szCs w:val="24"/>
        </w:rPr>
        <w:t>Приемка Товара осуществляется в присутствии Поставщика (его представителя).</w:t>
      </w:r>
    </w:p>
    <w:p w:rsidR="00AB545B" w:rsidRPr="00FB6FC7" w:rsidRDefault="00633370">
      <w:pPr>
        <w:ind w:firstLine="709"/>
        <w:jc w:val="both"/>
        <w:rPr>
          <w:bCs/>
          <w:color w:val="auto"/>
          <w:szCs w:val="24"/>
        </w:rPr>
      </w:pPr>
      <w:r w:rsidRPr="00FB6FC7">
        <w:rPr>
          <w:bCs/>
          <w:color w:val="auto"/>
          <w:szCs w:val="24"/>
        </w:rPr>
        <w:t>6.3. В день поставки Товара Государственный заказчик осуществляет приемку Товара по количеству мест, таре и упаковке, которая включает в себя:</w:t>
      </w:r>
    </w:p>
    <w:p w:rsidR="00AB545B" w:rsidRPr="00FB6FC7" w:rsidRDefault="00633370">
      <w:pPr>
        <w:ind w:firstLine="709"/>
        <w:jc w:val="both"/>
        <w:rPr>
          <w:bCs/>
          <w:color w:val="auto"/>
          <w:szCs w:val="24"/>
        </w:rPr>
      </w:pPr>
      <w:r w:rsidRPr="00FB6FC7">
        <w:rPr>
          <w:bCs/>
          <w:color w:val="auto"/>
          <w:szCs w:val="24"/>
        </w:rPr>
        <w:t>- проверку соответствия количества и комплектности Товара требованиям, установленным Контрактом;</w:t>
      </w:r>
    </w:p>
    <w:p w:rsidR="00AB545B" w:rsidRPr="00FB6FC7" w:rsidRDefault="00633370">
      <w:pPr>
        <w:ind w:firstLine="709"/>
        <w:jc w:val="both"/>
        <w:rPr>
          <w:bCs/>
          <w:color w:val="auto"/>
          <w:szCs w:val="24"/>
        </w:rPr>
      </w:pPr>
      <w:r w:rsidRPr="00FB6FC7">
        <w:rPr>
          <w:bCs/>
          <w:color w:val="auto"/>
          <w:szCs w:val="24"/>
        </w:rPr>
        <w:t>- проверку наличия или отсутствия внешних пов</w:t>
      </w:r>
      <w:r w:rsidR="00FB6FC7" w:rsidRPr="00FB6FC7">
        <w:rPr>
          <w:bCs/>
          <w:color w:val="auto"/>
          <w:szCs w:val="24"/>
        </w:rPr>
        <w:t>реждений тары и упаковки Товара.</w:t>
      </w:r>
    </w:p>
    <w:p w:rsidR="00AB545B" w:rsidRPr="00FB6FC7" w:rsidRDefault="00633370">
      <w:pPr>
        <w:widowControl w:val="0"/>
        <w:shd w:val="clear" w:color="auto" w:fill="FFFFFF"/>
        <w:ind w:firstLine="709"/>
        <w:jc w:val="both"/>
        <w:rPr>
          <w:bCs/>
          <w:color w:val="auto"/>
          <w:szCs w:val="24"/>
        </w:rPr>
      </w:pPr>
      <w:r w:rsidRPr="00FB6FC7">
        <w:rPr>
          <w:bCs/>
          <w:color w:val="auto"/>
          <w:szCs w:val="24"/>
        </w:rPr>
        <w:t>Результат приемки Товара по количеству и комплектности Товара отражается Государственным заказчиком в документе о приемке, предусмотренном пунктом 6.7. Контракта, который оформляется в порядке и сроки, установленные Контрактом.</w:t>
      </w:r>
    </w:p>
    <w:p w:rsidR="00AB545B" w:rsidRPr="00FB6FC7" w:rsidRDefault="00633370">
      <w:pPr>
        <w:shd w:val="clear" w:color="auto" w:fill="FFFFFF"/>
        <w:ind w:firstLine="709"/>
        <w:jc w:val="both"/>
        <w:rPr>
          <w:color w:val="auto"/>
          <w:szCs w:val="24"/>
        </w:rPr>
      </w:pPr>
      <w:r w:rsidRPr="00FB6FC7">
        <w:rPr>
          <w:color w:val="auto"/>
          <w:szCs w:val="24"/>
        </w:rPr>
        <w:t xml:space="preserve">6.4.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00FA736D">
        <w:rPr>
          <w:color w:val="auto"/>
          <w:szCs w:val="24"/>
        </w:rPr>
        <w:t>Законом о контрактной системе</w:t>
      </w:r>
      <w:r w:rsidRPr="00FB6FC7">
        <w:rPr>
          <w:color w:val="auto"/>
          <w:szCs w:val="24"/>
        </w:rPr>
        <w:t>.</w:t>
      </w:r>
    </w:p>
    <w:p w:rsidR="00AB545B" w:rsidRPr="00FB6FC7" w:rsidRDefault="00633370">
      <w:pPr>
        <w:shd w:val="clear" w:color="auto" w:fill="FFFFFF"/>
        <w:ind w:firstLine="709"/>
        <w:jc w:val="both"/>
        <w:rPr>
          <w:color w:val="auto"/>
          <w:szCs w:val="24"/>
        </w:rPr>
      </w:pPr>
      <w:r w:rsidRPr="00FB6FC7">
        <w:rPr>
          <w:color w:val="auto"/>
          <w:szCs w:val="24"/>
        </w:rPr>
        <w:t>6.5. По решению Государственного заказчика для приемки поставленного Товара может создаваться приемочная комиссия, которая состоит не менее чем из пяти человек.</w:t>
      </w:r>
    </w:p>
    <w:p w:rsidR="00AB545B" w:rsidRPr="00FB6FC7" w:rsidRDefault="00633370">
      <w:pPr>
        <w:shd w:val="clear" w:color="auto" w:fill="FFFFFF"/>
        <w:ind w:firstLine="709"/>
        <w:jc w:val="both"/>
        <w:rPr>
          <w:color w:val="auto"/>
          <w:szCs w:val="24"/>
        </w:rPr>
      </w:pPr>
      <w:r w:rsidRPr="00FB6FC7">
        <w:rPr>
          <w:color w:val="auto"/>
          <w:szCs w:val="24"/>
        </w:rPr>
        <w:t>6.6. Приемка Товара производится на основании сопроводительных документов, сплошным порядком, по количеству, по номиналам, со вскрытием оригинальных (фабричных), потребительских упаковок Товара. При этом также сверяется соответствие фактического количества Товара данным указанным в сопроводительной документации,  полнота вложения  и соответствие содержимого маркировке.</w:t>
      </w:r>
      <w:r w:rsidRPr="00FB6FC7">
        <w:rPr>
          <w:i/>
          <w:color w:val="auto"/>
          <w:szCs w:val="24"/>
        </w:rPr>
        <w:t xml:space="preserve"> </w:t>
      </w:r>
    </w:p>
    <w:p w:rsidR="00AB545B" w:rsidRPr="00FB6FC7" w:rsidRDefault="00633370">
      <w:pPr>
        <w:shd w:val="clear" w:color="auto" w:fill="FFFFFF"/>
        <w:ind w:firstLine="709"/>
        <w:jc w:val="both"/>
        <w:rPr>
          <w:color w:val="auto"/>
          <w:szCs w:val="24"/>
        </w:rPr>
      </w:pPr>
      <w:r w:rsidRPr="00FB6FC7">
        <w:rPr>
          <w:color w:val="auto"/>
          <w:szCs w:val="24"/>
        </w:rPr>
        <w:t xml:space="preserve">6.7. </w:t>
      </w:r>
      <w:proofErr w:type="gramStart"/>
      <w:r w:rsidRPr="00FB6FC7">
        <w:rPr>
          <w:color w:val="auto"/>
          <w:szCs w:val="24"/>
        </w:rPr>
        <w:t xml:space="preserve">Приемка поставленного Товара осуществляется в течение 20 </w:t>
      </w:r>
      <w:r w:rsidR="004D081C" w:rsidRPr="004D081C">
        <w:rPr>
          <w:color w:val="auto"/>
          <w:szCs w:val="24"/>
        </w:rPr>
        <w:t>(</w:t>
      </w:r>
      <w:r w:rsidR="004D081C">
        <w:rPr>
          <w:color w:val="auto"/>
          <w:szCs w:val="24"/>
        </w:rPr>
        <w:t xml:space="preserve">Двадцати) </w:t>
      </w:r>
      <w:r w:rsidRPr="00FB6FC7">
        <w:rPr>
          <w:color w:val="auto"/>
          <w:szCs w:val="24"/>
        </w:rPr>
        <w:t>рабочих дней с момента предоставления Поставщиком расчетных документов счета (</w:t>
      </w:r>
      <w:proofErr w:type="spellStart"/>
      <w:r w:rsidRPr="00FB6FC7">
        <w:rPr>
          <w:color w:val="auto"/>
          <w:szCs w:val="24"/>
        </w:rPr>
        <w:t>ов</w:t>
      </w:r>
      <w:proofErr w:type="spellEnd"/>
      <w:r w:rsidRPr="00FB6FC7">
        <w:rPr>
          <w:color w:val="auto"/>
          <w:szCs w:val="24"/>
        </w:rPr>
        <w:t>), счет (</w:t>
      </w:r>
      <w:proofErr w:type="spellStart"/>
      <w:r w:rsidRPr="00FB6FC7">
        <w:rPr>
          <w:color w:val="auto"/>
          <w:szCs w:val="24"/>
        </w:rPr>
        <w:t>ов</w:t>
      </w:r>
      <w:proofErr w:type="spellEnd"/>
      <w:r w:rsidRPr="00FB6FC7">
        <w:rPr>
          <w:color w:val="auto"/>
          <w:szCs w:val="24"/>
        </w:rPr>
        <w:t>)‒фактур (ы), в случае если Поставщик является плательщиком НДС и товарных накладных (или УПД), Государственный заказчик проводит приемку поставленного Товара и формирует Акт приемки, который подписывается Государственным заказчиком (в случае создания приемочной комиссии подписывается всеми членами приемочной комиссии и утверждается</w:t>
      </w:r>
      <w:proofErr w:type="gramEnd"/>
      <w:r w:rsidRPr="00FB6FC7">
        <w:rPr>
          <w:color w:val="auto"/>
          <w:szCs w:val="24"/>
        </w:rPr>
        <w:t xml:space="preserve"> </w:t>
      </w:r>
      <w:proofErr w:type="gramStart"/>
      <w:r w:rsidRPr="00FB6FC7">
        <w:rPr>
          <w:color w:val="auto"/>
          <w:szCs w:val="24"/>
        </w:rPr>
        <w:t>Государственным заказчиком).</w:t>
      </w:r>
      <w:proofErr w:type="gramEnd"/>
    </w:p>
    <w:p w:rsidR="00AB545B" w:rsidRPr="00FB6FC7" w:rsidRDefault="00633370">
      <w:pPr>
        <w:shd w:val="clear" w:color="auto" w:fill="FFFFFF"/>
        <w:tabs>
          <w:tab w:val="num" w:pos="0"/>
        </w:tabs>
        <w:ind w:firstLine="709"/>
        <w:jc w:val="both"/>
        <w:rPr>
          <w:color w:val="auto"/>
          <w:szCs w:val="24"/>
        </w:rPr>
      </w:pPr>
      <w:r w:rsidRPr="00FB6FC7">
        <w:rPr>
          <w:color w:val="auto"/>
          <w:szCs w:val="24"/>
        </w:rPr>
        <w:t>6.</w:t>
      </w:r>
      <w:r w:rsidR="00B27481">
        <w:rPr>
          <w:color w:val="auto"/>
          <w:szCs w:val="24"/>
        </w:rPr>
        <w:t>8</w:t>
      </w:r>
      <w:r w:rsidRPr="00FB6FC7">
        <w:rPr>
          <w:color w:val="auto"/>
          <w:szCs w:val="24"/>
        </w:rPr>
        <w:t>. В случае если установлено несоответствие качества, количества, комплектности, доставленного Товара, иное несоответствие результата поставки условиям настоящего Контракта,  Государственным заказчиком составляется Акт несоответствия результата поставки Товара (далее – Акт несоответствия), с указанием всех выявленных нарушений и сроков их устранения (</w:t>
      </w:r>
      <w:r w:rsidRPr="00FB6FC7">
        <w:rPr>
          <w:i/>
          <w:color w:val="auto"/>
          <w:szCs w:val="24"/>
        </w:rPr>
        <w:t>в случае, возможности их устранения</w:t>
      </w:r>
      <w:r w:rsidRPr="00FB6FC7">
        <w:rPr>
          <w:color w:val="auto"/>
          <w:szCs w:val="24"/>
        </w:rPr>
        <w:t xml:space="preserve">). </w:t>
      </w:r>
    </w:p>
    <w:p w:rsidR="00AB545B" w:rsidRPr="00FB6FC7" w:rsidRDefault="00633370">
      <w:pPr>
        <w:shd w:val="clear" w:color="auto" w:fill="FFFFFF"/>
        <w:tabs>
          <w:tab w:val="num" w:pos="0"/>
        </w:tabs>
        <w:ind w:firstLine="709"/>
        <w:jc w:val="both"/>
        <w:rPr>
          <w:color w:val="auto"/>
          <w:szCs w:val="24"/>
        </w:rPr>
      </w:pPr>
      <w:r w:rsidRPr="00FB6FC7">
        <w:rPr>
          <w:color w:val="auto"/>
          <w:szCs w:val="24"/>
        </w:rPr>
        <w:t>6.</w:t>
      </w:r>
      <w:r w:rsidR="00B27481">
        <w:rPr>
          <w:color w:val="auto"/>
          <w:szCs w:val="24"/>
        </w:rPr>
        <w:t>9</w:t>
      </w:r>
      <w:r w:rsidRPr="00FB6FC7">
        <w:rPr>
          <w:color w:val="auto"/>
          <w:szCs w:val="24"/>
        </w:rPr>
        <w:t>. Поставщик обязуется устранить все нарушения за свой счет, в срок, указанный в Акте несоответствия, при этом максимальное значение указанного срока  не может превышать  1</w:t>
      </w:r>
      <w:r w:rsidR="00B71495">
        <w:rPr>
          <w:color w:val="auto"/>
          <w:szCs w:val="24"/>
        </w:rPr>
        <w:t xml:space="preserve">0 </w:t>
      </w:r>
      <w:r w:rsidRPr="00FB6FC7">
        <w:rPr>
          <w:color w:val="auto"/>
          <w:szCs w:val="24"/>
        </w:rPr>
        <w:t>(</w:t>
      </w:r>
      <w:r w:rsidR="00B71495">
        <w:rPr>
          <w:color w:val="auto"/>
          <w:szCs w:val="24"/>
        </w:rPr>
        <w:t>десяти</w:t>
      </w:r>
      <w:r w:rsidRPr="00FB6FC7">
        <w:rPr>
          <w:color w:val="auto"/>
          <w:szCs w:val="24"/>
        </w:rPr>
        <w:t xml:space="preserve">) </w:t>
      </w:r>
      <w:r w:rsidR="00B71495">
        <w:rPr>
          <w:color w:val="auto"/>
          <w:szCs w:val="24"/>
        </w:rPr>
        <w:t>рабочих</w:t>
      </w:r>
      <w:r w:rsidRPr="00FB6FC7">
        <w:rPr>
          <w:color w:val="auto"/>
          <w:szCs w:val="24"/>
        </w:rPr>
        <w:t xml:space="preserve"> дней.</w:t>
      </w:r>
    </w:p>
    <w:p w:rsidR="00AB545B" w:rsidRPr="00FB6FC7" w:rsidRDefault="00633370">
      <w:pPr>
        <w:shd w:val="clear" w:color="auto" w:fill="FFFFFF"/>
        <w:tabs>
          <w:tab w:val="num" w:pos="0"/>
        </w:tabs>
        <w:ind w:firstLine="709"/>
        <w:jc w:val="both"/>
        <w:rPr>
          <w:color w:val="auto"/>
          <w:szCs w:val="24"/>
        </w:rPr>
      </w:pPr>
      <w:r w:rsidRPr="00FB6FC7">
        <w:rPr>
          <w:color w:val="auto"/>
          <w:szCs w:val="24"/>
        </w:rPr>
        <w:t>6.1</w:t>
      </w:r>
      <w:r w:rsidR="00B27481">
        <w:rPr>
          <w:color w:val="auto"/>
          <w:szCs w:val="24"/>
        </w:rPr>
        <w:t>0</w:t>
      </w:r>
      <w:r w:rsidRPr="00FB6FC7">
        <w:rPr>
          <w:color w:val="auto"/>
          <w:szCs w:val="24"/>
        </w:rPr>
        <w:t xml:space="preserve">. Устранение нарушений не освобождает Поставщика от ответственности, установленной настоящим Контрактом за нарушение требований Контракта. После устранения нарушений Поставщик письменно уведомляет Государственного заказчика об устранении нарушений и готовности к сдаче Товара. Государственный заказчик осуществляет  приемку Товара повторно в порядке и в сроки, установленные, согласно пункту </w:t>
      </w:r>
      <w:r w:rsidR="00B71495">
        <w:rPr>
          <w:color w:val="auto"/>
          <w:szCs w:val="24"/>
        </w:rPr>
        <w:t>6.7</w:t>
      </w:r>
      <w:r w:rsidRPr="00FB6FC7">
        <w:rPr>
          <w:color w:val="auto"/>
          <w:szCs w:val="24"/>
        </w:rPr>
        <w:t xml:space="preserve"> настоящего Контракта.</w:t>
      </w:r>
    </w:p>
    <w:p w:rsidR="00AB545B" w:rsidRPr="00FB6FC7" w:rsidRDefault="00633370">
      <w:pPr>
        <w:shd w:val="clear" w:color="auto" w:fill="FFFFFF"/>
        <w:tabs>
          <w:tab w:val="num" w:pos="0"/>
        </w:tabs>
        <w:ind w:firstLine="709"/>
        <w:jc w:val="both"/>
        <w:rPr>
          <w:color w:val="auto"/>
          <w:szCs w:val="24"/>
        </w:rPr>
      </w:pPr>
      <w:r w:rsidRPr="00FB6FC7">
        <w:rPr>
          <w:color w:val="auto"/>
          <w:szCs w:val="24"/>
        </w:rPr>
        <w:t>6.1</w:t>
      </w:r>
      <w:r w:rsidR="00B27481">
        <w:rPr>
          <w:color w:val="auto"/>
          <w:szCs w:val="24"/>
        </w:rPr>
        <w:t>1</w:t>
      </w:r>
      <w:r w:rsidRPr="00FB6FC7">
        <w:rPr>
          <w:color w:val="auto"/>
          <w:szCs w:val="24"/>
        </w:rPr>
        <w:t xml:space="preserve">. Если в установленный Актом несоответствия срок все выявленные несоответствия Товара не будут устранены Поставщиком, либо недостатки являются существенными  и неустранимыми, Государственный заказчик вправе отказаться от приемки Товара и потребовать уплаты неустойки в соответствии с разделом  </w:t>
      </w:r>
      <w:r w:rsidR="00B71495">
        <w:rPr>
          <w:color w:val="auto"/>
          <w:szCs w:val="24"/>
        </w:rPr>
        <w:t>8</w:t>
      </w:r>
      <w:r w:rsidRPr="00FB6FC7">
        <w:rPr>
          <w:color w:val="auto"/>
          <w:szCs w:val="24"/>
        </w:rPr>
        <w:t xml:space="preserve"> настоящего Контракта.</w:t>
      </w:r>
    </w:p>
    <w:p w:rsidR="00AB545B" w:rsidRPr="00FB6FC7" w:rsidRDefault="00633370">
      <w:pPr>
        <w:shd w:val="clear" w:color="auto" w:fill="FFFFFF"/>
        <w:tabs>
          <w:tab w:val="num" w:pos="0"/>
        </w:tabs>
        <w:ind w:firstLine="709"/>
        <w:jc w:val="both"/>
        <w:rPr>
          <w:color w:val="auto"/>
          <w:szCs w:val="24"/>
        </w:rPr>
      </w:pPr>
      <w:r w:rsidRPr="00FB6FC7">
        <w:rPr>
          <w:color w:val="auto"/>
          <w:szCs w:val="24"/>
        </w:rPr>
        <w:lastRenderedPageBreak/>
        <w:t>6.1</w:t>
      </w:r>
      <w:r w:rsidR="00B27481">
        <w:rPr>
          <w:color w:val="auto"/>
          <w:szCs w:val="24"/>
        </w:rPr>
        <w:t>2</w:t>
      </w:r>
      <w:r w:rsidRPr="00FB6FC7">
        <w:rPr>
          <w:color w:val="auto"/>
          <w:szCs w:val="24"/>
        </w:rPr>
        <w:t xml:space="preserve">. </w:t>
      </w:r>
      <w:proofErr w:type="gramStart"/>
      <w:r w:rsidRPr="00FB6FC7">
        <w:rPr>
          <w:color w:val="auto"/>
          <w:szCs w:val="24"/>
        </w:rPr>
        <w:t>По итогам приёмки, на основании проведенной экспертизы результатов, предусмотренных Контрактом, Государственный заказчик (в случае создания приемочной комиссии подписывается всеми членами приемочной комиссии и утверждается Государственным заказчиком) подписывает Акт приемки по унифицированной форме согласно приказу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w:t>
      </w:r>
      <w:proofErr w:type="gramEnd"/>
      <w:r w:rsidRPr="00FB6FC7">
        <w:rPr>
          <w:color w:val="auto"/>
          <w:szCs w:val="24"/>
        </w:rPr>
        <w:t xml:space="preserve"> </w:t>
      </w:r>
      <w:proofErr w:type="gramStart"/>
      <w:r w:rsidRPr="00FB6FC7">
        <w:rPr>
          <w:color w:val="auto"/>
          <w:szCs w:val="24"/>
        </w:rPr>
        <w:t>по их формированию и применению» (далее – Методические указания) (далее – Акт приемки (</w:t>
      </w:r>
      <w:r w:rsidRPr="00FB6FC7">
        <w:rPr>
          <w:b/>
          <w:color w:val="auto"/>
          <w:szCs w:val="24"/>
        </w:rPr>
        <w:t>ф. 0510452</w:t>
      </w:r>
      <w:r w:rsidRPr="00FB6FC7">
        <w:rPr>
          <w:color w:val="auto"/>
          <w:szCs w:val="24"/>
        </w:rPr>
        <w:t>).</w:t>
      </w:r>
      <w:proofErr w:type="gramEnd"/>
    </w:p>
    <w:p w:rsidR="00AB545B" w:rsidRPr="00FB6FC7" w:rsidRDefault="00AB545B">
      <w:pPr>
        <w:shd w:val="clear" w:color="auto" w:fill="FFFFFF"/>
        <w:tabs>
          <w:tab w:val="num" w:pos="0"/>
        </w:tabs>
        <w:ind w:firstLine="709"/>
        <w:jc w:val="both"/>
        <w:rPr>
          <w:color w:val="auto"/>
          <w:szCs w:val="24"/>
        </w:rPr>
      </w:pPr>
    </w:p>
    <w:p w:rsidR="00AB545B" w:rsidRPr="00FB6FC7" w:rsidRDefault="00633370">
      <w:pPr>
        <w:pStyle w:val="10"/>
        <w:ind w:left="709" w:right="0"/>
        <w:rPr>
          <w:b/>
          <w:color w:val="auto"/>
          <w:szCs w:val="28"/>
        </w:rPr>
      </w:pPr>
      <w:r w:rsidRPr="00FB6FC7">
        <w:rPr>
          <w:b/>
          <w:color w:val="auto"/>
        </w:rPr>
        <w:t>7. Обязанности Сторон</w:t>
      </w:r>
    </w:p>
    <w:p w:rsidR="000F6721" w:rsidRDefault="000F6721" w:rsidP="000F6721">
      <w:pPr>
        <w:widowControl w:val="0"/>
        <w:shd w:val="clear" w:color="auto" w:fill="FFFFFF"/>
        <w:ind w:left="709"/>
        <w:jc w:val="both"/>
        <w:rPr>
          <w:b/>
          <w:color w:val="auto"/>
          <w:szCs w:val="24"/>
        </w:rPr>
      </w:pPr>
      <w:r>
        <w:rPr>
          <w:b/>
          <w:color w:val="auto"/>
          <w:szCs w:val="24"/>
        </w:rPr>
        <w:t>7.1</w:t>
      </w:r>
      <w:r w:rsidRPr="00FB6FC7">
        <w:rPr>
          <w:b/>
          <w:color w:val="auto"/>
          <w:szCs w:val="24"/>
        </w:rPr>
        <w:t>. Поставщик обязан:</w:t>
      </w:r>
    </w:p>
    <w:p w:rsidR="000F6721" w:rsidRPr="00FB6FC7" w:rsidRDefault="000F6721" w:rsidP="000F6721">
      <w:pPr>
        <w:shd w:val="clear" w:color="auto" w:fill="FFFFFF"/>
        <w:ind w:firstLine="709"/>
        <w:jc w:val="both"/>
        <w:rPr>
          <w:color w:val="auto"/>
          <w:szCs w:val="24"/>
        </w:rPr>
      </w:pPr>
      <w:r>
        <w:rPr>
          <w:color w:val="auto"/>
          <w:szCs w:val="24"/>
        </w:rPr>
        <w:t>7.1.1</w:t>
      </w:r>
      <w:r w:rsidRPr="00FB6FC7">
        <w:rPr>
          <w:color w:val="auto"/>
          <w:szCs w:val="24"/>
        </w:rPr>
        <w:t>.</w:t>
      </w:r>
      <w:r w:rsidRPr="00FB6FC7">
        <w:rPr>
          <w:color w:val="auto"/>
        </w:rPr>
        <w:t xml:space="preserve"> </w:t>
      </w:r>
      <w:r w:rsidRPr="00FB6FC7">
        <w:rPr>
          <w:color w:val="auto"/>
          <w:szCs w:val="24"/>
        </w:rPr>
        <w:t xml:space="preserve">осуществить поставку Товара в соответствии с Техническим заданием в </w:t>
      </w:r>
      <w:proofErr w:type="gramStart"/>
      <w:r w:rsidRPr="00FB6FC7">
        <w:rPr>
          <w:color w:val="auto"/>
          <w:szCs w:val="24"/>
        </w:rPr>
        <w:t>предусмотренных</w:t>
      </w:r>
      <w:proofErr w:type="gramEnd"/>
      <w:r w:rsidRPr="00FB6FC7">
        <w:rPr>
          <w:color w:val="auto"/>
          <w:szCs w:val="24"/>
        </w:rPr>
        <w:t xml:space="preserve"> настоящим Контрактом порядке, количестве и в срок;</w:t>
      </w:r>
    </w:p>
    <w:p w:rsidR="000F6721" w:rsidRPr="00FB6FC7" w:rsidRDefault="000F6721" w:rsidP="000F6721">
      <w:pPr>
        <w:shd w:val="clear" w:color="auto" w:fill="FFFFFF"/>
        <w:ind w:firstLine="709"/>
        <w:jc w:val="both"/>
        <w:rPr>
          <w:color w:val="auto"/>
          <w:szCs w:val="24"/>
        </w:rPr>
      </w:pPr>
      <w:r w:rsidRPr="00FB6FC7">
        <w:rPr>
          <w:color w:val="auto"/>
          <w:szCs w:val="24"/>
        </w:rPr>
        <w:t>7</w:t>
      </w:r>
      <w:r>
        <w:rPr>
          <w:color w:val="auto"/>
          <w:szCs w:val="24"/>
        </w:rPr>
        <w:t>.1.2</w:t>
      </w:r>
      <w:r w:rsidRPr="00FB6FC7">
        <w:rPr>
          <w:color w:val="auto"/>
          <w:szCs w:val="24"/>
        </w:rPr>
        <w:t>.</w:t>
      </w:r>
      <w:r w:rsidRPr="00FB6FC7">
        <w:rPr>
          <w:color w:val="auto"/>
        </w:rPr>
        <w:t xml:space="preserve"> </w:t>
      </w:r>
      <w:r w:rsidRPr="00FB6FC7">
        <w:rPr>
          <w:color w:val="auto"/>
          <w:szCs w:val="24"/>
        </w:rPr>
        <w:t>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rsidR="000F6721" w:rsidRPr="000F6721" w:rsidRDefault="000F6721" w:rsidP="000F6721">
      <w:pPr>
        <w:shd w:val="clear" w:color="auto" w:fill="FFFFFF"/>
        <w:ind w:firstLine="709"/>
        <w:jc w:val="both"/>
        <w:rPr>
          <w:color w:val="auto"/>
          <w:szCs w:val="24"/>
        </w:rPr>
      </w:pPr>
      <w:r>
        <w:rPr>
          <w:color w:val="auto"/>
          <w:szCs w:val="24"/>
        </w:rPr>
        <w:t>7.1.3</w:t>
      </w:r>
      <w:r w:rsidRPr="00FB6FC7">
        <w:rPr>
          <w:color w:val="auto"/>
          <w:szCs w:val="24"/>
        </w:rPr>
        <w:t>.</w:t>
      </w:r>
      <w:r w:rsidRPr="00FB6FC7">
        <w:rPr>
          <w:color w:val="auto"/>
        </w:rPr>
        <w:t xml:space="preserve"> </w:t>
      </w:r>
      <w:r w:rsidRPr="00FB6FC7">
        <w:rPr>
          <w:color w:val="auto"/>
          <w:szCs w:val="24"/>
        </w:rPr>
        <w:t>обеспечить соответствие поставленного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0F6721" w:rsidRPr="00FB6FC7" w:rsidRDefault="000F6721" w:rsidP="000F6721">
      <w:pPr>
        <w:shd w:val="clear" w:color="auto" w:fill="FFFFFF"/>
        <w:ind w:firstLine="709"/>
        <w:jc w:val="both"/>
        <w:rPr>
          <w:color w:val="auto"/>
          <w:szCs w:val="24"/>
        </w:rPr>
      </w:pPr>
      <w:r>
        <w:rPr>
          <w:color w:val="auto"/>
          <w:szCs w:val="24"/>
        </w:rPr>
        <w:t>7.1.4</w:t>
      </w:r>
      <w:r w:rsidRPr="00FB6FC7">
        <w:rPr>
          <w:color w:val="auto"/>
          <w:szCs w:val="24"/>
        </w:rPr>
        <w:t>.</w:t>
      </w:r>
      <w:r w:rsidRPr="00FB6FC7">
        <w:rPr>
          <w:color w:val="auto"/>
        </w:rPr>
        <w:t xml:space="preserve"> </w:t>
      </w:r>
      <w:r w:rsidRPr="00FB6FC7">
        <w:rPr>
          <w:color w:val="auto"/>
          <w:szCs w:val="24"/>
        </w:rPr>
        <w:t>В случае если для поставки Товара  являющегося предметом настоящего Контракта в отношении лиц, осуществляющих их поставку, в соответствии с законодательством Российской Федерации установлены обязательные требования (обязательная аккредитация, сертификация, лицензирование, членство в саморегулируемых организациях), до заключения Контракта, представить Государственному заказчику документальное подтверждение соответствия указанным требованиям;</w:t>
      </w:r>
    </w:p>
    <w:p w:rsidR="000F6721" w:rsidRPr="00FB6FC7" w:rsidRDefault="000F6721" w:rsidP="000F6721">
      <w:pPr>
        <w:shd w:val="clear" w:color="auto" w:fill="FFFFFF"/>
        <w:ind w:firstLine="709"/>
        <w:jc w:val="both"/>
        <w:rPr>
          <w:color w:val="auto"/>
          <w:szCs w:val="24"/>
        </w:rPr>
      </w:pPr>
      <w:r>
        <w:rPr>
          <w:color w:val="auto"/>
          <w:szCs w:val="24"/>
        </w:rPr>
        <w:t>7.1</w:t>
      </w:r>
      <w:r w:rsidRPr="00FB6FC7">
        <w:rPr>
          <w:color w:val="auto"/>
          <w:szCs w:val="24"/>
        </w:rPr>
        <w:t>.</w:t>
      </w:r>
      <w:r>
        <w:rPr>
          <w:color w:val="auto"/>
          <w:szCs w:val="24"/>
        </w:rPr>
        <w:t>5</w:t>
      </w:r>
      <w:r w:rsidRPr="00FB6FC7">
        <w:rPr>
          <w:color w:val="auto"/>
          <w:szCs w:val="24"/>
        </w:rPr>
        <w:t>.</w:t>
      </w:r>
      <w:r w:rsidRPr="00FB6FC7">
        <w:rPr>
          <w:color w:val="auto"/>
        </w:rPr>
        <w:t xml:space="preserve"> </w:t>
      </w:r>
      <w:r w:rsidRPr="00FB6FC7">
        <w:rPr>
          <w:color w:val="auto"/>
          <w:szCs w:val="24"/>
        </w:rPr>
        <w:t>В случае невозможности исполнения обязательств по настоящему Контракту в виду возникшего несоответствия установленным обязательным требованиям (обязательная аккредитация, сертификация, лицензирование, членство в саморегулируемых организациях), в возможно короткий срок письменно уведомить об этом Государственного заказчика с приложением соответствующих документов;</w:t>
      </w:r>
    </w:p>
    <w:p w:rsidR="000F6721" w:rsidRPr="00FB6FC7" w:rsidRDefault="000F6721" w:rsidP="000F6721">
      <w:pPr>
        <w:shd w:val="clear" w:color="auto" w:fill="FFFFFF"/>
        <w:ind w:firstLine="709"/>
        <w:jc w:val="both"/>
        <w:rPr>
          <w:color w:val="auto"/>
          <w:szCs w:val="24"/>
        </w:rPr>
      </w:pPr>
      <w:r>
        <w:rPr>
          <w:color w:val="auto"/>
          <w:szCs w:val="24"/>
        </w:rPr>
        <w:t>7.1</w:t>
      </w:r>
      <w:r w:rsidRPr="00FB6FC7">
        <w:rPr>
          <w:color w:val="auto"/>
          <w:szCs w:val="24"/>
        </w:rPr>
        <w:t>.6.</w:t>
      </w:r>
      <w:r w:rsidRPr="00FB6FC7">
        <w:rPr>
          <w:color w:val="auto"/>
        </w:rPr>
        <w:t xml:space="preserve"> </w:t>
      </w:r>
      <w:r w:rsidRPr="00FB6FC7">
        <w:rPr>
          <w:color w:val="auto"/>
          <w:szCs w:val="24"/>
        </w:rPr>
        <w:t>осуществлять поставку Товара находящегося на гарантии производителя, в соответствии с требованиями и условиями гарантии установленной производителем, для дальнейшего сохранения гарантийных обязательств с обязательным оформлением  гарантийной книжки/талона;</w:t>
      </w:r>
    </w:p>
    <w:p w:rsidR="000F6721" w:rsidRPr="00FB6FC7" w:rsidRDefault="000F6721" w:rsidP="000F6721">
      <w:pPr>
        <w:shd w:val="clear" w:color="auto" w:fill="FFFFFF"/>
        <w:ind w:firstLine="709"/>
        <w:jc w:val="both"/>
        <w:rPr>
          <w:color w:val="auto"/>
          <w:szCs w:val="24"/>
        </w:rPr>
      </w:pPr>
      <w:r>
        <w:rPr>
          <w:color w:val="auto"/>
          <w:szCs w:val="24"/>
        </w:rPr>
        <w:t>7.1</w:t>
      </w:r>
      <w:r w:rsidRPr="00FB6FC7">
        <w:rPr>
          <w:color w:val="auto"/>
          <w:szCs w:val="24"/>
        </w:rPr>
        <w:t>.7.</w:t>
      </w:r>
      <w:r w:rsidRPr="00FB6FC7">
        <w:rPr>
          <w:color w:val="auto"/>
        </w:rPr>
        <w:t xml:space="preserve"> </w:t>
      </w:r>
      <w:r w:rsidRPr="00FB6FC7">
        <w:rPr>
          <w:color w:val="auto"/>
          <w:szCs w:val="24"/>
        </w:rPr>
        <w:t xml:space="preserve">предоставить Государственному заказчику сертификаты, паспорта, гарантийные талоны, а также иные документы, подтверждающие качество поставляемого Товара  и их соответствие требованиям законодательства </w:t>
      </w:r>
      <w:r w:rsidRPr="008D4949">
        <w:rPr>
          <w:color w:val="auto"/>
          <w:szCs w:val="24"/>
        </w:rPr>
        <w:t>Российской Федерации</w:t>
      </w:r>
      <w:r w:rsidRPr="00FB6FC7">
        <w:rPr>
          <w:color w:val="auto"/>
          <w:szCs w:val="24"/>
        </w:rPr>
        <w:t>. Вышеуказанные документы предоставляются Государственному заказчику в  день поставки Товара;</w:t>
      </w:r>
    </w:p>
    <w:p w:rsidR="000F6721" w:rsidRPr="00FB6FC7" w:rsidRDefault="000F6721" w:rsidP="000F6721">
      <w:pPr>
        <w:shd w:val="clear" w:color="auto" w:fill="FFFFFF"/>
        <w:ind w:firstLine="709"/>
        <w:jc w:val="both"/>
        <w:rPr>
          <w:color w:val="auto"/>
        </w:rPr>
      </w:pPr>
      <w:r>
        <w:rPr>
          <w:color w:val="auto"/>
          <w:szCs w:val="24"/>
        </w:rPr>
        <w:t>7.1</w:t>
      </w:r>
      <w:r w:rsidRPr="00FB6FC7">
        <w:rPr>
          <w:color w:val="auto"/>
          <w:szCs w:val="24"/>
        </w:rPr>
        <w:t>.8.</w:t>
      </w:r>
      <w:r w:rsidRPr="00FB6FC7">
        <w:rPr>
          <w:color w:val="auto"/>
        </w:rPr>
        <w:t xml:space="preserve"> </w:t>
      </w:r>
      <w:r w:rsidRPr="00FB6FC7">
        <w:rPr>
          <w:color w:val="auto"/>
          <w:szCs w:val="24"/>
        </w:rPr>
        <w:t xml:space="preserve">обеспечить за свой счет устранение недостатков, выявленных Государственным заказчиком при приемке поставленного Товара; </w:t>
      </w:r>
    </w:p>
    <w:p w:rsidR="000F6721" w:rsidRPr="000F6721" w:rsidRDefault="000F6721" w:rsidP="000F6721">
      <w:pPr>
        <w:shd w:val="clear" w:color="auto" w:fill="FFFFFF"/>
        <w:ind w:firstLine="709"/>
        <w:jc w:val="both"/>
        <w:rPr>
          <w:color w:val="auto"/>
        </w:rPr>
      </w:pPr>
      <w:r>
        <w:rPr>
          <w:color w:val="auto"/>
          <w:szCs w:val="24"/>
        </w:rPr>
        <w:t>7.1</w:t>
      </w:r>
      <w:r w:rsidRPr="00FB6FC7">
        <w:rPr>
          <w:color w:val="auto"/>
          <w:szCs w:val="24"/>
        </w:rPr>
        <w:t>.9. произвести обмен некачественного Товара в срок указанный Актом несоответствия.  Некачественный Товар возвращается Поставщику. Замена бракованного Товара осуществляется за счет Поставщика.</w:t>
      </w:r>
    </w:p>
    <w:p w:rsidR="00AB545B" w:rsidRPr="00FB6FC7" w:rsidRDefault="000F6721">
      <w:pPr>
        <w:widowControl w:val="0"/>
        <w:shd w:val="clear" w:color="auto" w:fill="FFFFFF"/>
        <w:ind w:left="709"/>
        <w:jc w:val="both"/>
        <w:rPr>
          <w:b/>
          <w:color w:val="auto"/>
          <w:szCs w:val="24"/>
        </w:rPr>
      </w:pPr>
      <w:r>
        <w:rPr>
          <w:b/>
          <w:color w:val="auto"/>
          <w:szCs w:val="24"/>
        </w:rPr>
        <w:t>7.2</w:t>
      </w:r>
      <w:r w:rsidR="00633370" w:rsidRPr="00FB6FC7">
        <w:rPr>
          <w:b/>
          <w:color w:val="auto"/>
          <w:szCs w:val="24"/>
        </w:rPr>
        <w:t>. Поставщик вправе:</w:t>
      </w:r>
    </w:p>
    <w:p w:rsidR="00AB545B" w:rsidRPr="00FB6FC7" w:rsidRDefault="000F6721">
      <w:pPr>
        <w:shd w:val="clear" w:color="auto" w:fill="FFFFFF"/>
        <w:ind w:firstLine="709"/>
        <w:jc w:val="both"/>
        <w:rPr>
          <w:color w:val="auto"/>
          <w:szCs w:val="24"/>
        </w:rPr>
      </w:pPr>
      <w:r>
        <w:rPr>
          <w:color w:val="auto"/>
          <w:szCs w:val="24"/>
        </w:rPr>
        <w:t>7.2</w:t>
      </w:r>
      <w:r w:rsidR="00633370" w:rsidRPr="00FB6FC7">
        <w:rPr>
          <w:color w:val="auto"/>
          <w:szCs w:val="24"/>
        </w:rPr>
        <w:t>.1. требовать своевременной оплаты на условиях, установленных Контрактом, надлежащим образом поставленного  и принятого Государственным заказчиком Товара;</w:t>
      </w:r>
    </w:p>
    <w:p w:rsidR="00AB545B" w:rsidRPr="00FB6FC7" w:rsidRDefault="000F6721">
      <w:pPr>
        <w:shd w:val="clear" w:color="auto" w:fill="FFFFFF"/>
        <w:ind w:firstLine="709"/>
        <w:jc w:val="both"/>
        <w:rPr>
          <w:color w:val="auto"/>
          <w:szCs w:val="24"/>
        </w:rPr>
      </w:pPr>
      <w:r>
        <w:rPr>
          <w:color w:val="auto"/>
          <w:szCs w:val="24"/>
        </w:rPr>
        <w:t>7.2</w:t>
      </w:r>
      <w:r w:rsidR="00633370" w:rsidRPr="00FB6FC7">
        <w:rPr>
          <w:color w:val="auto"/>
          <w:szCs w:val="24"/>
        </w:rPr>
        <w:t>.2. принять решение об одностороннем отказе от исполнения настоящего Контракта в соответствии с гражданским законодательством</w:t>
      </w:r>
      <w:r w:rsidR="000926F7">
        <w:rPr>
          <w:color w:val="auto"/>
          <w:szCs w:val="24"/>
        </w:rPr>
        <w:t xml:space="preserve"> </w:t>
      </w:r>
      <w:r w:rsidR="008D4949" w:rsidRPr="008D4949">
        <w:rPr>
          <w:color w:val="auto"/>
          <w:szCs w:val="24"/>
        </w:rPr>
        <w:t>Российской Федерации</w:t>
      </w:r>
      <w:r w:rsidR="00633370" w:rsidRPr="00FB6FC7">
        <w:rPr>
          <w:color w:val="auto"/>
          <w:szCs w:val="24"/>
        </w:rPr>
        <w:t xml:space="preserve">; </w:t>
      </w:r>
    </w:p>
    <w:p w:rsidR="00AB545B" w:rsidRPr="00FB6FC7" w:rsidRDefault="000F6721" w:rsidP="00555996">
      <w:pPr>
        <w:shd w:val="clear" w:color="auto" w:fill="FFFFFF"/>
        <w:ind w:firstLine="709"/>
        <w:jc w:val="both"/>
        <w:rPr>
          <w:color w:val="auto"/>
          <w:szCs w:val="24"/>
        </w:rPr>
      </w:pPr>
      <w:r>
        <w:rPr>
          <w:color w:val="auto"/>
          <w:szCs w:val="24"/>
        </w:rPr>
        <w:t>7.2</w:t>
      </w:r>
      <w:r w:rsidR="00633370" w:rsidRPr="00FB6FC7">
        <w:rPr>
          <w:color w:val="auto"/>
          <w:szCs w:val="24"/>
        </w:rPr>
        <w:t xml:space="preserve">.3. по согласованию с Государственным заказчиком осуществлять поставку Товара, качественные и функциональные </w:t>
      </w:r>
      <w:proofErr w:type="gramStart"/>
      <w:r w:rsidR="00633370" w:rsidRPr="00FB6FC7">
        <w:rPr>
          <w:color w:val="auto"/>
          <w:szCs w:val="24"/>
        </w:rPr>
        <w:t>характеристики</w:t>
      </w:r>
      <w:proofErr w:type="gramEnd"/>
      <w:r w:rsidR="00633370" w:rsidRPr="00FB6FC7">
        <w:rPr>
          <w:color w:val="auto"/>
          <w:szCs w:val="24"/>
        </w:rPr>
        <w:t xml:space="preserve"> которых являются улучшенными по </w:t>
      </w:r>
      <w:r w:rsidR="00633370" w:rsidRPr="00FB6FC7">
        <w:rPr>
          <w:color w:val="auto"/>
          <w:szCs w:val="24"/>
        </w:rPr>
        <w:lastRenderedPageBreak/>
        <w:t>сравнению с качеством и соответствующими функциональными характеристиками, указанными в Контракте;</w:t>
      </w:r>
    </w:p>
    <w:p w:rsidR="00AB545B" w:rsidRDefault="000F6721" w:rsidP="00555996">
      <w:pPr>
        <w:shd w:val="clear" w:color="auto" w:fill="FFFFFF"/>
        <w:ind w:firstLine="709"/>
        <w:jc w:val="both"/>
        <w:rPr>
          <w:color w:val="auto"/>
          <w:szCs w:val="24"/>
        </w:rPr>
      </w:pPr>
      <w:r>
        <w:rPr>
          <w:color w:val="auto"/>
          <w:szCs w:val="24"/>
        </w:rPr>
        <w:t>7.2</w:t>
      </w:r>
      <w:r w:rsidR="00633370" w:rsidRPr="00FB6FC7">
        <w:rPr>
          <w:color w:val="auto"/>
          <w:szCs w:val="24"/>
        </w:rPr>
        <w:t xml:space="preserve">.4. требовать </w:t>
      </w:r>
      <w:r w:rsidRPr="00213B32">
        <w:rPr>
          <w:szCs w:val="24"/>
        </w:rPr>
        <w:t>возмещения убытков, уплаты неустоек (штрафов, пеней)</w:t>
      </w:r>
      <w:r>
        <w:rPr>
          <w:szCs w:val="24"/>
        </w:rPr>
        <w:t xml:space="preserve"> </w:t>
      </w:r>
      <w:r w:rsidR="00633370" w:rsidRPr="00FB6FC7">
        <w:rPr>
          <w:color w:val="auto"/>
          <w:szCs w:val="24"/>
        </w:rPr>
        <w:t>в соответствии с разделом 8 настоящего Контракта.</w:t>
      </w:r>
    </w:p>
    <w:p w:rsidR="000F6721" w:rsidRPr="00FB6FC7" w:rsidRDefault="000F6721" w:rsidP="00555996">
      <w:pPr>
        <w:widowControl w:val="0"/>
        <w:shd w:val="clear" w:color="auto" w:fill="FFFFFF"/>
        <w:ind w:firstLine="709"/>
        <w:jc w:val="both"/>
        <w:rPr>
          <w:b/>
          <w:color w:val="auto"/>
          <w:szCs w:val="24"/>
        </w:rPr>
      </w:pPr>
      <w:r>
        <w:rPr>
          <w:b/>
          <w:color w:val="auto"/>
          <w:szCs w:val="24"/>
        </w:rPr>
        <w:t>7.3</w:t>
      </w:r>
      <w:r w:rsidRPr="00FB6FC7">
        <w:rPr>
          <w:b/>
          <w:color w:val="auto"/>
          <w:szCs w:val="24"/>
        </w:rPr>
        <w:t>.</w:t>
      </w:r>
      <w:r w:rsidRPr="00FB6FC7">
        <w:rPr>
          <w:color w:val="auto"/>
          <w:szCs w:val="24"/>
        </w:rPr>
        <w:t xml:space="preserve"> </w:t>
      </w:r>
      <w:r w:rsidRPr="00FB6FC7">
        <w:rPr>
          <w:b/>
          <w:color w:val="auto"/>
          <w:szCs w:val="24"/>
        </w:rPr>
        <w:t>Государственный заказчик обязан:</w:t>
      </w:r>
    </w:p>
    <w:p w:rsidR="000F6721" w:rsidRPr="00FB6FC7" w:rsidRDefault="00E72E6B" w:rsidP="00555996">
      <w:pPr>
        <w:shd w:val="clear" w:color="auto" w:fill="FFFFFF"/>
        <w:ind w:firstLine="709"/>
        <w:jc w:val="both"/>
        <w:rPr>
          <w:color w:val="auto"/>
          <w:szCs w:val="24"/>
        </w:rPr>
      </w:pPr>
      <w:r>
        <w:rPr>
          <w:color w:val="auto"/>
          <w:szCs w:val="24"/>
        </w:rPr>
        <w:t>7.3</w:t>
      </w:r>
      <w:r w:rsidR="000F6721" w:rsidRPr="00FB6FC7">
        <w:rPr>
          <w:color w:val="auto"/>
          <w:szCs w:val="24"/>
        </w:rPr>
        <w:t xml:space="preserve">.1. обеспечить своевременную приемку и оплату поставленного Товара надлежащего качества в </w:t>
      </w:r>
      <w:proofErr w:type="gramStart"/>
      <w:r w:rsidR="000F6721" w:rsidRPr="00FB6FC7">
        <w:rPr>
          <w:color w:val="auto"/>
          <w:szCs w:val="24"/>
        </w:rPr>
        <w:t>порядке</w:t>
      </w:r>
      <w:proofErr w:type="gramEnd"/>
      <w:r w:rsidR="000F6721" w:rsidRPr="00FB6FC7">
        <w:rPr>
          <w:color w:val="auto"/>
          <w:szCs w:val="24"/>
        </w:rPr>
        <w:t xml:space="preserve"> и сроки, предусмотренные Контрактом;</w:t>
      </w:r>
    </w:p>
    <w:p w:rsidR="000F6721" w:rsidRPr="00FB6FC7" w:rsidRDefault="00E72E6B" w:rsidP="00555996">
      <w:pPr>
        <w:shd w:val="clear" w:color="auto" w:fill="FFFFFF"/>
        <w:ind w:firstLine="709"/>
        <w:jc w:val="both"/>
        <w:rPr>
          <w:color w:val="auto"/>
          <w:szCs w:val="24"/>
        </w:rPr>
      </w:pPr>
      <w:r>
        <w:rPr>
          <w:color w:val="auto"/>
          <w:szCs w:val="24"/>
        </w:rPr>
        <w:t>7.3.2</w:t>
      </w:r>
      <w:r w:rsidR="000F6721" w:rsidRPr="00FB6FC7">
        <w:rPr>
          <w:color w:val="auto"/>
          <w:szCs w:val="24"/>
        </w:rPr>
        <w:t xml:space="preserve">. провести экспертизу поставленного Товара для проверки его соответствия условиям Контракта в соответствии с </w:t>
      </w:r>
      <w:r w:rsidR="000F6721" w:rsidRPr="00FA736D">
        <w:rPr>
          <w:color w:val="auto"/>
          <w:szCs w:val="24"/>
        </w:rPr>
        <w:t>Законом о контрактной системе</w:t>
      </w:r>
      <w:r w:rsidR="000F6721" w:rsidRPr="00FB5D59">
        <w:rPr>
          <w:color w:val="auto"/>
          <w:szCs w:val="24"/>
        </w:rPr>
        <w:t>;</w:t>
      </w:r>
    </w:p>
    <w:p w:rsidR="000F6721" w:rsidRDefault="00E72E6B" w:rsidP="00555996">
      <w:pPr>
        <w:shd w:val="clear" w:color="auto" w:fill="FFFFFF"/>
        <w:ind w:firstLine="709"/>
        <w:jc w:val="both"/>
        <w:rPr>
          <w:color w:val="auto"/>
          <w:szCs w:val="24"/>
        </w:rPr>
      </w:pPr>
      <w:r>
        <w:rPr>
          <w:color w:val="auto"/>
          <w:szCs w:val="24"/>
        </w:rPr>
        <w:t>7.3.3</w:t>
      </w:r>
      <w:r w:rsidR="000F6721">
        <w:rPr>
          <w:color w:val="auto"/>
          <w:szCs w:val="24"/>
        </w:rPr>
        <w:t xml:space="preserve">. требовать </w:t>
      </w:r>
      <w:r w:rsidR="000F6721" w:rsidRPr="00FB6FC7">
        <w:rPr>
          <w:color w:val="auto"/>
          <w:szCs w:val="24"/>
        </w:rPr>
        <w:t xml:space="preserve">уплаты неустоек (штрафов, пеней) в соответствии с </w:t>
      </w:r>
      <w:r w:rsidR="000F6721">
        <w:rPr>
          <w:color w:val="auto"/>
          <w:szCs w:val="24"/>
        </w:rPr>
        <w:t>разделом 8 настоящего Контракта;</w:t>
      </w:r>
    </w:p>
    <w:p w:rsidR="000F6721" w:rsidRPr="00FB6FC7" w:rsidRDefault="000F6721" w:rsidP="00555996">
      <w:pPr>
        <w:shd w:val="clear" w:color="auto" w:fill="FFFFFF"/>
        <w:ind w:firstLine="709"/>
        <w:jc w:val="both"/>
        <w:rPr>
          <w:color w:val="auto"/>
          <w:szCs w:val="24"/>
        </w:rPr>
      </w:pPr>
      <w:r>
        <w:rPr>
          <w:color w:val="auto"/>
          <w:szCs w:val="24"/>
        </w:rPr>
        <w:t>7</w:t>
      </w:r>
      <w:r w:rsidRPr="00493C3F">
        <w:rPr>
          <w:color w:val="auto"/>
          <w:szCs w:val="24"/>
        </w:rPr>
        <w:t>.</w:t>
      </w:r>
      <w:r w:rsidR="00E72E6B">
        <w:rPr>
          <w:color w:val="auto"/>
          <w:szCs w:val="24"/>
        </w:rPr>
        <w:t>3</w:t>
      </w:r>
      <w:r w:rsidRPr="00493C3F">
        <w:rPr>
          <w:color w:val="auto"/>
          <w:szCs w:val="24"/>
        </w:rPr>
        <w:t>.</w:t>
      </w:r>
      <w:r w:rsidR="00E72E6B">
        <w:rPr>
          <w:color w:val="auto"/>
          <w:szCs w:val="24"/>
        </w:rPr>
        <w:t>4</w:t>
      </w:r>
      <w:r w:rsidRPr="00493C3F">
        <w:rPr>
          <w:color w:val="auto"/>
          <w:szCs w:val="24"/>
        </w:rPr>
        <w:t xml:space="preserve">. </w:t>
      </w:r>
      <w:r>
        <w:rPr>
          <w:color w:val="auto"/>
          <w:szCs w:val="24"/>
        </w:rPr>
        <w:t>п</w:t>
      </w:r>
      <w:r w:rsidRPr="00493C3F">
        <w:rPr>
          <w:color w:val="auto"/>
          <w:szCs w:val="24"/>
        </w:rPr>
        <w:t>ринять решение об одностороннем отказе от исполнения контракта в случаях, предусмотренных частью 15 статьи 95 Закона о контрактной системе.</w:t>
      </w:r>
    </w:p>
    <w:p w:rsidR="00AB545B" w:rsidRPr="00FB6FC7" w:rsidRDefault="00E72E6B" w:rsidP="00555996">
      <w:pPr>
        <w:widowControl w:val="0"/>
        <w:shd w:val="clear" w:color="auto" w:fill="FFFFFF"/>
        <w:ind w:firstLine="709"/>
        <w:jc w:val="both"/>
        <w:rPr>
          <w:b/>
          <w:color w:val="auto"/>
          <w:szCs w:val="24"/>
        </w:rPr>
      </w:pPr>
      <w:r>
        <w:rPr>
          <w:b/>
          <w:color w:val="auto"/>
          <w:szCs w:val="24"/>
        </w:rPr>
        <w:t>7.4</w:t>
      </w:r>
      <w:r w:rsidR="00633370" w:rsidRPr="00FB6FC7">
        <w:rPr>
          <w:b/>
          <w:color w:val="auto"/>
          <w:szCs w:val="24"/>
        </w:rPr>
        <w:t>. Государственный заказчик вправе:</w:t>
      </w:r>
    </w:p>
    <w:p w:rsidR="00AB545B" w:rsidRPr="00FB6FC7" w:rsidRDefault="00E72E6B" w:rsidP="00555996">
      <w:pPr>
        <w:shd w:val="clear" w:color="auto" w:fill="FFFFFF"/>
        <w:ind w:firstLine="709"/>
        <w:jc w:val="both"/>
        <w:rPr>
          <w:color w:val="auto"/>
          <w:szCs w:val="24"/>
        </w:rPr>
      </w:pPr>
      <w:r>
        <w:rPr>
          <w:color w:val="auto"/>
          <w:szCs w:val="24"/>
        </w:rPr>
        <w:t>7.4.1. т</w:t>
      </w:r>
      <w:r w:rsidR="00633370" w:rsidRPr="00FB6FC7">
        <w:rPr>
          <w:color w:val="auto"/>
          <w:szCs w:val="24"/>
        </w:rPr>
        <w:t>ребовать от Поставщика надлежащего исполнения обязательств, установленных Контрактом;</w:t>
      </w:r>
    </w:p>
    <w:p w:rsidR="00AB545B" w:rsidRPr="00FB6FC7" w:rsidRDefault="00E72E6B" w:rsidP="00555996">
      <w:pPr>
        <w:shd w:val="clear" w:color="auto" w:fill="FFFFFF"/>
        <w:ind w:firstLine="709"/>
        <w:jc w:val="both"/>
        <w:rPr>
          <w:color w:val="auto"/>
          <w:szCs w:val="24"/>
        </w:rPr>
      </w:pPr>
      <w:r>
        <w:rPr>
          <w:color w:val="auto"/>
          <w:szCs w:val="24"/>
        </w:rPr>
        <w:t>7.4.2. т</w:t>
      </w:r>
      <w:r w:rsidR="00633370" w:rsidRPr="00FB6FC7">
        <w:rPr>
          <w:color w:val="auto"/>
          <w:szCs w:val="24"/>
        </w:rPr>
        <w:t>ребовать от Поставщика своевременного устранения недостатков, выявленных как в ходе приемки, так и в течение периода гарантийных обязательств на поставленный Товар;</w:t>
      </w:r>
    </w:p>
    <w:p w:rsidR="00AB545B" w:rsidRPr="00555996" w:rsidRDefault="00E72E6B" w:rsidP="00555996">
      <w:pPr>
        <w:shd w:val="clear" w:color="auto" w:fill="FFFFFF"/>
        <w:ind w:firstLine="709"/>
        <w:jc w:val="both"/>
        <w:rPr>
          <w:color w:val="auto"/>
          <w:szCs w:val="24"/>
        </w:rPr>
      </w:pPr>
      <w:r w:rsidRPr="00555996">
        <w:rPr>
          <w:color w:val="auto"/>
          <w:szCs w:val="24"/>
        </w:rPr>
        <w:t>7.4.3. п</w:t>
      </w:r>
      <w:r w:rsidR="00633370" w:rsidRPr="00555996">
        <w:rPr>
          <w:color w:val="auto"/>
          <w:szCs w:val="24"/>
        </w:rPr>
        <w:t>роверять ход и качество исполнения Поставщиком условий настоящего Контракта без вмешательства в оперативно-хозяйственную деятельность Поставщика;</w:t>
      </w:r>
    </w:p>
    <w:p w:rsidR="00E72E6B" w:rsidRPr="00555996" w:rsidRDefault="00E72E6B" w:rsidP="00555996">
      <w:pPr>
        <w:shd w:val="clear" w:color="auto" w:fill="FFFFFF"/>
        <w:ind w:firstLine="709"/>
        <w:jc w:val="both"/>
        <w:rPr>
          <w:color w:val="auto"/>
          <w:szCs w:val="24"/>
        </w:rPr>
      </w:pPr>
      <w:r w:rsidRPr="00555996">
        <w:rPr>
          <w:szCs w:val="24"/>
        </w:rPr>
        <w:t xml:space="preserve"> 7.4.4. требовать возмещения убытков в соответствии </w:t>
      </w:r>
      <w:r w:rsidRPr="00555996">
        <w:rPr>
          <w:color w:val="auto"/>
          <w:szCs w:val="24"/>
        </w:rPr>
        <w:t>с разделом 8 настоящего Контракта</w:t>
      </w:r>
      <w:r w:rsidRPr="00555996">
        <w:rPr>
          <w:szCs w:val="24"/>
        </w:rPr>
        <w:t>, причиненных по вине Поставщика;</w:t>
      </w:r>
    </w:p>
    <w:p w:rsidR="00AB545B" w:rsidRPr="00555996" w:rsidRDefault="00E72E6B" w:rsidP="00555996">
      <w:pPr>
        <w:shd w:val="clear" w:color="auto" w:fill="FFFFFF"/>
        <w:ind w:firstLine="709"/>
        <w:jc w:val="both"/>
        <w:rPr>
          <w:color w:val="auto"/>
          <w:szCs w:val="24"/>
        </w:rPr>
      </w:pPr>
      <w:r w:rsidRPr="00555996">
        <w:rPr>
          <w:color w:val="auto"/>
          <w:szCs w:val="24"/>
        </w:rPr>
        <w:t>7.4</w:t>
      </w:r>
      <w:r w:rsidR="00633370" w:rsidRPr="00555996">
        <w:rPr>
          <w:color w:val="auto"/>
          <w:szCs w:val="24"/>
        </w:rPr>
        <w:t>.</w:t>
      </w:r>
      <w:r w:rsidR="00B54DA7" w:rsidRPr="00555996">
        <w:rPr>
          <w:color w:val="auto"/>
          <w:szCs w:val="24"/>
        </w:rPr>
        <w:t>5</w:t>
      </w:r>
      <w:r w:rsidRPr="00555996">
        <w:rPr>
          <w:color w:val="auto"/>
          <w:szCs w:val="24"/>
        </w:rPr>
        <w:t>.  п</w:t>
      </w:r>
      <w:r w:rsidR="00633370" w:rsidRPr="00555996">
        <w:rPr>
          <w:color w:val="auto"/>
          <w:szCs w:val="24"/>
        </w:rPr>
        <w:t xml:space="preserve">ринять решение об одностороннем отказе от исполнения настоящего Контракта в соответствии с гражданским законодательством. </w:t>
      </w:r>
    </w:p>
    <w:p w:rsidR="00E72E6B" w:rsidRDefault="00E72E6B" w:rsidP="00555996">
      <w:pPr>
        <w:widowControl w:val="0"/>
        <w:autoSpaceDE w:val="0"/>
        <w:autoSpaceDN w:val="0"/>
        <w:spacing w:line="252" w:lineRule="auto"/>
        <w:ind w:firstLine="709"/>
        <w:jc w:val="both"/>
        <w:rPr>
          <w:szCs w:val="24"/>
        </w:rPr>
      </w:pPr>
      <w:r w:rsidRPr="00555996">
        <w:rPr>
          <w:szCs w:val="24"/>
        </w:rPr>
        <w:t xml:space="preserve"> 7.4</w:t>
      </w:r>
      <w:r w:rsidR="00B54DA7" w:rsidRPr="00555996">
        <w:rPr>
          <w:szCs w:val="24"/>
        </w:rPr>
        <w:t>.6</w:t>
      </w:r>
      <w:r w:rsidRPr="00555996">
        <w:rPr>
          <w:szCs w:val="24"/>
        </w:rPr>
        <w:t>. удержать суммы неисполненных Поставщиком требований об уплате неустоек (штрафов, пеней), предъявленных Заказчиком в соответствии с Законом о контрактной системе и Контрактом, из суммы, подлежащей оплате Поставщику.</w:t>
      </w:r>
    </w:p>
    <w:p w:rsidR="00E72E6B" w:rsidRPr="00FB6FC7" w:rsidRDefault="00E72E6B" w:rsidP="00E72E6B">
      <w:pPr>
        <w:shd w:val="clear" w:color="auto" w:fill="FFFFFF"/>
        <w:jc w:val="both"/>
        <w:rPr>
          <w:color w:val="auto"/>
          <w:szCs w:val="24"/>
        </w:rPr>
      </w:pPr>
    </w:p>
    <w:p w:rsidR="00AB545B" w:rsidRPr="00FB6FC7" w:rsidRDefault="00633370">
      <w:pPr>
        <w:pStyle w:val="10"/>
        <w:ind w:left="709" w:right="0"/>
        <w:rPr>
          <w:b/>
          <w:color w:val="auto"/>
          <w:szCs w:val="28"/>
        </w:rPr>
      </w:pPr>
      <w:r w:rsidRPr="00FB6FC7">
        <w:rPr>
          <w:b/>
          <w:color w:val="auto"/>
        </w:rPr>
        <w:t>8. Ответственность Сторон</w:t>
      </w:r>
    </w:p>
    <w:p w:rsidR="00AB545B" w:rsidRPr="00FB6FC7" w:rsidRDefault="00633370">
      <w:pPr>
        <w:pStyle w:val="Standard"/>
        <w:ind w:firstLine="709"/>
        <w:jc w:val="both"/>
        <w:rPr>
          <w:rFonts w:ascii="Times New Roman" w:hAnsi="Times New Roman" w:cs="Times New Roman"/>
          <w:sz w:val="24"/>
          <w:szCs w:val="24"/>
        </w:rPr>
      </w:pPr>
      <w:r w:rsidRPr="00FB6FC7">
        <w:rPr>
          <w:rFonts w:ascii="Times New Roman" w:hAnsi="Times New Roman" w:cs="Times New Roman"/>
          <w:sz w:val="24"/>
          <w:szCs w:val="24"/>
        </w:rPr>
        <w:t>8.1.</w:t>
      </w:r>
      <w:r w:rsidRPr="00FB6FC7">
        <w:rPr>
          <w:rFonts w:ascii="Times New Roman" w:hAnsi="Times New Roman" w:cs="Times New Roman"/>
          <w:sz w:val="24"/>
          <w:szCs w:val="24"/>
        </w:rPr>
        <w:tab/>
        <w:t>За неисполнение или ненадлежащее исполнение своих обязательств, установленных Контрактом, Стороны несут ответственность в соответствии с действующим законодательством Российской Федерации и условиями Контракта.</w:t>
      </w:r>
    </w:p>
    <w:p w:rsidR="00AB545B" w:rsidRPr="00FB6FC7" w:rsidRDefault="00633370">
      <w:pPr>
        <w:pStyle w:val="Standard"/>
        <w:ind w:firstLine="709"/>
        <w:jc w:val="both"/>
        <w:rPr>
          <w:rFonts w:ascii="Times New Roman" w:hAnsi="Times New Roman" w:cs="Times New Roman"/>
          <w:sz w:val="24"/>
          <w:szCs w:val="24"/>
        </w:rPr>
      </w:pPr>
      <w:r w:rsidRPr="00FB6FC7">
        <w:rPr>
          <w:rFonts w:ascii="Times New Roman" w:hAnsi="Times New Roman" w:cs="Times New Roman"/>
          <w:sz w:val="24"/>
          <w:szCs w:val="24"/>
        </w:rPr>
        <w:t>8.2.</w:t>
      </w:r>
      <w:r w:rsidRPr="00FB6FC7">
        <w:rPr>
          <w:rFonts w:ascii="Times New Roman" w:hAnsi="Times New Roman" w:cs="Times New Roman"/>
          <w:sz w:val="24"/>
          <w:szCs w:val="24"/>
        </w:rPr>
        <w:tab/>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B545B" w:rsidRPr="00FB6FC7" w:rsidRDefault="00633370">
      <w:pPr>
        <w:pStyle w:val="Standard"/>
        <w:ind w:firstLine="709"/>
        <w:jc w:val="both"/>
        <w:rPr>
          <w:rFonts w:ascii="Times New Roman" w:hAnsi="Times New Roman" w:cs="Times New Roman"/>
          <w:sz w:val="24"/>
          <w:szCs w:val="24"/>
        </w:rPr>
      </w:pPr>
      <w:r w:rsidRPr="00FB6FC7">
        <w:rPr>
          <w:rFonts w:ascii="Times New Roman" w:hAnsi="Times New Roman" w:cs="Times New Roman"/>
          <w:sz w:val="24"/>
          <w:szCs w:val="24"/>
        </w:rPr>
        <w:t>8.3.</w:t>
      </w:r>
      <w:r w:rsidRPr="00FB6FC7">
        <w:rPr>
          <w:rFonts w:ascii="Times New Roman" w:hAnsi="Times New Roman" w:cs="Times New Roman"/>
          <w:sz w:val="24"/>
          <w:szCs w:val="24"/>
        </w:rPr>
        <w:tab/>
        <w:t xml:space="preserve">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proofErr w:type="gramStart"/>
      <w:r w:rsidRPr="00FB6FC7">
        <w:rPr>
          <w:rFonts w:ascii="Times New Roman" w:hAnsi="Times New Roman" w:cs="Times New Roman"/>
          <w:sz w:val="24"/>
          <w:szCs w:val="24"/>
        </w:rPr>
        <w:t>Размер штрафа устанавливается Контрактом в порядке, установленном Правительством Российской Федерации от 30.08.2017 № 1042 (ред. от 02.08.2019) «Об утверждении Правил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о внесении изменений в постановление Правительства Российской Федерации от 15 мая</w:t>
      </w:r>
      <w:proofErr w:type="gramEnd"/>
      <w:r w:rsidRPr="00FB6FC7">
        <w:rPr>
          <w:rFonts w:ascii="Times New Roman" w:hAnsi="Times New Roman" w:cs="Times New Roman"/>
          <w:sz w:val="24"/>
          <w:szCs w:val="24"/>
        </w:rPr>
        <w:t xml:space="preserve"> 2017 г. </w:t>
      </w:r>
      <w:r w:rsidR="000926F7" w:rsidRPr="00286984">
        <w:rPr>
          <w:rFonts w:ascii="Times New Roman" w:hAnsi="Times New Roman" w:cs="Times New Roman"/>
          <w:sz w:val="24"/>
          <w:szCs w:val="24"/>
        </w:rPr>
        <w:t>№</w:t>
      </w:r>
      <w:r w:rsidRPr="00286984">
        <w:rPr>
          <w:rFonts w:ascii="Times New Roman" w:hAnsi="Times New Roman" w:cs="Times New Roman"/>
          <w:sz w:val="24"/>
          <w:szCs w:val="24"/>
        </w:rPr>
        <w:t xml:space="preserve"> 570 и признании утратившим силу постановления Правительства Российской Федерации от </w:t>
      </w:r>
      <w:r w:rsidRPr="00286984">
        <w:rPr>
          <w:rFonts w:ascii="Times New Roman" w:hAnsi="Times New Roman" w:cs="Times New Roman"/>
          <w:sz w:val="24"/>
          <w:szCs w:val="24"/>
        </w:rPr>
        <w:lastRenderedPageBreak/>
        <w:t xml:space="preserve">25 ноября 2013 г. </w:t>
      </w:r>
      <w:r w:rsidR="000926F7" w:rsidRPr="00286984">
        <w:rPr>
          <w:rFonts w:ascii="Times New Roman" w:hAnsi="Times New Roman" w:cs="Times New Roman"/>
          <w:sz w:val="24"/>
          <w:szCs w:val="24"/>
        </w:rPr>
        <w:t>№</w:t>
      </w:r>
      <w:r w:rsidRPr="00286984">
        <w:rPr>
          <w:rFonts w:ascii="Times New Roman" w:hAnsi="Times New Roman" w:cs="Times New Roman"/>
          <w:sz w:val="24"/>
          <w:szCs w:val="24"/>
        </w:rPr>
        <w:t xml:space="preserve"> 1063» (</w:t>
      </w:r>
      <w:r w:rsidRPr="00FB6FC7">
        <w:rPr>
          <w:rFonts w:ascii="Times New Roman" w:hAnsi="Times New Roman" w:cs="Times New Roman"/>
          <w:sz w:val="24"/>
          <w:szCs w:val="24"/>
        </w:rPr>
        <w:t>далее – ПП РФ от 30.08.2017 № 1042) и составляет 1000 (одна тысяча) рублей 00 копеек.</w:t>
      </w:r>
    </w:p>
    <w:p w:rsidR="00AB545B" w:rsidRPr="00FB6FC7" w:rsidRDefault="00633370">
      <w:pPr>
        <w:pStyle w:val="Standard"/>
        <w:ind w:firstLine="709"/>
        <w:jc w:val="both"/>
        <w:rPr>
          <w:rFonts w:ascii="Times New Roman" w:hAnsi="Times New Roman" w:cs="Times New Roman"/>
          <w:sz w:val="24"/>
          <w:szCs w:val="24"/>
        </w:rPr>
      </w:pPr>
      <w:r w:rsidRPr="00FB6FC7">
        <w:rPr>
          <w:rFonts w:ascii="Times New Roman" w:hAnsi="Times New Roman" w:cs="Times New Roman"/>
          <w:sz w:val="24"/>
          <w:szCs w:val="24"/>
        </w:rPr>
        <w:t>Общая сумма начисленной неустойки (штрафов, пени) за неисполнение или ненадлежащее исполнение Государственным заказчиком обязательств, предусмотренных Контрактом, не может превышать цену Контракта.</w:t>
      </w:r>
    </w:p>
    <w:p w:rsidR="00AB545B" w:rsidRPr="00FB6FC7" w:rsidRDefault="00633370">
      <w:pPr>
        <w:pStyle w:val="Standard"/>
        <w:ind w:firstLine="709"/>
        <w:jc w:val="both"/>
        <w:rPr>
          <w:rFonts w:ascii="Times New Roman" w:hAnsi="Times New Roman" w:cs="Times New Roman"/>
          <w:sz w:val="24"/>
          <w:szCs w:val="24"/>
        </w:rPr>
      </w:pPr>
      <w:r w:rsidRPr="00FB6FC7">
        <w:rPr>
          <w:rFonts w:ascii="Times New Roman" w:hAnsi="Times New Roman" w:cs="Times New Roman"/>
          <w:sz w:val="24"/>
          <w:szCs w:val="24"/>
        </w:rPr>
        <w:t>8.4.</w:t>
      </w:r>
      <w:r w:rsidRPr="00FB6FC7">
        <w:rPr>
          <w:rFonts w:ascii="Times New Roman" w:hAnsi="Times New Roman" w:cs="Times New Roman"/>
          <w:sz w:val="24"/>
          <w:szCs w:val="24"/>
        </w:rP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AB545B" w:rsidRPr="00FB6FC7" w:rsidRDefault="00633370">
      <w:pPr>
        <w:pStyle w:val="Standard"/>
        <w:ind w:firstLine="709"/>
        <w:jc w:val="both"/>
        <w:rPr>
          <w:rFonts w:ascii="Times New Roman" w:hAnsi="Times New Roman" w:cs="Times New Roman"/>
          <w:sz w:val="24"/>
          <w:szCs w:val="24"/>
        </w:rPr>
      </w:pPr>
      <w:proofErr w:type="gramStart"/>
      <w:r w:rsidRPr="00FB6FC7">
        <w:rPr>
          <w:rFonts w:ascii="Times New Roman" w:hAnsi="Times New Roman" w:cs="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FB6FC7">
        <w:rPr>
          <w:rFonts w:ascii="Times New Roman" w:hAnsi="Times New Roman" w:cs="Times New Roman"/>
          <w:sz w:val="24"/>
          <w:szCs w:val="24"/>
        </w:rPr>
        <w:t xml:space="preserve"> </w:t>
      </w:r>
      <w:proofErr w:type="gramStart"/>
      <w:r w:rsidRPr="00FB6FC7">
        <w:rPr>
          <w:rFonts w:ascii="Times New Roman" w:hAnsi="Times New Roman" w:cs="Times New Roman"/>
          <w:sz w:val="24"/>
          <w:szCs w:val="24"/>
        </w:rPr>
        <w:t xml:space="preserve">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roofErr w:type="gramEnd"/>
    </w:p>
    <w:p w:rsidR="00AB545B" w:rsidRPr="00FB6FC7" w:rsidRDefault="00633370">
      <w:pPr>
        <w:pStyle w:val="Standard"/>
        <w:ind w:firstLine="709"/>
        <w:jc w:val="both"/>
        <w:rPr>
          <w:rFonts w:ascii="Times New Roman" w:hAnsi="Times New Roman" w:cs="Times New Roman"/>
          <w:sz w:val="24"/>
          <w:szCs w:val="24"/>
        </w:rPr>
      </w:pPr>
      <w:r w:rsidRPr="00FB6FC7">
        <w:rPr>
          <w:rFonts w:ascii="Times New Roman" w:hAnsi="Times New Roman" w:cs="Times New Roman"/>
          <w:sz w:val="24"/>
          <w:szCs w:val="24"/>
        </w:rPr>
        <w:t>8.5.</w:t>
      </w:r>
      <w:r w:rsidRPr="00FB6FC7">
        <w:rPr>
          <w:rFonts w:ascii="Times New Roman" w:hAnsi="Times New Roman" w:cs="Times New Roman"/>
          <w:sz w:val="24"/>
          <w:szCs w:val="24"/>
        </w:rPr>
        <w:tab/>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ПП РФ от 30.08.2017 № 1042, за исключением случаев, если законодательством Российской Федерации установлен иной порядок начисления штрафов и </w:t>
      </w:r>
      <w:r w:rsidR="00786DDE">
        <w:rPr>
          <w:rFonts w:ascii="Times New Roman" w:hAnsi="Times New Roman" w:cs="Times New Roman"/>
          <w:sz w:val="24"/>
          <w:szCs w:val="24"/>
        </w:rPr>
        <w:t>составляет 10 %  цены Контракта</w:t>
      </w:r>
      <w:r w:rsidRPr="00FB6FC7">
        <w:rPr>
          <w:rFonts w:ascii="Times New Roman" w:hAnsi="Times New Roman" w:cs="Times New Roman"/>
          <w:sz w:val="24"/>
          <w:szCs w:val="24"/>
        </w:rPr>
        <w:t>.</w:t>
      </w:r>
    </w:p>
    <w:p w:rsidR="00AB545B" w:rsidRPr="00FB6FC7" w:rsidRDefault="00633370">
      <w:pPr>
        <w:pStyle w:val="Standard"/>
        <w:ind w:firstLine="709"/>
        <w:jc w:val="both"/>
        <w:rPr>
          <w:rFonts w:ascii="Times New Roman" w:hAnsi="Times New Roman" w:cs="Times New Roman"/>
          <w:sz w:val="24"/>
          <w:szCs w:val="24"/>
        </w:rPr>
      </w:pPr>
      <w:r w:rsidRPr="00FB6FC7">
        <w:rPr>
          <w:rFonts w:ascii="Times New Roman" w:hAnsi="Times New Roman" w:cs="Times New Roman"/>
          <w:sz w:val="24"/>
          <w:szCs w:val="24"/>
        </w:rPr>
        <w:t>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AB545B" w:rsidRPr="00FB6FC7" w:rsidRDefault="00633370">
      <w:pPr>
        <w:ind w:firstLine="709"/>
        <w:jc w:val="both"/>
        <w:rPr>
          <w:color w:val="auto"/>
          <w:szCs w:val="24"/>
        </w:rPr>
      </w:pPr>
      <w:r w:rsidRPr="00FB6FC7">
        <w:rPr>
          <w:color w:val="auto"/>
          <w:szCs w:val="24"/>
        </w:rPr>
        <w:t>8.6.</w:t>
      </w:r>
      <w:r w:rsidRPr="00FB6FC7">
        <w:rPr>
          <w:color w:val="auto"/>
          <w:szCs w:val="24"/>
        </w:rPr>
        <w:tab/>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и составляет </w:t>
      </w:r>
      <w:r w:rsidR="007551F6" w:rsidRPr="007551F6">
        <w:rPr>
          <w:color w:val="auto"/>
          <w:szCs w:val="24"/>
        </w:rPr>
        <w:t>1000 (одна тысяча) рублей 00 копеек</w:t>
      </w:r>
      <w:r w:rsidRPr="00FB6FC7">
        <w:rPr>
          <w:color w:val="auto"/>
          <w:szCs w:val="24"/>
        </w:rPr>
        <w:t>.</w:t>
      </w:r>
    </w:p>
    <w:p w:rsidR="00AB545B" w:rsidRPr="00FB6FC7" w:rsidRDefault="00633370">
      <w:pPr>
        <w:pStyle w:val="Standard"/>
        <w:ind w:firstLine="709"/>
        <w:jc w:val="both"/>
        <w:rPr>
          <w:rFonts w:ascii="Times New Roman" w:hAnsi="Times New Roman" w:cs="Times New Roman"/>
          <w:sz w:val="24"/>
          <w:szCs w:val="24"/>
        </w:rPr>
      </w:pPr>
      <w:r w:rsidRPr="00FB6FC7">
        <w:rPr>
          <w:rFonts w:ascii="Times New Roman" w:hAnsi="Times New Roman" w:cs="Times New Roman"/>
          <w:sz w:val="24"/>
          <w:szCs w:val="24"/>
        </w:rPr>
        <w:t>8.7.</w:t>
      </w:r>
      <w:r w:rsidRPr="00FB6FC7">
        <w:rPr>
          <w:rFonts w:ascii="Times New Roman" w:hAnsi="Times New Roman" w:cs="Times New Roman"/>
          <w:sz w:val="24"/>
          <w:szCs w:val="24"/>
        </w:rPr>
        <w:tab/>
        <w:t>Стороны Контракта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AB545B" w:rsidRPr="00FB6FC7" w:rsidRDefault="00633370">
      <w:pPr>
        <w:pStyle w:val="Standard"/>
        <w:ind w:firstLine="709"/>
        <w:jc w:val="both"/>
        <w:rPr>
          <w:rFonts w:ascii="Times New Roman" w:hAnsi="Times New Roman" w:cs="Times New Roman"/>
          <w:sz w:val="24"/>
          <w:szCs w:val="24"/>
        </w:rPr>
      </w:pPr>
      <w:r w:rsidRPr="00FB6FC7">
        <w:rPr>
          <w:rFonts w:ascii="Times New Roman" w:hAnsi="Times New Roman" w:cs="Times New Roman"/>
          <w:sz w:val="24"/>
          <w:szCs w:val="24"/>
        </w:rPr>
        <w:t>8.8.</w:t>
      </w:r>
      <w:r w:rsidRPr="00FB6FC7">
        <w:rPr>
          <w:rFonts w:ascii="Times New Roman" w:hAnsi="Times New Roman" w:cs="Times New Roman"/>
          <w:sz w:val="24"/>
          <w:szCs w:val="24"/>
        </w:rPr>
        <w:tab/>
        <w:t>Уплата Сторонами неустойки (штрафов, пени) не освобождает Сторону от исполнения обязательств по Контракту.</w:t>
      </w:r>
    </w:p>
    <w:p w:rsidR="00AB545B" w:rsidRPr="00FB6FC7" w:rsidRDefault="00633370">
      <w:pPr>
        <w:pStyle w:val="Standard"/>
        <w:ind w:firstLine="709"/>
        <w:jc w:val="both"/>
        <w:rPr>
          <w:rFonts w:ascii="Times New Roman" w:hAnsi="Times New Roman" w:cs="Times New Roman"/>
          <w:sz w:val="24"/>
          <w:szCs w:val="24"/>
        </w:rPr>
      </w:pPr>
      <w:r w:rsidRPr="00FB6FC7">
        <w:rPr>
          <w:rFonts w:ascii="Times New Roman" w:hAnsi="Times New Roman" w:cs="Times New Roman"/>
          <w:sz w:val="24"/>
          <w:szCs w:val="24"/>
        </w:rPr>
        <w:t>8.9.</w:t>
      </w:r>
      <w:r w:rsidRPr="00FB6FC7">
        <w:rPr>
          <w:rFonts w:ascii="Times New Roman" w:hAnsi="Times New Roman" w:cs="Times New Roman"/>
          <w:sz w:val="24"/>
          <w:szCs w:val="24"/>
        </w:rPr>
        <w:tab/>
        <w:t>В качестве подтверждения фактов неисполнения и (или) ненадлежащего исполнения обязательств, Государственный заказчик может предъявлять фотографии 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rsidR="00AB545B" w:rsidRPr="00FB6FC7" w:rsidRDefault="00AB545B">
      <w:pPr>
        <w:pStyle w:val="Standard"/>
        <w:ind w:firstLine="709"/>
        <w:jc w:val="both"/>
        <w:rPr>
          <w:rFonts w:ascii="Times New Roman" w:hAnsi="Times New Roman" w:cs="Times New Roman"/>
          <w:sz w:val="24"/>
          <w:szCs w:val="24"/>
        </w:rPr>
      </w:pPr>
    </w:p>
    <w:p w:rsidR="00AB545B" w:rsidRDefault="00633370">
      <w:pPr>
        <w:pStyle w:val="10"/>
        <w:ind w:left="709" w:right="0"/>
        <w:rPr>
          <w:b/>
          <w:color w:val="auto"/>
        </w:rPr>
      </w:pPr>
      <w:r w:rsidRPr="00FB6FC7">
        <w:rPr>
          <w:b/>
          <w:color w:val="auto"/>
        </w:rPr>
        <w:t>9. Обстоятельства непреодолимой силы</w:t>
      </w:r>
    </w:p>
    <w:p w:rsidR="003A5329" w:rsidRPr="00CB5617" w:rsidRDefault="003A5329" w:rsidP="003A5329">
      <w:pPr>
        <w:ind w:firstLine="709"/>
        <w:jc w:val="both"/>
        <w:rPr>
          <w:szCs w:val="24"/>
        </w:rPr>
      </w:pPr>
      <w:r>
        <w:rPr>
          <w:szCs w:val="24"/>
        </w:rPr>
        <w:t>9</w:t>
      </w:r>
      <w:r w:rsidRPr="00CB5617">
        <w:rPr>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3A5329" w:rsidRPr="00CB5617" w:rsidRDefault="003A5329" w:rsidP="003A5329">
      <w:pPr>
        <w:ind w:firstLine="709"/>
        <w:jc w:val="both"/>
        <w:rPr>
          <w:szCs w:val="24"/>
        </w:rPr>
      </w:pPr>
      <w:r>
        <w:rPr>
          <w:szCs w:val="24"/>
        </w:rPr>
        <w:t>9</w:t>
      </w:r>
      <w:r w:rsidRPr="00CB5617">
        <w:rPr>
          <w:szCs w:val="24"/>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(Десяти) календарных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3A5329" w:rsidRPr="00CB5617" w:rsidRDefault="003A5329" w:rsidP="003A5329">
      <w:pPr>
        <w:ind w:firstLine="709"/>
        <w:jc w:val="both"/>
        <w:rPr>
          <w:szCs w:val="24"/>
        </w:rPr>
      </w:pPr>
      <w:r>
        <w:rPr>
          <w:szCs w:val="24"/>
        </w:rPr>
        <w:lastRenderedPageBreak/>
        <w:t>9</w:t>
      </w:r>
      <w:r w:rsidRPr="00CB5617">
        <w:rPr>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3A5329" w:rsidRPr="005B5FA0" w:rsidRDefault="003A5329" w:rsidP="003A5329">
      <w:pPr>
        <w:ind w:firstLine="709"/>
        <w:jc w:val="both"/>
        <w:rPr>
          <w:szCs w:val="24"/>
          <w:highlight w:val="green"/>
        </w:rPr>
      </w:pPr>
      <w:r>
        <w:rPr>
          <w:szCs w:val="24"/>
        </w:rPr>
        <w:t>9</w:t>
      </w:r>
      <w:r w:rsidRPr="00CB5617">
        <w:rPr>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sidRPr="005B5FA0">
        <w:rPr>
          <w:szCs w:val="24"/>
        </w:rPr>
        <w:t>.</w:t>
      </w:r>
    </w:p>
    <w:p w:rsidR="003A5329" w:rsidRPr="003A5329" w:rsidRDefault="003A5329" w:rsidP="003A5329"/>
    <w:p w:rsidR="00AB545B" w:rsidRPr="00FB6FC7" w:rsidRDefault="00633370">
      <w:pPr>
        <w:pStyle w:val="10"/>
        <w:ind w:right="0"/>
        <w:rPr>
          <w:b/>
          <w:color w:val="auto"/>
          <w:szCs w:val="28"/>
        </w:rPr>
      </w:pPr>
      <w:r w:rsidRPr="00FB6FC7">
        <w:rPr>
          <w:b/>
          <w:color w:val="auto"/>
        </w:rPr>
        <w:t>10. Разрешение споров</w:t>
      </w:r>
    </w:p>
    <w:p w:rsidR="00AB545B" w:rsidRPr="00FB6FC7" w:rsidRDefault="00633370">
      <w:pPr>
        <w:widowControl w:val="0"/>
        <w:shd w:val="clear" w:color="auto" w:fill="FFFFFF"/>
        <w:ind w:firstLine="709"/>
        <w:jc w:val="both"/>
        <w:rPr>
          <w:color w:val="auto"/>
          <w:szCs w:val="24"/>
        </w:rPr>
      </w:pPr>
      <w:r w:rsidRPr="00FB6FC7">
        <w:rPr>
          <w:color w:val="auto"/>
          <w:szCs w:val="24"/>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B545B" w:rsidRPr="00FB6FC7" w:rsidRDefault="00633370">
      <w:pPr>
        <w:widowControl w:val="0"/>
        <w:shd w:val="clear" w:color="auto" w:fill="FFFFFF"/>
        <w:ind w:firstLine="709"/>
        <w:jc w:val="both"/>
        <w:rPr>
          <w:color w:val="auto"/>
          <w:szCs w:val="24"/>
        </w:rPr>
      </w:pPr>
      <w:r w:rsidRPr="00FB6FC7">
        <w:rPr>
          <w:color w:val="auto"/>
          <w:szCs w:val="24"/>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r w:rsidR="00AD3DC2">
        <w:rPr>
          <w:color w:val="auto"/>
          <w:szCs w:val="24"/>
        </w:rPr>
        <w:t xml:space="preserve"> Срок рассмотрения претензии не может превышать 10 (Десять) рабочих дней.</w:t>
      </w:r>
    </w:p>
    <w:p w:rsidR="00AB545B" w:rsidRPr="000B046D" w:rsidRDefault="00633370">
      <w:pPr>
        <w:widowControl w:val="0"/>
        <w:shd w:val="clear" w:color="auto" w:fill="FFFFFF"/>
        <w:ind w:firstLine="709"/>
        <w:jc w:val="both"/>
        <w:rPr>
          <w:color w:val="auto"/>
          <w:szCs w:val="24"/>
        </w:rPr>
      </w:pPr>
      <w:r w:rsidRPr="00FB6FC7">
        <w:rPr>
          <w:color w:val="auto"/>
          <w:szCs w:val="24"/>
        </w:rPr>
        <w:t>10.3. В случае невозможности разрешения разногласий в досудебном порядке, они подлежат рассмотрению в Арбитражном суде г. Москвы в соответствии с законодательством Российской Федерации.</w:t>
      </w:r>
    </w:p>
    <w:p w:rsidR="000B046D" w:rsidRPr="006A407F" w:rsidRDefault="000B046D">
      <w:pPr>
        <w:widowControl w:val="0"/>
        <w:shd w:val="clear" w:color="auto" w:fill="FFFFFF"/>
        <w:ind w:firstLine="709"/>
        <w:jc w:val="both"/>
        <w:rPr>
          <w:color w:val="auto"/>
          <w:szCs w:val="24"/>
        </w:rPr>
      </w:pPr>
    </w:p>
    <w:p w:rsidR="000B046D" w:rsidRPr="00647989" w:rsidRDefault="000B046D" w:rsidP="000B046D">
      <w:pPr>
        <w:widowControl w:val="0"/>
        <w:shd w:val="clear" w:color="auto" w:fill="FFFFFF"/>
        <w:tabs>
          <w:tab w:val="left" w:pos="0"/>
        </w:tabs>
        <w:autoSpaceDE w:val="0"/>
        <w:autoSpaceDN w:val="0"/>
        <w:adjustRightInd w:val="0"/>
        <w:ind w:firstLine="709"/>
        <w:jc w:val="center"/>
        <w:rPr>
          <w:rFonts w:eastAsia="Calibri"/>
          <w:b/>
          <w:color w:val="auto"/>
          <w:sz w:val="28"/>
          <w:szCs w:val="28"/>
          <w:lang w:eastAsia="en-US"/>
        </w:rPr>
      </w:pPr>
      <w:r w:rsidRPr="00647989">
        <w:rPr>
          <w:rFonts w:eastAsia="Calibri"/>
          <w:b/>
          <w:color w:val="auto"/>
          <w:sz w:val="28"/>
          <w:szCs w:val="28"/>
          <w:lang w:eastAsia="en-US"/>
        </w:rPr>
        <w:t>11. Обеспечение исполнения Контракта и гарантийных обязательств</w:t>
      </w:r>
    </w:p>
    <w:p w:rsidR="000B046D" w:rsidRPr="007757C4" w:rsidRDefault="000B046D" w:rsidP="000B046D">
      <w:pPr>
        <w:widowControl w:val="0"/>
        <w:shd w:val="clear" w:color="auto" w:fill="FFFFFF"/>
        <w:ind w:firstLine="709"/>
        <w:jc w:val="both"/>
        <w:rPr>
          <w:color w:val="auto"/>
          <w:szCs w:val="24"/>
        </w:rPr>
      </w:pPr>
      <w:r w:rsidRPr="007757C4">
        <w:rPr>
          <w:rFonts w:eastAsia="Calibri"/>
          <w:color w:val="auto"/>
          <w:szCs w:val="24"/>
          <w:lang w:eastAsia="en-US"/>
        </w:rPr>
        <w:t>11.1. Обеспечение исполнения Контракта и гарантийных обязатель</w:t>
      </w:r>
      <w:proofErr w:type="gramStart"/>
      <w:r w:rsidRPr="007757C4">
        <w:rPr>
          <w:rFonts w:eastAsia="Calibri"/>
          <w:color w:val="auto"/>
          <w:szCs w:val="24"/>
          <w:lang w:eastAsia="en-US"/>
        </w:rPr>
        <w:t>ств дл</w:t>
      </w:r>
      <w:proofErr w:type="gramEnd"/>
      <w:r w:rsidRPr="007757C4">
        <w:rPr>
          <w:rFonts w:eastAsia="Calibri"/>
          <w:color w:val="auto"/>
          <w:szCs w:val="24"/>
          <w:lang w:eastAsia="en-US"/>
        </w:rPr>
        <w:t xml:space="preserve">я </w:t>
      </w:r>
      <w:r w:rsidR="00555996">
        <w:rPr>
          <w:rFonts w:eastAsia="Calibri"/>
          <w:color w:val="auto"/>
          <w:szCs w:val="24"/>
          <w:lang w:eastAsia="en-US"/>
        </w:rPr>
        <w:t>Поставщика</w:t>
      </w:r>
      <w:r w:rsidRPr="007757C4">
        <w:rPr>
          <w:rFonts w:eastAsia="Calibri"/>
          <w:color w:val="auto"/>
          <w:szCs w:val="24"/>
          <w:lang w:eastAsia="en-US"/>
        </w:rPr>
        <w:t xml:space="preserve"> не устанавливается.</w:t>
      </w:r>
    </w:p>
    <w:p w:rsidR="00AB545B" w:rsidRPr="00FB6FC7" w:rsidRDefault="00AB545B">
      <w:pPr>
        <w:shd w:val="clear" w:color="auto" w:fill="FFFFFF"/>
        <w:ind w:firstLine="709"/>
        <w:jc w:val="both"/>
        <w:rPr>
          <w:color w:val="auto"/>
          <w:szCs w:val="24"/>
        </w:rPr>
      </w:pPr>
    </w:p>
    <w:p w:rsidR="00AB545B" w:rsidRPr="00FB6FC7" w:rsidRDefault="00633370">
      <w:pPr>
        <w:pStyle w:val="10"/>
        <w:ind w:left="709" w:right="0"/>
        <w:rPr>
          <w:b/>
          <w:color w:val="auto"/>
          <w:szCs w:val="28"/>
        </w:rPr>
      </w:pPr>
      <w:r w:rsidRPr="00FB6FC7">
        <w:rPr>
          <w:b/>
          <w:color w:val="auto"/>
        </w:rPr>
        <w:t>1</w:t>
      </w:r>
      <w:r w:rsidR="000B046D">
        <w:rPr>
          <w:b/>
          <w:color w:val="auto"/>
          <w:lang w:val="en-US"/>
        </w:rPr>
        <w:t>2</w:t>
      </w:r>
      <w:r w:rsidRPr="00FB6FC7">
        <w:rPr>
          <w:b/>
          <w:color w:val="auto"/>
        </w:rPr>
        <w:t>. Срок действия Контракта</w:t>
      </w:r>
    </w:p>
    <w:p w:rsidR="005745FE" w:rsidRDefault="00633370" w:rsidP="00555996">
      <w:pPr>
        <w:widowControl w:val="0"/>
        <w:autoSpaceDE w:val="0"/>
        <w:autoSpaceDN w:val="0"/>
        <w:spacing w:line="252" w:lineRule="auto"/>
        <w:ind w:firstLine="709"/>
        <w:jc w:val="both"/>
        <w:rPr>
          <w:color w:val="002060"/>
          <w:szCs w:val="24"/>
        </w:rPr>
      </w:pPr>
      <w:r w:rsidRPr="00555996">
        <w:rPr>
          <w:color w:val="auto"/>
          <w:szCs w:val="24"/>
        </w:rPr>
        <w:t>1</w:t>
      </w:r>
      <w:r w:rsidR="00555996" w:rsidRPr="00555996">
        <w:rPr>
          <w:color w:val="auto"/>
          <w:szCs w:val="24"/>
        </w:rPr>
        <w:t>2</w:t>
      </w:r>
      <w:r w:rsidRPr="00555996">
        <w:rPr>
          <w:color w:val="auto"/>
          <w:szCs w:val="24"/>
        </w:rPr>
        <w:t>.1. Настоящий Контра</w:t>
      </w:r>
      <w:proofErr w:type="gramStart"/>
      <w:r w:rsidRPr="00555996">
        <w:rPr>
          <w:color w:val="auto"/>
          <w:szCs w:val="24"/>
        </w:rPr>
        <w:t>кт вст</w:t>
      </w:r>
      <w:proofErr w:type="gramEnd"/>
      <w:r w:rsidRPr="00555996">
        <w:rPr>
          <w:color w:val="auto"/>
          <w:szCs w:val="24"/>
        </w:rPr>
        <w:t xml:space="preserve">упает в силу с момента его подписания обеими Сторонами </w:t>
      </w:r>
      <w:r w:rsidR="00580263" w:rsidRPr="00555996">
        <w:rPr>
          <w:szCs w:val="24"/>
        </w:rPr>
        <w:t xml:space="preserve"> </w:t>
      </w:r>
      <w:r w:rsidR="005745FE" w:rsidRPr="00555996">
        <w:rPr>
          <w:szCs w:val="24"/>
        </w:rPr>
        <w:t xml:space="preserve"> и действует по </w:t>
      </w:r>
      <w:r w:rsidR="005745FE" w:rsidRPr="00555996">
        <w:rPr>
          <w:color w:val="auto"/>
          <w:szCs w:val="24"/>
        </w:rPr>
        <w:t>31.12.202</w:t>
      </w:r>
      <w:r w:rsidR="00F75F44">
        <w:rPr>
          <w:color w:val="auto"/>
          <w:szCs w:val="24"/>
        </w:rPr>
        <w:t>6</w:t>
      </w:r>
      <w:r w:rsidR="005745FE" w:rsidRPr="00555996">
        <w:rPr>
          <w:color w:val="auto"/>
          <w:szCs w:val="24"/>
        </w:rPr>
        <w:t xml:space="preserve"> </w:t>
      </w:r>
      <w:r w:rsidR="005745FE" w:rsidRPr="00555996">
        <w:rPr>
          <w:color w:val="002060"/>
          <w:szCs w:val="24"/>
        </w:rPr>
        <w:t>включительно.</w:t>
      </w:r>
    </w:p>
    <w:p w:rsidR="005745FE" w:rsidRPr="00213B32" w:rsidRDefault="005745FE" w:rsidP="00555996">
      <w:pPr>
        <w:widowControl w:val="0"/>
        <w:autoSpaceDE w:val="0"/>
        <w:autoSpaceDN w:val="0"/>
        <w:spacing w:line="252" w:lineRule="auto"/>
        <w:ind w:firstLine="709"/>
        <w:jc w:val="both"/>
        <w:rPr>
          <w:szCs w:val="24"/>
        </w:rPr>
      </w:pPr>
      <w:r w:rsidRPr="00213B32">
        <w:rPr>
          <w:szCs w:val="24"/>
        </w:rPr>
        <w:t>Окончание срока действия Контракта не влечет прекращения неисполненных обязатель</w:t>
      </w:r>
      <w:proofErr w:type="gramStart"/>
      <w:r w:rsidRPr="00213B32">
        <w:rPr>
          <w:szCs w:val="24"/>
        </w:rPr>
        <w:t>ств Ст</w:t>
      </w:r>
      <w:proofErr w:type="gramEnd"/>
      <w:r w:rsidRPr="00213B32">
        <w:rPr>
          <w:szCs w:val="24"/>
        </w:rPr>
        <w:t>орон по Контракту, в том числе гарантийных обязательств Поставщика.</w:t>
      </w:r>
    </w:p>
    <w:p w:rsidR="005745FE" w:rsidRPr="00555996" w:rsidRDefault="005745FE" w:rsidP="00555996">
      <w:pPr>
        <w:widowControl w:val="0"/>
        <w:shd w:val="clear" w:color="auto" w:fill="FFFFFF"/>
        <w:tabs>
          <w:tab w:val="left" w:pos="0"/>
        </w:tabs>
        <w:ind w:firstLine="709"/>
        <w:jc w:val="both"/>
        <w:rPr>
          <w:color w:val="auto"/>
          <w:szCs w:val="24"/>
        </w:rPr>
      </w:pPr>
      <w:r w:rsidRPr="00FB6FC7">
        <w:rPr>
          <w:color w:val="auto"/>
          <w:szCs w:val="24"/>
        </w:rPr>
        <w:t xml:space="preserve">12.2. Настоящий Контракт, может </w:t>
      </w:r>
      <w:proofErr w:type="gramStart"/>
      <w:r w:rsidRPr="00FB6FC7">
        <w:rPr>
          <w:color w:val="auto"/>
          <w:szCs w:val="24"/>
        </w:rPr>
        <w:t>быть</w:t>
      </w:r>
      <w:proofErr w:type="gramEnd"/>
      <w:r w:rsidRPr="00FB6FC7">
        <w:rPr>
          <w:color w:val="auto"/>
          <w:szCs w:val="24"/>
        </w:rPr>
        <w:t xml:space="preserve"> расторгнут по взаимному соглашению Сторон, по решению суда или в случае одностороннего отказа Стороны от исполнения  Контракта по основаниям, предусмотренным Гражданским кодексом Российской Федерации в порядке, </w:t>
      </w:r>
      <w:r w:rsidRPr="00555996">
        <w:rPr>
          <w:color w:val="auto"/>
          <w:szCs w:val="24"/>
        </w:rPr>
        <w:t>предусмотренном в статье 95 Закона о контрактной системе.</w:t>
      </w:r>
    </w:p>
    <w:p w:rsidR="005745FE" w:rsidRPr="00555996" w:rsidRDefault="005745FE" w:rsidP="00555996">
      <w:pPr>
        <w:pStyle w:val="afffd"/>
        <w:tabs>
          <w:tab w:val="left" w:pos="0"/>
        </w:tabs>
        <w:ind w:left="0" w:firstLine="709"/>
        <w:jc w:val="both"/>
        <w:rPr>
          <w:rFonts w:eastAsia="Calibri"/>
          <w:lang w:eastAsia="ar-SA"/>
        </w:rPr>
      </w:pPr>
      <w:r w:rsidRPr="00555996">
        <w:rPr>
          <w:rFonts w:eastAsia="Calibri"/>
          <w:lang w:eastAsia="ar-SA"/>
        </w:rPr>
        <w:t xml:space="preserve">12.3.Любая из Сторон Контракта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установленном Законом о контрактной системе. </w:t>
      </w:r>
    </w:p>
    <w:p w:rsidR="005745FE" w:rsidRDefault="005745FE" w:rsidP="00555996">
      <w:pPr>
        <w:autoSpaceDE w:val="0"/>
        <w:autoSpaceDN w:val="0"/>
        <w:spacing w:line="252" w:lineRule="auto"/>
        <w:ind w:firstLine="709"/>
        <w:jc w:val="both"/>
        <w:rPr>
          <w:szCs w:val="24"/>
        </w:rPr>
      </w:pPr>
      <w:r w:rsidRPr="00555996">
        <w:rPr>
          <w:szCs w:val="24"/>
        </w:rPr>
        <w:t>12.4. Окончание срока действия Контракта не освобождает Стороны от ответственности за неисполнение и/или ненадлежащее исполнение обязатель</w:t>
      </w:r>
      <w:proofErr w:type="gramStart"/>
      <w:r w:rsidRPr="00555996">
        <w:rPr>
          <w:szCs w:val="24"/>
        </w:rPr>
        <w:t>ств Ст</w:t>
      </w:r>
      <w:proofErr w:type="gramEnd"/>
      <w:r w:rsidRPr="00555996">
        <w:rPr>
          <w:szCs w:val="24"/>
        </w:rPr>
        <w:t>орон, в том числе гарантийных обязательств (если установлены).</w:t>
      </w:r>
    </w:p>
    <w:p w:rsidR="00EB044D" w:rsidRPr="00FB6FC7" w:rsidRDefault="00EB044D" w:rsidP="005745FE">
      <w:pPr>
        <w:widowControl w:val="0"/>
        <w:shd w:val="clear" w:color="auto" w:fill="FFFFFF"/>
        <w:jc w:val="both"/>
        <w:rPr>
          <w:color w:val="auto"/>
          <w:szCs w:val="24"/>
        </w:rPr>
      </w:pPr>
    </w:p>
    <w:p w:rsidR="00AB545B" w:rsidRPr="00555996" w:rsidRDefault="00633370">
      <w:pPr>
        <w:pStyle w:val="10"/>
        <w:ind w:left="709" w:right="0"/>
        <w:rPr>
          <w:b/>
          <w:color w:val="auto"/>
        </w:rPr>
      </w:pPr>
      <w:r w:rsidRPr="00555996">
        <w:rPr>
          <w:b/>
          <w:color w:val="auto"/>
        </w:rPr>
        <w:t>1</w:t>
      </w:r>
      <w:r w:rsidR="000B046D" w:rsidRPr="00555996">
        <w:rPr>
          <w:b/>
          <w:color w:val="auto"/>
        </w:rPr>
        <w:t>3</w:t>
      </w:r>
      <w:r w:rsidRPr="00555996">
        <w:rPr>
          <w:b/>
          <w:color w:val="auto"/>
        </w:rPr>
        <w:t>. Заключительные положения</w:t>
      </w:r>
    </w:p>
    <w:p w:rsidR="005745FE" w:rsidRPr="00555996" w:rsidRDefault="005745FE" w:rsidP="005745FE">
      <w:pPr>
        <w:widowControl w:val="0"/>
        <w:shd w:val="clear" w:color="auto" w:fill="FFFFFF"/>
        <w:tabs>
          <w:tab w:val="left" w:pos="0"/>
          <w:tab w:val="num" w:pos="7956"/>
        </w:tabs>
        <w:ind w:firstLine="709"/>
        <w:jc w:val="both"/>
        <w:rPr>
          <w:color w:val="auto"/>
          <w:szCs w:val="24"/>
        </w:rPr>
      </w:pPr>
      <w:r w:rsidRPr="00555996">
        <w:rPr>
          <w:color w:val="auto"/>
          <w:szCs w:val="24"/>
        </w:rPr>
        <w:t>13.1.Любое уведомление, которое одна Сторона направляет другой Стороне в соответствии с Контрактом, высылается по почте заказным письмом с уведомлением о вручении по адресу, указанному в Контракте, либо телеграммой, либо посредством факсимильной связи, либо по адресу электронной почты, либо с использованием иных сре</w:t>
      </w:r>
      <w:proofErr w:type="gramStart"/>
      <w:r w:rsidRPr="00555996">
        <w:rPr>
          <w:color w:val="auto"/>
          <w:szCs w:val="24"/>
        </w:rPr>
        <w:t>дств св</w:t>
      </w:r>
      <w:proofErr w:type="gramEnd"/>
      <w:r w:rsidRPr="00555996">
        <w:rPr>
          <w:color w:val="auto"/>
          <w:szCs w:val="24"/>
        </w:rPr>
        <w:t>язи и доставки. Датой надлежащего уведомления признается дата получения подтверждения о вручении указанного уведомления либо дата получения информации об отсутствии Стороны по адресу, указанному в Контракте.</w:t>
      </w:r>
    </w:p>
    <w:p w:rsidR="005745FE" w:rsidRPr="00555996" w:rsidRDefault="005745FE" w:rsidP="005745FE">
      <w:pPr>
        <w:widowControl w:val="0"/>
        <w:autoSpaceDE w:val="0"/>
        <w:autoSpaceDN w:val="0"/>
        <w:spacing w:line="252" w:lineRule="auto"/>
        <w:ind w:firstLine="567"/>
        <w:jc w:val="both"/>
        <w:rPr>
          <w:szCs w:val="24"/>
        </w:rPr>
      </w:pPr>
      <w:r w:rsidRPr="00555996">
        <w:rPr>
          <w:szCs w:val="24"/>
        </w:rPr>
        <w:t>13.2. В случае изменения у какой-либо из Сторон местонахождения, названия, а также в случае реорганизации она обязана в течение 3 (трех) рабочих дней письменно известить об этом другую Сторону.</w:t>
      </w:r>
    </w:p>
    <w:p w:rsidR="005745FE" w:rsidRPr="00555996" w:rsidRDefault="005745FE" w:rsidP="005745FE">
      <w:pPr>
        <w:widowControl w:val="0"/>
        <w:autoSpaceDE w:val="0"/>
        <w:autoSpaceDN w:val="0"/>
        <w:spacing w:line="252" w:lineRule="auto"/>
        <w:ind w:firstLine="567"/>
        <w:jc w:val="both"/>
        <w:rPr>
          <w:szCs w:val="24"/>
        </w:rPr>
      </w:pPr>
      <w:r w:rsidRPr="00555996">
        <w:rPr>
          <w:szCs w:val="24"/>
        </w:rPr>
        <w:t xml:space="preserve">13.3. В случае изменения расчетного счета Поставщика, Поставщик обязан в течение 3 (трех) рабочих дней с момента изменения расчетного счета в письменной форме сообщить об </w:t>
      </w:r>
      <w:r w:rsidRPr="00555996">
        <w:rPr>
          <w:szCs w:val="24"/>
        </w:rPr>
        <w:lastRenderedPageBreak/>
        <w:t>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AB545B" w:rsidRPr="00555996" w:rsidRDefault="00633370">
      <w:pPr>
        <w:widowControl w:val="0"/>
        <w:shd w:val="clear" w:color="auto" w:fill="FFFFFF"/>
        <w:tabs>
          <w:tab w:val="left" w:pos="0"/>
          <w:tab w:val="num" w:pos="7956"/>
        </w:tabs>
        <w:ind w:firstLine="709"/>
        <w:jc w:val="both"/>
        <w:rPr>
          <w:color w:val="auto"/>
          <w:szCs w:val="24"/>
        </w:rPr>
      </w:pPr>
      <w:r w:rsidRPr="00555996">
        <w:rPr>
          <w:color w:val="auto"/>
          <w:szCs w:val="24"/>
        </w:rPr>
        <w:t>1</w:t>
      </w:r>
      <w:r w:rsidR="00555996">
        <w:rPr>
          <w:color w:val="auto"/>
          <w:szCs w:val="24"/>
        </w:rPr>
        <w:t>3</w:t>
      </w:r>
      <w:r w:rsidRPr="00555996">
        <w:rPr>
          <w:color w:val="auto"/>
          <w:szCs w:val="24"/>
        </w:rPr>
        <w:t>.</w:t>
      </w:r>
      <w:r w:rsidR="00555996">
        <w:rPr>
          <w:color w:val="auto"/>
          <w:szCs w:val="24"/>
        </w:rPr>
        <w:t>4</w:t>
      </w:r>
      <w:r w:rsidRPr="00555996">
        <w:rPr>
          <w:color w:val="auto"/>
          <w:szCs w:val="24"/>
        </w:rPr>
        <w:t>. Изменение существенных условий Контракта при его исполнении не допускается, за исключением их изменения по соглашению Сторон в случаях, установленных стать</w:t>
      </w:r>
      <w:r w:rsidR="00786DDE" w:rsidRPr="00555996">
        <w:rPr>
          <w:color w:val="auto"/>
          <w:szCs w:val="24"/>
        </w:rPr>
        <w:t>ей</w:t>
      </w:r>
      <w:r w:rsidRPr="00555996">
        <w:rPr>
          <w:color w:val="auto"/>
          <w:szCs w:val="24"/>
        </w:rPr>
        <w:t xml:space="preserve"> 95 </w:t>
      </w:r>
      <w:r w:rsidR="00FA736D" w:rsidRPr="00555996">
        <w:rPr>
          <w:color w:val="auto"/>
          <w:szCs w:val="24"/>
        </w:rPr>
        <w:t>Закона о контрактной системе</w:t>
      </w:r>
      <w:r w:rsidRPr="00555996">
        <w:rPr>
          <w:color w:val="auto"/>
          <w:szCs w:val="24"/>
        </w:rPr>
        <w:t>.</w:t>
      </w:r>
    </w:p>
    <w:p w:rsidR="00AB545B" w:rsidRPr="00555996" w:rsidRDefault="00633370">
      <w:pPr>
        <w:widowControl w:val="0"/>
        <w:shd w:val="clear" w:color="auto" w:fill="FFFFFF"/>
        <w:tabs>
          <w:tab w:val="num" w:pos="7956"/>
        </w:tabs>
        <w:ind w:firstLine="709"/>
        <w:jc w:val="both"/>
        <w:rPr>
          <w:color w:val="auto"/>
          <w:szCs w:val="24"/>
        </w:rPr>
      </w:pPr>
      <w:r w:rsidRPr="00555996">
        <w:rPr>
          <w:color w:val="auto"/>
          <w:szCs w:val="24"/>
        </w:rPr>
        <w:t>1</w:t>
      </w:r>
      <w:r w:rsidR="00555996">
        <w:rPr>
          <w:color w:val="auto"/>
          <w:szCs w:val="24"/>
        </w:rPr>
        <w:t>3</w:t>
      </w:r>
      <w:r w:rsidRPr="00555996">
        <w:rPr>
          <w:color w:val="auto"/>
          <w:szCs w:val="24"/>
        </w:rPr>
        <w:t>.</w:t>
      </w:r>
      <w:r w:rsidR="00555996">
        <w:rPr>
          <w:color w:val="auto"/>
          <w:szCs w:val="24"/>
        </w:rPr>
        <w:t>5</w:t>
      </w:r>
      <w:r w:rsidRPr="00555996">
        <w:rPr>
          <w:color w:val="auto"/>
          <w:szCs w:val="24"/>
        </w:rPr>
        <w:t xml:space="preserve">. Поставщик не вправе передавать свои права и обязанности или их часть по настоящему Контракту третьему лицу без письменного согласия Государственного заказчика, за исключением правопреемника Поставщика вследствие реорганизации юридического лица в форме преобразования, слияния или присоединения. </w:t>
      </w:r>
    </w:p>
    <w:p w:rsidR="00AB545B" w:rsidRPr="00555996" w:rsidRDefault="00633370">
      <w:pPr>
        <w:widowControl w:val="0"/>
        <w:shd w:val="clear" w:color="auto" w:fill="FFFFFF"/>
        <w:tabs>
          <w:tab w:val="num" w:pos="7956"/>
        </w:tabs>
        <w:ind w:firstLine="709"/>
        <w:jc w:val="both"/>
        <w:rPr>
          <w:color w:val="auto"/>
          <w:szCs w:val="24"/>
        </w:rPr>
      </w:pPr>
      <w:r w:rsidRPr="00555996">
        <w:rPr>
          <w:color w:val="auto"/>
          <w:szCs w:val="24"/>
        </w:rPr>
        <w:t>1</w:t>
      </w:r>
      <w:r w:rsidR="00555996">
        <w:rPr>
          <w:color w:val="auto"/>
          <w:szCs w:val="24"/>
        </w:rPr>
        <w:t>3</w:t>
      </w:r>
      <w:r w:rsidRPr="00555996">
        <w:rPr>
          <w:color w:val="auto"/>
          <w:szCs w:val="24"/>
        </w:rPr>
        <w:t>.</w:t>
      </w:r>
      <w:r w:rsidR="00555996">
        <w:rPr>
          <w:color w:val="auto"/>
          <w:szCs w:val="24"/>
        </w:rPr>
        <w:t>6</w:t>
      </w:r>
      <w:r w:rsidRPr="00555996">
        <w:rPr>
          <w:color w:val="auto"/>
          <w:szCs w:val="24"/>
        </w:rPr>
        <w:t>. 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 являющегося его неотъемлемой частью.</w:t>
      </w:r>
    </w:p>
    <w:p w:rsidR="00AB545B" w:rsidRPr="00555996" w:rsidRDefault="00633370">
      <w:pPr>
        <w:widowControl w:val="0"/>
        <w:shd w:val="clear" w:color="auto" w:fill="FFFFFF"/>
        <w:tabs>
          <w:tab w:val="num" w:pos="7956"/>
        </w:tabs>
        <w:ind w:firstLine="709"/>
        <w:jc w:val="both"/>
        <w:rPr>
          <w:color w:val="auto"/>
          <w:szCs w:val="24"/>
        </w:rPr>
      </w:pPr>
      <w:r w:rsidRPr="00555996">
        <w:rPr>
          <w:color w:val="auto"/>
          <w:szCs w:val="24"/>
        </w:rPr>
        <w:t>1</w:t>
      </w:r>
      <w:r w:rsidR="00555996">
        <w:rPr>
          <w:color w:val="auto"/>
          <w:szCs w:val="24"/>
        </w:rPr>
        <w:t>3</w:t>
      </w:r>
      <w:r w:rsidRPr="00555996">
        <w:rPr>
          <w:color w:val="auto"/>
          <w:szCs w:val="24"/>
        </w:rPr>
        <w:t>.</w:t>
      </w:r>
      <w:r w:rsidR="00555996">
        <w:rPr>
          <w:color w:val="auto"/>
          <w:szCs w:val="24"/>
        </w:rPr>
        <w:t>7</w:t>
      </w:r>
      <w:r w:rsidRPr="00555996">
        <w:rPr>
          <w:color w:val="auto"/>
          <w:szCs w:val="24"/>
        </w:rPr>
        <w:t>. В случае перемены Государственного заказчика права и обязанности Государственного заказчика по Контракту переходят к новому Государственному заказчику в том же объеме и на тех же условиях.</w:t>
      </w:r>
    </w:p>
    <w:p w:rsidR="00AB545B" w:rsidRPr="00555996" w:rsidRDefault="00633370">
      <w:pPr>
        <w:widowControl w:val="0"/>
        <w:shd w:val="clear" w:color="auto" w:fill="FFFFFF"/>
        <w:tabs>
          <w:tab w:val="num" w:pos="7956"/>
        </w:tabs>
        <w:ind w:firstLine="709"/>
        <w:jc w:val="both"/>
        <w:rPr>
          <w:color w:val="auto"/>
          <w:szCs w:val="24"/>
        </w:rPr>
      </w:pPr>
      <w:r w:rsidRPr="00555996">
        <w:rPr>
          <w:color w:val="auto"/>
          <w:szCs w:val="24"/>
        </w:rPr>
        <w:t>1</w:t>
      </w:r>
      <w:r w:rsidR="00555996">
        <w:rPr>
          <w:color w:val="auto"/>
          <w:szCs w:val="24"/>
        </w:rPr>
        <w:t>3.8</w:t>
      </w:r>
      <w:r w:rsidRPr="00555996">
        <w:rPr>
          <w:color w:val="auto"/>
          <w:szCs w:val="24"/>
        </w:rPr>
        <w:t>. 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AB545B" w:rsidRPr="00555996" w:rsidRDefault="00633370">
      <w:pPr>
        <w:widowControl w:val="0"/>
        <w:shd w:val="clear" w:color="auto" w:fill="FFFFFF"/>
        <w:tabs>
          <w:tab w:val="left" w:pos="0"/>
        </w:tabs>
        <w:ind w:firstLine="709"/>
        <w:jc w:val="both"/>
        <w:rPr>
          <w:color w:val="auto"/>
          <w:szCs w:val="24"/>
        </w:rPr>
      </w:pPr>
      <w:r w:rsidRPr="00555996">
        <w:rPr>
          <w:color w:val="auto"/>
          <w:szCs w:val="24"/>
        </w:rPr>
        <w:t>1</w:t>
      </w:r>
      <w:r w:rsidR="00555996">
        <w:rPr>
          <w:color w:val="auto"/>
          <w:szCs w:val="24"/>
        </w:rPr>
        <w:t>3</w:t>
      </w:r>
      <w:r w:rsidRPr="00555996">
        <w:rPr>
          <w:color w:val="auto"/>
          <w:szCs w:val="24"/>
        </w:rPr>
        <w:t>.</w:t>
      </w:r>
      <w:r w:rsidR="00555996">
        <w:rPr>
          <w:color w:val="auto"/>
          <w:szCs w:val="24"/>
        </w:rPr>
        <w:t>9</w:t>
      </w:r>
      <w:r w:rsidRPr="00555996">
        <w:rPr>
          <w:color w:val="auto"/>
          <w:szCs w:val="24"/>
        </w:rPr>
        <w:t xml:space="preserve">. Во всем остальном, что не предусмотрено настоящим Контрактом, Стороны руководствуются действующим законодательством </w:t>
      </w:r>
      <w:r w:rsidR="00B24A2C" w:rsidRPr="00555996">
        <w:rPr>
          <w:bCs/>
          <w:color w:val="auto"/>
          <w:szCs w:val="24"/>
        </w:rPr>
        <w:t>Российской Федерации</w:t>
      </w:r>
      <w:r w:rsidRPr="00555996">
        <w:rPr>
          <w:bCs/>
          <w:color w:val="auto"/>
          <w:szCs w:val="24"/>
        </w:rPr>
        <w:t>.</w:t>
      </w:r>
    </w:p>
    <w:p w:rsidR="00AB545B" w:rsidRPr="00555996" w:rsidRDefault="00633370">
      <w:pPr>
        <w:widowControl w:val="0"/>
        <w:shd w:val="clear" w:color="auto" w:fill="FFFFFF"/>
        <w:tabs>
          <w:tab w:val="left" w:pos="0"/>
        </w:tabs>
        <w:ind w:firstLine="709"/>
        <w:jc w:val="both"/>
        <w:rPr>
          <w:bCs/>
          <w:color w:val="auto"/>
          <w:szCs w:val="24"/>
        </w:rPr>
      </w:pPr>
      <w:r w:rsidRPr="00555996">
        <w:rPr>
          <w:bCs/>
          <w:color w:val="auto"/>
          <w:szCs w:val="24"/>
        </w:rPr>
        <w:t>1</w:t>
      </w:r>
      <w:r w:rsidR="00555996">
        <w:rPr>
          <w:bCs/>
          <w:color w:val="auto"/>
          <w:szCs w:val="24"/>
        </w:rPr>
        <w:t>3</w:t>
      </w:r>
      <w:r w:rsidRPr="00555996">
        <w:rPr>
          <w:bCs/>
          <w:color w:val="auto"/>
          <w:szCs w:val="24"/>
        </w:rPr>
        <w:t>.</w:t>
      </w:r>
      <w:r w:rsidR="00555996">
        <w:rPr>
          <w:bCs/>
          <w:color w:val="auto"/>
          <w:szCs w:val="24"/>
        </w:rPr>
        <w:t>10</w:t>
      </w:r>
      <w:r w:rsidRPr="00555996">
        <w:rPr>
          <w:bCs/>
          <w:color w:val="auto"/>
          <w:szCs w:val="24"/>
        </w:rPr>
        <w:t>. Все приложения к настоящему Контракту являются его неотъемлемой частью и обязательны к подписанию обеими сторонами.</w:t>
      </w:r>
    </w:p>
    <w:p w:rsidR="00AB545B" w:rsidRPr="00555996" w:rsidRDefault="00633370">
      <w:pPr>
        <w:widowControl w:val="0"/>
        <w:shd w:val="clear" w:color="auto" w:fill="FFFFFF"/>
        <w:tabs>
          <w:tab w:val="left" w:pos="0"/>
        </w:tabs>
        <w:ind w:firstLine="709"/>
        <w:jc w:val="both"/>
        <w:rPr>
          <w:bCs/>
          <w:color w:val="auto"/>
          <w:szCs w:val="24"/>
        </w:rPr>
      </w:pPr>
      <w:r w:rsidRPr="00555996">
        <w:rPr>
          <w:bCs/>
          <w:color w:val="auto"/>
          <w:szCs w:val="24"/>
        </w:rPr>
        <w:t>1</w:t>
      </w:r>
      <w:r w:rsidR="00555996">
        <w:rPr>
          <w:bCs/>
          <w:color w:val="auto"/>
          <w:szCs w:val="24"/>
        </w:rPr>
        <w:t>3</w:t>
      </w:r>
      <w:r w:rsidRPr="00555996">
        <w:rPr>
          <w:bCs/>
          <w:color w:val="auto"/>
          <w:szCs w:val="24"/>
        </w:rPr>
        <w:t>.</w:t>
      </w:r>
      <w:r w:rsidR="00555996">
        <w:rPr>
          <w:bCs/>
          <w:color w:val="auto"/>
          <w:szCs w:val="24"/>
        </w:rPr>
        <w:t>11</w:t>
      </w:r>
      <w:r w:rsidRPr="00555996">
        <w:rPr>
          <w:bCs/>
          <w:color w:val="auto"/>
          <w:szCs w:val="24"/>
        </w:rPr>
        <w:t>. К Контракту прилагаются:</w:t>
      </w:r>
    </w:p>
    <w:p w:rsidR="00AB545B" w:rsidRPr="00555996" w:rsidRDefault="001063B7">
      <w:pPr>
        <w:shd w:val="clear" w:color="auto" w:fill="FFFFFF"/>
        <w:tabs>
          <w:tab w:val="left" w:pos="0"/>
        </w:tabs>
        <w:ind w:firstLine="709"/>
        <w:jc w:val="both"/>
        <w:rPr>
          <w:bCs/>
          <w:color w:val="auto"/>
          <w:szCs w:val="24"/>
        </w:rPr>
      </w:pPr>
      <w:r w:rsidRPr="00555996">
        <w:rPr>
          <w:bCs/>
          <w:color w:val="auto"/>
          <w:szCs w:val="24"/>
        </w:rPr>
        <w:t>1. Приложение № 1 – Техническое задание;</w:t>
      </w:r>
    </w:p>
    <w:p w:rsidR="001063B7" w:rsidRPr="00FB6FC7" w:rsidRDefault="001063B7">
      <w:pPr>
        <w:shd w:val="clear" w:color="auto" w:fill="FFFFFF"/>
        <w:tabs>
          <w:tab w:val="left" w:pos="0"/>
        </w:tabs>
        <w:ind w:firstLine="709"/>
        <w:jc w:val="both"/>
        <w:rPr>
          <w:bCs/>
          <w:color w:val="auto"/>
          <w:szCs w:val="24"/>
        </w:rPr>
      </w:pPr>
      <w:r w:rsidRPr="00555996">
        <w:rPr>
          <w:bCs/>
          <w:color w:val="auto"/>
          <w:szCs w:val="24"/>
        </w:rPr>
        <w:t>2. Приложение № 2  - Спецификация.</w:t>
      </w:r>
    </w:p>
    <w:p w:rsidR="00AB545B" w:rsidRPr="00FB6FC7" w:rsidRDefault="00AB545B">
      <w:pPr>
        <w:shd w:val="clear" w:color="auto" w:fill="FFFFFF"/>
        <w:tabs>
          <w:tab w:val="left" w:pos="0"/>
        </w:tabs>
        <w:jc w:val="both"/>
        <w:rPr>
          <w:bCs/>
          <w:color w:val="auto"/>
          <w:szCs w:val="24"/>
        </w:rPr>
      </w:pPr>
    </w:p>
    <w:p w:rsidR="00AB545B" w:rsidRPr="00FB6FC7" w:rsidRDefault="00633370">
      <w:pPr>
        <w:pStyle w:val="10"/>
        <w:ind w:left="567" w:right="0"/>
        <w:rPr>
          <w:b/>
          <w:color w:val="auto"/>
          <w:szCs w:val="28"/>
        </w:rPr>
      </w:pPr>
      <w:r w:rsidRPr="00FB6FC7">
        <w:rPr>
          <w:b/>
          <w:color w:val="auto"/>
        </w:rPr>
        <w:t>1. Адреса и банковские реквизиты сторон</w:t>
      </w:r>
    </w:p>
    <w:tbl>
      <w:tblPr>
        <w:tblpPr w:leftFromText="180" w:rightFromText="180" w:vertAnchor="text" w:horzAnchor="margin" w:tblpY="100"/>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92"/>
      </w:tblGrid>
      <w:tr w:rsidR="00FB6FC7" w:rsidRPr="00FB6FC7">
        <w:trPr>
          <w:trHeight w:val="1833"/>
        </w:trPr>
        <w:tc>
          <w:tcPr>
            <w:tcW w:w="5104" w:type="dxa"/>
            <w:tcBorders>
              <w:top w:val="single" w:sz="4" w:space="0" w:color="auto"/>
              <w:left w:val="single" w:sz="4" w:space="0" w:color="auto"/>
              <w:bottom w:val="single" w:sz="4" w:space="0" w:color="auto"/>
              <w:right w:val="single" w:sz="4" w:space="0" w:color="auto"/>
            </w:tcBorders>
          </w:tcPr>
          <w:p w:rsidR="00AB545B" w:rsidRPr="00FB6FC7" w:rsidRDefault="00633370">
            <w:pPr>
              <w:ind w:left="426" w:hanging="426"/>
              <w:jc w:val="both"/>
              <w:rPr>
                <w:b/>
                <w:color w:val="auto"/>
                <w:szCs w:val="24"/>
              </w:rPr>
            </w:pPr>
            <w:r w:rsidRPr="00FB6FC7">
              <w:rPr>
                <w:b/>
                <w:color w:val="auto"/>
                <w:szCs w:val="24"/>
              </w:rPr>
              <w:t>Государственный заказчик</w:t>
            </w:r>
          </w:p>
          <w:p w:rsidR="00AB545B" w:rsidRPr="00FB6FC7" w:rsidRDefault="00633370">
            <w:pPr>
              <w:jc w:val="both"/>
              <w:rPr>
                <w:color w:val="auto"/>
                <w:szCs w:val="24"/>
              </w:rPr>
            </w:pPr>
            <w:r w:rsidRPr="00FB6FC7">
              <w:rPr>
                <w:color w:val="auto"/>
                <w:szCs w:val="24"/>
              </w:rPr>
              <w:t>Управление Федеральной службы Государственной статистики по г. Москве и Московской области (Мосстат)</w:t>
            </w:r>
          </w:p>
          <w:p w:rsidR="00AB545B" w:rsidRPr="00FB6FC7" w:rsidRDefault="00633370">
            <w:pPr>
              <w:jc w:val="both"/>
              <w:rPr>
                <w:color w:val="auto"/>
                <w:szCs w:val="24"/>
              </w:rPr>
            </w:pPr>
            <w:r w:rsidRPr="00FB6FC7">
              <w:rPr>
                <w:color w:val="auto"/>
                <w:szCs w:val="24"/>
              </w:rPr>
              <w:t>Юридический и фактический адрес:</w:t>
            </w:r>
          </w:p>
          <w:p w:rsidR="00AB545B" w:rsidRPr="00FB6FC7" w:rsidRDefault="00633370">
            <w:pPr>
              <w:jc w:val="both"/>
              <w:rPr>
                <w:color w:val="auto"/>
                <w:szCs w:val="24"/>
              </w:rPr>
            </w:pPr>
            <w:r w:rsidRPr="00FB6FC7">
              <w:rPr>
                <w:color w:val="auto"/>
                <w:szCs w:val="24"/>
              </w:rPr>
              <w:t>125171, г. Москва,</w:t>
            </w:r>
          </w:p>
          <w:p w:rsidR="00AB545B" w:rsidRPr="00FB6FC7" w:rsidRDefault="00633370">
            <w:pPr>
              <w:jc w:val="both"/>
              <w:rPr>
                <w:color w:val="auto"/>
                <w:szCs w:val="24"/>
              </w:rPr>
            </w:pPr>
            <w:r w:rsidRPr="00FB6FC7">
              <w:rPr>
                <w:color w:val="auto"/>
                <w:szCs w:val="24"/>
              </w:rPr>
              <w:t>4-й Войковский проезд, д.6</w:t>
            </w:r>
          </w:p>
          <w:p w:rsidR="00AB545B" w:rsidRPr="00FB6FC7" w:rsidRDefault="00633370">
            <w:pPr>
              <w:jc w:val="both"/>
              <w:rPr>
                <w:color w:val="auto"/>
                <w:szCs w:val="24"/>
              </w:rPr>
            </w:pPr>
            <w:r w:rsidRPr="00FB6FC7">
              <w:rPr>
                <w:color w:val="auto"/>
                <w:szCs w:val="24"/>
              </w:rPr>
              <w:t>ИНН 7743318558</w:t>
            </w:r>
          </w:p>
          <w:p w:rsidR="00AB545B" w:rsidRPr="00FB6FC7" w:rsidRDefault="00633370">
            <w:pPr>
              <w:jc w:val="both"/>
              <w:rPr>
                <w:color w:val="auto"/>
                <w:szCs w:val="24"/>
              </w:rPr>
            </w:pPr>
            <w:r w:rsidRPr="00FB6FC7">
              <w:rPr>
                <w:color w:val="auto"/>
                <w:szCs w:val="24"/>
              </w:rPr>
              <w:t>КПП 774301001</w:t>
            </w:r>
          </w:p>
          <w:p w:rsidR="00AB545B" w:rsidRPr="00FB6FC7" w:rsidRDefault="00633370">
            <w:pPr>
              <w:jc w:val="both"/>
              <w:rPr>
                <w:color w:val="auto"/>
                <w:szCs w:val="24"/>
              </w:rPr>
            </w:pPr>
            <w:r w:rsidRPr="00FB6FC7">
              <w:rPr>
                <w:color w:val="auto"/>
                <w:szCs w:val="24"/>
              </w:rPr>
              <w:t>ОГРН 1197746606860</w:t>
            </w:r>
          </w:p>
          <w:p w:rsidR="00AB545B" w:rsidRPr="00FB6FC7" w:rsidRDefault="00633370">
            <w:pPr>
              <w:jc w:val="both"/>
              <w:rPr>
                <w:color w:val="auto"/>
                <w:szCs w:val="24"/>
              </w:rPr>
            </w:pPr>
            <w:r w:rsidRPr="00FB6FC7">
              <w:rPr>
                <w:color w:val="auto"/>
                <w:szCs w:val="24"/>
              </w:rPr>
              <w:t>Управление Федерального казначейства по г. Москве (Мосстат л/с 03731F93570)</w:t>
            </w:r>
          </w:p>
          <w:p w:rsidR="00AB545B" w:rsidRPr="00FB6FC7" w:rsidRDefault="00633370">
            <w:pPr>
              <w:rPr>
                <w:color w:val="auto"/>
                <w:szCs w:val="24"/>
              </w:rPr>
            </w:pPr>
            <w:r w:rsidRPr="00FB6FC7">
              <w:rPr>
                <w:color w:val="auto"/>
                <w:szCs w:val="24"/>
              </w:rPr>
              <w:t>Номер казначейского счета 03211643000000017300</w:t>
            </w:r>
          </w:p>
          <w:p w:rsidR="00AB545B" w:rsidRPr="00FB6FC7" w:rsidRDefault="00633370">
            <w:pPr>
              <w:rPr>
                <w:color w:val="auto"/>
                <w:szCs w:val="24"/>
              </w:rPr>
            </w:pPr>
            <w:r w:rsidRPr="00FB6FC7">
              <w:rPr>
                <w:color w:val="auto"/>
                <w:szCs w:val="24"/>
              </w:rPr>
              <w:t>Единый казначейский счет 40102810545370000003</w:t>
            </w:r>
          </w:p>
          <w:p w:rsidR="00AB545B" w:rsidRPr="00FB6FC7" w:rsidRDefault="008C2D64">
            <w:pPr>
              <w:jc w:val="both"/>
              <w:rPr>
                <w:color w:val="auto"/>
                <w:szCs w:val="24"/>
              </w:rPr>
            </w:pPr>
            <w:r w:rsidRPr="008C2D64">
              <w:rPr>
                <w:color w:val="auto"/>
                <w:szCs w:val="24"/>
              </w:rPr>
              <w:t>ОКЦ № 1 ГУ Банка России по ЦФО//УФК ПО Г. МОСКВЕ, г. Москва</w:t>
            </w:r>
          </w:p>
          <w:p w:rsidR="00AB545B" w:rsidRPr="00FB6FC7" w:rsidRDefault="00633370">
            <w:pPr>
              <w:jc w:val="both"/>
              <w:rPr>
                <w:color w:val="auto"/>
                <w:szCs w:val="24"/>
              </w:rPr>
            </w:pPr>
            <w:r w:rsidRPr="00FB6FC7">
              <w:rPr>
                <w:color w:val="auto"/>
                <w:szCs w:val="24"/>
              </w:rPr>
              <w:t xml:space="preserve">БИК 004525988 </w:t>
            </w:r>
          </w:p>
          <w:p w:rsidR="00AB545B" w:rsidRPr="00FB6FC7" w:rsidRDefault="00633370">
            <w:pPr>
              <w:jc w:val="both"/>
              <w:rPr>
                <w:color w:val="auto"/>
                <w:szCs w:val="24"/>
              </w:rPr>
            </w:pPr>
            <w:r w:rsidRPr="00FB6FC7">
              <w:rPr>
                <w:color w:val="auto"/>
                <w:szCs w:val="24"/>
              </w:rPr>
              <w:t>ОКПО 41789175</w:t>
            </w:r>
          </w:p>
          <w:p w:rsidR="00AB545B" w:rsidRPr="00FB6FC7" w:rsidRDefault="00633370">
            <w:pPr>
              <w:jc w:val="both"/>
              <w:rPr>
                <w:color w:val="auto"/>
                <w:szCs w:val="24"/>
              </w:rPr>
            </w:pPr>
            <w:r w:rsidRPr="00FB6FC7">
              <w:rPr>
                <w:color w:val="auto"/>
                <w:szCs w:val="24"/>
              </w:rPr>
              <w:t>ОКТМО 45914000</w:t>
            </w:r>
          </w:p>
          <w:p w:rsidR="00AB545B" w:rsidRPr="00FB6FC7" w:rsidRDefault="00633370">
            <w:pPr>
              <w:jc w:val="both"/>
              <w:rPr>
                <w:color w:val="auto"/>
                <w:szCs w:val="24"/>
              </w:rPr>
            </w:pPr>
            <w:r w:rsidRPr="00FB6FC7">
              <w:rPr>
                <w:color w:val="auto"/>
                <w:szCs w:val="24"/>
              </w:rPr>
              <w:t xml:space="preserve">ОПФ 75104 </w:t>
            </w:r>
          </w:p>
          <w:p w:rsidR="00AB545B" w:rsidRPr="00FB6FC7" w:rsidRDefault="00633370">
            <w:pPr>
              <w:jc w:val="both"/>
              <w:rPr>
                <w:color w:val="auto"/>
                <w:szCs w:val="24"/>
              </w:rPr>
            </w:pPr>
            <w:r w:rsidRPr="00FB6FC7">
              <w:rPr>
                <w:color w:val="auto"/>
                <w:szCs w:val="24"/>
              </w:rPr>
              <w:t xml:space="preserve">ОКВЭД 84.11.7 </w:t>
            </w:r>
          </w:p>
          <w:p w:rsidR="00AB545B" w:rsidRPr="004D39A7" w:rsidRDefault="00633370">
            <w:pPr>
              <w:jc w:val="both"/>
              <w:rPr>
                <w:color w:val="auto"/>
                <w:szCs w:val="24"/>
                <w:lang w:val="en-US"/>
              </w:rPr>
            </w:pPr>
            <w:r w:rsidRPr="00FB6FC7">
              <w:rPr>
                <w:color w:val="auto"/>
                <w:szCs w:val="24"/>
              </w:rPr>
              <w:t>тел</w:t>
            </w:r>
            <w:r w:rsidRPr="00FB6FC7">
              <w:rPr>
                <w:color w:val="auto"/>
                <w:szCs w:val="24"/>
                <w:lang w:val="en-US"/>
              </w:rPr>
              <w:t>: 8(495)</w:t>
            </w:r>
            <w:r w:rsidR="005268CC" w:rsidRPr="004D39A7">
              <w:rPr>
                <w:color w:val="auto"/>
                <w:szCs w:val="24"/>
                <w:lang w:val="en-US"/>
              </w:rPr>
              <w:t>123-30-00</w:t>
            </w:r>
          </w:p>
          <w:p w:rsidR="00AB545B" w:rsidRPr="00FB6FC7" w:rsidRDefault="00633370">
            <w:pPr>
              <w:jc w:val="both"/>
              <w:rPr>
                <w:color w:val="auto"/>
                <w:szCs w:val="24"/>
                <w:lang w:val="en-US"/>
              </w:rPr>
            </w:pPr>
            <w:r w:rsidRPr="00FB6FC7">
              <w:rPr>
                <w:color w:val="auto"/>
                <w:szCs w:val="24"/>
                <w:lang w:val="en-US"/>
              </w:rPr>
              <w:t xml:space="preserve">e-mail: </w:t>
            </w:r>
            <w:r w:rsidR="007F797E">
              <w:fldChar w:fldCharType="begin"/>
            </w:r>
            <w:r w:rsidR="007F797E" w:rsidRPr="00CD0723">
              <w:rPr>
                <w:lang w:val="en-US"/>
              </w:rPr>
              <w:instrText xml:space="preserve"> HYPERLINK "mailto:77@rosstat.gov.ru" \o "mailto:77@rosstat.gov.ru" </w:instrText>
            </w:r>
            <w:r w:rsidR="007F797E">
              <w:fldChar w:fldCharType="separate"/>
            </w:r>
            <w:r w:rsidRPr="00FB6FC7">
              <w:rPr>
                <w:rStyle w:val="aff4"/>
                <w:color w:val="auto"/>
                <w:szCs w:val="24"/>
                <w:lang w:val="en-US"/>
              </w:rPr>
              <w:t>77@rosstat.gov.ru</w:t>
            </w:r>
            <w:r w:rsidR="007F797E">
              <w:rPr>
                <w:rStyle w:val="aff4"/>
                <w:color w:val="auto"/>
                <w:szCs w:val="24"/>
                <w:lang w:val="en-US"/>
              </w:rPr>
              <w:fldChar w:fldCharType="end"/>
            </w:r>
            <w:r w:rsidRPr="00FB6FC7">
              <w:rPr>
                <w:color w:val="auto"/>
                <w:szCs w:val="24"/>
                <w:lang w:val="en-US"/>
              </w:rPr>
              <w:t xml:space="preserve"> </w:t>
            </w:r>
          </w:p>
        </w:tc>
        <w:tc>
          <w:tcPr>
            <w:tcW w:w="4693" w:type="dxa"/>
            <w:tcBorders>
              <w:top w:val="single" w:sz="4" w:space="0" w:color="auto"/>
              <w:left w:val="single" w:sz="4" w:space="0" w:color="auto"/>
              <w:bottom w:val="single" w:sz="4" w:space="0" w:color="auto"/>
              <w:right w:val="single" w:sz="4" w:space="0" w:color="auto"/>
            </w:tcBorders>
          </w:tcPr>
          <w:p w:rsidR="00AB545B" w:rsidRPr="00FB6FC7" w:rsidRDefault="00633370">
            <w:pPr>
              <w:jc w:val="both"/>
              <w:rPr>
                <w:b/>
                <w:color w:val="auto"/>
                <w:szCs w:val="24"/>
              </w:rPr>
            </w:pPr>
            <w:r w:rsidRPr="00FB6FC7">
              <w:rPr>
                <w:b/>
                <w:color w:val="auto"/>
                <w:szCs w:val="24"/>
              </w:rPr>
              <w:t>Поставщик</w:t>
            </w:r>
          </w:p>
          <w:p w:rsidR="00AB545B" w:rsidRPr="00FB6FC7" w:rsidRDefault="00AB545B">
            <w:pPr>
              <w:jc w:val="both"/>
              <w:rPr>
                <w:color w:val="auto"/>
                <w:szCs w:val="24"/>
              </w:rPr>
            </w:pPr>
          </w:p>
          <w:p w:rsidR="00AB545B" w:rsidRPr="00FB6FC7" w:rsidRDefault="00AB545B">
            <w:pPr>
              <w:jc w:val="both"/>
              <w:rPr>
                <w:color w:val="auto"/>
                <w:szCs w:val="24"/>
              </w:rPr>
            </w:pPr>
          </w:p>
        </w:tc>
      </w:tr>
    </w:tbl>
    <w:p w:rsidR="00AB545B" w:rsidRPr="00FB6FC7" w:rsidRDefault="00AB545B">
      <w:pPr>
        <w:spacing w:line="276" w:lineRule="auto"/>
        <w:ind w:right="27"/>
        <w:rPr>
          <w:color w:val="auto"/>
        </w:rPr>
      </w:pPr>
    </w:p>
    <w:p w:rsidR="00AB545B" w:rsidRPr="00FB6FC7" w:rsidRDefault="00AB545B">
      <w:pPr>
        <w:spacing w:line="276" w:lineRule="auto"/>
        <w:ind w:right="27"/>
        <w:rPr>
          <w:color w:val="auto"/>
        </w:rPr>
      </w:pPr>
    </w:p>
    <w:tbl>
      <w:tblPr>
        <w:tblStyle w:val="2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0"/>
        <w:gridCol w:w="4194"/>
      </w:tblGrid>
      <w:tr w:rsidR="00FB6FC7" w:rsidRPr="00FB6FC7">
        <w:trPr>
          <w:jc w:val="center"/>
        </w:trPr>
        <w:tc>
          <w:tcPr>
            <w:tcW w:w="7905" w:type="dxa"/>
          </w:tcPr>
          <w:p w:rsidR="00AB545B" w:rsidRPr="00FB6FC7" w:rsidRDefault="00633370">
            <w:pPr>
              <w:jc w:val="center"/>
              <w:rPr>
                <w:b/>
                <w:szCs w:val="24"/>
              </w:rPr>
            </w:pPr>
            <w:r w:rsidRPr="00FB6FC7">
              <w:rPr>
                <w:b/>
                <w:szCs w:val="24"/>
              </w:rPr>
              <w:t>ГОСУДАРСТВЕННЫЙ ЗАКАЗЧИК</w:t>
            </w:r>
          </w:p>
          <w:p w:rsidR="00AB545B" w:rsidRPr="00FB6FC7" w:rsidRDefault="00AB545B">
            <w:pPr>
              <w:jc w:val="center"/>
              <w:rPr>
                <w:szCs w:val="24"/>
              </w:rPr>
            </w:pPr>
          </w:p>
        </w:tc>
        <w:tc>
          <w:tcPr>
            <w:tcW w:w="6945" w:type="dxa"/>
            <w:vAlign w:val="center"/>
          </w:tcPr>
          <w:p w:rsidR="00AB545B" w:rsidRPr="00FB6FC7" w:rsidRDefault="00633370">
            <w:pPr>
              <w:jc w:val="center"/>
              <w:rPr>
                <w:b/>
                <w:szCs w:val="24"/>
              </w:rPr>
            </w:pPr>
            <w:r w:rsidRPr="00FB6FC7">
              <w:rPr>
                <w:b/>
                <w:szCs w:val="24"/>
              </w:rPr>
              <w:t>ПОСТАВЩИК</w:t>
            </w:r>
          </w:p>
          <w:p w:rsidR="00AB545B" w:rsidRPr="00FB6FC7" w:rsidRDefault="00AB545B">
            <w:pPr>
              <w:jc w:val="center"/>
              <w:rPr>
                <w:szCs w:val="24"/>
              </w:rPr>
            </w:pPr>
          </w:p>
        </w:tc>
      </w:tr>
      <w:tr w:rsidR="00AB545B" w:rsidRPr="00FB6FC7">
        <w:trPr>
          <w:jc w:val="center"/>
        </w:trPr>
        <w:tc>
          <w:tcPr>
            <w:tcW w:w="7905" w:type="dxa"/>
          </w:tcPr>
          <w:p w:rsidR="00AB545B" w:rsidRPr="00FB6FC7" w:rsidRDefault="00633370">
            <w:pPr>
              <w:jc w:val="center"/>
              <w:rPr>
                <w:szCs w:val="24"/>
              </w:rPr>
            </w:pPr>
            <w:r w:rsidRPr="00FB6FC7">
              <w:rPr>
                <w:szCs w:val="24"/>
              </w:rPr>
              <w:t>___________________/________________/</w:t>
            </w:r>
          </w:p>
        </w:tc>
        <w:tc>
          <w:tcPr>
            <w:tcW w:w="6945" w:type="dxa"/>
          </w:tcPr>
          <w:p w:rsidR="00AB545B" w:rsidRPr="00FB6FC7" w:rsidRDefault="00633370">
            <w:pPr>
              <w:jc w:val="center"/>
              <w:rPr>
                <w:szCs w:val="24"/>
              </w:rPr>
            </w:pPr>
            <w:r w:rsidRPr="00FB6FC7">
              <w:rPr>
                <w:szCs w:val="24"/>
              </w:rPr>
              <w:t>___________________ /__________/</w:t>
            </w:r>
          </w:p>
        </w:tc>
      </w:tr>
    </w:tbl>
    <w:p w:rsidR="00AB545B" w:rsidRPr="00FB6FC7" w:rsidRDefault="00AB545B">
      <w:pPr>
        <w:spacing w:line="276" w:lineRule="auto"/>
        <w:ind w:right="27"/>
        <w:rPr>
          <w:color w:val="auto"/>
        </w:rPr>
      </w:pPr>
    </w:p>
    <w:p w:rsidR="00AB545B" w:rsidRPr="00FB6FC7" w:rsidRDefault="00AB545B">
      <w:pPr>
        <w:spacing w:line="276" w:lineRule="auto"/>
        <w:ind w:right="27"/>
        <w:rPr>
          <w:color w:val="auto"/>
        </w:rPr>
      </w:pPr>
    </w:p>
    <w:p w:rsidR="00AB545B" w:rsidRPr="00FB6FC7" w:rsidRDefault="00AB545B">
      <w:pPr>
        <w:spacing w:line="276" w:lineRule="auto"/>
        <w:ind w:right="27" w:firstLine="567"/>
        <w:jc w:val="right"/>
        <w:rPr>
          <w:color w:val="auto"/>
        </w:rPr>
        <w:sectPr w:rsidR="00AB545B" w:rsidRPr="00FB6FC7">
          <w:headerReference w:type="default" r:id="rId9"/>
          <w:pgSz w:w="11906" w:h="16838"/>
          <w:pgMar w:top="992" w:right="964" w:bottom="709" w:left="1134" w:header="709" w:footer="709" w:gutter="0"/>
          <w:cols w:space="720"/>
          <w:titlePg/>
          <w:docGrid w:linePitch="360"/>
        </w:sectPr>
      </w:pPr>
    </w:p>
    <w:p w:rsidR="00555996" w:rsidRPr="00FB6FC7" w:rsidRDefault="00555996" w:rsidP="00555996">
      <w:pPr>
        <w:spacing w:line="276" w:lineRule="auto"/>
        <w:ind w:right="27" w:firstLine="567"/>
        <w:jc w:val="right"/>
        <w:rPr>
          <w:color w:val="auto"/>
          <w:szCs w:val="24"/>
        </w:rPr>
      </w:pPr>
      <w:r w:rsidRPr="00FB6FC7">
        <w:rPr>
          <w:color w:val="auto"/>
          <w:szCs w:val="24"/>
        </w:rPr>
        <w:lastRenderedPageBreak/>
        <w:t>Приложение № 1</w:t>
      </w:r>
    </w:p>
    <w:p w:rsidR="00555996" w:rsidRPr="00FB6FC7" w:rsidRDefault="00555996" w:rsidP="00555996">
      <w:pPr>
        <w:spacing w:line="276" w:lineRule="auto"/>
        <w:ind w:right="27" w:firstLine="567"/>
        <w:jc w:val="right"/>
        <w:rPr>
          <w:color w:val="auto"/>
          <w:szCs w:val="24"/>
        </w:rPr>
      </w:pPr>
      <w:r w:rsidRPr="00FB6FC7">
        <w:rPr>
          <w:color w:val="auto"/>
          <w:szCs w:val="24"/>
        </w:rPr>
        <w:t xml:space="preserve">к Государственному контракту </w:t>
      </w:r>
    </w:p>
    <w:p w:rsidR="00555996" w:rsidRDefault="00555996" w:rsidP="00555996">
      <w:pPr>
        <w:spacing w:line="276" w:lineRule="auto"/>
        <w:ind w:right="27" w:firstLine="567"/>
        <w:jc w:val="right"/>
        <w:rPr>
          <w:color w:val="auto"/>
          <w:szCs w:val="24"/>
        </w:rPr>
      </w:pPr>
      <w:r w:rsidRPr="00FB6FC7">
        <w:rPr>
          <w:color w:val="auto"/>
          <w:szCs w:val="24"/>
        </w:rPr>
        <w:t>№ ____________от «__»_______  202</w:t>
      </w:r>
      <w:r w:rsidR="00693FF1">
        <w:rPr>
          <w:color w:val="auto"/>
          <w:szCs w:val="24"/>
        </w:rPr>
        <w:t>6</w:t>
      </w:r>
      <w:r w:rsidRPr="00FB6FC7">
        <w:rPr>
          <w:color w:val="auto"/>
          <w:szCs w:val="24"/>
        </w:rPr>
        <w:t xml:space="preserve"> г.</w:t>
      </w:r>
    </w:p>
    <w:p w:rsidR="00552EDB" w:rsidRDefault="00552EDB" w:rsidP="00555996">
      <w:pPr>
        <w:spacing w:line="257" w:lineRule="auto"/>
        <w:jc w:val="center"/>
        <w:rPr>
          <w:rFonts w:eastAsia="Calibri"/>
          <w:b/>
          <w:color w:val="auto"/>
          <w:szCs w:val="24"/>
          <w:lang w:eastAsia="en-US"/>
        </w:rPr>
      </w:pPr>
      <w:bookmarkStart w:id="0" w:name="_Toc383534377"/>
      <w:bookmarkStart w:id="1" w:name="_Toc371949712"/>
      <w:bookmarkEnd w:id="0"/>
      <w:bookmarkEnd w:id="1"/>
    </w:p>
    <w:p w:rsidR="00E31976" w:rsidRDefault="00E31976" w:rsidP="00E31976">
      <w:pPr>
        <w:pStyle w:val="10"/>
        <w:rPr>
          <w:szCs w:val="28"/>
        </w:rPr>
      </w:pPr>
      <w:r>
        <w:rPr>
          <w:szCs w:val="28"/>
        </w:rPr>
        <w:t xml:space="preserve">Техническое задание </w:t>
      </w:r>
    </w:p>
    <w:p w:rsidR="00E31976" w:rsidRDefault="00E31976" w:rsidP="00E31976">
      <w:pPr>
        <w:pStyle w:val="10"/>
      </w:pPr>
      <w:r>
        <w:t xml:space="preserve">на покупку </w:t>
      </w:r>
      <w:r>
        <w:rPr>
          <w:lang w:val="en-US"/>
        </w:rPr>
        <w:t>IP</w:t>
      </w:r>
      <w:r>
        <w:t xml:space="preserve">-телефонов </w:t>
      </w:r>
    </w:p>
    <w:p w:rsidR="00E31976" w:rsidRDefault="00E31976" w:rsidP="00E31976">
      <w:pPr>
        <w:jc w:val="center"/>
      </w:pPr>
    </w:p>
    <w:p w:rsidR="00E31976" w:rsidRPr="00A3180E" w:rsidRDefault="00E31976" w:rsidP="00E31976">
      <w:pPr>
        <w:pStyle w:val="afffd"/>
        <w:numPr>
          <w:ilvl w:val="0"/>
          <w:numId w:val="37"/>
        </w:numPr>
        <w:spacing w:after="200" w:line="276" w:lineRule="auto"/>
        <w:jc w:val="both"/>
        <w:rPr>
          <w:b/>
        </w:rPr>
      </w:pPr>
      <w:r w:rsidRPr="00A3180E">
        <w:rPr>
          <w:b/>
        </w:rPr>
        <w:t xml:space="preserve">Технические и качественные характеристики, объем товара. </w:t>
      </w:r>
    </w:p>
    <w:p w:rsidR="00E31976" w:rsidRPr="00A3180E" w:rsidRDefault="00E31976" w:rsidP="00E31976">
      <w:pPr>
        <w:pStyle w:val="afffd"/>
        <w:jc w:val="both"/>
        <w:rPr>
          <w:b/>
        </w:rPr>
      </w:pPr>
      <w:proofErr w:type="gramStart"/>
      <w:r w:rsidRPr="00A3180E">
        <w:rPr>
          <w:lang w:val="en-US"/>
        </w:rPr>
        <w:t>IP</w:t>
      </w:r>
      <w:r w:rsidRPr="00A3180E">
        <w:t>-телефоны</w:t>
      </w:r>
      <w:r w:rsidRPr="00A3180E">
        <w:rPr>
          <w:lang w:val="en-US"/>
        </w:rPr>
        <w:t xml:space="preserve"> </w:t>
      </w:r>
      <w:r w:rsidRPr="00A3180E">
        <w:t xml:space="preserve">ОКПД2 </w:t>
      </w:r>
      <w:r w:rsidRPr="00A3180E">
        <w:rPr>
          <w:lang w:val="en-US"/>
        </w:rPr>
        <w:t>(</w:t>
      </w:r>
      <w:r w:rsidRPr="00A3180E">
        <w:t>26.30.23.141).</w:t>
      </w:r>
      <w:proofErr w:type="gramEnd"/>
    </w:p>
    <w:tbl>
      <w:tblPr>
        <w:tblStyle w:val="afffb"/>
        <w:tblW w:w="9606" w:type="dxa"/>
        <w:tblLook w:val="04A0" w:firstRow="1" w:lastRow="0" w:firstColumn="1" w:lastColumn="0" w:noHBand="0" w:noVBand="1"/>
      </w:tblPr>
      <w:tblGrid>
        <w:gridCol w:w="6062"/>
        <w:gridCol w:w="3544"/>
      </w:tblGrid>
      <w:tr w:rsidR="00E31976" w:rsidTr="00C601D8">
        <w:tc>
          <w:tcPr>
            <w:tcW w:w="6062" w:type="dxa"/>
            <w:tcBorders>
              <w:top w:val="single" w:sz="4" w:space="0" w:color="auto"/>
              <w:left w:val="single" w:sz="4" w:space="0" w:color="auto"/>
              <w:bottom w:val="single" w:sz="4" w:space="0" w:color="auto"/>
              <w:right w:val="single" w:sz="4" w:space="0" w:color="auto"/>
            </w:tcBorders>
          </w:tcPr>
          <w:p w:rsidR="00E31976" w:rsidRDefault="00E31976" w:rsidP="002750C9">
            <w:pPr>
              <w:jc w:val="center"/>
              <w:rPr>
                <w:b/>
                <w:szCs w:val="24"/>
              </w:rPr>
            </w:pPr>
            <w:r>
              <w:rPr>
                <w:b/>
                <w:szCs w:val="24"/>
              </w:rPr>
              <w:t>Наименование оборудования</w:t>
            </w:r>
          </w:p>
        </w:tc>
        <w:tc>
          <w:tcPr>
            <w:tcW w:w="3544" w:type="dxa"/>
            <w:tcBorders>
              <w:top w:val="single" w:sz="4" w:space="0" w:color="auto"/>
              <w:left w:val="single" w:sz="4" w:space="0" w:color="auto"/>
              <w:bottom w:val="single" w:sz="4" w:space="0" w:color="auto"/>
              <w:right w:val="single" w:sz="4" w:space="0" w:color="auto"/>
            </w:tcBorders>
          </w:tcPr>
          <w:p w:rsidR="00E31976" w:rsidRDefault="00E31976" w:rsidP="002750C9">
            <w:pPr>
              <w:jc w:val="center"/>
              <w:rPr>
                <w:b/>
                <w:szCs w:val="24"/>
              </w:rPr>
            </w:pPr>
            <w:r>
              <w:rPr>
                <w:b/>
                <w:szCs w:val="24"/>
              </w:rPr>
              <w:t>Количество в закупку</w:t>
            </w:r>
          </w:p>
        </w:tc>
      </w:tr>
      <w:tr w:rsidR="00E31976" w:rsidTr="00C601D8">
        <w:tc>
          <w:tcPr>
            <w:tcW w:w="6062" w:type="dxa"/>
            <w:tcBorders>
              <w:top w:val="single" w:sz="4" w:space="0" w:color="auto"/>
              <w:left w:val="single" w:sz="4" w:space="0" w:color="auto"/>
              <w:bottom w:val="single" w:sz="4" w:space="0" w:color="auto"/>
              <w:right w:val="single" w:sz="4" w:space="0" w:color="auto"/>
            </w:tcBorders>
          </w:tcPr>
          <w:p w:rsidR="00E31976" w:rsidRDefault="00E31976" w:rsidP="002750C9">
            <w:pPr>
              <w:rPr>
                <w:szCs w:val="24"/>
              </w:rPr>
            </w:pPr>
            <w:r>
              <w:rPr>
                <w:szCs w:val="24"/>
              </w:rPr>
              <w:t>IP- телефон проводной</w:t>
            </w:r>
          </w:p>
        </w:tc>
        <w:tc>
          <w:tcPr>
            <w:tcW w:w="3544" w:type="dxa"/>
            <w:tcBorders>
              <w:top w:val="single" w:sz="4" w:space="0" w:color="auto"/>
              <w:left w:val="single" w:sz="4" w:space="0" w:color="auto"/>
              <w:bottom w:val="single" w:sz="4" w:space="0" w:color="auto"/>
              <w:right w:val="single" w:sz="4" w:space="0" w:color="auto"/>
            </w:tcBorders>
          </w:tcPr>
          <w:p w:rsidR="00E31976" w:rsidRDefault="00E31976" w:rsidP="002750C9">
            <w:pPr>
              <w:tabs>
                <w:tab w:val="left" w:pos="1876"/>
                <w:tab w:val="left" w:pos="2841"/>
              </w:tabs>
              <w:jc w:val="center"/>
              <w:rPr>
                <w:szCs w:val="24"/>
              </w:rPr>
            </w:pPr>
            <w:r>
              <w:rPr>
                <w:szCs w:val="24"/>
              </w:rPr>
              <w:t>27</w:t>
            </w:r>
          </w:p>
        </w:tc>
      </w:tr>
      <w:tr w:rsidR="00E31976" w:rsidTr="00C601D8">
        <w:tc>
          <w:tcPr>
            <w:tcW w:w="6062" w:type="dxa"/>
            <w:tcBorders>
              <w:top w:val="single" w:sz="4" w:space="0" w:color="auto"/>
              <w:left w:val="single" w:sz="4" w:space="0" w:color="auto"/>
              <w:bottom w:val="single" w:sz="4" w:space="0" w:color="auto"/>
              <w:right w:val="single" w:sz="4" w:space="0" w:color="auto"/>
            </w:tcBorders>
          </w:tcPr>
          <w:p w:rsidR="00E31976" w:rsidRDefault="00E31976" w:rsidP="002750C9">
            <w:pPr>
              <w:rPr>
                <w:szCs w:val="24"/>
              </w:rPr>
            </w:pPr>
            <w:r>
              <w:rPr>
                <w:szCs w:val="24"/>
              </w:rPr>
              <w:t xml:space="preserve">IP- телефон </w:t>
            </w:r>
            <w:proofErr w:type="gramStart"/>
            <w:r>
              <w:rPr>
                <w:szCs w:val="24"/>
              </w:rPr>
              <w:t>беспроводной</w:t>
            </w:r>
            <w:proofErr w:type="gramEnd"/>
          </w:p>
        </w:tc>
        <w:tc>
          <w:tcPr>
            <w:tcW w:w="3544" w:type="dxa"/>
            <w:tcBorders>
              <w:top w:val="single" w:sz="4" w:space="0" w:color="auto"/>
              <w:left w:val="single" w:sz="4" w:space="0" w:color="auto"/>
              <w:bottom w:val="single" w:sz="4" w:space="0" w:color="auto"/>
              <w:right w:val="single" w:sz="4" w:space="0" w:color="auto"/>
            </w:tcBorders>
          </w:tcPr>
          <w:p w:rsidR="00E31976" w:rsidRDefault="00E31976" w:rsidP="002750C9">
            <w:pPr>
              <w:tabs>
                <w:tab w:val="left" w:pos="1876"/>
                <w:tab w:val="left" w:pos="2841"/>
              </w:tabs>
              <w:jc w:val="center"/>
              <w:rPr>
                <w:szCs w:val="24"/>
              </w:rPr>
            </w:pPr>
            <w:r>
              <w:rPr>
                <w:szCs w:val="24"/>
              </w:rPr>
              <w:t>2</w:t>
            </w:r>
          </w:p>
        </w:tc>
      </w:tr>
    </w:tbl>
    <w:p w:rsidR="00E31976" w:rsidRDefault="00E31976" w:rsidP="00E31976">
      <w:pPr>
        <w:ind w:right="1559"/>
        <w:jc w:val="center"/>
        <w:rPr>
          <w:b/>
          <w:szCs w:val="24"/>
          <w:lang w:val="en-US"/>
        </w:rPr>
      </w:pPr>
    </w:p>
    <w:p w:rsidR="00E31976" w:rsidRDefault="00E31976" w:rsidP="00E31976">
      <w:pPr>
        <w:ind w:right="1559"/>
        <w:jc w:val="center"/>
        <w:rPr>
          <w:b/>
          <w:bCs/>
          <w:szCs w:val="24"/>
        </w:rPr>
      </w:pPr>
      <w:r>
        <w:rPr>
          <w:b/>
          <w:szCs w:val="24"/>
        </w:rPr>
        <w:t>Технические характеристики IP- телефон проводной</w:t>
      </w:r>
    </w:p>
    <w:p w:rsidR="00E31976" w:rsidRDefault="00E31976" w:rsidP="00E31976">
      <w:pPr>
        <w:ind w:right="1559"/>
        <w:jc w:val="center"/>
        <w:rPr>
          <w:b/>
          <w:szCs w:val="24"/>
        </w:rPr>
      </w:pPr>
    </w:p>
    <w:tbl>
      <w:tblPr>
        <w:tblStyle w:val="afffb"/>
        <w:tblW w:w="0" w:type="auto"/>
        <w:tblLook w:val="04A0" w:firstRow="1" w:lastRow="0" w:firstColumn="1" w:lastColumn="0" w:noHBand="0" w:noVBand="1"/>
      </w:tblPr>
      <w:tblGrid>
        <w:gridCol w:w="4785"/>
        <w:gridCol w:w="4786"/>
      </w:tblGrid>
      <w:tr w:rsidR="00E31976" w:rsidTr="002750C9">
        <w:tc>
          <w:tcPr>
            <w:tcW w:w="4785" w:type="dxa"/>
            <w:tcBorders>
              <w:top w:val="single" w:sz="4" w:space="0" w:color="auto"/>
              <w:left w:val="single" w:sz="4" w:space="0" w:color="auto"/>
              <w:bottom w:val="single" w:sz="4" w:space="0" w:color="auto"/>
              <w:right w:val="single" w:sz="4" w:space="0" w:color="auto"/>
            </w:tcBorders>
          </w:tcPr>
          <w:p w:rsidR="00E31976" w:rsidRDefault="00E31976" w:rsidP="002750C9">
            <w:pPr>
              <w:ind w:right="-1"/>
              <w:jc w:val="center"/>
              <w:rPr>
                <w:b/>
                <w:szCs w:val="24"/>
              </w:rPr>
            </w:pPr>
            <w:r>
              <w:rPr>
                <w:b/>
                <w:szCs w:val="24"/>
              </w:rPr>
              <w:t>Параметр</w:t>
            </w:r>
          </w:p>
        </w:tc>
        <w:tc>
          <w:tcPr>
            <w:tcW w:w="4786" w:type="dxa"/>
            <w:tcBorders>
              <w:top w:val="single" w:sz="4" w:space="0" w:color="auto"/>
              <w:left w:val="single" w:sz="4" w:space="0" w:color="auto"/>
              <w:bottom w:val="single" w:sz="4" w:space="0" w:color="auto"/>
              <w:right w:val="single" w:sz="4" w:space="0" w:color="auto"/>
            </w:tcBorders>
          </w:tcPr>
          <w:p w:rsidR="00E31976" w:rsidRDefault="00E31976" w:rsidP="002750C9">
            <w:pPr>
              <w:ind w:right="-1"/>
              <w:jc w:val="center"/>
              <w:rPr>
                <w:b/>
                <w:szCs w:val="24"/>
              </w:rPr>
            </w:pPr>
            <w:r>
              <w:rPr>
                <w:b/>
                <w:szCs w:val="24"/>
              </w:rPr>
              <w:t>Значение</w:t>
            </w:r>
          </w:p>
        </w:tc>
      </w:tr>
      <w:tr w:rsidR="00CD0723" w:rsidTr="002750C9">
        <w:tc>
          <w:tcPr>
            <w:tcW w:w="4785" w:type="dxa"/>
            <w:tcBorders>
              <w:top w:val="single" w:sz="4" w:space="0" w:color="auto"/>
              <w:left w:val="single" w:sz="4" w:space="0" w:color="auto"/>
              <w:bottom w:val="single" w:sz="4" w:space="0" w:color="auto"/>
              <w:right w:val="single" w:sz="4" w:space="0" w:color="auto"/>
            </w:tcBorders>
            <w:vAlign w:val="center"/>
          </w:tcPr>
          <w:p w:rsidR="00CD0723" w:rsidRDefault="00CD0723" w:rsidP="005619AE">
            <w:pPr>
              <w:ind w:right="-1"/>
              <w:rPr>
                <w:szCs w:val="24"/>
              </w:rPr>
            </w:pPr>
            <w:bookmarkStart w:id="2" w:name="_GoBack" w:colFirst="0" w:colLast="1"/>
            <w:r>
              <w:rPr>
                <w:szCs w:val="24"/>
              </w:rPr>
              <w:t>Тип устройства</w:t>
            </w:r>
          </w:p>
        </w:tc>
        <w:tc>
          <w:tcPr>
            <w:tcW w:w="4786" w:type="dxa"/>
            <w:tcBorders>
              <w:top w:val="single" w:sz="4" w:space="0" w:color="auto"/>
              <w:left w:val="single" w:sz="4" w:space="0" w:color="auto"/>
              <w:bottom w:val="single" w:sz="4" w:space="0" w:color="auto"/>
              <w:right w:val="single" w:sz="4" w:space="0" w:color="auto"/>
            </w:tcBorders>
            <w:vAlign w:val="center"/>
          </w:tcPr>
          <w:p w:rsidR="00CD0723" w:rsidRDefault="00CD0723" w:rsidP="005619AE">
            <w:pPr>
              <w:ind w:right="-1"/>
              <w:jc w:val="center"/>
              <w:rPr>
                <w:szCs w:val="24"/>
                <w:lang w:val="en-US"/>
              </w:rPr>
            </w:pPr>
            <w:r>
              <w:rPr>
                <w:szCs w:val="24"/>
              </w:rPr>
              <w:t xml:space="preserve">Проводной, </w:t>
            </w:r>
            <w:r>
              <w:rPr>
                <w:szCs w:val="24"/>
                <w:lang w:val="en-US"/>
              </w:rPr>
              <w:t>SIP</w:t>
            </w:r>
          </w:p>
        </w:tc>
      </w:tr>
      <w:tr w:rsidR="00CD0723" w:rsidTr="002750C9">
        <w:tc>
          <w:tcPr>
            <w:tcW w:w="4785" w:type="dxa"/>
            <w:tcBorders>
              <w:top w:val="single" w:sz="4" w:space="0" w:color="auto"/>
              <w:left w:val="single" w:sz="4" w:space="0" w:color="auto"/>
              <w:bottom w:val="single" w:sz="4" w:space="0" w:color="auto"/>
              <w:right w:val="single" w:sz="4" w:space="0" w:color="auto"/>
            </w:tcBorders>
            <w:vAlign w:val="center"/>
          </w:tcPr>
          <w:p w:rsidR="00CD0723" w:rsidRDefault="00CD0723" w:rsidP="005619AE">
            <w:pPr>
              <w:ind w:right="-1"/>
              <w:rPr>
                <w:szCs w:val="24"/>
              </w:rPr>
            </w:pPr>
            <w:r>
              <w:rPr>
                <w:szCs w:val="24"/>
              </w:rPr>
              <w:t>Возможность монтажа на стену</w:t>
            </w:r>
          </w:p>
        </w:tc>
        <w:tc>
          <w:tcPr>
            <w:tcW w:w="4786" w:type="dxa"/>
            <w:tcBorders>
              <w:top w:val="single" w:sz="4" w:space="0" w:color="auto"/>
              <w:left w:val="single" w:sz="4" w:space="0" w:color="auto"/>
              <w:bottom w:val="single" w:sz="4" w:space="0" w:color="auto"/>
              <w:right w:val="single" w:sz="4" w:space="0" w:color="auto"/>
            </w:tcBorders>
            <w:vAlign w:val="center"/>
          </w:tcPr>
          <w:p w:rsidR="00CD0723" w:rsidRDefault="00CD0723" w:rsidP="005619AE">
            <w:pPr>
              <w:ind w:right="-1"/>
              <w:jc w:val="center"/>
              <w:rPr>
                <w:szCs w:val="24"/>
              </w:rPr>
            </w:pPr>
            <w:r>
              <w:rPr>
                <w:szCs w:val="24"/>
              </w:rPr>
              <w:t>Да, с дополнительным держателем</w:t>
            </w:r>
          </w:p>
        </w:tc>
      </w:tr>
      <w:tr w:rsidR="00CD0723" w:rsidTr="002750C9">
        <w:tc>
          <w:tcPr>
            <w:tcW w:w="4785" w:type="dxa"/>
            <w:tcBorders>
              <w:top w:val="single" w:sz="4" w:space="0" w:color="auto"/>
              <w:left w:val="single" w:sz="4" w:space="0" w:color="auto"/>
              <w:bottom w:val="single" w:sz="4" w:space="0" w:color="auto"/>
              <w:right w:val="single" w:sz="4" w:space="0" w:color="auto"/>
            </w:tcBorders>
            <w:vAlign w:val="center"/>
          </w:tcPr>
          <w:p w:rsidR="00CD0723" w:rsidRDefault="00CD0723" w:rsidP="005619AE">
            <w:pPr>
              <w:ind w:right="-1"/>
              <w:rPr>
                <w:szCs w:val="24"/>
              </w:rPr>
            </w:pPr>
            <w:r>
              <w:rPr>
                <w:szCs w:val="24"/>
              </w:rPr>
              <w:t>Возможность подключения гарнитуры</w:t>
            </w:r>
          </w:p>
        </w:tc>
        <w:tc>
          <w:tcPr>
            <w:tcW w:w="4786" w:type="dxa"/>
            <w:tcBorders>
              <w:top w:val="single" w:sz="4" w:space="0" w:color="auto"/>
              <w:left w:val="single" w:sz="4" w:space="0" w:color="auto"/>
              <w:bottom w:val="single" w:sz="4" w:space="0" w:color="auto"/>
              <w:right w:val="single" w:sz="4" w:space="0" w:color="auto"/>
            </w:tcBorders>
            <w:vAlign w:val="center"/>
          </w:tcPr>
          <w:p w:rsidR="00CD0723" w:rsidRDefault="00CD0723" w:rsidP="005619AE">
            <w:pPr>
              <w:ind w:right="-1"/>
              <w:jc w:val="center"/>
              <w:rPr>
                <w:szCs w:val="24"/>
              </w:rPr>
            </w:pPr>
            <w:r>
              <w:rPr>
                <w:szCs w:val="24"/>
              </w:rPr>
              <w:t>да</w:t>
            </w:r>
          </w:p>
        </w:tc>
      </w:tr>
      <w:tr w:rsidR="00CD0723" w:rsidTr="002750C9">
        <w:tc>
          <w:tcPr>
            <w:tcW w:w="4785" w:type="dxa"/>
            <w:tcBorders>
              <w:top w:val="single" w:sz="4" w:space="0" w:color="auto"/>
              <w:left w:val="single" w:sz="4" w:space="0" w:color="auto"/>
              <w:bottom w:val="single" w:sz="4" w:space="0" w:color="auto"/>
              <w:right w:val="single" w:sz="4" w:space="0" w:color="auto"/>
            </w:tcBorders>
            <w:vAlign w:val="center"/>
          </w:tcPr>
          <w:p w:rsidR="00CD0723" w:rsidRDefault="00CD0723" w:rsidP="005619AE">
            <w:pPr>
              <w:ind w:right="-1"/>
              <w:rPr>
                <w:szCs w:val="24"/>
              </w:rPr>
            </w:pPr>
            <w:r>
              <w:rPr>
                <w:szCs w:val="24"/>
              </w:rPr>
              <w:t>Количество номеров в телефонной книге</w:t>
            </w:r>
          </w:p>
        </w:tc>
        <w:tc>
          <w:tcPr>
            <w:tcW w:w="4786" w:type="dxa"/>
            <w:tcBorders>
              <w:top w:val="single" w:sz="4" w:space="0" w:color="auto"/>
              <w:left w:val="single" w:sz="4" w:space="0" w:color="auto"/>
              <w:bottom w:val="single" w:sz="4" w:space="0" w:color="auto"/>
              <w:right w:val="single" w:sz="4" w:space="0" w:color="auto"/>
            </w:tcBorders>
            <w:vAlign w:val="center"/>
          </w:tcPr>
          <w:p w:rsidR="00CD0723" w:rsidRDefault="00CD0723" w:rsidP="005619AE">
            <w:pPr>
              <w:ind w:right="-1"/>
              <w:jc w:val="center"/>
              <w:rPr>
                <w:szCs w:val="24"/>
              </w:rPr>
            </w:pPr>
            <w:r>
              <w:rPr>
                <w:szCs w:val="24"/>
              </w:rPr>
              <w:t>1000</w:t>
            </w:r>
          </w:p>
        </w:tc>
      </w:tr>
      <w:tr w:rsidR="00CD0723" w:rsidTr="002750C9">
        <w:tc>
          <w:tcPr>
            <w:tcW w:w="4785" w:type="dxa"/>
            <w:tcBorders>
              <w:top w:val="single" w:sz="4" w:space="0" w:color="auto"/>
              <w:left w:val="single" w:sz="4" w:space="0" w:color="auto"/>
              <w:bottom w:val="single" w:sz="4" w:space="0" w:color="auto"/>
              <w:right w:val="single" w:sz="4" w:space="0" w:color="auto"/>
            </w:tcBorders>
            <w:vAlign w:val="center"/>
          </w:tcPr>
          <w:p w:rsidR="00CD0723" w:rsidRDefault="00CD0723" w:rsidP="005619AE">
            <w:pPr>
              <w:ind w:right="-1"/>
              <w:rPr>
                <w:szCs w:val="24"/>
              </w:rPr>
            </w:pPr>
            <w:r>
              <w:rPr>
                <w:szCs w:val="24"/>
              </w:rPr>
              <w:t>Наличие цветного дисплея</w:t>
            </w:r>
          </w:p>
        </w:tc>
        <w:tc>
          <w:tcPr>
            <w:tcW w:w="4786" w:type="dxa"/>
            <w:tcBorders>
              <w:top w:val="single" w:sz="4" w:space="0" w:color="auto"/>
              <w:left w:val="single" w:sz="4" w:space="0" w:color="auto"/>
              <w:bottom w:val="single" w:sz="4" w:space="0" w:color="auto"/>
              <w:right w:val="single" w:sz="4" w:space="0" w:color="auto"/>
            </w:tcBorders>
            <w:vAlign w:val="center"/>
          </w:tcPr>
          <w:p w:rsidR="00CD0723" w:rsidRDefault="00CD0723" w:rsidP="005619AE">
            <w:pPr>
              <w:ind w:right="-1"/>
              <w:jc w:val="center"/>
              <w:rPr>
                <w:szCs w:val="24"/>
              </w:rPr>
            </w:pPr>
            <w:r>
              <w:rPr>
                <w:szCs w:val="24"/>
              </w:rPr>
              <w:t>Да, не менее 2,8 дюйма</w:t>
            </w:r>
          </w:p>
        </w:tc>
      </w:tr>
      <w:tr w:rsidR="00CD0723" w:rsidTr="002750C9">
        <w:tc>
          <w:tcPr>
            <w:tcW w:w="4785" w:type="dxa"/>
            <w:tcBorders>
              <w:top w:val="single" w:sz="4" w:space="0" w:color="auto"/>
              <w:left w:val="single" w:sz="4" w:space="0" w:color="auto"/>
              <w:bottom w:val="single" w:sz="4" w:space="0" w:color="auto"/>
              <w:right w:val="single" w:sz="4" w:space="0" w:color="auto"/>
            </w:tcBorders>
            <w:vAlign w:val="center"/>
          </w:tcPr>
          <w:p w:rsidR="00CD0723" w:rsidRDefault="00CD0723" w:rsidP="005619AE">
            <w:pPr>
              <w:ind w:right="-1"/>
              <w:rPr>
                <w:szCs w:val="24"/>
              </w:rPr>
            </w:pPr>
            <w:r>
              <w:rPr>
                <w:szCs w:val="24"/>
              </w:rPr>
              <w:t xml:space="preserve">Наличие номеронабирателя с кириллическими символами (буквами) </w:t>
            </w:r>
          </w:p>
        </w:tc>
        <w:tc>
          <w:tcPr>
            <w:tcW w:w="4786" w:type="dxa"/>
            <w:tcBorders>
              <w:top w:val="single" w:sz="4" w:space="0" w:color="auto"/>
              <w:left w:val="single" w:sz="4" w:space="0" w:color="auto"/>
              <w:bottom w:val="single" w:sz="4" w:space="0" w:color="auto"/>
              <w:right w:val="single" w:sz="4" w:space="0" w:color="auto"/>
            </w:tcBorders>
            <w:vAlign w:val="center"/>
          </w:tcPr>
          <w:p w:rsidR="00CD0723" w:rsidRDefault="00CD0723" w:rsidP="005619AE">
            <w:pPr>
              <w:ind w:right="-1"/>
              <w:jc w:val="center"/>
              <w:rPr>
                <w:szCs w:val="24"/>
              </w:rPr>
            </w:pPr>
            <w:r>
              <w:rPr>
                <w:szCs w:val="24"/>
              </w:rPr>
              <w:t>Да</w:t>
            </w:r>
          </w:p>
        </w:tc>
      </w:tr>
      <w:tr w:rsidR="00CD0723" w:rsidTr="002750C9">
        <w:tc>
          <w:tcPr>
            <w:tcW w:w="4785" w:type="dxa"/>
            <w:tcBorders>
              <w:top w:val="single" w:sz="4" w:space="0" w:color="auto"/>
              <w:left w:val="single" w:sz="4" w:space="0" w:color="auto"/>
              <w:bottom w:val="single" w:sz="4" w:space="0" w:color="auto"/>
              <w:right w:val="single" w:sz="4" w:space="0" w:color="auto"/>
            </w:tcBorders>
            <w:vAlign w:val="center"/>
          </w:tcPr>
          <w:p w:rsidR="00CD0723" w:rsidRDefault="00CD0723" w:rsidP="005619AE">
            <w:pPr>
              <w:ind w:right="-1"/>
              <w:rPr>
                <w:szCs w:val="24"/>
              </w:rPr>
            </w:pPr>
            <w:r>
              <w:rPr>
                <w:szCs w:val="24"/>
              </w:rPr>
              <w:t>Кнопка громкой связи со светодиодной подсветкой</w:t>
            </w:r>
          </w:p>
        </w:tc>
        <w:tc>
          <w:tcPr>
            <w:tcW w:w="4786" w:type="dxa"/>
            <w:tcBorders>
              <w:top w:val="single" w:sz="4" w:space="0" w:color="auto"/>
              <w:left w:val="single" w:sz="4" w:space="0" w:color="auto"/>
              <w:bottom w:val="single" w:sz="4" w:space="0" w:color="auto"/>
              <w:right w:val="single" w:sz="4" w:space="0" w:color="auto"/>
            </w:tcBorders>
            <w:vAlign w:val="center"/>
          </w:tcPr>
          <w:p w:rsidR="00CD0723" w:rsidRDefault="00CD0723" w:rsidP="005619AE">
            <w:pPr>
              <w:ind w:right="-1"/>
              <w:jc w:val="center"/>
              <w:rPr>
                <w:szCs w:val="24"/>
              </w:rPr>
            </w:pPr>
            <w:r>
              <w:rPr>
                <w:szCs w:val="24"/>
              </w:rPr>
              <w:t>Да</w:t>
            </w:r>
          </w:p>
        </w:tc>
      </w:tr>
      <w:tr w:rsidR="00CD0723" w:rsidTr="002750C9">
        <w:tc>
          <w:tcPr>
            <w:tcW w:w="4785" w:type="dxa"/>
            <w:tcBorders>
              <w:top w:val="single" w:sz="4" w:space="0" w:color="auto"/>
              <w:left w:val="single" w:sz="4" w:space="0" w:color="auto"/>
              <w:bottom w:val="single" w:sz="4" w:space="0" w:color="auto"/>
              <w:right w:val="single" w:sz="4" w:space="0" w:color="auto"/>
            </w:tcBorders>
            <w:vAlign w:val="center"/>
          </w:tcPr>
          <w:p w:rsidR="00CD0723" w:rsidRDefault="00CD0723" w:rsidP="005619AE">
            <w:pPr>
              <w:ind w:right="-1"/>
              <w:rPr>
                <w:szCs w:val="24"/>
              </w:rPr>
            </w:pPr>
            <w:r>
              <w:rPr>
                <w:szCs w:val="24"/>
              </w:rPr>
              <w:t>Наличие спикерфона</w:t>
            </w:r>
          </w:p>
        </w:tc>
        <w:tc>
          <w:tcPr>
            <w:tcW w:w="4786" w:type="dxa"/>
            <w:tcBorders>
              <w:top w:val="single" w:sz="4" w:space="0" w:color="auto"/>
              <w:left w:val="single" w:sz="4" w:space="0" w:color="auto"/>
              <w:bottom w:val="single" w:sz="4" w:space="0" w:color="auto"/>
              <w:right w:val="single" w:sz="4" w:space="0" w:color="auto"/>
            </w:tcBorders>
            <w:vAlign w:val="center"/>
          </w:tcPr>
          <w:p w:rsidR="00CD0723" w:rsidRDefault="00CD0723" w:rsidP="005619AE">
            <w:pPr>
              <w:ind w:right="-1"/>
              <w:jc w:val="center"/>
              <w:rPr>
                <w:szCs w:val="24"/>
              </w:rPr>
            </w:pPr>
            <w:r>
              <w:rPr>
                <w:szCs w:val="24"/>
              </w:rPr>
              <w:t>Да</w:t>
            </w:r>
          </w:p>
        </w:tc>
      </w:tr>
      <w:tr w:rsidR="00CD0723" w:rsidTr="002750C9">
        <w:tc>
          <w:tcPr>
            <w:tcW w:w="4785" w:type="dxa"/>
            <w:tcBorders>
              <w:top w:val="single" w:sz="4" w:space="0" w:color="auto"/>
              <w:left w:val="single" w:sz="4" w:space="0" w:color="auto"/>
              <w:bottom w:val="single" w:sz="4" w:space="0" w:color="auto"/>
              <w:right w:val="single" w:sz="4" w:space="0" w:color="auto"/>
            </w:tcBorders>
          </w:tcPr>
          <w:p w:rsidR="00CD0723" w:rsidRDefault="00CD0723" w:rsidP="005619AE">
            <w:pPr>
              <w:ind w:right="-1"/>
              <w:rPr>
                <w:szCs w:val="24"/>
              </w:rPr>
            </w:pPr>
            <w:r>
              <w:rPr>
                <w:szCs w:val="24"/>
              </w:rPr>
              <w:t>Поддержка телефонной гарнитуры с проводом</w:t>
            </w:r>
          </w:p>
        </w:tc>
        <w:tc>
          <w:tcPr>
            <w:tcW w:w="4786" w:type="dxa"/>
            <w:tcBorders>
              <w:top w:val="single" w:sz="4" w:space="0" w:color="auto"/>
              <w:left w:val="single" w:sz="4" w:space="0" w:color="auto"/>
              <w:bottom w:val="single" w:sz="4" w:space="0" w:color="auto"/>
              <w:right w:val="single" w:sz="4" w:space="0" w:color="auto"/>
            </w:tcBorders>
          </w:tcPr>
          <w:p w:rsidR="00CD0723" w:rsidRDefault="00CD0723" w:rsidP="005619AE">
            <w:pPr>
              <w:ind w:right="-1"/>
              <w:rPr>
                <w:szCs w:val="24"/>
              </w:rPr>
            </w:pPr>
            <w:r>
              <w:rPr>
                <w:szCs w:val="24"/>
              </w:rPr>
              <w:t>Да, разъем RJ9</w:t>
            </w:r>
          </w:p>
        </w:tc>
      </w:tr>
      <w:tr w:rsidR="00CD0723" w:rsidTr="002750C9">
        <w:tc>
          <w:tcPr>
            <w:tcW w:w="4785" w:type="dxa"/>
            <w:tcBorders>
              <w:top w:val="single" w:sz="4" w:space="0" w:color="auto"/>
              <w:left w:val="single" w:sz="4" w:space="0" w:color="auto"/>
              <w:bottom w:val="single" w:sz="4" w:space="0" w:color="auto"/>
              <w:right w:val="single" w:sz="4" w:space="0" w:color="auto"/>
            </w:tcBorders>
            <w:vAlign w:val="center"/>
          </w:tcPr>
          <w:p w:rsidR="00CD0723" w:rsidRDefault="00CD0723" w:rsidP="005619AE">
            <w:pPr>
              <w:ind w:right="-1"/>
              <w:rPr>
                <w:szCs w:val="24"/>
              </w:rPr>
            </w:pPr>
            <w:r>
              <w:rPr>
                <w:szCs w:val="24"/>
              </w:rPr>
              <w:t>Память входящих вызовов</w:t>
            </w:r>
          </w:p>
        </w:tc>
        <w:tc>
          <w:tcPr>
            <w:tcW w:w="4786" w:type="dxa"/>
            <w:tcBorders>
              <w:top w:val="single" w:sz="4" w:space="0" w:color="auto"/>
              <w:left w:val="single" w:sz="4" w:space="0" w:color="auto"/>
              <w:bottom w:val="single" w:sz="4" w:space="0" w:color="auto"/>
              <w:right w:val="single" w:sz="4" w:space="0" w:color="auto"/>
            </w:tcBorders>
            <w:vAlign w:val="center"/>
          </w:tcPr>
          <w:p w:rsidR="00CD0723" w:rsidRDefault="00CD0723" w:rsidP="005619AE">
            <w:pPr>
              <w:ind w:right="-1"/>
              <w:jc w:val="center"/>
              <w:rPr>
                <w:szCs w:val="24"/>
              </w:rPr>
            </w:pPr>
            <w:r>
              <w:rPr>
                <w:szCs w:val="24"/>
              </w:rPr>
              <w:t>От 50</w:t>
            </w:r>
          </w:p>
        </w:tc>
      </w:tr>
      <w:tr w:rsidR="00CD0723" w:rsidTr="002750C9">
        <w:tc>
          <w:tcPr>
            <w:tcW w:w="4785" w:type="dxa"/>
            <w:tcBorders>
              <w:top w:val="single" w:sz="4" w:space="0" w:color="auto"/>
              <w:left w:val="single" w:sz="4" w:space="0" w:color="auto"/>
              <w:bottom w:val="single" w:sz="4" w:space="0" w:color="auto"/>
              <w:right w:val="single" w:sz="4" w:space="0" w:color="auto"/>
            </w:tcBorders>
            <w:vAlign w:val="center"/>
          </w:tcPr>
          <w:p w:rsidR="00CD0723" w:rsidRDefault="00CD0723" w:rsidP="005619AE">
            <w:pPr>
              <w:ind w:right="-1"/>
              <w:rPr>
                <w:szCs w:val="24"/>
              </w:rPr>
            </w:pPr>
            <w:r>
              <w:rPr>
                <w:szCs w:val="24"/>
              </w:rPr>
              <w:t>Память исходящих вызовов</w:t>
            </w:r>
          </w:p>
        </w:tc>
        <w:tc>
          <w:tcPr>
            <w:tcW w:w="4786" w:type="dxa"/>
            <w:tcBorders>
              <w:top w:val="single" w:sz="4" w:space="0" w:color="auto"/>
              <w:left w:val="single" w:sz="4" w:space="0" w:color="auto"/>
              <w:bottom w:val="single" w:sz="4" w:space="0" w:color="auto"/>
              <w:right w:val="single" w:sz="4" w:space="0" w:color="auto"/>
            </w:tcBorders>
            <w:vAlign w:val="center"/>
          </w:tcPr>
          <w:p w:rsidR="00CD0723" w:rsidRDefault="00CD0723" w:rsidP="005619AE">
            <w:pPr>
              <w:ind w:right="-1"/>
              <w:jc w:val="center"/>
              <w:rPr>
                <w:szCs w:val="24"/>
              </w:rPr>
            </w:pPr>
            <w:r>
              <w:rPr>
                <w:szCs w:val="24"/>
              </w:rPr>
              <w:t>От 50</w:t>
            </w:r>
          </w:p>
        </w:tc>
      </w:tr>
      <w:tr w:rsidR="00CD0723" w:rsidTr="002750C9">
        <w:tc>
          <w:tcPr>
            <w:tcW w:w="4785" w:type="dxa"/>
            <w:tcBorders>
              <w:top w:val="single" w:sz="4" w:space="0" w:color="auto"/>
              <w:left w:val="single" w:sz="4" w:space="0" w:color="auto"/>
              <w:bottom w:val="single" w:sz="4" w:space="0" w:color="auto"/>
              <w:right w:val="single" w:sz="4" w:space="0" w:color="auto"/>
            </w:tcBorders>
          </w:tcPr>
          <w:p w:rsidR="00CD0723" w:rsidRDefault="00CD0723" w:rsidP="005619AE">
            <w:pPr>
              <w:ind w:right="-1"/>
              <w:rPr>
                <w:szCs w:val="24"/>
              </w:rPr>
            </w:pPr>
            <w:r>
              <w:rPr>
                <w:szCs w:val="24"/>
              </w:rPr>
              <w:t>Аудио кодек</w:t>
            </w:r>
          </w:p>
        </w:tc>
        <w:tc>
          <w:tcPr>
            <w:tcW w:w="4786" w:type="dxa"/>
            <w:tcBorders>
              <w:top w:val="single" w:sz="4" w:space="0" w:color="auto"/>
              <w:left w:val="single" w:sz="4" w:space="0" w:color="auto"/>
              <w:bottom w:val="single" w:sz="4" w:space="0" w:color="auto"/>
              <w:right w:val="single" w:sz="4" w:space="0" w:color="auto"/>
            </w:tcBorders>
          </w:tcPr>
          <w:p w:rsidR="00CD0723" w:rsidRDefault="00CD0723" w:rsidP="005619AE">
            <w:pPr>
              <w:ind w:right="-1"/>
              <w:rPr>
                <w:szCs w:val="24"/>
              </w:rPr>
            </w:pPr>
            <w:r>
              <w:rPr>
                <w:szCs w:val="24"/>
              </w:rPr>
              <w:t>G. 722 узкополосный кодек: G. 711(a / μ), G. 723, G. 729ab, G. 726, GSM, OPUS</w:t>
            </w:r>
          </w:p>
        </w:tc>
      </w:tr>
      <w:tr w:rsidR="00CD0723" w:rsidTr="002750C9">
        <w:tc>
          <w:tcPr>
            <w:tcW w:w="4785" w:type="dxa"/>
            <w:tcBorders>
              <w:top w:val="single" w:sz="4" w:space="0" w:color="auto"/>
              <w:left w:val="single" w:sz="4" w:space="0" w:color="auto"/>
              <w:bottom w:val="single" w:sz="4" w:space="0" w:color="auto"/>
              <w:right w:val="single" w:sz="4" w:space="0" w:color="auto"/>
            </w:tcBorders>
          </w:tcPr>
          <w:p w:rsidR="00CD0723" w:rsidRDefault="00CD0723" w:rsidP="005619AE">
            <w:pPr>
              <w:ind w:right="-1"/>
              <w:rPr>
                <w:szCs w:val="24"/>
              </w:rPr>
            </w:pPr>
            <w:r>
              <w:rPr>
                <w:szCs w:val="24"/>
              </w:rPr>
              <w:t>Сетевые порты</w:t>
            </w:r>
          </w:p>
        </w:tc>
        <w:tc>
          <w:tcPr>
            <w:tcW w:w="4786" w:type="dxa"/>
            <w:tcBorders>
              <w:top w:val="single" w:sz="4" w:space="0" w:color="auto"/>
              <w:left w:val="single" w:sz="4" w:space="0" w:color="auto"/>
              <w:bottom w:val="single" w:sz="4" w:space="0" w:color="auto"/>
              <w:right w:val="single" w:sz="4" w:space="0" w:color="auto"/>
            </w:tcBorders>
          </w:tcPr>
          <w:p w:rsidR="00CD0723" w:rsidRDefault="00CD0723" w:rsidP="005619AE">
            <w:pPr>
              <w:ind w:right="-1"/>
              <w:rPr>
                <w:szCs w:val="24"/>
              </w:rPr>
            </w:pPr>
            <w:r>
              <w:rPr>
                <w:szCs w:val="24"/>
              </w:rPr>
              <w:t>Да, 2 по 1 Гбит</w:t>
            </w:r>
          </w:p>
        </w:tc>
      </w:tr>
      <w:tr w:rsidR="00CD0723" w:rsidTr="002750C9">
        <w:tc>
          <w:tcPr>
            <w:tcW w:w="4785" w:type="dxa"/>
            <w:tcBorders>
              <w:top w:val="single" w:sz="4" w:space="0" w:color="auto"/>
              <w:left w:val="single" w:sz="4" w:space="0" w:color="auto"/>
              <w:bottom w:val="single" w:sz="4" w:space="0" w:color="auto"/>
              <w:right w:val="single" w:sz="4" w:space="0" w:color="auto"/>
            </w:tcBorders>
          </w:tcPr>
          <w:p w:rsidR="00CD0723" w:rsidRDefault="00CD0723" w:rsidP="005619AE">
            <w:pPr>
              <w:ind w:right="-1"/>
              <w:rPr>
                <w:szCs w:val="24"/>
              </w:rPr>
            </w:pPr>
            <w:r>
              <w:rPr>
                <w:szCs w:val="24"/>
              </w:rPr>
              <w:t xml:space="preserve">Поддержка </w:t>
            </w:r>
            <w:proofErr w:type="spellStart"/>
            <w:r>
              <w:rPr>
                <w:szCs w:val="24"/>
              </w:rPr>
              <w:t>poe</w:t>
            </w:r>
            <w:proofErr w:type="spellEnd"/>
          </w:p>
        </w:tc>
        <w:tc>
          <w:tcPr>
            <w:tcW w:w="4786" w:type="dxa"/>
            <w:tcBorders>
              <w:top w:val="single" w:sz="4" w:space="0" w:color="auto"/>
              <w:left w:val="single" w:sz="4" w:space="0" w:color="auto"/>
              <w:bottom w:val="single" w:sz="4" w:space="0" w:color="auto"/>
              <w:right w:val="single" w:sz="4" w:space="0" w:color="auto"/>
            </w:tcBorders>
          </w:tcPr>
          <w:p w:rsidR="00CD0723" w:rsidRDefault="00CD0723" w:rsidP="005619AE">
            <w:pPr>
              <w:ind w:right="-1"/>
              <w:rPr>
                <w:szCs w:val="24"/>
              </w:rPr>
            </w:pPr>
            <w:r>
              <w:rPr>
                <w:szCs w:val="24"/>
              </w:rPr>
              <w:t>Да</w:t>
            </w:r>
          </w:p>
        </w:tc>
      </w:tr>
      <w:tr w:rsidR="00CD0723" w:rsidTr="002750C9">
        <w:tc>
          <w:tcPr>
            <w:tcW w:w="4785" w:type="dxa"/>
            <w:tcBorders>
              <w:top w:val="single" w:sz="4" w:space="0" w:color="auto"/>
              <w:left w:val="single" w:sz="4" w:space="0" w:color="auto"/>
              <w:bottom w:val="single" w:sz="4" w:space="0" w:color="auto"/>
              <w:right w:val="single" w:sz="4" w:space="0" w:color="auto"/>
            </w:tcBorders>
          </w:tcPr>
          <w:p w:rsidR="00CD0723" w:rsidRDefault="00CD0723" w:rsidP="005619AE">
            <w:pPr>
              <w:ind w:right="-1"/>
              <w:rPr>
                <w:szCs w:val="24"/>
              </w:rPr>
            </w:pPr>
            <w:r>
              <w:rPr>
                <w:szCs w:val="24"/>
              </w:rPr>
              <w:t xml:space="preserve">Поддержка </w:t>
            </w:r>
            <w:proofErr w:type="spellStart"/>
            <w:r>
              <w:rPr>
                <w:szCs w:val="24"/>
              </w:rPr>
              <w:t>wifi</w:t>
            </w:r>
            <w:proofErr w:type="spellEnd"/>
            <w:r>
              <w:rPr>
                <w:szCs w:val="24"/>
              </w:rPr>
              <w:t>, частоты</w:t>
            </w:r>
          </w:p>
        </w:tc>
        <w:tc>
          <w:tcPr>
            <w:tcW w:w="4786" w:type="dxa"/>
            <w:tcBorders>
              <w:top w:val="single" w:sz="4" w:space="0" w:color="auto"/>
              <w:left w:val="single" w:sz="4" w:space="0" w:color="auto"/>
              <w:bottom w:val="single" w:sz="4" w:space="0" w:color="auto"/>
              <w:right w:val="single" w:sz="4" w:space="0" w:color="auto"/>
            </w:tcBorders>
          </w:tcPr>
          <w:p w:rsidR="00CD0723" w:rsidRDefault="00CD0723" w:rsidP="005619AE">
            <w:pPr>
              <w:ind w:right="-1"/>
              <w:rPr>
                <w:szCs w:val="24"/>
              </w:rPr>
            </w:pPr>
            <w:r>
              <w:rPr>
                <w:szCs w:val="24"/>
              </w:rPr>
              <w:t xml:space="preserve">Да, 2,4 и 5 </w:t>
            </w:r>
            <w:proofErr w:type="spellStart"/>
            <w:r>
              <w:rPr>
                <w:szCs w:val="24"/>
              </w:rPr>
              <w:t>ггц</w:t>
            </w:r>
            <w:proofErr w:type="spellEnd"/>
          </w:p>
        </w:tc>
      </w:tr>
      <w:tr w:rsidR="00CD0723" w:rsidTr="002750C9">
        <w:tc>
          <w:tcPr>
            <w:tcW w:w="4785" w:type="dxa"/>
            <w:tcBorders>
              <w:top w:val="single" w:sz="4" w:space="0" w:color="auto"/>
              <w:left w:val="single" w:sz="4" w:space="0" w:color="auto"/>
              <w:bottom w:val="single" w:sz="4" w:space="0" w:color="auto"/>
              <w:right w:val="single" w:sz="4" w:space="0" w:color="auto"/>
            </w:tcBorders>
          </w:tcPr>
          <w:p w:rsidR="00CD0723" w:rsidRDefault="00CD0723" w:rsidP="005619AE">
            <w:pPr>
              <w:ind w:right="-1"/>
              <w:rPr>
                <w:szCs w:val="24"/>
              </w:rPr>
            </w:pPr>
            <w:r>
              <w:rPr>
                <w:szCs w:val="24"/>
              </w:rPr>
              <w:t xml:space="preserve">Поддержка </w:t>
            </w:r>
            <w:proofErr w:type="spellStart"/>
            <w:r>
              <w:rPr>
                <w:szCs w:val="24"/>
              </w:rPr>
              <w:t>bluetooth</w:t>
            </w:r>
            <w:proofErr w:type="spellEnd"/>
          </w:p>
        </w:tc>
        <w:tc>
          <w:tcPr>
            <w:tcW w:w="4786" w:type="dxa"/>
            <w:tcBorders>
              <w:top w:val="single" w:sz="4" w:space="0" w:color="auto"/>
              <w:left w:val="single" w:sz="4" w:space="0" w:color="auto"/>
              <w:bottom w:val="single" w:sz="4" w:space="0" w:color="auto"/>
              <w:right w:val="single" w:sz="4" w:space="0" w:color="auto"/>
            </w:tcBorders>
          </w:tcPr>
          <w:p w:rsidR="00CD0723" w:rsidRDefault="00CD0723" w:rsidP="005619AE">
            <w:pPr>
              <w:ind w:right="-1"/>
              <w:rPr>
                <w:szCs w:val="24"/>
              </w:rPr>
            </w:pPr>
            <w:r>
              <w:rPr>
                <w:szCs w:val="24"/>
              </w:rPr>
              <w:t>Да</w:t>
            </w:r>
          </w:p>
        </w:tc>
      </w:tr>
      <w:tr w:rsidR="00CD0723" w:rsidTr="002750C9">
        <w:tc>
          <w:tcPr>
            <w:tcW w:w="4785" w:type="dxa"/>
            <w:tcBorders>
              <w:top w:val="single" w:sz="4" w:space="0" w:color="auto"/>
              <w:left w:val="single" w:sz="4" w:space="0" w:color="auto"/>
              <w:bottom w:val="single" w:sz="4" w:space="0" w:color="auto"/>
              <w:right w:val="single" w:sz="4" w:space="0" w:color="auto"/>
            </w:tcBorders>
          </w:tcPr>
          <w:p w:rsidR="00CD0723" w:rsidRDefault="00CD0723" w:rsidP="005619AE">
            <w:pPr>
              <w:ind w:right="-1"/>
              <w:rPr>
                <w:szCs w:val="24"/>
              </w:rPr>
            </w:pPr>
            <w:r>
              <w:rPr>
                <w:szCs w:val="24"/>
              </w:rPr>
              <w:t>Программируемые клавиши</w:t>
            </w:r>
          </w:p>
        </w:tc>
        <w:tc>
          <w:tcPr>
            <w:tcW w:w="4786" w:type="dxa"/>
            <w:tcBorders>
              <w:top w:val="single" w:sz="4" w:space="0" w:color="auto"/>
              <w:left w:val="single" w:sz="4" w:space="0" w:color="auto"/>
              <w:bottom w:val="single" w:sz="4" w:space="0" w:color="auto"/>
              <w:right w:val="single" w:sz="4" w:space="0" w:color="auto"/>
            </w:tcBorders>
          </w:tcPr>
          <w:p w:rsidR="00CD0723" w:rsidRDefault="00CD0723" w:rsidP="005619AE">
            <w:pPr>
              <w:ind w:right="-1"/>
              <w:rPr>
                <w:szCs w:val="24"/>
              </w:rPr>
            </w:pPr>
            <w:r>
              <w:rPr>
                <w:szCs w:val="24"/>
              </w:rPr>
              <w:t>Да</w:t>
            </w:r>
          </w:p>
        </w:tc>
      </w:tr>
      <w:tr w:rsidR="00CD0723" w:rsidTr="002750C9">
        <w:tc>
          <w:tcPr>
            <w:tcW w:w="4785" w:type="dxa"/>
            <w:tcBorders>
              <w:top w:val="single" w:sz="4" w:space="0" w:color="auto"/>
              <w:left w:val="single" w:sz="4" w:space="0" w:color="auto"/>
              <w:bottom w:val="single" w:sz="4" w:space="0" w:color="auto"/>
              <w:right w:val="single" w:sz="4" w:space="0" w:color="auto"/>
            </w:tcBorders>
          </w:tcPr>
          <w:p w:rsidR="00CD0723" w:rsidRDefault="00CD0723" w:rsidP="005619AE">
            <w:pPr>
              <w:ind w:right="-1"/>
              <w:rPr>
                <w:szCs w:val="24"/>
              </w:rPr>
            </w:pPr>
            <w:r>
              <w:rPr>
                <w:szCs w:val="24"/>
              </w:rPr>
              <w:t>Управление</w:t>
            </w:r>
          </w:p>
        </w:tc>
        <w:tc>
          <w:tcPr>
            <w:tcW w:w="4786" w:type="dxa"/>
            <w:tcBorders>
              <w:top w:val="single" w:sz="4" w:space="0" w:color="auto"/>
              <w:left w:val="single" w:sz="4" w:space="0" w:color="auto"/>
              <w:bottom w:val="single" w:sz="4" w:space="0" w:color="auto"/>
              <w:right w:val="single" w:sz="4" w:space="0" w:color="auto"/>
            </w:tcBorders>
          </w:tcPr>
          <w:p w:rsidR="00CD0723" w:rsidRDefault="00CD0723" w:rsidP="005619AE">
            <w:pPr>
              <w:ind w:right="-1"/>
              <w:rPr>
                <w:szCs w:val="24"/>
              </w:rPr>
            </w:pPr>
            <w:proofErr w:type="spellStart"/>
            <w:r>
              <w:rPr>
                <w:szCs w:val="24"/>
              </w:rPr>
              <w:t>Autoprovision</w:t>
            </w:r>
            <w:proofErr w:type="spellEnd"/>
            <w:r>
              <w:rPr>
                <w:szCs w:val="24"/>
              </w:rPr>
              <w:t xml:space="preserve">, </w:t>
            </w:r>
            <w:proofErr w:type="spellStart"/>
            <w:r>
              <w:rPr>
                <w:szCs w:val="24"/>
              </w:rPr>
              <w:t>Web-интерфейc</w:t>
            </w:r>
            <w:proofErr w:type="spellEnd"/>
          </w:p>
        </w:tc>
      </w:tr>
      <w:tr w:rsidR="00CD0723" w:rsidTr="002750C9">
        <w:tc>
          <w:tcPr>
            <w:tcW w:w="4785" w:type="dxa"/>
            <w:tcBorders>
              <w:top w:val="single" w:sz="4" w:space="0" w:color="auto"/>
              <w:left w:val="single" w:sz="4" w:space="0" w:color="auto"/>
              <w:bottom w:val="single" w:sz="4" w:space="0" w:color="auto"/>
              <w:right w:val="single" w:sz="4" w:space="0" w:color="auto"/>
            </w:tcBorders>
          </w:tcPr>
          <w:p w:rsidR="00CD0723" w:rsidRDefault="00CD0723" w:rsidP="005619AE">
            <w:pPr>
              <w:ind w:right="-1"/>
              <w:rPr>
                <w:szCs w:val="24"/>
              </w:rPr>
            </w:pPr>
            <w:r>
              <w:rPr>
                <w:szCs w:val="24"/>
              </w:rPr>
              <w:t xml:space="preserve">Совместимость с SIP </w:t>
            </w:r>
            <w:proofErr w:type="spellStart"/>
            <w:r>
              <w:rPr>
                <w:szCs w:val="24"/>
              </w:rPr>
              <w:t>voip</w:t>
            </w:r>
            <w:proofErr w:type="spellEnd"/>
            <w:r>
              <w:rPr>
                <w:szCs w:val="24"/>
              </w:rPr>
              <w:t>-системами</w:t>
            </w:r>
          </w:p>
        </w:tc>
        <w:tc>
          <w:tcPr>
            <w:tcW w:w="4786" w:type="dxa"/>
            <w:tcBorders>
              <w:top w:val="single" w:sz="4" w:space="0" w:color="auto"/>
              <w:left w:val="single" w:sz="4" w:space="0" w:color="auto"/>
              <w:bottom w:val="single" w:sz="4" w:space="0" w:color="auto"/>
              <w:right w:val="single" w:sz="4" w:space="0" w:color="auto"/>
            </w:tcBorders>
          </w:tcPr>
          <w:p w:rsidR="00CD0723" w:rsidRDefault="00CD0723" w:rsidP="005619AE">
            <w:pPr>
              <w:ind w:right="-1"/>
              <w:rPr>
                <w:szCs w:val="24"/>
              </w:rPr>
            </w:pPr>
            <w:proofErr w:type="spellStart"/>
            <w:r>
              <w:rPr>
                <w:szCs w:val="24"/>
              </w:rPr>
              <w:t>Yeastar</w:t>
            </w:r>
            <w:proofErr w:type="spellEnd"/>
            <w:r>
              <w:rPr>
                <w:szCs w:val="24"/>
              </w:rPr>
              <w:t xml:space="preserve">, </w:t>
            </w:r>
            <w:proofErr w:type="spellStart"/>
            <w:r>
              <w:rPr>
                <w:szCs w:val="24"/>
              </w:rPr>
              <w:t>Asterisk</w:t>
            </w:r>
            <w:proofErr w:type="spellEnd"/>
            <w:r>
              <w:rPr>
                <w:szCs w:val="24"/>
              </w:rPr>
              <w:t xml:space="preserve">, </w:t>
            </w:r>
            <w:proofErr w:type="spellStart"/>
            <w:r>
              <w:rPr>
                <w:szCs w:val="24"/>
              </w:rPr>
              <w:t>Freepbx</w:t>
            </w:r>
            <w:proofErr w:type="spellEnd"/>
          </w:p>
        </w:tc>
      </w:tr>
      <w:tr w:rsidR="00CD0723" w:rsidTr="002750C9">
        <w:tc>
          <w:tcPr>
            <w:tcW w:w="4785" w:type="dxa"/>
            <w:tcBorders>
              <w:top w:val="single" w:sz="4" w:space="0" w:color="auto"/>
              <w:left w:val="single" w:sz="4" w:space="0" w:color="auto"/>
              <w:bottom w:val="single" w:sz="4" w:space="0" w:color="auto"/>
              <w:right w:val="single" w:sz="4" w:space="0" w:color="auto"/>
            </w:tcBorders>
          </w:tcPr>
          <w:p w:rsidR="00CD0723" w:rsidRDefault="00CD0723" w:rsidP="005619AE">
            <w:pPr>
              <w:ind w:right="-1"/>
              <w:rPr>
                <w:szCs w:val="24"/>
              </w:rPr>
            </w:pPr>
            <w:r>
              <w:rPr>
                <w:szCs w:val="24"/>
              </w:rPr>
              <w:t>Способ подключения к сети переменного тока</w:t>
            </w:r>
          </w:p>
        </w:tc>
        <w:tc>
          <w:tcPr>
            <w:tcW w:w="4786" w:type="dxa"/>
            <w:tcBorders>
              <w:top w:val="single" w:sz="4" w:space="0" w:color="auto"/>
              <w:left w:val="single" w:sz="4" w:space="0" w:color="auto"/>
              <w:bottom w:val="single" w:sz="4" w:space="0" w:color="auto"/>
              <w:right w:val="single" w:sz="4" w:space="0" w:color="auto"/>
            </w:tcBorders>
          </w:tcPr>
          <w:p w:rsidR="00CD0723" w:rsidRDefault="00CD0723" w:rsidP="005619AE">
            <w:pPr>
              <w:ind w:right="-1"/>
              <w:rPr>
                <w:szCs w:val="24"/>
              </w:rPr>
            </w:pPr>
            <w:r>
              <w:rPr>
                <w:szCs w:val="24"/>
              </w:rPr>
              <w:t>Штыревой разъем</w:t>
            </w:r>
          </w:p>
        </w:tc>
      </w:tr>
      <w:bookmarkEnd w:id="2"/>
    </w:tbl>
    <w:p w:rsidR="00E31976" w:rsidRDefault="00E31976" w:rsidP="00E31976">
      <w:pPr>
        <w:ind w:right="1559"/>
        <w:jc w:val="center"/>
        <w:rPr>
          <w:b/>
          <w:szCs w:val="24"/>
          <w:lang w:val="en-US"/>
        </w:rPr>
      </w:pPr>
    </w:p>
    <w:p w:rsidR="00E31976" w:rsidRDefault="00E31976" w:rsidP="00E31976">
      <w:pPr>
        <w:ind w:right="1559"/>
        <w:jc w:val="center"/>
        <w:rPr>
          <w:b/>
          <w:szCs w:val="24"/>
        </w:rPr>
      </w:pPr>
      <w:r>
        <w:rPr>
          <w:b/>
          <w:szCs w:val="24"/>
        </w:rPr>
        <w:t>Технические характеристики IP- телефон</w:t>
      </w:r>
      <w:proofErr w:type="gramStart"/>
      <w:r>
        <w:rPr>
          <w:b/>
          <w:szCs w:val="24"/>
        </w:rPr>
        <w:t xml:space="preserve"> ,</w:t>
      </w:r>
      <w:proofErr w:type="gramEnd"/>
      <w:r>
        <w:rPr>
          <w:b/>
          <w:szCs w:val="24"/>
        </w:rPr>
        <w:t>беспроводной</w:t>
      </w:r>
    </w:p>
    <w:p w:rsidR="00E31976" w:rsidRDefault="00E31976" w:rsidP="00E31976">
      <w:pPr>
        <w:ind w:right="1559"/>
        <w:jc w:val="center"/>
        <w:rPr>
          <w:b/>
          <w:szCs w:val="24"/>
        </w:rPr>
      </w:pPr>
    </w:p>
    <w:tbl>
      <w:tblPr>
        <w:tblStyle w:val="afffb"/>
        <w:tblW w:w="0" w:type="auto"/>
        <w:tblLook w:val="04A0" w:firstRow="1" w:lastRow="0" w:firstColumn="1" w:lastColumn="0" w:noHBand="0" w:noVBand="1"/>
      </w:tblPr>
      <w:tblGrid>
        <w:gridCol w:w="4785"/>
        <w:gridCol w:w="4786"/>
      </w:tblGrid>
      <w:tr w:rsidR="00E31976" w:rsidTr="002750C9">
        <w:tc>
          <w:tcPr>
            <w:tcW w:w="4785" w:type="dxa"/>
            <w:tcBorders>
              <w:top w:val="single" w:sz="4" w:space="0" w:color="auto"/>
              <w:left w:val="single" w:sz="4" w:space="0" w:color="auto"/>
              <w:bottom w:val="single" w:sz="4" w:space="0" w:color="auto"/>
              <w:right w:val="single" w:sz="4" w:space="0" w:color="auto"/>
            </w:tcBorders>
          </w:tcPr>
          <w:p w:rsidR="00E31976" w:rsidRDefault="00E31976" w:rsidP="002750C9">
            <w:pPr>
              <w:ind w:right="-1"/>
              <w:jc w:val="center"/>
              <w:rPr>
                <w:b/>
                <w:szCs w:val="24"/>
              </w:rPr>
            </w:pPr>
            <w:r>
              <w:rPr>
                <w:b/>
                <w:szCs w:val="24"/>
              </w:rPr>
              <w:t>Параметр</w:t>
            </w:r>
          </w:p>
        </w:tc>
        <w:tc>
          <w:tcPr>
            <w:tcW w:w="4786" w:type="dxa"/>
            <w:tcBorders>
              <w:top w:val="single" w:sz="4" w:space="0" w:color="auto"/>
              <w:left w:val="single" w:sz="4" w:space="0" w:color="auto"/>
              <w:bottom w:val="single" w:sz="4" w:space="0" w:color="auto"/>
              <w:right w:val="single" w:sz="4" w:space="0" w:color="auto"/>
            </w:tcBorders>
          </w:tcPr>
          <w:p w:rsidR="00E31976" w:rsidRDefault="00E31976" w:rsidP="002750C9">
            <w:pPr>
              <w:ind w:right="-1"/>
              <w:jc w:val="center"/>
              <w:rPr>
                <w:b/>
                <w:szCs w:val="24"/>
              </w:rPr>
            </w:pPr>
            <w:r>
              <w:rPr>
                <w:b/>
                <w:szCs w:val="24"/>
              </w:rPr>
              <w:t>Значение</w:t>
            </w:r>
          </w:p>
        </w:tc>
      </w:tr>
      <w:tr w:rsidR="00E31976" w:rsidTr="002750C9">
        <w:tc>
          <w:tcPr>
            <w:tcW w:w="4785" w:type="dxa"/>
            <w:tcBorders>
              <w:top w:val="single" w:sz="4" w:space="0" w:color="auto"/>
              <w:left w:val="single" w:sz="4" w:space="0" w:color="auto"/>
              <w:bottom w:val="single" w:sz="4" w:space="0" w:color="auto"/>
              <w:right w:val="single" w:sz="4" w:space="0" w:color="auto"/>
            </w:tcBorders>
            <w:vAlign w:val="center"/>
          </w:tcPr>
          <w:p w:rsidR="00E31976" w:rsidRDefault="00E31976" w:rsidP="002750C9">
            <w:pPr>
              <w:ind w:right="-1"/>
              <w:rPr>
                <w:szCs w:val="24"/>
              </w:rPr>
            </w:pPr>
            <w:r>
              <w:rPr>
                <w:szCs w:val="24"/>
              </w:rPr>
              <w:t>Тип устройства</w:t>
            </w:r>
          </w:p>
        </w:tc>
        <w:tc>
          <w:tcPr>
            <w:tcW w:w="4786" w:type="dxa"/>
            <w:tcBorders>
              <w:top w:val="single" w:sz="4" w:space="0" w:color="auto"/>
              <w:left w:val="single" w:sz="4" w:space="0" w:color="auto"/>
              <w:bottom w:val="single" w:sz="4" w:space="0" w:color="auto"/>
              <w:right w:val="single" w:sz="4" w:space="0" w:color="auto"/>
            </w:tcBorders>
            <w:vAlign w:val="center"/>
          </w:tcPr>
          <w:p w:rsidR="00E31976" w:rsidRDefault="00E31976" w:rsidP="002750C9">
            <w:pPr>
              <w:ind w:right="-1"/>
              <w:jc w:val="center"/>
              <w:rPr>
                <w:szCs w:val="24"/>
              </w:rPr>
            </w:pPr>
            <w:r>
              <w:rPr>
                <w:szCs w:val="24"/>
              </w:rPr>
              <w:t xml:space="preserve">Проводная база с беспроводной трубкой, </w:t>
            </w:r>
            <w:r>
              <w:rPr>
                <w:szCs w:val="24"/>
                <w:lang w:val="en-US"/>
              </w:rPr>
              <w:t>SIP</w:t>
            </w:r>
          </w:p>
        </w:tc>
      </w:tr>
      <w:tr w:rsidR="00E31976" w:rsidTr="002750C9">
        <w:tc>
          <w:tcPr>
            <w:tcW w:w="4785" w:type="dxa"/>
            <w:tcBorders>
              <w:top w:val="single" w:sz="4" w:space="0" w:color="auto"/>
              <w:left w:val="single" w:sz="4" w:space="0" w:color="auto"/>
              <w:bottom w:val="single" w:sz="4" w:space="0" w:color="auto"/>
              <w:right w:val="single" w:sz="4" w:space="0" w:color="auto"/>
            </w:tcBorders>
            <w:vAlign w:val="center"/>
          </w:tcPr>
          <w:p w:rsidR="00E31976" w:rsidRDefault="00E31976" w:rsidP="002750C9">
            <w:pPr>
              <w:ind w:right="-1"/>
              <w:rPr>
                <w:szCs w:val="24"/>
                <w:lang w:val="en-US"/>
              </w:rPr>
            </w:pPr>
            <w:r>
              <w:rPr>
                <w:szCs w:val="24"/>
              </w:rPr>
              <w:t xml:space="preserve">Количество линий </w:t>
            </w:r>
            <w:r>
              <w:rPr>
                <w:szCs w:val="24"/>
                <w:lang w:val="en-US"/>
              </w:rPr>
              <w:t>SIP</w:t>
            </w:r>
          </w:p>
        </w:tc>
        <w:tc>
          <w:tcPr>
            <w:tcW w:w="4786" w:type="dxa"/>
            <w:tcBorders>
              <w:top w:val="single" w:sz="4" w:space="0" w:color="auto"/>
              <w:left w:val="single" w:sz="4" w:space="0" w:color="auto"/>
              <w:bottom w:val="single" w:sz="4" w:space="0" w:color="auto"/>
              <w:right w:val="single" w:sz="4" w:space="0" w:color="auto"/>
            </w:tcBorders>
            <w:vAlign w:val="center"/>
          </w:tcPr>
          <w:p w:rsidR="00E31976" w:rsidRDefault="00E31976" w:rsidP="002750C9">
            <w:pPr>
              <w:ind w:right="-1"/>
              <w:jc w:val="center"/>
              <w:rPr>
                <w:szCs w:val="24"/>
              </w:rPr>
            </w:pPr>
            <w:r>
              <w:rPr>
                <w:szCs w:val="24"/>
              </w:rPr>
              <w:t xml:space="preserve">Не менее 10 </w:t>
            </w:r>
            <w:proofErr w:type="spellStart"/>
            <w:proofErr w:type="gramStart"/>
            <w:r>
              <w:rPr>
                <w:szCs w:val="24"/>
              </w:rPr>
              <w:t>шт</w:t>
            </w:r>
            <w:proofErr w:type="spellEnd"/>
            <w:proofErr w:type="gramEnd"/>
          </w:p>
        </w:tc>
      </w:tr>
      <w:tr w:rsidR="00E31976" w:rsidTr="002750C9">
        <w:tc>
          <w:tcPr>
            <w:tcW w:w="4785" w:type="dxa"/>
            <w:tcBorders>
              <w:top w:val="single" w:sz="4" w:space="0" w:color="auto"/>
              <w:left w:val="single" w:sz="4" w:space="0" w:color="auto"/>
              <w:bottom w:val="single" w:sz="4" w:space="0" w:color="auto"/>
              <w:right w:val="single" w:sz="4" w:space="0" w:color="auto"/>
            </w:tcBorders>
            <w:vAlign w:val="center"/>
          </w:tcPr>
          <w:p w:rsidR="00E31976" w:rsidRDefault="00E31976" w:rsidP="002750C9">
            <w:pPr>
              <w:ind w:right="-1"/>
              <w:rPr>
                <w:szCs w:val="24"/>
              </w:rPr>
            </w:pPr>
            <w:r>
              <w:rPr>
                <w:szCs w:val="24"/>
              </w:rPr>
              <w:t>Возможность подключения дополнительных трубок</w:t>
            </w:r>
          </w:p>
        </w:tc>
        <w:tc>
          <w:tcPr>
            <w:tcW w:w="4786" w:type="dxa"/>
            <w:tcBorders>
              <w:top w:val="single" w:sz="4" w:space="0" w:color="auto"/>
              <w:left w:val="single" w:sz="4" w:space="0" w:color="auto"/>
              <w:bottom w:val="single" w:sz="4" w:space="0" w:color="auto"/>
              <w:right w:val="single" w:sz="4" w:space="0" w:color="auto"/>
            </w:tcBorders>
            <w:vAlign w:val="center"/>
          </w:tcPr>
          <w:p w:rsidR="00E31976" w:rsidRDefault="00E31976" w:rsidP="002750C9">
            <w:pPr>
              <w:ind w:right="-1"/>
              <w:jc w:val="center"/>
              <w:rPr>
                <w:szCs w:val="24"/>
              </w:rPr>
            </w:pPr>
            <w:r>
              <w:rPr>
                <w:szCs w:val="24"/>
              </w:rPr>
              <w:t xml:space="preserve">Не менее 10 </w:t>
            </w:r>
            <w:proofErr w:type="spellStart"/>
            <w:proofErr w:type="gramStart"/>
            <w:r>
              <w:rPr>
                <w:szCs w:val="24"/>
              </w:rPr>
              <w:t>шт</w:t>
            </w:r>
            <w:proofErr w:type="spellEnd"/>
            <w:proofErr w:type="gramEnd"/>
          </w:p>
        </w:tc>
      </w:tr>
      <w:tr w:rsidR="00E31976" w:rsidTr="002750C9">
        <w:tc>
          <w:tcPr>
            <w:tcW w:w="4785" w:type="dxa"/>
            <w:tcBorders>
              <w:top w:val="single" w:sz="4" w:space="0" w:color="auto"/>
              <w:left w:val="single" w:sz="4" w:space="0" w:color="auto"/>
              <w:bottom w:val="single" w:sz="4" w:space="0" w:color="auto"/>
              <w:right w:val="single" w:sz="4" w:space="0" w:color="auto"/>
            </w:tcBorders>
            <w:vAlign w:val="center"/>
          </w:tcPr>
          <w:p w:rsidR="00E31976" w:rsidRDefault="00E31976" w:rsidP="002750C9">
            <w:pPr>
              <w:ind w:right="-1"/>
              <w:rPr>
                <w:szCs w:val="24"/>
              </w:rPr>
            </w:pPr>
            <w:r>
              <w:rPr>
                <w:szCs w:val="24"/>
              </w:rPr>
              <w:t>Количество трубок в комплекте</w:t>
            </w:r>
            <w:r>
              <w:rPr>
                <w:szCs w:val="24"/>
              </w:rPr>
              <w:tab/>
            </w:r>
          </w:p>
        </w:tc>
        <w:tc>
          <w:tcPr>
            <w:tcW w:w="4786" w:type="dxa"/>
            <w:tcBorders>
              <w:top w:val="single" w:sz="4" w:space="0" w:color="auto"/>
              <w:left w:val="single" w:sz="4" w:space="0" w:color="auto"/>
              <w:bottom w:val="single" w:sz="4" w:space="0" w:color="auto"/>
              <w:right w:val="single" w:sz="4" w:space="0" w:color="auto"/>
            </w:tcBorders>
            <w:vAlign w:val="center"/>
          </w:tcPr>
          <w:p w:rsidR="00E31976" w:rsidRDefault="00E31976" w:rsidP="002750C9">
            <w:pPr>
              <w:ind w:right="-1"/>
              <w:jc w:val="center"/>
              <w:rPr>
                <w:szCs w:val="24"/>
              </w:rPr>
            </w:pPr>
            <w:r>
              <w:rPr>
                <w:szCs w:val="24"/>
              </w:rPr>
              <w:t>Не менее 1</w:t>
            </w:r>
          </w:p>
        </w:tc>
      </w:tr>
      <w:tr w:rsidR="00E31976" w:rsidTr="002750C9">
        <w:tc>
          <w:tcPr>
            <w:tcW w:w="4785" w:type="dxa"/>
            <w:tcBorders>
              <w:top w:val="single" w:sz="4" w:space="0" w:color="auto"/>
              <w:left w:val="single" w:sz="4" w:space="0" w:color="auto"/>
              <w:bottom w:val="single" w:sz="4" w:space="0" w:color="auto"/>
              <w:right w:val="single" w:sz="4" w:space="0" w:color="auto"/>
            </w:tcBorders>
            <w:vAlign w:val="center"/>
          </w:tcPr>
          <w:p w:rsidR="00E31976" w:rsidRDefault="00E31976" w:rsidP="002750C9">
            <w:pPr>
              <w:ind w:right="-1"/>
              <w:rPr>
                <w:szCs w:val="24"/>
              </w:rPr>
            </w:pPr>
            <w:r>
              <w:rPr>
                <w:szCs w:val="24"/>
              </w:rPr>
              <w:t>Наличие зарядного устройства для трубки</w:t>
            </w:r>
          </w:p>
        </w:tc>
        <w:tc>
          <w:tcPr>
            <w:tcW w:w="4786" w:type="dxa"/>
            <w:tcBorders>
              <w:top w:val="single" w:sz="4" w:space="0" w:color="auto"/>
              <w:left w:val="single" w:sz="4" w:space="0" w:color="auto"/>
              <w:bottom w:val="single" w:sz="4" w:space="0" w:color="auto"/>
              <w:right w:val="single" w:sz="4" w:space="0" w:color="auto"/>
            </w:tcBorders>
            <w:vAlign w:val="center"/>
          </w:tcPr>
          <w:p w:rsidR="00E31976" w:rsidRDefault="00E31976" w:rsidP="002750C9">
            <w:pPr>
              <w:ind w:right="-1"/>
              <w:jc w:val="center"/>
              <w:rPr>
                <w:szCs w:val="24"/>
              </w:rPr>
            </w:pPr>
            <w:r>
              <w:rPr>
                <w:szCs w:val="24"/>
              </w:rPr>
              <w:t>Да</w:t>
            </w:r>
          </w:p>
        </w:tc>
      </w:tr>
      <w:tr w:rsidR="00E31976" w:rsidTr="002750C9">
        <w:tc>
          <w:tcPr>
            <w:tcW w:w="4785" w:type="dxa"/>
            <w:tcBorders>
              <w:top w:val="single" w:sz="4" w:space="0" w:color="auto"/>
              <w:left w:val="single" w:sz="4" w:space="0" w:color="auto"/>
              <w:bottom w:val="single" w:sz="4" w:space="0" w:color="auto"/>
              <w:right w:val="single" w:sz="4" w:space="0" w:color="auto"/>
            </w:tcBorders>
            <w:vAlign w:val="center"/>
          </w:tcPr>
          <w:p w:rsidR="00E31976" w:rsidRDefault="00E31976" w:rsidP="002750C9">
            <w:pPr>
              <w:ind w:right="-1"/>
              <w:rPr>
                <w:szCs w:val="24"/>
              </w:rPr>
            </w:pPr>
            <w:r>
              <w:rPr>
                <w:szCs w:val="24"/>
              </w:rPr>
              <w:lastRenderedPageBreak/>
              <w:t>Радиус действия в помещении</w:t>
            </w:r>
          </w:p>
        </w:tc>
        <w:tc>
          <w:tcPr>
            <w:tcW w:w="4786" w:type="dxa"/>
            <w:tcBorders>
              <w:top w:val="single" w:sz="4" w:space="0" w:color="auto"/>
              <w:left w:val="single" w:sz="4" w:space="0" w:color="auto"/>
              <w:bottom w:val="single" w:sz="4" w:space="0" w:color="auto"/>
              <w:right w:val="single" w:sz="4" w:space="0" w:color="auto"/>
            </w:tcBorders>
            <w:vAlign w:val="center"/>
          </w:tcPr>
          <w:p w:rsidR="00E31976" w:rsidRDefault="00E31976" w:rsidP="002750C9">
            <w:pPr>
              <w:ind w:right="-1"/>
              <w:jc w:val="center"/>
              <w:rPr>
                <w:szCs w:val="24"/>
              </w:rPr>
            </w:pPr>
            <w:r>
              <w:rPr>
                <w:szCs w:val="24"/>
              </w:rPr>
              <w:t>Не менее 50 м (в идеальных условиях)</w:t>
            </w:r>
          </w:p>
        </w:tc>
      </w:tr>
      <w:tr w:rsidR="00E31976" w:rsidTr="002750C9">
        <w:tc>
          <w:tcPr>
            <w:tcW w:w="4785" w:type="dxa"/>
            <w:tcBorders>
              <w:top w:val="single" w:sz="4" w:space="0" w:color="auto"/>
              <w:left w:val="single" w:sz="4" w:space="0" w:color="auto"/>
              <w:bottom w:val="single" w:sz="4" w:space="0" w:color="auto"/>
              <w:right w:val="single" w:sz="4" w:space="0" w:color="auto"/>
            </w:tcBorders>
            <w:vAlign w:val="center"/>
          </w:tcPr>
          <w:p w:rsidR="00E31976" w:rsidRDefault="00E31976" w:rsidP="002750C9">
            <w:pPr>
              <w:ind w:right="-1"/>
              <w:rPr>
                <w:szCs w:val="24"/>
              </w:rPr>
            </w:pPr>
            <w:r>
              <w:rPr>
                <w:szCs w:val="24"/>
              </w:rPr>
              <w:t>Количество номеров в телефонной книге</w:t>
            </w:r>
          </w:p>
        </w:tc>
        <w:tc>
          <w:tcPr>
            <w:tcW w:w="4786" w:type="dxa"/>
            <w:tcBorders>
              <w:top w:val="single" w:sz="4" w:space="0" w:color="auto"/>
              <w:left w:val="single" w:sz="4" w:space="0" w:color="auto"/>
              <w:bottom w:val="single" w:sz="4" w:space="0" w:color="auto"/>
              <w:right w:val="single" w:sz="4" w:space="0" w:color="auto"/>
            </w:tcBorders>
            <w:vAlign w:val="center"/>
          </w:tcPr>
          <w:p w:rsidR="00E31976" w:rsidRDefault="00E31976" w:rsidP="002750C9">
            <w:pPr>
              <w:ind w:right="-1"/>
              <w:jc w:val="center"/>
              <w:rPr>
                <w:szCs w:val="24"/>
              </w:rPr>
            </w:pPr>
            <w:r>
              <w:rPr>
                <w:szCs w:val="24"/>
              </w:rPr>
              <w:t>1000</w:t>
            </w:r>
          </w:p>
        </w:tc>
      </w:tr>
      <w:tr w:rsidR="00E31976" w:rsidTr="002750C9">
        <w:tc>
          <w:tcPr>
            <w:tcW w:w="4785" w:type="dxa"/>
            <w:tcBorders>
              <w:top w:val="single" w:sz="4" w:space="0" w:color="auto"/>
              <w:left w:val="single" w:sz="4" w:space="0" w:color="auto"/>
              <w:bottom w:val="single" w:sz="4" w:space="0" w:color="auto"/>
              <w:right w:val="single" w:sz="4" w:space="0" w:color="auto"/>
            </w:tcBorders>
            <w:vAlign w:val="center"/>
          </w:tcPr>
          <w:p w:rsidR="00E31976" w:rsidRDefault="00E31976" w:rsidP="002750C9">
            <w:pPr>
              <w:ind w:right="-1"/>
              <w:rPr>
                <w:szCs w:val="24"/>
              </w:rPr>
            </w:pPr>
            <w:r>
              <w:rPr>
                <w:szCs w:val="24"/>
              </w:rPr>
              <w:t>Наличие цветного дисплея</w:t>
            </w:r>
          </w:p>
        </w:tc>
        <w:tc>
          <w:tcPr>
            <w:tcW w:w="4786" w:type="dxa"/>
            <w:tcBorders>
              <w:top w:val="single" w:sz="4" w:space="0" w:color="auto"/>
              <w:left w:val="single" w:sz="4" w:space="0" w:color="auto"/>
              <w:bottom w:val="single" w:sz="4" w:space="0" w:color="auto"/>
              <w:right w:val="single" w:sz="4" w:space="0" w:color="auto"/>
            </w:tcBorders>
            <w:vAlign w:val="center"/>
          </w:tcPr>
          <w:p w:rsidR="00E31976" w:rsidRDefault="00E31976" w:rsidP="002750C9">
            <w:pPr>
              <w:ind w:right="-1"/>
              <w:jc w:val="center"/>
              <w:rPr>
                <w:szCs w:val="24"/>
              </w:rPr>
            </w:pPr>
            <w:r>
              <w:rPr>
                <w:szCs w:val="24"/>
              </w:rPr>
              <w:t>Да, не менее 1</w:t>
            </w:r>
            <w:r>
              <w:rPr>
                <w:szCs w:val="24"/>
                <w:lang w:val="en-US"/>
              </w:rPr>
              <w:t>,8</w:t>
            </w:r>
            <w:r>
              <w:rPr>
                <w:szCs w:val="24"/>
              </w:rPr>
              <w:t xml:space="preserve"> дюйма</w:t>
            </w:r>
          </w:p>
        </w:tc>
      </w:tr>
      <w:tr w:rsidR="00E31976" w:rsidTr="002750C9">
        <w:tc>
          <w:tcPr>
            <w:tcW w:w="4785" w:type="dxa"/>
            <w:tcBorders>
              <w:top w:val="single" w:sz="4" w:space="0" w:color="auto"/>
              <w:left w:val="single" w:sz="4" w:space="0" w:color="auto"/>
              <w:bottom w:val="single" w:sz="4" w:space="0" w:color="auto"/>
              <w:right w:val="single" w:sz="4" w:space="0" w:color="auto"/>
            </w:tcBorders>
            <w:vAlign w:val="center"/>
          </w:tcPr>
          <w:p w:rsidR="00E31976" w:rsidRDefault="00E31976" w:rsidP="002750C9">
            <w:pPr>
              <w:ind w:right="-1"/>
              <w:rPr>
                <w:szCs w:val="24"/>
              </w:rPr>
            </w:pPr>
            <w:r>
              <w:rPr>
                <w:szCs w:val="24"/>
              </w:rPr>
              <w:t xml:space="preserve">Наличие номеронабирателя с кириллическими символами (буквами) </w:t>
            </w:r>
          </w:p>
        </w:tc>
        <w:tc>
          <w:tcPr>
            <w:tcW w:w="4786" w:type="dxa"/>
            <w:tcBorders>
              <w:top w:val="single" w:sz="4" w:space="0" w:color="auto"/>
              <w:left w:val="single" w:sz="4" w:space="0" w:color="auto"/>
              <w:bottom w:val="single" w:sz="4" w:space="0" w:color="auto"/>
              <w:right w:val="single" w:sz="4" w:space="0" w:color="auto"/>
            </w:tcBorders>
            <w:vAlign w:val="center"/>
          </w:tcPr>
          <w:p w:rsidR="00E31976" w:rsidRDefault="00E31976" w:rsidP="002750C9">
            <w:pPr>
              <w:ind w:right="-1"/>
              <w:jc w:val="center"/>
              <w:rPr>
                <w:szCs w:val="24"/>
              </w:rPr>
            </w:pPr>
            <w:r>
              <w:rPr>
                <w:szCs w:val="24"/>
              </w:rPr>
              <w:t>Да</w:t>
            </w:r>
          </w:p>
        </w:tc>
      </w:tr>
      <w:tr w:rsidR="00E31976" w:rsidTr="002750C9">
        <w:tc>
          <w:tcPr>
            <w:tcW w:w="4785" w:type="dxa"/>
            <w:tcBorders>
              <w:top w:val="single" w:sz="4" w:space="0" w:color="auto"/>
              <w:left w:val="single" w:sz="4" w:space="0" w:color="auto"/>
              <w:bottom w:val="single" w:sz="4" w:space="0" w:color="auto"/>
              <w:right w:val="single" w:sz="4" w:space="0" w:color="auto"/>
            </w:tcBorders>
          </w:tcPr>
          <w:p w:rsidR="00E31976" w:rsidRDefault="00E31976" w:rsidP="002750C9">
            <w:pPr>
              <w:ind w:right="-1"/>
              <w:rPr>
                <w:szCs w:val="24"/>
              </w:rPr>
            </w:pPr>
            <w:r>
              <w:rPr>
                <w:szCs w:val="24"/>
              </w:rPr>
              <w:t>Поддержка телефонной гарнитуры с проводом</w:t>
            </w:r>
          </w:p>
        </w:tc>
        <w:tc>
          <w:tcPr>
            <w:tcW w:w="4786" w:type="dxa"/>
            <w:tcBorders>
              <w:top w:val="single" w:sz="4" w:space="0" w:color="auto"/>
              <w:left w:val="single" w:sz="4" w:space="0" w:color="auto"/>
              <w:bottom w:val="single" w:sz="4" w:space="0" w:color="auto"/>
              <w:right w:val="single" w:sz="4" w:space="0" w:color="auto"/>
            </w:tcBorders>
          </w:tcPr>
          <w:p w:rsidR="00E31976" w:rsidRDefault="00E31976" w:rsidP="002750C9">
            <w:pPr>
              <w:ind w:right="-1"/>
              <w:jc w:val="center"/>
              <w:rPr>
                <w:szCs w:val="24"/>
              </w:rPr>
            </w:pPr>
            <w:r>
              <w:rPr>
                <w:szCs w:val="24"/>
              </w:rPr>
              <w:t>Да, разъем 3,5 мм</w:t>
            </w:r>
          </w:p>
        </w:tc>
      </w:tr>
      <w:tr w:rsidR="00E31976" w:rsidTr="002750C9">
        <w:tc>
          <w:tcPr>
            <w:tcW w:w="4785" w:type="dxa"/>
            <w:tcBorders>
              <w:top w:val="single" w:sz="4" w:space="0" w:color="auto"/>
              <w:left w:val="single" w:sz="4" w:space="0" w:color="auto"/>
              <w:bottom w:val="single" w:sz="4" w:space="0" w:color="auto"/>
              <w:right w:val="single" w:sz="4" w:space="0" w:color="auto"/>
            </w:tcBorders>
            <w:vAlign w:val="center"/>
          </w:tcPr>
          <w:p w:rsidR="00E31976" w:rsidRDefault="00E31976" w:rsidP="002750C9">
            <w:pPr>
              <w:ind w:right="-1"/>
              <w:rPr>
                <w:szCs w:val="24"/>
              </w:rPr>
            </w:pPr>
            <w:r>
              <w:rPr>
                <w:szCs w:val="24"/>
              </w:rPr>
              <w:t>Кнопка громкой связи со светодиодной подсветкой</w:t>
            </w:r>
          </w:p>
        </w:tc>
        <w:tc>
          <w:tcPr>
            <w:tcW w:w="4786" w:type="dxa"/>
            <w:tcBorders>
              <w:top w:val="single" w:sz="4" w:space="0" w:color="auto"/>
              <w:left w:val="single" w:sz="4" w:space="0" w:color="auto"/>
              <w:bottom w:val="single" w:sz="4" w:space="0" w:color="auto"/>
              <w:right w:val="single" w:sz="4" w:space="0" w:color="auto"/>
            </w:tcBorders>
            <w:vAlign w:val="center"/>
          </w:tcPr>
          <w:p w:rsidR="00E31976" w:rsidRDefault="00E31976" w:rsidP="002750C9">
            <w:pPr>
              <w:ind w:right="-1"/>
              <w:jc w:val="center"/>
              <w:rPr>
                <w:szCs w:val="24"/>
              </w:rPr>
            </w:pPr>
            <w:r>
              <w:rPr>
                <w:szCs w:val="24"/>
              </w:rPr>
              <w:t>Да</w:t>
            </w:r>
          </w:p>
        </w:tc>
      </w:tr>
      <w:tr w:rsidR="00E31976" w:rsidTr="002750C9">
        <w:tc>
          <w:tcPr>
            <w:tcW w:w="4785" w:type="dxa"/>
            <w:tcBorders>
              <w:top w:val="single" w:sz="4" w:space="0" w:color="auto"/>
              <w:left w:val="single" w:sz="4" w:space="0" w:color="auto"/>
              <w:bottom w:val="single" w:sz="4" w:space="0" w:color="auto"/>
              <w:right w:val="single" w:sz="4" w:space="0" w:color="auto"/>
            </w:tcBorders>
            <w:vAlign w:val="center"/>
          </w:tcPr>
          <w:p w:rsidR="00E31976" w:rsidRDefault="00E31976" w:rsidP="002750C9">
            <w:pPr>
              <w:ind w:right="-1"/>
              <w:rPr>
                <w:szCs w:val="24"/>
              </w:rPr>
            </w:pPr>
            <w:r>
              <w:rPr>
                <w:szCs w:val="24"/>
              </w:rPr>
              <w:t>Наличие спикерфона</w:t>
            </w:r>
          </w:p>
        </w:tc>
        <w:tc>
          <w:tcPr>
            <w:tcW w:w="4786" w:type="dxa"/>
            <w:tcBorders>
              <w:top w:val="single" w:sz="4" w:space="0" w:color="auto"/>
              <w:left w:val="single" w:sz="4" w:space="0" w:color="auto"/>
              <w:bottom w:val="single" w:sz="4" w:space="0" w:color="auto"/>
              <w:right w:val="single" w:sz="4" w:space="0" w:color="auto"/>
            </w:tcBorders>
            <w:vAlign w:val="center"/>
          </w:tcPr>
          <w:p w:rsidR="00E31976" w:rsidRDefault="00E31976" w:rsidP="002750C9">
            <w:pPr>
              <w:ind w:right="-1"/>
              <w:jc w:val="center"/>
              <w:rPr>
                <w:szCs w:val="24"/>
              </w:rPr>
            </w:pPr>
            <w:r>
              <w:rPr>
                <w:szCs w:val="24"/>
              </w:rPr>
              <w:t>Да</w:t>
            </w:r>
          </w:p>
        </w:tc>
      </w:tr>
      <w:tr w:rsidR="00E31976" w:rsidTr="002750C9">
        <w:tc>
          <w:tcPr>
            <w:tcW w:w="4785" w:type="dxa"/>
            <w:tcBorders>
              <w:top w:val="single" w:sz="4" w:space="0" w:color="auto"/>
              <w:left w:val="single" w:sz="4" w:space="0" w:color="auto"/>
              <w:bottom w:val="single" w:sz="4" w:space="0" w:color="auto"/>
              <w:right w:val="single" w:sz="4" w:space="0" w:color="auto"/>
            </w:tcBorders>
            <w:vAlign w:val="center"/>
          </w:tcPr>
          <w:p w:rsidR="00E31976" w:rsidRDefault="00E31976" w:rsidP="002750C9">
            <w:pPr>
              <w:ind w:right="-1"/>
              <w:rPr>
                <w:szCs w:val="24"/>
              </w:rPr>
            </w:pPr>
            <w:r>
              <w:rPr>
                <w:szCs w:val="24"/>
              </w:rPr>
              <w:t>Память входящих вызовов</w:t>
            </w:r>
          </w:p>
        </w:tc>
        <w:tc>
          <w:tcPr>
            <w:tcW w:w="4786" w:type="dxa"/>
            <w:tcBorders>
              <w:top w:val="single" w:sz="4" w:space="0" w:color="auto"/>
              <w:left w:val="single" w:sz="4" w:space="0" w:color="auto"/>
              <w:bottom w:val="single" w:sz="4" w:space="0" w:color="auto"/>
              <w:right w:val="single" w:sz="4" w:space="0" w:color="auto"/>
            </w:tcBorders>
            <w:vAlign w:val="center"/>
          </w:tcPr>
          <w:p w:rsidR="00E31976" w:rsidRDefault="00E31976" w:rsidP="002750C9">
            <w:pPr>
              <w:ind w:right="-1"/>
              <w:jc w:val="center"/>
              <w:rPr>
                <w:szCs w:val="24"/>
              </w:rPr>
            </w:pPr>
            <w:r>
              <w:rPr>
                <w:szCs w:val="24"/>
              </w:rPr>
              <w:t>От 50</w:t>
            </w:r>
          </w:p>
        </w:tc>
      </w:tr>
      <w:tr w:rsidR="00E31976" w:rsidTr="002750C9">
        <w:tc>
          <w:tcPr>
            <w:tcW w:w="4785" w:type="dxa"/>
            <w:tcBorders>
              <w:top w:val="single" w:sz="4" w:space="0" w:color="auto"/>
              <w:left w:val="single" w:sz="4" w:space="0" w:color="auto"/>
              <w:bottom w:val="single" w:sz="4" w:space="0" w:color="auto"/>
              <w:right w:val="single" w:sz="4" w:space="0" w:color="auto"/>
            </w:tcBorders>
            <w:vAlign w:val="center"/>
          </w:tcPr>
          <w:p w:rsidR="00E31976" w:rsidRDefault="00E31976" w:rsidP="002750C9">
            <w:pPr>
              <w:ind w:right="-1"/>
              <w:rPr>
                <w:szCs w:val="24"/>
              </w:rPr>
            </w:pPr>
            <w:r>
              <w:rPr>
                <w:szCs w:val="24"/>
              </w:rPr>
              <w:t>Память исходящих вызовов</w:t>
            </w:r>
          </w:p>
          <w:p w:rsidR="00E31976" w:rsidRDefault="00E31976" w:rsidP="002750C9">
            <w:pPr>
              <w:ind w:right="-1"/>
              <w:rPr>
                <w:szCs w:val="24"/>
              </w:rPr>
            </w:pPr>
          </w:p>
        </w:tc>
        <w:tc>
          <w:tcPr>
            <w:tcW w:w="4786" w:type="dxa"/>
            <w:tcBorders>
              <w:top w:val="single" w:sz="4" w:space="0" w:color="auto"/>
              <w:left w:val="single" w:sz="4" w:space="0" w:color="auto"/>
              <w:bottom w:val="single" w:sz="4" w:space="0" w:color="auto"/>
              <w:right w:val="single" w:sz="4" w:space="0" w:color="auto"/>
            </w:tcBorders>
            <w:vAlign w:val="center"/>
          </w:tcPr>
          <w:p w:rsidR="00E31976" w:rsidRDefault="00E31976" w:rsidP="002750C9">
            <w:pPr>
              <w:ind w:right="-1"/>
              <w:jc w:val="center"/>
              <w:rPr>
                <w:szCs w:val="24"/>
              </w:rPr>
            </w:pPr>
            <w:r>
              <w:rPr>
                <w:szCs w:val="24"/>
              </w:rPr>
              <w:t>От 50</w:t>
            </w:r>
          </w:p>
        </w:tc>
      </w:tr>
      <w:tr w:rsidR="00E31976" w:rsidTr="002750C9">
        <w:tc>
          <w:tcPr>
            <w:tcW w:w="4785" w:type="dxa"/>
            <w:tcBorders>
              <w:top w:val="single" w:sz="4" w:space="0" w:color="auto"/>
              <w:left w:val="single" w:sz="4" w:space="0" w:color="auto"/>
              <w:bottom w:val="single" w:sz="4" w:space="0" w:color="auto"/>
              <w:right w:val="single" w:sz="4" w:space="0" w:color="auto"/>
            </w:tcBorders>
          </w:tcPr>
          <w:p w:rsidR="00E31976" w:rsidRDefault="00E31976" w:rsidP="002750C9">
            <w:pPr>
              <w:ind w:right="-1"/>
              <w:rPr>
                <w:szCs w:val="24"/>
              </w:rPr>
            </w:pPr>
            <w:r>
              <w:rPr>
                <w:szCs w:val="24"/>
              </w:rPr>
              <w:t>Аудио кодек</w:t>
            </w:r>
          </w:p>
        </w:tc>
        <w:tc>
          <w:tcPr>
            <w:tcW w:w="4786" w:type="dxa"/>
            <w:tcBorders>
              <w:top w:val="single" w:sz="4" w:space="0" w:color="auto"/>
              <w:left w:val="single" w:sz="4" w:space="0" w:color="auto"/>
              <w:bottom w:val="single" w:sz="4" w:space="0" w:color="auto"/>
              <w:right w:val="single" w:sz="4" w:space="0" w:color="auto"/>
            </w:tcBorders>
          </w:tcPr>
          <w:p w:rsidR="00E31976" w:rsidRDefault="00E31976" w:rsidP="002750C9">
            <w:pPr>
              <w:ind w:right="-1"/>
              <w:rPr>
                <w:szCs w:val="24"/>
              </w:rPr>
            </w:pPr>
            <w:r>
              <w:rPr>
                <w:szCs w:val="24"/>
              </w:rPr>
              <w:t>G. 722 узкополосный кодек: G. 711(a / μ), G. 723, G. 729ab, G. 726, GSM, OPUS</w:t>
            </w:r>
          </w:p>
        </w:tc>
      </w:tr>
      <w:tr w:rsidR="00E31976" w:rsidTr="002750C9">
        <w:tc>
          <w:tcPr>
            <w:tcW w:w="4785" w:type="dxa"/>
            <w:tcBorders>
              <w:top w:val="single" w:sz="4" w:space="0" w:color="auto"/>
              <w:left w:val="single" w:sz="4" w:space="0" w:color="auto"/>
              <w:bottom w:val="single" w:sz="4" w:space="0" w:color="auto"/>
              <w:right w:val="single" w:sz="4" w:space="0" w:color="auto"/>
            </w:tcBorders>
          </w:tcPr>
          <w:p w:rsidR="00E31976" w:rsidRDefault="00E31976" w:rsidP="002750C9">
            <w:pPr>
              <w:ind w:right="-1"/>
              <w:rPr>
                <w:szCs w:val="24"/>
              </w:rPr>
            </w:pPr>
            <w:r>
              <w:rPr>
                <w:szCs w:val="24"/>
              </w:rPr>
              <w:t>Сетевые порты</w:t>
            </w:r>
          </w:p>
        </w:tc>
        <w:tc>
          <w:tcPr>
            <w:tcW w:w="4786" w:type="dxa"/>
            <w:tcBorders>
              <w:top w:val="single" w:sz="4" w:space="0" w:color="auto"/>
              <w:left w:val="single" w:sz="4" w:space="0" w:color="auto"/>
              <w:bottom w:val="single" w:sz="4" w:space="0" w:color="auto"/>
              <w:right w:val="single" w:sz="4" w:space="0" w:color="auto"/>
            </w:tcBorders>
          </w:tcPr>
          <w:p w:rsidR="00E31976" w:rsidRDefault="00E31976" w:rsidP="002750C9">
            <w:pPr>
              <w:ind w:right="-1"/>
              <w:rPr>
                <w:szCs w:val="24"/>
              </w:rPr>
            </w:pPr>
            <w:r>
              <w:rPr>
                <w:szCs w:val="24"/>
              </w:rPr>
              <w:t xml:space="preserve">Да, </w:t>
            </w:r>
            <w:r>
              <w:rPr>
                <w:szCs w:val="24"/>
                <w:lang w:val="en-US"/>
              </w:rPr>
              <w:t xml:space="preserve">100 </w:t>
            </w:r>
            <w:r>
              <w:rPr>
                <w:szCs w:val="24"/>
              </w:rPr>
              <w:t>Мбит</w:t>
            </w:r>
          </w:p>
        </w:tc>
      </w:tr>
      <w:tr w:rsidR="00E31976" w:rsidTr="002750C9">
        <w:tc>
          <w:tcPr>
            <w:tcW w:w="4785" w:type="dxa"/>
            <w:tcBorders>
              <w:top w:val="single" w:sz="4" w:space="0" w:color="auto"/>
              <w:left w:val="single" w:sz="4" w:space="0" w:color="auto"/>
              <w:bottom w:val="single" w:sz="4" w:space="0" w:color="auto"/>
              <w:right w:val="single" w:sz="4" w:space="0" w:color="auto"/>
            </w:tcBorders>
          </w:tcPr>
          <w:p w:rsidR="00E31976" w:rsidRDefault="00E31976" w:rsidP="002750C9">
            <w:pPr>
              <w:ind w:right="-1"/>
              <w:rPr>
                <w:szCs w:val="24"/>
              </w:rPr>
            </w:pPr>
            <w:r>
              <w:rPr>
                <w:szCs w:val="24"/>
              </w:rPr>
              <w:t xml:space="preserve">Поддержка </w:t>
            </w:r>
            <w:proofErr w:type="spellStart"/>
            <w:r>
              <w:rPr>
                <w:szCs w:val="24"/>
              </w:rPr>
              <w:t>poe</w:t>
            </w:r>
            <w:proofErr w:type="spellEnd"/>
            <w:r>
              <w:rPr>
                <w:szCs w:val="24"/>
                <w:lang w:val="en-US"/>
              </w:rPr>
              <w:t xml:space="preserve"> </w:t>
            </w:r>
            <w:r>
              <w:rPr>
                <w:szCs w:val="24"/>
              </w:rPr>
              <w:t>питания базы</w:t>
            </w:r>
          </w:p>
        </w:tc>
        <w:tc>
          <w:tcPr>
            <w:tcW w:w="4786" w:type="dxa"/>
            <w:tcBorders>
              <w:top w:val="single" w:sz="4" w:space="0" w:color="auto"/>
              <w:left w:val="single" w:sz="4" w:space="0" w:color="auto"/>
              <w:bottom w:val="single" w:sz="4" w:space="0" w:color="auto"/>
              <w:right w:val="single" w:sz="4" w:space="0" w:color="auto"/>
            </w:tcBorders>
          </w:tcPr>
          <w:p w:rsidR="00E31976" w:rsidRDefault="00E31976" w:rsidP="002750C9">
            <w:pPr>
              <w:ind w:right="-1"/>
              <w:rPr>
                <w:szCs w:val="24"/>
              </w:rPr>
            </w:pPr>
            <w:r>
              <w:rPr>
                <w:szCs w:val="24"/>
              </w:rPr>
              <w:t>Да</w:t>
            </w:r>
          </w:p>
        </w:tc>
      </w:tr>
      <w:tr w:rsidR="00E31976" w:rsidTr="002750C9">
        <w:tc>
          <w:tcPr>
            <w:tcW w:w="4785" w:type="dxa"/>
            <w:tcBorders>
              <w:top w:val="single" w:sz="4" w:space="0" w:color="auto"/>
              <w:left w:val="single" w:sz="4" w:space="0" w:color="auto"/>
              <w:bottom w:val="single" w:sz="4" w:space="0" w:color="auto"/>
              <w:right w:val="single" w:sz="4" w:space="0" w:color="auto"/>
            </w:tcBorders>
          </w:tcPr>
          <w:p w:rsidR="00E31976" w:rsidRDefault="00E31976" w:rsidP="002750C9">
            <w:pPr>
              <w:ind w:right="-1"/>
              <w:rPr>
                <w:szCs w:val="24"/>
              </w:rPr>
            </w:pPr>
            <w:r>
              <w:rPr>
                <w:szCs w:val="24"/>
              </w:rPr>
              <w:t xml:space="preserve">Поддержка </w:t>
            </w:r>
            <w:proofErr w:type="spellStart"/>
            <w:r>
              <w:rPr>
                <w:szCs w:val="24"/>
              </w:rPr>
              <w:t>bluetooth</w:t>
            </w:r>
            <w:proofErr w:type="spellEnd"/>
          </w:p>
        </w:tc>
        <w:tc>
          <w:tcPr>
            <w:tcW w:w="4786" w:type="dxa"/>
            <w:tcBorders>
              <w:top w:val="single" w:sz="4" w:space="0" w:color="auto"/>
              <w:left w:val="single" w:sz="4" w:space="0" w:color="auto"/>
              <w:bottom w:val="single" w:sz="4" w:space="0" w:color="auto"/>
              <w:right w:val="single" w:sz="4" w:space="0" w:color="auto"/>
            </w:tcBorders>
          </w:tcPr>
          <w:p w:rsidR="00E31976" w:rsidRDefault="00E31976" w:rsidP="002750C9">
            <w:pPr>
              <w:ind w:right="-1"/>
              <w:rPr>
                <w:szCs w:val="24"/>
              </w:rPr>
            </w:pPr>
            <w:r>
              <w:rPr>
                <w:szCs w:val="24"/>
              </w:rPr>
              <w:t>Да</w:t>
            </w:r>
          </w:p>
        </w:tc>
      </w:tr>
      <w:tr w:rsidR="00E31976" w:rsidTr="002750C9">
        <w:tc>
          <w:tcPr>
            <w:tcW w:w="4785" w:type="dxa"/>
            <w:tcBorders>
              <w:top w:val="single" w:sz="4" w:space="0" w:color="auto"/>
              <w:left w:val="single" w:sz="4" w:space="0" w:color="auto"/>
              <w:bottom w:val="single" w:sz="4" w:space="0" w:color="auto"/>
              <w:right w:val="single" w:sz="4" w:space="0" w:color="auto"/>
            </w:tcBorders>
          </w:tcPr>
          <w:p w:rsidR="00E31976" w:rsidRDefault="00E31976" w:rsidP="002750C9">
            <w:pPr>
              <w:ind w:right="-1"/>
              <w:rPr>
                <w:szCs w:val="24"/>
              </w:rPr>
            </w:pPr>
            <w:r>
              <w:rPr>
                <w:szCs w:val="24"/>
              </w:rPr>
              <w:t>Программируемые клавиши</w:t>
            </w:r>
          </w:p>
        </w:tc>
        <w:tc>
          <w:tcPr>
            <w:tcW w:w="4786" w:type="dxa"/>
            <w:tcBorders>
              <w:top w:val="single" w:sz="4" w:space="0" w:color="auto"/>
              <w:left w:val="single" w:sz="4" w:space="0" w:color="auto"/>
              <w:bottom w:val="single" w:sz="4" w:space="0" w:color="auto"/>
              <w:right w:val="single" w:sz="4" w:space="0" w:color="auto"/>
            </w:tcBorders>
          </w:tcPr>
          <w:p w:rsidR="00E31976" w:rsidRDefault="00E31976" w:rsidP="002750C9">
            <w:pPr>
              <w:ind w:right="-1"/>
              <w:rPr>
                <w:szCs w:val="24"/>
              </w:rPr>
            </w:pPr>
            <w:r>
              <w:rPr>
                <w:szCs w:val="24"/>
              </w:rPr>
              <w:t>Да</w:t>
            </w:r>
          </w:p>
        </w:tc>
      </w:tr>
      <w:tr w:rsidR="00E31976" w:rsidTr="002750C9">
        <w:tc>
          <w:tcPr>
            <w:tcW w:w="4785" w:type="dxa"/>
            <w:tcBorders>
              <w:top w:val="single" w:sz="4" w:space="0" w:color="auto"/>
              <w:left w:val="single" w:sz="4" w:space="0" w:color="auto"/>
              <w:bottom w:val="single" w:sz="4" w:space="0" w:color="auto"/>
              <w:right w:val="single" w:sz="4" w:space="0" w:color="auto"/>
            </w:tcBorders>
          </w:tcPr>
          <w:p w:rsidR="00E31976" w:rsidRDefault="00E31976" w:rsidP="002750C9">
            <w:pPr>
              <w:ind w:right="-1"/>
              <w:rPr>
                <w:szCs w:val="24"/>
              </w:rPr>
            </w:pPr>
            <w:r>
              <w:rPr>
                <w:szCs w:val="24"/>
              </w:rPr>
              <w:t>Управление</w:t>
            </w:r>
          </w:p>
        </w:tc>
        <w:tc>
          <w:tcPr>
            <w:tcW w:w="4786" w:type="dxa"/>
            <w:tcBorders>
              <w:top w:val="single" w:sz="4" w:space="0" w:color="auto"/>
              <w:left w:val="single" w:sz="4" w:space="0" w:color="auto"/>
              <w:bottom w:val="single" w:sz="4" w:space="0" w:color="auto"/>
              <w:right w:val="single" w:sz="4" w:space="0" w:color="auto"/>
            </w:tcBorders>
          </w:tcPr>
          <w:p w:rsidR="00E31976" w:rsidRDefault="00E31976" w:rsidP="002750C9">
            <w:pPr>
              <w:ind w:right="-1"/>
              <w:rPr>
                <w:szCs w:val="24"/>
              </w:rPr>
            </w:pPr>
            <w:proofErr w:type="spellStart"/>
            <w:r>
              <w:rPr>
                <w:szCs w:val="24"/>
              </w:rPr>
              <w:t>Autoprovision</w:t>
            </w:r>
            <w:proofErr w:type="spellEnd"/>
            <w:r>
              <w:rPr>
                <w:szCs w:val="24"/>
              </w:rPr>
              <w:t xml:space="preserve">, </w:t>
            </w:r>
            <w:proofErr w:type="spellStart"/>
            <w:r>
              <w:rPr>
                <w:szCs w:val="24"/>
              </w:rPr>
              <w:t>Web-интерфейc</w:t>
            </w:r>
            <w:proofErr w:type="spellEnd"/>
          </w:p>
        </w:tc>
      </w:tr>
      <w:tr w:rsidR="00E31976" w:rsidTr="002750C9">
        <w:tc>
          <w:tcPr>
            <w:tcW w:w="4785" w:type="dxa"/>
            <w:tcBorders>
              <w:top w:val="single" w:sz="4" w:space="0" w:color="auto"/>
              <w:left w:val="single" w:sz="4" w:space="0" w:color="auto"/>
              <w:bottom w:val="single" w:sz="4" w:space="0" w:color="auto"/>
              <w:right w:val="single" w:sz="4" w:space="0" w:color="auto"/>
            </w:tcBorders>
          </w:tcPr>
          <w:p w:rsidR="00E31976" w:rsidRDefault="00E31976" w:rsidP="002750C9">
            <w:pPr>
              <w:ind w:right="-1"/>
              <w:rPr>
                <w:szCs w:val="24"/>
              </w:rPr>
            </w:pPr>
            <w:r>
              <w:rPr>
                <w:szCs w:val="24"/>
              </w:rPr>
              <w:t xml:space="preserve">Совместимость с SIP </w:t>
            </w:r>
            <w:proofErr w:type="spellStart"/>
            <w:r>
              <w:rPr>
                <w:szCs w:val="24"/>
              </w:rPr>
              <w:t>voip</w:t>
            </w:r>
            <w:proofErr w:type="spellEnd"/>
            <w:r>
              <w:rPr>
                <w:szCs w:val="24"/>
              </w:rPr>
              <w:t>-системами</w:t>
            </w:r>
          </w:p>
        </w:tc>
        <w:tc>
          <w:tcPr>
            <w:tcW w:w="4786" w:type="dxa"/>
            <w:tcBorders>
              <w:top w:val="single" w:sz="4" w:space="0" w:color="auto"/>
              <w:left w:val="single" w:sz="4" w:space="0" w:color="auto"/>
              <w:bottom w:val="single" w:sz="4" w:space="0" w:color="auto"/>
              <w:right w:val="single" w:sz="4" w:space="0" w:color="auto"/>
            </w:tcBorders>
          </w:tcPr>
          <w:p w:rsidR="00E31976" w:rsidRDefault="00E31976" w:rsidP="002750C9">
            <w:pPr>
              <w:ind w:right="-1"/>
              <w:rPr>
                <w:szCs w:val="24"/>
              </w:rPr>
            </w:pPr>
            <w:proofErr w:type="spellStart"/>
            <w:r>
              <w:rPr>
                <w:szCs w:val="24"/>
              </w:rPr>
              <w:t>Yeastar</w:t>
            </w:r>
            <w:proofErr w:type="spellEnd"/>
            <w:r>
              <w:rPr>
                <w:szCs w:val="24"/>
              </w:rPr>
              <w:t xml:space="preserve">, </w:t>
            </w:r>
            <w:proofErr w:type="spellStart"/>
            <w:r>
              <w:rPr>
                <w:szCs w:val="24"/>
              </w:rPr>
              <w:t>Asterisk</w:t>
            </w:r>
            <w:proofErr w:type="spellEnd"/>
            <w:r>
              <w:rPr>
                <w:szCs w:val="24"/>
              </w:rPr>
              <w:t xml:space="preserve">, </w:t>
            </w:r>
            <w:proofErr w:type="spellStart"/>
            <w:r>
              <w:rPr>
                <w:szCs w:val="24"/>
              </w:rPr>
              <w:t>Freepbx</w:t>
            </w:r>
            <w:proofErr w:type="spellEnd"/>
          </w:p>
        </w:tc>
      </w:tr>
      <w:tr w:rsidR="00E31976" w:rsidTr="002750C9">
        <w:tc>
          <w:tcPr>
            <w:tcW w:w="4785" w:type="dxa"/>
            <w:tcBorders>
              <w:top w:val="single" w:sz="4" w:space="0" w:color="auto"/>
              <w:left w:val="single" w:sz="4" w:space="0" w:color="auto"/>
              <w:bottom w:val="single" w:sz="4" w:space="0" w:color="auto"/>
              <w:right w:val="single" w:sz="4" w:space="0" w:color="auto"/>
            </w:tcBorders>
          </w:tcPr>
          <w:p w:rsidR="00E31976" w:rsidRDefault="00E31976" w:rsidP="002750C9">
            <w:pPr>
              <w:ind w:right="-1"/>
              <w:rPr>
                <w:szCs w:val="24"/>
              </w:rPr>
            </w:pPr>
            <w:r>
              <w:rPr>
                <w:szCs w:val="24"/>
              </w:rPr>
              <w:t>Способ подключения к сети переменного тока</w:t>
            </w:r>
          </w:p>
        </w:tc>
        <w:tc>
          <w:tcPr>
            <w:tcW w:w="4786" w:type="dxa"/>
            <w:tcBorders>
              <w:top w:val="single" w:sz="4" w:space="0" w:color="auto"/>
              <w:left w:val="single" w:sz="4" w:space="0" w:color="auto"/>
              <w:bottom w:val="single" w:sz="4" w:space="0" w:color="auto"/>
              <w:right w:val="single" w:sz="4" w:space="0" w:color="auto"/>
            </w:tcBorders>
          </w:tcPr>
          <w:p w:rsidR="00E31976" w:rsidRDefault="00E31976" w:rsidP="002750C9">
            <w:pPr>
              <w:ind w:right="-1"/>
              <w:rPr>
                <w:szCs w:val="24"/>
                <w:lang w:val="en-US"/>
              </w:rPr>
            </w:pPr>
            <w:r>
              <w:rPr>
                <w:szCs w:val="24"/>
              </w:rPr>
              <w:t xml:space="preserve">Штыревой разъем </w:t>
            </w:r>
            <w:r>
              <w:rPr>
                <w:szCs w:val="24"/>
                <w:lang w:val="en-US"/>
              </w:rPr>
              <w:t>DC</w:t>
            </w:r>
          </w:p>
        </w:tc>
      </w:tr>
    </w:tbl>
    <w:p w:rsidR="00E31976" w:rsidRDefault="00E31976" w:rsidP="00E31976">
      <w:pPr>
        <w:ind w:right="1559"/>
        <w:jc w:val="center"/>
        <w:rPr>
          <w:b/>
          <w:szCs w:val="24"/>
        </w:rPr>
      </w:pPr>
    </w:p>
    <w:p w:rsidR="00E31976" w:rsidRDefault="00E31976" w:rsidP="00E31976">
      <w:pPr>
        <w:spacing w:after="60"/>
        <w:jc w:val="both"/>
        <w:rPr>
          <w:b/>
          <w:bCs/>
          <w:lang w:eastAsia="ar-SA"/>
        </w:rPr>
      </w:pPr>
      <w:r>
        <w:rPr>
          <w:b/>
          <w:lang w:eastAsia="ar-SA"/>
        </w:rPr>
        <w:t>2. Порядок поставки.</w:t>
      </w:r>
    </w:p>
    <w:p w:rsidR="00E31976" w:rsidRDefault="00E31976" w:rsidP="00E31976">
      <w:pPr>
        <w:pBdr>
          <w:top w:val="none" w:sz="4" w:space="0" w:color="000000"/>
          <w:left w:val="none" w:sz="4" w:space="0" w:color="000000"/>
          <w:bottom w:val="none" w:sz="4" w:space="0" w:color="000000"/>
          <w:right w:val="none" w:sz="4" w:space="0" w:color="000000"/>
        </w:pBdr>
        <w:ind w:firstLine="567"/>
        <w:jc w:val="both"/>
        <w:rPr>
          <w:szCs w:val="24"/>
        </w:rPr>
      </w:pPr>
      <w:r>
        <w:rPr>
          <w:szCs w:val="24"/>
        </w:rPr>
        <w:t xml:space="preserve">Поставка товара осуществляется по адресу фактического местонахождения заказчика: 125171, Россия, г. Москва, 4-й </w:t>
      </w:r>
      <w:proofErr w:type="spellStart"/>
      <w:r>
        <w:rPr>
          <w:szCs w:val="24"/>
        </w:rPr>
        <w:t>Войковский</w:t>
      </w:r>
      <w:proofErr w:type="spellEnd"/>
      <w:r>
        <w:rPr>
          <w:szCs w:val="24"/>
        </w:rPr>
        <w:t xml:space="preserve"> проезд, д. 6. </w:t>
      </w:r>
    </w:p>
    <w:p w:rsidR="00E31976" w:rsidRDefault="00E31976" w:rsidP="00E31976">
      <w:pPr>
        <w:pBdr>
          <w:top w:val="none" w:sz="4" w:space="0" w:color="000000"/>
          <w:left w:val="none" w:sz="4" w:space="0" w:color="000000"/>
          <w:bottom w:val="none" w:sz="4" w:space="0" w:color="000000"/>
          <w:right w:val="none" w:sz="4" w:space="0" w:color="000000"/>
        </w:pBdr>
        <w:ind w:firstLine="567"/>
        <w:jc w:val="both"/>
        <w:rPr>
          <w:szCs w:val="24"/>
        </w:rPr>
      </w:pPr>
      <w:r>
        <w:rPr>
          <w:szCs w:val="24"/>
        </w:rPr>
        <w:t>Поставщик обязан предварительно согласовать с Государственным заказчиком точное время и дату поставки товара.</w:t>
      </w:r>
    </w:p>
    <w:p w:rsidR="00E31976" w:rsidRDefault="00E31976" w:rsidP="00E31976">
      <w:pPr>
        <w:pBdr>
          <w:top w:val="none" w:sz="4" w:space="0" w:color="000000"/>
          <w:left w:val="none" w:sz="4" w:space="0" w:color="000000"/>
          <w:bottom w:val="none" w:sz="4" w:space="0" w:color="000000"/>
          <w:right w:val="none" w:sz="4" w:space="0" w:color="000000"/>
        </w:pBdr>
        <w:ind w:firstLine="567"/>
        <w:jc w:val="both"/>
        <w:rPr>
          <w:szCs w:val="24"/>
        </w:rPr>
      </w:pPr>
      <w:r>
        <w:rPr>
          <w:szCs w:val="24"/>
        </w:rPr>
        <w:t>Поставщик доставляет товары своими силами и за свой счет на склад Государственного заказчика. Все виды погрузочно-разгрузочных работ, включая работы с применением грузоподъёмных средств, подъем и спуск товара в места складирования, осуществляются за поставщиком за свой счет.</w:t>
      </w:r>
    </w:p>
    <w:p w:rsidR="00E31976" w:rsidRDefault="00BD7C1D" w:rsidP="00E31976">
      <w:pPr>
        <w:pBdr>
          <w:top w:val="none" w:sz="4" w:space="0" w:color="000000"/>
          <w:left w:val="none" w:sz="4" w:space="0" w:color="000000"/>
          <w:bottom w:val="none" w:sz="4" w:space="0" w:color="000000"/>
          <w:right w:val="none" w:sz="4" w:space="0" w:color="000000"/>
        </w:pBdr>
        <w:ind w:firstLine="567"/>
        <w:jc w:val="both"/>
        <w:rPr>
          <w:szCs w:val="24"/>
        </w:rPr>
      </w:pPr>
      <w:r>
        <w:rPr>
          <w:szCs w:val="24"/>
        </w:rPr>
        <w:t>Государственный з</w:t>
      </w:r>
      <w:r w:rsidR="00E31976">
        <w:rPr>
          <w:szCs w:val="24"/>
        </w:rPr>
        <w:t>аказчик организует проверку на соответствие полученного товара требованиям, указанным в техническом задании, а также по количеству, комплектности и качеству.</w:t>
      </w:r>
    </w:p>
    <w:p w:rsidR="00E31976" w:rsidRDefault="00E31976" w:rsidP="00E31976">
      <w:pPr>
        <w:pBdr>
          <w:top w:val="none" w:sz="4" w:space="0" w:color="000000"/>
          <w:left w:val="none" w:sz="4" w:space="0" w:color="000000"/>
          <w:bottom w:val="none" w:sz="4" w:space="0" w:color="000000"/>
          <w:right w:val="none" w:sz="4" w:space="0" w:color="000000"/>
        </w:pBdr>
        <w:ind w:firstLine="567"/>
        <w:jc w:val="both"/>
        <w:rPr>
          <w:szCs w:val="24"/>
        </w:rPr>
      </w:pPr>
      <w:r>
        <w:rPr>
          <w:szCs w:val="24"/>
        </w:rPr>
        <w:t>Проверка соответствия товара требованиям технического задания проводится Государственным заказчиком путем вскрытия 100 % упаковок товара.</w:t>
      </w:r>
    </w:p>
    <w:p w:rsidR="00E31976" w:rsidRDefault="00E31976" w:rsidP="00E31976">
      <w:pPr>
        <w:pBdr>
          <w:top w:val="none" w:sz="4" w:space="0" w:color="000000"/>
          <w:left w:val="none" w:sz="4" w:space="0" w:color="000000"/>
          <w:bottom w:val="none" w:sz="4" w:space="0" w:color="000000"/>
          <w:right w:val="none" w:sz="4" w:space="0" w:color="000000"/>
        </w:pBdr>
        <w:ind w:firstLine="567"/>
        <w:jc w:val="both"/>
        <w:rPr>
          <w:szCs w:val="24"/>
        </w:rPr>
      </w:pPr>
      <w:r>
        <w:rPr>
          <w:szCs w:val="24"/>
        </w:rPr>
        <w:t>После проверки полученного товара и при отсутствии несоответствий поставленного товара требованиям технического задания, Государственный заказчик подписывает в установленном порядке товарные накладные и Акты сдачи-приемки товара.</w:t>
      </w:r>
    </w:p>
    <w:p w:rsidR="00E31976" w:rsidRDefault="00E31976" w:rsidP="00E31976">
      <w:pPr>
        <w:pBdr>
          <w:top w:val="none" w:sz="4" w:space="0" w:color="000000"/>
          <w:left w:val="none" w:sz="4" w:space="0" w:color="000000"/>
          <w:bottom w:val="none" w:sz="4" w:space="0" w:color="000000"/>
          <w:right w:val="none" w:sz="4" w:space="0" w:color="000000"/>
        </w:pBdr>
        <w:jc w:val="both"/>
        <w:rPr>
          <w:szCs w:val="24"/>
        </w:rPr>
      </w:pPr>
    </w:p>
    <w:p w:rsidR="00E31976" w:rsidRDefault="00E31976" w:rsidP="00E31976">
      <w:pPr>
        <w:pStyle w:val="afffd"/>
        <w:spacing w:after="60"/>
        <w:ind w:left="0" w:right="-1"/>
        <w:jc w:val="both"/>
        <w:rPr>
          <w:b/>
        </w:rPr>
      </w:pPr>
      <w:r>
        <w:rPr>
          <w:b/>
          <w:bCs/>
        </w:rPr>
        <w:t>3.</w:t>
      </w:r>
      <w:r>
        <w:rPr>
          <w:b/>
        </w:rPr>
        <w:t xml:space="preserve"> Требования к Поставщику.</w:t>
      </w:r>
    </w:p>
    <w:p w:rsidR="00E31976" w:rsidRDefault="00E31976" w:rsidP="00E31976">
      <w:pPr>
        <w:pStyle w:val="afffd"/>
        <w:spacing w:after="60"/>
        <w:ind w:left="0" w:right="-1" w:firstLine="567"/>
        <w:jc w:val="both"/>
      </w:pPr>
      <w:r>
        <w:t>В соответствии с требованиями статьи 31 Федерального закона от 05.04.2013 № 44-ФЗ.</w:t>
      </w:r>
    </w:p>
    <w:p w:rsidR="00E31976" w:rsidRDefault="00E31976" w:rsidP="00E31976">
      <w:pPr>
        <w:pStyle w:val="afffd"/>
        <w:spacing w:after="60"/>
        <w:ind w:left="0" w:right="-1"/>
        <w:jc w:val="both"/>
        <w:rPr>
          <w:bCs/>
        </w:rPr>
      </w:pPr>
    </w:p>
    <w:p w:rsidR="00E31976" w:rsidRDefault="00E31976" w:rsidP="00E31976">
      <w:pPr>
        <w:tabs>
          <w:tab w:val="left" w:pos="0"/>
        </w:tabs>
        <w:spacing w:after="60"/>
        <w:jc w:val="both"/>
        <w:rPr>
          <w:b/>
        </w:rPr>
      </w:pPr>
      <w:r>
        <w:rPr>
          <w:b/>
          <w:bCs/>
        </w:rPr>
        <w:t>4. Т</w:t>
      </w:r>
      <w:r>
        <w:rPr>
          <w:b/>
        </w:rPr>
        <w:t>ребования к качеству и безопасности товара.</w:t>
      </w:r>
    </w:p>
    <w:p w:rsidR="00E31976" w:rsidRDefault="00E31976" w:rsidP="00E31976">
      <w:pPr>
        <w:tabs>
          <w:tab w:val="left" w:pos="0"/>
        </w:tabs>
        <w:spacing w:after="60"/>
        <w:ind w:firstLine="567"/>
        <w:jc w:val="both"/>
        <w:rPr>
          <w:szCs w:val="24"/>
        </w:rPr>
      </w:pPr>
      <w:r>
        <w:rPr>
          <w:szCs w:val="24"/>
        </w:rPr>
        <w:t>Товар должен быть новым, не иметь следов использования и ремонта, находиться в неповрежденной упаковке производителя товара. Все необходимые руководства пользователя должны быть на русском языке. Предоставление руководств пользователя в виде копий недопустимо.</w:t>
      </w:r>
    </w:p>
    <w:p w:rsidR="00E31976" w:rsidRDefault="00E31976" w:rsidP="00E31976">
      <w:pPr>
        <w:spacing w:after="60"/>
        <w:ind w:right="-1" w:firstLine="567"/>
        <w:jc w:val="both"/>
        <w:rPr>
          <w:szCs w:val="24"/>
        </w:rPr>
      </w:pPr>
      <w:r>
        <w:rPr>
          <w:szCs w:val="24"/>
        </w:rPr>
        <w:t xml:space="preserve">Товар должны быть сертифицированным, поставщик обязан предоставить сертификат соответствия. Все указанные параметры обязательны. Иные параметры, не указанные в </w:t>
      </w:r>
      <w:r>
        <w:rPr>
          <w:szCs w:val="24"/>
        </w:rPr>
        <w:lastRenderedPageBreak/>
        <w:t>технических характеристиках, не являются обязательными при согласовании с государственным заказчиком.</w:t>
      </w:r>
    </w:p>
    <w:p w:rsidR="00E31976" w:rsidRDefault="00E31976" w:rsidP="00E31976">
      <w:pPr>
        <w:pStyle w:val="afff5"/>
        <w:spacing w:line="276" w:lineRule="auto"/>
        <w:rPr>
          <w:b/>
          <w:bCs/>
          <w:sz w:val="24"/>
        </w:rPr>
      </w:pPr>
      <w:r>
        <w:rPr>
          <w:b/>
          <w:sz w:val="24"/>
        </w:rPr>
        <w:t xml:space="preserve">5. </w:t>
      </w:r>
      <w:r>
        <w:rPr>
          <w:b/>
          <w:bCs/>
          <w:sz w:val="24"/>
        </w:rPr>
        <w:t>Гарантийный срок и объему предоставления гарантий качества товара.</w:t>
      </w:r>
    </w:p>
    <w:p w:rsidR="00E31976" w:rsidRDefault="00E31976" w:rsidP="00E31976">
      <w:pPr>
        <w:ind w:firstLine="567"/>
        <w:jc w:val="both"/>
      </w:pPr>
      <w:r>
        <w:t xml:space="preserve">Срок предоставления гарантий качества на поставленный товар составляет 12 месяцев со дня принятия товара государственным заказчиком. В течение данного гарантийного срока поставщик обязан </w:t>
      </w:r>
      <w:proofErr w:type="gramStart"/>
      <w:r>
        <w:t>заменить некачественный товар на новый</w:t>
      </w:r>
      <w:proofErr w:type="gramEnd"/>
      <w:r>
        <w:t xml:space="preserve"> в 14-дневный срок, при этом гарантийный срок на такой товар начинается заново.</w:t>
      </w:r>
    </w:p>
    <w:p w:rsidR="00E31976" w:rsidRDefault="00E31976" w:rsidP="00E31976">
      <w:pPr>
        <w:pStyle w:val="afffd"/>
        <w:ind w:left="0" w:right="-1" w:firstLine="709"/>
        <w:jc w:val="both"/>
      </w:pPr>
    </w:p>
    <w:p w:rsidR="00E31976" w:rsidRDefault="00E31976" w:rsidP="00E31976">
      <w:pPr>
        <w:pStyle w:val="afffd"/>
        <w:ind w:left="0" w:right="-1"/>
        <w:jc w:val="both"/>
      </w:pPr>
      <w:r>
        <w:rPr>
          <w:b/>
          <w:bCs/>
        </w:rPr>
        <w:t>6.</w:t>
      </w:r>
      <w:r>
        <w:rPr>
          <w:b/>
        </w:rPr>
        <w:t xml:space="preserve"> Срок поставки товара:</w:t>
      </w:r>
      <w:r>
        <w:t xml:space="preserve"> </w:t>
      </w:r>
      <w:r w:rsidRPr="005B3656">
        <w:t xml:space="preserve">Поставка товара </w:t>
      </w:r>
      <w:r>
        <w:t xml:space="preserve">Государственному </w:t>
      </w:r>
      <w:r w:rsidRPr="005B3656">
        <w:t xml:space="preserve">заказчику осуществляется в течение  20 (Двадцати) рабочих дней </w:t>
      </w:r>
      <w:proofErr w:type="gramStart"/>
      <w:r w:rsidRPr="005B3656">
        <w:t>с даты заключения</w:t>
      </w:r>
      <w:proofErr w:type="gramEnd"/>
      <w:r w:rsidRPr="005B3656">
        <w:t xml:space="preserve"> контракта.</w:t>
      </w:r>
    </w:p>
    <w:p w:rsidR="00555996" w:rsidRDefault="00555996" w:rsidP="00555996">
      <w:pPr>
        <w:jc w:val="both"/>
        <w:rPr>
          <w:color w:val="auto"/>
          <w:szCs w:val="24"/>
        </w:rPr>
      </w:pPr>
    </w:p>
    <w:p w:rsidR="00555996" w:rsidRPr="00FB6FC7" w:rsidRDefault="00555996" w:rsidP="00555996">
      <w:pPr>
        <w:jc w:val="both"/>
        <w:rPr>
          <w:color w:val="auto"/>
          <w:szCs w:val="24"/>
        </w:rPr>
      </w:pPr>
    </w:p>
    <w:tbl>
      <w:tblPr>
        <w:tblW w:w="0" w:type="auto"/>
        <w:tblInd w:w="108" w:type="dxa"/>
        <w:tblLook w:val="04A0" w:firstRow="1" w:lastRow="0" w:firstColumn="1" w:lastColumn="0" w:noHBand="0" w:noVBand="1"/>
      </w:tblPr>
      <w:tblGrid>
        <w:gridCol w:w="4678"/>
        <w:gridCol w:w="5238"/>
      </w:tblGrid>
      <w:tr w:rsidR="00555996" w:rsidRPr="00FB6FC7" w:rsidTr="00552EDB">
        <w:tc>
          <w:tcPr>
            <w:tcW w:w="4678" w:type="dxa"/>
            <w:shd w:val="clear" w:color="auto" w:fill="auto"/>
            <w:vAlign w:val="center"/>
          </w:tcPr>
          <w:p w:rsidR="00555996" w:rsidRPr="00FB6FC7" w:rsidRDefault="00555996" w:rsidP="003275D2">
            <w:pPr>
              <w:jc w:val="center"/>
              <w:rPr>
                <w:rFonts w:eastAsia="Calibri"/>
                <w:b/>
                <w:color w:val="auto"/>
                <w:szCs w:val="24"/>
              </w:rPr>
            </w:pPr>
            <w:r w:rsidRPr="00FB6FC7">
              <w:rPr>
                <w:rFonts w:eastAsia="Calibri"/>
                <w:b/>
                <w:color w:val="auto"/>
                <w:szCs w:val="24"/>
              </w:rPr>
              <w:t>ГОСУДАРСТВЕННЫЙ ЗАКАЗЧИК</w:t>
            </w:r>
          </w:p>
          <w:p w:rsidR="00555996" w:rsidRPr="00FB6FC7" w:rsidRDefault="00555996" w:rsidP="003275D2">
            <w:pPr>
              <w:jc w:val="center"/>
              <w:rPr>
                <w:rFonts w:eastAsia="Calibri"/>
                <w:color w:val="auto"/>
                <w:szCs w:val="24"/>
              </w:rPr>
            </w:pPr>
          </w:p>
        </w:tc>
        <w:tc>
          <w:tcPr>
            <w:tcW w:w="5238" w:type="dxa"/>
            <w:shd w:val="clear" w:color="auto" w:fill="auto"/>
            <w:vAlign w:val="center"/>
          </w:tcPr>
          <w:p w:rsidR="00555996" w:rsidRPr="00FB6FC7" w:rsidRDefault="00555996" w:rsidP="003275D2">
            <w:pPr>
              <w:jc w:val="center"/>
              <w:rPr>
                <w:rFonts w:eastAsia="Calibri"/>
                <w:b/>
                <w:color w:val="auto"/>
                <w:szCs w:val="24"/>
              </w:rPr>
            </w:pPr>
            <w:r w:rsidRPr="00FB6FC7">
              <w:rPr>
                <w:rFonts w:eastAsia="Calibri"/>
                <w:b/>
                <w:color w:val="auto"/>
                <w:szCs w:val="24"/>
              </w:rPr>
              <w:t>ПОСТАВЩИК</w:t>
            </w:r>
          </w:p>
          <w:p w:rsidR="00555996" w:rsidRPr="00FB6FC7" w:rsidRDefault="00555996" w:rsidP="003275D2">
            <w:pPr>
              <w:jc w:val="center"/>
              <w:rPr>
                <w:rFonts w:eastAsia="Calibri"/>
                <w:color w:val="auto"/>
                <w:szCs w:val="24"/>
              </w:rPr>
            </w:pPr>
          </w:p>
        </w:tc>
      </w:tr>
      <w:tr w:rsidR="00555996" w:rsidRPr="00FB6FC7" w:rsidTr="00552EDB">
        <w:tc>
          <w:tcPr>
            <w:tcW w:w="4678" w:type="dxa"/>
            <w:shd w:val="clear" w:color="auto" w:fill="auto"/>
          </w:tcPr>
          <w:p w:rsidR="00555996" w:rsidRPr="00FB6FC7" w:rsidRDefault="00555996" w:rsidP="003275D2">
            <w:pPr>
              <w:rPr>
                <w:rFonts w:eastAsia="Calibri"/>
                <w:color w:val="auto"/>
                <w:szCs w:val="24"/>
              </w:rPr>
            </w:pPr>
          </w:p>
        </w:tc>
        <w:tc>
          <w:tcPr>
            <w:tcW w:w="5238" w:type="dxa"/>
            <w:shd w:val="clear" w:color="auto" w:fill="auto"/>
          </w:tcPr>
          <w:p w:rsidR="00555996" w:rsidRPr="00FB6FC7" w:rsidRDefault="00555996" w:rsidP="003275D2">
            <w:pPr>
              <w:rPr>
                <w:rFonts w:eastAsia="Calibri"/>
                <w:color w:val="auto"/>
                <w:szCs w:val="24"/>
              </w:rPr>
            </w:pPr>
          </w:p>
        </w:tc>
      </w:tr>
      <w:tr w:rsidR="00555996" w:rsidRPr="00FB6FC7" w:rsidTr="00552EDB">
        <w:tc>
          <w:tcPr>
            <w:tcW w:w="4678" w:type="dxa"/>
            <w:shd w:val="clear" w:color="auto" w:fill="auto"/>
          </w:tcPr>
          <w:p w:rsidR="00555996" w:rsidRPr="00FB6FC7" w:rsidRDefault="00555996" w:rsidP="003275D2">
            <w:pPr>
              <w:jc w:val="center"/>
              <w:rPr>
                <w:rFonts w:eastAsia="Calibri"/>
                <w:color w:val="auto"/>
                <w:szCs w:val="24"/>
              </w:rPr>
            </w:pPr>
            <w:r w:rsidRPr="00FB6FC7">
              <w:rPr>
                <w:rFonts w:eastAsia="Calibri"/>
                <w:color w:val="auto"/>
                <w:szCs w:val="24"/>
              </w:rPr>
              <w:t>___________________ /</w:t>
            </w:r>
            <w:r>
              <w:rPr>
                <w:rFonts w:eastAsia="Calibri"/>
                <w:color w:val="auto"/>
                <w:szCs w:val="24"/>
              </w:rPr>
              <w:t xml:space="preserve">                        </w:t>
            </w:r>
            <w:r w:rsidRPr="00FB6FC7">
              <w:rPr>
                <w:rFonts w:eastAsia="Calibri"/>
                <w:color w:val="auto"/>
                <w:szCs w:val="24"/>
              </w:rPr>
              <w:t>/</w:t>
            </w:r>
          </w:p>
        </w:tc>
        <w:tc>
          <w:tcPr>
            <w:tcW w:w="5238" w:type="dxa"/>
            <w:shd w:val="clear" w:color="auto" w:fill="auto"/>
          </w:tcPr>
          <w:p w:rsidR="00555996" w:rsidRPr="00FB6FC7" w:rsidRDefault="00555996" w:rsidP="003275D2">
            <w:pPr>
              <w:jc w:val="center"/>
              <w:rPr>
                <w:rFonts w:eastAsia="Calibri"/>
                <w:color w:val="auto"/>
                <w:szCs w:val="24"/>
              </w:rPr>
            </w:pPr>
            <w:r w:rsidRPr="00FB6FC7">
              <w:rPr>
                <w:rFonts w:eastAsia="Calibri"/>
                <w:color w:val="auto"/>
                <w:szCs w:val="24"/>
              </w:rPr>
              <w:t>_________________ /</w:t>
            </w:r>
            <w:r>
              <w:t xml:space="preserve"> </w:t>
            </w:r>
            <w:r>
              <w:rPr>
                <w:rFonts w:eastAsia="Calibri"/>
                <w:color w:val="auto"/>
                <w:szCs w:val="24"/>
              </w:rPr>
              <w:t xml:space="preserve">                            </w:t>
            </w:r>
            <w:r w:rsidRPr="000F2D9F">
              <w:rPr>
                <w:rFonts w:eastAsia="Calibri"/>
                <w:color w:val="auto"/>
                <w:szCs w:val="24"/>
              </w:rPr>
              <w:t xml:space="preserve"> </w:t>
            </w:r>
            <w:r w:rsidRPr="00FB6FC7">
              <w:rPr>
                <w:rFonts w:eastAsia="Calibri"/>
                <w:color w:val="auto"/>
                <w:szCs w:val="24"/>
              </w:rPr>
              <w:t>/</w:t>
            </w:r>
          </w:p>
        </w:tc>
      </w:tr>
    </w:tbl>
    <w:p w:rsidR="00555996" w:rsidRDefault="00555996" w:rsidP="00555996">
      <w:pPr>
        <w:tabs>
          <w:tab w:val="left" w:pos="142"/>
        </w:tabs>
        <w:ind w:firstLine="709"/>
        <w:jc w:val="both"/>
        <w:rPr>
          <w:rFonts w:eastAsia="Calibri"/>
          <w:color w:val="auto"/>
          <w:szCs w:val="24"/>
        </w:rPr>
      </w:pPr>
    </w:p>
    <w:p w:rsidR="00555996" w:rsidRDefault="00555996" w:rsidP="00555996">
      <w:pPr>
        <w:tabs>
          <w:tab w:val="left" w:pos="1950"/>
        </w:tabs>
        <w:rPr>
          <w:color w:val="auto"/>
          <w:sz w:val="28"/>
        </w:rPr>
        <w:sectPr w:rsidR="00555996" w:rsidSect="00552EDB">
          <w:headerReference w:type="default" r:id="rId10"/>
          <w:pgSz w:w="11906" w:h="16838"/>
          <w:pgMar w:top="992" w:right="964" w:bottom="709" w:left="1134" w:header="709" w:footer="709" w:gutter="0"/>
          <w:cols w:space="720"/>
          <w:titlePg/>
          <w:docGrid w:linePitch="360"/>
        </w:sectPr>
      </w:pPr>
    </w:p>
    <w:p w:rsidR="00555996" w:rsidRPr="00FB6FC7" w:rsidRDefault="00555996" w:rsidP="00555996">
      <w:pPr>
        <w:tabs>
          <w:tab w:val="left" w:pos="1950"/>
        </w:tabs>
        <w:jc w:val="right"/>
        <w:rPr>
          <w:color w:val="auto"/>
          <w:szCs w:val="24"/>
        </w:rPr>
      </w:pPr>
      <w:r w:rsidRPr="00FB6FC7">
        <w:rPr>
          <w:color w:val="auto"/>
          <w:sz w:val="28"/>
        </w:rPr>
        <w:lastRenderedPageBreak/>
        <w:tab/>
      </w:r>
      <w:r w:rsidRPr="00FB6FC7">
        <w:rPr>
          <w:color w:val="auto"/>
          <w:szCs w:val="24"/>
        </w:rPr>
        <w:t xml:space="preserve">Приложение № </w:t>
      </w:r>
      <w:r>
        <w:rPr>
          <w:color w:val="auto"/>
          <w:szCs w:val="24"/>
        </w:rPr>
        <w:t>2</w:t>
      </w:r>
    </w:p>
    <w:p w:rsidR="00555996" w:rsidRPr="00FB6FC7" w:rsidRDefault="00555996" w:rsidP="00555996">
      <w:pPr>
        <w:spacing w:line="276" w:lineRule="auto"/>
        <w:ind w:right="27" w:firstLine="567"/>
        <w:jc w:val="right"/>
        <w:rPr>
          <w:color w:val="auto"/>
          <w:szCs w:val="24"/>
        </w:rPr>
      </w:pPr>
      <w:r w:rsidRPr="00FB6FC7">
        <w:rPr>
          <w:color w:val="auto"/>
          <w:szCs w:val="24"/>
        </w:rPr>
        <w:t xml:space="preserve">к Государственному контракту </w:t>
      </w:r>
    </w:p>
    <w:p w:rsidR="00555996" w:rsidRDefault="00555996" w:rsidP="00555996">
      <w:pPr>
        <w:spacing w:line="276" w:lineRule="auto"/>
        <w:ind w:right="27" w:firstLine="567"/>
        <w:jc w:val="right"/>
        <w:rPr>
          <w:color w:val="auto"/>
          <w:szCs w:val="24"/>
        </w:rPr>
      </w:pPr>
      <w:r w:rsidRPr="00FB6FC7">
        <w:rPr>
          <w:color w:val="auto"/>
          <w:szCs w:val="24"/>
        </w:rPr>
        <w:t>№ ____________от «__»_______  202</w:t>
      </w:r>
      <w:r w:rsidR="00693FF1">
        <w:rPr>
          <w:color w:val="auto"/>
          <w:szCs w:val="24"/>
        </w:rPr>
        <w:t>6</w:t>
      </w:r>
      <w:r w:rsidRPr="00FB6FC7">
        <w:rPr>
          <w:color w:val="auto"/>
          <w:szCs w:val="24"/>
        </w:rPr>
        <w:t xml:space="preserve"> г.</w:t>
      </w:r>
    </w:p>
    <w:p w:rsidR="00555996" w:rsidRDefault="00555996" w:rsidP="00555996">
      <w:pPr>
        <w:spacing w:line="276" w:lineRule="auto"/>
        <w:ind w:right="27" w:firstLine="567"/>
        <w:jc w:val="right"/>
        <w:rPr>
          <w:color w:val="auto"/>
          <w:szCs w:val="24"/>
        </w:rPr>
      </w:pPr>
    </w:p>
    <w:p w:rsidR="00555996" w:rsidRPr="00D47829" w:rsidRDefault="00555996" w:rsidP="00555996">
      <w:pPr>
        <w:spacing w:line="276" w:lineRule="auto"/>
        <w:ind w:right="27"/>
        <w:jc w:val="center"/>
        <w:rPr>
          <w:b/>
          <w:color w:val="auto"/>
          <w:szCs w:val="24"/>
        </w:rPr>
      </w:pPr>
      <w:r w:rsidRPr="00D47829">
        <w:rPr>
          <w:b/>
          <w:color w:val="auto"/>
          <w:szCs w:val="24"/>
        </w:rPr>
        <w:t>СПЕЦИФИКАЦИЯ</w:t>
      </w:r>
    </w:p>
    <w:p w:rsidR="00555996" w:rsidRDefault="00555996" w:rsidP="00555996">
      <w:pPr>
        <w:spacing w:line="276" w:lineRule="auto"/>
        <w:ind w:right="27"/>
        <w:jc w:val="center"/>
        <w:rPr>
          <w:color w:val="auto"/>
          <w:szCs w:val="24"/>
        </w:rPr>
      </w:pPr>
    </w:p>
    <w:tbl>
      <w:tblPr>
        <w:tblStyle w:val="afffb"/>
        <w:tblW w:w="0" w:type="auto"/>
        <w:tblLook w:val="04A0" w:firstRow="1" w:lastRow="0" w:firstColumn="1" w:lastColumn="0" w:noHBand="0" w:noVBand="1"/>
      </w:tblPr>
      <w:tblGrid>
        <w:gridCol w:w="568"/>
        <w:gridCol w:w="3042"/>
        <w:gridCol w:w="1319"/>
        <w:gridCol w:w="1444"/>
        <w:gridCol w:w="2056"/>
        <w:gridCol w:w="1595"/>
      </w:tblGrid>
      <w:tr w:rsidR="00555996" w:rsidTr="003275D2">
        <w:tc>
          <w:tcPr>
            <w:tcW w:w="568" w:type="dxa"/>
            <w:vAlign w:val="center"/>
          </w:tcPr>
          <w:p w:rsidR="00555996" w:rsidRDefault="00555996" w:rsidP="003275D2">
            <w:pPr>
              <w:spacing w:line="276" w:lineRule="auto"/>
              <w:ind w:right="27"/>
              <w:jc w:val="center"/>
              <w:rPr>
                <w:color w:val="auto"/>
                <w:szCs w:val="24"/>
              </w:rPr>
            </w:pPr>
            <w:r>
              <w:rPr>
                <w:color w:val="auto"/>
                <w:szCs w:val="24"/>
              </w:rPr>
              <w:t>№</w:t>
            </w:r>
          </w:p>
          <w:p w:rsidR="00555996" w:rsidRDefault="00555996" w:rsidP="003275D2">
            <w:pPr>
              <w:spacing w:line="276" w:lineRule="auto"/>
              <w:ind w:right="27"/>
              <w:jc w:val="center"/>
              <w:rPr>
                <w:color w:val="auto"/>
                <w:szCs w:val="24"/>
              </w:rPr>
            </w:pPr>
            <w:proofErr w:type="gramStart"/>
            <w:r>
              <w:rPr>
                <w:color w:val="auto"/>
                <w:szCs w:val="24"/>
              </w:rPr>
              <w:t>п</w:t>
            </w:r>
            <w:proofErr w:type="gramEnd"/>
            <w:r>
              <w:rPr>
                <w:color w:val="auto"/>
                <w:szCs w:val="24"/>
              </w:rPr>
              <w:t>/п</w:t>
            </w:r>
          </w:p>
        </w:tc>
        <w:tc>
          <w:tcPr>
            <w:tcW w:w="3042" w:type="dxa"/>
            <w:vAlign w:val="center"/>
          </w:tcPr>
          <w:p w:rsidR="00555996" w:rsidRDefault="00555996" w:rsidP="003275D2">
            <w:pPr>
              <w:spacing w:line="276" w:lineRule="auto"/>
              <w:ind w:right="27"/>
              <w:jc w:val="center"/>
              <w:rPr>
                <w:color w:val="auto"/>
                <w:szCs w:val="24"/>
              </w:rPr>
            </w:pPr>
            <w:r w:rsidRPr="00D47829">
              <w:rPr>
                <w:color w:val="auto"/>
                <w:szCs w:val="24"/>
              </w:rPr>
              <w:t>Наименование товара, работы, услуги</w:t>
            </w:r>
          </w:p>
        </w:tc>
        <w:tc>
          <w:tcPr>
            <w:tcW w:w="1319" w:type="dxa"/>
            <w:vAlign w:val="center"/>
          </w:tcPr>
          <w:p w:rsidR="00555996" w:rsidRDefault="00555996" w:rsidP="003275D2">
            <w:pPr>
              <w:spacing w:line="276" w:lineRule="auto"/>
              <w:ind w:right="27"/>
              <w:jc w:val="center"/>
              <w:rPr>
                <w:color w:val="auto"/>
                <w:szCs w:val="24"/>
              </w:rPr>
            </w:pPr>
            <w:r w:rsidRPr="00DE510C">
              <w:rPr>
                <w:color w:val="auto"/>
                <w:szCs w:val="24"/>
              </w:rPr>
              <w:t>Единица измерения</w:t>
            </w:r>
          </w:p>
        </w:tc>
        <w:tc>
          <w:tcPr>
            <w:tcW w:w="1444" w:type="dxa"/>
            <w:vAlign w:val="center"/>
          </w:tcPr>
          <w:p w:rsidR="00555996" w:rsidRDefault="00555996" w:rsidP="003275D2">
            <w:pPr>
              <w:spacing w:line="276" w:lineRule="auto"/>
              <w:ind w:right="27"/>
              <w:jc w:val="center"/>
              <w:rPr>
                <w:color w:val="auto"/>
                <w:szCs w:val="24"/>
              </w:rPr>
            </w:pPr>
            <w:r>
              <w:rPr>
                <w:color w:val="auto"/>
                <w:szCs w:val="24"/>
              </w:rPr>
              <w:t>Количество</w:t>
            </w:r>
          </w:p>
        </w:tc>
        <w:tc>
          <w:tcPr>
            <w:tcW w:w="2056" w:type="dxa"/>
            <w:vAlign w:val="center"/>
          </w:tcPr>
          <w:p w:rsidR="00555996" w:rsidRDefault="00555996" w:rsidP="003275D2">
            <w:pPr>
              <w:spacing w:line="276" w:lineRule="auto"/>
              <w:ind w:right="27"/>
              <w:jc w:val="center"/>
              <w:rPr>
                <w:color w:val="auto"/>
                <w:szCs w:val="24"/>
              </w:rPr>
            </w:pPr>
            <w:r w:rsidRPr="00D47829">
              <w:rPr>
                <w:color w:val="auto"/>
                <w:szCs w:val="24"/>
              </w:rPr>
              <w:t xml:space="preserve">Цена за единицу, </w:t>
            </w:r>
            <w:r>
              <w:rPr>
                <w:color w:val="auto"/>
                <w:szCs w:val="24"/>
              </w:rPr>
              <w:t xml:space="preserve">в </w:t>
            </w:r>
            <w:proofErr w:type="spellStart"/>
            <w:r>
              <w:rPr>
                <w:color w:val="auto"/>
                <w:szCs w:val="24"/>
              </w:rPr>
              <w:t>т.ч</w:t>
            </w:r>
            <w:proofErr w:type="spellEnd"/>
            <w:r>
              <w:rPr>
                <w:color w:val="auto"/>
                <w:szCs w:val="24"/>
              </w:rPr>
              <w:t>. НДС</w:t>
            </w:r>
          </w:p>
          <w:p w:rsidR="00555996" w:rsidRDefault="00555996" w:rsidP="003275D2">
            <w:pPr>
              <w:spacing w:line="276" w:lineRule="auto"/>
              <w:ind w:right="27"/>
              <w:jc w:val="center"/>
              <w:rPr>
                <w:color w:val="auto"/>
                <w:szCs w:val="24"/>
              </w:rPr>
            </w:pPr>
            <w:r w:rsidRPr="00D47829">
              <w:rPr>
                <w:color w:val="auto"/>
                <w:szCs w:val="24"/>
              </w:rPr>
              <w:t>руб.</w:t>
            </w:r>
          </w:p>
        </w:tc>
        <w:tc>
          <w:tcPr>
            <w:tcW w:w="1595" w:type="dxa"/>
            <w:vAlign w:val="center"/>
          </w:tcPr>
          <w:p w:rsidR="00555996" w:rsidRDefault="00555996" w:rsidP="003275D2">
            <w:pPr>
              <w:spacing w:line="276" w:lineRule="auto"/>
              <w:ind w:right="27"/>
              <w:jc w:val="center"/>
              <w:rPr>
                <w:color w:val="auto"/>
                <w:szCs w:val="24"/>
              </w:rPr>
            </w:pPr>
            <w:r w:rsidRPr="00D47829">
              <w:rPr>
                <w:color w:val="auto"/>
                <w:szCs w:val="24"/>
              </w:rPr>
              <w:t xml:space="preserve">Стоимость, </w:t>
            </w:r>
            <w:r>
              <w:rPr>
                <w:color w:val="auto"/>
                <w:szCs w:val="24"/>
              </w:rPr>
              <w:t xml:space="preserve">в </w:t>
            </w:r>
            <w:proofErr w:type="spellStart"/>
            <w:r>
              <w:rPr>
                <w:color w:val="auto"/>
                <w:szCs w:val="24"/>
              </w:rPr>
              <w:t>т.ч</w:t>
            </w:r>
            <w:proofErr w:type="spellEnd"/>
            <w:r>
              <w:rPr>
                <w:color w:val="auto"/>
                <w:szCs w:val="24"/>
              </w:rPr>
              <w:t>. НДС</w:t>
            </w:r>
          </w:p>
          <w:p w:rsidR="00555996" w:rsidRDefault="00555996" w:rsidP="003275D2">
            <w:pPr>
              <w:spacing w:line="276" w:lineRule="auto"/>
              <w:ind w:right="27"/>
              <w:jc w:val="center"/>
              <w:rPr>
                <w:color w:val="auto"/>
                <w:szCs w:val="24"/>
              </w:rPr>
            </w:pPr>
            <w:r w:rsidRPr="00D47829">
              <w:rPr>
                <w:color w:val="auto"/>
                <w:szCs w:val="24"/>
              </w:rPr>
              <w:t>руб.</w:t>
            </w:r>
          </w:p>
        </w:tc>
      </w:tr>
      <w:tr w:rsidR="00001DEA" w:rsidTr="00001DEA">
        <w:tc>
          <w:tcPr>
            <w:tcW w:w="568" w:type="dxa"/>
            <w:vAlign w:val="center"/>
          </w:tcPr>
          <w:p w:rsidR="00001DEA" w:rsidRDefault="00001DEA" w:rsidP="003275D2">
            <w:pPr>
              <w:spacing w:line="276" w:lineRule="auto"/>
              <w:ind w:right="27"/>
              <w:jc w:val="center"/>
              <w:rPr>
                <w:color w:val="auto"/>
                <w:szCs w:val="24"/>
              </w:rPr>
            </w:pPr>
            <w:r>
              <w:rPr>
                <w:color w:val="auto"/>
                <w:szCs w:val="24"/>
              </w:rPr>
              <w:t>1</w:t>
            </w:r>
          </w:p>
        </w:tc>
        <w:tc>
          <w:tcPr>
            <w:tcW w:w="3042" w:type="dxa"/>
            <w:vAlign w:val="center"/>
          </w:tcPr>
          <w:p w:rsidR="00001DEA" w:rsidRPr="00552EDB" w:rsidRDefault="00E31976" w:rsidP="00E31976">
            <w:pPr>
              <w:spacing w:line="257" w:lineRule="auto"/>
              <w:rPr>
                <w:color w:val="auto"/>
                <w:szCs w:val="24"/>
              </w:rPr>
            </w:pPr>
            <w:r>
              <w:rPr>
                <w:szCs w:val="24"/>
              </w:rPr>
              <w:t>IP- телефон проводной</w:t>
            </w:r>
          </w:p>
        </w:tc>
        <w:tc>
          <w:tcPr>
            <w:tcW w:w="1319" w:type="dxa"/>
            <w:vAlign w:val="center"/>
          </w:tcPr>
          <w:p w:rsidR="00001DEA" w:rsidRPr="00FA736D" w:rsidRDefault="00001DEA" w:rsidP="003275D2">
            <w:pPr>
              <w:jc w:val="center"/>
              <w:rPr>
                <w:color w:val="auto"/>
                <w:szCs w:val="24"/>
                <w:highlight w:val="yellow"/>
              </w:rPr>
            </w:pPr>
            <w:r w:rsidRPr="00FA736D">
              <w:rPr>
                <w:color w:val="auto"/>
                <w:szCs w:val="24"/>
              </w:rPr>
              <w:t>шт.</w:t>
            </w:r>
          </w:p>
        </w:tc>
        <w:tc>
          <w:tcPr>
            <w:tcW w:w="1444" w:type="dxa"/>
            <w:vAlign w:val="center"/>
          </w:tcPr>
          <w:p w:rsidR="00001DEA" w:rsidRPr="00FA736D" w:rsidRDefault="00E31976" w:rsidP="00190014">
            <w:pPr>
              <w:jc w:val="center"/>
              <w:rPr>
                <w:color w:val="auto"/>
                <w:szCs w:val="24"/>
              </w:rPr>
            </w:pPr>
            <w:r>
              <w:rPr>
                <w:color w:val="auto"/>
                <w:szCs w:val="24"/>
              </w:rPr>
              <w:t>27</w:t>
            </w:r>
          </w:p>
        </w:tc>
        <w:tc>
          <w:tcPr>
            <w:tcW w:w="2056" w:type="dxa"/>
            <w:vAlign w:val="center"/>
          </w:tcPr>
          <w:p w:rsidR="00001DEA" w:rsidRDefault="00001DEA" w:rsidP="003275D2">
            <w:pPr>
              <w:spacing w:line="276" w:lineRule="auto"/>
              <w:ind w:right="27"/>
              <w:jc w:val="center"/>
              <w:rPr>
                <w:color w:val="auto"/>
                <w:szCs w:val="24"/>
              </w:rPr>
            </w:pPr>
          </w:p>
        </w:tc>
        <w:tc>
          <w:tcPr>
            <w:tcW w:w="1595" w:type="dxa"/>
            <w:vAlign w:val="center"/>
          </w:tcPr>
          <w:p w:rsidR="00001DEA" w:rsidRDefault="00001DEA" w:rsidP="003275D2">
            <w:pPr>
              <w:spacing w:line="276" w:lineRule="auto"/>
              <w:ind w:right="27"/>
              <w:jc w:val="center"/>
              <w:rPr>
                <w:color w:val="auto"/>
                <w:szCs w:val="24"/>
              </w:rPr>
            </w:pPr>
          </w:p>
        </w:tc>
      </w:tr>
      <w:tr w:rsidR="00E31976" w:rsidTr="00001DEA">
        <w:tc>
          <w:tcPr>
            <w:tcW w:w="568" w:type="dxa"/>
            <w:vAlign w:val="center"/>
          </w:tcPr>
          <w:p w:rsidR="00E31976" w:rsidRDefault="00E31976" w:rsidP="003275D2">
            <w:pPr>
              <w:spacing w:line="276" w:lineRule="auto"/>
              <w:ind w:right="27"/>
              <w:jc w:val="center"/>
              <w:rPr>
                <w:color w:val="auto"/>
                <w:szCs w:val="24"/>
              </w:rPr>
            </w:pPr>
            <w:r>
              <w:rPr>
                <w:color w:val="auto"/>
                <w:szCs w:val="24"/>
              </w:rPr>
              <w:t>2</w:t>
            </w:r>
          </w:p>
        </w:tc>
        <w:tc>
          <w:tcPr>
            <w:tcW w:w="3042" w:type="dxa"/>
            <w:vAlign w:val="center"/>
          </w:tcPr>
          <w:p w:rsidR="00E31976" w:rsidRDefault="00E31976" w:rsidP="00E31976">
            <w:pPr>
              <w:spacing w:line="257" w:lineRule="auto"/>
            </w:pPr>
            <w:r>
              <w:rPr>
                <w:szCs w:val="24"/>
              </w:rPr>
              <w:t xml:space="preserve">IP- телефон </w:t>
            </w:r>
            <w:proofErr w:type="gramStart"/>
            <w:r>
              <w:rPr>
                <w:szCs w:val="24"/>
              </w:rPr>
              <w:t>беспроводной</w:t>
            </w:r>
            <w:proofErr w:type="gramEnd"/>
          </w:p>
        </w:tc>
        <w:tc>
          <w:tcPr>
            <w:tcW w:w="1319" w:type="dxa"/>
            <w:vAlign w:val="center"/>
          </w:tcPr>
          <w:p w:rsidR="00E31976" w:rsidRPr="00FA736D" w:rsidRDefault="00E31976" w:rsidP="003275D2">
            <w:pPr>
              <w:jc w:val="center"/>
              <w:rPr>
                <w:color w:val="auto"/>
                <w:szCs w:val="24"/>
              </w:rPr>
            </w:pPr>
            <w:r>
              <w:rPr>
                <w:color w:val="auto"/>
                <w:szCs w:val="24"/>
              </w:rPr>
              <w:t>шт.</w:t>
            </w:r>
          </w:p>
        </w:tc>
        <w:tc>
          <w:tcPr>
            <w:tcW w:w="1444" w:type="dxa"/>
            <w:vAlign w:val="center"/>
          </w:tcPr>
          <w:p w:rsidR="00E31976" w:rsidRDefault="00E31976" w:rsidP="00190014">
            <w:pPr>
              <w:jc w:val="center"/>
              <w:rPr>
                <w:color w:val="auto"/>
                <w:szCs w:val="24"/>
              </w:rPr>
            </w:pPr>
            <w:r>
              <w:rPr>
                <w:color w:val="auto"/>
                <w:szCs w:val="24"/>
              </w:rPr>
              <w:t>2</w:t>
            </w:r>
          </w:p>
        </w:tc>
        <w:tc>
          <w:tcPr>
            <w:tcW w:w="2056" w:type="dxa"/>
            <w:vAlign w:val="center"/>
          </w:tcPr>
          <w:p w:rsidR="00E31976" w:rsidRDefault="00E31976" w:rsidP="003275D2">
            <w:pPr>
              <w:spacing w:line="276" w:lineRule="auto"/>
              <w:ind w:right="27"/>
              <w:jc w:val="center"/>
              <w:rPr>
                <w:color w:val="auto"/>
                <w:szCs w:val="24"/>
              </w:rPr>
            </w:pPr>
          </w:p>
        </w:tc>
        <w:tc>
          <w:tcPr>
            <w:tcW w:w="1595" w:type="dxa"/>
            <w:vAlign w:val="center"/>
          </w:tcPr>
          <w:p w:rsidR="00E31976" w:rsidRDefault="00E31976" w:rsidP="003275D2">
            <w:pPr>
              <w:spacing w:line="276" w:lineRule="auto"/>
              <w:ind w:right="27"/>
              <w:jc w:val="center"/>
              <w:rPr>
                <w:color w:val="auto"/>
                <w:szCs w:val="24"/>
              </w:rPr>
            </w:pPr>
          </w:p>
        </w:tc>
      </w:tr>
      <w:tr w:rsidR="00555996" w:rsidTr="003275D2">
        <w:tc>
          <w:tcPr>
            <w:tcW w:w="8429" w:type="dxa"/>
            <w:gridSpan w:val="5"/>
            <w:vAlign w:val="center"/>
          </w:tcPr>
          <w:p w:rsidR="00555996" w:rsidRPr="00B216B8" w:rsidRDefault="00555996" w:rsidP="003275D2">
            <w:pPr>
              <w:spacing w:line="276" w:lineRule="auto"/>
              <w:ind w:right="27"/>
              <w:jc w:val="center"/>
              <w:rPr>
                <w:b/>
                <w:color w:val="auto"/>
                <w:szCs w:val="24"/>
              </w:rPr>
            </w:pPr>
            <w:r w:rsidRPr="00B216B8">
              <w:rPr>
                <w:b/>
                <w:color w:val="auto"/>
                <w:szCs w:val="24"/>
              </w:rPr>
              <w:t>ИТОГО:</w:t>
            </w:r>
          </w:p>
        </w:tc>
        <w:tc>
          <w:tcPr>
            <w:tcW w:w="1595" w:type="dxa"/>
            <w:vAlign w:val="center"/>
          </w:tcPr>
          <w:p w:rsidR="00555996" w:rsidRDefault="00555996" w:rsidP="003275D2">
            <w:pPr>
              <w:spacing w:line="276" w:lineRule="auto"/>
              <w:ind w:right="27"/>
              <w:jc w:val="center"/>
              <w:rPr>
                <w:color w:val="auto"/>
                <w:szCs w:val="24"/>
              </w:rPr>
            </w:pPr>
          </w:p>
        </w:tc>
      </w:tr>
    </w:tbl>
    <w:p w:rsidR="00555996" w:rsidRDefault="00555996" w:rsidP="00555996">
      <w:pPr>
        <w:spacing w:line="276" w:lineRule="auto"/>
        <w:ind w:right="27"/>
        <w:jc w:val="center"/>
        <w:rPr>
          <w:color w:val="auto"/>
          <w:szCs w:val="24"/>
        </w:rPr>
      </w:pPr>
    </w:p>
    <w:p w:rsidR="00555996" w:rsidRPr="00FB6FC7" w:rsidRDefault="00555996" w:rsidP="00555996">
      <w:pPr>
        <w:spacing w:line="276" w:lineRule="auto"/>
        <w:ind w:right="27"/>
        <w:jc w:val="center"/>
        <w:rPr>
          <w:color w:val="auto"/>
          <w:szCs w:val="24"/>
        </w:rPr>
      </w:pPr>
    </w:p>
    <w:tbl>
      <w:tblPr>
        <w:tblStyle w:val="2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0"/>
        <w:gridCol w:w="4194"/>
      </w:tblGrid>
      <w:tr w:rsidR="00555996" w:rsidRPr="00FB6FC7" w:rsidTr="003275D2">
        <w:trPr>
          <w:jc w:val="center"/>
        </w:trPr>
        <w:tc>
          <w:tcPr>
            <w:tcW w:w="5830" w:type="dxa"/>
          </w:tcPr>
          <w:p w:rsidR="00555996" w:rsidRPr="00FB6FC7" w:rsidRDefault="00555996" w:rsidP="003275D2">
            <w:pPr>
              <w:jc w:val="center"/>
              <w:rPr>
                <w:b/>
                <w:szCs w:val="24"/>
              </w:rPr>
            </w:pPr>
            <w:r w:rsidRPr="00FB6FC7">
              <w:rPr>
                <w:b/>
                <w:szCs w:val="24"/>
              </w:rPr>
              <w:t>ГОСУДАРСТВЕННЫЙ ЗАКАЗЧИК</w:t>
            </w:r>
          </w:p>
          <w:p w:rsidR="00555996" w:rsidRPr="00FB6FC7" w:rsidRDefault="00555996" w:rsidP="003275D2">
            <w:pPr>
              <w:jc w:val="center"/>
              <w:rPr>
                <w:szCs w:val="24"/>
              </w:rPr>
            </w:pPr>
          </w:p>
        </w:tc>
        <w:tc>
          <w:tcPr>
            <w:tcW w:w="4194" w:type="dxa"/>
            <w:vAlign w:val="center"/>
          </w:tcPr>
          <w:p w:rsidR="00555996" w:rsidRPr="00FB6FC7" w:rsidRDefault="00555996" w:rsidP="003275D2">
            <w:pPr>
              <w:jc w:val="center"/>
              <w:rPr>
                <w:b/>
                <w:szCs w:val="24"/>
              </w:rPr>
            </w:pPr>
            <w:r w:rsidRPr="00FB6FC7">
              <w:rPr>
                <w:b/>
                <w:szCs w:val="24"/>
              </w:rPr>
              <w:t>ПОСТАВЩИК</w:t>
            </w:r>
          </w:p>
          <w:p w:rsidR="00555996" w:rsidRPr="00FB6FC7" w:rsidRDefault="00555996" w:rsidP="003275D2">
            <w:pPr>
              <w:jc w:val="center"/>
              <w:rPr>
                <w:szCs w:val="24"/>
              </w:rPr>
            </w:pPr>
          </w:p>
        </w:tc>
      </w:tr>
      <w:tr w:rsidR="00555996" w:rsidRPr="00FB6FC7" w:rsidTr="003275D2">
        <w:trPr>
          <w:jc w:val="center"/>
        </w:trPr>
        <w:tc>
          <w:tcPr>
            <w:tcW w:w="5830" w:type="dxa"/>
          </w:tcPr>
          <w:p w:rsidR="00555996" w:rsidRPr="00FB6FC7" w:rsidRDefault="00555996" w:rsidP="003275D2">
            <w:pPr>
              <w:jc w:val="center"/>
              <w:rPr>
                <w:szCs w:val="24"/>
              </w:rPr>
            </w:pPr>
            <w:r w:rsidRPr="00FB6FC7">
              <w:rPr>
                <w:szCs w:val="24"/>
              </w:rPr>
              <w:t>___________________/________________/</w:t>
            </w:r>
          </w:p>
        </w:tc>
        <w:tc>
          <w:tcPr>
            <w:tcW w:w="4194" w:type="dxa"/>
          </w:tcPr>
          <w:p w:rsidR="00555996" w:rsidRPr="00FB6FC7" w:rsidRDefault="00555996" w:rsidP="003275D2">
            <w:pPr>
              <w:jc w:val="center"/>
              <w:rPr>
                <w:szCs w:val="24"/>
              </w:rPr>
            </w:pPr>
            <w:r w:rsidRPr="00FB6FC7">
              <w:rPr>
                <w:szCs w:val="24"/>
              </w:rPr>
              <w:t>___________________ /__________/</w:t>
            </w:r>
          </w:p>
        </w:tc>
      </w:tr>
    </w:tbl>
    <w:p w:rsidR="00D47829" w:rsidRPr="00FB6FC7" w:rsidRDefault="00D47829">
      <w:pPr>
        <w:tabs>
          <w:tab w:val="left" w:pos="1950"/>
        </w:tabs>
        <w:rPr>
          <w:color w:val="auto"/>
          <w:sz w:val="28"/>
        </w:rPr>
      </w:pPr>
    </w:p>
    <w:sectPr w:rsidR="00D47829" w:rsidRPr="00FB6FC7" w:rsidSect="001063B7">
      <w:headerReference w:type="default" r:id="rId11"/>
      <w:pgSz w:w="11906" w:h="16838"/>
      <w:pgMar w:top="992" w:right="964" w:bottom="709" w:left="1134"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97E" w:rsidRDefault="007F797E">
      <w:r>
        <w:separator/>
      </w:r>
    </w:p>
  </w:endnote>
  <w:endnote w:type="continuationSeparator" w:id="0">
    <w:p w:rsidR="007F797E" w:rsidRDefault="007F7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XO Thames">
    <w:altName w:val="Malgun Gothic"/>
    <w:charset w:val="00"/>
    <w:family w:val="auto"/>
    <w:pitch w:val="default"/>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97E" w:rsidRDefault="007F797E">
      <w:r>
        <w:separator/>
      </w:r>
    </w:p>
  </w:footnote>
  <w:footnote w:type="continuationSeparator" w:id="0">
    <w:p w:rsidR="007F797E" w:rsidRDefault="007F7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707" w:rsidRDefault="00DB5707">
    <w:pPr>
      <w:framePr w:wrap="around" w:vAnchor="text" w:hAnchor="margin" w:xAlign="center" w:y="1"/>
    </w:pPr>
    <w:r>
      <w:rPr>
        <w:rStyle w:val="afb"/>
      </w:rPr>
      <w:fldChar w:fldCharType="begin"/>
    </w:r>
    <w:r>
      <w:rPr>
        <w:rStyle w:val="afb"/>
      </w:rPr>
      <w:instrText xml:space="preserve">PAGE </w:instrText>
    </w:r>
    <w:r>
      <w:rPr>
        <w:rStyle w:val="afb"/>
      </w:rPr>
      <w:fldChar w:fldCharType="separate"/>
    </w:r>
    <w:r w:rsidR="00CD0723">
      <w:rPr>
        <w:rStyle w:val="afb"/>
        <w:noProof/>
      </w:rPr>
      <w:t>10</w:t>
    </w:r>
    <w:r>
      <w:rPr>
        <w:rStyle w:val="afb"/>
      </w:rPr>
      <w:fldChar w:fldCharType="end"/>
    </w:r>
  </w:p>
  <w:p w:rsidR="00DB5707" w:rsidRDefault="00DB5707">
    <w:pPr>
      <w:pStyle w:val="af1"/>
      <w:ind w:right="36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996" w:rsidRDefault="00555996">
    <w:pPr>
      <w:framePr w:wrap="around" w:vAnchor="text" w:hAnchor="margin" w:xAlign="center" w:y="1"/>
    </w:pPr>
    <w:r>
      <w:rPr>
        <w:rStyle w:val="afb"/>
      </w:rPr>
      <w:fldChar w:fldCharType="begin"/>
    </w:r>
    <w:r>
      <w:rPr>
        <w:rStyle w:val="afb"/>
      </w:rPr>
      <w:instrText xml:space="preserve">PAGE </w:instrText>
    </w:r>
    <w:r>
      <w:rPr>
        <w:rStyle w:val="afb"/>
      </w:rPr>
      <w:fldChar w:fldCharType="separate"/>
    </w:r>
    <w:r w:rsidR="00CD0723">
      <w:rPr>
        <w:rStyle w:val="afb"/>
        <w:noProof/>
      </w:rPr>
      <w:t>12</w:t>
    </w:r>
    <w:r>
      <w:rPr>
        <w:rStyle w:val="afb"/>
      </w:rPr>
      <w:fldChar w:fldCharType="end"/>
    </w:r>
  </w:p>
  <w:p w:rsidR="00555996" w:rsidRDefault="00555996">
    <w:pPr>
      <w:pStyle w:val="af1"/>
      <w:ind w:right="36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516" w:rsidRDefault="00552516">
    <w:pPr>
      <w:framePr w:wrap="around" w:vAnchor="text" w:hAnchor="margin" w:xAlign="center" w:y="1"/>
    </w:pPr>
    <w:r>
      <w:rPr>
        <w:rStyle w:val="afb"/>
      </w:rPr>
      <w:fldChar w:fldCharType="begin"/>
    </w:r>
    <w:r>
      <w:rPr>
        <w:rStyle w:val="afb"/>
      </w:rPr>
      <w:instrText xml:space="preserve">PAGE </w:instrText>
    </w:r>
    <w:r>
      <w:rPr>
        <w:rStyle w:val="afb"/>
      </w:rPr>
      <w:fldChar w:fldCharType="separate"/>
    </w:r>
    <w:r w:rsidR="00555996">
      <w:rPr>
        <w:rStyle w:val="afb"/>
        <w:noProof/>
      </w:rPr>
      <w:t>13</w:t>
    </w:r>
    <w:r>
      <w:rPr>
        <w:rStyle w:val="afb"/>
      </w:rPr>
      <w:fldChar w:fldCharType="end"/>
    </w:r>
  </w:p>
  <w:p w:rsidR="00552516" w:rsidRDefault="00552516">
    <w:pPr>
      <w:pStyle w:val="af1"/>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F67A8"/>
    <w:multiLevelType w:val="hybridMultilevel"/>
    <w:tmpl w:val="B16C0E76"/>
    <w:lvl w:ilvl="0" w:tplc="2D08D902">
      <w:start w:val="1"/>
      <w:numFmt w:val="none"/>
      <w:suff w:val="nothing"/>
      <w:lvlText w:val=""/>
      <w:lvlJc w:val="left"/>
      <w:pPr>
        <w:tabs>
          <w:tab w:val="num" w:pos="432"/>
        </w:tabs>
        <w:ind w:left="432" w:hanging="432"/>
      </w:pPr>
    </w:lvl>
    <w:lvl w:ilvl="1" w:tplc="BAF86948">
      <w:start w:val="1"/>
      <w:numFmt w:val="none"/>
      <w:suff w:val="nothing"/>
      <w:lvlText w:val=""/>
      <w:lvlJc w:val="left"/>
      <w:pPr>
        <w:tabs>
          <w:tab w:val="num" w:pos="576"/>
        </w:tabs>
        <w:ind w:left="576" w:hanging="576"/>
      </w:pPr>
    </w:lvl>
    <w:lvl w:ilvl="2" w:tplc="7FB26442">
      <w:start w:val="1"/>
      <w:numFmt w:val="none"/>
      <w:suff w:val="nothing"/>
      <w:lvlText w:val=""/>
      <w:lvlJc w:val="left"/>
      <w:pPr>
        <w:tabs>
          <w:tab w:val="num" w:pos="720"/>
        </w:tabs>
        <w:ind w:left="720" w:hanging="720"/>
      </w:pPr>
    </w:lvl>
    <w:lvl w:ilvl="3" w:tplc="BA0E19FC">
      <w:start w:val="1"/>
      <w:numFmt w:val="none"/>
      <w:suff w:val="nothing"/>
      <w:lvlText w:val=""/>
      <w:lvlJc w:val="left"/>
      <w:pPr>
        <w:tabs>
          <w:tab w:val="num" w:pos="864"/>
        </w:tabs>
        <w:ind w:left="864" w:hanging="864"/>
      </w:pPr>
    </w:lvl>
    <w:lvl w:ilvl="4" w:tplc="2DC65BC4">
      <w:start w:val="1"/>
      <w:numFmt w:val="none"/>
      <w:suff w:val="nothing"/>
      <w:lvlText w:val=""/>
      <w:lvlJc w:val="left"/>
      <w:pPr>
        <w:tabs>
          <w:tab w:val="num" w:pos="1008"/>
        </w:tabs>
        <w:ind w:left="1008" w:hanging="1008"/>
      </w:pPr>
    </w:lvl>
    <w:lvl w:ilvl="5" w:tplc="D51ABD58">
      <w:start w:val="1"/>
      <w:numFmt w:val="none"/>
      <w:suff w:val="nothing"/>
      <w:lvlText w:val=""/>
      <w:lvlJc w:val="left"/>
      <w:pPr>
        <w:tabs>
          <w:tab w:val="num" w:pos="1152"/>
        </w:tabs>
        <w:ind w:left="1152" w:hanging="1152"/>
      </w:pPr>
    </w:lvl>
    <w:lvl w:ilvl="6" w:tplc="7F5670AE">
      <w:start w:val="1"/>
      <w:numFmt w:val="none"/>
      <w:suff w:val="nothing"/>
      <w:lvlText w:val=""/>
      <w:lvlJc w:val="left"/>
      <w:pPr>
        <w:tabs>
          <w:tab w:val="num" w:pos="1296"/>
        </w:tabs>
        <w:ind w:left="1296" w:hanging="1296"/>
      </w:pPr>
    </w:lvl>
    <w:lvl w:ilvl="7" w:tplc="204456E4">
      <w:start w:val="1"/>
      <w:numFmt w:val="none"/>
      <w:suff w:val="nothing"/>
      <w:lvlText w:val=""/>
      <w:lvlJc w:val="left"/>
      <w:pPr>
        <w:tabs>
          <w:tab w:val="num" w:pos="1440"/>
        </w:tabs>
        <w:ind w:left="1440" w:hanging="1440"/>
      </w:pPr>
    </w:lvl>
    <w:lvl w:ilvl="8" w:tplc="BB960292">
      <w:start w:val="1"/>
      <w:numFmt w:val="none"/>
      <w:suff w:val="nothing"/>
      <w:lvlText w:val=""/>
      <w:lvlJc w:val="left"/>
      <w:pPr>
        <w:tabs>
          <w:tab w:val="num" w:pos="1584"/>
        </w:tabs>
        <w:ind w:left="1584" w:hanging="1584"/>
      </w:pPr>
    </w:lvl>
  </w:abstractNum>
  <w:abstractNum w:abstractNumId="1">
    <w:nsid w:val="0E0F0E87"/>
    <w:multiLevelType w:val="multilevel"/>
    <w:tmpl w:val="36967D44"/>
    <w:lvl w:ilvl="0">
      <w:start w:val="4"/>
      <w:numFmt w:val="decimal"/>
      <w:lvlText w:val="%1."/>
      <w:lvlJc w:val="left"/>
      <w:pPr>
        <w:tabs>
          <w:tab w:val="num" w:pos="585"/>
        </w:tabs>
        <w:ind w:left="585" w:hanging="585"/>
      </w:pPr>
    </w:lvl>
    <w:lvl w:ilvl="1">
      <w:start w:val="1"/>
      <w:numFmt w:val="decimal"/>
      <w:lvlText w:val="%1.%2."/>
      <w:lvlJc w:val="left"/>
      <w:pPr>
        <w:tabs>
          <w:tab w:val="num" w:pos="1230"/>
        </w:tabs>
        <w:ind w:left="1230" w:hanging="720"/>
      </w:pPr>
    </w:lvl>
    <w:lvl w:ilvl="2">
      <w:start w:val="1"/>
      <w:numFmt w:val="decimal"/>
      <w:lvlText w:val="%1.%2.%3."/>
      <w:lvlJc w:val="left"/>
      <w:pPr>
        <w:tabs>
          <w:tab w:val="num" w:pos="2100"/>
        </w:tabs>
        <w:ind w:left="2100" w:hanging="1080"/>
      </w:pPr>
    </w:lvl>
    <w:lvl w:ilvl="3">
      <w:start w:val="1"/>
      <w:numFmt w:val="decimal"/>
      <w:lvlText w:val="%1.%2.%3.%4."/>
      <w:lvlJc w:val="left"/>
      <w:pPr>
        <w:tabs>
          <w:tab w:val="num" w:pos="2970"/>
        </w:tabs>
        <w:ind w:left="2970" w:hanging="1440"/>
      </w:pPr>
    </w:lvl>
    <w:lvl w:ilvl="4">
      <w:start w:val="1"/>
      <w:numFmt w:val="decimal"/>
      <w:lvlText w:val="%1.%2.%3.%4.%5."/>
      <w:lvlJc w:val="left"/>
      <w:pPr>
        <w:tabs>
          <w:tab w:val="num" w:pos="3480"/>
        </w:tabs>
        <w:ind w:left="3480" w:hanging="1440"/>
      </w:pPr>
    </w:lvl>
    <w:lvl w:ilvl="5">
      <w:start w:val="1"/>
      <w:numFmt w:val="decimal"/>
      <w:lvlText w:val="%1.%2.%3.%4.%5.%6."/>
      <w:lvlJc w:val="left"/>
      <w:pPr>
        <w:tabs>
          <w:tab w:val="num" w:pos="4350"/>
        </w:tabs>
        <w:ind w:left="4350" w:hanging="1800"/>
      </w:pPr>
    </w:lvl>
    <w:lvl w:ilvl="6">
      <w:start w:val="1"/>
      <w:numFmt w:val="decimal"/>
      <w:lvlText w:val="%1.%2.%3.%4.%5.%6.%7."/>
      <w:lvlJc w:val="left"/>
      <w:pPr>
        <w:tabs>
          <w:tab w:val="num" w:pos="5220"/>
        </w:tabs>
        <w:ind w:left="5220" w:hanging="2160"/>
      </w:pPr>
    </w:lvl>
    <w:lvl w:ilvl="7">
      <w:start w:val="1"/>
      <w:numFmt w:val="decimal"/>
      <w:lvlText w:val="%1.%2.%3.%4.%5.%6.%7.%8."/>
      <w:lvlJc w:val="left"/>
      <w:pPr>
        <w:tabs>
          <w:tab w:val="num" w:pos="6090"/>
        </w:tabs>
        <w:ind w:left="6090" w:hanging="2520"/>
      </w:pPr>
    </w:lvl>
    <w:lvl w:ilvl="8">
      <w:start w:val="1"/>
      <w:numFmt w:val="decimal"/>
      <w:lvlText w:val="%1.%2.%3.%4.%5.%6.%7.%8.%9."/>
      <w:lvlJc w:val="left"/>
      <w:pPr>
        <w:tabs>
          <w:tab w:val="num" w:pos="6960"/>
        </w:tabs>
        <w:ind w:left="6960" w:hanging="2880"/>
      </w:pPr>
    </w:lvl>
  </w:abstractNum>
  <w:abstractNum w:abstractNumId="2">
    <w:nsid w:val="102175B3"/>
    <w:multiLevelType w:val="hybridMultilevel"/>
    <w:tmpl w:val="55E23558"/>
    <w:lvl w:ilvl="0" w:tplc="D0A6F392">
      <w:start w:val="1"/>
      <w:numFmt w:val="decimal"/>
      <w:pStyle w:val="5"/>
      <w:lvlText w:val="%1."/>
      <w:lvlJc w:val="left"/>
      <w:pPr>
        <w:tabs>
          <w:tab w:val="left" w:pos="1492"/>
        </w:tabs>
        <w:ind w:left="1492" w:hanging="360"/>
      </w:pPr>
    </w:lvl>
    <w:lvl w:ilvl="1" w:tplc="D196DF92">
      <w:start w:val="1"/>
      <w:numFmt w:val="decimal"/>
      <w:lvlText w:val=""/>
      <w:lvlJc w:val="left"/>
    </w:lvl>
    <w:lvl w:ilvl="2" w:tplc="77D8F3F6">
      <w:start w:val="1"/>
      <w:numFmt w:val="decimal"/>
      <w:lvlText w:val=""/>
      <w:lvlJc w:val="left"/>
    </w:lvl>
    <w:lvl w:ilvl="3" w:tplc="E700822A">
      <w:start w:val="1"/>
      <w:numFmt w:val="decimal"/>
      <w:lvlText w:val=""/>
      <w:lvlJc w:val="left"/>
    </w:lvl>
    <w:lvl w:ilvl="4" w:tplc="2304AE1A">
      <w:start w:val="1"/>
      <w:numFmt w:val="decimal"/>
      <w:lvlText w:val=""/>
      <w:lvlJc w:val="left"/>
    </w:lvl>
    <w:lvl w:ilvl="5" w:tplc="8892F31C">
      <w:start w:val="1"/>
      <w:numFmt w:val="decimal"/>
      <w:lvlText w:val=""/>
      <w:lvlJc w:val="left"/>
    </w:lvl>
    <w:lvl w:ilvl="6" w:tplc="0148A78E">
      <w:start w:val="1"/>
      <w:numFmt w:val="decimal"/>
      <w:lvlText w:val=""/>
      <w:lvlJc w:val="left"/>
    </w:lvl>
    <w:lvl w:ilvl="7" w:tplc="825C7D0A">
      <w:start w:val="1"/>
      <w:numFmt w:val="decimal"/>
      <w:lvlText w:val=""/>
      <w:lvlJc w:val="left"/>
    </w:lvl>
    <w:lvl w:ilvl="8" w:tplc="81A8B036">
      <w:start w:val="1"/>
      <w:numFmt w:val="decimal"/>
      <w:lvlText w:val=""/>
      <w:lvlJc w:val="left"/>
    </w:lvl>
  </w:abstractNum>
  <w:abstractNum w:abstractNumId="3">
    <w:nsid w:val="110356B0"/>
    <w:multiLevelType w:val="hybridMultilevel"/>
    <w:tmpl w:val="BDB2CA52"/>
    <w:lvl w:ilvl="0" w:tplc="5D52A264">
      <w:start w:val="1"/>
      <w:numFmt w:val="bullet"/>
      <w:pStyle w:val="a"/>
      <w:lvlText w:val=""/>
      <w:lvlJc w:val="left"/>
      <w:pPr>
        <w:tabs>
          <w:tab w:val="left" w:pos="360"/>
        </w:tabs>
        <w:ind w:left="360" w:hanging="360"/>
      </w:pPr>
      <w:rPr>
        <w:rFonts w:ascii="Symbol" w:hAnsi="Symbol"/>
      </w:rPr>
    </w:lvl>
    <w:lvl w:ilvl="1" w:tplc="60C60254">
      <w:start w:val="1"/>
      <w:numFmt w:val="decimal"/>
      <w:lvlText w:val=""/>
      <w:lvlJc w:val="left"/>
    </w:lvl>
    <w:lvl w:ilvl="2" w:tplc="B26A3A5E">
      <w:start w:val="1"/>
      <w:numFmt w:val="decimal"/>
      <w:lvlText w:val=""/>
      <w:lvlJc w:val="left"/>
    </w:lvl>
    <w:lvl w:ilvl="3" w:tplc="AA20009A">
      <w:start w:val="1"/>
      <w:numFmt w:val="decimal"/>
      <w:lvlText w:val=""/>
      <w:lvlJc w:val="left"/>
    </w:lvl>
    <w:lvl w:ilvl="4" w:tplc="96E8AC6A">
      <w:start w:val="1"/>
      <w:numFmt w:val="decimal"/>
      <w:lvlText w:val=""/>
      <w:lvlJc w:val="left"/>
    </w:lvl>
    <w:lvl w:ilvl="5" w:tplc="05CCBF1A">
      <w:start w:val="1"/>
      <w:numFmt w:val="decimal"/>
      <w:lvlText w:val=""/>
      <w:lvlJc w:val="left"/>
    </w:lvl>
    <w:lvl w:ilvl="6" w:tplc="FE4A25A8">
      <w:start w:val="1"/>
      <w:numFmt w:val="decimal"/>
      <w:lvlText w:val=""/>
      <w:lvlJc w:val="left"/>
    </w:lvl>
    <w:lvl w:ilvl="7" w:tplc="FCB2E10E">
      <w:start w:val="1"/>
      <w:numFmt w:val="decimal"/>
      <w:lvlText w:val=""/>
      <w:lvlJc w:val="left"/>
    </w:lvl>
    <w:lvl w:ilvl="8" w:tplc="66427E84">
      <w:start w:val="1"/>
      <w:numFmt w:val="decimal"/>
      <w:lvlText w:val=""/>
      <w:lvlJc w:val="left"/>
    </w:lvl>
  </w:abstractNum>
  <w:abstractNum w:abstractNumId="4">
    <w:nsid w:val="11D25959"/>
    <w:multiLevelType w:val="hybridMultilevel"/>
    <w:tmpl w:val="C94872EA"/>
    <w:lvl w:ilvl="0" w:tplc="0E0ADB3C">
      <w:start w:val="1"/>
      <w:numFmt w:val="bullet"/>
      <w:pStyle w:val="50"/>
      <w:lvlText w:val=""/>
      <w:lvlJc w:val="left"/>
      <w:pPr>
        <w:tabs>
          <w:tab w:val="left" w:pos="1492"/>
        </w:tabs>
        <w:ind w:left="1492" w:hanging="360"/>
      </w:pPr>
      <w:rPr>
        <w:rFonts w:ascii="Symbol" w:hAnsi="Symbol"/>
      </w:rPr>
    </w:lvl>
    <w:lvl w:ilvl="1" w:tplc="09DA3130">
      <w:start w:val="1"/>
      <w:numFmt w:val="decimal"/>
      <w:lvlText w:val=""/>
      <w:lvlJc w:val="left"/>
    </w:lvl>
    <w:lvl w:ilvl="2" w:tplc="818E9B58">
      <w:start w:val="1"/>
      <w:numFmt w:val="decimal"/>
      <w:lvlText w:val=""/>
      <w:lvlJc w:val="left"/>
    </w:lvl>
    <w:lvl w:ilvl="3" w:tplc="FBC2E5B0">
      <w:start w:val="1"/>
      <w:numFmt w:val="decimal"/>
      <w:lvlText w:val=""/>
      <w:lvlJc w:val="left"/>
    </w:lvl>
    <w:lvl w:ilvl="4" w:tplc="49DAB26E">
      <w:start w:val="1"/>
      <w:numFmt w:val="decimal"/>
      <w:lvlText w:val=""/>
      <w:lvlJc w:val="left"/>
    </w:lvl>
    <w:lvl w:ilvl="5" w:tplc="9C1C554E">
      <w:start w:val="1"/>
      <w:numFmt w:val="decimal"/>
      <w:lvlText w:val=""/>
      <w:lvlJc w:val="left"/>
    </w:lvl>
    <w:lvl w:ilvl="6" w:tplc="F2CC34D0">
      <w:start w:val="1"/>
      <w:numFmt w:val="decimal"/>
      <w:lvlText w:val=""/>
      <w:lvlJc w:val="left"/>
    </w:lvl>
    <w:lvl w:ilvl="7" w:tplc="5AD4E0C4">
      <w:start w:val="1"/>
      <w:numFmt w:val="decimal"/>
      <w:lvlText w:val=""/>
      <w:lvlJc w:val="left"/>
    </w:lvl>
    <w:lvl w:ilvl="8" w:tplc="53A2F554">
      <w:start w:val="1"/>
      <w:numFmt w:val="decimal"/>
      <w:lvlText w:val=""/>
      <w:lvlJc w:val="left"/>
    </w:lvl>
  </w:abstractNum>
  <w:abstractNum w:abstractNumId="5">
    <w:nsid w:val="16060938"/>
    <w:multiLevelType w:val="hybridMultilevel"/>
    <w:tmpl w:val="E44608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5E342B"/>
    <w:multiLevelType w:val="multilevel"/>
    <w:tmpl w:val="0EEE2DEE"/>
    <w:lvl w:ilvl="0">
      <w:start w:val="5"/>
      <w:numFmt w:val="decimal"/>
      <w:lvlText w:val="%1."/>
      <w:lvlJc w:val="left"/>
      <w:pPr>
        <w:tabs>
          <w:tab w:val="num" w:pos="585"/>
        </w:tabs>
        <w:ind w:left="585" w:hanging="585"/>
      </w:pPr>
    </w:lvl>
    <w:lvl w:ilvl="1">
      <w:start w:val="1"/>
      <w:numFmt w:val="decimal"/>
      <w:lvlText w:val="%1.%2."/>
      <w:lvlJc w:val="left"/>
      <w:pPr>
        <w:tabs>
          <w:tab w:val="num" w:pos="720"/>
        </w:tabs>
        <w:ind w:left="720" w:hanging="720"/>
      </w:pPr>
    </w:lvl>
    <w:lvl w:ilvl="2">
      <w:start w:val="1"/>
      <w:numFmt w:val="decimal"/>
      <w:lvlText w:val="%1.%2.%3."/>
      <w:lvlJc w:val="left"/>
      <w:pPr>
        <w:tabs>
          <w:tab w:val="num" w:pos="2100"/>
        </w:tabs>
        <w:ind w:left="2100" w:hanging="1080"/>
      </w:pPr>
    </w:lvl>
    <w:lvl w:ilvl="3">
      <w:start w:val="1"/>
      <w:numFmt w:val="decimal"/>
      <w:lvlText w:val="%1.%2.%3.%4."/>
      <w:lvlJc w:val="left"/>
      <w:pPr>
        <w:tabs>
          <w:tab w:val="num" w:pos="2970"/>
        </w:tabs>
        <w:ind w:left="2970" w:hanging="1440"/>
      </w:pPr>
    </w:lvl>
    <w:lvl w:ilvl="4">
      <w:start w:val="1"/>
      <w:numFmt w:val="decimal"/>
      <w:lvlText w:val="%1.%2.%3.%4.%5."/>
      <w:lvlJc w:val="left"/>
      <w:pPr>
        <w:tabs>
          <w:tab w:val="num" w:pos="3480"/>
        </w:tabs>
        <w:ind w:left="3480" w:hanging="1440"/>
      </w:pPr>
    </w:lvl>
    <w:lvl w:ilvl="5">
      <w:start w:val="1"/>
      <w:numFmt w:val="decimal"/>
      <w:lvlText w:val="%1.%2.%3.%4.%5.%6."/>
      <w:lvlJc w:val="left"/>
      <w:pPr>
        <w:tabs>
          <w:tab w:val="num" w:pos="4350"/>
        </w:tabs>
        <w:ind w:left="4350" w:hanging="1800"/>
      </w:pPr>
    </w:lvl>
    <w:lvl w:ilvl="6">
      <w:start w:val="1"/>
      <w:numFmt w:val="decimal"/>
      <w:lvlText w:val="%1.%2.%3.%4.%5.%6.%7."/>
      <w:lvlJc w:val="left"/>
      <w:pPr>
        <w:tabs>
          <w:tab w:val="num" w:pos="5220"/>
        </w:tabs>
        <w:ind w:left="5220" w:hanging="2160"/>
      </w:pPr>
    </w:lvl>
    <w:lvl w:ilvl="7">
      <w:start w:val="1"/>
      <w:numFmt w:val="decimal"/>
      <w:lvlText w:val="%1.%2.%3.%4.%5.%6.%7.%8."/>
      <w:lvlJc w:val="left"/>
      <w:pPr>
        <w:tabs>
          <w:tab w:val="num" w:pos="6090"/>
        </w:tabs>
        <w:ind w:left="6090" w:hanging="2520"/>
      </w:pPr>
    </w:lvl>
    <w:lvl w:ilvl="8">
      <w:start w:val="1"/>
      <w:numFmt w:val="decimal"/>
      <w:lvlText w:val="%1.%2.%3.%4.%5.%6.%7.%8.%9."/>
      <w:lvlJc w:val="left"/>
      <w:pPr>
        <w:tabs>
          <w:tab w:val="num" w:pos="6960"/>
        </w:tabs>
        <w:ind w:left="6960" w:hanging="2880"/>
      </w:pPr>
    </w:lvl>
  </w:abstractNum>
  <w:abstractNum w:abstractNumId="7">
    <w:nsid w:val="17717D5C"/>
    <w:multiLevelType w:val="multilevel"/>
    <w:tmpl w:val="8C0ADEBA"/>
    <w:lvl w:ilvl="0">
      <w:start w:val="4"/>
      <w:numFmt w:val="decimal"/>
      <w:lvlText w:val="%1."/>
      <w:lvlJc w:val="left"/>
      <w:pPr>
        <w:tabs>
          <w:tab w:val="num" w:pos="585"/>
        </w:tabs>
        <w:ind w:left="585" w:hanging="585"/>
      </w:pPr>
    </w:lvl>
    <w:lvl w:ilvl="1">
      <w:start w:val="1"/>
      <w:numFmt w:val="decimal"/>
      <w:lvlText w:val="%1.%2."/>
      <w:lvlJc w:val="left"/>
      <w:pPr>
        <w:tabs>
          <w:tab w:val="num" w:pos="1230"/>
        </w:tabs>
        <w:ind w:left="1230" w:hanging="720"/>
      </w:pPr>
    </w:lvl>
    <w:lvl w:ilvl="2">
      <w:start w:val="1"/>
      <w:numFmt w:val="decimal"/>
      <w:lvlText w:val="%1.%2.%3."/>
      <w:lvlJc w:val="left"/>
      <w:pPr>
        <w:tabs>
          <w:tab w:val="num" w:pos="2100"/>
        </w:tabs>
        <w:ind w:left="2100" w:hanging="1080"/>
      </w:pPr>
    </w:lvl>
    <w:lvl w:ilvl="3">
      <w:start w:val="1"/>
      <w:numFmt w:val="decimal"/>
      <w:lvlText w:val="%1.%2.%3.%4."/>
      <w:lvlJc w:val="left"/>
      <w:pPr>
        <w:tabs>
          <w:tab w:val="num" w:pos="2970"/>
        </w:tabs>
        <w:ind w:left="2970" w:hanging="1440"/>
      </w:pPr>
    </w:lvl>
    <w:lvl w:ilvl="4">
      <w:start w:val="1"/>
      <w:numFmt w:val="decimal"/>
      <w:lvlText w:val="%1.%2.%3.%4.%5."/>
      <w:lvlJc w:val="left"/>
      <w:pPr>
        <w:tabs>
          <w:tab w:val="num" w:pos="3480"/>
        </w:tabs>
        <w:ind w:left="3480" w:hanging="1440"/>
      </w:pPr>
    </w:lvl>
    <w:lvl w:ilvl="5">
      <w:start w:val="1"/>
      <w:numFmt w:val="decimal"/>
      <w:lvlText w:val="%1.%2.%3.%4.%5.%6."/>
      <w:lvlJc w:val="left"/>
      <w:pPr>
        <w:tabs>
          <w:tab w:val="num" w:pos="4350"/>
        </w:tabs>
        <w:ind w:left="4350" w:hanging="1800"/>
      </w:pPr>
    </w:lvl>
    <w:lvl w:ilvl="6">
      <w:start w:val="1"/>
      <w:numFmt w:val="decimal"/>
      <w:lvlText w:val="%1.%2.%3.%4.%5.%6.%7."/>
      <w:lvlJc w:val="left"/>
      <w:pPr>
        <w:tabs>
          <w:tab w:val="num" w:pos="5220"/>
        </w:tabs>
        <w:ind w:left="5220" w:hanging="2160"/>
      </w:pPr>
    </w:lvl>
    <w:lvl w:ilvl="7">
      <w:start w:val="1"/>
      <w:numFmt w:val="decimal"/>
      <w:lvlText w:val="%1.%2.%3.%4.%5.%6.%7.%8."/>
      <w:lvlJc w:val="left"/>
      <w:pPr>
        <w:tabs>
          <w:tab w:val="num" w:pos="6090"/>
        </w:tabs>
        <w:ind w:left="6090" w:hanging="2520"/>
      </w:pPr>
    </w:lvl>
    <w:lvl w:ilvl="8">
      <w:start w:val="1"/>
      <w:numFmt w:val="decimal"/>
      <w:lvlText w:val="%1.%2.%3.%4.%5.%6.%7.%8.%9."/>
      <w:lvlJc w:val="left"/>
      <w:pPr>
        <w:tabs>
          <w:tab w:val="num" w:pos="6960"/>
        </w:tabs>
        <w:ind w:left="6960" w:hanging="2880"/>
      </w:pPr>
    </w:lvl>
  </w:abstractNum>
  <w:abstractNum w:abstractNumId="8">
    <w:nsid w:val="1B2B038F"/>
    <w:multiLevelType w:val="multilevel"/>
    <w:tmpl w:val="0C183D9A"/>
    <w:lvl w:ilvl="0">
      <w:start w:val="1"/>
      <w:numFmt w:val="decimal"/>
      <w:lvlText w:val="%1."/>
      <w:lvlJc w:val="left"/>
      <w:pPr>
        <w:ind w:left="720" w:hanging="360"/>
      </w:pPr>
      <w:rPr>
        <w:b/>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nsid w:val="2FBF67CC"/>
    <w:multiLevelType w:val="hybridMultilevel"/>
    <w:tmpl w:val="8DA8DF02"/>
    <w:lvl w:ilvl="0" w:tplc="DD768D98">
      <w:start w:val="1"/>
      <w:numFmt w:val="decimal"/>
      <w:pStyle w:val="2"/>
      <w:lvlText w:val="%1."/>
      <w:lvlJc w:val="left"/>
      <w:pPr>
        <w:tabs>
          <w:tab w:val="left" w:pos="643"/>
        </w:tabs>
        <w:ind w:left="643" w:hanging="360"/>
      </w:pPr>
    </w:lvl>
    <w:lvl w:ilvl="1" w:tplc="941A31B0">
      <w:start w:val="1"/>
      <w:numFmt w:val="decimal"/>
      <w:lvlText w:val=""/>
      <w:lvlJc w:val="left"/>
    </w:lvl>
    <w:lvl w:ilvl="2" w:tplc="BC94181C">
      <w:start w:val="1"/>
      <w:numFmt w:val="decimal"/>
      <w:lvlText w:val=""/>
      <w:lvlJc w:val="left"/>
    </w:lvl>
    <w:lvl w:ilvl="3" w:tplc="5106E43C">
      <w:start w:val="1"/>
      <w:numFmt w:val="decimal"/>
      <w:lvlText w:val=""/>
      <w:lvlJc w:val="left"/>
    </w:lvl>
    <w:lvl w:ilvl="4" w:tplc="5CBE6B0A">
      <w:start w:val="1"/>
      <w:numFmt w:val="decimal"/>
      <w:lvlText w:val=""/>
      <w:lvlJc w:val="left"/>
    </w:lvl>
    <w:lvl w:ilvl="5" w:tplc="E1ECD0F8">
      <w:start w:val="1"/>
      <w:numFmt w:val="decimal"/>
      <w:lvlText w:val=""/>
      <w:lvlJc w:val="left"/>
    </w:lvl>
    <w:lvl w:ilvl="6" w:tplc="64EE6956">
      <w:start w:val="1"/>
      <w:numFmt w:val="decimal"/>
      <w:lvlText w:val=""/>
      <w:lvlJc w:val="left"/>
    </w:lvl>
    <w:lvl w:ilvl="7" w:tplc="7FD4646A">
      <w:start w:val="1"/>
      <w:numFmt w:val="decimal"/>
      <w:lvlText w:val=""/>
      <w:lvlJc w:val="left"/>
    </w:lvl>
    <w:lvl w:ilvl="8" w:tplc="A5461454">
      <w:start w:val="1"/>
      <w:numFmt w:val="decimal"/>
      <w:lvlText w:val=""/>
      <w:lvlJc w:val="left"/>
    </w:lvl>
  </w:abstractNum>
  <w:abstractNum w:abstractNumId="10">
    <w:nsid w:val="34253531"/>
    <w:multiLevelType w:val="hybridMultilevel"/>
    <w:tmpl w:val="A30ED692"/>
    <w:lvl w:ilvl="0" w:tplc="2EC20E62">
      <w:start w:val="1"/>
      <w:numFmt w:val="decimal"/>
      <w:lvlText w:val="%1."/>
      <w:lvlJc w:val="left"/>
      <w:pPr>
        <w:ind w:left="720" w:hanging="360"/>
      </w:pPr>
    </w:lvl>
    <w:lvl w:ilvl="1" w:tplc="3E162928">
      <w:start w:val="1"/>
      <w:numFmt w:val="lowerLetter"/>
      <w:lvlText w:val="%2."/>
      <w:lvlJc w:val="left"/>
      <w:pPr>
        <w:ind w:left="1440" w:hanging="360"/>
      </w:pPr>
    </w:lvl>
    <w:lvl w:ilvl="2" w:tplc="503EC806">
      <w:start w:val="1"/>
      <w:numFmt w:val="lowerRoman"/>
      <w:lvlText w:val="%3."/>
      <w:lvlJc w:val="right"/>
      <w:pPr>
        <w:ind w:left="2160" w:hanging="360"/>
      </w:pPr>
    </w:lvl>
    <w:lvl w:ilvl="3" w:tplc="13A27A94">
      <w:start w:val="1"/>
      <w:numFmt w:val="decimal"/>
      <w:lvlText w:val="%4."/>
      <w:lvlJc w:val="left"/>
      <w:pPr>
        <w:ind w:left="2880" w:hanging="360"/>
      </w:pPr>
    </w:lvl>
    <w:lvl w:ilvl="4" w:tplc="192CEE52">
      <w:start w:val="1"/>
      <w:numFmt w:val="lowerLetter"/>
      <w:lvlText w:val="%5."/>
      <w:lvlJc w:val="left"/>
      <w:pPr>
        <w:ind w:left="3600" w:hanging="360"/>
      </w:pPr>
    </w:lvl>
    <w:lvl w:ilvl="5" w:tplc="4AF04666">
      <w:start w:val="1"/>
      <w:numFmt w:val="lowerRoman"/>
      <w:lvlText w:val="%6."/>
      <w:lvlJc w:val="right"/>
      <w:pPr>
        <w:ind w:left="4320" w:hanging="360"/>
      </w:pPr>
    </w:lvl>
    <w:lvl w:ilvl="6" w:tplc="2B942C1C">
      <w:start w:val="1"/>
      <w:numFmt w:val="decimal"/>
      <w:lvlText w:val="%7."/>
      <w:lvlJc w:val="left"/>
      <w:pPr>
        <w:ind w:left="5040" w:hanging="360"/>
      </w:pPr>
    </w:lvl>
    <w:lvl w:ilvl="7" w:tplc="B93A894C">
      <w:start w:val="1"/>
      <w:numFmt w:val="lowerLetter"/>
      <w:lvlText w:val="%8."/>
      <w:lvlJc w:val="left"/>
      <w:pPr>
        <w:ind w:left="5760" w:hanging="360"/>
      </w:pPr>
    </w:lvl>
    <w:lvl w:ilvl="8" w:tplc="89AABD46">
      <w:start w:val="1"/>
      <w:numFmt w:val="lowerRoman"/>
      <w:lvlText w:val="%9."/>
      <w:lvlJc w:val="right"/>
      <w:pPr>
        <w:ind w:left="6480" w:hanging="360"/>
      </w:pPr>
    </w:lvl>
  </w:abstractNum>
  <w:abstractNum w:abstractNumId="11">
    <w:nsid w:val="3C401ED2"/>
    <w:multiLevelType w:val="multilevel"/>
    <w:tmpl w:val="C332EC76"/>
    <w:lvl w:ilvl="0">
      <w:start w:val="1"/>
      <w:numFmt w:val="decimal"/>
      <w:lvlText w:val="%1."/>
      <w:lvlJc w:val="left"/>
      <w:pPr>
        <w:tabs>
          <w:tab w:val="num" w:pos="1305"/>
        </w:tabs>
        <w:ind w:left="1305" w:hanging="1305"/>
      </w:pPr>
      <w:rPr>
        <w:color w:val="000000"/>
      </w:rPr>
    </w:lvl>
    <w:lvl w:ilvl="1">
      <w:start w:val="1"/>
      <w:numFmt w:val="decimal"/>
      <w:lvlText w:val="%1.%2."/>
      <w:lvlJc w:val="left"/>
      <w:pPr>
        <w:tabs>
          <w:tab w:val="num" w:pos="1731"/>
        </w:tabs>
        <w:ind w:left="1731" w:hanging="1305"/>
      </w:pPr>
      <w:rPr>
        <w:color w:val="000000"/>
      </w:rPr>
    </w:lvl>
    <w:lvl w:ilvl="2">
      <w:start w:val="1"/>
      <w:numFmt w:val="decimal"/>
      <w:lvlText w:val="%1.%2.%3."/>
      <w:lvlJc w:val="left"/>
      <w:pPr>
        <w:tabs>
          <w:tab w:val="num" w:pos="2409"/>
        </w:tabs>
        <w:ind w:left="2409" w:hanging="1305"/>
      </w:pPr>
      <w:rPr>
        <w:color w:val="000000"/>
      </w:rPr>
    </w:lvl>
    <w:lvl w:ilvl="3">
      <w:start w:val="1"/>
      <w:numFmt w:val="decimal"/>
      <w:lvlText w:val="%1.%2.%3.%4."/>
      <w:lvlJc w:val="left"/>
      <w:pPr>
        <w:tabs>
          <w:tab w:val="num" w:pos="3096"/>
        </w:tabs>
        <w:ind w:left="3096" w:hanging="1440"/>
      </w:pPr>
      <w:rPr>
        <w:color w:val="000000"/>
      </w:rPr>
    </w:lvl>
    <w:lvl w:ilvl="4">
      <w:start w:val="1"/>
      <w:numFmt w:val="decimal"/>
      <w:lvlText w:val="%1.%2.%3.%4.%5."/>
      <w:lvlJc w:val="left"/>
      <w:pPr>
        <w:tabs>
          <w:tab w:val="num" w:pos="3648"/>
        </w:tabs>
        <w:ind w:left="3648" w:hanging="1440"/>
      </w:pPr>
      <w:rPr>
        <w:color w:val="000000"/>
      </w:rPr>
    </w:lvl>
    <w:lvl w:ilvl="5">
      <w:start w:val="1"/>
      <w:numFmt w:val="decimal"/>
      <w:lvlText w:val="%1.%2.%3.%4.%5.%6."/>
      <w:lvlJc w:val="left"/>
      <w:pPr>
        <w:tabs>
          <w:tab w:val="num" w:pos="4560"/>
        </w:tabs>
        <w:ind w:left="4560" w:hanging="1800"/>
      </w:pPr>
      <w:rPr>
        <w:color w:val="000000"/>
      </w:rPr>
    </w:lvl>
    <w:lvl w:ilvl="6">
      <w:start w:val="1"/>
      <w:numFmt w:val="decimal"/>
      <w:lvlText w:val="%1.%2.%3.%4.%5.%6.%7."/>
      <w:lvlJc w:val="left"/>
      <w:pPr>
        <w:tabs>
          <w:tab w:val="num" w:pos="5472"/>
        </w:tabs>
        <w:ind w:left="5472" w:hanging="2160"/>
      </w:pPr>
      <w:rPr>
        <w:color w:val="000000"/>
      </w:rPr>
    </w:lvl>
    <w:lvl w:ilvl="7">
      <w:start w:val="1"/>
      <w:numFmt w:val="decimal"/>
      <w:lvlText w:val="%1.%2.%3.%4.%5.%6.%7.%8."/>
      <w:lvlJc w:val="left"/>
      <w:pPr>
        <w:tabs>
          <w:tab w:val="num" w:pos="6384"/>
        </w:tabs>
        <w:ind w:left="6384" w:hanging="2520"/>
      </w:pPr>
      <w:rPr>
        <w:color w:val="000000"/>
      </w:rPr>
    </w:lvl>
    <w:lvl w:ilvl="8">
      <w:start w:val="1"/>
      <w:numFmt w:val="decimal"/>
      <w:lvlText w:val="%1.%2.%3.%4.%5.%6.%7.%8.%9."/>
      <w:lvlJc w:val="left"/>
      <w:pPr>
        <w:tabs>
          <w:tab w:val="num" w:pos="7296"/>
        </w:tabs>
        <w:ind w:left="7296" w:hanging="2880"/>
      </w:pPr>
      <w:rPr>
        <w:color w:val="000000"/>
      </w:rPr>
    </w:lvl>
  </w:abstractNum>
  <w:abstractNum w:abstractNumId="12">
    <w:nsid w:val="3D1E6937"/>
    <w:multiLevelType w:val="hybridMultilevel"/>
    <w:tmpl w:val="6234EE9A"/>
    <w:lvl w:ilvl="0" w:tplc="4B9AE8AC">
      <w:start w:val="1"/>
      <w:numFmt w:val="decimal"/>
      <w:lvlText w:val="%1."/>
      <w:lvlJc w:val="left"/>
      <w:pPr>
        <w:ind w:left="720" w:hanging="360"/>
      </w:pPr>
    </w:lvl>
    <w:lvl w:ilvl="1" w:tplc="B83E982C">
      <w:start w:val="1"/>
      <w:numFmt w:val="lowerLetter"/>
      <w:lvlText w:val="%2."/>
      <w:lvlJc w:val="left"/>
      <w:pPr>
        <w:ind w:left="1440" w:hanging="360"/>
      </w:pPr>
    </w:lvl>
    <w:lvl w:ilvl="2" w:tplc="602AA1D6">
      <w:start w:val="1"/>
      <w:numFmt w:val="lowerRoman"/>
      <w:lvlText w:val="%3."/>
      <w:lvlJc w:val="right"/>
      <w:pPr>
        <w:ind w:left="2160" w:hanging="360"/>
      </w:pPr>
    </w:lvl>
    <w:lvl w:ilvl="3" w:tplc="3CA024CE">
      <w:start w:val="1"/>
      <w:numFmt w:val="decimal"/>
      <w:lvlText w:val="%4."/>
      <w:lvlJc w:val="left"/>
      <w:pPr>
        <w:ind w:left="2880" w:hanging="360"/>
      </w:pPr>
    </w:lvl>
    <w:lvl w:ilvl="4" w:tplc="581A4BB6">
      <w:start w:val="1"/>
      <w:numFmt w:val="lowerLetter"/>
      <w:lvlText w:val="%5."/>
      <w:lvlJc w:val="left"/>
      <w:pPr>
        <w:ind w:left="3600" w:hanging="360"/>
      </w:pPr>
    </w:lvl>
    <w:lvl w:ilvl="5" w:tplc="12BAB016">
      <w:start w:val="1"/>
      <w:numFmt w:val="lowerRoman"/>
      <w:lvlText w:val="%6."/>
      <w:lvlJc w:val="right"/>
      <w:pPr>
        <w:ind w:left="4320" w:hanging="360"/>
      </w:pPr>
    </w:lvl>
    <w:lvl w:ilvl="6" w:tplc="AB3E138C">
      <w:start w:val="1"/>
      <w:numFmt w:val="decimal"/>
      <w:lvlText w:val="%7."/>
      <w:lvlJc w:val="left"/>
      <w:pPr>
        <w:ind w:left="5040" w:hanging="360"/>
      </w:pPr>
    </w:lvl>
    <w:lvl w:ilvl="7" w:tplc="3C5AB676">
      <w:start w:val="1"/>
      <w:numFmt w:val="lowerLetter"/>
      <w:lvlText w:val="%8."/>
      <w:lvlJc w:val="left"/>
      <w:pPr>
        <w:ind w:left="5760" w:hanging="360"/>
      </w:pPr>
    </w:lvl>
    <w:lvl w:ilvl="8" w:tplc="79D44DE4">
      <w:start w:val="1"/>
      <w:numFmt w:val="lowerRoman"/>
      <w:lvlText w:val="%9."/>
      <w:lvlJc w:val="right"/>
      <w:pPr>
        <w:ind w:left="6480" w:hanging="360"/>
      </w:pPr>
    </w:lvl>
  </w:abstractNum>
  <w:abstractNum w:abstractNumId="13">
    <w:nsid w:val="3E7E2AA6"/>
    <w:multiLevelType w:val="hybridMultilevel"/>
    <w:tmpl w:val="B23E74C2"/>
    <w:lvl w:ilvl="0" w:tplc="AB8471A0">
      <w:start w:val="1"/>
      <w:numFmt w:val="decimal"/>
      <w:lvlText w:val="%1."/>
      <w:lvlJc w:val="left"/>
      <w:pPr>
        <w:ind w:left="360" w:hanging="360"/>
      </w:pPr>
      <w:rPr>
        <w:sz w:val="22"/>
      </w:rPr>
    </w:lvl>
    <w:lvl w:ilvl="1" w:tplc="910052A4">
      <w:start w:val="1"/>
      <w:numFmt w:val="lowerLetter"/>
      <w:lvlText w:val="%2."/>
      <w:lvlJc w:val="left"/>
      <w:pPr>
        <w:ind w:left="1080" w:hanging="360"/>
      </w:pPr>
    </w:lvl>
    <w:lvl w:ilvl="2" w:tplc="E0D851EC">
      <w:start w:val="1"/>
      <w:numFmt w:val="lowerRoman"/>
      <w:lvlText w:val="%3."/>
      <w:lvlJc w:val="right"/>
      <w:pPr>
        <w:ind w:left="1800" w:hanging="180"/>
      </w:pPr>
    </w:lvl>
    <w:lvl w:ilvl="3" w:tplc="1C3C6F8C">
      <w:start w:val="1"/>
      <w:numFmt w:val="decimal"/>
      <w:lvlText w:val="%4."/>
      <w:lvlJc w:val="left"/>
      <w:pPr>
        <w:ind w:left="2520" w:hanging="360"/>
      </w:pPr>
    </w:lvl>
    <w:lvl w:ilvl="4" w:tplc="DFA666A0">
      <w:start w:val="1"/>
      <w:numFmt w:val="lowerLetter"/>
      <w:lvlText w:val="%5."/>
      <w:lvlJc w:val="left"/>
      <w:pPr>
        <w:ind w:left="3240" w:hanging="360"/>
      </w:pPr>
    </w:lvl>
    <w:lvl w:ilvl="5" w:tplc="A5621E04">
      <w:start w:val="1"/>
      <w:numFmt w:val="lowerRoman"/>
      <w:lvlText w:val="%6."/>
      <w:lvlJc w:val="right"/>
      <w:pPr>
        <w:ind w:left="3960" w:hanging="180"/>
      </w:pPr>
    </w:lvl>
    <w:lvl w:ilvl="6" w:tplc="D9563EB6">
      <w:start w:val="1"/>
      <w:numFmt w:val="decimal"/>
      <w:lvlText w:val="%7."/>
      <w:lvlJc w:val="left"/>
      <w:pPr>
        <w:ind w:left="4680" w:hanging="360"/>
      </w:pPr>
    </w:lvl>
    <w:lvl w:ilvl="7" w:tplc="4EA8DBFE">
      <w:start w:val="1"/>
      <w:numFmt w:val="lowerLetter"/>
      <w:lvlText w:val="%8."/>
      <w:lvlJc w:val="left"/>
      <w:pPr>
        <w:ind w:left="5400" w:hanging="360"/>
      </w:pPr>
    </w:lvl>
    <w:lvl w:ilvl="8" w:tplc="570E317E">
      <w:start w:val="1"/>
      <w:numFmt w:val="lowerRoman"/>
      <w:lvlText w:val="%9."/>
      <w:lvlJc w:val="right"/>
      <w:pPr>
        <w:ind w:left="6120" w:hanging="180"/>
      </w:pPr>
    </w:lvl>
  </w:abstractNum>
  <w:abstractNum w:abstractNumId="14">
    <w:nsid w:val="3FCB1CA5"/>
    <w:multiLevelType w:val="hybridMultilevel"/>
    <w:tmpl w:val="4752AC78"/>
    <w:lvl w:ilvl="0" w:tplc="140ED698">
      <w:start w:val="1"/>
      <w:numFmt w:val="decimal"/>
      <w:lvlText w:val="3.%1."/>
      <w:lvlJc w:val="left"/>
      <w:pPr>
        <w:tabs>
          <w:tab w:val="num" w:pos="1135"/>
        </w:tabs>
        <w:ind w:left="58" w:firstLine="510"/>
      </w:pPr>
      <w:rPr>
        <w:rFonts w:ascii="Times New Roman" w:hAnsi="Times New Roman" w:cs="Times New Roman" w:hint="default"/>
      </w:rPr>
    </w:lvl>
    <w:lvl w:ilvl="1" w:tplc="069247A2">
      <w:start w:val="1"/>
      <w:numFmt w:val="bullet"/>
      <w:lvlText w:val="o"/>
      <w:lvlJc w:val="left"/>
      <w:pPr>
        <w:ind w:left="1440" w:hanging="360"/>
      </w:pPr>
      <w:rPr>
        <w:rFonts w:ascii="Courier New" w:eastAsia="Courier New" w:hAnsi="Courier New" w:cs="Courier New" w:hint="default"/>
      </w:rPr>
    </w:lvl>
    <w:lvl w:ilvl="2" w:tplc="664A9B42">
      <w:start w:val="1"/>
      <w:numFmt w:val="bullet"/>
      <w:lvlText w:val="§"/>
      <w:lvlJc w:val="left"/>
      <w:pPr>
        <w:ind w:left="2160" w:hanging="360"/>
      </w:pPr>
      <w:rPr>
        <w:rFonts w:ascii="Wingdings" w:eastAsia="Wingdings" w:hAnsi="Wingdings" w:cs="Wingdings" w:hint="default"/>
      </w:rPr>
    </w:lvl>
    <w:lvl w:ilvl="3" w:tplc="D0061856">
      <w:start w:val="1"/>
      <w:numFmt w:val="bullet"/>
      <w:lvlText w:val="·"/>
      <w:lvlJc w:val="left"/>
      <w:pPr>
        <w:ind w:left="2880" w:hanging="360"/>
      </w:pPr>
      <w:rPr>
        <w:rFonts w:ascii="Symbol" w:eastAsia="Symbol" w:hAnsi="Symbol" w:cs="Symbol" w:hint="default"/>
      </w:rPr>
    </w:lvl>
    <w:lvl w:ilvl="4" w:tplc="0A40A650">
      <w:start w:val="1"/>
      <w:numFmt w:val="bullet"/>
      <w:lvlText w:val="o"/>
      <w:lvlJc w:val="left"/>
      <w:pPr>
        <w:ind w:left="3600" w:hanging="360"/>
      </w:pPr>
      <w:rPr>
        <w:rFonts w:ascii="Courier New" w:eastAsia="Courier New" w:hAnsi="Courier New" w:cs="Courier New" w:hint="default"/>
      </w:rPr>
    </w:lvl>
    <w:lvl w:ilvl="5" w:tplc="CC14985E">
      <w:start w:val="1"/>
      <w:numFmt w:val="bullet"/>
      <w:lvlText w:val="§"/>
      <w:lvlJc w:val="left"/>
      <w:pPr>
        <w:ind w:left="4320" w:hanging="360"/>
      </w:pPr>
      <w:rPr>
        <w:rFonts w:ascii="Wingdings" w:eastAsia="Wingdings" w:hAnsi="Wingdings" w:cs="Wingdings" w:hint="default"/>
      </w:rPr>
    </w:lvl>
    <w:lvl w:ilvl="6" w:tplc="CCDCAA9A">
      <w:start w:val="1"/>
      <w:numFmt w:val="bullet"/>
      <w:lvlText w:val="·"/>
      <w:lvlJc w:val="left"/>
      <w:pPr>
        <w:ind w:left="5040" w:hanging="360"/>
      </w:pPr>
      <w:rPr>
        <w:rFonts w:ascii="Symbol" w:eastAsia="Symbol" w:hAnsi="Symbol" w:cs="Symbol" w:hint="default"/>
      </w:rPr>
    </w:lvl>
    <w:lvl w:ilvl="7" w:tplc="6EFE6356">
      <w:start w:val="1"/>
      <w:numFmt w:val="bullet"/>
      <w:lvlText w:val="o"/>
      <w:lvlJc w:val="left"/>
      <w:pPr>
        <w:ind w:left="5760" w:hanging="360"/>
      </w:pPr>
      <w:rPr>
        <w:rFonts w:ascii="Courier New" w:eastAsia="Courier New" w:hAnsi="Courier New" w:cs="Courier New" w:hint="default"/>
      </w:rPr>
    </w:lvl>
    <w:lvl w:ilvl="8" w:tplc="5D7E2ACE">
      <w:start w:val="1"/>
      <w:numFmt w:val="bullet"/>
      <w:lvlText w:val="§"/>
      <w:lvlJc w:val="left"/>
      <w:pPr>
        <w:ind w:left="6480" w:hanging="360"/>
      </w:pPr>
      <w:rPr>
        <w:rFonts w:ascii="Wingdings" w:eastAsia="Wingdings" w:hAnsi="Wingdings" w:cs="Wingdings" w:hint="default"/>
      </w:rPr>
    </w:lvl>
  </w:abstractNum>
  <w:abstractNum w:abstractNumId="15">
    <w:nsid w:val="48743DC0"/>
    <w:multiLevelType w:val="hybridMultilevel"/>
    <w:tmpl w:val="6CF46DC6"/>
    <w:lvl w:ilvl="0" w:tplc="DAAA3DF8">
      <w:start w:val="1"/>
      <w:numFmt w:val="decimal"/>
      <w:pStyle w:val="4"/>
      <w:lvlText w:val="%1."/>
      <w:lvlJc w:val="left"/>
      <w:pPr>
        <w:tabs>
          <w:tab w:val="left" w:pos="360"/>
        </w:tabs>
        <w:ind w:left="360" w:hanging="360"/>
      </w:pPr>
    </w:lvl>
    <w:lvl w:ilvl="1" w:tplc="B9AEFDE0">
      <w:start w:val="1"/>
      <w:numFmt w:val="decimal"/>
      <w:lvlText w:val=""/>
      <w:lvlJc w:val="left"/>
    </w:lvl>
    <w:lvl w:ilvl="2" w:tplc="3424B6C0">
      <w:start w:val="1"/>
      <w:numFmt w:val="decimal"/>
      <w:lvlText w:val=""/>
      <w:lvlJc w:val="left"/>
    </w:lvl>
    <w:lvl w:ilvl="3" w:tplc="86527452">
      <w:start w:val="1"/>
      <w:numFmt w:val="decimal"/>
      <w:lvlText w:val=""/>
      <w:lvlJc w:val="left"/>
    </w:lvl>
    <w:lvl w:ilvl="4" w:tplc="D8664A4E">
      <w:start w:val="1"/>
      <w:numFmt w:val="decimal"/>
      <w:lvlText w:val=""/>
      <w:lvlJc w:val="left"/>
    </w:lvl>
    <w:lvl w:ilvl="5" w:tplc="EB2C91DA">
      <w:start w:val="1"/>
      <w:numFmt w:val="decimal"/>
      <w:lvlText w:val=""/>
      <w:lvlJc w:val="left"/>
    </w:lvl>
    <w:lvl w:ilvl="6" w:tplc="F39EB630">
      <w:start w:val="1"/>
      <w:numFmt w:val="decimal"/>
      <w:lvlText w:val=""/>
      <w:lvlJc w:val="left"/>
    </w:lvl>
    <w:lvl w:ilvl="7" w:tplc="FB7676E2">
      <w:start w:val="1"/>
      <w:numFmt w:val="decimal"/>
      <w:lvlText w:val=""/>
      <w:lvlJc w:val="left"/>
    </w:lvl>
    <w:lvl w:ilvl="8" w:tplc="4F5E177C">
      <w:start w:val="1"/>
      <w:numFmt w:val="decimal"/>
      <w:lvlText w:val=""/>
      <w:lvlJc w:val="left"/>
    </w:lvl>
  </w:abstractNum>
  <w:abstractNum w:abstractNumId="16">
    <w:nsid w:val="4D044C27"/>
    <w:multiLevelType w:val="multilevel"/>
    <w:tmpl w:val="2C3C72D0"/>
    <w:lvl w:ilvl="0">
      <w:start w:val="5"/>
      <w:numFmt w:val="decimal"/>
      <w:lvlText w:val="%1."/>
      <w:lvlJc w:val="left"/>
      <w:pPr>
        <w:tabs>
          <w:tab w:val="num" w:pos="7956"/>
        </w:tabs>
        <w:ind w:left="7956" w:hanging="585"/>
      </w:pPr>
      <w:rPr>
        <w:sz w:val="28"/>
        <w:szCs w:val="28"/>
      </w:rPr>
    </w:lvl>
    <w:lvl w:ilvl="1">
      <w:start w:val="1"/>
      <w:numFmt w:val="decimal"/>
      <w:lvlText w:val="%1.%2."/>
      <w:lvlJc w:val="left"/>
      <w:pPr>
        <w:tabs>
          <w:tab w:val="num" w:pos="1430"/>
        </w:tabs>
        <w:ind w:left="1430" w:hanging="720"/>
      </w:pPr>
      <w:rPr>
        <w:i w:val="0"/>
      </w:rPr>
    </w:lvl>
    <w:lvl w:ilvl="2">
      <w:start w:val="1"/>
      <w:numFmt w:val="decimal"/>
      <w:lvlText w:val="%1.%2.%3."/>
      <w:lvlJc w:val="left"/>
      <w:pPr>
        <w:tabs>
          <w:tab w:val="num" w:pos="2073"/>
        </w:tabs>
        <w:ind w:left="2073" w:hanging="1080"/>
      </w:pPr>
    </w:lvl>
    <w:lvl w:ilvl="3">
      <w:start w:val="1"/>
      <w:numFmt w:val="decimal"/>
      <w:lvlText w:val="%1.%2.%3.%4."/>
      <w:lvlJc w:val="left"/>
      <w:pPr>
        <w:tabs>
          <w:tab w:val="num" w:pos="2970"/>
        </w:tabs>
        <w:ind w:left="2970" w:hanging="1440"/>
      </w:pPr>
    </w:lvl>
    <w:lvl w:ilvl="4">
      <w:start w:val="1"/>
      <w:numFmt w:val="decimal"/>
      <w:lvlText w:val="%1.%2.%3.%4.%5."/>
      <w:lvlJc w:val="left"/>
      <w:pPr>
        <w:tabs>
          <w:tab w:val="num" w:pos="3480"/>
        </w:tabs>
        <w:ind w:left="3480" w:hanging="1440"/>
      </w:pPr>
    </w:lvl>
    <w:lvl w:ilvl="5">
      <w:start w:val="1"/>
      <w:numFmt w:val="decimal"/>
      <w:lvlText w:val="%1.%2.%3.%4.%5.%6."/>
      <w:lvlJc w:val="left"/>
      <w:pPr>
        <w:tabs>
          <w:tab w:val="num" w:pos="4350"/>
        </w:tabs>
        <w:ind w:left="4350" w:hanging="1800"/>
      </w:pPr>
    </w:lvl>
    <w:lvl w:ilvl="6">
      <w:start w:val="1"/>
      <w:numFmt w:val="decimal"/>
      <w:lvlText w:val="%1.%2.%3.%4.%5.%6.%7."/>
      <w:lvlJc w:val="left"/>
      <w:pPr>
        <w:tabs>
          <w:tab w:val="num" w:pos="5220"/>
        </w:tabs>
        <w:ind w:left="5220" w:hanging="2160"/>
      </w:pPr>
    </w:lvl>
    <w:lvl w:ilvl="7">
      <w:start w:val="1"/>
      <w:numFmt w:val="decimal"/>
      <w:lvlText w:val="%1.%2.%3.%4.%5.%6.%7.%8."/>
      <w:lvlJc w:val="left"/>
      <w:pPr>
        <w:tabs>
          <w:tab w:val="num" w:pos="6090"/>
        </w:tabs>
        <w:ind w:left="6090" w:hanging="2520"/>
      </w:pPr>
    </w:lvl>
    <w:lvl w:ilvl="8">
      <w:start w:val="1"/>
      <w:numFmt w:val="decimal"/>
      <w:lvlText w:val="%1.%2.%3.%4.%5.%6.%7.%8.%9."/>
      <w:lvlJc w:val="left"/>
      <w:pPr>
        <w:tabs>
          <w:tab w:val="num" w:pos="6960"/>
        </w:tabs>
        <w:ind w:left="6960" w:hanging="2880"/>
      </w:pPr>
    </w:lvl>
  </w:abstractNum>
  <w:abstractNum w:abstractNumId="17">
    <w:nsid w:val="4F4C6DB9"/>
    <w:multiLevelType w:val="hybridMultilevel"/>
    <w:tmpl w:val="562C5CCC"/>
    <w:lvl w:ilvl="0" w:tplc="806E9CBE">
      <w:start w:val="16"/>
      <w:numFmt w:val="decimal"/>
      <w:lvlText w:val="%1."/>
      <w:lvlJc w:val="left"/>
      <w:pPr>
        <w:ind w:left="720" w:hanging="360"/>
      </w:pPr>
    </w:lvl>
    <w:lvl w:ilvl="1" w:tplc="96C810DA">
      <w:start w:val="1"/>
      <w:numFmt w:val="lowerLetter"/>
      <w:lvlText w:val="%2."/>
      <w:lvlJc w:val="left"/>
      <w:pPr>
        <w:ind w:left="1440" w:hanging="360"/>
      </w:pPr>
    </w:lvl>
    <w:lvl w:ilvl="2" w:tplc="ED961A80">
      <w:start w:val="1"/>
      <w:numFmt w:val="lowerRoman"/>
      <w:lvlText w:val="%3."/>
      <w:lvlJc w:val="right"/>
      <w:pPr>
        <w:ind w:left="2160" w:hanging="180"/>
      </w:pPr>
    </w:lvl>
    <w:lvl w:ilvl="3" w:tplc="E306DA54">
      <w:start w:val="1"/>
      <w:numFmt w:val="decimal"/>
      <w:lvlText w:val="%4."/>
      <w:lvlJc w:val="left"/>
      <w:pPr>
        <w:ind w:left="2880" w:hanging="360"/>
      </w:pPr>
    </w:lvl>
    <w:lvl w:ilvl="4" w:tplc="594C14DA">
      <w:start w:val="1"/>
      <w:numFmt w:val="lowerLetter"/>
      <w:lvlText w:val="%5."/>
      <w:lvlJc w:val="left"/>
      <w:pPr>
        <w:ind w:left="3600" w:hanging="360"/>
      </w:pPr>
    </w:lvl>
    <w:lvl w:ilvl="5" w:tplc="2F147524">
      <w:start w:val="1"/>
      <w:numFmt w:val="lowerRoman"/>
      <w:lvlText w:val="%6."/>
      <w:lvlJc w:val="right"/>
      <w:pPr>
        <w:ind w:left="4320" w:hanging="180"/>
      </w:pPr>
    </w:lvl>
    <w:lvl w:ilvl="6" w:tplc="585C3730">
      <w:start w:val="1"/>
      <w:numFmt w:val="decimal"/>
      <w:lvlText w:val="%7."/>
      <w:lvlJc w:val="left"/>
      <w:pPr>
        <w:ind w:left="5040" w:hanging="360"/>
      </w:pPr>
    </w:lvl>
    <w:lvl w:ilvl="7" w:tplc="994A4186">
      <w:start w:val="1"/>
      <w:numFmt w:val="lowerLetter"/>
      <w:lvlText w:val="%8."/>
      <w:lvlJc w:val="left"/>
      <w:pPr>
        <w:ind w:left="5760" w:hanging="360"/>
      </w:pPr>
    </w:lvl>
    <w:lvl w:ilvl="8" w:tplc="FFD2CE12">
      <w:start w:val="1"/>
      <w:numFmt w:val="lowerRoman"/>
      <w:lvlText w:val="%9."/>
      <w:lvlJc w:val="right"/>
      <w:pPr>
        <w:ind w:left="6480" w:hanging="180"/>
      </w:pPr>
    </w:lvl>
  </w:abstractNum>
  <w:abstractNum w:abstractNumId="18">
    <w:nsid w:val="545A41D3"/>
    <w:multiLevelType w:val="hybridMultilevel"/>
    <w:tmpl w:val="0144FB58"/>
    <w:lvl w:ilvl="0" w:tplc="EDA690CA">
      <w:start w:val="1"/>
      <w:numFmt w:val="decimal"/>
      <w:lvlText w:val="%1."/>
      <w:lvlJc w:val="left"/>
      <w:pPr>
        <w:ind w:left="720" w:hanging="360"/>
      </w:pPr>
      <w:rPr>
        <w:rFonts w:eastAsia="Calibri"/>
        <w:b/>
      </w:rPr>
    </w:lvl>
    <w:lvl w:ilvl="1" w:tplc="3F1ED004">
      <w:start w:val="1"/>
      <w:numFmt w:val="lowerLetter"/>
      <w:lvlText w:val="%2."/>
      <w:lvlJc w:val="left"/>
      <w:pPr>
        <w:ind w:left="1440" w:hanging="360"/>
      </w:pPr>
    </w:lvl>
    <w:lvl w:ilvl="2" w:tplc="DDD27E7C">
      <w:start w:val="1"/>
      <w:numFmt w:val="lowerRoman"/>
      <w:lvlText w:val="%3."/>
      <w:lvlJc w:val="right"/>
      <w:pPr>
        <w:ind w:left="2160" w:hanging="180"/>
      </w:pPr>
    </w:lvl>
    <w:lvl w:ilvl="3" w:tplc="BA62BCBA">
      <w:start w:val="1"/>
      <w:numFmt w:val="decimal"/>
      <w:lvlText w:val="%4."/>
      <w:lvlJc w:val="left"/>
      <w:pPr>
        <w:ind w:left="2880" w:hanging="360"/>
      </w:pPr>
    </w:lvl>
    <w:lvl w:ilvl="4" w:tplc="C216412A">
      <w:start w:val="1"/>
      <w:numFmt w:val="lowerLetter"/>
      <w:lvlText w:val="%5."/>
      <w:lvlJc w:val="left"/>
      <w:pPr>
        <w:ind w:left="3600" w:hanging="360"/>
      </w:pPr>
    </w:lvl>
    <w:lvl w:ilvl="5" w:tplc="35708836">
      <w:start w:val="1"/>
      <w:numFmt w:val="lowerRoman"/>
      <w:lvlText w:val="%6."/>
      <w:lvlJc w:val="right"/>
      <w:pPr>
        <w:ind w:left="4320" w:hanging="180"/>
      </w:pPr>
    </w:lvl>
    <w:lvl w:ilvl="6" w:tplc="FA4249A0">
      <w:start w:val="1"/>
      <w:numFmt w:val="decimal"/>
      <w:lvlText w:val="%7."/>
      <w:lvlJc w:val="left"/>
      <w:pPr>
        <w:ind w:left="5040" w:hanging="360"/>
      </w:pPr>
    </w:lvl>
    <w:lvl w:ilvl="7" w:tplc="E35E2D44">
      <w:start w:val="1"/>
      <w:numFmt w:val="lowerLetter"/>
      <w:lvlText w:val="%8."/>
      <w:lvlJc w:val="left"/>
      <w:pPr>
        <w:ind w:left="5760" w:hanging="360"/>
      </w:pPr>
    </w:lvl>
    <w:lvl w:ilvl="8" w:tplc="E6200C00">
      <w:start w:val="1"/>
      <w:numFmt w:val="lowerRoman"/>
      <w:lvlText w:val="%9."/>
      <w:lvlJc w:val="right"/>
      <w:pPr>
        <w:ind w:left="6480" w:hanging="180"/>
      </w:pPr>
    </w:lvl>
  </w:abstractNum>
  <w:abstractNum w:abstractNumId="19">
    <w:nsid w:val="54F327D8"/>
    <w:multiLevelType w:val="multilevel"/>
    <w:tmpl w:val="FCCE0914"/>
    <w:lvl w:ilvl="0">
      <w:start w:val="4"/>
      <w:numFmt w:val="decimal"/>
      <w:lvlText w:val="%1."/>
      <w:lvlJc w:val="left"/>
      <w:pPr>
        <w:tabs>
          <w:tab w:val="num" w:pos="585"/>
        </w:tabs>
        <w:ind w:left="585" w:hanging="585"/>
      </w:pPr>
    </w:lvl>
    <w:lvl w:ilvl="1">
      <w:start w:val="1"/>
      <w:numFmt w:val="decimal"/>
      <w:lvlText w:val="%1.%2."/>
      <w:lvlJc w:val="left"/>
      <w:pPr>
        <w:tabs>
          <w:tab w:val="num" w:pos="1230"/>
        </w:tabs>
        <w:ind w:left="1230" w:hanging="720"/>
      </w:pPr>
    </w:lvl>
    <w:lvl w:ilvl="2">
      <w:start w:val="1"/>
      <w:numFmt w:val="decimal"/>
      <w:lvlText w:val="%1.%2.%3."/>
      <w:lvlJc w:val="left"/>
      <w:pPr>
        <w:tabs>
          <w:tab w:val="num" w:pos="2100"/>
        </w:tabs>
        <w:ind w:left="2100" w:hanging="1080"/>
      </w:pPr>
    </w:lvl>
    <w:lvl w:ilvl="3">
      <w:start w:val="1"/>
      <w:numFmt w:val="decimal"/>
      <w:lvlText w:val="%1.%2.%3.%4."/>
      <w:lvlJc w:val="left"/>
      <w:pPr>
        <w:tabs>
          <w:tab w:val="num" w:pos="2970"/>
        </w:tabs>
        <w:ind w:left="2970" w:hanging="1440"/>
      </w:pPr>
    </w:lvl>
    <w:lvl w:ilvl="4">
      <w:start w:val="1"/>
      <w:numFmt w:val="decimal"/>
      <w:lvlText w:val="%1.%2.%3.%4.%5."/>
      <w:lvlJc w:val="left"/>
      <w:pPr>
        <w:tabs>
          <w:tab w:val="num" w:pos="3480"/>
        </w:tabs>
        <w:ind w:left="3480" w:hanging="1440"/>
      </w:pPr>
    </w:lvl>
    <w:lvl w:ilvl="5">
      <w:start w:val="1"/>
      <w:numFmt w:val="decimal"/>
      <w:lvlText w:val="%1.%2.%3.%4.%5.%6."/>
      <w:lvlJc w:val="left"/>
      <w:pPr>
        <w:tabs>
          <w:tab w:val="num" w:pos="4350"/>
        </w:tabs>
        <w:ind w:left="4350" w:hanging="1800"/>
      </w:pPr>
    </w:lvl>
    <w:lvl w:ilvl="6">
      <w:start w:val="1"/>
      <w:numFmt w:val="decimal"/>
      <w:lvlText w:val="%1.%2.%3.%4.%5.%6.%7."/>
      <w:lvlJc w:val="left"/>
      <w:pPr>
        <w:tabs>
          <w:tab w:val="num" w:pos="5220"/>
        </w:tabs>
        <w:ind w:left="5220" w:hanging="2160"/>
      </w:pPr>
    </w:lvl>
    <w:lvl w:ilvl="7">
      <w:start w:val="1"/>
      <w:numFmt w:val="decimal"/>
      <w:lvlText w:val="%1.%2.%3.%4.%5.%6.%7.%8."/>
      <w:lvlJc w:val="left"/>
      <w:pPr>
        <w:tabs>
          <w:tab w:val="num" w:pos="6090"/>
        </w:tabs>
        <w:ind w:left="6090" w:hanging="2520"/>
      </w:pPr>
    </w:lvl>
    <w:lvl w:ilvl="8">
      <w:start w:val="1"/>
      <w:numFmt w:val="decimal"/>
      <w:lvlText w:val="%1.%2.%3.%4.%5.%6.%7.%8.%9."/>
      <w:lvlJc w:val="left"/>
      <w:pPr>
        <w:tabs>
          <w:tab w:val="num" w:pos="6960"/>
        </w:tabs>
        <w:ind w:left="6960" w:hanging="2880"/>
      </w:pPr>
    </w:lvl>
  </w:abstractNum>
  <w:abstractNum w:abstractNumId="20">
    <w:nsid w:val="562F04AA"/>
    <w:multiLevelType w:val="hybridMultilevel"/>
    <w:tmpl w:val="4E4E8F6A"/>
    <w:lvl w:ilvl="0" w:tplc="426EE266">
      <w:start w:val="1"/>
      <w:numFmt w:val="decimal"/>
      <w:pStyle w:val="40"/>
      <w:lvlText w:val="%1."/>
      <w:lvlJc w:val="left"/>
      <w:pPr>
        <w:tabs>
          <w:tab w:val="left" w:pos="1209"/>
        </w:tabs>
        <w:ind w:left="1209" w:hanging="360"/>
      </w:pPr>
    </w:lvl>
    <w:lvl w:ilvl="1" w:tplc="FF48347A">
      <w:start w:val="1"/>
      <w:numFmt w:val="decimal"/>
      <w:lvlText w:val=""/>
      <w:lvlJc w:val="left"/>
    </w:lvl>
    <w:lvl w:ilvl="2" w:tplc="B9883446">
      <w:start w:val="1"/>
      <w:numFmt w:val="decimal"/>
      <w:lvlText w:val=""/>
      <w:lvlJc w:val="left"/>
    </w:lvl>
    <w:lvl w:ilvl="3" w:tplc="B8947B20">
      <w:start w:val="1"/>
      <w:numFmt w:val="decimal"/>
      <w:lvlText w:val=""/>
      <w:lvlJc w:val="left"/>
    </w:lvl>
    <w:lvl w:ilvl="4" w:tplc="FBDE3C88">
      <w:start w:val="1"/>
      <w:numFmt w:val="decimal"/>
      <w:lvlText w:val=""/>
      <w:lvlJc w:val="left"/>
    </w:lvl>
    <w:lvl w:ilvl="5" w:tplc="BEA2047C">
      <w:start w:val="1"/>
      <w:numFmt w:val="decimal"/>
      <w:lvlText w:val=""/>
      <w:lvlJc w:val="left"/>
    </w:lvl>
    <w:lvl w:ilvl="6" w:tplc="740C76AA">
      <w:start w:val="1"/>
      <w:numFmt w:val="decimal"/>
      <w:lvlText w:val=""/>
      <w:lvlJc w:val="left"/>
    </w:lvl>
    <w:lvl w:ilvl="7" w:tplc="CEA07D5A">
      <w:start w:val="1"/>
      <w:numFmt w:val="decimal"/>
      <w:lvlText w:val=""/>
      <w:lvlJc w:val="left"/>
    </w:lvl>
    <w:lvl w:ilvl="8" w:tplc="4684B308">
      <w:start w:val="1"/>
      <w:numFmt w:val="decimal"/>
      <w:lvlText w:val=""/>
      <w:lvlJc w:val="left"/>
    </w:lvl>
  </w:abstractNum>
  <w:abstractNum w:abstractNumId="21">
    <w:nsid w:val="5A9F5116"/>
    <w:multiLevelType w:val="multilevel"/>
    <w:tmpl w:val="97DEB06A"/>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nsid w:val="6411202A"/>
    <w:multiLevelType w:val="hybridMultilevel"/>
    <w:tmpl w:val="2760FD72"/>
    <w:lvl w:ilvl="0" w:tplc="8D961E58">
      <w:start w:val="1"/>
      <w:numFmt w:val="bullet"/>
      <w:pStyle w:val="3"/>
      <w:lvlText w:val=""/>
      <w:lvlJc w:val="left"/>
      <w:pPr>
        <w:tabs>
          <w:tab w:val="left" w:pos="926"/>
        </w:tabs>
        <w:ind w:left="926" w:hanging="360"/>
      </w:pPr>
      <w:rPr>
        <w:rFonts w:ascii="Symbol" w:hAnsi="Symbol"/>
      </w:rPr>
    </w:lvl>
    <w:lvl w:ilvl="1" w:tplc="70D4ED84">
      <w:start w:val="1"/>
      <w:numFmt w:val="decimal"/>
      <w:lvlText w:val=""/>
      <w:lvlJc w:val="left"/>
    </w:lvl>
    <w:lvl w:ilvl="2" w:tplc="5EE014D4">
      <w:start w:val="1"/>
      <w:numFmt w:val="decimal"/>
      <w:lvlText w:val=""/>
      <w:lvlJc w:val="left"/>
    </w:lvl>
    <w:lvl w:ilvl="3" w:tplc="8DF2262C">
      <w:start w:val="1"/>
      <w:numFmt w:val="decimal"/>
      <w:lvlText w:val=""/>
      <w:lvlJc w:val="left"/>
    </w:lvl>
    <w:lvl w:ilvl="4" w:tplc="DDA4700E">
      <w:start w:val="1"/>
      <w:numFmt w:val="decimal"/>
      <w:lvlText w:val=""/>
      <w:lvlJc w:val="left"/>
    </w:lvl>
    <w:lvl w:ilvl="5" w:tplc="2A32206E">
      <w:start w:val="1"/>
      <w:numFmt w:val="decimal"/>
      <w:lvlText w:val=""/>
      <w:lvlJc w:val="left"/>
    </w:lvl>
    <w:lvl w:ilvl="6" w:tplc="7D08FE12">
      <w:start w:val="1"/>
      <w:numFmt w:val="decimal"/>
      <w:lvlText w:val=""/>
      <w:lvlJc w:val="left"/>
    </w:lvl>
    <w:lvl w:ilvl="7" w:tplc="C030A248">
      <w:start w:val="1"/>
      <w:numFmt w:val="decimal"/>
      <w:lvlText w:val=""/>
      <w:lvlJc w:val="left"/>
    </w:lvl>
    <w:lvl w:ilvl="8" w:tplc="51DE4C3A">
      <w:start w:val="1"/>
      <w:numFmt w:val="decimal"/>
      <w:lvlText w:val=""/>
      <w:lvlJc w:val="left"/>
    </w:lvl>
  </w:abstractNum>
  <w:abstractNum w:abstractNumId="23">
    <w:nsid w:val="65F24F61"/>
    <w:multiLevelType w:val="multilevel"/>
    <w:tmpl w:val="78FE1A86"/>
    <w:lvl w:ilvl="0">
      <w:start w:val="1"/>
      <w:numFmt w:val="decimal"/>
      <w:suff w:val="space"/>
      <w:lvlText w:val="%1."/>
      <w:lvlJc w:val="left"/>
      <w:pPr>
        <w:ind w:left="360" w:hanging="360"/>
      </w:pPr>
      <w:rPr>
        <w:rFonts w:hint="default"/>
        <w:b w:val="0"/>
        <w:i w:val="0"/>
        <w:u w:val="none"/>
      </w:rPr>
    </w:lvl>
    <w:lvl w:ilvl="1">
      <w:start w:val="1"/>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6E917266"/>
    <w:multiLevelType w:val="hybridMultilevel"/>
    <w:tmpl w:val="E24CFB44"/>
    <w:lvl w:ilvl="0" w:tplc="23B0628A">
      <w:start w:val="1"/>
      <w:numFmt w:val="decimal"/>
      <w:pStyle w:val="30"/>
      <w:lvlText w:val="%1."/>
      <w:lvlJc w:val="left"/>
      <w:pPr>
        <w:tabs>
          <w:tab w:val="left" w:pos="926"/>
        </w:tabs>
        <w:ind w:left="926" w:hanging="360"/>
      </w:pPr>
    </w:lvl>
    <w:lvl w:ilvl="1" w:tplc="D0F841B6">
      <w:start w:val="1"/>
      <w:numFmt w:val="decimal"/>
      <w:lvlText w:val=""/>
      <w:lvlJc w:val="left"/>
    </w:lvl>
    <w:lvl w:ilvl="2" w:tplc="351E3EE2">
      <w:start w:val="1"/>
      <w:numFmt w:val="decimal"/>
      <w:lvlText w:val=""/>
      <w:lvlJc w:val="left"/>
    </w:lvl>
    <w:lvl w:ilvl="3" w:tplc="EC344002">
      <w:start w:val="1"/>
      <w:numFmt w:val="decimal"/>
      <w:lvlText w:val=""/>
      <w:lvlJc w:val="left"/>
    </w:lvl>
    <w:lvl w:ilvl="4" w:tplc="0F1031F4">
      <w:start w:val="1"/>
      <w:numFmt w:val="decimal"/>
      <w:lvlText w:val=""/>
      <w:lvlJc w:val="left"/>
    </w:lvl>
    <w:lvl w:ilvl="5" w:tplc="BEE027E2">
      <w:start w:val="1"/>
      <w:numFmt w:val="decimal"/>
      <w:lvlText w:val=""/>
      <w:lvlJc w:val="left"/>
    </w:lvl>
    <w:lvl w:ilvl="6" w:tplc="9446B938">
      <w:start w:val="1"/>
      <w:numFmt w:val="decimal"/>
      <w:lvlText w:val=""/>
      <w:lvlJc w:val="left"/>
    </w:lvl>
    <w:lvl w:ilvl="7" w:tplc="310A9F68">
      <w:start w:val="1"/>
      <w:numFmt w:val="decimal"/>
      <w:lvlText w:val=""/>
      <w:lvlJc w:val="left"/>
    </w:lvl>
    <w:lvl w:ilvl="8" w:tplc="E2101308">
      <w:start w:val="1"/>
      <w:numFmt w:val="decimal"/>
      <w:lvlText w:val=""/>
      <w:lvlJc w:val="left"/>
    </w:lvl>
  </w:abstractNum>
  <w:abstractNum w:abstractNumId="25">
    <w:nsid w:val="73B829EF"/>
    <w:multiLevelType w:val="multilevel"/>
    <w:tmpl w:val="FB767E96"/>
    <w:lvl w:ilvl="0">
      <w:start w:val="5"/>
      <w:numFmt w:val="decimal"/>
      <w:lvlText w:val="%1."/>
      <w:lvlJc w:val="left"/>
      <w:pPr>
        <w:tabs>
          <w:tab w:val="num" w:pos="7956"/>
        </w:tabs>
        <w:ind w:left="7956" w:hanging="585"/>
      </w:pPr>
      <w:rPr>
        <w:sz w:val="28"/>
        <w:szCs w:val="28"/>
      </w:rPr>
    </w:lvl>
    <w:lvl w:ilvl="1">
      <w:start w:val="1"/>
      <w:numFmt w:val="decimal"/>
      <w:lvlText w:val="%1.%2."/>
      <w:lvlJc w:val="left"/>
      <w:pPr>
        <w:tabs>
          <w:tab w:val="num" w:pos="1430"/>
        </w:tabs>
        <w:ind w:left="1430" w:hanging="720"/>
      </w:pPr>
      <w:rPr>
        <w:i w:val="0"/>
      </w:rPr>
    </w:lvl>
    <w:lvl w:ilvl="2">
      <w:start w:val="1"/>
      <w:numFmt w:val="decimal"/>
      <w:lvlText w:val="%1.%2.%3."/>
      <w:lvlJc w:val="left"/>
      <w:pPr>
        <w:tabs>
          <w:tab w:val="num" w:pos="2073"/>
        </w:tabs>
        <w:ind w:left="2073" w:hanging="1080"/>
      </w:pPr>
    </w:lvl>
    <w:lvl w:ilvl="3">
      <w:start w:val="1"/>
      <w:numFmt w:val="decimal"/>
      <w:lvlText w:val="%1.%2.%3.%4."/>
      <w:lvlJc w:val="left"/>
      <w:pPr>
        <w:tabs>
          <w:tab w:val="num" w:pos="2970"/>
        </w:tabs>
        <w:ind w:left="2970" w:hanging="1440"/>
      </w:pPr>
    </w:lvl>
    <w:lvl w:ilvl="4">
      <w:start w:val="1"/>
      <w:numFmt w:val="decimal"/>
      <w:lvlText w:val="%1.%2.%3.%4.%5."/>
      <w:lvlJc w:val="left"/>
      <w:pPr>
        <w:tabs>
          <w:tab w:val="num" w:pos="3480"/>
        </w:tabs>
        <w:ind w:left="3480" w:hanging="1440"/>
      </w:pPr>
    </w:lvl>
    <w:lvl w:ilvl="5">
      <w:start w:val="1"/>
      <w:numFmt w:val="decimal"/>
      <w:lvlText w:val="%1.%2.%3.%4.%5.%6."/>
      <w:lvlJc w:val="left"/>
      <w:pPr>
        <w:tabs>
          <w:tab w:val="num" w:pos="4350"/>
        </w:tabs>
        <w:ind w:left="4350" w:hanging="1800"/>
      </w:pPr>
    </w:lvl>
    <w:lvl w:ilvl="6">
      <w:start w:val="1"/>
      <w:numFmt w:val="decimal"/>
      <w:lvlText w:val="%1.%2.%3.%4.%5.%6.%7."/>
      <w:lvlJc w:val="left"/>
      <w:pPr>
        <w:tabs>
          <w:tab w:val="num" w:pos="5220"/>
        </w:tabs>
        <w:ind w:left="5220" w:hanging="2160"/>
      </w:pPr>
    </w:lvl>
    <w:lvl w:ilvl="7">
      <w:start w:val="1"/>
      <w:numFmt w:val="decimal"/>
      <w:lvlText w:val="%1.%2.%3.%4.%5.%6.%7.%8."/>
      <w:lvlJc w:val="left"/>
      <w:pPr>
        <w:tabs>
          <w:tab w:val="num" w:pos="6090"/>
        </w:tabs>
        <w:ind w:left="6090" w:hanging="2520"/>
      </w:pPr>
    </w:lvl>
    <w:lvl w:ilvl="8">
      <w:start w:val="1"/>
      <w:numFmt w:val="decimal"/>
      <w:lvlText w:val="%1.%2.%3.%4.%5.%6.%7.%8.%9."/>
      <w:lvlJc w:val="left"/>
      <w:pPr>
        <w:tabs>
          <w:tab w:val="num" w:pos="6960"/>
        </w:tabs>
        <w:ind w:left="6960" w:hanging="2880"/>
      </w:pPr>
    </w:lvl>
  </w:abstractNum>
  <w:abstractNum w:abstractNumId="26">
    <w:nsid w:val="752B517D"/>
    <w:multiLevelType w:val="hybridMultilevel"/>
    <w:tmpl w:val="00B45568"/>
    <w:lvl w:ilvl="0" w:tplc="CF023962">
      <w:start w:val="1"/>
      <w:numFmt w:val="bullet"/>
      <w:lvlText w:val=""/>
      <w:lvlJc w:val="left"/>
      <w:pPr>
        <w:tabs>
          <w:tab w:val="num" w:pos="720"/>
        </w:tabs>
        <w:ind w:left="720" w:hanging="360"/>
      </w:pPr>
      <w:rPr>
        <w:rFonts w:ascii="Symbol" w:hAnsi="Symbol" w:hint="default"/>
        <w:sz w:val="20"/>
      </w:rPr>
    </w:lvl>
    <w:lvl w:ilvl="1" w:tplc="D9005BC0">
      <w:start w:val="1"/>
      <w:numFmt w:val="bullet"/>
      <w:lvlText w:val="o"/>
      <w:lvlJc w:val="left"/>
      <w:pPr>
        <w:tabs>
          <w:tab w:val="num" w:pos="1440"/>
        </w:tabs>
        <w:ind w:left="1440" w:hanging="360"/>
      </w:pPr>
      <w:rPr>
        <w:rFonts w:ascii="Courier New" w:hAnsi="Courier New" w:hint="default"/>
        <w:sz w:val="20"/>
      </w:rPr>
    </w:lvl>
    <w:lvl w:ilvl="2" w:tplc="4178F9A8">
      <w:start w:val="1"/>
      <w:numFmt w:val="bullet"/>
      <w:lvlText w:val=""/>
      <w:lvlJc w:val="left"/>
      <w:pPr>
        <w:tabs>
          <w:tab w:val="num" w:pos="2160"/>
        </w:tabs>
        <w:ind w:left="2160" w:hanging="360"/>
      </w:pPr>
      <w:rPr>
        <w:rFonts w:ascii="Wingdings" w:hAnsi="Wingdings" w:hint="default"/>
        <w:sz w:val="20"/>
      </w:rPr>
    </w:lvl>
    <w:lvl w:ilvl="3" w:tplc="5B8EB596">
      <w:start w:val="1"/>
      <w:numFmt w:val="bullet"/>
      <w:lvlText w:val=""/>
      <w:lvlJc w:val="left"/>
      <w:pPr>
        <w:tabs>
          <w:tab w:val="num" w:pos="2880"/>
        </w:tabs>
        <w:ind w:left="2880" w:hanging="360"/>
      </w:pPr>
      <w:rPr>
        <w:rFonts w:ascii="Wingdings" w:hAnsi="Wingdings" w:hint="default"/>
        <w:sz w:val="20"/>
      </w:rPr>
    </w:lvl>
    <w:lvl w:ilvl="4" w:tplc="D1789B04">
      <w:start w:val="1"/>
      <w:numFmt w:val="bullet"/>
      <w:lvlText w:val=""/>
      <w:lvlJc w:val="left"/>
      <w:pPr>
        <w:tabs>
          <w:tab w:val="num" w:pos="3600"/>
        </w:tabs>
        <w:ind w:left="3600" w:hanging="360"/>
      </w:pPr>
      <w:rPr>
        <w:rFonts w:ascii="Wingdings" w:hAnsi="Wingdings" w:hint="default"/>
        <w:sz w:val="20"/>
      </w:rPr>
    </w:lvl>
    <w:lvl w:ilvl="5" w:tplc="5A224DDE">
      <w:start w:val="1"/>
      <w:numFmt w:val="bullet"/>
      <w:lvlText w:val=""/>
      <w:lvlJc w:val="left"/>
      <w:pPr>
        <w:tabs>
          <w:tab w:val="num" w:pos="4320"/>
        </w:tabs>
        <w:ind w:left="4320" w:hanging="360"/>
      </w:pPr>
      <w:rPr>
        <w:rFonts w:ascii="Wingdings" w:hAnsi="Wingdings" w:hint="default"/>
        <w:sz w:val="20"/>
      </w:rPr>
    </w:lvl>
    <w:lvl w:ilvl="6" w:tplc="9E687FCC">
      <w:start w:val="1"/>
      <w:numFmt w:val="bullet"/>
      <w:lvlText w:val=""/>
      <w:lvlJc w:val="left"/>
      <w:pPr>
        <w:tabs>
          <w:tab w:val="num" w:pos="5040"/>
        </w:tabs>
        <w:ind w:left="5040" w:hanging="360"/>
      </w:pPr>
      <w:rPr>
        <w:rFonts w:ascii="Wingdings" w:hAnsi="Wingdings" w:hint="default"/>
        <w:sz w:val="20"/>
      </w:rPr>
    </w:lvl>
    <w:lvl w:ilvl="7" w:tplc="28A24872">
      <w:start w:val="1"/>
      <w:numFmt w:val="bullet"/>
      <w:lvlText w:val=""/>
      <w:lvlJc w:val="left"/>
      <w:pPr>
        <w:tabs>
          <w:tab w:val="num" w:pos="5760"/>
        </w:tabs>
        <w:ind w:left="5760" w:hanging="360"/>
      </w:pPr>
      <w:rPr>
        <w:rFonts w:ascii="Wingdings" w:hAnsi="Wingdings" w:hint="default"/>
        <w:sz w:val="20"/>
      </w:rPr>
    </w:lvl>
    <w:lvl w:ilvl="8" w:tplc="BBF6446A">
      <w:start w:val="1"/>
      <w:numFmt w:val="bullet"/>
      <w:lvlText w:val=""/>
      <w:lvlJc w:val="left"/>
      <w:pPr>
        <w:tabs>
          <w:tab w:val="num" w:pos="6480"/>
        </w:tabs>
        <w:ind w:left="6480" w:hanging="360"/>
      </w:pPr>
      <w:rPr>
        <w:rFonts w:ascii="Wingdings" w:hAnsi="Wingdings" w:hint="default"/>
        <w:sz w:val="20"/>
      </w:rPr>
    </w:lvl>
  </w:abstractNum>
  <w:abstractNum w:abstractNumId="27">
    <w:nsid w:val="79AB6657"/>
    <w:multiLevelType w:val="multilevel"/>
    <w:tmpl w:val="DAA0B508"/>
    <w:lvl w:ilvl="0">
      <w:start w:val="1"/>
      <w:numFmt w:val="decimal"/>
      <w:pStyle w:val="1"/>
      <w:lvlText w:val="%1."/>
      <w:lvlJc w:val="left"/>
      <w:pPr>
        <w:tabs>
          <w:tab w:val="left" w:pos="0"/>
        </w:tabs>
        <w:ind w:left="0" w:firstLine="0"/>
      </w:pPr>
    </w:lvl>
    <w:lvl w:ilvl="1">
      <w:start w:val="1"/>
      <w:numFmt w:val="decimal"/>
      <w:lvlText w:val="%1.%2."/>
      <w:lvlJc w:val="left"/>
      <w:pPr>
        <w:tabs>
          <w:tab w:val="left" w:pos="0"/>
        </w:tabs>
        <w:ind w:left="0" w:firstLine="0"/>
      </w:pPr>
    </w:lvl>
    <w:lvl w:ilvl="2">
      <w:start w:val="1"/>
      <w:numFmt w:val="decimal"/>
      <w:lvlText w:val="%1.%2.%3."/>
      <w:lvlJc w:val="left"/>
      <w:pPr>
        <w:tabs>
          <w:tab w:val="left" w:pos="0"/>
        </w:tabs>
        <w:ind w:left="0" w:firstLine="0"/>
      </w:pPr>
    </w:lvl>
    <w:lvl w:ilvl="3">
      <w:start w:val="1"/>
      <w:numFmt w:val="decimal"/>
      <w:lvlText w:val="%1.%2.%3.%4."/>
      <w:lvlJc w:val="left"/>
      <w:pPr>
        <w:tabs>
          <w:tab w:val="left" w:pos="0"/>
        </w:tabs>
        <w:ind w:left="0" w:firstLine="0"/>
      </w:pPr>
    </w:lvl>
    <w:lvl w:ilvl="4">
      <w:start w:val="1"/>
      <w:numFmt w:val="decimal"/>
      <w:lvlText w:val="%1.%2.%3.%4.%5."/>
      <w:lvlJc w:val="left"/>
      <w:pPr>
        <w:tabs>
          <w:tab w:val="left" w:pos="0"/>
        </w:tabs>
        <w:ind w:left="0" w:firstLine="0"/>
      </w:pPr>
    </w:lvl>
    <w:lvl w:ilvl="5">
      <w:start w:val="1"/>
      <w:numFmt w:val="decimal"/>
      <w:lvlText w:val="%1.%2.%3.%4.%5.%6."/>
      <w:lvlJc w:val="left"/>
      <w:pPr>
        <w:tabs>
          <w:tab w:val="left" w:pos="0"/>
        </w:tabs>
        <w:ind w:left="0" w:firstLine="0"/>
      </w:pPr>
    </w:lvl>
    <w:lvl w:ilvl="6">
      <w:start w:val="1"/>
      <w:numFmt w:val="decimal"/>
      <w:lvlText w:val="%1.%2.%3.%4.%5.%6.%7."/>
      <w:lvlJc w:val="left"/>
      <w:pPr>
        <w:tabs>
          <w:tab w:val="left" w:pos="0"/>
        </w:tabs>
        <w:ind w:left="0" w:firstLine="0"/>
      </w:pPr>
    </w:lvl>
    <w:lvl w:ilvl="7">
      <w:start w:val="1"/>
      <w:numFmt w:val="decimal"/>
      <w:lvlText w:val="%1.%2.%3.%4.%5.%6.%7.%8."/>
      <w:lvlJc w:val="left"/>
      <w:pPr>
        <w:tabs>
          <w:tab w:val="left" w:pos="0"/>
        </w:tabs>
        <w:ind w:left="0" w:firstLine="0"/>
      </w:pPr>
    </w:lvl>
    <w:lvl w:ilvl="8">
      <w:start w:val="1"/>
      <w:numFmt w:val="decimal"/>
      <w:lvlText w:val="%1.%2.%3.%4.%5.%6.%7.%8.%9."/>
      <w:lvlJc w:val="left"/>
      <w:pPr>
        <w:tabs>
          <w:tab w:val="left" w:pos="0"/>
        </w:tabs>
        <w:ind w:left="1800" w:hanging="1800"/>
      </w:pPr>
    </w:lvl>
  </w:abstractNum>
  <w:abstractNum w:abstractNumId="28">
    <w:nsid w:val="7BAC4BDE"/>
    <w:multiLevelType w:val="hybridMultilevel"/>
    <w:tmpl w:val="83248A80"/>
    <w:lvl w:ilvl="0" w:tplc="F336EE48">
      <w:start w:val="1"/>
      <w:numFmt w:val="bullet"/>
      <w:pStyle w:val="a0"/>
      <w:lvlText w:val=""/>
      <w:lvlJc w:val="left"/>
      <w:pPr>
        <w:tabs>
          <w:tab w:val="left" w:pos="1209"/>
        </w:tabs>
        <w:ind w:left="1209" w:hanging="360"/>
      </w:pPr>
      <w:rPr>
        <w:rFonts w:ascii="Symbol" w:hAnsi="Symbol"/>
      </w:rPr>
    </w:lvl>
    <w:lvl w:ilvl="1" w:tplc="DAD6F99C">
      <w:start w:val="1"/>
      <w:numFmt w:val="decimal"/>
      <w:lvlText w:val=""/>
      <w:lvlJc w:val="left"/>
    </w:lvl>
    <w:lvl w:ilvl="2" w:tplc="6D9A2E9C">
      <w:start w:val="1"/>
      <w:numFmt w:val="decimal"/>
      <w:lvlText w:val=""/>
      <w:lvlJc w:val="left"/>
    </w:lvl>
    <w:lvl w:ilvl="3" w:tplc="997A8B24">
      <w:start w:val="1"/>
      <w:numFmt w:val="decimal"/>
      <w:lvlText w:val=""/>
      <w:lvlJc w:val="left"/>
    </w:lvl>
    <w:lvl w:ilvl="4" w:tplc="77FA1600">
      <w:start w:val="1"/>
      <w:numFmt w:val="decimal"/>
      <w:lvlText w:val=""/>
      <w:lvlJc w:val="left"/>
    </w:lvl>
    <w:lvl w:ilvl="5" w:tplc="3FBA19BC">
      <w:start w:val="1"/>
      <w:numFmt w:val="decimal"/>
      <w:lvlText w:val=""/>
      <w:lvlJc w:val="left"/>
    </w:lvl>
    <w:lvl w:ilvl="6" w:tplc="87BEE6D8">
      <w:start w:val="1"/>
      <w:numFmt w:val="decimal"/>
      <w:lvlText w:val=""/>
      <w:lvlJc w:val="left"/>
    </w:lvl>
    <w:lvl w:ilvl="7" w:tplc="7E983236">
      <w:start w:val="1"/>
      <w:numFmt w:val="decimal"/>
      <w:lvlText w:val=""/>
      <w:lvlJc w:val="left"/>
    </w:lvl>
    <w:lvl w:ilvl="8" w:tplc="B0DEE1A2">
      <w:start w:val="1"/>
      <w:numFmt w:val="decimal"/>
      <w:lvlText w:val=""/>
      <w:lvlJc w:val="left"/>
    </w:lvl>
  </w:abstractNum>
  <w:abstractNum w:abstractNumId="29">
    <w:nsid w:val="7E111D98"/>
    <w:multiLevelType w:val="multilevel"/>
    <w:tmpl w:val="A536965E"/>
    <w:lvl w:ilvl="0">
      <w:start w:val="9"/>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740" w:hanging="720"/>
      </w:pPr>
    </w:lvl>
    <w:lvl w:ilvl="3">
      <w:start w:val="1"/>
      <w:numFmt w:val="decimal"/>
      <w:lvlText w:val="%1.%2.%3.%4"/>
      <w:lvlJc w:val="left"/>
      <w:pPr>
        <w:ind w:left="2250" w:hanging="720"/>
      </w:pPr>
    </w:lvl>
    <w:lvl w:ilvl="4">
      <w:start w:val="1"/>
      <w:numFmt w:val="decimal"/>
      <w:lvlText w:val="%1.%2.%3.%4.%5"/>
      <w:lvlJc w:val="left"/>
      <w:pPr>
        <w:ind w:left="3120" w:hanging="1080"/>
      </w:pPr>
    </w:lvl>
    <w:lvl w:ilvl="5">
      <w:start w:val="1"/>
      <w:numFmt w:val="decimal"/>
      <w:lvlText w:val="%1.%2.%3.%4.%5.%6"/>
      <w:lvlJc w:val="left"/>
      <w:pPr>
        <w:ind w:left="3630" w:hanging="1080"/>
      </w:pPr>
    </w:lvl>
    <w:lvl w:ilvl="6">
      <w:start w:val="1"/>
      <w:numFmt w:val="decimal"/>
      <w:lvlText w:val="%1.%2.%3.%4.%5.%6.%7"/>
      <w:lvlJc w:val="left"/>
      <w:pPr>
        <w:ind w:left="4500" w:hanging="1440"/>
      </w:pPr>
    </w:lvl>
    <w:lvl w:ilvl="7">
      <w:start w:val="1"/>
      <w:numFmt w:val="decimal"/>
      <w:lvlText w:val="%1.%2.%3.%4.%5.%6.%7.%8"/>
      <w:lvlJc w:val="left"/>
      <w:pPr>
        <w:ind w:left="5010" w:hanging="1440"/>
      </w:pPr>
    </w:lvl>
    <w:lvl w:ilvl="8">
      <w:start w:val="1"/>
      <w:numFmt w:val="decimal"/>
      <w:lvlText w:val="%1.%2.%3.%4.%5.%6.%7.%8.%9"/>
      <w:lvlJc w:val="left"/>
      <w:pPr>
        <w:ind w:left="5880" w:hanging="1800"/>
      </w:pPr>
    </w:lvl>
  </w:abstractNum>
  <w:abstractNum w:abstractNumId="30">
    <w:nsid w:val="7FBF095B"/>
    <w:multiLevelType w:val="multilevel"/>
    <w:tmpl w:val="FF90C192"/>
    <w:lvl w:ilvl="0">
      <w:start w:val="1"/>
      <w:numFmt w:val="decimal"/>
      <w:lvlText w:val="%1."/>
      <w:lvlJc w:val="left"/>
      <w:pPr>
        <w:tabs>
          <w:tab w:val="left" w:pos="1305"/>
        </w:tabs>
        <w:ind w:left="1305" w:hanging="1305"/>
      </w:pPr>
      <w:rPr>
        <w:b/>
        <w:color w:val="000000"/>
        <w:sz w:val="28"/>
      </w:rPr>
    </w:lvl>
    <w:lvl w:ilvl="1">
      <w:start w:val="1"/>
      <w:numFmt w:val="decimal"/>
      <w:lvlText w:val="%1.%2."/>
      <w:lvlJc w:val="left"/>
      <w:pPr>
        <w:tabs>
          <w:tab w:val="left" w:pos="2723"/>
        </w:tabs>
        <w:ind w:left="2723" w:hanging="1305"/>
      </w:pPr>
      <w:rPr>
        <w:color w:val="000000"/>
        <w:sz w:val="24"/>
      </w:rPr>
    </w:lvl>
    <w:lvl w:ilvl="2">
      <w:start w:val="1"/>
      <w:numFmt w:val="decimal"/>
      <w:lvlText w:val="%1.%2.%3."/>
      <w:lvlJc w:val="left"/>
      <w:pPr>
        <w:tabs>
          <w:tab w:val="left" w:pos="2409"/>
        </w:tabs>
        <w:ind w:left="2409" w:hanging="1305"/>
      </w:pPr>
      <w:rPr>
        <w:color w:val="000000"/>
      </w:rPr>
    </w:lvl>
    <w:lvl w:ilvl="3">
      <w:start w:val="1"/>
      <w:numFmt w:val="decimal"/>
      <w:lvlText w:val="%1.%2.%3.%4."/>
      <w:lvlJc w:val="left"/>
      <w:pPr>
        <w:tabs>
          <w:tab w:val="left" w:pos="3096"/>
        </w:tabs>
        <w:ind w:left="3096" w:hanging="1440"/>
      </w:pPr>
      <w:rPr>
        <w:color w:val="000000"/>
      </w:rPr>
    </w:lvl>
    <w:lvl w:ilvl="4">
      <w:start w:val="1"/>
      <w:numFmt w:val="decimal"/>
      <w:lvlText w:val="%1.%2.%3.%4.%5."/>
      <w:lvlJc w:val="left"/>
      <w:pPr>
        <w:tabs>
          <w:tab w:val="left" w:pos="3648"/>
        </w:tabs>
        <w:ind w:left="3648" w:hanging="1440"/>
      </w:pPr>
      <w:rPr>
        <w:color w:val="000000"/>
      </w:rPr>
    </w:lvl>
    <w:lvl w:ilvl="5">
      <w:start w:val="1"/>
      <w:numFmt w:val="decimal"/>
      <w:lvlText w:val="%1.%2.%3.%4.%5.%6."/>
      <w:lvlJc w:val="left"/>
      <w:pPr>
        <w:tabs>
          <w:tab w:val="left" w:pos="4560"/>
        </w:tabs>
        <w:ind w:left="4560" w:hanging="1800"/>
      </w:pPr>
      <w:rPr>
        <w:color w:val="000000"/>
      </w:rPr>
    </w:lvl>
    <w:lvl w:ilvl="6">
      <w:start w:val="1"/>
      <w:numFmt w:val="decimal"/>
      <w:lvlText w:val="%1.%2.%3.%4.%5.%6.%7."/>
      <w:lvlJc w:val="left"/>
      <w:pPr>
        <w:tabs>
          <w:tab w:val="left" w:pos="5472"/>
        </w:tabs>
        <w:ind w:left="5472" w:hanging="2160"/>
      </w:pPr>
      <w:rPr>
        <w:color w:val="000000"/>
      </w:rPr>
    </w:lvl>
    <w:lvl w:ilvl="7">
      <w:start w:val="1"/>
      <w:numFmt w:val="decimal"/>
      <w:lvlText w:val="%1.%2.%3.%4.%5.%6.%7.%8."/>
      <w:lvlJc w:val="left"/>
      <w:pPr>
        <w:tabs>
          <w:tab w:val="left" w:pos="6384"/>
        </w:tabs>
        <w:ind w:left="6384" w:hanging="2520"/>
      </w:pPr>
      <w:rPr>
        <w:color w:val="000000"/>
      </w:rPr>
    </w:lvl>
    <w:lvl w:ilvl="8">
      <w:start w:val="1"/>
      <w:numFmt w:val="decimal"/>
      <w:lvlText w:val="%1.%2.%3.%4.%5.%6.%7.%8.%9."/>
      <w:lvlJc w:val="left"/>
      <w:pPr>
        <w:tabs>
          <w:tab w:val="left" w:pos="7296"/>
        </w:tabs>
        <w:ind w:left="7296" w:hanging="2880"/>
      </w:pPr>
      <w:rPr>
        <w:color w:val="000000"/>
      </w:rPr>
    </w:lvl>
  </w:abstractNum>
  <w:num w:numId="1">
    <w:abstractNumId w:val="12"/>
  </w:num>
  <w:num w:numId="2">
    <w:abstractNumId w:val="30"/>
  </w:num>
  <w:num w:numId="3">
    <w:abstractNumId w:val="17"/>
  </w:num>
  <w:num w:numId="4">
    <w:abstractNumId w:val="15"/>
  </w:num>
  <w:num w:numId="5">
    <w:abstractNumId w:val="3"/>
  </w:num>
  <w:num w:numId="6">
    <w:abstractNumId w:val="4"/>
  </w:num>
  <w:num w:numId="7">
    <w:abstractNumId w:val="20"/>
  </w:num>
  <w:num w:numId="8">
    <w:abstractNumId w:val="24"/>
  </w:num>
  <w:num w:numId="9">
    <w:abstractNumId w:val="28"/>
  </w:num>
  <w:num w:numId="10">
    <w:abstractNumId w:val="2"/>
  </w:num>
  <w:num w:numId="11">
    <w:abstractNumId w:val="22"/>
  </w:num>
  <w:num w:numId="12">
    <w:abstractNumId w:val="27"/>
  </w:num>
  <w:num w:numId="13">
    <w:abstractNumId w:val="9"/>
  </w:num>
  <w:num w:numId="14">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num>
  <w:num w:numId="17">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3"/>
  </w:num>
  <w:num w:numId="25">
    <w:abstractNumId w:val="26"/>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6"/>
  </w:num>
  <w:num w:numId="31">
    <w:abstractNumId w:val="21"/>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45B"/>
    <w:rsid w:val="00001DEA"/>
    <w:rsid w:val="000253BC"/>
    <w:rsid w:val="000323AC"/>
    <w:rsid w:val="0004566C"/>
    <w:rsid w:val="00047BBF"/>
    <w:rsid w:val="00062EA0"/>
    <w:rsid w:val="000750E9"/>
    <w:rsid w:val="000926F7"/>
    <w:rsid w:val="000B046D"/>
    <w:rsid w:val="000B18DD"/>
    <w:rsid w:val="000F6721"/>
    <w:rsid w:val="000F722C"/>
    <w:rsid w:val="001001E5"/>
    <w:rsid w:val="001063B7"/>
    <w:rsid w:val="001120A1"/>
    <w:rsid w:val="001254B3"/>
    <w:rsid w:val="00134F4C"/>
    <w:rsid w:val="0013672D"/>
    <w:rsid w:val="001609B5"/>
    <w:rsid w:val="00161075"/>
    <w:rsid w:val="00192469"/>
    <w:rsid w:val="001A0597"/>
    <w:rsid w:val="001A3ACE"/>
    <w:rsid w:val="001C0F6C"/>
    <w:rsid w:val="001C3D63"/>
    <w:rsid w:val="001C6352"/>
    <w:rsid w:val="001F6D2C"/>
    <w:rsid w:val="00221EF1"/>
    <w:rsid w:val="00230C5E"/>
    <w:rsid w:val="002378A8"/>
    <w:rsid w:val="00244C46"/>
    <w:rsid w:val="002543FA"/>
    <w:rsid w:val="0026121F"/>
    <w:rsid w:val="0026752F"/>
    <w:rsid w:val="002760CC"/>
    <w:rsid w:val="00286984"/>
    <w:rsid w:val="002A6C90"/>
    <w:rsid w:val="002C0A8B"/>
    <w:rsid w:val="002C2714"/>
    <w:rsid w:val="002C3D87"/>
    <w:rsid w:val="002F35C6"/>
    <w:rsid w:val="00336C3C"/>
    <w:rsid w:val="00337F3C"/>
    <w:rsid w:val="00352920"/>
    <w:rsid w:val="003609A5"/>
    <w:rsid w:val="003704D2"/>
    <w:rsid w:val="00381F86"/>
    <w:rsid w:val="00385ADF"/>
    <w:rsid w:val="00387900"/>
    <w:rsid w:val="003A5329"/>
    <w:rsid w:val="003B1EDE"/>
    <w:rsid w:val="003C7376"/>
    <w:rsid w:val="003D3C63"/>
    <w:rsid w:val="003D6318"/>
    <w:rsid w:val="003D746B"/>
    <w:rsid w:val="003E0322"/>
    <w:rsid w:val="003E61FE"/>
    <w:rsid w:val="003F395E"/>
    <w:rsid w:val="0041474C"/>
    <w:rsid w:val="00421F82"/>
    <w:rsid w:val="004477A9"/>
    <w:rsid w:val="00451B29"/>
    <w:rsid w:val="004606A9"/>
    <w:rsid w:val="004679DC"/>
    <w:rsid w:val="00481561"/>
    <w:rsid w:val="00482622"/>
    <w:rsid w:val="004872CD"/>
    <w:rsid w:val="00493C3F"/>
    <w:rsid w:val="004A66B0"/>
    <w:rsid w:val="004B0E0E"/>
    <w:rsid w:val="004D081C"/>
    <w:rsid w:val="004D39A7"/>
    <w:rsid w:val="004D6EAC"/>
    <w:rsid w:val="004F7713"/>
    <w:rsid w:val="004F7B12"/>
    <w:rsid w:val="005060A5"/>
    <w:rsid w:val="005268CC"/>
    <w:rsid w:val="00531A42"/>
    <w:rsid w:val="00537D6F"/>
    <w:rsid w:val="00544C71"/>
    <w:rsid w:val="00552516"/>
    <w:rsid w:val="00552EDB"/>
    <w:rsid w:val="00555996"/>
    <w:rsid w:val="00555D79"/>
    <w:rsid w:val="00560615"/>
    <w:rsid w:val="00570535"/>
    <w:rsid w:val="005745FE"/>
    <w:rsid w:val="005752E4"/>
    <w:rsid w:val="005755F5"/>
    <w:rsid w:val="00580263"/>
    <w:rsid w:val="0058471E"/>
    <w:rsid w:val="005875A7"/>
    <w:rsid w:val="0059630C"/>
    <w:rsid w:val="005A18B9"/>
    <w:rsid w:val="005C1AA4"/>
    <w:rsid w:val="005C3324"/>
    <w:rsid w:val="005D42E3"/>
    <w:rsid w:val="005D6A3A"/>
    <w:rsid w:val="005E0C99"/>
    <w:rsid w:val="005F0A06"/>
    <w:rsid w:val="006059EA"/>
    <w:rsid w:val="00626C38"/>
    <w:rsid w:val="00633370"/>
    <w:rsid w:val="00633A59"/>
    <w:rsid w:val="00637DB4"/>
    <w:rsid w:val="00647989"/>
    <w:rsid w:val="006778ED"/>
    <w:rsid w:val="00693FF1"/>
    <w:rsid w:val="006A32B5"/>
    <w:rsid w:val="006A407F"/>
    <w:rsid w:val="006B66D4"/>
    <w:rsid w:val="006B7D3E"/>
    <w:rsid w:val="006E0EB8"/>
    <w:rsid w:val="006F108C"/>
    <w:rsid w:val="00715BF3"/>
    <w:rsid w:val="00723005"/>
    <w:rsid w:val="00727CBE"/>
    <w:rsid w:val="00732A9F"/>
    <w:rsid w:val="007551F6"/>
    <w:rsid w:val="00763844"/>
    <w:rsid w:val="007757C4"/>
    <w:rsid w:val="00776104"/>
    <w:rsid w:val="00786DDE"/>
    <w:rsid w:val="007A270F"/>
    <w:rsid w:val="007A6B35"/>
    <w:rsid w:val="007A6D23"/>
    <w:rsid w:val="007C4785"/>
    <w:rsid w:val="007D17B2"/>
    <w:rsid w:val="007E162D"/>
    <w:rsid w:val="007E19E7"/>
    <w:rsid w:val="007E2085"/>
    <w:rsid w:val="007F797E"/>
    <w:rsid w:val="00800749"/>
    <w:rsid w:val="008123A0"/>
    <w:rsid w:val="008232E1"/>
    <w:rsid w:val="00827A4D"/>
    <w:rsid w:val="00854B9D"/>
    <w:rsid w:val="00855ACD"/>
    <w:rsid w:val="00895E2B"/>
    <w:rsid w:val="008A2A07"/>
    <w:rsid w:val="008C2D64"/>
    <w:rsid w:val="008C6B5A"/>
    <w:rsid w:val="008C7891"/>
    <w:rsid w:val="008D0F5D"/>
    <w:rsid w:val="008D4949"/>
    <w:rsid w:val="008F118C"/>
    <w:rsid w:val="00917395"/>
    <w:rsid w:val="009173CB"/>
    <w:rsid w:val="009231FF"/>
    <w:rsid w:val="009351A7"/>
    <w:rsid w:val="00935CB7"/>
    <w:rsid w:val="00974A19"/>
    <w:rsid w:val="00976421"/>
    <w:rsid w:val="009A3A0E"/>
    <w:rsid w:val="009B0223"/>
    <w:rsid w:val="009C2DF0"/>
    <w:rsid w:val="009D6B27"/>
    <w:rsid w:val="009F7D92"/>
    <w:rsid w:val="00A01D12"/>
    <w:rsid w:val="00A17DF6"/>
    <w:rsid w:val="00A3270A"/>
    <w:rsid w:val="00A55987"/>
    <w:rsid w:val="00A735F3"/>
    <w:rsid w:val="00AA44AB"/>
    <w:rsid w:val="00AA6074"/>
    <w:rsid w:val="00AB545B"/>
    <w:rsid w:val="00AB5A16"/>
    <w:rsid w:val="00AD3DC2"/>
    <w:rsid w:val="00AE0537"/>
    <w:rsid w:val="00AF578A"/>
    <w:rsid w:val="00AF5EA3"/>
    <w:rsid w:val="00AF74E5"/>
    <w:rsid w:val="00B0096B"/>
    <w:rsid w:val="00B03836"/>
    <w:rsid w:val="00B20F8A"/>
    <w:rsid w:val="00B216B8"/>
    <w:rsid w:val="00B24A2C"/>
    <w:rsid w:val="00B24FB1"/>
    <w:rsid w:val="00B27481"/>
    <w:rsid w:val="00B279AE"/>
    <w:rsid w:val="00B35DAE"/>
    <w:rsid w:val="00B36EFC"/>
    <w:rsid w:val="00B4529A"/>
    <w:rsid w:val="00B54DA7"/>
    <w:rsid w:val="00B64BCE"/>
    <w:rsid w:val="00B71495"/>
    <w:rsid w:val="00B77BAE"/>
    <w:rsid w:val="00B80B2E"/>
    <w:rsid w:val="00B832CA"/>
    <w:rsid w:val="00B83707"/>
    <w:rsid w:val="00B86D2A"/>
    <w:rsid w:val="00B87144"/>
    <w:rsid w:val="00BA476C"/>
    <w:rsid w:val="00BC164B"/>
    <w:rsid w:val="00BC2D39"/>
    <w:rsid w:val="00BD14E1"/>
    <w:rsid w:val="00BD6807"/>
    <w:rsid w:val="00BD75C5"/>
    <w:rsid w:val="00BD7BBB"/>
    <w:rsid w:val="00BD7C1D"/>
    <w:rsid w:val="00C010FB"/>
    <w:rsid w:val="00C17336"/>
    <w:rsid w:val="00C32ADA"/>
    <w:rsid w:val="00C601D8"/>
    <w:rsid w:val="00C74237"/>
    <w:rsid w:val="00C8354F"/>
    <w:rsid w:val="00C97FB5"/>
    <w:rsid w:val="00CA09E5"/>
    <w:rsid w:val="00CC5BB8"/>
    <w:rsid w:val="00CC63CD"/>
    <w:rsid w:val="00CC66C4"/>
    <w:rsid w:val="00CD0723"/>
    <w:rsid w:val="00CE10FB"/>
    <w:rsid w:val="00D02392"/>
    <w:rsid w:val="00D16EAB"/>
    <w:rsid w:val="00D20686"/>
    <w:rsid w:val="00D47829"/>
    <w:rsid w:val="00D5394C"/>
    <w:rsid w:val="00D6150A"/>
    <w:rsid w:val="00D6413E"/>
    <w:rsid w:val="00D86D8D"/>
    <w:rsid w:val="00D877FF"/>
    <w:rsid w:val="00D91641"/>
    <w:rsid w:val="00D952CB"/>
    <w:rsid w:val="00DA04C7"/>
    <w:rsid w:val="00DB5707"/>
    <w:rsid w:val="00DD7476"/>
    <w:rsid w:val="00DE3F6C"/>
    <w:rsid w:val="00DE510C"/>
    <w:rsid w:val="00DF10AE"/>
    <w:rsid w:val="00E15007"/>
    <w:rsid w:val="00E176FE"/>
    <w:rsid w:val="00E2658C"/>
    <w:rsid w:val="00E31976"/>
    <w:rsid w:val="00E72E6B"/>
    <w:rsid w:val="00E90A99"/>
    <w:rsid w:val="00EA54F7"/>
    <w:rsid w:val="00EB044D"/>
    <w:rsid w:val="00EC32F4"/>
    <w:rsid w:val="00EC660C"/>
    <w:rsid w:val="00EF5C52"/>
    <w:rsid w:val="00F14A71"/>
    <w:rsid w:val="00F2328A"/>
    <w:rsid w:val="00F4727D"/>
    <w:rsid w:val="00F54C9C"/>
    <w:rsid w:val="00F618C4"/>
    <w:rsid w:val="00F61C08"/>
    <w:rsid w:val="00F71419"/>
    <w:rsid w:val="00F7336F"/>
    <w:rsid w:val="00F75F44"/>
    <w:rsid w:val="00F94B56"/>
    <w:rsid w:val="00FA736D"/>
    <w:rsid w:val="00FA7397"/>
    <w:rsid w:val="00FB0705"/>
    <w:rsid w:val="00FB142D"/>
    <w:rsid w:val="00FB5D59"/>
    <w:rsid w:val="00FB6FC7"/>
    <w:rsid w:val="00FF7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Pr>
      <w:sz w:val="24"/>
    </w:rPr>
  </w:style>
  <w:style w:type="paragraph" w:styleId="10">
    <w:name w:val="heading 1"/>
    <w:basedOn w:val="a1"/>
    <w:next w:val="a1"/>
    <w:link w:val="11"/>
    <w:uiPriority w:val="67"/>
    <w:qFormat/>
    <w:pPr>
      <w:keepNext/>
      <w:ind w:right="27"/>
      <w:jc w:val="center"/>
      <w:outlineLvl w:val="0"/>
    </w:pPr>
    <w:rPr>
      <w:sz w:val="28"/>
    </w:rPr>
  </w:style>
  <w:style w:type="paragraph" w:styleId="20">
    <w:name w:val="heading 2"/>
    <w:basedOn w:val="a1"/>
    <w:next w:val="a1"/>
    <w:link w:val="21"/>
    <w:uiPriority w:val="67"/>
    <w:qFormat/>
    <w:pPr>
      <w:keepNext/>
      <w:jc w:val="both"/>
      <w:outlineLvl w:val="1"/>
    </w:pPr>
    <w:rPr>
      <w:b/>
    </w:rPr>
  </w:style>
  <w:style w:type="paragraph" w:styleId="31">
    <w:name w:val="heading 3"/>
    <w:basedOn w:val="a1"/>
    <w:next w:val="a1"/>
    <w:link w:val="32"/>
    <w:uiPriority w:val="67"/>
    <w:qFormat/>
    <w:pPr>
      <w:keepNext/>
      <w:tabs>
        <w:tab w:val="left" w:pos="1260"/>
        <w:tab w:val="left" w:pos="1865"/>
        <w:tab w:val="left" w:pos="2700"/>
        <w:tab w:val="left" w:pos="4140"/>
      </w:tabs>
      <w:ind w:firstLine="567"/>
      <w:jc w:val="both"/>
      <w:outlineLvl w:val="2"/>
    </w:pPr>
    <w:rPr>
      <w:i/>
      <w:spacing w:val="-3"/>
      <w:sz w:val="20"/>
    </w:rPr>
  </w:style>
  <w:style w:type="paragraph" w:styleId="41">
    <w:name w:val="heading 4"/>
    <w:basedOn w:val="a1"/>
    <w:next w:val="a1"/>
    <w:link w:val="42"/>
    <w:uiPriority w:val="67"/>
    <w:qFormat/>
    <w:pPr>
      <w:keepNext/>
      <w:ind w:firstLine="567"/>
      <w:jc w:val="center"/>
      <w:outlineLvl w:val="3"/>
    </w:pPr>
    <w:rPr>
      <w:b/>
      <w:sz w:val="20"/>
    </w:rPr>
  </w:style>
  <w:style w:type="paragraph" w:styleId="51">
    <w:name w:val="heading 5"/>
    <w:basedOn w:val="a1"/>
    <w:next w:val="a1"/>
    <w:link w:val="52"/>
    <w:uiPriority w:val="67"/>
    <w:qFormat/>
    <w:pPr>
      <w:keepNext/>
      <w:ind w:hanging="709"/>
      <w:jc w:val="center"/>
      <w:outlineLvl w:val="4"/>
    </w:pPr>
    <w:rPr>
      <w:b/>
    </w:rPr>
  </w:style>
  <w:style w:type="paragraph" w:styleId="6">
    <w:name w:val="heading 6"/>
    <w:basedOn w:val="a1"/>
    <w:next w:val="a1"/>
    <w:link w:val="60"/>
    <w:uiPriority w:val="67"/>
    <w:qFormat/>
    <w:pPr>
      <w:keepNext/>
      <w:jc w:val="center"/>
      <w:outlineLvl w:val="5"/>
    </w:pPr>
    <w:rPr>
      <w:sz w:val="28"/>
    </w:rPr>
  </w:style>
  <w:style w:type="paragraph" w:styleId="7">
    <w:name w:val="heading 7"/>
    <w:basedOn w:val="a1"/>
    <w:next w:val="a1"/>
    <w:link w:val="70"/>
    <w:uiPriority w:val="67"/>
    <w:qFormat/>
    <w:pPr>
      <w:keepNext/>
      <w:outlineLvl w:val="6"/>
    </w:pPr>
    <w:rPr>
      <w:b/>
    </w:rPr>
  </w:style>
  <w:style w:type="paragraph" w:styleId="8">
    <w:name w:val="heading 8"/>
    <w:basedOn w:val="a1"/>
    <w:next w:val="a1"/>
    <w:link w:val="80"/>
    <w:uiPriority w:val="67"/>
    <w:qFormat/>
    <w:pPr>
      <w:keepNext/>
      <w:spacing w:before="120" w:after="120"/>
      <w:ind w:firstLine="720"/>
      <w:jc w:val="both"/>
      <w:outlineLvl w:val="7"/>
    </w:pPr>
    <w:rPr>
      <w:b/>
    </w:rPr>
  </w:style>
  <w:style w:type="paragraph" w:styleId="9">
    <w:name w:val="heading 9"/>
    <w:basedOn w:val="a1"/>
    <w:next w:val="a1"/>
    <w:link w:val="90"/>
    <w:uiPriority w:val="67"/>
    <w:qFormat/>
    <w:pPr>
      <w:keepNext/>
      <w:outlineLvl w:val="8"/>
    </w:pPr>
    <w:rPr>
      <w:b/>
      <w:color w:val="00FF00"/>
      <w:sz w:val="4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paragraph" w:styleId="a5">
    <w:name w:val="No Spacing"/>
    <w:uiPriority w:val="1"/>
    <w:qFormat/>
  </w:style>
  <w:style w:type="character" w:customStyle="1" w:styleId="TitleChar">
    <w:name w:val="Title Char"/>
    <w:basedOn w:val="a2"/>
    <w:uiPriority w:val="10"/>
    <w:rPr>
      <w:sz w:val="48"/>
      <w:szCs w:val="48"/>
    </w:rPr>
  </w:style>
  <w:style w:type="character" w:customStyle="1" w:styleId="SubtitleChar">
    <w:name w:val="Subtitle Char"/>
    <w:basedOn w:val="a2"/>
    <w:uiPriority w:val="11"/>
    <w:rPr>
      <w:sz w:val="24"/>
      <w:szCs w:val="24"/>
    </w:rPr>
  </w:style>
  <w:style w:type="paragraph" w:styleId="22">
    <w:name w:val="Quote"/>
    <w:basedOn w:val="a1"/>
    <w:next w:val="a1"/>
    <w:link w:val="23"/>
    <w:uiPriority w:val="29"/>
    <w:qFormat/>
    <w:pPr>
      <w:ind w:left="720" w:right="720"/>
    </w:pPr>
    <w:rPr>
      <w:i/>
    </w:rPr>
  </w:style>
  <w:style w:type="character" w:customStyle="1" w:styleId="23">
    <w:name w:val="Цитата 2 Знак"/>
    <w:link w:val="22"/>
    <w:uiPriority w:val="29"/>
    <w:rPr>
      <w:i/>
    </w:rPr>
  </w:style>
  <w:style w:type="paragraph" w:styleId="a6">
    <w:name w:val="Intense Quote"/>
    <w:basedOn w:val="a1"/>
    <w:next w:val="a1"/>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character" w:customStyle="1" w:styleId="CaptionChar">
    <w:name w:val="Caption Char"/>
    <w:uiPriority w:val="99"/>
  </w:style>
  <w:style w:type="table" w:customStyle="1" w:styleId="TableGridLight">
    <w:name w:val="Table Grid Light"/>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3"/>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3"/>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3"/>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3"/>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3"/>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3"/>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3"/>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3"/>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3"/>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3"/>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3"/>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3"/>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8">
    <w:name w:val="footnote text"/>
    <w:basedOn w:val="a1"/>
    <w:link w:val="a9"/>
    <w:uiPriority w:val="99"/>
    <w:semiHidden/>
    <w:unhideWhenUsed/>
    <w:pPr>
      <w:spacing w:after="40"/>
    </w:pPr>
    <w:rPr>
      <w:sz w:val="18"/>
    </w:rPr>
  </w:style>
  <w:style w:type="character" w:customStyle="1" w:styleId="a9">
    <w:name w:val="Текст сноски Знак"/>
    <w:link w:val="a8"/>
    <w:uiPriority w:val="99"/>
    <w:rPr>
      <w:sz w:val="18"/>
    </w:rPr>
  </w:style>
  <w:style w:type="paragraph" w:styleId="aa">
    <w:name w:val="endnote text"/>
    <w:basedOn w:val="a1"/>
    <w:link w:val="ab"/>
    <w:uiPriority w:val="99"/>
    <w:semiHidden/>
    <w:unhideWhenUsed/>
    <w:rPr>
      <w:sz w:val="20"/>
    </w:rPr>
  </w:style>
  <w:style w:type="character" w:customStyle="1" w:styleId="ab">
    <w:name w:val="Текст концевой сноски Знак"/>
    <w:link w:val="aa"/>
    <w:uiPriority w:val="99"/>
    <w:rPr>
      <w:sz w:val="20"/>
    </w:rPr>
  </w:style>
  <w:style w:type="character" w:styleId="ac">
    <w:name w:val="endnote reference"/>
    <w:basedOn w:val="a2"/>
    <w:uiPriority w:val="99"/>
    <w:semiHidden/>
    <w:unhideWhenUsed/>
    <w:rPr>
      <w:vertAlign w:val="superscript"/>
    </w:rPr>
  </w:style>
  <w:style w:type="paragraph" w:styleId="ad">
    <w:name w:val="TOC Heading"/>
    <w:uiPriority w:val="39"/>
    <w:unhideWhenUsed/>
  </w:style>
  <w:style w:type="paragraph" w:styleId="ae">
    <w:name w:val="table of figures"/>
    <w:basedOn w:val="a1"/>
    <w:next w:val="a1"/>
    <w:uiPriority w:val="99"/>
    <w:unhideWhenUsed/>
  </w:style>
  <w:style w:type="character" w:customStyle="1" w:styleId="12">
    <w:name w:val="Обычный1"/>
    <w:rPr>
      <w:sz w:val="24"/>
    </w:rPr>
  </w:style>
  <w:style w:type="paragraph" w:customStyle="1" w:styleId="4">
    <w:name w:val="заголовок 4"/>
    <w:basedOn w:val="a1"/>
    <w:next w:val="a1"/>
    <w:link w:val="43"/>
    <w:pPr>
      <w:keepNext/>
      <w:numPr>
        <w:numId w:val="4"/>
      </w:numPr>
      <w:spacing w:before="240" w:after="60"/>
      <w:outlineLvl w:val="3"/>
    </w:pPr>
    <w:rPr>
      <w:rFonts w:ascii="Arial" w:hAnsi="Arial"/>
      <w:b/>
    </w:rPr>
  </w:style>
  <w:style w:type="character" w:customStyle="1" w:styleId="43">
    <w:name w:val="заголовок 4"/>
    <w:basedOn w:val="12"/>
    <w:link w:val="4"/>
    <w:rPr>
      <w:rFonts w:ascii="Arial" w:hAnsi="Arial"/>
      <w:b/>
      <w:sz w:val="24"/>
    </w:rPr>
  </w:style>
  <w:style w:type="paragraph" w:styleId="af">
    <w:name w:val="footer"/>
    <w:basedOn w:val="a1"/>
    <w:link w:val="af0"/>
    <w:pPr>
      <w:tabs>
        <w:tab w:val="center" w:pos="4153"/>
        <w:tab w:val="right" w:pos="8306"/>
      </w:tabs>
    </w:pPr>
    <w:rPr>
      <w:sz w:val="20"/>
    </w:rPr>
  </w:style>
  <w:style w:type="character" w:customStyle="1" w:styleId="af0">
    <w:name w:val="Нижний колонтитул Знак"/>
    <w:basedOn w:val="12"/>
    <w:link w:val="af"/>
    <w:rPr>
      <w:sz w:val="20"/>
    </w:rPr>
  </w:style>
  <w:style w:type="paragraph" w:styleId="24">
    <w:name w:val="toc 2"/>
    <w:basedOn w:val="a1"/>
    <w:next w:val="a1"/>
    <w:link w:val="25"/>
    <w:uiPriority w:val="39"/>
    <w:pPr>
      <w:ind w:left="240"/>
    </w:pPr>
  </w:style>
  <w:style w:type="character" w:customStyle="1" w:styleId="25">
    <w:name w:val="Оглавление 2 Знак"/>
    <w:basedOn w:val="12"/>
    <w:link w:val="24"/>
    <w:rPr>
      <w:sz w:val="24"/>
    </w:rPr>
  </w:style>
  <w:style w:type="paragraph" w:styleId="44">
    <w:name w:val="toc 4"/>
    <w:basedOn w:val="a1"/>
    <w:next w:val="a1"/>
    <w:link w:val="45"/>
    <w:uiPriority w:val="39"/>
    <w:pPr>
      <w:ind w:left="720"/>
    </w:pPr>
  </w:style>
  <w:style w:type="character" w:customStyle="1" w:styleId="45">
    <w:name w:val="Оглавление 4 Знак"/>
    <w:basedOn w:val="12"/>
    <w:link w:val="44"/>
    <w:rPr>
      <w:sz w:val="24"/>
    </w:rPr>
  </w:style>
  <w:style w:type="paragraph" w:styleId="13">
    <w:name w:val="index 1"/>
    <w:basedOn w:val="a1"/>
    <w:next w:val="a1"/>
    <w:link w:val="14"/>
    <w:pPr>
      <w:ind w:left="240" w:hanging="240"/>
    </w:pPr>
  </w:style>
  <w:style w:type="character" w:customStyle="1" w:styleId="14">
    <w:name w:val="Указатель 1 Знак"/>
    <w:basedOn w:val="12"/>
    <w:link w:val="13"/>
    <w:rPr>
      <w:sz w:val="24"/>
    </w:rPr>
  </w:style>
  <w:style w:type="character" w:customStyle="1" w:styleId="70">
    <w:name w:val="Заголовок 7 Знак"/>
    <w:basedOn w:val="12"/>
    <w:link w:val="7"/>
    <w:rPr>
      <w:b/>
      <w:sz w:val="24"/>
    </w:rPr>
  </w:style>
  <w:style w:type="paragraph" w:styleId="af1">
    <w:name w:val="header"/>
    <w:basedOn w:val="a1"/>
    <w:link w:val="af2"/>
    <w:pPr>
      <w:tabs>
        <w:tab w:val="center" w:pos="4536"/>
        <w:tab w:val="right" w:pos="9072"/>
      </w:tabs>
    </w:pPr>
    <w:rPr>
      <w:sz w:val="20"/>
    </w:rPr>
  </w:style>
  <w:style w:type="character" w:customStyle="1" w:styleId="af2">
    <w:name w:val="Верхний колонтитул Знак"/>
    <w:basedOn w:val="12"/>
    <w:link w:val="af1"/>
    <w:rPr>
      <w:sz w:val="20"/>
    </w:rPr>
  </w:style>
  <w:style w:type="paragraph" w:styleId="af3">
    <w:name w:val="Block Text"/>
    <w:basedOn w:val="a1"/>
    <w:link w:val="af4"/>
    <w:pPr>
      <w:ind w:left="-142" w:right="-285" w:firstLine="284"/>
      <w:jc w:val="both"/>
    </w:pPr>
    <w:rPr>
      <w:sz w:val="28"/>
    </w:rPr>
  </w:style>
  <w:style w:type="character" w:customStyle="1" w:styleId="af4">
    <w:name w:val="Цитата Знак"/>
    <w:basedOn w:val="12"/>
    <w:link w:val="af3"/>
    <w:rPr>
      <w:sz w:val="28"/>
    </w:rPr>
  </w:style>
  <w:style w:type="paragraph" w:customStyle="1" w:styleId="BodyText21">
    <w:name w:val="Body Text 21"/>
    <w:basedOn w:val="a1"/>
    <w:link w:val="BodyText210"/>
    <w:pPr>
      <w:widowControl w:val="0"/>
      <w:jc w:val="center"/>
    </w:pPr>
    <w:rPr>
      <w:sz w:val="28"/>
    </w:rPr>
  </w:style>
  <w:style w:type="character" w:customStyle="1" w:styleId="BodyText210">
    <w:name w:val="Body Text 21"/>
    <w:basedOn w:val="12"/>
    <w:link w:val="BodyText21"/>
    <w:rPr>
      <w:sz w:val="28"/>
    </w:rPr>
  </w:style>
  <w:style w:type="paragraph" w:styleId="61">
    <w:name w:val="toc 6"/>
    <w:basedOn w:val="a1"/>
    <w:next w:val="a1"/>
    <w:link w:val="62"/>
    <w:uiPriority w:val="39"/>
    <w:pPr>
      <w:tabs>
        <w:tab w:val="right" w:leader="dot" w:pos="9627"/>
      </w:tabs>
      <w:spacing w:line="216" w:lineRule="auto"/>
    </w:pPr>
  </w:style>
  <w:style w:type="character" w:customStyle="1" w:styleId="62">
    <w:name w:val="Оглавление 6 Знак"/>
    <w:basedOn w:val="12"/>
    <w:link w:val="61"/>
    <w:rPr>
      <w:sz w:val="24"/>
    </w:rPr>
  </w:style>
  <w:style w:type="paragraph" w:styleId="26">
    <w:name w:val="Body Text Indent 2"/>
    <w:basedOn w:val="a1"/>
    <w:link w:val="27"/>
    <w:pPr>
      <w:tabs>
        <w:tab w:val="left" w:pos="0"/>
      </w:tabs>
      <w:ind w:firstLine="567"/>
      <w:jc w:val="both"/>
    </w:pPr>
  </w:style>
  <w:style w:type="character" w:customStyle="1" w:styleId="27">
    <w:name w:val="Основной текст с отступом 2 Знак"/>
    <w:basedOn w:val="12"/>
    <w:link w:val="26"/>
    <w:rPr>
      <w:sz w:val="24"/>
    </w:rPr>
  </w:style>
  <w:style w:type="paragraph" w:styleId="71">
    <w:name w:val="toc 7"/>
    <w:basedOn w:val="a1"/>
    <w:next w:val="a1"/>
    <w:link w:val="72"/>
    <w:uiPriority w:val="39"/>
    <w:pPr>
      <w:ind w:left="1440"/>
    </w:pPr>
  </w:style>
  <w:style w:type="character" w:customStyle="1" w:styleId="72">
    <w:name w:val="Оглавление 7 Знак"/>
    <w:basedOn w:val="12"/>
    <w:link w:val="71"/>
    <w:rPr>
      <w:sz w:val="24"/>
    </w:rPr>
  </w:style>
  <w:style w:type="paragraph" w:customStyle="1" w:styleId="Normal0">
    <w:name w:val="Normal_0"/>
    <w:link w:val="Normal00"/>
    <w:pPr>
      <w:widowControl w:val="0"/>
      <w:ind w:firstLine="400"/>
      <w:jc w:val="both"/>
    </w:pPr>
    <w:rPr>
      <w:sz w:val="24"/>
    </w:rPr>
  </w:style>
  <w:style w:type="character" w:customStyle="1" w:styleId="Normal00">
    <w:name w:val="Normal_0"/>
    <w:link w:val="Normal0"/>
    <w:rPr>
      <w:sz w:val="24"/>
    </w:rPr>
  </w:style>
  <w:style w:type="character" w:customStyle="1" w:styleId="32">
    <w:name w:val="Заголовок 3 Знак"/>
    <w:basedOn w:val="12"/>
    <w:link w:val="31"/>
    <w:rPr>
      <w:i/>
      <w:spacing w:val="-3"/>
      <w:sz w:val="20"/>
    </w:rPr>
  </w:style>
  <w:style w:type="paragraph" w:customStyle="1" w:styleId="3---">
    <w:name w:val="3---"/>
    <w:basedOn w:val="a1"/>
    <w:link w:val="3---0"/>
    <w:pPr>
      <w:spacing w:before="120" w:after="120"/>
      <w:jc w:val="both"/>
    </w:pPr>
  </w:style>
  <w:style w:type="character" w:customStyle="1" w:styleId="3---0">
    <w:name w:val="3---"/>
    <w:basedOn w:val="12"/>
    <w:link w:val="3---"/>
    <w:rPr>
      <w:sz w:val="24"/>
    </w:rPr>
  </w:style>
  <w:style w:type="paragraph" w:customStyle="1" w:styleId="Internetlink">
    <w:name w:val="Internet link"/>
    <w:link w:val="Internetlink0"/>
    <w:rPr>
      <w:color w:val="000080"/>
      <w:sz w:val="24"/>
      <w:u w:val="single"/>
    </w:rPr>
  </w:style>
  <w:style w:type="character" w:customStyle="1" w:styleId="Internetlink0">
    <w:name w:val="Internet link"/>
    <w:link w:val="Internetlink"/>
    <w:rPr>
      <w:color w:val="000080"/>
      <w:sz w:val="24"/>
      <w:u w:val="single"/>
    </w:rPr>
  </w:style>
  <w:style w:type="paragraph" w:styleId="28">
    <w:name w:val="Body Text 2"/>
    <w:basedOn w:val="Normal0"/>
    <w:link w:val="29"/>
    <w:pPr>
      <w:widowControl/>
      <w:spacing w:line="360" w:lineRule="auto"/>
      <w:ind w:firstLine="0"/>
    </w:pPr>
    <w:rPr>
      <w:sz w:val="28"/>
    </w:rPr>
  </w:style>
  <w:style w:type="character" w:customStyle="1" w:styleId="210">
    <w:name w:val="Основной текст 21"/>
    <w:basedOn w:val="12"/>
    <w:rPr>
      <w:i/>
      <w:sz w:val="22"/>
    </w:rPr>
  </w:style>
  <w:style w:type="paragraph" w:customStyle="1" w:styleId="15">
    <w:name w:val="Просмотренная гиперссылка1"/>
    <w:link w:val="af5"/>
    <w:rPr>
      <w:color w:val="800080"/>
      <w:u w:val="single"/>
    </w:rPr>
  </w:style>
  <w:style w:type="character" w:styleId="af5">
    <w:name w:val="FollowedHyperlink"/>
    <w:link w:val="15"/>
    <w:rPr>
      <w:color w:val="800080"/>
      <w:u w:val="single"/>
    </w:rPr>
  </w:style>
  <w:style w:type="paragraph" w:customStyle="1" w:styleId="FR1">
    <w:name w:val="FR1"/>
    <w:link w:val="FR10"/>
    <w:pPr>
      <w:widowControl w:val="0"/>
      <w:spacing w:before="160" w:line="300" w:lineRule="auto"/>
      <w:jc w:val="center"/>
    </w:pPr>
    <w:rPr>
      <w:rFonts w:ascii="Arial" w:hAnsi="Arial"/>
      <w:sz w:val="16"/>
    </w:rPr>
  </w:style>
  <w:style w:type="character" w:customStyle="1" w:styleId="FR10">
    <w:name w:val="FR1"/>
    <w:link w:val="FR1"/>
    <w:rPr>
      <w:rFonts w:ascii="Arial" w:hAnsi="Arial"/>
      <w:sz w:val="16"/>
    </w:rPr>
  </w:style>
  <w:style w:type="paragraph" w:styleId="a">
    <w:name w:val="List Bullet"/>
    <w:basedOn w:val="a1"/>
    <w:link w:val="af6"/>
    <w:pPr>
      <w:numPr>
        <w:numId w:val="5"/>
      </w:numPr>
    </w:pPr>
  </w:style>
  <w:style w:type="character" w:customStyle="1" w:styleId="af6">
    <w:name w:val="Маркированный список Знак"/>
    <w:basedOn w:val="12"/>
    <w:link w:val="a"/>
    <w:rPr>
      <w:sz w:val="24"/>
    </w:rPr>
  </w:style>
  <w:style w:type="character" w:customStyle="1" w:styleId="90">
    <w:name w:val="Заголовок 9 Знак"/>
    <w:basedOn w:val="12"/>
    <w:link w:val="9"/>
    <w:rPr>
      <w:b/>
      <w:color w:val="00FF00"/>
      <w:sz w:val="48"/>
    </w:rPr>
  </w:style>
  <w:style w:type="paragraph" w:styleId="50">
    <w:name w:val="List Bullet 5"/>
    <w:basedOn w:val="a1"/>
    <w:link w:val="53"/>
    <w:pPr>
      <w:numPr>
        <w:numId w:val="6"/>
      </w:numPr>
    </w:pPr>
  </w:style>
  <w:style w:type="character" w:customStyle="1" w:styleId="53">
    <w:name w:val="Маркированный список 5 Знак"/>
    <w:basedOn w:val="12"/>
    <w:link w:val="50"/>
    <w:rPr>
      <w:sz w:val="24"/>
    </w:rPr>
  </w:style>
  <w:style w:type="paragraph" w:styleId="46">
    <w:name w:val="List Bullet 4"/>
    <w:basedOn w:val="a1"/>
    <w:link w:val="47"/>
    <w:pPr>
      <w:tabs>
        <w:tab w:val="left" w:pos="1209"/>
      </w:tabs>
      <w:ind w:left="1209" w:hanging="360"/>
    </w:pPr>
  </w:style>
  <w:style w:type="character" w:customStyle="1" w:styleId="47">
    <w:name w:val="Маркированный список 4 Знак"/>
    <w:basedOn w:val="12"/>
    <w:link w:val="46"/>
    <w:rPr>
      <w:sz w:val="24"/>
    </w:rPr>
  </w:style>
  <w:style w:type="paragraph" w:customStyle="1" w:styleId="af7">
    <w:name w:val="ормальный"/>
    <w:link w:val="af8"/>
    <w:pPr>
      <w:jc w:val="both"/>
    </w:pPr>
    <w:rPr>
      <w:sz w:val="28"/>
    </w:rPr>
  </w:style>
  <w:style w:type="character" w:customStyle="1" w:styleId="af8">
    <w:name w:val="ормальный"/>
    <w:link w:val="af7"/>
    <w:rPr>
      <w:sz w:val="28"/>
    </w:rPr>
  </w:style>
  <w:style w:type="paragraph" w:customStyle="1" w:styleId="16">
    <w:name w:val="Обычный1"/>
    <w:link w:val="17"/>
    <w:pPr>
      <w:widowControl w:val="0"/>
      <w:ind w:firstLine="400"/>
      <w:jc w:val="both"/>
    </w:pPr>
    <w:rPr>
      <w:sz w:val="24"/>
    </w:rPr>
  </w:style>
  <w:style w:type="character" w:customStyle="1" w:styleId="17">
    <w:name w:val="Обычный1"/>
    <w:link w:val="16"/>
    <w:rPr>
      <w:sz w:val="24"/>
    </w:rPr>
  </w:style>
  <w:style w:type="paragraph" w:customStyle="1" w:styleId="af9">
    <w:name w:val="Нормальный"/>
    <w:link w:val="afa"/>
    <w:pPr>
      <w:widowControl w:val="0"/>
    </w:pPr>
  </w:style>
  <w:style w:type="character" w:customStyle="1" w:styleId="afa">
    <w:name w:val="Нормальный"/>
    <w:link w:val="af9"/>
  </w:style>
  <w:style w:type="paragraph" w:customStyle="1" w:styleId="18">
    <w:name w:val="Номер страницы1"/>
    <w:basedOn w:val="19"/>
    <w:link w:val="afb"/>
  </w:style>
  <w:style w:type="character" w:styleId="afb">
    <w:name w:val="page number"/>
    <w:basedOn w:val="a2"/>
    <w:link w:val="18"/>
  </w:style>
  <w:style w:type="paragraph" w:styleId="33">
    <w:name w:val="toc 3"/>
    <w:basedOn w:val="a1"/>
    <w:next w:val="a1"/>
    <w:link w:val="34"/>
    <w:uiPriority w:val="39"/>
    <w:pPr>
      <w:ind w:left="480"/>
    </w:pPr>
  </w:style>
  <w:style w:type="character" w:customStyle="1" w:styleId="34">
    <w:name w:val="Оглавление 3 Знак"/>
    <w:basedOn w:val="12"/>
    <w:link w:val="33"/>
    <w:rPr>
      <w:sz w:val="24"/>
    </w:rPr>
  </w:style>
  <w:style w:type="paragraph" w:styleId="afc">
    <w:name w:val="Balloon Text"/>
    <w:basedOn w:val="a1"/>
    <w:link w:val="afd"/>
    <w:rPr>
      <w:rFonts w:ascii="Tahoma" w:hAnsi="Tahoma"/>
      <w:sz w:val="16"/>
    </w:rPr>
  </w:style>
  <w:style w:type="character" w:customStyle="1" w:styleId="afd">
    <w:name w:val="Текст выноски Знак"/>
    <w:basedOn w:val="12"/>
    <w:link w:val="afc"/>
    <w:rPr>
      <w:rFonts w:ascii="Tahoma" w:hAnsi="Tahoma"/>
      <w:sz w:val="16"/>
    </w:rPr>
  </w:style>
  <w:style w:type="paragraph" w:customStyle="1" w:styleId="mva">
    <w:name w:val="mva"/>
    <w:link w:val="mva0"/>
    <w:rPr>
      <w:rFonts w:ascii="Arial" w:hAnsi="Arial"/>
      <w:color w:val="000080"/>
    </w:rPr>
  </w:style>
  <w:style w:type="character" w:customStyle="1" w:styleId="mva0">
    <w:name w:val="mva"/>
    <w:link w:val="mva"/>
    <w:rPr>
      <w:rFonts w:ascii="Arial" w:hAnsi="Arial"/>
      <w:color w:val="000080"/>
      <w:sz w:val="20"/>
    </w:rPr>
  </w:style>
  <w:style w:type="paragraph" w:styleId="afe">
    <w:name w:val="Normal (Web)"/>
    <w:basedOn w:val="a1"/>
    <w:link w:val="aff"/>
    <w:uiPriority w:val="99"/>
    <w:pPr>
      <w:spacing w:beforeAutospacing="1" w:afterAutospacing="1"/>
    </w:pPr>
    <w:rPr>
      <w:rFonts w:ascii="Arial Unicode MS" w:hAnsi="Arial Unicode MS"/>
    </w:rPr>
  </w:style>
  <w:style w:type="character" w:customStyle="1" w:styleId="aff">
    <w:name w:val="Обычный (веб) Знак"/>
    <w:basedOn w:val="12"/>
    <w:link w:val="afe"/>
    <w:rPr>
      <w:rFonts w:ascii="Arial Unicode MS" w:hAnsi="Arial Unicode MS"/>
      <w:sz w:val="24"/>
    </w:rPr>
  </w:style>
  <w:style w:type="paragraph" w:styleId="aff0">
    <w:name w:val="Body Text"/>
    <w:basedOn w:val="a1"/>
    <w:link w:val="aff1"/>
    <w:pPr>
      <w:jc w:val="center"/>
    </w:pPr>
    <w:rPr>
      <w:sz w:val="20"/>
    </w:rPr>
  </w:style>
  <w:style w:type="character" w:customStyle="1" w:styleId="aff1">
    <w:name w:val="Основной текст Знак"/>
    <w:basedOn w:val="12"/>
    <w:link w:val="aff0"/>
    <w:rPr>
      <w:sz w:val="20"/>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styleId="35">
    <w:name w:val="Body Text Indent 3"/>
    <w:basedOn w:val="a1"/>
    <w:link w:val="36"/>
    <w:pPr>
      <w:tabs>
        <w:tab w:val="left" w:pos="0"/>
        <w:tab w:val="left" w:pos="1418"/>
      </w:tabs>
      <w:ind w:firstLine="709"/>
      <w:jc w:val="both"/>
    </w:pPr>
  </w:style>
  <w:style w:type="character" w:customStyle="1" w:styleId="36">
    <w:name w:val="Основной текст с отступом 3 Знак"/>
    <w:basedOn w:val="12"/>
    <w:link w:val="35"/>
    <w:rPr>
      <w:sz w:val="24"/>
    </w:rPr>
  </w:style>
  <w:style w:type="character" w:customStyle="1" w:styleId="52">
    <w:name w:val="Заголовок 5 Знак"/>
    <w:basedOn w:val="12"/>
    <w:link w:val="51"/>
    <w:rPr>
      <w:b/>
      <w:sz w:val="24"/>
    </w:rPr>
  </w:style>
  <w:style w:type="paragraph" w:styleId="aff2">
    <w:name w:val="annotation text"/>
    <w:basedOn w:val="a1"/>
    <w:link w:val="aff3"/>
    <w:rPr>
      <w:sz w:val="20"/>
    </w:rPr>
  </w:style>
  <w:style w:type="character" w:customStyle="1" w:styleId="aff3">
    <w:name w:val="Текст примечания Знак"/>
    <w:basedOn w:val="12"/>
    <w:link w:val="aff2"/>
    <w:rPr>
      <w:sz w:val="20"/>
    </w:rPr>
  </w:style>
  <w:style w:type="paragraph" w:styleId="40">
    <w:name w:val="List Number 4"/>
    <w:basedOn w:val="a1"/>
    <w:link w:val="48"/>
    <w:pPr>
      <w:numPr>
        <w:numId w:val="7"/>
      </w:numPr>
    </w:pPr>
  </w:style>
  <w:style w:type="character" w:customStyle="1" w:styleId="48">
    <w:name w:val="Нумерованный список 4 Знак"/>
    <w:basedOn w:val="12"/>
    <w:link w:val="40"/>
    <w:rPr>
      <w:sz w:val="24"/>
    </w:rPr>
  </w:style>
  <w:style w:type="character" w:customStyle="1" w:styleId="11">
    <w:name w:val="Заголовок 1 Знак"/>
    <w:basedOn w:val="12"/>
    <w:link w:val="10"/>
    <w:uiPriority w:val="9"/>
    <w:rPr>
      <w:sz w:val="28"/>
    </w:rPr>
  </w:style>
  <w:style w:type="paragraph" w:customStyle="1" w:styleId="msonormal0">
    <w:name w:val="msonormal"/>
    <w:link w:val="msonormal1"/>
    <w:rPr>
      <w:sz w:val="22"/>
    </w:rPr>
  </w:style>
  <w:style w:type="character" w:customStyle="1" w:styleId="msonormal1">
    <w:name w:val="msonormal"/>
    <w:link w:val="msonormal0"/>
    <w:rPr>
      <w:rFonts w:ascii="Times New Roman" w:hAnsi="Times New Roman"/>
      <w:sz w:val="22"/>
    </w:rPr>
  </w:style>
  <w:style w:type="paragraph" w:customStyle="1" w:styleId="1a">
    <w:name w:val="Гиперссылка1"/>
    <w:link w:val="aff4"/>
    <w:rPr>
      <w:color w:val="0000FF"/>
      <w:u w:val="single"/>
    </w:rPr>
  </w:style>
  <w:style w:type="character" w:styleId="aff4">
    <w:name w:val="Hyperlink"/>
    <w:link w:val="1a"/>
    <w:rPr>
      <w:color w:val="0000FF"/>
      <w:u w:val="single"/>
    </w:rPr>
  </w:style>
  <w:style w:type="paragraph" w:customStyle="1" w:styleId="Footnote">
    <w:name w:val="Footnote"/>
    <w:basedOn w:val="a1"/>
    <w:link w:val="Footnote0"/>
    <w:pPr>
      <w:widowControl w:val="0"/>
    </w:pPr>
    <w:rPr>
      <w:rFonts w:ascii="Gelvetsky 12pt" w:hAnsi="Gelvetsky 12pt"/>
    </w:rPr>
  </w:style>
  <w:style w:type="character" w:customStyle="1" w:styleId="Footnote0">
    <w:name w:val="Footnote"/>
    <w:basedOn w:val="12"/>
    <w:link w:val="Footnote"/>
    <w:rPr>
      <w:rFonts w:ascii="Gelvetsky 12pt" w:hAnsi="Gelvetsky 12pt"/>
      <w:sz w:val="24"/>
    </w:rPr>
  </w:style>
  <w:style w:type="character" w:customStyle="1" w:styleId="80">
    <w:name w:val="Заголовок 8 Знак"/>
    <w:basedOn w:val="12"/>
    <w:link w:val="8"/>
    <w:rPr>
      <w:b/>
      <w:color w:val="000000"/>
      <w:sz w:val="24"/>
    </w:rPr>
  </w:style>
  <w:style w:type="paragraph" w:styleId="30">
    <w:name w:val="List Number 3"/>
    <w:basedOn w:val="a1"/>
    <w:link w:val="37"/>
    <w:pPr>
      <w:numPr>
        <w:numId w:val="8"/>
      </w:numPr>
    </w:pPr>
  </w:style>
  <w:style w:type="character" w:customStyle="1" w:styleId="37">
    <w:name w:val="Нумерованный список 3 Знак"/>
    <w:basedOn w:val="12"/>
    <w:link w:val="30"/>
    <w:rPr>
      <w:sz w:val="24"/>
    </w:rPr>
  </w:style>
  <w:style w:type="paragraph" w:customStyle="1" w:styleId="aff5">
    <w:name w:val="Знак Знак Знак Знак"/>
    <w:basedOn w:val="a1"/>
    <w:link w:val="aff6"/>
    <w:pPr>
      <w:spacing w:beforeAutospacing="1" w:afterAutospacing="1"/>
    </w:pPr>
    <w:rPr>
      <w:rFonts w:ascii="Tahoma" w:hAnsi="Tahoma"/>
      <w:sz w:val="20"/>
    </w:rPr>
  </w:style>
  <w:style w:type="character" w:customStyle="1" w:styleId="aff6">
    <w:name w:val="Знак Знак Знак Знак"/>
    <w:basedOn w:val="12"/>
    <w:link w:val="aff5"/>
    <w:rPr>
      <w:rFonts w:ascii="Tahoma" w:hAnsi="Tahoma"/>
      <w:sz w:val="20"/>
    </w:rPr>
  </w:style>
  <w:style w:type="paragraph" w:styleId="1b">
    <w:name w:val="toc 1"/>
    <w:basedOn w:val="a1"/>
    <w:next w:val="a1"/>
    <w:link w:val="1c"/>
    <w:uiPriority w:val="39"/>
    <w:pPr>
      <w:tabs>
        <w:tab w:val="right" w:leader="dot" w:pos="9344"/>
      </w:tabs>
    </w:pPr>
    <w:rPr>
      <w:b/>
      <w:i/>
      <w:sz w:val="28"/>
    </w:rPr>
  </w:style>
  <w:style w:type="character" w:customStyle="1" w:styleId="1c">
    <w:name w:val="Оглавление 1 Знак"/>
    <w:basedOn w:val="12"/>
    <w:link w:val="1b"/>
    <w:rPr>
      <w:b/>
      <w:i/>
      <w:sz w:val="28"/>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a0">
    <w:name w:val="Отбивка"/>
    <w:basedOn w:val="a1"/>
    <w:link w:val="aff7"/>
    <w:pPr>
      <w:numPr>
        <w:numId w:val="9"/>
      </w:numPr>
      <w:spacing w:before="120"/>
      <w:jc w:val="both"/>
    </w:pPr>
    <w:rPr>
      <w:sz w:val="28"/>
    </w:rPr>
  </w:style>
  <w:style w:type="character" w:customStyle="1" w:styleId="aff7">
    <w:name w:val="Отбивка"/>
    <w:basedOn w:val="12"/>
    <w:link w:val="a0"/>
    <w:rPr>
      <w:sz w:val="28"/>
    </w:rPr>
  </w:style>
  <w:style w:type="paragraph" w:styleId="5">
    <w:name w:val="List Number 5"/>
    <w:basedOn w:val="a1"/>
    <w:link w:val="54"/>
    <w:pPr>
      <w:numPr>
        <w:numId w:val="10"/>
      </w:numPr>
    </w:pPr>
  </w:style>
  <w:style w:type="character" w:customStyle="1" w:styleId="54">
    <w:name w:val="Нумерованный список 5 Знак"/>
    <w:basedOn w:val="12"/>
    <w:link w:val="5"/>
    <w:rPr>
      <w:sz w:val="24"/>
    </w:rPr>
  </w:style>
  <w:style w:type="paragraph" w:customStyle="1" w:styleId="aff8">
    <w:name w:val="Íîðìàëüíûé"/>
    <w:link w:val="aff9"/>
    <w:rPr>
      <w:rFonts w:ascii="Courier" w:hAnsi="Courier"/>
      <w:sz w:val="24"/>
    </w:rPr>
  </w:style>
  <w:style w:type="character" w:customStyle="1" w:styleId="aff9">
    <w:name w:val="Íîðìàëüíûé"/>
    <w:link w:val="aff8"/>
    <w:rPr>
      <w:rFonts w:ascii="Courier" w:hAnsi="Courier"/>
      <w:sz w:val="24"/>
    </w:rPr>
  </w:style>
  <w:style w:type="paragraph" w:styleId="3">
    <w:name w:val="List Bullet 3"/>
    <w:basedOn w:val="a1"/>
    <w:link w:val="38"/>
    <w:pPr>
      <w:numPr>
        <w:numId w:val="11"/>
      </w:numPr>
    </w:pPr>
  </w:style>
  <w:style w:type="character" w:customStyle="1" w:styleId="38">
    <w:name w:val="Маркированный список 3 Знак"/>
    <w:basedOn w:val="12"/>
    <w:link w:val="3"/>
    <w:rPr>
      <w:sz w:val="24"/>
    </w:rPr>
  </w:style>
  <w:style w:type="paragraph" w:styleId="91">
    <w:name w:val="toc 9"/>
    <w:basedOn w:val="a1"/>
    <w:next w:val="a1"/>
    <w:link w:val="92"/>
    <w:uiPriority w:val="39"/>
    <w:pPr>
      <w:ind w:left="1920"/>
    </w:pPr>
  </w:style>
  <w:style w:type="character" w:customStyle="1" w:styleId="92">
    <w:name w:val="Оглавление 9 Знак"/>
    <w:basedOn w:val="12"/>
    <w:link w:val="91"/>
    <w:rPr>
      <w:sz w:val="24"/>
    </w:rPr>
  </w:style>
  <w:style w:type="paragraph" w:customStyle="1" w:styleId="affa">
    <w:name w:val="текст сноски"/>
    <w:basedOn w:val="a1"/>
    <w:link w:val="affb"/>
    <w:pPr>
      <w:widowControl w:val="0"/>
    </w:pPr>
    <w:rPr>
      <w:rFonts w:ascii="Gelvetsky 12pt" w:hAnsi="Gelvetsky 12pt"/>
    </w:rPr>
  </w:style>
  <w:style w:type="character" w:customStyle="1" w:styleId="affb">
    <w:name w:val="текст сноски"/>
    <w:basedOn w:val="12"/>
    <w:link w:val="affa"/>
    <w:rPr>
      <w:rFonts w:ascii="Gelvetsky 12pt" w:hAnsi="Gelvetsky 12pt"/>
      <w:sz w:val="24"/>
    </w:rPr>
  </w:style>
  <w:style w:type="paragraph" w:styleId="39">
    <w:name w:val="Body Text 3"/>
    <w:basedOn w:val="a1"/>
    <w:link w:val="3a"/>
    <w:pPr>
      <w:widowControl w:val="0"/>
      <w:jc w:val="both"/>
    </w:pPr>
    <w:rPr>
      <w:color w:val="FF0000"/>
      <w:sz w:val="22"/>
    </w:rPr>
  </w:style>
  <w:style w:type="character" w:customStyle="1" w:styleId="3a">
    <w:name w:val="Основной текст 3 Знак"/>
    <w:basedOn w:val="12"/>
    <w:link w:val="39"/>
    <w:rPr>
      <w:color w:val="FF0000"/>
      <w:sz w:val="22"/>
    </w:rPr>
  </w:style>
  <w:style w:type="paragraph" w:styleId="affc">
    <w:name w:val="caption"/>
    <w:basedOn w:val="a1"/>
    <w:next w:val="a1"/>
    <w:link w:val="affd"/>
    <w:pPr>
      <w:jc w:val="center"/>
    </w:pPr>
    <w:rPr>
      <w:b/>
    </w:rPr>
  </w:style>
  <w:style w:type="character" w:customStyle="1" w:styleId="affd">
    <w:name w:val="Название объекта Знак"/>
    <w:basedOn w:val="12"/>
    <w:link w:val="affc"/>
    <w:rPr>
      <w:b/>
      <w:sz w:val="24"/>
    </w:rPr>
  </w:style>
  <w:style w:type="paragraph" w:customStyle="1" w:styleId="affe">
    <w:name w:val="Абзац"/>
    <w:basedOn w:val="a1"/>
    <w:link w:val="afff"/>
    <w:pPr>
      <w:spacing w:before="120"/>
      <w:ind w:firstLine="709"/>
      <w:jc w:val="both"/>
    </w:pPr>
  </w:style>
  <w:style w:type="character" w:customStyle="1" w:styleId="afff">
    <w:name w:val="Абзац"/>
    <w:basedOn w:val="12"/>
    <w:link w:val="affe"/>
    <w:rPr>
      <w:sz w:val="24"/>
    </w:rPr>
  </w:style>
  <w:style w:type="paragraph" w:styleId="81">
    <w:name w:val="toc 8"/>
    <w:basedOn w:val="a1"/>
    <w:next w:val="a1"/>
    <w:link w:val="82"/>
    <w:uiPriority w:val="39"/>
    <w:pPr>
      <w:tabs>
        <w:tab w:val="right" w:leader="dot" w:pos="9627"/>
      </w:tabs>
      <w:spacing w:before="120" w:after="120" w:line="216" w:lineRule="auto"/>
    </w:pPr>
    <w:rPr>
      <w:b/>
    </w:rPr>
  </w:style>
  <w:style w:type="character" w:customStyle="1" w:styleId="82">
    <w:name w:val="Оглавление 8 Знак"/>
    <w:basedOn w:val="12"/>
    <w:link w:val="81"/>
    <w:rPr>
      <w:b/>
      <w:sz w:val="24"/>
    </w:rPr>
  </w:style>
  <w:style w:type="paragraph" w:customStyle="1" w:styleId="afff0">
    <w:name w:val="Письмо"/>
    <w:basedOn w:val="a1"/>
    <w:link w:val="afff1"/>
    <w:pPr>
      <w:spacing w:before="120" w:line="360" w:lineRule="auto"/>
      <w:ind w:firstLine="720"/>
      <w:jc w:val="both"/>
    </w:pPr>
  </w:style>
  <w:style w:type="character" w:customStyle="1" w:styleId="afff1">
    <w:name w:val="Письмо"/>
    <w:basedOn w:val="12"/>
    <w:link w:val="afff0"/>
    <w:rPr>
      <w:sz w:val="24"/>
    </w:rPr>
  </w:style>
  <w:style w:type="paragraph" w:customStyle="1" w:styleId="BlockText1">
    <w:name w:val="Block Text1"/>
    <w:basedOn w:val="Normal2"/>
    <w:link w:val="BlockText10"/>
    <w:pPr>
      <w:widowControl w:val="0"/>
      <w:tabs>
        <w:tab w:val="left" w:pos="8306"/>
        <w:tab w:val="left" w:pos="9923"/>
      </w:tabs>
      <w:ind w:left="284" w:right="893"/>
      <w:jc w:val="both"/>
    </w:pPr>
    <w:rPr>
      <w:sz w:val="28"/>
    </w:rPr>
  </w:style>
  <w:style w:type="character" w:customStyle="1" w:styleId="BlockText10">
    <w:name w:val="Block Text1"/>
    <w:basedOn w:val="Normal20"/>
    <w:link w:val="BlockText1"/>
    <w:rPr>
      <w:sz w:val="28"/>
    </w:rPr>
  </w:style>
  <w:style w:type="paragraph" w:customStyle="1" w:styleId="110">
    <w:name w:val="1Стиль1"/>
    <w:basedOn w:val="a1"/>
    <w:link w:val="111"/>
    <w:pPr>
      <w:widowControl w:val="0"/>
      <w:ind w:left="130" w:right="567" w:firstLine="658"/>
      <w:jc w:val="both"/>
    </w:pPr>
    <w:rPr>
      <w:rFonts w:ascii="Arial" w:hAnsi="Arial"/>
    </w:rPr>
  </w:style>
  <w:style w:type="character" w:customStyle="1" w:styleId="111">
    <w:name w:val="1Стиль1"/>
    <w:basedOn w:val="12"/>
    <w:link w:val="110"/>
    <w:rPr>
      <w:rFonts w:ascii="Arial" w:hAnsi="Arial"/>
      <w:sz w:val="24"/>
    </w:rPr>
  </w:style>
  <w:style w:type="paragraph" w:customStyle="1" w:styleId="1">
    <w:name w:val="Заг1"/>
    <w:basedOn w:val="a1"/>
    <w:link w:val="1d"/>
    <w:pPr>
      <w:numPr>
        <w:numId w:val="12"/>
      </w:numPr>
      <w:spacing w:before="360"/>
    </w:pPr>
    <w:rPr>
      <w:b/>
    </w:rPr>
  </w:style>
  <w:style w:type="character" w:customStyle="1" w:styleId="1d">
    <w:name w:val="Заг1"/>
    <w:basedOn w:val="12"/>
    <w:link w:val="1"/>
    <w:rPr>
      <w:b/>
      <w:sz w:val="24"/>
    </w:rPr>
  </w:style>
  <w:style w:type="paragraph" w:styleId="55">
    <w:name w:val="toc 5"/>
    <w:basedOn w:val="a1"/>
    <w:next w:val="a1"/>
    <w:link w:val="56"/>
    <w:uiPriority w:val="39"/>
    <w:pPr>
      <w:ind w:left="960"/>
    </w:pPr>
  </w:style>
  <w:style w:type="character" w:customStyle="1" w:styleId="56">
    <w:name w:val="Оглавление 5 Знак"/>
    <w:basedOn w:val="12"/>
    <w:link w:val="55"/>
    <w:rPr>
      <w:sz w:val="24"/>
    </w:rPr>
  </w:style>
  <w:style w:type="character" w:customStyle="1" w:styleId="29">
    <w:name w:val="Основной текст 2 Знак"/>
    <w:basedOn w:val="Normal00"/>
    <w:link w:val="28"/>
    <w:rPr>
      <w:sz w:val="28"/>
    </w:rPr>
  </w:style>
  <w:style w:type="paragraph" w:customStyle="1" w:styleId="1e">
    <w:name w:val="Строгий1"/>
    <w:link w:val="afff2"/>
    <w:rPr>
      <w:b/>
    </w:rPr>
  </w:style>
  <w:style w:type="character" w:styleId="afff2">
    <w:name w:val="Strong"/>
    <w:link w:val="1e"/>
    <w:rPr>
      <w:b/>
    </w:rPr>
  </w:style>
  <w:style w:type="paragraph" w:customStyle="1" w:styleId="19">
    <w:name w:val="Основной шрифт абзаца1"/>
  </w:style>
  <w:style w:type="paragraph" w:styleId="afff3">
    <w:name w:val="Subtitle"/>
    <w:next w:val="a1"/>
    <w:link w:val="afff4"/>
    <w:uiPriority w:val="11"/>
    <w:qFormat/>
    <w:rPr>
      <w:rFonts w:ascii="XO Thames" w:hAnsi="XO Thames"/>
      <w:i/>
      <w:color w:val="616161"/>
      <w:sz w:val="24"/>
    </w:rPr>
  </w:style>
  <w:style w:type="character" w:customStyle="1" w:styleId="afff4">
    <w:name w:val="Подзаголовок Знак"/>
    <w:link w:val="afff3"/>
    <w:rPr>
      <w:rFonts w:ascii="XO Thames" w:hAnsi="XO Thames"/>
      <w:i/>
      <w:color w:val="616161"/>
      <w:sz w:val="24"/>
    </w:rPr>
  </w:style>
  <w:style w:type="paragraph" w:customStyle="1" w:styleId="112">
    <w:name w:val="заголовок 11"/>
    <w:basedOn w:val="a1"/>
    <w:next w:val="a1"/>
    <w:link w:val="113"/>
    <w:pPr>
      <w:keepNext/>
      <w:jc w:val="center"/>
    </w:pPr>
  </w:style>
  <w:style w:type="character" w:customStyle="1" w:styleId="113">
    <w:name w:val="заголовок 11"/>
    <w:basedOn w:val="12"/>
    <w:link w:val="112"/>
    <w:rPr>
      <w:sz w:val="24"/>
    </w:rPr>
  </w:style>
  <w:style w:type="paragraph" w:styleId="afff5">
    <w:name w:val="Body Text Indent"/>
    <w:basedOn w:val="a1"/>
    <w:link w:val="afff6"/>
    <w:pPr>
      <w:ind w:firstLine="567"/>
      <w:jc w:val="both"/>
    </w:pPr>
    <w:rPr>
      <w:spacing w:val="-4"/>
      <w:sz w:val="20"/>
    </w:rPr>
  </w:style>
  <w:style w:type="character" w:customStyle="1" w:styleId="afff6">
    <w:name w:val="Основной текст с отступом Знак"/>
    <w:basedOn w:val="12"/>
    <w:link w:val="afff5"/>
    <w:rPr>
      <w:spacing w:val="-4"/>
      <w:sz w:val="20"/>
    </w:rPr>
  </w:style>
  <w:style w:type="paragraph" w:customStyle="1" w:styleId="toc10">
    <w:name w:val="toc 10"/>
    <w:next w:val="a1"/>
    <w:link w:val="toc100"/>
    <w:uiPriority w:val="39"/>
    <w:pPr>
      <w:ind w:left="1800"/>
    </w:pPr>
  </w:style>
  <w:style w:type="character" w:customStyle="1" w:styleId="toc100">
    <w:name w:val="toc 10"/>
    <w:link w:val="toc10"/>
  </w:style>
  <w:style w:type="paragraph" w:styleId="afff7">
    <w:name w:val="Title"/>
    <w:basedOn w:val="a1"/>
    <w:link w:val="afff8"/>
    <w:uiPriority w:val="10"/>
    <w:qFormat/>
    <w:pPr>
      <w:widowControl w:val="0"/>
      <w:jc w:val="center"/>
    </w:pPr>
    <w:rPr>
      <w:sz w:val="28"/>
    </w:rPr>
  </w:style>
  <w:style w:type="character" w:customStyle="1" w:styleId="afff8">
    <w:name w:val="Название Знак"/>
    <w:basedOn w:val="12"/>
    <w:link w:val="afff7"/>
    <w:rPr>
      <w:sz w:val="28"/>
    </w:rPr>
  </w:style>
  <w:style w:type="character" w:customStyle="1" w:styleId="42">
    <w:name w:val="Заголовок 4 Знак"/>
    <w:basedOn w:val="12"/>
    <w:link w:val="41"/>
    <w:rPr>
      <w:b/>
      <w:sz w:val="20"/>
    </w:rPr>
  </w:style>
  <w:style w:type="paragraph" w:customStyle="1" w:styleId="Normal2">
    <w:name w:val="Normal2"/>
    <w:link w:val="Normal20"/>
  </w:style>
  <w:style w:type="character" w:customStyle="1" w:styleId="Normal20">
    <w:name w:val="Normal2"/>
    <w:link w:val="Normal2"/>
  </w:style>
  <w:style w:type="character" w:customStyle="1" w:styleId="21">
    <w:name w:val="Заголовок 2 Знак"/>
    <w:basedOn w:val="12"/>
    <w:link w:val="20"/>
    <w:rPr>
      <w:b/>
      <w:sz w:val="24"/>
    </w:rPr>
  </w:style>
  <w:style w:type="paragraph" w:styleId="2">
    <w:name w:val="List Number 2"/>
    <w:basedOn w:val="a1"/>
    <w:link w:val="2a"/>
    <w:pPr>
      <w:numPr>
        <w:numId w:val="13"/>
      </w:numPr>
    </w:pPr>
  </w:style>
  <w:style w:type="character" w:customStyle="1" w:styleId="2a">
    <w:name w:val="Нумерованный список 2 Знак"/>
    <w:basedOn w:val="12"/>
    <w:link w:val="2"/>
    <w:rPr>
      <w:sz w:val="24"/>
    </w:rPr>
  </w:style>
  <w:style w:type="character" w:customStyle="1" w:styleId="60">
    <w:name w:val="Заголовок 6 Знак"/>
    <w:basedOn w:val="12"/>
    <w:link w:val="6"/>
    <w:rPr>
      <w:sz w:val="28"/>
    </w:rPr>
  </w:style>
  <w:style w:type="paragraph" w:customStyle="1" w:styleId="1f">
    <w:name w:val="Знак примечания1"/>
    <w:link w:val="afff9"/>
    <w:rPr>
      <w:sz w:val="16"/>
    </w:rPr>
  </w:style>
  <w:style w:type="character" w:styleId="afff9">
    <w:name w:val="annotation reference"/>
    <w:link w:val="1f"/>
    <w:rPr>
      <w:sz w:val="16"/>
    </w:rPr>
  </w:style>
  <w:style w:type="paragraph" w:customStyle="1" w:styleId="1f0">
    <w:name w:val="Знак сноски1"/>
    <w:link w:val="afffa"/>
    <w:rPr>
      <w:vertAlign w:val="superscript"/>
    </w:rPr>
  </w:style>
  <w:style w:type="character" w:styleId="afffa">
    <w:name w:val="footnote reference"/>
    <w:link w:val="1f0"/>
    <w:rPr>
      <w:vertAlign w:val="superscript"/>
    </w:rPr>
  </w:style>
  <w:style w:type="table" w:styleId="afffb">
    <w:name w:val="Table Grid"/>
    <w:basedOn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b">
    <w:name w:val="Обычный2"/>
    <w:pPr>
      <w:widowControl w:val="0"/>
      <w:ind w:firstLine="400"/>
      <w:jc w:val="both"/>
    </w:pPr>
    <w:rPr>
      <w:color w:val="auto"/>
      <w:sz w:val="24"/>
    </w:rPr>
  </w:style>
  <w:style w:type="paragraph" w:customStyle="1" w:styleId="Standard">
    <w:name w:val="Standard"/>
    <w:basedOn w:val="a1"/>
    <w:rPr>
      <w:rFonts w:ascii="Arial" w:eastAsia="Calibri" w:hAnsi="Arial" w:cs="Arial"/>
      <w:color w:val="auto"/>
      <w:sz w:val="18"/>
      <w:szCs w:val="18"/>
      <w:lang w:eastAsia="ar-SA"/>
    </w:rPr>
  </w:style>
  <w:style w:type="table" w:styleId="afffc">
    <w:name w:val="Light Shading"/>
    <w:basedOn w:val="a3"/>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one" w:sz="4" w:space="0" w:color="000000"/>
          <w:bottom w:val="single" w:sz="8" w:space="0" w:color="000000" w:themeColor="text1"/>
          <w:right w:val="none" w:sz="4" w:space="0" w:color="000000"/>
        </w:tcBorders>
      </w:tcPr>
    </w:tblStylePr>
    <w:tblStylePr w:type="lastRow">
      <w:pPr>
        <w:spacing w:before="0" w:after="0" w:line="240" w:lineRule="auto"/>
      </w:pPr>
      <w:rPr>
        <w:b/>
        <w:bCs/>
      </w:rPr>
      <w:tblPr/>
      <w:tcPr>
        <w:tcBorders>
          <w:top w:val="single" w:sz="8" w:space="0" w:color="000000" w:themeColor="text1"/>
          <w:left w:val="none" w:sz="4" w:space="0" w:color="000000"/>
          <w:bottom w:val="single" w:sz="8" w:space="0" w:color="000000" w:themeColor="text1"/>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C0C0C0" w:themeFill="text1" w:themeFillTint="3F"/>
      </w:tcPr>
    </w:tblStylePr>
    <w:tblStylePr w:type="band1Horz">
      <w:tblPr/>
      <w:tcPr>
        <w:tcBorders>
          <w:left w:val="none" w:sz="4" w:space="0" w:color="000000"/>
          <w:right w:val="none" w:sz="4" w:space="0" w:color="000000"/>
        </w:tcBorders>
        <w:shd w:val="clear" w:color="auto" w:fill="C0C0C0" w:themeFill="text1" w:themeFillTint="3F"/>
      </w:tcPr>
    </w:tblStylePr>
  </w:style>
  <w:style w:type="table" w:customStyle="1" w:styleId="1f1">
    <w:name w:val="Сетка таблицы1"/>
    <w:basedOn w:val="a3"/>
    <w:next w:val="afffb"/>
    <w:uiPriority w:val="59"/>
    <w:rPr>
      <w:rFonts w:ascii="Calibri" w:eastAsia="Calibri" w:hAnsi="Calibri"/>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c">
    <w:name w:val="Сетка таблицы2"/>
    <w:basedOn w:val="a3"/>
    <w:next w:val="afffb"/>
    <w:uiPriority w:val="59"/>
    <w:rPr>
      <w:rFonts w:ascii="Calibri" w:eastAsia="Calibri" w:hAnsi="Calibri"/>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3"/>
    <w:next w:val="afffb"/>
    <w:uiPriority w:val="59"/>
    <w:rPr>
      <w:rFonts w:ascii="Calibri" w:eastAsia="Calibri" w:hAnsi="Calibri"/>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d">
    <w:name w:val="List Paragraph"/>
    <w:aliases w:val="SL_Абзац списка,Bullet List,FooterText,numbered,Bullet 1,Use Case List Paragraph,ТЗ список,Мой Список,Paragraphe de liste1,lp1,Абзац нумерованного списка,ТЗОТ Текст 2 уровня. Без оглавления,Table-Normal,RSHB_Table-Normal,Num Bullet 1,UL"/>
    <w:basedOn w:val="a1"/>
    <w:link w:val="afffe"/>
    <w:uiPriority w:val="34"/>
    <w:qFormat/>
    <w:pPr>
      <w:ind w:left="720"/>
      <w:contextualSpacing/>
    </w:pPr>
    <w:rPr>
      <w:color w:val="auto"/>
      <w:szCs w:val="24"/>
    </w:rPr>
  </w:style>
  <w:style w:type="table" w:customStyle="1" w:styleId="49">
    <w:name w:val="Сетка таблицы4"/>
    <w:basedOn w:val="a3"/>
    <w:next w:val="afffb"/>
    <w:uiPriority w:val="59"/>
    <w:rPr>
      <w:rFonts w:ascii="Calibri" w:eastAsia="Calibri" w:hAnsi="Calibri"/>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
    <w:basedOn w:val="a3"/>
    <w:next w:val="afffb"/>
    <w:uiPriority w:val="59"/>
    <w:rPr>
      <w:rFonts w:ascii="Calibri" w:eastAsia="Calibri" w:hAnsi="Calibri"/>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3"/>
    <w:next w:val="afffb"/>
    <w:uiPriority w:val="39"/>
    <w:pPr>
      <w:spacing w:after="60"/>
      <w:jc w:val="both"/>
    </w:pPr>
    <w:rPr>
      <w:color w:val="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pPr>
      <w:widowControl w:val="0"/>
    </w:pPr>
    <w:rPr>
      <w:rFonts w:ascii="Calibri" w:eastAsia="Calibri" w:hAnsi="Calibri"/>
      <w:color w:val="auto"/>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pPr>
      <w:widowControl w:val="0"/>
      <w:ind w:left="107"/>
    </w:pPr>
    <w:rPr>
      <w:color w:val="auto"/>
      <w:sz w:val="22"/>
      <w:szCs w:val="22"/>
      <w:lang w:eastAsia="en-US"/>
    </w:rPr>
  </w:style>
  <w:style w:type="table" w:customStyle="1" w:styleId="TableNormal1">
    <w:name w:val="Table Normal1"/>
    <w:uiPriority w:val="2"/>
    <w:semiHidden/>
    <w:unhideWhenUsed/>
    <w:qFormat/>
    <w:rsid w:val="005A18B9"/>
    <w:pPr>
      <w:widowControl w:val="0"/>
      <w:autoSpaceDE w:val="0"/>
      <w:autoSpaceDN w:val="0"/>
    </w:pPr>
    <w:rPr>
      <w:rFonts w:ascii="Calibri" w:eastAsia="Calibri" w:hAnsi="Calibri"/>
      <w:color w:val="auto"/>
      <w:sz w:val="22"/>
      <w:szCs w:val="22"/>
      <w:lang w:val="en-US" w:eastAsia="en-US"/>
    </w:rPr>
    <w:tblPr>
      <w:tblInd w:w="0" w:type="dxa"/>
      <w:tblCellMar>
        <w:top w:w="0" w:type="dxa"/>
        <w:left w:w="0" w:type="dxa"/>
        <w:bottom w:w="0" w:type="dxa"/>
        <w:right w:w="0" w:type="dxa"/>
      </w:tblCellMar>
    </w:tblPr>
  </w:style>
  <w:style w:type="character" w:customStyle="1" w:styleId="afffe">
    <w:name w:val="Абзац списка Знак"/>
    <w:aliases w:val="SL_Абзац списка Знак,Bullet List Знак,FooterText Знак,numbered Знак,Bullet 1 Знак,Use Case List Paragraph Знак,ТЗ список Знак,Мой Список Знак,Paragraphe de liste1 Знак,lp1 Знак,Абзац нумерованного списка Знак,Table-Normal Знак,UL Знак"/>
    <w:link w:val="afffd"/>
    <w:uiPriority w:val="34"/>
    <w:qFormat/>
    <w:locked/>
    <w:rsid w:val="00EF5C52"/>
    <w:rPr>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Pr>
      <w:sz w:val="24"/>
    </w:rPr>
  </w:style>
  <w:style w:type="paragraph" w:styleId="10">
    <w:name w:val="heading 1"/>
    <w:basedOn w:val="a1"/>
    <w:next w:val="a1"/>
    <w:link w:val="11"/>
    <w:uiPriority w:val="67"/>
    <w:qFormat/>
    <w:pPr>
      <w:keepNext/>
      <w:ind w:right="27"/>
      <w:jc w:val="center"/>
      <w:outlineLvl w:val="0"/>
    </w:pPr>
    <w:rPr>
      <w:sz w:val="28"/>
    </w:rPr>
  </w:style>
  <w:style w:type="paragraph" w:styleId="20">
    <w:name w:val="heading 2"/>
    <w:basedOn w:val="a1"/>
    <w:next w:val="a1"/>
    <w:link w:val="21"/>
    <w:uiPriority w:val="67"/>
    <w:qFormat/>
    <w:pPr>
      <w:keepNext/>
      <w:jc w:val="both"/>
      <w:outlineLvl w:val="1"/>
    </w:pPr>
    <w:rPr>
      <w:b/>
    </w:rPr>
  </w:style>
  <w:style w:type="paragraph" w:styleId="31">
    <w:name w:val="heading 3"/>
    <w:basedOn w:val="a1"/>
    <w:next w:val="a1"/>
    <w:link w:val="32"/>
    <w:uiPriority w:val="67"/>
    <w:qFormat/>
    <w:pPr>
      <w:keepNext/>
      <w:tabs>
        <w:tab w:val="left" w:pos="1260"/>
        <w:tab w:val="left" w:pos="1865"/>
        <w:tab w:val="left" w:pos="2700"/>
        <w:tab w:val="left" w:pos="4140"/>
      </w:tabs>
      <w:ind w:firstLine="567"/>
      <w:jc w:val="both"/>
      <w:outlineLvl w:val="2"/>
    </w:pPr>
    <w:rPr>
      <w:i/>
      <w:spacing w:val="-3"/>
      <w:sz w:val="20"/>
    </w:rPr>
  </w:style>
  <w:style w:type="paragraph" w:styleId="41">
    <w:name w:val="heading 4"/>
    <w:basedOn w:val="a1"/>
    <w:next w:val="a1"/>
    <w:link w:val="42"/>
    <w:uiPriority w:val="67"/>
    <w:qFormat/>
    <w:pPr>
      <w:keepNext/>
      <w:ind w:firstLine="567"/>
      <w:jc w:val="center"/>
      <w:outlineLvl w:val="3"/>
    </w:pPr>
    <w:rPr>
      <w:b/>
      <w:sz w:val="20"/>
    </w:rPr>
  </w:style>
  <w:style w:type="paragraph" w:styleId="51">
    <w:name w:val="heading 5"/>
    <w:basedOn w:val="a1"/>
    <w:next w:val="a1"/>
    <w:link w:val="52"/>
    <w:uiPriority w:val="67"/>
    <w:qFormat/>
    <w:pPr>
      <w:keepNext/>
      <w:ind w:hanging="709"/>
      <w:jc w:val="center"/>
      <w:outlineLvl w:val="4"/>
    </w:pPr>
    <w:rPr>
      <w:b/>
    </w:rPr>
  </w:style>
  <w:style w:type="paragraph" w:styleId="6">
    <w:name w:val="heading 6"/>
    <w:basedOn w:val="a1"/>
    <w:next w:val="a1"/>
    <w:link w:val="60"/>
    <w:uiPriority w:val="67"/>
    <w:qFormat/>
    <w:pPr>
      <w:keepNext/>
      <w:jc w:val="center"/>
      <w:outlineLvl w:val="5"/>
    </w:pPr>
    <w:rPr>
      <w:sz w:val="28"/>
    </w:rPr>
  </w:style>
  <w:style w:type="paragraph" w:styleId="7">
    <w:name w:val="heading 7"/>
    <w:basedOn w:val="a1"/>
    <w:next w:val="a1"/>
    <w:link w:val="70"/>
    <w:uiPriority w:val="67"/>
    <w:qFormat/>
    <w:pPr>
      <w:keepNext/>
      <w:outlineLvl w:val="6"/>
    </w:pPr>
    <w:rPr>
      <w:b/>
    </w:rPr>
  </w:style>
  <w:style w:type="paragraph" w:styleId="8">
    <w:name w:val="heading 8"/>
    <w:basedOn w:val="a1"/>
    <w:next w:val="a1"/>
    <w:link w:val="80"/>
    <w:uiPriority w:val="67"/>
    <w:qFormat/>
    <w:pPr>
      <w:keepNext/>
      <w:spacing w:before="120" w:after="120"/>
      <w:ind w:firstLine="720"/>
      <w:jc w:val="both"/>
      <w:outlineLvl w:val="7"/>
    </w:pPr>
    <w:rPr>
      <w:b/>
    </w:rPr>
  </w:style>
  <w:style w:type="paragraph" w:styleId="9">
    <w:name w:val="heading 9"/>
    <w:basedOn w:val="a1"/>
    <w:next w:val="a1"/>
    <w:link w:val="90"/>
    <w:uiPriority w:val="67"/>
    <w:qFormat/>
    <w:pPr>
      <w:keepNext/>
      <w:outlineLvl w:val="8"/>
    </w:pPr>
    <w:rPr>
      <w:b/>
      <w:color w:val="00FF00"/>
      <w:sz w:val="4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paragraph" w:styleId="a5">
    <w:name w:val="No Spacing"/>
    <w:uiPriority w:val="1"/>
    <w:qFormat/>
  </w:style>
  <w:style w:type="character" w:customStyle="1" w:styleId="TitleChar">
    <w:name w:val="Title Char"/>
    <w:basedOn w:val="a2"/>
    <w:uiPriority w:val="10"/>
    <w:rPr>
      <w:sz w:val="48"/>
      <w:szCs w:val="48"/>
    </w:rPr>
  </w:style>
  <w:style w:type="character" w:customStyle="1" w:styleId="SubtitleChar">
    <w:name w:val="Subtitle Char"/>
    <w:basedOn w:val="a2"/>
    <w:uiPriority w:val="11"/>
    <w:rPr>
      <w:sz w:val="24"/>
      <w:szCs w:val="24"/>
    </w:rPr>
  </w:style>
  <w:style w:type="paragraph" w:styleId="22">
    <w:name w:val="Quote"/>
    <w:basedOn w:val="a1"/>
    <w:next w:val="a1"/>
    <w:link w:val="23"/>
    <w:uiPriority w:val="29"/>
    <w:qFormat/>
    <w:pPr>
      <w:ind w:left="720" w:right="720"/>
    </w:pPr>
    <w:rPr>
      <w:i/>
    </w:rPr>
  </w:style>
  <w:style w:type="character" w:customStyle="1" w:styleId="23">
    <w:name w:val="Цитата 2 Знак"/>
    <w:link w:val="22"/>
    <w:uiPriority w:val="29"/>
    <w:rPr>
      <w:i/>
    </w:rPr>
  </w:style>
  <w:style w:type="paragraph" w:styleId="a6">
    <w:name w:val="Intense Quote"/>
    <w:basedOn w:val="a1"/>
    <w:next w:val="a1"/>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character" w:customStyle="1" w:styleId="CaptionChar">
    <w:name w:val="Caption Char"/>
    <w:uiPriority w:val="99"/>
  </w:style>
  <w:style w:type="table" w:customStyle="1" w:styleId="TableGridLight">
    <w:name w:val="Table Grid Light"/>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3"/>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3"/>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3"/>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3"/>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3"/>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3"/>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3"/>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3"/>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3"/>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3"/>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3"/>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3"/>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8">
    <w:name w:val="footnote text"/>
    <w:basedOn w:val="a1"/>
    <w:link w:val="a9"/>
    <w:uiPriority w:val="99"/>
    <w:semiHidden/>
    <w:unhideWhenUsed/>
    <w:pPr>
      <w:spacing w:after="40"/>
    </w:pPr>
    <w:rPr>
      <w:sz w:val="18"/>
    </w:rPr>
  </w:style>
  <w:style w:type="character" w:customStyle="1" w:styleId="a9">
    <w:name w:val="Текст сноски Знак"/>
    <w:link w:val="a8"/>
    <w:uiPriority w:val="99"/>
    <w:rPr>
      <w:sz w:val="18"/>
    </w:rPr>
  </w:style>
  <w:style w:type="paragraph" w:styleId="aa">
    <w:name w:val="endnote text"/>
    <w:basedOn w:val="a1"/>
    <w:link w:val="ab"/>
    <w:uiPriority w:val="99"/>
    <w:semiHidden/>
    <w:unhideWhenUsed/>
    <w:rPr>
      <w:sz w:val="20"/>
    </w:rPr>
  </w:style>
  <w:style w:type="character" w:customStyle="1" w:styleId="ab">
    <w:name w:val="Текст концевой сноски Знак"/>
    <w:link w:val="aa"/>
    <w:uiPriority w:val="99"/>
    <w:rPr>
      <w:sz w:val="20"/>
    </w:rPr>
  </w:style>
  <w:style w:type="character" w:styleId="ac">
    <w:name w:val="endnote reference"/>
    <w:basedOn w:val="a2"/>
    <w:uiPriority w:val="99"/>
    <w:semiHidden/>
    <w:unhideWhenUsed/>
    <w:rPr>
      <w:vertAlign w:val="superscript"/>
    </w:rPr>
  </w:style>
  <w:style w:type="paragraph" w:styleId="ad">
    <w:name w:val="TOC Heading"/>
    <w:uiPriority w:val="39"/>
    <w:unhideWhenUsed/>
  </w:style>
  <w:style w:type="paragraph" w:styleId="ae">
    <w:name w:val="table of figures"/>
    <w:basedOn w:val="a1"/>
    <w:next w:val="a1"/>
    <w:uiPriority w:val="99"/>
    <w:unhideWhenUsed/>
  </w:style>
  <w:style w:type="character" w:customStyle="1" w:styleId="12">
    <w:name w:val="Обычный1"/>
    <w:rPr>
      <w:sz w:val="24"/>
    </w:rPr>
  </w:style>
  <w:style w:type="paragraph" w:customStyle="1" w:styleId="4">
    <w:name w:val="заголовок 4"/>
    <w:basedOn w:val="a1"/>
    <w:next w:val="a1"/>
    <w:link w:val="43"/>
    <w:pPr>
      <w:keepNext/>
      <w:numPr>
        <w:numId w:val="4"/>
      </w:numPr>
      <w:spacing w:before="240" w:after="60"/>
      <w:outlineLvl w:val="3"/>
    </w:pPr>
    <w:rPr>
      <w:rFonts w:ascii="Arial" w:hAnsi="Arial"/>
      <w:b/>
    </w:rPr>
  </w:style>
  <w:style w:type="character" w:customStyle="1" w:styleId="43">
    <w:name w:val="заголовок 4"/>
    <w:basedOn w:val="12"/>
    <w:link w:val="4"/>
    <w:rPr>
      <w:rFonts w:ascii="Arial" w:hAnsi="Arial"/>
      <w:b/>
      <w:sz w:val="24"/>
    </w:rPr>
  </w:style>
  <w:style w:type="paragraph" w:styleId="af">
    <w:name w:val="footer"/>
    <w:basedOn w:val="a1"/>
    <w:link w:val="af0"/>
    <w:pPr>
      <w:tabs>
        <w:tab w:val="center" w:pos="4153"/>
        <w:tab w:val="right" w:pos="8306"/>
      </w:tabs>
    </w:pPr>
    <w:rPr>
      <w:sz w:val="20"/>
    </w:rPr>
  </w:style>
  <w:style w:type="character" w:customStyle="1" w:styleId="af0">
    <w:name w:val="Нижний колонтитул Знак"/>
    <w:basedOn w:val="12"/>
    <w:link w:val="af"/>
    <w:rPr>
      <w:sz w:val="20"/>
    </w:rPr>
  </w:style>
  <w:style w:type="paragraph" w:styleId="24">
    <w:name w:val="toc 2"/>
    <w:basedOn w:val="a1"/>
    <w:next w:val="a1"/>
    <w:link w:val="25"/>
    <w:uiPriority w:val="39"/>
    <w:pPr>
      <w:ind w:left="240"/>
    </w:pPr>
  </w:style>
  <w:style w:type="character" w:customStyle="1" w:styleId="25">
    <w:name w:val="Оглавление 2 Знак"/>
    <w:basedOn w:val="12"/>
    <w:link w:val="24"/>
    <w:rPr>
      <w:sz w:val="24"/>
    </w:rPr>
  </w:style>
  <w:style w:type="paragraph" w:styleId="44">
    <w:name w:val="toc 4"/>
    <w:basedOn w:val="a1"/>
    <w:next w:val="a1"/>
    <w:link w:val="45"/>
    <w:uiPriority w:val="39"/>
    <w:pPr>
      <w:ind w:left="720"/>
    </w:pPr>
  </w:style>
  <w:style w:type="character" w:customStyle="1" w:styleId="45">
    <w:name w:val="Оглавление 4 Знак"/>
    <w:basedOn w:val="12"/>
    <w:link w:val="44"/>
    <w:rPr>
      <w:sz w:val="24"/>
    </w:rPr>
  </w:style>
  <w:style w:type="paragraph" w:styleId="13">
    <w:name w:val="index 1"/>
    <w:basedOn w:val="a1"/>
    <w:next w:val="a1"/>
    <w:link w:val="14"/>
    <w:pPr>
      <w:ind w:left="240" w:hanging="240"/>
    </w:pPr>
  </w:style>
  <w:style w:type="character" w:customStyle="1" w:styleId="14">
    <w:name w:val="Указатель 1 Знак"/>
    <w:basedOn w:val="12"/>
    <w:link w:val="13"/>
    <w:rPr>
      <w:sz w:val="24"/>
    </w:rPr>
  </w:style>
  <w:style w:type="character" w:customStyle="1" w:styleId="70">
    <w:name w:val="Заголовок 7 Знак"/>
    <w:basedOn w:val="12"/>
    <w:link w:val="7"/>
    <w:rPr>
      <w:b/>
      <w:sz w:val="24"/>
    </w:rPr>
  </w:style>
  <w:style w:type="paragraph" w:styleId="af1">
    <w:name w:val="header"/>
    <w:basedOn w:val="a1"/>
    <w:link w:val="af2"/>
    <w:pPr>
      <w:tabs>
        <w:tab w:val="center" w:pos="4536"/>
        <w:tab w:val="right" w:pos="9072"/>
      </w:tabs>
    </w:pPr>
    <w:rPr>
      <w:sz w:val="20"/>
    </w:rPr>
  </w:style>
  <w:style w:type="character" w:customStyle="1" w:styleId="af2">
    <w:name w:val="Верхний колонтитул Знак"/>
    <w:basedOn w:val="12"/>
    <w:link w:val="af1"/>
    <w:rPr>
      <w:sz w:val="20"/>
    </w:rPr>
  </w:style>
  <w:style w:type="paragraph" w:styleId="af3">
    <w:name w:val="Block Text"/>
    <w:basedOn w:val="a1"/>
    <w:link w:val="af4"/>
    <w:pPr>
      <w:ind w:left="-142" w:right="-285" w:firstLine="284"/>
      <w:jc w:val="both"/>
    </w:pPr>
    <w:rPr>
      <w:sz w:val="28"/>
    </w:rPr>
  </w:style>
  <w:style w:type="character" w:customStyle="1" w:styleId="af4">
    <w:name w:val="Цитата Знак"/>
    <w:basedOn w:val="12"/>
    <w:link w:val="af3"/>
    <w:rPr>
      <w:sz w:val="28"/>
    </w:rPr>
  </w:style>
  <w:style w:type="paragraph" w:customStyle="1" w:styleId="BodyText21">
    <w:name w:val="Body Text 21"/>
    <w:basedOn w:val="a1"/>
    <w:link w:val="BodyText210"/>
    <w:pPr>
      <w:widowControl w:val="0"/>
      <w:jc w:val="center"/>
    </w:pPr>
    <w:rPr>
      <w:sz w:val="28"/>
    </w:rPr>
  </w:style>
  <w:style w:type="character" w:customStyle="1" w:styleId="BodyText210">
    <w:name w:val="Body Text 21"/>
    <w:basedOn w:val="12"/>
    <w:link w:val="BodyText21"/>
    <w:rPr>
      <w:sz w:val="28"/>
    </w:rPr>
  </w:style>
  <w:style w:type="paragraph" w:styleId="61">
    <w:name w:val="toc 6"/>
    <w:basedOn w:val="a1"/>
    <w:next w:val="a1"/>
    <w:link w:val="62"/>
    <w:uiPriority w:val="39"/>
    <w:pPr>
      <w:tabs>
        <w:tab w:val="right" w:leader="dot" w:pos="9627"/>
      </w:tabs>
      <w:spacing w:line="216" w:lineRule="auto"/>
    </w:pPr>
  </w:style>
  <w:style w:type="character" w:customStyle="1" w:styleId="62">
    <w:name w:val="Оглавление 6 Знак"/>
    <w:basedOn w:val="12"/>
    <w:link w:val="61"/>
    <w:rPr>
      <w:sz w:val="24"/>
    </w:rPr>
  </w:style>
  <w:style w:type="paragraph" w:styleId="26">
    <w:name w:val="Body Text Indent 2"/>
    <w:basedOn w:val="a1"/>
    <w:link w:val="27"/>
    <w:pPr>
      <w:tabs>
        <w:tab w:val="left" w:pos="0"/>
      </w:tabs>
      <w:ind w:firstLine="567"/>
      <w:jc w:val="both"/>
    </w:pPr>
  </w:style>
  <w:style w:type="character" w:customStyle="1" w:styleId="27">
    <w:name w:val="Основной текст с отступом 2 Знак"/>
    <w:basedOn w:val="12"/>
    <w:link w:val="26"/>
    <w:rPr>
      <w:sz w:val="24"/>
    </w:rPr>
  </w:style>
  <w:style w:type="paragraph" w:styleId="71">
    <w:name w:val="toc 7"/>
    <w:basedOn w:val="a1"/>
    <w:next w:val="a1"/>
    <w:link w:val="72"/>
    <w:uiPriority w:val="39"/>
    <w:pPr>
      <w:ind w:left="1440"/>
    </w:pPr>
  </w:style>
  <w:style w:type="character" w:customStyle="1" w:styleId="72">
    <w:name w:val="Оглавление 7 Знак"/>
    <w:basedOn w:val="12"/>
    <w:link w:val="71"/>
    <w:rPr>
      <w:sz w:val="24"/>
    </w:rPr>
  </w:style>
  <w:style w:type="paragraph" w:customStyle="1" w:styleId="Normal0">
    <w:name w:val="Normal_0"/>
    <w:link w:val="Normal00"/>
    <w:pPr>
      <w:widowControl w:val="0"/>
      <w:ind w:firstLine="400"/>
      <w:jc w:val="both"/>
    </w:pPr>
    <w:rPr>
      <w:sz w:val="24"/>
    </w:rPr>
  </w:style>
  <w:style w:type="character" w:customStyle="1" w:styleId="Normal00">
    <w:name w:val="Normal_0"/>
    <w:link w:val="Normal0"/>
    <w:rPr>
      <w:sz w:val="24"/>
    </w:rPr>
  </w:style>
  <w:style w:type="character" w:customStyle="1" w:styleId="32">
    <w:name w:val="Заголовок 3 Знак"/>
    <w:basedOn w:val="12"/>
    <w:link w:val="31"/>
    <w:rPr>
      <w:i/>
      <w:spacing w:val="-3"/>
      <w:sz w:val="20"/>
    </w:rPr>
  </w:style>
  <w:style w:type="paragraph" w:customStyle="1" w:styleId="3---">
    <w:name w:val="3---"/>
    <w:basedOn w:val="a1"/>
    <w:link w:val="3---0"/>
    <w:pPr>
      <w:spacing w:before="120" w:after="120"/>
      <w:jc w:val="both"/>
    </w:pPr>
  </w:style>
  <w:style w:type="character" w:customStyle="1" w:styleId="3---0">
    <w:name w:val="3---"/>
    <w:basedOn w:val="12"/>
    <w:link w:val="3---"/>
    <w:rPr>
      <w:sz w:val="24"/>
    </w:rPr>
  </w:style>
  <w:style w:type="paragraph" w:customStyle="1" w:styleId="Internetlink">
    <w:name w:val="Internet link"/>
    <w:link w:val="Internetlink0"/>
    <w:rPr>
      <w:color w:val="000080"/>
      <w:sz w:val="24"/>
      <w:u w:val="single"/>
    </w:rPr>
  </w:style>
  <w:style w:type="character" w:customStyle="1" w:styleId="Internetlink0">
    <w:name w:val="Internet link"/>
    <w:link w:val="Internetlink"/>
    <w:rPr>
      <w:color w:val="000080"/>
      <w:sz w:val="24"/>
      <w:u w:val="single"/>
    </w:rPr>
  </w:style>
  <w:style w:type="paragraph" w:styleId="28">
    <w:name w:val="Body Text 2"/>
    <w:basedOn w:val="Normal0"/>
    <w:link w:val="29"/>
    <w:pPr>
      <w:widowControl/>
      <w:spacing w:line="360" w:lineRule="auto"/>
      <w:ind w:firstLine="0"/>
    </w:pPr>
    <w:rPr>
      <w:sz w:val="28"/>
    </w:rPr>
  </w:style>
  <w:style w:type="character" w:customStyle="1" w:styleId="210">
    <w:name w:val="Основной текст 21"/>
    <w:basedOn w:val="12"/>
    <w:rPr>
      <w:i/>
      <w:sz w:val="22"/>
    </w:rPr>
  </w:style>
  <w:style w:type="paragraph" w:customStyle="1" w:styleId="15">
    <w:name w:val="Просмотренная гиперссылка1"/>
    <w:link w:val="af5"/>
    <w:rPr>
      <w:color w:val="800080"/>
      <w:u w:val="single"/>
    </w:rPr>
  </w:style>
  <w:style w:type="character" w:styleId="af5">
    <w:name w:val="FollowedHyperlink"/>
    <w:link w:val="15"/>
    <w:rPr>
      <w:color w:val="800080"/>
      <w:u w:val="single"/>
    </w:rPr>
  </w:style>
  <w:style w:type="paragraph" w:customStyle="1" w:styleId="FR1">
    <w:name w:val="FR1"/>
    <w:link w:val="FR10"/>
    <w:pPr>
      <w:widowControl w:val="0"/>
      <w:spacing w:before="160" w:line="300" w:lineRule="auto"/>
      <w:jc w:val="center"/>
    </w:pPr>
    <w:rPr>
      <w:rFonts w:ascii="Arial" w:hAnsi="Arial"/>
      <w:sz w:val="16"/>
    </w:rPr>
  </w:style>
  <w:style w:type="character" w:customStyle="1" w:styleId="FR10">
    <w:name w:val="FR1"/>
    <w:link w:val="FR1"/>
    <w:rPr>
      <w:rFonts w:ascii="Arial" w:hAnsi="Arial"/>
      <w:sz w:val="16"/>
    </w:rPr>
  </w:style>
  <w:style w:type="paragraph" w:styleId="a">
    <w:name w:val="List Bullet"/>
    <w:basedOn w:val="a1"/>
    <w:link w:val="af6"/>
    <w:pPr>
      <w:numPr>
        <w:numId w:val="5"/>
      </w:numPr>
    </w:pPr>
  </w:style>
  <w:style w:type="character" w:customStyle="1" w:styleId="af6">
    <w:name w:val="Маркированный список Знак"/>
    <w:basedOn w:val="12"/>
    <w:link w:val="a"/>
    <w:rPr>
      <w:sz w:val="24"/>
    </w:rPr>
  </w:style>
  <w:style w:type="character" w:customStyle="1" w:styleId="90">
    <w:name w:val="Заголовок 9 Знак"/>
    <w:basedOn w:val="12"/>
    <w:link w:val="9"/>
    <w:rPr>
      <w:b/>
      <w:color w:val="00FF00"/>
      <w:sz w:val="48"/>
    </w:rPr>
  </w:style>
  <w:style w:type="paragraph" w:styleId="50">
    <w:name w:val="List Bullet 5"/>
    <w:basedOn w:val="a1"/>
    <w:link w:val="53"/>
    <w:pPr>
      <w:numPr>
        <w:numId w:val="6"/>
      </w:numPr>
    </w:pPr>
  </w:style>
  <w:style w:type="character" w:customStyle="1" w:styleId="53">
    <w:name w:val="Маркированный список 5 Знак"/>
    <w:basedOn w:val="12"/>
    <w:link w:val="50"/>
    <w:rPr>
      <w:sz w:val="24"/>
    </w:rPr>
  </w:style>
  <w:style w:type="paragraph" w:styleId="46">
    <w:name w:val="List Bullet 4"/>
    <w:basedOn w:val="a1"/>
    <w:link w:val="47"/>
    <w:pPr>
      <w:tabs>
        <w:tab w:val="left" w:pos="1209"/>
      </w:tabs>
      <w:ind w:left="1209" w:hanging="360"/>
    </w:pPr>
  </w:style>
  <w:style w:type="character" w:customStyle="1" w:styleId="47">
    <w:name w:val="Маркированный список 4 Знак"/>
    <w:basedOn w:val="12"/>
    <w:link w:val="46"/>
    <w:rPr>
      <w:sz w:val="24"/>
    </w:rPr>
  </w:style>
  <w:style w:type="paragraph" w:customStyle="1" w:styleId="af7">
    <w:name w:val="ормальный"/>
    <w:link w:val="af8"/>
    <w:pPr>
      <w:jc w:val="both"/>
    </w:pPr>
    <w:rPr>
      <w:sz w:val="28"/>
    </w:rPr>
  </w:style>
  <w:style w:type="character" w:customStyle="1" w:styleId="af8">
    <w:name w:val="ормальный"/>
    <w:link w:val="af7"/>
    <w:rPr>
      <w:sz w:val="28"/>
    </w:rPr>
  </w:style>
  <w:style w:type="paragraph" w:customStyle="1" w:styleId="16">
    <w:name w:val="Обычный1"/>
    <w:link w:val="17"/>
    <w:pPr>
      <w:widowControl w:val="0"/>
      <w:ind w:firstLine="400"/>
      <w:jc w:val="both"/>
    </w:pPr>
    <w:rPr>
      <w:sz w:val="24"/>
    </w:rPr>
  </w:style>
  <w:style w:type="character" w:customStyle="1" w:styleId="17">
    <w:name w:val="Обычный1"/>
    <w:link w:val="16"/>
    <w:rPr>
      <w:sz w:val="24"/>
    </w:rPr>
  </w:style>
  <w:style w:type="paragraph" w:customStyle="1" w:styleId="af9">
    <w:name w:val="Нормальный"/>
    <w:link w:val="afa"/>
    <w:pPr>
      <w:widowControl w:val="0"/>
    </w:pPr>
  </w:style>
  <w:style w:type="character" w:customStyle="1" w:styleId="afa">
    <w:name w:val="Нормальный"/>
    <w:link w:val="af9"/>
  </w:style>
  <w:style w:type="paragraph" w:customStyle="1" w:styleId="18">
    <w:name w:val="Номер страницы1"/>
    <w:basedOn w:val="19"/>
    <w:link w:val="afb"/>
  </w:style>
  <w:style w:type="character" w:styleId="afb">
    <w:name w:val="page number"/>
    <w:basedOn w:val="a2"/>
    <w:link w:val="18"/>
  </w:style>
  <w:style w:type="paragraph" w:styleId="33">
    <w:name w:val="toc 3"/>
    <w:basedOn w:val="a1"/>
    <w:next w:val="a1"/>
    <w:link w:val="34"/>
    <w:uiPriority w:val="39"/>
    <w:pPr>
      <w:ind w:left="480"/>
    </w:pPr>
  </w:style>
  <w:style w:type="character" w:customStyle="1" w:styleId="34">
    <w:name w:val="Оглавление 3 Знак"/>
    <w:basedOn w:val="12"/>
    <w:link w:val="33"/>
    <w:rPr>
      <w:sz w:val="24"/>
    </w:rPr>
  </w:style>
  <w:style w:type="paragraph" w:styleId="afc">
    <w:name w:val="Balloon Text"/>
    <w:basedOn w:val="a1"/>
    <w:link w:val="afd"/>
    <w:rPr>
      <w:rFonts w:ascii="Tahoma" w:hAnsi="Tahoma"/>
      <w:sz w:val="16"/>
    </w:rPr>
  </w:style>
  <w:style w:type="character" w:customStyle="1" w:styleId="afd">
    <w:name w:val="Текст выноски Знак"/>
    <w:basedOn w:val="12"/>
    <w:link w:val="afc"/>
    <w:rPr>
      <w:rFonts w:ascii="Tahoma" w:hAnsi="Tahoma"/>
      <w:sz w:val="16"/>
    </w:rPr>
  </w:style>
  <w:style w:type="paragraph" w:customStyle="1" w:styleId="mva">
    <w:name w:val="mva"/>
    <w:link w:val="mva0"/>
    <w:rPr>
      <w:rFonts w:ascii="Arial" w:hAnsi="Arial"/>
      <w:color w:val="000080"/>
    </w:rPr>
  </w:style>
  <w:style w:type="character" w:customStyle="1" w:styleId="mva0">
    <w:name w:val="mva"/>
    <w:link w:val="mva"/>
    <w:rPr>
      <w:rFonts w:ascii="Arial" w:hAnsi="Arial"/>
      <w:color w:val="000080"/>
      <w:sz w:val="20"/>
    </w:rPr>
  </w:style>
  <w:style w:type="paragraph" w:styleId="afe">
    <w:name w:val="Normal (Web)"/>
    <w:basedOn w:val="a1"/>
    <w:link w:val="aff"/>
    <w:uiPriority w:val="99"/>
    <w:pPr>
      <w:spacing w:beforeAutospacing="1" w:afterAutospacing="1"/>
    </w:pPr>
    <w:rPr>
      <w:rFonts w:ascii="Arial Unicode MS" w:hAnsi="Arial Unicode MS"/>
    </w:rPr>
  </w:style>
  <w:style w:type="character" w:customStyle="1" w:styleId="aff">
    <w:name w:val="Обычный (веб) Знак"/>
    <w:basedOn w:val="12"/>
    <w:link w:val="afe"/>
    <w:rPr>
      <w:rFonts w:ascii="Arial Unicode MS" w:hAnsi="Arial Unicode MS"/>
      <w:sz w:val="24"/>
    </w:rPr>
  </w:style>
  <w:style w:type="paragraph" w:styleId="aff0">
    <w:name w:val="Body Text"/>
    <w:basedOn w:val="a1"/>
    <w:link w:val="aff1"/>
    <w:pPr>
      <w:jc w:val="center"/>
    </w:pPr>
    <w:rPr>
      <w:sz w:val="20"/>
    </w:rPr>
  </w:style>
  <w:style w:type="character" w:customStyle="1" w:styleId="aff1">
    <w:name w:val="Основной текст Знак"/>
    <w:basedOn w:val="12"/>
    <w:link w:val="aff0"/>
    <w:rPr>
      <w:sz w:val="20"/>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styleId="35">
    <w:name w:val="Body Text Indent 3"/>
    <w:basedOn w:val="a1"/>
    <w:link w:val="36"/>
    <w:pPr>
      <w:tabs>
        <w:tab w:val="left" w:pos="0"/>
        <w:tab w:val="left" w:pos="1418"/>
      </w:tabs>
      <w:ind w:firstLine="709"/>
      <w:jc w:val="both"/>
    </w:pPr>
  </w:style>
  <w:style w:type="character" w:customStyle="1" w:styleId="36">
    <w:name w:val="Основной текст с отступом 3 Знак"/>
    <w:basedOn w:val="12"/>
    <w:link w:val="35"/>
    <w:rPr>
      <w:sz w:val="24"/>
    </w:rPr>
  </w:style>
  <w:style w:type="character" w:customStyle="1" w:styleId="52">
    <w:name w:val="Заголовок 5 Знак"/>
    <w:basedOn w:val="12"/>
    <w:link w:val="51"/>
    <w:rPr>
      <w:b/>
      <w:sz w:val="24"/>
    </w:rPr>
  </w:style>
  <w:style w:type="paragraph" w:styleId="aff2">
    <w:name w:val="annotation text"/>
    <w:basedOn w:val="a1"/>
    <w:link w:val="aff3"/>
    <w:rPr>
      <w:sz w:val="20"/>
    </w:rPr>
  </w:style>
  <w:style w:type="character" w:customStyle="1" w:styleId="aff3">
    <w:name w:val="Текст примечания Знак"/>
    <w:basedOn w:val="12"/>
    <w:link w:val="aff2"/>
    <w:rPr>
      <w:sz w:val="20"/>
    </w:rPr>
  </w:style>
  <w:style w:type="paragraph" w:styleId="40">
    <w:name w:val="List Number 4"/>
    <w:basedOn w:val="a1"/>
    <w:link w:val="48"/>
    <w:pPr>
      <w:numPr>
        <w:numId w:val="7"/>
      </w:numPr>
    </w:pPr>
  </w:style>
  <w:style w:type="character" w:customStyle="1" w:styleId="48">
    <w:name w:val="Нумерованный список 4 Знак"/>
    <w:basedOn w:val="12"/>
    <w:link w:val="40"/>
    <w:rPr>
      <w:sz w:val="24"/>
    </w:rPr>
  </w:style>
  <w:style w:type="character" w:customStyle="1" w:styleId="11">
    <w:name w:val="Заголовок 1 Знак"/>
    <w:basedOn w:val="12"/>
    <w:link w:val="10"/>
    <w:uiPriority w:val="9"/>
    <w:rPr>
      <w:sz w:val="28"/>
    </w:rPr>
  </w:style>
  <w:style w:type="paragraph" w:customStyle="1" w:styleId="msonormal0">
    <w:name w:val="msonormal"/>
    <w:link w:val="msonormal1"/>
    <w:rPr>
      <w:sz w:val="22"/>
    </w:rPr>
  </w:style>
  <w:style w:type="character" w:customStyle="1" w:styleId="msonormal1">
    <w:name w:val="msonormal"/>
    <w:link w:val="msonormal0"/>
    <w:rPr>
      <w:rFonts w:ascii="Times New Roman" w:hAnsi="Times New Roman"/>
      <w:sz w:val="22"/>
    </w:rPr>
  </w:style>
  <w:style w:type="paragraph" w:customStyle="1" w:styleId="1a">
    <w:name w:val="Гиперссылка1"/>
    <w:link w:val="aff4"/>
    <w:rPr>
      <w:color w:val="0000FF"/>
      <w:u w:val="single"/>
    </w:rPr>
  </w:style>
  <w:style w:type="character" w:styleId="aff4">
    <w:name w:val="Hyperlink"/>
    <w:link w:val="1a"/>
    <w:rPr>
      <w:color w:val="0000FF"/>
      <w:u w:val="single"/>
    </w:rPr>
  </w:style>
  <w:style w:type="paragraph" w:customStyle="1" w:styleId="Footnote">
    <w:name w:val="Footnote"/>
    <w:basedOn w:val="a1"/>
    <w:link w:val="Footnote0"/>
    <w:pPr>
      <w:widowControl w:val="0"/>
    </w:pPr>
    <w:rPr>
      <w:rFonts w:ascii="Gelvetsky 12pt" w:hAnsi="Gelvetsky 12pt"/>
    </w:rPr>
  </w:style>
  <w:style w:type="character" w:customStyle="1" w:styleId="Footnote0">
    <w:name w:val="Footnote"/>
    <w:basedOn w:val="12"/>
    <w:link w:val="Footnote"/>
    <w:rPr>
      <w:rFonts w:ascii="Gelvetsky 12pt" w:hAnsi="Gelvetsky 12pt"/>
      <w:sz w:val="24"/>
    </w:rPr>
  </w:style>
  <w:style w:type="character" w:customStyle="1" w:styleId="80">
    <w:name w:val="Заголовок 8 Знак"/>
    <w:basedOn w:val="12"/>
    <w:link w:val="8"/>
    <w:rPr>
      <w:b/>
      <w:color w:val="000000"/>
      <w:sz w:val="24"/>
    </w:rPr>
  </w:style>
  <w:style w:type="paragraph" w:styleId="30">
    <w:name w:val="List Number 3"/>
    <w:basedOn w:val="a1"/>
    <w:link w:val="37"/>
    <w:pPr>
      <w:numPr>
        <w:numId w:val="8"/>
      </w:numPr>
    </w:pPr>
  </w:style>
  <w:style w:type="character" w:customStyle="1" w:styleId="37">
    <w:name w:val="Нумерованный список 3 Знак"/>
    <w:basedOn w:val="12"/>
    <w:link w:val="30"/>
    <w:rPr>
      <w:sz w:val="24"/>
    </w:rPr>
  </w:style>
  <w:style w:type="paragraph" w:customStyle="1" w:styleId="aff5">
    <w:name w:val="Знак Знак Знак Знак"/>
    <w:basedOn w:val="a1"/>
    <w:link w:val="aff6"/>
    <w:pPr>
      <w:spacing w:beforeAutospacing="1" w:afterAutospacing="1"/>
    </w:pPr>
    <w:rPr>
      <w:rFonts w:ascii="Tahoma" w:hAnsi="Tahoma"/>
      <w:sz w:val="20"/>
    </w:rPr>
  </w:style>
  <w:style w:type="character" w:customStyle="1" w:styleId="aff6">
    <w:name w:val="Знак Знак Знак Знак"/>
    <w:basedOn w:val="12"/>
    <w:link w:val="aff5"/>
    <w:rPr>
      <w:rFonts w:ascii="Tahoma" w:hAnsi="Tahoma"/>
      <w:sz w:val="20"/>
    </w:rPr>
  </w:style>
  <w:style w:type="paragraph" w:styleId="1b">
    <w:name w:val="toc 1"/>
    <w:basedOn w:val="a1"/>
    <w:next w:val="a1"/>
    <w:link w:val="1c"/>
    <w:uiPriority w:val="39"/>
    <w:pPr>
      <w:tabs>
        <w:tab w:val="right" w:leader="dot" w:pos="9344"/>
      </w:tabs>
    </w:pPr>
    <w:rPr>
      <w:b/>
      <w:i/>
      <w:sz w:val="28"/>
    </w:rPr>
  </w:style>
  <w:style w:type="character" w:customStyle="1" w:styleId="1c">
    <w:name w:val="Оглавление 1 Знак"/>
    <w:basedOn w:val="12"/>
    <w:link w:val="1b"/>
    <w:rPr>
      <w:b/>
      <w:i/>
      <w:sz w:val="28"/>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a0">
    <w:name w:val="Отбивка"/>
    <w:basedOn w:val="a1"/>
    <w:link w:val="aff7"/>
    <w:pPr>
      <w:numPr>
        <w:numId w:val="9"/>
      </w:numPr>
      <w:spacing w:before="120"/>
      <w:jc w:val="both"/>
    </w:pPr>
    <w:rPr>
      <w:sz w:val="28"/>
    </w:rPr>
  </w:style>
  <w:style w:type="character" w:customStyle="1" w:styleId="aff7">
    <w:name w:val="Отбивка"/>
    <w:basedOn w:val="12"/>
    <w:link w:val="a0"/>
    <w:rPr>
      <w:sz w:val="28"/>
    </w:rPr>
  </w:style>
  <w:style w:type="paragraph" w:styleId="5">
    <w:name w:val="List Number 5"/>
    <w:basedOn w:val="a1"/>
    <w:link w:val="54"/>
    <w:pPr>
      <w:numPr>
        <w:numId w:val="10"/>
      </w:numPr>
    </w:pPr>
  </w:style>
  <w:style w:type="character" w:customStyle="1" w:styleId="54">
    <w:name w:val="Нумерованный список 5 Знак"/>
    <w:basedOn w:val="12"/>
    <w:link w:val="5"/>
    <w:rPr>
      <w:sz w:val="24"/>
    </w:rPr>
  </w:style>
  <w:style w:type="paragraph" w:customStyle="1" w:styleId="aff8">
    <w:name w:val="Íîðìàëüíûé"/>
    <w:link w:val="aff9"/>
    <w:rPr>
      <w:rFonts w:ascii="Courier" w:hAnsi="Courier"/>
      <w:sz w:val="24"/>
    </w:rPr>
  </w:style>
  <w:style w:type="character" w:customStyle="1" w:styleId="aff9">
    <w:name w:val="Íîðìàëüíûé"/>
    <w:link w:val="aff8"/>
    <w:rPr>
      <w:rFonts w:ascii="Courier" w:hAnsi="Courier"/>
      <w:sz w:val="24"/>
    </w:rPr>
  </w:style>
  <w:style w:type="paragraph" w:styleId="3">
    <w:name w:val="List Bullet 3"/>
    <w:basedOn w:val="a1"/>
    <w:link w:val="38"/>
    <w:pPr>
      <w:numPr>
        <w:numId w:val="11"/>
      </w:numPr>
    </w:pPr>
  </w:style>
  <w:style w:type="character" w:customStyle="1" w:styleId="38">
    <w:name w:val="Маркированный список 3 Знак"/>
    <w:basedOn w:val="12"/>
    <w:link w:val="3"/>
    <w:rPr>
      <w:sz w:val="24"/>
    </w:rPr>
  </w:style>
  <w:style w:type="paragraph" w:styleId="91">
    <w:name w:val="toc 9"/>
    <w:basedOn w:val="a1"/>
    <w:next w:val="a1"/>
    <w:link w:val="92"/>
    <w:uiPriority w:val="39"/>
    <w:pPr>
      <w:ind w:left="1920"/>
    </w:pPr>
  </w:style>
  <w:style w:type="character" w:customStyle="1" w:styleId="92">
    <w:name w:val="Оглавление 9 Знак"/>
    <w:basedOn w:val="12"/>
    <w:link w:val="91"/>
    <w:rPr>
      <w:sz w:val="24"/>
    </w:rPr>
  </w:style>
  <w:style w:type="paragraph" w:customStyle="1" w:styleId="affa">
    <w:name w:val="текст сноски"/>
    <w:basedOn w:val="a1"/>
    <w:link w:val="affb"/>
    <w:pPr>
      <w:widowControl w:val="0"/>
    </w:pPr>
    <w:rPr>
      <w:rFonts w:ascii="Gelvetsky 12pt" w:hAnsi="Gelvetsky 12pt"/>
    </w:rPr>
  </w:style>
  <w:style w:type="character" w:customStyle="1" w:styleId="affb">
    <w:name w:val="текст сноски"/>
    <w:basedOn w:val="12"/>
    <w:link w:val="affa"/>
    <w:rPr>
      <w:rFonts w:ascii="Gelvetsky 12pt" w:hAnsi="Gelvetsky 12pt"/>
      <w:sz w:val="24"/>
    </w:rPr>
  </w:style>
  <w:style w:type="paragraph" w:styleId="39">
    <w:name w:val="Body Text 3"/>
    <w:basedOn w:val="a1"/>
    <w:link w:val="3a"/>
    <w:pPr>
      <w:widowControl w:val="0"/>
      <w:jc w:val="both"/>
    </w:pPr>
    <w:rPr>
      <w:color w:val="FF0000"/>
      <w:sz w:val="22"/>
    </w:rPr>
  </w:style>
  <w:style w:type="character" w:customStyle="1" w:styleId="3a">
    <w:name w:val="Основной текст 3 Знак"/>
    <w:basedOn w:val="12"/>
    <w:link w:val="39"/>
    <w:rPr>
      <w:color w:val="FF0000"/>
      <w:sz w:val="22"/>
    </w:rPr>
  </w:style>
  <w:style w:type="paragraph" w:styleId="affc">
    <w:name w:val="caption"/>
    <w:basedOn w:val="a1"/>
    <w:next w:val="a1"/>
    <w:link w:val="affd"/>
    <w:pPr>
      <w:jc w:val="center"/>
    </w:pPr>
    <w:rPr>
      <w:b/>
    </w:rPr>
  </w:style>
  <w:style w:type="character" w:customStyle="1" w:styleId="affd">
    <w:name w:val="Название объекта Знак"/>
    <w:basedOn w:val="12"/>
    <w:link w:val="affc"/>
    <w:rPr>
      <w:b/>
      <w:sz w:val="24"/>
    </w:rPr>
  </w:style>
  <w:style w:type="paragraph" w:customStyle="1" w:styleId="affe">
    <w:name w:val="Абзац"/>
    <w:basedOn w:val="a1"/>
    <w:link w:val="afff"/>
    <w:pPr>
      <w:spacing w:before="120"/>
      <w:ind w:firstLine="709"/>
      <w:jc w:val="both"/>
    </w:pPr>
  </w:style>
  <w:style w:type="character" w:customStyle="1" w:styleId="afff">
    <w:name w:val="Абзац"/>
    <w:basedOn w:val="12"/>
    <w:link w:val="affe"/>
    <w:rPr>
      <w:sz w:val="24"/>
    </w:rPr>
  </w:style>
  <w:style w:type="paragraph" w:styleId="81">
    <w:name w:val="toc 8"/>
    <w:basedOn w:val="a1"/>
    <w:next w:val="a1"/>
    <w:link w:val="82"/>
    <w:uiPriority w:val="39"/>
    <w:pPr>
      <w:tabs>
        <w:tab w:val="right" w:leader="dot" w:pos="9627"/>
      </w:tabs>
      <w:spacing w:before="120" w:after="120" w:line="216" w:lineRule="auto"/>
    </w:pPr>
    <w:rPr>
      <w:b/>
    </w:rPr>
  </w:style>
  <w:style w:type="character" w:customStyle="1" w:styleId="82">
    <w:name w:val="Оглавление 8 Знак"/>
    <w:basedOn w:val="12"/>
    <w:link w:val="81"/>
    <w:rPr>
      <w:b/>
      <w:sz w:val="24"/>
    </w:rPr>
  </w:style>
  <w:style w:type="paragraph" w:customStyle="1" w:styleId="afff0">
    <w:name w:val="Письмо"/>
    <w:basedOn w:val="a1"/>
    <w:link w:val="afff1"/>
    <w:pPr>
      <w:spacing w:before="120" w:line="360" w:lineRule="auto"/>
      <w:ind w:firstLine="720"/>
      <w:jc w:val="both"/>
    </w:pPr>
  </w:style>
  <w:style w:type="character" w:customStyle="1" w:styleId="afff1">
    <w:name w:val="Письмо"/>
    <w:basedOn w:val="12"/>
    <w:link w:val="afff0"/>
    <w:rPr>
      <w:sz w:val="24"/>
    </w:rPr>
  </w:style>
  <w:style w:type="paragraph" w:customStyle="1" w:styleId="BlockText1">
    <w:name w:val="Block Text1"/>
    <w:basedOn w:val="Normal2"/>
    <w:link w:val="BlockText10"/>
    <w:pPr>
      <w:widowControl w:val="0"/>
      <w:tabs>
        <w:tab w:val="left" w:pos="8306"/>
        <w:tab w:val="left" w:pos="9923"/>
      </w:tabs>
      <w:ind w:left="284" w:right="893"/>
      <w:jc w:val="both"/>
    </w:pPr>
    <w:rPr>
      <w:sz w:val="28"/>
    </w:rPr>
  </w:style>
  <w:style w:type="character" w:customStyle="1" w:styleId="BlockText10">
    <w:name w:val="Block Text1"/>
    <w:basedOn w:val="Normal20"/>
    <w:link w:val="BlockText1"/>
    <w:rPr>
      <w:sz w:val="28"/>
    </w:rPr>
  </w:style>
  <w:style w:type="paragraph" w:customStyle="1" w:styleId="110">
    <w:name w:val="1Стиль1"/>
    <w:basedOn w:val="a1"/>
    <w:link w:val="111"/>
    <w:pPr>
      <w:widowControl w:val="0"/>
      <w:ind w:left="130" w:right="567" w:firstLine="658"/>
      <w:jc w:val="both"/>
    </w:pPr>
    <w:rPr>
      <w:rFonts w:ascii="Arial" w:hAnsi="Arial"/>
    </w:rPr>
  </w:style>
  <w:style w:type="character" w:customStyle="1" w:styleId="111">
    <w:name w:val="1Стиль1"/>
    <w:basedOn w:val="12"/>
    <w:link w:val="110"/>
    <w:rPr>
      <w:rFonts w:ascii="Arial" w:hAnsi="Arial"/>
      <w:sz w:val="24"/>
    </w:rPr>
  </w:style>
  <w:style w:type="paragraph" w:customStyle="1" w:styleId="1">
    <w:name w:val="Заг1"/>
    <w:basedOn w:val="a1"/>
    <w:link w:val="1d"/>
    <w:pPr>
      <w:numPr>
        <w:numId w:val="12"/>
      </w:numPr>
      <w:spacing w:before="360"/>
    </w:pPr>
    <w:rPr>
      <w:b/>
    </w:rPr>
  </w:style>
  <w:style w:type="character" w:customStyle="1" w:styleId="1d">
    <w:name w:val="Заг1"/>
    <w:basedOn w:val="12"/>
    <w:link w:val="1"/>
    <w:rPr>
      <w:b/>
      <w:sz w:val="24"/>
    </w:rPr>
  </w:style>
  <w:style w:type="paragraph" w:styleId="55">
    <w:name w:val="toc 5"/>
    <w:basedOn w:val="a1"/>
    <w:next w:val="a1"/>
    <w:link w:val="56"/>
    <w:uiPriority w:val="39"/>
    <w:pPr>
      <w:ind w:left="960"/>
    </w:pPr>
  </w:style>
  <w:style w:type="character" w:customStyle="1" w:styleId="56">
    <w:name w:val="Оглавление 5 Знак"/>
    <w:basedOn w:val="12"/>
    <w:link w:val="55"/>
    <w:rPr>
      <w:sz w:val="24"/>
    </w:rPr>
  </w:style>
  <w:style w:type="character" w:customStyle="1" w:styleId="29">
    <w:name w:val="Основной текст 2 Знак"/>
    <w:basedOn w:val="Normal00"/>
    <w:link w:val="28"/>
    <w:rPr>
      <w:sz w:val="28"/>
    </w:rPr>
  </w:style>
  <w:style w:type="paragraph" w:customStyle="1" w:styleId="1e">
    <w:name w:val="Строгий1"/>
    <w:link w:val="afff2"/>
    <w:rPr>
      <w:b/>
    </w:rPr>
  </w:style>
  <w:style w:type="character" w:styleId="afff2">
    <w:name w:val="Strong"/>
    <w:link w:val="1e"/>
    <w:rPr>
      <w:b/>
    </w:rPr>
  </w:style>
  <w:style w:type="paragraph" w:customStyle="1" w:styleId="19">
    <w:name w:val="Основной шрифт абзаца1"/>
  </w:style>
  <w:style w:type="paragraph" w:styleId="afff3">
    <w:name w:val="Subtitle"/>
    <w:next w:val="a1"/>
    <w:link w:val="afff4"/>
    <w:uiPriority w:val="11"/>
    <w:qFormat/>
    <w:rPr>
      <w:rFonts w:ascii="XO Thames" w:hAnsi="XO Thames"/>
      <w:i/>
      <w:color w:val="616161"/>
      <w:sz w:val="24"/>
    </w:rPr>
  </w:style>
  <w:style w:type="character" w:customStyle="1" w:styleId="afff4">
    <w:name w:val="Подзаголовок Знак"/>
    <w:link w:val="afff3"/>
    <w:rPr>
      <w:rFonts w:ascii="XO Thames" w:hAnsi="XO Thames"/>
      <w:i/>
      <w:color w:val="616161"/>
      <w:sz w:val="24"/>
    </w:rPr>
  </w:style>
  <w:style w:type="paragraph" w:customStyle="1" w:styleId="112">
    <w:name w:val="заголовок 11"/>
    <w:basedOn w:val="a1"/>
    <w:next w:val="a1"/>
    <w:link w:val="113"/>
    <w:pPr>
      <w:keepNext/>
      <w:jc w:val="center"/>
    </w:pPr>
  </w:style>
  <w:style w:type="character" w:customStyle="1" w:styleId="113">
    <w:name w:val="заголовок 11"/>
    <w:basedOn w:val="12"/>
    <w:link w:val="112"/>
    <w:rPr>
      <w:sz w:val="24"/>
    </w:rPr>
  </w:style>
  <w:style w:type="paragraph" w:styleId="afff5">
    <w:name w:val="Body Text Indent"/>
    <w:basedOn w:val="a1"/>
    <w:link w:val="afff6"/>
    <w:pPr>
      <w:ind w:firstLine="567"/>
      <w:jc w:val="both"/>
    </w:pPr>
    <w:rPr>
      <w:spacing w:val="-4"/>
      <w:sz w:val="20"/>
    </w:rPr>
  </w:style>
  <w:style w:type="character" w:customStyle="1" w:styleId="afff6">
    <w:name w:val="Основной текст с отступом Знак"/>
    <w:basedOn w:val="12"/>
    <w:link w:val="afff5"/>
    <w:rPr>
      <w:spacing w:val="-4"/>
      <w:sz w:val="20"/>
    </w:rPr>
  </w:style>
  <w:style w:type="paragraph" w:customStyle="1" w:styleId="toc10">
    <w:name w:val="toc 10"/>
    <w:next w:val="a1"/>
    <w:link w:val="toc100"/>
    <w:uiPriority w:val="39"/>
    <w:pPr>
      <w:ind w:left="1800"/>
    </w:pPr>
  </w:style>
  <w:style w:type="character" w:customStyle="1" w:styleId="toc100">
    <w:name w:val="toc 10"/>
    <w:link w:val="toc10"/>
  </w:style>
  <w:style w:type="paragraph" w:styleId="afff7">
    <w:name w:val="Title"/>
    <w:basedOn w:val="a1"/>
    <w:link w:val="afff8"/>
    <w:uiPriority w:val="10"/>
    <w:qFormat/>
    <w:pPr>
      <w:widowControl w:val="0"/>
      <w:jc w:val="center"/>
    </w:pPr>
    <w:rPr>
      <w:sz w:val="28"/>
    </w:rPr>
  </w:style>
  <w:style w:type="character" w:customStyle="1" w:styleId="afff8">
    <w:name w:val="Название Знак"/>
    <w:basedOn w:val="12"/>
    <w:link w:val="afff7"/>
    <w:rPr>
      <w:sz w:val="28"/>
    </w:rPr>
  </w:style>
  <w:style w:type="character" w:customStyle="1" w:styleId="42">
    <w:name w:val="Заголовок 4 Знак"/>
    <w:basedOn w:val="12"/>
    <w:link w:val="41"/>
    <w:rPr>
      <w:b/>
      <w:sz w:val="20"/>
    </w:rPr>
  </w:style>
  <w:style w:type="paragraph" w:customStyle="1" w:styleId="Normal2">
    <w:name w:val="Normal2"/>
    <w:link w:val="Normal20"/>
  </w:style>
  <w:style w:type="character" w:customStyle="1" w:styleId="Normal20">
    <w:name w:val="Normal2"/>
    <w:link w:val="Normal2"/>
  </w:style>
  <w:style w:type="character" w:customStyle="1" w:styleId="21">
    <w:name w:val="Заголовок 2 Знак"/>
    <w:basedOn w:val="12"/>
    <w:link w:val="20"/>
    <w:rPr>
      <w:b/>
      <w:sz w:val="24"/>
    </w:rPr>
  </w:style>
  <w:style w:type="paragraph" w:styleId="2">
    <w:name w:val="List Number 2"/>
    <w:basedOn w:val="a1"/>
    <w:link w:val="2a"/>
    <w:pPr>
      <w:numPr>
        <w:numId w:val="13"/>
      </w:numPr>
    </w:pPr>
  </w:style>
  <w:style w:type="character" w:customStyle="1" w:styleId="2a">
    <w:name w:val="Нумерованный список 2 Знак"/>
    <w:basedOn w:val="12"/>
    <w:link w:val="2"/>
    <w:rPr>
      <w:sz w:val="24"/>
    </w:rPr>
  </w:style>
  <w:style w:type="character" w:customStyle="1" w:styleId="60">
    <w:name w:val="Заголовок 6 Знак"/>
    <w:basedOn w:val="12"/>
    <w:link w:val="6"/>
    <w:rPr>
      <w:sz w:val="28"/>
    </w:rPr>
  </w:style>
  <w:style w:type="paragraph" w:customStyle="1" w:styleId="1f">
    <w:name w:val="Знак примечания1"/>
    <w:link w:val="afff9"/>
    <w:rPr>
      <w:sz w:val="16"/>
    </w:rPr>
  </w:style>
  <w:style w:type="character" w:styleId="afff9">
    <w:name w:val="annotation reference"/>
    <w:link w:val="1f"/>
    <w:rPr>
      <w:sz w:val="16"/>
    </w:rPr>
  </w:style>
  <w:style w:type="paragraph" w:customStyle="1" w:styleId="1f0">
    <w:name w:val="Знак сноски1"/>
    <w:link w:val="afffa"/>
    <w:rPr>
      <w:vertAlign w:val="superscript"/>
    </w:rPr>
  </w:style>
  <w:style w:type="character" w:styleId="afffa">
    <w:name w:val="footnote reference"/>
    <w:link w:val="1f0"/>
    <w:rPr>
      <w:vertAlign w:val="superscript"/>
    </w:rPr>
  </w:style>
  <w:style w:type="table" w:styleId="afffb">
    <w:name w:val="Table Grid"/>
    <w:basedOn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b">
    <w:name w:val="Обычный2"/>
    <w:pPr>
      <w:widowControl w:val="0"/>
      <w:ind w:firstLine="400"/>
      <w:jc w:val="both"/>
    </w:pPr>
    <w:rPr>
      <w:color w:val="auto"/>
      <w:sz w:val="24"/>
    </w:rPr>
  </w:style>
  <w:style w:type="paragraph" w:customStyle="1" w:styleId="Standard">
    <w:name w:val="Standard"/>
    <w:basedOn w:val="a1"/>
    <w:rPr>
      <w:rFonts w:ascii="Arial" w:eastAsia="Calibri" w:hAnsi="Arial" w:cs="Arial"/>
      <w:color w:val="auto"/>
      <w:sz w:val="18"/>
      <w:szCs w:val="18"/>
      <w:lang w:eastAsia="ar-SA"/>
    </w:rPr>
  </w:style>
  <w:style w:type="table" w:styleId="afffc">
    <w:name w:val="Light Shading"/>
    <w:basedOn w:val="a3"/>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one" w:sz="4" w:space="0" w:color="000000"/>
          <w:bottom w:val="single" w:sz="8" w:space="0" w:color="000000" w:themeColor="text1"/>
          <w:right w:val="none" w:sz="4" w:space="0" w:color="000000"/>
        </w:tcBorders>
      </w:tcPr>
    </w:tblStylePr>
    <w:tblStylePr w:type="lastRow">
      <w:pPr>
        <w:spacing w:before="0" w:after="0" w:line="240" w:lineRule="auto"/>
      </w:pPr>
      <w:rPr>
        <w:b/>
        <w:bCs/>
      </w:rPr>
      <w:tblPr/>
      <w:tcPr>
        <w:tcBorders>
          <w:top w:val="single" w:sz="8" w:space="0" w:color="000000" w:themeColor="text1"/>
          <w:left w:val="none" w:sz="4" w:space="0" w:color="000000"/>
          <w:bottom w:val="single" w:sz="8" w:space="0" w:color="000000" w:themeColor="text1"/>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C0C0C0" w:themeFill="text1" w:themeFillTint="3F"/>
      </w:tcPr>
    </w:tblStylePr>
    <w:tblStylePr w:type="band1Horz">
      <w:tblPr/>
      <w:tcPr>
        <w:tcBorders>
          <w:left w:val="none" w:sz="4" w:space="0" w:color="000000"/>
          <w:right w:val="none" w:sz="4" w:space="0" w:color="000000"/>
        </w:tcBorders>
        <w:shd w:val="clear" w:color="auto" w:fill="C0C0C0" w:themeFill="text1" w:themeFillTint="3F"/>
      </w:tcPr>
    </w:tblStylePr>
  </w:style>
  <w:style w:type="table" w:customStyle="1" w:styleId="1f1">
    <w:name w:val="Сетка таблицы1"/>
    <w:basedOn w:val="a3"/>
    <w:next w:val="afffb"/>
    <w:uiPriority w:val="59"/>
    <w:rPr>
      <w:rFonts w:ascii="Calibri" w:eastAsia="Calibri" w:hAnsi="Calibri"/>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c">
    <w:name w:val="Сетка таблицы2"/>
    <w:basedOn w:val="a3"/>
    <w:next w:val="afffb"/>
    <w:uiPriority w:val="59"/>
    <w:rPr>
      <w:rFonts w:ascii="Calibri" w:eastAsia="Calibri" w:hAnsi="Calibri"/>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3"/>
    <w:next w:val="afffb"/>
    <w:uiPriority w:val="59"/>
    <w:rPr>
      <w:rFonts w:ascii="Calibri" w:eastAsia="Calibri" w:hAnsi="Calibri"/>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d">
    <w:name w:val="List Paragraph"/>
    <w:aliases w:val="SL_Абзац списка,Bullet List,FooterText,numbered,Bullet 1,Use Case List Paragraph,ТЗ список,Мой Список,Paragraphe de liste1,lp1,Абзац нумерованного списка,ТЗОТ Текст 2 уровня. Без оглавления,Table-Normal,RSHB_Table-Normal,Num Bullet 1,UL"/>
    <w:basedOn w:val="a1"/>
    <w:link w:val="afffe"/>
    <w:uiPriority w:val="34"/>
    <w:qFormat/>
    <w:pPr>
      <w:ind w:left="720"/>
      <w:contextualSpacing/>
    </w:pPr>
    <w:rPr>
      <w:color w:val="auto"/>
      <w:szCs w:val="24"/>
    </w:rPr>
  </w:style>
  <w:style w:type="table" w:customStyle="1" w:styleId="49">
    <w:name w:val="Сетка таблицы4"/>
    <w:basedOn w:val="a3"/>
    <w:next w:val="afffb"/>
    <w:uiPriority w:val="59"/>
    <w:rPr>
      <w:rFonts w:ascii="Calibri" w:eastAsia="Calibri" w:hAnsi="Calibri"/>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
    <w:basedOn w:val="a3"/>
    <w:next w:val="afffb"/>
    <w:uiPriority w:val="59"/>
    <w:rPr>
      <w:rFonts w:ascii="Calibri" w:eastAsia="Calibri" w:hAnsi="Calibri"/>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3"/>
    <w:next w:val="afffb"/>
    <w:uiPriority w:val="39"/>
    <w:pPr>
      <w:spacing w:after="60"/>
      <w:jc w:val="both"/>
    </w:pPr>
    <w:rPr>
      <w:color w:val="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pPr>
      <w:widowControl w:val="0"/>
    </w:pPr>
    <w:rPr>
      <w:rFonts w:ascii="Calibri" w:eastAsia="Calibri" w:hAnsi="Calibri"/>
      <w:color w:val="auto"/>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pPr>
      <w:widowControl w:val="0"/>
      <w:ind w:left="107"/>
    </w:pPr>
    <w:rPr>
      <w:color w:val="auto"/>
      <w:sz w:val="22"/>
      <w:szCs w:val="22"/>
      <w:lang w:eastAsia="en-US"/>
    </w:rPr>
  </w:style>
  <w:style w:type="table" w:customStyle="1" w:styleId="TableNormal1">
    <w:name w:val="Table Normal1"/>
    <w:uiPriority w:val="2"/>
    <w:semiHidden/>
    <w:unhideWhenUsed/>
    <w:qFormat/>
    <w:rsid w:val="005A18B9"/>
    <w:pPr>
      <w:widowControl w:val="0"/>
      <w:autoSpaceDE w:val="0"/>
      <w:autoSpaceDN w:val="0"/>
    </w:pPr>
    <w:rPr>
      <w:rFonts w:ascii="Calibri" w:eastAsia="Calibri" w:hAnsi="Calibri"/>
      <w:color w:val="auto"/>
      <w:sz w:val="22"/>
      <w:szCs w:val="22"/>
      <w:lang w:val="en-US" w:eastAsia="en-US"/>
    </w:rPr>
    <w:tblPr>
      <w:tblInd w:w="0" w:type="dxa"/>
      <w:tblCellMar>
        <w:top w:w="0" w:type="dxa"/>
        <w:left w:w="0" w:type="dxa"/>
        <w:bottom w:w="0" w:type="dxa"/>
        <w:right w:w="0" w:type="dxa"/>
      </w:tblCellMar>
    </w:tblPr>
  </w:style>
  <w:style w:type="character" w:customStyle="1" w:styleId="afffe">
    <w:name w:val="Абзац списка Знак"/>
    <w:aliases w:val="SL_Абзац списка Знак,Bullet List Знак,FooterText Знак,numbered Знак,Bullet 1 Знак,Use Case List Paragraph Знак,ТЗ список Знак,Мой Список Знак,Paragraphe de liste1 Знак,lp1 Знак,Абзац нумерованного списка Знак,Table-Normal Знак,UL Знак"/>
    <w:link w:val="afffd"/>
    <w:uiPriority w:val="34"/>
    <w:qFormat/>
    <w:locked/>
    <w:rsid w:val="00EF5C52"/>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37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64E6C-67EB-4D96-8BFC-999D84BD3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5433</Words>
  <Characters>30972</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36333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Лылова Анастасия  Николаевна</dc:creator>
  <cp:lastModifiedBy>Тяпкина Алина Александровна</cp:lastModifiedBy>
  <cp:revision>8</cp:revision>
  <cp:lastPrinted>2026-06-05T11:50:00Z</cp:lastPrinted>
  <dcterms:created xsi:type="dcterms:W3CDTF">2026-06-02T06:31:00Z</dcterms:created>
  <dcterms:modified xsi:type="dcterms:W3CDTF">2026-06-10T13:51:00Z</dcterms:modified>
</cp:coreProperties>
</file>