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AE28EF" w14:textId="77777777" w:rsidR="001C3B3A" w:rsidRDefault="001C3B3A" w:rsidP="007608C3">
      <w:pPr>
        <w:widowControl/>
        <w:spacing w:line="256" w:lineRule="auto"/>
        <w:ind w:firstLine="567"/>
        <w:jc w:val="center"/>
        <w:rPr>
          <w:b/>
          <w:sz w:val="28"/>
          <w:szCs w:val="28"/>
          <w:lang w:val="ru-RU"/>
        </w:rPr>
      </w:pPr>
    </w:p>
    <w:p w14:paraId="7754B6A2" w14:textId="5F1E97B0" w:rsidR="007608C3" w:rsidRDefault="007608C3" w:rsidP="007608C3">
      <w:pPr>
        <w:widowControl/>
        <w:spacing w:line="256" w:lineRule="auto"/>
        <w:ind w:firstLine="567"/>
        <w:jc w:val="center"/>
        <w:rPr>
          <w:b/>
          <w:sz w:val="28"/>
          <w:szCs w:val="28"/>
          <w:lang w:val="ru-RU"/>
        </w:rPr>
      </w:pPr>
      <w:r w:rsidRPr="000E26D6">
        <w:rPr>
          <w:b/>
          <w:sz w:val="28"/>
          <w:szCs w:val="28"/>
          <w:lang w:val="ru-RU"/>
        </w:rPr>
        <w:t>ТЕХНИЧЕСКОЕ ЗАДАНИЕ</w:t>
      </w:r>
    </w:p>
    <w:p w14:paraId="32500CB6" w14:textId="77777777" w:rsidR="001C3B3A" w:rsidRPr="000E26D6" w:rsidRDefault="001C3B3A" w:rsidP="007608C3">
      <w:pPr>
        <w:widowControl/>
        <w:spacing w:line="256" w:lineRule="auto"/>
        <w:ind w:firstLine="567"/>
        <w:jc w:val="center"/>
        <w:rPr>
          <w:b/>
          <w:sz w:val="28"/>
          <w:szCs w:val="28"/>
          <w:lang w:val="ru-RU"/>
        </w:rPr>
      </w:pPr>
    </w:p>
    <w:p w14:paraId="07EF5506" w14:textId="7DB776D8" w:rsidR="00BE111A" w:rsidRDefault="00852833">
      <w:pPr>
        <w:widowControl/>
        <w:spacing w:line="256" w:lineRule="auto"/>
        <w:ind w:firstLine="567"/>
        <w:jc w:val="center"/>
        <w:rPr>
          <w:b/>
          <w:sz w:val="24"/>
          <w:szCs w:val="24"/>
          <w:lang w:val="ru-RU"/>
        </w:rPr>
      </w:pPr>
      <w:r w:rsidRPr="000E26D6">
        <w:rPr>
          <w:b/>
          <w:sz w:val="24"/>
          <w:szCs w:val="24"/>
          <w:lang w:val="ru-RU"/>
        </w:rPr>
        <w:t xml:space="preserve">Выполнение работ по разработке дизайн-проекта и составления проектно-сметной документации для нужд </w:t>
      </w:r>
      <w:r w:rsidR="009A685A" w:rsidRPr="000E26D6">
        <w:rPr>
          <w:b/>
          <w:sz w:val="24"/>
          <w:szCs w:val="24"/>
          <w:lang w:val="ru-RU"/>
        </w:rPr>
        <w:t>Минприроды России.</w:t>
      </w:r>
    </w:p>
    <w:p w14:paraId="3D9E61A8" w14:textId="77777777" w:rsidR="001C3B3A" w:rsidRDefault="001C3B3A">
      <w:pPr>
        <w:widowControl/>
        <w:spacing w:line="256" w:lineRule="auto"/>
        <w:ind w:firstLine="567"/>
        <w:jc w:val="center"/>
        <w:rPr>
          <w:b/>
          <w:sz w:val="24"/>
          <w:szCs w:val="24"/>
          <w:lang w:val="ru-RU"/>
        </w:rPr>
      </w:pPr>
    </w:p>
    <w:p w14:paraId="74382EDA" w14:textId="7A4D3B9C" w:rsidR="001C3B3A" w:rsidRPr="000E26D6" w:rsidRDefault="001C3B3A">
      <w:pPr>
        <w:widowControl/>
        <w:spacing w:line="256" w:lineRule="auto"/>
        <w:ind w:firstLine="567"/>
        <w:jc w:val="center"/>
        <w:rPr>
          <w:bCs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ИКЗ 261770325558077030100100660000000244</w:t>
      </w:r>
    </w:p>
    <w:p w14:paraId="039D7783" w14:textId="77777777" w:rsidR="00BE111A" w:rsidRPr="000E26D6" w:rsidRDefault="00BE111A">
      <w:pPr>
        <w:widowControl/>
        <w:spacing w:line="256" w:lineRule="auto"/>
        <w:ind w:firstLine="567"/>
        <w:jc w:val="center"/>
        <w:rPr>
          <w:b/>
          <w:sz w:val="24"/>
          <w:szCs w:val="24"/>
          <w:lang w:val="ru-RU"/>
        </w:rPr>
      </w:pPr>
    </w:p>
    <w:p w14:paraId="7731A46B" w14:textId="6D7E072B" w:rsidR="001C3B3A" w:rsidRPr="001C3B3A" w:rsidRDefault="007608C3" w:rsidP="001C3B3A">
      <w:pPr>
        <w:widowControl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0" w:right="-4" w:firstLine="0"/>
        <w:jc w:val="center"/>
        <w:rPr>
          <w:b/>
          <w:sz w:val="24"/>
          <w:szCs w:val="24"/>
        </w:rPr>
      </w:pPr>
      <w:r w:rsidRPr="000E26D6">
        <w:rPr>
          <w:b/>
          <w:sz w:val="24"/>
          <w:szCs w:val="24"/>
        </w:rPr>
        <w:t>Общая информация об объекте закупки</w:t>
      </w:r>
    </w:p>
    <w:p w14:paraId="0D3B5DC5" w14:textId="77777777" w:rsidR="001C3B3A" w:rsidRPr="001C3B3A" w:rsidRDefault="001C3B3A" w:rsidP="001C3B3A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right="-4"/>
        <w:rPr>
          <w:b/>
          <w:sz w:val="24"/>
          <w:szCs w:val="24"/>
        </w:rPr>
      </w:pPr>
    </w:p>
    <w:p w14:paraId="23D28360" w14:textId="4D04B467" w:rsidR="007608C3" w:rsidRPr="000E26D6" w:rsidRDefault="007608C3" w:rsidP="00852833">
      <w:pPr>
        <w:widowControl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0" w:right="-4" w:firstLine="0"/>
        <w:jc w:val="both"/>
        <w:rPr>
          <w:sz w:val="24"/>
          <w:szCs w:val="24"/>
          <w:lang w:val="ru-RU"/>
        </w:rPr>
      </w:pPr>
      <w:bookmarkStart w:id="0" w:name="_Hlk177659641"/>
      <w:r w:rsidRPr="000E26D6">
        <w:rPr>
          <w:sz w:val="24"/>
          <w:szCs w:val="24"/>
          <w:lang w:val="ru-RU"/>
        </w:rPr>
        <w:t xml:space="preserve"> Объект закупки: </w:t>
      </w:r>
      <w:r w:rsidR="00852833" w:rsidRPr="000E26D6">
        <w:rPr>
          <w:sz w:val="24"/>
          <w:szCs w:val="24"/>
          <w:lang w:val="ru-RU"/>
        </w:rPr>
        <w:t>Выполнение работ по разработке дизайн-проекта и составления проектно-сметной</w:t>
      </w:r>
      <w:r w:rsidR="00363379" w:rsidRPr="000E26D6">
        <w:rPr>
          <w:sz w:val="24"/>
          <w:szCs w:val="24"/>
          <w:lang w:val="ru-RU"/>
        </w:rPr>
        <w:t xml:space="preserve"> документации для нужд </w:t>
      </w:r>
      <w:r w:rsidR="009A685A" w:rsidRPr="000E26D6">
        <w:rPr>
          <w:sz w:val="24"/>
          <w:szCs w:val="24"/>
          <w:lang w:val="ru-RU"/>
        </w:rPr>
        <w:t>Минприроды России</w:t>
      </w:r>
      <w:r w:rsidRPr="000E26D6">
        <w:rPr>
          <w:sz w:val="24"/>
          <w:szCs w:val="24"/>
          <w:lang w:val="ru-RU"/>
        </w:rPr>
        <w:t>.</w:t>
      </w:r>
    </w:p>
    <w:p w14:paraId="42DBB45B" w14:textId="7225C4FD" w:rsidR="00852833" w:rsidRPr="000E26D6" w:rsidRDefault="007608C3" w:rsidP="002654C1">
      <w:pPr>
        <w:widowControl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0" w:right="-4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 Код </w:t>
      </w:r>
      <w:r w:rsidR="002654C1" w:rsidRPr="000E26D6">
        <w:rPr>
          <w:sz w:val="24"/>
          <w:szCs w:val="24"/>
          <w:lang w:val="ru-RU"/>
        </w:rPr>
        <w:t xml:space="preserve">ОКПД 2: </w:t>
      </w:r>
      <w:r w:rsidR="000E26D6" w:rsidRPr="000E26D6">
        <w:rPr>
          <w:sz w:val="24"/>
          <w:szCs w:val="24"/>
          <w:lang w:val="ru-RU"/>
        </w:rPr>
        <w:t>74.10.11.000.</w:t>
      </w:r>
    </w:p>
    <w:p w14:paraId="01A2E878" w14:textId="30E19792" w:rsidR="007608C3" w:rsidRPr="000E26D6" w:rsidRDefault="007608C3" w:rsidP="00852833">
      <w:pPr>
        <w:widowControl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0" w:right="-4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Наименование </w:t>
      </w:r>
      <w:r w:rsidR="000E26D6" w:rsidRPr="000E26D6">
        <w:rPr>
          <w:sz w:val="24"/>
          <w:szCs w:val="24"/>
          <w:lang w:val="ru-RU"/>
        </w:rPr>
        <w:t>ОКПД 2: Услуги по дизайну интерьеров.</w:t>
      </w:r>
    </w:p>
    <w:p w14:paraId="61BCFC2A" w14:textId="0A3F7FDC" w:rsidR="007608C3" w:rsidRPr="000E26D6" w:rsidRDefault="000E26D6" w:rsidP="00852833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autoSpaceDE/>
        <w:autoSpaceDN/>
        <w:ind w:left="0" w:right="-4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     </w:t>
      </w:r>
      <w:r w:rsidR="007608C3" w:rsidRPr="000E26D6">
        <w:rPr>
          <w:sz w:val="24"/>
          <w:szCs w:val="24"/>
          <w:lang w:val="ru-RU"/>
        </w:rPr>
        <w:t xml:space="preserve">Место выполнения работ: </w:t>
      </w:r>
      <w:r w:rsidRPr="000E26D6">
        <w:rPr>
          <w:sz w:val="24"/>
          <w:szCs w:val="24"/>
          <w:lang w:val="ru-RU"/>
        </w:rPr>
        <w:t>г. Москва, ул. Большая Грузинская, д. 4/6, стр. 1.</w:t>
      </w:r>
    </w:p>
    <w:p w14:paraId="2A22B66B" w14:textId="0DA7C74E" w:rsidR="007608C3" w:rsidRPr="000E26D6" w:rsidRDefault="007608C3" w:rsidP="007608C3">
      <w:pPr>
        <w:widowControl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0" w:right="-4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Срок выполнения работ: </w:t>
      </w:r>
      <w:r w:rsidR="00473023" w:rsidRPr="000E26D6">
        <w:rPr>
          <w:sz w:val="24"/>
          <w:szCs w:val="24"/>
          <w:lang w:val="ru-RU"/>
        </w:rPr>
        <w:t>20</w:t>
      </w:r>
      <w:r w:rsidRPr="000E26D6">
        <w:rPr>
          <w:sz w:val="24"/>
          <w:szCs w:val="24"/>
          <w:lang w:val="ru-RU"/>
        </w:rPr>
        <w:t xml:space="preserve"> (</w:t>
      </w:r>
      <w:r w:rsidR="00473023" w:rsidRPr="000E26D6">
        <w:rPr>
          <w:sz w:val="24"/>
          <w:szCs w:val="24"/>
          <w:lang w:val="ru-RU"/>
        </w:rPr>
        <w:t>двадцать</w:t>
      </w:r>
      <w:r w:rsidRPr="000E26D6">
        <w:rPr>
          <w:sz w:val="24"/>
          <w:szCs w:val="24"/>
          <w:lang w:val="ru-RU"/>
        </w:rPr>
        <w:t xml:space="preserve">) </w:t>
      </w:r>
      <w:r w:rsidR="00F8100A" w:rsidRPr="000E26D6">
        <w:rPr>
          <w:sz w:val="24"/>
          <w:szCs w:val="24"/>
          <w:lang w:val="ru-RU"/>
        </w:rPr>
        <w:t>рабочих</w:t>
      </w:r>
      <w:r w:rsidRPr="000E26D6">
        <w:rPr>
          <w:sz w:val="24"/>
          <w:szCs w:val="24"/>
          <w:lang w:val="ru-RU"/>
        </w:rPr>
        <w:t xml:space="preserve"> дней с даты заключения Контракта. </w:t>
      </w:r>
      <w:r w:rsidR="00C90F3E" w:rsidRPr="000E26D6">
        <w:rPr>
          <w:sz w:val="24"/>
          <w:szCs w:val="24"/>
          <w:lang w:val="ru-RU"/>
        </w:rPr>
        <w:t>Подрядчик вправе досрочно выполнить работы по согласованию с Заказчиком</w:t>
      </w:r>
      <w:r w:rsidRPr="000E26D6">
        <w:rPr>
          <w:sz w:val="24"/>
          <w:szCs w:val="24"/>
          <w:lang w:val="ru-RU"/>
        </w:rPr>
        <w:t>.</w:t>
      </w:r>
    </w:p>
    <w:p w14:paraId="10BD000A" w14:textId="77777777" w:rsidR="00502F56" w:rsidRPr="000E26D6" w:rsidRDefault="00852833" w:rsidP="00F833DC">
      <w:pPr>
        <w:widowControl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0" w:right="-4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Краткая</w:t>
      </w:r>
      <w:r w:rsidR="00502F56" w:rsidRPr="000E26D6">
        <w:rPr>
          <w:sz w:val="24"/>
          <w:szCs w:val="24"/>
          <w:lang w:val="ru-RU"/>
        </w:rPr>
        <w:t xml:space="preserve"> характеристика объекта: </w:t>
      </w:r>
    </w:p>
    <w:p w14:paraId="3DB738F4" w14:textId="5BE16808" w:rsidR="00502F56" w:rsidRPr="000E26D6" w:rsidRDefault="00502F56" w:rsidP="00502F56">
      <w:pPr>
        <w:pStyle w:val="a4"/>
        <w:ind w:left="0" w:right="-23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Общая площадь </w:t>
      </w:r>
      <w:r w:rsidR="009A685A" w:rsidRPr="000E26D6">
        <w:rPr>
          <w:sz w:val="24"/>
          <w:szCs w:val="24"/>
          <w:lang w:val="ru-RU"/>
        </w:rPr>
        <w:t>помещения</w:t>
      </w:r>
      <w:r w:rsidRPr="000E26D6">
        <w:rPr>
          <w:sz w:val="24"/>
          <w:szCs w:val="24"/>
          <w:lang w:val="ru-RU"/>
        </w:rPr>
        <w:t xml:space="preserve">: </w:t>
      </w:r>
      <w:r w:rsidR="003C568B" w:rsidRPr="000E26D6">
        <w:rPr>
          <w:sz w:val="24"/>
          <w:szCs w:val="24"/>
          <w:lang w:val="ru-RU"/>
        </w:rPr>
        <w:t>174</w:t>
      </w:r>
      <w:r w:rsidR="00363379" w:rsidRPr="000E26D6">
        <w:rPr>
          <w:sz w:val="24"/>
          <w:szCs w:val="24"/>
          <w:lang w:val="ru-RU"/>
        </w:rPr>
        <w:t>,</w:t>
      </w:r>
      <w:r w:rsidR="00473023" w:rsidRPr="000E26D6">
        <w:rPr>
          <w:sz w:val="24"/>
          <w:szCs w:val="24"/>
          <w:lang w:val="ru-RU"/>
        </w:rPr>
        <w:t>36</w:t>
      </w:r>
      <w:r w:rsidR="00852833" w:rsidRPr="000E26D6">
        <w:rPr>
          <w:sz w:val="24"/>
          <w:szCs w:val="24"/>
          <w:lang w:val="ru-RU"/>
        </w:rPr>
        <w:t xml:space="preserve"> м2</w:t>
      </w:r>
      <w:r w:rsidRPr="000E26D6">
        <w:rPr>
          <w:sz w:val="24"/>
          <w:szCs w:val="24"/>
          <w:lang w:val="ru-RU"/>
        </w:rPr>
        <w:t>;</w:t>
      </w:r>
    </w:p>
    <w:p w14:paraId="3910C0C2" w14:textId="58A3471B" w:rsidR="00CE639F" w:rsidRPr="000E26D6" w:rsidRDefault="00CE639F" w:rsidP="00502F56">
      <w:pPr>
        <w:pStyle w:val="a4"/>
        <w:ind w:left="0" w:right="-23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Общая площадь</w:t>
      </w:r>
      <w:r w:rsidR="00F833DC" w:rsidRPr="000E26D6">
        <w:rPr>
          <w:sz w:val="24"/>
          <w:szCs w:val="24"/>
          <w:lang w:val="ru-RU"/>
        </w:rPr>
        <w:t xml:space="preserve"> по разработке дизайн-проекта и составления проектно-сметной документации </w:t>
      </w:r>
      <w:r w:rsidRPr="000E26D6">
        <w:rPr>
          <w:sz w:val="24"/>
          <w:szCs w:val="24"/>
          <w:lang w:val="ru-RU"/>
        </w:rPr>
        <w:t>помещений</w:t>
      </w:r>
      <w:r w:rsidR="00B26375" w:rsidRPr="000E26D6">
        <w:rPr>
          <w:sz w:val="24"/>
          <w:szCs w:val="24"/>
          <w:lang w:val="ru-RU"/>
        </w:rPr>
        <w:t>:</w:t>
      </w:r>
      <w:r w:rsidRPr="000E26D6">
        <w:rPr>
          <w:sz w:val="24"/>
          <w:szCs w:val="24"/>
          <w:lang w:val="ru-RU"/>
        </w:rPr>
        <w:t xml:space="preserve"> </w:t>
      </w:r>
      <w:r w:rsidR="009537E3" w:rsidRPr="000E26D6">
        <w:rPr>
          <w:sz w:val="24"/>
          <w:szCs w:val="24"/>
          <w:lang w:val="ru-RU"/>
        </w:rPr>
        <w:t>174</w:t>
      </w:r>
      <w:r w:rsidR="00363379" w:rsidRPr="000E26D6">
        <w:rPr>
          <w:sz w:val="24"/>
          <w:szCs w:val="24"/>
          <w:lang w:val="ru-RU"/>
        </w:rPr>
        <w:t>,</w:t>
      </w:r>
      <w:r w:rsidR="009537E3" w:rsidRPr="000E26D6">
        <w:rPr>
          <w:sz w:val="24"/>
          <w:szCs w:val="24"/>
          <w:lang w:val="ru-RU"/>
        </w:rPr>
        <w:t>36</w:t>
      </w:r>
      <w:r w:rsidRPr="000E26D6">
        <w:rPr>
          <w:sz w:val="24"/>
          <w:szCs w:val="24"/>
          <w:lang w:val="ru-RU"/>
        </w:rPr>
        <w:t xml:space="preserve"> м2</w:t>
      </w:r>
    </w:p>
    <w:bookmarkEnd w:id="0"/>
    <w:p w14:paraId="71AF38A0" w14:textId="77777777" w:rsidR="007608C3" w:rsidRPr="000E26D6" w:rsidRDefault="007608C3" w:rsidP="00BA591C">
      <w:pPr>
        <w:widowControl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0" w:right="-4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Перечень приложений к Техническому заданию:</w:t>
      </w:r>
    </w:p>
    <w:p w14:paraId="6A1C5206" w14:textId="77777777" w:rsidR="007608C3" w:rsidRPr="000E26D6" w:rsidRDefault="007608C3" w:rsidP="007608C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Приложение 1 – </w:t>
      </w:r>
      <w:r w:rsidR="00BF05BD" w:rsidRPr="000E26D6">
        <w:rPr>
          <w:sz w:val="24"/>
          <w:szCs w:val="24"/>
          <w:lang w:val="ru-RU"/>
        </w:rPr>
        <w:t>Объем выполнения работ</w:t>
      </w:r>
    </w:p>
    <w:p w14:paraId="666E6D22" w14:textId="6DBBE75B" w:rsidR="00DF65EC" w:rsidRPr="000E26D6" w:rsidRDefault="00EA05F2" w:rsidP="007608C3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Приложение </w:t>
      </w:r>
      <w:r w:rsidR="000E26D6" w:rsidRPr="000E26D6">
        <w:rPr>
          <w:sz w:val="24"/>
          <w:szCs w:val="24"/>
          <w:lang w:val="ru-RU"/>
        </w:rPr>
        <w:t>2</w:t>
      </w:r>
      <w:r w:rsidR="00DF65EC" w:rsidRPr="000E26D6">
        <w:rPr>
          <w:sz w:val="24"/>
          <w:szCs w:val="24"/>
          <w:lang w:val="ru-RU"/>
        </w:rPr>
        <w:t xml:space="preserve"> – </w:t>
      </w:r>
      <w:bookmarkStart w:id="1" w:name="_Hlk231313348"/>
      <w:r w:rsidR="00DF65EC" w:rsidRPr="000E26D6">
        <w:rPr>
          <w:sz w:val="24"/>
          <w:szCs w:val="24"/>
          <w:lang w:val="ru-RU"/>
        </w:rPr>
        <w:t>План БТИ – прилагается отдельным файлом</w:t>
      </w:r>
      <w:bookmarkEnd w:id="1"/>
    </w:p>
    <w:p w14:paraId="355DA052" w14:textId="77777777" w:rsidR="007608C3" w:rsidRPr="000E26D6" w:rsidRDefault="007608C3">
      <w:pPr>
        <w:widowControl/>
        <w:spacing w:line="256" w:lineRule="auto"/>
        <w:ind w:firstLine="567"/>
        <w:jc w:val="center"/>
        <w:rPr>
          <w:b/>
          <w:sz w:val="24"/>
          <w:szCs w:val="24"/>
          <w:lang w:val="ru-RU"/>
        </w:rPr>
      </w:pPr>
    </w:p>
    <w:p w14:paraId="63DC4400" w14:textId="77777777" w:rsidR="00BE111A" w:rsidRPr="000E26D6" w:rsidRDefault="00E73FBB" w:rsidP="000E26D6">
      <w:pPr>
        <w:widowControl/>
        <w:spacing w:line="256" w:lineRule="auto"/>
        <w:jc w:val="center"/>
        <w:rPr>
          <w:b/>
          <w:bCs/>
          <w:sz w:val="24"/>
          <w:szCs w:val="24"/>
          <w:lang w:val="ru-RU"/>
        </w:rPr>
      </w:pPr>
      <w:r w:rsidRPr="000E26D6">
        <w:rPr>
          <w:b/>
          <w:bCs/>
          <w:sz w:val="24"/>
          <w:szCs w:val="24"/>
          <w:lang w:val="ru-RU"/>
        </w:rPr>
        <w:t>Термины и определения:</w:t>
      </w:r>
    </w:p>
    <w:p w14:paraId="1429A884" w14:textId="77777777" w:rsidR="0089569F" w:rsidRPr="000E26D6" w:rsidRDefault="0089569F" w:rsidP="004C0FAF">
      <w:pPr>
        <w:widowControl/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b/>
          <w:bCs/>
          <w:sz w:val="24"/>
          <w:szCs w:val="24"/>
          <w:lang w:val="ru-RU"/>
        </w:rPr>
        <w:t>Дизайн</w:t>
      </w:r>
      <w:r w:rsidR="007A421D" w:rsidRPr="000E26D6">
        <w:rPr>
          <w:b/>
          <w:bCs/>
          <w:sz w:val="24"/>
          <w:szCs w:val="24"/>
          <w:lang w:val="ru-RU"/>
        </w:rPr>
        <w:t>-</w:t>
      </w:r>
      <w:r w:rsidRPr="000E26D6">
        <w:rPr>
          <w:b/>
          <w:bCs/>
          <w:sz w:val="24"/>
          <w:szCs w:val="24"/>
          <w:lang w:val="ru-RU"/>
        </w:rPr>
        <w:t>проект</w:t>
      </w:r>
      <w:r w:rsidR="00E05F7D" w:rsidRPr="000E26D6">
        <w:rPr>
          <w:b/>
          <w:bCs/>
          <w:sz w:val="24"/>
          <w:szCs w:val="24"/>
          <w:lang w:val="ru-RU"/>
        </w:rPr>
        <w:t xml:space="preserve"> </w:t>
      </w:r>
      <w:r w:rsidRPr="000E26D6">
        <w:rPr>
          <w:b/>
          <w:bCs/>
          <w:sz w:val="24"/>
          <w:szCs w:val="24"/>
          <w:lang w:val="ru-RU"/>
        </w:rPr>
        <w:t>-</w:t>
      </w:r>
      <w:r w:rsidR="00D80EA2" w:rsidRPr="000E26D6">
        <w:rPr>
          <w:b/>
          <w:bCs/>
          <w:sz w:val="24"/>
          <w:szCs w:val="24"/>
          <w:lang w:val="ru-RU"/>
        </w:rPr>
        <w:t xml:space="preserve"> </w:t>
      </w:r>
      <w:r w:rsidR="007A421D" w:rsidRPr="000E26D6">
        <w:rPr>
          <w:sz w:val="24"/>
          <w:szCs w:val="24"/>
          <w:lang w:val="ru-RU"/>
        </w:rPr>
        <w:t>совокупность</w:t>
      </w:r>
      <w:r w:rsidR="00D80EA2" w:rsidRPr="000E26D6">
        <w:rPr>
          <w:sz w:val="24"/>
          <w:szCs w:val="24"/>
          <w:lang w:val="ru-RU"/>
        </w:rPr>
        <w:t xml:space="preserve"> </w:t>
      </w:r>
      <w:r w:rsidR="007A421D" w:rsidRPr="000E26D6">
        <w:rPr>
          <w:sz w:val="24"/>
          <w:szCs w:val="24"/>
          <w:lang w:val="ru-RU"/>
        </w:rPr>
        <w:t>графический документов содержащих 3</w:t>
      </w:r>
      <w:r w:rsidR="007A421D" w:rsidRPr="000E26D6">
        <w:rPr>
          <w:sz w:val="24"/>
          <w:szCs w:val="24"/>
        </w:rPr>
        <w:t>D</w:t>
      </w:r>
      <w:r w:rsidR="007A421D" w:rsidRPr="000E26D6">
        <w:rPr>
          <w:sz w:val="24"/>
          <w:szCs w:val="24"/>
          <w:lang w:val="ru-RU"/>
        </w:rPr>
        <w:t xml:space="preserve"> визуализацию</w:t>
      </w:r>
      <w:r w:rsidR="00D80EA2" w:rsidRPr="000E26D6">
        <w:rPr>
          <w:sz w:val="24"/>
          <w:szCs w:val="24"/>
          <w:lang w:val="ru-RU"/>
        </w:rPr>
        <w:t>, детальное описание будущего интерьера.</w:t>
      </w:r>
    </w:p>
    <w:p w14:paraId="1D3294BD" w14:textId="77777777" w:rsidR="00592EB2" w:rsidRPr="000E26D6" w:rsidRDefault="00592EB2" w:rsidP="00592EB2">
      <w:pPr>
        <w:ind w:right="-4"/>
        <w:jc w:val="both"/>
        <w:rPr>
          <w:sz w:val="24"/>
          <w:szCs w:val="24"/>
          <w:lang w:val="ru-RU"/>
        </w:rPr>
      </w:pPr>
      <w:r w:rsidRPr="000E26D6">
        <w:rPr>
          <w:b/>
          <w:sz w:val="24"/>
          <w:szCs w:val="24"/>
          <w:lang w:val="ru-RU"/>
        </w:rPr>
        <w:t xml:space="preserve">Планировочные решения </w:t>
      </w:r>
      <w:r w:rsidRPr="000E26D6">
        <w:rPr>
          <w:sz w:val="24"/>
          <w:szCs w:val="24"/>
          <w:lang w:val="ru-RU"/>
        </w:rPr>
        <w:t>–</w:t>
      </w:r>
      <w:r w:rsidRPr="000E26D6">
        <w:rPr>
          <w:b/>
          <w:sz w:val="24"/>
          <w:szCs w:val="24"/>
          <w:lang w:val="ru-RU"/>
        </w:rPr>
        <w:t xml:space="preserve"> </w:t>
      </w:r>
      <w:r w:rsidRPr="000E26D6">
        <w:rPr>
          <w:sz w:val="24"/>
          <w:szCs w:val="24"/>
          <w:lang w:val="ru-RU"/>
        </w:rPr>
        <w:t>расположение (компоновка) помещений заданных размеров и формы в едином комплексе, подчиненное функциональным, техническим, архитектурно-художественным и экономическим требованиям.</w:t>
      </w:r>
    </w:p>
    <w:p w14:paraId="3880E6C2" w14:textId="77777777" w:rsidR="00592EB2" w:rsidRPr="000E26D6" w:rsidRDefault="00592EB2" w:rsidP="00592EB2">
      <w:pPr>
        <w:ind w:right="-4"/>
        <w:jc w:val="both"/>
        <w:rPr>
          <w:sz w:val="24"/>
          <w:szCs w:val="24"/>
          <w:lang w:val="ru-RU"/>
        </w:rPr>
      </w:pPr>
      <w:r w:rsidRPr="000E26D6">
        <w:rPr>
          <w:b/>
          <w:sz w:val="24"/>
          <w:szCs w:val="24"/>
          <w:lang w:val="ru-RU"/>
        </w:rPr>
        <w:t>Рендер</w:t>
      </w:r>
      <w:r w:rsidRPr="000E26D6">
        <w:rPr>
          <w:sz w:val="24"/>
          <w:szCs w:val="24"/>
          <w:lang w:val="ru-RU"/>
        </w:rPr>
        <w:t xml:space="preserve"> – это процесс воссоздания плоскостного изображения на основе трехмерной модели, содержащей сведения о физических свойствах объекта – его форме, фактуре поверхности, освещенности.</w:t>
      </w:r>
    </w:p>
    <w:p w14:paraId="442180FC" w14:textId="77777777" w:rsidR="004C0FAF" w:rsidRPr="000E26D6" w:rsidRDefault="004C0FAF" w:rsidP="004C0FAF">
      <w:pPr>
        <w:ind w:right="-4"/>
        <w:jc w:val="both"/>
        <w:rPr>
          <w:sz w:val="24"/>
          <w:szCs w:val="24"/>
          <w:lang w:val="ru-RU"/>
        </w:rPr>
      </w:pPr>
      <w:r w:rsidRPr="000E26D6">
        <w:rPr>
          <w:b/>
          <w:sz w:val="24"/>
          <w:szCs w:val="24"/>
          <w:lang w:val="ru-RU"/>
        </w:rPr>
        <w:t>Эски́з</w:t>
      </w:r>
      <w:r w:rsidRPr="000E26D6">
        <w:rPr>
          <w:sz w:val="24"/>
          <w:szCs w:val="24"/>
          <w:lang w:val="ru-RU"/>
        </w:rPr>
        <w:t xml:space="preserve"> – предварительный набросок, фиксирующий замысел художественного произведения, сооружения, механизма или отдельной его части.</w:t>
      </w:r>
    </w:p>
    <w:p w14:paraId="545E1B96" w14:textId="77777777" w:rsidR="00BE111A" w:rsidRPr="000E26D6" w:rsidRDefault="00E73FBB" w:rsidP="004C0FAF">
      <w:pPr>
        <w:widowControl/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b/>
          <w:sz w:val="24"/>
          <w:szCs w:val="24"/>
          <w:lang w:val="ru-RU"/>
        </w:rPr>
        <w:t>Рабочая документация</w:t>
      </w:r>
      <w:r w:rsidRPr="000E26D6">
        <w:rPr>
          <w:sz w:val="24"/>
          <w:szCs w:val="24"/>
          <w:lang w:val="ru-RU"/>
        </w:rPr>
        <w:t xml:space="preserve"> – совокупность текстовых и графических документов, обеспечивающих реализацию технических решений объекта капитального строительства, необходимых для производства строительных и монтажных работ, обеспечения строительства оборудованием, изделиями и материалами. В состав рабочей документации входят основные комплекты рабочих чертежей, спецификации оборудования, изделий и материалов, сметы, другие прилагаемые документы, разрабатываемые в дополнение к рабочим чертежам основного комплекта.</w:t>
      </w:r>
    </w:p>
    <w:p w14:paraId="395533BE" w14:textId="77777777" w:rsidR="00847773" w:rsidRPr="000E26D6" w:rsidRDefault="00E73FBB" w:rsidP="00FF2B33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0E26D6">
        <w:rPr>
          <w:rFonts w:ascii="Times New Roman" w:hAnsi="Times New Roman" w:cs="Times New Roman"/>
          <w:b/>
          <w:sz w:val="24"/>
          <w:szCs w:val="24"/>
        </w:rPr>
        <w:t xml:space="preserve">Проектно-сметная документация </w:t>
      </w:r>
      <w:r w:rsidRPr="000E26D6">
        <w:rPr>
          <w:rFonts w:ascii="Times New Roman" w:hAnsi="Times New Roman" w:cs="Times New Roman"/>
          <w:sz w:val="24"/>
          <w:szCs w:val="24"/>
        </w:rPr>
        <w:t>– представляет собой документацию, разработанную в соответствии с действующими строительными нормами, правилами и требованиями, содержащую решения, учитывающие социальные, экономические, функциональные, инженерные, технологические, противопожарные, санитарно-гигиенические, экологические и иные требования к объектам, включающую сметную стоимость необходимых для выполнения работ по монтажу инженерных сетей в помещениях.</w:t>
      </w:r>
      <w:r w:rsidR="00FF2B33" w:rsidRPr="000E26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AEC93B" w14:textId="77777777" w:rsidR="00FF2B33" w:rsidRPr="000E26D6" w:rsidRDefault="00FF2B33" w:rsidP="00FF2B33">
      <w:pPr>
        <w:pStyle w:val="af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D6">
        <w:rPr>
          <w:rFonts w:ascii="Times New Roman" w:hAnsi="Times New Roman" w:cs="Times New Roman"/>
          <w:color w:val="000000"/>
          <w:sz w:val="24"/>
          <w:szCs w:val="24"/>
        </w:rPr>
        <w:t>На основании ч. 2 ст. 48 ГрК РФ проектная документация представляет собой документацию, содержащую материалы в текстовой и графической формах и (или) в форме информационной модели и определяющую архитектурные, функционально-технологические, конструктивные и инженерно-технические решения для обеспечения строительства, реконструкции объектов капитального строительства, их частей, капитального ремонта.</w:t>
      </w:r>
    </w:p>
    <w:p w14:paraId="106AA1AC" w14:textId="77777777" w:rsidR="00FF2B33" w:rsidRPr="000E26D6" w:rsidRDefault="00FF2B33" w:rsidP="00FF2B33">
      <w:pPr>
        <w:pStyle w:val="af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D6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соответствии с ч. 9 ст. 15 Федерального закона от 30.12.2009 N 384-ФЗ "Технический регламент о безопасности зданий и сооружений" в проектной документации должны быть предусмотрены:</w:t>
      </w:r>
    </w:p>
    <w:p w14:paraId="65C8F0AA" w14:textId="77777777" w:rsidR="00FF2B33" w:rsidRPr="000E26D6" w:rsidRDefault="00FF2B33" w:rsidP="00FF2B33">
      <w:pPr>
        <w:pStyle w:val="af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D6">
        <w:rPr>
          <w:rFonts w:ascii="Times New Roman" w:hAnsi="Times New Roman" w:cs="Times New Roman"/>
          <w:color w:val="000000"/>
          <w:sz w:val="24"/>
          <w:szCs w:val="24"/>
        </w:rPr>
        <w:t>1) возможность безопасной эксплуатации проектируемого здания или сооружения и требования к способам проведения мероприятий по техническому обслуживанию, при проведении которых отсутствует угроза нарушения безопасности строительных конструкций, сетей инженерно-технического обеспечения и систем инженерно-технического обеспечения;</w:t>
      </w:r>
    </w:p>
    <w:p w14:paraId="68C597E6" w14:textId="77777777" w:rsidR="00FF2B33" w:rsidRPr="000E26D6" w:rsidRDefault="00FF2B33" w:rsidP="00FF2B33">
      <w:pPr>
        <w:pStyle w:val="af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6D6">
        <w:rPr>
          <w:rFonts w:ascii="Times New Roman" w:hAnsi="Times New Roman" w:cs="Times New Roman"/>
          <w:color w:val="000000"/>
          <w:sz w:val="24"/>
          <w:szCs w:val="24"/>
        </w:rPr>
        <w:t>2)  сведения о размещении скрытых электрических проводок, трубопроводов и иных устройств, повреждение которых может привести к угрозе причинения вреда жизни и здоровью людей, имуществу физических или юридических лиц, государственному или муниципальному имуществу, окружающей среде, жизни и здоровью животных и растений.</w:t>
      </w:r>
    </w:p>
    <w:p w14:paraId="7F615334" w14:textId="77777777" w:rsidR="00BE111A" w:rsidRPr="000E26D6" w:rsidRDefault="00BE111A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</w:p>
    <w:p w14:paraId="53C1ED5F" w14:textId="77777777" w:rsidR="00BE111A" w:rsidRPr="000E26D6" w:rsidRDefault="00E73FBB" w:rsidP="000E26D6">
      <w:pPr>
        <w:pStyle w:val="a4"/>
        <w:widowControl/>
        <w:numPr>
          <w:ilvl w:val="0"/>
          <w:numId w:val="30"/>
        </w:numPr>
        <w:spacing w:line="276" w:lineRule="auto"/>
        <w:ind w:hanging="502"/>
        <w:jc w:val="center"/>
        <w:rPr>
          <w:b/>
          <w:sz w:val="24"/>
          <w:szCs w:val="24"/>
        </w:rPr>
      </w:pPr>
      <w:r w:rsidRPr="000E26D6">
        <w:rPr>
          <w:b/>
          <w:sz w:val="24"/>
          <w:szCs w:val="24"/>
        </w:rPr>
        <w:t>Стандарт работ</w:t>
      </w:r>
    </w:p>
    <w:p w14:paraId="51BC3C8A" w14:textId="77777777" w:rsidR="00832977" w:rsidRPr="000E26D6" w:rsidRDefault="00832977" w:rsidP="004C05DE">
      <w:pPr>
        <w:pStyle w:val="a4"/>
        <w:widowControl/>
        <w:numPr>
          <w:ilvl w:val="1"/>
          <w:numId w:val="30"/>
        </w:numPr>
        <w:spacing w:line="256" w:lineRule="auto"/>
        <w:ind w:left="0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Подрядчик</w:t>
      </w:r>
      <w:r w:rsidR="005654D1" w:rsidRPr="000E26D6">
        <w:rPr>
          <w:sz w:val="24"/>
          <w:szCs w:val="24"/>
          <w:lang w:val="ru-RU"/>
        </w:rPr>
        <w:t xml:space="preserve"> обязуется </w:t>
      </w:r>
      <w:r w:rsidR="00744B40" w:rsidRPr="000E26D6">
        <w:rPr>
          <w:sz w:val="24"/>
          <w:szCs w:val="24"/>
          <w:lang w:val="ru-RU"/>
        </w:rPr>
        <w:t xml:space="preserve">в порядке и на условиях, предусмотренных Контрактом и настоящим Техническим заданием, а также в соответствии с требованиями законодательства Российской Федерации и иными требованиями, связанными с определением соответствия выполняемой </w:t>
      </w:r>
      <w:r w:rsidR="00847773" w:rsidRPr="000E26D6">
        <w:rPr>
          <w:sz w:val="24"/>
          <w:szCs w:val="24"/>
          <w:lang w:val="ru-RU"/>
        </w:rPr>
        <w:t>р</w:t>
      </w:r>
      <w:r w:rsidR="00744B40" w:rsidRPr="000E26D6">
        <w:rPr>
          <w:sz w:val="24"/>
          <w:szCs w:val="24"/>
          <w:lang w:val="ru-RU"/>
        </w:rPr>
        <w:t>аботы потребностям Заказчика</w:t>
      </w:r>
      <w:r w:rsidR="00DC024B" w:rsidRPr="000E26D6">
        <w:rPr>
          <w:sz w:val="24"/>
          <w:szCs w:val="24"/>
          <w:lang w:val="ru-RU"/>
        </w:rPr>
        <w:t xml:space="preserve">, </w:t>
      </w:r>
      <w:r w:rsidRPr="000E26D6">
        <w:rPr>
          <w:sz w:val="24"/>
          <w:szCs w:val="24"/>
          <w:lang w:val="ru-RU"/>
        </w:rPr>
        <w:t>выполнить следующие виды работ:</w:t>
      </w:r>
      <w:r w:rsidR="005654D1" w:rsidRPr="000E26D6">
        <w:rPr>
          <w:sz w:val="24"/>
          <w:szCs w:val="24"/>
          <w:lang w:val="ru-RU"/>
        </w:rPr>
        <w:t xml:space="preserve"> </w:t>
      </w:r>
    </w:p>
    <w:p w14:paraId="3D6B4A9B" w14:textId="77777777" w:rsidR="00832977" w:rsidRPr="000E26D6" w:rsidRDefault="00832977" w:rsidP="00DC024B">
      <w:pPr>
        <w:pStyle w:val="a4"/>
        <w:widowControl/>
        <w:numPr>
          <w:ilvl w:val="0"/>
          <w:numId w:val="31"/>
        </w:numPr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Разработка дизайн-проекта и </w:t>
      </w:r>
      <w:r w:rsidR="00DC024B" w:rsidRPr="000E26D6">
        <w:rPr>
          <w:sz w:val="24"/>
          <w:szCs w:val="24"/>
          <w:lang w:val="ru-RU"/>
        </w:rPr>
        <w:t>3</w:t>
      </w:r>
      <w:r w:rsidR="00DC024B" w:rsidRPr="000E26D6">
        <w:rPr>
          <w:sz w:val="24"/>
          <w:szCs w:val="24"/>
        </w:rPr>
        <w:t>D</w:t>
      </w:r>
      <w:r w:rsidRPr="000E26D6">
        <w:rPr>
          <w:sz w:val="24"/>
          <w:szCs w:val="24"/>
          <w:lang w:val="ru-RU"/>
        </w:rPr>
        <w:t xml:space="preserve"> визуализации помещений, фасада здания, сенсорной площадки;</w:t>
      </w:r>
    </w:p>
    <w:p w14:paraId="5819F94B" w14:textId="77777777" w:rsidR="00832977" w:rsidRPr="000E26D6" w:rsidRDefault="00832977" w:rsidP="00DC024B">
      <w:pPr>
        <w:pStyle w:val="a4"/>
        <w:widowControl/>
        <w:numPr>
          <w:ilvl w:val="0"/>
          <w:numId w:val="31"/>
        </w:numPr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Разработка рабочей документации на монтаж инженерных сетей и систем инженерно-технического обеспечения в помещениях;</w:t>
      </w:r>
    </w:p>
    <w:p w14:paraId="777D9C0B" w14:textId="0AEBAAE2" w:rsidR="00832977" w:rsidRPr="000E26D6" w:rsidRDefault="00832977" w:rsidP="00DC024B">
      <w:pPr>
        <w:pStyle w:val="a4"/>
        <w:widowControl/>
        <w:numPr>
          <w:ilvl w:val="0"/>
          <w:numId w:val="31"/>
        </w:numPr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Сметно-локальный расчет.</w:t>
      </w:r>
      <w:r w:rsidR="009537E3" w:rsidRPr="000E26D6">
        <w:rPr>
          <w:sz w:val="24"/>
          <w:szCs w:val="24"/>
          <w:lang w:val="ru-RU"/>
        </w:rPr>
        <w:t xml:space="preserve"> </w:t>
      </w:r>
    </w:p>
    <w:p w14:paraId="28D83E1F" w14:textId="77777777" w:rsidR="00BE111A" w:rsidRPr="000E26D6" w:rsidRDefault="004C05DE" w:rsidP="00DC024B">
      <w:pPr>
        <w:widowControl/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2.2.</w:t>
      </w:r>
      <w:r w:rsidR="00E73FBB" w:rsidRPr="000E26D6">
        <w:rPr>
          <w:sz w:val="24"/>
          <w:szCs w:val="24"/>
          <w:lang w:val="ru-RU"/>
        </w:rPr>
        <w:t xml:space="preserve"> Для взаимодействия с Заказчиком </w:t>
      </w:r>
      <w:r w:rsidR="002F521C" w:rsidRPr="000E26D6">
        <w:rPr>
          <w:sz w:val="24"/>
          <w:szCs w:val="24"/>
          <w:lang w:val="ru-RU"/>
        </w:rPr>
        <w:t>Подрядчик</w:t>
      </w:r>
      <w:r w:rsidR="00E73FBB" w:rsidRPr="000E26D6">
        <w:rPr>
          <w:sz w:val="24"/>
          <w:szCs w:val="24"/>
          <w:lang w:val="ru-RU"/>
        </w:rPr>
        <w:t xml:space="preserve"> обязан в течение 1 (одного) рабочего дня с даты заключения Контракта назначить ответственное контактное лицо, выделить телефонную линию службы поддержки, выделить адрес электронной почты для приема данных (запросов, писем) в электронной форме, номер факса и уведомить об этом Заказчика, а также предоставить список специалистов для обеспечения доступа на Объект в письменной форме. Об изменении контактной информации ответственного лица </w:t>
      </w:r>
      <w:r w:rsidR="006E5091" w:rsidRPr="000E26D6">
        <w:rPr>
          <w:sz w:val="24"/>
          <w:szCs w:val="24"/>
          <w:lang w:val="ru-RU"/>
        </w:rPr>
        <w:t>Подрядчик</w:t>
      </w:r>
      <w:r w:rsidR="00E73FBB" w:rsidRPr="000E26D6">
        <w:rPr>
          <w:sz w:val="24"/>
          <w:szCs w:val="24"/>
          <w:lang w:val="ru-RU"/>
        </w:rPr>
        <w:t xml:space="preserve"> должен уведомить Заказчика в течение 1 (одного) рабочего дня со дня возникновения таких изменений.</w:t>
      </w:r>
      <w:r w:rsidR="006F5075" w:rsidRPr="000E26D6">
        <w:rPr>
          <w:sz w:val="24"/>
          <w:szCs w:val="24"/>
          <w:lang w:val="ru-RU"/>
        </w:rPr>
        <w:t xml:space="preserve"> Письма, запросы направляются Заказчиком посредством телефонной связи и/или по электронной почте, обеспечивающим получение информации Подрядчиком</w:t>
      </w:r>
      <w:r w:rsidR="00A95695" w:rsidRPr="000E26D6">
        <w:rPr>
          <w:sz w:val="24"/>
          <w:szCs w:val="24"/>
          <w:lang w:val="ru-RU"/>
        </w:rPr>
        <w:t>.</w:t>
      </w:r>
    </w:p>
    <w:p w14:paraId="0AD3E2F0" w14:textId="77777777" w:rsidR="009B151E" w:rsidRPr="000E26D6" w:rsidRDefault="004C05DE" w:rsidP="00615C68">
      <w:pPr>
        <w:widowControl/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2.3. </w:t>
      </w:r>
      <w:r w:rsidR="009B151E" w:rsidRPr="000E26D6">
        <w:rPr>
          <w:spacing w:val="9"/>
          <w:sz w:val="24"/>
          <w:szCs w:val="24"/>
          <w:lang w:val="ru-RU"/>
        </w:rPr>
        <w:t>Подрядчи</w:t>
      </w:r>
      <w:r w:rsidR="009B151E" w:rsidRPr="000E26D6">
        <w:rPr>
          <w:sz w:val="24"/>
          <w:szCs w:val="24"/>
          <w:lang w:val="ru-RU"/>
        </w:rPr>
        <w:t>к</w:t>
      </w:r>
      <w:r w:rsidR="009B151E" w:rsidRPr="000E26D6">
        <w:rPr>
          <w:spacing w:val="30"/>
          <w:sz w:val="24"/>
          <w:szCs w:val="24"/>
          <w:lang w:val="ru-RU"/>
        </w:rPr>
        <w:t xml:space="preserve"> </w:t>
      </w:r>
      <w:r w:rsidR="009B151E" w:rsidRPr="000E26D6">
        <w:rPr>
          <w:spacing w:val="9"/>
          <w:sz w:val="24"/>
          <w:szCs w:val="24"/>
          <w:lang w:val="ru-RU"/>
        </w:rPr>
        <w:t>обяза</w:t>
      </w:r>
      <w:r w:rsidR="009B151E" w:rsidRPr="000E26D6">
        <w:rPr>
          <w:sz w:val="24"/>
          <w:szCs w:val="24"/>
          <w:lang w:val="ru-RU"/>
        </w:rPr>
        <w:t>н</w:t>
      </w:r>
      <w:r w:rsidR="009B151E" w:rsidRPr="000E26D6">
        <w:rPr>
          <w:spacing w:val="34"/>
          <w:sz w:val="24"/>
          <w:szCs w:val="24"/>
          <w:lang w:val="ru-RU"/>
        </w:rPr>
        <w:t xml:space="preserve"> </w:t>
      </w:r>
      <w:r w:rsidR="009B151E" w:rsidRPr="000E26D6">
        <w:rPr>
          <w:spacing w:val="9"/>
          <w:sz w:val="24"/>
          <w:szCs w:val="24"/>
          <w:lang w:val="ru-RU"/>
        </w:rPr>
        <w:t>выполнит</w:t>
      </w:r>
      <w:r w:rsidR="009B151E" w:rsidRPr="000E26D6">
        <w:rPr>
          <w:sz w:val="24"/>
          <w:szCs w:val="24"/>
          <w:lang w:val="ru-RU"/>
        </w:rPr>
        <w:t>ь</w:t>
      </w:r>
      <w:r w:rsidR="009B151E" w:rsidRPr="000E26D6">
        <w:rPr>
          <w:spacing w:val="30"/>
          <w:sz w:val="24"/>
          <w:szCs w:val="24"/>
          <w:lang w:val="ru-RU"/>
        </w:rPr>
        <w:t xml:space="preserve"> </w:t>
      </w:r>
      <w:r w:rsidR="009B151E" w:rsidRPr="000E26D6">
        <w:rPr>
          <w:spacing w:val="9"/>
          <w:sz w:val="24"/>
          <w:szCs w:val="24"/>
          <w:lang w:val="ru-RU"/>
        </w:rPr>
        <w:t>работ</w:t>
      </w:r>
      <w:r w:rsidR="009B151E" w:rsidRPr="000E26D6">
        <w:rPr>
          <w:sz w:val="24"/>
          <w:szCs w:val="24"/>
          <w:lang w:val="ru-RU"/>
        </w:rPr>
        <w:t>ы</w:t>
      </w:r>
      <w:r w:rsidR="009B151E" w:rsidRPr="000E26D6">
        <w:rPr>
          <w:spacing w:val="34"/>
          <w:sz w:val="24"/>
          <w:szCs w:val="24"/>
          <w:lang w:val="ru-RU"/>
        </w:rPr>
        <w:t xml:space="preserve"> </w:t>
      </w:r>
      <w:r w:rsidR="009B151E" w:rsidRPr="000E26D6">
        <w:rPr>
          <w:sz w:val="24"/>
          <w:szCs w:val="24"/>
          <w:lang w:val="ru-RU"/>
        </w:rPr>
        <w:t>в</w:t>
      </w:r>
      <w:r w:rsidR="009B151E" w:rsidRPr="000E26D6">
        <w:rPr>
          <w:spacing w:val="41"/>
          <w:sz w:val="24"/>
          <w:szCs w:val="24"/>
          <w:lang w:val="ru-RU"/>
        </w:rPr>
        <w:t xml:space="preserve"> </w:t>
      </w:r>
      <w:r w:rsidR="009B151E" w:rsidRPr="000E26D6">
        <w:rPr>
          <w:spacing w:val="9"/>
          <w:sz w:val="24"/>
          <w:szCs w:val="24"/>
          <w:lang w:val="ru-RU"/>
        </w:rPr>
        <w:t>соответстви</w:t>
      </w:r>
      <w:r w:rsidR="009B151E" w:rsidRPr="000E26D6">
        <w:rPr>
          <w:sz w:val="24"/>
          <w:szCs w:val="24"/>
          <w:lang w:val="ru-RU"/>
        </w:rPr>
        <w:t>и</w:t>
      </w:r>
      <w:r w:rsidR="009B151E" w:rsidRPr="000E26D6">
        <w:rPr>
          <w:spacing w:val="27"/>
          <w:sz w:val="24"/>
          <w:szCs w:val="24"/>
          <w:lang w:val="ru-RU"/>
        </w:rPr>
        <w:t xml:space="preserve"> </w:t>
      </w:r>
      <w:r w:rsidR="009B151E" w:rsidRPr="000E26D6">
        <w:rPr>
          <w:sz w:val="24"/>
          <w:szCs w:val="24"/>
          <w:lang w:val="ru-RU"/>
        </w:rPr>
        <w:t>с графиком</w:t>
      </w:r>
      <w:r w:rsidR="009B151E" w:rsidRPr="000E26D6">
        <w:rPr>
          <w:spacing w:val="-10"/>
          <w:sz w:val="24"/>
          <w:szCs w:val="24"/>
          <w:lang w:val="ru-RU"/>
        </w:rPr>
        <w:t xml:space="preserve"> </w:t>
      </w:r>
      <w:r w:rsidR="009B151E" w:rsidRPr="000E26D6">
        <w:rPr>
          <w:sz w:val="24"/>
          <w:szCs w:val="24"/>
          <w:lang w:val="ru-RU"/>
        </w:rPr>
        <w:t>работы</w:t>
      </w:r>
      <w:r w:rsidR="009B151E" w:rsidRPr="000E26D6">
        <w:rPr>
          <w:spacing w:val="-7"/>
          <w:sz w:val="24"/>
          <w:szCs w:val="24"/>
          <w:lang w:val="ru-RU"/>
        </w:rPr>
        <w:t xml:space="preserve"> </w:t>
      </w:r>
      <w:r w:rsidR="009B151E" w:rsidRPr="000E26D6">
        <w:rPr>
          <w:sz w:val="24"/>
          <w:szCs w:val="24"/>
          <w:lang w:val="ru-RU"/>
        </w:rPr>
        <w:t>учреждения.</w:t>
      </w:r>
      <w:r w:rsidR="009B151E" w:rsidRPr="000E26D6">
        <w:rPr>
          <w:spacing w:val="-3"/>
          <w:sz w:val="24"/>
          <w:szCs w:val="24"/>
          <w:lang w:val="ru-RU"/>
        </w:rPr>
        <w:t xml:space="preserve"> </w:t>
      </w:r>
      <w:r w:rsidR="009B151E" w:rsidRPr="000E26D6">
        <w:rPr>
          <w:spacing w:val="3"/>
          <w:sz w:val="24"/>
          <w:szCs w:val="24"/>
          <w:lang w:val="ru-RU"/>
        </w:rPr>
        <w:t>Персона</w:t>
      </w:r>
      <w:r w:rsidR="009B151E" w:rsidRPr="000E26D6">
        <w:rPr>
          <w:sz w:val="24"/>
          <w:szCs w:val="24"/>
          <w:lang w:val="ru-RU"/>
        </w:rPr>
        <w:t>л</w:t>
      </w:r>
      <w:r w:rsidR="009B151E" w:rsidRPr="000E26D6">
        <w:rPr>
          <w:spacing w:val="3"/>
          <w:sz w:val="24"/>
          <w:szCs w:val="24"/>
          <w:lang w:val="ru-RU"/>
        </w:rPr>
        <w:t xml:space="preserve"> Подрядчик</w:t>
      </w:r>
      <w:r w:rsidR="009B151E" w:rsidRPr="000E26D6">
        <w:rPr>
          <w:sz w:val="24"/>
          <w:szCs w:val="24"/>
          <w:lang w:val="ru-RU"/>
        </w:rPr>
        <w:t>а</w:t>
      </w:r>
      <w:r w:rsidR="009B151E" w:rsidRPr="000E26D6">
        <w:rPr>
          <w:spacing w:val="1"/>
          <w:sz w:val="24"/>
          <w:szCs w:val="24"/>
          <w:lang w:val="ru-RU"/>
        </w:rPr>
        <w:t xml:space="preserve"> </w:t>
      </w:r>
      <w:r w:rsidR="009B151E" w:rsidRPr="000E26D6">
        <w:rPr>
          <w:spacing w:val="3"/>
          <w:sz w:val="24"/>
          <w:szCs w:val="24"/>
          <w:lang w:val="ru-RU"/>
        </w:rPr>
        <w:t>обяза</w:t>
      </w:r>
      <w:r w:rsidR="009B151E" w:rsidRPr="000E26D6">
        <w:rPr>
          <w:sz w:val="24"/>
          <w:szCs w:val="24"/>
          <w:lang w:val="ru-RU"/>
        </w:rPr>
        <w:t>н</w:t>
      </w:r>
      <w:r w:rsidR="009B151E" w:rsidRPr="000E26D6">
        <w:rPr>
          <w:spacing w:val="6"/>
          <w:sz w:val="24"/>
          <w:szCs w:val="24"/>
          <w:lang w:val="ru-RU"/>
        </w:rPr>
        <w:t xml:space="preserve"> </w:t>
      </w:r>
      <w:r w:rsidR="009B151E" w:rsidRPr="000E26D6">
        <w:rPr>
          <w:spacing w:val="3"/>
          <w:sz w:val="24"/>
          <w:szCs w:val="24"/>
          <w:lang w:val="ru-RU"/>
        </w:rPr>
        <w:t>соблюдат</w:t>
      </w:r>
      <w:r w:rsidR="009B151E" w:rsidRPr="000E26D6">
        <w:rPr>
          <w:sz w:val="24"/>
          <w:szCs w:val="24"/>
          <w:lang w:val="ru-RU"/>
        </w:rPr>
        <w:t>ь</w:t>
      </w:r>
      <w:r w:rsidR="009B151E" w:rsidRPr="000E26D6">
        <w:rPr>
          <w:spacing w:val="2"/>
          <w:sz w:val="24"/>
          <w:szCs w:val="24"/>
          <w:lang w:val="ru-RU"/>
        </w:rPr>
        <w:t xml:space="preserve"> </w:t>
      </w:r>
      <w:r w:rsidR="009B151E" w:rsidRPr="000E26D6">
        <w:rPr>
          <w:spacing w:val="3"/>
          <w:sz w:val="24"/>
          <w:szCs w:val="24"/>
          <w:lang w:val="ru-RU"/>
        </w:rPr>
        <w:t>правил</w:t>
      </w:r>
      <w:r w:rsidR="009B151E" w:rsidRPr="000E26D6">
        <w:rPr>
          <w:sz w:val="24"/>
          <w:szCs w:val="24"/>
          <w:lang w:val="ru-RU"/>
        </w:rPr>
        <w:t>а</w:t>
      </w:r>
      <w:r w:rsidR="009B151E" w:rsidRPr="000E26D6">
        <w:rPr>
          <w:spacing w:val="5"/>
          <w:sz w:val="24"/>
          <w:szCs w:val="24"/>
          <w:lang w:val="ru-RU"/>
        </w:rPr>
        <w:t xml:space="preserve"> </w:t>
      </w:r>
      <w:r w:rsidR="009B151E" w:rsidRPr="000E26D6">
        <w:rPr>
          <w:spacing w:val="3"/>
          <w:sz w:val="24"/>
          <w:szCs w:val="24"/>
          <w:lang w:val="ru-RU"/>
        </w:rPr>
        <w:t>действующег</w:t>
      </w:r>
      <w:r w:rsidR="009B151E" w:rsidRPr="000E26D6">
        <w:rPr>
          <w:sz w:val="24"/>
          <w:szCs w:val="24"/>
          <w:lang w:val="ru-RU"/>
        </w:rPr>
        <w:t>о</w:t>
      </w:r>
      <w:r w:rsidR="009B151E" w:rsidRPr="000E26D6">
        <w:rPr>
          <w:spacing w:val="-2"/>
          <w:sz w:val="24"/>
          <w:szCs w:val="24"/>
          <w:lang w:val="ru-RU"/>
        </w:rPr>
        <w:t xml:space="preserve"> </w:t>
      </w:r>
      <w:r w:rsidR="009B151E" w:rsidRPr="000E26D6">
        <w:rPr>
          <w:spacing w:val="3"/>
          <w:sz w:val="24"/>
          <w:szCs w:val="24"/>
          <w:lang w:val="ru-RU"/>
        </w:rPr>
        <w:t>внутреннег</w:t>
      </w:r>
      <w:r w:rsidR="009B151E" w:rsidRPr="000E26D6">
        <w:rPr>
          <w:sz w:val="24"/>
          <w:szCs w:val="24"/>
          <w:lang w:val="ru-RU"/>
        </w:rPr>
        <w:t xml:space="preserve">о </w:t>
      </w:r>
      <w:r w:rsidR="009B151E" w:rsidRPr="000E26D6">
        <w:rPr>
          <w:spacing w:val="3"/>
          <w:sz w:val="24"/>
          <w:szCs w:val="24"/>
          <w:lang w:val="ru-RU"/>
        </w:rPr>
        <w:t xml:space="preserve">распорядка, </w:t>
      </w:r>
      <w:r w:rsidR="009B151E" w:rsidRPr="000E26D6">
        <w:rPr>
          <w:w w:val="99"/>
          <w:sz w:val="24"/>
          <w:szCs w:val="24"/>
          <w:lang w:val="ru-RU"/>
        </w:rPr>
        <w:t>контрольно-пропускной</w:t>
      </w:r>
      <w:r w:rsidR="009B151E" w:rsidRPr="000E26D6">
        <w:rPr>
          <w:spacing w:val="1"/>
          <w:w w:val="99"/>
          <w:sz w:val="24"/>
          <w:szCs w:val="24"/>
          <w:lang w:val="ru-RU"/>
        </w:rPr>
        <w:t xml:space="preserve"> </w:t>
      </w:r>
      <w:r w:rsidR="009B151E" w:rsidRPr="000E26D6">
        <w:rPr>
          <w:sz w:val="24"/>
          <w:szCs w:val="24"/>
          <w:lang w:val="ru-RU"/>
        </w:rPr>
        <w:t>режим,</w:t>
      </w:r>
      <w:r w:rsidR="009B151E" w:rsidRPr="000E26D6">
        <w:rPr>
          <w:spacing w:val="-7"/>
          <w:sz w:val="24"/>
          <w:szCs w:val="24"/>
          <w:lang w:val="ru-RU"/>
        </w:rPr>
        <w:t xml:space="preserve"> </w:t>
      </w:r>
      <w:r w:rsidR="009B151E" w:rsidRPr="000E26D6">
        <w:rPr>
          <w:sz w:val="24"/>
          <w:szCs w:val="24"/>
          <w:lang w:val="ru-RU"/>
        </w:rPr>
        <w:t>внутренние</w:t>
      </w:r>
      <w:r w:rsidR="009B151E" w:rsidRPr="000E26D6">
        <w:rPr>
          <w:spacing w:val="-12"/>
          <w:sz w:val="24"/>
          <w:szCs w:val="24"/>
          <w:lang w:val="ru-RU"/>
        </w:rPr>
        <w:t xml:space="preserve"> </w:t>
      </w:r>
      <w:r w:rsidR="009B151E" w:rsidRPr="000E26D6">
        <w:rPr>
          <w:sz w:val="24"/>
          <w:szCs w:val="24"/>
          <w:lang w:val="ru-RU"/>
        </w:rPr>
        <w:t>положения</w:t>
      </w:r>
      <w:r w:rsidR="009B151E" w:rsidRPr="000E26D6">
        <w:rPr>
          <w:spacing w:val="-11"/>
          <w:sz w:val="24"/>
          <w:szCs w:val="24"/>
          <w:lang w:val="ru-RU"/>
        </w:rPr>
        <w:t xml:space="preserve"> </w:t>
      </w:r>
      <w:r w:rsidR="009B151E" w:rsidRPr="000E26D6">
        <w:rPr>
          <w:sz w:val="24"/>
          <w:szCs w:val="24"/>
          <w:lang w:val="ru-RU"/>
        </w:rPr>
        <w:t>и инструкции</w:t>
      </w:r>
      <w:r w:rsidR="009B151E" w:rsidRPr="000E26D6">
        <w:rPr>
          <w:spacing w:val="-12"/>
          <w:sz w:val="24"/>
          <w:szCs w:val="24"/>
          <w:lang w:val="ru-RU"/>
        </w:rPr>
        <w:t xml:space="preserve"> </w:t>
      </w:r>
      <w:r w:rsidR="009B151E" w:rsidRPr="000E26D6">
        <w:rPr>
          <w:sz w:val="24"/>
          <w:szCs w:val="24"/>
          <w:lang w:val="ru-RU"/>
        </w:rPr>
        <w:t>учреждения.</w:t>
      </w:r>
    </w:p>
    <w:p w14:paraId="7DB5C316" w14:textId="77777777" w:rsidR="00BE111A" w:rsidRPr="000E26D6" w:rsidRDefault="004C05DE" w:rsidP="00DC024B">
      <w:pPr>
        <w:widowControl/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2.4. </w:t>
      </w:r>
      <w:r w:rsidR="00953914" w:rsidRPr="000E26D6">
        <w:rPr>
          <w:sz w:val="24"/>
          <w:szCs w:val="24"/>
          <w:lang w:val="ru-RU"/>
        </w:rPr>
        <w:t>Подрядчик</w:t>
      </w:r>
      <w:r w:rsidR="00E73FBB" w:rsidRPr="000E26D6">
        <w:rPr>
          <w:sz w:val="24"/>
          <w:szCs w:val="24"/>
          <w:lang w:val="ru-RU"/>
        </w:rPr>
        <w:t xml:space="preserve"> обязан контролировать и не допускать в течение всего рабочего времени в период нахождения на объекте соблюдение своими сотрудниками и сотрудниками субподрядной организации (в случае привлечения) требования о запрете употребления любых алкогольных напитков, включая слабоалкогольные, либо наркотических средств и (или) психотропных веществ, а равно появление на объекте в состоянии алкогольного и (или) наркотического или иного токсического опьянения.</w:t>
      </w:r>
    </w:p>
    <w:p w14:paraId="410A2225" w14:textId="45AE6019" w:rsidR="00BE111A" w:rsidRPr="000E26D6" w:rsidRDefault="004C05DE" w:rsidP="00DC024B">
      <w:pPr>
        <w:widowControl/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2.5.</w:t>
      </w:r>
      <w:r w:rsidR="00E73FBB" w:rsidRPr="000E26D6">
        <w:rPr>
          <w:sz w:val="24"/>
          <w:szCs w:val="24"/>
          <w:lang w:val="ru-RU"/>
        </w:rPr>
        <w:t xml:space="preserve"> Вред, причиненный личности, третьим лицам, в том числе юридическим лицам или Заказчику, а также вред, причиненный действиями/бездействиями </w:t>
      </w:r>
      <w:r w:rsidR="008366F0" w:rsidRPr="000E26D6">
        <w:rPr>
          <w:sz w:val="24"/>
          <w:szCs w:val="24"/>
          <w:lang w:val="ru-RU"/>
        </w:rPr>
        <w:t>Подрядчика</w:t>
      </w:r>
      <w:r w:rsidR="00E73FBB" w:rsidRPr="000E26D6">
        <w:rPr>
          <w:sz w:val="24"/>
          <w:szCs w:val="24"/>
          <w:lang w:val="ru-RU"/>
        </w:rPr>
        <w:t xml:space="preserve">, включая некачественное и недобросовестное выполнение им работ, жизни, здоровью, имуществу третьих лиц, в том числе юридических лиц или Заказчика, подлежит возмещению в полном объеме </w:t>
      </w:r>
      <w:r w:rsidR="008366F0" w:rsidRPr="000E26D6">
        <w:rPr>
          <w:sz w:val="24"/>
          <w:szCs w:val="24"/>
          <w:lang w:val="ru-RU"/>
        </w:rPr>
        <w:t>Подрядчико</w:t>
      </w:r>
      <w:r w:rsidR="00E73FBB" w:rsidRPr="000E26D6">
        <w:rPr>
          <w:sz w:val="24"/>
          <w:szCs w:val="24"/>
          <w:lang w:val="ru-RU"/>
        </w:rPr>
        <w:t>м.</w:t>
      </w:r>
    </w:p>
    <w:p w14:paraId="3CCCC8B9" w14:textId="77777777" w:rsidR="00BE111A" w:rsidRPr="000E26D6" w:rsidRDefault="004C05DE" w:rsidP="00DC024B">
      <w:pPr>
        <w:widowControl/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2.6. </w:t>
      </w:r>
      <w:r w:rsidR="00E73FBB" w:rsidRPr="000E26D6">
        <w:rPr>
          <w:sz w:val="24"/>
          <w:szCs w:val="24"/>
          <w:lang w:val="ru-RU"/>
        </w:rPr>
        <w:t xml:space="preserve">Разработанная </w:t>
      </w:r>
      <w:r w:rsidR="008366F0" w:rsidRPr="000E26D6">
        <w:rPr>
          <w:sz w:val="24"/>
          <w:szCs w:val="24"/>
          <w:lang w:val="ru-RU"/>
        </w:rPr>
        <w:t>Подрядчиком</w:t>
      </w:r>
      <w:r w:rsidR="00E73FBB" w:rsidRPr="000E26D6">
        <w:rPr>
          <w:sz w:val="24"/>
          <w:szCs w:val="24"/>
          <w:lang w:val="ru-RU"/>
        </w:rPr>
        <w:t xml:space="preserve"> документация должна соответствовать:</w:t>
      </w:r>
    </w:p>
    <w:p w14:paraId="173D2E89" w14:textId="77777777" w:rsidR="00BE111A" w:rsidRPr="000E26D6" w:rsidRDefault="00E73FBB" w:rsidP="00B26375">
      <w:pPr>
        <w:pStyle w:val="a4"/>
        <w:widowControl/>
        <w:numPr>
          <w:ilvl w:val="0"/>
          <w:numId w:val="14"/>
        </w:numPr>
        <w:spacing w:line="256" w:lineRule="auto"/>
        <w:ind w:left="0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нормативным документам и государственным стандартам по проектированию и строительству;</w:t>
      </w:r>
    </w:p>
    <w:p w14:paraId="212F02A1" w14:textId="77777777" w:rsidR="00BE111A" w:rsidRPr="000E26D6" w:rsidRDefault="00E73FBB" w:rsidP="00B26375">
      <w:pPr>
        <w:pStyle w:val="a4"/>
        <w:widowControl/>
        <w:numPr>
          <w:ilvl w:val="0"/>
          <w:numId w:val="14"/>
        </w:numPr>
        <w:spacing w:line="256" w:lineRule="auto"/>
        <w:ind w:left="0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нормативным и руководящим документам по вопросам технологии и организации строительного производства;</w:t>
      </w:r>
    </w:p>
    <w:p w14:paraId="2384B18F" w14:textId="77777777" w:rsidR="00BE111A" w:rsidRPr="000E26D6" w:rsidRDefault="00E73FBB" w:rsidP="00B26375">
      <w:pPr>
        <w:pStyle w:val="a4"/>
        <w:widowControl/>
        <w:numPr>
          <w:ilvl w:val="0"/>
          <w:numId w:val="14"/>
        </w:numPr>
        <w:spacing w:line="256" w:lineRule="auto"/>
        <w:ind w:left="0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требованиям нормативных правовых актов, указанных в настоящем Техническом задании.</w:t>
      </w:r>
    </w:p>
    <w:p w14:paraId="349C70F9" w14:textId="77777777" w:rsidR="00BE111A" w:rsidRPr="000E26D6" w:rsidRDefault="004C05DE" w:rsidP="00B26375">
      <w:pPr>
        <w:widowControl/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2.7.</w:t>
      </w:r>
      <w:r w:rsidR="00E73FBB" w:rsidRPr="000E26D6">
        <w:rPr>
          <w:sz w:val="24"/>
          <w:szCs w:val="24"/>
          <w:lang w:val="ru-RU"/>
        </w:rPr>
        <w:t xml:space="preserve"> </w:t>
      </w:r>
      <w:r w:rsidR="00366C13" w:rsidRPr="000E26D6">
        <w:rPr>
          <w:sz w:val="24"/>
          <w:szCs w:val="24"/>
          <w:lang w:val="ru-RU"/>
        </w:rPr>
        <w:t>Подрядчик</w:t>
      </w:r>
      <w:r w:rsidR="00E73FBB" w:rsidRPr="000E26D6">
        <w:rPr>
          <w:sz w:val="24"/>
          <w:szCs w:val="24"/>
          <w:lang w:val="ru-RU"/>
        </w:rPr>
        <w:t xml:space="preserve"> при оказании услуг должен обеспечить:</w:t>
      </w:r>
    </w:p>
    <w:p w14:paraId="70A6D8DF" w14:textId="77777777" w:rsidR="00BE111A" w:rsidRPr="000E26D6" w:rsidRDefault="00E73FBB" w:rsidP="00B26375">
      <w:pPr>
        <w:pStyle w:val="a4"/>
        <w:widowControl/>
        <w:numPr>
          <w:ilvl w:val="0"/>
          <w:numId w:val="15"/>
        </w:numPr>
        <w:spacing w:line="256" w:lineRule="auto"/>
        <w:ind w:left="0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применение </w:t>
      </w:r>
      <w:r w:rsidR="00D80EA2" w:rsidRPr="000E26D6">
        <w:rPr>
          <w:sz w:val="24"/>
          <w:szCs w:val="24"/>
          <w:lang w:val="ru-RU"/>
        </w:rPr>
        <w:t>строительных материалов,</w:t>
      </w:r>
      <w:r w:rsidRPr="000E26D6">
        <w:rPr>
          <w:sz w:val="24"/>
          <w:szCs w:val="24"/>
          <w:lang w:val="ru-RU"/>
        </w:rPr>
        <w:t xml:space="preserve"> имеющих сертификаты соответствия и качества;</w:t>
      </w:r>
    </w:p>
    <w:p w14:paraId="4BDAC9BD" w14:textId="77777777" w:rsidR="00BE111A" w:rsidRPr="000E26D6" w:rsidRDefault="00E73FBB" w:rsidP="00B26375">
      <w:pPr>
        <w:pStyle w:val="a4"/>
        <w:widowControl/>
        <w:numPr>
          <w:ilvl w:val="0"/>
          <w:numId w:val="15"/>
        </w:numPr>
        <w:spacing w:line="256" w:lineRule="auto"/>
        <w:ind w:left="0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lastRenderedPageBreak/>
        <w:t>охрану окружающей природной среды, а также взрывобезопасность и пожаробезопасность объектов;</w:t>
      </w:r>
    </w:p>
    <w:p w14:paraId="237A32B3" w14:textId="77777777" w:rsidR="00BE111A" w:rsidRPr="000E26D6" w:rsidRDefault="00E73FBB" w:rsidP="00B26375">
      <w:pPr>
        <w:pStyle w:val="a4"/>
        <w:widowControl/>
        <w:numPr>
          <w:ilvl w:val="0"/>
          <w:numId w:val="15"/>
        </w:numPr>
        <w:spacing w:line="256" w:lineRule="auto"/>
        <w:ind w:left="0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требуемый уровень автоматизации систем управления технологическими процессами;</w:t>
      </w:r>
    </w:p>
    <w:p w14:paraId="21F7CB1B" w14:textId="77777777" w:rsidR="00BE111A" w:rsidRPr="000E26D6" w:rsidRDefault="00E73FBB" w:rsidP="00B26375">
      <w:pPr>
        <w:pStyle w:val="a4"/>
        <w:widowControl/>
        <w:numPr>
          <w:ilvl w:val="0"/>
          <w:numId w:val="15"/>
        </w:numPr>
        <w:spacing w:line="256" w:lineRule="auto"/>
        <w:ind w:left="0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снижение трудоемкости работ.</w:t>
      </w:r>
    </w:p>
    <w:p w14:paraId="3A3788A0" w14:textId="77777777" w:rsidR="00BE111A" w:rsidRPr="000E26D6" w:rsidRDefault="004C05DE" w:rsidP="00B26375">
      <w:pPr>
        <w:widowControl/>
        <w:spacing w:line="256" w:lineRule="auto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2.8.</w:t>
      </w:r>
      <w:r w:rsidR="00544E5E" w:rsidRPr="000E26D6">
        <w:rPr>
          <w:sz w:val="24"/>
          <w:szCs w:val="24"/>
          <w:lang w:val="ru-RU"/>
        </w:rPr>
        <w:t xml:space="preserve"> </w:t>
      </w:r>
      <w:r w:rsidR="00E73FBB" w:rsidRPr="000E26D6">
        <w:rPr>
          <w:sz w:val="24"/>
          <w:szCs w:val="24"/>
          <w:lang w:val="ru-RU"/>
        </w:rPr>
        <w:t>В рабочей документации должны быть предусмотрены:</w:t>
      </w:r>
    </w:p>
    <w:p w14:paraId="7F813657" w14:textId="77777777" w:rsidR="00BE111A" w:rsidRPr="000E26D6" w:rsidRDefault="00E73FBB" w:rsidP="00B26375">
      <w:pPr>
        <w:pStyle w:val="a4"/>
        <w:widowControl/>
        <w:numPr>
          <w:ilvl w:val="0"/>
          <w:numId w:val="16"/>
        </w:numPr>
        <w:spacing w:line="256" w:lineRule="auto"/>
        <w:ind w:left="0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возможность безопасной эксплуатации проектируемого объекта и требования к способам проведения мероприятий по техническому обслуживанию, при проведении которых отсутствует угроза нарушения безопасности строительных конструкций, инженерных сетей и систем инженерно-технического обеспечения или недопустимого ухудшения параметров среды обитания людей;</w:t>
      </w:r>
    </w:p>
    <w:p w14:paraId="1B0EAE1B" w14:textId="77777777" w:rsidR="00BE111A" w:rsidRPr="000E26D6" w:rsidRDefault="00E73FBB" w:rsidP="00B26375">
      <w:pPr>
        <w:pStyle w:val="a4"/>
        <w:widowControl/>
        <w:numPr>
          <w:ilvl w:val="0"/>
          <w:numId w:val="16"/>
        </w:numPr>
        <w:spacing w:line="256" w:lineRule="auto"/>
        <w:ind w:left="0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минимальная периодичность осуществления проверок, осмотров и освидетельствований состояния строительных конструкций, основания, инженерных сетей и систем инженерно-технического обеспечения здания или сооружения и (или) необходимость проведения мониторинга компонентов окружающей среды, состояния основания, строительных конструкций и систем инженерно-технического обеспечения в процессе эксплуатации здания или сооружения;</w:t>
      </w:r>
    </w:p>
    <w:p w14:paraId="1D39F716" w14:textId="77777777" w:rsidR="00BE111A" w:rsidRPr="000E26D6" w:rsidRDefault="00E73FBB" w:rsidP="00B26375">
      <w:pPr>
        <w:pStyle w:val="a4"/>
        <w:widowControl/>
        <w:numPr>
          <w:ilvl w:val="0"/>
          <w:numId w:val="16"/>
        </w:numPr>
        <w:spacing w:line="256" w:lineRule="auto"/>
        <w:ind w:left="0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сведения для пользователей и эксплуатационных служб о значениях эксплуатационных нагрузок на инженерные сети и системы инженерно-технического обеспечения, которые недопустимо превышать в процессе эксплуатации здания или сооружения;</w:t>
      </w:r>
    </w:p>
    <w:p w14:paraId="53C8C016" w14:textId="77777777" w:rsidR="00BE111A" w:rsidRPr="000E26D6" w:rsidRDefault="00E73FBB" w:rsidP="00B26375">
      <w:pPr>
        <w:pStyle w:val="a4"/>
        <w:widowControl/>
        <w:numPr>
          <w:ilvl w:val="0"/>
          <w:numId w:val="16"/>
        </w:numPr>
        <w:spacing w:line="256" w:lineRule="auto"/>
        <w:ind w:left="0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сведения о размещении скрытых электрических проводок, трубопроводов и иных устройств, повреждение которых может привести к угрозе причинения вреда жизни и здоровью людей, имуществу физических или юридических лиц, государственному имуществу, окружающей среде, жизни и здоровью животных и растений.</w:t>
      </w:r>
    </w:p>
    <w:p w14:paraId="577DF591" w14:textId="77777777" w:rsidR="00BE111A" w:rsidRPr="000E26D6" w:rsidRDefault="004C05DE" w:rsidP="00366C13">
      <w:pPr>
        <w:widowControl/>
        <w:spacing w:line="256" w:lineRule="auto"/>
        <w:jc w:val="both"/>
        <w:rPr>
          <w:b/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2.9. </w:t>
      </w:r>
      <w:r w:rsidR="00E73FBB" w:rsidRPr="000E26D6">
        <w:rPr>
          <w:sz w:val="24"/>
          <w:szCs w:val="24"/>
          <w:lang w:val="ru-RU"/>
        </w:rPr>
        <w:t>Компоновка инженерных систем должна обеспечивать свободный доступ к электрооборудованию (в том числе слаботочным системам) должно быть предусмотрено с маркировкой кабелей, распределительных коробок и другой запорной арматуры.</w:t>
      </w:r>
    </w:p>
    <w:p w14:paraId="164292E5" w14:textId="77777777" w:rsidR="00BE111A" w:rsidRPr="000E26D6" w:rsidRDefault="004C05DE" w:rsidP="00366C13">
      <w:pPr>
        <w:widowControl/>
        <w:spacing w:line="256" w:lineRule="auto"/>
        <w:jc w:val="both"/>
        <w:rPr>
          <w:strike/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2.</w:t>
      </w:r>
      <w:r w:rsidR="00E73FBB" w:rsidRPr="000E26D6">
        <w:rPr>
          <w:sz w:val="24"/>
          <w:szCs w:val="24"/>
          <w:lang w:val="ru-RU"/>
        </w:rPr>
        <w:t>10</w:t>
      </w:r>
      <w:r w:rsidR="00544E5E" w:rsidRPr="000E26D6">
        <w:rPr>
          <w:sz w:val="24"/>
          <w:szCs w:val="24"/>
          <w:lang w:val="ru-RU"/>
        </w:rPr>
        <w:t>.</w:t>
      </w:r>
      <w:r w:rsidR="00E73FBB" w:rsidRPr="000E26D6">
        <w:rPr>
          <w:sz w:val="24"/>
          <w:szCs w:val="24"/>
          <w:lang w:val="ru-RU"/>
        </w:rPr>
        <w:t xml:space="preserve"> Все чертежи должны иметь графическое исполнение в соответствии с требованиями нормативно правовых актов, указанных в разделе </w:t>
      </w:r>
      <w:r w:rsidR="00B8507B"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 xml:space="preserve"> настоящего Технического задания, и выпускаться в сброшюрованном виде.</w:t>
      </w:r>
    </w:p>
    <w:p w14:paraId="130A1F28" w14:textId="77777777" w:rsidR="00BE111A" w:rsidRPr="000E26D6" w:rsidRDefault="004C05DE" w:rsidP="00366C13">
      <w:pPr>
        <w:widowControl/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2.</w:t>
      </w:r>
      <w:r w:rsidR="00E73FBB" w:rsidRPr="000E26D6">
        <w:rPr>
          <w:sz w:val="24"/>
          <w:szCs w:val="24"/>
          <w:lang w:val="ru-RU"/>
        </w:rPr>
        <w:t>11</w:t>
      </w:r>
      <w:r w:rsidR="00544E5E" w:rsidRPr="000E26D6">
        <w:rPr>
          <w:sz w:val="24"/>
          <w:szCs w:val="24"/>
          <w:lang w:val="ru-RU"/>
        </w:rPr>
        <w:t>.</w:t>
      </w:r>
      <w:r w:rsidR="00E73FBB" w:rsidRPr="000E26D6">
        <w:rPr>
          <w:sz w:val="24"/>
          <w:szCs w:val="24"/>
          <w:lang w:val="ru-RU"/>
        </w:rPr>
        <w:t xml:space="preserve"> Документация должна быть разработана в соответствии с действующими нормативными требованиями, строительными, противопожарными, экологическими и санитарно-гигиеническими нормами, правилами и стандартами Российской Федерации.</w:t>
      </w:r>
    </w:p>
    <w:p w14:paraId="0659EB58" w14:textId="77777777" w:rsidR="00BE111A" w:rsidRPr="000E26D6" w:rsidRDefault="004C05DE" w:rsidP="00366C13">
      <w:pPr>
        <w:widowControl/>
        <w:spacing w:line="256" w:lineRule="auto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2.</w:t>
      </w:r>
      <w:r w:rsidR="00E73FBB" w:rsidRPr="000E26D6">
        <w:rPr>
          <w:sz w:val="24"/>
          <w:szCs w:val="24"/>
          <w:lang w:val="ru-RU"/>
        </w:rPr>
        <w:t>12</w:t>
      </w:r>
      <w:r w:rsidR="00544E5E" w:rsidRPr="000E26D6">
        <w:rPr>
          <w:sz w:val="24"/>
          <w:szCs w:val="24"/>
          <w:lang w:val="ru-RU"/>
        </w:rPr>
        <w:t>.</w:t>
      </w:r>
      <w:r w:rsidR="00E73FBB" w:rsidRPr="000E26D6">
        <w:rPr>
          <w:sz w:val="24"/>
          <w:szCs w:val="24"/>
          <w:lang w:val="ru-RU"/>
        </w:rPr>
        <w:t xml:space="preserve"> Документация должна отвечать требованиям нормативных правовых актов, указанных в разделе </w:t>
      </w:r>
      <w:r w:rsidR="00B8507B"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 xml:space="preserve"> настоящего Технического задания.</w:t>
      </w:r>
    </w:p>
    <w:p w14:paraId="42A65015" w14:textId="77777777" w:rsidR="00BE111A" w:rsidRPr="000E26D6" w:rsidRDefault="004C05DE" w:rsidP="00366C13">
      <w:pPr>
        <w:widowControl/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2.</w:t>
      </w:r>
      <w:r w:rsidR="00E73FBB" w:rsidRPr="000E26D6">
        <w:rPr>
          <w:sz w:val="24"/>
          <w:szCs w:val="24"/>
          <w:lang w:val="ru-RU"/>
        </w:rPr>
        <w:t>13</w:t>
      </w:r>
      <w:r w:rsidR="00544E5E" w:rsidRPr="000E26D6">
        <w:rPr>
          <w:sz w:val="24"/>
          <w:szCs w:val="24"/>
          <w:lang w:val="ru-RU"/>
        </w:rPr>
        <w:t>.</w:t>
      </w:r>
      <w:r w:rsidR="00E73FBB" w:rsidRPr="000E26D6">
        <w:rPr>
          <w:sz w:val="24"/>
          <w:szCs w:val="24"/>
          <w:lang w:val="ru-RU"/>
        </w:rPr>
        <w:t xml:space="preserve"> Графическая часть документации должна отображать принятые технические и иные решения и выполняться в виде чертежей, схем, планов и других документов в графической форме.</w:t>
      </w:r>
    </w:p>
    <w:p w14:paraId="015B098E" w14:textId="77777777" w:rsidR="00BE111A" w:rsidRPr="000E26D6" w:rsidRDefault="004C05DE" w:rsidP="00366C13">
      <w:pPr>
        <w:widowControl/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2.</w:t>
      </w:r>
      <w:r w:rsidR="00E73FBB" w:rsidRPr="000E26D6">
        <w:rPr>
          <w:sz w:val="24"/>
          <w:szCs w:val="24"/>
          <w:lang w:val="ru-RU"/>
        </w:rPr>
        <w:t>14</w:t>
      </w:r>
      <w:r w:rsidR="00544E5E" w:rsidRPr="000E26D6">
        <w:rPr>
          <w:sz w:val="24"/>
          <w:szCs w:val="24"/>
          <w:lang w:val="ru-RU"/>
        </w:rPr>
        <w:t>.</w:t>
      </w:r>
      <w:r w:rsidR="00E73FBB" w:rsidRPr="000E26D6">
        <w:rPr>
          <w:sz w:val="24"/>
          <w:szCs w:val="24"/>
          <w:lang w:val="ru-RU"/>
        </w:rPr>
        <w:t xml:space="preserve"> Рабочая документация должна быть скомплектована в альбомы, содержать сводные спецификации на материалы и оборудование по разделу, развернутые заказные спецификации на комплектное оборудование, ведомости объемов работ. В состав каждого альбома рабочей документации после снятия всех замечаний включается сопоставительная ведомость объемов работ по каждой стадии проектирования.</w:t>
      </w:r>
    </w:p>
    <w:p w14:paraId="1C8A2A7C" w14:textId="77777777" w:rsidR="00BE111A" w:rsidRPr="000E26D6" w:rsidRDefault="004C05DE" w:rsidP="00366C13">
      <w:pPr>
        <w:widowControl/>
        <w:spacing w:line="256" w:lineRule="auto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2.</w:t>
      </w:r>
      <w:r w:rsidR="00E73FBB" w:rsidRPr="000E26D6">
        <w:rPr>
          <w:sz w:val="24"/>
          <w:szCs w:val="24"/>
          <w:lang w:val="ru-RU"/>
        </w:rPr>
        <w:t>15</w:t>
      </w:r>
      <w:r w:rsidR="00544E5E" w:rsidRPr="000E26D6">
        <w:rPr>
          <w:sz w:val="24"/>
          <w:szCs w:val="24"/>
          <w:lang w:val="ru-RU"/>
        </w:rPr>
        <w:t>.</w:t>
      </w:r>
      <w:r w:rsidR="00E73FBB" w:rsidRPr="000E26D6">
        <w:rPr>
          <w:sz w:val="24"/>
          <w:szCs w:val="24"/>
          <w:lang w:val="ru-RU"/>
        </w:rPr>
        <w:t xml:space="preserve"> </w:t>
      </w:r>
      <w:r w:rsidR="007128EA" w:rsidRPr="000E26D6">
        <w:rPr>
          <w:sz w:val="24"/>
          <w:szCs w:val="24"/>
          <w:lang w:val="ru-RU"/>
        </w:rPr>
        <w:t>Подрядчик</w:t>
      </w:r>
      <w:r w:rsidR="00E73FBB" w:rsidRPr="000E26D6">
        <w:rPr>
          <w:sz w:val="24"/>
          <w:szCs w:val="24"/>
          <w:lang w:val="ru-RU"/>
        </w:rPr>
        <w:t xml:space="preserve"> обязан в части:</w:t>
      </w:r>
    </w:p>
    <w:p w14:paraId="7B8C9CBA" w14:textId="77777777" w:rsidR="00BE111A" w:rsidRPr="000E26D6" w:rsidRDefault="00E73FBB" w:rsidP="00544E5E">
      <w:pPr>
        <w:pStyle w:val="a4"/>
        <w:widowControl/>
        <w:numPr>
          <w:ilvl w:val="0"/>
          <w:numId w:val="17"/>
        </w:numPr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инженерных систем и оборудования: по результатам технического обследования выполнить проект их ремонта или замены;</w:t>
      </w:r>
    </w:p>
    <w:p w14:paraId="5C65946D" w14:textId="77777777" w:rsidR="00BE111A" w:rsidRPr="000E26D6" w:rsidRDefault="00E73FBB" w:rsidP="00544E5E">
      <w:pPr>
        <w:pStyle w:val="a4"/>
        <w:widowControl/>
        <w:numPr>
          <w:ilvl w:val="0"/>
          <w:numId w:val="17"/>
        </w:numPr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охраны окружающей среды и требований по утилизации строительных отходов: предусмотреть согласно действующим на территории Российской Федерации нормам и правилам в соответствии с требованиями нормативных правовых актов, указанных в разделе 5 настоящего Технического задания;</w:t>
      </w:r>
    </w:p>
    <w:p w14:paraId="3FFBFDC7" w14:textId="77777777" w:rsidR="00BE111A" w:rsidRPr="000E26D6" w:rsidRDefault="00E73FBB" w:rsidP="00544E5E">
      <w:pPr>
        <w:pStyle w:val="a4"/>
        <w:widowControl/>
        <w:numPr>
          <w:ilvl w:val="0"/>
          <w:numId w:val="17"/>
        </w:numPr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требований к составу рабочей документации: в соответствии с требованиями настоящего Технического задания и нормативно правовых актов, указанных в разделе </w:t>
      </w:r>
      <w:r w:rsidR="004C05DE" w:rsidRPr="000E26D6">
        <w:rPr>
          <w:sz w:val="24"/>
          <w:szCs w:val="24"/>
          <w:lang w:val="ru-RU"/>
        </w:rPr>
        <w:t>6</w:t>
      </w:r>
      <w:r w:rsidRPr="000E26D6">
        <w:rPr>
          <w:sz w:val="24"/>
          <w:szCs w:val="24"/>
          <w:lang w:val="ru-RU"/>
        </w:rPr>
        <w:t xml:space="preserve"> настоящего Технического задания;</w:t>
      </w:r>
    </w:p>
    <w:p w14:paraId="5AAD0CC6" w14:textId="05A6B7C1" w:rsidR="00833BAB" w:rsidRPr="000E26D6" w:rsidRDefault="00544E5E" w:rsidP="00833BAB">
      <w:pPr>
        <w:pStyle w:val="a4"/>
        <w:widowControl/>
        <w:numPr>
          <w:ilvl w:val="0"/>
          <w:numId w:val="17"/>
        </w:numPr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lastRenderedPageBreak/>
        <w:t xml:space="preserve">требований к составу сметной документации: разработать локальные сметы на работы, указанные </w:t>
      </w:r>
      <w:r w:rsidR="006D4656" w:rsidRPr="000E26D6">
        <w:rPr>
          <w:sz w:val="24"/>
          <w:szCs w:val="24"/>
          <w:lang w:val="ru-RU"/>
        </w:rPr>
        <w:t>в настоящем Техническом задании,</w:t>
      </w:r>
      <w:r w:rsidR="00833BAB" w:rsidRPr="000E26D6">
        <w:rPr>
          <w:sz w:val="24"/>
          <w:szCs w:val="24"/>
          <w:lang w:val="ru-RU"/>
        </w:rPr>
        <w:t xml:space="preserve"> Сметная документация должна быть выполнена:</w:t>
      </w:r>
    </w:p>
    <w:p w14:paraId="3BCFEB0F" w14:textId="77777777" w:rsidR="00833BAB" w:rsidRPr="000E26D6" w:rsidRDefault="00833BAB" w:rsidP="00833BAB">
      <w:pPr>
        <w:pStyle w:val="a4"/>
        <w:widowControl/>
        <w:numPr>
          <w:ilvl w:val="0"/>
          <w:numId w:val="17"/>
        </w:numPr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с применением утвержденных сметных нормативов, сведения о которых включены в федеральный реестр сметных нормативов, в сметных ценах на материалы, изделия и конструкции, применяемых в строительстве по состоянию на месяц, соответствующий дате заключения настоящего контракта,</w:t>
      </w:r>
    </w:p>
    <w:p w14:paraId="32798434" w14:textId="77777777" w:rsidR="00833BAB" w:rsidRPr="000E26D6" w:rsidRDefault="00833BAB" w:rsidP="00833BAB">
      <w:pPr>
        <w:pStyle w:val="a4"/>
        <w:widowControl/>
        <w:numPr>
          <w:ilvl w:val="0"/>
          <w:numId w:val="17"/>
        </w:numPr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индексы изменения сметной стоимости на момент заключения контракта для г. Москвы;</w:t>
      </w:r>
    </w:p>
    <w:p w14:paraId="7AD18BFD" w14:textId="77777777" w:rsidR="00833BAB" w:rsidRPr="000E26D6" w:rsidRDefault="00833BAB" w:rsidP="00833BAB">
      <w:pPr>
        <w:pStyle w:val="a4"/>
        <w:widowControl/>
        <w:numPr>
          <w:ilvl w:val="0"/>
          <w:numId w:val="17"/>
        </w:numPr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с применением базисно-индексного уровня цен и цен, сложившихся ко времени ее составления (с указанием месяца и года ее составления) или с применением ресурсного метода определения стоимости строительства</w:t>
      </w:r>
    </w:p>
    <w:p w14:paraId="53F46597" w14:textId="77777777" w:rsidR="00833BAB" w:rsidRPr="000E26D6" w:rsidRDefault="00833BAB" w:rsidP="00833BAB">
      <w:pPr>
        <w:pStyle w:val="a4"/>
        <w:widowControl/>
        <w:numPr>
          <w:ilvl w:val="0"/>
          <w:numId w:val="17"/>
        </w:numPr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При определении стоимости материальных ресурсов и оборудования необходимо учесть следующие положения сметных нормативов, сведения о которых включены в ФРСН:</w:t>
      </w:r>
    </w:p>
    <w:p w14:paraId="61EA3549" w14:textId="77777777" w:rsidR="00833BAB" w:rsidRPr="000E26D6" w:rsidRDefault="00833BAB" w:rsidP="00833BAB">
      <w:pPr>
        <w:pStyle w:val="a4"/>
        <w:widowControl/>
        <w:numPr>
          <w:ilvl w:val="0"/>
          <w:numId w:val="17"/>
        </w:numPr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- только при отсутствии в сборниках ФССЦ 81-01-2001 (ТССЦ 81-01-2001) данных о сметных ценах на материальные ресурсы и оборудование допускается определение их сметной стоимости по наиболее экономичному варианту, определенному на основании сбора информации о текущих ценах (далее – конъюнктурный анализ).  Результаты конъюнктурного анализа оформляются в соответствии с рекомендуемой формой, приведенной в приложении №1 к Методике №421/пр и подписываются застройщиком или техническим заказчиком;</w:t>
      </w:r>
    </w:p>
    <w:p w14:paraId="710B0CC8" w14:textId="77777777" w:rsidR="00833BAB" w:rsidRPr="000E26D6" w:rsidRDefault="00833BAB" w:rsidP="00833BAB">
      <w:pPr>
        <w:pStyle w:val="a4"/>
        <w:widowControl/>
        <w:numPr>
          <w:ilvl w:val="0"/>
          <w:numId w:val="17"/>
        </w:numPr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- для проведения конъюнктурного анализа используется информация из открытых и (или) официальных источников о текущих ценах (в частности печатные издания, информационно-телекоммуникационная сеть «Интернет»), подтверждаемая обосновывающими документами, подписанными производителями и (или) поставщиками соответствующих материальных ресурсов и оборудования (работ, услуг) и (или) заверенными подписями уполномоченного лица производителей и (или) поставщиков, при использовании обосновывающих документов (не допускается предоставление «скриншотов»  и счетов – п.28 Методики № 421/пр) из открытых источников – подписанные уполномоченным лицом Заказчика;</w:t>
      </w:r>
    </w:p>
    <w:p w14:paraId="4FF637A3" w14:textId="77777777" w:rsidR="00833BAB" w:rsidRPr="000E26D6" w:rsidRDefault="00833BAB" w:rsidP="00833BAB">
      <w:pPr>
        <w:pStyle w:val="a4"/>
        <w:widowControl/>
        <w:numPr>
          <w:ilvl w:val="0"/>
          <w:numId w:val="17"/>
        </w:numPr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- конъюнктурный анализ проводится по данным производителей (поставщиков) соответствующего субъекта Российской Федерации (части территории Российской Федерации), на территории которого осуществляется строительство/ремонт. Для субъектов Российской Федерации (частей территории Российской Федерации), на рынке которых не представлены необходимые материальные ресурсы и оборудование, допускается проведение конъюнктурного анализа по данным ближайших производителей (поставщиков), расположенных в других субъектах Российской Федерации (частях территории Российской Федерации), с учетом стоимости доставки до объекта строительства, рассчитанной в соответствии со сметными нормативами, сведения о которых включены в ФРСН, или согласно приложениям пункта 91 Методики №421/пр (также учесть, что недопустимо определение транспортных затрат на материальные ресурсы в размере 3 (трех) процентов. Указанная норма по решению Заказчика может применяться только для определения затрат по доставке оборудования);</w:t>
      </w:r>
    </w:p>
    <w:p w14:paraId="33C1401B" w14:textId="77777777" w:rsidR="00833BAB" w:rsidRPr="000E26D6" w:rsidRDefault="00833BAB" w:rsidP="00833BAB">
      <w:pPr>
        <w:pStyle w:val="a4"/>
        <w:widowControl/>
        <w:numPr>
          <w:ilvl w:val="0"/>
          <w:numId w:val="17"/>
        </w:numPr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- в соответствии с пунктом 6 общих положений ФССЦ 81-01-2001 затраты на доставку материалов, изделий, конструкций и оборудования не учитывают использование перевалочных баз и складов. В случае, когда перевозка осуществляется с использованием промежуточных баз (складов), сметная стоимость материалов, изделий, конструкций и оборудования определяется в соответствии с методическими документами, включенными в федеральный реестр сметных нормативов и сметных цен строительных ресурсов. Расчет дополнительных затрат при перевозке грузов для строительства на расстояние свыше 30 км (по территории ценовой зоны субъекта Российской Федерации, в которой расположен объект строительства) производится на основании транспортных схем в составе проекта организации строительства;</w:t>
      </w:r>
    </w:p>
    <w:p w14:paraId="17C5281F" w14:textId="77777777" w:rsidR="00833BAB" w:rsidRPr="000E26D6" w:rsidRDefault="00833BAB" w:rsidP="00833BAB">
      <w:pPr>
        <w:pStyle w:val="a4"/>
        <w:widowControl/>
        <w:numPr>
          <w:ilvl w:val="0"/>
          <w:numId w:val="17"/>
        </w:numPr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lastRenderedPageBreak/>
        <w:t>- в обосновывающих документах производителей и (или) поставщиков соответствующих материальных ресурсов, оборудования, работ и услуг указываются дата составления документа, дата и (или) срок действия ценовых предложений, информация об учете (или не учете) в ценах отдельных затрат (перевозка, шефмонтаж, шефналадка и т.п.), а также налога на добавленную стоимость.</w:t>
      </w:r>
    </w:p>
    <w:p w14:paraId="18BBB8C6" w14:textId="77777777" w:rsidR="00443ADE" w:rsidRPr="000E26D6" w:rsidRDefault="004A360B" w:rsidP="00443ADE">
      <w:pPr>
        <w:pStyle w:val="a4"/>
        <w:widowControl/>
        <w:numPr>
          <w:ilvl w:val="0"/>
          <w:numId w:val="17"/>
        </w:numPr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р</w:t>
      </w:r>
      <w:r w:rsidR="00443ADE" w:rsidRPr="000E26D6">
        <w:rPr>
          <w:sz w:val="24"/>
          <w:szCs w:val="24"/>
          <w:lang w:val="ru-RU"/>
        </w:rPr>
        <w:t>азделы смет</w:t>
      </w:r>
      <w:r w:rsidR="00936F23" w:rsidRPr="000E26D6">
        <w:rPr>
          <w:sz w:val="24"/>
          <w:szCs w:val="24"/>
          <w:lang w:val="ru-RU"/>
        </w:rPr>
        <w:t>ы</w:t>
      </w:r>
      <w:r w:rsidR="00443ADE" w:rsidRPr="000E26D6">
        <w:rPr>
          <w:sz w:val="24"/>
          <w:szCs w:val="24"/>
          <w:lang w:val="ru-RU"/>
        </w:rPr>
        <w:t xml:space="preserve"> должны соответствовать технологической последовательности производства работ и адресному перечню объектов Заказчика. По каждому разделу указывать итог сметной стоимости</w:t>
      </w:r>
      <w:r w:rsidR="00BD270B" w:rsidRPr="000E26D6">
        <w:rPr>
          <w:sz w:val="24"/>
          <w:szCs w:val="24"/>
          <w:lang w:val="ru-RU"/>
        </w:rPr>
        <w:t>;</w:t>
      </w:r>
    </w:p>
    <w:p w14:paraId="782DECFA" w14:textId="77777777" w:rsidR="00BE111A" w:rsidRPr="000E26D6" w:rsidRDefault="004C05DE" w:rsidP="001A44CB">
      <w:pPr>
        <w:widowControl/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2.</w:t>
      </w:r>
      <w:r w:rsidR="00E73FBB" w:rsidRPr="000E26D6">
        <w:rPr>
          <w:sz w:val="24"/>
          <w:szCs w:val="24"/>
          <w:lang w:val="ru-RU"/>
        </w:rPr>
        <w:t>16</w:t>
      </w:r>
      <w:r w:rsidR="00544E5E" w:rsidRPr="000E26D6">
        <w:rPr>
          <w:sz w:val="24"/>
          <w:szCs w:val="24"/>
          <w:lang w:val="ru-RU"/>
        </w:rPr>
        <w:t>.</w:t>
      </w:r>
      <w:r w:rsidR="00E73FBB" w:rsidRPr="000E26D6">
        <w:rPr>
          <w:sz w:val="24"/>
          <w:szCs w:val="24"/>
          <w:lang w:val="ru-RU"/>
        </w:rPr>
        <w:t xml:space="preserve"> </w:t>
      </w:r>
      <w:r w:rsidR="007C77B6" w:rsidRPr="000E26D6">
        <w:rPr>
          <w:sz w:val="24"/>
          <w:szCs w:val="24"/>
          <w:lang w:val="ru-RU"/>
        </w:rPr>
        <w:t>Подрядчик</w:t>
      </w:r>
      <w:r w:rsidR="00E73FBB" w:rsidRPr="000E26D6">
        <w:rPr>
          <w:sz w:val="24"/>
          <w:szCs w:val="24"/>
          <w:lang w:val="ru-RU"/>
        </w:rPr>
        <w:t xml:space="preserve"> передает документацию Заказчику в объеме и в сроки, установленные Контрактом.</w:t>
      </w:r>
    </w:p>
    <w:p w14:paraId="14E93DF7" w14:textId="77777777" w:rsidR="00BE111A" w:rsidRPr="000E26D6" w:rsidRDefault="004C05DE" w:rsidP="001A44CB">
      <w:pPr>
        <w:widowControl/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2.</w:t>
      </w:r>
      <w:r w:rsidR="00E73FBB" w:rsidRPr="000E26D6">
        <w:rPr>
          <w:sz w:val="24"/>
          <w:szCs w:val="24"/>
          <w:lang w:val="ru-RU"/>
        </w:rPr>
        <w:t>17</w:t>
      </w:r>
      <w:r w:rsidR="00544E5E" w:rsidRPr="000E26D6">
        <w:rPr>
          <w:sz w:val="24"/>
          <w:szCs w:val="24"/>
          <w:lang w:val="ru-RU"/>
        </w:rPr>
        <w:t>.</w:t>
      </w:r>
      <w:r w:rsidR="00E73FBB" w:rsidRPr="000E26D6">
        <w:rPr>
          <w:sz w:val="24"/>
          <w:szCs w:val="24"/>
          <w:lang w:val="ru-RU"/>
        </w:rPr>
        <w:t xml:space="preserve"> </w:t>
      </w:r>
      <w:r w:rsidR="005C0544" w:rsidRPr="000E26D6">
        <w:rPr>
          <w:sz w:val="24"/>
          <w:szCs w:val="24"/>
          <w:lang w:val="ru-RU"/>
        </w:rPr>
        <w:t>Подрядчик</w:t>
      </w:r>
      <w:r w:rsidR="00E73FBB" w:rsidRPr="000E26D6">
        <w:rPr>
          <w:sz w:val="24"/>
          <w:szCs w:val="24"/>
          <w:lang w:val="ru-RU"/>
        </w:rPr>
        <w:t xml:space="preserve"> передает Заказчику разработанную, согласованную и оформленную документацию в соответствии с требованиями нормативно правовых актов, указанных в разделе 5 настоящего Технического задания, на каждый объект в следующем виде:</w:t>
      </w:r>
    </w:p>
    <w:p w14:paraId="52FAEC0B" w14:textId="77777777" w:rsidR="00BE111A" w:rsidRPr="000E26D6" w:rsidRDefault="00031C8E" w:rsidP="006A68A0">
      <w:pPr>
        <w:pStyle w:val="a4"/>
        <w:widowControl/>
        <w:numPr>
          <w:ilvl w:val="0"/>
          <w:numId w:val="18"/>
        </w:numPr>
        <w:spacing w:line="256" w:lineRule="auto"/>
        <w:ind w:left="0" w:firstLine="0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в 2-ух (двух) экземплярах</w:t>
      </w:r>
      <w:r w:rsidR="00E73FBB" w:rsidRPr="000E26D6">
        <w:rPr>
          <w:sz w:val="24"/>
          <w:szCs w:val="24"/>
          <w:lang w:val="ru-RU"/>
        </w:rPr>
        <w:t xml:space="preserve"> на бумажном носителе;</w:t>
      </w:r>
    </w:p>
    <w:p w14:paraId="7F3E4E7D" w14:textId="77777777" w:rsidR="00BE111A" w:rsidRPr="000E26D6" w:rsidRDefault="00E73FBB" w:rsidP="006A68A0">
      <w:pPr>
        <w:pStyle w:val="a4"/>
        <w:widowControl/>
        <w:numPr>
          <w:ilvl w:val="0"/>
          <w:numId w:val="18"/>
        </w:numPr>
        <w:spacing w:line="256" w:lineRule="auto"/>
        <w:ind w:left="0" w:firstLine="0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в 1-ом (одном) экземпляре в электронном виде:</w:t>
      </w:r>
    </w:p>
    <w:p w14:paraId="14561237" w14:textId="77777777" w:rsidR="00544E5E" w:rsidRPr="000E26D6" w:rsidRDefault="00E73FBB" w:rsidP="006A68A0">
      <w:pPr>
        <w:pStyle w:val="a4"/>
        <w:widowControl/>
        <w:numPr>
          <w:ilvl w:val="0"/>
          <w:numId w:val="18"/>
        </w:numPr>
        <w:spacing w:line="256" w:lineRule="auto"/>
        <w:ind w:left="0" w:firstLine="0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текстовая часть в формате: </w:t>
      </w:r>
      <w:r w:rsidRPr="000E26D6">
        <w:rPr>
          <w:sz w:val="24"/>
          <w:szCs w:val="24"/>
        </w:rPr>
        <w:t>docx</w:t>
      </w:r>
      <w:r w:rsidRPr="000E26D6">
        <w:rPr>
          <w:sz w:val="24"/>
          <w:szCs w:val="24"/>
          <w:lang w:val="ru-RU"/>
        </w:rPr>
        <w:t xml:space="preserve"> (</w:t>
      </w:r>
      <w:r w:rsidRPr="000E26D6">
        <w:rPr>
          <w:sz w:val="24"/>
          <w:szCs w:val="24"/>
        </w:rPr>
        <w:t>Word</w:t>
      </w:r>
      <w:r w:rsidRPr="000E26D6">
        <w:rPr>
          <w:sz w:val="24"/>
          <w:szCs w:val="24"/>
          <w:lang w:val="ru-RU"/>
        </w:rPr>
        <w:t xml:space="preserve">) или </w:t>
      </w:r>
      <w:r w:rsidRPr="000E26D6">
        <w:rPr>
          <w:sz w:val="24"/>
          <w:szCs w:val="24"/>
        </w:rPr>
        <w:t>Portable</w:t>
      </w:r>
      <w:r w:rsidRPr="000E26D6">
        <w:rPr>
          <w:sz w:val="24"/>
          <w:szCs w:val="24"/>
          <w:lang w:val="ru-RU"/>
        </w:rPr>
        <w:t xml:space="preserve"> </w:t>
      </w:r>
      <w:r w:rsidRPr="000E26D6">
        <w:rPr>
          <w:sz w:val="24"/>
          <w:szCs w:val="24"/>
        </w:rPr>
        <w:t>Document</w:t>
      </w:r>
      <w:r w:rsidRPr="000E26D6">
        <w:rPr>
          <w:sz w:val="24"/>
          <w:szCs w:val="24"/>
          <w:lang w:val="ru-RU"/>
        </w:rPr>
        <w:t xml:space="preserve"> </w:t>
      </w:r>
      <w:r w:rsidRPr="000E26D6">
        <w:rPr>
          <w:sz w:val="24"/>
          <w:szCs w:val="24"/>
        </w:rPr>
        <w:t>Format</w:t>
      </w:r>
      <w:r w:rsidRPr="000E26D6">
        <w:rPr>
          <w:sz w:val="24"/>
          <w:szCs w:val="24"/>
          <w:lang w:val="ru-RU"/>
        </w:rPr>
        <w:t xml:space="preserve"> (</w:t>
      </w:r>
      <w:r w:rsidRPr="000E26D6">
        <w:rPr>
          <w:sz w:val="24"/>
          <w:szCs w:val="24"/>
        </w:rPr>
        <w:t>PDF</w:t>
      </w:r>
      <w:r w:rsidRPr="000E26D6">
        <w:rPr>
          <w:sz w:val="24"/>
          <w:szCs w:val="24"/>
          <w:lang w:val="ru-RU"/>
        </w:rPr>
        <w:t>);</w:t>
      </w:r>
    </w:p>
    <w:p w14:paraId="450584BF" w14:textId="77777777" w:rsidR="00BE111A" w:rsidRPr="000E26D6" w:rsidRDefault="00E73FBB" w:rsidP="006A68A0">
      <w:pPr>
        <w:pStyle w:val="a4"/>
        <w:widowControl/>
        <w:numPr>
          <w:ilvl w:val="0"/>
          <w:numId w:val="18"/>
        </w:numPr>
        <w:spacing w:line="256" w:lineRule="auto"/>
        <w:ind w:left="0" w:firstLine="0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графическая часть в формате: </w:t>
      </w:r>
      <w:r w:rsidRPr="000E26D6">
        <w:rPr>
          <w:sz w:val="24"/>
          <w:szCs w:val="24"/>
        </w:rPr>
        <w:t>Portable</w:t>
      </w:r>
      <w:r w:rsidRPr="000E26D6">
        <w:rPr>
          <w:sz w:val="24"/>
          <w:szCs w:val="24"/>
          <w:lang w:val="ru-RU"/>
        </w:rPr>
        <w:t xml:space="preserve"> </w:t>
      </w:r>
      <w:r w:rsidRPr="000E26D6">
        <w:rPr>
          <w:sz w:val="24"/>
          <w:szCs w:val="24"/>
        </w:rPr>
        <w:t>Document</w:t>
      </w:r>
      <w:r w:rsidRPr="000E26D6">
        <w:rPr>
          <w:sz w:val="24"/>
          <w:szCs w:val="24"/>
          <w:lang w:val="ru-RU"/>
        </w:rPr>
        <w:t xml:space="preserve"> </w:t>
      </w:r>
      <w:r w:rsidRPr="000E26D6">
        <w:rPr>
          <w:sz w:val="24"/>
          <w:szCs w:val="24"/>
        </w:rPr>
        <w:t>Format</w:t>
      </w:r>
      <w:r w:rsidRPr="000E26D6">
        <w:rPr>
          <w:sz w:val="24"/>
          <w:szCs w:val="24"/>
          <w:lang w:val="ru-RU"/>
        </w:rPr>
        <w:t xml:space="preserve"> (</w:t>
      </w:r>
      <w:r w:rsidRPr="000E26D6">
        <w:rPr>
          <w:sz w:val="24"/>
          <w:szCs w:val="24"/>
        </w:rPr>
        <w:t>PDF</w:t>
      </w:r>
      <w:r w:rsidRPr="000E26D6">
        <w:rPr>
          <w:sz w:val="24"/>
          <w:szCs w:val="24"/>
          <w:lang w:val="ru-RU"/>
        </w:rPr>
        <w:t>);</w:t>
      </w:r>
    </w:p>
    <w:p w14:paraId="7FC27923" w14:textId="77777777" w:rsidR="00BE111A" w:rsidRPr="000E26D6" w:rsidRDefault="00E73FBB" w:rsidP="006A68A0">
      <w:pPr>
        <w:pStyle w:val="a4"/>
        <w:widowControl/>
        <w:numPr>
          <w:ilvl w:val="0"/>
          <w:numId w:val="18"/>
        </w:numPr>
        <w:spacing w:line="256" w:lineRule="auto"/>
        <w:ind w:left="0" w:firstLine="0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сметы в формате: </w:t>
      </w:r>
      <w:r w:rsidRPr="000E26D6">
        <w:rPr>
          <w:sz w:val="24"/>
          <w:szCs w:val="24"/>
        </w:rPr>
        <w:t>Office</w:t>
      </w:r>
      <w:r w:rsidRPr="000E26D6">
        <w:rPr>
          <w:sz w:val="24"/>
          <w:szCs w:val="24"/>
          <w:lang w:val="ru-RU"/>
        </w:rPr>
        <w:t xml:space="preserve"> </w:t>
      </w:r>
      <w:r w:rsidRPr="000E26D6">
        <w:rPr>
          <w:sz w:val="24"/>
          <w:szCs w:val="24"/>
        </w:rPr>
        <w:t>Open</w:t>
      </w:r>
      <w:r w:rsidRPr="000E26D6">
        <w:rPr>
          <w:sz w:val="24"/>
          <w:szCs w:val="24"/>
          <w:lang w:val="ru-RU"/>
        </w:rPr>
        <w:t xml:space="preserve"> </w:t>
      </w:r>
      <w:r w:rsidRPr="000E26D6">
        <w:rPr>
          <w:sz w:val="24"/>
          <w:szCs w:val="24"/>
        </w:rPr>
        <w:t>EXtensible</w:t>
      </w:r>
      <w:r w:rsidRPr="000E26D6">
        <w:rPr>
          <w:sz w:val="24"/>
          <w:szCs w:val="24"/>
          <w:lang w:val="ru-RU"/>
        </w:rPr>
        <w:t xml:space="preserve"> </w:t>
      </w:r>
      <w:r w:rsidRPr="000E26D6">
        <w:rPr>
          <w:sz w:val="24"/>
          <w:szCs w:val="24"/>
        </w:rPr>
        <w:t>Markup</w:t>
      </w:r>
      <w:r w:rsidRPr="000E26D6">
        <w:rPr>
          <w:sz w:val="24"/>
          <w:szCs w:val="24"/>
          <w:lang w:val="ru-RU"/>
        </w:rPr>
        <w:t xml:space="preserve"> </w:t>
      </w:r>
      <w:r w:rsidRPr="000E26D6">
        <w:rPr>
          <w:sz w:val="24"/>
          <w:szCs w:val="24"/>
        </w:rPr>
        <w:t>Language</w:t>
      </w:r>
      <w:r w:rsidRPr="000E26D6">
        <w:rPr>
          <w:sz w:val="24"/>
          <w:szCs w:val="24"/>
          <w:lang w:val="ru-RU"/>
        </w:rPr>
        <w:t xml:space="preserve"> </w:t>
      </w:r>
      <w:r w:rsidRPr="000E26D6">
        <w:rPr>
          <w:sz w:val="24"/>
          <w:szCs w:val="24"/>
        </w:rPr>
        <w:t>Workbook</w:t>
      </w:r>
      <w:r w:rsidRPr="000E26D6">
        <w:rPr>
          <w:sz w:val="24"/>
          <w:szCs w:val="24"/>
          <w:lang w:val="ru-RU"/>
        </w:rPr>
        <w:t xml:space="preserve"> (</w:t>
      </w:r>
      <w:r w:rsidRPr="000E26D6">
        <w:rPr>
          <w:sz w:val="24"/>
          <w:szCs w:val="24"/>
        </w:rPr>
        <w:t>XLSX</w:t>
      </w:r>
      <w:r w:rsidRPr="000E26D6">
        <w:rPr>
          <w:sz w:val="24"/>
          <w:szCs w:val="24"/>
          <w:lang w:val="ru-RU"/>
        </w:rPr>
        <w:t>)</w:t>
      </w:r>
      <w:r w:rsidR="009A6C5D" w:rsidRPr="000E26D6">
        <w:rPr>
          <w:sz w:val="24"/>
          <w:szCs w:val="24"/>
          <w:lang w:val="ru-RU"/>
        </w:rPr>
        <w:t>, а также в формате АРПС (формат передачи данных между сметными программами)</w:t>
      </w:r>
      <w:r w:rsidRPr="000E26D6">
        <w:rPr>
          <w:sz w:val="24"/>
          <w:szCs w:val="24"/>
          <w:lang w:val="ru-RU"/>
        </w:rPr>
        <w:t>;</w:t>
      </w:r>
    </w:p>
    <w:p w14:paraId="62AE272D" w14:textId="77777777" w:rsidR="00BE111A" w:rsidRPr="000E26D6" w:rsidRDefault="00E73FBB" w:rsidP="006A68A0">
      <w:pPr>
        <w:pStyle w:val="a4"/>
        <w:widowControl/>
        <w:numPr>
          <w:ilvl w:val="0"/>
          <w:numId w:val="18"/>
        </w:numPr>
        <w:spacing w:line="256" w:lineRule="auto"/>
        <w:ind w:left="0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рабочую документацию, оформленную в соответствии с требованиями настоящего Технического задания, Контракта и нормативных правовых актов, указанных в разделе 5 настоящего Технического задания.</w:t>
      </w:r>
    </w:p>
    <w:p w14:paraId="4E21E61A" w14:textId="77777777" w:rsidR="00BE111A" w:rsidRPr="000E26D6" w:rsidRDefault="00E73FBB" w:rsidP="006A68A0">
      <w:pPr>
        <w:widowControl/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 Пояснительная записка и графическая часть должны быть оформлены установленным порядком.</w:t>
      </w:r>
    </w:p>
    <w:p w14:paraId="05855DD9" w14:textId="77777777" w:rsidR="00BE111A" w:rsidRPr="000E26D6" w:rsidRDefault="004C05DE" w:rsidP="006A68A0">
      <w:pPr>
        <w:widowControl/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2.</w:t>
      </w:r>
      <w:r w:rsidR="00E73FBB" w:rsidRPr="000E26D6">
        <w:rPr>
          <w:sz w:val="24"/>
          <w:szCs w:val="24"/>
          <w:lang w:val="ru-RU"/>
        </w:rPr>
        <w:t>18</w:t>
      </w:r>
      <w:r w:rsidR="00544E5E" w:rsidRPr="000E26D6">
        <w:rPr>
          <w:sz w:val="24"/>
          <w:szCs w:val="24"/>
          <w:lang w:val="ru-RU"/>
        </w:rPr>
        <w:t>.</w:t>
      </w:r>
      <w:r w:rsidR="00E73FBB" w:rsidRPr="000E26D6">
        <w:rPr>
          <w:sz w:val="24"/>
          <w:szCs w:val="24"/>
          <w:lang w:val="ru-RU"/>
        </w:rPr>
        <w:t xml:space="preserve"> </w:t>
      </w:r>
      <w:r w:rsidR="00E34BE7" w:rsidRPr="000E26D6">
        <w:rPr>
          <w:sz w:val="24"/>
          <w:szCs w:val="24"/>
          <w:lang w:val="ru-RU"/>
        </w:rPr>
        <w:t>Подрядчик</w:t>
      </w:r>
      <w:r w:rsidR="00E73FBB" w:rsidRPr="000E26D6">
        <w:rPr>
          <w:sz w:val="24"/>
          <w:szCs w:val="24"/>
          <w:lang w:val="ru-RU"/>
        </w:rPr>
        <w:t xml:space="preserve"> передает Заказчику следующую документацию:</w:t>
      </w:r>
    </w:p>
    <w:p w14:paraId="686DFE9C" w14:textId="77777777" w:rsidR="00BE111A" w:rsidRPr="000E26D6" w:rsidRDefault="00E73FBB" w:rsidP="006A68A0">
      <w:pPr>
        <w:pStyle w:val="a4"/>
        <w:widowControl/>
        <w:numPr>
          <w:ilvl w:val="0"/>
          <w:numId w:val="19"/>
        </w:numPr>
        <w:spacing w:line="256" w:lineRule="auto"/>
        <w:ind w:left="0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рабочую документацию;</w:t>
      </w:r>
    </w:p>
    <w:p w14:paraId="5ECD8A06" w14:textId="77777777" w:rsidR="00BE111A" w:rsidRPr="000E26D6" w:rsidRDefault="00E73FBB" w:rsidP="006A68A0">
      <w:pPr>
        <w:pStyle w:val="a4"/>
        <w:widowControl/>
        <w:numPr>
          <w:ilvl w:val="0"/>
          <w:numId w:val="19"/>
        </w:numPr>
        <w:spacing w:line="256" w:lineRule="auto"/>
        <w:ind w:left="0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сметную документацию;</w:t>
      </w:r>
    </w:p>
    <w:p w14:paraId="0E3502D7" w14:textId="77777777" w:rsidR="002264AB" w:rsidRPr="000E26D6" w:rsidRDefault="002264AB" w:rsidP="006A68A0">
      <w:pPr>
        <w:pStyle w:val="a4"/>
        <w:widowControl/>
        <w:numPr>
          <w:ilvl w:val="0"/>
          <w:numId w:val="19"/>
        </w:numPr>
        <w:spacing w:line="256" w:lineRule="auto"/>
        <w:ind w:left="0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дизайн-проект в графическом виде;</w:t>
      </w:r>
    </w:p>
    <w:p w14:paraId="22BAB2D8" w14:textId="77777777" w:rsidR="00BE111A" w:rsidRPr="000E26D6" w:rsidRDefault="004C05DE" w:rsidP="006A68A0">
      <w:pPr>
        <w:widowControl/>
        <w:spacing w:line="256" w:lineRule="auto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2.</w:t>
      </w:r>
      <w:r w:rsidR="00E73FBB" w:rsidRPr="000E26D6">
        <w:rPr>
          <w:sz w:val="24"/>
          <w:szCs w:val="24"/>
          <w:lang w:val="ru-RU"/>
        </w:rPr>
        <w:t>19</w:t>
      </w:r>
      <w:r w:rsidR="00544E5E" w:rsidRPr="000E26D6">
        <w:rPr>
          <w:sz w:val="24"/>
          <w:szCs w:val="24"/>
          <w:lang w:val="ru-RU"/>
        </w:rPr>
        <w:t>.</w:t>
      </w:r>
      <w:r w:rsidR="00E73FBB" w:rsidRPr="000E26D6">
        <w:rPr>
          <w:sz w:val="24"/>
          <w:szCs w:val="24"/>
          <w:lang w:val="ru-RU"/>
        </w:rPr>
        <w:t xml:space="preserve"> </w:t>
      </w:r>
      <w:r w:rsidR="00E34BE7" w:rsidRPr="000E26D6">
        <w:rPr>
          <w:sz w:val="24"/>
          <w:szCs w:val="24"/>
          <w:lang w:val="ru-RU"/>
        </w:rPr>
        <w:t>Подрядчик</w:t>
      </w:r>
      <w:r w:rsidR="00E73FBB" w:rsidRPr="000E26D6">
        <w:rPr>
          <w:sz w:val="24"/>
          <w:szCs w:val="24"/>
          <w:lang w:val="ru-RU"/>
        </w:rPr>
        <w:t xml:space="preserve"> обязуется:</w:t>
      </w:r>
    </w:p>
    <w:p w14:paraId="6F6BDFE8" w14:textId="77777777" w:rsidR="00BE111A" w:rsidRPr="000E26D6" w:rsidRDefault="00E73FBB" w:rsidP="006A68A0">
      <w:pPr>
        <w:pStyle w:val="a4"/>
        <w:widowControl/>
        <w:numPr>
          <w:ilvl w:val="0"/>
          <w:numId w:val="20"/>
        </w:numPr>
        <w:spacing w:line="256" w:lineRule="auto"/>
        <w:ind w:left="0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не передавать третьим лицам разработанную в рамках настоящего Технического задания и Контракта документацию без письменного согласия Заказчика;</w:t>
      </w:r>
    </w:p>
    <w:p w14:paraId="1879C683" w14:textId="77777777" w:rsidR="00BE111A" w:rsidRPr="000E26D6" w:rsidRDefault="00E73FBB" w:rsidP="006A68A0">
      <w:pPr>
        <w:pStyle w:val="a4"/>
        <w:widowControl/>
        <w:numPr>
          <w:ilvl w:val="0"/>
          <w:numId w:val="20"/>
        </w:numPr>
        <w:spacing w:line="256" w:lineRule="auto"/>
        <w:ind w:left="0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по всем вопросам, возникающим в процессе проектирования, взаимодействовать с Заказчиком;</w:t>
      </w:r>
    </w:p>
    <w:p w14:paraId="12C1538E" w14:textId="77777777" w:rsidR="00BE111A" w:rsidRPr="000E26D6" w:rsidRDefault="00E73FBB" w:rsidP="006A68A0">
      <w:pPr>
        <w:pStyle w:val="a4"/>
        <w:widowControl/>
        <w:numPr>
          <w:ilvl w:val="0"/>
          <w:numId w:val="20"/>
        </w:numPr>
        <w:spacing w:line="256" w:lineRule="auto"/>
        <w:ind w:left="0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своими силами и средствами обеспечить получение всех необходимых профессиональных допусков, разрешений и допусков на право производства Работ, требуемых в соответствии с законодательством Российской Федерации согласно разделу 5 настоящего Технического задания, в том числе разрешения и согласования, связанные с использованием иностранной рабочей силы.</w:t>
      </w:r>
    </w:p>
    <w:p w14:paraId="1DAF1866" w14:textId="77777777" w:rsidR="00BE111A" w:rsidRPr="000E26D6" w:rsidRDefault="00BE111A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</w:p>
    <w:p w14:paraId="6147C22A" w14:textId="77777777" w:rsidR="00BC1FD9" w:rsidRPr="000E26D6" w:rsidRDefault="00E73FBB" w:rsidP="000E26D6">
      <w:pPr>
        <w:pStyle w:val="a4"/>
        <w:widowControl/>
        <w:numPr>
          <w:ilvl w:val="0"/>
          <w:numId w:val="30"/>
        </w:numPr>
        <w:spacing w:line="276" w:lineRule="auto"/>
        <w:ind w:hanging="502"/>
        <w:jc w:val="center"/>
        <w:rPr>
          <w:b/>
          <w:sz w:val="24"/>
          <w:szCs w:val="24"/>
          <w:lang w:val="ru-RU"/>
        </w:rPr>
      </w:pPr>
      <w:r w:rsidRPr="000E26D6">
        <w:rPr>
          <w:b/>
          <w:sz w:val="24"/>
          <w:szCs w:val="24"/>
          <w:lang w:val="ru-RU"/>
        </w:rPr>
        <w:t>Состав работ:</w:t>
      </w:r>
    </w:p>
    <w:p w14:paraId="18F0BF8B" w14:textId="3CFAB0FA" w:rsidR="00BE111A" w:rsidRPr="000E26D6" w:rsidRDefault="004C05DE" w:rsidP="000E26D6">
      <w:pPr>
        <w:widowControl/>
        <w:spacing w:line="276" w:lineRule="auto"/>
        <w:jc w:val="center"/>
        <w:rPr>
          <w:b/>
          <w:sz w:val="24"/>
          <w:szCs w:val="24"/>
          <w:lang w:val="ru-RU"/>
        </w:rPr>
      </w:pPr>
      <w:r w:rsidRPr="000E26D6">
        <w:rPr>
          <w:b/>
          <w:sz w:val="24"/>
          <w:szCs w:val="24"/>
          <w:lang w:val="ru-RU"/>
        </w:rPr>
        <w:t>3</w:t>
      </w:r>
      <w:r w:rsidR="00BC1FD9" w:rsidRPr="000E26D6">
        <w:rPr>
          <w:b/>
          <w:sz w:val="24"/>
          <w:szCs w:val="24"/>
          <w:lang w:val="ru-RU"/>
        </w:rPr>
        <w:t>.</w:t>
      </w:r>
      <w:r w:rsidRPr="000E26D6">
        <w:rPr>
          <w:b/>
          <w:sz w:val="24"/>
          <w:szCs w:val="24"/>
          <w:lang w:val="ru-RU"/>
        </w:rPr>
        <w:t>1</w:t>
      </w:r>
      <w:r w:rsidR="00C307F9" w:rsidRPr="000E26D6">
        <w:rPr>
          <w:b/>
          <w:sz w:val="24"/>
          <w:szCs w:val="24"/>
          <w:lang w:val="ru-RU"/>
        </w:rPr>
        <w:t>.</w:t>
      </w:r>
      <w:r w:rsidR="00BC1FD9" w:rsidRPr="000E26D6">
        <w:rPr>
          <w:b/>
          <w:sz w:val="24"/>
          <w:szCs w:val="24"/>
          <w:lang w:val="ru-RU"/>
        </w:rPr>
        <w:t xml:space="preserve"> </w:t>
      </w:r>
      <w:r w:rsidR="00020FFB" w:rsidRPr="000E26D6">
        <w:rPr>
          <w:b/>
          <w:sz w:val="24"/>
          <w:szCs w:val="24"/>
          <w:lang w:val="ru-RU"/>
        </w:rPr>
        <w:t>Р</w:t>
      </w:r>
      <w:r w:rsidR="00C13C1B" w:rsidRPr="000E26D6">
        <w:rPr>
          <w:b/>
          <w:bCs/>
          <w:sz w:val="24"/>
          <w:szCs w:val="24"/>
          <w:lang w:val="ru-RU"/>
        </w:rPr>
        <w:t>азработка эскизной Концепции,</w:t>
      </w:r>
      <w:r w:rsidR="00BC1FD9" w:rsidRPr="000E26D6">
        <w:rPr>
          <w:b/>
          <w:bCs/>
          <w:sz w:val="24"/>
          <w:szCs w:val="24"/>
          <w:lang w:val="ru-RU"/>
        </w:rPr>
        <w:t xml:space="preserve"> </w:t>
      </w:r>
      <w:r w:rsidR="00C307F9" w:rsidRPr="000E26D6">
        <w:rPr>
          <w:b/>
          <w:bCs/>
          <w:sz w:val="24"/>
          <w:szCs w:val="24"/>
          <w:lang w:val="ru-RU"/>
        </w:rPr>
        <w:t>д</w:t>
      </w:r>
      <w:r w:rsidR="00C13C1B" w:rsidRPr="000E26D6">
        <w:rPr>
          <w:b/>
          <w:bCs/>
          <w:sz w:val="24"/>
          <w:szCs w:val="24"/>
          <w:lang w:val="ru-RU"/>
        </w:rPr>
        <w:t>етальная разработка дизайн-проекта, разработка общей схемы помещений</w:t>
      </w:r>
      <w:r w:rsidR="00C307F9" w:rsidRPr="000E26D6">
        <w:rPr>
          <w:b/>
          <w:bCs/>
          <w:sz w:val="24"/>
          <w:szCs w:val="24"/>
          <w:lang w:val="ru-RU"/>
        </w:rPr>
        <w:t>,</w:t>
      </w:r>
      <w:r w:rsidR="00C13C1B" w:rsidRPr="000E26D6">
        <w:rPr>
          <w:b/>
          <w:bCs/>
          <w:sz w:val="24"/>
          <w:szCs w:val="24"/>
          <w:lang w:val="ru-RU"/>
        </w:rPr>
        <w:t xml:space="preserve"> </w:t>
      </w:r>
      <w:r w:rsidR="00C307F9" w:rsidRPr="000E26D6">
        <w:rPr>
          <w:b/>
          <w:bCs/>
          <w:sz w:val="24"/>
          <w:szCs w:val="24"/>
          <w:lang w:val="ru-RU"/>
        </w:rPr>
        <w:t>р</w:t>
      </w:r>
      <w:r w:rsidR="00BC1FD9" w:rsidRPr="000E26D6">
        <w:rPr>
          <w:b/>
          <w:bCs/>
          <w:sz w:val="24"/>
          <w:szCs w:val="24"/>
          <w:lang w:val="ru-RU"/>
        </w:rPr>
        <w:t xml:space="preserve">азработка альбома </w:t>
      </w:r>
      <w:r w:rsidR="001F1475" w:rsidRPr="000E26D6">
        <w:rPr>
          <w:b/>
          <w:bCs/>
          <w:sz w:val="24"/>
          <w:szCs w:val="24"/>
          <w:lang w:val="ru-RU"/>
        </w:rPr>
        <w:t>формата А3, (</w:t>
      </w:r>
      <w:r w:rsidR="00146A39" w:rsidRPr="000E26D6">
        <w:rPr>
          <w:b/>
          <w:sz w:val="24"/>
          <w:szCs w:val="24"/>
          <w:lang w:val="ru-RU"/>
        </w:rPr>
        <w:t>общая</w:t>
      </w:r>
      <w:r w:rsidR="00E73FBB" w:rsidRPr="000E26D6">
        <w:rPr>
          <w:b/>
          <w:sz w:val="24"/>
          <w:szCs w:val="24"/>
          <w:lang w:val="ru-RU"/>
        </w:rPr>
        <w:t xml:space="preserve"> площадью</w:t>
      </w:r>
      <w:r w:rsidR="001F1475" w:rsidRPr="000E26D6">
        <w:rPr>
          <w:b/>
          <w:sz w:val="24"/>
          <w:szCs w:val="24"/>
          <w:lang w:val="ru-RU"/>
        </w:rPr>
        <w:t xml:space="preserve"> </w:t>
      </w:r>
      <w:r w:rsidR="00146A39" w:rsidRPr="000E26D6">
        <w:rPr>
          <w:b/>
          <w:sz w:val="24"/>
          <w:szCs w:val="24"/>
          <w:lang w:val="ru-RU"/>
        </w:rPr>
        <w:t>помещени</w:t>
      </w:r>
      <w:r w:rsidR="00A750AF" w:rsidRPr="000E26D6">
        <w:rPr>
          <w:b/>
          <w:sz w:val="24"/>
          <w:szCs w:val="24"/>
          <w:lang w:val="ru-RU"/>
        </w:rPr>
        <w:t>я</w:t>
      </w:r>
      <w:r w:rsidR="00146A39" w:rsidRPr="000E26D6">
        <w:rPr>
          <w:b/>
          <w:sz w:val="24"/>
          <w:szCs w:val="24"/>
          <w:lang w:val="ru-RU"/>
        </w:rPr>
        <w:t xml:space="preserve"> </w:t>
      </w:r>
      <w:r w:rsidR="00E73FBB" w:rsidRPr="000E26D6">
        <w:rPr>
          <w:b/>
          <w:sz w:val="24"/>
          <w:szCs w:val="24"/>
          <w:lang w:val="ru-RU"/>
        </w:rPr>
        <w:t>–</w:t>
      </w:r>
      <w:r w:rsidR="00E73FBB" w:rsidRPr="000E26D6">
        <w:rPr>
          <w:sz w:val="24"/>
          <w:szCs w:val="24"/>
          <w:lang w:val="ru-RU"/>
        </w:rPr>
        <w:t xml:space="preserve"> </w:t>
      </w:r>
      <w:r w:rsidR="00A750AF" w:rsidRPr="000E26D6">
        <w:rPr>
          <w:b/>
          <w:bCs/>
          <w:color w:val="000000"/>
          <w:sz w:val="24"/>
          <w:szCs w:val="24"/>
          <w:lang w:val="ru-RU"/>
        </w:rPr>
        <w:t>174</w:t>
      </w:r>
      <w:r w:rsidR="00485EBF" w:rsidRPr="000E26D6">
        <w:rPr>
          <w:b/>
          <w:bCs/>
          <w:color w:val="000000"/>
          <w:sz w:val="24"/>
          <w:szCs w:val="24"/>
          <w:lang w:val="ru-RU"/>
        </w:rPr>
        <w:t>,</w:t>
      </w:r>
      <w:r w:rsidR="00A750AF" w:rsidRPr="000E26D6">
        <w:rPr>
          <w:b/>
          <w:bCs/>
          <w:color w:val="000000"/>
          <w:sz w:val="24"/>
          <w:szCs w:val="24"/>
          <w:lang w:val="ru-RU"/>
        </w:rPr>
        <w:t>36</w:t>
      </w:r>
      <w:r w:rsidR="00E73FBB" w:rsidRPr="000E26D6">
        <w:rPr>
          <w:b/>
          <w:bCs/>
          <w:sz w:val="24"/>
          <w:szCs w:val="24"/>
          <w:lang w:val="ru-RU"/>
        </w:rPr>
        <w:t xml:space="preserve"> м2</w:t>
      </w:r>
      <w:r w:rsidR="001F1475" w:rsidRPr="000E26D6">
        <w:rPr>
          <w:b/>
          <w:bCs/>
          <w:sz w:val="24"/>
          <w:szCs w:val="24"/>
          <w:lang w:val="ru-RU"/>
        </w:rPr>
        <w:t>.</w:t>
      </w:r>
    </w:p>
    <w:p w14:paraId="66F0FBC1" w14:textId="77777777" w:rsidR="00BE111A" w:rsidRPr="000E26D6" w:rsidRDefault="00BE111A">
      <w:pPr>
        <w:ind w:firstLine="426"/>
        <w:jc w:val="both"/>
        <w:rPr>
          <w:sz w:val="24"/>
          <w:szCs w:val="24"/>
          <w:lang w:val="ru-RU"/>
        </w:rPr>
      </w:pPr>
    </w:p>
    <w:p w14:paraId="45F70729" w14:textId="77777777" w:rsidR="00AA2E9F" w:rsidRPr="000E26D6" w:rsidRDefault="00AA2E9F" w:rsidP="00020FFB">
      <w:pPr>
        <w:pStyle w:val="a4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ind w:left="0" w:right="-4" w:firstLine="0"/>
        <w:jc w:val="both"/>
        <w:rPr>
          <w:bCs/>
          <w:i/>
          <w:iCs/>
          <w:sz w:val="24"/>
          <w:szCs w:val="24"/>
          <w:lang w:val="ru-RU"/>
        </w:rPr>
      </w:pPr>
      <w:r w:rsidRPr="000E26D6">
        <w:rPr>
          <w:bCs/>
          <w:i/>
          <w:iCs/>
          <w:sz w:val="24"/>
          <w:szCs w:val="24"/>
          <w:lang w:val="ru-RU"/>
        </w:rPr>
        <w:t xml:space="preserve">Разработка эскизной Концепции: </w:t>
      </w:r>
    </w:p>
    <w:p w14:paraId="30DA86E3" w14:textId="77777777" w:rsidR="005F0F64" w:rsidRPr="000E26D6" w:rsidRDefault="00AA2E9F" w:rsidP="005F0F64">
      <w:pPr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Подрядчиком осуществляется выезд на объект для осмотра, выполнения замеров помещений, и на основании полученных от Заказчика информации, согласно настоящему Техническому заданию, </w:t>
      </w:r>
      <w:r w:rsidRPr="000E26D6">
        <w:rPr>
          <w:b/>
          <w:bCs/>
          <w:sz w:val="24"/>
          <w:szCs w:val="24"/>
          <w:u w:val="single"/>
          <w:lang w:val="ru-RU"/>
        </w:rPr>
        <w:t>разрабатывается эскизная концепция дизайна интерьеров</w:t>
      </w:r>
      <w:r w:rsidR="00485EBF" w:rsidRPr="000E26D6">
        <w:rPr>
          <w:b/>
          <w:bCs/>
          <w:sz w:val="24"/>
          <w:szCs w:val="24"/>
          <w:u w:val="single"/>
          <w:lang w:val="ru-RU"/>
        </w:rPr>
        <w:t>,</w:t>
      </w:r>
      <w:r w:rsidRPr="000E26D6">
        <w:rPr>
          <w:b/>
          <w:bCs/>
          <w:sz w:val="24"/>
          <w:szCs w:val="24"/>
          <w:u w:val="single"/>
          <w:lang w:val="ru-RU"/>
        </w:rPr>
        <w:t xml:space="preserve"> </w:t>
      </w:r>
      <w:r w:rsidR="00BC1FD9" w:rsidRPr="000E26D6">
        <w:rPr>
          <w:b/>
          <w:bCs/>
          <w:sz w:val="24"/>
          <w:szCs w:val="24"/>
          <w:u w:val="single"/>
          <w:lang w:val="ru-RU"/>
        </w:rPr>
        <w:t>учреждения</w:t>
      </w:r>
      <w:r w:rsidR="00EB39DC" w:rsidRPr="000E26D6">
        <w:rPr>
          <w:sz w:val="24"/>
          <w:szCs w:val="24"/>
          <w:lang w:val="ru-RU"/>
        </w:rPr>
        <w:t xml:space="preserve"> </w:t>
      </w:r>
      <w:r w:rsidRPr="000E26D6">
        <w:rPr>
          <w:sz w:val="24"/>
          <w:szCs w:val="24"/>
          <w:lang w:val="ru-RU"/>
        </w:rPr>
        <w:t xml:space="preserve">включающих все технические требования по облику помещений, разрабатываются предварительные планировки всех помещений и концептуальная визуализация основных помещений. Планировки помещений и данные по насыщению их различным оборудованием предоставляются Заказчиком. Разработка эскизной концепции необходима для определения стилистической направленности помещений. Данная эскизная концепция согласовывается с </w:t>
      </w:r>
      <w:r w:rsidRPr="000E26D6">
        <w:rPr>
          <w:sz w:val="24"/>
          <w:szCs w:val="24"/>
          <w:lang w:val="ru-RU"/>
        </w:rPr>
        <w:lastRenderedPageBreak/>
        <w:t xml:space="preserve">Заказчиком в рабочем порядке для дальнейшего детального проектирования. </w:t>
      </w:r>
    </w:p>
    <w:p w14:paraId="4A7587E2" w14:textId="77777777" w:rsidR="005F0F64" w:rsidRPr="000E26D6" w:rsidRDefault="005F0F64" w:rsidP="005F0F64">
      <w:pPr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Определение функционального зонирования, планировочного решения с расстановкой мебели по помещениям (Приложение № 1 к настоящему Техническому заданию) согласно предоставленному Заказчиком перечню помещений. Подрядчик предоставляет на выбор Заказчика варианты планировочных решений с предоставлением консультаций по каждой зоне и внесением корректировок, с учетом пожеланий Заказчика. Подрядчик должен согласовать с Заказчиком все планировочные решения и размещения каждой отдельной зоны.</w:t>
      </w:r>
    </w:p>
    <w:p w14:paraId="19EAC5A4" w14:textId="77777777" w:rsidR="00AA2E9F" w:rsidRPr="000E26D6" w:rsidRDefault="005F0F64" w:rsidP="00020FFB">
      <w:pPr>
        <w:pStyle w:val="a4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ind w:left="0" w:right="-4" w:firstLine="0"/>
        <w:jc w:val="both"/>
        <w:rPr>
          <w:i/>
          <w:iCs/>
          <w:sz w:val="24"/>
          <w:szCs w:val="24"/>
          <w:lang w:val="ru-RU"/>
        </w:rPr>
      </w:pPr>
      <w:r w:rsidRPr="000E26D6">
        <w:rPr>
          <w:i/>
          <w:iCs/>
          <w:sz w:val="24"/>
          <w:szCs w:val="24"/>
          <w:lang w:val="ru-RU"/>
        </w:rPr>
        <w:t>Детальная разработка дизайн-проекта:</w:t>
      </w:r>
    </w:p>
    <w:p w14:paraId="5EACE491" w14:textId="77777777" w:rsidR="00DF162D" w:rsidRPr="000E26D6" w:rsidRDefault="00DF162D" w:rsidP="00DF162D">
      <w:pPr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На основе утвержденной эскизной концепции Подрядчик разрабатывает детальный дизайн-проект интерьера помещений. </w:t>
      </w:r>
    </w:p>
    <w:p w14:paraId="29C96D29" w14:textId="77777777" w:rsidR="00AA2E9F" w:rsidRPr="000E26D6" w:rsidRDefault="00DF162D" w:rsidP="006C7599">
      <w:pPr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В детальную разработку дизайн-проекта входит: визуализация помещений для принятия окончательных решений (количество визуализированных сцен будет согласовано с Заказчиком в рабочем порядке). Должны быть определены материалы отделки, мебель.</w:t>
      </w:r>
      <w:r w:rsidR="006C7599" w:rsidRPr="000E26D6">
        <w:rPr>
          <w:sz w:val="24"/>
          <w:szCs w:val="24"/>
          <w:lang w:val="ru-RU"/>
        </w:rPr>
        <w:t xml:space="preserve"> </w:t>
      </w:r>
      <w:r w:rsidRPr="000E26D6">
        <w:rPr>
          <w:sz w:val="24"/>
          <w:szCs w:val="24"/>
          <w:lang w:val="ru-RU"/>
        </w:rPr>
        <w:t>Подрядчик разрабатывает детальную концепцию объекта с комплексным решением функциональных, конструктивных, и эстетических требований к нему, а также социальных, экономических, санитарно-гигиенических, экологических, инженерно-технических аспектов и требований пожарного законодательства.</w:t>
      </w:r>
      <w:r w:rsidR="006C7599" w:rsidRPr="000E26D6">
        <w:rPr>
          <w:sz w:val="24"/>
          <w:szCs w:val="24"/>
          <w:lang w:val="ru-RU"/>
        </w:rPr>
        <w:t xml:space="preserve"> </w:t>
      </w:r>
    </w:p>
    <w:p w14:paraId="2F6D999C" w14:textId="77777777" w:rsidR="006C7599" w:rsidRPr="000E26D6" w:rsidRDefault="006C7599" w:rsidP="006C7599">
      <w:pPr>
        <w:ind w:right="-4"/>
        <w:jc w:val="both"/>
        <w:rPr>
          <w:sz w:val="24"/>
          <w:szCs w:val="24"/>
          <w:lang w:val="ru-RU"/>
        </w:rPr>
      </w:pPr>
    </w:p>
    <w:p w14:paraId="1AAAB5BD" w14:textId="77777777" w:rsidR="00DF162D" w:rsidRPr="000E26D6" w:rsidRDefault="00DF162D" w:rsidP="00DF162D">
      <w:pPr>
        <w:keepNext/>
        <w:keepLines/>
        <w:pBdr>
          <w:top w:val="nil"/>
          <w:left w:val="nil"/>
          <w:bottom w:val="nil"/>
          <w:right w:val="nil"/>
          <w:between w:val="nil"/>
        </w:pBdr>
        <w:ind w:right="-4"/>
        <w:jc w:val="both"/>
        <w:rPr>
          <w:b/>
          <w:bCs/>
          <w:sz w:val="24"/>
          <w:szCs w:val="24"/>
          <w:lang w:val="ru-RU"/>
        </w:rPr>
      </w:pPr>
      <w:r w:rsidRPr="000E26D6">
        <w:rPr>
          <w:b/>
          <w:bCs/>
          <w:sz w:val="24"/>
          <w:szCs w:val="24"/>
          <w:lang w:val="ru-RU"/>
        </w:rPr>
        <w:t>Состав этапа</w:t>
      </w:r>
      <w:r w:rsidR="00181817" w:rsidRPr="000E26D6">
        <w:rPr>
          <w:sz w:val="24"/>
          <w:szCs w:val="24"/>
          <w:lang w:val="ru-RU"/>
        </w:rPr>
        <w:t>*</w:t>
      </w:r>
      <w:r w:rsidRPr="000E26D6">
        <w:rPr>
          <w:b/>
          <w:bCs/>
          <w:sz w:val="24"/>
          <w:szCs w:val="24"/>
          <w:lang w:val="ru-RU"/>
        </w:rPr>
        <w:t>:</w:t>
      </w:r>
    </w:p>
    <w:p w14:paraId="220AD2C0" w14:textId="786442AE" w:rsidR="00DF162D" w:rsidRPr="000E26D6" w:rsidRDefault="00DF162D" w:rsidP="00DF162D">
      <w:pPr>
        <w:keepNext/>
        <w:keepLines/>
        <w:pBdr>
          <w:top w:val="nil"/>
          <w:left w:val="nil"/>
          <w:bottom w:val="nil"/>
          <w:right w:val="nil"/>
          <w:between w:val="nil"/>
        </w:pBdr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- окончательное утверждение функционального зонирования помещений и расстановки мебели</w:t>
      </w:r>
      <w:r w:rsidR="00114E31" w:rsidRPr="000E26D6">
        <w:rPr>
          <w:sz w:val="24"/>
          <w:szCs w:val="24"/>
          <w:lang w:val="ru-RU"/>
        </w:rPr>
        <w:t xml:space="preserve">, </w:t>
      </w:r>
      <w:r w:rsidRPr="000E26D6">
        <w:rPr>
          <w:sz w:val="24"/>
          <w:szCs w:val="24"/>
          <w:lang w:val="ru-RU"/>
        </w:rPr>
        <w:t xml:space="preserve">(предварительно согласовывается с Заказчиком в рабочем порядке); </w:t>
      </w:r>
    </w:p>
    <w:p w14:paraId="1443E758" w14:textId="77777777" w:rsidR="00DF162D" w:rsidRPr="000E26D6" w:rsidRDefault="00DF162D" w:rsidP="00DF162D">
      <w:pPr>
        <w:keepNext/>
        <w:keepLines/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- осуществление заключительного подбора и выбора материалов и декора для отделки помещений (предварительно согласовывается с Заказчиком в рабочем порядке);</w:t>
      </w:r>
    </w:p>
    <w:p w14:paraId="0C0EDB69" w14:textId="3A4AE347" w:rsidR="00DF162D" w:rsidRPr="000E26D6" w:rsidRDefault="00DF162D" w:rsidP="00DF162D">
      <w:pPr>
        <w:keepNext/>
        <w:keepLines/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- разработка вариантов интерьеров внутреннего пространства помещений (3</w:t>
      </w:r>
      <w:r w:rsidR="00C307F9" w:rsidRPr="000E26D6">
        <w:rPr>
          <w:sz w:val="24"/>
          <w:szCs w:val="24"/>
        </w:rPr>
        <w:t>D</w:t>
      </w:r>
      <w:r w:rsidRPr="000E26D6">
        <w:rPr>
          <w:sz w:val="24"/>
          <w:szCs w:val="24"/>
          <w:lang w:val="ru-RU"/>
        </w:rPr>
        <w:t xml:space="preserve"> визуализации  помещений). Применение отделочных материалов и оборудования должно быть предварительно согласовано с Заказчиком в рабочем порядке;</w:t>
      </w:r>
    </w:p>
    <w:p w14:paraId="310406B7" w14:textId="77777777" w:rsidR="00DF162D" w:rsidRPr="000E26D6" w:rsidRDefault="00DF162D" w:rsidP="00DF162D">
      <w:pPr>
        <w:keepNext/>
        <w:keepLines/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- архитектурно-планировочные решения:</w:t>
      </w:r>
    </w:p>
    <w:p w14:paraId="02825D78" w14:textId="77777777" w:rsidR="00DF162D" w:rsidRPr="000E26D6" w:rsidRDefault="00DF162D" w:rsidP="00DF162D">
      <w:pPr>
        <w:keepNext/>
        <w:keepLines/>
        <w:pBdr>
          <w:top w:val="nil"/>
          <w:left w:val="nil"/>
          <w:bottom w:val="nil"/>
          <w:right w:val="nil"/>
          <w:between w:val="nil"/>
        </w:pBdr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- план зонирования;</w:t>
      </w:r>
    </w:p>
    <w:p w14:paraId="5E4886E7" w14:textId="77777777" w:rsidR="00DF162D" w:rsidRPr="000E26D6" w:rsidRDefault="00DF162D" w:rsidP="00DF162D">
      <w:pPr>
        <w:keepNext/>
        <w:keepLines/>
        <w:pBdr>
          <w:top w:val="nil"/>
          <w:left w:val="nil"/>
          <w:bottom w:val="nil"/>
          <w:right w:val="nil"/>
          <w:between w:val="nil"/>
        </w:pBdr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- планировочное решение с габаритными размерами помещений;</w:t>
      </w:r>
    </w:p>
    <w:p w14:paraId="1F6C429C" w14:textId="77777777" w:rsidR="00DF162D" w:rsidRPr="000E26D6" w:rsidRDefault="00DF162D" w:rsidP="00DF162D">
      <w:pPr>
        <w:keepNext/>
        <w:keepLines/>
        <w:pBdr>
          <w:top w:val="nil"/>
          <w:left w:val="nil"/>
          <w:bottom w:val="nil"/>
          <w:right w:val="nil"/>
          <w:between w:val="nil"/>
        </w:pBdr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- планировочное решение с расстановкой мебели;</w:t>
      </w:r>
    </w:p>
    <w:p w14:paraId="17441A5D" w14:textId="77777777" w:rsidR="0085460B" w:rsidRPr="000E26D6" w:rsidRDefault="00DF162D" w:rsidP="00DF162D">
      <w:pPr>
        <w:keepNext/>
        <w:keepLines/>
        <w:pBdr>
          <w:top w:val="nil"/>
          <w:left w:val="nil"/>
          <w:bottom w:val="nil"/>
          <w:right w:val="nil"/>
          <w:between w:val="nil"/>
        </w:pBdr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- эскизы заказной мебели (по необходимости)</w:t>
      </w:r>
    </w:p>
    <w:p w14:paraId="2AB42466" w14:textId="77777777" w:rsidR="00DF162D" w:rsidRPr="000E26D6" w:rsidRDefault="0085460B" w:rsidP="00DF162D">
      <w:pPr>
        <w:keepNext/>
        <w:keepLines/>
        <w:pBdr>
          <w:top w:val="nil"/>
          <w:left w:val="nil"/>
          <w:bottom w:val="nil"/>
          <w:right w:val="nil"/>
          <w:between w:val="nil"/>
        </w:pBdr>
        <w:ind w:right="-4"/>
        <w:jc w:val="both"/>
        <w:rPr>
          <w:b/>
          <w:bCs/>
          <w:sz w:val="24"/>
          <w:szCs w:val="24"/>
          <w:lang w:val="ru-RU"/>
        </w:rPr>
      </w:pPr>
      <w:r w:rsidRPr="000E26D6">
        <w:rPr>
          <w:b/>
          <w:bCs/>
          <w:sz w:val="24"/>
          <w:szCs w:val="24"/>
          <w:lang w:val="ru-RU"/>
        </w:rPr>
        <w:t xml:space="preserve">*в целях минимизации затрат в рамках реализации концепции по разработке дизайн-проекта </w:t>
      </w:r>
      <w:r w:rsidR="00FE1798" w:rsidRPr="000E26D6">
        <w:rPr>
          <w:b/>
          <w:bCs/>
          <w:sz w:val="24"/>
          <w:szCs w:val="24"/>
          <w:lang w:val="ru-RU"/>
        </w:rPr>
        <w:t>не использовать</w:t>
      </w:r>
      <w:r w:rsidR="005220D4" w:rsidRPr="000E26D6">
        <w:rPr>
          <w:b/>
          <w:bCs/>
          <w:sz w:val="24"/>
          <w:szCs w:val="24"/>
          <w:lang w:val="ru-RU"/>
        </w:rPr>
        <w:t xml:space="preserve"> </w:t>
      </w:r>
      <w:r w:rsidRPr="000E26D6">
        <w:rPr>
          <w:b/>
          <w:bCs/>
          <w:sz w:val="24"/>
          <w:szCs w:val="24"/>
          <w:lang w:val="ru-RU"/>
        </w:rPr>
        <w:t>мебел</w:t>
      </w:r>
      <w:r w:rsidR="00FE1798" w:rsidRPr="000E26D6">
        <w:rPr>
          <w:b/>
          <w:bCs/>
          <w:sz w:val="24"/>
          <w:szCs w:val="24"/>
          <w:lang w:val="ru-RU"/>
        </w:rPr>
        <w:t>ь, изготовленную</w:t>
      </w:r>
      <w:r w:rsidRPr="000E26D6">
        <w:rPr>
          <w:b/>
          <w:bCs/>
          <w:sz w:val="24"/>
          <w:szCs w:val="24"/>
          <w:lang w:val="ru-RU"/>
        </w:rPr>
        <w:t xml:space="preserve"> по индивидуальному заказу</w:t>
      </w:r>
      <w:r w:rsidR="002E042D" w:rsidRPr="000E26D6">
        <w:rPr>
          <w:b/>
          <w:bCs/>
          <w:sz w:val="24"/>
          <w:szCs w:val="24"/>
          <w:lang w:val="ru-RU"/>
        </w:rPr>
        <w:t>, а также исключ</w:t>
      </w:r>
      <w:r w:rsidR="00FE1798" w:rsidRPr="000E26D6">
        <w:rPr>
          <w:b/>
          <w:bCs/>
          <w:sz w:val="24"/>
          <w:szCs w:val="24"/>
          <w:lang w:val="ru-RU"/>
        </w:rPr>
        <w:t>ить</w:t>
      </w:r>
      <w:r w:rsidR="002E042D" w:rsidRPr="000E26D6">
        <w:rPr>
          <w:b/>
          <w:bCs/>
          <w:sz w:val="24"/>
          <w:szCs w:val="24"/>
          <w:lang w:val="ru-RU"/>
        </w:rPr>
        <w:t xml:space="preserve"> </w:t>
      </w:r>
      <w:r w:rsidR="00FE1798" w:rsidRPr="000E26D6">
        <w:rPr>
          <w:b/>
          <w:bCs/>
          <w:sz w:val="24"/>
          <w:szCs w:val="24"/>
          <w:lang w:val="ru-RU"/>
        </w:rPr>
        <w:t>применение</w:t>
      </w:r>
      <w:r w:rsidR="002E042D" w:rsidRPr="000E26D6">
        <w:rPr>
          <w:b/>
          <w:bCs/>
          <w:sz w:val="24"/>
          <w:szCs w:val="24"/>
          <w:lang w:val="ru-RU"/>
        </w:rPr>
        <w:t xml:space="preserve"> в проекте дорогостоящих отделочных материалов, мебели и предметов интерьера</w:t>
      </w:r>
      <w:r w:rsidR="00DF162D" w:rsidRPr="000E26D6">
        <w:rPr>
          <w:b/>
          <w:bCs/>
          <w:sz w:val="24"/>
          <w:szCs w:val="24"/>
          <w:lang w:val="ru-RU"/>
        </w:rPr>
        <w:t>.</w:t>
      </w:r>
    </w:p>
    <w:p w14:paraId="5BE522E3" w14:textId="77777777" w:rsidR="00114E31" w:rsidRPr="000E26D6" w:rsidRDefault="00020FFB" w:rsidP="00114E31">
      <w:pPr>
        <w:keepNext/>
        <w:keepLines/>
        <w:ind w:right="-4"/>
        <w:jc w:val="both"/>
        <w:rPr>
          <w:i/>
          <w:iCs/>
          <w:sz w:val="24"/>
          <w:szCs w:val="24"/>
          <w:lang w:val="ru-RU"/>
        </w:rPr>
      </w:pPr>
      <w:r w:rsidRPr="000E26D6">
        <w:rPr>
          <w:i/>
          <w:iCs/>
          <w:sz w:val="24"/>
          <w:szCs w:val="24"/>
          <w:lang w:val="ru-RU"/>
        </w:rPr>
        <w:t xml:space="preserve">3.1.3. </w:t>
      </w:r>
      <w:r w:rsidR="00114E31" w:rsidRPr="000E26D6">
        <w:rPr>
          <w:i/>
          <w:iCs/>
          <w:sz w:val="24"/>
          <w:szCs w:val="24"/>
          <w:lang w:val="ru-RU"/>
        </w:rPr>
        <w:t>Разработка общей схемы помещений</w:t>
      </w:r>
      <w:r w:rsidR="00C13C1B" w:rsidRPr="000E26D6">
        <w:rPr>
          <w:i/>
          <w:iCs/>
          <w:sz w:val="24"/>
          <w:szCs w:val="24"/>
          <w:lang w:val="ru-RU"/>
        </w:rPr>
        <w:t>:</w:t>
      </w:r>
    </w:p>
    <w:p w14:paraId="00784366" w14:textId="77777777" w:rsidR="00114E31" w:rsidRPr="000E26D6" w:rsidRDefault="00114E31" w:rsidP="00114E31">
      <w:pPr>
        <w:keepNext/>
        <w:keepLines/>
        <w:ind w:right="-4"/>
        <w:jc w:val="both"/>
        <w:rPr>
          <w:b/>
          <w:bCs/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Разработка 3</w:t>
      </w:r>
      <w:r w:rsidRPr="000E26D6">
        <w:rPr>
          <w:sz w:val="24"/>
          <w:szCs w:val="24"/>
        </w:rPr>
        <w:t>D</w:t>
      </w:r>
      <w:r w:rsidRPr="000E26D6">
        <w:rPr>
          <w:sz w:val="24"/>
          <w:szCs w:val="24"/>
          <w:lang w:val="ru-RU"/>
        </w:rPr>
        <w:t>-схем помещений – графическое отображение интерьера отдельных помещений. Обладает определённой степенью информативности и позволяет наиболее полно представить внешние характеристики будущего помещения, выполненные в соответствии с концепцией, посредством проработки объёмно-пространственного, архитектурно-композиционного решений и архитектурно-художественных приемов.</w:t>
      </w:r>
    </w:p>
    <w:p w14:paraId="20BE46DF" w14:textId="77777777" w:rsidR="00114E31" w:rsidRPr="000E26D6" w:rsidRDefault="00114E31" w:rsidP="00114E31">
      <w:pPr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Создание 3</w:t>
      </w:r>
      <w:r w:rsidRPr="000E26D6">
        <w:rPr>
          <w:sz w:val="24"/>
          <w:szCs w:val="24"/>
        </w:rPr>
        <w:t>D</w:t>
      </w:r>
      <w:r w:rsidRPr="000E26D6">
        <w:rPr>
          <w:sz w:val="24"/>
          <w:szCs w:val="24"/>
          <w:lang w:val="ru-RU"/>
        </w:rPr>
        <w:t xml:space="preserve">-визуализации и подготовка рендеров основных помещений, формат рендеров 16:9, формат файлов </w:t>
      </w:r>
      <w:r w:rsidRPr="000E26D6">
        <w:rPr>
          <w:sz w:val="24"/>
          <w:szCs w:val="24"/>
        </w:rPr>
        <w:t>png</w:t>
      </w:r>
      <w:r w:rsidRPr="000E26D6">
        <w:rPr>
          <w:sz w:val="24"/>
          <w:szCs w:val="24"/>
          <w:lang w:val="ru-RU"/>
        </w:rPr>
        <w:t>/</w:t>
      </w:r>
      <w:r w:rsidRPr="000E26D6">
        <w:rPr>
          <w:sz w:val="24"/>
          <w:szCs w:val="24"/>
        </w:rPr>
        <w:t>jpg</w:t>
      </w:r>
      <w:r w:rsidRPr="000E26D6">
        <w:rPr>
          <w:sz w:val="24"/>
          <w:szCs w:val="24"/>
          <w:lang w:val="ru-RU"/>
        </w:rPr>
        <w:t xml:space="preserve"> и согласование их с Заказчиком в рабочем порядке (внесение не более </w:t>
      </w:r>
      <w:r w:rsidR="003D760A" w:rsidRPr="000E26D6">
        <w:rPr>
          <w:sz w:val="24"/>
          <w:szCs w:val="24"/>
          <w:lang w:val="ru-RU"/>
        </w:rPr>
        <w:t>2</w:t>
      </w:r>
      <w:r w:rsidRPr="000E26D6">
        <w:rPr>
          <w:sz w:val="24"/>
          <w:szCs w:val="24"/>
          <w:lang w:val="ru-RU"/>
        </w:rPr>
        <w:t>-х корректировок) и согласование их с Заказчиком в рабочем порядке. 3</w:t>
      </w:r>
      <w:r w:rsidRPr="000E26D6">
        <w:rPr>
          <w:sz w:val="24"/>
          <w:szCs w:val="24"/>
        </w:rPr>
        <w:t>D</w:t>
      </w:r>
      <w:r w:rsidRPr="000E26D6">
        <w:rPr>
          <w:sz w:val="24"/>
          <w:szCs w:val="24"/>
          <w:lang w:val="ru-RU"/>
        </w:rPr>
        <w:t>-визуализации всех помещений и общественных зон должна быть с детальной проработкой и текстурами высокого качества.</w:t>
      </w:r>
    </w:p>
    <w:p w14:paraId="3EB18FF0" w14:textId="77777777" w:rsidR="00114E31" w:rsidRPr="000E26D6" w:rsidRDefault="00020FFB" w:rsidP="00114E31">
      <w:pPr>
        <w:ind w:right="-4"/>
        <w:jc w:val="both"/>
        <w:rPr>
          <w:i/>
          <w:iCs/>
          <w:sz w:val="24"/>
          <w:szCs w:val="24"/>
          <w:lang w:val="ru-RU"/>
        </w:rPr>
      </w:pPr>
      <w:r w:rsidRPr="000E26D6">
        <w:rPr>
          <w:i/>
          <w:iCs/>
          <w:sz w:val="24"/>
          <w:szCs w:val="24"/>
          <w:lang w:val="ru-RU"/>
        </w:rPr>
        <w:t xml:space="preserve">3.1.4. </w:t>
      </w:r>
      <w:r w:rsidR="00114E31" w:rsidRPr="000E26D6">
        <w:rPr>
          <w:i/>
          <w:iCs/>
          <w:sz w:val="24"/>
          <w:szCs w:val="24"/>
          <w:lang w:val="ru-RU"/>
        </w:rPr>
        <w:t>Разработка альбома чертежей формата А3 содержащего:</w:t>
      </w:r>
    </w:p>
    <w:p w14:paraId="3CEBAEA3" w14:textId="77777777" w:rsidR="00114E31" w:rsidRPr="000E26D6" w:rsidRDefault="00114E31" w:rsidP="00114E31">
      <w:pPr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•  Пояснительная записка</w:t>
      </w:r>
      <w:r w:rsidR="0074692A" w:rsidRPr="000E26D6">
        <w:rPr>
          <w:sz w:val="24"/>
          <w:szCs w:val="24"/>
          <w:lang w:val="ru-RU"/>
        </w:rPr>
        <w:t>;</w:t>
      </w:r>
    </w:p>
    <w:p w14:paraId="235B19A7" w14:textId="4FCB056F" w:rsidR="00114E31" w:rsidRPr="000E26D6" w:rsidRDefault="00114E31" w:rsidP="00114E31">
      <w:pPr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•  План с расстановкой мебели</w:t>
      </w:r>
      <w:r w:rsidR="0074692A" w:rsidRPr="000E26D6">
        <w:rPr>
          <w:sz w:val="24"/>
          <w:szCs w:val="24"/>
          <w:lang w:val="ru-RU"/>
        </w:rPr>
        <w:t>;</w:t>
      </w:r>
    </w:p>
    <w:p w14:paraId="78F3E0E6" w14:textId="77777777" w:rsidR="00A138B9" w:rsidRPr="000E26D6" w:rsidRDefault="00114E31" w:rsidP="00A138B9">
      <w:pPr>
        <w:ind w:right="-4"/>
        <w:jc w:val="both"/>
        <w:rPr>
          <w:sz w:val="24"/>
          <w:szCs w:val="24"/>
          <w:lang w:val="ru-RU" w:bidi="ru-RU"/>
        </w:rPr>
      </w:pPr>
      <w:r w:rsidRPr="000E26D6">
        <w:rPr>
          <w:sz w:val="24"/>
          <w:szCs w:val="24"/>
          <w:lang w:val="ru-RU"/>
        </w:rPr>
        <w:t>•  План расположения приборов освещения</w:t>
      </w:r>
      <w:r w:rsidR="00A138B9" w:rsidRPr="000E26D6">
        <w:rPr>
          <w:sz w:val="24"/>
          <w:szCs w:val="24"/>
          <w:lang w:val="ru-RU"/>
        </w:rPr>
        <w:t xml:space="preserve"> и</w:t>
      </w:r>
      <w:r w:rsidR="00A138B9" w:rsidRPr="000E26D6">
        <w:rPr>
          <w:rFonts w:eastAsia="Arial Unicode MS"/>
          <w:color w:val="000000"/>
          <w:sz w:val="24"/>
          <w:szCs w:val="24"/>
          <w:lang w:val="ru-RU" w:bidi="ru-RU"/>
        </w:rPr>
        <w:t xml:space="preserve"> </w:t>
      </w:r>
      <w:r w:rsidR="00A138B9" w:rsidRPr="000E26D6">
        <w:rPr>
          <w:sz w:val="24"/>
          <w:szCs w:val="24"/>
          <w:lang w:val="ru-RU" w:bidi="ru-RU"/>
        </w:rPr>
        <w:t>схемы размещения электрооборудования и сантехнического оборудования;</w:t>
      </w:r>
    </w:p>
    <w:p w14:paraId="3F07D177" w14:textId="77777777" w:rsidR="00114E31" w:rsidRPr="000E26D6" w:rsidRDefault="00114E31" w:rsidP="00114E31">
      <w:pPr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 с привязками</w:t>
      </w:r>
      <w:r w:rsidR="0074692A" w:rsidRPr="000E26D6">
        <w:rPr>
          <w:sz w:val="24"/>
          <w:szCs w:val="24"/>
          <w:lang w:val="ru-RU"/>
        </w:rPr>
        <w:t>;</w:t>
      </w:r>
    </w:p>
    <w:p w14:paraId="29FB8A17" w14:textId="77777777" w:rsidR="00114E31" w:rsidRPr="000E26D6" w:rsidRDefault="00114E31" w:rsidP="00114E31">
      <w:pPr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•  План пола (указывается вид напольного покрытия)</w:t>
      </w:r>
      <w:r w:rsidR="0074692A" w:rsidRPr="000E26D6">
        <w:rPr>
          <w:sz w:val="24"/>
          <w:szCs w:val="24"/>
          <w:lang w:val="ru-RU"/>
        </w:rPr>
        <w:t>;</w:t>
      </w:r>
    </w:p>
    <w:p w14:paraId="31ED4F40" w14:textId="77777777" w:rsidR="00114E31" w:rsidRPr="000E26D6" w:rsidRDefault="00114E31" w:rsidP="00114E31">
      <w:pPr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• План потолка с привязками (указывается отделочный материал, приводятся подробные чертежи всех узлов и сечений)</w:t>
      </w:r>
      <w:r w:rsidR="0074692A" w:rsidRPr="000E26D6">
        <w:rPr>
          <w:sz w:val="24"/>
          <w:szCs w:val="24"/>
          <w:lang w:val="ru-RU"/>
        </w:rPr>
        <w:t>;</w:t>
      </w:r>
    </w:p>
    <w:p w14:paraId="78061B3F" w14:textId="77777777" w:rsidR="00114E31" w:rsidRPr="000E26D6" w:rsidRDefault="00114E31" w:rsidP="00114E31">
      <w:pPr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•  Спецификация дверей (указываются размеры дверных проемов)</w:t>
      </w:r>
      <w:r w:rsidR="0074692A" w:rsidRPr="000E26D6">
        <w:rPr>
          <w:sz w:val="24"/>
          <w:szCs w:val="24"/>
          <w:lang w:val="ru-RU"/>
        </w:rPr>
        <w:t>;</w:t>
      </w:r>
    </w:p>
    <w:p w14:paraId="1D50274A" w14:textId="77777777" w:rsidR="00114E31" w:rsidRPr="000E26D6" w:rsidRDefault="00114E31" w:rsidP="00114E31">
      <w:pPr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lastRenderedPageBreak/>
        <w:t>•  Развертки стен по всем помещениям</w:t>
      </w:r>
      <w:r w:rsidR="0074692A" w:rsidRPr="000E26D6">
        <w:rPr>
          <w:sz w:val="24"/>
          <w:szCs w:val="24"/>
          <w:lang w:val="ru-RU"/>
        </w:rPr>
        <w:t>;</w:t>
      </w:r>
    </w:p>
    <w:p w14:paraId="27000ED6" w14:textId="77777777" w:rsidR="00114E31" w:rsidRPr="000E26D6" w:rsidRDefault="00114E31" w:rsidP="00114E31">
      <w:pPr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•  Ведомость отделочных материалов и оборудования</w:t>
      </w:r>
      <w:r w:rsidR="0074692A" w:rsidRPr="000E26D6">
        <w:rPr>
          <w:sz w:val="24"/>
          <w:szCs w:val="24"/>
          <w:lang w:val="ru-RU"/>
        </w:rPr>
        <w:t>;</w:t>
      </w:r>
    </w:p>
    <w:p w14:paraId="4845F01F" w14:textId="77777777" w:rsidR="00114E31" w:rsidRPr="000E26D6" w:rsidRDefault="00114E31" w:rsidP="00114E31">
      <w:pPr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•  Спецификация мебели</w:t>
      </w:r>
      <w:r w:rsidR="0074692A" w:rsidRPr="000E26D6">
        <w:rPr>
          <w:sz w:val="24"/>
          <w:szCs w:val="24"/>
          <w:lang w:val="ru-RU"/>
        </w:rPr>
        <w:t>;</w:t>
      </w:r>
    </w:p>
    <w:p w14:paraId="3E19C0EF" w14:textId="77777777" w:rsidR="00114E31" w:rsidRPr="000E26D6" w:rsidRDefault="00114E31" w:rsidP="00114E31">
      <w:pPr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• Подготовка и выдача рабочей документации в качестве задания на проектирование всех остальных разделов проекта</w:t>
      </w:r>
      <w:r w:rsidR="0074692A" w:rsidRPr="000E26D6">
        <w:rPr>
          <w:sz w:val="24"/>
          <w:szCs w:val="24"/>
          <w:lang w:val="ru-RU"/>
        </w:rPr>
        <w:t>;</w:t>
      </w:r>
    </w:p>
    <w:p w14:paraId="7D0B6B56" w14:textId="77777777" w:rsidR="00BE111A" w:rsidRPr="000E26D6" w:rsidRDefault="00114E31" w:rsidP="0074692A">
      <w:pPr>
        <w:ind w:right="-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•  Сметно-локальный расчёт</w:t>
      </w:r>
      <w:r w:rsidR="0074692A" w:rsidRPr="000E26D6">
        <w:rPr>
          <w:sz w:val="24"/>
          <w:szCs w:val="24"/>
          <w:lang w:val="ru-RU"/>
        </w:rPr>
        <w:t>.</w:t>
      </w:r>
    </w:p>
    <w:p w14:paraId="3A21AC44" w14:textId="77777777" w:rsidR="00BE111A" w:rsidRPr="000E26D6" w:rsidRDefault="00BE111A">
      <w:pPr>
        <w:widowControl/>
        <w:spacing w:line="276" w:lineRule="auto"/>
        <w:ind w:left="567"/>
        <w:rPr>
          <w:b/>
          <w:sz w:val="24"/>
          <w:szCs w:val="24"/>
          <w:lang w:val="ru-RU"/>
        </w:rPr>
      </w:pPr>
    </w:p>
    <w:p w14:paraId="38DA8771" w14:textId="77777777" w:rsidR="00BE111A" w:rsidRPr="000E26D6" w:rsidRDefault="00C95FC5" w:rsidP="000E26D6">
      <w:pPr>
        <w:pStyle w:val="a4"/>
        <w:widowControl/>
        <w:spacing w:line="256" w:lineRule="auto"/>
        <w:ind w:left="0"/>
        <w:jc w:val="center"/>
        <w:rPr>
          <w:b/>
          <w:sz w:val="24"/>
          <w:szCs w:val="24"/>
          <w:lang w:val="ru-RU"/>
        </w:rPr>
      </w:pPr>
      <w:r w:rsidRPr="000E26D6">
        <w:rPr>
          <w:b/>
          <w:sz w:val="24"/>
          <w:szCs w:val="24"/>
          <w:lang w:val="ru-RU"/>
        </w:rPr>
        <w:t xml:space="preserve">3.2. </w:t>
      </w:r>
      <w:r w:rsidR="00E73FBB" w:rsidRPr="000E26D6">
        <w:rPr>
          <w:b/>
          <w:sz w:val="24"/>
          <w:szCs w:val="24"/>
          <w:lang w:val="ru-RU"/>
        </w:rPr>
        <w:t xml:space="preserve">Разработка </w:t>
      </w:r>
      <w:r w:rsidR="007A1F9A" w:rsidRPr="000E26D6">
        <w:rPr>
          <w:b/>
          <w:sz w:val="24"/>
          <w:szCs w:val="24"/>
          <w:lang w:val="ru-RU"/>
        </w:rPr>
        <w:t xml:space="preserve">проектно-сметной </w:t>
      </w:r>
      <w:r w:rsidR="001C2C8B" w:rsidRPr="000E26D6">
        <w:rPr>
          <w:b/>
          <w:sz w:val="24"/>
          <w:szCs w:val="24"/>
          <w:lang w:val="ru-RU"/>
        </w:rPr>
        <w:t xml:space="preserve">рабочей </w:t>
      </w:r>
      <w:r w:rsidR="007A1F9A" w:rsidRPr="000E26D6">
        <w:rPr>
          <w:b/>
          <w:sz w:val="24"/>
          <w:szCs w:val="24"/>
          <w:lang w:val="ru-RU"/>
        </w:rPr>
        <w:t>документации</w:t>
      </w:r>
    </w:p>
    <w:p w14:paraId="328AD29E" w14:textId="77777777" w:rsidR="007A1F9A" w:rsidRPr="000E26D6" w:rsidRDefault="001C2C8B" w:rsidP="001C2C8B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3.2.1. Подрядчик должен разработать проектную рабочую документацию в соответствии с рекомендациями заключения по итогам технического обследования, отчета по результатам инженерных изысканий, а также в соответствии со строительными, противопожарными и санитарными нормами и правилами с учетом требований законодательных актов.</w:t>
      </w:r>
    </w:p>
    <w:p w14:paraId="12BEC5B4" w14:textId="77777777" w:rsidR="001C2C8B" w:rsidRPr="000E26D6" w:rsidRDefault="001C2C8B" w:rsidP="001C2C8B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3.2.2. В проектной документации должны быть предусмотрены:</w:t>
      </w:r>
    </w:p>
    <w:p w14:paraId="3BB336C0" w14:textId="77777777" w:rsidR="001C2C8B" w:rsidRPr="000E26D6" w:rsidRDefault="001C2C8B" w:rsidP="001C2C8B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- возможность безопасной эксплуатации проектируемого объекта и требования к способам проведения мероприятий по техническому обслуживанию, при которых отсутствует угроза нарушения безопасности строительных конструкций, инженерных сетей и систем инженерно-технического обеспечения или недопустимого ухудшения параметров среды обитания людей;</w:t>
      </w:r>
    </w:p>
    <w:p w14:paraId="65482B9B" w14:textId="77777777" w:rsidR="001C2C8B" w:rsidRPr="000E26D6" w:rsidRDefault="001C2C8B" w:rsidP="001C2C8B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- минимальная периодичность осуществления проверок, осмотров и освидетельствований состояния строительных конструкций, основания, инженерных сетей и систем инженерно-технического обеспечения здания или сооружения и (или) необходимость проведения мониторинга компонентов окружающей среды, состояния основания, строительных конструкций и систем инженерно-технического обеспечения в процессе эксплуатации здания или сооружения;</w:t>
      </w:r>
    </w:p>
    <w:p w14:paraId="1CBDBA91" w14:textId="77777777" w:rsidR="001C2C8B" w:rsidRPr="000E26D6" w:rsidRDefault="001C2C8B" w:rsidP="001C2C8B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- сведения для пользователей и эксплуатационных служб о значениях эксплуатационных нагрузок на строительные конструкции, инженерные сети и системы инженерно-технического обеспечения, которые недопустимо превышать в процессе эксплуатации здания или сооружения;</w:t>
      </w:r>
    </w:p>
    <w:p w14:paraId="35AB1DAD" w14:textId="77777777" w:rsidR="001C2C8B" w:rsidRPr="000E26D6" w:rsidRDefault="001C2C8B" w:rsidP="001C2C8B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- сведения о размещении скрытых электрических проводок, трубопроводов и иных устройств, повреждение которых может привести к угрозе причинения вреда жизни и здоровью людей, имуществу физических или юридических лиц, государственному имуществу, окружающей среде, жизни и здоровью животных и растений;</w:t>
      </w:r>
    </w:p>
    <w:p w14:paraId="009E36E4" w14:textId="77777777" w:rsidR="001C2C8B" w:rsidRPr="000E26D6" w:rsidRDefault="001C2C8B" w:rsidP="001C2C8B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- доступность объектов для маломобильных групп населения в соответствии с требованиями актов, указанных в пунктах 7.30, 7.47 настоящего Технического задания.</w:t>
      </w:r>
    </w:p>
    <w:p w14:paraId="50AC6F6A" w14:textId="77777777" w:rsidR="001C2C8B" w:rsidRPr="000E26D6" w:rsidRDefault="001C2C8B" w:rsidP="001C2C8B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3.2.3.  Компоновка инженерных систем в проектной документации должна обеспечивать свободный доступ к запорной арматуре, возможность ремонта и замены отдельных участков, возможность поэтажного подключения к горизонтальным разводкам этажей. Трубопроводы должны быть предусмотрены с необходимой маркировкой и окраской, электрооборудование (в том числе слаботочные системы) – с маркировкой кабелей, распределительных коробок и другой запорной арматуры.</w:t>
      </w:r>
    </w:p>
    <w:p w14:paraId="023B2442" w14:textId="77777777" w:rsidR="001C2C8B" w:rsidRPr="000E26D6" w:rsidRDefault="001C2C8B" w:rsidP="001C2C8B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3.2.4.  Рабочая документация должна быть скомплектована Подрядчиком в тома и книги, содержать сводные спецификации на материалы и оборудование по разделу, развернутые заказные спецификации на комплектное оборудование, ведомости объемов работ, перечень работ, подлежащих комиссионной приемке с оформлением актов освидетельствования работ.</w:t>
      </w:r>
    </w:p>
    <w:p w14:paraId="31EAA263" w14:textId="77777777" w:rsidR="001C2C8B" w:rsidRPr="000E26D6" w:rsidRDefault="001C2C8B" w:rsidP="001C2C8B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3.2.5. Рабочую документацию Подрядчику необходимо разработать в соответствии с проектной документацией. Рабочая документация должна включать в себя рабочие чертежи, ведомости и сводные ведомости потребностей строительных материалов, спецификации оборудования, заказные спецификации, технические условия, разрешения на применение, паспорта и сертификаты на материалы (для продукции, включенной в перечень продукции, подлежащей обязательной сертификации), оборудование, конструкции и комплектующие изделия, а также другую документацию в объеме, необходимом для производства работ по текущему ремонту, обеспечения строительства оборудованием, изделиями и материалами и (или) изготовления</w:t>
      </w:r>
      <w:r w:rsidR="006A21B9" w:rsidRPr="000E26D6">
        <w:rPr>
          <w:sz w:val="24"/>
          <w:szCs w:val="24"/>
          <w:lang w:val="ru-RU"/>
        </w:rPr>
        <w:t xml:space="preserve"> </w:t>
      </w:r>
      <w:r w:rsidRPr="000E26D6">
        <w:rPr>
          <w:sz w:val="24"/>
          <w:szCs w:val="24"/>
          <w:lang w:val="ru-RU"/>
        </w:rPr>
        <w:t>строительных изделий. При составлении спецификации оборудования, изделий и материалов в</w:t>
      </w:r>
      <w:r w:rsidR="006A21B9" w:rsidRPr="000E26D6">
        <w:rPr>
          <w:sz w:val="24"/>
          <w:szCs w:val="24"/>
          <w:lang w:val="ru-RU"/>
        </w:rPr>
        <w:t xml:space="preserve"> </w:t>
      </w:r>
      <w:r w:rsidRPr="000E26D6">
        <w:rPr>
          <w:sz w:val="24"/>
          <w:szCs w:val="24"/>
          <w:lang w:val="ru-RU"/>
        </w:rPr>
        <w:t>соответствии с требованием настоящего Технического задания, в</w:t>
      </w:r>
      <w:r w:rsidR="006A21B9" w:rsidRPr="000E26D6">
        <w:rPr>
          <w:sz w:val="24"/>
          <w:szCs w:val="24"/>
          <w:lang w:val="ru-RU"/>
        </w:rPr>
        <w:t xml:space="preserve"> </w:t>
      </w:r>
      <w:r w:rsidRPr="000E26D6">
        <w:rPr>
          <w:sz w:val="24"/>
          <w:szCs w:val="24"/>
          <w:lang w:val="ru-RU"/>
        </w:rPr>
        <w:t>графе «Наименование и техническая характеристика» следует указать:</w:t>
      </w:r>
    </w:p>
    <w:p w14:paraId="11648277" w14:textId="1A238C1B" w:rsidR="001C2C8B" w:rsidRPr="000E26D6" w:rsidRDefault="006A21B9" w:rsidP="001C2C8B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- </w:t>
      </w:r>
      <w:r w:rsidR="001C2C8B" w:rsidRPr="000E26D6">
        <w:rPr>
          <w:sz w:val="24"/>
          <w:szCs w:val="24"/>
          <w:lang w:val="ru-RU"/>
        </w:rPr>
        <w:t>наименования изделий, материалов, их технические характеристики в</w:t>
      </w:r>
      <w:r w:rsidRPr="000E26D6">
        <w:rPr>
          <w:sz w:val="24"/>
          <w:szCs w:val="24"/>
          <w:lang w:val="ru-RU"/>
        </w:rPr>
        <w:t xml:space="preserve"> </w:t>
      </w:r>
      <w:r w:rsidR="001C2C8B" w:rsidRPr="000E26D6">
        <w:rPr>
          <w:sz w:val="24"/>
          <w:szCs w:val="24"/>
          <w:lang w:val="ru-RU"/>
        </w:rPr>
        <w:t>соответствии с требованиями стандартов, технических условий и другой технической</w:t>
      </w:r>
      <w:r w:rsidRPr="000E26D6">
        <w:rPr>
          <w:sz w:val="24"/>
          <w:szCs w:val="24"/>
          <w:lang w:val="ru-RU"/>
        </w:rPr>
        <w:t xml:space="preserve"> </w:t>
      </w:r>
      <w:r w:rsidR="001C2C8B" w:rsidRPr="000E26D6">
        <w:rPr>
          <w:sz w:val="24"/>
          <w:szCs w:val="24"/>
          <w:lang w:val="ru-RU"/>
        </w:rPr>
        <w:t>документации, а также другие необходимые сведения. При записи материала указывают его</w:t>
      </w:r>
      <w:r w:rsidRPr="000E26D6">
        <w:rPr>
          <w:sz w:val="24"/>
          <w:szCs w:val="24"/>
          <w:lang w:val="ru-RU"/>
        </w:rPr>
        <w:t xml:space="preserve"> </w:t>
      </w:r>
      <w:r w:rsidR="001C2C8B" w:rsidRPr="000E26D6">
        <w:rPr>
          <w:sz w:val="24"/>
          <w:szCs w:val="24"/>
          <w:lang w:val="ru-RU"/>
        </w:rPr>
        <w:t>условное обозначение, установленное в стандарте или другом нормативном документе. При</w:t>
      </w:r>
      <w:r w:rsidRPr="000E26D6">
        <w:rPr>
          <w:sz w:val="24"/>
          <w:szCs w:val="24"/>
          <w:lang w:val="ru-RU"/>
        </w:rPr>
        <w:t xml:space="preserve"> </w:t>
      </w:r>
      <w:r w:rsidR="001C2C8B" w:rsidRPr="000E26D6">
        <w:rPr>
          <w:sz w:val="24"/>
          <w:szCs w:val="24"/>
          <w:lang w:val="ru-RU"/>
        </w:rPr>
        <w:t xml:space="preserve">применении импортных </w:t>
      </w:r>
      <w:r w:rsidR="001C2C8B" w:rsidRPr="000E26D6">
        <w:rPr>
          <w:sz w:val="24"/>
          <w:szCs w:val="24"/>
          <w:lang w:val="ru-RU"/>
        </w:rPr>
        <w:lastRenderedPageBreak/>
        <w:t>изделий и материалов их записывают с теми</w:t>
      </w:r>
      <w:r w:rsidRPr="000E26D6">
        <w:rPr>
          <w:sz w:val="24"/>
          <w:szCs w:val="24"/>
          <w:lang w:val="ru-RU"/>
        </w:rPr>
        <w:t xml:space="preserve"> </w:t>
      </w:r>
      <w:r w:rsidR="001C2C8B" w:rsidRPr="000E26D6">
        <w:rPr>
          <w:sz w:val="24"/>
          <w:szCs w:val="24"/>
          <w:lang w:val="ru-RU"/>
        </w:rPr>
        <w:t>наименованиями и обозначениями, которые содержатся в сопроводительной технической</w:t>
      </w:r>
      <w:r w:rsidRPr="000E26D6">
        <w:rPr>
          <w:sz w:val="24"/>
          <w:szCs w:val="24"/>
          <w:lang w:val="ru-RU"/>
        </w:rPr>
        <w:t xml:space="preserve"> </w:t>
      </w:r>
      <w:r w:rsidR="001C2C8B" w:rsidRPr="000E26D6">
        <w:rPr>
          <w:sz w:val="24"/>
          <w:szCs w:val="24"/>
          <w:lang w:val="ru-RU"/>
        </w:rPr>
        <w:t>документации (документах на поставку). Допускается одновременно указывать аутентичные</w:t>
      </w:r>
    </w:p>
    <w:p w14:paraId="57EDD92F" w14:textId="77777777" w:rsidR="001C2C8B" w:rsidRPr="000E26D6" w:rsidRDefault="001C2C8B" w:rsidP="001C2C8B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обозначения и наименования на русском языке;</w:t>
      </w:r>
    </w:p>
    <w:p w14:paraId="5AB1C4A0" w14:textId="77777777" w:rsidR="001C2C8B" w:rsidRPr="000E26D6" w:rsidRDefault="006A21B9" w:rsidP="001C2C8B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- </w:t>
      </w:r>
      <w:r w:rsidR="001C2C8B" w:rsidRPr="000E26D6">
        <w:rPr>
          <w:sz w:val="24"/>
          <w:szCs w:val="24"/>
          <w:lang w:val="ru-RU"/>
        </w:rPr>
        <w:t>в графе «Поставщик» - наименование (адрес) изготовителя или поставщика оборудования (для</w:t>
      </w:r>
    </w:p>
    <w:p w14:paraId="70D1252F" w14:textId="77777777" w:rsidR="001C2C8B" w:rsidRPr="000E26D6" w:rsidRDefault="001C2C8B" w:rsidP="001C2C8B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импортного оборудования - страну, фирму)».</w:t>
      </w:r>
    </w:p>
    <w:p w14:paraId="7AE3ADFE" w14:textId="3462E348" w:rsidR="00FC2788" w:rsidRPr="000E26D6" w:rsidRDefault="006A21B9" w:rsidP="00FC2788">
      <w:pPr>
        <w:jc w:val="both"/>
        <w:rPr>
          <w:color w:val="000000"/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3.2.6. </w:t>
      </w:r>
      <w:r w:rsidR="001C2C8B" w:rsidRPr="000E26D6">
        <w:rPr>
          <w:sz w:val="24"/>
          <w:szCs w:val="24"/>
          <w:lang w:val="ru-RU"/>
        </w:rPr>
        <w:t xml:space="preserve"> </w:t>
      </w:r>
      <w:r w:rsidR="006A68A0" w:rsidRPr="000E26D6">
        <w:rPr>
          <w:color w:val="000000"/>
          <w:sz w:val="24"/>
          <w:szCs w:val="24"/>
          <w:lang w:val="ru-RU"/>
        </w:rPr>
        <w:t xml:space="preserve">Сметная документация составляется в соответствии с </w:t>
      </w:r>
      <w:r w:rsidR="00FC2788" w:rsidRPr="000E26D6">
        <w:rPr>
          <w:color w:val="000000"/>
          <w:sz w:val="24"/>
          <w:szCs w:val="24"/>
          <w:lang w:val="ru-RU"/>
        </w:rPr>
        <w:t>положениями Бюджетного кодекса РФ в части соблюдения принципов эффективности использования бюджетных средств, исключая необоснованное применения дорогостоящих материалов и оборудования;</w:t>
      </w:r>
    </w:p>
    <w:p w14:paraId="228C6DF8" w14:textId="0B96D480" w:rsidR="006A68A0" w:rsidRPr="000E26D6" w:rsidRDefault="00FC2788" w:rsidP="00FC2788">
      <w:pPr>
        <w:jc w:val="both"/>
        <w:rPr>
          <w:color w:val="000000"/>
          <w:sz w:val="24"/>
          <w:szCs w:val="24"/>
          <w:lang w:val="ru-RU"/>
        </w:rPr>
      </w:pPr>
      <w:r w:rsidRPr="000E26D6">
        <w:rPr>
          <w:color w:val="000000"/>
          <w:sz w:val="24"/>
          <w:szCs w:val="24"/>
          <w:lang w:val="ru-RU"/>
        </w:rPr>
        <w:t>Сметная документация выполняется в соответствии с требованиями, устанавливаемыми нормативными правовыми актами в отношении выполняемых работ</w:t>
      </w:r>
      <w:r w:rsidR="006A68A0" w:rsidRPr="000E26D6">
        <w:rPr>
          <w:color w:val="000000"/>
          <w:sz w:val="24"/>
          <w:szCs w:val="24"/>
          <w:lang w:val="ru-RU"/>
        </w:rPr>
        <w:t>Сметная документация предоставляется в электронном виде с расширением *.xlsx, АРПС, а при наличии подписей и печатей также и в формате *.pdf.</w:t>
      </w:r>
    </w:p>
    <w:p w14:paraId="00637A2C" w14:textId="14C88E48" w:rsidR="006A68A0" w:rsidRPr="000E26D6" w:rsidRDefault="006A68A0" w:rsidP="006A68A0">
      <w:pPr>
        <w:autoSpaceDE/>
        <w:autoSpaceDN/>
        <w:jc w:val="both"/>
        <w:rPr>
          <w:color w:val="000000"/>
          <w:sz w:val="24"/>
          <w:szCs w:val="24"/>
          <w:lang w:val="ru-RU"/>
        </w:rPr>
      </w:pPr>
      <w:r w:rsidRPr="000E26D6">
        <w:rPr>
          <w:color w:val="000000"/>
          <w:sz w:val="24"/>
          <w:szCs w:val="24"/>
          <w:lang w:val="ru-RU"/>
        </w:rPr>
        <w:t xml:space="preserve">3.2.7. В сметной документации должны быть учтены и заложены в сметную стоимость: спецификация и стоимость </w:t>
      </w:r>
      <w:r w:rsidR="00FC2788" w:rsidRPr="000E26D6">
        <w:rPr>
          <w:color w:val="000000"/>
          <w:sz w:val="24"/>
          <w:szCs w:val="24"/>
          <w:lang w:val="ru-RU"/>
        </w:rPr>
        <w:t>материалов</w:t>
      </w:r>
      <w:r w:rsidRPr="000E26D6">
        <w:rPr>
          <w:color w:val="000000"/>
          <w:sz w:val="24"/>
          <w:szCs w:val="24"/>
          <w:lang w:val="ru-RU"/>
        </w:rPr>
        <w:t xml:space="preserve"> используемого в ходе реализации проекта.</w:t>
      </w:r>
    </w:p>
    <w:p w14:paraId="10984A43" w14:textId="77777777" w:rsidR="006A68A0" w:rsidRPr="000E26D6" w:rsidRDefault="006A68A0" w:rsidP="006A68A0">
      <w:pPr>
        <w:pStyle w:val="a4"/>
        <w:numPr>
          <w:ilvl w:val="2"/>
          <w:numId w:val="39"/>
        </w:numPr>
        <w:autoSpaceDE/>
        <w:autoSpaceDN/>
        <w:ind w:left="0" w:firstLine="0"/>
        <w:jc w:val="both"/>
        <w:rPr>
          <w:sz w:val="24"/>
          <w:szCs w:val="24"/>
          <w:u w:val="single"/>
          <w:lang w:val="ru-RU"/>
        </w:rPr>
      </w:pPr>
      <w:r w:rsidRPr="000E26D6">
        <w:rPr>
          <w:sz w:val="24"/>
          <w:szCs w:val="24"/>
          <w:lang w:val="ru-RU"/>
        </w:rPr>
        <w:t>Перед началом разработки сметной документации Исполнитель обязан провести детальный осмотр и замеры помещений объектов Заказчика, проработать исходные данные для составления сметных расчётов.</w:t>
      </w:r>
    </w:p>
    <w:p w14:paraId="3D65B48F" w14:textId="77777777" w:rsidR="006A68A0" w:rsidRPr="000E26D6" w:rsidRDefault="006A68A0" w:rsidP="006A68A0">
      <w:pPr>
        <w:pStyle w:val="a4"/>
        <w:numPr>
          <w:ilvl w:val="2"/>
          <w:numId w:val="39"/>
        </w:numPr>
        <w:autoSpaceDE/>
        <w:autoSpaceDN/>
        <w:ind w:left="0" w:firstLine="0"/>
        <w:jc w:val="both"/>
        <w:rPr>
          <w:sz w:val="24"/>
          <w:szCs w:val="24"/>
          <w:u w:val="single"/>
          <w:lang w:val="ru-RU"/>
        </w:rPr>
      </w:pPr>
      <w:r w:rsidRPr="000E26D6">
        <w:rPr>
          <w:sz w:val="24"/>
          <w:szCs w:val="24"/>
          <w:lang w:val="ru-RU"/>
        </w:rPr>
        <w:t>Передаваемая в рамках оказания услуг сметная документация должна включать в себя следующие документы:</w:t>
      </w:r>
    </w:p>
    <w:p w14:paraId="01CCAFCD" w14:textId="77777777" w:rsidR="006A68A0" w:rsidRPr="000E26D6" w:rsidRDefault="006A68A0" w:rsidP="006A68A0">
      <w:pPr>
        <w:numPr>
          <w:ilvl w:val="0"/>
          <w:numId w:val="38"/>
        </w:numPr>
        <w:autoSpaceDE/>
        <w:autoSpaceDN/>
        <w:ind w:left="0" w:firstLine="0"/>
        <w:contextualSpacing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Сметная документация на производство работ;</w:t>
      </w:r>
    </w:p>
    <w:p w14:paraId="2480FF2D" w14:textId="760B68A3" w:rsidR="006A68A0" w:rsidRPr="000E26D6" w:rsidRDefault="006A68A0" w:rsidP="006A68A0">
      <w:pPr>
        <w:numPr>
          <w:ilvl w:val="0"/>
          <w:numId w:val="38"/>
        </w:numPr>
        <w:autoSpaceDE/>
        <w:autoSpaceDN/>
        <w:ind w:left="0" w:firstLine="0"/>
        <w:contextualSpacing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Альбом прайс – листов стоимости материалов и оборудования (по каждой позиции оборудования или материала, которые отсутствуют в сметной базе и необходимы при производстве работ. Должно быть представлено не менее чем 3 (три) коммерческих предложения или прайса заводов-изготовителей, или поставщиков данного оборудования или материала).</w:t>
      </w:r>
    </w:p>
    <w:p w14:paraId="03CA2191" w14:textId="77777777" w:rsidR="006A68A0" w:rsidRPr="000E26D6" w:rsidRDefault="006A68A0" w:rsidP="006A68A0">
      <w:pPr>
        <w:widowControl/>
        <w:jc w:val="both"/>
        <w:rPr>
          <w:i/>
          <w:sz w:val="24"/>
          <w:szCs w:val="24"/>
          <w:lang w:val="ru-RU"/>
        </w:rPr>
      </w:pPr>
    </w:p>
    <w:p w14:paraId="7C767557" w14:textId="5393824F" w:rsidR="00BE111A" w:rsidRPr="000E26D6" w:rsidRDefault="00E73FBB" w:rsidP="000E26D6">
      <w:pPr>
        <w:pStyle w:val="a4"/>
        <w:widowControl/>
        <w:numPr>
          <w:ilvl w:val="0"/>
          <w:numId w:val="36"/>
        </w:numPr>
        <w:jc w:val="center"/>
        <w:rPr>
          <w:b/>
          <w:sz w:val="24"/>
          <w:szCs w:val="24"/>
          <w:lang w:val="ru-RU"/>
        </w:rPr>
      </w:pPr>
      <w:r w:rsidRPr="000E26D6">
        <w:rPr>
          <w:b/>
          <w:sz w:val="24"/>
          <w:szCs w:val="24"/>
          <w:lang w:val="ru-RU"/>
        </w:rPr>
        <w:t>Объем и сроки гарантий качества</w:t>
      </w:r>
    </w:p>
    <w:p w14:paraId="67807740" w14:textId="77777777" w:rsidR="00BE111A" w:rsidRPr="000E26D6" w:rsidRDefault="00F251A7" w:rsidP="006C7599">
      <w:pPr>
        <w:pStyle w:val="a4"/>
        <w:widowControl/>
        <w:numPr>
          <w:ilvl w:val="1"/>
          <w:numId w:val="36"/>
        </w:numPr>
        <w:ind w:left="0" w:firstLine="0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 </w:t>
      </w:r>
      <w:r w:rsidR="007605F2" w:rsidRPr="000E26D6">
        <w:rPr>
          <w:sz w:val="24"/>
          <w:szCs w:val="24"/>
          <w:lang w:val="ru-RU"/>
        </w:rPr>
        <w:t>Подрядчик</w:t>
      </w:r>
      <w:r w:rsidR="00E73FBB" w:rsidRPr="000E26D6">
        <w:rPr>
          <w:sz w:val="24"/>
          <w:szCs w:val="24"/>
          <w:lang w:val="ru-RU"/>
        </w:rPr>
        <w:t xml:space="preserve"> гарантирует:</w:t>
      </w:r>
    </w:p>
    <w:p w14:paraId="466BBAC6" w14:textId="77777777" w:rsidR="00BE111A" w:rsidRPr="000E26D6" w:rsidRDefault="00E73FBB" w:rsidP="006C7599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- соответствие разрабатываемой документации настоящему Техническому заданию, ТУ, СНиП, Государственным стандартам, рекомендациям и замечаниям согласующих инстанций, а также требованиям и указаниям Заказчика и другим действующим нормативным актам Российской Федерации и города Москвы, условиям Контракта, в том числе требованиям нормативных правовых актов, указанных в разделе </w:t>
      </w:r>
      <w:r w:rsidR="00F251A7" w:rsidRPr="000E26D6">
        <w:rPr>
          <w:sz w:val="24"/>
          <w:szCs w:val="24"/>
          <w:lang w:val="ru-RU"/>
        </w:rPr>
        <w:t>7</w:t>
      </w:r>
      <w:r w:rsidRPr="000E26D6">
        <w:rPr>
          <w:sz w:val="24"/>
          <w:szCs w:val="24"/>
          <w:lang w:val="ru-RU"/>
        </w:rPr>
        <w:t xml:space="preserve"> настоящего Технического задания;</w:t>
      </w:r>
    </w:p>
    <w:p w14:paraId="2DE926AE" w14:textId="77777777" w:rsidR="00BE111A" w:rsidRPr="000E26D6" w:rsidRDefault="00E73FBB" w:rsidP="006C7599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- своевременное устранение за свой счет недостатков в документации, выявленных в период гарантийного срока, включая недостатки, потребовавшие прекращение работ на объекте, для которого она разрабатывалась.</w:t>
      </w:r>
    </w:p>
    <w:p w14:paraId="647DB880" w14:textId="77777777" w:rsidR="00BE111A" w:rsidRPr="000E26D6" w:rsidRDefault="00F251A7" w:rsidP="006C7599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4</w:t>
      </w:r>
      <w:r w:rsidR="009A61B5" w:rsidRPr="000E26D6">
        <w:rPr>
          <w:sz w:val="24"/>
          <w:szCs w:val="24"/>
          <w:lang w:val="ru-RU"/>
        </w:rPr>
        <w:t>.2. Гарантийный срок на документацию составляет 12 (двенадцать) месяцев с даты подписания окончательного Акта сдачи-приемки выполненных работ.</w:t>
      </w:r>
    </w:p>
    <w:p w14:paraId="461BF7CB" w14:textId="77777777" w:rsidR="00BE111A" w:rsidRPr="000E26D6" w:rsidRDefault="00F251A7" w:rsidP="006C7599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4</w:t>
      </w:r>
      <w:r w:rsidR="00E73FBB" w:rsidRPr="000E26D6">
        <w:rPr>
          <w:sz w:val="24"/>
          <w:szCs w:val="24"/>
          <w:lang w:val="ru-RU"/>
        </w:rPr>
        <w:t>.3</w:t>
      </w:r>
      <w:r w:rsidR="009A61B5" w:rsidRPr="000E26D6">
        <w:rPr>
          <w:sz w:val="24"/>
          <w:szCs w:val="24"/>
          <w:lang w:val="ru-RU"/>
        </w:rPr>
        <w:t>.</w:t>
      </w:r>
      <w:r w:rsidR="00E73FBB" w:rsidRPr="000E26D6">
        <w:rPr>
          <w:sz w:val="24"/>
          <w:szCs w:val="24"/>
          <w:lang w:val="ru-RU"/>
        </w:rPr>
        <w:t xml:space="preserve"> </w:t>
      </w:r>
      <w:r w:rsidR="00F94115" w:rsidRPr="000E26D6">
        <w:rPr>
          <w:sz w:val="24"/>
          <w:szCs w:val="24"/>
          <w:lang w:val="ru-RU"/>
        </w:rPr>
        <w:t>Подрядчик</w:t>
      </w:r>
      <w:r w:rsidR="00E73FBB" w:rsidRPr="000E26D6">
        <w:rPr>
          <w:sz w:val="24"/>
          <w:szCs w:val="24"/>
          <w:lang w:val="ru-RU"/>
        </w:rPr>
        <w:t xml:space="preserve"> несет ответственность за ненадлежащее составление и разработку документации, которые являются следствием ненадлежащего выполнения </w:t>
      </w:r>
      <w:r w:rsidR="00CA6A6F" w:rsidRPr="000E26D6">
        <w:rPr>
          <w:sz w:val="24"/>
          <w:szCs w:val="24"/>
          <w:lang w:val="ru-RU"/>
        </w:rPr>
        <w:t>Подрядчиком</w:t>
      </w:r>
      <w:r w:rsidR="00E73FBB" w:rsidRPr="000E26D6">
        <w:rPr>
          <w:sz w:val="24"/>
          <w:szCs w:val="24"/>
          <w:lang w:val="ru-RU"/>
        </w:rPr>
        <w:t xml:space="preserve"> принятых на себя обязательств, включая недостатки, обнаруженные впоследствии в процессе производства работ на объектах, для которых разрабатывалась данная документация и за срыв сроков выполнения работ в соответствии с настоящим Техническим заданием и Контрактом.</w:t>
      </w:r>
    </w:p>
    <w:p w14:paraId="39FDF2CD" w14:textId="77777777" w:rsidR="00BE111A" w:rsidRPr="000E26D6" w:rsidRDefault="00F251A7" w:rsidP="006C7599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4</w:t>
      </w:r>
      <w:r w:rsidR="00E73FBB" w:rsidRPr="000E26D6">
        <w:rPr>
          <w:sz w:val="24"/>
          <w:szCs w:val="24"/>
          <w:lang w:val="ru-RU"/>
        </w:rPr>
        <w:t>.4</w:t>
      </w:r>
      <w:r w:rsidR="009A61B5" w:rsidRPr="000E26D6">
        <w:rPr>
          <w:sz w:val="24"/>
          <w:szCs w:val="24"/>
          <w:lang w:val="ru-RU"/>
        </w:rPr>
        <w:t>.</w:t>
      </w:r>
      <w:r w:rsidR="00E73FBB" w:rsidRPr="000E26D6">
        <w:rPr>
          <w:sz w:val="24"/>
          <w:szCs w:val="24"/>
          <w:lang w:val="ru-RU"/>
        </w:rPr>
        <w:t xml:space="preserve"> В случае, если в процессе производства работ на объектах, для которых разрабатывалась документация, требуется внесение изменений в документацию, </w:t>
      </w:r>
      <w:r w:rsidR="00CA6A6F" w:rsidRPr="000E26D6">
        <w:rPr>
          <w:sz w:val="24"/>
          <w:szCs w:val="24"/>
          <w:lang w:val="ru-RU"/>
        </w:rPr>
        <w:t>Подрядчик</w:t>
      </w:r>
      <w:r w:rsidR="00E73FBB" w:rsidRPr="000E26D6">
        <w:rPr>
          <w:sz w:val="24"/>
          <w:szCs w:val="24"/>
          <w:lang w:val="ru-RU"/>
        </w:rPr>
        <w:t xml:space="preserve"> обязан:</w:t>
      </w:r>
    </w:p>
    <w:p w14:paraId="5E5863F5" w14:textId="77777777" w:rsidR="00BE111A" w:rsidRPr="000E26D6" w:rsidRDefault="00E73FBB" w:rsidP="006C7599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- при окончании срока действия технических условий своевременно выполнить их продление (при необходимости);</w:t>
      </w:r>
    </w:p>
    <w:p w14:paraId="7FFFA4C3" w14:textId="77777777" w:rsidR="00BE111A" w:rsidRPr="000E26D6" w:rsidRDefault="00E73FBB" w:rsidP="006C7599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- выполнить детализацию технических решений, в соответствии с утвержденной рабочей документацией;</w:t>
      </w:r>
    </w:p>
    <w:p w14:paraId="0D60C939" w14:textId="77777777" w:rsidR="00BE111A" w:rsidRPr="000E26D6" w:rsidRDefault="00E73FBB" w:rsidP="006C7599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 xml:space="preserve">- разработать сметную документацию по принятым в рабочей документации решениям и согласованиям. </w:t>
      </w:r>
    </w:p>
    <w:p w14:paraId="55145743" w14:textId="77777777" w:rsidR="00CD3609" w:rsidRPr="000E26D6" w:rsidRDefault="00F251A7" w:rsidP="006C7599">
      <w:pPr>
        <w:spacing w:before="1" w:line="242" w:lineRule="auto"/>
        <w:ind w:right="74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4</w:t>
      </w:r>
      <w:r w:rsidR="00CD3609" w:rsidRPr="000E26D6">
        <w:rPr>
          <w:sz w:val="24"/>
          <w:szCs w:val="24"/>
          <w:lang w:val="ru-RU"/>
        </w:rPr>
        <w:t>.5 При проведении конкурентной процедуры торгов по разработанной проектно-сметной документации</w:t>
      </w:r>
      <w:r w:rsidR="00082FF3" w:rsidRPr="000E26D6">
        <w:rPr>
          <w:sz w:val="24"/>
          <w:szCs w:val="24"/>
          <w:lang w:val="ru-RU"/>
        </w:rPr>
        <w:t xml:space="preserve"> на текущий ремонт</w:t>
      </w:r>
      <w:r w:rsidR="00CD3609" w:rsidRPr="000E26D6">
        <w:rPr>
          <w:sz w:val="24"/>
          <w:szCs w:val="24"/>
          <w:lang w:val="ru-RU"/>
        </w:rPr>
        <w:t>, Подрядчик обязуется предоставить ответы, дать разъяснения на запросы, относящиеся к вопросу выполненных Подрядчиком работ, в случае поступления таких запросов</w:t>
      </w:r>
      <w:r w:rsidR="00CE39A5" w:rsidRPr="000E26D6">
        <w:rPr>
          <w:sz w:val="24"/>
          <w:szCs w:val="24"/>
          <w:lang w:val="ru-RU"/>
        </w:rPr>
        <w:t xml:space="preserve"> от участников закупки</w:t>
      </w:r>
      <w:r w:rsidR="00CD3609" w:rsidRPr="000E26D6">
        <w:rPr>
          <w:sz w:val="24"/>
          <w:szCs w:val="24"/>
          <w:lang w:val="ru-RU"/>
        </w:rPr>
        <w:t>. Срок предоставления ответа на запрос разъяснений 1 (один) рабочий день с даты направления информации Заказчиком.</w:t>
      </w:r>
    </w:p>
    <w:p w14:paraId="08649117" w14:textId="77777777" w:rsidR="00CD3609" w:rsidRPr="000E26D6" w:rsidRDefault="00CD3609" w:rsidP="006C7599">
      <w:pPr>
        <w:spacing w:before="1" w:line="242" w:lineRule="auto"/>
        <w:ind w:right="74"/>
        <w:jc w:val="both"/>
        <w:rPr>
          <w:sz w:val="24"/>
          <w:szCs w:val="24"/>
          <w:lang w:val="ru-RU"/>
        </w:rPr>
      </w:pPr>
    </w:p>
    <w:p w14:paraId="151EDA7A" w14:textId="77777777" w:rsidR="00BE111A" w:rsidRPr="000E26D6" w:rsidRDefault="00F251A7" w:rsidP="000E26D6">
      <w:pPr>
        <w:widowControl/>
        <w:jc w:val="center"/>
        <w:rPr>
          <w:b/>
          <w:sz w:val="24"/>
          <w:szCs w:val="24"/>
          <w:lang w:val="ru-RU"/>
        </w:rPr>
      </w:pPr>
      <w:r w:rsidRPr="000E26D6">
        <w:rPr>
          <w:b/>
          <w:sz w:val="24"/>
          <w:szCs w:val="24"/>
          <w:lang w:val="ru-RU"/>
        </w:rPr>
        <w:t>5</w:t>
      </w:r>
      <w:r w:rsidR="00E73FBB" w:rsidRPr="000E26D6">
        <w:rPr>
          <w:b/>
          <w:sz w:val="24"/>
          <w:szCs w:val="24"/>
          <w:lang w:val="ru-RU"/>
        </w:rPr>
        <w:t>.</w:t>
      </w:r>
      <w:r w:rsidR="00E73FBB" w:rsidRPr="000E26D6">
        <w:rPr>
          <w:sz w:val="24"/>
          <w:szCs w:val="24"/>
          <w:lang w:val="ru-RU"/>
        </w:rPr>
        <w:t xml:space="preserve"> </w:t>
      </w:r>
      <w:r w:rsidR="00E73FBB" w:rsidRPr="000E26D6">
        <w:rPr>
          <w:b/>
          <w:sz w:val="24"/>
          <w:szCs w:val="24"/>
          <w:lang w:val="ru-RU"/>
        </w:rPr>
        <w:t>Требования к безопасности выполнения работ</w:t>
      </w:r>
    </w:p>
    <w:p w14:paraId="5BB039DC" w14:textId="77777777" w:rsidR="00BE111A" w:rsidRPr="000E26D6" w:rsidRDefault="00F251A7" w:rsidP="006C7599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5</w:t>
      </w:r>
      <w:r w:rsidR="00E73FBB" w:rsidRPr="000E26D6">
        <w:rPr>
          <w:sz w:val="24"/>
          <w:szCs w:val="24"/>
          <w:lang w:val="ru-RU"/>
        </w:rPr>
        <w:t>.1</w:t>
      </w:r>
      <w:r w:rsidR="009A61B5" w:rsidRPr="000E26D6">
        <w:rPr>
          <w:sz w:val="24"/>
          <w:szCs w:val="24"/>
          <w:lang w:val="ru-RU"/>
        </w:rPr>
        <w:t>.</w:t>
      </w:r>
      <w:r w:rsidR="00E73FBB" w:rsidRPr="000E26D6">
        <w:rPr>
          <w:sz w:val="24"/>
          <w:szCs w:val="24"/>
          <w:lang w:val="ru-RU"/>
        </w:rPr>
        <w:t xml:space="preserve"> </w:t>
      </w:r>
      <w:r w:rsidR="00CA6A6F" w:rsidRPr="000E26D6">
        <w:rPr>
          <w:sz w:val="24"/>
          <w:szCs w:val="24"/>
          <w:lang w:val="ru-RU"/>
        </w:rPr>
        <w:t>Подрядчик</w:t>
      </w:r>
      <w:r w:rsidR="00E73FBB" w:rsidRPr="000E26D6">
        <w:rPr>
          <w:sz w:val="24"/>
          <w:szCs w:val="24"/>
          <w:lang w:val="ru-RU"/>
        </w:rPr>
        <w:t xml:space="preserve"> должен обеспечивать соответствие результатов работ требованиям качества, безопасности жизни и здоровья, а также иным требованиям сертификации, безопасности (санитарным нормам и правилам, государственным стандартам и т.п.), лицензирования, установленным действующим законодательством Российской Федерации и города Москвы.</w:t>
      </w:r>
    </w:p>
    <w:p w14:paraId="12A887F6" w14:textId="77777777" w:rsidR="00BE111A" w:rsidRPr="000E26D6" w:rsidRDefault="00F251A7" w:rsidP="006C7599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5</w:t>
      </w:r>
      <w:r w:rsidR="00E73FBB" w:rsidRPr="000E26D6">
        <w:rPr>
          <w:sz w:val="24"/>
          <w:szCs w:val="24"/>
          <w:lang w:val="ru-RU"/>
        </w:rPr>
        <w:t>.2</w:t>
      </w:r>
      <w:r w:rsidR="009A61B5" w:rsidRPr="000E26D6">
        <w:rPr>
          <w:sz w:val="24"/>
          <w:szCs w:val="24"/>
          <w:lang w:val="ru-RU"/>
        </w:rPr>
        <w:t xml:space="preserve">. </w:t>
      </w:r>
      <w:r w:rsidR="00CA6A6F" w:rsidRPr="000E26D6">
        <w:rPr>
          <w:sz w:val="24"/>
          <w:szCs w:val="24"/>
          <w:lang w:val="ru-RU"/>
        </w:rPr>
        <w:t>Подрядчик</w:t>
      </w:r>
      <w:r w:rsidR="00E73FBB" w:rsidRPr="000E26D6">
        <w:rPr>
          <w:sz w:val="24"/>
          <w:szCs w:val="24"/>
          <w:lang w:val="ru-RU"/>
        </w:rPr>
        <w:t xml:space="preserve"> должен предусмотреть надежность, безопасность, долговечность запроектированных объектов, полноту и эффективность предусмотренных в проектах мероприятий по охране здоровья трудящихся и окружающей среды.</w:t>
      </w:r>
    </w:p>
    <w:p w14:paraId="6674B671" w14:textId="77777777" w:rsidR="00BE111A" w:rsidRPr="000E26D6" w:rsidRDefault="00BE111A" w:rsidP="006C7599">
      <w:pPr>
        <w:widowControl/>
        <w:jc w:val="both"/>
        <w:rPr>
          <w:sz w:val="24"/>
          <w:szCs w:val="24"/>
          <w:lang w:val="ru-RU"/>
        </w:rPr>
      </w:pPr>
    </w:p>
    <w:p w14:paraId="2687F13B" w14:textId="77777777" w:rsidR="00BE111A" w:rsidRPr="000E26D6" w:rsidRDefault="00C95FC5" w:rsidP="000E26D6">
      <w:pPr>
        <w:widowControl/>
        <w:jc w:val="center"/>
        <w:rPr>
          <w:b/>
          <w:sz w:val="24"/>
          <w:szCs w:val="24"/>
          <w:lang w:val="ru-RU"/>
        </w:rPr>
      </w:pPr>
      <w:r w:rsidRPr="000E26D6">
        <w:rPr>
          <w:b/>
          <w:sz w:val="24"/>
          <w:szCs w:val="24"/>
          <w:lang w:val="ru-RU"/>
        </w:rPr>
        <w:t>6</w:t>
      </w:r>
      <w:r w:rsidR="00E73FBB" w:rsidRPr="000E26D6">
        <w:rPr>
          <w:b/>
          <w:sz w:val="24"/>
          <w:szCs w:val="24"/>
          <w:lang w:val="ru-RU"/>
        </w:rPr>
        <w:t>. Требования к используемым материалам и оборудованию</w:t>
      </w:r>
    </w:p>
    <w:p w14:paraId="483E38A7" w14:textId="77777777" w:rsidR="00BE111A" w:rsidRPr="000E26D6" w:rsidRDefault="00C95FC5" w:rsidP="006C7599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6</w:t>
      </w:r>
      <w:r w:rsidR="00E73FBB" w:rsidRPr="000E26D6">
        <w:rPr>
          <w:sz w:val="24"/>
          <w:szCs w:val="24"/>
          <w:lang w:val="ru-RU"/>
        </w:rPr>
        <w:t>.1</w:t>
      </w:r>
      <w:r w:rsidR="009A61B5" w:rsidRPr="000E26D6">
        <w:rPr>
          <w:sz w:val="24"/>
          <w:szCs w:val="24"/>
          <w:lang w:val="ru-RU"/>
        </w:rPr>
        <w:t>.</w:t>
      </w:r>
      <w:r w:rsidR="00E73FBB" w:rsidRPr="000E26D6">
        <w:rPr>
          <w:sz w:val="24"/>
          <w:szCs w:val="24"/>
          <w:lang w:val="ru-RU"/>
        </w:rPr>
        <w:t xml:space="preserve"> Применяемые материалы, изделия и оборудование должны быть сертифицированными и соответствовать действующим государственным и международным стандартам и другим нормативным актам, указанным в разделе </w:t>
      </w:r>
      <w:r w:rsidR="00F251A7"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 xml:space="preserve"> настоящего Технического задания, требованиям безопасности (в том числе пожарной), экологическим, санитарно-гигиеническим, функциональным и качественным характеристикам в соответствии с требованиями государственных и международных стандартов.</w:t>
      </w:r>
    </w:p>
    <w:p w14:paraId="16103ECE" w14:textId="77777777" w:rsidR="00BE111A" w:rsidRPr="000E26D6" w:rsidRDefault="00C95FC5" w:rsidP="006C7599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6</w:t>
      </w:r>
      <w:r w:rsidR="00E73FBB" w:rsidRPr="000E26D6">
        <w:rPr>
          <w:sz w:val="24"/>
          <w:szCs w:val="24"/>
          <w:lang w:val="ru-RU"/>
        </w:rPr>
        <w:t>.2</w:t>
      </w:r>
      <w:r w:rsidR="009A61B5" w:rsidRPr="000E26D6">
        <w:rPr>
          <w:sz w:val="24"/>
          <w:szCs w:val="24"/>
          <w:lang w:val="ru-RU"/>
        </w:rPr>
        <w:t>.</w:t>
      </w:r>
      <w:r w:rsidR="00E73FBB" w:rsidRPr="000E26D6">
        <w:rPr>
          <w:sz w:val="24"/>
          <w:szCs w:val="24"/>
          <w:lang w:val="ru-RU"/>
        </w:rPr>
        <w:t xml:space="preserve"> Документация должна включать обязательное использование и применение энергосберегающих решений, технологий, оборудования и материалов, обеспечивающих современные эксплуатационные характеристики системы внутреннего теплоснабжения и других инженерных систем объектов.</w:t>
      </w:r>
    </w:p>
    <w:p w14:paraId="08461A0A" w14:textId="77777777" w:rsidR="00BE111A" w:rsidRPr="000E26D6" w:rsidRDefault="00C95FC5" w:rsidP="006C7599">
      <w:pPr>
        <w:widowControl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6</w:t>
      </w:r>
      <w:r w:rsidR="00E73FBB" w:rsidRPr="000E26D6">
        <w:rPr>
          <w:sz w:val="24"/>
          <w:szCs w:val="24"/>
          <w:lang w:val="ru-RU"/>
        </w:rPr>
        <w:t>.3</w:t>
      </w:r>
      <w:r w:rsidR="009A61B5" w:rsidRPr="000E26D6">
        <w:rPr>
          <w:sz w:val="24"/>
          <w:szCs w:val="24"/>
          <w:lang w:val="ru-RU"/>
        </w:rPr>
        <w:t>.</w:t>
      </w:r>
      <w:r w:rsidR="00E73FBB" w:rsidRPr="000E26D6">
        <w:rPr>
          <w:sz w:val="24"/>
          <w:szCs w:val="24"/>
          <w:lang w:val="ru-RU"/>
        </w:rPr>
        <w:t xml:space="preserve"> Материалы для инженерных сетей и систем инженерно-технического обеспечения согласовываются </w:t>
      </w:r>
      <w:r w:rsidR="00CA6A6F" w:rsidRPr="000E26D6">
        <w:rPr>
          <w:sz w:val="24"/>
          <w:szCs w:val="24"/>
          <w:lang w:val="ru-RU"/>
        </w:rPr>
        <w:t>Подрядчиком</w:t>
      </w:r>
      <w:r w:rsidR="00E73FBB" w:rsidRPr="000E26D6">
        <w:rPr>
          <w:sz w:val="24"/>
          <w:szCs w:val="24"/>
          <w:lang w:val="ru-RU"/>
        </w:rPr>
        <w:t xml:space="preserve"> с Заказчиком в рамках согласования документации.</w:t>
      </w:r>
    </w:p>
    <w:p w14:paraId="0461A3C4" w14:textId="77777777" w:rsidR="00BE111A" w:rsidRPr="000E26D6" w:rsidRDefault="00BE111A">
      <w:pPr>
        <w:widowControl/>
        <w:ind w:firstLine="567"/>
        <w:jc w:val="both"/>
        <w:rPr>
          <w:sz w:val="24"/>
          <w:szCs w:val="24"/>
          <w:lang w:val="ru-RU"/>
        </w:rPr>
      </w:pPr>
    </w:p>
    <w:p w14:paraId="30D4372C" w14:textId="77777777" w:rsidR="00BE111A" w:rsidRPr="000E26D6" w:rsidRDefault="00C95FC5" w:rsidP="000E26D6">
      <w:pPr>
        <w:widowControl/>
        <w:spacing w:line="256" w:lineRule="auto"/>
        <w:jc w:val="center"/>
        <w:rPr>
          <w:b/>
          <w:sz w:val="24"/>
          <w:szCs w:val="24"/>
          <w:lang w:val="ru-RU"/>
        </w:rPr>
      </w:pPr>
      <w:r w:rsidRPr="000E26D6">
        <w:rPr>
          <w:b/>
          <w:sz w:val="24"/>
          <w:szCs w:val="24"/>
          <w:lang w:val="ru-RU"/>
        </w:rPr>
        <w:t>7</w:t>
      </w:r>
      <w:r w:rsidR="00E73FBB" w:rsidRPr="000E26D6">
        <w:rPr>
          <w:b/>
          <w:sz w:val="24"/>
          <w:szCs w:val="24"/>
          <w:lang w:val="ru-RU"/>
        </w:rPr>
        <w:t>. Общий перечень нормативных правовых и нормативных технических актов</w:t>
      </w:r>
    </w:p>
    <w:p w14:paraId="585569D3" w14:textId="77777777" w:rsidR="00BE111A" w:rsidRPr="000E26D6" w:rsidRDefault="00F251A7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 xml:space="preserve">.1. "ГОСТ 2.109-73. Межгосударственный стандарт. Единая система конструкторской документации. Основные требования к чертежам" (утв. Постановлением Госстандарта СССР от 27.07.1973 </w:t>
      </w:r>
      <w:r w:rsidR="00E73FBB" w:rsidRPr="000E26D6">
        <w:rPr>
          <w:sz w:val="24"/>
          <w:szCs w:val="24"/>
        </w:rPr>
        <w:t>N</w:t>
      </w:r>
      <w:r w:rsidR="00E73FBB" w:rsidRPr="000E26D6">
        <w:rPr>
          <w:sz w:val="24"/>
          <w:szCs w:val="24"/>
          <w:lang w:val="ru-RU"/>
        </w:rPr>
        <w:t xml:space="preserve"> 1843).</w:t>
      </w:r>
    </w:p>
    <w:p w14:paraId="5FC9B17F" w14:textId="77777777" w:rsidR="00BE111A" w:rsidRPr="000E26D6" w:rsidRDefault="00F251A7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 xml:space="preserve">.2. "ГОСТ Р 21.1101-2013. Национальный стандарт Российской Федерации. Система проектной документации для строительства. Основные требования к проектной и рабочей документации" (утв. и введен в действие Приказом Росстандарта от 11.06.2013 </w:t>
      </w:r>
      <w:r w:rsidR="00E73FBB" w:rsidRPr="000E26D6">
        <w:rPr>
          <w:sz w:val="24"/>
          <w:szCs w:val="24"/>
        </w:rPr>
        <w:t>N</w:t>
      </w:r>
      <w:r w:rsidR="00E73FBB" w:rsidRPr="000E26D6">
        <w:rPr>
          <w:sz w:val="24"/>
          <w:szCs w:val="24"/>
          <w:lang w:val="ru-RU"/>
        </w:rPr>
        <w:t xml:space="preserve"> 156-ст).</w:t>
      </w:r>
    </w:p>
    <w:p w14:paraId="57AB39EA" w14:textId="77777777" w:rsidR="00BE111A" w:rsidRPr="000E26D6" w:rsidRDefault="00F251A7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 xml:space="preserve">.3. "ГОСТ 21.110-2013. Межгосударственный стандарт. Система проектной документации для строительства. Спецификация оборудования, изделий и материалов" (введен в действие Приказом Росстандарта от 17.12.2013 </w:t>
      </w:r>
      <w:r w:rsidR="00E73FBB" w:rsidRPr="000E26D6">
        <w:rPr>
          <w:sz w:val="24"/>
          <w:szCs w:val="24"/>
        </w:rPr>
        <w:t>N</w:t>
      </w:r>
      <w:r w:rsidR="00E73FBB" w:rsidRPr="000E26D6">
        <w:rPr>
          <w:sz w:val="24"/>
          <w:szCs w:val="24"/>
          <w:lang w:val="ru-RU"/>
        </w:rPr>
        <w:t xml:space="preserve"> 2310-ст).</w:t>
      </w:r>
    </w:p>
    <w:p w14:paraId="5ED9AB9C" w14:textId="77777777" w:rsidR="00BE111A" w:rsidRPr="000E26D6" w:rsidRDefault="00F251A7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>.4. ТСН 31-306-2004 г. Москвы (МГСН 4.06-03) «Образовательные учреждения»;</w:t>
      </w:r>
    </w:p>
    <w:p w14:paraId="5F996533" w14:textId="77777777" w:rsidR="00BE111A" w:rsidRPr="000E26D6" w:rsidRDefault="00F251A7">
      <w:pPr>
        <w:widowControl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>.5. Федеральный закон от 23.11.2009 № 261-Ф3 «Об энергосбережении и повышении энергетической эффективности и о внесении изменений в отдельные законодательные акты РФ»;</w:t>
      </w:r>
    </w:p>
    <w:p w14:paraId="1ACC3417" w14:textId="77777777" w:rsidR="00BE111A" w:rsidRPr="000E26D6" w:rsidRDefault="00F251A7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>.6. Федеральный закон РФ № 123-ФЗ «Технический регламент о требованиях пожарной безопасности»;</w:t>
      </w:r>
    </w:p>
    <w:p w14:paraId="26F712AD" w14:textId="77777777" w:rsidR="00BE111A" w:rsidRPr="000E26D6" w:rsidRDefault="00F251A7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>.7. Федеральный закон Российской Федерации от 10 июля 2012 г. № 117-ФЗ «О внесении изменений в Федеральный закон «Технический регламент о требованиях пожарной безопасности»».</w:t>
      </w:r>
    </w:p>
    <w:p w14:paraId="6F9432CA" w14:textId="77777777" w:rsidR="00BE111A" w:rsidRPr="000E26D6" w:rsidRDefault="00F251A7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>.8. Р 78.36.005-2011 «Рекомендации. Выбор и применение систем контроля и управления доступом»;</w:t>
      </w:r>
    </w:p>
    <w:p w14:paraId="236D5536" w14:textId="77777777" w:rsidR="00BE111A" w:rsidRPr="000E26D6" w:rsidRDefault="00F251A7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>.9. ГОСТ Р 51241-2008 «Средства и системы контроля и управления доступом. Классификация. Общие технические требования. Методы испытаний» (Приказ Ростехрегулирования от 17 декабря 2008 года № 430-ст «Об утверждении национального стандарта»).</w:t>
      </w:r>
    </w:p>
    <w:p w14:paraId="346ACCC3" w14:textId="77777777" w:rsidR="00BE111A" w:rsidRPr="000E26D6" w:rsidRDefault="00F251A7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>.10. ГОСТ Р 21.1703-2000. СПДС. «Правила выполнения рабочей документации проводных средств связи»;</w:t>
      </w:r>
    </w:p>
    <w:p w14:paraId="003E2E02" w14:textId="77777777" w:rsidR="00BE111A" w:rsidRPr="000E26D6" w:rsidRDefault="00F251A7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>.11. ГОСТ Р 50571.5.52-2011/МЭК 60364-5-52:2009 «Электроустановки низковольтные. Часть 5-52. Выбор и монтаж электрооборудования.  Электропроводки»;</w:t>
      </w:r>
    </w:p>
    <w:p w14:paraId="6C77BC0B" w14:textId="77777777" w:rsidR="00BE111A" w:rsidRPr="000E26D6" w:rsidRDefault="00F251A7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>.12. ГОСТ Р 53246-2008 «Информационные технологии. Системы кабельные структурированные. Проектирование основных узлов системы. Общие требования»;</w:t>
      </w:r>
    </w:p>
    <w:p w14:paraId="4875F07A" w14:textId="77777777" w:rsidR="00BE111A" w:rsidRPr="000E26D6" w:rsidRDefault="00F251A7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lastRenderedPageBreak/>
        <w:t>7</w:t>
      </w:r>
      <w:r w:rsidR="00E73FBB" w:rsidRPr="000E26D6">
        <w:rPr>
          <w:sz w:val="24"/>
          <w:szCs w:val="24"/>
          <w:lang w:val="ru-RU"/>
        </w:rPr>
        <w:t>.13. ГОСТ 31565-2012 «Кабельные изделия. Требования пожарной безопасности» (п. 7.19);</w:t>
      </w:r>
    </w:p>
    <w:p w14:paraId="6F97518F" w14:textId="77777777" w:rsidR="00BE111A" w:rsidRPr="000E26D6" w:rsidRDefault="00F251A7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 xml:space="preserve">.14. ГОСТ 32397-2013 «Щитки распределительные для производственных и общественных зданий. Общие технические условия»; </w:t>
      </w:r>
    </w:p>
    <w:p w14:paraId="1B20C19B" w14:textId="77777777" w:rsidR="00BE111A" w:rsidRPr="000E26D6" w:rsidRDefault="00F251A7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>.15. ГОСТ 32396-2013 «Устройства вводно-распределительные для жилых и общественных зданий. Общие технические условия»;</w:t>
      </w:r>
    </w:p>
    <w:p w14:paraId="52B00517" w14:textId="77777777" w:rsidR="00BE111A" w:rsidRPr="000E26D6" w:rsidRDefault="00F251A7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>.16. ГОСТ 30494-2011 «Здания жилые и общественные. Параметры микроклимата в помещениях»;</w:t>
      </w:r>
    </w:p>
    <w:p w14:paraId="45C01C85" w14:textId="77777777" w:rsidR="00BE111A" w:rsidRPr="000E26D6" w:rsidRDefault="00F251A7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 xml:space="preserve">.17. ГОСТ Р 50571.29-2009 (МЭК 60364-5-55:2008) «Электрические установки зданий. Часть 5-55. Выбор и монтаж электрооборудования. Прочее оборудование»; </w:t>
      </w:r>
    </w:p>
    <w:p w14:paraId="7612F9FF" w14:textId="77777777" w:rsidR="00BE111A" w:rsidRPr="000E26D6" w:rsidRDefault="00F251A7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>.18. СП 256.1325800.2016 «Электроустановки жилых и общественных зданий. Правила проектирования и монтажа»;</w:t>
      </w:r>
    </w:p>
    <w:p w14:paraId="510DAA1D" w14:textId="77777777" w:rsidR="00BE111A" w:rsidRPr="000E26D6" w:rsidRDefault="00F251A7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>.19. СП 279.1325800.2016 «Здания профессиональных образовательных организаций. Правила проектирования»;</w:t>
      </w:r>
    </w:p>
    <w:p w14:paraId="14440BC1" w14:textId="77777777" w:rsidR="00BE111A" w:rsidRPr="000E26D6" w:rsidRDefault="00F251A7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>.20.</w:t>
      </w:r>
      <w:r w:rsidRPr="000E26D6">
        <w:rPr>
          <w:sz w:val="24"/>
          <w:szCs w:val="24"/>
          <w:lang w:val="ru-RU"/>
        </w:rPr>
        <w:t xml:space="preserve"> </w:t>
      </w:r>
      <w:r w:rsidR="00E73FBB" w:rsidRPr="000E26D6">
        <w:rPr>
          <w:sz w:val="24"/>
          <w:szCs w:val="24"/>
          <w:lang w:val="ru-RU"/>
        </w:rPr>
        <w:t>СП 52.13330.2011 «Естественное и искусственное освещение». Актуализированная редакция СНиП 23-05-95* (рассматривается совместно с СП 52.13330.2016 «Естественное и искусственное освещение»);</w:t>
      </w:r>
    </w:p>
    <w:p w14:paraId="1183B033" w14:textId="77777777" w:rsidR="00BE111A" w:rsidRPr="000E26D6" w:rsidRDefault="00F251A7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>.21. СП 76.13330.2016 «Электротехнические устройства». Актуализированная редакция СНиП 3.05.06-85;</w:t>
      </w:r>
    </w:p>
    <w:p w14:paraId="040B5A24" w14:textId="77777777" w:rsidR="00BE111A" w:rsidRPr="000E26D6" w:rsidRDefault="00F251A7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>.22. СП 5.13130.2009 «Системы противопожарной защиты. Установки пожарной сигнализации и пожаротушения. Нормы и правила проектирования»;</w:t>
      </w:r>
    </w:p>
    <w:p w14:paraId="428DC0BD" w14:textId="77777777" w:rsidR="00BE111A" w:rsidRPr="000E26D6" w:rsidRDefault="00B8507B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>.23. СП 6.13130.2013 «Системы противопожарной защиты. Электрооборудование. Требования пожарной безопасности»;</w:t>
      </w:r>
    </w:p>
    <w:p w14:paraId="5327EC33" w14:textId="77777777" w:rsidR="00BE111A" w:rsidRPr="000E26D6" w:rsidRDefault="00B8507B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>.24. РД 78.145-93 «Системы и комплексы охранной и пожарной сигнализации. Правила производства и приемки работ»;</w:t>
      </w:r>
    </w:p>
    <w:p w14:paraId="3D9D3CB1" w14:textId="77777777" w:rsidR="00BE111A" w:rsidRPr="000E26D6" w:rsidRDefault="00B8507B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>.25. ПУЭ («Правила устройства электроустановок»), 7-е издание;</w:t>
      </w:r>
    </w:p>
    <w:p w14:paraId="542E15CF" w14:textId="77777777" w:rsidR="00BE111A" w:rsidRPr="000E26D6" w:rsidRDefault="00B8507B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>.26. Правила технической эксплуатации электроустановок потребителей», утверждённые Приказом Минэнерго от 13.01.2003 № 6;</w:t>
      </w:r>
    </w:p>
    <w:p w14:paraId="0707994B" w14:textId="77777777" w:rsidR="00BE111A" w:rsidRPr="000E26D6" w:rsidRDefault="00B8507B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>.27. «Правила по охране труда при эксплуатации электроустановок», утверждённые Приказом Минтруда России от 19.02.2016 № 74;</w:t>
      </w:r>
    </w:p>
    <w:p w14:paraId="499085B9" w14:textId="77777777" w:rsidR="00BE111A" w:rsidRPr="000E26D6" w:rsidRDefault="00B8507B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>.28. СанПиН 2.2.1/2.1.1.1278-03 «Гигиенические требования к естественному, искусственному и совмещенному освещению жилых и общественных зданий». С изменениями и дополнениями, внесенными СанПиН 2.2.1/2.1.1.2585-10 «Изменения и дополнения №1 к санитарным правилам и нормам СанПиН 2.2.1/2.1.1.1278-03»;</w:t>
      </w:r>
    </w:p>
    <w:p w14:paraId="4866DBE1" w14:textId="77777777" w:rsidR="00BE111A" w:rsidRPr="000E26D6" w:rsidRDefault="00B8507B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E73FBB" w:rsidRPr="000E26D6">
        <w:rPr>
          <w:sz w:val="24"/>
          <w:szCs w:val="24"/>
          <w:lang w:val="ru-RU"/>
        </w:rPr>
        <w:t>.29. СанПиН 2.2.2/2.4.1340-03 «Гигиенические требования к персональным электронно-вычислительным машинам и организации работы».</w:t>
      </w:r>
    </w:p>
    <w:p w14:paraId="2D0E2021" w14:textId="77777777" w:rsidR="00BE111A" w:rsidRPr="000E26D6" w:rsidRDefault="00B8507B" w:rsidP="005E78B9">
      <w:pPr>
        <w:widowControl/>
        <w:spacing w:line="256" w:lineRule="auto"/>
        <w:ind w:firstLine="567"/>
        <w:jc w:val="both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7</w:t>
      </w:r>
      <w:r w:rsidR="00D36511" w:rsidRPr="000E26D6">
        <w:rPr>
          <w:sz w:val="24"/>
          <w:szCs w:val="24"/>
          <w:lang w:val="ru-RU"/>
        </w:rPr>
        <w:t>.30</w:t>
      </w:r>
      <w:bookmarkStart w:id="2" w:name="_Hlk178775937"/>
      <w:r w:rsidR="00D36511" w:rsidRPr="000E26D6">
        <w:rPr>
          <w:sz w:val="24"/>
          <w:szCs w:val="24"/>
          <w:lang w:val="ru-RU"/>
        </w:rPr>
        <w:t xml:space="preserve">. </w:t>
      </w:r>
      <w:bookmarkEnd w:id="2"/>
      <w:r w:rsidR="00C30BC7" w:rsidRPr="000E26D6">
        <w:rPr>
          <w:sz w:val="24"/>
          <w:szCs w:val="24"/>
          <w:lang w:val="ru-RU"/>
        </w:rPr>
        <w:t>Распоряжение Департамента экономической политики и развития города Москвы от 26.02.2024 № ДПР-Р-3/24 «Об утверждении «Сборника стоимостных нормативов по эксплуатации зданий и сооружений, содержанию памятников культурного наследия, праздничному и тематическому оформлению (СН-2012) в текущих ценах по состоянию на 01.01.2024»</w:t>
      </w:r>
      <w:r w:rsidR="00D36511" w:rsidRPr="000E26D6">
        <w:rPr>
          <w:sz w:val="24"/>
          <w:szCs w:val="24"/>
        </w:rPr>
        <w:t> </w:t>
      </w:r>
      <w:r w:rsidR="00E73FBB" w:rsidRPr="000E26D6">
        <w:rPr>
          <w:sz w:val="24"/>
          <w:szCs w:val="24"/>
          <w:lang w:val="ru-RU"/>
        </w:rPr>
        <w:br w:type="page"/>
      </w:r>
    </w:p>
    <w:p w14:paraId="11F36037" w14:textId="77777777" w:rsidR="00DE54FF" w:rsidRPr="000E26D6" w:rsidRDefault="00DE54FF">
      <w:pPr>
        <w:pBdr>
          <w:top w:val="nil"/>
          <w:left w:val="nil"/>
          <w:bottom w:val="nil"/>
          <w:right w:val="nil"/>
          <w:between w:val="nil"/>
        </w:pBdr>
        <w:spacing w:before="88" w:line="246" w:lineRule="auto"/>
        <w:ind w:left="140" w:right="27"/>
        <w:jc w:val="right"/>
        <w:rPr>
          <w:b/>
          <w:color w:val="000000"/>
          <w:sz w:val="24"/>
          <w:szCs w:val="24"/>
          <w:lang w:val="ru-RU"/>
        </w:rPr>
        <w:sectPr w:rsidR="00DE54FF" w:rsidRPr="000E26D6" w:rsidSect="005E78B9">
          <w:pgSz w:w="11906" w:h="16838"/>
          <w:pgMar w:top="426" w:right="850" w:bottom="851" w:left="1134" w:header="708" w:footer="708" w:gutter="0"/>
          <w:pgNumType w:start="1"/>
          <w:cols w:space="720"/>
          <w:docGrid w:linePitch="299"/>
        </w:sectPr>
      </w:pPr>
    </w:p>
    <w:p w14:paraId="40BEE9BC" w14:textId="77777777" w:rsidR="006A68A0" w:rsidRPr="000E26D6" w:rsidRDefault="006A68A0" w:rsidP="006A68A0">
      <w:pPr>
        <w:pBdr>
          <w:top w:val="nil"/>
          <w:left w:val="nil"/>
          <w:bottom w:val="nil"/>
          <w:right w:val="nil"/>
          <w:between w:val="nil"/>
        </w:pBdr>
        <w:spacing w:before="88" w:line="246" w:lineRule="auto"/>
        <w:ind w:left="140" w:right="27"/>
        <w:jc w:val="right"/>
        <w:rPr>
          <w:b/>
          <w:color w:val="000000"/>
          <w:sz w:val="24"/>
          <w:szCs w:val="24"/>
          <w:lang w:val="ru-RU"/>
        </w:rPr>
      </w:pPr>
      <w:bookmarkStart w:id="3" w:name="_Hlk231313328"/>
      <w:r w:rsidRPr="000E26D6">
        <w:rPr>
          <w:b/>
          <w:color w:val="000000"/>
          <w:sz w:val="24"/>
          <w:szCs w:val="24"/>
          <w:lang w:val="ru-RU"/>
        </w:rPr>
        <w:lastRenderedPageBreak/>
        <w:t>Приложение 1 к Техническому заданию</w:t>
      </w:r>
    </w:p>
    <w:bookmarkEnd w:id="3"/>
    <w:tbl>
      <w:tblPr>
        <w:tblStyle w:val="GR1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4"/>
      </w:tblGrid>
      <w:tr w:rsidR="00FD45FE" w:rsidRPr="000E26D6" w14:paraId="2CB36750" w14:textId="77777777" w:rsidTr="000E34BB">
        <w:trPr>
          <w:trHeight w:val="386"/>
          <w:jc w:val="right"/>
        </w:trPr>
        <w:tc>
          <w:tcPr>
            <w:tcW w:w="3164" w:type="dxa"/>
          </w:tcPr>
          <w:p w14:paraId="77199D45" w14:textId="77777777" w:rsidR="00FD45FE" w:rsidRPr="000E26D6" w:rsidRDefault="00FD45FE" w:rsidP="000E34BB">
            <w:pPr>
              <w:rPr>
                <w:b/>
                <w:szCs w:val="24"/>
                <w:lang w:val="ru-RU"/>
              </w:rPr>
            </w:pPr>
          </w:p>
        </w:tc>
      </w:tr>
    </w:tbl>
    <w:p w14:paraId="798F3CA7" w14:textId="77777777" w:rsidR="00FD45FE" w:rsidRPr="000E26D6" w:rsidRDefault="00FD45FE" w:rsidP="00FD45FE">
      <w:pPr>
        <w:jc w:val="center"/>
        <w:rPr>
          <w:b/>
          <w:bCs/>
          <w:sz w:val="24"/>
          <w:szCs w:val="24"/>
          <w:lang w:val="ru-RU"/>
        </w:rPr>
      </w:pPr>
      <w:r w:rsidRPr="000E26D6">
        <w:rPr>
          <w:b/>
          <w:bCs/>
          <w:sz w:val="24"/>
          <w:szCs w:val="24"/>
          <w:lang w:val="ru-RU"/>
        </w:rPr>
        <w:t>Объем выполнения работ</w:t>
      </w:r>
    </w:p>
    <w:tbl>
      <w:tblPr>
        <w:tblW w:w="144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3402"/>
        <w:gridCol w:w="2268"/>
        <w:gridCol w:w="2410"/>
      </w:tblGrid>
      <w:tr w:rsidR="00FD45FE" w:rsidRPr="000E26D6" w14:paraId="416D5069" w14:textId="77777777" w:rsidTr="00FD45FE">
        <w:trPr>
          <w:trHeight w:val="671"/>
          <w:tblHeader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6D5A5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ind w:firstLine="567"/>
              <w:jc w:val="center"/>
              <w:rPr>
                <w:rFonts w:eastAsia="Calibri"/>
                <w:b/>
                <w:color w:val="0D0D0D"/>
                <w:sz w:val="24"/>
                <w:szCs w:val="24"/>
                <w:lang w:val="ru-RU"/>
              </w:rPr>
            </w:pPr>
            <w:r w:rsidRPr="000E26D6">
              <w:rPr>
                <w:rFonts w:eastAsia="Calibri"/>
                <w:b/>
                <w:color w:val="0D0D0D"/>
                <w:sz w:val="24"/>
                <w:szCs w:val="24"/>
                <w:lang w:val="ru-RU"/>
              </w:rPr>
              <w:t>Наименование работ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EE1E7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jc w:val="center"/>
              <w:rPr>
                <w:rFonts w:eastAsia="Calibri"/>
                <w:b/>
                <w:color w:val="0D0D0D"/>
                <w:sz w:val="24"/>
                <w:szCs w:val="24"/>
                <w:lang w:val="ru-RU"/>
              </w:rPr>
            </w:pPr>
            <w:r w:rsidRPr="000E26D6">
              <w:rPr>
                <w:rFonts w:eastAsia="Calibri"/>
                <w:b/>
                <w:color w:val="0D0D0D"/>
                <w:sz w:val="24"/>
                <w:szCs w:val="24"/>
                <w:lang w:val="ru-RU"/>
              </w:rPr>
              <w:t>Срок выполнения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D0EEB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jc w:val="center"/>
              <w:rPr>
                <w:rFonts w:eastAsia="Calibri"/>
                <w:b/>
                <w:color w:val="0D0D0D"/>
                <w:sz w:val="24"/>
                <w:szCs w:val="24"/>
                <w:lang w:val="ru-RU"/>
              </w:rPr>
            </w:pPr>
            <w:r w:rsidRPr="000E26D6">
              <w:rPr>
                <w:rFonts w:eastAsia="Calibri"/>
                <w:b/>
                <w:color w:val="0D0D0D"/>
                <w:sz w:val="24"/>
                <w:szCs w:val="24"/>
                <w:lang w:val="ru-RU"/>
              </w:rPr>
              <w:t>Результат работ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22976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jc w:val="center"/>
              <w:rPr>
                <w:rFonts w:eastAsia="Calibri"/>
                <w:b/>
                <w:color w:val="0D0D0D"/>
                <w:sz w:val="24"/>
                <w:szCs w:val="24"/>
                <w:lang w:val="ru-RU"/>
              </w:rPr>
            </w:pPr>
            <w:r w:rsidRPr="000E26D6">
              <w:rPr>
                <w:rFonts w:eastAsia="Calibri"/>
                <w:b/>
                <w:color w:val="0D0D0D"/>
                <w:sz w:val="24"/>
                <w:szCs w:val="24"/>
                <w:lang w:val="ru-RU"/>
              </w:rPr>
              <w:t>Кол-во</w:t>
            </w:r>
          </w:p>
        </w:tc>
      </w:tr>
      <w:tr w:rsidR="00FD45FE" w:rsidRPr="001C3B3A" w14:paraId="02CF021B" w14:textId="77777777" w:rsidTr="00FD45FE">
        <w:trPr>
          <w:trHeight w:val="867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29CFF" w14:textId="77777777" w:rsidR="00FD45FE" w:rsidRPr="000E26D6" w:rsidRDefault="00FD45FE" w:rsidP="000E34BB">
            <w:pPr>
              <w:pStyle w:val="a4"/>
              <w:suppressAutoHyphens/>
              <w:spacing w:before="40" w:after="40"/>
              <w:ind w:left="0"/>
              <w:contextualSpacing w:val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 xml:space="preserve"> - Сбор исходных данных (выезд дизайнера; предпроектное обследование, обмеры всех помещений с использованием проф. оборудования, ознакомление с особенностями функционирования, характера помещения Заказчика); </w:t>
            </w:r>
          </w:p>
          <w:p w14:paraId="743D95BC" w14:textId="77777777" w:rsidR="00FD45FE" w:rsidRPr="000E26D6" w:rsidRDefault="00FD45FE" w:rsidP="000E34BB">
            <w:pPr>
              <w:pStyle w:val="a4"/>
              <w:suppressAutoHyphens/>
              <w:spacing w:before="40" w:after="40"/>
              <w:ind w:left="0"/>
              <w:contextualSpacing w:val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 xml:space="preserve"> - Разработка стилистических коллажей, проектов схем функционального зонирования помещения, конструкций; составление исходного плана, с учетом требований Заказчика;</w:t>
            </w:r>
          </w:p>
          <w:p w14:paraId="79A648DA" w14:textId="77777777" w:rsidR="00FD45FE" w:rsidRPr="000E26D6" w:rsidRDefault="00FD45FE" w:rsidP="000E34BB">
            <w:pPr>
              <w:suppressAutoHyphens/>
              <w:spacing w:before="40" w:after="4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 xml:space="preserve"> - Подготовка схемы дизайн-проекта с расстановкой мебели (на основе выбранной схемы функционального зонирования) и представление на согласование Заказчику.</w:t>
            </w:r>
          </w:p>
          <w:p w14:paraId="7B45C143" w14:textId="77777777" w:rsidR="00FD45FE" w:rsidRPr="000E26D6" w:rsidRDefault="00FD45FE" w:rsidP="000E34BB">
            <w:pPr>
              <w:suppressAutoHyphens/>
              <w:spacing w:before="40" w:after="4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  <w:p w14:paraId="3E142119" w14:textId="77777777" w:rsidR="00FD45FE" w:rsidRPr="000E26D6" w:rsidRDefault="00FD45FE" w:rsidP="000E34BB">
            <w:pPr>
              <w:suppressAutoHyphens/>
              <w:spacing w:before="40" w:after="4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69C5E" w14:textId="075CC95B" w:rsidR="00FD45FE" w:rsidRPr="000E26D6" w:rsidRDefault="003C568B" w:rsidP="000E34BB">
            <w:pPr>
              <w:tabs>
                <w:tab w:val="left" w:pos="426"/>
              </w:tabs>
              <w:suppressAutoHyphens/>
              <w:jc w:val="both"/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rFonts w:eastAsia="Calibri"/>
                <w:color w:val="000000"/>
                <w:sz w:val="24"/>
                <w:szCs w:val="24"/>
                <w:lang w:val="ru-RU"/>
              </w:rPr>
              <w:t>20</w:t>
            </w:r>
            <w:r w:rsidR="00031C8E" w:rsidRPr="000E26D6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 (</w:t>
            </w:r>
            <w:r w:rsidRPr="000E26D6">
              <w:rPr>
                <w:rFonts w:eastAsia="Calibri"/>
                <w:color w:val="000000"/>
                <w:sz w:val="24"/>
                <w:szCs w:val="24"/>
                <w:lang w:val="ru-RU"/>
              </w:rPr>
              <w:t>двадцать</w:t>
            </w:r>
            <w:r w:rsidR="00FD45FE" w:rsidRPr="000E26D6">
              <w:rPr>
                <w:rFonts w:eastAsia="Calibri"/>
                <w:color w:val="000000"/>
                <w:sz w:val="24"/>
                <w:szCs w:val="24"/>
                <w:lang w:val="ru-RU"/>
              </w:rPr>
              <w:t>) рабочих дней с даты заключения Контракта, включая срок предпроектных работ и согласований с Заказчиком.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98549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0E26D6">
              <w:rPr>
                <w:rFonts w:eastAsia="Calibri"/>
                <w:sz w:val="24"/>
                <w:szCs w:val="24"/>
                <w:lang w:val="ru-RU"/>
              </w:rPr>
              <w:t xml:space="preserve">Коллажи, схемы функционального зонирования и схемы дизайн-проекта. </w:t>
            </w:r>
          </w:p>
          <w:p w14:paraId="39AB11C5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rFonts w:eastAsia="Calibri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57AA5" w14:textId="77777777" w:rsidR="00FD45FE" w:rsidRPr="000E26D6" w:rsidRDefault="00FD45FE" w:rsidP="000E34BB">
            <w:pPr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 xml:space="preserve">Не менее 2 (двух) вариантов на электронном носителе (флэш-накопитель). </w:t>
            </w:r>
          </w:p>
        </w:tc>
      </w:tr>
      <w:tr w:rsidR="00FD45FE" w:rsidRPr="001C3B3A" w14:paraId="09ABED58" w14:textId="77777777" w:rsidTr="00FD45FE">
        <w:trPr>
          <w:trHeight w:val="226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8A84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jc w:val="both"/>
              <w:rPr>
                <w:color w:val="000000"/>
                <w:sz w:val="24"/>
                <w:szCs w:val="24"/>
                <w:lang w:val="ru-RU"/>
              </w:rPr>
            </w:pPr>
            <w:bookmarkStart w:id="4" w:name="_Hlk181447144"/>
            <w:r w:rsidRPr="000E26D6">
              <w:rPr>
                <w:color w:val="000000"/>
                <w:sz w:val="24"/>
                <w:szCs w:val="24"/>
                <w:lang w:val="ru-RU"/>
              </w:rPr>
              <w:t>3</w:t>
            </w:r>
            <w:r w:rsidRPr="000E26D6">
              <w:rPr>
                <w:color w:val="000000"/>
                <w:sz w:val="24"/>
                <w:szCs w:val="24"/>
              </w:rPr>
              <w:t>D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 xml:space="preserve"> Визуализация интерьеров (не менее 2</w:t>
            </w:r>
            <w:r w:rsidRPr="000E26D6">
              <w:rPr>
                <w:color w:val="000000"/>
                <w:sz w:val="24"/>
                <w:szCs w:val="24"/>
              </w:rPr>
              <w:t> 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>ракурсов помещения) должна быть выполнена в</w:t>
            </w:r>
            <w:r w:rsidRPr="000E26D6">
              <w:rPr>
                <w:color w:val="000000"/>
                <w:sz w:val="24"/>
                <w:szCs w:val="24"/>
              </w:rPr>
              <w:t> 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>графической программе в виде фотореалистичного изображения с</w:t>
            </w:r>
            <w:r w:rsidRPr="000E26D6">
              <w:rPr>
                <w:color w:val="000000"/>
                <w:sz w:val="24"/>
                <w:szCs w:val="24"/>
              </w:rPr>
              <w:t> 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>использованием существующих отделочных материалов (окраска стен, напольные покрытия, потолочные решения), предметов интерьера и иного оборудования (предметы сантехники, освещения, электрооборудование), а также с использованием декоративных элементов.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ED972" w14:textId="54C31373" w:rsidR="00FD45FE" w:rsidRPr="000E26D6" w:rsidRDefault="003C568B" w:rsidP="000E34BB">
            <w:pPr>
              <w:tabs>
                <w:tab w:val="left" w:pos="426"/>
              </w:tabs>
              <w:suppressAutoHyphens/>
              <w:jc w:val="both"/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rFonts w:eastAsia="Calibri"/>
                <w:color w:val="000000"/>
                <w:sz w:val="24"/>
                <w:szCs w:val="24"/>
                <w:lang w:val="ru-RU"/>
              </w:rPr>
              <w:t>20</w:t>
            </w:r>
            <w:r w:rsidR="00031C8E" w:rsidRPr="000E26D6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 (</w:t>
            </w:r>
            <w:r w:rsidRPr="000E26D6">
              <w:rPr>
                <w:rFonts w:eastAsia="Calibri"/>
                <w:color w:val="000000"/>
                <w:sz w:val="24"/>
                <w:szCs w:val="24"/>
                <w:lang w:val="ru-RU"/>
              </w:rPr>
              <w:t>двадцать</w:t>
            </w:r>
            <w:r w:rsidR="00FD45FE" w:rsidRPr="000E26D6">
              <w:rPr>
                <w:rFonts w:eastAsia="Calibri"/>
                <w:color w:val="000000"/>
                <w:sz w:val="24"/>
                <w:szCs w:val="24"/>
                <w:lang w:val="ru-RU"/>
              </w:rPr>
              <w:t>) рабочих дней с даты заключения Контракта, включая срок предпроектных работ и согласований с Заказчиком.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8E60C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0E26D6">
              <w:rPr>
                <w:rFonts w:eastAsia="Calibri"/>
                <w:sz w:val="24"/>
                <w:szCs w:val="24"/>
                <w:lang w:val="ru-RU"/>
              </w:rPr>
              <w:t>Альбом визуализаций(на бумажном носителе и в электронном виде)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291C" w14:textId="77777777" w:rsidR="00FD45FE" w:rsidRPr="000E26D6" w:rsidRDefault="00FD45FE" w:rsidP="000E34BB">
            <w:pPr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 xml:space="preserve">2 (два) экземпляра на бумажном носителе и 1 (один) экземпляр на цифровом носителе (флеш- накопитель) </w:t>
            </w:r>
          </w:p>
        </w:tc>
      </w:tr>
      <w:bookmarkEnd w:id="4"/>
      <w:tr w:rsidR="00FD45FE" w:rsidRPr="001C3B3A" w14:paraId="660E1F74" w14:textId="77777777" w:rsidTr="00FD45FE">
        <w:trPr>
          <w:trHeight w:val="878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CF81A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Состав проекта:</w:t>
            </w:r>
          </w:p>
          <w:p w14:paraId="2386BA97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1.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Титульный лист</w:t>
            </w:r>
          </w:p>
          <w:p w14:paraId="02B0EEBA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2.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Ведомость чертежей</w:t>
            </w:r>
          </w:p>
          <w:p w14:paraId="58C30E11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3.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Обмерный план</w:t>
            </w:r>
          </w:p>
          <w:p w14:paraId="4DFF7A5E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4.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План демонтажа существующих перегородок</w:t>
            </w:r>
          </w:p>
          <w:p w14:paraId="5D0650F9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5.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План монтажа перегородок</w:t>
            </w:r>
          </w:p>
          <w:p w14:paraId="565D3EB7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6.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План перепланировки</w:t>
            </w:r>
          </w:p>
          <w:p w14:paraId="523BDFA6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7.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План общего планировочного решения с обозначением камер визуализации</w:t>
            </w:r>
          </w:p>
          <w:p w14:paraId="5DFFD618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8.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 xml:space="preserve">Визуализация/коллажи Листы по помещениям с 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lastRenderedPageBreak/>
              <w:t>номерами видов.</w:t>
            </w:r>
          </w:p>
          <w:p w14:paraId="3AC53B0C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9.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План расстановки мебели с габаритными размерами</w:t>
            </w:r>
          </w:p>
          <w:p w14:paraId="3B771D84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1</w:t>
            </w:r>
            <w:r w:rsidR="006C7599" w:rsidRPr="000E26D6">
              <w:rPr>
                <w:color w:val="000000"/>
                <w:sz w:val="24"/>
                <w:szCs w:val="24"/>
                <w:lang w:val="ru-RU"/>
              </w:rPr>
              <w:t>0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>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План напольных покрытий с указанием отметки уровня пола, материалов и порогов</w:t>
            </w:r>
          </w:p>
          <w:p w14:paraId="63B428D8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1</w:t>
            </w:r>
            <w:r w:rsidR="006C7599" w:rsidRPr="000E26D6">
              <w:rPr>
                <w:color w:val="000000"/>
                <w:sz w:val="24"/>
                <w:szCs w:val="24"/>
                <w:lang w:val="ru-RU"/>
              </w:rPr>
              <w:t>1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>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План плинтусов с указанием материалов</w:t>
            </w:r>
          </w:p>
          <w:p w14:paraId="118FC2C9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1</w:t>
            </w:r>
            <w:r w:rsidR="006C7599" w:rsidRPr="000E26D6">
              <w:rPr>
                <w:color w:val="000000"/>
                <w:sz w:val="24"/>
                <w:szCs w:val="24"/>
                <w:lang w:val="ru-RU"/>
              </w:rPr>
              <w:t>2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>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План дверей и порталов с ведомостью и размерами</w:t>
            </w:r>
          </w:p>
          <w:p w14:paraId="5330441A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1</w:t>
            </w:r>
            <w:r w:rsidR="006C7599" w:rsidRPr="000E26D6">
              <w:rPr>
                <w:color w:val="000000"/>
                <w:sz w:val="24"/>
                <w:szCs w:val="24"/>
                <w:lang w:val="ru-RU"/>
              </w:rPr>
              <w:t>3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>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План привязки сантехники с обозначением оборудования</w:t>
            </w:r>
          </w:p>
          <w:p w14:paraId="7DB1844A" w14:textId="77777777" w:rsidR="00FD45FE" w:rsidRPr="000E26D6" w:rsidRDefault="006C7599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14</w:t>
            </w:r>
            <w:r w:rsidR="00FD45FE" w:rsidRPr="000E26D6">
              <w:rPr>
                <w:color w:val="000000"/>
                <w:sz w:val="24"/>
                <w:szCs w:val="24"/>
                <w:lang w:val="ru-RU"/>
              </w:rPr>
              <w:t>.</w:t>
            </w:r>
            <w:r w:rsidR="00FD45FE" w:rsidRPr="000E26D6">
              <w:rPr>
                <w:color w:val="000000"/>
                <w:sz w:val="24"/>
                <w:szCs w:val="24"/>
                <w:lang w:val="ru-RU"/>
              </w:rPr>
              <w:tab/>
              <w:t>План с монтажными чертежами сантехоборудования</w:t>
            </w:r>
          </w:p>
          <w:p w14:paraId="1E2D0BD6" w14:textId="77777777" w:rsidR="00FD45FE" w:rsidRPr="000E26D6" w:rsidRDefault="006C7599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15</w:t>
            </w:r>
            <w:r w:rsidR="00FD45FE" w:rsidRPr="000E26D6">
              <w:rPr>
                <w:color w:val="000000"/>
                <w:sz w:val="24"/>
                <w:szCs w:val="24"/>
                <w:lang w:val="ru-RU"/>
              </w:rPr>
              <w:t>.</w:t>
            </w:r>
            <w:r w:rsidR="00FD45FE" w:rsidRPr="000E26D6">
              <w:rPr>
                <w:color w:val="000000"/>
                <w:sz w:val="24"/>
                <w:szCs w:val="24"/>
                <w:lang w:val="ru-RU"/>
              </w:rPr>
              <w:tab/>
              <w:t>План расположения светильников и выводов</w:t>
            </w:r>
          </w:p>
          <w:p w14:paraId="412BDB72" w14:textId="77777777" w:rsidR="00FD45FE" w:rsidRPr="000E26D6" w:rsidRDefault="006C7599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16</w:t>
            </w:r>
            <w:r w:rsidR="00FD45FE" w:rsidRPr="000E26D6">
              <w:rPr>
                <w:color w:val="000000"/>
                <w:sz w:val="24"/>
                <w:szCs w:val="24"/>
                <w:lang w:val="ru-RU"/>
              </w:rPr>
              <w:t>.</w:t>
            </w:r>
            <w:r w:rsidR="00FD45FE" w:rsidRPr="000E26D6">
              <w:rPr>
                <w:color w:val="000000"/>
                <w:sz w:val="24"/>
                <w:szCs w:val="24"/>
                <w:lang w:val="ru-RU"/>
              </w:rPr>
              <w:tab/>
              <w:t>План привязки выключателей и выводов</w:t>
            </w:r>
          </w:p>
          <w:p w14:paraId="4A8E81ED" w14:textId="77777777" w:rsidR="00FD45FE" w:rsidRPr="000E26D6" w:rsidRDefault="006C7599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17</w:t>
            </w:r>
            <w:r w:rsidR="00FD45FE" w:rsidRPr="000E26D6">
              <w:rPr>
                <w:color w:val="000000"/>
                <w:sz w:val="24"/>
                <w:szCs w:val="24"/>
                <w:lang w:val="ru-RU"/>
              </w:rPr>
              <w:t>.</w:t>
            </w:r>
            <w:r w:rsidR="00FD45FE" w:rsidRPr="000E26D6">
              <w:rPr>
                <w:color w:val="000000"/>
                <w:sz w:val="24"/>
                <w:szCs w:val="24"/>
                <w:lang w:val="ru-RU"/>
              </w:rPr>
              <w:tab/>
              <w:t>План размещения розеток</w:t>
            </w:r>
          </w:p>
          <w:p w14:paraId="581B2EF2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1</w:t>
            </w:r>
            <w:r w:rsidR="006C7599" w:rsidRPr="000E26D6">
              <w:rPr>
                <w:color w:val="000000"/>
                <w:sz w:val="24"/>
                <w:szCs w:val="24"/>
                <w:lang w:val="ru-RU"/>
              </w:rPr>
              <w:t>8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>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План потолков с отметками высот и отделкой.</w:t>
            </w:r>
          </w:p>
          <w:p w14:paraId="25E4EF8E" w14:textId="77777777" w:rsidR="00FD45FE" w:rsidRPr="000E26D6" w:rsidRDefault="006C7599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19</w:t>
            </w:r>
            <w:r w:rsidR="00FD45FE" w:rsidRPr="000E26D6">
              <w:rPr>
                <w:color w:val="000000"/>
                <w:sz w:val="24"/>
                <w:szCs w:val="24"/>
                <w:lang w:val="ru-RU"/>
              </w:rPr>
              <w:t>.</w:t>
            </w:r>
            <w:r w:rsidR="00FD45FE" w:rsidRPr="000E26D6">
              <w:rPr>
                <w:color w:val="000000"/>
                <w:sz w:val="24"/>
                <w:szCs w:val="24"/>
                <w:lang w:val="ru-RU"/>
              </w:rPr>
              <w:tab/>
              <w:t>План закладных</w:t>
            </w:r>
          </w:p>
          <w:p w14:paraId="5AC6D4CE" w14:textId="77777777" w:rsidR="00FD45FE" w:rsidRPr="000E26D6" w:rsidRDefault="006C7599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20</w:t>
            </w:r>
            <w:r w:rsidR="00FD45FE" w:rsidRPr="000E26D6">
              <w:rPr>
                <w:color w:val="000000"/>
                <w:sz w:val="24"/>
                <w:szCs w:val="24"/>
                <w:lang w:val="ru-RU"/>
              </w:rPr>
              <w:t>.</w:t>
            </w:r>
            <w:r w:rsidR="00FD45FE" w:rsidRPr="000E26D6">
              <w:rPr>
                <w:color w:val="000000"/>
                <w:sz w:val="24"/>
                <w:szCs w:val="24"/>
                <w:lang w:val="ru-RU"/>
              </w:rPr>
              <w:tab/>
              <w:t>План с указанием разверток</w:t>
            </w:r>
          </w:p>
          <w:p w14:paraId="18DEC1D9" w14:textId="77777777" w:rsidR="006C7599" w:rsidRPr="000E26D6" w:rsidRDefault="00FD45FE" w:rsidP="006C7599">
            <w:pPr>
              <w:tabs>
                <w:tab w:val="left" w:pos="426"/>
              </w:tabs>
              <w:suppressAutoHyphens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2</w:t>
            </w:r>
            <w:r w:rsidR="006C7599" w:rsidRPr="000E26D6">
              <w:rPr>
                <w:color w:val="000000"/>
                <w:sz w:val="24"/>
                <w:szCs w:val="24"/>
                <w:lang w:val="ru-RU"/>
              </w:rPr>
              <w:t>1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>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Развертки с отделкой стен по помещениям с электрикой</w:t>
            </w:r>
          </w:p>
          <w:p w14:paraId="34BF6199" w14:textId="77777777" w:rsidR="00FD45FE" w:rsidRPr="000E26D6" w:rsidRDefault="00FD45FE" w:rsidP="006C7599">
            <w:pPr>
              <w:tabs>
                <w:tab w:val="left" w:pos="426"/>
              </w:tabs>
              <w:suppressAutoHyphens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6C7599" w:rsidRPr="000E26D6">
              <w:rPr>
                <w:color w:val="000000"/>
                <w:sz w:val="24"/>
                <w:szCs w:val="24"/>
                <w:lang w:val="ru-RU"/>
              </w:rPr>
              <w:t>22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>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План стен с указанием отделки</w:t>
            </w:r>
          </w:p>
          <w:p w14:paraId="2D0FF42A" w14:textId="77777777" w:rsidR="006C7599" w:rsidRPr="000E26D6" w:rsidRDefault="006C7599" w:rsidP="006C7599">
            <w:pPr>
              <w:tabs>
                <w:tab w:val="left" w:pos="426"/>
              </w:tabs>
              <w:suppressAutoHyphens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  <w:p w14:paraId="5816B0F8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 xml:space="preserve">Ведомость отделочных материалов </w:t>
            </w:r>
          </w:p>
          <w:p w14:paraId="798FFF65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1.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Настенные покрытия: краска, обои, декоративная штукатурка, плитка</w:t>
            </w:r>
          </w:p>
          <w:p w14:paraId="2445B5B6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2.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Напольные покрытия, плинтус</w:t>
            </w:r>
          </w:p>
          <w:p w14:paraId="2158CFE0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3.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Декоративные элементы потолка</w:t>
            </w:r>
          </w:p>
          <w:p w14:paraId="672B8629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4.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Розетки, выключатели, рекомендации по рамкам (с распределением по помещениям)</w:t>
            </w:r>
          </w:p>
          <w:p w14:paraId="0BC6BF2B" w14:textId="77777777" w:rsidR="006C7599" w:rsidRPr="000E26D6" w:rsidRDefault="006C7599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</w:p>
          <w:p w14:paraId="62A09A27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Спецификации</w:t>
            </w:r>
          </w:p>
          <w:p w14:paraId="4646B996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1.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Двери и порталы с размерами, указанием рекомендованного производителя</w:t>
            </w:r>
          </w:p>
          <w:p w14:paraId="224A8D28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2.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Подоконники с указанием рекомендованного материала и производителя</w:t>
            </w:r>
          </w:p>
          <w:p w14:paraId="2115ECF5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3.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Сантехнического оборудования</w:t>
            </w:r>
          </w:p>
          <w:p w14:paraId="61303A09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4.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Светильники с фото, ссылками или ценами</w:t>
            </w:r>
          </w:p>
          <w:p w14:paraId="122F4C9B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5.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ab/>
              <w:t>Спецификация мебели по помещениям (цены только на готовые элементы)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87E9" w14:textId="6B15A90B" w:rsidR="00FD45FE" w:rsidRPr="000E26D6" w:rsidRDefault="003C568B" w:rsidP="000E34BB">
            <w:pPr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rFonts w:eastAsia="Calibri"/>
                <w:color w:val="000000"/>
                <w:sz w:val="24"/>
                <w:szCs w:val="24"/>
                <w:lang w:val="ru-RU"/>
              </w:rPr>
              <w:lastRenderedPageBreak/>
              <w:t>20</w:t>
            </w:r>
            <w:r w:rsidR="00031C8E" w:rsidRPr="000E26D6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 (</w:t>
            </w:r>
            <w:r w:rsidRPr="000E26D6">
              <w:rPr>
                <w:rFonts w:eastAsia="Calibri"/>
                <w:color w:val="000000"/>
                <w:sz w:val="24"/>
                <w:szCs w:val="24"/>
                <w:lang w:val="ru-RU"/>
              </w:rPr>
              <w:t>двадцать</w:t>
            </w:r>
            <w:r w:rsidR="00FD45FE" w:rsidRPr="000E26D6">
              <w:rPr>
                <w:rFonts w:eastAsia="Calibri"/>
                <w:color w:val="000000"/>
                <w:sz w:val="24"/>
                <w:szCs w:val="24"/>
                <w:lang w:val="ru-RU"/>
              </w:rPr>
              <w:t>) рабочих дней с даты заключения Контракта, включая срок предпроектных работ и согласований с Заказчиком.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D8ED" w14:textId="77777777" w:rsidR="00FD45FE" w:rsidRPr="000E26D6" w:rsidRDefault="00FD45FE" w:rsidP="000E34BB">
            <w:pPr>
              <w:adjustRightInd w:val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>Готовый комплект документации Дизайн-проекта и</w:t>
            </w:r>
            <w:r w:rsidRPr="000E26D6">
              <w:rPr>
                <w:color w:val="000000"/>
                <w:sz w:val="24"/>
                <w:szCs w:val="24"/>
              </w:rPr>
              <w:t> </w:t>
            </w:r>
            <w:r w:rsidRPr="000E26D6">
              <w:rPr>
                <w:color w:val="000000"/>
                <w:sz w:val="24"/>
                <w:szCs w:val="24"/>
                <w:lang w:val="ru-RU"/>
              </w:rPr>
              <w:t xml:space="preserve">планировочных решений 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AC96D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rPr>
                <w:rFonts w:eastAsia="Calibri"/>
                <w:sz w:val="24"/>
                <w:szCs w:val="24"/>
                <w:lang w:val="ru-RU"/>
              </w:rPr>
            </w:pPr>
            <w:r w:rsidRPr="000E26D6">
              <w:rPr>
                <w:rFonts w:eastAsia="Calibri"/>
                <w:sz w:val="24"/>
                <w:szCs w:val="24"/>
                <w:lang w:val="ru-RU"/>
              </w:rPr>
              <w:t xml:space="preserve">2 (два) экземпляра на бумажном носителе и 1 (один) экземпляр на цифровом носителе (флеш- накопитель) </w:t>
            </w:r>
          </w:p>
        </w:tc>
      </w:tr>
      <w:tr w:rsidR="00FD45FE" w:rsidRPr="001C3B3A" w14:paraId="2A23E820" w14:textId="77777777" w:rsidTr="00FD45FE">
        <w:trPr>
          <w:trHeight w:val="226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0903" w14:textId="298ABB7D" w:rsidR="00FD45FE" w:rsidRPr="000E26D6" w:rsidRDefault="00FD45FE" w:rsidP="003C568B">
            <w:pPr>
              <w:tabs>
                <w:tab w:val="left" w:pos="426"/>
              </w:tabs>
              <w:suppressAutoHyphens/>
              <w:jc w:val="both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Проектно-сметная документация составляется на основании дизайн-концепции в разработанная в формате </w:t>
            </w:r>
            <w:r w:rsidR="003C568B" w:rsidRPr="000E26D6">
              <w:rPr>
                <w:color w:val="000000"/>
                <w:sz w:val="24"/>
                <w:szCs w:val="24"/>
                <w:lang w:val="ru-RU"/>
              </w:rPr>
              <w:t>сметно-нормативной базе ФСБН-2022 в редакции 2026 года с применением корректирующих коэффициентов (индексов Минстроя РФ), действующих на момент его составления.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A9ED1" w14:textId="05C4D68C" w:rsidR="00FD45FE" w:rsidRPr="000E26D6" w:rsidRDefault="003C568B" w:rsidP="000E34BB">
            <w:pPr>
              <w:tabs>
                <w:tab w:val="left" w:pos="426"/>
              </w:tabs>
              <w:suppressAutoHyphens/>
              <w:jc w:val="both"/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rFonts w:eastAsia="Calibri"/>
                <w:color w:val="000000"/>
                <w:sz w:val="24"/>
                <w:szCs w:val="24"/>
                <w:lang w:val="ru-RU"/>
              </w:rPr>
              <w:t>20</w:t>
            </w:r>
            <w:r w:rsidR="00CF32DC" w:rsidRPr="000E26D6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 (</w:t>
            </w:r>
            <w:r w:rsidRPr="000E26D6">
              <w:rPr>
                <w:rFonts w:eastAsia="Calibri"/>
                <w:color w:val="000000"/>
                <w:sz w:val="24"/>
                <w:szCs w:val="24"/>
                <w:lang w:val="ru-RU"/>
              </w:rPr>
              <w:t>двадцать</w:t>
            </w:r>
            <w:r w:rsidR="00FD45FE" w:rsidRPr="000E26D6">
              <w:rPr>
                <w:rFonts w:eastAsia="Calibri"/>
                <w:color w:val="000000"/>
                <w:sz w:val="24"/>
                <w:szCs w:val="24"/>
                <w:lang w:val="ru-RU"/>
              </w:rPr>
              <w:t>) рабочих дней с даты заключения Контракта, включая срок предпроектных работ и согласований с Заказчиком.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92E4" w14:textId="77777777" w:rsidR="00FD45FE" w:rsidRPr="000E26D6" w:rsidRDefault="00FD45FE" w:rsidP="000E34BB">
            <w:pPr>
              <w:tabs>
                <w:tab w:val="left" w:pos="426"/>
              </w:tabs>
              <w:suppressAutoHyphens/>
              <w:jc w:val="both"/>
              <w:rPr>
                <w:rFonts w:eastAsia="Calibri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EFBF0" w14:textId="77777777" w:rsidR="00FD45FE" w:rsidRPr="000E26D6" w:rsidRDefault="00FD45FE" w:rsidP="000E34BB">
            <w:pPr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 w:rsidRPr="000E26D6">
              <w:rPr>
                <w:color w:val="000000"/>
                <w:sz w:val="24"/>
                <w:szCs w:val="24"/>
                <w:lang w:val="ru-RU"/>
              </w:rPr>
              <w:t xml:space="preserve">2 (два) экземпляра на бумажном носителе и 1 (один) экземпляр на цифровом носителе (флеш- накопитель) </w:t>
            </w:r>
          </w:p>
        </w:tc>
      </w:tr>
    </w:tbl>
    <w:p w14:paraId="3E8CE778" w14:textId="77777777" w:rsidR="00FD45FE" w:rsidRPr="000E26D6" w:rsidRDefault="00FD45FE" w:rsidP="00FD45FE">
      <w:pPr>
        <w:jc w:val="both"/>
        <w:rPr>
          <w:sz w:val="24"/>
          <w:szCs w:val="24"/>
          <w:lang w:val="ru-RU"/>
        </w:rPr>
      </w:pPr>
    </w:p>
    <w:p w14:paraId="458A2D70" w14:textId="77777777" w:rsidR="00BE111A" w:rsidRPr="000E26D6" w:rsidRDefault="00BE111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ru-RU"/>
        </w:rPr>
      </w:pPr>
    </w:p>
    <w:p w14:paraId="26634C79" w14:textId="77777777" w:rsidR="00BE111A" w:rsidRPr="000E26D6" w:rsidRDefault="00BE111A" w:rsidP="00FD45FE">
      <w:pPr>
        <w:rPr>
          <w:sz w:val="24"/>
          <w:szCs w:val="24"/>
          <w:lang w:val="ru-RU"/>
        </w:rPr>
      </w:pPr>
    </w:p>
    <w:p w14:paraId="4A798344" w14:textId="77777777" w:rsidR="00FD45FE" w:rsidRPr="000E26D6" w:rsidRDefault="00FD45FE" w:rsidP="00FD45FE">
      <w:pPr>
        <w:rPr>
          <w:sz w:val="24"/>
          <w:szCs w:val="24"/>
          <w:lang w:val="ru-RU"/>
        </w:rPr>
      </w:pPr>
    </w:p>
    <w:p w14:paraId="334D026C" w14:textId="62DFCD36" w:rsidR="000E26D6" w:rsidRPr="000E26D6" w:rsidRDefault="000E26D6" w:rsidP="000E26D6">
      <w:pPr>
        <w:pBdr>
          <w:top w:val="nil"/>
          <w:left w:val="nil"/>
          <w:bottom w:val="nil"/>
          <w:right w:val="nil"/>
          <w:between w:val="nil"/>
        </w:pBdr>
        <w:spacing w:before="88" w:line="246" w:lineRule="auto"/>
        <w:ind w:left="140" w:right="27"/>
        <w:jc w:val="right"/>
        <w:rPr>
          <w:b/>
          <w:color w:val="000000"/>
          <w:sz w:val="24"/>
          <w:szCs w:val="24"/>
          <w:lang w:val="ru-RU"/>
        </w:rPr>
      </w:pPr>
      <w:r w:rsidRPr="000E26D6">
        <w:rPr>
          <w:b/>
          <w:color w:val="000000"/>
          <w:sz w:val="24"/>
          <w:szCs w:val="24"/>
          <w:lang w:val="ru-RU"/>
        </w:rPr>
        <w:t xml:space="preserve">Приложение </w:t>
      </w:r>
      <w:r>
        <w:rPr>
          <w:b/>
          <w:color w:val="000000"/>
          <w:sz w:val="24"/>
          <w:szCs w:val="24"/>
          <w:lang w:val="ru-RU"/>
        </w:rPr>
        <w:t>2</w:t>
      </w:r>
      <w:r w:rsidRPr="000E26D6">
        <w:rPr>
          <w:b/>
          <w:color w:val="000000"/>
          <w:sz w:val="24"/>
          <w:szCs w:val="24"/>
          <w:lang w:val="ru-RU"/>
        </w:rPr>
        <w:t xml:space="preserve"> к Техническому заданию</w:t>
      </w:r>
    </w:p>
    <w:p w14:paraId="7EAF2155" w14:textId="77777777" w:rsidR="00F8066E" w:rsidRDefault="00F8066E" w:rsidP="000E26D6">
      <w:pPr>
        <w:jc w:val="center"/>
        <w:rPr>
          <w:sz w:val="24"/>
          <w:szCs w:val="24"/>
          <w:lang w:val="ru-RU"/>
        </w:rPr>
      </w:pPr>
    </w:p>
    <w:p w14:paraId="23E03136" w14:textId="77777777" w:rsidR="00F8066E" w:rsidRDefault="00F8066E" w:rsidP="000E26D6">
      <w:pPr>
        <w:jc w:val="center"/>
        <w:rPr>
          <w:sz w:val="24"/>
          <w:szCs w:val="24"/>
          <w:lang w:val="ru-RU"/>
        </w:rPr>
      </w:pPr>
    </w:p>
    <w:p w14:paraId="4105CD24" w14:textId="1F9EA301" w:rsidR="00DF65EC" w:rsidRPr="000E26D6" w:rsidRDefault="000E26D6" w:rsidP="000E26D6">
      <w:pPr>
        <w:jc w:val="center"/>
        <w:rPr>
          <w:sz w:val="24"/>
          <w:szCs w:val="24"/>
          <w:lang w:val="ru-RU"/>
        </w:rPr>
      </w:pPr>
      <w:r w:rsidRPr="000E26D6">
        <w:rPr>
          <w:sz w:val="24"/>
          <w:szCs w:val="24"/>
          <w:lang w:val="ru-RU"/>
        </w:rPr>
        <w:t>План БТИ – прилагается отдельным файлом</w:t>
      </w:r>
    </w:p>
    <w:sectPr w:rsidR="00DF65EC" w:rsidRPr="000E26D6" w:rsidSect="00DD0A22">
      <w:pgSz w:w="16838" w:h="11906" w:orient="landscape"/>
      <w:pgMar w:top="567" w:right="1134" w:bottom="709" w:left="1134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F765AC0D-BE95-44E0-B1C9-DAA55AAD25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4B72C6F-DD20-49BD-A80F-8D8E2172EB4B}"/>
    <w:embedBold r:id="rId3" w:fontKey="{135F0D1A-B39E-4B6A-9D5A-EC4E144556E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5695000-EFE6-467D-9F11-F1BE59138F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06655"/>
    <w:multiLevelType w:val="hybridMultilevel"/>
    <w:tmpl w:val="1C707482"/>
    <w:lvl w:ilvl="0" w:tplc="4BCAF3CC">
      <w:start w:val="1"/>
      <w:numFmt w:val="bullet"/>
      <w:lvlText w:val=""/>
      <w:lvlJc w:val="left"/>
      <w:pPr>
        <w:ind w:left="55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1" w15:restartNumberingAfterBreak="0">
    <w:nsid w:val="016E7C80"/>
    <w:multiLevelType w:val="hybridMultilevel"/>
    <w:tmpl w:val="16C85168"/>
    <w:lvl w:ilvl="0" w:tplc="4BCAF3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C0878"/>
    <w:multiLevelType w:val="multilevel"/>
    <w:tmpl w:val="EB8848CE"/>
    <w:lvl w:ilvl="0">
      <w:start w:val="4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color w:val="000000"/>
        <w:sz w:val="24"/>
        <w:szCs w:val="24"/>
      </w:rPr>
    </w:lvl>
    <w:lvl w:ilvl="1">
      <w:start w:val="1"/>
      <w:numFmt w:val="bullet"/>
      <w:lvlText w:val=""/>
      <w:lvlJc w:val="left"/>
      <w:pPr>
        <w:ind w:left="1101" w:hanging="360"/>
      </w:pPr>
      <w:rPr>
        <w:rFonts w:ascii="Symbol" w:hAnsi="Symbol" w:hint="default"/>
      </w:rPr>
    </w:lvl>
    <w:lvl w:ilvl="2">
      <w:start w:val="1"/>
      <w:numFmt w:val="decimal"/>
      <w:lvlText w:val="6.1."/>
      <w:lvlJc w:val="left"/>
      <w:pPr>
        <w:ind w:left="1842" w:hanging="720"/>
      </w:pPr>
    </w:lvl>
    <w:lvl w:ilvl="3">
      <w:start w:val="1"/>
      <w:numFmt w:val="decimal"/>
      <w:lvlText w:val="%1.%2.%3.%4."/>
      <w:lvlJc w:val="left"/>
      <w:pPr>
        <w:ind w:left="2223" w:hanging="720"/>
      </w:pPr>
    </w:lvl>
    <w:lvl w:ilvl="4">
      <w:start w:val="1"/>
      <w:numFmt w:val="decimal"/>
      <w:lvlText w:val="%1.%2.%3.%4.%5."/>
      <w:lvlJc w:val="left"/>
      <w:pPr>
        <w:ind w:left="2964" w:hanging="1080"/>
      </w:pPr>
    </w:lvl>
    <w:lvl w:ilvl="5">
      <w:start w:val="1"/>
      <w:numFmt w:val="decimal"/>
      <w:lvlText w:val="%1.%2.%3.%4.%5.%6."/>
      <w:lvlJc w:val="left"/>
      <w:pPr>
        <w:ind w:left="3345" w:hanging="1080"/>
      </w:pPr>
    </w:lvl>
    <w:lvl w:ilvl="6">
      <w:start w:val="1"/>
      <w:numFmt w:val="decimal"/>
      <w:lvlText w:val="%1.%2.%3.%4.%5.%6.%7."/>
      <w:lvlJc w:val="left"/>
      <w:pPr>
        <w:ind w:left="3726" w:hanging="1080"/>
      </w:pPr>
    </w:lvl>
    <w:lvl w:ilvl="7">
      <w:start w:val="1"/>
      <w:numFmt w:val="decimal"/>
      <w:lvlText w:val="%1.%2.%3.%4.%5.%6.%7.%8."/>
      <w:lvlJc w:val="left"/>
      <w:pPr>
        <w:ind w:left="4467" w:hanging="1440"/>
      </w:pPr>
    </w:lvl>
    <w:lvl w:ilvl="8">
      <w:start w:val="1"/>
      <w:numFmt w:val="decimal"/>
      <w:lvlText w:val="%1.%2.%3.%4.%5.%6.%7.%8.%9."/>
      <w:lvlJc w:val="left"/>
      <w:pPr>
        <w:ind w:left="4848" w:hanging="1440"/>
      </w:pPr>
    </w:lvl>
  </w:abstractNum>
  <w:abstractNum w:abstractNumId="3" w15:restartNumberingAfterBreak="0">
    <w:nsid w:val="079F7FFA"/>
    <w:multiLevelType w:val="hybridMultilevel"/>
    <w:tmpl w:val="D7767E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7A44687"/>
    <w:multiLevelType w:val="hybridMultilevel"/>
    <w:tmpl w:val="AD0C4B84"/>
    <w:lvl w:ilvl="0" w:tplc="4BCAF3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6A0234"/>
    <w:multiLevelType w:val="multilevel"/>
    <w:tmpl w:val="7E34F5F4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A480BA0"/>
    <w:multiLevelType w:val="multilevel"/>
    <w:tmpl w:val="3E9E9B5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CF83983"/>
    <w:multiLevelType w:val="hybridMultilevel"/>
    <w:tmpl w:val="170EDF12"/>
    <w:lvl w:ilvl="0" w:tplc="4BCAF3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396F2D"/>
    <w:multiLevelType w:val="hybridMultilevel"/>
    <w:tmpl w:val="DBE6AA60"/>
    <w:lvl w:ilvl="0" w:tplc="2BA00B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D1520A"/>
    <w:multiLevelType w:val="hybridMultilevel"/>
    <w:tmpl w:val="1B42F606"/>
    <w:lvl w:ilvl="0" w:tplc="4BCAF3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7A032B"/>
    <w:multiLevelType w:val="hybridMultilevel"/>
    <w:tmpl w:val="5484A96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915A35"/>
    <w:multiLevelType w:val="multilevel"/>
    <w:tmpl w:val="D050413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A0F58A3"/>
    <w:multiLevelType w:val="multilevel"/>
    <w:tmpl w:val="7E0AA888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4"/>
      <w:numFmt w:val="decimal"/>
      <w:lvlText w:val="%1.%2."/>
      <w:lvlJc w:val="left"/>
      <w:pPr>
        <w:ind w:left="909" w:hanging="720"/>
      </w:pPr>
    </w:lvl>
    <w:lvl w:ilvl="2">
      <w:start w:val="3"/>
      <w:numFmt w:val="decimal"/>
      <w:lvlText w:val="%1.%2.%3."/>
      <w:lvlJc w:val="left"/>
      <w:pPr>
        <w:ind w:left="1098" w:hanging="720"/>
      </w:pPr>
    </w:lvl>
    <w:lvl w:ilvl="3">
      <w:start w:val="1"/>
      <w:numFmt w:val="decimal"/>
      <w:lvlText w:val="%1.%2.%3.%4."/>
      <w:lvlJc w:val="left"/>
      <w:pPr>
        <w:ind w:left="1287" w:hanging="720"/>
      </w:pPr>
      <w:rPr>
        <w:i/>
      </w:rPr>
    </w:lvl>
    <w:lvl w:ilvl="4">
      <w:start w:val="1"/>
      <w:numFmt w:val="decimal"/>
      <w:lvlText w:val="%1.%2.%3.%4.%5."/>
      <w:lvlJc w:val="left"/>
      <w:pPr>
        <w:ind w:left="1836" w:hanging="1080"/>
      </w:pPr>
    </w:lvl>
    <w:lvl w:ilvl="5">
      <w:start w:val="1"/>
      <w:numFmt w:val="decimal"/>
      <w:lvlText w:val="%1.%2.%3.%4.%5.%6."/>
      <w:lvlJc w:val="left"/>
      <w:pPr>
        <w:ind w:left="2025" w:hanging="1080"/>
      </w:pPr>
    </w:lvl>
    <w:lvl w:ilvl="6">
      <w:start w:val="1"/>
      <w:numFmt w:val="decimal"/>
      <w:lvlText w:val="%1.%2.%3.%4.%5.%6.%7."/>
      <w:lvlJc w:val="left"/>
      <w:pPr>
        <w:ind w:left="2574" w:hanging="1440"/>
      </w:pPr>
    </w:lvl>
    <w:lvl w:ilvl="7">
      <w:start w:val="1"/>
      <w:numFmt w:val="decimal"/>
      <w:lvlText w:val="%1.%2.%3.%4.%5.%6.%7.%8."/>
      <w:lvlJc w:val="left"/>
      <w:pPr>
        <w:ind w:left="2763" w:hanging="1440"/>
      </w:pPr>
    </w:lvl>
    <w:lvl w:ilvl="8">
      <w:start w:val="1"/>
      <w:numFmt w:val="decimal"/>
      <w:lvlText w:val="%1.%2.%3.%4.%5.%6.%7.%8.%9."/>
      <w:lvlJc w:val="left"/>
      <w:pPr>
        <w:ind w:left="3312" w:hanging="1800"/>
      </w:pPr>
    </w:lvl>
  </w:abstractNum>
  <w:abstractNum w:abstractNumId="13" w15:restartNumberingAfterBreak="0">
    <w:nsid w:val="1A17237F"/>
    <w:multiLevelType w:val="hybridMultilevel"/>
    <w:tmpl w:val="13F889AE"/>
    <w:lvl w:ilvl="0" w:tplc="4BCAF3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8F3FDE"/>
    <w:multiLevelType w:val="multilevel"/>
    <w:tmpl w:val="E61AF3D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3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287" w:hanging="720"/>
      </w:pPr>
    </w:lvl>
    <w:lvl w:ilvl="3">
      <w:start w:val="1"/>
      <w:numFmt w:val="decimal"/>
      <w:lvlText w:val="%1.%2.%3.%4."/>
      <w:lvlJc w:val="left"/>
      <w:pPr>
        <w:ind w:left="1647" w:hanging="1080"/>
      </w:pPr>
    </w:lvl>
    <w:lvl w:ilvl="4">
      <w:start w:val="1"/>
      <w:numFmt w:val="decimal"/>
      <w:lvlText w:val="%1.%2.%3.%4.%5."/>
      <w:lvlJc w:val="left"/>
      <w:pPr>
        <w:ind w:left="1647" w:hanging="1080"/>
      </w:pPr>
    </w:lvl>
    <w:lvl w:ilvl="5">
      <w:start w:val="1"/>
      <w:numFmt w:val="decimal"/>
      <w:lvlText w:val="%1.%2.%3.%4.%5.%6."/>
      <w:lvlJc w:val="left"/>
      <w:pPr>
        <w:ind w:left="2007" w:hanging="1440"/>
      </w:pPr>
    </w:lvl>
    <w:lvl w:ilvl="6">
      <w:start w:val="1"/>
      <w:numFmt w:val="decimal"/>
      <w:lvlText w:val="%1.%2.%3.%4.%5.%6.%7."/>
      <w:lvlJc w:val="left"/>
      <w:pPr>
        <w:ind w:left="2367" w:hanging="1800"/>
      </w:pPr>
    </w:lvl>
    <w:lvl w:ilvl="7">
      <w:start w:val="1"/>
      <w:numFmt w:val="decimal"/>
      <w:lvlText w:val="%1.%2.%3.%4.%5.%6.%7.%8."/>
      <w:lvlJc w:val="left"/>
      <w:pPr>
        <w:ind w:left="2367" w:hanging="1800"/>
      </w:pPr>
    </w:lvl>
    <w:lvl w:ilvl="8">
      <w:start w:val="1"/>
      <w:numFmt w:val="decimal"/>
      <w:lvlText w:val="%1.%2.%3.%4.%5.%6.%7.%8.%9."/>
      <w:lvlJc w:val="left"/>
      <w:pPr>
        <w:ind w:left="2727" w:hanging="2160"/>
      </w:pPr>
    </w:lvl>
  </w:abstractNum>
  <w:abstractNum w:abstractNumId="15" w15:restartNumberingAfterBreak="0">
    <w:nsid w:val="21242CF1"/>
    <w:multiLevelType w:val="multilevel"/>
    <w:tmpl w:val="CC5444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2ED1C55"/>
    <w:multiLevelType w:val="multilevel"/>
    <w:tmpl w:val="46BE46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23DD03AC"/>
    <w:multiLevelType w:val="multilevel"/>
    <w:tmpl w:val="1144D3FE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4"/>
      <w:numFmt w:val="decimal"/>
      <w:lvlText w:val="%1.%2."/>
      <w:lvlJc w:val="left"/>
      <w:pPr>
        <w:ind w:left="909" w:hanging="720"/>
      </w:pPr>
    </w:lvl>
    <w:lvl w:ilvl="2">
      <w:start w:val="2"/>
      <w:numFmt w:val="decimal"/>
      <w:lvlText w:val="%1.%2.%3."/>
      <w:lvlJc w:val="left"/>
      <w:pPr>
        <w:ind w:left="1098" w:hanging="720"/>
      </w:pPr>
    </w:lvl>
    <w:lvl w:ilvl="3">
      <w:start w:val="1"/>
      <w:numFmt w:val="decimal"/>
      <w:lvlText w:val="1.4.3.%4"/>
      <w:lvlJc w:val="left"/>
      <w:pPr>
        <w:ind w:left="1287" w:hanging="720"/>
      </w:pPr>
      <w:rPr>
        <w:i/>
      </w:rPr>
    </w:lvl>
    <w:lvl w:ilvl="4">
      <w:start w:val="1"/>
      <w:numFmt w:val="decimal"/>
      <w:lvlText w:val="%1.%2.%3.%4.%5."/>
      <w:lvlJc w:val="left"/>
      <w:pPr>
        <w:ind w:left="1836" w:hanging="1080"/>
      </w:pPr>
    </w:lvl>
    <w:lvl w:ilvl="5">
      <w:start w:val="1"/>
      <w:numFmt w:val="decimal"/>
      <w:lvlText w:val="%1.%2.%3.%4.%5.%6."/>
      <w:lvlJc w:val="left"/>
      <w:pPr>
        <w:ind w:left="2025" w:hanging="1080"/>
      </w:pPr>
    </w:lvl>
    <w:lvl w:ilvl="6">
      <w:start w:val="1"/>
      <w:numFmt w:val="decimal"/>
      <w:lvlText w:val="%1.%2.%3.%4.%5.%6.%7."/>
      <w:lvlJc w:val="left"/>
      <w:pPr>
        <w:ind w:left="2574" w:hanging="1440"/>
      </w:pPr>
    </w:lvl>
    <w:lvl w:ilvl="7">
      <w:start w:val="1"/>
      <w:numFmt w:val="decimal"/>
      <w:lvlText w:val="%1.%2.%3.%4.%5.%6.%7.%8."/>
      <w:lvlJc w:val="left"/>
      <w:pPr>
        <w:ind w:left="2763" w:hanging="1440"/>
      </w:pPr>
    </w:lvl>
    <w:lvl w:ilvl="8">
      <w:start w:val="1"/>
      <w:numFmt w:val="decimal"/>
      <w:lvlText w:val="%1.%2.%3.%4.%5.%6.%7.%8.%9."/>
      <w:lvlJc w:val="left"/>
      <w:pPr>
        <w:ind w:left="3312" w:hanging="1800"/>
      </w:pPr>
    </w:lvl>
  </w:abstractNum>
  <w:abstractNum w:abstractNumId="18" w15:restartNumberingAfterBreak="0">
    <w:nsid w:val="26C925E5"/>
    <w:multiLevelType w:val="hybridMultilevel"/>
    <w:tmpl w:val="18942724"/>
    <w:lvl w:ilvl="0" w:tplc="2BA00B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B21D5E"/>
    <w:multiLevelType w:val="hybridMultilevel"/>
    <w:tmpl w:val="C47082E8"/>
    <w:lvl w:ilvl="0" w:tplc="4BCAF3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124760"/>
    <w:multiLevelType w:val="hybridMultilevel"/>
    <w:tmpl w:val="C7AE12F8"/>
    <w:lvl w:ilvl="0" w:tplc="4BCAF3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B1142F"/>
    <w:multiLevelType w:val="hybridMultilevel"/>
    <w:tmpl w:val="FFE6A5B4"/>
    <w:lvl w:ilvl="0" w:tplc="4BCAF3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5119B8"/>
    <w:multiLevelType w:val="multilevel"/>
    <w:tmpl w:val="CCFEE9EA"/>
    <w:lvl w:ilvl="0">
      <w:start w:val="4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color w:val="000000"/>
        <w:sz w:val="24"/>
        <w:szCs w:val="24"/>
      </w:rPr>
    </w:lvl>
    <w:lvl w:ilvl="1">
      <w:start w:val="1"/>
      <w:numFmt w:val="decimal"/>
      <w:lvlText w:val=""/>
      <w:lvlJc w:val="left"/>
      <w:pPr>
        <w:ind w:left="1101" w:hanging="360"/>
      </w:pPr>
    </w:lvl>
    <w:lvl w:ilvl="2">
      <w:start w:val="1"/>
      <w:numFmt w:val="decimal"/>
      <w:lvlText w:val="6.1."/>
      <w:lvlJc w:val="left"/>
      <w:pPr>
        <w:ind w:left="1842" w:hanging="720"/>
      </w:pPr>
    </w:lvl>
    <w:lvl w:ilvl="3">
      <w:start w:val="1"/>
      <w:numFmt w:val="decimal"/>
      <w:lvlText w:val="%1.%2.%3.%4."/>
      <w:lvlJc w:val="left"/>
      <w:pPr>
        <w:ind w:left="2223" w:hanging="720"/>
      </w:pPr>
    </w:lvl>
    <w:lvl w:ilvl="4">
      <w:start w:val="1"/>
      <w:numFmt w:val="decimal"/>
      <w:lvlText w:val="%1.%2.%3.%4.%5."/>
      <w:lvlJc w:val="left"/>
      <w:pPr>
        <w:ind w:left="2964" w:hanging="1080"/>
      </w:pPr>
    </w:lvl>
    <w:lvl w:ilvl="5">
      <w:start w:val="1"/>
      <w:numFmt w:val="decimal"/>
      <w:lvlText w:val="%1.%2.%3.%4.%5.%6."/>
      <w:lvlJc w:val="left"/>
      <w:pPr>
        <w:ind w:left="3345" w:hanging="1080"/>
      </w:pPr>
    </w:lvl>
    <w:lvl w:ilvl="6">
      <w:start w:val="1"/>
      <w:numFmt w:val="decimal"/>
      <w:lvlText w:val="%1.%2.%3.%4.%5.%6.%7."/>
      <w:lvlJc w:val="left"/>
      <w:pPr>
        <w:ind w:left="3726" w:hanging="1080"/>
      </w:pPr>
    </w:lvl>
    <w:lvl w:ilvl="7">
      <w:start w:val="1"/>
      <w:numFmt w:val="decimal"/>
      <w:lvlText w:val="%1.%2.%3.%4.%5.%6.%7.%8."/>
      <w:lvlJc w:val="left"/>
      <w:pPr>
        <w:ind w:left="4467" w:hanging="1440"/>
      </w:pPr>
    </w:lvl>
    <w:lvl w:ilvl="8">
      <w:start w:val="1"/>
      <w:numFmt w:val="decimal"/>
      <w:lvlText w:val="%1.%2.%3.%4.%5.%6.%7.%8.%9."/>
      <w:lvlJc w:val="left"/>
      <w:pPr>
        <w:ind w:left="4848" w:hanging="1440"/>
      </w:pPr>
    </w:lvl>
  </w:abstractNum>
  <w:abstractNum w:abstractNumId="23" w15:restartNumberingAfterBreak="0">
    <w:nsid w:val="3B3D61BE"/>
    <w:multiLevelType w:val="hybridMultilevel"/>
    <w:tmpl w:val="F9363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281A1A"/>
    <w:multiLevelType w:val="hybridMultilevel"/>
    <w:tmpl w:val="F9363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6D4F68"/>
    <w:multiLevelType w:val="multilevel"/>
    <w:tmpl w:val="D6CA8E54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Zero"/>
      <w:lvlText w:val="%1.%2.%3.%4"/>
      <w:lvlJc w:val="left"/>
      <w:pPr>
        <w:ind w:left="720" w:hanging="720"/>
      </w:pPr>
    </w:lvl>
    <w:lvl w:ilvl="4">
      <w:start w:val="1"/>
      <w:numFmt w:val="decimalZero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6" w15:restartNumberingAfterBreak="0">
    <w:nsid w:val="4777620A"/>
    <w:multiLevelType w:val="multilevel"/>
    <w:tmpl w:val="B71A0C9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4A1D008D"/>
    <w:multiLevelType w:val="multilevel"/>
    <w:tmpl w:val="14BCDF6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785" w:hanging="359"/>
      </w:pPr>
      <w:rPr>
        <w:b w:val="0"/>
        <w:lang w:val="en-US"/>
      </w:rPr>
    </w:lvl>
    <w:lvl w:ilvl="2">
      <w:start w:val="1"/>
      <w:numFmt w:val="decimal"/>
      <w:lvlText w:val="%1.%2.%3."/>
      <w:lvlJc w:val="left"/>
      <w:pPr>
        <w:ind w:left="5115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862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222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222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582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582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942" w:hanging="1800"/>
      </w:pPr>
      <w:rPr>
        <w:b/>
      </w:rPr>
    </w:lvl>
  </w:abstractNum>
  <w:abstractNum w:abstractNumId="28" w15:restartNumberingAfterBreak="0">
    <w:nsid w:val="4B791652"/>
    <w:multiLevelType w:val="multilevel"/>
    <w:tmpl w:val="E9E23EFC"/>
    <w:lvl w:ilvl="0">
      <w:start w:val="1"/>
      <w:numFmt w:val="decimal"/>
      <w:lvlText w:val="%1"/>
      <w:lvlJc w:val="left"/>
      <w:pPr>
        <w:ind w:left="825" w:hanging="825"/>
      </w:pPr>
    </w:lvl>
    <w:lvl w:ilvl="1">
      <w:start w:val="4"/>
      <w:numFmt w:val="decimal"/>
      <w:lvlText w:val="%1.%2"/>
      <w:lvlJc w:val="left"/>
      <w:pPr>
        <w:ind w:left="825" w:hanging="825"/>
      </w:pPr>
    </w:lvl>
    <w:lvl w:ilvl="2">
      <w:start w:val="2"/>
      <w:numFmt w:val="decimal"/>
      <w:lvlText w:val="%1.%2.%3"/>
      <w:lvlJc w:val="left"/>
      <w:pPr>
        <w:ind w:left="825" w:hanging="825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9" w15:restartNumberingAfterBreak="0">
    <w:nsid w:val="4E8A5A74"/>
    <w:multiLevelType w:val="multilevel"/>
    <w:tmpl w:val="E12C12C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0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0" w15:restartNumberingAfterBreak="0">
    <w:nsid w:val="503010FB"/>
    <w:multiLevelType w:val="multilevel"/>
    <w:tmpl w:val="3E9E9B5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723266F"/>
    <w:multiLevelType w:val="multilevel"/>
    <w:tmpl w:val="693C90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7D137B8"/>
    <w:multiLevelType w:val="multilevel"/>
    <w:tmpl w:val="90BC082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AB93EEC"/>
    <w:multiLevelType w:val="multilevel"/>
    <w:tmpl w:val="2688714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  <w:u w:val="none"/>
      </w:rPr>
    </w:lvl>
    <w:lvl w:ilvl="2">
      <w:start w:val="8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none"/>
      </w:rPr>
    </w:lvl>
  </w:abstractNum>
  <w:abstractNum w:abstractNumId="34" w15:restartNumberingAfterBreak="0">
    <w:nsid w:val="5CBF653B"/>
    <w:multiLevelType w:val="hybridMultilevel"/>
    <w:tmpl w:val="9EB4D9BA"/>
    <w:lvl w:ilvl="0" w:tplc="4BCAF3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64008F"/>
    <w:multiLevelType w:val="hybridMultilevel"/>
    <w:tmpl w:val="5E461DCE"/>
    <w:lvl w:ilvl="0" w:tplc="4E30D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6B56BF"/>
    <w:multiLevelType w:val="multilevel"/>
    <w:tmpl w:val="62C8E9E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6D731712"/>
    <w:multiLevelType w:val="multilevel"/>
    <w:tmpl w:val="6B54D5DA"/>
    <w:lvl w:ilvl="0">
      <w:start w:val="1"/>
      <w:numFmt w:val="decimal"/>
      <w:lvlText w:val="%1"/>
      <w:lvlJc w:val="left"/>
      <w:pPr>
        <w:ind w:left="480" w:hanging="480"/>
      </w:pPr>
    </w:lvl>
    <w:lvl w:ilvl="1">
      <w:start w:val="4"/>
      <w:numFmt w:val="decimal"/>
      <w:lvlText w:val="%1.%2"/>
      <w:lvlJc w:val="left"/>
      <w:pPr>
        <w:ind w:left="763" w:hanging="480"/>
      </w:pPr>
    </w:lvl>
    <w:lvl w:ilvl="2">
      <w:start w:val="5"/>
      <w:numFmt w:val="decimal"/>
      <w:lvlText w:val="%1.%2.%3"/>
      <w:lvlJc w:val="left"/>
      <w:pPr>
        <w:ind w:left="1286" w:hanging="720"/>
      </w:pPr>
    </w:lvl>
    <w:lvl w:ilvl="3">
      <w:start w:val="1"/>
      <w:numFmt w:val="decimal"/>
      <w:lvlText w:val="%1.%2.%3.%4"/>
      <w:lvlJc w:val="left"/>
      <w:pPr>
        <w:ind w:left="1569" w:hanging="720"/>
      </w:pPr>
    </w:lvl>
    <w:lvl w:ilvl="4">
      <w:start w:val="1"/>
      <w:numFmt w:val="decimal"/>
      <w:lvlText w:val="%1.%2.%3.%4.%5"/>
      <w:lvlJc w:val="left"/>
      <w:pPr>
        <w:ind w:left="2212" w:hanging="1080"/>
      </w:pPr>
    </w:lvl>
    <w:lvl w:ilvl="5">
      <w:start w:val="1"/>
      <w:numFmt w:val="decimal"/>
      <w:lvlText w:val="%1.%2.%3.%4.%5.%6"/>
      <w:lvlJc w:val="left"/>
      <w:pPr>
        <w:ind w:left="2495" w:hanging="1080"/>
      </w:pPr>
    </w:lvl>
    <w:lvl w:ilvl="6">
      <w:start w:val="1"/>
      <w:numFmt w:val="decimal"/>
      <w:lvlText w:val="%1.%2.%3.%4.%5.%6.%7"/>
      <w:lvlJc w:val="left"/>
      <w:pPr>
        <w:ind w:left="3138" w:hanging="1440"/>
      </w:pPr>
    </w:lvl>
    <w:lvl w:ilvl="7">
      <w:start w:val="1"/>
      <w:numFmt w:val="decimal"/>
      <w:lvlText w:val="%1.%2.%3.%4.%5.%6.%7.%8"/>
      <w:lvlJc w:val="left"/>
      <w:pPr>
        <w:ind w:left="3421" w:hanging="1439"/>
      </w:pPr>
    </w:lvl>
    <w:lvl w:ilvl="8">
      <w:start w:val="1"/>
      <w:numFmt w:val="decimal"/>
      <w:lvlText w:val="%1.%2.%3.%4.%5.%6.%7.%8.%9"/>
      <w:lvlJc w:val="left"/>
      <w:pPr>
        <w:ind w:left="4064" w:hanging="1800"/>
      </w:pPr>
    </w:lvl>
  </w:abstractNum>
  <w:abstractNum w:abstractNumId="38" w15:restartNumberingAfterBreak="0">
    <w:nsid w:val="73264093"/>
    <w:multiLevelType w:val="hybridMultilevel"/>
    <w:tmpl w:val="F58E0108"/>
    <w:lvl w:ilvl="0" w:tplc="4BCAF3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706350"/>
    <w:multiLevelType w:val="hybridMultilevel"/>
    <w:tmpl w:val="5EFA2864"/>
    <w:lvl w:ilvl="0" w:tplc="4BCAF3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F605EA"/>
    <w:multiLevelType w:val="hybridMultilevel"/>
    <w:tmpl w:val="03BEE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A971BA"/>
    <w:multiLevelType w:val="multilevel"/>
    <w:tmpl w:val="7716FF4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 w16cid:durableId="2005932567">
    <w:abstractNumId w:val="14"/>
  </w:num>
  <w:num w:numId="2" w16cid:durableId="1534462603">
    <w:abstractNumId w:val="5"/>
  </w:num>
  <w:num w:numId="3" w16cid:durableId="691029540">
    <w:abstractNumId w:val="28"/>
  </w:num>
  <w:num w:numId="4" w16cid:durableId="1212305171">
    <w:abstractNumId w:val="17"/>
  </w:num>
  <w:num w:numId="5" w16cid:durableId="612906647">
    <w:abstractNumId w:val="37"/>
  </w:num>
  <w:num w:numId="6" w16cid:durableId="1480226983">
    <w:abstractNumId w:val="12"/>
  </w:num>
  <w:num w:numId="7" w16cid:durableId="1354696795">
    <w:abstractNumId w:val="11"/>
  </w:num>
  <w:num w:numId="8" w16cid:durableId="1849753622">
    <w:abstractNumId w:val="22"/>
  </w:num>
  <w:num w:numId="9" w16cid:durableId="1121267683">
    <w:abstractNumId w:val="2"/>
  </w:num>
  <w:num w:numId="10" w16cid:durableId="761528639">
    <w:abstractNumId w:val="20"/>
  </w:num>
  <w:num w:numId="11" w16cid:durableId="1817379558">
    <w:abstractNumId w:val="13"/>
  </w:num>
  <w:num w:numId="12" w16cid:durableId="39875027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77836841">
    <w:abstractNumId w:val="23"/>
  </w:num>
  <w:num w:numId="14" w16cid:durableId="2002350987">
    <w:abstractNumId w:val="19"/>
  </w:num>
  <w:num w:numId="15" w16cid:durableId="231504588">
    <w:abstractNumId w:val="38"/>
  </w:num>
  <w:num w:numId="16" w16cid:durableId="1230919533">
    <w:abstractNumId w:val="21"/>
  </w:num>
  <w:num w:numId="17" w16cid:durableId="38667915">
    <w:abstractNumId w:val="9"/>
  </w:num>
  <w:num w:numId="18" w16cid:durableId="632322850">
    <w:abstractNumId w:val="7"/>
  </w:num>
  <w:num w:numId="19" w16cid:durableId="1553345171">
    <w:abstractNumId w:val="1"/>
  </w:num>
  <w:num w:numId="20" w16cid:durableId="1499689990">
    <w:abstractNumId w:val="34"/>
  </w:num>
  <w:num w:numId="21" w16cid:durableId="699743855">
    <w:abstractNumId w:val="30"/>
  </w:num>
  <w:num w:numId="22" w16cid:durableId="382796509">
    <w:abstractNumId w:val="6"/>
  </w:num>
  <w:num w:numId="23" w16cid:durableId="749276999">
    <w:abstractNumId w:val="32"/>
  </w:num>
  <w:num w:numId="24" w16cid:durableId="492378156">
    <w:abstractNumId w:val="4"/>
  </w:num>
  <w:num w:numId="25" w16cid:durableId="928393576">
    <w:abstractNumId w:val="39"/>
  </w:num>
  <w:num w:numId="26" w16cid:durableId="1099645104">
    <w:abstractNumId w:val="15"/>
  </w:num>
  <w:num w:numId="27" w16cid:durableId="1102722179">
    <w:abstractNumId w:val="16"/>
  </w:num>
  <w:num w:numId="28" w16cid:durableId="677847457">
    <w:abstractNumId w:val="3"/>
  </w:num>
  <w:num w:numId="29" w16cid:durableId="925386047">
    <w:abstractNumId w:val="0"/>
  </w:num>
  <w:num w:numId="30" w16cid:durableId="1997567777">
    <w:abstractNumId w:val="27"/>
  </w:num>
  <w:num w:numId="31" w16cid:durableId="1341735753">
    <w:abstractNumId w:val="40"/>
  </w:num>
  <w:num w:numId="32" w16cid:durableId="1257519075">
    <w:abstractNumId w:val="31"/>
  </w:num>
  <w:num w:numId="33" w16cid:durableId="1501579429">
    <w:abstractNumId w:val="36"/>
  </w:num>
  <w:num w:numId="34" w16cid:durableId="1798983356">
    <w:abstractNumId w:val="26"/>
  </w:num>
  <w:num w:numId="35" w16cid:durableId="887566339">
    <w:abstractNumId w:val="29"/>
  </w:num>
  <w:num w:numId="36" w16cid:durableId="1706979183">
    <w:abstractNumId w:val="41"/>
  </w:num>
  <w:num w:numId="37" w16cid:durableId="105200301">
    <w:abstractNumId w:val="25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7793103">
    <w:abstractNumId w:val="35"/>
  </w:num>
  <w:num w:numId="39" w16cid:durableId="328412835">
    <w:abstractNumId w:val="33"/>
  </w:num>
  <w:num w:numId="40" w16cid:durableId="1100177027">
    <w:abstractNumId w:val="10"/>
  </w:num>
  <w:num w:numId="41" w16cid:durableId="918101874">
    <w:abstractNumId w:val="18"/>
  </w:num>
  <w:num w:numId="42" w16cid:durableId="11128179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11A"/>
    <w:rsid w:val="00020FFB"/>
    <w:rsid w:val="00031C8E"/>
    <w:rsid w:val="00045443"/>
    <w:rsid w:val="000741E1"/>
    <w:rsid w:val="00082FF3"/>
    <w:rsid w:val="0008337C"/>
    <w:rsid w:val="00091653"/>
    <w:rsid w:val="000B4938"/>
    <w:rsid w:val="000D1209"/>
    <w:rsid w:val="000E26D6"/>
    <w:rsid w:val="001145A8"/>
    <w:rsid w:val="00114E31"/>
    <w:rsid w:val="00146A39"/>
    <w:rsid w:val="00164235"/>
    <w:rsid w:val="001679F6"/>
    <w:rsid w:val="001706F5"/>
    <w:rsid w:val="00181817"/>
    <w:rsid w:val="00193A17"/>
    <w:rsid w:val="001A3E20"/>
    <w:rsid w:val="001A44CB"/>
    <w:rsid w:val="001B234D"/>
    <w:rsid w:val="001C191B"/>
    <w:rsid w:val="001C2C8B"/>
    <w:rsid w:val="001C3B3A"/>
    <w:rsid w:val="001F1475"/>
    <w:rsid w:val="001F1F0F"/>
    <w:rsid w:val="002113AB"/>
    <w:rsid w:val="002264AB"/>
    <w:rsid w:val="00243D93"/>
    <w:rsid w:val="00246C4B"/>
    <w:rsid w:val="00253A7D"/>
    <w:rsid w:val="0025798A"/>
    <w:rsid w:val="002610AE"/>
    <w:rsid w:val="002654C1"/>
    <w:rsid w:val="00287A08"/>
    <w:rsid w:val="002C5485"/>
    <w:rsid w:val="002D17C2"/>
    <w:rsid w:val="002E042D"/>
    <w:rsid w:val="002F521C"/>
    <w:rsid w:val="00313ED0"/>
    <w:rsid w:val="00322210"/>
    <w:rsid w:val="00347E25"/>
    <w:rsid w:val="00363379"/>
    <w:rsid w:val="00366C13"/>
    <w:rsid w:val="003A1BC8"/>
    <w:rsid w:val="003A7133"/>
    <w:rsid w:val="003C568B"/>
    <w:rsid w:val="003C7BDA"/>
    <w:rsid w:val="003D760A"/>
    <w:rsid w:val="003E0871"/>
    <w:rsid w:val="003E1B79"/>
    <w:rsid w:val="003F5568"/>
    <w:rsid w:val="004003F3"/>
    <w:rsid w:val="00424DCE"/>
    <w:rsid w:val="00430273"/>
    <w:rsid w:val="00443ADE"/>
    <w:rsid w:val="00473023"/>
    <w:rsid w:val="00484618"/>
    <w:rsid w:val="00485EBF"/>
    <w:rsid w:val="004949FB"/>
    <w:rsid w:val="004A360B"/>
    <w:rsid w:val="004A3B30"/>
    <w:rsid w:val="004C05DE"/>
    <w:rsid w:val="004C0FAF"/>
    <w:rsid w:val="004C1EAC"/>
    <w:rsid w:val="004D6F6B"/>
    <w:rsid w:val="00502F56"/>
    <w:rsid w:val="005220D4"/>
    <w:rsid w:val="005370E7"/>
    <w:rsid w:val="00544E5E"/>
    <w:rsid w:val="00545960"/>
    <w:rsid w:val="00563D85"/>
    <w:rsid w:val="005654D1"/>
    <w:rsid w:val="0057340C"/>
    <w:rsid w:val="00573A84"/>
    <w:rsid w:val="005775FC"/>
    <w:rsid w:val="00592EB2"/>
    <w:rsid w:val="005A1CFE"/>
    <w:rsid w:val="005C0544"/>
    <w:rsid w:val="005C2CC3"/>
    <w:rsid w:val="005E78B9"/>
    <w:rsid w:val="005F0F64"/>
    <w:rsid w:val="00615C68"/>
    <w:rsid w:val="006543FC"/>
    <w:rsid w:val="00657EEB"/>
    <w:rsid w:val="00661C66"/>
    <w:rsid w:val="00664385"/>
    <w:rsid w:val="00681775"/>
    <w:rsid w:val="006A21B9"/>
    <w:rsid w:val="006A3BE7"/>
    <w:rsid w:val="006A68A0"/>
    <w:rsid w:val="006B704E"/>
    <w:rsid w:val="006C7599"/>
    <w:rsid w:val="006D4656"/>
    <w:rsid w:val="006D6EB9"/>
    <w:rsid w:val="006E5091"/>
    <w:rsid w:val="006F5075"/>
    <w:rsid w:val="00706C91"/>
    <w:rsid w:val="007128EA"/>
    <w:rsid w:val="00744B40"/>
    <w:rsid w:val="0074692A"/>
    <w:rsid w:val="007605F2"/>
    <w:rsid w:val="007608C3"/>
    <w:rsid w:val="007A1F9A"/>
    <w:rsid w:val="007A421D"/>
    <w:rsid w:val="007B75B5"/>
    <w:rsid w:val="007C77B6"/>
    <w:rsid w:val="007E37C1"/>
    <w:rsid w:val="00815FC7"/>
    <w:rsid w:val="00832977"/>
    <w:rsid w:val="00833BAB"/>
    <w:rsid w:val="008366F0"/>
    <w:rsid w:val="00847773"/>
    <w:rsid w:val="00852833"/>
    <w:rsid w:val="0085460B"/>
    <w:rsid w:val="0085723F"/>
    <w:rsid w:val="00864293"/>
    <w:rsid w:val="00875895"/>
    <w:rsid w:val="00891424"/>
    <w:rsid w:val="008944CA"/>
    <w:rsid w:val="0089569F"/>
    <w:rsid w:val="008A0621"/>
    <w:rsid w:val="008B5643"/>
    <w:rsid w:val="008D2C7F"/>
    <w:rsid w:val="008F0449"/>
    <w:rsid w:val="00904AEB"/>
    <w:rsid w:val="00904C92"/>
    <w:rsid w:val="0091790D"/>
    <w:rsid w:val="00936F23"/>
    <w:rsid w:val="00944BDF"/>
    <w:rsid w:val="009537E3"/>
    <w:rsid w:val="00953914"/>
    <w:rsid w:val="00961A27"/>
    <w:rsid w:val="009A61B5"/>
    <w:rsid w:val="009A685A"/>
    <w:rsid w:val="009A6C5D"/>
    <w:rsid w:val="009B151E"/>
    <w:rsid w:val="009C06DF"/>
    <w:rsid w:val="009D238F"/>
    <w:rsid w:val="009D4322"/>
    <w:rsid w:val="009F6607"/>
    <w:rsid w:val="009F67BC"/>
    <w:rsid w:val="00A112A0"/>
    <w:rsid w:val="00A12929"/>
    <w:rsid w:val="00A138B9"/>
    <w:rsid w:val="00A16A17"/>
    <w:rsid w:val="00A3444B"/>
    <w:rsid w:val="00A35751"/>
    <w:rsid w:val="00A368E9"/>
    <w:rsid w:val="00A454DC"/>
    <w:rsid w:val="00A47A81"/>
    <w:rsid w:val="00A47E5C"/>
    <w:rsid w:val="00A565D0"/>
    <w:rsid w:val="00A750AF"/>
    <w:rsid w:val="00A84405"/>
    <w:rsid w:val="00A849D4"/>
    <w:rsid w:val="00A95695"/>
    <w:rsid w:val="00AA193D"/>
    <w:rsid w:val="00AA2E9F"/>
    <w:rsid w:val="00AB72A0"/>
    <w:rsid w:val="00AC4E2A"/>
    <w:rsid w:val="00B015D3"/>
    <w:rsid w:val="00B043AB"/>
    <w:rsid w:val="00B05F8C"/>
    <w:rsid w:val="00B26375"/>
    <w:rsid w:val="00B3558D"/>
    <w:rsid w:val="00B46890"/>
    <w:rsid w:val="00B82057"/>
    <w:rsid w:val="00B8507B"/>
    <w:rsid w:val="00BA4ACB"/>
    <w:rsid w:val="00BA591C"/>
    <w:rsid w:val="00BC1403"/>
    <w:rsid w:val="00BC1FD9"/>
    <w:rsid w:val="00BC26EE"/>
    <w:rsid w:val="00BD270B"/>
    <w:rsid w:val="00BD3BAC"/>
    <w:rsid w:val="00BE111A"/>
    <w:rsid w:val="00BF05BD"/>
    <w:rsid w:val="00BF17CC"/>
    <w:rsid w:val="00BF31EB"/>
    <w:rsid w:val="00C13C1B"/>
    <w:rsid w:val="00C307F9"/>
    <w:rsid w:val="00C30BC7"/>
    <w:rsid w:val="00C427BC"/>
    <w:rsid w:val="00C43193"/>
    <w:rsid w:val="00C472D8"/>
    <w:rsid w:val="00C5390D"/>
    <w:rsid w:val="00C56B3E"/>
    <w:rsid w:val="00C775D0"/>
    <w:rsid w:val="00C80ABD"/>
    <w:rsid w:val="00C90F3E"/>
    <w:rsid w:val="00C95FC5"/>
    <w:rsid w:val="00CA1792"/>
    <w:rsid w:val="00CA6A6F"/>
    <w:rsid w:val="00CD3609"/>
    <w:rsid w:val="00CD43F0"/>
    <w:rsid w:val="00CE39A5"/>
    <w:rsid w:val="00CE639F"/>
    <w:rsid w:val="00CF32DC"/>
    <w:rsid w:val="00CF42C1"/>
    <w:rsid w:val="00D05635"/>
    <w:rsid w:val="00D15CDF"/>
    <w:rsid w:val="00D24913"/>
    <w:rsid w:val="00D26A65"/>
    <w:rsid w:val="00D36511"/>
    <w:rsid w:val="00D61D37"/>
    <w:rsid w:val="00D80EA2"/>
    <w:rsid w:val="00D84A4D"/>
    <w:rsid w:val="00D85159"/>
    <w:rsid w:val="00D8588F"/>
    <w:rsid w:val="00DC024B"/>
    <w:rsid w:val="00DD0A22"/>
    <w:rsid w:val="00DE54FF"/>
    <w:rsid w:val="00DF162D"/>
    <w:rsid w:val="00DF65EC"/>
    <w:rsid w:val="00E05F7D"/>
    <w:rsid w:val="00E1224E"/>
    <w:rsid w:val="00E178C3"/>
    <w:rsid w:val="00E34BE7"/>
    <w:rsid w:val="00E579E0"/>
    <w:rsid w:val="00E67703"/>
    <w:rsid w:val="00E73FBB"/>
    <w:rsid w:val="00E80BD3"/>
    <w:rsid w:val="00E83BF4"/>
    <w:rsid w:val="00E8611C"/>
    <w:rsid w:val="00E93878"/>
    <w:rsid w:val="00EA05F2"/>
    <w:rsid w:val="00EA0791"/>
    <w:rsid w:val="00EB39DC"/>
    <w:rsid w:val="00EC722E"/>
    <w:rsid w:val="00EE3F79"/>
    <w:rsid w:val="00F014F0"/>
    <w:rsid w:val="00F24171"/>
    <w:rsid w:val="00F251A7"/>
    <w:rsid w:val="00F2741C"/>
    <w:rsid w:val="00F435EA"/>
    <w:rsid w:val="00F5166C"/>
    <w:rsid w:val="00F71E6D"/>
    <w:rsid w:val="00F8066E"/>
    <w:rsid w:val="00F8100A"/>
    <w:rsid w:val="00F833DC"/>
    <w:rsid w:val="00F94115"/>
    <w:rsid w:val="00F977A9"/>
    <w:rsid w:val="00FB400B"/>
    <w:rsid w:val="00FB48C2"/>
    <w:rsid w:val="00FC2788"/>
    <w:rsid w:val="00FD45FE"/>
    <w:rsid w:val="00FE00FA"/>
    <w:rsid w:val="00FE1798"/>
    <w:rsid w:val="00FE64B8"/>
    <w:rsid w:val="00FF2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1B765"/>
  <w15:docId w15:val="{C41A1377-7576-4A0A-83C0-FB9328DB9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1792"/>
    <w:pPr>
      <w:autoSpaceDE w:val="0"/>
      <w:autoSpaceDN w:val="0"/>
    </w:pPr>
    <w:rPr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link w:val="a5"/>
    <w:uiPriority w:val="34"/>
    <w:qFormat/>
    <w:rsid w:val="00101C1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97EC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7EC1"/>
    <w:rPr>
      <w:rFonts w:ascii="Tahoma" w:eastAsia="Times New Roman" w:hAnsi="Tahoma" w:cs="Tahoma"/>
      <w:sz w:val="16"/>
      <w:szCs w:val="16"/>
      <w:lang w:val="en-US"/>
    </w:rPr>
  </w:style>
  <w:style w:type="character" w:customStyle="1" w:styleId="a5">
    <w:name w:val="Абзац списка Знак"/>
    <w:link w:val="a4"/>
    <w:uiPriority w:val="34"/>
    <w:locked/>
    <w:rsid w:val="001C352F"/>
    <w:rPr>
      <w:rFonts w:ascii="Times New Roman" w:eastAsia="Times New Roman" w:hAnsi="Times New Roman" w:cs="Times New Roman"/>
      <w:lang w:val="en-US"/>
    </w:rPr>
  </w:style>
  <w:style w:type="paragraph" w:styleId="a8">
    <w:name w:val="Body Text"/>
    <w:basedOn w:val="a"/>
    <w:link w:val="a9"/>
    <w:uiPriority w:val="1"/>
    <w:qFormat/>
    <w:rsid w:val="00AC7F44"/>
    <w:pPr>
      <w:ind w:left="140"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AC7F44"/>
    <w:rPr>
      <w:rFonts w:ascii="Times New Roman" w:eastAsia="Times New Roman" w:hAnsi="Times New Roman" w:cs="Times New Roman"/>
      <w:sz w:val="28"/>
      <w:szCs w:val="28"/>
      <w:lang w:val="en-US"/>
    </w:rPr>
  </w:style>
  <w:style w:type="table" w:styleId="aa">
    <w:name w:val="Table Grid"/>
    <w:basedOn w:val="a1"/>
    <w:uiPriority w:val="59"/>
    <w:rsid w:val="005554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basedOn w:val="a"/>
    <w:next w:val="a"/>
    <w:link w:val="ac"/>
    <w:uiPriority w:val="11"/>
    <w:qFormat/>
    <w:pPr>
      <w:spacing w:before="240" w:after="240" w:line="360" w:lineRule="auto"/>
      <w:ind w:left="142"/>
      <w:jc w:val="center"/>
    </w:pPr>
    <w:rPr>
      <w:b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5554AD"/>
    <w:rPr>
      <w:rFonts w:ascii="Times New Roman" w:hAnsi="Times New Roman" w:cs="Times New Roman"/>
      <w:b/>
      <w:sz w:val="24"/>
      <w:szCs w:val="24"/>
      <w:lang w:eastAsia="ru-RU"/>
    </w:rPr>
  </w:style>
  <w:style w:type="paragraph" w:customStyle="1" w:styleId="ad">
    <w:name w:val="Приложение"/>
    <w:basedOn w:val="a"/>
    <w:uiPriority w:val="1"/>
    <w:qFormat/>
    <w:rsid w:val="005554AD"/>
    <w:pPr>
      <w:autoSpaceDE/>
      <w:autoSpaceDN/>
      <w:spacing w:before="88" w:line="247" w:lineRule="auto"/>
      <w:ind w:left="140" w:right="27"/>
      <w:jc w:val="right"/>
    </w:pPr>
    <w:rPr>
      <w:b/>
      <w:sz w:val="24"/>
      <w:szCs w:val="24"/>
      <w:lang w:val="ru-RU"/>
    </w:r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1">
    <w:name w:val="Normal (Web)"/>
    <w:basedOn w:val="a"/>
    <w:uiPriority w:val="99"/>
    <w:semiHidden/>
    <w:unhideWhenUsed/>
    <w:rsid w:val="00FF2B33"/>
    <w:pPr>
      <w:widowControl/>
      <w:autoSpaceDE/>
      <w:autoSpaceDN/>
    </w:pPr>
    <w:rPr>
      <w:rFonts w:ascii="Calibri" w:eastAsiaTheme="minorHAnsi" w:hAnsi="Calibri" w:cs="Calibri"/>
      <w:lang w:val="ru-RU"/>
    </w:rPr>
  </w:style>
  <w:style w:type="paragraph" w:customStyle="1" w:styleId="Default">
    <w:name w:val="Default"/>
    <w:rsid w:val="005E78B9"/>
    <w:pPr>
      <w:widowControl/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  <w14:ligatures w14:val="standardContextual"/>
    </w:rPr>
  </w:style>
  <w:style w:type="table" w:customStyle="1" w:styleId="GR1">
    <w:name w:val="Сетка таблицы GR1"/>
    <w:basedOn w:val="a1"/>
    <w:next w:val="aa"/>
    <w:rsid w:val="00FD45FE"/>
    <w:pPr>
      <w:widowControl/>
    </w:pPr>
    <w:rPr>
      <w:rFonts w:eastAsia="Calibri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HYz7ygycR5TBspPMN2z5O9caXw==">CgMxLjAyCGguZ2pkZ3hzMgloLjMwajB6bGw4AHIhMWNndzdlaDJpTlVPbVhtZE5sQVZtN0ZDVXFOR18xYkd1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3CF4DD965443C4C8901F9F76D7BC9F2" ma:contentTypeVersion="4" ma:contentTypeDescription="Создание документа." ma:contentTypeScope="" ma:versionID="faa3fcfa26c849509ca3da688bb9a899">
  <xsd:schema xmlns:xsd="http://www.w3.org/2001/XMLSchema" xmlns:xs="http://www.w3.org/2001/XMLSchema" xmlns:p="http://schemas.microsoft.com/office/2006/metadata/properties" xmlns:ns3="e968f23c-72ce-4b5b-8306-bba966ddd324" targetNamespace="http://schemas.microsoft.com/office/2006/metadata/properties" ma:root="true" ma:fieldsID="2b0ea525d2bbb65496ade1c6649ae385" ns3:_="">
    <xsd:import namespace="e968f23c-72ce-4b5b-8306-bba966ddd3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68f23c-72ce-4b5b-8306-bba966ddd3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8B4E10-E4B1-4F5F-A27D-FE66B2FDE7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8ADB08C-F03B-4304-93C1-7CFE0CD121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00C383-E48D-4C42-A21C-1BD76133B8C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8CDDE4D-0C8C-4508-85D3-C69D8BD990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68f23c-72ce-4b5b-8306-bba966dd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5778</Words>
  <Characters>32936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Lokotnikov</dc:creator>
  <cp:lastModifiedBy>ФКУ ДОСЗ</cp:lastModifiedBy>
  <cp:revision>6</cp:revision>
  <cp:lastPrinted>2024-11-05T11:35:00Z</cp:lastPrinted>
  <dcterms:created xsi:type="dcterms:W3CDTF">2026-06-02T14:02:00Z</dcterms:created>
  <dcterms:modified xsi:type="dcterms:W3CDTF">2026-06-18T06:09:00Z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0x01010003CF4DD965443C4C8901F9F76D7BC9F2</vt:lpwstr>
  </property>
</Properties>
</file>