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A480C" w14:textId="77777777" w:rsidR="00E333EC" w:rsidRDefault="2140926F" w:rsidP="2140926F">
      <w:pPr>
        <w:spacing w:line="240" w:lineRule="auto"/>
        <w:jc w:val="center"/>
        <w:rPr>
          <w:rFonts w:ascii="Times New Roman" w:eastAsia="Times New Roman" w:hAnsi="Times New Roman" w:cs="Times New Roman"/>
          <w:color w:val="auto"/>
          <w:sz w:val="18"/>
          <w:szCs w:val="18"/>
        </w:rPr>
      </w:pPr>
      <w:r w:rsidRPr="2140926F">
        <w:rPr>
          <w:rFonts w:ascii="Times New Roman" w:eastAsia="Times New Roman" w:hAnsi="Times New Roman" w:cs="Times New Roman"/>
          <w:b/>
          <w:bCs/>
          <w:color w:val="auto"/>
          <w:sz w:val="18"/>
          <w:szCs w:val="18"/>
        </w:rPr>
        <w:t>Сублицензионный контракт №</w:t>
      </w:r>
      <w:sdt>
        <w:sdtPr>
          <w:alias w:val="{%&lt;Документ.Номер&gt;%}"/>
          <w:tag w:val="tensor_te_exp:7b253cd094d0bed0bad183d0bcd0b5d0bdd1822ed09dd0bed0bcd0b5d1803e257d"/>
          <w:id w:val="-1604875997"/>
        </w:sdtPr>
        <w:sdtEndPr/>
        <w:sdtContent>
          <w:r w:rsidRPr="2140926F">
            <w:rPr>
              <w:rFonts w:ascii="Times New Roman" w:eastAsia="Times New Roman" w:hAnsi="Times New Roman" w:cs="Times New Roman"/>
              <w:b/>
              <w:bCs/>
              <w:color w:val="auto"/>
              <w:sz w:val="18"/>
              <w:szCs w:val="18"/>
            </w:rPr>
            <w:t>СВ260416162</w:t>
          </w:r>
        </w:sdtContent>
      </w:sdt>
      <w:r w:rsidRPr="2140926F">
        <w:rPr>
          <w:rFonts w:ascii="Times New Roman" w:eastAsia="Times New Roman" w:hAnsi="Times New Roman" w:cs="Times New Roman"/>
          <w:color w:val="auto"/>
          <w:sz w:val="18"/>
          <w:szCs w:val="18"/>
        </w:rPr>
        <w:t xml:space="preserve"> </w:t>
      </w:r>
    </w:p>
    <w:tbl>
      <w:tblPr>
        <w:tblW w:w="10545" w:type="dxa"/>
        <w:tblLook w:val="04A0" w:firstRow="1" w:lastRow="0" w:firstColumn="1" w:lastColumn="0" w:noHBand="0" w:noVBand="1"/>
        <w:tblCaption w:val=""/>
        <w:tblDescription w:val=""/>
      </w:tblPr>
      <w:tblGrid>
        <w:gridCol w:w="3652"/>
        <w:gridCol w:w="6893"/>
      </w:tblGrid>
      <w:tr w:rsidR="00E333EC" w14:paraId="43C167EA" w14:textId="77777777" w:rsidTr="2140926F">
        <w:tc>
          <w:tcPr>
            <w:tcW w:w="3652" w:type="dxa"/>
          </w:tcPr>
          <w:p w14:paraId="56CCDF7E" w14:textId="77777777" w:rsidR="00E333EC" w:rsidRDefault="00595271" w:rsidP="2140926F">
            <w:pPr>
              <w:spacing w:after="0" w:line="240" w:lineRule="auto"/>
              <w:jc w:val="both"/>
              <w:rPr>
                <w:rFonts w:ascii="Times New Roman" w:eastAsia="Times New Roman" w:hAnsi="Times New Roman" w:cs="Times New Roman"/>
                <w:b/>
                <w:bCs/>
                <w:color w:val="auto"/>
                <w:sz w:val="15"/>
                <w:szCs w:val="15"/>
              </w:rPr>
            </w:pPr>
            <w:sdt>
              <w:sdtPr>
                <w:alias w:val="{%&lt;Наша организация.Адрес.Город&gt;%}"/>
                <w:tag w:val="tensor_te_exp:7b253cd09dd0b0d188d0b020d0bed180d0b3d0b0d0bdd0b8d0b7d0b0d186d0b8d18f2ed090d0b4d180d0b5d1812ed093d0bed180d0bed0b43e257d"/>
                <w:id w:val="1573546229"/>
              </w:sdtPr>
              <w:sdtEndPr/>
              <w:sdtContent>
                <w:r w:rsidR="2140926F" w:rsidRPr="2140926F">
                  <w:rPr>
                    <w:rFonts w:ascii="Times New Roman" w:eastAsia="Times New Roman" w:hAnsi="Times New Roman" w:cs="Times New Roman"/>
                    <w:b/>
                    <w:bCs/>
                    <w:color w:val="auto"/>
                    <w:sz w:val="15"/>
                    <w:szCs w:val="15"/>
                  </w:rPr>
                  <w:t>г. Киров</w:t>
                </w:r>
              </w:sdtContent>
            </w:sdt>
          </w:p>
        </w:tc>
        <w:tc>
          <w:tcPr>
            <w:tcW w:w="6893" w:type="dxa"/>
          </w:tcPr>
          <w:p w14:paraId="2B2C5834" w14:textId="26E87B3F" w:rsidR="00E333EC" w:rsidRDefault="00595271" w:rsidP="00C103B0">
            <w:pPr>
              <w:spacing w:after="0" w:line="240" w:lineRule="auto"/>
              <w:jc w:val="right"/>
              <w:rPr>
                <w:rFonts w:ascii="Times New Roman" w:eastAsia="Times New Roman" w:hAnsi="Times New Roman" w:cs="Times New Roman"/>
                <w:color w:val="auto"/>
                <w:sz w:val="15"/>
                <w:szCs w:val="15"/>
              </w:rPr>
            </w:pPr>
            <w:sdt>
              <w:sdtPr>
                <w:alias w:val="{%ФорматДата(&lt;Документ.Дата создания&gt;,'%d.%m.%Y г.')%}"/>
                <w:tag w:val="tensor_te_exp:7b25d0a4d0bed180d0bcd0b0d182d094d0b0d182d0b0283cd094d0bed0bad183d0bcd0b5d0bdd1822ed094d0b0d182d0b020d181d0bed0b7d0b4d0b0d0bdd0b8d18f3e2c2725642e256d2e255920d0b32e2729257d"/>
                <w:id w:val="-359514712"/>
              </w:sdtPr>
              <w:sdtEndPr/>
              <w:sdtContent>
                <w:r w:rsidR="2140926F" w:rsidRPr="2140926F">
                  <w:rPr>
                    <w:rFonts w:ascii="Times New Roman" w:eastAsia="Times New Roman" w:hAnsi="Times New Roman" w:cs="Times New Roman"/>
                    <w:b/>
                    <w:bCs/>
                    <w:color w:val="auto"/>
                    <w:sz w:val="15"/>
                    <w:szCs w:val="15"/>
                  </w:rPr>
                  <w:t>г.</w:t>
                </w:r>
              </w:sdtContent>
            </w:sdt>
          </w:p>
        </w:tc>
      </w:tr>
    </w:tbl>
    <w:p w14:paraId="0260560A" w14:textId="77777777" w:rsidR="00E333EC" w:rsidRPr="0098014B" w:rsidRDefault="00E333EC" w:rsidP="4EFC3DF8">
      <w:pPr>
        <w:spacing w:after="0"/>
        <w:jc w:val="both"/>
        <w:rPr>
          <w:rFonts w:ascii="Times New Roman" w:eastAsia="Times New Roman" w:hAnsi="Times New Roman" w:cs="Times New Roman"/>
          <w:color w:val="auto"/>
          <w:sz w:val="16"/>
          <w:szCs w:val="16"/>
        </w:rPr>
      </w:pPr>
    </w:p>
    <w:p w14:paraId="662B4E69" w14:textId="01B43413" w:rsidR="00B15C88" w:rsidRPr="00FE6615" w:rsidRDefault="00595271" w:rsidP="4C35D2EC">
      <w:pPr>
        <w:spacing w:after="0" w:line="240" w:lineRule="auto"/>
        <w:jc w:val="both"/>
        <w:rPr>
          <w:rFonts w:ascii="Times New Roman" w:eastAsia="Times New Roman" w:hAnsi="Times New Roman" w:cs="Times New Roman"/>
          <w:color w:val="auto"/>
          <w:sz w:val="16"/>
          <w:szCs w:val="16"/>
        </w:rPr>
      </w:pPr>
      <w:sdt>
        <w:sdtPr>
          <w:alias w:val="{%&lt;Наша организация.Название.Полное&gt;%}"/>
          <w:tag w:val="tensor_te_exp:7b253cd09dd0b0d188d0b020d0bed180d0b3d0b0d0bdd0b8d0b7d0b0d186d0b8d18f2ed09dd0b0d0b7d0b2d0b0d0bdd0b8d0b52ed09fd0bed0bbd0bdd0bed0b53e257d"/>
          <w:id w:val="-1374455650"/>
        </w:sdtPr>
        <w:sdtEndPr/>
        <w:sdtContent>
          <w:r w:rsidR="00C103B0">
            <w:t>____________________</w:t>
          </w:r>
        </w:sdtContent>
      </w:sdt>
      <w:r w:rsidR="4C35D2EC" w:rsidRPr="4C35D2EC">
        <w:rPr>
          <w:rFonts w:ascii="Times New Roman" w:eastAsia="Times New Roman" w:hAnsi="Times New Roman" w:cs="Times New Roman"/>
          <w:color w:val="auto"/>
          <w:sz w:val="16"/>
          <w:szCs w:val="16"/>
        </w:rPr>
        <w:t xml:space="preserve">, именуемое в дальнейшем </w:t>
      </w:r>
      <w:r w:rsidR="4C35D2EC" w:rsidRPr="4C35D2EC">
        <w:rPr>
          <w:rFonts w:ascii="Times New Roman" w:eastAsia="Times New Roman" w:hAnsi="Times New Roman" w:cs="Times New Roman"/>
          <w:b/>
          <w:bCs/>
          <w:color w:val="auto"/>
          <w:sz w:val="16"/>
          <w:szCs w:val="16"/>
        </w:rPr>
        <w:t>Лицензиат</w:t>
      </w:r>
      <w:r w:rsidR="4C35D2EC" w:rsidRPr="4C35D2EC">
        <w:rPr>
          <w:rFonts w:ascii="Times New Roman" w:eastAsia="Times New Roman" w:hAnsi="Times New Roman" w:cs="Times New Roman"/>
          <w:color w:val="auto"/>
          <w:sz w:val="16"/>
          <w:szCs w:val="16"/>
        </w:rPr>
        <w:t xml:space="preserve">, в  лице  </w:t>
      </w:r>
      <w:sdt>
        <w:sdtPr>
          <w:alias w:val="{%return СклонениеФразы(&lt;Расчетные поля.Руководитель НО.Должность&gt;, 'Р')%}"/>
          <w:tag w:val="tensor_te_exp:7b2572657475726e20d0a1d0bad0bbd0bed0bdd0b5d0bdd0b8d0b5d0a4d180d0b0d0b7d18b283cd0a0d0b0d181d187d0b5d182d0bdd18bd0b520d0bfd0bed0bbd18f2ed0a0d183d0bad0bed0b2d0bed0b4d0b8d182d0b5d0bbd18c20d09dd09e2ed094d0bed0bbd0b6d0bdd0bed181d182d18c3e2c2027d0a02729257d"/>
          <w:id w:val="-1752970442"/>
        </w:sdtPr>
        <w:sdtEndPr/>
        <w:sdtContent>
          <w:r w:rsidR="4C35D2EC" w:rsidRPr="4C35D2EC">
            <w:rPr>
              <w:rFonts w:ascii="Times New Roman" w:eastAsia="Times New Roman" w:hAnsi="Times New Roman" w:cs="Times New Roman"/>
              <w:sz w:val="16"/>
              <w:szCs w:val="16"/>
            </w:rPr>
            <w:t>директора</w:t>
          </w:r>
        </w:sdtContent>
      </w:sdt>
      <w:r w:rsidR="4C35D2EC" w:rsidRPr="4C35D2EC">
        <w:rPr>
          <w:rFonts w:ascii="Times New Roman" w:eastAsia="Times New Roman" w:hAnsi="Times New Roman" w:cs="Times New Roman"/>
          <w:sz w:val="16"/>
          <w:szCs w:val="16"/>
        </w:rPr>
        <w:t xml:space="preserve"> </w:t>
      </w:r>
      <w:sdt>
        <w:sdtPr>
          <w:alias w:val="{%Склонение(&lt;Расчетные поля.Руководитель НО.ФамилияИмяОтчество&gt;,1)%}"/>
          <w:tag w:val="tensor_te_exp:7b25d0a1d0bad0bbd0bed0bdd0b5d0bdd0b8d0b5283cd0a0d0b0d181d187d0b5d182d0bdd18bd0b520d0bfd0bed0bbd18f2ed0a0d183d0bad0bed0b2d0bed0b4d0b8d182d0b5d0bbd18c20d09dd09e2ed0a4d0b0d0bcd0b8d0bbd0b8d18fd098d0bcd18fd09ed182d187d0b5d181d182d0b2d0be3e2c3129257d"/>
          <w:id w:val="1185245551"/>
        </w:sdtPr>
        <w:sdtEndPr/>
        <w:sdtContent>
          <w:r w:rsidR="00C103B0">
            <w:rPr>
              <w:rFonts w:ascii="Times New Roman" w:eastAsia="Times New Roman" w:hAnsi="Times New Roman" w:cs="Times New Roman"/>
              <w:color w:val="auto"/>
              <w:sz w:val="16"/>
              <w:szCs w:val="16"/>
            </w:rPr>
            <w:t>__________________________</w:t>
          </w:r>
        </w:sdtContent>
      </w:sdt>
      <w:r w:rsidR="4C35D2EC" w:rsidRPr="4C35D2EC">
        <w:rPr>
          <w:rFonts w:ascii="Times New Roman" w:eastAsia="Times New Roman" w:hAnsi="Times New Roman" w:cs="Times New Roman"/>
          <w:color w:val="auto"/>
          <w:sz w:val="16"/>
          <w:szCs w:val="16"/>
        </w:rPr>
        <w:t xml:space="preserve">,  действующего  на основании </w:t>
      </w:r>
      <w:sdt>
        <w:sdtPr>
          <w:alias w:val="{%return СклонениеФразы(&lt;Расчетные поля.Руководитель НО.Основание&gt;, 'Р')%}"/>
          <w:tag w:val="tensor_te_exp:7b2572657475726e20d0a1d0bad0bbd0bed0bdd0b5d0bdd0b8d0b5d0a4d180d0b0d0b7d18b283cd0a0d0b0d181d187d0b5d182d0bdd18bd0b520d0bfd0bed0bbd18f2ed0a0d183d0bad0bed0b2d0bed0b4d0b8d182d0b5d0bbd18c20d09dd09e2ed09ed181d0bdd0bed0b2d0b0d0bdd0b8d0b53e2c2027d0a02729257d"/>
          <w:id w:val="554442972"/>
        </w:sdtPr>
        <w:sdtEndPr/>
        <w:sdtContent>
          <w:r w:rsidR="4C35D2EC" w:rsidRPr="4C35D2EC">
            <w:rPr>
              <w:rFonts w:ascii="Times New Roman" w:eastAsia="Times New Roman" w:hAnsi="Times New Roman" w:cs="Times New Roman"/>
              <w:color w:val="auto"/>
              <w:sz w:val="16"/>
              <w:szCs w:val="16"/>
            </w:rPr>
            <w:t>устава</w:t>
          </w:r>
        </w:sdtContent>
      </w:sdt>
      <w:r w:rsidR="4C35D2EC" w:rsidRPr="4C35D2EC">
        <w:rPr>
          <w:rFonts w:ascii="Times New Roman" w:eastAsia="Times New Roman" w:hAnsi="Times New Roman" w:cs="Times New Roman"/>
          <w:color w:val="auto"/>
          <w:sz w:val="16"/>
          <w:szCs w:val="16"/>
        </w:rPr>
        <w:t xml:space="preserve">, с одной стороны, и Пользователь </w:t>
      </w:r>
      <w:r w:rsidR="00AE3A18" w:rsidRPr="00AE3A18">
        <w:rPr>
          <w:rFonts w:ascii="Times New Roman" w:eastAsia="Times New Roman" w:hAnsi="Times New Roman" w:cs="Times New Roman"/>
          <w:color w:val="auto"/>
          <w:sz w:val="16"/>
          <w:szCs w:val="16"/>
        </w:rPr>
        <w:t>программного обеспечения Saby</w:t>
      </w:r>
      <w:r w:rsidR="4C35D2EC" w:rsidRPr="4C35D2EC">
        <w:rPr>
          <w:rFonts w:ascii="Times New Roman" w:eastAsia="Times New Roman" w:hAnsi="Times New Roman" w:cs="Times New Roman"/>
          <w:color w:val="auto"/>
          <w:sz w:val="16"/>
          <w:szCs w:val="16"/>
        </w:rPr>
        <w:t xml:space="preserve"> (далее - Программа) </w:t>
      </w:r>
      <w:sdt>
        <w:sdtPr>
          <w:alias w:val="{%&lt;Контрагент.Название.Полное&gt;%}"/>
          <w:tag w:val="tensor_te_exp:7b253cd09ad0bed0bdd182d180d0b0d0b3d0b5d0bdd1822ed09dd0b0d0b7d0b2d0b0d0bdd0b8d0b52ed09fd0bed0bbd0bdd0bed0b53e257d"/>
          <w:id w:val="-277420434"/>
        </w:sdtPr>
        <w:sdtEndPr/>
        <w:sdtContent>
          <w:r w:rsidR="4C35D2EC" w:rsidRPr="4C35D2EC">
            <w:rPr>
              <w:rFonts w:ascii="Times New Roman" w:eastAsia="Times New Roman" w:hAnsi="Times New Roman" w:cs="Times New Roman"/>
              <w:color w:val="auto"/>
              <w:sz w:val="16"/>
              <w:szCs w:val="16"/>
            </w:rPr>
            <w:t>МУНИЦИПАЛЬНОЕ БЮДЖЕТНОЕ ОБЩЕОБРАЗОВАТЕЛЬНОЕ УЧРЕЖДЕНИЕ "СРЕДНЯЯ ОБЩЕОБРАЗОВАТЕЛЬНАЯ ШКОЛА С УГЛУБЛЕННЫМ ИЗУЧЕНИЕМ ОТДЕЛЬНЫХ ПРЕДМЕТОВ № 32" ГОРОДА КИРОВА</w:t>
          </w:r>
        </w:sdtContent>
      </w:sdt>
      <w:r w:rsidR="4C35D2EC" w:rsidRPr="4C35D2EC">
        <w:rPr>
          <w:rFonts w:ascii="Times New Roman" w:eastAsia="Times New Roman" w:hAnsi="Times New Roman" w:cs="Times New Roman"/>
          <w:color w:val="auto"/>
          <w:sz w:val="16"/>
          <w:szCs w:val="16"/>
        </w:rPr>
        <w:t xml:space="preserve">, именуемый в дальнейшем </w:t>
      </w:r>
      <w:r w:rsidR="4C35D2EC" w:rsidRPr="4C35D2EC">
        <w:rPr>
          <w:rFonts w:ascii="Times New Roman" w:eastAsia="Times New Roman" w:hAnsi="Times New Roman" w:cs="Times New Roman"/>
          <w:b/>
          <w:bCs/>
          <w:color w:val="auto"/>
          <w:sz w:val="16"/>
          <w:szCs w:val="16"/>
        </w:rPr>
        <w:t>Сублицензиат</w:t>
      </w:r>
      <w:r w:rsidR="4C35D2EC" w:rsidRPr="4C35D2EC">
        <w:rPr>
          <w:rFonts w:ascii="Times New Roman" w:eastAsia="Times New Roman" w:hAnsi="Times New Roman" w:cs="Times New Roman"/>
          <w:color w:val="auto"/>
          <w:sz w:val="16"/>
          <w:szCs w:val="16"/>
        </w:rPr>
        <w:t xml:space="preserve">, в лице </w:t>
      </w:r>
      <w:sdt>
        <w:sdtPr>
          <w:alias w:val="{%ЕслиПусто(Склонение(&lt;Контрагент.Директор ЕГРЮЛ.Должность&gt;.toLowerCase(),1),”________”)%}"/>
          <w:tag w:val="tensor_te_exp:7b25d095d181d0bbd0b8d09fd183d181d182d0be28d0a1d0bad0bbd0bed0bdd0b5d0bdd0b8d0b5283cd09ad0bed0bdd182d180d0b0d0b3d0b5d0bdd1822ed094d0b8d180d0b5d0bad182d0bed18020d095d093d0a0d0aed09b2ed094d0bed0bbd0b6d0bdd0bed181d182d18c3e2e746f4c6f7765724361736528292c31292ce2809d5f5f5f5f5f5f5f5fe2809d29257d"/>
          <w:id w:val="2114397062"/>
        </w:sdtPr>
        <w:sdtEndPr/>
        <w:sdtContent>
          <w:r w:rsidR="4C35D2EC" w:rsidRPr="4C35D2EC">
            <w:rPr>
              <w:rFonts w:ascii="Times New Roman" w:eastAsia="Times New Roman" w:hAnsi="Times New Roman" w:cs="Times New Roman"/>
              <w:color w:val="auto"/>
              <w:sz w:val="16"/>
              <w:szCs w:val="16"/>
            </w:rPr>
            <w:t>директора</w:t>
          </w:r>
        </w:sdtContent>
      </w:sdt>
      <w:r w:rsidR="4C35D2EC" w:rsidRPr="4C35D2EC">
        <w:rPr>
          <w:rFonts w:ascii="Times New Roman" w:eastAsia="Times New Roman" w:hAnsi="Times New Roman" w:cs="Times New Roman"/>
          <w:color w:val="auto"/>
          <w:sz w:val="16"/>
          <w:szCs w:val="16"/>
        </w:rPr>
        <w:t xml:space="preserve"> </w:t>
      </w:r>
      <w:sdt>
        <w:sdtPr>
          <w:alias w:val="{%Склонение(ФорматФИО(&lt;Контрагент.Директор ЕГРЮЛ.ФИО.Фамилия&gt;,&lt;Контрагент. Директор ЕГРЮЛ.ФИО.Имя&gt;,&lt;Контрагент.Директор ЕГРЮЛ.ФИО.Отчество&gt;,'%F %I %O'),1)%}"/>
          <w:tag w:val="tensor_te_exp:7b25d0a1d0bad0bbd0bed0bdd0b5d0bdd0b8d0b528d0a4d0bed180d0bcd0b0d182d0a4d098d09e283cd09ad0bed0bdd182d180d0b0d0b3d0b5d0bdd1822ed094d0b8d180d0b5d0bad182d0bed18020d095d093d0a0d0aed09b2ed0a4d098d09e2ed0a4d0b0d0bcd0b8d0bbd0b8d18f3e2c3cd09ad0bed0bdd182d180d0b0d0b3d0b5d0bdd1822e20d094d0b8d180d0b5d0bad182d0bed18020d095d093d0a0d0aed09b2ed0a4d098d09e2ed098d0bcd18f3e2c3cd09ad0bed0bdd182d180d0b0d0b3d0b5d0bdd1822ed094d0b8d180d0b5d0bad182d0bed18020d095d093d0a0d0aed09b2ed0a4d098d09e2ed09ed182d187d0b5d181d182d0b2d0be3e2c27254620254920254f27292c3129257d"/>
          <w:id w:val="385995316"/>
        </w:sdtPr>
        <w:sdtEndPr/>
        <w:sdtContent>
          <w:r w:rsidR="4C35D2EC" w:rsidRPr="4C35D2EC">
            <w:rPr>
              <w:rFonts w:ascii="Times New Roman" w:eastAsia="Times New Roman" w:hAnsi="Times New Roman" w:cs="Times New Roman"/>
              <w:color w:val="auto"/>
              <w:sz w:val="16"/>
              <w:szCs w:val="16"/>
            </w:rPr>
            <w:t>Старостиной Светланы Юрьевны</w:t>
          </w:r>
        </w:sdtContent>
      </w:sdt>
      <w:r w:rsidR="4C35D2EC" w:rsidRPr="4C35D2EC">
        <w:rPr>
          <w:rFonts w:ascii="Times New Roman" w:eastAsia="Times New Roman" w:hAnsi="Times New Roman" w:cs="Times New Roman"/>
          <w:color w:val="auto"/>
          <w:sz w:val="16"/>
          <w:szCs w:val="16"/>
        </w:rPr>
        <w:t>, действующего на основании устава, с  другой  стороны, руководствуясь п</w:t>
      </w:r>
      <w:r w:rsidR="00C103B0">
        <w:rPr>
          <w:rFonts w:ascii="Times New Roman" w:eastAsia="Times New Roman" w:hAnsi="Times New Roman" w:cs="Times New Roman"/>
          <w:color w:val="auto"/>
          <w:sz w:val="16"/>
          <w:szCs w:val="16"/>
        </w:rPr>
        <w:t>.5</w:t>
      </w:r>
      <w:r w:rsidR="4C35D2EC" w:rsidRPr="4C35D2EC">
        <w:rPr>
          <w:rFonts w:ascii="Times New Roman" w:eastAsia="Times New Roman" w:hAnsi="Times New Roman" w:cs="Times New Roman"/>
          <w:color w:val="auto"/>
          <w:sz w:val="16"/>
          <w:szCs w:val="16"/>
        </w:rPr>
        <w:t xml:space="preserve">  ч.  1  ст.  </w:t>
      </w:r>
      <w:r w:rsidR="4C35D2EC" w:rsidRPr="4C35D2EC">
        <w:rPr>
          <w:rStyle w:val="ws-flex-grow-1"/>
          <w:rFonts w:ascii="Times New Roman" w:eastAsia="Times New Roman" w:hAnsi="Times New Roman" w:cs="Times New Roman"/>
          <w:color w:val="auto"/>
          <w:sz w:val="16"/>
          <w:szCs w:val="16"/>
        </w:rPr>
        <w:t>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14F23F6D" w14:textId="77777777" w:rsidR="008C209F" w:rsidRPr="00FE6615" w:rsidRDefault="4EFC3DF8" w:rsidP="4EFC3DF8">
      <w:pPr>
        <w:pStyle w:val="af1"/>
        <w:numPr>
          <w:ilvl w:val="0"/>
          <w:numId w:val="2"/>
        </w:numPr>
        <w:spacing w:after="0" w:line="240" w:lineRule="auto"/>
        <w:jc w:val="center"/>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b/>
          <w:bCs/>
          <w:color w:val="auto"/>
          <w:sz w:val="16"/>
          <w:szCs w:val="16"/>
        </w:rPr>
        <w:t>Предмет контракта</w:t>
      </w:r>
    </w:p>
    <w:p w14:paraId="4CFD0718" w14:textId="1C9C885B" w:rsidR="008C209F" w:rsidRPr="00FE6615" w:rsidRDefault="4EFC3DF8" w:rsidP="4EFC3DF8">
      <w:pPr>
        <w:pStyle w:val="af1"/>
        <w:numPr>
          <w:ilvl w:val="1"/>
          <w:numId w:val="2"/>
        </w:numPr>
        <w:spacing w:after="0" w:line="240" w:lineRule="auto"/>
        <w:jc w:val="both"/>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color w:val="auto"/>
          <w:sz w:val="16"/>
          <w:szCs w:val="16"/>
        </w:rPr>
        <w:t xml:space="preserve">По   настоящему   контракту </w:t>
      </w:r>
      <w:r w:rsidRPr="4EFC3DF8">
        <w:rPr>
          <w:rFonts w:ascii="Times New Roman" w:eastAsia="Times New Roman" w:hAnsi="Times New Roman" w:cs="Times New Roman"/>
          <w:b/>
          <w:bCs/>
          <w:color w:val="auto"/>
          <w:sz w:val="16"/>
          <w:szCs w:val="16"/>
        </w:rPr>
        <w:t>Лицензиат</w:t>
      </w:r>
      <w:r w:rsidRPr="4EFC3DF8">
        <w:rPr>
          <w:rFonts w:ascii="Times New Roman" w:eastAsia="Times New Roman" w:hAnsi="Times New Roman" w:cs="Times New Roman"/>
          <w:color w:val="auto"/>
          <w:sz w:val="16"/>
          <w:szCs w:val="16"/>
        </w:rPr>
        <w:t xml:space="preserve"> обязуется   передать,   а </w:t>
      </w:r>
      <w:r w:rsidRPr="4EFC3DF8">
        <w:rPr>
          <w:rFonts w:ascii="Times New Roman" w:eastAsia="Times New Roman" w:hAnsi="Times New Roman" w:cs="Times New Roman"/>
          <w:b/>
          <w:bCs/>
          <w:color w:val="auto"/>
          <w:sz w:val="16"/>
          <w:szCs w:val="16"/>
        </w:rPr>
        <w:t>Сублицензиат</w:t>
      </w:r>
      <w:r w:rsidRPr="4EFC3DF8">
        <w:rPr>
          <w:rFonts w:ascii="Times New Roman" w:eastAsia="Times New Roman" w:hAnsi="Times New Roman" w:cs="Times New Roman"/>
          <w:color w:val="auto"/>
          <w:sz w:val="16"/>
          <w:szCs w:val="16"/>
        </w:rPr>
        <w:t xml:space="preserve"> обязуется   принять   и   оплатить неисключительные права использования Программы в следующей конфигурации: </w:t>
      </w:r>
    </w:p>
    <w:tbl>
      <w:tblPr>
        <w:tblStyle w:val="ae"/>
        <w:tblW w:w="976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480"/>
      </w:tblGrid>
      <w:tr w:rsidR="008C209F" w:rsidRPr="00FE6615" w14:paraId="3C9CCA25" w14:textId="77777777" w:rsidTr="2140926F">
        <w:tc>
          <w:tcPr>
            <w:tcW w:w="284" w:type="dxa"/>
          </w:tcPr>
          <w:p w14:paraId="2205EF2C" w14:textId="6603C076" w:rsidR="008C209F" w:rsidRPr="00FE6615" w:rsidRDefault="4EFC3DF8" w:rsidP="4EFC3DF8">
            <w:pPr>
              <w:spacing w:after="0" w:line="240" w:lineRule="auto"/>
              <w:jc w:val="both"/>
              <w:rPr>
                <w:rFonts w:ascii="Times New Roman" w:eastAsia="Times New Roman" w:hAnsi="Times New Roman" w:cs="Times New Roman"/>
                <w:b/>
                <w:bCs/>
                <w:color w:val="auto"/>
                <w:sz w:val="16"/>
                <w:szCs w:val="16"/>
              </w:rPr>
            </w:pPr>
            <w:r w:rsidRPr="4EFC3DF8">
              <w:rPr>
                <w:rFonts w:ascii="Times New Roman" w:eastAsia="Times New Roman" w:hAnsi="Times New Roman" w:cs="Times New Roman"/>
                <w:b/>
                <w:bCs/>
                <w:color w:val="auto"/>
                <w:sz w:val="16"/>
                <w:szCs w:val="16"/>
              </w:rPr>
              <w:t>•</w:t>
            </w:r>
          </w:p>
        </w:tc>
        <w:tc>
          <w:tcPr>
            <w:tcW w:w="9480" w:type="dxa"/>
          </w:tcPr>
          <w:p w14:paraId="58B54173" w14:textId="7B8DE2C8" w:rsidR="008C209F" w:rsidRPr="00FE6615" w:rsidRDefault="00595271" w:rsidP="2140926F">
            <w:pPr>
              <w:spacing w:after="0" w:line="240" w:lineRule="auto"/>
              <w:jc w:val="both"/>
              <w:rPr>
                <w:rFonts w:ascii="Times New Roman" w:eastAsia="Times New Roman" w:hAnsi="Times New Roman" w:cs="Times New Roman"/>
                <w:b/>
                <w:bCs/>
                <w:color w:val="auto"/>
                <w:sz w:val="16"/>
                <w:szCs w:val="16"/>
              </w:rPr>
            </w:pPr>
            <w:sdt>
              <w:sdtPr>
                <w:alias w:val="{%&lt;Документ.Номенклатура.Наименование&gt;%}"/>
                <w:tag w:val="tensor_te_exp:7b253cd094d0bed0bad183d0bcd0b5d0bdd1822ed09dd0bed0bcd0b5d0bdd0bad0bbd0b0d182d183d180d0b02ed09dd0b0d0b8d0bcd0b5d0bdd0bed0b2d0b0d0bdd0b8d0b53e257d"/>
                <w:id w:val="1863236532"/>
              </w:sdtPr>
              <w:sdtEndPr/>
              <w:sdtContent>
                <w:r w:rsidR="2140926F" w:rsidRPr="2140926F">
                  <w:rPr>
                    <w:rFonts w:ascii="Times New Roman" w:eastAsia="Times New Roman" w:hAnsi="Times New Roman" w:cs="Times New Roman"/>
                    <w:color w:val="auto"/>
                    <w:sz w:val="16"/>
                    <w:szCs w:val="16"/>
                  </w:rPr>
                  <w:t>Права использования Saby, Disk-5</w:t>
                </w:r>
              </w:sdtContent>
            </w:sdt>
            <w:sdt>
              <w:sdtPr>
                <w:alias w:val="{%фильтр: (&lt;Документ.Номенклатура.Тип&gt; == &quot;Неисключительные права&quot; || &lt;Документ.Номенклатура.Категория&gt; == &quot;2&quot;) &amp;&amp; ['EOpSBISfrmEDO1','EO_WI1017632', 'EOpSBISfrmEDO2', 'EOpSBISfrmEDO3', 'EOpSBISfrmEDO4', 'EOpSBISfrmEDO5', 'EOpSBISfrmEDOi', 'EOpSBISTorg', 'EOpSBISTorgLite', 'EO_WI07064702', 'EO_WI070648', 'EOskzi361', 'prog4022110904', 'EO_WI1017621', 'EOskzi391', 'EOskzi3_6', 'EO_WI1017630', 'EO_WI1017631', 'EO_WI070656','EO_WI070645', 'X8483375', 'X8497700', 'X8532393', 'X8510691', 'X8537303', 'X8549163', 'X8565594', 'X8576729', 'X6380969', 'X6403706', 'X6419584', 'X6437390', 'X8055687', 'X8066517', 'X8081659', 'X8094422', 'X8613223', 'X8595105', 'X8606460', 'X6335509', 'X8623223', 'X6357123', 'X6306459', 'X6366178', 'X8109102', 'X8584020', 'ИТСП_01', 'ИТСП_05', 'ИТСП_04', 'ИТСП_02', 'ИТСТ_09', '1С_042', '1С_034', '1С_045', '1С_033', '1С_046', '1С_047', '1С_036', '1С_015', '1С_028', '1С_001', '1С_026', '1С_004', '1С_038', '1С_005', '1С_006', '1С_039', '1С_007', '1С_037', '1С_010', '1С_011', '1С_013', '1С_020', '1С_021', '1С_049', '1С_031', '1С_043', '1С_044', '1С_035', '1С_024', '1С_027', '1С_023', '1С_032', '1С_050', 'sbis_34713_ГП', 'EO_WI1017634_Т', 'prog4010', 'X9681275', 'X7704441', 'X9229327', 'X3855445', 'X6245317', 'X6159810', 'X168451', 'X5835330', 'X5938006', 'X5959496', 'X5974521', 'X5994877', 'X6012143', 'X6052577', 'X6073841', 'X6091400', 'X7044926', 'X6102980', 'X6130349', 'X6143085', 'X6226199', 'LHW-BK-12M-2-B3', 'X5981729', 'X3250154', 'X3408919', 'X458805', 'X9550721', 'LBW-BC-12M-10-A3', 'X18433433752', 'LHW-BK-12M-1-A3', 'KL4863RAКFE', 'X4528388', 'X2739292', 'X778711', 'X818576', 'X842870', 'X874950', 'X1447319', 'X1475024', 'X991678', 'X1320816', 'X1546028', 'X7371477_Т', 'X3867261', 'LBW-BK-12M-20:19-D3', 'X80318', 'LBW-AC-12M-8-B3'].indexOf(&lt;Документ.Номенклатура.Номер&gt;) == -1%}"/>
                <w:tag w:val="tensor_te_exp:7b25d184d0b8d0bbd18cd182d1803a20283cd094d0bed0bad183d0bcd0b5d0bdd1822ed09dd0bed0bcd0b5d0bdd0bad0bbd0b0d182d183d180d0b02ed0a2d0b8d0bf3ec2a03d3d2022d09dd0b5d0b8d181d0bad0bbd18ed187d0b8d182d0b5d0bbd18cd0bdd18bd0b520d0bfd180d0b0d0b2d0b022207c7c203cd094d0bed0bad183d0bcd0b5d0bdd1822ed09dd0bed0bcd0b5d0bdd0bad0bbd0b0d182d183d180d0b02ed09ad0b0d182d0b5d0b3d0bed180d0b8d18f3e203d3d2022322229202626205b27454f705342495366726d45444f31272c27454f5f574931303137363332272c2027454f705342495366726d45444f32272c2027454f705342495366726d45444f33272c2027454f705342495366726d45444f34272c2027454f705342495366726d45444f35272c2027454f705342495366726d45444f69272c2027454f7053424953546f7267272c2027454f7053424953546f72674c697465272c2027454f5f57493037303634373032272c2027454f5f5749303730363438272c2027454f736b7a69333631272c202770726f6734303232313130393034272c2027454f5f574931303137363231272c2027454f736b7a69333931272c2027454f736b7a69335f36272c2027454f5f574931303137363330272c2027454f5f574931303137363331272c2027454f5f5749303730363536272c27454f5f5749303730363435272c20275838343833333735272c20275838343937373030272c20275838353332333933272c20275838353130363931272c20275838353337333033272c20275838353439313633272c20275838353635353934272c20275838353736373239272c20275836333830393639272c20275836343033373036272c20275836343139353834272c20275836343337333930272c20275838303535363837272c20275838303636353137272c20275838303831363539272c20275838303934343232272c20275838363133323233272c20275838353935313035272c20275838363036343630272c20275836333335353039272c20275838363233323233272c20275836333537313233272c20275836333036343539272c20275836333636313738272c20275838313039313032272c20275838353834303230272c2027d098d0a2d0a1d09f5f3031272c2027d098d0a2d0a1d09f5f3035272c2027d098d0a2d0a1d09f5f3034272c2027d098d0a2d0a1d09f5f3032272c2027d098d0a2d0a1d0a25f3039272c202731d0a15f303432272c202731d0a15f303334272c202731d0a15f303435272c202731d0a15f303333272c202731d0a15f303436272c202731d0a15f303437272c202731d0a15f303336272c202731d0a15f303135272c202731d0a15f303238272c202731d0a15f303031272c202731d0a15f303236272c202731d0a15f303034272c202731d0a15f303338272c202731d0a15f303035272c202731d0a15f303036272c202731d0a15f303339272c202731d0a15f303037272c202731d0a15f303337272c202731d0a15f303130272c202731d0a15f303131272c202731d0a15f303133272c202731d0a15f303230272c202731d0a15f303231272c202731d0a15f303439272c202731d0a15f303331272c202731d0a15f303433272c202731d0a15f303434272c202731d0a15f303335272c202731d0a15f303234272c202731d0a15f303237272c202731d0a15f303233272c202731d0a15f303332272c202731d0a15f303530272c2027736269735f33343731335fd093d09f272c2027454f5f5749313031373633345fd0a2272c202770726f6734303130272c20275839363831323735272c20275837373034343431272c20275839323239333237272c20275833383535343435272c20275836323435333137272c20275836313539383130272c202758313638343531272c20275835383335333330272c20275835393338303036272c20275835393539343936272c20275835393734353231272c20275835393934383737272c20275836303132313433272c20275836303532353737272c20275836303733383431272c20275836303931343030272c20275837303434393236272c20275836313032393830272c20275836313330333439272c20275836313433303835272c20275836323236313939272c20274c48572d424b2d31324d2d322d4233272c20275835393831373239272c20275833323530313534272c20275833343038393139272c202758343538383035272c20275839353530373231272c20274c42572d42432d31324d2d31302d4133272c2027583138343333343333373532272c20274c48572d424b2d31324d2d312d4133272c20274b4c343836335241d09a4645272c20275834353238333838272c20275832373339323932272c202758373738373131272c202758383138353736272c202758383432383730272c202758383734393530272c20275831343437333139272c20275831343735303234272c202758393931363738272c20275831333230383136272c20275831353436303238272c202758373337313437375fd0a2272c20275833383637323631272c20274c42572d424b2d31324d2d32303a31392d4433272c2027583830333138272c20274c42572d41432d31324d2d382d4233275d2e696e6465784f66283cd094d0bed0bad183d0bcd0b5d0bdd1822ed09dd0bed0bcd0b5d0bdd0bad0bbd0b0d182d183d180d0b02ed09dd0bed0bcd0b5d1803e29203d3d202d31257d"/>
                <w:id w:val="1437633482"/>
              </w:sdtPr>
              <w:sdtEndPr/>
              <w:sdtContent/>
            </w:sdt>
          </w:p>
        </w:tc>
      </w:tr>
      <w:sdt>
        <w:sdtPr>
          <w:tag w:val="tensor_te_autogenerated:556e6b6e6f7753656374696f6e"/>
          <w:id w:val="-596022349"/>
        </w:sdtPr>
        <w:sdtEndPr/>
        <w:sdtContent>
          <w:tr w:rsidR="008C209F" w:rsidRPr="00FE6615" w14:paraId="419AE481" w14:textId="77777777" w:rsidTr="2140926F">
            <w:tc>
              <w:tcPr>
                <w:tcW w:w="284" w:type="dxa"/>
              </w:tcPr>
              <w:p w14:paraId="14CD0F37" w14:textId="77777777" w:rsidR="008C209F" w:rsidRPr="00FE6615" w:rsidRDefault="4EFC3DF8" w:rsidP="4EFC3DF8">
                <w:pPr>
                  <w:spacing w:after="0" w:line="240" w:lineRule="auto"/>
                  <w:jc w:val="both"/>
                  <w:rPr>
                    <w:rFonts w:ascii="Times New Roman" w:eastAsia="Times New Roman" w:hAnsi="Times New Roman" w:cs="Times New Roman"/>
                    <w:b/>
                    <w:bCs/>
                    <w:color w:val="auto"/>
                    <w:sz w:val="16"/>
                    <w:szCs w:val="16"/>
                  </w:rPr>
                </w:pPr>
                <w:r w:rsidRPr="4EFC3DF8">
                  <w:rPr>
                    <w:rFonts w:ascii="Times New Roman" w:eastAsia="Times New Roman" w:hAnsi="Times New Roman" w:cs="Times New Roman"/>
                    <w:b/>
                    <w:bCs/>
                    <w:color w:val="auto"/>
                    <w:sz w:val="16"/>
                    <w:szCs w:val="16"/>
                  </w:rPr>
                  <w:t>•</w:t>
                </w:r>
              </w:p>
            </w:tc>
            <w:tc>
              <w:tcPr>
                <w:tcW w:w="9480" w:type="dxa"/>
              </w:tcPr>
              <w:p w14:paraId="19CD685B" w14:textId="77777777" w:rsidR="008C209F" w:rsidRPr="00FE6615" w:rsidRDefault="2140926F" w:rsidP="2140926F">
                <w:pPr>
                  <w:spacing w:after="0" w:line="240" w:lineRule="auto"/>
                  <w:jc w:val="both"/>
                  <w:rPr>
                    <w:rFonts w:ascii="Times New Roman" w:eastAsia="Times New Roman" w:hAnsi="Times New Roman" w:cs="Times New Roman"/>
                    <w:b/>
                    <w:bCs/>
                    <w:color w:val="auto"/>
                    <w:sz w:val="16"/>
                    <w:szCs w:val="16"/>
                  </w:rPr>
                </w:pPr>
                <w:r w:rsidRPr="2140926F">
                  <w:rPr>
                    <w:rFonts w:ascii="Times New Roman" w:eastAsia="Times New Roman" w:hAnsi="Times New Roman" w:cs="Times New Roman"/>
                    <w:color w:val="auto"/>
                    <w:sz w:val="16"/>
                    <w:szCs w:val="16"/>
                  </w:rPr>
                  <w:t>Права использования Saby Report, Базовый Бюджет</w:t>
                </w:r>
                <w:sdt>
                  <w:sdtPr>
                    <w:alias w:val="{%фильтр: (&lt;Документ.Номенклатура.Тип&gt; == &quot;Неисключительные права&quot; || &lt;Документ.Номенклатура.Категория&gt; == &quot;2&quot;) &amp;&amp; ['EOpSBISfrmEDO1','EO_WI1017632', 'EOpSBISfrmEDO2', 'EOpSBISfrmEDO3', 'EOpSBISfrmEDO4', 'EOpSBISfrmEDO5', 'EOpSBISfrmEDOi', 'EOpSBISTorg', 'EOpSBISTorgLite', 'EO_WI07064702', 'EO_WI070648', 'EOskzi361', 'prog4022110904', 'EO_WI1017621', 'EOskzi391', 'EOskzi3_6', 'EO_WI1017630', 'EO_WI1017631', 'EO_WI070656','EO_WI070645', 'X8483375', 'X8497700', 'X8532393', 'X8510691', 'X8537303', 'X8549163', 'X8565594', 'X8576729', 'X6380969', 'X6403706', 'X6419584', 'X6437390', 'X8055687', 'X8066517', 'X8081659', 'X8094422', 'X8613223', 'X8595105', 'X8606460', 'X6335509', 'X8623223', 'X6357123', 'X6306459', 'X6366178', 'X8109102', 'X8584020', 'ИТСП_01', 'ИТСП_05', 'ИТСП_04', 'ИТСП_02', 'ИТСТ_09', '1С_042', '1С_034', '1С_045', '1С_033', '1С_046', '1С_047', '1С_036', '1С_015', '1С_028', '1С_001', '1С_026', '1С_004', '1С_038', '1С_005', '1С_006', '1С_039', '1С_007', '1С_037', '1С_010', '1С_011', '1С_013', '1С_020', '1С_021', '1С_049', '1С_031', '1С_043', '1С_044', '1С_035', '1С_024', '1С_027', '1С_023', '1С_032', '1С_050', 'sbis_34713_ГП', 'EO_WI1017634_Т', 'prog4010', 'X9681275', 'X7704441', 'X9229327', 'X3855445', 'X6245317', 'X6159810', 'X168451', 'X5835330', 'X5938006', 'X5959496', 'X5974521', 'X5994877', 'X6012143', 'X6052577', 'X6073841', 'X6091400', 'X7044926', 'X6102980', 'X6130349', 'X6143085', 'X6226199', 'LHW-BK-12M-2-B3', 'X5981729', 'X3250154', 'X3408919', 'X458805', 'X9550721', 'LBW-BC-12M-10-A3', 'X18433433752', 'LHW-BK-12M-1-A3', 'KL4863RAКFE', 'X4528388', 'X2739292', 'X778711', 'X818576', 'X842870', 'X874950', 'X1447319', 'X1475024', 'X991678', 'X1320816', 'X1546028', 'X7371477_Т', 'X3867261', 'LBW-BK-12M-20:19-D3', 'X80318', 'LBW-AC-12M-8-B3'].indexOf(&lt;Документ.Номенклатура.Номер&gt;) == -1%}"/>
                    <w:tag w:val="tensor_te_exp:7b25d184d0b8d0bbd18cd182d1803a20283cd094d0bed0bad183d0bcd0b5d0bdd1822ed09dd0bed0bcd0b5d0bdd0bad0bbd0b0d182d183d180d0b02ed0a2d0b8d0bf3ec2a03d3d2022d09dd0b5d0b8d181d0bad0bbd18ed187d0b8d182d0b5d0bbd18cd0bdd18bd0b520d0bfd180d0b0d0b2d0b022207c7c203cd094d0bed0bad183d0bcd0b5d0bdd1822ed09dd0bed0bcd0b5d0bdd0bad0bbd0b0d182d183d180d0b02ed09ad0b0d182d0b5d0b3d0bed180d0b8d18f3e203d3d2022322229202626205b27454f705342495366726d45444f31272c27454f5f574931303137363332272c2027454f705342495366726d45444f32272c2027454f705342495366726d45444f33272c2027454f705342495366726d45444f34272c2027454f705342495366726d45444f35272c2027454f705342495366726d45444f69272c2027454f7053424953546f7267272c2027454f7053424953546f72674c697465272c2027454f5f57493037303634373032272c2027454f5f5749303730363438272c2027454f736b7a69333631272c202770726f6734303232313130393034272c2027454f5f574931303137363231272c2027454f736b7a69333931272c2027454f736b7a69335f36272c2027454f5f574931303137363330272c2027454f5f574931303137363331272c2027454f5f5749303730363536272c27454f5f5749303730363435272c20275838343833333735272c20275838343937373030272c20275838353332333933272c20275838353130363931272c20275838353337333033272c20275838353439313633272c20275838353635353934272c20275838353736373239272c20275836333830393639272c20275836343033373036272c20275836343139353834272c20275836343337333930272c20275838303535363837272c20275838303636353137272c20275838303831363539272c20275838303934343232272c20275838363133323233272c20275838353935313035272c20275838363036343630272c20275836333335353039272c20275838363233323233272c20275836333537313233272c20275836333036343539272c20275836333636313738272c20275838313039313032272c20275838353834303230272c2027d098d0a2d0a1d09f5f3031272c2027d098d0a2d0a1d09f5f3035272c2027d098d0a2d0a1d09f5f3034272c2027d098d0a2d0a1d09f5f3032272c2027d098d0a2d0a1d0a25f3039272c202731d0a15f303432272c202731d0a15f303334272c202731d0a15f303435272c202731d0a15f303333272c202731d0a15f303436272c202731d0a15f303437272c202731d0a15f303336272c202731d0a15f303135272c202731d0a15f303238272c202731d0a15f303031272c202731d0a15f303236272c202731d0a15f303034272c202731d0a15f303338272c202731d0a15f303035272c202731d0a15f303036272c202731d0a15f303339272c202731d0a15f303037272c202731d0a15f303337272c202731d0a15f303130272c202731d0a15f303131272c202731d0a15f303133272c202731d0a15f303230272c202731d0a15f303231272c202731d0a15f303439272c202731d0a15f303331272c202731d0a15f303433272c202731d0a15f303434272c202731d0a15f303335272c202731d0a15f303234272c202731d0a15f303237272c202731d0a15f303233272c202731d0a15f303332272c202731d0a15f303530272c2027736269735f33343731335fd093d09f272c2027454f5f5749313031373633345fd0a2272c202770726f6734303130272c20275839363831323735272c20275837373034343431272c20275839323239333237272c20275833383535343435272c20275836323435333137272c20275836313539383130272c202758313638343531272c20275835383335333330272c20275835393338303036272c20275835393539343936272c20275835393734353231272c20275835393934383737272c20275836303132313433272c20275836303532353737272c20275836303733383431272c20275836303931343030272c20275837303434393236272c20275836313032393830272c20275836313330333439272c20275836313433303835272c20275836323236313939272c20274c48572d424b2d31324d2d322d4233272c20275835393831373239272c20275833323530313534272c20275833343038393139272c202758343538383035272c20275839353530373231272c20274c42572d42432d31324d2d31302d4133272c2027583138343333343333373532272c20274c48572d424b2d31324d2d312d4133272c20274b4c343836335241d09a4645272c20275834353238333838272c20275832373339323932272c202758373738373131272c202758383138353736272c202758383432383730272c202758383734393530272c20275831343437333139272c20275831343735303234272c202758393931363738272c20275831333230383136272c20275831353436303238272c202758373337313437375fd0a2272c20275833383637323631272c20274c42572d424b2d31324d2d32303a31392d4433272c2027583830333138272c20274c42572d41432d31324d2d382d4233275d2e696e6465784f66283cd094d0bed0bad183d0bcd0b5d0bdd1822ed09dd0bed0bcd0b5d0bdd0bad0bbd0b0d182d183d180d0b02ed09dd0bed0bcd0b5d1803e29203d3d202d31257d"/>
                    <w:id w:val="-263078987"/>
                  </w:sdtPr>
                  <w:sdtEndPr/>
                  <w:sdtContent/>
                </w:sdt>
              </w:p>
            </w:tc>
          </w:tr>
        </w:sdtContent>
      </w:sdt>
    </w:tbl>
    <w:p w14:paraId="3777E85C" w14:textId="69E35611" w:rsidR="008C209F" w:rsidRPr="00FE6615" w:rsidRDefault="4EFC3DF8" w:rsidP="4EFC3DF8">
      <w:pPr>
        <w:pStyle w:val="af1"/>
        <w:spacing w:after="0" w:line="240" w:lineRule="auto"/>
        <w:ind w:left="284"/>
        <w:jc w:val="both"/>
        <w:rPr>
          <w:rFonts w:ascii="Times New Roman" w:eastAsia="Times New Roman" w:hAnsi="Times New Roman" w:cs="Times New Roman"/>
          <w:color w:val="auto"/>
          <w:sz w:val="16"/>
          <w:szCs w:val="16"/>
        </w:rPr>
      </w:pPr>
      <w:r w:rsidRPr="4EFC3DF8">
        <w:rPr>
          <w:rFonts w:ascii="Times New Roman" w:eastAsia="Times New Roman" w:hAnsi="Times New Roman" w:cs="Times New Roman"/>
          <w:color w:val="auto"/>
          <w:sz w:val="16"/>
          <w:szCs w:val="16"/>
        </w:rPr>
        <w:t xml:space="preserve">Функциональные возможности прав описаны на официальном сайте разработчика Программы </w:t>
      </w:r>
      <w:hyperlink r:id="rId7" w:history="1">
        <w:r w:rsidR="00AE3A18" w:rsidRPr="002A7BA4">
          <w:rPr>
            <w:rStyle w:val="af2"/>
            <w:rFonts w:ascii="Times New Roman" w:eastAsia="Times New Roman" w:hAnsi="Times New Roman" w:cs="Times New Roman"/>
            <w:sz w:val="16"/>
            <w:szCs w:val="16"/>
          </w:rPr>
          <w:t>http</w:t>
        </w:r>
        <w:r w:rsidR="00AE3A18" w:rsidRPr="002A7BA4">
          <w:rPr>
            <w:rStyle w:val="af2"/>
            <w:rFonts w:ascii="Times New Roman" w:eastAsia="Times New Roman" w:hAnsi="Times New Roman" w:cs="Times New Roman"/>
            <w:sz w:val="16"/>
            <w:szCs w:val="16"/>
            <w:lang w:val="en-US"/>
          </w:rPr>
          <w:t>s</w:t>
        </w:r>
        <w:r w:rsidR="00AE3A18" w:rsidRPr="002A7BA4">
          <w:rPr>
            <w:rStyle w:val="af2"/>
            <w:rFonts w:ascii="Times New Roman" w:eastAsia="Times New Roman" w:hAnsi="Times New Roman" w:cs="Times New Roman"/>
            <w:sz w:val="16"/>
            <w:szCs w:val="16"/>
          </w:rPr>
          <w:t>://s</w:t>
        </w:r>
        <w:r w:rsidR="00AE3A18" w:rsidRPr="002A7BA4">
          <w:rPr>
            <w:rStyle w:val="af2"/>
            <w:rFonts w:ascii="Times New Roman" w:eastAsia="Times New Roman" w:hAnsi="Times New Roman" w:cs="Times New Roman"/>
            <w:sz w:val="16"/>
            <w:szCs w:val="16"/>
            <w:lang w:val="en-US"/>
          </w:rPr>
          <w:t>aby</w:t>
        </w:r>
        <w:r w:rsidR="00AE3A18" w:rsidRPr="002A7BA4">
          <w:rPr>
            <w:rStyle w:val="af2"/>
            <w:rFonts w:ascii="Times New Roman" w:eastAsia="Times New Roman" w:hAnsi="Times New Roman" w:cs="Times New Roman"/>
            <w:sz w:val="16"/>
            <w:szCs w:val="16"/>
          </w:rPr>
          <w:t>.ru/tariffs</w:t>
        </w:r>
      </w:hyperlink>
      <w:r w:rsidRPr="4EFC3DF8">
        <w:rPr>
          <w:rFonts w:ascii="Times New Roman" w:eastAsia="Times New Roman" w:hAnsi="Times New Roman" w:cs="Times New Roman"/>
          <w:color w:val="auto"/>
          <w:sz w:val="16"/>
          <w:szCs w:val="16"/>
        </w:rPr>
        <w:t>.</w:t>
      </w:r>
    </w:p>
    <w:p w14:paraId="4C07D937" w14:textId="5B86B33F" w:rsidR="71D32DE8" w:rsidRDefault="4EFC3DF8" w:rsidP="4EFC3DF8">
      <w:pPr>
        <w:pStyle w:val="af1"/>
        <w:spacing w:after="0" w:line="240" w:lineRule="auto"/>
        <w:ind w:left="284"/>
        <w:jc w:val="both"/>
        <w:rPr>
          <w:rFonts w:ascii="Times New Roman" w:eastAsia="Times New Roman" w:hAnsi="Times New Roman" w:cs="Times New Roman"/>
          <w:color w:val="auto"/>
          <w:sz w:val="16"/>
          <w:szCs w:val="16"/>
        </w:rPr>
      </w:pPr>
      <w:r w:rsidRPr="4EFC3DF8">
        <w:rPr>
          <w:rFonts w:ascii="Times New Roman" w:eastAsia="Times New Roman" w:hAnsi="Times New Roman" w:cs="Times New Roman"/>
          <w:color w:val="auto"/>
          <w:sz w:val="16"/>
          <w:szCs w:val="16"/>
        </w:rPr>
        <w:t>Программа не дает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информационно-коммуникационной сети “Интернет”, осуществлять поиск информации о потенциальных покупателях (продавцах) и (или) заключать сделки.</w:t>
      </w:r>
    </w:p>
    <w:p w14:paraId="3F310472" w14:textId="77777777" w:rsidR="00C659F1" w:rsidRPr="00FE6615" w:rsidRDefault="2140926F" w:rsidP="2140926F">
      <w:pPr>
        <w:pStyle w:val="af1"/>
        <w:numPr>
          <w:ilvl w:val="1"/>
          <w:numId w:val="2"/>
        </w:numPr>
        <w:spacing w:after="0" w:line="240" w:lineRule="auto"/>
        <w:jc w:val="both"/>
        <w:rPr>
          <w:rFonts w:ascii="Times New Roman" w:eastAsia="Times New Roman" w:hAnsi="Times New Roman" w:cs="Times New Roman"/>
          <w:color w:val="000000" w:themeColor="text1"/>
          <w:sz w:val="16"/>
          <w:szCs w:val="16"/>
        </w:rPr>
      </w:pPr>
      <w:r w:rsidRPr="2140926F">
        <w:rPr>
          <w:rFonts w:ascii="Times New Roman" w:eastAsia="Times New Roman" w:hAnsi="Times New Roman" w:cs="Times New Roman"/>
          <w:color w:val="auto"/>
          <w:sz w:val="16"/>
          <w:szCs w:val="16"/>
        </w:rPr>
        <w:t xml:space="preserve">Для использования прав, полученных по настоящемуконтракту, </w:t>
      </w:r>
      <w:r w:rsidRPr="2140926F">
        <w:rPr>
          <w:rFonts w:ascii="Times New Roman" w:eastAsia="Times New Roman" w:hAnsi="Times New Roman" w:cs="Times New Roman"/>
          <w:b/>
          <w:bCs/>
          <w:color w:val="auto"/>
          <w:sz w:val="16"/>
          <w:szCs w:val="16"/>
        </w:rPr>
        <w:t xml:space="preserve">Сублицензиату </w:t>
      </w:r>
      <w:r w:rsidRPr="2140926F">
        <w:rPr>
          <w:rFonts w:ascii="Times New Roman" w:eastAsia="Times New Roman" w:hAnsi="Times New Roman" w:cs="Times New Roman"/>
          <w:color w:val="auto"/>
          <w:sz w:val="16"/>
          <w:szCs w:val="16"/>
        </w:rPr>
        <w:t xml:space="preserve">выделяется Аккаунт (личный кабинет) № </w:t>
      </w:r>
      <w:sdt>
        <w:sdtPr>
          <w:alias w:val="{%&lt;Документ.Аккаунт.Номер&gt;%}"/>
          <w:tag w:val="tensor_te_exp:7b253cd094d0bed0bad183d0bcd0b5d0bdd1822ed090d0bad0bad0b0d183d0bdd1822ed09dd0bed0bcd0b5d1803e257d"/>
          <w:id w:val="93990456"/>
        </w:sdtPr>
        <w:sdtEndPr/>
        <w:sdtContent>
          <w:r w:rsidRPr="2140926F">
            <w:rPr>
              <w:rFonts w:ascii="Times New Roman" w:eastAsia="Times New Roman" w:hAnsi="Times New Roman" w:cs="Times New Roman"/>
              <w:color w:val="auto"/>
              <w:sz w:val="16"/>
              <w:szCs w:val="16"/>
            </w:rPr>
            <w:t>320255</w:t>
          </w:r>
        </w:sdtContent>
      </w:sdt>
      <w:r w:rsidRPr="2140926F">
        <w:rPr>
          <w:rFonts w:ascii="Times New Roman" w:eastAsia="Times New Roman" w:hAnsi="Times New Roman" w:cs="Times New Roman"/>
          <w:color w:val="auto"/>
          <w:sz w:val="16"/>
          <w:szCs w:val="16"/>
        </w:rPr>
        <w:t>.</w:t>
      </w:r>
    </w:p>
    <w:p w14:paraId="4049550F" w14:textId="66F0508C" w:rsidR="00C659F1" w:rsidRPr="00FE6615" w:rsidRDefault="4EFC3DF8" w:rsidP="4EFC3DF8">
      <w:pPr>
        <w:pStyle w:val="af1"/>
        <w:numPr>
          <w:ilvl w:val="1"/>
          <w:numId w:val="2"/>
        </w:numPr>
        <w:spacing w:after="0" w:line="240" w:lineRule="auto"/>
        <w:jc w:val="both"/>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b/>
          <w:bCs/>
          <w:color w:val="auto"/>
          <w:sz w:val="16"/>
          <w:szCs w:val="16"/>
        </w:rPr>
        <w:t xml:space="preserve">Сублицензиат </w:t>
      </w:r>
      <w:r w:rsidRPr="4EFC3DF8">
        <w:rPr>
          <w:rFonts w:ascii="Times New Roman" w:eastAsia="Times New Roman" w:hAnsi="Times New Roman" w:cs="Times New Roman"/>
          <w:color w:val="auto"/>
          <w:sz w:val="16"/>
          <w:szCs w:val="16"/>
        </w:rPr>
        <w:t xml:space="preserve">в соответствии со ст. 428 ГК РФ присоединяется к Регламенту, опубликованному по адресу </w:t>
      </w:r>
      <w:hyperlink r:id="rId8" w:history="1">
        <w:r w:rsidR="00AE3A18" w:rsidRPr="002A7BA4">
          <w:rPr>
            <w:rStyle w:val="af2"/>
            <w:rFonts w:ascii="Times New Roman" w:eastAsia="Times New Roman" w:hAnsi="Times New Roman" w:cs="Times New Roman"/>
            <w:sz w:val="16"/>
            <w:szCs w:val="16"/>
          </w:rPr>
          <w:t>http://saby.ru/reglament</w:t>
        </w:r>
      </w:hyperlink>
      <w:r w:rsidRPr="4EFC3DF8">
        <w:rPr>
          <w:rFonts w:ascii="Times New Roman" w:eastAsia="Times New Roman" w:hAnsi="Times New Roman" w:cs="Times New Roman"/>
          <w:color w:val="auto"/>
          <w:sz w:val="16"/>
          <w:szCs w:val="16"/>
        </w:rPr>
        <w:t xml:space="preserve"> (далее - Регламент).</w:t>
      </w:r>
    </w:p>
    <w:p w14:paraId="5E362089" w14:textId="7EB3AE4C" w:rsidR="71D32DE8" w:rsidRDefault="2140926F" w:rsidP="00AE3A18">
      <w:pPr>
        <w:pStyle w:val="af1"/>
        <w:numPr>
          <w:ilvl w:val="1"/>
          <w:numId w:val="2"/>
        </w:numPr>
        <w:spacing w:after="0" w:line="240" w:lineRule="auto"/>
        <w:jc w:val="both"/>
        <w:rPr>
          <w:color w:val="000000" w:themeColor="text1"/>
          <w:sz w:val="16"/>
          <w:szCs w:val="16"/>
        </w:rPr>
      </w:pPr>
      <w:r w:rsidRPr="2140926F">
        <w:rPr>
          <w:rFonts w:ascii="Times New Roman" w:eastAsia="Times New Roman" w:hAnsi="Times New Roman" w:cs="Times New Roman"/>
          <w:color w:val="auto"/>
          <w:sz w:val="16"/>
          <w:szCs w:val="16"/>
        </w:rPr>
        <w:t xml:space="preserve">Исключительные имущественные права на Программу принадлежат ООО "Компания "Тензор" (свидетельство об официальной регистрации программы для ЭВМ </w:t>
      </w:r>
      <w:r w:rsidR="00AE3A18" w:rsidRPr="00AE3A18">
        <w:rPr>
          <w:rFonts w:ascii="Times New Roman" w:eastAsia="Times New Roman" w:hAnsi="Times New Roman" w:cs="Times New Roman"/>
          <w:color w:val="auto"/>
          <w:sz w:val="16"/>
          <w:szCs w:val="16"/>
        </w:rPr>
        <w:t>№2025619815 от 18.04.2025</w:t>
      </w:r>
      <w:r w:rsidRPr="2140926F">
        <w:rPr>
          <w:rFonts w:ascii="Times New Roman" w:eastAsia="Times New Roman" w:hAnsi="Times New Roman" w:cs="Times New Roman"/>
          <w:color w:val="auto"/>
          <w:sz w:val="16"/>
          <w:szCs w:val="16"/>
        </w:rPr>
        <w:t>, опубликованы по адресу https://s</w:t>
      </w:r>
      <w:r w:rsidR="00AE3A18">
        <w:rPr>
          <w:rFonts w:ascii="Times New Roman" w:eastAsia="Times New Roman" w:hAnsi="Times New Roman" w:cs="Times New Roman"/>
          <w:color w:val="auto"/>
          <w:sz w:val="16"/>
          <w:szCs w:val="16"/>
          <w:lang w:val="en-US"/>
        </w:rPr>
        <w:t>aby</w:t>
      </w:r>
      <w:r w:rsidRPr="2140926F">
        <w:rPr>
          <w:rFonts w:ascii="Times New Roman" w:eastAsia="Times New Roman" w:hAnsi="Times New Roman" w:cs="Times New Roman"/>
          <w:color w:val="auto"/>
          <w:sz w:val="16"/>
          <w:szCs w:val="16"/>
        </w:rPr>
        <w:t xml:space="preserve">.ru/o_kompanii/Licenzii). На основании Приказа Минкомсвязи России от 08.04.2016 №151 Программа зарегистрирована в едином реестре российских программ для электронных вычислительных машин и баз данных в информационно-телекоммуникационной сети "Интернет" за номером 332. </w:t>
      </w:r>
      <w:r w:rsidRPr="2140926F">
        <w:rPr>
          <w:rFonts w:ascii="Times New Roman" w:eastAsia="Times New Roman" w:hAnsi="Times New Roman" w:cs="Times New Roman"/>
          <w:b/>
          <w:bCs/>
          <w:color w:val="auto"/>
          <w:sz w:val="16"/>
          <w:szCs w:val="16"/>
        </w:rPr>
        <w:t>Лицензиат</w:t>
      </w:r>
      <w:r w:rsidRPr="2140926F">
        <w:rPr>
          <w:rFonts w:ascii="Times New Roman" w:eastAsia="Times New Roman" w:hAnsi="Times New Roman" w:cs="Times New Roman"/>
          <w:color w:val="auto"/>
          <w:sz w:val="16"/>
          <w:szCs w:val="16"/>
        </w:rPr>
        <w:t xml:space="preserve">   имеет   право   заключения   сублицензионных   контрактов   на использование  Программы  на  основании  заключенного  лицензионного  договора  с  правообладателем  программы  ООО "Компания Тензор".</w:t>
      </w:r>
    </w:p>
    <w:p w14:paraId="31522B78" w14:textId="513D507F" w:rsidR="00C659F1" w:rsidRPr="00FE6615" w:rsidRDefault="4EFC3DF8" w:rsidP="4EFC3DF8">
      <w:pPr>
        <w:pStyle w:val="af1"/>
        <w:numPr>
          <w:ilvl w:val="1"/>
          <w:numId w:val="2"/>
        </w:numPr>
        <w:spacing w:after="0" w:line="240" w:lineRule="auto"/>
        <w:jc w:val="both"/>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color w:val="auto"/>
          <w:sz w:val="16"/>
          <w:szCs w:val="16"/>
        </w:rPr>
        <w:t>ИКЗ:________________________________.</w:t>
      </w:r>
    </w:p>
    <w:p w14:paraId="476ADFB6" w14:textId="77777777" w:rsidR="00C659F1" w:rsidRPr="00FE6615" w:rsidRDefault="4EFC3DF8" w:rsidP="4EFC3DF8">
      <w:pPr>
        <w:pStyle w:val="af1"/>
        <w:numPr>
          <w:ilvl w:val="0"/>
          <w:numId w:val="2"/>
        </w:numPr>
        <w:spacing w:after="0" w:line="240" w:lineRule="auto"/>
        <w:jc w:val="center"/>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b/>
          <w:bCs/>
          <w:color w:val="auto"/>
          <w:sz w:val="16"/>
          <w:szCs w:val="16"/>
        </w:rPr>
        <w:t>Права и обязанности сторон</w:t>
      </w:r>
    </w:p>
    <w:p w14:paraId="67B16C79" w14:textId="5C3EE5C0" w:rsidR="00C659F1" w:rsidRPr="00FE6615" w:rsidRDefault="4EFC3DF8" w:rsidP="4EFC3DF8">
      <w:pPr>
        <w:pStyle w:val="af1"/>
        <w:numPr>
          <w:ilvl w:val="1"/>
          <w:numId w:val="2"/>
        </w:numPr>
        <w:spacing w:after="0" w:line="240" w:lineRule="auto"/>
        <w:jc w:val="both"/>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b/>
          <w:bCs/>
          <w:color w:val="auto"/>
          <w:sz w:val="16"/>
          <w:szCs w:val="16"/>
        </w:rPr>
        <w:t>Лицензиат</w:t>
      </w:r>
      <w:r w:rsidRPr="4EFC3DF8">
        <w:rPr>
          <w:rFonts w:ascii="Times New Roman" w:eastAsia="Times New Roman" w:hAnsi="Times New Roman" w:cs="Times New Roman"/>
          <w:color w:val="auto"/>
          <w:sz w:val="16"/>
          <w:szCs w:val="16"/>
        </w:rPr>
        <w:t xml:space="preserve"> в  течение  срока  действия  настоящего  контракта  гарантирует  работу  Программы  в  соответствии  с документацией, оп</w:t>
      </w:r>
      <w:r w:rsidR="00AE3A18">
        <w:rPr>
          <w:rFonts w:ascii="Times New Roman" w:eastAsia="Times New Roman" w:hAnsi="Times New Roman" w:cs="Times New Roman"/>
          <w:color w:val="auto"/>
          <w:sz w:val="16"/>
          <w:szCs w:val="16"/>
        </w:rPr>
        <w:t>убликованной на http://help.saby</w:t>
      </w:r>
      <w:r w:rsidRPr="4EFC3DF8">
        <w:rPr>
          <w:rFonts w:ascii="Times New Roman" w:eastAsia="Times New Roman" w:hAnsi="Times New Roman" w:cs="Times New Roman"/>
          <w:color w:val="auto"/>
          <w:sz w:val="16"/>
          <w:szCs w:val="16"/>
        </w:rPr>
        <w:t xml:space="preserve">.ru, и в рамках прав, указанных в п. 1.1 настоящего контракта, а также при условии выполнения </w:t>
      </w:r>
      <w:r w:rsidRPr="4EFC3DF8">
        <w:rPr>
          <w:rFonts w:ascii="Times New Roman" w:eastAsia="Times New Roman" w:hAnsi="Times New Roman" w:cs="Times New Roman"/>
          <w:b/>
          <w:bCs/>
          <w:color w:val="auto"/>
          <w:sz w:val="16"/>
          <w:szCs w:val="16"/>
        </w:rPr>
        <w:t>Сублицензиатом</w:t>
      </w:r>
      <w:r w:rsidRPr="4EFC3DF8">
        <w:rPr>
          <w:rFonts w:ascii="Times New Roman" w:eastAsia="Times New Roman" w:hAnsi="Times New Roman" w:cs="Times New Roman"/>
          <w:color w:val="auto"/>
          <w:sz w:val="16"/>
          <w:szCs w:val="16"/>
        </w:rPr>
        <w:t xml:space="preserve"> его обязанностей по настоящему контракту.</w:t>
      </w:r>
    </w:p>
    <w:p w14:paraId="7F737FA8" w14:textId="62F0B7E8" w:rsidR="00C659F1" w:rsidRPr="00FE6615" w:rsidRDefault="4EFC3DF8" w:rsidP="4EFC3DF8">
      <w:pPr>
        <w:pStyle w:val="af1"/>
        <w:numPr>
          <w:ilvl w:val="1"/>
          <w:numId w:val="2"/>
        </w:numPr>
        <w:spacing w:after="0" w:line="240" w:lineRule="auto"/>
        <w:jc w:val="both"/>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b/>
          <w:bCs/>
          <w:color w:val="auto"/>
          <w:sz w:val="16"/>
          <w:szCs w:val="16"/>
        </w:rPr>
        <w:t>Сублицензиат</w:t>
      </w:r>
      <w:r w:rsidRPr="4EFC3DF8">
        <w:rPr>
          <w:rFonts w:ascii="Times New Roman" w:eastAsia="Times New Roman" w:hAnsi="Times New Roman" w:cs="Times New Roman"/>
          <w:color w:val="auto"/>
          <w:sz w:val="16"/>
          <w:szCs w:val="16"/>
        </w:rPr>
        <w:t xml:space="preserve"> имеет право:</w:t>
      </w:r>
    </w:p>
    <w:p w14:paraId="47CC2A0E" w14:textId="42B5BF1B" w:rsidR="00C659F1" w:rsidRPr="00FE6615" w:rsidRDefault="4EFC3DF8" w:rsidP="4EFC3DF8">
      <w:pPr>
        <w:pStyle w:val="af1"/>
        <w:numPr>
          <w:ilvl w:val="2"/>
          <w:numId w:val="2"/>
        </w:numPr>
        <w:spacing w:after="0" w:line="240" w:lineRule="auto"/>
        <w:jc w:val="both"/>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color w:val="auto"/>
          <w:sz w:val="16"/>
          <w:szCs w:val="16"/>
        </w:rPr>
        <w:t>Круглосуточно   использовать   Программу,   за   исключением   времени   профилактических   работ,   проводимых   в соответствии с Регламентом.</w:t>
      </w:r>
    </w:p>
    <w:p w14:paraId="51714B45" w14:textId="0A664DF2" w:rsidR="00C659F1" w:rsidRPr="00FE6615" w:rsidRDefault="4EFC3DF8" w:rsidP="4EFC3DF8">
      <w:pPr>
        <w:pStyle w:val="af1"/>
        <w:numPr>
          <w:ilvl w:val="2"/>
          <w:numId w:val="2"/>
        </w:numPr>
        <w:spacing w:after="0" w:line="240" w:lineRule="auto"/>
        <w:jc w:val="both"/>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color w:val="auto"/>
          <w:sz w:val="16"/>
          <w:szCs w:val="16"/>
        </w:rPr>
        <w:t>Регистрировать в своем личном кабинете (далее –аккаунте) третьих лиц, принимая на себя ответственность за их действия.</w:t>
      </w:r>
    </w:p>
    <w:p w14:paraId="11C8F124" w14:textId="1E4F2F95" w:rsidR="00C659F1" w:rsidRPr="00FE6615" w:rsidRDefault="4EFC3DF8" w:rsidP="4EFC3DF8">
      <w:pPr>
        <w:pStyle w:val="af1"/>
        <w:numPr>
          <w:ilvl w:val="2"/>
          <w:numId w:val="2"/>
        </w:numPr>
        <w:spacing w:after="0" w:line="240" w:lineRule="auto"/>
        <w:jc w:val="both"/>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color w:val="auto"/>
          <w:sz w:val="16"/>
          <w:szCs w:val="16"/>
        </w:rPr>
        <w:t xml:space="preserve">Предоставить  права,  перечисленные  в  п.  1.1.  настоящего  контракта,  любому  контрагенту,  зарегистрированному </w:t>
      </w:r>
      <w:r w:rsidRPr="4EFC3DF8">
        <w:rPr>
          <w:rFonts w:ascii="Times New Roman" w:eastAsia="Times New Roman" w:hAnsi="Times New Roman" w:cs="Times New Roman"/>
          <w:b/>
          <w:bCs/>
          <w:color w:val="auto"/>
          <w:sz w:val="16"/>
          <w:szCs w:val="16"/>
        </w:rPr>
        <w:t>Сублицензиатом</w:t>
      </w:r>
      <w:r w:rsidRPr="4EFC3DF8">
        <w:rPr>
          <w:rFonts w:ascii="Times New Roman" w:eastAsia="Times New Roman" w:hAnsi="Times New Roman" w:cs="Times New Roman"/>
          <w:color w:val="auto"/>
          <w:sz w:val="16"/>
          <w:szCs w:val="16"/>
        </w:rPr>
        <w:t xml:space="preserve"> в аккаунте.</w:t>
      </w:r>
    </w:p>
    <w:p w14:paraId="29E4E11A" w14:textId="6F9F2908" w:rsidR="0096320F" w:rsidRPr="00FE6615" w:rsidRDefault="4EFC3DF8" w:rsidP="4EFC3DF8">
      <w:pPr>
        <w:pStyle w:val="af1"/>
        <w:numPr>
          <w:ilvl w:val="1"/>
          <w:numId w:val="2"/>
        </w:numPr>
        <w:spacing w:after="0" w:line="240" w:lineRule="auto"/>
        <w:jc w:val="both"/>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b/>
          <w:bCs/>
          <w:color w:val="auto"/>
          <w:sz w:val="16"/>
          <w:szCs w:val="16"/>
        </w:rPr>
        <w:t>Сублицензиат</w:t>
      </w:r>
      <w:r w:rsidRPr="4EFC3DF8">
        <w:rPr>
          <w:rFonts w:ascii="Times New Roman" w:eastAsia="Times New Roman" w:hAnsi="Times New Roman" w:cs="Times New Roman"/>
          <w:color w:val="auto"/>
          <w:sz w:val="16"/>
          <w:szCs w:val="16"/>
        </w:rPr>
        <w:t xml:space="preserve"> обязан:</w:t>
      </w:r>
    </w:p>
    <w:p w14:paraId="47F60FB7" w14:textId="2CC8E754" w:rsidR="0096320F" w:rsidRPr="00FE6615" w:rsidRDefault="4EFC3DF8" w:rsidP="4EFC3DF8">
      <w:pPr>
        <w:pStyle w:val="af1"/>
        <w:numPr>
          <w:ilvl w:val="2"/>
          <w:numId w:val="2"/>
        </w:numPr>
        <w:spacing w:after="0" w:line="240" w:lineRule="auto"/>
        <w:jc w:val="both"/>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color w:val="auto"/>
          <w:sz w:val="16"/>
          <w:szCs w:val="16"/>
        </w:rPr>
        <w:t>Оплачивать лицензионные вознаграждения в порядке и в сроки установленные настоящим контрактом.</w:t>
      </w:r>
    </w:p>
    <w:p w14:paraId="325F586F" w14:textId="3C4EB1AD" w:rsidR="0096320F" w:rsidRPr="00FE6615" w:rsidRDefault="4EFC3DF8" w:rsidP="4EFC3DF8">
      <w:pPr>
        <w:pStyle w:val="af1"/>
        <w:numPr>
          <w:ilvl w:val="2"/>
          <w:numId w:val="2"/>
        </w:numPr>
        <w:spacing w:after="0" w:line="240" w:lineRule="auto"/>
        <w:jc w:val="both"/>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color w:val="auto"/>
          <w:sz w:val="16"/>
          <w:szCs w:val="16"/>
        </w:rPr>
        <w:t>Оплатить фактически использованный функционал программы, если право на его использование не передавалось в рамках   настоящего   контракта,   также   и   в   том   случае,   если   использовали   данный   функционал   третьи   лица, зарегистрированные в соответствии с п.2.2.2. настоящего контракта.</w:t>
      </w:r>
    </w:p>
    <w:p w14:paraId="32030AC5" w14:textId="62613E17" w:rsidR="0096320F" w:rsidRPr="00FE6615" w:rsidRDefault="4EFC3DF8" w:rsidP="4EFC3DF8">
      <w:pPr>
        <w:pStyle w:val="af1"/>
        <w:numPr>
          <w:ilvl w:val="2"/>
          <w:numId w:val="2"/>
        </w:numPr>
        <w:spacing w:after="0" w:line="240" w:lineRule="auto"/>
        <w:jc w:val="both"/>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color w:val="auto"/>
          <w:sz w:val="16"/>
          <w:szCs w:val="16"/>
        </w:rPr>
        <w:t xml:space="preserve">Использовать Программу в соответствии с пользовательской документацией, опубликованной на </w:t>
      </w:r>
      <w:hyperlink r:id="rId9" w:history="1">
        <w:r w:rsidR="00AE3A18" w:rsidRPr="002A7BA4">
          <w:rPr>
            <w:rStyle w:val="af2"/>
            <w:rFonts w:ascii="Times New Roman" w:eastAsia="Times New Roman" w:hAnsi="Times New Roman" w:cs="Times New Roman"/>
            <w:sz w:val="16"/>
            <w:szCs w:val="16"/>
          </w:rPr>
          <w:t>https://help.saby.ru</w:t>
        </w:r>
      </w:hyperlink>
      <w:r w:rsidRPr="4EFC3DF8">
        <w:rPr>
          <w:rFonts w:ascii="Times New Roman" w:eastAsia="Times New Roman" w:hAnsi="Times New Roman" w:cs="Times New Roman"/>
          <w:color w:val="auto"/>
          <w:sz w:val="16"/>
          <w:szCs w:val="16"/>
        </w:rPr>
        <w:t>.</w:t>
      </w:r>
    </w:p>
    <w:p w14:paraId="2FF66D7E" w14:textId="77777777" w:rsidR="0096320F" w:rsidRPr="00FE6615" w:rsidRDefault="4EFC3DF8" w:rsidP="4EFC3DF8">
      <w:pPr>
        <w:pStyle w:val="af1"/>
        <w:numPr>
          <w:ilvl w:val="1"/>
          <w:numId w:val="2"/>
        </w:numPr>
        <w:spacing w:after="0" w:line="240" w:lineRule="auto"/>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b/>
          <w:bCs/>
          <w:color w:val="auto"/>
          <w:sz w:val="16"/>
          <w:szCs w:val="16"/>
        </w:rPr>
        <w:t>Сублицензиат</w:t>
      </w:r>
      <w:r w:rsidRPr="4EFC3DF8">
        <w:rPr>
          <w:rFonts w:ascii="Times New Roman" w:eastAsia="Times New Roman" w:hAnsi="Times New Roman" w:cs="Times New Roman"/>
          <w:color w:val="auto"/>
          <w:sz w:val="16"/>
          <w:szCs w:val="16"/>
        </w:rPr>
        <w:t xml:space="preserve"> не   имеет   права   передавать   учетные   данные   для   доступа   в   Программу   третьим   лицам, незарегистрированным в аккаунте </w:t>
      </w:r>
      <w:r w:rsidRPr="4EFC3DF8">
        <w:rPr>
          <w:rFonts w:ascii="Times New Roman" w:eastAsia="Times New Roman" w:hAnsi="Times New Roman" w:cs="Times New Roman"/>
          <w:b/>
          <w:bCs/>
          <w:color w:val="auto"/>
          <w:sz w:val="16"/>
          <w:szCs w:val="16"/>
        </w:rPr>
        <w:t>Сублицензиата</w:t>
      </w:r>
      <w:r w:rsidRPr="4EFC3DF8">
        <w:rPr>
          <w:rFonts w:ascii="Times New Roman" w:eastAsia="Times New Roman" w:hAnsi="Times New Roman" w:cs="Times New Roman"/>
          <w:color w:val="auto"/>
          <w:sz w:val="16"/>
          <w:szCs w:val="16"/>
        </w:rPr>
        <w:t>.</w:t>
      </w:r>
    </w:p>
    <w:p w14:paraId="0C4095F2" w14:textId="77777777" w:rsidR="0096320F" w:rsidRPr="00FE6615" w:rsidRDefault="4EFC3DF8" w:rsidP="4EFC3DF8">
      <w:pPr>
        <w:pStyle w:val="af1"/>
        <w:numPr>
          <w:ilvl w:val="0"/>
          <w:numId w:val="2"/>
        </w:numPr>
        <w:spacing w:after="0" w:line="240" w:lineRule="auto"/>
        <w:jc w:val="center"/>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b/>
          <w:bCs/>
          <w:color w:val="auto"/>
          <w:sz w:val="16"/>
          <w:szCs w:val="16"/>
        </w:rPr>
        <w:t>Стоимость и порядок расчетов</w:t>
      </w:r>
    </w:p>
    <w:p w14:paraId="4790048F" w14:textId="3633A16A" w:rsidR="0096320F" w:rsidRPr="00FE6615" w:rsidRDefault="2140926F" w:rsidP="2140926F">
      <w:pPr>
        <w:pStyle w:val="af1"/>
        <w:numPr>
          <w:ilvl w:val="1"/>
          <w:numId w:val="2"/>
        </w:numPr>
        <w:spacing w:after="0" w:line="240" w:lineRule="auto"/>
        <w:rPr>
          <w:color w:val="000000" w:themeColor="text1"/>
          <w:sz w:val="16"/>
          <w:szCs w:val="16"/>
        </w:rPr>
      </w:pPr>
      <w:r w:rsidRPr="2140926F">
        <w:rPr>
          <w:rFonts w:ascii="Times New Roman" w:eastAsia="Times New Roman" w:hAnsi="Times New Roman" w:cs="Times New Roman"/>
          <w:color w:val="auto"/>
          <w:sz w:val="16"/>
          <w:szCs w:val="16"/>
        </w:rPr>
        <w:t xml:space="preserve">Стоимость неисключительных прав, передаваемых по настоящему контракту, составляет </w:t>
      </w:r>
      <w:r w:rsidRPr="2140926F">
        <w:rPr>
          <w:rFonts w:ascii="Times New Roman" w:eastAsia="Times New Roman" w:hAnsi="Times New Roman" w:cs="Times New Roman"/>
          <w:color w:val="auto"/>
        </w:rPr>
        <w:t> </w:t>
      </w:r>
      <w:r w:rsidRPr="2140926F">
        <w:rPr>
          <w:rFonts w:ascii="Times New Roman" w:eastAsia="Times New Roman" w:hAnsi="Times New Roman" w:cs="Times New Roman"/>
          <w:color w:val="auto"/>
          <w:sz w:val="16"/>
          <w:szCs w:val="16"/>
        </w:rPr>
        <w:t xml:space="preserve"> (</w:t>
      </w:r>
      <w:bookmarkStart w:id="0" w:name="_GoBack"/>
      <w:bookmarkEnd w:id="0"/>
      <w:r w:rsidRPr="2140926F">
        <w:rPr>
          <w:rFonts w:ascii="Times New Roman" w:eastAsia="Times New Roman" w:hAnsi="Times New Roman" w:cs="Times New Roman"/>
          <w:color w:val="auto"/>
          <w:sz w:val="16"/>
          <w:szCs w:val="16"/>
        </w:rPr>
        <w:t xml:space="preserve">,   в   соответствии   пп.   26   п.2   ст.   149   НК   РФ). Сублицензиат  оплачивает  указанную  стоимость  в  течение  10 (десяти) рабочих дней  с  момента  подписания  </w:t>
      </w:r>
      <w:r w:rsidR="006561E2">
        <w:rPr>
          <w:rFonts w:ascii="Times New Roman" w:eastAsia="Times New Roman" w:hAnsi="Times New Roman" w:cs="Times New Roman"/>
          <w:color w:val="auto"/>
          <w:sz w:val="16"/>
          <w:szCs w:val="16"/>
        </w:rPr>
        <w:t>УПД</w:t>
      </w:r>
      <w:r w:rsidRPr="2140926F">
        <w:rPr>
          <w:rFonts w:ascii="Times New Roman" w:eastAsia="Times New Roman" w:hAnsi="Times New Roman" w:cs="Times New Roman"/>
          <w:color w:val="auto"/>
          <w:sz w:val="16"/>
          <w:szCs w:val="16"/>
        </w:rPr>
        <w:t>. Цена контракта является твердой и определяется на весь период действия контракта.</w:t>
      </w:r>
    </w:p>
    <w:p w14:paraId="58D707DF" w14:textId="1F5FD915" w:rsidR="71D32DE8" w:rsidRDefault="27C93A73" w:rsidP="4EFC3DF8">
      <w:pPr>
        <w:pStyle w:val="af1"/>
        <w:numPr>
          <w:ilvl w:val="1"/>
          <w:numId w:val="2"/>
        </w:numPr>
        <w:spacing w:after="0" w:line="240" w:lineRule="auto"/>
        <w:rPr>
          <w:color w:val="000000" w:themeColor="text1"/>
          <w:sz w:val="16"/>
          <w:szCs w:val="16"/>
        </w:rPr>
      </w:pPr>
      <w:r w:rsidRPr="27C93A73">
        <w:rPr>
          <w:rFonts w:ascii="Times New Roman" w:eastAsia="Times New Roman" w:hAnsi="Times New Roman" w:cs="Times New Roman"/>
          <w:color w:val="auto"/>
          <w:sz w:val="16"/>
          <w:szCs w:val="16"/>
        </w:rPr>
        <w:t xml:space="preserve">Сумма, подлежащая уплате </w:t>
      </w:r>
      <w:r w:rsidRPr="27C93A73">
        <w:rPr>
          <w:rFonts w:ascii="Times New Roman" w:eastAsia="Times New Roman" w:hAnsi="Times New Roman" w:cs="Times New Roman"/>
          <w:b/>
          <w:bCs/>
          <w:color w:val="auto"/>
          <w:sz w:val="16"/>
          <w:szCs w:val="16"/>
        </w:rPr>
        <w:t>Сублицензиатом</w:t>
      </w:r>
      <w:r w:rsidRPr="27C93A73">
        <w:rPr>
          <w:rFonts w:ascii="Times New Roman" w:eastAsia="Times New Roman" w:hAnsi="Times New Roman" w:cs="Times New Roman"/>
          <w:color w:val="auto"/>
          <w:sz w:val="16"/>
          <w:szCs w:val="16"/>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27C93A73">
        <w:rPr>
          <w:rFonts w:ascii="Times New Roman" w:eastAsia="Times New Roman" w:hAnsi="Times New Roman" w:cs="Times New Roman"/>
          <w:b/>
          <w:bCs/>
          <w:color w:val="auto"/>
          <w:sz w:val="16"/>
          <w:szCs w:val="16"/>
        </w:rPr>
        <w:t>Сублицензиатом</w:t>
      </w:r>
      <w:r w:rsidRPr="27C93A73">
        <w:rPr>
          <w:rFonts w:ascii="Times New Roman" w:eastAsia="Times New Roman" w:hAnsi="Times New Roman" w:cs="Times New Roman"/>
          <w:color w:val="auto"/>
          <w:sz w:val="16"/>
          <w:szCs w:val="16"/>
        </w:rPr>
        <w:t>.</w:t>
      </w:r>
    </w:p>
    <w:p w14:paraId="0B4450AA" w14:textId="12216F89" w:rsidR="0096320F" w:rsidRPr="00FE6615" w:rsidRDefault="27C93A73" w:rsidP="4EFC3DF8">
      <w:pPr>
        <w:pStyle w:val="af1"/>
        <w:numPr>
          <w:ilvl w:val="1"/>
          <w:numId w:val="2"/>
        </w:numPr>
        <w:spacing w:after="0" w:line="240" w:lineRule="auto"/>
        <w:rPr>
          <w:rFonts w:ascii="Times New Roman" w:eastAsia="Times New Roman" w:hAnsi="Times New Roman" w:cs="Times New Roman"/>
          <w:color w:val="000000" w:themeColor="text1"/>
          <w:sz w:val="16"/>
          <w:szCs w:val="16"/>
        </w:rPr>
      </w:pPr>
      <w:r w:rsidRPr="27C93A73">
        <w:rPr>
          <w:rFonts w:ascii="Times New Roman" w:eastAsia="Times New Roman" w:hAnsi="Times New Roman" w:cs="Times New Roman"/>
          <w:color w:val="auto"/>
          <w:sz w:val="16"/>
          <w:szCs w:val="16"/>
        </w:rPr>
        <w:t xml:space="preserve">Если  в  течение  действия  настоящего  контракта </w:t>
      </w:r>
      <w:r w:rsidRPr="27C93A73">
        <w:rPr>
          <w:rFonts w:ascii="Times New Roman" w:eastAsia="Times New Roman" w:hAnsi="Times New Roman" w:cs="Times New Roman"/>
          <w:b/>
          <w:bCs/>
          <w:color w:val="auto"/>
          <w:sz w:val="16"/>
          <w:szCs w:val="16"/>
        </w:rPr>
        <w:t>Сублицензиат</w:t>
      </w:r>
      <w:r w:rsidRPr="27C93A73">
        <w:rPr>
          <w:rFonts w:ascii="Times New Roman" w:eastAsia="Times New Roman" w:hAnsi="Times New Roman" w:cs="Times New Roman"/>
          <w:color w:val="auto"/>
          <w:sz w:val="16"/>
          <w:szCs w:val="16"/>
        </w:rPr>
        <w:t xml:space="preserve"> или  иные  лица, зарегистрированные  в  аккаунте </w:t>
      </w:r>
      <w:r w:rsidRPr="27C93A73">
        <w:rPr>
          <w:rFonts w:ascii="Times New Roman" w:eastAsia="Times New Roman" w:hAnsi="Times New Roman" w:cs="Times New Roman"/>
          <w:b/>
          <w:bCs/>
          <w:color w:val="auto"/>
          <w:sz w:val="16"/>
          <w:szCs w:val="16"/>
        </w:rPr>
        <w:t>Сублицензиата</w:t>
      </w:r>
      <w:r w:rsidRPr="27C93A73">
        <w:rPr>
          <w:rFonts w:ascii="Times New Roman" w:eastAsia="Times New Roman" w:hAnsi="Times New Roman" w:cs="Times New Roman"/>
          <w:color w:val="auto"/>
          <w:sz w:val="16"/>
          <w:szCs w:val="16"/>
        </w:rPr>
        <w:t xml:space="preserve">,  в  соответствии  с  п.  2.2.2  настоящего  контракта  использовали  функционал,  права  на  который  не передавались ему по настоящему контракту, то </w:t>
      </w:r>
      <w:r w:rsidRPr="27C93A73">
        <w:rPr>
          <w:rFonts w:ascii="Times New Roman" w:eastAsia="Times New Roman" w:hAnsi="Times New Roman" w:cs="Times New Roman"/>
          <w:b/>
          <w:bCs/>
          <w:color w:val="auto"/>
          <w:sz w:val="16"/>
          <w:szCs w:val="16"/>
        </w:rPr>
        <w:t>Лицензиат</w:t>
      </w:r>
      <w:r w:rsidRPr="27C93A73">
        <w:rPr>
          <w:rFonts w:ascii="Times New Roman" w:eastAsia="Times New Roman" w:hAnsi="Times New Roman" w:cs="Times New Roman"/>
          <w:color w:val="auto"/>
          <w:sz w:val="16"/>
          <w:szCs w:val="16"/>
        </w:rPr>
        <w:t xml:space="preserve"> выставляет счет, определяя стоимость в соответствии с прайс-листом</w:t>
      </w:r>
      <w:r w:rsidR="00AE3A18">
        <w:rPr>
          <w:rFonts w:ascii="Times New Roman" w:eastAsia="Times New Roman" w:hAnsi="Times New Roman" w:cs="Times New Roman"/>
          <w:color w:val="auto"/>
          <w:sz w:val="16"/>
          <w:szCs w:val="16"/>
        </w:rPr>
        <w:t>, опубликованным на https://saby</w:t>
      </w:r>
      <w:r w:rsidRPr="27C93A73">
        <w:rPr>
          <w:rFonts w:ascii="Times New Roman" w:eastAsia="Times New Roman" w:hAnsi="Times New Roman" w:cs="Times New Roman"/>
          <w:color w:val="auto"/>
          <w:sz w:val="16"/>
          <w:szCs w:val="16"/>
        </w:rPr>
        <w:t>.ru/tariffs, а Сублицензиат обязуется оплатить данный счет в течение 30 (тридцати) календарных дней с момента его выставления.</w:t>
      </w:r>
    </w:p>
    <w:p w14:paraId="73EB50DB" w14:textId="77777777" w:rsidR="0096320F" w:rsidRPr="00FE6615" w:rsidRDefault="27C93A73" w:rsidP="4EFC3DF8">
      <w:pPr>
        <w:pStyle w:val="af1"/>
        <w:numPr>
          <w:ilvl w:val="1"/>
          <w:numId w:val="2"/>
        </w:numPr>
        <w:spacing w:after="0" w:line="240" w:lineRule="auto"/>
        <w:rPr>
          <w:rFonts w:ascii="Times New Roman" w:eastAsia="Times New Roman" w:hAnsi="Times New Roman" w:cs="Times New Roman"/>
          <w:color w:val="000000" w:themeColor="text1"/>
          <w:sz w:val="16"/>
          <w:szCs w:val="16"/>
        </w:rPr>
      </w:pPr>
      <w:r w:rsidRPr="27C93A73">
        <w:rPr>
          <w:rFonts w:ascii="Times New Roman" w:eastAsia="Times New Roman" w:hAnsi="Times New Roman" w:cs="Times New Roman"/>
          <w:color w:val="auto"/>
          <w:sz w:val="16"/>
          <w:szCs w:val="16"/>
        </w:rPr>
        <w:t>Стороны договорились, что к их отношениям по настоящему контракту нормы ст.317.1. ГК РФ  не применяются.</w:t>
      </w:r>
    </w:p>
    <w:p w14:paraId="429101C0" w14:textId="0A2D8519" w:rsidR="0096320F" w:rsidRPr="00FE6615" w:rsidRDefault="4EFC3DF8" w:rsidP="4EFC3DF8">
      <w:pPr>
        <w:pStyle w:val="af1"/>
        <w:numPr>
          <w:ilvl w:val="0"/>
          <w:numId w:val="2"/>
        </w:numPr>
        <w:spacing w:after="0" w:line="240" w:lineRule="auto"/>
        <w:jc w:val="center"/>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b/>
          <w:bCs/>
          <w:color w:val="auto"/>
          <w:sz w:val="16"/>
          <w:szCs w:val="16"/>
        </w:rPr>
        <w:t>Действие контракта</w:t>
      </w:r>
    </w:p>
    <w:p w14:paraId="69666D0C" w14:textId="5E737732" w:rsidR="71D32DE8" w:rsidRDefault="2140926F" w:rsidP="2140926F">
      <w:pPr>
        <w:pStyle w:val="af1"/>
        <w:numPr>
          <w:ilvl w:val="1"/>
          <w:numId w:val="2"/>
        </w:numPr>
        <w:spacing w:after="0" w:line="240" w:lineRule="auto"/>
        <w:rPr>
          <w:color w:val="000000" w:themeColor="text1"/>
          <w:sz w:val="16"/>
          <w:szCs w:val="16"/>
        </w:rPr>
      </w:pPr>
      <w:r w:rsidRPr="2140926F">
        <w:rPr>
          <w:rFonts w:ascii="Times New Roman" w:eastAsia="Times New Roman" w:hAnsi="Times New Roman" w:cs="Times New Roman"/>
          <w:color w:val="auto"/>
          <w:sz w:val="16"/>
          <w:szCs w:val="16"/>
        </w:rPr>
        <w:t xml:space="preserve">Настоящий контракт вступает в силу с момента его подписания и действует до полного исполнения сторонами взятых на  себя  обязательств,  а  в  части  действия  неисключительных  прав  на  использование  Программы  с </w:t>
      </w:r>
      <w:sdt>
        <w:sdtPr>
          <w:alias w:val="{%ЕслиПусто(ФорматДата (&lt;Документ.Аккаунт.Дата начала&gt;,'%d.%m.%Y г.'),”__________”)%}"/>
          <w:tag w:val="tensor_te_exp:7b25d095d181d0bbd0b8d09fd183d181d182d0be28d0a4d0bed180d0bcd0b0d182d094d0b0d182d0b020283cd094d0bed0bad183d0bcd0b5d0bdd1822ed090d0bad0bad0b0d183d0bdd1822ed094d0b0d182d0b020d0bdd0b0d187d0b0d0bbd0b03e2c2725642e256d2e255920d0b32e27292ce2809d5f5f5f5f5f5f5f5f5f5fe2809d29257d"/>
          <w:id w:val="-125162546"/>
        </w:sdtPr>
        <w:sdtEndPr/>
        <w:sdtContent>
          <w:r w:rsidRPr="2140926F">
            <w:rPr>
              <w:rFonts w:ascii="Times New Roman" w:eastAsia="Times New Roman" w:hAnsi="Times New Roman" w:cs="Times New Roman"/>
              <w:color w:val="auto"/>
              <w:sz w:val="16"/>
              <w:szCs w:val="16"/>
            </w:rPr>
            <w:t>05.06.2026 г.</w:t>
          </w:r>
        </w:sdtContent>
      </w:sdt>
      <w:r w:rsidRPr="2140926F">
        <w:rPr>
          <w:rFonts w:ascii="Times New Roman" w:eastAsia="Times New Roman" w:hAnsi="Times New Roman" w:cs="Times New Roman"/>
          <w:color w:val="auto"/>
          <w:sz w:val="16"/>
          <w:szCs w:val="16"/>
        </w:rPr>
        <w:t xml:space="preserve"> и действует до </w:t>
      </w:r>
      <w:sdt>
        <w:sdtPr>
          <w:alias w:val="{% ЕслиПусто ( ФорматДата (&lt;Документ.Аккаунт.Дата окончания&gt;,'%d.%m.%Y г.'),”__________”)%}"/>
          <w:tag w:val="tensor_te_exp:7b2520d095d181d0bbd0b8d09fd183d181d182d0be202820d0a4d0bed180d0bcd0b0d182d094d0b0d182d0b020283cd094d0bed0bad183d0bcd0b5d0bdd1822ed090d0bad0bad0b0d183d0bdd1822ed094d0b0d182d0b020d0bed0bad0bed0bdd187d0b0d0bdd0b8d18f3e2c2725642e256d2e255920d0b32e27292ce2809d5f5f5f5f5f5f5f5f5f5fe2809d29257d"/>
          <w:id w:val="-788969865"/>
        </w:sdtPr>
        <w:sdtEndPr/>
        <w:sdtContent>
          <w:r w:rsidRPr="2140926F">
            <w:rPr>
              <w:rFonts w:ascii="Times New Roman" w:eastAsia="Times New Roman" w:hAnsi="Times New Roman" w:cs="Times New Roman"/>
              <w:color w:val="auto"/>
              <w:sz w:val="16"/>
              <w:szCs w:val="16"/>
            </w:rPr>
            <w:t>04.06.2027 г.</w:t>
          </w:r>
        </w:sdtContent>
      </w:sdt>
      <w:r w:rsidRPr="2140926F">
        <w:rPr>
          <w:rFonts w:ascii="Times New Roman" w:eastAsia="Times New Roman" w:hAnsi="Times New Roman" w:cs="Times New Roman"/>
          <w:color w:val="auto"/>
          <w:sz w:val="16"/>
          <w:szCs w:val="16"/>
        </w:rPr>
        <w:t>. Более длительное использование неисключительных прав должно сопровождаться заключением нового сублицензионного контракта.</w:t>
      </w:r>
    </w:p>
    <w:p w14:paraId="16645E1D" w14:textId="676EEF12" w:rsidR="1AF9CA01" w:rsidRDefault="1AF9CA01" w:rsidP="1AF9CA01">
      <w:pPr>
        <w:pStyle w:val="af1"/>
        <w:numPr>
          <w:ilvl w:val="1"/>
          <w:numId w:val="2"/>
        </w:numPr>
        <w:spacing w:after="0" w:line="240" w:lineRule="auto"/>
        <w:rPr>
          <w:color w:val="000000" w:themeColor="text1"/>
          <w:sz w:val="16"/>
          <w:szCs w:val="16"/>
        </w:rPr>
      </w:pPr>
      <w:r w:rsidRPr="1AF9CA01">
        <w:rPr>
          <w:rFonts w:ascii="Times New Roman" w:eastAsia="Times New Roman" w:hAnsi="Times New Roman" w:cs="Times New Roman"/>
          <w:color w:val="auto"/>
          <w:sz w:val="16"/>
          <w:szCs w:val="16"/>
        </w:rPr>
        <w:t xml:space="preserve">Передача неисключительных прав по настоящему контракту  оформляется </w:t>
      </w:r>
      <w:r w:rsidR="006561E2">
        <w:rPr>
          <w:rFonts w:ascii="Times New Roman" w:eastAsia="Times New Roman" w:hAnsi="Times New Roman" w:cs="Times New Roman"/>
          <w:color w:val="auto"/>
          <w:sz w:val="16"/>
          <w:szCs w:val="16"/>
        </w:rPr>
        <w:t>УПД</w:t>
      </w:r>
      <w:r w:rsidRPr="1AF9CA01">
        <w:rPr>
          <w:rFonts w:ascii="Times New Roman" w:eastAsia="Times New Roman" w:hAnsi="Times New Roman" w:cs="Times New Roman"/>
          <w:color w:val="auto"/>
          <w:sz w:val="16"/>
          <w:szCs w:val="16"/>
        </w:rPr>
        <w:t xml:space="preserve"> в течение 3 (трех) рабочих дней с момента осуществления их передачи. </w:t>
      </w:r>
      <w:r w:rsidRPr="1AF9CA01">
        <w:rPr>
          <w:rFonts w:ascii="Times New Roman" w:eastAsia="Times New Roman" w:hAnsi="Times New Roman" w:cs="Times New Roman"/>
          <w:b/>
          <w:bCs/>
          <w:sz w:val="16"/>
          <w:szCs w:val="16"/>
        </w:rPr>
        <w:t>Сублицензиат</w:t>
      </w:r>
      <w:r w:rsidRPr="1AF9CA01">
        <w:rPr>
          <w:rFonts w:ascii="Times New Roman" w:eastAsia="Times New Roman" w:hAnsi="Times New Roman" w:cs="Times New Roman"/>
          <w:sz w:val="16"/>
          <w:szCs w:val="16"/>
        </w:rPr>
        <w:t xml:space="preserve"> в указанный срок обязуется подписать </w:t>
      </w:r>
      <w:r w:rsidR="006561E2">
        <w:rPr>
          <w:rFonts w:ascii="Times New Roman" w:eastAsia="Times New Roman" w:hAnsi="Times New Roman" w:cs="Times New Roman"/>
          <w:sz w:val="16"/>
          <w:szCs w:val="16"/>
        </w:rPr>
        <w:t>УПД</w:t>
      </w:r>
      <w:r w:rsidRPr="1AF9CA01">
        <w:rPr>
          <w:rFonts w:ascii="Times New Roman" w:eastAsia="Times New Roman" w:hAnsi="Times New Roman" w:cs="Times New Roman"/>
          <w:sz w:val="16"/>
          <w:szCs w:val="16"/>
        </w:rPr>
        <w:t xml:space="preserve"> и направить один экземпляр </w:t>
      </w:r>
      <w:r w:rsidRPr="1AF9CA01">
        <w:rPr>
          <w:rFonts w:ascii="Times New Roman" w:eastAsia="Times New Roman" w:hAnsi="Times New Roman" w:cs="Times New Roman"/>
          <w:b/>
          <w:bCs/>
          <w:sz w:val="16"/>
          <w:szCs w:val="16"/>
        </w:rPr>
        <w:t>Лицензиату</w:t>
      </w:r>
      <w:r w:rsidRPr="1AF9CA01">
        <w:rPr>
          <w:rFonts w:ascii="Times New Roman" w:eastAsia="Times New Roman" w:hAnsi="Times New Roman" w:cs="Times New Roman"/>
          <w:sz w:val="16"/>
          <w:szCs w:val="16"/>
        </w:rPr>
        <w:t xml:space="preserve"> или в указанный срок направить мотивированный отказ от подписания (при наличии возражений). В случае, если в течение 3 (трех) рабочих дней с момента получения </w:t>
      </w:r>
      <w:r w:rsidR="006561E2">
        <w:rPr>
          <w:rFonts w:ascii="Times New Roman" w:eastAsia="Times New Roman" w:hAnsi="Times New Roman" w:cs="Times New Roman"/>
          <w:sz w:val="16"/>
          <w:szCs w:val="16"/>
        </w:rPr>
        <w:t>УПД</w:t>
      </w:r>
      <w:r w:rsidRPr="1AF9CA01">
        <w:rPr>
          <w:rFonts w:ascii="Times New Roman" w:eastAsia="Times New Roman" w:hAnsi="Times New Roman" w:cs="Times New Roman"/>
          <w:sz w:val="16"/>
          <w:szCs w:val="16"/>
        </w:rPr>
        <w:t xml:space="preserve"> не подписан </w:t>
      </w:r>
      <w:r w:rsidRPr="1AF9CA01">
        <w:rPr>
          <w:rFonts w:ascii="Times New Roman" w:eastAsia="Times New Roman" w:hAnsi="Times New Roman" w:cs="Times New Roman"/>
          <w:b/>
          <w:bCs/>
          <w:sz w:val="16"/>
          <w:szCs w:val="16"/>
        </w:rPr>
        <w:t>Сублицензиатом</w:t>
      </w:r>
      <w:r w:rsidRPr="1AF9CA01">
        <w:rPr>
          <w:rFonts w:ascii="Times New Roman" w:eastAsia="Times New Roman" w:hAnsi="Times New Roman" w:cs="Times New Roman"/>
          <w:sz w:val="16"/>
          <w:szCs w:val="16"/>
        </w:rPr>
        <w:t xml:space="preserve">, не заявлено письменное мотивированное возражение от подписания </w:t>
      </w:r>
      <w:r w:rsidR="006561E2">
        <w:rPr>
          <w:rFonts w:ascii="Times New Roman" w:eastAsia="Times New Roman" w:hAnsi="Times New Roman" w:cs="Times New Roman"/>
          <w:sz w:val="16"/>
          <w:szCs w:val="16"/>
        </w:rPr>
        <w:t>УПД</w:t>
      </w:r>
      <w:r w:rsidRPr="1AF9CA01">
        <w:rPr>
          <w:rFonts w:ascii="Times New Roman" w:eastAsia="Times New Roman" w:hAnsi="Times New Roman" w:cs="Times New Roman"/>
          <w:sz w:val="16"/>
          <w:szCs w:val="16"/>
        </w:rPr>
        <w:t xml:space="preserve">, то Услуги считаются принятыми </w:t>
      </w:r>
      <w:r w:rsidRPr="1AF9CA01">
        <w:rPr>
          <w:rFonts w:ascii="Times New Roman" w:eastAsia="Times New Roman" w:hAnsi="Times New Roman" w:cs="Times New Roman"/>
          <w:b/>
          <w:bCs/>
          <w:sz w:val="16"/>
          <w:szCs w:val="16"/>
        </w:rPr>
        <w:t>Сублицензиатом</w:t>
      </w:r>
      <w:r w:rsidRPr="1AF9CA01">
        <w:rPr>
          <w:rFonts w:ascii="Times New Roman" w:eastAsia="Times New Roman" w:hAnsi="Times New Roman" w:cs="Times New Roman"/>
          <w:sz w:val="16"/>
          <w:szCs w:val="16"/>
        </w:rPr>
        <w:t xml:space="preserve"> в полном объеме. </w:t>
      </w:r>
    </w:p>
    <w:p w14:paraId="374D76C9" w14:textId="5DA7C820" w:rsidR="0096320F" w:rsidRPr="00FE6615" w:rsidRDefault="1AF9CA01" w:rsidP="4EFC3DF8">
      <w:pPr>
        <w:pStyle w:val="af1"/>
        <w:numPr>
          <w:ilvl w:val="1"/>
          <w:numId w:val="2"/>
        </w:numPr>
        <w:spacing w:after="0" w:line="240" w:lineRule="auto"/>
        <w:rPr>
          <w:color w:val="000000" w:themeColor="text1"/>
          <w:sz w:val="16"/>
          <w:szCs w:val="16"/>
        </w:rPr>
      </w:pPr>
      <w:r w:rsidRPr="1AF9CA01">
        <w:rPr>
          <w:rFonts w:ascii="Times New Roman" w:eastAsia="Times New Roman" w:hAnsi="Times New Roman" w:cs="Times New Roman"/>
          <w:color w:val="auto"/>
          <w:sz w:val="16"/>
          <w:szCs w:val="16"/>
        </w:rPr>
        <w:t xml:space="preserve">В  случае  нарушения </w:t>
      </w:r>
      <w:r w:rsidRPr="1AF9CA01">
        <w:rPr>
          <w:rFonts w:ascii="Times New Roman" w:eastAsia="Times New Roman" w:hAnsi="Times New Roman" w:cs="Times New Roman"/>
          <w:b/>
          <w:bCs/>
          <w:color w:val="auto"/>
          <w:sz w:val="16"/>
          <w:szCs w:val="16"/>
        </w:rPr>
        <w:t>Сублицензиатом</w:t>
      </w:r>
      <w:r w:rsidRPr="1AF9CA01">
        <w:rPr>
          <w:rFonts w:ascii="Times New Roman" w:eastAsia="Times New Roman" w:hAnsi="Times New Roman" w:cs="Times New Roman"/>
          <w:color w:val="auto"/>
          <w:sz w:val="16"/>
          <w:szCs w:val="16"/>
        </w:rPr>
        <w:t xml:space="preserve"> п.3,  п.2.3,  п.2.4  настоящего  контракта </w:t>
      </w:r>
      <w:r w:rsidRPr="1AF9CA01">
        <w:rPr>
          <w:rFonts w:ascii="Times New Roman" w:eastAsia="Times New Roman" w:hAnsi="Times New Roman" w:cs="Times New Roman"/>
          <w:b/>
          <w:bCs/>
          <w:color w:val="auto"/>
          <w:sz w:val="16"/>
          <w:szCs w:val="16"/>
        </w:rPr>
        <w:t>Лицензиат</w:t>
      </w:r>
      <w:r w:rsidRPr="1AF9CA01">
        <w:rPr>
          <w:rFonts w:ascii="Times New Roman" w:eastAsia="Times New Roman" w:hAnsi="Times New Roman" w:cs="Times New Roman"/>
          <w:color w:val="auto"/>
          <w:sz w:val="16"/>
          <w:szCs w:val="16"/>
        </w:rPr>
        <w:t xml:space="preserve"> вправе  досрочно расторгнуть  настоящий  Контракт  и  заблокировать  использование  Программы </w:t>
      </w:r>
      <w:r w:rsidRPr="1AF9CA01">
        <w:rPr>
          <w:rFonts w:ascii="Times New Roman" w:eastAsia="Times New Roman" w:hAnsi="Times New Roman" w:cs="Times New Roman"/>
          <w:b/>
          <w:bCs/>
          <w:color w:val="auto"/>
          <w:sz w:val="16"/>
          <w:szCs w:val="16"/>
        </w:rPr>
        <w:t>Сублицензиатом</w:t>
      </w:r>
      <w:r w:rsidRPr="1AF9CA01">
        <w:rPr>
          <w:rFonts w:ascii="Times New Roman" w:eastAsia="Times New Roman" w:hAnsi="Times New Roman" w:cs="Times New Roman"/>
          <w:color w:val="auto"/>
          <w:sz w:val="16"/>
          <w:szCs w:val="16"/>
        </w:rPr>
        <w:t xml:space="preserve"> без  предварительного уведомления.</w:t>
      </w:r>
    </w:p>
    <w:p w14:paraId="671AB964" w14:textId="31D2E060" w:rsidR="00E333EC" w:rsidRPr="00FE6615" w:rsidRDefault="4EFC3DF8" w:rsidP="4EFC3DF8">
      <w:pPr>
        <w:pStyle w:val="af1"/>
        <w:numPr>
          <w:ilvl w:val="0"/>
          <w:numId w:val="2"/>
        </w:numPr>
        <w:spacing w:after="0" w:line="240" w:lineRule="auto"/>
        <w:jc w:val="center"/>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b/>
          <w:bCs/>
          <w:color w:val="auto"/>
          <w:sz w:val="16"/>
          <w:szCs w:val="16"/>
        </w:rPr>
        <w:t>Ответственность сторон</w:t>
      </w:r>
    </w:p>
    <w:p w14:paraId="0583FFBE" w14:textId="68EB9C21" w:rsidR="71D32DE8" w:rsidRDefault="1AF9CA01" w:rsidP="4EFC3DF8">
      <w:pPr>
        <w:pStyle w:val="af1"/>
        <w:numPr>
          <w:ilvl w:val="1"/>
          <w:numId w:val="2"/>
        </w:numPr>
        <w:spacing w:after="0" w:line="240" w:lineRule="auto"/>
        <w:jc w:val="both"/>
        <w:rPr>
          <w:color w:val="000000" w:themeColor="text1"/>
          <w:sz w:val="16"/>
          <w:szCs w:val="16"/>
        </w:rPr>
      </w:pPr>
      <w:r w:rsidRPr="1AF9CA01">
        <w:rPr>
          <w:rFonts w:ascii="Times New Roman" w:eastAsia="Times New Roman" w:hAnsi="Times New Roman" w:cs="Times New Roman"/>
          <w:color w:val="auto"/>
          <w:sz w:val="16"/>
          <w:szCs w:val="16"/>
        </w:rPr>
        <w:t>За неисполнение или ненадлежащее исполнение своих обязательств, установленных настоящим Контрактом, стороны несут ответственность, установленную в соответствии с Федеральным законом от 05.04.2013 г. № 44-ФЗ  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г. №1042 (далее  - «Правила»).</w:t>
      </w:r>
    </w:p>
    <w:p w14:paraId="7F7C6D1B" w14:textId="7DA581FC" w:rsidR="71D32DE8" w:rsidRDefault="1AF9CA01" w:rsidP="4EFC3DF8">
      <w:pPr>
        <w:pStyle w:val="af1"/>
        <w:numPr>
          <w:ilvl w:val="1"/>
          <w:numId w:val="2"/>
        </w:numPr>
        <w:spacing w:after="0" w:line="240" w:lineRule="auto"/>
        <w:jc w:val="both"/>
        <w:rPr>
          <w:color w:val="000000" w:themeColor="text1"/>
          <w:sz w:val="16"/>
          <w:szCs w:val="16"/>
        </w:rPr>
      </w:pPr>
      <w:r w:rsidRPr="1AF9CA01">
        <w:rPr>
          <w:rFonts w:ascii="Times New Roman" w:eastAsia="Times New Roman" w:hAnsi="Times New Roman" w:cs="Times New Roman"/>
          <w:color w:val="auto"/>
          <w:sz w:val="16"/>
          <w:szCs w:val="16"/>
        </w:rPr>
        <w:t xml:space="preserve">В случае просрочки исполнения </w:t>
      </w:r>
      <w:r w:rsidRPr="1AF9CA01">
        <w:rPr>
          <w:rFonts w:ascii="Times New Roman" w:eastAsia="Times New Roman" w:hAnsi="Times New Roman" w:cs="Times New Roman"/>
          <w:b/>
          <w:bCs/>
          <w:color w:val="auto"/>
          <w:sz w:val="16"/>
          <w:szCs w:val="16"/>
        </w:rPr>
        <w:t>Сублицензиатом</w:t>
      </w:r>
      <w:r w:rsidRPr="1AF9CA01">
        <w:rPr>
          <w:rFonts w:ascii="Times New Roman" w:eastAsia="Times New Roman" w:hAnsi="Times New Roman" w:cs="Times New Roman"/>
          <w:color w:val="auto"/>
          <w:sz w:val="16"/>
          <w:szCs w:val="16"/>
        </w:rPr>
        <w:t xml:space="preserve"> обязательств, предусмотренных контрактом, а также в иных случаях неисполнения или ненадлежащего исполнения </w:t>
      </w:r>
      <w:r w:rsidRPr="1AF9CA01">
        <w:rPr>
          <w:rFonts w:ascii="Times New Roman" w:eastAsia="Times New Roman" w:hAnsi="Times New Roman" w:cs="Times New Roman"/>
          <w:b/>
          <w:bCs/>
          <w:color w:val="auto"/>
          <w:sz w:val="16"/>
          <w:szCs w:val="16"/>
        </w:rPr>
        <w:t>Сублицензиатом</w:t>
      </w:r>
      <w:r w:rsidRPr="1AF9CA01">
        <w:rPr>
          <w:rFonts w:ascii="Times New Roman" w:eastAsia="Times New Roman" w:hAnsi="Times New Roman" w:cs="Times New Roman"/>
          <w:color w:val="auto"/>
          <w:sz w:val="16"/>
          <w:szCs w:val="16"/>
        </w:rPr>
        <w:t xml:space="preserve"> обязательств, предусмотренных контрактом </w:t>
      </w:r>
      <w:r w:rsidRPr="1AF9CA01">
        <w:rPr>
          <w:rFonts w:ascii="Times New Roman" w:eastAsia="Times New Roman" w:hAnsi="Times New Roman" w:cs="Times New Roman"/>
          <w:b/>
          <w:bCs/>
          <w:color w:val="auto"/>
          <w:sz w:val="16"/>
          <w:szCs w:val="16"/>
        </w:rPr>
        <w:t>Лицензиат</w:t>
      </w:r>
      <w:r w:rsidRPr="1AF9CA01">
        <w:rPr>
          <w:rFonts w:ascii="Times New Roman" w:eastAsia="Times New Roman" w:hAnsi="Times New Roman" w:cs="Times New Roman"/>
          <w:color w:val="auto"/>
          <w:sz w:val="16"/>
          <w:szCs w:val="16"/>
        </w:rPr>
        <w:t xml:space="preserve"> вправе потребовать уплаты неустоек (штрафов, пеней).</w:t>
      </w:r>
    </w:p>
    <w:p w14:paraId="6EBD9DCC" w14:textId="46129274" w:rsidR="71D32DE8" w:rsidRDefault="1AF9CA01" w:rsidP="4EFC3DF8">
      <w:pPr>
        <w:pStyle w:val="af1"/>
        <w:numPr>
          <w:ilvl w:val="1"/>
          <w:numId w:val="2"/>
        </w:numPr>
        <w:spacing w:after="0" w:line="240" w:lineRule="auto"/>
        <w:jc w:val="both"/>
        <w:rPr>
          <w:color w:val="000000" w:themeColor="text1"/>
          <w:sz w:val="16"/>
          <w:szCs w:val="16"/>
        </w:rPr>
      </w:pPr>
      <w:r w:rsidRPr="1AF9CA01">
        <w:rPr>
          <w:rFonts w:ascii="Times New Roman" w:eastAsia="Times New Roman" w:hAnsi="Times New Roman" w:cs="Times New Roman"/>
          <w:color w:val="auto"/>
          <w:sz w:val="16"/>
          <w:szCs w:val="16"/>
        </w:rPr>
        <w:t xml:space="preserve">Штрафы начисляются за ненадлежащее исполнение </w:t>
      </w:r>
      <w:r w:rsidRPr="1AF9CA01">
        <w:rPr>
          <w:rFonts w:ascii="Times New Roman" w:eastAsia="Times New Roman" w:hAnsi="Times New Roman" w:cs="Times New Roman"/>
          <w:b/>
          <w:bCs/>
          <w:color w:val="auto"/>
          <w:sz w:val="16"/>
          <w:szCs w:val="16"/>
        </w:rPr>
        <w:t>Сублицензиатом</w:t>
      </w:r>
      <w:r w:rsidRPr="1AF9CA01">
        <w:rPr>
          <w:rFonts w:ascii="Times New Roman" w:eastAsia="Times New Roman" w:hAnsi="Times New Roman" w:cs="Times New Roman"/>
          <w:color w:val="auto"/>
          <w:sz w:val="16"/>
          <w:szCs w:val="16"/>
        </w:rPr>
        <w:t xml:space="preserve"> обязательств, предусмотренных контрактом, за исключением просрочки исполнения обязательств, предусмотренных контрактом. За каждый факт неисполнения </w:t>
      </w:r>
      <w:r w:rsidRPr="1AF9CA01">
        <w:rPr>
          <w:rFonts w:ascii="Times New Roman" w:eastAsia="Times New Roman" w:hAnsi="Times New Roman" w:cs="Times New Roman"/>
          <w:b/>
          <w:bCs/>
          <w:color w:val="auto"/>
          <w:sz w:val="16"/>
          <w:szCs w:val="16"/>
        </w:rPr>
        <w:t>Сублицензиатом</w:t>
      </w:r>
      <w:r w:rsidRPr="1AF9CA01">
        <w:rPr>
          <w:rFonts w:ascii="Times New Roman" w:eastAsia="Times New Roman" w:hAnsi="Times New Roman" w:cs="Times New Roman"/>
          <w:color w:val="auto"/>
          <w:sz w:val="16"/>
          <w:szCs w:val="16"/>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если цена контракта не превышает 3 млн. рублей (включительно).</w:t>
      </w:r>
    </w:p>
    <w:p w14:paraId="5F6C0CFA" w14:textId="43AD49C2" w:rsidR="71D32DE8" w:rsidRDefault="1AF9CA01" w:rsidP="4EFC3DF8">
      <w:pPr>
        <w:pStyle w:val="af1"/>
        <w:numPr>
          <w:ilvl w:val="1"/>
          <w:numId w:val="2"/>
        </w:numPr>
        <w:spacing w:after="0" w:line="240" w:lineRule="auto"/>
        <w:jc w:val="both"/>
        <w:rPr>
          <w:color w:val="000000" w:themeColor="text1"/>
          <w:sz w:val="16"/>
          <w:szCs w:val="16"/>
        </w:rPr>
      </w:pPr>
      <w:r w:rsidRPr="1AF9CA01">
        <w:rPr>
          <w:rFonts w:ascii="Times New Roman" w:eastAsia="Times New Roman" w:hAnsi="Times New Roman" w:cs="Times New Roman"/>
          <w:color w:val="auto"/>
          <w:sz w:val="16"/>
          <w:szCs w:val="16"/>
        </w:rPr>
        <w:lastRenderedPageBreak/>
        <w:t xml:space="preserve">Пеня начисляется за каждый день просрочки исполнения обязательства </w:t>
      </w:r>
      <w:r w:rsidRPr="1AF9CA01">
        <w:rPr>
          <w:rFonts w:ascii="Times New Roman" w:eastAsia="Times New Roman" w:hAnsi="Times New Roman" w:cs="Times New Roman"/>
          <w:b/>
          <w:bCs/>
          <w:color w:val="auto"/>
          <w:sz w:val="16"/>
          <w:szCs w:val="16"/>
        </w:rPr>
        <w:t>Сублицензиатом</w:t>
      </w:r>
      <w:r w:rsidRPr="1AF9CA01">
        <w:rPr>
          <w:rFonts w:ascii="Times New Roman" w:eastAsia="Times New Roman" w:hAnsi="Times New Roman" w:cs="Times New Roman"/>
          <w:color w:val="auto"/>
          <w:sz w:val="16"/>
          <w:szCs w:val="16"/>
        </w:rPr>
        <w:t>,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A0FD5A1" w14:textId="5194C0C4" w:rsidR="71D32DE8" w:rsidRDefault="1AF9CA01" w:rsidP="4EFC3DF8">
      <w:pPr>
        <w:pStyle w:val="af1"/>
        <w:numPr>
          <w:ilvl w:val="1"/>
          <w:numId w:val="2"/>
        </w:numPr>
        <w:spacing w:after="0" w:line="240" w:lineRule="auto"/>
        <w:jc w:val="both"/>
        <w:rPr>
          <w:color w:val="000000" w:themeColor="text1"/>
          <w:sz w:val="16"/>
          <w:szCs w:val="16"/>
        </w:rPr>
      </w:pPr>
      <w:r w:rsidRPr="1AF9CA01">
        <w:rPr>
          <w:rFonts w:ascii="Times New Roman" w:eastAsia="Times New Roman" w:hAnsi="Times New Roman" w:cs="Times New Roman"/>
          <w:color w:val="auto"/>
          <w:sz w:val="16"/>
          <w:szCs w:val="16"/>
        </w:rPr>
        <w:t xml:space="preserve">В случае просрочки исполнения </w:t>
      </w:r>
      <w:r w:rsidRPr="1AF9CA01">
        <w:rPr>
          <w:rFonts w:ascii="Times New Roman" w:eastAsia="Times New Roman" w:hAnsi="Times New Roman" w:cs="Times New Roman"/>
          <w:b/>
          <w:bCs/>
          <w:color w:val="auto"/>
          <w:sz w:val="16"/>
          <w:szCs w:val="16"/>
        </w:rPr>
        <w:t>Лицензиатом</w:t>
      </w:r>
      <w:r w:rsidRPr="1AF9CA01">
        <w:rPr>
          <w:rFonts w:ascii="Times New Roman" w:eastAsia="Times New Roman" w:hAnsi="Times New Roman" w:cs="Times New Roman"/>
          <w:color w:val="auto"/>
          <w:sz w:val="16"/>
          <w:szCs w:val="1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1AF9CA01">
        <w:rPr>
          <w:rFonts w:ascii="Times New Roman" w:eastAsia="Times New Roman" w:hAnsi="Times New Roman" w:cs="Times New Roman"/>
          <w:b/>
          <w:bCs/>
          <w:color w:val="auto"/>
          <w:sz w:val="16"/>
          <w:szCs w:val="16"/>
        </w:rPr>
        <w:t>Лицензиатом</w:t>
      </w:r>
      <w:r w:rsidRPr="1AF9CA01">
        <w:rPr>
          <w:rFonts w:ascii="Times New Roman" w:eastAsia="Times New Roman" w:hAnsi="Times New Roman" w:cs="Times New Roman"/>
          <w:color w:val="auto"/>
          <w:sz w:val="16"/>
          <w:szCs w:val="16"/>
        </w:rPr>
        <w:t xml:space="preserve"> обязательств, предусмотренных контрактом, </w:t>
      </w:r>
      <w:r w:rsidRPr="1AF9CA01">
        <w:rPr>
          <w:rFonts w:ascii="Times New Roman" w:eastAsia="Times New Roman" w:hAnsi="Times New Roman" w:cs="Times New Roman"/>
          <w:b/>
          <w:bCs/>
          <w:color w:val="auto"/>
          <w:sz w:val="16"/>
          <w:szCs w:val="16"/>
        </w:rPr>
        <w:t>Сублицензиат</w:t>
      </w:r>
      <w:r w:rsidRPr="1AF9CA01">
        <w:rPr>
          <w:rFonts w:ascii="Times New Roman" w:eastAsia="Times New Roman" w:hAnsi="Times New Roman" w:cs="Times New Roman"/>
          <w:color w:val="auto"/>
          <w:sz w:val="16"/>
          <w:szCs w:val="16"/>
        </w:rPr>
        <w:t xml:space="preserve"> направляет </w:t>
      </w:r>
      <w:r w:rsidRPr="1AF9CA01">
        <w:rPr>
          <w:rFonts w:ascii="Times New Roman" w:eastAsia="Times New Roman" w:hAnsi="Times New Roman" w:cs="Times New Roman"/>
          <w:b/>
          <w:bCs/>
          <w:color w:val="auto"/>
          <w:sz w:val="16"/>
          <w:szCs w:val="16"/>
        </w:rPr>
        <w:t>Лицензиату</w:t>
      </w:r>
      <w:r w:rsidRPr="1AF9CA01">
        <w:rPr>
          <w:rFonts w:ascii="Times New Roman" w:eastAsia="Times New Roman" w:hAnsi="Times New Roman" w:cs="Times New Roman"/>
          <w:color w:val="auto"/>
          <w:sz w:val="16"/>
          <w:szCs w:val="16"/>
        </w:rPr>
        <w:t xml:space="preserve"> требование об уплате неустоек (штрафов, пеней).</w:t>
      </w:r>
    </w:p>
    <w:p w14:paraId="31067CFE" w14:textId="1EB09A1F" w:rsidR="71D32DE8" w:rsidRDefault="2140926F" w:rsidP="2140926F">
      <w:pPr>
        <w:pStyle w:val="af1"/>
        <w:numPr>
          <w:ilvl w:val="1"/>
          <w:numId w:val="2"/>
        </w:numPr>
        <w:spacing w:after="0" w:line="240" w:lineRule="auto"/>
        <w:jc w:val="both"/>
        <w:rPr>
          <w:color w:val="000000" w:themeColor="text1"/>
          <w:sz w:val="16"/>
          <w:szCs w:val="16"/>
        </w:rPr>
      </w:pPr>
      <w:r w:rsidRPr="2140926F">
        <w:rPr>
          <w:rFonts w:ascii="Times New Roman" w:eastAsia="Times New Roman" w:hAnsi="Times New Roman" w:cs="Times New Roman"/>
          <w:color w:val="auto"/>
          <w:sz w:val="16"/>
          <w:szCs w:val="16"/>
        </w:rPr>
        <w:t xml:space="preserve">За каждый факт неисполнения или ненадлежащего исполнения </w:t>
      </w:r>
      <w:r w:rsidRPr="2140926F">
        <w:rPr>
          <w:rFonts w:ascii="Times New Roman" w:eastAsia="Times New Roman" w:hAnsi="Times New Roman" w:cs="Times New Roman"/>
          <w:b/>
          <w:bCs/>
          <w:color w:val="auto"/>
          <w:sz w:val="16"/>
          <w:szCs w:val="16"/>
        </w:rPr>
        <w:t>Лицензиатом</w:t>
      </w:r>
      <w:r w:rsidRPr="2140926F">
        <w:rPr>
          <w:rFonts w:ascii="Times New Roman" w:eastAsia="Times New Roman" w:hAnsi="Times New Roman" w:cs="Times New Roman"/>
          <w:color w:val="auto"/>
          <w:sz w:val="16"/>
          <w:szCs w:val="16"/>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sdt>
        <w:sdtPr>
          <w:alias w:val="{%var products = &lt;Документ.Номенклатура&gt;;var exclude_codes = ['EOpSBISfrmEDO1','EO_WI1017632', 'EOpSBISfrmEDO2', 'EOpSBISfrmEDO3', 'EOpSBISfrmEDO4', 'EOpSBISfrmEDO5', 'EOpSBISfrmEDOi', 'EOpSBISTorg', 'EOpSBISTorgLite', 'EO_WI07064702', 'EO_WI070648', 'EOskzi361', 'prog4022110904', 'EO_WI1017621', 'EOskzi391', 'EOskzi3_6', 'EO_WI1017630', 'EO_WI1017631', 'EO_WI070656','EO_WI070645', 'X8483375', 'X8497700', 'X8532393', 'X8510691', 'X8537303', 'X8549163', 'X8565594', 'X8576729', 'X6380969', 'X6403706', 'X6419584', 'X6437390', 'X8055687', 'X8066517', 'X8081659', 'X8094422', 'X8613223', 'X8595105', 'X8606460', 'X6335509', 'X8623223', 'X6357123', 'X6306459', 'X6366178', 'X8109102', 'X8584020', 'ИТСП_01', 'ИТСП_05', 'ИТСП_04', 'ИТСП_02', 'ИТСТ_09', '1С_042', '1С_034', '1С_045', '1С_033', '1С_046', '1С_047', '1С_036', '1С_015', '1С_028', '1С_001', '1С_026', '1С_004', '1С_038', '1С_005', '1С_006', '1С_039', '1С_007', '1С_037', '1С_010', '1С_011', '1С_013', '1С_020', '1С_021', '1С_049', '1С_031', '1С_043', '1С_044', '1С_035', '1С_024', '1С_027', '1С_023', '1С_032', '1С_050', 'sbis_34713_ГП', 'EO_WI1017634_Т', 'prog4010', 'X9681275', 'X7704441', 'X9229327', 'X3855445', 'X6245317', 'X6159810', 'X168451', 'X5835330', 'X5938006', 'X5959496', 'X5974521', 'X5994877', 'X6012143', 'X6052577', 'X6073841', 'X6091400', 'X7044926', 'X6102980', 'X6130349', 'X6143085', 'X6226199', 'LHW-BK-12M-2-B3', 'X5981729', 'X3250154', 'X3408919', 'X458805', 'X9550721', 'LBW-BC-12M-10-A3', 'X18433433752', 'LHW-BK-12M-1-A3', 'KL4863RAКFE', 'X4528388', 'X2739292', 'X778711', 'X818576', 'X842870', 'X874950', 'X1447319', 'X1475024', 'X991678', 'X1320816', 'X1546028', 'X7371477_Т', 'X3867261', 'LBW-BK-12M-20:19-D3', 'X80318', 'LBW-AC-12M-8-B3'];var result = products.reduce(function(document_summ, current){ if(exclude_codes.indexOf(current[&quot;Документ.Номенклатура.Номер&quot;]) == -1 &amp;&amp; (current[&quot;Документ.Номенклатура.Тип&quot;] == 'Неисключительные права' || current[&quot;Документ.Номенклатура.Категория&quot;] == &quot;2&quot;) ) { return document_summ + 1*current[&quot;Документ.Номенклатура.Сумма&quot;]; } else {return document_summ; }; }, 0)*0.1;return ФорматДеньги(result.toFixed(2),'полный');%}"/>
          <w:tag w:val="tensor_te_exp:7b257661722070726f6475637473203d203cd094d0bed0bad183d0bcd0b5d0bdd1822ed09dd0bed0bcd0b5d0bdd0bad0bbd0b0d182d183d180d0b03e3b766172206578636c7564655f636f646573203d205b27454f705342495366726d45444f31272c27454f5f574931303137363332272c2027454f705342495366726d45444f32272c2027454f705342495366726d45444f33272c2027454f705342495366726d45444f34272c2027454f705342495366726d45444f35272c2027454f705342495366726d45444f69272c2027454f7053424953546f7267272c2027454f7053424953546f72674c697465272c2027454f5f57493037303634373032272c2027454f5f5749303730363438272c2027454f736b7a69333631272c202770726f6734303232313130393034272c2027454f5f574931303137363231272c2027454f736b7a69333931272c2027454f736b7a69335f36272c2027454f5f574931303137363330272c2027454f5f574931303137363331272c2027454f5f5749303730363536272c27454f5f5749303730363435272c20275838343833333735272c20275838343937373030272c20275838353332333933272c20275838353130363931272c20275838353337333033272c20275838353439313633272c20275838353635353934272c20275838353736373239272c20275836333830393639272c20275836343033373036272c20275836343139353834272c20275836343337333930272c20275838303535363837272c20275838303636353137272c20275838303831363539272c20275838303934343232272c20275838363133323233272c20275838353935313035272c20275838363036343630272c20275836333335353039272c20275838363233323233272c20275836333537313233272c20275836333036343539272c20275836333636313738272c20275838313039313032272c20275838353834303230272c2027d098d0a2d0a1d09f5f3031272c2027d098d0a2d0a1d09f5f3035272c2027d098d0a2d0a1d09f5f3034272c2027d098d0a2d0a1d09f5f3032272c2027d098d0a2d0a1d0a25f3039272c202731d0a15f303432272c202731d0a15f303334272c202731d0a15f303435272c202731d0a15f303333272c202731d0a15f303436272c202731d0a15f303437272c202731d0a15f303336272c202731d0a15f303135272c202731d0a15f303238272c202731d0a15f303031272c202731d0a15f303236272c202731d0a15f303034272c202731d0a15f303338272c202731d0a15f303035272c202731d0a15f303036272c202731d0a15f303339272c202731d0a15f303037272c202731d0a15f303337272c202731d0a15f303130272c202731d0a15f303131272c202731d0a15f303133272c202731d0a15f303230272c202731d0a15f303231272c202731d0a15f303439272c202731d0a15f303331272c202731d0a15f303433272c202731d0a15f303434272c202731d0a15f303335272c202731d0a15f303234272c202731d0a15f303237272c202731d0a15f303233272c202731d0a15f303332272c202731d0a15f303530272c2027736269735f33343731335fd093d09f272c2027454f5f5749313031373633345fd0a2272c202770726f6734303130272c20275839363831323735272c20275837373034343431272c20275839323239333237272c20275833383535343435272c20275836323435333137272c20275836313539383130272c202758313638343531272c20275835383335333330272c20275835393338303036272c20275835393539343936272c20275835393734353231272c20275835393934383737272c20275836303132313433272c20275836303532353737272c20275836303733383431272c20275836303931343030272c20275837303434393236272c20275836313032393830272c20275836313330333439272c20275836313433303835272c20275836323236313939272c20274c48572d424b2d31324d2d322d4233272c20275835393831373239272c20275833323530313534272c20275833343038393139272c202758343538383035272c20275839353530373231272c20274c42572d42432d31324d2d31302d4133272c2027583138343333343333373532272c20274c48572d424b2d31324d2d312d4133272c20274b4c343836335241d09a4645272c20275834353238333838272c20275832373339323932272c202758373738373131272c202758383138353736272c202758383432383730272c202758383734393530272c20275831343437333139272c20275831343735303234272c202758393931363738272c20275831333230383136272c20275831353436303238272c202758373337313437375fd0a2272c20275833383637323631272c20274c42572d424b2d31324d2d32303a31392d4433272c2027583830333138272c20274c42572d41432d31324d2d382d4233275d3b76617220726573756c74203d2070726f64756374732e7265647563652866756e6374696f6e28646f63756d656e745f73756d6d2c2063757272656e74297b206966286578636c7564655f636f6465732e696e6465784f662863757272656e745b22d094d0bed0bad183d0bcd0b5d0bdd1822ed09dd0bed0bcd0b5d0bdd0bad0bbd0b0d182d183d180d0b02ed09dd0bed0bcd0b5d180225d29203d3d202d31202626202863757272656e745b22d094d0bed0bad183d0bcd0b5d0bdd1822ed09dd0bed0bcd0b5d0bdd0bad0bbd0b0d182d183d180d0b02ed0a2d0b8d0bf225d203d3d2027d09dd0b5d0b8d181d0bad0bbd18ed187d0b8d182d0b5d0bbd18cd0bdd18bd0b520d0bfd180d0b0d0b2d0b027207c7c2063757272656e745b22d094d0bed0bad183d0bcd0b5d0bdd1822ed09dd0bed0bcd0b5d0bdd0bad0bbd0b0d182d183d180d0b02ed09ad0b0d182d0b5d0b3d0bed180d0b8d18f225d203d3d20223222292029207b2072657475726e20646f63756d656e745f73756d6d202b20312a63757272656e745b22d094d0bed0bad183d0bcd0b5d0bdd1822ed09dd0bed0bcd0b5d0bdd0bad0bbd0b0d182d183d180d0b02ed0a1d183d0bcd0bcd0b0225d3b207d20656c7365207b72657475726e20646f63756d656e745f73756d6d3b207d3b207d2c2030292a302e313b72657475726e20d0a4d0bed180d0bcd0b0d182d094d0b5d0bdd18cd0b3d0b828726573756c742e746f46697865642832292c27d0bfd0bed0bbd0bdd18bd0b927293b257d"/>
          <w:id w:val="-1456784537"/>
        </w:sdtPr>
        <w:sdtEndPr/>
        <w:sdtContent>
          <w:r w:rsidRPr="2140926F">
            <w:rPr>
              <w:rFonts w:ascii="Times New Roman" w:eastAsia="Times New Roman" w:hAnsi="Times New Roman" w:cs="Times New Roman"/>
              <w:color w:val="auto"/>
              <w:sz w:val="16"/>
              <w:szCs w:val="16"/>
            </w:rPr>
            <w:t>920 руб. 00 коп.</w:t>
          </w:r>
        </w:sdtContent>
      </w:sdt>
      <w:r w:rsidRPr="2140926F">
        <w:rPr>
          <w:rFonts w:ascii="Times New Roman" w:eastAsia="Times New Roman" w:hAnsi="Times New Roman" w:cs="Times New Roman"/>
          <w:color w:val="auto"/>
          <w:sz w:val="16"/>
          <w:szCs w:val="16"/>
        </w:rPr>
        <w:t xml:space="preserve"> (10 процентов цены контракта в случае, если цена контракта не превышает 3 млн. рублей).</w:t>
      </w:r>
    </w:p>
    <w:p w14:paraId="689F82C3" w14:textId="034C6CA4" w:rsidR="71D32DE8" w:rsidRDefault="1AF9CA01" w:rsidP="4EFC3DF8">
      <w:pPr>
        <w:pStyle w:val="af1"/>
        <w:numPr>
          <w:ilvl w:val="1"/>
          <w:numId w:val="2"/>
        </w:numPr>
        <w:spacing w:after="0" w:line="240" w:lineRule="auto"/>
        <w:jc w:val="both"/>
        <w:rPr>
          <w:color w:val="000000" w:themeColor="text1"/>
          <w:sz w:val="16"/>
          <w:szCs w:val="16"/>
        </w:rPr>
      </w:pPr>
      <w:r w:rsidRPr="1AF9CA01">
        <w:rPr>
          <w:rFonts w:ascii="Times New Roman" w:eastAsia="Times New Roman" w:hAnsi="Times New Roman" w:cs="Times New Roman"/>
          <w:color w:val="auto"/>
          <w:sz w:val="16"/>
          <w:szCs w:val="16"/>
        </w:rPr>
        <w:t xml:space="preserve">За каждый факт неисполнения или ненадлежащего исполнения </w:t>
      </w:r>
      <w:r w:rsidRPr="1AF9CA01">
        <w:rPr>
          <w:rFonts w:ascii="Times New Roman" w:eastAsia="Times New Roman" w:hAnsi="Times New Roman" w:cs="Times New Roman"/>
          <w:b/>
          <w:bCs/>
          <w:color w:val="auto"/>
          <w:sz w:val="16"/>
          <w:szCs w:val="16"/>
        </w:rPr>
        <w:t>Лицензиатом</w:t>
      </w:r>
      <w:r w:rsidRPr="1AF9CA01">
        <w:rPr>
          <w:rFonts w:ascii="Times New Roman" w:eastAsia="Times New Roman" w:hAnsi="Times New Roman" w:cs="Times New Roman"/>
          <w:color w:val="auto"/>
          <w:sz w:val="16"/>
          <w:szCs w:val="16"/>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если цена контракта не превышает 3 млн. рублей.</w:t>
      </w:r>
    </w:p>
    <w:p w14:paraId="176FDCD7" w14:textId="37BB04AB" w:rsidR="71D32DE8" w:rsidRDefault="1AF9CA01" w:rsidP="4EFC3DF8">
      <w:pPr>
        <w:pStyle w:val="af1"/>
        <w:numPr>
          <w:ilvl w:val="1"/>
          <w:numId w:val="2"/>
        </w:numPr>
        <w:spacing w:after="0" w:line="240" w:lineRule="auto"/>
        <w:jc w:val="both"/>
        <w:rPr>
          <w:color w:val="000000" w:themeColor="text1"/>
          <w:sz w:val="16"/>
          <w:szCs w:val="16"/>
        </w:rPr>
      </w:pPr>
      <w:r w:rsidRPr="1AF9CA01">
        <w:rPr>
          <w:rFonts w:ascii="Times New Roman" w:eastAsia="Times New Roman" w:hAnsi="Times New Roman" w:cs="Times New Roman"/>
          <w:color w:val="auto"/>
          <w:sz w:val="16"/>
          <w:szCs w:val="16"/>
        </w:rPr>
        <w:t xml:space="preserve">Пеня начисляется за каждый день просрочки исполнения </w:t>
      </w:r>
      <w:r w:rsidRPr="1AF9CA01">
        <w:rPr>
          <w:rFonts w:ascii="Times New Roman" w:eastAsia="Times New Roman" w:hAnsi="Times New Roman" w:cs="Times New Roman"/>
          <w:b/>
          <w:bCs/>
          <w:color w:val="auto"/>
          <w:sz w:val="16"/>
          <w:szCs w:val="16"/>
        </w:rPr>
        <w:t>Лицензиатом</w:t>
      </w:r>
      <w:r w:rsidRPr="1AF9CA01">
        <w:rPr>
          <w:rFonts w:ascii="Times New Roman" w:eastAsia="Times New Roman" w:hAnsi="Times New Roman" w:cs="Times New Roman"/>
          <w:color w:val="auto"/>
          <w:sz w:val="16"/>
          <w:szCs w:val="16"/>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1AF9CA01">
        <w:rPr>
          <w:rFonts w:ascii="Times New Roman" w:eastAsia="Times New Roman" w:hAnsi="Times New Roman" w:cs="Times New Roman"/>
          <w:b/>
          <w:bCs/>
          <w:color w:val="auto"/>
          <w:sz w:val="16"/>
          <w:szCs w:val="16"/>
        </w:rPr>
        <w:t>Лицензиатом</w:t>
      </w:r>
      <w:r w:rsidRPr="1AF9CA01">
        <w:rPr>
          <w:rFonts w:ascii="Times New Roman" w:eastAsia="Times New Roman" w:hAnsi="Times New Roman" w:cs="Times New Roman"/>
          <w:color w:val="auto"/>
          <w:sz w:val="16"/>
          <w:szCs w:val="16"/>
        </w:rPr>
        <w:t>, за исключением случаев, если законодательством Российской Федерации установлен иной порядок начисления пени.</w:t>
      </w:r>
    </w:p>
    <w:p w14:paraId="53C6A922" w14:textId="0A27D856" w:rsidR="71D32DE8" w:rsidRDefault="1AF9CA01" w:rsidP="4EFC3DF8">
      <w:pPr>
        <w:pStyle w:val="af1"/>
        <w:numPr>
          <w:ilvl w:val="1"/>
          <w:numId w:val="2"/>
        </w:numPr>
        <w:spacing w:after="0" w:line="240" w:lineRule="auto"/>
        <w:jc w:val="both"/>
        <w:rPr>
          <w:color w:val="000000" w:themeColor="text1"/>
          <w:sz w:val="16"/>
          <w:szCs w:val="16"/>
        </w:rPr>
      </w:pPr>
      <w:r w:rsidRPr="1AF9CA01">
        <w:rPr>
          <w:rFonts w:ascii="Times New Roman" w:eastAsia="Times New Roman" w:hAnsi="Times New Roman" w:cs="Times New Roman"/>
          <w:color w:val="auto"/>
          <w:sz w:val="16"/>
          <w:szCs w:val="16"/>
        </w:rPr>
        <w:t>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21433699" w14:textId="37AEAC2D" w:rsidR="71D32DE8" w:rsidRDefault="1AF9CA01" w:rsidP="4EFC3DF8">
      <w:pPr>
        <w:pStyle w:val="af1"/>
        <w:numPr>
          <w:ilvl w:val="1"/>
          <w:numId w:val="2"/>
        </w:numPr>
        <w:spacing w:after="0" w:line="240" w:lineRule="auto"/>
        <w:jc w:val="both"/>
        <w:rPr>
          <w:color w:val="000000" w:themeColor="text1"/>
          <w:sz w:val="16"/>
          <w:szCs w:val="16"/>
        </w:rPr>
      </w:pPr>
      <w:r w:rsidRPr="1AF9CA01">
        <w:rPr>
          <w:rFonts w:ascii="Times New Roman" w:eastAsia="Times New Roman" w:hAnsi="Times New Roman" w:cs="Times New Roman"/>
          <w:color w:val="auto"/>
          <w:sz w:val="16"/>
          <w:szCs w:val="16"/>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F4D4115" w14:textId="0AF90840" w:rsidR="71D32DE8" w:rsidRDefault="1AF9CA01" w:rsidP="4EFC3DF8">
      <w:pPr>
        <w:pStyle w:val="af1"/>
        <w:numPr>
          <w:ilvl w:val="1"/>
          <w:numId w:val="2"/>
        </w:numPr>
        <w:spacing w:after="0" w:line="240" w:lineRule="auto"/>
        <w:jc w:val="both"/>
        <w:rPr>
          <w:color w:val="000000" w:themeColor="text1"/>
          <w:sz w:val="16"/>
          <w:szCs w:val="16"/>
        </w:rPr>
      </w:pPr>
      <w:r w:rsidRPr="1AF9CA01">
        <w:rPr>
          <w:rFonts w:ascii="Times New Roman" w:eastAsia="Times New Roman" w:hAnsi="Times New Roman" w:cs="Times New Roman"/>
          <w:color w:val="auto"/>
          <w:sz w:val="16"/>
          <w:szCs w:val="16"/>
        </w:rPr>
        <w:t>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r w:rsidRPr="1AF9CA01">
        <w:rPr>
          <w:rFonts w:ascii="Times New Roman" w:eastAsia="Times New Roman" w:hAnsi="Times New Roman" w:cs="Times New Roman"/>
          <w:b/>
          <w:bCs/>
          <w:color w:val="auto"/>
          <w:sz w:val="16"/>
          <w:szCs w:val="16"/>
        </w:rPr>
        <w:t>.</w:t>
      </w:r>
    </w:p>
    <w:p w14:paraId="10B24FDD" w14:textId="77777777" w:rsidR="0098014B" w:rsidRPr="00FE6615" w:rsidRDefault="4EFC3DF8" w:rsidP="4EFC3DF8">
      <w:pPr>
        <w:pStyle w:val="af1"/>
        <w:numPr>
          <w:ilvl w:val="1"/>
          <w:numId w:val="2"/>
        </w:numPr>
        <w:spacing w:after="0" w:line="240" w:lineRule="auto"/>
        <w:rPr>
          <w:rFonts w:ascii="Times New Roman" w:eastAsia="Times New Roman" w:hAnsi="Times New Roman" w:cs="Times New Roman"/>
          <w:color w:val="000000" w:themeColor="text1"/>
          <w:sz w:val="16"/>
          <w:szCs w:val="16"/>
        </w:rPr>
      </w:pPr>
      <w:r w:rsidRPr="4EFC3DF8">
        <w:rPr>
          <w:rFonts w:ascii="Times New Roman" w:eastAsia="Times New Roman" w:hAnsi="Times New Roman" w:cs="Times New Roman"/>
          <w:b/>
          <w:bCs/>
          <w:color w:val="auto"/>
          <w:sz w:val="16"/>
          <w:szCs w:val="16"/>
        </w:rPr>
        <w:t>Лицензиат</w:t>
      </w:r>
      <w:r w:rsidRPr="4EFC3DF8">
        <w:rPr>
          <w:rFonts w:ascii="Times New Roman" w:eastAsia="Times New Roman" w:hAnsi="Times New Roman" w:cs="Times New Roman"/>
          <w:color w:val="auto"/>
          <w:sz w:val="16"/>
          <w:szCs w:val="16"/>
        </w:rPr>
        <w:t xml:space="preserve"> не  несет  ответственность за  достоверность сформированных </w:t>
      </w:r>
      <w:r w:rsidRPr="4EFC3DF8">
        <w:rPr>
          <w:rFonts w:ascii="Times New Roman" w:eastAsia="Times New Roman" w:hAnsi="Times New Roman" w:cs="Times New Roman"/>
          <w:b/>
          <w:bCs/>
          <w:color w:val="auto"/>
          <w:sz w:val="16"/>
          <w:szCs w:val="16"/>
        </w:rPr>
        <w:t>Сублицензиатом</w:t>
      </w:r>
      <w:r w:rsidRPr="4EFC3DF8">
        <w:rPr>
          <w:rFonts w:ascii="Times New Roman" w:eastAsia="Times New Roman" w:hAnsi="Times New Roman" w:cs="Times New Roman"/>
          <w:color w:val="auto"/>
          <w:sz w:val="16"/>
          <w:szCs w:val="16"/>
        </w:rPr>
        <w:t xml:space="preserve"> документов  (отчетов),  а так же за прямые или косвенные убытки, включая упущенную выгоду, возникшие в результате использования Программы.</w:t>
      </w:r>
    </w:p>
    <w:p w14:paraId="5DB8F69F" w14:textId="0F57B699" w:rsidR="00E333EC" w:rsidRPr="00FE6615" w:rsidRDefault="02730974" w:rsidP="4EFC3DF8">
      <w:pPr>
        <w:pStyle w:val="af1"/>
        <w:numPr>
          <w:ilvl w:val="0"/>
          <w:numId w:val="2"/>
        </w:numPr>
        <w:spacing w:after="0" w:line="240" w:lineRule="auto"/>
        <w:jc w:val="center"/>
        <w:rPr>
          <w:rFonts w:ascii="Times New Roman" w:eastAsia="Times New Roman" w:hAnsi="Times New Roman" w:cs="Times New Roman"/>
          <w:color w:val="000000" w:themeColor="text1"/>
          <w:sz w:val="16"/>
          <w:szCs w:val="16"/>
        </w:rPr>
      </w:pPr>
      <w:r w:rsidRPr="02730974">
        <w:rPr>
          <w:rFonts w:ascii="Times New Roman" w:eastAsia="Times New Roman" w:hAnsi="Times New Roman" w:cs="Times New Roman"/>
          <w:b/>
          <w:bCs/>
          <w:color w:val="auto"/>
          <w:sz w:val="16"/>
          <w:szCs w:val="16"/>
        </w:rPr>
        <w:t>Реквизиты сторон</w:t>
      </w:r>
    </w:p>
    <w:tbl>
      <w:tblPr>
        <w:tblW w:w="0" w:type="auto"/>
        <w:tblLayout w:type="fixed"/>
        <w:tblLook w:val="04A0" w:firstRow="1" w:lastRow="0" w:firstColumn="1" w:lastColumn="0" w:noHBand="0" w:noVBand="1"/>
      </w:tblPr>
      <w:tblGrid>
        <w:gridCol w:w="7380"/>
        <w:gridCol w:w="3060"/>
      </w:tblGrid>
      <w:tr w:rsidR="02730974" w14:paraId="3DE13C3B" w14:textId="77777777" w:rsidTr="2140926F">
        <w:tc>
          <w:tcPr>
            <w:tcW w:w="7380" w:type="dxa"/>
            <w:vAlign w:val="center"/>
          </w:tcPr>
          <w:p w14:paraId="19D59E05" w14:textId="35639444" w:rsidR="02730974" w:rsidRDefault="02730974" w:rsidP="2140926F">
            <w:pPr>
              <w:spacing w:after="0" w:line="240" w:lineRule="auto"/>
              <w:rPr>
                <w:rFonts w:ascii="Tahoma" w:eastAsia="Tahoma" w:hAnsi="Tahoma" w:cs="Tahoma"/>
                <w:sz w:val="14"/>
                <w:szCs w:val="14"/>
              </w:rPr>
            </w:pPr>
          </w:p>
        </w:tc>
        <w:tc>
          <w:tcPr>
            <w:tcW w:w="3060" w:type="dxa"/>
            <w:vAlign w:val="center"/>
          </w:tcPr>
          <w:p w14:paraId="3B7333F5" w14:textId="76968A03" w:rsidR="02730974" w:rsidRDefault="2140926F" w:rsidP="2140926F">
            <w:pPr>
              <w:spacing w:after="0" w:line="240" w:lineRule="auto"/>
              <w:jc w:val="both"/>
              <w:rPr>
                <w:rFonts w:ascii="Tahoma" w:eastAsia="Tahoma" w:hAnsi="Tahoma" w:cs="Tahoma"/>
                <w:sz w:val="14"/>
                <w:szCs w:val="14"/>
              </w:rPr>
            </w:pPr>
            <w:r w:rsidRPr="2140926F">
              <w:rPr>
                <w:rFonts w:ascii="Tahoma" w:eastAsia="Tahoma" w:hAnsi="Tahoma" w:cs="Tahoma"/>
                <w:sz w:val="14"/>
                <w:szCs w:val="14"/>
              </w:rPr>
              <w:t> </w:t>
            </w:r>
          </w:p>
        </w:tc>
      </w:tr>
      <w:tr w:rsidR="02730974" w14:paraId="60135232" w14:textId="77777777" w:rsidTr="2140926F">
        <w:tc>
          <w:tcPr>
            <w:tcW w:w="7380" w:type="dxa"/>
            <w:vAlign w:val="center"/>
          </w:tcPr>
          <w:tbl>
            <w:tblPr>
              <w:tblW w:w="0" w:type="auto"/>
              <w:tblLayout w:type="fixed"/>
              <w:tblLook w:val="04A0" w:firstRow="1" w:lastRow="0" w:firstColumn="1" w:lastColumn="0" w:noHBand="0" w:noVBand="1"/>
            </w:tblPr>
            <w:tblGrid>
              <w:gridCol w:w="1140"/>
              <w:gridCol w:w="6075"/>
            </w:tblGrid>
            <w:tr w:rsidR="02730974" w14:paraId="1A84189A" w14:textId="77777777" w:rsidTr="2140926F">
              <w:tc>
                <w:tcPr>
                  <w:tcW w:w="1140" w:type="dxa"/>
                  <w:vAlign w:val="center"/>
                </w:tcPr>
                <w:p w14:paraId="0D1BE0C9" w14:textId="1A30E63E" w:rsidR="02730974" w:rsidRDefault="02730974" w:rsidP="02730974">
                  <w:pPr>
                    <w:spacing w:after="0" w:line="240" w:lineRule="auto"/>
                    <w:rPr>
                      <w:rFonts w:ascii="Tahoma" w:eastAsia="Tahoma" w:hAnsi="Tahoma" w:cs="Tahoma"/>
                      <w:sz w:val="14"/>
                      <w:szCs w:val="14"/>
                    </w:rPr>
                  </w:pPr>
                </w:p>
              </w:tc>
              <w:tc>
                <w:tcPr>
                  <w:tcW w:w="6075" w:type="dxa"/>
                  <w:vAlign w:val="center"/>
                </w:tcPr>
                <w:p w14:paraId="253C4658" w14:textId="72FAF5AA" w:rsidR="02730974" w:rsidRDefault="02730974" w:rsidP="2140926F">
                  <w:pPr>
                    <w:spacing w:after="0" w:line="240" w:lineRule="auto"/>
                    <w:rPr>
                      <w:rFonts w:ascii="Tahoma" w:eastAsia="Tahoma" w:hAnsi="Tahoma" w:cs="Tahoma"/>
                      <w:sz w:val="14"/>
                      <w:szCs w:val="14"/>
                    </w:rPr>
                  </w:pPr>
                </w:p>
              </w:tc>
            </w:tr>
            <w:tr w:rsidR="02730974" w14:paraId="41AF6A5B" w14:textId="77777777" w:rsidTr="2140926F">
              <w:tc>
                <w:tcPr>
                  <w:tcW w:w="1140" w:type="dxa"/>
                  <w:vAlign w:val="center"/>
                </w:tcPr>
                <w:p w14:paraId="6B387666" w14:textId="7A1EAB99" w:rsidR="02730974" w:rsidRDefault="02730974" w:rsidP="02730974">
                  <w:pPr>
                    <w:spacing w:after="0" w:line="240" w:lineRule="auto"/>
                    <w:rPr>
                      <w:rFonts w:ascii="Tahoma" w:eastAsia="Tahoma" w:hAnsi="Tahoma" w:cs="Tahoma"/>
                      <w:sz w:val="14"/>
                      <w:szCs w:val="14"/>
                    </w:rPr>
                  </w:pPr>
                </w:p>
              </w:tc>
              <w:tc>
                <w:tcPr>
                  <w:tcW w:w="6075" w:type="dxa"/>
                  <w:vAlign w:val="center"/>
                </w:tcPr>
                <w:p w14:paraId="63416926" w14:textId="60FD8D32" w:rsidR="02730974" w:rsidRDefault="02730974" w:rsidP="2140926F">
                  <w:pPr>
                    <w:spacing w:after="0" w:line="240" w:lineRule="auto"/>
                    <w:rPr>
                      <w:rFonts w:ascii="Tahoma" w:eastAsia="Tahoma" w:hAnsi="Tahoma" w:cs="Tahoma"/>
                      <w:sz w:val="14"/>
                      <w:szCs w:val="14"/>
                    </w:rPr>
                  </w:pPr>
                </w:p>
              </w:tc>
            </w:tr>
            <w:tr w:rsidR="02730974" w14:paraId="46C9263C" w14:textId="77777777" w:rsidTr="2140926F">
              <w:tc>
                <w:tcPr>
                  <w:tcW w:w="1140" w:type="dxa"/>
                  <w:vAlign w:val="center"/>
                </w:tcPr>
                <w:p w14:paraId="60CD7CDF" w14:textId="6945FAEB" w:rsidR="02730974" w:rsidRDefault="02730974" w:rsidP="02730974">
                  <w:pPr>
                    <w:spacing w:after="0" w:line="240" w:lineRule="auto"/>
                    <w:rPr>
                      <w:rFonts w:ascii="Tahoma" w:eastAsia="Tahoma" w:hAnsi="Tahoma" w:cs="Tahoma"/>
                      <w:sz w:val="14"/>
                      <w:szCs w:val="14"/>
                    </w:rPr>
                  </w:pPr>
                </w:p>
              </w:tc>
              <w:tc>
                <w:tcPr>
                  <w:tcW w:w="6075" w:type="dxa"/>
                  <w:vAlign w:val="center"/>
                </w:tcPr>
                <w:p w14:paraId="343C0346" w14:textId="05AA1721" w:rsidR="02730974" w:rsidRDefault="02730974" w:rsidP="2140926F">
                  <w:pPr>
                    <w:spacing w:after="0" w:line="240" w:lineRule="auto"/>
                    <w:rPr>
                      <w:rFonts w:ascii="Tahoma" w:eastAsia="Tahoma" w:hAnsi="Tahoma" w:cs="Tahoma"/>
                      <w:sz w:val="14"/>
                      <w:szCs w:val="14"/>
                    </w:rPr>
                  </w:pPr>
                </w:p>
              </w:tc>
            </w:tr>
            <w:tr w:rsidR="02730974" w14:paraId="19B02C3E" w14:textId="77777777" w:rsidTr="2140926F">
              <w:tc>
                <w:tcPr>
                  <w:tcW w:w="1140" w:type="dxa"/>
                  <w:vAlign w:val="center"/>
                </w:tcPr>
                <w:p w14:paraId="0DC8C158" w14:textId="77912965" w:rsidR="02730974" w:rsidRDefault="02730974" w:rsidP="02730974">
                  <w:pPr>
                    <w:spacing w:after="0" w:line="240" w:lineRule="auto"/>
                    <w:rPr>
                      <w:rFonts w:ascii="Tahoma" w:eastAsia="Tahoma" w:hAnsi="Tahoma" w:cs="Tahoma"/>
                      <w:sz w:val="14"/>
                      <w:szCs w:val="14"/>
                    </w:rPr>
                  </w:pPr>
                </w:p>
              </w:tc>
              <w:tc>
                <w:tcPr>
                  <w:tcW w:w="6075" w:type="dxa"/>
                  <w:vAlign w:val="center"/>
                </w:tcPr>
                <w:p w14:paraId="3C3AFBAA" w14:textId="3CB7F079" w:rsidR="02730974" w:rsidRDefault="02730974" w:rsidP="2140926F">
                  <w:pPr>
                    <w:spacing w:after="0" w:line="240" w:lineRule="auto"/>
                    <w:rPr>
                      <w:rFonts w:ascii="Tahoma" w:eastAsia="Tahoma" w:hAnsi="Tahoma" w:cs="Tahoma"/>
                      <w:sz w:val="14"/>
                      <w:szCs w:val="14"/>
                    </w:rPr>
                  </w:pPr>
                </w:p>
              </w:tc>
            </w:tr>
            <w:tr w:rsidR="02730974" w14:paraId="11E5359E" w14:textId="77777777" w:rsidTr="2140926F">
              <w:tc>
                <w:tcPr>
                  <w:tcW w:w="1140" w:type="dxa"/>
                  <w:vAlign w:val="center"/>
                </w:tcPr>
                <w:p w14:paraId="27157C9E" w14:textId="448C4FB2" w:rsidR="02730974" w:rsidRDefault="02730974" w:rsidP="02730974">
                  <w:pPr>
                    <w:spacing w:after="0" w:line="240" w:lineRule="auto"/>
                    <w:rPr>
                      <w:rFonts w:ascii="Tahoma" w:eastAsia="Tahoma" w:hAnsi="Tahoma" w:cs="Tahoma"/>
                      <w:sz w:val="14"/>
                      <w:szCs w:val="14"/>
                    </w:rPr>
                  </w:pPr>
                </w:p>
              </w:tc>
              <w:tc>
                <w:tcPr>
                  <w:tcW w:w="6075" w:type="dxa"/>
                  <w:vAlign w:val="center"/>
                </w:tcPr>
                <w:p w14:paraId="52896471" w14:textId="16EE06EC" w:rsidR="02730974" w:rsidRDefault="02730974" w:rsidP="2140926F">
                  <w:pPr>
                    <w:spacing w:after="0" w:line="240" w:lineRule="auto"/>
                    <w:rPr>
                      <w:rFonts w:ascii="Tahoma" w:eastAsia="Tahoma" w:hAnsi="Tahoma" w:cs="Tahoma"/>
                      <w:sz w:val="14"/>
                      <w:szCs w:val="14"/>
                    </w:rPr>
                  </w:pPr>
                </w:p>
              </w:tc>
            </w:tr>
            <w:tr w:rsidR="02730974" w14:paraId="35CEEB7B" w14:textId="77777777" w:rsidTr="2140926F">
              <w:tc>
                <w:tcPr>
                  <w:tcW w:w="1140" w:type="dxa"/>
                  <w:vAlign w:val="center"/>
                </w:tcPr>
                <w:p w14:paraId="591FBE39" w14:textId="2E6A0C38" w:rsidR="02730974" w:rsidRDefault="02730974" w:rsidP="02730974">
                  <w:pPr>
                    <w:spacing w:after="0" w:line="240" w:lineRule="auto"/>
                    <w:rPr>
                      <w:rFonts w:ascii="Tahoma" w:eastAsia="Tahoma" w:hAnsi="Tahoma" w:cs="Tahoma"/>
                      <w:sz w:val="14"/>
                      <w:szCs w:val="14"/>
                    </w:rPr>
                  </w:pPr>
                </w:p>
              </w:tc>
              <w:tc>
                <w:tcPr>
                  <w:tcW w:w="6075" w:type="dxa"/>
                  <w:vAlign w:val="center"/>
                </w:tcPr>
                <w:p w14:paraId="28D6B4F1" w14:textId="55DA2FD6" w:rsidR="02730974" w:rsidRDefault="02730974" w:rsidP="2140926F">
                  <w:pPr>
                    <w:spacing w:after="0" w:line="240" w:lineRule="auto"/>
                    <w:rPr>
                      <w:rFonts w:ascii="Tahoma" w:eastAsia="Tahoma" w:hAnsi="Tahoma" w:cs="Tahoma"/>
                      <w:sz w:val="14"/>
                      <w:szCs w:val="14"/>
                    </w:rPr>
                  </w:pPr>
                </w:p>
              </w:tc>
            </w:tr>
          </w:tbl>
          <w:p w14:paraId="1F78EEC5" w14:textId="4FBE5550" w:rsidR="02730974" w:rsidRDefault="2140926F" w:rsidP="2140926F">
            <w:pPr>
              <w:spacing w:after="0" w:line="240" w:lineRule="auto"/>
              <w:jc w:val="both"/>
              <w:rPr>
                <w:rFonts w:ascii="Tahoma" w:eastAsia="Tahoma" w:hAnsi="Tahoma" w:cs="Tahoma"/>
                <w:sz w:val="14"/>
                <w:szCs w:val="14"/>
              </w:rPr>
            </w:pPr>
            <w:r w:rsidRPr="2140926F">
              <w:rPr>
                <w:rFonts w:ascii="Tahoma" w:eastAsia="Tahoma" w:hAnsi="Tahoma" w:cs="Tahoma"/>
                <w:sz w:val="14"/>
                <w:szCs w:val="14"/>
              </w:rPr>
              <w:t> </w:t>
            </w:r>
          </w:p>
        </w:tc>
        <w:tc>
          <w:tcPr>
            <w:tcW w:w="3060" w:type="dxa"/>
            <w:vAlign w:val="center"/>
          </w:tcPr>
          <w:p w14:paraId="08CDB06F" w14:textId="6D5BA6B5" w:rsidR="02730974" w:rsidRDefault="02730974" w:rsidP="02730974">
            <w:pPr>
              <w:spacing w:after="0" w:line="240" w:lineRule="auto"/>
              <w:rPr>
                <w:rFonts w:ascii="Tahoma" w:eastAsia="Tahoma" w:hAnsi="Tahoma" w:cs="Tahoma"/>
                <w:sz w:val="14"/>
                <w:szCs w:val="14"/>
              </w:rPr>
            </w:pPr>
            <w:r w:rsidRPr="02730974">
              <w:rPr>
                <w:rFonts w:ascii="Tahoma" w:eastAsia="Tahoma" w:hAnsi="Tahoma" w:cs="Tahoma"/>
                <w:sz w:val="14"/>
                <w:szCs w:val="14"/>
              </w:rPr>
              <w:t> </w:t>
            </w:r>
            <w:r>
              <w:br/>
            </w:r>
            <w:r w:rsidRPr="02730974">
              <w:rPr>
                <w:rFonts w:ascii="Tahoma" w:eastAsia="Tahoma" w:hAnsi="Tahoma" w:cs="Tahoma"/>
                <w:sz w:val="14"/>
                <w:szCs w:val="14"/>
              </w:rPr>
              <w:t>Лицензиат</w:t>
            </w:r>
          </w:p>
          <w:p w14:paraId="4B37F6BC" w14:textId="60E82A47" w:rsidR="02730974" w:rsidRDefault="02730974" w:rsidP="02730974">
            <w:pPr>
              <w:spacing w:after="0" w:line="240" w:lineRule="auto"/>
              <w:rPr>
                <w:rFonts w:ascii="Tahoma" w:eastAsia="Tahoma" w:hAnsi="Tahoma" w:cs="Tahoma"/>
                <w:sz w:val="14"/>
                <w:szCs w:val="14"/>
              </w:rPr>
            </w:pPr>
            <w:r w:rsidRPr="02730974">
              <w:rPr>
                <w:rFonts w:ascii="Tahoma" w:eastAsia="Tahoma" w:hAnsi="Tahoma" w:cs="Tahoma"/>
                <w:sz w:val="14"/>
                <w:szCs w:val="14"/>
              </w:rPr>
              <w:t>____________________ /______________/ </w:t>
            </w:r>
          </w:p>
          <w:p w14:paraId="323F5B3E" w14:textId="49A9CE22" w:rsidR="02730974" w:rsidRDefault="02730974" w:rsidP="02730974">
            <w:pPr>
              <w:spacing w:after="0" w:line="240" w:lineRule="auto"/>
              <w:rPr>
                <w:rFonts w:ascii="Tahoma" w:eastAsia="Tahoma" w:hAnsi="Tahoma" w:cs="Tahoma"/>
                <w:sz w:val="14"/>
                <w:szCs w:val="14"/>
              </w:rPr>
            </w:pPr>
            <w:r w:rsidRPr="02730974">
              <w:rPr>
                <w:rFonts w:ascii="Tahoma" w:eastAsia="Tahoma" w:hAnsi="Tahoma" w:cs="Tahoma"/>
                <w:sz w:val="14"/>
                <w:szCs w:val="14"/>
              </w:rPr>
              <w:t>                 М.П. </w:t>
            </w:r>
          </w:p>
        </w:tc>
      </w:tr>
      <w:tr w:rsidR="02730974" w14:paraId="53E0311C" w14:textId="77777777" w:rsidTr="2140926F">
        <w:tc>
          <w:tcPr>
            <w:tcW w:w="7380" w:type="dxa"/>
            <w:vAlign w:val="center"/>
          </w:tcPr>
          <w:p w14:paraId="2E8DCE25" w14:textId="7C6FE203" w:rsidR="02730974" w:rsidRDefault="2140926F" w:rsidP="2140926F">
            <w:pPr>
              <w:spacing w:after="0" w:line="240" w:lineRule="auto"/>
              <w:rPr>
                <w:rFonts w:ascii="Tahoma" w:eastAsia="Tahoma" w:hAnsi="Tahoma" w:cs="Tahoma"/>
                <w:sz w:val="14"/>
                <w:szCs w:val="14"/>
              </w:rPr>
            </w:pPr>
            <w:r w:rsidRPr="2140926F">
              <w:rPr>
                <w:rFonts w:ascii="Tahoma" w:eastAsia="Tahoma" w:hAnsi="Tahoma" w:cs="Tahoma"/>
                <w:b/>
                <w:bCs/>
                <w:sz w:val="14"/>
                <w:szCs w:val="14"/>
              </w:rPr>
              <w:t>СУБЛИЦЕНЗИАТ: </w:t>
            </w:r>
            <w:sdt>
              <w:sdtPr>
                <w:alias w:val="{%if (&lt;Контрагент.Дополнительно.ИНН&gt;.length == 12) {return 'ИП '} else {return ''}%}"/>
                <w:tag w:val="tensor_te_exp:7b25696620283cd09ad0bed0bdd182d180d0b0d0b3d0b5d0bdd1822ed094d0bed0bfd0bed0bbd0bdd0b8d182d0b5d0bbd18cd0bdd0be2ed098d09dd09d3e2e6c656e677468203d3d20313229207b72657475726e2027d098d09f20277d20656c7365207b72657475726e2027277d257d"/>
                <w:id w:val="148651441"/>
              </w:sdtPr>
              <w:sdtEndPr/>
              <w:sdtContent/>
            </w:sdt>
            <w:sdt>
              <w:sdtPr>
                <w:alias w:val="{%&lt;Контрагент.Название.Полное&gt;%}"/>
                <w:tag w:val="tensor_te_exp:7b253cd09ad0bed0bdd182d180d0b0d0b3d0b5d0bdd1822ed09dd0b0d0b7d0b2d0b0d0bdd0b8d0b52ed09fd0bed0bbd0bdd0bed0b53e257d"/>
                <w:id w:val="330801890"/>
              </w:sdtPr>
              <w:sdtEndPr/>
              <w:sdtContent>
                <w:r w:rsidRPr="2140926F">
                  <w:rPr>
                    <w:rFonts w:ascii="Tahoma" w:eastAsia="Tahoma" w:hAnsi="Tahoma" w:cs="Tahoma"/>
                    <w:b/>
                    <w:bCs/>
                    <w:sz w:val="14"/>
                    <w:szCs w:val="14"/>
                  </w:rPr>
                  <w:t>МУНИЦИПАЛЬНОЕ БЮДЖЕТНОЕ ОБЩЕОБРАЗОВАТЕЛЬНОЕ УЧРЕЖДЕНИЕ "СРЕДНЯЯ ОБЩЕОБРАЗОВАТЕЛЬНАЯ ШКОЛА С УГЛУБЛЕННЫМ ИЗУЧЕНИЕМ ОТДЕЛЬНЫХ ПРЕДМЕТОВ № 32" ГОРОДА КИРОВА</w:t>
                </w:r>
              </w:sdtContent>
            </w:sdt>
            <w:r w:rsidRPr="2140926F">
              <w:rPr>
                <w:rFonts w:ascii="Tahoma" w:eastAsia="Tahoma" w:hAnsi="Tahoma" w:cs="Tahoma"/>
                <w:b/>
                <w:bCs/>
                <w:sz w:val="14"/>
                <w:szCs w:val="14"/>
              </w:rPr>
              <w:t> </w:t>
            </w:r>
          </w:p>
        </w:tc>
        <w:tc>
          <w:tcPr>
            <w:tcW w:w="3060" w:type="dxa"/>
            <w:vAlign w:val="center"/>
          </w:tcPr>
          <w:p w14:paraId="1AF6D2E5" w14:textId="00A6C900" w:rsidR="02730974" w:rsidRDefault="2140926F" w:rsidP="2140926F">
            <w:pPr>
              <w:spacing w:after="0" w:line="240" w:lineRule="auto"/>
              <w:rPr>
                <w:rFonts w:ascii="Tahoma" w:eastAsia="Tahoma" w:hAnsi="Tahoma" w:cs="Tahoma"/>
                <w:sz w:val="14"/>
                <w:szCs w:val="14"/>
              </w:rPr>
            </w:pPr>
            <w:r w:rsidRPr="2140926F">
              <w:rPr>
                <w:rFonts w:ascii="Tahoma" w:eastAsia="Tahoma" w:hAnsi="Tahoma" w:cs="Tahoma"/>
                <w:sz w:val="14"/>
                <w:szCs w:val="14"/>
              </w:rPr>
              <w:t> </w:t>
            </w:r>
          </w:p>
        </w:tc>
      </w:tr>
      <w:tr w:rsidR="02730974" w14:paraId="5DAC7FDD" w14:textId="77777777" w:rsidTr="2140926F">
        <w:tc>
          <w:tcPr>
            <w:tcW w:w="7380" w:type="dxa"/>
            <w:vAlign w:val="center"/>
          </w:tcPr>
          <w:tbl>
            <w:tblPr>
              <w:tblW w:w="0" w:type="auto"/>
              <w:tblLayout w:type="fixed"/>
              <w:tblLook w:val="04A0" w:firstRow="1" w:lastRow="0" w:firstColumn="1" w:lastColumn="0" w:noHBand="0" w:noVBand="1"/>
            </w:tblPr>
            <w:tblGrid>
              <w:gridCol w:w="1155"/>
              <w:gridCol w:w="6030"/>
            </w:tblGrid>
            <w:tr w:rsidR="02730974" w14:paraId="20F01861" w14:textId="77777777" w:rsidTr="2140926F">
              <w:tc>
                <w:tcPr>
                  <w:tcW w:w="1155" w:type="dxa"/>
                  <w:vAlign w:val="center"/>
                </w:tcPr>
                <w:p w14:paraId="3E504E1C" w14:textId="33E117C0" w:rsidR="02730974" w:rsidRDefault="02730974" w:rsidP="02730974">
                  <w:pPr>
                    <w:spacing w:after="0" w:line="240" w:lineRule="auto"/>
                    <w:rPr>
                      <w:rFonts w:ascii="Tahoma" w:eastAsia="Tahoma" w:hAnsi="Tahoma" w:cs="Tahoma"/>
                      <w:sz w:val="14"/>
                      <w:szCs w:val="14"/>
                    </w:rPr>
                  </w:pPr>
                  <w:r w:rsidRPr="02730974">
                    <w:rPr>
                      <w:rFonts w:ascii="Tahoma" w:eastAsia="Tahoma" w:hAnsi="Tahoma" w:cs="Tahoma"/>
                      <w:b/>
                      <w:bCs/>
                      <w:sz w:val="14"/>
                      <w:szCs w:val="14"/>
                    </w:rPr>
                    <w:t>ИНН/КПП:</w:t>
                  </w:r>
                </w:p>
              </w:tc>
              <w:tc>
                <w:tcPr>
                  <w:tcW w:w="6030" w:type="dxa"/>
                  <w:vAlign w:val="center"/>
                </w:tcPr>
                <w:p w14:paraId="36343CB4" w14:textId="6C58F4C0" w:rsidR="02730974" w:rsidRDefault="00595271" w:rsidP="2140926F">
                  <w:pPr>
                    <w:spacing w:after="0" w:line="240" w:lineRule="auto"/>
                    <w:rPr>
                      <w:rFonts w:ascii="Tahoma" w:eastAsia="Tahoma" w:hAnsi="Tahoma" w:cs="Tahoma"/>
                      <w:sz w:val="14"/>
                      <w:szCs w:val="14"/>
                    </w:rPr>
                  </w:pPr>
                  <w:sdt>
                    <w:sdtPr>
                      <w:alias w:val="{%var inn=&lt;Контрагент.Дополнительно.ИНН&gt;, kpp = &lt;Контрагент.Дополнительно.КПП&gt;, result = '', arr = []; if (inn) {arr.push(inn)}; if (kpp) {arr.push(kpp)}; result = arr.join(' / '); return result;%}"/>
                      <w:tag w:val="tensor_te_exp:7b2576617220696e6e3d3cd09ad0bed0bdd182d180d0b0d0b3d0b5d0bdd1822ed094d0bed0bfd0bed0bbd0bdd0b8d182d0b5d0bbd18cd0bdd0be2ed098d09dd09d3e2c206b7070203d203cd09ad0bed0bdd182d180d0b0d0b3d0b5d0bdd1822ed094d0bed0bfd0bed0bbd0bdd0b8d182d0b5d0bbd18cd0bdd0be2ed09ad09fd09f3e2c20726573756c74203d2027272c20617272203d205b5d3b2069662028696e6e29207b6172722e7075736828696e6e297d3b20696620286b707029207b6172722e70757368286b7070297d3b20726573756c74203d206172722e6a6f696e2827202f2027293b2072657475726e20726573756c743b257d"/>
                      <w:id w:val="304366923"/>
                    </w:sdtPr>
                    <w:sdtEndPr/>
                    <w:sdtContent>
                      <w:r w:rsidR="2140926F" w:rsidRPr="2140926F">
                        <w:rPr>
                          <w:rFonts w:ascii="Tahoma" w:eastAsia="Tahoma" w:hAnsi="Tahoma" w:cs="Tahoma"/>
                          <w:sz w:val="14"/>
                          <w:szCs w:val="14"/>
                        </w:rPr>
                        <w:t>4346040741 / 434501001</w:t>
                      </w:r>
                    </w:sdtContent>
                  </w:sdt>
                </w:p>
              </w:tc>
            </w:tr>
            <w:tr w:rsidR="02730974" w14:paraId="257A3E0B" w14:textId="77777777" w:rsidTr="2140926F">
              <w:tc>
                <w:tcPr>
                  <w:tcW w:w="1155" w:type="dxa"/>
                  <w:vAlign w:val="center"/>
                </w:tcPr>
                <w:p w14:paraId="3C16B25B" w14:textId="4BDAB277" w:rsidR="02730974" w:rsidRDefault="00595271" w:rsidP="2140926F">
                  <w:pPr>
                    <w:spacing w:after="0" w:line="240" w:lineRule="auto"/>
                    <w:rPr>
                      <w:rFonts w:ascii="Tahoma" w:eastAsia="Tahoma" w:hAnsi="Tahoma" w:cs="Tahoma"/>
                      <w:sz w:val="14"/>
                      <w:szCs w:val="14"/>
                    </w:rPr>
                  </w:pPr>
                  <w:sdt>
                    <w:sdtPr>
                      <w:alias w:val="{%(&lt;Контрагент.Адрес.Юридический&gt;)?('Адрес:'):('')%}"/>
                      <w:tag w:val="tensor_te_exp:7b25283cd09ad0bed0bdd182d180d0b0d0b3d0b5d0bdd1822ed090d0b4d180d0b5d1812ed0aed180d0b8d0b4d0b8d187d0b5d181d0bad0b8d0b93e293f2827d090d0b4d180d0b5d1813a27293a28272729257d"/>
                      <w:id w:val="-1833831581"/>
                    </w:sdtPr>
                    <w:sdtEndPr/>
                    <w:sdtContent>
                      <w:r w:rsidR="2140926F" w:rsidRPr="2140926F">
                        <w:rPr>
                          <w:rFonts w:ascii="Tahoma" w:eastAsia="Tahoma" w:hAnsi="Tahoma" w:cs="Tahoma"/>
                          <w:b/>
                          <w:bCs/>
                          <w:sz w:val="14"/>
                          <w:szCs w:val="14"/>
                        </w:rPr>
                        <w:t>Адрес:</w:t>
                      </w:r>
                    </w:sdtContent>
                  </w:sdt>
                </w:p>
              </w:tc>
              <w:tc>
                <w:tcPr>
                  <w:tcW w:w="6030" w:type="dxa"/>
                  <w:vAlign w:val="center"/>
                </w:tcPr>
                <w:p w14:paraId="32A71F20" w14:textId="2A526FD0" w:rsidR="02730974" w:rsidRDefault="00595271" w:rsidP="2140926F">
                  <w:pPr>
                    <w:spacing w:after="0" w:line="240" w:lineRule="auto"/>
                    <w:rPr>
                      <w:rFonts w:ascii="Tahoma" w:eastAsia="Tahoma" w:hAnsi="Tahoma" w:cs="Tahoma"/>
                      <w:sz w:val="14"/>
                      <w:szCs w:val="14"/>
                    </w:rPr>
                  </w:pPr>
                  <w:sdt>
                    <w:sdtPr>
                      <w:alias w:val="{%(&lt;Контрагент.Адрес.Юридический&gt;)?(&lt;Контрагент.Адрес.Юридический&gt;):('')%}"/>
                      <w:tag w:val="tensor_te_exp:7b25283cd09ad0bed0bdd182d180d0b0d0b3d0b5d0bdd1822ed090d0b4d180d0b5d1812ed0aed180d0b8d0b4d0b8d187d0b5d181d0bad0b8d0b93e293f283cd09ad0bed0bdd182d180d0b0d0b3d0b5d0bdd1822ed090d0b4d180d0b5d1812ed0aed180d0b8d0b4d0b8d187d0b5d181d0bad0b8d0b93e293a28272729257d"/>
                      <w:id w:val="-1873672732"/>
                    </w:sdtPr>
                    <w:sdtEndPr/>
                    <w:sdtContent>
                      <w:r w:rsidR="2140926F" w:rsidRPr="2140926F">
                        <w:rPr>
                          <w:rFonts w:ascii="Tahoma" w:eastAsia="Tahoma" w:hAnsi="Tahoma" w:cs="Tahoma"/>
                          <w:sz w:val="14"/>
                          <w:szCs w:val="14"/>
                        </w:rPr>
                        <w:t>г. Киров, ул. Красина, д. 49, 610014</w:t>
                      </w:r>
                    </w:sdtContent>
                  </w:sdt>
                </w:p>
              </w:tc>
            </w:tr>
            <w:tr w:rsidR="02730974" w14:paraId="4784AD84" w14:textId="77777777" w:rsidTr="2140926F">
              <w:tc>
                <w:tcPr>
                  <w:tcW w:w="1155" w:type="dxa"/>
                  <w:vAlign w:val="center"/>
                </w:tcPr>
                <w:p w14:paraId="2B33B39F" w14:textId="54A51C4A" w:rsidR="02730974" w:rsidRDefault="00595271" w:rsidP="2140926F">
                  <w:pPr>
                    <w:spacing w:after="0" w:line="240" w:lineRule="auto"/>
                    <w:rPr>
                      <w:rFonts w:ascii="Tahoma" w:eastAsia="Tahoma" w:hAnsi="Tahoma" w:cs="Tahoma"/>
                      <w:sz w:val="14"/>
                      <w:szCs w:val="14"/>
                    </w:rPr>
                  </w:pPr>
                  <w:sdt>
                    <w:sdtPr>
                      <w:alias w:val="{%(&lt;Контрагент.Основной расчетный счет.Номер&gt;)?('Р/С:'):('')%}"/>
                      <w:tag w:val="tensor_te_exp:7b25283cd09ad0bed0bdd182d180d0b0d0b3d0b5d0bdd1822ed09ed181d0bdd0bed0b2d0bdd0bed0b920d180d0b0d181d187d0b5d182d0bdd18bd0b920d181d187d0b5d1822ed09dd0bed0bcd0b5d1803e293f2827d0a02fd0a13a27293a28272729257d"/>
                      <w:id w:val="975187581"/>
                    </w:sdtPr>
                    <w:sdtEndPr/>
                    <w:sdtContent>
                      <w:r w:rsidR="2140926F" w:rsidRPr="2140926F">
                        <w:rPr>
                          <w:rFonts w:ascii="Tahoma" w:eastAsia="Tahoma" w:hAnsi="Tahoma" w:cs="Tahoma"/>
                          <w:b/>
                          <w:bCs/>
                          <w:sz w:val="14"/>
                          <w:szCs w:val="14"/>
                        </w:rPr>
                        <w:t>Р/С:</w:t>
                      </w:r>
                    </w:sdtContent>
                  </w:sdt>
                </w:p>
              </w:tc>
              <w:tc>
                <w:tcPr>
                  <w:tcW w:w="6030" w:type="dxa"/>
                  <w:vAlign w:val="center"/>
                </w:tcPr>
                <w:p w14:paraId="33248ABC" w14:textId="286E9F26" w:rsidR="02730974" w:rsidRDefault="00595271" w:rsidP="2140926F">
                  <w:pPr>
                    <w:spacing w:after="0" w:line="240" w:lineRule="auto"/>
                    <w:rPr>
                      <w:rFonts w:ascii="Tahoma" w:eastAsia="Tahoma" w:hAnsi="Tahoma" w:cs="Tahoma"/>
                      <w:sz w:val="14"/>
                      <w:szCs w:val="14"/>
                    </w:rPr>
                  </w:pPr>
                  <w:sdt>
                    <w:sdtPr>
                      <w:alias w:val="{%(&lt;Контрагент.Основной расчетный счет.Номер&gt;)?(&lt;Контрагент.Основной расчетный счет.Номер&gt;):('')%}"/>
                      <w:tag w:val="tensor_te_exp:7b25283cd09ad0bed0bdd182d180d0b0d0b3d0b5d0bdd1822ed09ed181d0bdd0bed0b2d0bdd0bed0b920d180d0b0d181d187d0b5d182d0bdd18bd0b920d181d187d0b5d1822ed09dd0bed0bcd0b5d1803e293f283cd09ad0bed0bdd182d180d0b0d0b3d0b5d0bdd1822ed09ed181d0bdd0bed0b2d0bdd0bed0b920d180d0b0d181d187d0b5d182d0bdd18bd0b920d181d187d0b5d1822ed09dd0bed0bcd0b5d1803e293a28272729257d"/>
                      <w:id w:val="-755132843"/>
                    </w:sdtPr>
                    <w:sdtEndPr/>
                    <w:sdtContent>
                      <w:r w:rsidR="2140926F" w:rsidRPr="2140926F">
                        <w:rPr>
                          <w:rFonts w:ascii="Tahoma" w:eastAsia="Tahoma" w:hAnsi="Tahoma" w:cs="Tahoma"/>
                          <w:sz w:val="14"/>
                          <w:szCs w:val="14"/>
                        </w:rPr>
                        <w:t>40701810100003000001</w:t>
                      </w:r>
                    </w:sdtContent>
                  </w:sdt>
                </w:p>
              </w:tc>
            </w:tr>
            <w:tr w:rsidR="02730974" w14:paraId="1E4318FA" w14:textId="77777777" w:rsidTr="2140926F">
              <w:tc>
                <w:tcPr>
                  <w:tcW w:w="1155" w:type="dxa"/>
                  <w:vAlign w:val="center"/>
                </w:tcPr>
                <w:p w14:paraId="790177BF" w14:textId="1B7EF8D6" w:rsidR="02730974" w:rsidRDefault="00595271" w:rsidP="2140926F">
                  <w:pPr>
                    <w:spacing w:after="0" w:line="240" w:lineRule="auto"/>
                    <w:rPr>
                      <w:rFonts w:ascii="Tahoma" w:eastAsia="Tahoma" w:hAnsi="Tahoma" w:cs="Tahoma"/>
                      <w:sz w:val="14"/>
                      <w:szCs w:val="14"/>
                    </w:rPr>
                  </w:pPr>
                  <w:sdt>
                    <w:sdtPr>
                      <w:alias w:val="{%(&lt;Контрагент.Основной расчетный счет.Банк.Название&gt;)?('Банк:'):('')%}"/>
                      <w:tag w:val="tensor_te_exp:7b25283cd09ad0bed0bdd182d180d0b0d0b3d0b5d0bdd1822ed09ed181d0bdd0bed0b2d0bdd0bed0b920d180d0b0d181d187d0b5d182d0bdd18bd0b920d181d187d0b5d1822ed091d0b0d0bdd0ba2ed09dd0b0d0b7d0b2d0b0d0bdd0b8d0b53e293f2827d091d0b0d0bdd0ba3a27293a28272729257d"/>
                      <w:id w:val="-1817797873"/>
                    </w:sdtPr>
                    <w:sdtEndPr/>
                    <w:sdtContent>
                      <w:r w:rsidR="2140926F" w:rsidRPr="2140926F">
                        <w:rPr>
                          <w:rFonts w:ascii="Tahoma" w:eastAsia="Tahoma" w:hAnsi="Tahoma" w:cs="Tahoma"/>
                          <w:b/>
                          <w:bCs/>
                          <w:sz w:val="14"/>
                          <w:szCs w:val="14"/>
                        </w:rPr>
                        <w:t>Банк:</w:t>
                      </w:r>
                    </w:sdtContent>
                  </w:sdt>
                </w:p>
              </w:tc>
              <w:tc>
                <w:tcPr>
                  <w:tcW w:w="6030" w:type="dxa"/>
                  <w:vAlign w:val="center"/>
                </w:tcPr>
                <w:p w14:paraId="66B5ECB9" w14:textId="1D760518" w:rsidR="02730974" w:rsidRDefault="00595271" w:rsidP="2140926F">
                  <w:pPr>
                    <w:spacing w:after="0" w:line="240" w:lineRule="auto"/>
                    <w:rPr>
                      <w:rFonts w:ascii="Tahoma" w:eastAsia="Tahoma" w:hAnsi="Tahoma" w:cs="Tahoma"/>
                      <w:sz w:val="14"/>
                      <w:szCs w:val="14"/>
                    </w:rPr>
                  </w:pPr>
                  <w:sdt>
                    <w:sdtPr>
                      <w:alias w:val="{%(&lt;Контрагент.Основной расчетный счет.Банк.Название&gt;)?(&lt;Контрагент.Основной расчетный счет.Банк.Название&gt;):('')%}"/>
                      <w:tag w:val="tensor_te_exp:7b25283cd09ad0bed0bdd182d180d0b0d0b3d0b5d0bdd1822ed09ed181d0bdd0bed0b2d0bdd0bed0b920d180d0b0d181d187d0b5d182d0bdd18bd0b920d181d187d0b5d1822ed091d0b0d0bdd0ba2ed09dd0b0d0b7d0b2d0b0d0bdd0b8d0b53e293f283cd09ad0bed0bdd182d180d0b0d0b3d0b5d0bdd1822ed09ed181d0bdd0bed0b2d0bdd0bed0b920d180d0b0d181d187d0b5d182d0bdd18bd0b920d181d187d0b5d1822ed091d0b0d0bdd0ba2ed09dd0b0d0b7d0b2d0b0d0bdd0b8d0b53e293a28272729257d"/>
                      <w:id w:val="-236013932"/>
                    </w:sdtPr>
                    <w:sdtEndPr/>
                    <w:sdtContent>
                      <w:r w:rsidR="2140926F" w:rsidRPr="2140926F">
                        <w:rPr>
                          <w:rFonts w:ascii="Tahoma" w:eastAsia="Tahoma" w:hAnsi="Tahoma" w:cs="Tahoma"/>
                          <w:sz w:val="14"/>
                          <w:szCs w:val="14"/>
                        </w:rPr>
                        <w:t>ОТДЕЛЕНИЕ КИРОВ БАНКА РОССИИ</w:t>
                      </w:r>
                    </w:sdtContent>
                  </w:sdt>
                  <w:sdt>
                    <w:sdtPr>
                      <w:alias w:val="{%(&lt;Контрагент.Основной расчетный счет.Банк.Город&gt;)?(', '+&lt;Контрагент.Основной расчетный счет.Банк.Город&gt;):('')%}"/>
                      <w:tag w:val="tensor_te_exp:7b25283cd09ad0bed0bdd182d180d0b0d0b3d0b5d0bdd1822ed09ed181d0bdd0bed0b2d0bdd0bed0b920d180d0b0d181d187d0b5d182d0bdd18bd0b920d181d187d0b5d1822ed091d0b0d0bdd0ba2ed093d0bed180d0bed0b43e293f28272c20272b3cd09ad0bed0bdd182d180d0b0d0b3d0b5d0bdd1822ed09ed181d0bdd0bed0b2d0bdd0bed0b920d180d0b0d181d187d0b5d182d0bdd18bd0b920d181d187d0b5d1822ed091d0b0d0bdd0ba2ed093d0bed180d0bed0b43e293a28272729257d"/>
                      <w:id w:val="-1438511088"/>
                    </w:sdtPr>
                    <w:sdtEndPr/>
                    <w:sdtContent>
                      <w:r w:rsidR="2140926F" w:rsidRPr="2140926F">
                        <w:rPr>
                          <w:rFonts w:ascii="Tahoma" w:eastAsia="Tahoma" w:hAnsi="Tahoma" w:cs="Tahoma"/>
                          <w:sz w:val="14"/>
                          <w:szCs w:val="14"/>
                        </w:rPr>
                        <w:t>, КИРОВ</w:t>
                      </w:r>
                    </w:sdtContent>
                  </w:sdt>
                </w:p>
              </w:tc>
            </w:tr>
            <w:tr w:rsidR="02730974" w14:paraId="20C1AFF2" w14:textId="77777777" w:rsidTr="2140926F">
              <w:tc>
                <w:tcPr>
                  <w:tcW w:w="1155" w:type="dxa"/>
                  <w:vAlign w:val="center"/>
                </w:tcPr>
                <w:p w14:paraId="7B7EEAEC" w14:textId="0782BBE9" w:rsidR="02730974" w:rsidRDefault="00595271" w:rsidP="2140926F">
                  <w:pPr>
                    <w:spacing w:after="0" w:line="240" w:lineRule="auto"/>
                    <w:rPr>
                      <w:rFonts w:ascii="Tahoma" w:eastAsia="Tahoma" w:hAnsi="Tahoma" w:cs="Tahoma"/>
                      <w:sz w:val="14"/>
                      <w:szCs w:val="14"/>
                    </w:rPr>
                  </w:pPr>
                  <w:sdt>
                    <w:sdtPr>
                      <w:alias w:val="{%(&lt;Контрагент.Основной расчетный счет.Банк.БИК&gt;)?('БИК:'):('')%}"/>
                      <w:tag w:val="tensor_te_exp:7b25283cd09ad0bed0bdd182d180d0b0d0b3d0b5d0bdd1822ed09ed181d0bdd0bed0b2d0bdd0bed0b920d180d0b0d181d187d0b5d182d0bdd18bd0b920d181d187d0b5d1822ed091d0b0d0bdd0ba2ed091d098d09a3e293f2827d091d098d09a3a27293a28272729257d"/>
                      <w:id w:val="1871873921"/>
                    </w:sdtPr>
                    <w:sdtEndPr/>
                    <w:sdtContent>
                      <w:r w:rsidR="2140926F" w:rsidRPr="2140926F">
                        <w:rPr>
                          <w:rFonts w:ascii="Tahoma" w:eastAsia="Tahoma" w:hAnsi="Tahoma" w:cs="Tahoma"/>
                          <w:b/>
                          <w:bCs/>
                          <w:sz w:val="14"/>
                          <w:szCs w:val="14"/>
                        </w:rPr>
                        <w:t>БИК:</w:t>
                      </w:r>
                    </w:sdtContent>
                  </w:sdt>
                </w:p>
              </w:tc>
              <w:tc>
                <w:tcPr>
                  <w:tcW w:w="6030" w:type="dxa"/>
                  <w:vAlign w:val="center"/>
                </w:tcPr>
                <w:p w14:paraId="4142188D" w14:textId="4C974FA9" w:rsidR="02730974" w:rsidRDefault="00595271" w:rsidP="2140926F">
                  <w:pPr>
                    <w:spacing w:after="0" w:line="240" w:lineRule="auto"/>
                    <w:rPr>
                      <w:rFonts w:ascii="Tahoma" w:eastAsia="Tahoma" w:hAnsi="Tahoma" w:cs="Tahoma"/>
                      <w:sz w:val="14"/>
                      <w:szCs w:val="14"/>
                    </w:rPr>
                  </w:pPr>
                  <w:sdt>
                    <w:sdtPr>
                      <w:alias w:val="{%(&lt;Контрагент.Основной расчетный счет.Банк.БИК&gt;)?(&lt;Контрагент.Основной расчетный счет.Банк.БИК&gt;):('')%}"/>
                      <w:tag w:val="tensor_te_exp:7b25283cd09ad0bed0bdd182d180d0b0d0b3d0b5d0bdd1822ed09ed181d0bdd0bed0b2d0bdd0bed0b920d180d0b0d181d187d0b5d182d0bdd18bd0b920d181d187d0b5d1822ed091d0b0d0bdd0ba2ed091d098d09a3e293f283cd09ad0bed0bdd182d180d0b0d0b3d0b5d0bdd1822ed09ed181d0bdd0bed0b2d0bdd0bed0b920d180d0b0d181d187d0b5d182d0bdd18bd0b920d181d187d0b5d1822ed091d0b0d0bdd0ba2ed091d098d09a3e293a28272729257d"/>
                      <w:id w:val="-1217193609"/>
                    </w:sdtPr>
                    <w:sdtEndPr/>
                    <w:sdtContent>
                      <w:r w:rsidR="2140926F" w:rsidRPr="2140926F">
                        <w:rPr>
                          <w:rFonts w:ascii="Tahoma" w:eastAsia="Tahoma" w:hAnsi="Tahoma" w:cs="Tahoma"/>
                          <w:sz w:val="14"/>
                          <w:szCs w:val="14"/>
                        </w:rPr>
                        <w:t>043304001</w:t>
                      </w:r>
                    </w:sdtContent>
                  </w:sdt>
                </w:p>
              </w:tc>
            </w:tr>
            <w:tr w:rsidR="02730974" w14:paraId="1B9D614B" w14:textId="77777777" w:rsidTr="2140926F">
              <w:tc>
                <w:tcPr>
                  <w:tcW w:w="1155" w:type="dxa"/>
                  <w:vAlign w:val="center"/>
                </w:tcPr>
                <w:p w14:paraId="17B0258A" w14:textId="1B2D0D7C" w:rsidR="02730974" w:rsidRDefault="00595271" w:rsidP="2140926F">
                  <w:pPr>
                    <w:spacing w:after="0" w:line="240" w:lineRule="auto"/>
                    <w:rPr>
                      <w:rFonts w:ascii="Tahoma" w:eastAsia="Tahoma" w:hAnsi="Tahoma" w:cs="Tahoma"/>
                      <w:sz w:val="14"/>
                      <w:szCs w:val="14"/>
                    </w:rPr>
                  </w:pPr>
                  <w:sdt>
                    <w:sdtPr>
                      <w:alias w:val="{%(&lt;Контрагент.Основной расчетный счет.Банк.КоррСчет&gt;)?('К/С:'):('')%}"/>
                      <w:tag w:val="tensor_te_exp:7b25283cd09ad0bed0bdd182d180d0b0d0b3d0b5d0bdd1822ed09ed181d0bdd0bed0b2d0bdd0bed0b920d180d0b0d181d187d0b5d182d0bdd18bd0b920d181d187d0b5d1822ed091d0b0d0bdd0ba2ed09ad0bed180d180d0a1d187d0b5d1823e293f2827d09a2fd0a13a27293a28272729257d"/>
                      <w:id w:val="1178165032"/>
                    </w:sdtPr>
                    <w:sdtEndPr/>
                    <w:sdtContent/>
                  </w:sdt>
                </w:p>
              </w:tc>
              <w:tc>
                <w:tcPr>
                  <w:tcW w:w="6030" w:type="dxa"/>
                  <w:vAlign w:val="center"/>
                </w:tcPr>
                <w:p w14:paraId="03EC733F" w14:textId="161C3AD5" w:rsidR="02730974" w:rsidRDefault="00595271" w:rsidP="2140926F">
                  <w:pPr>
                    <w:spacing w:after="0" w:line="240" w:lineRule="auto"/>
                    <w:rPr>
                      <w:rFonts w:ascii="Tahoma" w:eastAsia="Tahoma" w:hAnsi="Tahoma" w:cs="Tahoma"/>
                      <w:sz w:val="14"/>
                      <w:szCs w:val="14"/>
                    </w:rPr>
                  </w:pPr>
                  <w:sdt>
                    <w:sdtPr>
                      <w:alias w:val="{%(&lt;Контрагент.Основной расчетный счет.Банк.КоррСчет&gt;)?(&lt;Контрагент.Основной расчетный счет.Банк.КоррСчет&gt;):('')%}"/>
                      <w:tag w:val="tensor_te_exp:7b25283cd09ad0bed0bdd182d180d0b0d0b3d0b5d0bdd1822ed09ed181d0bdd0bed0b2d0bdd0bed0b920d180d0b0d181d187d0b5d182d0bdd18bd0b920d181d187d0b5d1822ed091d0b0d0bdd0ba2ed09ad0bed180d180d0a1d187d0b5d1823e293f283cd09ad0bed0bdd182d180d0b0d0b3d0b5d0bdd1822ed09ed181d0bdd0bed0b2d0bdd0bed0b920d180d0b0d181d187d0b5d182d0bdd18bd0b920d181d187d0b5d1822ed091d0b0d0bdd0ba2ed09ad0bed180d180d0a1d187d0b5d1823e293a28272729257d"/>
                      <w:id w:val="-959335102"/>
                    </w:sdtPr>
                    <w:sdtEndPr/>
                    <w:sdtContent/>
                  </w:sdt>
                </w:p>
              </w:tc>
            </w:tr>
            <w:tr w:rsidR="02730974" w14:paraId="01890476" w14:textId="77777777" w:rsidTr="2140926F">
              <w:tc>
                <w:tcPr>
                  <w:tcW w:w="1155" w:type="dxa"/>
                  <w:vAlign w:val="center"/>
                </w:tcPr>
                <w:p w14:paraId="25BD0EF0" w14:textId="3AD1881A" w:rsidR="02730974" w:rsidRDefault="00595271" w:rsidP="2140926F">
                  <w:pPr>
                    <w:spacing w:after="0" w:line="240" w:lineRule="auto"/>
                    <w:rPr>
                      <w:rFonts w:ascii="Tahoma" w:eastAsia="Tahoma" w:hAnsi="Tahoma" w:cs="Tahoma"/>
                      <w:sz w:val="14"/>
                      <w:szCs w:val="14"/>
                    </w:rPr>
                  </w:pPr>
                  <w:sdt>
                    <w:sdtPr>
                      <w:alias w:val="{%(&lt;Контрагент.Основной расчетный счет.Получатель&gt;)?('Л/С:'):('')%}"/>
                      <w:tag w:val="tensor_te_exp:7b25283cd09ad0bed0bdd182d180d0b0d0b3d0b5d0bdd1822ed09ed181d0bdd0bed0b2d0bdd0bed0b920d180d0b0d181d187d0b5d182d0bdd18bd0b920d181d187d0b5d1822ed09fd0bed0bbd183d187d0b0d182d0b5d0bbd18c3e293f2827d09b2fd0a13a27293a28272729257d"/>
                      <w:id w:val="305436380"/>
                    </w:sdtPr>
                    <w:sdtEndPr/>
                    <w:sdtContent/>
                  </w:sdt>
                </w:p>
              </w:tc>
              <w:tc>
                <w:tcPr>
                  <w:tcW w:w="6030" w:type="dxa"/>
                  <w:vAlign w:val="center"/>
                </w:tcPr>
                <w:p w14:paraId="48EA73F4" w14:textId="6DAC63DF" w:rsidR="02730974" w:rsidRDefault="00595271" w:rsidP="2140926F">
                  <w:pPr>
                    <w:spacing w:after="0" w:line="240" w:lineRule="auto"/>
                    <w:rPr>
                      <w:rFonts w:ascii="Tahoma" w:eastAsia="Tahoma" w:hAnsi="Tahoma" w:cs="Tahoma"/>
                      <w:sz w:val="14"/>
                      <w:szCs w:val="14"/>
                    </w:rPr>
                  </w:pPr>
                  <w:sdt>
                    <w:sdtPr>
                      <w:alias w:val="{%(&lt;Контрагент.Основной расчетный счет.Получатель&gt;)?(&lt;Контрагент.Основной расчетный счет.Получатель&gt;):('')%}"/>
                      <w:tag w:val="tensor_te_exp:7b25283cd09ad0bed0bdd182d180d0b0d0b3d0b5d0bdd1822ed09ed181d0bdd0bed0b2d0bdd0bed0b920d180d0b0d181d187d0b5d182d0bdd18bd0b920d181d187d0b5d1822ed09fd0bed0bbd183d187d0b0d182d0b5d0bbd18c3e293f283cd09ad0bed0bdd182d180d0b0d0b3d0b5d0bdd1822ed09ed181d0bdd0bed0b2d0bdd0bed0b920d180d0b0d181d187d0b5d182d0bdd18bd0b920d181d187d0b5d1822ed09fd0bed0bbd183d187d0b0d182d0b5d0bbd18c3e293a28272729257d"/>
                      <w:id w:val="-800222219"/>
                    </w:sdtPr>
                    <w:sdtEndPr/>
                    <w:sdtContent/>
                  </w:sdt>
                </w:p>
              </w:tc>
            </w:tr>
          </w:tbl>
          <w:p w14:paraId="03666B60" w14:textId="1A9C141E" w:rsidR="02730974" w:rsidRDefault="02730974" w:rsidP="02730974">
            <w:pPr>
              <w:spacing w:after="0" w:line="240" w:lineRule="auto"/>
              <w:jc w:val="both"/>
              <w:rPr>
                <w:rFonts w:ascii="Tahoma" w:eastAsia="Tahoma" w:hAnsi="Tahoma" w:cs="Tahoma"/>
                <w:sz w:val="14"/>
                <w:szCs w:val="14"/>
              </w:rPr>
            </w:pPr>
          </w:p>
        </w:tc>
        <w:tc>
          <w:tcPr>
            <w:tcW w:w="3060" w:type="dxa"/>
            <w:vAlign w:val="center"/>
          </w:tcPr>
          <w:p w14:paraId="55029427" w14:textId="16214367" w:rsidR="02730974" w:rsidRDefault="02730974" w:rsidP="02730974">
            <w:pPr>
              <w:spacing w:after="0" w:line="240" w:lineRule="auto"/>
              <w:rPr>
                <w:rFonts w:ascii="Tahoma" w:eastAsia="Tahoma" w:hAnsi="Tahoma" w:cs="Tahoma"/>
                <w:sz w:val="14"/>
                <w:szCs w:val="14"/>
              </w:rPr>
            </w:pPr>
            <w:r w:rsidRPr="02730974">
              <w:rPr>
                <w:rFonts w:ascii="Tahoma" w:eastAsia="Tahoma" w:hAnsi="Tahoma" w:cs="Tahoma"/>
                <w:sz w:val="14"/>
                <w:szCs w:val="14"/>
              </w:rPr>
              <w:t> </w:t>
            </w:r>
            <w:r>
              <w:br/>
            </w:r>
            <w:r w:rsidRPr="02730974">
              <w:rPr>
                <w:rFonts w:ascii="Tahoma" w:eastAsia="Tahoma" w:hAnsi="Tahoma" w:cs="Tahoma"/>
                <w:sz w:val="14"/>
                <w:szCs w:val="14"/>
              </w:rPr>
              <w:t>Сублицензиат</w:t>
            </w:r>
          </w:p>
          <w:p w14:paraId="736EEC8A" w14:textId="774B65C5" w:rsidR="02730974" w:rsidRDefault="02730974" w:rsidP="02730974">
            <w:pPr>
              <w:spacing w:after="0" w:line="240" w:lineRule="auto"/>
              <w:rPr>
                <w:rFonts w:ascii="Tahoma" w:eastAsia="Tahoma" w:hAnsi="Tahoma" w:cs="Tahoma"/>
                <w:sz w:val="14"/>
                <w:szCs w:val="14"/>
              </w:rPr>
            </w:pPr>
            <w:r w:rsidRPr="02730974">
              <w:rPr>
                <w:rFonts w:ascii="Tahoma" w:eastAsia="Tahoma" w:hAnsi="Tahoma" w:cs="Tahoma"/>
                <w:sz w:val="14"/>
                <w:szCs w:val="14"/>
              </w:rPr>
              <w:t>____________________ /______________/ </w:t>
            </w:r>
          </w:p>
          <w:p w14:paraId="5C84A621" w14:textId="4215EF2C" w:rsidR="02730974" w:rsidRDefault="02730974" w:rsidP="02730974">
            <w:pPr>
              <w:spacing w:after="0" w:line="240" w:lineRule="auto"/>
              <w:rPr>
                <w:rFonts w:ascii="Tahoma" w:eastAsia="Tahoma" w:hAnsi="Tahoma" w:cs="Tahoma"/>
                <w:sz w:val="14"/>
                <w:szCs w:val="14"/>
              </w:rPr>
            </w:pPr>
            <w:r w:rsidRPr="02730974">
              <w:rPr>
                <w:rFonts w:ascii="Tahoma" w:eastAsia="Tahoma" w:hAnsi="Tahoma" w:cs="Tahoma"/>
                <w:sz w:val="14"/>
                <w:szCs w:val="14"/>
              </w:rPr>
              <w:t>                 М.П. </w:t>
            </w:r>
          </w:p>
        </w:tc>
      </w:tr>
    </w:tbl>
    <w:p w14:paraId="64B01F2E" w14:textId="44D170A0" w:rsidR="02730974" w:rsidRDefault="02730974" w:rsidP="02730974">
      <w:pPr>
        <w:spacing w:after="0"/>
        <w:rPr>
          <w:rFonts w:ascii="Times New Roman" w:eastAsia="Times New Roman" w:hAnsi="Times New Roman" w:cs="Times New Roman"/>
          <w:color w:val="auto"/>
          <w:sz w:val="16"/>
          <w:szCs w:val="16"/>
        </w:rPr>
      </w:pPr>
    </w:p>
    <w:sectPr w:rsidR="02730974">
      <w:headerReference w:type="default" r:id="rId10"/>
      <w:footerReference w:type="default" r:id="rId11"/>
      <w:pgSz w:w="11906" w:h="16838"/>
      <w:pgMar w:top="720" w:right="720" w:bottom="720" w:left="72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7151B" w14:textId="77777777" w:rsidR="00595271" w:rsidRDefault="00595271">
      <w:pPr>
        <w:spacing w:after="0" w:line="240" w:lineRule="auto"/>
      </w:pPr>
      <w:r>
        <w:separator/>
      </w:r>
    </w:p>
  </w:endnote>
  <w:endnote w:type="continuationSeparator" w:id="0">
    <w:p w14:paraId="2C6A6535" w14:textId="77777777" w:rsidR="00595271" w:rsidRDefault="0059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67" w:type="dxa"/>
      <w:tblLook w:val="04A0" w:firstRow="1" w:lastRow="0" w:firstColumn="1" w:lastColumn="0" w:noHBand="0" w:noVBand="1"/>
    </w:tblPr>
    <w:tblGrid>
      <w:gridCol w:w="3489"/>
      <w:gridCol w:w="3489"/>
      <w:gridCol w:w="3489"/>
    </w:tblGrid>
    <w:tr w:rsidR="00E333EC" w14:paraId="31327526" w14:textId="77777777">
      <w:tc>
        <w:tcPr>
          <w:tcW w:w="3489" w:type="dxa"/>
          <w:shd w:val="clear" w:color="auto" w:fill="auto"/>
        </w:tcPr>
        <w:p w14:paraId="4E80C903" w14:textId="77777777" w:rsidR="00E333EC" w:rsidRDefault="00E333EC">
          <w:pPr>
            <w:pStyle w:val="a4"/>
          </w:pPr>
        </w:p>
      </w:tc>
      <w:tc>
        <w:tcPr>
          <w:tcW w:w="3489" w:type="dxa"/>
          <w:shd w:val="clear" w:color="auto" w:fill="auto"/>
        </w:tcPr>
        <w:p w14:paraId="1004A1C2" w14:textId="77777777" w:rsidR="00E333EC" w:rsidRDefault="00E333EC">
          <w:pPr>
            <w:pStyle w:val="a4"/>
            <w:jc w:val="center"/>
          </w:pPr>
        </w:p>
      </w:tc>
      <w:tc>
        <w:tcPr>
          <w:tcW w:w="3489" w:type="dxa"/>
          <w:shd w:val="clear" w:color="auto" w:fill="auto"/>
        </w:tcPr>
        <w:p w14:paraId="3D3CCFF7" w14:textId="77777777" w:rsidR="00E333EC" w:rsidRDefault="00E333EC">
          <w:pPr>
            <w:pStyle w:val="a4"/>
            <w:jc w:val="right"/>
          </w:pPr>
        </w:p>
      </w:tc>
    </w:tr>
  </w:tbl>
  <w:p w14:paraId="4BBCA473" w14:textId="77777777" w:rsidR="00E333EC" w:rsidRDefault="00E333E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D6C12" w14:textId="77777777" w:rsidR="00595271" w:rsidRDefault="00595271">
      <w:pPr>
        <w:spacing w:after="0" w:line="240" w:lineRule="auto"/>
      </w:pPr>
      <w:r>
        <w:separator/>
      </w:r>
    </w:p>
  </w:footnote>
  <w:footnote w:type="continuationSeparator" w:id="0">
    <w:p w14:paraId="27FCD115" w14:textId="77777777" w:rsidR="00595271" w:rsidRDefault="00595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67" w:type="dxa"/>
      <w:tblLook w:val="04A0" w:firstRow="1" w:lastRow="0" w:firstColumn="1" w:lastColumn="0" w:noHBand="0" w:noVBand="1"/>
    </w:tblPr>
    <w:tblGrid>
      <w:gridCol w:w="3489"/>
      <w:gridCol w:w="3489"/>
      <w:gridCol w:w="3489"/>
    </w:tblGrid>
    <w:tr w:rsidR="00E333EC" w14:paraId="6A35ACE0" w14:textId="77777777">
      <w:tc>
        <w:tcPr>
          <w:tcW w:w="3489" w:type="dxa"/>
          <w:shd w:val="clear" w:color="auto" w:fill="auto"/>
        </w:tcPr>
        <w:p w14:paraId="7DF9481E" w14:textId="77777777" w:rsidR="00E333EC" w:rsidRDefault="00E333EC">
          <w:pPr>
            <w:pStyle w:val="a4"/>
          </w:pPr>
        </w:p>
      </w:tc>
      <w:tc>
        <w:tcPr>
          <w:tcW w:w="3489" w:type="dxa"/>
          <w:shd w:val="clear" w:color="auto" w:fill="auto"/>
        </w:tcPr>
        <w:p w14:paraId="7A51CB94" w14:textId="77777777" w:rsidR="00E333EC" w:rsidRDefault="00E333EC">
          <w:pPr>
            <w:pStyle w:val="a4"/>
            <w:jc w:val="center"/>
          </w:pPr>
        </w:p>
      </w:tc>
      <w:tc>
        <w:tcPr>
          <w:tcW w:w="3489" w:type="dxa"/>
          <w:shd w:val="clear" w:color="auto" w:fill="auto"/>
        </w:tcPr>
        <w:p w14:paraId="7855C162" w14:textId="77777777" w:rsidR="00E333EC" w:rsidRDefault="00E333EC">
          <w:pPr>
            <w:pStyle w:val="a4"/>
            <w:jc w:val="right"/>
          </w:pPr>
        </w:p>
      </w:tc>
    </w:tr>
  </w:tbl>
  <w:p w14:paraId="4B141196" w14:textId="77777777" w:rsidR="00E333EC" w:rsidRDefault="00E333E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2650A"/>
    <w:multiLevelType w:val="multilevel"/>
    <w:tmpl w:val="D9BA443C"/>
    <w:lvl w:ilvl="0">
      <w:start w:val="1"/>
      <w:numFmt w:val="decimal"/>
      <w:lvlText w:val="%1."/>
      <w:lvlJc w:val="left"/>
      <w:pPr>
        <w:ind w:left="360" w:hanging="360"/>
      </w:pPr>
      <w:rPr>
        <w:rFonts w:ascii="Times New Roman" w:hAnsi="Times New Roman" w:cs="Times New Roman" w:hint="default"/>
        <w:b/>
        <w:sz w:val="15"/>
        <w:szCs w:val="15"/>
      </w:rPr>
    </w:lvl>
    <w:lvl w:ilvl="1">
      <w:start w:val="1"/>
      <w:numFmt w:val="decimal"/>
      <w:lvlText w:val="%1.%2."/>
      <w:lvlJc w:val="left"/>
      <w:pPr>
        <w:ind w:left="284" w:hanging="284"/>
      </w:pPr>
      <w:rPr>
        <w:rFonts w:ascii="Times New Roman" w:hAnsi="Times New Roman" w:cs="Times New Roman" w:hint="default"/>
        <w:sz w:val="15"/>
        <w:szCs w:val="15"/>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0FC3FC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CB74AC"/>
    <w:multiLevelType w:val="multilevel"/>
    <w:tmpl w:val="38CA0962"/>
    <w:lvl w:ilvl="0">
      <w:start w:val="1"/>
      <w:numFmt w:val="decimal"/>
      <w:lvlText w:val="%1."/>
      <w:lvlJc w:val="left"/>
      <w:pPr>
        <w:tabs>
          <w:tab w:val="num" w:pos="284"/>
        </w:tabs>
        <w:ind w:left="0" w:firstLine="0"/>
      </w:pPr>
      <w:rPr>
        <w:rFonts w:ascii="Times New Roman" w:hAnsi="Times New Roman" w:cs="Times New Roman" w:hint="default"/>
        <w:b/>
        <w:sz w:val="15"/>
        <w:szCs w:val="15"/>
      </w:rPr>
    </w:lvl>
    <w:lvl w:ilvl="1">
      <w:start w:val="1"/>
      <w:numFmt w:val="decimal"/>
      <w:lvlText w:val="%1.%2."/>
      <w:lvlJc w:val="left"/>
      <w:pPr>
        <w:tabs>
          <w:tab w:val="num" w:pos="284"/>
        </w:tabs>
        <w:ind w:left="0" w:firstLine="0"/>
      </w:pPr>
      <w:rPr>
        <w:b/>
        <w:sz w:val="15"/>
        <w:szCs w:val="15"/>
      </w:rPr>
    </w:lvl>
    <w:lvl w:ilvl="2">
      <w:start w:val="1"/>
      <w:numFmt w:val="decimal"/>
      <w:suff w:val="space"/>
      <w:lvlText w:val="%1.%2.%3."/>
      <w:lvlJc w:val="left"/>
      <w:pPr>
        <w:ind w:left="0" w:firstLine="0"/>
      </w:pPr>
      <w:rPr>
        <w:rFonts w:hint="default"/>
        <w:b/>
      </w:rPr>
    </w:lvl>
    <w:lvl w:ilvl="3">
      <w:start w:val="1"/>
      <w:numFmt w:val="decimal"/>
      <w:lvlText w:val="%1.%2.%3.%4."/>
      <w:lvlJc w:val="left"/>
      <w:pPr>
        <w:tabs>
          <w:tab w:val="num" w:pos="284"/>
        </w:tabs>
        <w:ind w:left="0" w:firstLine="0"/>
      </w:pPr>
      <w:rPr>
        <w:rFonts w:hint="default"/>
      </w:rPr>
    </w:lvl>
    <w:lvl w:ilvl="4">
      <w:start w:val="1"/>
      <w:numFmt w:val="decimal"/>
      <w:lvlText w:val="%1.%2.%3.%4.%5."/>
      <w:lvlJc w:val="left"/>
      <w:pPr>
        <w:tabs>
          <w:tab w:val="num" w:pos="284"/>
        </w:tabs>
        <w:ind w:left="0" w:firstLine="0"/>
      </w:pPr>
      <w:rPr>
        <w:rFonts w:hint="default"/>
      </w:rPr>
    </w:lvl>
    <w:lvl w:ilvl="5">
      <w:start w:val="1"/>
      <w:numFmt w:val="decimal"/>
      <w:lvlText w:val="%1.%2.%3.%4.%5.%6."/>
      <w:lvlJc w:val="left"/>
      <w:pPr>
        <w:tabs>
          <w:tab w:val="num" w:pos="284"/>
        </w:tabs>
        <w:ind w:left="0" w:firstLine="0"/>
      </w:pPr>
      <w:rPr>
        <w:rFonts w:hint="default"/>
      </w:rPr>
    </w:lvl>
    <w:lvl w:ilvl="6">
      <w:start w:val="1"/>
      <w:numFmt w:val="decimal"/>
      <w:lvlText w:val="%1.%2.%3.%4.%5.%6.%7."/>
      <w:lvlJc w:val="left"/>
      <w:pPr>
        <w:tabs>
          <w:tab w:val="num" w:pos="284"/>
        </w:tabs>
        <w:ind w:left="0" w:firstLine="0"/>
      </w:pPr>
      <w:rPr>
        <w:rFonts w:hint="default"/>
      </w:rPr>
    </w:lvl>
    <w:lvl w:ilvl="7">
      <w:start w:val="1"/>
      <w:numFmt w:val="decimal"/>
      <w:lvlText w:val="%1.%2.%3.%4.%5.%6.%7.%8."/>
      <w:lvlJc w:val="left"/>
      <w:pPr>
        <w:tabs>
          <w:tab w:val="num" w:pos="284"/>
        </w:tabs>
        <w:ind w:left="0" w:firstLine="0"/>
      </w:pPr>
      <w:rPr>
        <w:rFonts w:hint="default"/>
      </w:rPr>
    </w:lvl>
    <w:lvl w:ilvl="8">
      <w:start w:val="1"/>
      <w:numFmt w:val="decimal"/>
      <w:lvlText w:val="%1.%2.%3.%4.%5.%6.%7.%8.%9."/>
      <w:lvlJc w:val="left"/>
      <w:pPr>
        <w:tabs>
          <w:tab w:val="num" w:pos="284"/>
        </w:tabs>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0CA154"/>
    <w:rsid w:val="0004037B"/>
    <w:rsid w:val="0006372F"/>
    <w:rsid w:val="00185E81"/>
    <w:rsid w:val="0033DE08"/>
    <w:rsid w:val="004102B9"/>
    <w:rsid w:val="00447878"/>
    <w:rsid w:val="00595271"/>
    <w:rsid w:val="005C4C34"/>
    <w:rsid w:val="006561E2"/>
    <w:rsid w:val="007A57DB"/>
    <w:rsid w:val="007F539F"/>
    <w:rsid w:val="00821DC7"/>
    <w:rsid w:val="008C209F"/>
    <w:rsid w:val="008C7250"/>
    <w:rsid w:val="0092155B"/>
    <w:rsid w:val="0096320F"/>
    <w:rsid w:val="0098014B"/>
    <w:rsid w:val="00A8532C"/>
    <w:rsid w:val="00AE3A18"/>
    <w:rsid w:val="00B15C88"/>
    <w:rsid w:val="00C103B0"/>
    <w:rsid w:val="00C659F1"/>
    <w:rsid w:val="00D337EA"/>
    <w:rsid w:val="00DA55C7"/>
    <w:rsid w:val="00DFC15D"/>
    <w:rsid w:val="00E333EC"/>
    <w:rsid w:val="00FE6615"/>
    <w:rsid w:val="02730974"/>
    <w:rsid w:val="08383149"/>
    <w:rsid w:val="0A88DF9B"/>
    <w:rsid w:val="0BC9EBAA"/>
    <w:rsid w:val="1AF9CA01"/>
    <w:rsid w:val="2140926F"/>
    <w:rsid w:val="27C93A73"/>
    <w:rsid w:val="299FC29C"/>
    <w:rsid w:val="2E01C5B5"/>
    <w:rsid w:val="342A3F4A"/>
    <w:rsid w:val="47F731E6"/>
    <w:rsid w:val="496D5A3D"/>
    <w:rsid w:val="4C35D2EC"/>
    <w:rsid w:val="4C504D35"/>
    <w:rsid w:val="4D41A064"/>
    <w:rsid w:val="4EFC3DF8"/>
    <w:rsid w:val="53DBC0AA"/>
    <w:rsid w:val="6518DDCB"/>
    <w:rsid w:val="68EAF1B7"/>
    <w:rsid w:val="71642E85"/>
    <w:rsid w:val="71D32DE8"/>
    <w:rsid w:val="73042D15"/>
    <w:rsid w:val="730CA154"/>
    <w:rsid w:val="778D94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F553"/>
  <w15:docId w15:val="{672B00A1-D460-45DC-A857-1EEA97CA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color w:val="00000A"/>
      <w:sz w:val="22"/>
    </w:rPr>
  </w:style>
  <w:style w:type="paragraph" w:styleId="1">
    <w:name w:val="heading 1"/>
    <w:basedOn w:val="10"/>
    <w:pPr>
      <w:outlineLvl w:val="0"/>
    </w:pPr>
  </w:style>
  <w:style w:type="paragraph" w:styleId="2">
    <w:name w:val="heading 2"/>
    <w:basedOn w:val="10"/>
    <w:pPr>
      <w:outlineLvl w:val="1"/>
    </w:pPr>
  </w:style>
  <w:style w:type="paragraph" w:styleId="3">
    <w:name w:val="heading 3"/>
    <w:basedOn w:val="10"/>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Pr>
      <w:color w:val="0000FF" w:themeColor="hyperlink"/>
      <w:u w:val="single"/>
    </w:rPr>
  </w:style>
  <w:style w:type="character" w:customStyle="1" w:styleId="a3">
    <w:name w:val="Верхний колонтитул Знак"/>
    <w:basedOn w:val="a0"/>
    <w:link w:val="a4"/>
    <w:uiPriority w:val="99"/>
    <w:qFormat/>
  </w:style>
  <w:style w:type="character" w:customStyle="1" w:styleId="a5">
    <w:name w:val="Нижний колонтитул Знак"/>
    <w:basedOn w:val="a0"/>
    <w:link w:val="a6"/>
    <w:uiPriority w:val="99"/>
    <w:qFormat/>
  </w:style>
  <w:style w:type="paragraph" w:customStyle="1" w:styleId="10">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88" w:lineRule="auto"/>
    </w:pPr>
  </w:style>
  <w:style w:type="paragraph" w:styleId="a8">
    <w:name w:val="List"/>
    <w:basedOn w:val="a7"/>
    <w:rPr>
      <w:rFonts w:cs="Arial"/>
    </w:rPr>
  </w:style>
  <w:style w:type="paragraph" w:styleId="a9">
    <w:name w:val="Title"/>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styleId="a4">
    <w:name w:val="header"/>
    <w:basedOn w:val="a"/>
    <w:link w:val="a3"/>
    <w:uiPriority w:val="99"/>
    <w:unhideWhenUsed/>
    <w:pPr>
      <w:tabs>
        <w:tab w:val="center" w:pos="4680"/>
        <w:tab w:val="right" w:pos="9360"/>
      </w:tabs>
      <w:spacing w:after="0" w:line="240" w:lineRule="auto"/>
    </w:pPr>
  </w:style>
  <w:style w:type="paragraph" w:styleId="a6">
    <w:name w:val="footer"/>
    <w:basedOn w:val="a"/>
    <w:link w:val="a5"/>
    <w:uiPriority w:val="99"/>
    <w:unhideWhenUsed/>
    <w:pPr>
      <w:tabs>
        <w:tab w:val="center" w:pos="4680"/>
        <w:tab w:val="right" w:pos="9360"/>
      </w:tabs>
      <w:spacing w:after="0" w:line="240" w:lineRule="auto"/>
    </w:pPr>
  </w:style>
  <w:style w:type="paragraph" w:customStyle="1" w:styleId="ab">
    <w:name w:val="Блочная цитата"/>
    <w:basedOn w:val="a"/>
    <w:qFormat/>
  </w:style>
  <w:style w:type="paragraph" w:customStyle="1" w:styleId="ac">
    <w:name w:val="Заглавие"/>
    <w:basedOn w:val="10"/>
  </w:style>
  <w:style w:type="paragraph" w:styleId="ad">
    <w:name w:val="Subtitle"/>
    <w:basedOn w:val="10"/>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Таблица-сетка 1 светлая — акцент 11"/>
    <w:basedOn w:val="a1"/>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41">
    <w:name w:val="Таблица простая 41"/>
    <w:basedOn w:val="a1"/>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Сетка таблицы светлая1"/>
    <w:basedOn w:val="a1"/>
    <w:uiPriority w:val="4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styleId="af">
    <w:name w:val="Balloon Text"/>
    <w:basedOn w:val="a"/>
    <w:link w:val="af0"/>
    <w:uiPriority w:val="99"/>
    <w:semiHidden/>
    <w:unhideWhenUsed/>
    <w:rsid w:val="00185E8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85E81"/>
    <w:rPr>
      <w:rFonts w:ascii="Tahoma" w:hAnsi="Tahoma" w:cs="Tahoma"/>
      <w:color w:val="00000A"/>
      <w:sz w:val="16"/>
      <w:szCs w:val="16"/>
    </w:rPr>
  </w:style>
  <w:style w:type="character" w:customStyle="1" w:styleId="ws-flex-grow-1">
    <w:name w:val="ws-flex-grow-1"/>
    <w:basedOn w:val="a0"/>
    <w:rsid w:val="00185E81"/>
  </w:style>
  <w:style w:type="paragraph" w:styleId="af1">
    <w:name w:val="List Paragraph"/>
    <w:basedOn w:val="a"/>
    <w:uiPriority w:val="34"/>
    <w:qFormat/>
    <w:rsid w:val="008C209F"/>
    <w:pPr>
      <w:ind w:left="720"/>
      <w:contextualSpacing/>
    </w:pPr>
  </w:style>
  <w:style w:type="character" w:styleId="af2">
    <w:name w:val="Hyperlink"/>
    <w:basedOn w:val="a0"/>
    <w:uiPriority w:val="99"/>
    <w:unhideWhenUsed/>
    <w:rsid w:val="0096320F"/>
    <w:rPr>
      <w:color w:val="0000FF" w:themeColor="hyperlink"/>
      <w:u w:val="single"/>
    </w:rPr>
  </w:style>
  <w:style w:type="character" w:styleId="HTML">
    <w:name w:val="HTML Code"/>
    <w:basedOn w:val="a0"/>
    <w:uiPriority w:val="99"/>
    <w:semiHidden/>
    <w:unhideWhenUsed/>
    <w:rsid w:val="0004037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by.ru/regla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y.ru/tariff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elp.sab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1819</Words>
  <Characters>10372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«СОШ с УИОП №47» города Кирова</cp:lastModifiedBy>
  <cp:revision>65</cp:revision>
  <dcterms:created xsi:type="dcterms:W3CDTF">2015-04-22T12:38:00Z</dcterms:created>
  <dcterms:modified xsi:type="dcterms:W3CDTF">2026-06-01T07:45:00Z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