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3726" w14:textId="77777777" w:rsidR="007B2878" w:rsidRPr="00A60EC5" w:rsidRDefault="007B2878" w:rsidP="007B2878">
      <w:pPr>
        <w:autoSpaceDE w:val="0"/>
        <w:autoSpaceDN w:val="0"/>
        <w:adjustRightInd w:val="0"/>
        <w:jc w:val="center"/>
        <w:rPr>
          <w:rFonts w:ascii="Times New Roman" w:hAnsi="Times New Roman" w:cs="Times New Roman"/>
          <w:b/>
          <w:sz w:val="24"/>
          <w:szCs w:val="24"/>
        </w:rPr>
      </w:pPr>
      <w:r w:rsidRPr="00756E26">
        <w:rPr>
          <w:rFonts w:ascii="Times New Roman" w:hAnsi="Times New Roman" w:cs="Times New Roman"/>
          <w:b/>
          <w:sz w:val="24"/>
          <w:szCs w:val="24"/>
        </w:rPr>
        <w:t>Общие требования на поставку товара.</w:t>
      </w:r>
    </w:p>
    <w:p w14:paraId="53A78ECF" w14:textId="77777777" w:rsidR="007B2878" w:rsidRPr="00756E26" w:rsidRDefault="007B2878" w:rsidP="007B2878">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756E26">
        <w:rPr>
          <w:rFonts w:ascii="Times New Roman" w:hAnsi="Times New Roman" w:cs="Times New Roman"/>
          <w:b/>
          <w:sz w:val="24"/>
          <w:szCs w:val="24"/>
        </w:rPr>
        <w:t>Общие сведения о товаре.</w:t>
      </w:r>
    </w:p>
    <w:p w14:paraId="5E1E8B84" w14:textId="77777777" w:rsidR="007B2878" w:rsidRPr="00756E26" w:rsidRDefault="007B2878" w:rsidP="007B2878">
      <w:pPr>
        <w:tabs>
          <w:tab w:val="left" w:pos="-220"/>
          <w:tab w:val="left" w:pos="1152"/>
        </w:tabs>
        <w:ind w:firstLine="709"/>
        <w:jc w:val="both"/>
        <w:textAlignment w:val="baseline"/>
        <w:rPr>
          <w:rFonts w:ascii="Times New Roman" w:eastAsia="Tahoma" w:hAnsi="Times New Roman" w:cs="Times New Roman"/>
          <w:sz w:val="24"/>
          <w:szCs w:val="24"/>
        </w:rPr>
      </w:pPr>
      <w:r>
        <w:rPr>
          <w:rFonts w:ascii="Times New Roman" w:eastAsia="Tahoma" w:hAnsi="Times New Roman" w:cs="Times New Roman"/>
          <w:sz w:val="24"/>
          <w:szCs w:val="24"/>
        </w:rPr>
        <w:t>П</w:t>
      </w:r>
      <w:r w:rsidRPr="003D3536">
        <w:rPr>
          <w:rFonts w:ascii="Times New Roman" w:eastAsia="Tahoma" w:hAnsi="Times New Roman" w:cs="Times New Roman"/>
          <w:sz w:val="24"/>
          <w:szCs w:val="24"/>
        </w:rPr>
        <w:t>оставк</w:t>
      </w:r>
      <w:r>
        <w:rPr>
          <w:rFonts w:ascii="Times New Roman" w:eastAsia="Tahoma" w:hAnsi="Times New Roman" w:cs="Times New Roman"/>
          <w:sz w:val="24"/>
          <w:szCs w:val="24"/>
        </w:rPr>
        <w:t>а</w:t>
      </w:r>
      <w:r w:rsidRPr="003D3536">
        <w:rPr>
          <w:rFonts w:ascii="Times New Roman" w:eastAsia="Tahoma" w:hAnsi="Times New Roman" w:cs="Times New Roman"/>
          <w:sz w:val="24"/>
          <w:szCs w:val="24"/>
        </w:rPr>
        <w:t xml:space="preserve"> </w:t>
      </w:r>
      <w:r w:rsidRPr="006F6AC3">
        <w:rPr>
          <w:rFonts w:ascii="Times New Roman" w:eastAsia="Tahoma" w:hAnsi="Times New Roman" w:cs="Times New Roman"/>
          <w:sz w:val="24"/>
          <w:szCs w:val="24"/>
        </w:rPr>
        <w:t>самоходного</w:t>
      </w:r>
      <w:r>
        <w:rPr>
          <w:rFonts w:ascii="Times New Roman" w:eastAsia="Tahoma" w:hAnsi="Times New Roman" w:cs="Times New Roman"/>
          <w:sz w:val="24"/>
          <w:szCs w:val="24"/>
        </w:rPr>
        <w:t>, электрического</w:t>
      </w:r>
      <w:r w:rsidRPr="006F6AC3">
        <w:rPr>
          <w:rFonts w:ascii="Times New Roman" w:eastAsia="Tahoma" w:hAnsi="Times New Roman" w:cs="Times New Roman"/>
          <w:sz w:val="24"/>
          <w:szCs w:val="24"/>
        </w:rPr>
        <w:t xml:space="preserve"> штабелёра</w:t>
      </w:r>
      <w:r>
        <w:rPr>
          <w:rFonts w:ascii="Times New Roman" w:eastAsia="Tahoma" w:hAnsi="Times New Roman" w:cs="Times New Roman"/>
          <w:sz w:val="24"/>
          <w:szCs w:val="24"/>
        </w:rPr>
        <w:t>.</w:t>
      </w:r>
    </w:p>
    <w:p w14:paraId="54DB2B82" w14:textId="77777777" w:rsidR="007B2878" w:rsidRPr="00756E26" w:rsidRDefault="007B2878" w:rsidP="007B2878">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756E26">
        <w:rPr>
          <w:rFonts w:ascii="Times New Roman" w:hAnsi="Times New Roman" w:cs="Times New Roman"/>
          <w:b/>
          <w:sz w:val="24"/>
          <w:szCs w:val="24"/>
        </w:rPr>
        <w:t>Требования к товару.</w:t>
      </w:r>
    </w:p>
    <w:p w14:paraId="7720EAEC" w14:textId="77777777" w:rsidR="007B2878" w:rsidRPr="00420246" w:rsidRDefault="007B2878" w:rsidP="007B2878">
      <w:pPr>
        <w:pStyle w:val="aa"/>
        <w:numPr>
          <w:ilvl w:val="1"/>
          <w:numId w:val="2"/>
        </w:numPr>
        <w:tabs>
          <w:tab w:val="left" w:pos="851"/>
        </w:tabs>
        <w:suppressAutoHyphens/>
        <w:autoSpaceDE w:val="0"/>
        <w:autoSpaceDN w:val="0"/>
        <w:adjustRightInd w:val="0"/>
        <w:spacing w:after="0"/>
        <w:rPr>
          <w:rFonts w:ascii="Times New Roman" w:hAnsi="Times New Roman" w:cs="Times New Roman"/>
          <w:b/>
          <w:sz w:val="24"/>
          <w:szCs w:val="24"/>
        </w:rPr>
      </w:pPr>
      <w:r w:rsidRPr="00420246">
        <w:rPr>
          <w:rFonts w:ascii="Times New Roman" w:hAnsi="Times New Roman" w:cs="Times New Roman"/>
          <w:b/>
          <w:sz w:val="24"/>
          <w:szCs w:val="24"/>
        </w:rPr>
        <w:t>Требования к товару:</w:t>
      </w:r>
    </w:p>
    <w:p w14:paraId="44E151A0" w14:textId="77777777" w:rsidR="007B2878" w:rsidRDefault="007B2878" w:rsidP="007B2878">
      <w:pPr>
        <w:tabs>
          <w:tab w:val="left" w:pos="851"/>
        </w:tabs>
        <w:suppressAutoHyphen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2.1.2 </w:t>
      </w:r>
      <w:r w:rsidRPr="00420246">
        <w:rPr>
          <w:rFonts w:ascii="Times New Roman" w:hAnsi="Times New Roman" w:cs="Times New Roman"/>
          <w:sz w:val="24"/>
          <w:szCs w:val="24"/>
        </w:rPr>
        <w:t>Товар должен пройти предпродажную подготовку, а именно: все приборы должны быть установлены, товар должен быть полностью укомплектован, все параметры товара, его</w:t>
      </w:r>
      <w:r>
        <w:rPr>
          <w:rFonts w:ascii="Times New Roman" w:hAnsi="Times New Roman" w:cs="Times New Roman"/>
          <w:sz w:val="24"/>
          <w:szCs w:val="24"/>
        </w:rPr>
        <w:t xml:space="preserve"> </w:t>
      </w:r>
      <w:r w:rsidRPr="00420246">
        <w:rPr>
          <w:rFonts w:ascii="Times New Roman" w:hAnsi="Times New Roman" w:cs="Times New Roman"/>
          <w:sz w:val="24"/>
          <w:szCs w:val="24"/>
        </w:rPr>
        <w:t>оборудование (приборы, узлы, агрегаты и детали) должны быть проверены.</w:t>
      </w:r>
    </w:p>
    <w:p w14:paraId="13054490" w14:textId="77777777" w:rsidR="007B2878" w:rsidRDefault="007B2878" w:rsidP="007B2878">
      <w:pPr>
        <w:tabs>
          <w:tab w:val="left" w:pos="851"/>
        </w:tabs>
        <w:suppressAutoHyphen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2.1.3 </w:t>
      </w:r>
      <w:r w:rsidRPr="00420246">
        <w:rPr>
          <w:rFonts w:ascii="Times New Roman" w:hAnsi="Times New Roman" w:cs="Times New Roman"/>
          <w:sz w:val="24"/>
          <w:szCs w:val="24"/>
        </w:rPr>
        <w:t>Товар должен быть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4C240F32" w14:textId="77777777" w:rsidR="007B2878" w:rsidRDefault="007B2878" w:rsidP="007B2878">
      <w:pPr>
        <w:tabs>
          <w:tab w:val="left" w:pos="851"/>
        </w:tabs>
        <w:suppressAutoHyphens/>
        <w:autoSpaceDE w:val="0"/>
        <w:autoSpaceDN w:val="0"/>
        <w:adjustRightInd w:val="0"/>
        <w:spacing w:after="0"/>
        <w:ind w:firstLine="567"/>
        <w:rPr>
          <w:rFonts w:ascii="Times New Roman" w:hAnsi="Times New Roman" w:cs="Times New Roman"/>
          <w:sz w:val="24"/>
          <w:szCs w:val="24"/>
        </w:rPr>
      </w:pPr>
      <w:r w:rsidRPr="00360387">
        <w:rPr>
          <w:rFonts w:ascii="Times New Roman" w:hAnsi="Times New Roman" w:cs="Times New Roman"/>
          <w:b/>
          <w:sz w:val="24"/>
          <w:szCs w:val="24"/>
        </w:rPr>
        <w:t xml:space="preserve">2.1.4 </w:t>
      </w:r>
      <w:r w:rsidRPr="00360387">
        <w:rPr>
          <w:rFonts w:ascii="Times New Roman" w:hAnsi="Times New Roman" w:cs="Times New Roman"/>
          <w:sz w:val="24"/>
          <w:szCs w:val="24"/>
        </w:rPr>
        <w:t>Допускается наличие технологического пробега, связанного с проведением предъявительских приемо-сдаточных испытаний и погрузкой, разгрузкой.</w:t>
      </w:r>
    </w:p>
    <w:p w14:paraId="1E67C490" w14:textId="77777777" w:rsidR="007B2878" w:rsidRPr="00BF15ED" w:rsidRDefault="007B2878" w:rsidP="007B2878">
      <w:pPr>
        <w:tabs>
          <w:tab w:val="left" w:pos="851"/>
        </w:tabs>
        <w:suppressAutoHyphens/>
        <w:autoSpaceDE w:val="0"/>
        <w:autoSpaceDN w:val="0"/>
        <w:adjustRightInd w:val="0"/>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2.1.5 </w:t>
      </w:r>
      <w:r w:rsidRPr="00BF15ED">
        <w:rPr>
          <w:rFonts w:ascii="Times New Roman" w:hAnsi="Times New Roman" w:cs="Times New Roman"/>
          <w:sz w:val="24"/>
          <w:szCs w:val="24"/>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w:t>
      </w:r>
    </w:p>
    <w:p w14:paraId="0DEC8229" w14:textId="77777777" w:rsidR="007B2878" w:rsidRPr="00BF15ED" w:rsidRDefault="007B2878" w:rsidP="007B2878">
      <w:pPr>
        <w:tabs>
          <w:tab w:val="left" w:pos="851"/>
        </w:tabs>
        <w:suppressAutoHyphens/>
        <w:autoSpaceDE w:val="0"/>
        <w:autoSpaceDN w:val="0"/>
        <w:adjustRightInd w:val="0"/>
        <w:spacing w:after="0"/>
        <w:ind w:firstLine="567"/>
        <w:jc w:val="both"/>
        <w:rPr>
          <w:rFonts w:ascii="Times New Roman" w:hAnsi="Times New Roman" w:cs="Times New Roman"/>
          <w:sz w:val="24"/>
          <w:szCs w:val="24"/>
        </w:rPr>
      </w:pPr>
      <w:r w:rsidRPr="00BF15ED">
        <w:rPr>
          <w:rFonts w:ascii="Times New Roman" w:hAnsi="Times New Roman" w:cs="Times New Roman"/>
          <w:sz w:val="24"/>
          <w:szCs w:val="24"/>
        </w:rPr>
        <w:t>Поставляемый товар должен быть новым (товаром, который не был в употреблении, не прошел ремонт, в</w:t>
      </w:r>
      <w:r>
        <w:rPr>
          <w:rFonts w:ascii="Times New Roman" w:hAnsi="Times New Roman" w:cs="Times New Roman"/>
          <w:sz w:val="24"/>
          <w:szCs w:val="24"/>
        </w:rPr>
        <w:t xml:space="preserve"> </w:t>
      </w:r>
      <w:r w:rsidRPr="00BF15ED">
        <w:rPr>
          <w:rFonts w:ascii="Times New Roman" w:hAnsi="Times New Roman" w:cs="Times New Roman"/>
          <w:sz w:val="24"/>
          <w:szCs w:val="24"/>
        </w:rPr>
        <w:t>том числе восстановление, замену составных частей, восстановление потребительских свойств),</w:t>
      </w:r>
      <w:r>
        <w:rPr>
          <w:rFonts w:ascii="Times New Roman" w:hAnsi="Times New Roman" w:cs="Times New Roman"/>
          <w:sz w:val="24"/>
          <w:szCs w:val="24"/>
        </w:rPr>
        <w:t xml:space="preserve"> </w:t>
      </w:r>
      <w:r w:rsidRPr="00BF15ED">
        <w:rPr>
          <w:rFonts w:ascii="Times New Roman" w:hAnsi="Times New Roman" w:cs="Times New Roman"/>
          <w:sz w:val="24"/>
          <w:szCs w:val="24"/>
        </w:rPr>
        <w:t>надлежащего качества, не должен иметь вмятин, царапин, дефектов, связанных с качеством его</w:t>
      </w:r>
      <w:r>
        <w:rPr>
          <w:rFonts w:ascii="Times New Roman" w:hAnsi="Times New Roman" w:cs="Times New Roman"/>
          <w:sz w:val="24"/>
          <w:szCs w:val="24"/>
        </w:rPr>
        <w:t xml:space="preserve"> </w:t>
      </w:r>
      <w:r w:rsidRPr="00BF15ED">
        <w:rPr>
          <w:rFonts w:ascii="Times New Roman" w:hAnsi="Times New Roman" w:cs="Times New Roman"/>
          <w:sz w:val="24"/>
          <w:szCs w:val="24"/>
        </w:rPr>
        <w:t>изготовления, либо с качеством используемых при его изготовлении материалов. Товар (и его составные</w:t>
      </w:r>
      <w:r>
        <w:rPr>
          <w:rFonts w:ascii="Times New Roman" w:hAnsi="Times New Roman" w:cs="Times New Roman"/>
          <w:sz w:val="24"/>
          <w:szCs w:val="24"/>
        </w:rPr>
        <w:t xml:space="preserve"> </w:t>
      </w:r>
      <w:r w:rsidRPr="00BF15ED">
        <w:rPr>
          <w:rFonts w:ascii="Times New Roman" w:hAnsi="Times New Roman" w:cs="Times New Roman"/>
          <w:sz w:val="24"/>
          <w:szCs w:val="24"/>
        </w:rPr>
        <w:t>части) должен быть серийным. Товар не должен находиться: в залоге, под арестом или другим</w:t>
      </w:r>
      <w:r>
        <w:rPr>
          <w:rFonts w:ascii="Times New Roman" w:hAnsi="Times New Roman" w:cs="Times New Roman"/>
          <w:sz w:val="24"/>
          <w:szCs w:val="24"/>
        </w:rPr>
        <w:t xml:space="preserve"> </w:t>
      </w:r>
      <w:r w:rsidRPr="00BF15ED">
        <w:rPr>
          <w:rFonts w:ascii="Times New Roman" w:hAnsi="Times New Roman" w:cs="Times New Roman"/>
          <w:sz w:val="24"/>
          <w:szCs w:val="24"/>
        </w:rPr>
        <w:t>обременением, должен быть укомплектован запасными частями, инструментами и соответствующими</w:t>
      </w:r>
      <w:r>
        <w:rPr>
          <w:rFonts w:ascii="Times New Roman" w:hAnsi="Times New Roman" w:cs="Times New Roman"/>
          <w:sz w:val="24"/>
          <w:szCs w:val="24"/>
        </w:rPr>
        <w:t xml:space="preserve"> </w:t>
      </w:r>
      <w:r w:rsidRPr="00BF15ED">
        <w:rPr>
          <w:rFonts w:ascii="Times New Roman" w:hAnsi="Times New Roman" w:cs="Times New Roman"/>
          <w:sz w:val="24"/>
          <w:szCs w:val="24"/>
        </w:rPr>
        <w:t>принадлежностями согласно описи завода-изготовителя</w:t>
      </w:r>
      <w:r w:rsidRPr="00BF15ED">
        <w:rPr>
          <w:rFonts w:ascii="Times New Roman" w:hAnsi="Times New Roman" w:cs="Times New Roman"/>
          <w:b/>
          <w:sz w:val="24"/>
          <w:szCs w:val="24"/>
        </w:rPr>
        <w:t>.</w:t>
      </w:r>
    </w:p>
    <w:p w14:paraId="454A1B10" w14:textId="77777777" w:rsidR="007B2878" w:rsidRPr="00756E26" w:rsidRDefault="007B2878" w:rsidP="007B2878">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756E26">
        <w:rPr>
          <w:rFonts w:ascii="Times New Roman" w:hAnsi="Times New Roman" w:cs="Times New Roman"/>
          <w:b/>
          <w:sz w:val="24"/>
          <w:szCs w:val="24"/>
        </w:rPr>
        <w:t xml:space="preserve">Спецификация поставляемого товара: </w:t>
      </w:r>
    </w:p>
    <w:p w14:paraId="46FD092F" w14:textId="77777777" w:rsidR="007B2878" w:rsidRPr="00756E26" w:rsidRDefault="007B2878" w:rsidP="007B2878">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756E26">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745617C7" w14:textId="77777777" w:rsidR="007B2878" w:rsidRPr="00756E26" w:rsidRDefault="007B2878" w:rsidP="007B2878">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756E26">
        <w:rPr>
          <w:rFonts w:ascii="Times New Roman" w:hAnsi="Times New Roman" w:cs="Times New Roman"/>
          <w:b/>
          <w:sz w:val="24"/>
          <w:szCs w:val="24"/>
        </w:rPr>
        <w:t>Комплектность товара:</w:t>
      </w:r>
    </w:p>
    <w:p w14:paraId="25DB26FA" w14:textId="77777777" w:rsidR="007B2878" w:rsidRPr="00756E26" w:rsidRDefault="007B2878" w:rsidP="007B2878">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756E26">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63731E0F" w14:textId="77777777" w:rsidR="007B2878" w:rsidRPr="00756E26" w:rsidRDefault="007B2878" w:rsidP="007B2878">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756E26">
        <w:rPr>
          <w:rFonts w:ascii="Times New Roman" w:hAnsi="Times New Roman" w:cs="Times New Roman"/>
          <w:b/>
          <w:sz w:val="24"/>
          <w:szCs w:val="24"/>
        </w:rPr>
        <w:t>Объем гарантий и гарантийный срок:</w:t>
      </w:r>
    </w:p>
    <w:p w14:paraId="52550C1A" w14:textId="77777777" w:rsidR="007B2878" w:rsidRPr="004A6469" w:rsidRDefault="007B2878" w:rsidP="007B2878">
      <w:pPr>
        <w:spacing w:after="0"/>
        <w:ind w:firstLine="709"/>
        <w:jc w:val="both"/>
        <w:rPr>
          <w:rFonts w:ascii="Times New Roman" w:hAnsi="Times New Roman" w:cs="Times New Roman"/>
          <w:sz w:val="24"/>
          <w:szCs w:val="24"/>
        </w:rPr>
      </w:pPr>
      <w:r w:rsidRPr="00C141F2">
        <w:rPr>
          <w:rFonts w:ascii="Times New Roman" w:hAnsi="Times New Roman" w:cs="Times New Roman"/>
          <w:b/>
          <w:sz w:val="24"/>
          <w:szCs w:val="24"/>
        </w:rPr>
        <w:t>2.4.1</w:t>
      </w:r>
      <w:r>
        <w:rPr>
          <w:rFonts w:ascii="Times New Roman" w:hAnsi="Times New Roman" w:cs="Times New Roman"/>
          <w:sz w:val="24"/>
          <w:szCs w:val="24"/>
        </w:rPr>
        <w:t xml:space="preserve"> </w:t>
      </w:r>
      <w:r w:rsidRPr="00756E26">
        <w:rPr>
          <w:rFonts w:ascii="Times New Roman" w:hAnsi="Times New Roman" w:cs="Times New Roman"/>
          <w:sz w:val="24"/>
          <w:szCs w:val="24"/>
        </w:rPr>
        <w:t xml:space="preserve">Поставщик дает от своего имени гарантию качества на Товар </w:t>
      </w:r>
      <w:r>
        <w:rPr>
          <w:rFonts w:ascii="Times New Roman" w:hAnsi="Times New Roman" w:cs="Times New Roman"/>
          <w:sz w:val="24"/>
          <w:szCs w:val="24"/>
        </w:rPr>
        <w:t xml:space="preserve">12 </w:t>
      </w:r>
      <w:r w:rsidRPr="00756E26">
        <w:rPr>
          <w:rFonts w:ascii="Times New Roman" w:hAnsi="Times New Roman" w:cs="Times New Roman"/>
          <w:sz w:val="24"/>
          <w:szCs w:val="24"/>
        </w:rPr>
        <w:t>(</w:t>
      </w:r>
      <w:r>
        <w:rPr>
          <w:rFonts w:ascii="Times New Roman" w:hAnsi="Times New Roman" w:cs="Times New Roman"/>
          <w:sz w:val="24"/>
          <w:szCs w:val="24"/>
        </w:rPr>
        <w:t>двенадцать</w:t>
      </w:r>
      <w:r w:rsidRPr="00756E26">
        <w:rPr>
          <w:rFonts w:ascii="Times New Roman" w:hAnsi="Times New Roman" w:cs="Times New Roman"/>
          <w:sz w:val="24"/>
          <w:szCs w:val="24"/>
        </w:rPr>
        <w:t xml:space="preserve">) месяцев с </w:t>
      </w:r>
      <w:r w:rsidRPr="004A6469">
        <w:rPr>
          <w:rFonts w:ascii="Times New Roman" w:hAnsi="Times New Roman" w:cs="Times New Roman"/>
          <w:sz w:val="24"/>
          <w:szCs w:val="24"/>
        </w:rPr>
        <w:t>даты подписания Сторонами УПД.</w:t>
      </w:r>
    </w:p>
    <w:p w14:paraId="23BE1571" w14:textId="77777777" w:rsidR="007B2878" w:rsidRPr="00232DE4" w:rsidRDefault="007B2878" w:rsidP="007B2878">
      <w:pPr>
        <w:shd w:val="clear" w:color="auto" w:fill="FFFFFF"/>
        <w:spacing w:after="0"/>
        <w:jc w:val="both"/>
        <w:rPr>
          <w:rFonts w:ascii="Times New Roman" w:eastAsia="Times New Roman" w:hAnsi="Times New Roman" w:cs="Times New Roman"/>
          <w:color w:val="000000" w:themeColor="text1"/>
          <w:sz w:val="24"/>
          <w:szCs w:val="24"/>
          <w:lang w:eastAsia="ru-RU"/>
        </w:rPr>
      </w:pPr>
      <w:r w:rsidRPr="004A6469">
        <w:rPr>
          <w:rFonts w:ascii="Times New Roman" w:hAnsi="Times New Roman" w:cs="Times New Roman"/>
          <w:b/>
          <w:sz w:val="24"/>
          <w:szCs w:val="24"/>
        </w:rPr>
        <w:t xml:space="preserve">            2.4.2 </w:t>
      </w:r>
      <w:r w:rsidRPr="00232DE4">
        <w:rPr>
          <w:rFonts w:ascii="Times New Roman" w:eastAsia="Times New Roman" w:hAnsi="Times New Roman" w:cs="Times New Roman"/>
          <w:color w:val="000000" w:themeColor="text1"/>
          <w:sz w:val="24"/>
          <w:szCs w:val="24"/>
          <w:lang w:eastAsia="ru-RU"/>
        </w:rPr>
        <w:t>В течение гарантийного срока эксплуатации Поставщик должен обеспечить гарантийное обслуживание оборудования с выездом специалистов Поставщика по адресу Заказчика в течение 1 (одного) рабочего дня с момента получения уведомления от Заказчика.</w:t>
      </w:r>
    </w:p>
    <w:p w14:paraId="4E495B47" w14:textId="77777777" w:rsidR="007B2878" w:rsidRPr="00232DE4" w:rsidRDefault="007B2878" w:rsidP="007B2878">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32DE4">
        <w:rPr>
          <w:rFonts w:ascii="Times New Roman" w:eastAsia="Times New Roman" w:hAnsi="Times New Roman" w:cs="Times New Roman"/>
          <w:b/>
          <w:color w:val="000000" w:themeColor="text1"/>
          <w:sz w:val="24"/>
          <w:szCs w:val="24"/>
          <w:lang w:eastAsia="ru-RU"/>
        </w:rPr>
        <w:t>2.4.3</w:t>
      </w:r>
      <w:r w:rsidRPr="00232DE4">
        <w:rPr>
          <w:rFonts w:ascii="Times New Roman" w:eastAsia="Times New Roman" w:hAnsi="Times New Roman" w:cs="Times New Roman"/>
          <w:color w:val="000000" w:themeColor="text1"/>
          <w:sz w:val="24"/>
          <w:szCs w:val="24"/>
          <w:lang w:eastAsia="ru-RU"/>
        </w:rPr>
        <w:t xml:space="preserve"> Поставщик гарантирует соответствие поставляемого Товара (штабелёра) Общим требованиям на поставку товара.</w:t>
      </w:r>
    </w:p>
    <w:p w14:paraId="6F3F9AB7" w14:textId="77777777" w:rsidR="007B2878" w:rsidRPr="00232DE4" w:rsidRDefault="007B2878" w:rsidP="007B2878">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32DE4">
        <w:rPr>
          <w:rFonts w:ascii="Times New Roman" w:eastAsia="Times New Roman" w:hAnsi="Times New Roman" w:cs="Times New Roman"/>
          <w:b/>
          <w:color w:val="000000" w:themeColor="text1"/>
          <w:sz w:val="24"/>
          <w:szCs w:val="24"/>
          <w:lang w:eastAsia="ru-RU"/>
        </w:rPr>
        <w:t>2.4.4</w:t>
      </w:r>
      <w:r w:rsidRPr="00232DE4">
        <w:rPr>
          <w:rFonts w:ascii="Times New Roman" w:eastAsia="Times New Roman" w:hAnsi="Times New Roman" w:cs="Times New Roman"/>
          <w:color w:val="000000" w:themeColor="text1"/>
          <w:sz w:val="24"/>
          <w:szCs w:val="24"/>
          <w:lang w:eastAsia="ru-RU"/>
        </w:rPr>
        <w:t xml:space="preserve"> Качество комплектующих изделий, входящих в комплект поставки оборудования, гарантируется их изготовителями в соответствие со стандартами или техническими условиями </w:t>
      </w:r>
      <w:r w:rsidRPr="00232DE4">
        <w:rPr>
          <w:rFonts w:ascii="Times New Roman" w:eastAsia="Times New Roman" w:hAnsi="Times New Roman" w:cs="Times New Roman"/>
          <w:color w:val="000000" w:themeColor="text1"/>
          <w:sz w:val="24"/>
          <w:szCs w:val="24"/>
          <w:lang w:eastAsia="ru-RU"/>
        </w:rPr>
        <w:br/>
        <w:t>на них. Виды и продолжительность гарантийных сроков на комплектующие изделия должны быть указаны в эксплуатационных документах на эти изделия.</w:t>
      </w:r>
    </w:p>
    <w:p w14:paraId="761F5C35" w14:textId="77777777" w:rsidR="007B2878" w:rsidRPr="004A6469" w:rsidRDefault="007B2878" w:rsidP="007B2878">
      <w:pPr>
        <w:spacing w:after="0"/>
        <w:ind w:firstLine="709"/>
        <w:jc w:val="both"/>
        <w:rPr>
          <w:rFonts w:ascii="Times New Roman" w:hAnsi="Times New Roman" w:cs="Times New Roman"/>
          <w:sz w:val="24"/>
          <w:szCs w:val="24"/>
        </w:rPr>
      </w:pPr>
      <w:r w:rsidRPr="00232DE4">
        <w:rPr>
          <w:rFonts w:ascii="Times New Roman" w:hAnsi="Times New Roman" w:cs="Times New Roman"/>
          <w:b/>
          <w:color w:val="000000" w:themeColor="text1"/>
          <w:sz w:val="24"/>
          <w:szCs w:val="24"/>
        </w:rPr>
        <w:t>2.4.5</w:t>
      </w:r>
      <w:r w:rsidRPr="00232DE4">
        <w:rPr>
          <w:rFonts w:ascii="Times New Roman" w:hAnsi="Times New Roman" w:cs="Times New Roman"/>
          <w:color w:val="000000" w:themeColor="text1"/>
          <w:sz w:val="24"/>
          <w:szCs w:val="24"/>
        </w:rPr>
        <w:t xml:space="preserve"> Гарантийные обязательства включают ремонт или замену (при невозможности ремонта</w:t>
      </w:r>
      <w:r w:rsidRPr="004A6469">
        <w:rPr>
          <w:rFonts w:ascii="Times New Roman" w:hAnsi="Times New Roman" w:cs="Times New Roman"/>
          <w:sz w:val="24"/>
          <w:szCs w:val="24"/>
        </w:rPr>
        <w:t>)</w:t>
      </w:r>
    </w:p>
    <w:p w14:paraId="2C2155AA" w14:textId="77777777" w:rsidR="007B2878" w:rsidRDefault="007B2878" w:rsidP="007B2878">
      <w:pPr>
        <w:spacing w:after="0"/>
        <w:jc w:val="both"/>
        <w:rPr>
          <w:rFonts w:ascii="Times New Roman" w:hAnsi="Times New Roman" w:cs="Times New Roman"/>
          <w:sz w:val="24"/>
          <w:szCs w:val="24"/>
        </w:rPr>
      </w:pPr>
      <w:r w:rsidRPr="004A6469">
        <w:rPr>
          <w:rFonts w:ascii="Times New Roman" w:hAnsi="Times New Roman" w:cs="Times New Roman"/>
          <w:sz w:val="24"/>
          <w:szCs w:val="24"/>
        </w:rPr>
        <w:t>неисправных деталей, узлов и агрегатов, имеющих производственные дефекты, а также бесплатное выполнение связанных с этим демонтажно-монтажных работ.</w:t>
      </w:r>
    </w:p>
    <w:p w14:paraId="15E030B4" w14:textId="77777777" w:rsidR="007B2878" w:rsidRPr="00756E26" w:rsidRDefault="007B2878" w:rsidP="007B2878">
      <w:pPr>
        <w:spacing w:after="0"/>
        <w:jc w:val="both"/>
        <w:rPr>
          <w:rFonts w:ascii="Times New Roman" w:hAnsi="Times New Roman" w:cs="Times New Roman"/>
          <w:sz w:val="24"/>
          <w:szCs w:val="24"/>
        </w:rPr>
      </w:pPr>
    </w:p>
    <w:p w14:paraId="54B929FA" w14:textId="77777777" w:rsidR="007B2878" w:rsidRPr="00756E26" w:rsidRDefault="007B2878" w:rsidP="007B2878">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756E26">
        <w:rPr>
          <w:rFonts w:ascii="Times New Roman" w:hAnsi="Times New Roman" w:cs="Times New Roman"/>
          <w:b/>
          <w:sz w:val="24"/>
          <w:szCs w:val="24"/>
        </w:rPr>
        <w:t>Требования к упаковке.</w:t>
      </w:r>
    </w:p>
    <w:p w14:paraId="5E8C4BB0" w14:textId="77777777" w:rsidR="007B2878" w:rsidRPr="00756E26" w:rsidRDefault="007B2878" w:rsidP="007B2878">
      <w:pPr>
        <w:pStyle w:val="ConsPlusNormal0"/>
        <w:tabs>
          <w:tab w:val="left" w:pos="915"/>
        </w:tabs>
        <w:ind w:firstLine="709"/>
        <w:jc w:val="both"/>
        <w:rPr>
          <w:rFonts w:ascii="Times New Roman" w:hAnsi="Times New Roman" w:cs="Times New Roman"/>
          <w:sz w:val="24"/>
          <w:szCs w:val="24"/>
        </w:rPr>
      </w:pPr>
      <w:r w:rsidRPr="00756E26">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от механических и атмосферных воздействий во время транспортировки </w:t>
      </w:r>
      <w:r w:rsidRPr="00756E26">
        <w:rPr>
          <w:rFonts w:ascii="Times New Roman" w:hAnsi="Times New Roman" w:cs="Times New Roman"/>
          <w:sz w:val="24"/>
          <w:szCs w:val="24"/>
        </w:rPr>
        <w:br/>
      </w:r>
      <w:r w:rsidRPr="00756E26">
        <w:rPr>
          <w:rFonts w:ascii="Times New Roman" w:hAnsi="Times New Roman" w:cs="Times New Roman"/>
          <w:sz w:val="24"/>
          <w:szCs w:val="24"/>
        </w:rPr>
        <w:lastRenderedPageBreak/>
        <w:t>и хранения</w:t>
      </w:r>
      <w:r>
        <w:rPr>
          <w:rFonts w:ascii="Times New Roman" w:hAnsi="Times New Roman" w:cs="Times New Roman"/>
          <w:sz w:val="24"/>
          <w:szCs w:val="24"/>
        </w:rPr>
        <w:t xml:space="preserve"> до начала монтажа.</w:t>
      </w:r>
    </w:p>
    <w:p w14:paraId="4740800B" w14:textId="77777777" w:rsidR="007B2878" w:rsidRPr="00756E26" w:rsidRDefault="007B2878" w:rsidP="007B2878">
      <w:pPr>
        <w:pStyle w:val="ConsPlusNormal0"/>
        <w:tabs>
          <w:tab w:val="left" w:pos="915"/>
        </w:tabs>
        <w:ind w:firstLine="709"/>
        <w:jc w:val="both"/>
        <w:rPr>
          <w:rFonts w:ascii="Times New Roman" w:hAnsi="Times New Roman" w:cs="Times New Roman"/>
          <w:sz w:val="24"/>
          <w:szCs w:val="24"/>
        </w:rPr>
      </w:pPr>
    </w:p>
    <w:p w14:paraId="107D0F6C" w14:textId="77777777" w:rsidR="007B2878" w:rsidRPr="00756E26" w:rsidRDefault="007B2878" w:rsidP="007B2878">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756E26">
        <w:rPr>
          <w:rFonts w:ascii="Times New Roman" w:hAnsi="Times New Roman" w:cs="Times New Roman"/>
          <w:b/>
          <w:sz w:val="24"/>
          <w:szCs w:val="24"/>
        </w:rPr>
        <w:t>Срок, место и условия поставки товара.</w:t>
      </w:r>
    </w:p>
    <w:p w14:paraId="28C56B84" w14:textId="77777777" w:rsidR="007B2878" w:rsidRPr="00756E26" w:rsidRDefault="007B2878" w:rsidP="007B2878">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756E26">
        <w:rPr>
          <w:rFonts w:ascii="Times New Roman" w:hAnsi="Times New Roman" w:cs="Times New Roman"/>
          <w:b/>
          <w:sz w:val="24"/>
          <w:szCs w:val="24"/>
        </w:rPr>
        <w:t>Срок и место поставки:</w:t>
      </w:r>
    </w:p>
    <w:p w14:paraId="38BA7328" w14:textId="77777777" w:rsidR="007B2878" w:rsidRPr="00756E26" w:rsidRDefault="007B2878" w:rsidP="007B2878">
      <w:pPr>
        <w:suppressAutoHyphens/>
        <w:autoSpaceDE w:val="0"/>
        <w:autoSpaceDN w:val="0"/>
        <w:adjustRightInd w:val="0"/>
        <w:spacing w:after="0"/>
        <w:ind w:firstLine="709"/>
        <w:jc w:val="both"/>
        <w:rPr>
          <w:rFonts w:ascii="Times New Roman" w:hAnsi="Times New Roman" w:cs="Times New Roman"/>
          <w:sz w:val="24"/>
          <w:szCs w:val="24"/>
        </w:rPr>
      </w:pPr>
      <w:r w:rsidRPr="00756E26">
        <w:rPr>
          <w:rFonts w:ascii="Times New Roman" w:hAnsi="Times New Roman" w:cs="Times New Roman"/>
          <w:sz w:val="24"/>
          <w:szCs w:val="24"/>
        </w:rPr>
        <w:t>Для взаимодействия с Заказчиком Поставщик обязан в течение 2 (двух) рабочих дней</w:t>
      </w:r>
      <w:r w:rsidRPr="00756E26">
        <w:rPr>
          <w:rFonts w:ascii="Times New Roman" w:hAnsi="Times New Roman" w:cs="Times New Roman"/>
          <w:sz w:val="24"/>
          <w:szCs w:val="24"/>
        </w:rPr>
        <w:br/>
        <w:t xml:space="preserve">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756E26">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63E094F4" w14:textId="77777777" w:rsidR="007B2878" w:rsidRPr="00756E26" w:rsidRDefault="007B2878" w:rsidP="007B2878">
      <w:pPr>
        <w:suppressAutoHyphens/>
        <w:autoSpaceDE w:val="0"/>
        <w:autoSpaceDN w:val="0"/>
        <w:adjustRightInd w:val="0"/>
        <w:spacing w:after="0"/>
        <w:ind w:firstLine="709"/>
        <w:jc w:val="both"/>
        <w:rPr>
          <w:rFonts w:ascii="Times New Roman" w:hAnsi="Times New Roman" w:cs="Times New Roman"/>
          <w:sz w:val="24"/>
          <w:szCs w:val="24"/>
        </w:rPr>
      </w:pPr>
      <w:r w:rsidRPr="00756E26">
        <w:rPr>
          <w:rFonts w:ascii="Times New Roman" w:hAnsi="Times New Roman" w:cs="Times New Roman"/>
          <w:sz w:val="24"/>
          <w:szCs w:val="24"/>
        </w:rPr>
        <w:t>Поставка осуществляется в рабочие дни Заказчика: с понедельника по пятницу с 10:00 до 1</w:t>
      </w:r>
      <w:r>
        <w:rPr>
          <w:rFonts w:ascii="Times New Roman" w:hAnsi="Times New Roman" w:cs="Times New Roman"/>
          <w:sz w:val="24"/>
          <w:szCs w:val="24"/>
        </w:rPr>
        <w:t>6</w:t>
      </w:r>
      <w:r w:rsidRPr="00756E26">
        <w:rPr>
          <w:rFonts w:ascii="Times New Roman" w:hAnsi="Times New Roman" w:cs="Times New Roman"/>
          <w:sz w:val="24"/>
          <w:szCs w:val="24"/>
        </w:rPr>
        <w:t>:00 по московскому времени.</w:t>
      </w:r>
    </w:p>
    <w:p w14:paraId="39BF4329" w14:textId="77777777" w:rsidR="007B2878" w:rsidRPr="00756E26" w:rsidRDefault="007B2878" w:rsidP="007B2878">
      <w:pPr>
        <w:tabs>
          <w:tab w:val="left" w:pos="709"/>
        </w:tabs>
        <w:autoSpaceDE w:val="0"/>
        <w:autoSpaceDN w:val="0"/>
        <w:adjustRightInd w:val="0"/>
        <w:spacing w:after="0"/>
        <w:ind w:firstLine="709"/>
        <w:jc w:val="both"/>
        <w:rPr>
          <w:rFonts w:ascii="Times New Roman" w:hAnsi="Times New Roman" w:cs="Times New Roman"/>
          <w:sz w:val="24"/>
          <w:szCs w:val="24"/>
        </w:rPr>
      </w:pPr>
      <w:r w:rsidRPr="00756E26">
        <w:rPr>
          <w:rFonts w:ascii="Times New Roman" w:hAnsi="Times New Roman" w:cs="Times New Roman"/>
          <w:sz w:val="24"/>
          <w:szCs w:val="24"/>
        </w:rPr>
        <w:t xml:space="preserve">Поставщик обязуется поставить Товар в срок не позднее </w:t>
      </w:r>
      <w:r>
        <w:rPr>
          <w:rFonts w:ascii="Times New Roman" w:hAnsi="Times New Roman" w:cs="Times New Roman"/>
          <w:sz w:val="24"/>
          <w:szCs w:val="24"/>
        </w:rPr>
        <w:t>15</w:t>
      </w:r>
      <w:r w:rsidRPr="00756E26">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756E26">
        <w:rPr>
          <w:rFonts w:ascii="Times New Roman" w:hAnsi="Times New Roman" w:cs="Times New Roman"/>
          <w:sz w:val="24"/>
          <w:szCs w:val="24"/>
        </w:rPr>
        <w:t xml:space="preserve">) рабочих дней </w:t>
      </w:r>
      <w:r w:rsidRPr="00756E26">
        <w:rPr>
          <w:rFonts w:ascii="Times New Roman" w:hAnsi="Times New Roman" w:cs="Times New Roman"/>
          <w:sz w:val="24"/>
          <w:szCs w:val="24"/>
        </w:rPr>
        <w:br/>
        <w:t xml:space="preserve">с момента заключения Контракта. Доставка Товара, его разгрузка производится по согласованию с Заказчиком по адресу: г. Москва, </w:t>
      </w:r>
      <w:r>
        <w:rPr>
          <w:rFonts w:ascii="Times New Roman" w:hAnsi="Times New Roman" w:cs="Times New Roman"/>
          <w:sz w:val="24"/>
          <w:szCs w:val="24"/>
        </w:rPr>
        <w:t>Сельскохозяйственная ул., вл.45,</w:t>
      </w:r>
      <w:r w:rsidRPr="00756E26">
        <w:rPr>
          <w:rFonts w:ascii="Times New Roman" w:hAnsi="Times New Roman" w:cs="Times New Roman"/>
          <w:sz w:val="24"/>
          <w:szCs w:val="24"/>
        </w:rPr>
        <w:t xml:space="preserve">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w:t>
      </w:r>
      <w:r>
        <w:rPr>
          <w:rFonts w:ascii="Times New Roman" w:hAnsi="Times New Roman" w:cs="Times New Roman"/>
          <w:sz w:val="24"/>
          <w:szCs w:val="24"/>
        </w:rPr>
        <w:t>е</w:t>
      </w:r>
      <w:r w:rsidRPr="00756E26">
        <w:rPr>
          <w:rFonts w:ascii="Times New Roman" w:hAnsi="Times New Roman" w:cs="Times New Roman"/>
          <w:sz w:val="24"/>
          <w:szCs w:val="24"/>
        </w:rPr>
        <w:t xml:space="preserve"> адрес</w:t>
      </w:r>
      <w:r>
        <w:rPr>
          <w:rFonts w:ascii="Times New Roman" w:hAnsi="Times New Roman" w:cs="Times New Roman"/>
          <w:sz w:val="24"/>
          <w:szCs w:val="24"/>
        </w:rPr>
        <w:t>а</w:t>
      </w:r>
      <w:r w:rsidRPr="00756E26">
        <w:rPr>
          <w:rFonts w:ascii="Times New Roman" w:hAnsi="Times New Roman" w:cs="Times New Roman"/>
          <w:sz w:val="24"/>
          <w:szCs w:val="24"/>
        </w:rPr>
        <w:t xml:space="preserve"> – </w:t>
      </w:r>
      <w:hyperlink r:id="rId8" w:history="1">
        <w:r w:rsidRPr="006D7E4D">
          <w:rPr>
            <w:rStyle w:val="af"/>
            <w:rFonts w:ascii="Times New Roman" w:hAnsi="Times New Roman" w:cs="Times New Roman"/>
            <w:sz w:val="24"/>
            <w:szCs w:val="24"/>
          </w:rPr>
          <w:t>bnkhramov@polytech.one</w:t>
        </w:r>
      </w:hyperlink>
      <w:r>
        <w:rPr>
          <w:rFonts w:ascii="Times New Roman" w:hAnsi="Times New Roman" w:cs="Times New Roman"/>
          <w:sz w:val="24"/>
          <w:szCs w:val="24"/>
        </w:rPr>
        <w:t xml:space="preserve"> и </w:t>
      </w:r>
      <w:hyperlink r:id="rId9" w:history="1">
        <w:r w:rsidRPr="00022ADC">
          <w:rPr>
            <w:rStyle w:val="af"/>
            <w:rFonts w:ascii="Times New Roman" w:hAnsi="Times New Roman" w:cs="Times New Roman"/>
            <w:sz w:val="24"/>
            <w:szCs w:val="24"/>
          </w:rPr>
          <w:t>vdchernikov@polytech.one</w:t>
        </w:r>
      </w:hyperlink>
      <w:r>
        <w:rPr>
          <w:rFonts w:ascii="Times New Roman" w:hAnsi="Times New Roman" w:cs="Times New Roman"/>
          <w:sz w:val="24"/>
          <w:szCs w:val="24"/>
        </w:rPr>
        <w:t xml:space="preserve"> </w:t>
      </w:r>
      <w:r w:rsidRPr="00756E26">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798052A9" w14:textId="77777777" w:rsidR="007B2878" w:rsidRPr="00756E26" w:rsidRDefault="007B2878" w:rsidP="007B2878">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756E26">
        <w:rPr>
          <w:rFonts w:ascii="Times New Roman" w:hAnsi="Times New Roman" w:cs="Times New Roman"/>
          <w:b/>
          <w:sz w:val="24"/>
          <w:szCs w:val="24"/>
        </w:rPr>
        <w:t>Условия поставки:</w:t>
      </w:r>
    </w:p>
    <w:p w14:paraId="4AF00445" w14:textId="77777777" w:rsidR="007B2878" w:rsidRPr="00756E26" w:rsidRDefault="007B2878" w:rsidP="007B2878">
      <w:pPr>
        <w:autoSpaceDE w:val="0"/>
        <w:autoSpaceDN w:val="0"/>
        <w:adjustRightInd w:val="0"/>
        <w:spacing w:after="0"/>
        <w:ind w:firstLine="709"/>
        <w:jc w:val="both"/>
        <w:rPr>
          <w:rFonts w:ascii="Times New Roman" w:hAnsi="Times New Roman" w:cs="Times New Roman"/>
          <w:sz w:val="24"/>
          <w:szCs w:val="24"/>
        </w:rPr>
      </w:pPr>
      <w:r w:rsidRPr="00756E26">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74E0B40A" w14:textId="77777777" w:rsidR="007B2878" w:rsidRPr="00756E26" w:rsidRDefault="007B2878" w:rsidP="007B2878">
      <w:pPr>
        <w:autoSpaceDE w:val="0"/>
        <w:autoSpaceDN w:val="0"/>
        <w:adjustRightInd w:val="0"/>
        <w:spacing w:after="0"/>
        <w:ind w:firstLine="709"/>
        <w:jc w:val="both"/>
        <w:rPr>
          <w:rFonts w:ascii="Times New Roman" w:hAnsi="Times New Roman" w:cs="Times New Roman"/>
          <w:color w:val="000000" w:themeColor="text1"/>
          <w:sz w:val="24"/>
          <w:szCs w:val="24"/>
        </w:rPr>
      </w:pPr>
      <w:r w:rsidRPr="00756E26">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и адрес электронной почты.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6B67CFD4" w14:textId="77777777" w:rsidR="007B2878" w:rsidRDefault="007B2878" w:rsidP="007B2878">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756E26">
        <w:rPr>
          <w:rFonts w:ascii="Times New Roman" w:hAnsi="Times New Roman" w:cs="Times New Roman"/>
          <w:b/>
          <w:sz w:val="24"/>
          <w:szCs w:val="24"/>
        </w:rPr>
        <w:t>Требования по передаче Заказчику документов при поставке товар</w:t>
      </w:r>
      <w:r>
        <w:rPr>
          <w:rFonts w:ascii="Times New Roman" w:hAnsi="Times New Roman" w:cs="Times New Roman"/>
          <w:b/>
          <w:sz w:val="24"/>
          <w:szCs w:val="24"/>
        </w:rPr>
        <w:t>а</w:t>
      </w:r>
      <w:r w:rsidRPr="00756E26">
        <w:rPr>
          <w:rFonts w:ascii="Times New Roman" w:hAnsi="Times New Roman" w:cs="Times New Roman"/>
          <w:b/>
          <w:sz w:val="24"/>
          <w:szCs w:val="24"/>
        </w:rPr>
        <w:t>.</w:t>
      </w:r>
    </w:p>
    <w:p w14:paraId="089CDCF3" w14:textId="77777777" w:rsidR="007B2878" w:rsidRPr="00BF15ED" w:rsidRDefault="007B2878" w:rsidP="007B287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F15ED">
        <w:rPr>
          <w:rFonts w:ascii="Times New Roman" w:hAnsi="Times New Roman" w:cs="Times New Roman"/>
          <w:b/>
          <w:sz w:val="24"/>
          <w:szCs w:val="24"/>
        </w:rPr>
        <w:t>5.1</w:t>
      </w:r>
      <w:r>
        <w:rPr>
          <w:rFonts w:ascii="Times New Roman" w:hAnsi="Times New Roman" w:cs="Times New Roman"/>
          <w:b/>
          <w:sz w:val="24"/>
          <w:szCs w:val="24"/>
        </w:rPr>
        <w:t xml:space="preserve"> </w:t>
      </w:r>
      <w:r w:rsidRPr="00BF15ED">
        <w:rPr>
          <w:rFonts w:ascii="Times New Roman" w:hAnsi="Times New Roman" w:cs="Times New Roman"/>
          <w:sz w:val="24"/>
          <w:szCs w:val="24"/>
        </w:rPr>
        <w:t>Товар должен сопровождаться соответствующими сертификатами соответствия, безопасности и</w:t>
      </w:r>
      <w:r>
        <w:rPr>
          <w:rFonts w:ascii="Times New Roman" w:hAnsi="Times New Roman" w:cs="Times New Roman"/>
          <w:sz w:val="24"/>
          <w:szCs w:val="24"/>
        </w:rPr>
        <w:t xml:space="preserve"> </w:t>
      </w:r>
      <w:r w:rsidRPr="00BF15ED">
        <w:rPr>
          <w:rFonts w:ascii="Times New Roman" w:hAnsi="Times New Roman" w:cs="Times New Roman"/>
          <w:sz w:val="24"/>
          <w:szCs w:val="24"/>
        </w:rPr>
        <w:t>качества производства, выданными в соответствии с законодательством Российской Федерации.</w:t>
      </w:r>
    </w:p>
    <w:p w14:paraId="04D4FD2B" w14:textId="77777777" w:rsidR="007B2878" w:rsidRPr="00BF15ED" w:rsidRDefault="007B2878" w:rsidP="007B2878">
      <w:pPr>
        <w:widowControl w:val="0"/>
        <w:autoSpaceDE w:val="0"/>
        <w:autoSpaceDN w:val="0"/>
        <w:adjustRightInd w:val="0"/>
        <w:spacing w:after="0" w:line="240" w:lineRule="auto"/>
        <w:ind w:firstLine="708"/>
        <w:rPr>
          <w:rFonts w:ascii="Times New Roman" w:hAnsi="Times New Roman" w:cs="Times New Roman"/>
          <w:sz w:val="24"/>
          <w:szCs w:val="24"/>
        </w:rPr>
      </w:pPr>
      <w:r w:rsidRPr="00BF15ED">
        <w:rPr>
          <w:rFonts w:ascii="Times New Roman" w:hAnsi="Times New Roman" w:cs="Times New Roman"/>
          <w:b/>
          <w:sz w:val="24"/>
          <w:szCs w:val="24"/>
        </w:rPr>
        <w:t>5.2.</w:t>
      </w:r>
      <w:r w:rsidRPr="00BF15ED">
        <w:rPr>
          <w:rFonts w:ascii="Times New Roman" w:hAnsi="Times New Roman" w:cs="Times New Roman"/>
          <w:sz w:val="24"/>
          <w:szCs w:val="24"/>
        </w:rPr>
        <w:t xml:space="preserve"> Поставщик на момент поставки товара должен предоставить полный пакет разрешительной</w:t>
      </w:r>
      <w:r>
        <w:rPr>
          <w:rFonts w:ascii="Times New Roman" w:hAnsi="Times New Roman" w:cs="Times New Roman"/>
          <w:sz w:val="24"/>
          <w:szCs w:val="24"/>
        </w:rPr>
        <w:t xml:space="preserve"> </w:t>
      </w:r>
      <w:r w:rsidRPr="00BF15ED">
        <w:rPr>
          <w:rFonts w:ascii="Times New Roman" w:hAnsi="Times New Roman" w:cs="Times New Roman"/>
          <w:sz w:val="24"/>
          <w:szCs w:val="24"/>
        </w:rPr>
        <w:t>документации в т.ч.:</w:t>
      </w:r>
    </w:p>
    <w:p w14:paraId="7A011882" w14:textId="77777777" w:rsidR="007B2878" w:rsidRPr="00BF15ED" w:rsidRDefault="007B2878" w:rsidP="007B2878">
      <w:pPr>
        <w:widowControl w:val="0"/>
        <w:autoSpaceDE w:val="0"/>
        <w:autoSpaceDN w:val="0"/>
        <w:adjustRightInd w:val="0"/>
        <w:spacing w:after="0" w:line="240" w:lineRule="auto"/>
        <w:rPr>
          <w:rFonts w:ascii="Times New Roman" w:hAnsi="Times New Roman" w:cs="Times New Roman"/>
          <w:sz w:val="24"/>
          <w:szCs w:val="24"/>
        </w:rPr>
      </w:pPr>
      <w:r w:rsidRPr="00BF15ED">
        <w:rPr>
          <w:rFonts w:ascii="Times New Roman" w:hAnsi="Times New Roman" w:cs="Times New Roman"/>
          <w:sz w:val="24"/>
          <w:szCs w:val="24"/>
        </w:rPr>
        <w:t>- паспорт (оригинал) - 1 экз.;</w:t>
      </w:r>
    </w:p>
    <w:p w14:paraId="171634C8" w14:textId="77777777" w:rsidR="007B2878" w:rsidRPr="00BF15ED" w:rsidRDefault="007B2878" w:rsidP="007B2878">
      <w:pPr>
        <w:widowControl w:val="0"/>
        <w:autoSpaceDE w:val="0"/>
        <w:autoSpaceDN w:val="0"/>
        <w:adjustRightInd w:val="0"/>
        <w:spacing w:after="0" w:line="240" w:lineRule="auto"/>
        <w:rPr>
          <w:rFonts w:ascii="Times New Roman" w:hAnsi="Times New Roman" w:cs="Times New Roman"/>
          <w:sz w:val="24"/>
          <w:szCs w:val="24"/>
        </w:rPr>
      </w:pPr>
      <w:r w:rsidRPr="00BF15ED">
        <w:rPr>
          <w:rFonts w:ascii="Times New Roman" w:hAnsi="Times New Roman" w:cs="Times New Roman"/>
          <w:sz w:val="24"/>
          <w:szCs w:val="24"/>
        </w:rPr>
        <w:t>- инструкцию по эксплуатации на русском языке - 1 экз.;</w:t>
      </w:r>
    </w:p>
    <w:p w14:paraId="49F39261" w14:textId="77777777" w:rsidR="007B2878" w:rsidRDefault="007B2878" w:rsidP="007B2878">
      <w:pPr>
        <w:widowControl w:val="0"/>
        <w:autoSpaceDE w:val="0"/>
        <w:autoSpaceDN w:val="0"/>
        <w:adjustRightInd w:val="0"/>
        <w:spacing w:after="0" w:line="240" w:lineRule="auto"/>
        <w:rPr>
          <w:rFonts w:ascii="Times New Roman" w:hAnsi="Times New Roman" w:cs="Times New Roman"/>
          <w:sz w:val="24"/>
          <w:szCs w:val="24"/>
        </w:rPr>
      </w:pPr>
      <w:r w:rsidRPr="00BF15ED">
        <w:rPr>
          <w:rFonts w:ascii="Times New Roman" w:hAnsi="Times New Roman" w:cs="Times New Roman"/>
          <w:sz w:val="24"/>
          <w:szCs w:val="24"/>
        </w:rPr>
        <w:t xml:space="preserve">- сервисную книжку с отметкой о проведении предпродажной подготовки - 1 </w:t>
      </w:r>
      <w:proofErr w:type="spellStart"/>
      <w:r w:rsidRPr="00BF15ED">
        <w:rPr>
          <w:rFonts w:ascii="Times New Roman" w:hAnsi="Times New Roman" w:cs="Times New Roman"/>
          <w:sz w:val="24"/>
          <w:szCs w:val="24"/>
        </w:rPr>
        <w:t>экз</w:t>
      </w:r>
      <w:proofErr w:type="spellEnd"/>
      <w:r w:rsidRPr="00BF15ED">
        <w:rPr>
          <w:rFonts w:ascii="Times New Roman" w:hAnsi="Times New Roman" w:cs="Times New Roman"/>
          <w:sz w:val="24"/>
          <w:szCs w:val="24"/>
        </w:rPr>
        <w:t>;</w:t>
      </w:r>
    </w:p>
    <w:p w14:paraId="20437625" w14:textId="77777777" w:rsidR="007B2878" w:rsidRDefault="007B2878" w:rsidP="007B287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45DEB">
        <w:rPr>
          <w:rFonts w:ascii="Times New Roman" w:hAnsi="Times New Roman" w:cs="Times New Roman"/>
          <w:sz w:val="24"/>
          <w:szCs w:val="24"/>
        </w:rPr>
        <w:t>гарантийны</w:t>
      </w:r>
      <w:r>
        <w:rPr>
          <w:rFonts w:ascii="Times New Roman" w:hAnsi="Times New Roman" w:cs="Times New Roman"/>
          <w:sz w:val="24"/>
          <w:szCs w:val="24"/>
        </w:rPr>
        <w:t>й</w:t>
      </w:r>
      <w:r w:rsidRPr="00945DEB">
        <w:rPr>
          <w:rFonts w:ascii="Times New Roman" w:hAnsi="Times New Roman" w:cs="Times New Roman"/>
          <w:sz w:val="24"/>
          <w:szCs w:val="24"/>
        </w:rPr>
        <w:t xml:space="preserve"> талон или аналогичные документы с указанием гарантийного периода</w:t>
      </w:r>
      <w:r>
        <w:rPr>
          <w:rFonts w:ascii="Times New Roman" w:hAnsi="Times New Roman" w:cs="Times New Roman"/>
          <w:sz w:val="24"/>
          <w:szCs w:val="24"/>
        </w:rPr>
        <w:t>;</w:t>
      </w:r>
    </w:p>
    <w:p w14:paraId="57183A4A" w14:textId="77777777" w:rsidR="007B2878" w:rsidRPr="00BF15ED" w:rsidRDefault="007B2878" w:rsidP="00060FF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45DEB">
        <w:rPr>
          <w:rFonts w:ascii="Times New Roman" w:hAnsi="Times New Roman" w:cs="Times New Roman"/>
          <w:sz w:val="24"/>
          <w:szCs w:val="24"/>
        </w:rPr>
        <w:t>информацию об адресах и телефонах уполномоченных заводом-изготовителем станций технического</w:t>
      </w:r>
      <w:r>
        <w:rPr>
          <w:rFonts w:ascii="Times New Roman" w:hAnsi="Times New Roman" w:cs="Times New Roman"/>
          <w:sz w:val="24"/>
          <w:szCs w:val="24"/>
        </w:rPr>
        <w:t xml:space="preserve"> </w:t>
      </w:r>
      <w:r w:rsidRPr="00945DEB">
        <w:rPr>
          <w:rFonts w:ascii="Times New Roman" w:hAnsi="Times New Roman" w:cs="Times New Roman"/>
          <w:sz w:val="24"/>
          <w:szCs w:val="24"/>
        </w:rPr>
        <w:t xml:space="preserve">обслуживания официально авторизованных дилеров, осуществляющих техническое </w:t>
      </w:r>
      <w:r w:rsidRPr="00945DEB">
        <w:rPr>
          <w:rFonts w:ascii="Times New Roman" w:hAnsi="Times New Roman" w:cs="Times New Roman"/>
          <w:sz w:val="24"/>
          <w:szCs w:val="24"/>
        </w:rPr>
        <w:lastRenderedPageBreak/>
        <w:t>обслуживание,</w:t>
      </w:r>
      <w:r>
        <w:rPr>
          <w:rFonts w:ascii="Times New Roman" w:hAnsi="Times New Roman" w:cs="Times New Roman"/>
          <w:sz w:val="24"/>
          <w:szCs w:val="24"/>
        </w:rPr>
        <w:t xml:space="preserve"> </w:t>
      </w:r>
      <w:r w:rsidRPr="00945DEB">
        <w:rPr>
          <w:rFonts w:ascii="Times New Roman" w:hAnsi="Times New Roman" w:cs="Times New Roman"/>
          <w:sz w:val="24"/>
          <w:szCs w:val="24"/>
        </w:rPr>
        <w:t>гарантийный ремонт, расположенных на территории Российской Федерации (информационное письмо).</w:t>
      </w:r>
    </w:p>
    <w:p w14:paraId="0B43E587" w14:textId="77777777" w:rsidR="007B2878" w:rsidRPr="00BF15ED" w:rsidRDefault="007B2878" w:rsidP="007B2878">
      <w:pPr>
        <w:widowControl w:val="0"/>
        <w:autoSpaceDE w:val="0"/>
        <w:autoSpaceDN w:val="0"/>
        <w:adjustRightInd w:val="0"/>
        <w:spacing w:after="0" w:line="240" w:lineRule="auto"/>
        <w:rPr>
          <w:rFonts w:ascii="Times New Roman" w:hAnsi="Times New Roman" w:cs="Times New Roman"/>
          <w:sz w:val="24"/>
          <w:szCs w:val="24"/>
        </w:rPr>
      </w:pPr>
      <w:r w:rsidRPr="00BF15ED">
        <w:rPr>
          <w:rFonts w:ascii="Times New Roman" w:hAnsi="Times New Roman" w:cs="Times New Roman"/>
          <w:sz w:val="24"/>
          <w:szCs w:val="24"/>
        </w:rPr>
        <w:t xml:space="preserve">- </w:t>
      </w:r>
      <w:r>
        <w:rPr>
          <w:rFonts w:ascii="Times New Roman" w:hAnsi="Times New Roman" w:cs="Times New Roman"/>
          <w:sz w:val="24"/>
          <w:szCs w:val="24"/>
        </w:rPr>
        <w:t>а</w:t>
      </w:r>
      <w:r w:rsidRPr="00BF15ED">
        <w:rPr>
          <w:rFonts w:ascii="Times New Roman" w:hAnsi="Times New Roman" w:cs="Times New Roman"/>
          <w:sz w:val="24"/>
          <w:szCs w:val="24"/>
        </w:rPr>
        <w:t xml:space="preserve">кт приема передачи - </w:t>
      </w:r>
      <w:bookmarkStart w:id="0" w:name="_Hlk228197490"/>
      <w:r w:rsidRPr="00BF15ED">
        <w:rPr>
          <w:rFonts w:ascii="Times New Roman" w:hAnsi="Times New Roman" w:cs="Times New Roman"/>
          <w:sz w:val="24"/>
          <w:szCs w:val="24"/>
        </w:rPr>
        <w:t>2 экз.</w:t>
      </w:r>
      <w:bookmarkEnd w:id="0"/>
      <w:r w:rsidRPr="00BF15ED">
        <w:rPr>
          <w:rFonts w:ascii="Times New Roman" w:hAnsi="Times New Roman" w:cs="Times New Roman"/>
          <w:sz w:val="24"/>
          <w:szCs w:val="24"/>
        </w:rPr>
        <w:t>;</w:t>
      </w:r>
    </w:p>
    <w:p w14:paraId="46C933AD" w14:textId="77777777" w:rsidR="007B2878" w:rsidRPr="00756E26" w:rsidRDefault="007B2878" w:rsidP="007B2878">
      <w:pPr>
        <w:suppressAutoHyphens/>
        <w:spacing w:after="0"/>
        <w:jc w:val="both"/>
        <w:rPr>
          <w:rFonts w:ascii="Times New Roman" w:hAnsi="Times New Roman" w:cs="Times New Roman"/>
          <w:sz w:val="24"/>
          <w:szCs w:val="24"/>
          <w:lang w:eastAsia="ar-SA"/>
        </w:rPr>
      </w:pPr>
      <w:r w:rsidRPr="00756E26">
        <w:rPr>
          <w:rFonts w:ascii="Times New Roman" w:hAnsi="Times New Roman" w:cs="Times New Roman"/>
          <w:sz w:val="24"/>
          <w:szCs w:val="24"/>
          <w:lang w:eastAsia="ar-SA"/>
        </w:rPr>
        <w:t xml:space="preserve">- </w:t>
      </w:r>
      <w:r w:rsidRPr="00756E26">
        <w:rPr>
          <w:rFonts w:ascii="Times New Roman" w:hAnsi="Times New Roman" w:cs="Times New Roman"/>
          <w:bCs/>
          <w:color w:val="000000"/>
          <w:sz w:val="24"/>
          <w:szCs w:val="24"/>
        </w:rPr>
        <w:t>УПД</w:t>
      </w:r>
      <w:r>
        <w:rPr>
          <w:rFonts w:ascii="Times New Roman" w:hAnsi="Times New Roman" w:cs="Times New Roman"/>
          <w:bCs/>
          <w:color w:val="000000"/>
          <w:sz w:val="24"/>
          <w:szCs w:val="24"/>
        </w:rPr>
        <w:t xml:space="preserve"> -</w:t>
      </w:r>
      <w:r w:rsidRPr="00BF15ED">
        <w:rPr>
          <w:rFonts w:ascii="Times New Roman" w:hAnsi="Times New Roman" w:cs="Times New Roman"/>
          <w:sz w:val="24"/>
          <w:szCs w:val="24"/>
        </w:rPr>
        <w:t>2 экз.</w:t>
      </w:r>
      <w:r>
        <w:rPr>
          <w:rFonts w:ascii="Times New Roman" w:hAnsi="Times New Roman" w:cs="Times New Roman"/>
          <w:sz w:val="24"/>
          <w:szCs w:val="24"/>
        </w:rPr>
        <w:t>;</w:t>
      </w:r>
      <w:r>
        <w:rPr>
          <w:rFonts w:ascii="Times New Roman" w:hAnsi="Times New Roman" w:cs="Times New Roman"/>
          <w:bCs/>
          <w:color w:val="000000"/>
          <w:sz w:val="24"/>
          <w:szCs w:val="24"/>
        </w:rPr>
        <w:t xml:space="preserve"> </w:t>
      </w:r>
    </w:p>
    <w:p w14:paraId="2FD04033" w14:textId="10EC0105" w:rsidR="007B2878" w:rsidRDefault="007B2878" w:rsidP="007B2878">
      <w:pPr>
        <w:suppressAutoHyphens/>
        <w:spacing w:after="0"/>
        <w:jc w:val="both"/>
        <w:rPr>
          <w:rFonts w:ascii="Times New Roman" w:hAnsi="Times New Roman" w:cs="Times New Roman"/>
          <w:sz w:val="24"/>
          <w:szCs w:val="24"/>
          <w:lang w:eastAsia="ar-SA"/>
        </w:rPr>
      </w:pPr>
      <w:r w:rsidRPr="00756E26">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с</w:t>
      </w:r>
      <w:r w:rsidRPr="00756E26">
        <w:rPr>
          <w:rFonts w:ascii="Times New Roman" w:hAnsi="Times New Roman" w:cs="Times New Roman"/>
          <w:sz w:val="24"/>
          <w:szCs w:val="24"/>
          <w:lang w:eastAsia="ar-SA"/>
        </w:rPr>
        <w:t>чет</w:t>
      </w:r>
      <w:r>
        <w:rPr>
          <w:rFonts w:ascii="Times New Roman" w:hAnsi="Times New Roman" w:cs="Times New Roman"/>
          <w:sz w:val="24"/>
          <w:szCs w:val="24"/>
          <w:lang w:eastAsia="ar-SA"/>
        </w:rPr>
        <w:t xml:space="preserve"> - 1 экз.</w:t>
      </w:r>
      <w:r w:rsidR="00060FF3">
        <w:rPr>
          <w:rFonts w:ascii="Times New Roman" w:hAnsi="Times New Roman" w:cs="Times New Roman"/>
          <w:sz w:val="24"/>
          <w:szCs w:val="24"/>
          <w:lang w:eastAsia="ar-SA"/>
        </w:rPr>
        <w:t>;</w:t>
      </w:r>
      <w:r w:rsidRPr="00756E26">
        <w:rPr>
          <w:rFonts w:ascii="Times New Roman" w:hAnsi="Times New Roman" w:cs="Times New Roman"/>
          <w:sz w:val="24"/>
          <w:szCs w:val="24"/>
          <w:lang w:eastAsia="ar-SA"/>
        </w:rPr>
        <w:t xml:space="preserve"> </w:t>
      </w:r>
    </w:p>
    <w:p w14:paraId="0AF30504" w14:textId="0F1FB0DF" w:rsidR="00060FF3" w:rsidRDefault="00060FF3" w:rsidP="007B2878">
      <w:pPr>
        <w:suppressAutoHyphens/>
        <w:spacing w:after="0"/>
        <w:jc w:val="both"/>
        <w:rPr>
          <w:rFonts w:ascii="Times New Roman" w:hAnsi="Times New Roman" w:cs="Times New Roman"/>
          <w:sz w:val="24"/>
          <w:szCs w:val="24"/>
          <w:lang w:eastAsia="ar-SA"/>
        </w:rPr>
      </w:pPr>
      <w:r w:rsidRPr="00060FF3">
        <w:rPr>
          <w:rFonts w:ascii="Times New Roman" w:hAnsi="Times New Roman" w:cs="Times New Roman"/>
          <w:sz w:val="24"/>
          <w:szCs w:val="24"/>
          <w:lang w:eastAsia="ar-SA"/>
        </w:rPr>
        <w:t>- ключи зажигания в количестве не менее 2 шт.</w:t>
      </w:r>
    </w:p>
    <w:p w14:paraId="633BC1E3" w14:textId="77777777" w:rsidR="007B2878" w:rsidRPr="00756E26" w:rsidRDefault="007B2878" w:rsidP="007B2878">
      <w:pPr>
        <w:suppressAutoHyphens/>
        <w:spacing w:after="0"/>
        <w:jc w:val="both"/>
        <w:rPr>
          <w:rFonts w:ascii="Times New Roman" w:hAnsi="Times New Roman" w:cs="Times New Roman"/>
          <w:sz w:val="24"/>
          <w:szCs w:val="24"/>
          <w:lang w:eastAsia="ar-SA"/>
        </w:rPr>
      </w:pPr>
    </w:p>
    <w:p w14:paraId="068A07BF" w14:textId="77777777" w:rsidR="007B2878" w:rsidRPr="00756E26" w:rsidRDefault="007B2878" w:rsidP="007B2878">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756E26">
        <w:rPr>
          <w:rFonts w:ascii="Times New Roman" w:hAnsi="Times New Roman" w:cs="Times New Roman"/>
          <w:b/>
          <w:sz w:val="24"/>
          <w:szCs w:val="24"/>
        </w:rPr>
        <w:t xml:space="preserve">Требования к транспортировке. </w:t>
      </w:r>
    </w:p>
    <w:p w14:paraId="7857DB89" w14:textId="77777777" w:rsidR="007B2878" w:rsidRPr="00756E26" w:rsidRDefault="007B2878" w:rsidP="007B2878">
      <w:pPr>
        <w:autoSpaceDE w:val="0"/>
        <w:autoSpaceDN w:val="0"/>
        <w:adjustRightInd w:val="0"/>
        <w:ind w:firstLine="709"/>
        <w:jc w:val="both"/>
        <w:rPr>
          <w:rFonts w:ascii="Times New Roman" w:hAnsi="Times New Roman" w:cs="Times New Roman"/>
          <w:sz w:val="24"/>
          <w:szCs w:val="24"/>
        </w:rPr>
      </w:pPr>
      <w:r w:rsidRPr="00756E26">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5D8E1CF7" w14:textId="77777777" w:rsidR="007B2878" w:rsidRPr="00756E26" w:rsidRDefault="007B2878" w:rsidP="007B2878">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756E26">
        <w:rPr>
          <w:rFonts w:ascii="Times New Roman" w:hAnsi="Times New Roman" w:cs="Times New Roman"/>
          <w:b/>
          <w:sz w:val="24"/>
          <w:szCs w:val="24"/>
        </w:rPr>
        <w:t>Требования к хранению.</w:t>
      </w:r>
    </w:p>
    <w:p w14:paraId="2FFA15DC" w14:textId="77777777" w:rsidR="007B2878" w:rsidRPr="00756E26" w:rsidRDefault="007B2878" w:rsidP="007B2878">
      <w:pPr>
        <w:autoSpaceDE w:val="0"/>
        <w:autoSpaceDN w:val="0"/>
        <w:adjustRightInd w:val="0"/>
        <w:ind w:firstLine="708"/>
        <w:jc w:val="both"/>
        <w:rPr>
          <w:rFonts w:ascii="Times New Roman" w:hAnsi="Times New Roman" w:cs="Times New Roman"/>
          <w:b/>
          <w:sz w:val="24"/>
          <w:szCs w:val="24"/>
        </w:rPr>
      </w:pPr>
      <w:r w:rsidRPr="00756E26">
        <w:rPr>
          <w:rFonts w:ascii="Times New Roman" w:eastAsiaTheme="minorEastAsia" w:hAnsi="Times New Roman" w:cs="Times New Roman"/>
          <w:sz w:val="24"/>
          <w:szCs w:val="24"/>
        </w:rPr>
        <w:t>Условия хранения должны исключать возможное повреждение Товара</w:t>
      </w:r>
      <w:r w:rsidRPr="00756E26">
        <w:rPr>
          <w:rFonts w:ascii="Times New Roman" w:hAnsi="Times New Roman" w:cs="Times New Roman"/>
          <w:b/>
          <w:sz w:val="24"/>
          <w:szCs w:val="24"/>
        </w:rPr>
        <w:t>.</w:t>
      </w:r>
    </w:p>
    <w:p w14:paraId="28256281" w14:textId="77777777" w:rsidR="007B2878" w:rsidRPr="00756E26" w:rsidRDefault="007B2878" w:rsidP="007B2878">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756E26">
        <w:rPr>
          <w:rFonts w:ascii="Times New Roman" w:hAnsi="Times New Roman" w:cs="Times New Roman"/>
          <w:b/>
          <w:sz w:val="24"/>
          <w:szCs w:val="24"/>
        </w:rPr>
        <w:t>Экологические требования.</w:t>
      </w:r>
    </w:p>
    <w:p w14:paraId="3D40B093" w14:textId="77777777" w:rsidR="007B2878" w:rsidRPr="00756E26" w:rsidRDefault="007B2878" w:rsidP="007B2878">
      <w:pPr>
        <w:autoSpaceDE w:val="0"/>
        <w:autoSpaceDN w:val="0"/>
        <w:adjustRightInd w:val="0"/>
        <w:ind w:firstLine="709"/>
        <w:jc w:val="both"/>
        <w:rPr>
          <w:rFonts w:ascii="Times New Roman" w:eastAsiaTheme="minorEastAsia" w:hAnsi="Times New Roman" w:cs="Times New Roman"/>
          <w:sz w:val="24"/>
          <w:szCs w:val="24"/>
        </w:rPr>
      </w:pPr>
      <w:r w:rsidRPr="00756E26">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756E26">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756E26">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756E26">
        <w:rPr>
          <w:rFonts w:ascii="Times New Roman" w:eastAsiaTheme="minorEastAsia" w:hAnsi="Times New Roman" w:cs="Times New Roman"/>
          <w:sz w:val="24"/>
          <w:szCs w:val="24"/>
        </w:rPr>
        <w:br/>
        <w:t>от 10.01.2002 N 7-ФЗ «Об охране окружающей среды».</w:t>
      </w:r>
    </w:p>
    <w:p w14:paraId="75C2DCB4" w14:textId="77777777" w:rsidR="007B2878" w:rsidRPr="00756E26" w:rsidRDefault="007B2878" w:rsidP="007B2878">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756E26">
        <w:rPr>
          <w:rFonts w:ascii="Times New Roman" w:hAnsi="Times New Roman" w:cs="Times New Roman"/>
          <w:b/>
          <w:sz w:val="24"/>
          <w:szCs w:val="24"/>
        </w:rPr>
        <w:t>Требование к безопасности.</w:t>
      </w:r>
    </w:p>
    <w:p w14:paraId="4F99D568" w14:textId="77777777" w:rsidR="007B2878" w:rsidRPr="00756E26" w:rsidRDefault="007B2878" w:rsidP="007B2878">
      <w:pPr>
        <w:autoSpaceDE w:val="0"/>
        <w:autoSpaceDN w:val="0"/>
        <w:adjustRightInd w:val="0"/>
        <w:ind w:firstLine="709"/>
        <w:jc w:val="both"/>
        <w:rPr>
          <w:rFonts w:ascii="Times New Roman" w:eastAsiaTheme="minorEastAsia" w:hAnsi="Times New Roman" w:cs="Times New Roman"/>
          <w:sz w:val="24"/>
          <w:szCs w:val="24"/>
        </w:rPr>
      </w:pPr>
      <w:r w:rsidRPr="00756E26">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756E26">
        <w:rPr>
          <w:rFonts w:ascii="Times New Roman" w:eastAsiaTheme="minorEastAsia" w:hAnsi="Times New Roman" w:cs="Times New Roman"/>
          <w:sz w:val="24"/>
          <w:szCs w:val="24"/>
        </w:rPr>
        <w:br/>
        <w:t>и утилизации.</w:t>
      </w:r>
    </w:p>
    <w:p w14:paraId="5B9CE5E6" w14:textId="77777777" w:rsidR="007B2878" w:rsidRPr="00756E26" w:rsidRDefault="007B2878" w:rsidP="007B2878">
      <w:pPr>
        <w:jc w:val="both"/>
        <w:rPr>
          <w:rFonts w:ascii="Times New Roman" w:hAnsi="Times New Roman" w:cs="Times New Roman"/>
          <w:b/>
          <w:color w:val="000000"/>
          <w:sz w:val="24"/>
          <w:szCs w:val="24"/>
        </w:rPr>
      </w:pPr>
      <w:r w:rsidRPr="00756E26">
        <w:rPr>
          <w:rFonts w:ascii="Times New Roman" w:hAnsi="Times New Roman" w:cs="Times New Roman"/>
          <w:b/>
          <w:color w:val="000000"/>
          <w:sz w:val="24"/>
          <w:szCs w:val="24"/>
        </w:rPr>
        <w:t>10. </w:t>
      </w:r>
      <w:r w:rsidRPr="00756E26">
        <w:rPr>
          <w:rFonts w:ascii="Times New Roman" w:hAnsi="Times New Roman" w:cs="Times New Roman"/>
          <w:b/>
          <w:color w:val="000000"/>
          <w:sz w:val="24"/>
          <w:szCs w:val="24"/>
        </w:rPr>
        <w:tab/>
        <w:t>Приложения к Общим требованиям на поставку товара</w:t>
      </w:r>
    </w:p>
    <w:p w14:paraId="2D2C90B5" w14:textId="77777777" w:rsidR="007B2878" w:rsidRPr="00756E26" w:rsidRDefault="007B2878" w:rsidP="007B2878">
      <w:pPr>
        <w:rPr>
          <w:rFonts w:ascii="Times New Roman" w:hAnsi="Times New Roman" w:cs="Times New Roman"/>
          <w:sz w:val="24"/>
          <w:szCs w:val="24"/>
        </w:rPr>
      </w:pPr>
      <w:r w:rsidRPr="00756E26">
        <w:rPr>
          <w:rFonts w:ascii="Times New Roman" w:hAnsi="Times New Roman" w:cs="Times New Roman"/>
          <w:color w:val="000000"/>
          <w:sz w:val="24"/>
          <w:szCs w:val="24"/>
        </w:rPr>
        <w:t>Приложение – «Спецификация».</w:t>
      </w:r>
    </w:p>
    <w:p w14:paraId="21B835AA" w14:textId="77777777" w:rsidR="007B2878" w:rsidRPr="00756E26" w:rsidRDefault="007B2878" w:rsidP="007B2878">
      <w:pPr>
        <w:rPr>
          <w:rFonts w:ascii="Times New Roman" w:hAnsi="Times New Roman" w:cs="Times New Roman"/>
          <w:sz w:val="24"/>
          <w:szCs w:val="24"/>
        </w:rPr>
        <w:sectPr w:rsidR="007B2878" w:rsidRPr="00756E26" w:rsidSect="00A60EC5">
          <w:footerReference w:type="default" r:id="rId10"/>
          <w:pgSz w:w="11906" w:h="16838"/>
          <w:pgMar w:top="1134" w:right="567" w:bottom="1134" w:left="1134" w:header="720" w:footer="284" w:gutter="0"/>
          <w:pgNumType w:start="2"/>
          <w:cols w:space="720"/>
        </w:sectPr>
      </w:pPr>
    </w:p>
    <w:p w14:paraId="32EF804B" w14:textId="63E56069" w:rsidR="007B2878" w:rsidRPr="00756E26" w:rsidRDefault="007B2878" w:rsidP="007B2878">
      <w:pPr>
        <w:spacing w:after="0"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                                                                                                                                                                           </w:t>
      </w:r>
      <w:r w:rsidRPr="00756E26">
        <w:rPr>
          <w:rFonts w:ascii="Times New Roman" w:hAnsi="Times New Roman" w:cs="Times New Roman"/>
          <w:sz w:val="24"/>
          <w:szCs w:val="24"/>
          <w:lang w:eastAsia="zh-CN"/>
        </w:rPr>
        <w:t>Приложение</w:t>
      </w:r>
    </w:p>
    <w:p w14:paraId="2919864E" w14:textId="77777777" w:rsidR="007B2878" w:rsidRPr="00756E26" w:rsidRDefault="007B2878" w:rsidP="007B2878">
      <w:pPr>
        <w:spacing w:after="0" w:line="276" w:lineRule="auto"/>
        <w:ind w:left="-426" w:firstLine="142"/>
        <w:jc w:val="right"/>
        <w:rPr>
          <w:rFonts w:ascii="Times New Roman" w:hAnsi="Times New Roman" w:cs="Times New Roman"/>
          <w:sz w:val="24"/>
          <w:szCs w:val="24"/>
          <w:lang w:eastAsia="zh-CN"/>
        </w:rPr>
      </w:pPr>
      <w:r w:rsidRPr="00756E26">
        <w:rPr>
          <w:rFonts w:ascii="Times New Roman" w:hAnsi="Times New Roman" w:cs="Times New Roman"/>
          <w:sz w:val="24"/>
          <w:szCs w:val="24"/>
          <w:lang w:eastAsia="zh-CN"/>
        </w:rPr>
        <w:t xml:space="preserve">к </w:t>
      </w:r>
      <w:r>
        <w:rPr>
          <w:rFonts w:ascii="Times New Roman" w:hAnsi="Times New Roman" w:cs="Times New Roman"/>
          <w:sz w:val="24"/>
          <w:szCs w:val="24"/>
          <w:lang w:eastAsia="zh-CN"/>
        </w:rPr>
        <w:t>О</w:t>
      </w:r>
      <w:r w:rsidRPr="00756E26">
        <w:rPr>
          <w:rFonts w:ascii="Times New Roman" w:hAnsi="Times New Roman" w:cs="Times New Roman"/>
          <w:sz w:val="24"/>
          <w:szCs w:val="24"/>
          <w:lang w:eastAsia="zh-CN"/>
        </w:rPr>
        <w:t>бщим требованиям на поставку товара</w:t>
      </w:r>
    </w:p>
    <w:p w14:paraId="534215A2" w14:textId="77777777" w:rsidR="007B2878" w:rsidRDefault="007B2878" w:rsidP="007B2878">
      <w:pPr>
        <w:autoSpaceDE w:val="0"/>
        <w:autoSpaceDN w:val="0"/>
        <w:spacing w:before="90" w:after="0"/>
        <w:ind w:right="-35"/>
        <w:jc w:val="center"/>
        <w:rPr>
          <w:rFonts w:ascii="Times New Roman" w:hAnsi="Times New Roman" w:cs="Times New Roman"/>
          <w:b/>
          <w:sz w:val="24"/>
          <w:szCs w:val="24"/>
        </w:rPr>
      </w:pPr>
      <w:r w:rsidRPr="00756E26">
        <w:rPr>
          <w:rFonts w:ascii="Times New Roman" w:hAnsi="Times New Roman" w:cs="Times New Roman"/>
          <w:b/>
          <w:sz w:val="24"/>
          <w:szCs w:val="24"/>
        </w:rPr>
        <w:t>Спецификация</w:t>
      </w:r>
    </w:p>
    <w:p w14:paraId="2944C3A4" w14:textId="77777777" w:rsidR="007B2878" w:rsidRPr="00495628" w:rsidRDefault="007B2878" w:rsidP="007B2878">
      <w:pPr>
        <w:autoSpaceDE w:val="0"/>
        <w:autoSpaceDN w:val="0"/>
        <w:spacing w:before="90" w:after="0"/>
        <w:ind w:right="-35"/>
        <w:jc w:val="center"/>
        <w:rPr>
          <w:rFonts w:ascii="Times New Roman" w:hAnsi="Times New Roman" w:cs="Times New Roman"/>
          <w:b/>
          <w:sz w:val="24"/>
          <w:szCs w:val="24"/>
        </w:rPr>
      </w:pPr>
    </w:p>
    <w:tbl>
      <w:tblPr>
        <w:tblStyle w:val="a3"/>
        <w:tblW w:w="15871" w:type="dxa"/>
        <w:jc w:val="center"/>
        <w:tblLayout w:type="fixed"/>
        <w:tblLook w:val="04A0" w:firstRow="1" w:lastRow="0" w:firstColumn="1" w:lastColumn="0" w:noHBand="0" w:noVBand="1"/>
      </w:tblPr>
      <w:tblGrid>
        <w:gridCol w:w="562"/>
        <w:gridCol w:w="1843"/>
        <w:gridCol w:w="3827"/>
        <w:gridCol w:w="2835"/>
        <w:gridCol w:w="2268"/>
        <w:gridCol w:w="1276"/>
        <w:gridCol w:w="1559"/>
        <w:gridCol w:w="1701"/>
      </w:tblGrid>
      <w:tr w:rsidR="00D15DDA" w:rsidRPr="00756E26" w14:paraId="18F6C377" w14:textId="77777777" w:rsidTr="00DD6DA3">
        <w:trPr>
          <w:trHeight w:val="1103"/>
          <w:jc w:val="center"/>
        </w:trPr>
        <w:tc>
          <w:tcPr>
            <w:tcW w:w="562" w:type="dxa"/>
            <w:tcBorders>
              <w:top w:val="single" w:sz="4" w:space="0" w:color="auto"/>
              <w:left w:val="single" w:sz="4" w:space="0" w:color="auto"/>
              <w:bottom w:val="single" w:sz="4" w:space="0" w:color="auto"/>
              <w:right w:val="single" w:sz="4" w:space="0" w:color="auto"/>
            </w:tcBorders>
            <w:hideMark/>
          </w:tcPr>
          <w:p w14:paraId="4E12319C" w14:textId="77777777" w:rsidR="00D15DDA" w:rsidRPr="00756E26" w:rsidRDefault="00D15DDA" w:rsidP="00076EBA">
            <w:pPr>
              <w:spacing w:line="276" w:lineRule="auto"/>
              <w:jc w:val="center"/>
              <w:rPr>
                <w:rFonts w:ascii="Times New Roman" w:hAnsi="Times New Roman" w:cs="Times New Roman"/>
                <w:b/>
                <w:color w:val="000000" w:themeColor="text1"/>
                <w:sz w:val="24"/>
                <w:szCs w:val="24"/>
              </w:rPr>
            </w:pPr>
            <w:r w:rsidRPr="00756E26">
              <w:rPr>
                <w:rFonts w:ascii="Times New Roman" w:hAnsi="Times New Roman" w:cs="Times New Roman"/>
                <w:b/>
                <w:color w:val="000000" w:themeColor="text1"/>
                <w:sz w:val="24"/>
                <w:szCs w:val="24"/>
              </w:rPr>
              <w:t>№</w:t>
            </w:r>
          </w:p>
          <w:p w14:paraId="2B060F01" w14:textId="77777777" w:rsidR="00D15DDA" w:rsidRPr="00756E26" w:rsidRDefault="00D15DDA" w:rsidP="00076EBA">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756E26">
              <w:rPr>
                <w:rFonts w:ascii="Times New Roman" w:hAnsi="Times New Roman" w:cs="Times New Roman"/>
                <w:b/>
                <w:color w:val="000000" w:themeColor="text1"/>
                <w:sz w:val="24"/>
                <w:szCs w:val="24"/>
              </w:rPr>
              <w:t>п/п</w:t>
            </w:r>
          </w:p>
        </w:tc>
        <w:tc>
          <w:tcPr>
            <w:tcW w:w="1843" w:type="dxa"/>
            <w:tcBorders>
              <w:top w:val="single" w:sz="4" w:space="0" w:color="auto"/>
              <w:left w:val="single" w:sz="4" w:space="0" w:color="auto"/>
              <w:bottom w:val="single" w:sz="4" w:space="0" w:color="auto"/>
              <w:right w:val="single" w:sz="4" w:space="0" w:color="auto"/>
            </w:tcBorders>
            <w:hideMark/>
          </w:tcPr>
          <w:p w14:paraId="227A7155" w14:textId="77777777" w:rsidR="00D15DDA" w:rsidRPr="00756E26" w:rsidRDefault="00D15DDA" w:rsidP="00076EBA">
            <w:pPr>
              <w:spacing w:line="276" w:lineRule="auto"/>
              <w:ind w:left="1" w:right="-45" w:firstLine="1"/>
              <w:jc w:val="center"/>
              <w:rPr>
                <w:rFonts w:ascii="Times New Roman" w:eastAsia="Calibri" w:hAnsi="Times New Roman" w:cs="Times New Roman"/>
                <w:b/>
                <w:color w:val="000000" w:themeColor="text1"/>
                <w:sz w:val="24"/>
                <w:szCs w:val="24"/>
                <w:lang w:eastAsia="zh-CN"/>
              </w:rPr>
            </w:pPr>
            <w:r w:rsidRPr="00756E26">
              <w:rPr>
                <w:rFonts w:ascii="Times New Roman" w:hAnsi="Times New Roman" w:cs="Times New Roman"/>
                <w:b/>
                <w:color w:val="000000" w:themeColor="text1"/>
                <w:sz w:val="24"/>
                <w:szCs w:val="24"/>
              </w:rPr>
              <w:t xml:space="preserve">Наименование </w:t>
            </w:r>
            <w:r>
              <w:rPr>
                <w:rFonts w:ascii="Times New Roman" w:hAnsi="Times New Roman" w:cs="Times New Roman"/>
                <w:b/>
                <w:color w:val="000000" w:themeColor="text1"/>
                <w:sz w:val="24"/>
                <w:szCs w:val="24"/>
              </w:rPr>
              <w:t>т</w:t>
            </w:r>
            <w:r w:rsidRPr="00756E26">
              <w:rPr>
                <w:rFonts w:ascii="Times New Roman" w:hAnsi="Times New Roman" w:cs="Times New Roman"/>
                <w:b/>
                <w:color w:val="000000" w:themeColor="text1"/>
                <w:sz w:val="24"/>
                <w:szCs w:val="24"/>
              </w:rPr>
              <w:t>овара</w:t>
            </w:r>
          </w:p>
        </w:tc>
        <w:tc>
          <w:tcPr>
            <w:tcW w:w="6662" w:type="dxa"/>
            <w:gridSpan w:val="2"/>
            <w:tcBorders>
              <w:top w:val="single" w:sz="4" w:space="0" w:color="auto"/>
              <w:left w:val="single" w:sz="4" w:space="0" w:color="auto"/>
              <w:bottom w:val="single" w:sz="4" w:space="0" w:color="auto"/>
              <w:right w:val="single" w:sz="4" w:space="0" w:color="auto"/>
            </w:tcBorders>
          </w:tcPr>
          <w:p w14:paraId="4E5A86CC" w14:textId="77777777" w:rsidR="00D15DDA" w:rsidRPr="00756E26" w:rsidRDefault="00D15DDA" w:rsidP="00076EBA">
            <w:pPr>
              <w:spacing w:line="276" w:lineRule="auto"/>
              <w:ind w:right="-45"/>
              <w:jc w:val="center"/>
              <w:rPr>
                <w:rFonts w:ascii="Times New Roman" w:eastAsia="Calibri" w:hAnsi="Times New Roman" w:cs="Times New Roman"/>
                <w:b/>
                <w:color w:val="000000" w:themeColor="text1"/>
                <w:sz w:val="24"/>
                <w:szCs w:val="24"/>
                <w:lang w:eastAsia="zh-CN"/>
              </w:rPr>
            </w:pPr>
            <w:r>
              <w:rPr>
                <w:rFonts w:ascii="Times New Roman" w:eastAsia="Calibri" w:hAnsi="Times New Roman" w:cs="Times New Roman"/>
                <w:b/>
                <w:color w:val="000000" w:themeColor="text1"/>
                <w:sz w:val="24"/>
                <w:szCs w:val="24"/>
                <w:lang w:eastAsia="zh-CN"/>
              </w:rPr>
              <w:t>Характеристики</w:t>
            </w:r>
          </w:p>
        </w:tc>
        <w:tc>
          <w:tcPr>
            <w:tcW w:w="2268" w:type="dxa"/>
            <w:tcBorders>
              <w:top w:val="single" w:sz="4" w:space="0" w:color="auto"/>
              <w:left w:val="single" w:sz="4" w:space="0" w:color="auto"/>
              <w:bottom w:val="single" w:sz="4" w:space="0" w:color="auto"/>
              <w:right w:val="single" w:sz="4" w:space="0" w:color="auto"/>
            </w:tcBorders>
            <w:hideMark/>
          </w:tcPr>
          <w:p w14:paraId="3DFA468C" w14:textId="77777777" w:rsidR="00D15DDA" w:rsidRPr="00756E26" w:rsidRDefault="00D15DDA" w:rsidP="00076EBA">
            <w:pPr>
              <w:spacing w:line="276" w:lineRule="auto"/>
              <w:ind w:left="-181" w:right="-195" w:hanging="1"/>
              <w:jc w:val="center"/>
              <w:rPr>
                <w:rFonts w:ascii="Times New Roman" w:hAnsi="Times New Roman" w:cs="Times New Roman"/>
                <w:b/>
                <w:color w:val="000000" w:themeColor="text1"/>
                <w:sz w:val="24"/>
                <w:szCs w:val="24"/>
              </w:rPr>
            </w:pPr>
            <w:r w:rsidRPr="00756E26">
              <w:rPr>
                <w:rFonts w:ascii="Times New Roman" w:hAnsi="Times New Roman" w:cs="Times New Roman"/>
                <w:b/>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hideMark/>
          </w:tcPr>
          <w:p w14:paraId="45713FEE" w14:textId="77777777" w:rsidR="00D15DDA" w:rsidRPr="00756E26" w:rsidRDefault="00D15DDA" w:rsidP="00076EBA">
            <w:pPr>
              <w:autoSpaceDE w:val="0"/>
              <w:autoSpaceDN w:val="0"/>
              <w:spacing w:before="90"/>
              <w:ind w:right="-132"/>
              <w:jc w:val="center"/>
              <w:rPr>
                <w:rFonts w:ascii="Times New Roman" w:hAnsi="Times New Roman" w:cs="Times New Roman"/>
                <w:b/>
                <w:color w:val="000000" w:themeColor="text1"/>
                <w:sz w:val="24"/>
                <w:szCs w:val="24"/>
              </w:rPr>
            </w:pPr>
            <w:r w:rsidRPr="00756E26">
              <w:rPr>
                <w:rFonts w:ascii="Times New Roman" w:hAnsi="Times New Roman" w:cs="Times New Roman"/>
                <w:b/>
                <w:color w:val="000000" w:themeColor="text1"/>
                <w:sz w:val="24"/>
                <w:szCs w:val="24"/>
              </w:rPr>
              <w:t>Единица</w:t>
            </w:r>
          </w:p>
          <w:p w14:paraId="24AE5A7D" w14:textId="77777777" w:rsidR="00D15DDA" w:rsidRPr="00756E26" w:rsidRDefault="00D15DDA" w:rsidP="00076EBA">
            <w:pPr>
              <w:spacing w:line="276" w:lineRule="auto"/>
              <w:ind w:right="-132" w:hanging="1"/>
              <w:jc w:val="center"/>
              <w:rPr>
                <w:rFonts w:ascii="Times New Roman" w:hAnsi="Times New Roman" w:cs="Times New Roman"/>
                <w:b/>
                <w:color w:val="000000" w:themeColor="text1"/>
                <w:sz w:val="24"/>
                <w:szCs w:val="24"/>
              </w:rPr>
            </w:pPr>
            <w:r w:rsidRPr="00756E26">
              <w:rPr>
                <w:rFonts w:ascii="Times New Roman" w:hAnsi="Times New Roman" w:cs="Times New Roman"/>
                <w:b/>
                <w:color w:val="000000" w:themeColor="text1"/>
                <w:sz w:val="24"/>
                <w:szCs w:val="24"/>
              </w:rPr>
              <w:t>измерения</w:t>
            </w:r>
          </w:p>
        </w:tc>
        <w:tc>
          <w:tcPr>
            <w:tcW w:w="1559" w:type="dxa"/>
            <w:tcBorders>
              <w:top w:val="single" w:sz="4" w:space="0" w:color="auto"/>
              <w:left w:val="single" w:sz="4" w:space="0" w:color="auto"/>
              <w:bottom w:val="single" w:sz="4" w:space="0" w:color="auto"/>
              <w:right w:val="single" w:sz="4" w:space="0" w:color="auto"/>
            </w:tcBorders>
            <w:hideMark/>
          </w:tcPr>
          <w:p w14:paraId="4FD23CC2" w14:textId="77777777" w:rsidR="00D15DDA" w:rsidRPr="00756E26" w:rsidRDefault="00D15DDA" w:rsidP="00076EBA">
            <w:pPr>
              <w:rPr>
                <w:rFonts w:ascii="Times New Roman" w:hAnsi="Times New Roman" w:cs="Times New Roman"/>
                <w:b/>
                <w:color w:val="000000"/>
                <w:sz w:val="24"/>
                <w:szCs w:val="24"/>
                <w:vertAlign w:val="superscript"/>
              </w:rPr>
            </w:pPr>
            <w:r w:rsidRPr="00756E26">
              <w:rPr>
                <w:rFonts w:ascii="Times New Roman" w:hAnsi="Times New Roman" w:cs="Times New Roman"/>
                <w:b/>
                <w:color w:val="000000"/>
                <w:sz w:val="24"/>
                <w:szCs w:val="24"/>
              </w:rPr>
              <w:t>Цена за ед.               в руб.</w:t>
            </w:r>
            <w:r>
              <w:rPr>
                <w:rFonts w:ascii="Times New Roman" w:hAnsi="Times New Roman" w:cs="Times New Roman"/>
                <w:b/>
                <w:color w:val="000000"/>
                <w:sz w:val="24"/>
                <w:szCs w:val="24"/>
              </w:rPr>
              <w:t xml:space="preserve"> </w:t>
            </w:r>
            <w:r w:rsidRPr="00756E26">
              <w:rPr>
                <w:rFonts w:ascii="Times New Roman" w:hAnsi="Times New Roman" w:cs="Times New Roman"/>
                <w:b/>
                <w:color w:val="000000"/>
                <w:sz w:val="24"/>
                <w:szCs w:val="24"/>
              </w:rPr>
              <w:t>с НДС</w:t>
            </w:r>
            <w:r w:rsidRPr="00756E26">
              <w:rPr>
                <w:rFonts w:ascii="Times New Roman" w:hAnsi="Times New Roman" w:cs="Times New Roman"/>
                <w:color w:val="000000"/>
                <w:sz w:val="24"/>
                <w:szCs w:val="24"/>
                <w:vertAlign w:val="superscript"/>
              </w:rPr>
              <w:footnoteReference w:id="1"/>
            </w:r>
            <w:r w:rsidRPr="00756E26">
              <w:rPr>
                <w:rFonts w:ascii="Times New Roman" w:hAnsi="Times New Roman" w:cs="Times New Roman"/>
                <w:b/>
                <w:color w:val="000000"/>
                <w:sz w:val="24"/>
                <w:szCs w:val="24"/>
                <w:vertAlign w:val="superscript"/>
              </w:rPr>
              <w:t xml:space="preserve"> </w:t>
            </w:r>
          </w:p>
          <w:p w14:paraId="4F71C607" w14:textId="77777777" w:rsidR="00D15DDA" w:rsidRPr="00756E26" w:rsidRDefault="00D15DDA" w:rsidP="00076EBA">
            <w:pPr>
              <w:spacing w:line="276" w:lineRule="auto"/>
              <w:ind w:left="-35" w:hanging="1"/>
              <w:rPr>
                <w:rFonts w:ascii="Times New Roman" w:hAnsi="Times New Roman" w:cs="Times New Roman"/>
                <w:b/>
                <w:color w:val="000000" w:themeColor="text1"/>
                <w:sz w:val="24"/>
                <w:szCs w:val="24"/>
              </w:rPr>
            </w:pPr>
            <w:r w:rsidRPr="00756E26">
              <w:rPr>
                <w:rFonts w:ascii="Times New Roman" w:hAnsi="Times New Roman" w:cs="Times New Roman"/>
                <w:b/>
                <w:color w:val="000000"/>
                <w:sz w:val="24"/>
                <w:szCs w:val="24"/>
              </w:rPr>
              <w:t xml:space="preserve"> (без НДС)</w:t>
            </w:r>
            <w:r w:rsidRPr="00756E26">
              <w:rPr>
                <w:rFonts w:ascii="Times New Roman" w:hAnsi="Times New Roman" w:cs="Times New Roman"/>
                <w:color w:val="000000"/>
                <w:sz w:val="24"/>
                <w:szCs w:val="24"/>
                <w:vertAlign w:val="superscript"/>
              </w:rPr>
              <w:footnoteReference w:id="2"/>
            </w:r>
          </w:p>
        </w:tc>
        <w:tc>
          <w:tcPr>
            <w:tcW w:w="1701" w:type="dxa"/>
            <w:tcBorders>
              <w:top w:val="single" w:sz="4" w:space="0" w:color="auto"/>
              <w:left w:val="single" w:sz="4" w:space="0" w:color="auto"/>
              <w:bottom w:val="single" w:sz="4" w:space="0" w:color="auto"/>
              <w:right w:val="single" w:sz="4" w:space="0" w:color="auto"/>
            </w:tcBorders>
            <w:hideMark/>
          </w:tcPr>
          <w:p w14:paraId="5AC6D56E" w14:textId="77777777" w:rsidR="00D15DDA" w:rsidRPr="00462FFC" w:rsidRDefault="00D15DDA" w:rsidP="00076EBA">
            <w:pPr>
              <w:rPr>
                <w:rFonts w:ascii="Times New Roman" w:hAnsi="Times New Roman" w:cs="Times New Roman"/>
                <w:b/>
                <w:color w:val="000000"/>
                <w:sz w:val="24"/>
                <w:szCs w:val="24"/>
              </w:rPr>
            </w:pPr>
            <w:r w:rsidRPr="00756E26">
              <w:rPr>
                <w:rFonts w:ascii="Times New Roman" w:hAnsi="Times New Roman" w:cs="Times New Roman"/>
                <w:b/>
                <w:color w:val="000000"/>
                <w:sz w:val="24"/>
                <w:szCs w:val="24"/>
              </w:rPr>
              <w:t xml:space="preserve">Сумма </w:t>
            </w:r>
            <w:r w:rsidRPr="00756E26">
              <w:rPr>
                <w:rFonts w:ascii="Times New Roman" w:hAnsi="Times New Roman" w:cs="Times New Roman"/>
                <w:b/>
                <w:color w:val="000000"/>
                <w:sz w:val="24"/>
                <w:szCs w:val="24"/>
              </w:rPr>
              <w:br/>
              <w:t>в руб.</w:t>
            </w:r>
            <w:r>
              <w:rPr>
                <w:rFonts w:ascii="Times New Roman" w:hAnsi="Times New Roman" w:cs="Times New Roman"/>
                <w:b/>
                <w:color w:val="000000"/>
                <w:sz w:val="24"/>
                <w:szCs w:val="24"/>
              </w:rPr>
              <w:t xml:space="preserve"> </w:t>
            </w:r>
            <w:r w:rsidRPr="00756E26">
              <w:rPr>
                <w:rFonts w:ascii="Times New Roman" w:hAnsi="Times New Roman" w:cs="Times New Roman"/>
                <w:b/>
                <w:color w:val="000000"/>
                <w:sz w:val="24"/>
                <w:szCs w:val="24"/>
              </w:rPr>
              <w:t>с НДС</w:t>
            </w:r>
            <w:r w:rsidRPr="00756E26">
              <w:rPr>
                <w:rFonts w:ascii="Times New Roman" w:hAnsi="Times New Roman" w:cs="Times New Roman"/>
                <w:color w:val="000000"/>
                <w:sz w:val="24"/>
                <w:szCs w:val="24"/>
                <w:vertAlign w:val="superscript"/>
              </w:rPr>
              <w:footnoteReference w:id="3"/>
            </w:r>
            <w:r w:rsidRPr="00756E26">
              <w:rPr>
                <w:rFonts w:ascii="Times New Roman" w:hAnsi="Times New Roman" w:cs="Times New Roman"/>
                <w:b/>
                <w:color w:val="000000"/>
                <w:sz w:val="24"/>
                <w:szCs w:val="24"/>
              </w:rPr>
              <w:t xml:space="preserve"> (без НДС)</w:t>
            </w:r>
            <w:r w:rsidRPr="00756E26">
              <w:rPr>
                <w:rFonts w:ascii="Times New Roman" w:hAnsi="Times New Roman" w:cs="Times New Roman"/>
                <w:color w:val="000000"/>
                <w:sz w:val="24"/>
                <w:szCs w:val="24"/>
                <w:vertAlign w:val="superscript"/>
              </w:rPr>
              <w:footnoteReference w:id="4"/>
            </w:r>
          </w:p>
        </w:tc>
      </w:tr>
      <w:tr w:rsidR="00D15DDA" w:rsidRPr="007B2878" w14:paraId="3EF69DF5" w14:textId="77777777" w:rsidTr="00FB170A">
        <w:trPr>
          <w:trHeight w:val="122"/>
          <w:jc w:val="center"/>
        </w:trPr>
        <w:tc>
          <w:tcPr>
            <w:tcW w:w="562" w:type="dxa"/>
            <w:vMerge w:val="restart"/>
            <w:tcBorders>
              <w:left w:val="single" w:sz="4" w:space="0" w:color="auto"/>
              <w:right w:val="single" w:sz="4" w:space="0" w:color="auto"/>
            </w:tcBorders>
            <w:vAlign w:val="center"/>
          </w:tcPr>
          <w:p w14:paraId="4DB5724A"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r w:rsidRPr="007B2878">
              <w:rPr>
                <w:rFonts w:ascii="Times New Roman" w:hAnsi="Times New Roman" w:cs="Times New Roman"/>
                <w:color w:val="000000" w:themeColor="text1"/>
                <w:sz w:val="20"/>
                <w:szCs w:val="20"/>
              </w:rPr>
              <w:t>1.</w:t>
            </w:r>
          </w:p>
        </w:tc>
        <w:tc>
          <w:tcPr>
            <w:tcW w:w="1843" w:type="dxa"/>
            <w:vMerge w:val="restart"/>
            <w:tcBorders>
              <w:left w:val="single" w:sz="4" w:space="0" w:color="auto"/>
              <w:right w:val="single" w:sz="4" w:space="0" w:color="auto"/>
            </w:tcBorders>
            <w:vAlign w:val="center"/>
          </w:tcPr>
          <w:p w14:paraId="44EE545A" w14:textId="77777777" w:rsidR="00D15DDA" w:rsidRPr="007B2878" w:rsidRDefault="00D15DDA" w:rsidP="00076EBA">
            <w:pPr>
              <w:spacing w:line="276" w:lineRule="auto"/>
              <w:rPr>
                <w:rFonts w:ascii="Times New Roman" w:hAnsi="Times New Roman" w:cs="Times New Roman"/>
                <w:color w:val="000000" w:themeColor="text1"/>
                <w:sz w:val="20"/>
                <w:szCs w:val="20"/>
              </w:rPr>
            </w:pPr>
            <w:r w:rsidRPr="007B2878">
              <w:rPr>
                <w:rFonts w:ascii="Times New Roman" w:hAnsi="Times New Roman" w:cs="Times New Roman"/>
                <w:color w:val="000000" w:themeColor="text1"/>
                <w:sz w:val="20"/>
                <w:szCs w:val="20"/>
              </w:rPr>
              <w:t xml:space="preserve">Штабелер электрический самоходный CDD15R-E (N) </w:t>
            </w:r>
          </w:p>
        </w:tc>
        <w:tc>
          <w:tcPr>
            <w:tcW w:w="3827" w:type="dxa"/>
            <w:shd w:val="clear" w:color="auto" w:fill="auto"/>
            <w:vAlign w:val="center"/>
          </w:tcPr>
          <w:p w14:paraId="0626E7E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Бренд</w:t>
            </w:r>
          </w:p>
        </w:tc>
        <w:tc>
          <w:tcPr>
            <w:tcW w:w="2835" w:type="dxa"/>
            <w:shd w:val="clear" w:color="auto" w:fill="auto"/>
            <w:vAlign w:val="center"/>
          </w:tcPr>
          <w:p w14:paraId="1D9A346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SMARTLIFT</w:t>
            </w:r>
          </w:p>
        </w:tc>
        <w:tc>
          <w:tcPr>
            <w:tcW w:w="2268" w:type="dxa"/>
            <w:vMerge w:val="restart"/>
            <w:tcBorders>
              <w:left w:val="single" w:sz="4" w:space="0" w:color="auto"/>
              <w:right w:val="single" w:sz="4" w:space="0" w:color="auto"/>
            </w:tcBorders>
            <w:shd w:val="clear" w:color="auto" w:fill="auto"/>
            <w:vAlign w:val="center"/>
          </w:tcPr>
          <w:p w14:paraId="25A54C5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r w:rsidRPr="007B2878">
              <w:rPr>
                <w:rFonts w:ascii="Times New Roman" w:hAnsi="Times New Roman" w:cs="Times New Roman"/>
                <w:color w:val="000000" w:themeColor="text1"/>
                <w:sz w:val="20"/>
                <w:szCs w:val="20"/>
              </w:rPr>
              <w:t>1</w:t>
            </w:r>
            <w:bookmarkStart w:id="2" w:name="_GoBack"/>
            <w:bookmarkEnd w:id="2"/>
          </w:p>
        </w:tc>
        <w:tc>
          <w:tcPr>
            <w:tcW w:w="1276" w:type="dxa"/>
            <w:vMerge w:val="restart"/>
            <w:tcBorders>
              <w:left w:val="single" w:sz="4" w:space="0" w:color="auto"/>
              <w:right w:val="single" w:sz="4" w:space="0" w:color="auto"/>
            </w:tcBorders>
            <w:shd w:val="clear" w:color="auto" w:fill="auto"/>
            <w:vAlign w:val="center"/>
          </w:tcPr>
          <w:p w14:paraId="516F973A"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r w:rsidRPr="007B2878">
              <w:rPr>
                <w:rFonts w:ascii="Times New Roman" w:hAnsi="Times New Roman" w:cs="Times New Roman"/>
                <w:color w:val="000000" w:themeColor="text1"/>
                <w:sz w:val="16"/>
                <w:szCs w:val="16"/>
              </w:rPr>
              <w:t>шт.</w:t>
            </w:r>
          </w:p>
        </w:tc>
        <w:tc>
          <w:tcPr>
            <w:tcW w:w="1559" w:type="dxa"/>
            <w:vMerge w:val="restart"/>
            <w:tcBorders>
              <w:left w:val="single" w:sz="4" w:space="0" w:color="auto"/>
              <w:right w:val="single" w:sz="4" w:space="0" w:color="auto"/>
            </w:tcBorders>
            <w:shd w:val="clear" w:color="auto" w:fill="auto"/>
            <w:vAlign w:val="center"/>
          </w:tcPr>
          <w:p w14:paraId="4109672F"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val="restart"/>
            <w:tcBorders>
              <w:left w:val="single" w:sz="4" w:space="0" w:color="auto"/>
              <w:right w:val="single" w:sz="4" w:space="0" w:color="auto"/>
            </w:tcBorders>
            <w:shd w:val="clear" w:color="auto" w:fill="auto"/>
            <w:vAlign w:val="center"/>
          </w:tcPr>
          <w:p w14:paraId="20C84B1F"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0F910C8B" w14:textId="77777777" w:rsidTr="00FB170A">
        <w:trPr>
          <w:trHeight w:val="122"/>
          <w:jc w:val="center"/>
        </w:trPr>
        <w:tc>
          <w:tcPr>
            <w:tcW w:w="562" w:type="dxa"/>
            <w:vMerge/>
            <w:tcBorders>
              <w:left w:val="single" w:sz="4" w:space="0" w:color="auto"/>
              <w:right w:val="single" w:sz="4" w:space="0" w:color="auto"/>
            </w:tcBorders>
            <w:vAlign w:val="center"/>
          </w:tcPr>
          <w:p w14:paraId="1616949A"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7B4F8E31"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60EDB1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Модель</w:t>
            </w:r>
          </w:p>
        </w:tc>
        <w:tc>
          <w:tcPr>
            <w:tcW w:w="2835" w:type="dxa"/>
            <w:shd w:val="clear" w:color="auto" w:fill="auto"/>
            <w:vAlign w:val="center"/>
          </w:tcPr>
          <w:p w14:paraId="72F90EB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CDD</w:t>
            </w:r>
          </w:p>
        </w:tc>
        <w:tc>
          <w:tcPr>
            <w:tcW w:w="2268" w:type="dxa"/>
            <w:vMerge/>
            <w:tcBorders>
              <w:left w:val="single" w:sz="4" w:space="0" w:color="auto"/>
              <w:right w:val="single" w:sz="4" w:space="0" w:color="auto"/>
            </w:tcBorders>
            <w:shd w:val="clear" w:color="auto" w:fill="auto"/>
            <w:vAlign w:val="center"/>
          </w:tcPr>
          <w:p w14:paraId="7463208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9E51379"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0428D6D0"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2DC5927A"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3D32DCF8" w14:textId="77777777" w:rsidTr="00FB170A">
        <w:trPr>
          <w:trHeight w:val="122"/>
          <w:jc w:val="center"/>
        </w:trPr>
        <w:tc>
          <w:tcPr>
            <w:tcW w:w="562" w:type="dxa"/>
            <w:vMerge/>
            <w:tcBorders>
              <w:left w:val="single" w:sz="4" w:space="0" w:color="auto"/>
              <w:right w:val="single" w:sz="4" w:space="0" w:color="auto"/>
            </w:tcBorders>
            <w:vAlign w:val="center"/>
          </w:tcPr>
          <w:p w14:paraId="4A9AE924"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3EEF03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081EAD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Тип</w:t>
            </w:r>
          </w:p>
        </w:tc>
        <w:tc>
          <w:tcPr>
            <w:tcW w:w="2835" w:type="dxa"/>
            <w:shd w:val="clear" w:color="auto" w:fill="auto"/>
            <w:vAlign w:val="center"/>
          </w:tcPr>
          <w:p w14:paraId="431AD574"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самоходный</w:t>
            </w:r>
          </w:p>
        </w:tc>
        <w:tc>
          <w:tcPr>
            <w:tcW w:w="2268" w:type="dxa"/>
            <w:vMerge/>
            <w:tcBorders>
              <w:left w:val="single" w:sz="4" w:space="0" w:color="auto"/>
              <w:right w:val="single" w:sz="4" w:space="0" w:color="auto"/>
            </w:tcBorders>
            <w:shd w:val="clear" w:color="auto" w:fill="auto"/>
            <w:vAlign w:val="center"/>
          </w:tcPr>
          <w:p w14:paraId="5DFCC6F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568D01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6104A3BA"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0A0A0372"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3A2C9C85" w14:textId="77777777" w:rsidTr="00FB170A">
        <w:trPr>
          <w:trHeight w:val="122"/>
          <w:jc w:val="center"/>
        </w:trPr>
        <w:tc>
          <w:tcPr>
            <w:tcW w:w="562" w:type="dxa"/>
            <w:vMerge/>
            <w:tcBorders>
              <w:left w:val="single" w:sz="4" w:space="0" w:color="auto"/>
              <w:right w:val="single" w:sz="4" w:space="0" w:color="auto"/>
            </w:tcBorders>
            <w:vAlign w:val="center"/>
          </w:tcPr>
          <w:p w14:paraId="6353E48B"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24738928"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F618324"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Тип электроштабелера</w:t>
            </w:r>
          </w:p>
        </w:tc>
        <w:tc>
          <w:tcPr>
            <w:tcW w:w="2835" w:type="dxa"/>
            <w:shd w:val="clear" w:color="auto" w:fill="auto"/>
            <w:vAlign w:val="center"/>
          </w:tcPr>
          <w:p w14:paraId="5AF1047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поводковые (сопровождаемые)</w:t>
            </w:r>
          </w:p>
        </w:tc>
        <w:tc>
          <w:tcPr>
            <w:tcW w:w="2268" w:type="dxa"/>
            <w:vMerge/>
            <w:tcBorders>
              <w:left w:val="single" w:sz="4" w:space="0" w:color="auto"/>
              <w:right w:val="single" w:sz="4" w:space="0" w:color="auto"/>
            </w:tcBorders>
            <w:shd w:val="clear" w:color="auto" w:fill="auto"/>
            <w:vAlign w:val="center"/>
          </w:tcPr>
          <w:p w14:paraId="3CFEDF7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8D08F4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414B072"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78C1B43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2824DE01" w14:textId="77777777" w:rsidTr="00FB170A">
        <w:trPr>
          <w:trHeight w:val="122"/>
          <w:jc w:val="center"/>
        </w:trPr>
        <w:tc>
          <w:tcPr>
            <w:tcW w:w="562" w:type="dxa"/>
            <w:vMerge/>
            <w:tcBorders>
              <w:left w:val="single" w:sz="4" w:space="0" w:color="auto"/>
              <w:right w:val="single" w:sz="4" w:space="0" w:color="auto"/>
            </w:tcBorders>
            <w:vAlign w:val="center"/>
          </w:tcPr>
          <w:p w14:paraId="5C7D66AB"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1D88B7B"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B6BD3F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Передвижение</w:t>
            </w:r>
          </w:p>
        </w:tc>
        <w:tc>
          <w:tcPr>
            <w:tcW w:w="2835" w:type="dxa"/>
            <w:shd w:val="clear" w:color="auto" w:fill="auto"/>
            <w:vAlign w:val="center"/>
          </w:tcPr>
          <w:p w14:paraId="72AF5BE1"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полностью электрический</w:t>
            </w:r>
          </w:p>
        </w:tc>
        <w:tc>
          <w:tcPr>
            <w:tcW w:w="2268" w:type="dxa"/>
            <w:vMerge/>
            <w:tcBorders>
              <w:left w:val="single" w:sz="4" w:space="0" w:color="auto"/>
              <w:right w:val="single" w:sz="4" w:space="0" w:color="auto"/>
            </w:tcBorders>
            <w:shd w:val="clear" w:color="auto" w:fill="auto"/>
            <w:vAlign w:val="center"/>
          </w:tcPr>
          <w:p w14:paraId="5216D2F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0A7A438"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4A53E06B"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0ED54E2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0B105312" w14:textId="77777777" w:rsidTr="00FB170A">
        <w:trPr>
          <w:trHeight w:val="122"/>
          <w:jc w:val="center"/>
        </w:trPr>
        <w:tc>
          <w:tcPr>
            <w:tcW w:w="562" w:type="dxa"/>
            <w:vMerge/>
            <w:tcBorders>
              <w:left w:val="single" w:sz="4" w:space="0" w:color="auto"/>
              <w:right w:val="single" w:sz="4" w:space="0" w:color="auto"/>
            </w:tcBorders>
            <w:vAlign w:val="center"/>
          </w:tcPr>
          <w:p w14:paraId="2965950C"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913A82E"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227B6B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Грузоподъемность, кг</w:t>
            </w:r>
          </w:p>
        </w:tc>
        <w:tc>
          <w:tcPr>
            <w:tcW w:w="2835" w:type="dxa"/>
            <w:shd w:val="clear" w:color="auto" w:fill="auto"/>
            <w:vAlign w:val="center"/>
          </w:tcPr>
          <w:p w14:paraId="089A5C30"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1500</w:t>
            </w:r>
          </w:p>
        </w:tc>
        <w:tc>
          <w:tcPr>
            <w:tcW w:w="2268" w:type="dxa"/>
            <w:vMerge/>
            <w:tcBorders>
              <w:left w:val="single" w:sz="4" w:space="0" w:color="auto"/>
              <w:right w:val="single" w:sz="4" w:space="0" w:color="auto"/>
            </w:tcBorders>
            <w:shd w:val="clear" w:color="auto" w:fill="auto"/>
            <w:vAlign w:val="center"/>
          </w:tcPr>
          <w:p w14:paraId="3E632992"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D3E9FF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668B2C47"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042E9B81"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34B4081A" w14:textId="77777777" w:rsidTr="00FB170A">
        <w:trPr>
          <w:trHeight w:val="122"/>
          <w:jc w:val="center"/>
        </w:trPr>
        <w:tc>
          <w:tcPr>
            <w:tcW w:w="562" w:type="dxa"/>
            <w:vMerge/>
            <w:tcBorders>
              <w:left w:val="single" w:sz="4" w:space="0" w:color="auto"/>
              <w:right w:val="single" w:sz="4" w:space="0" w:color="auto"/>
            </w:tcBorders>
            <w:vAlign w:val="center"/>
          </w:tcPr>
          <w:p w14:paraId="0C4F9DA7"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655FC76A"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6720CB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Остаточная грузоподъемность на высоте 2 м., кг</w:t>
            </w:r>
          </w:p>
        </w:tc>
        <w:tc>
          <w:tcPr>
            <w:tcW w:w="2835" w:type="dxa"/>
            <w:shd w:val="clear" w:color="auto" w:fill="auto"/>
            <w:vAlign w:val="center"/>
          </w:tcPr>
          <w:p w14:paraId="005FA9B2"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1300</w:t>
            </w:r>
          </w:p>
        </w:tc>
        <w:tc>
          <w:tcPr>
            <w:tcW w:w="2268" w:type="dxa"/>
            <w:vMerge/>
            <w:tcBorders>
              <w:left w:val="single" w:sz="4" w:space="0" w:color="auto"/>
              <w:right w:val="single" w:sz="4" w:space="0" w:color="auto"/>
            </w:tcBorders>
            <w:shd w:val="clear" w:color="auto" w:fill="auto"/>
            <w:vAlign w:val="center"/>
          </w:tcPr>
          <w:p w14:paraId="53F676F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13DBE50"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28BAD6D6"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22D08611"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651A5E58" w14:textId="77777777" w:rsidTr="00FB170A">
        <w:trPr>
          <w:trHeight w:val="122"/>
          <w:jc w:val="center"/>
        </w:trPr>
        <w:tc>
          <w:tcPr>
            <w:tcW w:w="562" w:type="dxa"/>
            <w:vMerge/>
            <w:tcBorders>
              <w:left w:val="single" w:sz="4" w:space="0" w:color="auto"/>
              <w:right w:val="single" w:sz="4" w:space="0" w:color="auto"/>
            </w:tcBorders>
            <w:vAlign w:val="center"/>
          </w:tcPr>
          <w:p w14:paraId="79A7A3A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2F3F7366"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03AEF97"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Остаточная грузоподъемность на высоте 2,5 м., кг</w:t>
            </w:r>
          </w:p>
        </w:tc>
        <w:tc>
          <w:tcPr>
            <w:tcW w:w="2835" w:type="dxa"/>
            <w:shd w:val="clear" w:color="auto" w:fill="auto"/>
            <w:vAlign w:val="center"/>
          </w:tcPr>
          <w:p w14:paraId="60063E0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1200</w:t>
            </w:r>
          </w:p>
        </w:tc>
        <w:tc>
          <w:tcPr>
            <w:tcW w:w="2268" w:type="dxa"/>
            <w:vMerge/>
            <w:tcBorders>
              <w:left w:val="single" w:sz="4" w:space="0" w:color="auto"/>
              <w:right w:val="single" w:sz="4" w:space="0" w:color="auto"/>
            </w:tcBorders>
            <w:shd w:val="clear" w:color="auto" w:fill="auto"/>
            <w:vAlign w:val="center"/>
          </w:tcPr>
          <w:p w14:paraId="4C75847C"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36855B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64AC86E5"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9BFFB59"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23B644D1" w14:textId="77777777" w:rsidTr="00FB170A">
        <w:trPr>
          <w:trHeight w:val="122"/>
          <w:jc w:val="center"/>
        </w:trPr>
        <w:tc>
          <w:tcPr>
            <w:tcW w:w="562" w:type="dxa"/>
            <w:vMerge/>
            <w:tcBorders>
              <w:left w:val="single" w:sz="4" w:space="0" w:color="auto"/>
              <w:right w:val="single" w:sz="4" w:space="0" w:color="auto"/>
            </w:tcBorders>
            <w:vAlign w:val="center"/>
            <w:hideMark/>
          </w:tcPr>
          <w:p w14:paraId="3FA24E14"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hideMark/>
          </w:tcPr>
          <w:p w14:paraId="509A359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p>
        </w:tc>
        <w:tc>
          <w:tcPr>
            <w:tcW w:w="3827" w:type="dxa"/>
            <w:shd w:val="clear" w:color="auto" w:fill="auto"/>
            <w:vAlign w:val="center"/>
          </w:tcPr>
          <w:p w14:paraId="4708053B"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Высота подъема вил, мм</w:t>
            </w:r>
          </w:p>
        </w:tc>
        <w:tc>
          <w:tcPr>
            <w:tcW w:w="2835" w:type="dxa"/>
            <w:shd w:val="clear" w:color="auto" w:fill="auto"/>
            <w:vAlign w:val="center"/>
          </w:tcPr>
          <w:p w14:paraId="19BD7490"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 xml:space="preserve">2500 </w:t>
            </w:r>
          </w:p>
        </w:tc>
        <w:tc>
          <w:tcPr>
            <w:tcW w:w="2268" w:type="dxa"/>
            <w:vMerge/>
            <w:tcBorders>
              <w:left w:val="single" w:sz="4" w:space="0" w:color="auto"/>
              <w:right w:val="single" w:sz="4" w:space="0" w:color="auto"/>
            </w:tcBorders>
            <w:shd w:val="clear" w:color="auto" w:fill="auto"/>
            <w:vAlign w:val="center"/>
            <w:hideMark/>
          </w:tcPr>
          <w:p w14:paraId="30B1D1D8"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hideMark/>
          </w:tcPr>
          <w:p w14:paraId="30CC21DD"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223BDF52"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6DF323E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7947525" w14:textId="77777777" w:rsidTr="00FB170A">
        <w:trPr>
          <w:trHeight w:val="122"/>
          <w:jc w:val="center"/>
        </w:trPr>
        <w:tc>
          <w:tcPr>
            <w:tcW w:w="562" w:type="dxa"/>
            <w:vMerge/>
            <w:tcBorders>
              <w:left w:val="single" w:sz="4" w:space="0" w:color="auto"/>
              <w:right w:val="single" w:sz="4" w:space="0" w:color="auto"/>
            </w:tcBorders>
            <w:vAlign w:val="center"/>
          </w:tcPr>
          <w:p w14:paraId="227ADA5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E183D2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2F029A3"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Тип аккумулятора</w:t>
            </w:r>
          </w:p>
        </w:tc>
        <w:tc>
          <w:tcPr>
            <w:tcW w:w="2835" w:type="dxa"/>
            <w:shd w:val="clear" w:color="auto" w:fill="auto"/>
            <w:vAlign w:val="center"/>
          </w:tcPr>
          <w:p w14:paraId="327A2BD5"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proofErr w:type="spellStart"/>
            <w:r w:rsidRPr="007B2878">
              <w:rPr>
                <w:rFonts w:ascii="Times New Roman" w:eastAsia="Times New Roman" w:hAnsi="Times New Roman" w:cs="Times New Roman"/>
                <w:color w:val="000000" w:themeColor="text1"/>
                <w:sz w:val="20"/>
                <w:szCs w:val="20"/>
                <w:lang w:eastAsia="ru-RU"/>
              </w:rPr>
              <w:t>гелевый</w:t>
            </w:r>
            <w:proofErr w:type="spellEnd"/>
            <w:r w:rsidRPr="007B2878">
              <w:rPr>
                <w:rFonts w:ascii="Times New Roman" w:eastAsia="Times New Roman" w:hAnsi="Times New Roman" w:cs="Times New Roman"/>
                <w:color w:val="000000" w:themeColor="text1"/>
                <w:sz w:val="20"/>
                <w:szCs w:val="20"/>
                <w:lang w:eastAsia="ru-RU"/>
              </w:rPr>
              <w:t>, необслуживаемый</w:t>
            </w:r>
          </w:p>
        </w:tc>
        <w:tc>
          <w:tcPr>
            <w:tcW w:w="2268" w:type="dxa"/>
            <w:vMerge/>
            <w:tcBorders>
              <w:left w:val="single" w:sz="4" w:space="0" w:color="auto"/>
              <w:right w:val="single" w:sz="4" w:space="0" w:color="auto"/>
            </w:tcBorders>
            <w:shd w:val="clear" w:color="auto" w:fill="auto"/>
            <w:vAlign w:val="center"/>
          </w:tcPr>
          <w:p w14:paraId="03E63C3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2A01744"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42A96205"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77223D3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3DE0CA2C" w14:textId="77777777" w:rsidTr="00FB170A">
        <w:trPr>
          <w:trHeight w:val="122"/>
          <w:jc w:val="center"/>
        </w:trPr>
        <w:tc>
          <w:tcPr>
            <w:tcW w:w="562" w:type="dxa"/>
            <w:vMerge/>
            <w:tcBorders>
              <w:left w:val="single" w:sz="4" w:space="0" w:color="auto"/>
              <w:right w:val="single" w:sz="4" w:space="0" w:color="auto"/>
            </w:tcBorders>
            <w:vAlign w:val="center"/>
          </w:tcPr>
          <w:p w14:paraId="155F15F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7BD957A6"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C0475B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Мощность подъемного двигателя, кВт</w:t>
            </w:r>
          </w:p>
        </w:tc>
        <w:tc>
          <w:tcPr>
            <w:tcW w:w="2835" w:type="dxa"/>
            <w:shd w:val="clear" w:color="auto" w:fill="auto"/>
            <w:vAlign w:val="center"/>
          </w:tcPr>
          <w:p w14:paraId="3225A60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1,1</w:t>
            </w:r>
          </w:p>
        </w:tc>
        <w:tc>
          <w:tcPr>
            <w:tcW w:w="2268" w:type="dxa"/>
            <w:vMerge/>
            <w:tcBorders>
              <w:left w:val="single" w:sz="4" w:space="0" w:color="auto"/>
              <w:right w:val="single" w:sz="4" w:space="0" w:color="auto"/>
            </w:tcBorders>
            <w:shd w:val="clear" w:color="auto" w:fill="auto"/>
            <w:vAlign w:val="center"/>
          </w:tcPr>
          <w:p w14:paraId="657FE94E"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7264AD2"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311534D"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1AB571F0"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5FE647F8" w14:textId="77777777" w:rsidTr="00FB170A">
        <w:trPr>
          <w:trHeight w:val="122"/>
          <w:jc w:val="center"/>
        </w:trPr>
        <w:tc>
          <w:tcPr>
            <w:tcW w:w="562" w:type="dxa"/>
            <w:vMerge/>
            <w:tcBorders>
              <w:left w:val="single" w:sz="4" w:space="0" w:color="auto"/>
              <w:right w:val="single" w:sz="4" w:space="0" w:color="auto"/>
            </w:tcBorders>
            <w:vAlign w:val="center"/>
          </w:tcPr>
          <w:p w14:paraId="73B8C67C"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12A36E59"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2CD040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Мощность ходового двигателя, кВт</w:t>
            </w:r>
          </w:p>
        </w:tc>
        <w:tc>
          <w:tcPr>
            <w:tcW w:w="2835" w:type="dxa"/>
            <w:shd w:val="clear" w:color="auto" w:fill="auto"/>
            <w:vAlign w:val="center"/>
          </w:tcPr>
          <w:p w14:paraId="2E1F72A1"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0,65</w:t>
            </w:r>
          </w:p>
        </w:tc>
        <w:tc>
          <w:tcPr>
            <w:tcW w:w="2268" w:type="dxa"/>
            <w:vMerge/>
            <w:tcBorders>
              <w:left w:val="single" w:sz="4" w:space="0" w:color="auto"/>
              <w:right w:val="single" w:sz="4" w:space="0" w:color="auto"/>
            </w:tcBorders>
            <w:shd w:val="clear" w:color="auto" w:fill="auto"/>
            <w:vAlign w:val="center"/>
          </w:tcPr>
          <w:p w14:paraId="70567DF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12C8C5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65116E7A"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68C81BFA"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67BB025D" w14:textId="77777777" w:rsidTr="00FB170A">
        <w:trPr>
          <w:trHeight w:val="122"/>
          <w:jc w:val="center"/>
        </w:trPr>
        <w:tc>
          <w:tcPr>
            <w:tcW w:w="562" w:type="dxa"/>
            <w:vMerge/>
            <w:tcBorders>
              <w:left w:val="single" w:sz="4" w:space="0" w:color="auto"/>
              <w:right w:val="single" w:sz="4" w:space="0" w:color="auto"/>
            </w:tcBorders>
            <w:vAlign w:val="center"/>
          </w:tcPr>
          <w:p w14:paraId="2063E27E"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2F4B6BE"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1136EF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Высота, мм</w:t>
            </w:r>
          </w:p>
        </w:tc>
        <w:tc>
          <w:tcPr>
            <w:tcW w:w="2835" w:type="dxa"/>
            <w:shd w:val="clear" w:color="auto" w:fill="auto"/>
            <w:vAlign w:val="center"/>
          </w:tcPr>
          <w:p w14:paraId="1195C331"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1840</w:t>
            </w:r>
          </w:p>
        </w:tc>
        <w:tc>
          <w:tcPr>
            <w:tcW w:w="2268" w:type="dxa"/>
            <w:vMerge/>
            <w:tcBorders>
              <w:left w:val="single" w:sz="4" w:space="0" w:color="auto"/>
              <w:right w:val="single" w:sz="4" w:space="0" w:color="auto"/>
            </w:tcBorders>
            <w:shd w:val="clear" w:color="auto" w:fill="auto"/>
            <w:vAlign w:val="center"/>
          </w:tcPr>
          <w:p w14:paraId="4B7122B8"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E4DBFCA"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7C38526"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2D7B156"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0368FE0" w14:textId="77777777" w:rsidTr="00FB170A">
        <w:trPr>
          <w:trHeight w:val="122"/>
          <w:jc w:val="center"/>
        </w:trPr>
        <w:tc>
          <w:tcPr>
            <w:tcW w:w="562" w:type="dxa"/>
            <w:vMerge/>
            <w:tcBorders>
              <w:left w:val="single" w:sz="4" w:space="0" w:color="auto"/>
              <w:right w:val="single" w:sz="4" w:space="0" w:color="auto"/>
            </w:tcBorders>
            <w:vAlign w:val="center"/>
          </w:tcPr>
          <w:p w14:paraId="0C5686A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6E775D9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44F911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Ширина, мм</w:t>
            </w:r>
          </w:p>
        </w:tc>
        <w:tc>
          <w:tcPr>
            <w:tcW w:w="2835" w:type="dxa"/>
            <w:shd w:val="clear" w:color="auto" w:fill="auto"/>
            <w:vAlign w:val="center"/>
          </w:tcPr>
          <w:p w14:paraId="2B7F55EA"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800</w:t>
            </w:r>
          </w:p>
        </w:tc>
        <w:tc>
          <w:tcPr>
            <w:tcW w:w="2268" w:type="dxa"/>
            <w:vMerge/>
            <w:tcBorders>
              <w:left w:val="single" w:sz="4" w:space="0" w:color="auto"/>
              <w:right w:val="single" w:sz="4" w:space="0" w:color="auto"/>
            </w:tcBorders>
            <w:shd w:val="clear" w:color="auto" w:fill="auto"/>
            <w:vAlign w:val="center"/>
          </w:tcPr>
          <w:p w14:paraId="27210E27"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A28A32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44078607"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6FAD8E3C"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4C617548" w14:textId="77777777" w:rsidTr="00FB170A">
        <w:trPr>
          <w:trHeight w:val="122"/>
          <w:jc w:val="center"/>
        </w:trPr>
        <w:tc>
          <w:tcPr>
            <w:tcW w:w="562" w:type="dxa"/>
            <w:vMerge/>
            <w:tcBorders>
              <w:left w:val="single" w:sz="4" w:space="0" w:color="auto"/>
              <w:right w:val="single" w:sz="4" w:space="0" w:color="auto"/>
            </w:tcBorders>
            <w:vAlign w:val="center"/>
          </w:tcPr>
          <w:p w14:paraId="783A7CC8"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76D200F6"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17BC464"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Глубина, мм</w:t>
            </w:r>
          </w:p>
        </w:tc>
        <w:tc>
          <w:tcPr>
            <w:tcW w:w="2835" w:type="dxa"/>
            <w:shd w:val="clear" w:color="auto" w:fill="auto"/>
            <w:vAlign w:val="center"/>
          </w:tcPr>
          <w:p w14:paraId="342A273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1748</w:t>
            </w:r>
          </w:p>
        </w:tc>
        <w:tc>
          <w:tcPr>
            <w:tcW w:w="2268" w:type="dxa"/>
            <w:vMerge/>
            <w:tcBorders>
              <w:left w:val="single" w:sz="4" w:space="0" w:color="auto"/>
              <w:right w:val="single" w:sz="4" w:space="0" w:color="auto"/>
            </w:tcBorders>
            <w:shd w:val="clear" w:color="auto" w:fill="auto"/>
            <w:vAlign w:val="center"/>
          </w:tcPr>
          <w:p w14:paraId="6428A515"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651FF02"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2B0A42E"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1D9731E2"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DA3A1A3" w14:textId="77777777" w:rsidTr="00FB170A">
        <w:trPr>
          <w:trHeight w:val="122"/>
          <w:jc w:val="center"/>
        </w:trPr>
        <w:tc>
          <w:tcPr>
            <w:tcW w:w="562" w:type="dxa"/>
            <w:vMerge/>
            <w:tcBorders>
              <w:left w:val="single" w:sz="4" w:space="0" w:color="auto"/>
              <w:right w:val="single" w:sz="4" w:space="0" w:color="auto"/>
            </w:tcBorders>
            <w:vAlign w:val="center"/>
          </w:tcPr>
          <w:p w14:paraId="51DD1E4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2ADE67F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146A1EE"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Длина, мм</w:t>
            </w:r>
          </w:p>
        </w:tc>
        <w:tc>
          <w:tcPr>
            <w:tcW w:w="2835" w:type="dxa"/>
            <w:shd w:val="clear" w:color="auto" w:fill="auto"/>
            <w:vAlign w:val="center"/>
          </w:tcPr>
          <w:p w14:paraId="7DBEFA54"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1748</w:t>
            </w:r>
          </w:p>
        </w:tc>
        <w:tc>
          <w:tcPr>
            <w:tcW w:w="2268" w:type="dxa"/>
            <w:vMerge/>
            <w:tcBorders>
              <w:left w:val="single" w:sz="4" w:space="0" w:color="auto"/>
              <w:right w:val="single" w:sz="4" w:space="0" w:color="auto"/>
            </w:tcBorders>
            <w:shd w:val="clear" w:color="auto" w:fill="auto"/>
            <w:vAlign w:val="center"/>
          </w:tcPr>
          <w:p w14:paraId="7EA0F392"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FAD271D"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30C28623"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31A0B745"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10FA8BDC" w14:textId="77777777" w:rsidTr="00FB170A">
        <w:trPr>
          <w:trHeight w:val="122"/>
          <w:jc w:val="center"/>
        </w:trPr>
        <w:tc>
          <w:tcPr>
            <w:tcW w:w="562" w:type="dxa"/>
            <w:vMerge/>
            <w:tcBorders>
              <w:left w:val="single" w:sz="4" w:space="0" w:color="auto"/>
              <w:right w:val="single" w:sz="4" w:space="0" w:color="auto"/>
            </w:tcBorders>
            <w:vAlign w:val="center"/>
          </w:tcPr>
          <w:p w14:paraId="097CE6AD"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17AA2316"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510CB38"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Вес, кг</w:t>
            </w:r>
          </w:p>
        </w:tc>
        <w:tc>
          <w:tcPr>
            <w:tcW w:w="2835" w:type="dxa"/>
            <w:shd w:val="clear" w:color="auto" w:fill="auto"/>
            <w:vAlign w:val="center"/>
          </w:tcPr>
          <w:p w14:paraId="20512772"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520</w:t>
            </w:r>
          </w:p>
        </w:tc>
        <w:tc>
          <w:tcPr>
            <w:tcW w:w="2268" w:type="dxa"/>
            <w:vMerge/>
            <w:tcBorders>
              <w:left w:val="single" w:sz="4" w:space="0" w:color="auto"/>
              <w:right w:val="single" w:sz="4" w:space="0" w:color="auto"/>
            </w:tcBorders>
            <w:shd w:val="clear" w:color="auto" w:fill="auto"/>
            <w:vAlign w:val="center"/>
          </w:tcPr>
          <w:p w14:paraId="448C33FB"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1B301C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5B57B762"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F231C1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1D4A0276" w14:textId="77777777" w:rsidTr="00FB170A">
        <w:trPr>
          <w:trHeight w:val="122"/>
          <w:jc w:val="center"/>
        </w:trPr>
        <w:tc>
          <w:tcPr>
            <w:tcW w:w="562" w:type="dxa"/>
            <w:vMerge/>
            <w:tcBorders>
              <w:left w:val="single" w:sz="4" w:space="0" w:color="auto"/>
              <w:right w:val="single" w:sz="4" w:space="0" w:color="auto"/>
            </w:tcBorders>
            <w:vAlign w:val="center"/>
          </w:tcPr>
          <w:p w14:paraId="76D42C0B"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44AA99E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FDE3E8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Тип вил</w:t>
            </w:r>
          </w:p>
        </w:tc>
        <w:tc>
          <w:tcPr>
            <w:tcW w:w="2835" w:type="dxa"/>
            <w:shd w:val="clear" w:color="auto" w:fill="auto"/>
            <w:vAlign w:val="center"/>
          </w:tcPr>
          <w:p w14:paraId="6C12A40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регулируемые</w:t>
            </w:r>
          </w:p>
        </w:tc>
        <w:tc>
          <w:tcPr>
            <w:tcW w:w="2268" w:type="dxa"/>
            <w:vMerge/>
            <w:tcBorders>
              <w:left w:val="single" w:sz="4" w:space="0" w:color="auto"/>
              <w:right w:val="single" w:sz="4" w:space="0" w:color="auto"/>
            </w:tcBorders>
            <w:shd w:val="clear" w:color="auto" w:fill="auto"/>
            <w:vAlign w:val="center"/>
          </w:tcPr>
          <w:p w14:paraId="1F07DD7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BC76F7B"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7D0C67F8"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5FFD8E5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6A70B582" w14:textId="77777777" w:rsidTr="00FB170A">
        <w:trPr>
          <w:trHeight w:val="122"/>
          <w:jc w:val="center"/>
        </w:trPr>
        <w:tc>
          <w:tcPr>
            <w:tcW w:w="562" w:type="dxa"/>
            <w:vMerge/>
            <w:tcBorders>
              <w:left w:val="single" w:sz="4" w:space="0" w:color="auto"/>
              <w:right w:val="single" w:sz="4" w:space="0" w:color="auto"/>
            </w:tcBorders>
            <w:vAlign w:val="center"/>
          </w:tcPr>
          <w:p w14:paraId="3B4D2975"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1A3C370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31728D6"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Минимальный радиус разворота, мм</w:t>
            </w:r>
          </w:p>
        </w:tc>
        <w:tc>
          <w:tcPr>
            <w:tcW w:w="2835" w:type="dxa"/>
            <w:shd w:val="clear" w:color="auto" w:fill="auto"/>
            <w:vAlign w:val="center"/>
          </w:tcPr>
          <w:p w14:paraId="7A865CC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1350</w:t>
            </w:r>
          </w:p>
        </w:tc>
        <w:tc>
          <w:tcPr>
            <w:tcW w:w="2268" w:type="dxa"/>
            <w:vMerge/>
            <w:tcBorders>
              <w:left w:val="single" w:sz="4" w:space="0" w:color="auto"/>
              <w:right w:val="single" w:sz="4" w:space="0" w:color="auto"/>
            </w:tcBorders>
            <w:shd w:val="clear" w:color="auto" w:fill="auto"/>
            <w:vAlign w:val="center"/>
          </w:tcPr>
          <w:p w14:paraId="7E478F3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A4F679D"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7346B219"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7A2B4E8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6A1A2AC7" w14:textId="77777777" w:rsidTr="00FB170A">
        <w:trPr>
          <w:trHeight w:val="180"/>
          <w:jc w:val="center"/>
        </w:trPr>
        <w:tc>
          <w:tcPr>
            <w:tcW w:w="562" w:type="dxa"/>
            <w:vMerge/>
            <w:tcBorders>
              <w:left w:val="single" w:sz="4" w:space="0" w:color="auto"/>
              <w:right w:val="single" w:sz="4" w:space="0" w:color="auto"/>
            </w:tcBorders>
            <w:vAlign w:val="center"/>
          </w:tcPr>
          <w:p w14:paraId="00F0310B"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19962D4B"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15455D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Рабочий уклон без груза, %</w:t>
            </w:r>
          </w:p>
        </w:tc>
        <w:tc>
          <w:tcPr>
            <w:tcW w:w="2835" w:type="dxa"/>
            <w:shd w:val="clear" w:color="auto" w:fill="auto"/>
            <w:vAlign w:val="center"/>
          </w:tcPr>
          <w:p w14:paraId="0B6EC66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15</w:t>
            </w:r>
          </w:p>
        </w:tc>
        <w:tc>
          <w:tcPr>
            <w:tcW w:w="2268" w:type="dxa"/>
            <w:vMerge/>
            <w:tcBorders>
              <w:left w:val="single" w:sz="4" w:space="0" w:color="auto"/>
              <w:right w:val="single" w:sz="4" w:space="0" w:color="auto"/>
            </w:tcBorders>
            <w:shd w:val="clear" w:color="auto" w:fill="auto"/>
            <w:vAlign w:val="center"/>
          </w:tcPr>
          <w:p w14:paraId="4B697347"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7784EA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4D6D8B4C"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7E85B26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18005876" w14:textId="77777777" w:rsidTr="00FB170A">
        <w:trPr>
          <w:trHeight w:val="180"/>
          <w:jc w:val="center"/>
        </w:trPr>
        <w:tc>
          <w:tcPr>
            <w:tcW w:w="562" w:type="dxa"/>
            <w:vMerge/>
            <w:tcBorders>
              <w:left w:val="single" w:sz="4" w:space="0" w:color="auto"/>
              <w:right w:val="single" w:sz="4" w:space="0" w:color="auto"/>
            </w:tcBorders>
            <w:vAlign w:val="center"/>
          </w:tcPr>
          <w:p w14:paraId="08E7FCD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46DAC6AD"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204B223"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Рабочий уклон с грузом, %</w:t>
            </w:r>
          </w:p>
        </w:tc>
        <w:tc>
          <w:tcPr>
            <w:tcW w:w="2835" w:type="dxa"/>
            <w:shd w:val="clear" w:color="auto" w:fill="auto"/>
            <w:vAlign w:val="center"/>
          </w:tcPr>
          <w:p w14:paraId="1932DA02"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6</w:t>
            </w:r>
          </w:p>
        </w:tc>
        <w:tc>
          <w:tcPr>
            <w:tcW w:w="2268" w:type="dxa"/>
            <w:vMerge/>
            <w:tcBorders>
              <w:left w:val="single" w:sz="4" w:space="0" w:color="auto"/>
              <w:right w:val="single" w:sz="4" w:space="0" w:color="auto"/>
            </w:tcBorders>
            <w:shd w:val="clear" w:color="auto" w:fill="auto"/>
            <w:vAlign w:val="center"/>
          </w:tcPr>
          <w:p w14:paraId="5A5B9C2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78207D8"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22739920"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7C6282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3F602A23" w14:textId="77777777" w:rsidTr="00FB170A">
        <w:trPr>
          <w:trHeight w:val="180"/>
          <w:jc w:val="center"/>
        </w:trPr>
        <w:tc>
          <w:tcPr>
            <w:tcW w:w="562" w:type="dxa"/>
            <w:vMerge/>
            <w:tcBorders>
              <w:left w:val="single" w:sz="4" w:space="0" w:color="auto"/>
              <w:right w:val="single" w:sz="4" w:space="0" w:color="auto"/>
            </w:tcBorders>
            <w:vAlign w:val="center"/>
          </w:tcPr>
          <w:p w14:paraId="604E61FC"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A11E67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BC2A4D0"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Тормоз</w:t>
            </w:r>
          </w:p>
        </w:tc>
        <w:tc>
          <w:tcPr>
            <w:tcW w:w="2835" w:type="dxa"/>
            <w:shd w:val="clear" w:color="auto" w:fill="auto"/>
            <w:vAlign w:val="center"/>
          </w:tcPr>
          <w:p w14:paraId="5539B400"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электромагнитный</w:t>
            </w:r>
          </w:p>
        </w:tc>
        <w:tc>
          <w:tcPr>
            <w:tcW w:w="2268" w:type="dxa"/>
            <w:vMerge/>
            <w:tcBorders>
              <w:left w:val="single" w:sz="4" w:space="0" w:color="auto"/>
              <w:right w:val="single" w:sz="4" w:space="0" w:color="auto"/>
            </w:tcBorders>
            <w:shd w:val="clear" w:color="auto" w:fill="auto"/>
            <w:vAlign w:val="center"/>
          </w:tcPr>
          <w:p w14:paraId="28CCE0E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6DDEA98"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A7DA4C9"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61276525"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5DB28966" w14:textId="77777777" w:rsidTr="00FB170A">
        <w:trPr>
          <w:trHeight w:val="180"/>
          <w:jc w:val="center"/>
        </w:trPr>
        <w:tc>
          <w:tcPr>
            <w:tcW w:w="562" w:type="dxa"/>
            <w:vMerge/>
            <w:tcBorders>
              <w:left w:val="single" w:sz="4" w:space="0" w:color="auto"/>
              <w:right w:val="single" w:sz="4" w:space="0" w:color="auto"/>
            </w:tcBorders>
            <w:vAlign w:val="center"/>
          </w:tcPr>
          <w:p w14:paraId="673D578E"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754D06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BCCF0B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Минимальная высота вил, мм</w:t>
            </w:r>
          </w:p>
        </w:tc>
        <w:tc>
          <w:tcPr>
            <w:tcW w:w="2835" w:type="dxa"/>
            <w:shd w:val="clear" w:color="auto" w:fill="auto"/>
            <w:vAlign w:val="center"/>
          </w:tcPr>
          <w:p w14:paraId="103C6844"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90</w:t>
            </w:r>
          </w:p>
        </w:tc>
        <w:tc>
          <w:tcPr>
            <w:tcW w:w="2268" w:type="dxa"/>
            <w:vMerge/>
            <w:tcBorders>
              <w:left w:val="single" w:sz="4" w:space="0" w:color="auto"/>
              <w:right w:val="single" w:sz="4" w:space="0" w:color="auto"/>
            </w:tcBorders>
            <w:shd w:val="clear" w:color="auto" w:fill="auto"/>
            <w:vAlign w:val="center"/>
          </w:tcPr>
          <w:p w14:paraId="4A329E35"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2EC3A16"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0B7D27E0"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5B6F7399"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0830F5A0" w14:textId="77777777" w:rsidTr="00FB170A">
        <w:trPr>
          <w:trHeight w:val="180"/>
          <w:jc w:val="center"/>
        </w:trPr>
        <w:tc>
          <w:tcPr>
            <w:tcW w:w="562" w:type="dxa"/>
            <w:vMerge/>
            <w:tcBorders>
              <w:left w:val="single" w:sz="4" w:space="0" w:color="auto"/>
              <w:right w:val="single" w:sz="4" w:space="0" w:color="auto"/>
            </w:tcBorders>
            <w:vAlign w:val="center"/>
          </w:tcPr>
          <w:p w14:paraId="254DFF93"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C5264F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FF96620"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Центр тяжести, мм</w:t>
            </w:r>
          </w:p>
        </w:tc>
        <w:tc>
          <w:tcPr>
            <w:tcW w:w="2835" w:type="dxa"/>
            <w:shd w:val="clear" w:color="auto" w:fill="auto"/>
            <w:vAlign w:val="center"/>
          </w:tcPr>
          <w:p w14:paraId="5DCFAB25"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600</w:t>
            </w:r>
          </w:p>
        </w:tc>
        <w:tc>
          <w:tcPr>
            <w:tcW w:w="2268" w:type="dxa"/>
            <w:vMerge/>
            <w:tcBorders>
              <w:left w:val="single" w:sz="4" w:space="0" w:color="auto"/>
              <w:right w:val="single" w:sz="4" w:space="0" w:color="auto"/>
            </w:tcBorders>
            <w:shd w:val="clear" w:color="auto" w:fill="auto"/>
            <w:vAlign w:val="center"/>
          </w:tcPr>
          <w:p w14:paraId="3DA86672"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06EEE6D"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3ABD68E5"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0F6DF3DC"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1AFD7BF0" w14:textId="77777777" w:rsidTr="00FB170A">
        <w:trPr>
          <w:trHeight w:val="180"/>
          <w:jc w:val="center"/>
        </w:trPr>
        <w:tc>
          <w:tcPr>
            <w:tcW w:w="562" w:type="dxa"/>
            <w:vMerge/>
            <w:tcBorders>
              <w:left w:val="single" w:sz="4" w:space="0" w:color="auto"/>
              <w:right w:val="single" w:sz="4" w:space="0" w:color="auto"/>
            </w:tcBorders>
            <w:vAlign w:val="center"/>
          </w:tcPr>
          <w:p w14:paraId="594B9F2A"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4525F64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C65204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Тип колес</w:t>
            </w:r>
          </w:p>
        </w:tc>
        <w:tc>
          <w:tcPr>
            <w:tcW w:w="2835" w:type="dxa"/>
            <w:shd w:val="clear" w:color="auto" w:fill="auto"/>
            <w:vAlign w:val="center"/>
          </w:tcPr>
          <w:p w14:paraId="2E956AD7"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полиуретан</w:t>
            </w:r>
          </w:p>
        </w:tc>
        <w:tc>
          <w:tcPr>
            <w:tcW w:w="2268" w:type="dxa"/>
            <w:vMerge/>
            <w:tcBorders>
              <w:left w:val="single" w:sz="4" w:space="0" w:color="auto"/>
              <w:right w:val="single" w:sz="4" w:space="0" w:color="auto"/>
            </w:tcBorders>
            <w:shd w:val="clear" w:color="auto" w:fill="auto"/>
            <w:vAlign w:val="center"/>
          </w:tcPr>
          <w:p w14:paraId="2107DADA"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563957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869DFE2"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30BE98E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17DEF525" w14:textId="77777777" w:rsidTr="00FB170A">
        <w:trPr>
          <w:trHeight w:val="180"/>
          <w:jc w:val="center"/>
        </w:trPr>
        <w:tc>
          <w:tcPr>
            <w:tcW w:w="562" w:type="dxa"/>
            <w:vMerge/>
            <w:tcBorders>
              <w:left w:val="single" w:sz="4" w:space="0" w:color="auto"/>
              <w:right w:val="single" w:sz="4" w:space="0" w:color="auto"/>
            </w:tcBorders>
            <w:vAlign w:val="center"/>
          </w:tcPr>
          <w:p w14:paraId="098876BD"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33FEE40"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6A3F2E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Управление</w:t>
            </w:r>
          </w:p>
        </w:tc>
        <w:tc>
          <w:tcPr>
            <w:tcW w:w="2835" w:type="dxa"/>
            <w:shd w:val="clear" w:color="auto" w:fill="auto"/>
            <w:vAlign w:val="center"/>
          </w:tcPr>
          <w:p w14:paraId="6AAB5A97"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контроллер</w:t>
            </w:r>
          </w:p>
        </w:tc>
        <w:tc>
          <w:tcPr>
            <w:tcW w:w="2268" w:type="dxa"/>
            <w:vMerge/>
            <w:tcBorders>
              <w:left w:val="single" w:sz="4" w:space="0" w:color="auto"/>
              <w:right w:val="single" w:sz="4" w:space="0" w:color="auto"/>
            </w:tcBorders>
            <w:shd w:val="clear" w:color="auto" w:fill="auto"/>
            <w:vAlign w:val="center"/>
          </w:tcPr>
          <w:p w14:paraId="28F93717"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BC325C6"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088D1485"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2758E1E6"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0629E632" w14:textId="77777777" w:rsidTr="00FB170A">
        <w:trPr>
          <w:trHeight w:val="137"/>
          <w:jc w:val="center"/>
        </w:trPr>
        <w:tc>
          <w:tcPr>
            <w:tcW w:w="562" w:type="dxa"/>
            <w:vMerge/>
            <w:tcBorders>
              <w:left w:val="single" w:sz="4" w:space="0" w:color="auto"/>
              <w:right w:val="single" w:sz="4" w:space="0" w:color="auto"/>
            </w:tcBorders>
            <w:vAlign w:val="center"/>
          </w:tcPr>
          <w:p w14:paraId="5F6F55F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4D41060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290D73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Ширина рабочего коридора (AST) паллета 1000*1200 поперек, мм</w:t>
            </w:r>
          </w:p>
        </w:tc>
        <w:tc>
          <w:tcPr>
            <w:tcW w:w="2835" w:type="dxa"/>
            <w:shd w:val="clear" w:color="auto" w:fill="auto"/>
            <w:vAlign w:val="center"/>
          </w:tcPr>
          <w:p w14:paraId="199E2EC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2218</w:t>
            </w:r>
          </w:p>
        </w:tc>
        <w:tc>
          <w:tcPr>
            <w:tcW w:w="2268" w:type="dxa"/>
            <w:vMerge/>
            <w:tcBorders>
              <w:left w:val="single" w:sz="4" w:space="0" w:color="auto"/>
              <w:right w:val="single" w:sz="4" w:space="0" w:color="auto"/>
            </w:tcBorders>
            <w:shd w:val="clear" w:color="auto" w:fill="auto"/>
            <w:vAlign w:val="center"/>
          </w:tcPr>
          <w:p w14:paraId="2C758C0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48AE39B"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4F4A8813"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795327C7"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31B506B" w14:textId="77777777" w:rsidTr="00FB170A">
        <w:trPr>
          <w:trHeight w:val="180"/>
          <w:jc w:val="center"/>
        </w:trPr>
        <w:tc>
          <w:tcPr>
            <w:tcW w:w="562" w:type="dxa"/>
            <w:vMerge/>
            <w:tcBorders>
              <w:left w:val="single" w:sz="4" w:space="0" w:color="auto"/>
              <w:right w:val="single" w:sz="4" w:space="0" w:color="auto"/>
            </w:tcBorders>
            <w:vAlign w:val="center"/>
          </w:tcPr>
          <w:p w14:paraId="1070CB08"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229B497"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501F806"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Ширина рабочего коридора (AST) паллета 800*1200 вдоль, мм</w:t>
            </w:r>
          </w:p>
        </w:tc>
        <w:tc>
          <w:tcPr>
            <w:tcW w:w="2835" w:type="dxa"/>
            <w:shd w:val="clear" w:color="auto" w:fill="auto"/>
            <w:vAlign w:val="center"/>
          </w:tcPr>
          <w:p w14:paraId="5794B89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2173</w:t>
            </w:r>
          </w:p>
        </w:tc>
        <w:tc>
          <w:tcPr>
            <w:tcW w:w="2268" w:type="dxa"/>
            <w:vMerge/>
            <w:tcBorders>
              <w:left w:val="single" w:sz="4" w:space="0" w:color="auto"/>
              <w:right w:val="single" w:sz="4" w:space="0" w:color="auto"/>
            </w:tcBorders>
            <w:shd w:val="clear" w:color="auto" w:fill="auto"/>
            <w:vAlign w:val="center"/>
          </w:tcPr>
          <w:p w14:paraId="44A9899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71116E4"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25A7EDEA"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365EEF9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E16B361" w14:textId="77777777" w:rsidTr="00FB170A">
        <w:trPr>
          <w:trHeight w:val="180"/>
          <w:jc w:val="center"/>
        </w:trPr>
        <w:tc>
          <w:tcPr>
            <w:tcW w:w="562" w:type="dxa"/>
            <w:vMerge/>
            <w:tcBorders>
              <w:left w:val="single" w:sz="4" w:space="0" w:color="auto"/>
              <w:right w:val="single" w:sz="4" w:space="0" w:color="auto"/>
            </w:tcBorders>
            <w:vAlign w:val="center"/>
          </w:tcPr>
          <w:p w14:paraId="79E918C5"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7E68402A"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0727C2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Зарядное устройство</w:t>
            </w:r>
          </w:p>
        </w:tc>
        <w:tc>
          <w:tcPr>
            <w:tcW w:w="2835" w:type="dxa"/>
            <w:shd w:val="clear" w:color="auto" w:fill="auto"/>
            <w:vAlign w:val="center"/>
          </w:tcPr>
          <w:p w14:paraId="431299F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24 - 10 внешнее</w:t>
            </w:r>
          </w:p>
        </w:tc>
        <w:tc>
          <w:tcPr>
            <w:tcW w:w="2268" w:type="dxa"/>
            <w:vMerge/>
            <w:tcBorders>
              <w:left w:val="single" w:sz="4" w:space="0" w:color="auto"/>
              <w:right w:val="single" w:sz="4" w:space="0" w:color="auto"/>
            </w:tcBorders>
            <w:shd w:val="clear" w:color="auto" w:fill="auto"/>
            <w:vAlign w:val="center"/>
          </w:tcPr>
          <w:p w14:paraId="1D16B0E6"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A8D212E"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633E88F9"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71199930"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65709445" w14:textId="77777777" w:rsidTr="00FB170A">
        <w:trPr>
          <w:trHeight w:val="180"/>
          <w:jc w:val="center"/>
        </w:trPr>
        <w:tc>
          <w:tcPr>
            <w:tcW w:w="562" w:type="dxa"/>
            <w:vMerge/>
            <w:tcBorders>
              <w:left w:val="single" w:sz="4" w:space="0" w:color="auto"/>
              <w:right w:val="single" w:sz="4" w:space="0" w:color="auto"/>
            </w:tcBorders>
            <w:vAlign w:val="center"/>
          </w:tcPr>
          <w:p w14:paraId="47EC94A3"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A0F098E"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DEE6C59"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Собственная высота (мачта опущена), мм</w:t>
            </w:r>
          </w:p>
        </w:tc>
        <w:tc>
          <w:tcPr>
            <w:tcW w:w="2835" w:type="dxa"/>
            <w:shd w:val="clear" w:color="auto" w:fill="auto"/>
            <w:vAlign w:val="center"/>
          </w:tcPr>
          <w:p w14:paraId="0EBF4B0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1840</w:t>
            </w:r>
          </w:p>
        </w:tc>
        <w:tc>
          <w:tcPr>
            <w:tcW w:w="2268" w:type="dxa"/>
            <w:vMerge/>
            <w:tcBorders>
              <w:left w:val="single" w:sz="4" w:space="0" w:color="auto"/>
              <w:right w:val="single" w:sz="4" w:space="0" w:color="auto"/>
            </w:tcBorders>
            <w:shd w:val="clear" w:color="auto" w:fill="auto"/>
            <w:vAlign w:val="center"/>
          </w:tcPr>
          <w:p w14:paraId="683E23B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2EE3ED6"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78ED7985"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95BE51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C14303C" w14:textId="77777777" w:rsidTr="00FB170A">
        <w:trPr>
          <w:trHeight w:val="180"/>
          <w:jc w:val="center"/>
        </w:trPr>
        <w:tc>
          <w:tcPr>
            <w:tcW w:w="562" w:type="dxa"/>
            <w:vMerge/>
            <w:tcBorders>
              <w:left w:val="single" w:sz="4" w:space="0" w:color="auto"/>
              <w:right w:val="single" w:sz="4" w:space="0" w:color="auto"/>
            </w:tcBorders>
            <w:vAlign w:val="center"/>
          </w:tcPr>
          <w:p w14:paraId="2AF51101"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169A297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3353C0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Собственная высота (мачта поднята), мм</w:t>
            </w:r>
          </w:p>
        </w:tc>
        <w:tc>
          <w:tcPr>
            <w:tcW w:w="2835" w:type="dxa"/>
            <w:shd w:val="clear" w:color="auto" w:fill="auto"/>
            <w:vAlign w:val="center"/>
          </w:tcPr>
          <w:p w14:paraId="1C4CC02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3060</w:t>
            </w:r>
          </w:p>
        </w:tc>
        <w:tc>
          <w:tcPr>
            <w:tcW w:w="2268" w:type="dxa"/>
            <w:vMerge/>
            <w:tcBorders>
              <w:left w:val="single" w:sz="4" w:space="0" w:color="auto"/>
              <w:right w:val="single" w:sz="4" w:space="0" w:color="auto"/>
            </w:tcBorders>
            <w:shd w:val="clear" w:color="auto" w:fill="auto"/>
            <w:vAlign w:val="center"/>
          </w:tcPr>
          <w:p w14:paraId="717911B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CA8ECD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07922A9B"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0D792885"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59E8DA68" w14:textId="77777777" w:rsidTr="00FB170A">
        <w:trPr>
          <w:trHeight w:val="180"/>
          <w:jc w:val="center"/>
        </w:trPr>
        <w:tc>
          <w:tcPr>
            <w:tcW w:w="562" w:type="dxa"/>
            <w:vMerge/>
            <w:tcBorders>
              <w:left w:val="single" w:sz="4" w:space="0" w:color="auto"/>
              <w:right w:val="single" w:sz="4" w:space="0" w:color="auto"/>
            </w:tcBorders>
            <w:vAlign w:val="center"/>
          </w:tcPr>
          <w:p w14:paraId="2D8B574C"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5A0CEDB"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52C9601"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Емкость аккумулятора, V/</w:t>
            </w:r>
            <w:proofErr w:type="spellStart"/>
            <w:r w:rsidRPr="007B2878">
              <w:rPr>
                <w:rFonts w:ascii="Times New Roman" w:eastAsia="Times New Roman" w:hAnsi="Times New Roman" w:cs="Times New Roman"/>
                <w:color w:val="000000" w:themeColor="text1"/>
                <w:sz w:val="20"/>
                <w:szCs w:val="20"/>
                <w:lang w:eastAsia="ru-RU"/>
              </w:rPr>
              <w:t>Ah</w:t>
            </w:r>
            <w:proofErr w:type="spellEnd"/>
          </w:p>
        </w:tc>
        <w:tc>
          <w:tcPr>
            <w:tcW w:w="2835" w:type="dxa"/>
            <w:shd w:val="clear" w:color="auto" w:fill="auto"/>
            <w:vAlign w:val="center"/>
          </w:tcPr>
          <w:p w14:paraId="6A837429"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 xml:space="preserve">24/105 </w:t>
            </w:r>
          </w:p>
        </w:tc>
        <w:tc>
          <w:tcPr>
            <w:tcW w:w="2268" w:type="dxa"/>
            <w:vMerge/>
            <w:tcBorders>
              <w:left w:val="single" w:sz="4" w:space="0" w:color="auto"/>
              <w:right w:val="single" w:sz="4" w:space="0" w:color="auto"/>
            </w:tcBorders>
            <w:shd w:val="clear" w:color="auto" w:fill="auto"/>
            <w:vAlign w:val="center"/>
          </w:tcPr>
          <w:p w14:paraId="7F2F9A59"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0415772"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45C487DB"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1F9CB56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26F000F8" w14:textId="77777777" w:rsidTr="00FB170A">
        <w:trPr>
          <w:trHeight w:val="180"/>
          <w:jc w:val="center"/>
        </w:trPr>
        <w:tc>
          <w:tcPr>
            <w:tcW w:w="562" w:type="dxa"/>
            <w:vMerge/>
            <w:tcBorders>
              <w:left w:val="single" w:sz="4" w:space="0" w:color="auto"/>
              <w:right w:val="single" w:sz="4" w:space="0" w:color="auto"/>
            </w:tcBorders>
            <w:vAlign w:val="center"/>
          </w:tcPr>
          <w:p w14:paraId="550FB061"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5EE68F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63D522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Скорость опускания вил с грузом/без груза, м/с</w:t>
            </w:r>
          </w:p>
        </w:tc>
        <w:tc>
          <w:tcPr>
            <w:tcW w:w="2835" w:type="dxa"/>
            <w:shd w:val="clear" w:color="auto" w:fill="auto"/>
            <w:vAlign w:val="center"/>
          </w:tcPr>
          <w:p w14:paraId="698653A6"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0,19/0,11</w:t>
            </w:r>
          </w:p>
        </w:tc>
        <w:tc>
          <w:tcPr>
            <w:tcW w:w="2268" w:type="dxa"/>
            <w:vMerge/>
            <w:tcBorders>
              <w:left w:val="single" w:sz="4" w:space="0" w:color="auto"/>
              <w:right w:val="single" w:sz="4" w:space="0" w:color="auto"/>
            </w:tcBorders>
            <w:shd w:val="clear" w:color="auto" w:fill="auto"/>
            <w:vAlign w:val="center"/>
          </w:tcPr>
          <w:p w14:paraId="0748D5C7"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03DDF34"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30A8924D"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E01679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68C30514" w14:textId="77777777" w:rsidTr="00FB170A">
        <w:trPr>
          <w:trHeight w:val="137"/>
          <w:jc w:val="center"/>
        </w:trPr>
        <w:tc>
          <w:tcPr>
            <w:tcW w:w="562" w:type="dxa"/>
            <w:vMerge/>
            <w:tcBorders>
              <w:left w:val="single" w:sz="4" w:space="0" w:color="auto"/>
              <w:right w:val="single" w:sz="4" w:space="0" w:color="auto"/>
            </w:tcBorders>
            <w:vAlign w:val="center"/>
          </w:tcPr>
          <w:p w14:paraId="6062004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2AB0DFD6"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E87D1E2"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Скорость подъема с грузом/без груза, м/с</w:t>
            </w:r>
          </w:p>
        </w:tc>
        <w:tc>
          <w:tcPr>
            <w:tcW w:w="2835" w:type="dxa"/>
            <w:shd w:val="clear" w:color="auto" w:fill="auto"/>
            <w:vAlign w:val="center"/>
          </w:tcPr>
          <w:p w14:paraId="1B8BAD56"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0,09/0,16</w:t>
            </w:r>
          </w:p>
        </w:tc>
        <w:tc>
          <w:tcPr>
            <w:tcW w:w="2268" w:type="dxa"/>
            <w:vMerge/>
            <w:tcBorders>
              <w:left w:val="single" w:sz="4" w:space="0" w:color="auto"/>
              <w:right w:val="single" w:sz="4" w:space="0" w:color="auto"/>
            </w:tcBorders>
            <w:shd w:val="clear" w:color="auto" w:fill="auto"/>
            <w:vAlign w:val="center"/>
          </w:tcPr>
          <w:p w14:paraId="12DC4EDB"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8C9D30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61B127C7"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644FE9A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2D41D6D6" w14:textId="77777777" w:rsidTr="00FB170A">
        <w:trPr>
          <w:trHeight w:val="137"/>
          <w:jc w:val="center"/>
        </w:trPr>
        <w:tc>
          <w:tcPr>
            <w:tcW w:w="562" w:type="dxa"/>
            <w:vMerge/>
            <w:tcBorders>
              <w:left w:val="single" w:sz="4" w:space="0" w:color="auto"/>
              <w:right w:val="single" w:sz="4" w:space="0" w:color="auto"/>
            </w:tcBorders>
            <w:vAlign w:val="center"/>
          </w:tcPr>
          <w:p w14:paraId="1CA6BB91"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43766159"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F816B99"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Скорость движения с грузом/без груза, км/ч</w:t>
            </w:r>
          </w:p>
        </w:tc>
        <w:tc>
          <w:tcPr>
            <w:tcW w:w="2835" w:type="dxa"/>
            <w:shd w:val="clear" w:color="auto" w:fill="auto"/>
            <w:vAlign w:val="center"/>
          </w:tcPr>
          <w:p w14:paraId="1309A560"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4,3/4,5</w:t>
            </w:r>
          </w:p>
        </w:tc>
        <w:tc>
          <w:tcPr>
            <w:tcW w:w="2268" w:type="dxa"/>
            <w:vMerge/>
            <w:tcBorders>
              <w:left w:val="single" w:sz="4" w:space="0" w:color="auto"/>
              <w:right w:val="single" w:sz="4" w:space="0" w:color="auto"/>
            </w:tcBorders>
            <w:shd w:val="clear" w:color="auto" w:fill="auto"/>
            <w:vAlign w:val="center"/>
          </w:tcPr>
          <w:p w14:paraId="2700293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C3978F2"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53E1B993"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15991831"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5B1C1A7F" w14:textId="77777777" w:rsidTr="00FB170A">
        <w:trPr>
          <w:trHeight w:val="137"/>
          <w:jc w:val="center"/>
        </w:trPr>
        <w:tc>
          <w:tcPr>
            <w:tcW w:w="562" w:type="dxa"/>
            <w:vMerge/>
            <w:tcBorders>
              <w:left w:val="single" w:sz="4" w:space="0" w:color="auto"/>
              <w:right w:val="single" w:sz="4" w:space="0" w:color="auto"/>
            </w:tcBorders>
            <w:vAlign w:val="center"/>
          </w:tcPr>
          <w:p w14:paraId="51DB8AB6"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6E65401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D5848E9"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Ширина вил, мм</w:t>
            </w:r>
          </w:p>
        </w:tc>
        <w:tc>
          <w:tcPr>
            <w:tcW w:w="2835" w:type="dxa"/>
            <w:shd w:val="clear" w:color="auto" w:fill="auto"/>
            <w:vAlign w:val="center"/>
          </w:tcPr>
          <w:p w14:paraId="7EF1E00B"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300-695</w:t>
            </w:r>
          </w:p>
        </w:tc>
        <w:tc>
          <w:tcPr>
            <w:tcW w:w="2268" w:type="dxa"/>
            <w:vMerge/>
            <w:tcBorders>
              <w:left w:val="single" w:sz="4" w:space="0" w:color="auto"/>
              <w:right w:val="single" w:sz="4" w:space="0" w:color="auto"/>
            </w:tcBorders>
            <w:shd w:val="clear" w:color="auto" w:fill="auto"/>
            <w:vAlign w:val="center"/>
          </w:tcPr>
          <w:p w14:paraId="783A1C61"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85FB85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3B309CD4"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52FD511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60135356" w14:textId="77777777" w:rsidTr="00FB170A">
        <w:trPr>
          <w:trHeight w:val="137"/>
          <w:jc w:val="center"/>
        </w:trPr>
        <w:tc>
          <w:tcPr>
            <w:tcW w:w="562" w:type="dxa"/>
            <w:vMerge/>
            <w:tcBorders>
              <w:left w:val="single" w:sz="4" w:space="0" w:color="auto"/>
              <w:right w:val="single" w:sz="4" w:space="0" w:color="auto"/>
            </w:tcBorders>
            <w:vAlign w:val="center"/>
          </w:tcPr>
          <w:p w14:paraId="603156B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FD9CAB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1425C1E"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Длина вил, мм</w:t>
            </w:r>
          </w:p>
        </w:tc>
        <w:tc>
          <w:tcPr>
            <w:tcW w:w="2835" w:type="dxa"/>
            <w:shd w:val="clear" w:color="auto" w:fill="auto"/>
            <w:vAlign w:val="center"/>
          </w:tcPr>
          <w:p w14:paraId="29D4C6FD"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1150</w:t>
            </w:r>
          </w:p>
        </w:tc>
        <w:tc>
          <w:tcPr>
            <w:tcW w:w="2268" w:type="dxa"/>
            <w:vMerge/>
            <w:tcBorders>
              <w:left w:val="single" w:sz="4" w:space="0" w:color="auto"/>
              <w:right w:val="single" w:sz="4" w:space="0" w:color="auto"/>
            </w:tcBorders>
            <w:shd w:val="clear" w:color="auto" w:fill="auto"/>
            <w:vAlign w:val="center"/>
          </w:tcPr>
          <w:p w14:paraId="2965F6F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7C12160"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572A3511"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0942BB2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8ED6402" w14:textId="77777777" w:rsidTr="00FB170A">
        <w:trPr>
          <w:trHeight w:val="137"/>
          <w:jc w:val="center"/>
        </w:trPr>
        <w:tc>
          <w:tcPr>
            <w:tcW w:w="562" w:type="dxa"/>
            <w:vMerge/>
            <w:tcBorders>
              <w:left w:val="single" w:sz="4" w:space="0" w:color="auto"/>
              <w:right w:val="single" w:sz="4" w:space="0" w:color="auto"/>
            </w:tcBorders>
            <w:vAlign w:val="center"/>
          </w:tcPr>
          <w:p w14:paraId="6070E79A"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6671E538"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A739339"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 xml:space="preserve">Колеса </w:t>
            </w:r>
            <w:proofErr w:type="gramStart"/>
            <w:r w:rsidRPr="007B2878">
              <w:rPr>
                <w:rFonts w:ascii="Times New Roman" w:eastAsia="Times New Roman" w:hAnsi="Times New Roman" w:cs="Times New Roman"/>
                <w:color w:val="000000" w:themeColor="text1"/>
                <w:sz w:val="20"/>
                <w:szCs w:val="20"/>
                <w:lang w:eastAsia="ru-RU"/>
              </w:rPr>
              <w:t>диам.*</w:t>
            </w:r>
            <w:proofErr w:type="gramEnd"/>
            <w:r w:rsidRPr="007B2878">
              <w:rPr>
                <w:rFonts w:ascii="Times New Roman" w:eastAsia="Times New Roman" w:hAnsi="Times New Roman" w:cs="Times New Roman"/>
                <w:color w:val="000000" w:themeColor="text1"/>
                <w:sz w:val="20"/>
                <w:szCs w:val="20"/>
                <w:lang w:eastAsia="ru-RU"/>
              </w:rPr>
              <w:t>b 4 - грузовые опорные ролики, мм</w:t>
            </w:r>
          </w:p>
        </w:tc>
        <w:tc>
          <w:tcPr>
            <w:tcW w:w="2835" w:type="dxa"/>
            <w:shd w:val="clear" w:color="auto" w:fill="auto"/>
            <w:vAlign w:val="center"/>
          </w:tcPr>
          <w:p w14:paraId="7EE3D189"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80*70</w:t>
            </w:r>
          </w:p>
        </w:tc>
        <w:tc>
          <w:tcPr>
            <w:tcW w:w="2268" w:type="dxa"/>
            <w:vMerge/>
            <w:tcBorders>
              <w:left w:val="single" w:sz="4" w:space="0" w:color="auto"/>
              <w:right w:val="single" w:sz="4" w:space="0" w:color="auto"/>
            </w:tcBorders>
            <w:shd w:val="clear" w:color="auto" w:fill="auto"/>
            <w:vAlign w:val="center"/>
          </w:tcPr>
          <w:p w14:paraId="336AD13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3E8654D"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2582F14C"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2B6FBE89"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0BA1CCE8" w14:textId="77777777" w:rsidTr="00FB170A">
        <w:trPr>
          <w:trHeight w:val="137"/>
          <w:jc w:val="center"/>
        </w:trPr>
        <w:tc>
          <w:tcPr>
            <w:tcW w:w="562" w:type="dxa"/>
            <w:vMerge/>
            <w:tcBorders>
              <w:left w:val="single" w:sz="4" w:space="0" w:color="auto"/>
              <w:right w:val="single" w:sz="4" w:space="0" w:color="auto"/>
            </w:tcBorders>
            <w:vAlign w:val="center"/>
          </w:tcPr>
          <w:p w14:paraId="4622A38D"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9E937C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30CD7A8"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 xml:space="preserve">Колеса </w:t>
            </w:r>
            <w:proofErr w:type="gramStart"/>
            <w:r w:rsidRPr="007B2878">
              <w:rPr>
                <w:rFonts w:ascii="Times New Roman" w:eastAsia="Times New Roman" w:hAnsi="Times New Roman" w:cs="Times New Roman"/>
                <w:color w:val="000000" w:themeColor="text1"/>
                <w:sz w:val="20"/>
                <w:szCs w:val="20"/>
                <w:lang w:eastAsia="ru-RU"/>
              </w:rPr>
              <w:t>диам.*</w:t>
            </w:r>
            <w:proofErr w:type="gramEnd"/>
            <w:r w:rsidRPr="007B2878">
              <w:rPr>
                <w:rFonts w:ascii="Times New Roman" w:eastAsia="Times New Roman" w:hAnsi="Times New Roman" w:cs="Times New Roman"/>
                <w:color w:val="000000" w:themeColor="text1"/>
                <w:sz w:val="20"/>
                <w:szCs w:val="20"/>
                <w:lang w:eastAsia="ru-RU"/>
              </w:rPr>
              <w:t xml:space="preserve">b 1 - универсальное </w:t>
            </w:r>
            <w:proofErr w:type="spellStart"/>
            <w:r w:rsidRPr="007B2878">
              <w:rPr>
                <w:rFonts w:ascii="Times New Roman" w:eastAsia="Times New Roman" w:hAnsi="Times New Roman" w:cs="Times New Roman"/>
                <w:color w:val="000000" w:themeColor="text1"/>
                <w:sz w:val="20"/>
                <w:szCs w:val="20"/>
                <w:lang w:eastAsia="ru-RU"/>
              </w:rPr>
              <w:t>вспомогат</w:t>
            </w:r>
            <w:proofErr w:type="spellEnd"/>
            <w:r w:rsidRPr="007B2878">
              <w:rPr>
                <w:rFonts w:ascii="Times New Roman" w:eastAsia="Times New Roman" w:hAnsi="Times New Roman" w:cs="Times New Roman"/>
                <w:color w:val="000000" w:themeColor="text1"/>
                <w:sz w:val="20"/>
                <w:szCs w:val="20"/>
                <w:lang w:eastAsia="ru-RU"/>
              </w:rPr>
              <w:t>., мм</w:t>
            </w:r>
          </w:p>
        </w:tc>
        <w:tc>
          <w:tcPr>
            <w:tcW w:w="2835" w:type="dxa"/>
            <w:shd w:val="clear" w:color="auto" w:fill="auto"/>
            <w:vAlign w:val="center"/>
          </w:tcPr>
          <w:p w14:paraId="5EBA1B20"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150*60</w:t>
            </w:r>
          </w:p>
        </w:tc>
        <w:tc>
          <w:tcPr>
            <w:tcW w:w="2268" w:type="dxa"/>
            <w:vMerge/>
            <w:tcBorders>
              <w:left w:val="single" w:sz="4" w:space="0" w:color="auto"/>
              <w:right w:val="single" w:sz="4" w:space="0" w:color="auto"/>
            </w:tcBorders>
            <w:shd w:val="clear" w:color="auto" w:fill="auto"/>
            <w:vAlign w:val="center"/>
          </w:tcPr>
          <w:p w14:paraId="7C9A8DC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03EEAB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8BEF7B3"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71314E9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0061F0FF" w14:textId="77777777" w:rsidTr="00FB170A">
        <w:trPr>
          <w:trHeight w:val="137"/>
          <w:jc w:val="center"/>
        </w:trPr>
        <w:tc>
          <w:tcPr>
            <w:tcW w:w="562" w:type="dxa"/>
            <w:vMerge/>
            <w:tcBorders>
              <w:left w:val="single" w:sz="4" w:space="0" w:color="auto"/>
              <w:right w:val="single" w:sz="4" w:space="0" w:color="auto"/>
            </w:tcBorders>
            <w:vAlign w:val="center"/>
          </w:tcPr>
          <w:p w14:paraId="593E9B19"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51D0FE79"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9BF537A"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 xml:space="preserve">Колеса </w:t>
            </w:r>
            <w:proofErr w:type="gramStart"/>
            <w:r w:rsidRPr="007B2878">
              <w:rPr>
                <w:rFonts w:ascii="Times New Roman" w:eastAsia="Times New Roman" w:hAnsi="Times New Roman" w:cs="Times New Roman"/>
                <w:color w:val="000000" w:themeColor="text1"/>
                <w:sz w:val="20"/>
                <w:szCs w:val="20"/>
                <w:lang w:eastAsia="ru-RU"/>
              </w:rPr>
              <w:t>диам.*</w:t>
            </w:r>
            <w:proofErr w:type="gramEnd"/>
            <w:r w:rsidRPr="007B2878">
              <w:rPr>
                <w:rFonts w:ascii="Times New Roman" w:eastAsia="Times New Roman" w:hAnsi="Times New Roman" w:cs="Times New Roman"/>
                <w:color w:val="000000" w:themeColor="text1"/>
                <w:sz w:val="20"/>
                <w:szCs w:val="20"/>
                <w:lang w:eastAsia="ru-RU"/>
              </w:rPr>
              <w:t>b 1 - ведущее, мм</w:t>
            </w:r>
          </w:p>
        </w:tc>
        <w:tc>
          <w:tcPr>
            <w:tcW w:w="2835" w:type="dxa"/>
            <w:shd w:val="clear" w:color="auto" w:fill="auto"/>
            <w:vAlign w:val="center"/>
          </w:tcPr>
          <w:p w14:paraId="1BF26243"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195*70</w:t>
            </w:r>
          </w:p>
        </w:tc>
        <w:tc>
          <w:tcPr>
            <w:tcW w:w="2268" w:type="dxa"/>
            <w:vMerge/>
            <w:tcBorders>
              <w:left w:val="single" w:sz="4" w:space="0" w:color="auto"/>
              <w:right w:val="single" w:sz="4" w:space="0" w:color="auto"/>
            </w:tcBorders>
            <w:shd w:val="clear" w:color="auto" w:fill="auto"/>
            <w:vAlign w:val="center"/>
          </w:tcPr>
          <w:p w14:paraId="57CED47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4B8A554"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2AAB5CC9"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0B13599F"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E5D86CA" w14:textId="77777777" w:rsidTr="00FB170A">
        <w:trPr>
          <w:trHeight w:val="137"/>
          <w:jc w:val="center"/>
        </w:trPr>
        <w:tc>
          <w:tcPr>
            <w:tcW w:w="562" w:type="dxa"/>
            <w:vMerge/>
            <w:tcBorders>
              <w:left w:val="single" w:sz="4" w:space="0" w:color="auto"/>
              <w:right w:val="single" w:sz="4" w:space="0" w:color="auto"/>
            </w:tcBorders>
            <w:vAlign w:val="center"/>
          </w:tcPr>
          <w:p w14:paraId="48671E0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36F7157C"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0000758"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Габаритная длина, мм</w:t>
            </w:r>
          </w:p>
        </w:tc>
        <w:tc>
          <w:tcPr>
            <w:tcW w:w="2835" w:type="dxa"/>
            <w:shd w:val="clear" w:color="auto" w:fill="auto"/>
            <w:vAlign w:val="center"/>
          </w:tcPr>
          <w:p w14:paraId="5C2697E1"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1748</w:t>
            </w:r>
          </w:p>
        </w:tc>
        <w:tc>
          <w:tcPr>
            <w:tcW w:w="2268" w:type="dxa"/>
            <w:vMerge/>
            <w:tcBorders>
              <w:left w:val="single" w:sz="4" w:space="0" w:color="auto"/>
              <w:right w:val="single" w:sz="4" w:space="0" w:color="auto"/>
            </w:tcBorders>
            <w:shd w:val="clear" w:color="auto" w:fill="auto"/>
            <w:vAlign w:val="center"/>
          </w:tcPr>
          <w:p w14:paraId="66B42BEB"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905B3F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5AD592D2"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E6E73C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0F50CD2E" w14:textId="77777777" w:rsidTr="00FB170A">
        <w:trPr>
          <w:trHeight w:val="137"/>
          <w:jc w:val="center"/>
        </w:trPr>
        <w:tc>
          <w:tcPr>
            <w:tcW w:w="562" w:type="dxa"/>
            <w:vMerge/>
            <w:tcBorders>
              <w:left w:val="single" w:sz="4" w:space="0" w:color="auto"/>
              <w:right w:val="single" w:sz="4" w:space="0" w:color="auto"/>
            </w:tcBorders>
            <w:vAlign w:val="center"/>
          </w:tcPr>
          <w:p w14:paraId="6508F53B"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23B4D06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AAB851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Габаритная ширина, мм</w:t>
            </w:r>
          </w:p>
        </w:tc>
        <w:tc>
          <w:tcPr>
            <w:tcW w:w="2835" w:type="dxa"/>
            <w:shd w:val="clear" w:color="auto" w:fill="auto"/>
            <w:vAlign w:val="center"/>
          </w:tcPr>
          <w:p w14:paraId="511E7BE1"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800</w:t>
            </w:r>
          </w:p>
        </w:tc>
        <w:tc>
          <w:tcPr>
            <w:tcW w:w="2268" w:type="dxa"/>
            <w:vMerge/>
            <w:tcBorders>
              <w:left w:val="single" w:sz="4" w:space="0" w:color="auto"/>
              <w:right w:val="single" w:sz="4" w:space="0" w:color="auto"/>
            </w:tcBorders>
            <w:shd w:val="clear" w:color="auto" w:fill="auto"/>
            <w:vAlign w:val="center"/>
          </w:tcPr>
          <w:p w14:paraId="5EE6362E"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0B9783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26450F2D"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263F23C"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1DCBBDEE" w14:textId="77777777" w:rsidTr="00FB170A">
        <w:trPr>
          <w:trHeight w:val="137"/>
          <w:jc w:val="center"/>
        </w:trPr>
        <w:tc>
          <w:tcPr>
            <w:tcW w:w="562" w:type="dxa"/>
            <w:vMerge/>
            <w:tcBorders>
              <w:left w:val="single" w:sz="4" w:space="0" w:color="auto"/>
              <w:right w:val="single" w:sz="4" w:space="0" w:color="auto"/>
            </w:tcBorders>
            <w:vAlign w:val="center"/>
          </w:tcPr>
          <w:p w14:paraId="29DC07F9"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vAlign w:val="center"/>
          </w:tcPr>
          <w:p w14:paraId="792AA00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3499B02"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Тип мачты</w:t>
            </w:r>
          </w:p>
        </w:tc>
        <w:tc>
          <w:tcPr>
            <w:tcW w:w="2835" w:type="dxa"/>
            <w:shd w:val="clear" w:color="auto" w:fill="auto"/>
            <w:vAlign w:val="center"/>
          </w:tcPr>
          <w:p w14:paraId="69CC88B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дуплекс</w:t>
            </w:r>
          </w:p>
        </w:tc>
        <w:tc>
          <w:tcPr>
            <w:tcW w:w="2268" w:type="dxa"/>
            <w:vMerge/>
            <w:tcBorders>
              <w:left w:val="single" w:sz="4" w:space="0" w:color="auto"/>
              <w:right w:val="single" w:sz="4" w:space="0" w:color="auto"/>
            </w:tcBorders>
            <w:shd w:val="clear" w:color="auto" w:fill="auto"/>
            <w:vAlign w:val="center"/>
          </w:tcPr>
          <w:p w14:paraId="2CC4AC9A"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01E6D3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7A514FBD"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1C6D07AA"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tr w:rsidR="00D15DDA" w:rsidRPr="007B2878" w14:paraId="7F29BA20" w14:textId="77777777" w:rsidTr="00FB170A">
        <w:trPr>
          <w:trHeight w:val="137"/>
          <w:jc w:val="center"/>
        </w:trPr>
        <w:tc>
          <w:tcPr>
            <w:tcW w:w="562" w:type="dxa"/>
            <w:vMerge/>
            <w:tcBorders>
              <w:left w:val="single" w:sz="4" w:space="0" w:color="auto"/>
              <w:right w:val="single" w:sz="4" w:space="0" w:color="auto"/>
            </w:tcBorders>
            <w:vAlign w:val="center"/>
          </w:tcPr>
          <w:p w14:paraId="2C421DA4"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bookmarkStart w:id="3" w:name="_Hlk228267498"/>
          </w:p>
        </w:tc>
        <w:tc>
          <w:tcPr>
            <w:tcW w:w="1843" w:type="dxa"/>
            <w:vMerge/>
            <w:tcBorders>
              <w:left w:val="single" w:sz="4" w:space="0" w:color="auto"/>
              <w:right w:val="single" w:sz="4" w:space="0" w:color="auto"/>
            </w:tcBorders>
            <w:vAlign w:val="center"/>
          </w:tcPr>
          <w:p w14:paraId="7F77EFAC"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732842F"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Положение оператора</w:t>
            </w:r>
          </w:p>
        </w:tc>
        <w:tc>
          <w:tcPr>
            <w:tcW w:w="2835" w:type="dxa"/>
            <w:shd w:val="clear" w:color="auto" w:fill="auto"/>
            <w:vAlign w:val="center"/>
          </w:tcPr>
          <w:p w14:paraId="2805CBBA" w14:textId="77777777" w:rsidR="00D15DDA" w:rsidRPr="007B2878" w:rsidRDefault="00D15DDA" w:rsidP="00076EBA">
            <w:pPr>
              <w:spacing w:line="276" w:lineRule="auto"/>
              <w:rPr>
                <w:rFonts w:ascii="Times New Roman" w:eastAsia="Calibri" w:hAnsi="Times New Roman" w:cs="Times New Roman"/>
                <w:color w:val="000000" w:themeColor="text1"/>
                <w:sz w:val="20"/>
                <w:szCs w:val="20"/>
                <w:lang w:eastAsia="zh-CN"/>
              </w:rPr>
            </w:pPr>
            <w:r w:rsidRPr="007B2878">
              <w:rPr>
                <w:rFonts w:ascii="Times New Roman" w:eastAsia="Times New Roman" w:hAnsi="Times New Roman" w:cs="Times New Roman"/>
                <w:color w:val="000000" w:themeColor="text1"/>
                <w:sz w:val="20"/>
                <w:szCs w:val="20"/>
                <w:lang w:eastAsia="ru-RU"/>
              </w:rPr>
              <w:t>сопровождение</w:t>
            </w:r>
          </w:p>
        </w:tc>
        <w:tc>
          <w:tcPr>
            <w:tcW w:w="2268" w:type="dxa"/>
            <w:vMerge/>
            <w:tcBorders>
              <w:left w:val="single" w:sz="4" w:space="0" w:color="auto"/>
              <w:right w:val="single" w:sz="4" w:space="0" w:color="auto"/>
            </w:tcBorders>
            <w:shd w:val="clear" w:color="auto" w:fill="auto"/>
            <w:vAlign w:val="center"/>
          </w:tcPr>
          <w:p w14:paraId="2BBDD1D8"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C28247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16"/>
                <w:szCs w:val="16"/>
              </w:rPr>
            </w:pPr>
          </w:p>
        </w:tc>
        <w:tc>
          <w:tcPr>
            <w:tcW w:w="1559" w:type="dxa"/>
            <w:vMerge/>
            <w:tcBorders>
              <w:left w:val="single" w:sz="4" w:space="0" w:color="auto"/>
              <w:right w:val="single" w:sz="4" w:space="0" w:color="auto"/>
            </w:tcBorders>
            <w:shd w:val="clear" w:color="auto" w:fill="auto"/>
            <w:vAlign w:val="center"/>
          </w:tcPr>
          <w:p w14:paraId="1B0C864C" w14:textId="77777777" w:rsidR="00D15DDA" w:rsidRPr="007B2878" w:rsidRDefault="00D15DDA" w:rsidP="00076EBA">
            <w:pPr>
              <w:ind w:left="-35" w:hanging="1"/>
              <w:jc w:val="center"/>
              <w:rPr>
                <w:rFonts w:ascii="Times New Roman" w:hAnsi="Times New Roman" w:cs="Times New Roman"/>
                <w:color w:val="000000" w:themeColor="text1"/>
                <w:sz w:val="16"/>
                <w:szCs w:val="16"/>
              </w:rPr>
            </w:pPr>
          </w:p>
        </w:tc>
        <w:tc>
          <w:tcPr>
            <w:tcW w:w="1701" w:type="dxa"/>
            <w:vMerge/>
            <w:tcBorders>
              <w:left w:val="single" w:sz="4" w:space="0" w:color="auto"/>
              <w:right w:val="single" w:sz="4" w:space="0" w:color="auto"/>
            </w:tcBorders>
            <w:shd w:val="clear" w:color="auto" w:fill="auto"/>
            <w:vAlign w:val="center"/>
          </w:tcPr>
          <w:p w14:paraId="4A88DA41"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16"/>
                <w:szCs w:val="16"/>
              </w:rPr>
            </w:pPr>
          </w:p>
        </w:tc>
      </w:tr>
      <w:bookmarkEnd w:id="3"/>
      <w:tr w:rsidR="00D15DDA" w:rsidRPr="007B2878" w14:paraId="2CC437F6"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ED6634B"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1AC3640"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6A9EE6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Дорожный просвет (мм)</w:t>
            </w:r>
          </w:p>
        </w:tc>
        <w:tc>
          <w:tcPr>
            <w:tcW w:w="2835" w:type="dxa"/>
            <w:shd w:val="clear" w:color="auto" w:fill="auto"/>
            <w:vAlign w:val="center"/>
          </w:tcPr>
          <w:p w14:paraId="002C6F6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25</w:t>
            </w:r>
          </w:p>
        </w:tc>
        <w:tc>
          <w:tcPr>
            <w:tcW w:w="2268" w:type="dxa"/>
            <w:vMerge/>
            <w:tcBorders>
              <w:left w:val="single" w:sz="4" w:space="0" w:color="auto"/>
              <w:right w:val="single" w:sz="4" w:space="0" w:color="auto"/>
            </w:tcBorders>
            <w:shd w:val="clear" w:color="auto" w:fill="auto"/>
            <w:vAlign w:val="center"/>
          </w:tcPr>
          <w:p w14:paraId="7CB85EF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81F1F6A"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6D04F3A8"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72045F2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71C6D06B"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EA3A085"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6520B7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48DFB7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Покрытие корпуса</w:t>
            </w:r>
          </w:p>
        </w:tc>
        <w:tc>
          <w:tcPr>
            <w:tcW w:w="2835" w:type="dxa"/>
            <w:shd w:val="clear" w:color="auto" w:fill="auto"/>
            <w:vAlign w:val="center"/>
          </w:tcPr>
          <w:p w14:paraId="05F3EE87"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порошковое</w:t>
            </w:r>
          </w:p>
        </w:tc>
        <w:tc>
          <w:tcPr>
            <w:tcW w:w="2268" w:type="dxa"/>
            <w:vMerge/>
            <w:tcBorders>
              <w:left w:val="single" w:sz="4" w:space="0" w:color="auto"/>
              <w:right w:val="single" w:sz="4" w:space="0" w:color="auto"/>
            </w:tcBorders>
            <w:shd w:val="clear" w:color="auto" w:fill="auto"/>
            <w:vAlign w:val="center"/>
          </w:tcPr>
          <w:p w14:paraId="2F258E4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ED0DDA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3DD3A2DC"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7B1BBA4B"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135279F"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3369EC4"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1175B5D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BCD136D"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Материал роликов</w:t>
            </w:r>
          </w:p>
        </w:tc>
        <w:tc>
          <w:tcPr>
            <w:tcW w:w="2835" w:type="dxa"/>
            <w:shd w:val="clear" w:color="auto" w:fill="auto"/>
            <w:vAlign w:val="center"/>
          </w:tcPr>
          <w:p w14:paraId="356F2A2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полиуретан</w:t>
            </w:r>
          </w:p>
        </w:tc>
        <w:tc>
          <w:tcPr>
            <w:tcW w:w="2268" w:type="dxa"/>
            <w:vMerge/>
            <w:tcBorders>
              <w:left w:val="single" w:sz="4" w:space="0" w:color="auto"/>
              <w:right w:val="single" w:sz="4" w:space="0" w:color="auto"/>
            </w:tcBorders>
            <w:shd w:val="clear" w:color="auto" w:fill="auto"/>
            <w:vAlign w:val="center"/>
          </w:tcPr>
          <w:p w14:paraId="058A63C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92364E6"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DE29296"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081E65D4"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84BC89F"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F3DBBAE"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3E55CF8A"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D07A5FD"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в сложенном положении (мм)</w:t>
            </w:r>
          </w:p>
        </w:tc>
        <w:tc>
          <w:tcPr>
            <w:tcW w:w="2835" w:type="dxa"/>
            <w:shd w:val="clear" w:color="auto" w:fill="auto"/>
            <w:vAlign w:val="center"/>
          </w:tcPr>
          <w:p w14:paraId="2977D85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1840</w:t>
            </w:r>
          </w:p>
        </w:tc>
        <w:tc>
          <w:tcPr>
            <w:tcW w:w="2268" w:type="dxa"/>
            <w:vMerge/>
            <w:tcBorders>
              <w:left w:val="single" w:sz="4" w:space="0" w:color="auto"/>
              <w:right w:val="single" w:sz="4" w:space="0" w:color="auto"/>
            </w:tcBorders>
            <w:shd w:val="clear" w:color="auto" w:fill="auto"/>
            <w:vAlign w:val="center"/>
          </w:tcPr>
          <w:p w14:paraId="7D2F716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01F6799"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6FD61BF1"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03FAD1B5"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651E8D18"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E5C5AA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580D5DF4"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3DA2B77"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подхвата, мм</w:t>
            </w:r>
          </w:p>
        </w:tc>
        <w:tc>
          <w:tcPr>
            <w:tcW w:w="2835" w:type="dxa"/>
            <w:shd w:val="clear" w:color="auto" w:fill="auto"/>
            <w:vAlign w:val="center"/>
          </w:tcPr>
          <w:p w14:paraId="33C2353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90</w:t>
            </w:r>
          </w:p>
        </w:tc>
        <w:tc>
          <w:tcPr>
            <w:tcW w:w="2268" w:type="dxa"/>
            <w:vMerge/>
            <w:tcBorders>
              <w:left w:val="single" w:sz="4" w:space="0" w:color="auto"/>
              <w:right w:val="single" w:sz="4" w:space="0" w:color="auto"/>
            </w:tcBorders>
            <w:shd w:val="clear" w:color="auto" w:fill="auto"/>
            <w:vAlign w:val="center"/>
          </w:tcPr>
          <w:p w14:paraId="0323CF4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FD4CEA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7207FAE3"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3730C5BC"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C8FCA3E"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6017BCB7"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9AFA10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1C08C1D"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Расстояние до центра нагрузки, мм</w:t>
            </w:r>
          </w:p>
        </w:tc>
        <w:tc>
          <w:tcPr>
            <w:tcW w:w="2835" w:type="dxa"/>
            <w:shd w:val="clear" w:color="auto" w:fill="auto"/>
            <w:vAlign w:val="center"/>
          </w:tcPr>
          <w:p w14:paraId="42CC0BD4"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600</w:t>
            </w:r>
          </w:p>
        </w:tc>
        <w:tc>
          <w:tcPr>
            <w:tcW w:w="2268" w:type="dxa"/>
            <w:vMerge/>
            <w:tcBorders>
              <w:left w:val="single" w:sz="4" w:space="0" w:color="auto"/>
              <w:right w:val="single" w:sz="4" w:space="0" w:color="auto"/>
            </w:tcBorders>
            <w:shd w:val="clear" w:color="auto" w:fill="auto"/>
            <w:vAlign w:val="center"/>
          </w:tcPr>
          <w:p w14:paraId="62EEA5F7"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861DC94"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5D581087"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167EE12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6BFF5A20"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534E6DC9"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2D699E1"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DDA08C1"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Максимальная высота подъема, мм</w:t>
            </w:r>
          </w:p>
        </w:tc>
        <w:tc>
          <w:tcPr>
            <w:tcW w:w="2835" w:type="dxa"/>
            <w:shd w:val="clear" w:color="auto" w:fill="auto"/>
            <w:vAlign w:val="center"/>
          </w:tcPr>
          <w:p w14:paraId="308EC0EA"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2500</w:t>
            </w:r>
          </w:p>
        </w:tc>
        <w:tc>
          <w:tcPr>
            <w:tcW w:w="2268" w:type="dxa"/>
            <w:vMerge/>
            <w:tcBorders>
              <w:left w:val="single" w:sz="4" w:space="0" w:color="auto"/>
              <w:right w:val="single" w:sz="4" w:space="0" w:color="auto"/>
            </w:tcBorders>
            <w:shd w:val="clear" w:color="auto" w:fill="auto"/>
            <w:vAlign w:val="center"/>
          </w:tcPr>
          <w:p w14:paraId="586043F5"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01BEB2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A189573"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C2A40A9"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68EE49AD"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E31697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8A722F1"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EF439F1"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в выдвинутом положении, мм</w:t>
            </w:r>
          </w:p>
        </w:tc>
        <w:tc>
          <w:tcPr>
            <w:tcW w:w="2835" w:type="dxa"/>
            <w:shd w:val="clear" w:color="auto" w:fill="auto"/>
            <w:vAlign w:val="center"/>
          </w:tcPr>
          <w:p w14:paraId="4A5F837B"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3060</w:t>
            </w:r>
          </w:p>
        </w:tc>
        <w:tc>
          <w:tcPr>
            <w:tcW w:w="2268" w:type="dxa"/>
            <w:vMerge/>
            <w:tcBorders>
              <w:left w:val="single" w:sz="4" w:space="0" w:color="auto"/>
              <w:right w:val="single" w:sz="4" w:space="0" w:color="auto"/>
            </w:tcBorders>
            <w:shd w:val="clear" w:color="auto" w:fill="auto"/>
            <w:vAlign w:val="center"/>
          </w:tcPr>
          <w:p w14:paraId="3DA6E316"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662AAD8"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5240F0DE"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0654AAB"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FE3E7F2"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88D5D99"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24C71B4"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9B2C5EE"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 xml:space="preserve">Размер </w:t>
            </w:r>
            <w:proofErr w:type="spellStart"/>
            <w:r w:rsidRPr="007B2878">
              <w:rPr>
                <w:rFonts w:ascii="Times New Roman" w:eastAsia="Times New Roman" w:hAnsi="Times New Roman" w:cs="Times New Roman"/>
                <w:color w:val="000000" w:themeColor="text1"/>
                <w:sz w:val="20"/>
                <w:szCs w:val="20"/>
                <w:lang w:eastAsia="ru-RU"/>
              </w:rPr>
              <w:t>подвилочных</w:t>
            </w:r>
            <w:proofErr w:type="spellEnd"/>
            <w:r w:rsidRPr="007B2878">
              <w:rPr>
                <w:rFonts w:ascii="Times New Roman" w:eastAsia="Times New Roman" w:hAnsi="Times New Roman" w:cs="Times New Roman"/>
                <w:color w:val="000000" w:themeColor="text1"/>
                <w:sz w:val="20"/>
                <w:szCs w:val="20"/>
                <w:lang w:eastAsia="ru-RU"/>
              </w:rPr>
              <w:t xml:space="preserve"> роликов, мм</w:t>
            </w:r>
          </w:p>
        </w:tc>
        <w:tc>
          <w:tcPr>
            <w:tcW w:w="2835" w:type="dxa"/>
            <w:shd w:val="clear" w:color="auto" w:fill="auto"/>
            <w:vAlign w:val="center"/>
          </w:tcPr>
          <w:p w14:paraId="6A60168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80*70</w:t>
            </w:r>
          </w:p>
        </w:tc>
        <w:tc>
          <w:tcPr>
            <w:tcW w:w="2268" w:type="dxa"/>
            <w:vMerge/>
            <w:tcBorders>
              <w:left w:val="single" w:sz="4" w:space="0" w:color="auto"/>
              <w:right w:val="single" w:sz="4" w:space="0" w:color="auto"/>
            </w:tcBorders>
            <w:shd w:val="clear" w:color="auto" w:fill="auto"/>
            <w:vAlign w:val="center"/>
          </w:tcPr>
          <w:p w14:paraId="184B35E2"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85ECDC9"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80968B9"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6C03265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0956958D"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5461C3B"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1DB6042A"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ACA7521"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Размер ведущего колеса, мм</w:t>
            </w:r>
          </w:p>
        </w:tc>
        <w:tc>
          <w:tcPr>
            <w:tcW w:w="2835" w:type="dxa"/>
            <w:shd w:val="clear" w:color="auto" w:fill="auto"/>
            <w:vAlign w:val="center"/>
          </w:tcPr>
          <w:p w14:paraId="73FC63D4"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195*70</w:t>
            </w:r>
          </w:p>
        </w:tc>
        <w:tc>
          <w:tcPr>
            <w:tcW w:w="2268" w:type="dxa"/>
            <w:vMerge/>
            <w:tcBorders>
              <w:left w:val="single" w:sz="4" w:space="0" w:color="auto"/>
              <w:right w:val="single" w:sz="4" w:space="0" w:color="auto"/>
            </w:tcBorders>
            <w:shd w:val="clear" w:color="auto" w:fill="auto"/>
            <w:vAlign w:val="center"/>
          </w:tcPr>
          <w:p w14:paraId="60481F9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9F03DA4"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079A45B"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75A3007C"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7DDC82F1"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59B4097A"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ADC838E"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8AFD08E"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Количество колес, шт</w:t>
            </w:r>
          </w:p>
        </w:tc>
        <w:tc>
          <w:tcPr>
            <w:tcW w:w="2835" w:type="dxa"/>
            <w:shd w:val="clear" w:color="auto" w:fill="auto"/>
            <w:vAlign w:val="center"/>
          </w:tcPr>
          <w:p w14:paraId="7BE095B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4</w:t>
            </w:r>
          </w:p>
        </w:tc>
        <w:tc>
          <w:tcPr>
            <w:tcW w:w="2268" w:type="dxa"/>
            <w:vMerge/>
            <w:tcBorders>
              <w:left w:val="single" w:sz="4" w:space="0" w:color="auto"/>
              <w:right w:val="single" w:sz="4" w:space="0" w:color="auto"/>
            </w:tcBorders>
            <w:shd w:val="clear" w:color="auto" w:fill="auto"/>
            <w:vAlign w:val="center"/>
          </w:tcPr>
          <w:p w14:paraId="1BCB48EA"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0B8EFC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31D39D08"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1E3BF96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46D88D4"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0F98482C"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01573C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206C706"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загрузки без груза, мм</w:t>
            </w:r>
          </w:p>
        </w:tc>
        <w:tc>
          <w:tcPr>
            <w:tcW w:w="2835" w:type="dxa"/>
            <w:shd w:val="clear" w:color="auto" w:fill="auto"/>
            <w:vAlign w:val="center"/>
          </w:tcPr>
          <w:p w14:paraId="490DFA16"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90</w:t>
            </w:r>
          </w:p>
        </w:tc>
        <w:tc>
          <w:tcPr>
            <w:tcW w:w="2268" w:type="dxa"/>
            <w:vMerge/>
            <w:tcBorders>
              <w:left w:val="single" w:sz="4" w:space="0" w:color="auto"/>
              <w:right w:val="single" w:sz="4" w:space="0" w:color="auto"/>
            </w:tcBorders>
            <w:shd w:val="clear" w:color="auto" w:fill="auto"/>
            <w:vAlign w:val="center"/>
          </w:tcPr>
          <w:p w14:paraId="078F698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3CF8CE0"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6C5C2F62"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792C3C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2E75C640"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926F73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6E60C4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2712AA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тягово-сцепного устройства, мм</w:t>
            </w:r>
          </w:p>
        </w:tc>
        <w:tc>
          <w:tcPr>
            <w:tcW w:w="2835" w:type="dxa"/>
            <w:shd w:val="clear" w:color="auto" w:fill="auto"/>
            <w:vAlign w:val="center"/>
          </w:tcPr>
          <w:p w14:paraId="2A7EFB8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350</w:t>
            </w:r>
          </w:p>
        </w:tc>
        <w:tc>
          <w:tcPr>
            <w:tcW w:w="2268" w:type="dxa"/>
            <w:vMerge/>
            <w:tcBorders>
              <w:left w:val="single" w:sz="4" w:space="0" w:color="auto"/>
              <w:right w:val="single" w:sz="4" w:space="0" w:color="auto"/>
            </w:tcBorders>
            <w:shd w:val="clear" w:color="auto" w:fill="auto"/>
            <w:vAlign w:val="center"/>
          </w:tcPr>
          <w:p w14:paraId="17E3824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E0AC35B"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DF52571"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50AA406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4BBACFD"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743516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C95BEB1"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7C17F04"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Длина поверхности для загрузки, мм</w:t>
            </w:r>
          </w:p>
        </w:tc>
        <w:tc>
          <w:tcPr>
            <w:tcW w:w="2835" w:type="dxa"/>
            <w:shd w:val="clear" w:color="auto" w:fill="auto"/>
            <w:vAlign w:val="center"/>
          </w:tcPr>
          <w:p w14:paraId="653299E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1150</w:t>
            </w:r>
          </w:p>
        </w:tc>
        <w:tc>
          <w:tcPr>
            <w:tcW w:w="2268" w:type="dxa"/>
            <w:vMerge/>
            <w:tcBorders>
              <w:left w:val="single" w:sz="4" w:space="0" w:color="auto"/>
              <w:right w:val="single" w:sz="4" w:space="0" w:color="auto"/>
            </w:tcBorders>
            <w:shd w:val="clear" w:color="auto" w:fill="auto"/>
            <w:vAlign w:val="center"/>
          </w:tcPr>
          <w:p w14:paraId="69AAC78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7B4CCC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E2190A4"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78B6B7F2"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52FD122"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EE812F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82B87C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904000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Длина свеса, мм</w:t>
            </w:r>
          </w:p>
        </w:tc>
        <w:tc>
          <w:tcPr>
            <w:tcW w:w="2835" w:type="dxa"/>
            <w:shd w:val="clear" w:color="auto" w:fill="auto"/>
            <w:vAlign w:val="center"/>
          </w:tcPr>
          <w:p w14:paraId="19812119"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180</w:t>
            </w:r>
          </w:p>
        </w:tc>
        <w:tc>
          <w:tcPr>
            <w:tcW w:w="2268" w:type="dxa"/>
            <w:vMerge/>
            <w:tcBorders>
              <w:left w:val="single" w:sz="4" w:space="0" w:color="auto"/>
              <w:right w:val="single" w:sz="4" w:space="0" w:color="auto"/>
            </w:tcBorders>
            <w:shd w:val="clear" w:color="auto" w:fill="auto"/>
            <w:vAlign w:val="center"/>
          </w:tcPr>
          <w:p w14:paraId="5ECFAFB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09465A1"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380BB824"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34A4111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7F1EEA76"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6676C6E9"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75B9D65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561F2C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Размер задних шин, мм</w:t>
            </w:r>
          </w:p>
        </w:tc>
        <w:tc>
          <w:tcPr>
            <w:tcW w:w="2835" w:type="dxa"/>
            <w:shd w:val="clear" w:color="auto" w:fill="auto"/>
            <w:vAlign w:val="center"/>
          </w:tcPr>
          <w:p w14:paraId="49AB5DE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80*70</w:t>
            </w:r>
          </w:p>
        </w:tc>
        <w:tc>
          <w:tcPr>
            <w:tcW w:w="2268" w:type="dxa"/>
            <w:vMerge/>
            <w:tcBorders>
              <w:left w:val="single" w:sz="4" w:space="0" w:color="auto"/>
              <w:right w:val="single" w:sz="4" w:space="0" w:color="auto"/>
            </w:tcBorders>
            <w:shd w:val="clear" w:color="auto" w:fill="auto"/>
            <w:vAlign w:val="center"/>
          </w:tcPr>
          <w:p w14:paraId="767B2D71"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E8B2C14"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6C26E7FC"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B9E9DF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10452A2"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6015B9FC"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3C8CE1F9"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3C5D6BE"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Размер передних шин, мм</w:t>
            </w:r>
          </w:p>
        </w:tc>
        <w:tc>
          <w:tcPr>
            <w:tcW w:w="2835" w:type="dxa"/>
            <w:shd w:val="clear" w:color="auto" w:fill="auto"/>
            <w:vAlign w:val="center"/>
          </w:tcPr>
          <w:p w14:paraId="57CBDCD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195*70</w:t>
            </w:r>
          </w:p>
        </w:tc>
        <w:tc>
          <w:tcPr>
            <w:tcW w:w="2268" w:type="dxa"/>
            <w:vMerge/>
            <w:tcBorders>
              <w:left w:val="single" w:sz="4" w:space="0" w:color="auto"/>
              <w:right w:val="single" w:sz="4" w:space="0" w:color="auto"/>
            </w:tcBorders>
            <w:shd w:val="clear" w:color="auto" w:fill="auto"/>
            <w:vAlign w:val="center"/>
          </w:tcPr>
          <w:p w14:paraId="6080E345"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B9BCB32"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32CF240B"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4FA67C8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33EA299C"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5DE2F9E6"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799DFB8"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52876A7"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Ширина поверхности для загрузки, мм</w:t>
            </w:r>
          </w:p>
        </w:tc>
        <w:tc>
          <w:tcPr>
            <w:tcW w:w="2835" w:type="dxa"/>
            <w:shd w:val="clear" w:color="auto" w:fill="auto"/>
            <w:vAlign w:val="center"/>
          </w:tcPr>
          <w:p w14:paraId="4C5CB23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300-695</w:t>
            </w:r>
          </w:p>
        </w:tc>
        <w:tc>
          <w:tcPr>
            <w:tcW w:w="2268" w:type="dxa"/>
            <w:vMerge/>
            <w:tcBorders>
              <w:left w:val="single" w:sz="4" w:space="0" w:color="auto"/>
              <w:right w:val="single" w:sz="4" w:space="0" w:color="auto"/>
            </w:tcBorders>
            <w:shd w:val="clear" w:color="auto" w:fill="auto"/>
            <w:vAlign w:val="center"/>
          </w:tcPr>
          <w:p w14:paraId="4B2E44E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91522E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AE82C51"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47F8EEB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4A19C72"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94B24A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12CB0D57"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2CB8C3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Материал колес</w:t>
            </w:r>
          </w:p>
        </w:tc>
        <w:tc>
          <w:tcPr>
            <w:tcW w:w="2835" w:type="dxa"/>
            <w:shd w:val="clear" w:color="auto" w:fill="auto"/>
            <w:vAlign w:val="center"/>
          </w:tcPr>
          <w:p w14:paraId="25CDCF27" w14:textId="1D5A5AFF"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полиуретан</w:t>
            </w:r>
          </w:p>
        </w:tc>
        <w:tc>
          <w:tcPr>
            <w:tcW w:w="2268" w:type="dxa"/>
            <w:vMerge/>
            <w:tcBorders>
              <w:left w:val="single" w:sz="4" w:space="0" w:color="auto"/>
              <w:right w:val="single" w:sz="4" w:space="0" w:color="auto"/>
            </w:tcBorders>
            <w:shd w:val="clear" w:color="auto" w:fill="auto"/>
            <w:vAlign w:val="center"/>
          </w:tcPr>
          <w:p w14:paraId="44A65DD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D6A56B2"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338CCBD9"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3B750DD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5E209E2C"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6FB8DFE"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4B83152D"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ED0394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Клиренс, мм</w:t>
            </w:r>
          </w:p>
        </w:tc>
        <w:tc>
          <w:tcPr>
            <w:tcW w:w="2835" w:type="dxa"/>
            <w:shd w:val="clear" w:color="auto" w:fill="auto"/>
            <w:vAlign w:val="center"/>
          </w:tcPr>
          <w:p w14:paraId="153197F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25</w:t>
            </w:r>
          </w:p>
        </w:tc>
        <w:tc>
          <w:tcPr>
            <w:tcW w:w="2268" w:type="dxa"/>
            <w:vMerge/>
            <w:tcBorders>
              <w:left w:val="single" w:sz="4" w:space="0" w:color="auto"/>
              <w:right w:val="single" w:sz="4" w:space="0" w:color="auto"/>
            </w:tcBorders>
            <w:shd w:val="clear" w:color="auto" w:fill="auto"/>
            <w:vAlign w:val="center"/>
          </w:tcPr>
          <w:p w14:paraId="62CB099C"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23C9026"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872B98E"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34453575"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67BD482"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2460E191"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33BA3A8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A638E5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Расстояние между роликами (внутренняя и внешняя стороны), мм</w:t>
            </w:r>
          </w:p>
        </w:tc>
        <w:tc>
          <w:tcPr>
            <w:tcW w:w="2835" w:type="dxa"/>
            <w:shd w:val="clear" w:color="auto" w:fill="auto"/>
            <w:vAlign w:val="center"/>
          </w:tcPr>
          <w:p w14:paraId="2858051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340/180</w:t>
            </w:r>
          </w:p>
        </w:tc>
        <w:tc>
          <w:tcPr>
            <w:tcW w:w="2268" w:type="dxa"/>
            <w:vMerge/>
            <w:tcBorders>
              <w:left w:val="single" w:sz="4" w:space="0" w:color="auto"/>
              <w:right w:val="single" w:sz="4" w:space="0" w:color="auto"/>
            </w:tcBorders>
            <w:shd w:val="clear" w:color="auto" w:fill="auto"/>
            <w:vAlign w:val="center"/>
          </w:tcPr>
          <w:p w14:paraId="31DAB12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DCC1FEF"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AF1CEB9"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799439D7"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83D8835"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7944C2E"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F3B4918"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06FE30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опорных вил, мм</w:t>
            </w:r>
          </w:p>
        </w:tc>
        <w:tc>
          <w:tcPr>
            <w:tcW w:w="2835" w:type="dxa"/>
            <w:shd w:val="clear" w:color="auto" w:fill="auto"/>
            <w:vAlign w:val="center"/>
          </w:tcPr>
          <w:p w14:paraId="2F655E0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90</w:t>
            </w:r>
          </w:p>
        </w:tc>
        <w:tc>
          <w:tcPr>
            <w:tcW w:w="2268" w:type="dxa"/>
            <w:vMerge/>
            <w:tcBorders>
              <w:left w:val="single" w:sz="4" w:space="0" w:color="auto"/>
              <w:right w:val="single" w:sz="4" w:space="0" w:color="auto"/>
            </w:tcBorders>
            <w:shd w:val="clear" w:color="auto" w:fill="auto"/>
            <w:vAlign w:val="center"/>
          </w:tcPr>
          <w:p w14:paraId="58F3F1D5"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191705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638F8C06"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14FBBAE4"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63D3EDD0"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0B9F28C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73EB433C"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37F4DC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Центр нагрузки, мм</w:t>
            </w:r>
          </w:p>
        </w:tc>
        <w:tc>
          <w:tcPr>
            <w:tcW w:w="2835" w:type="dxa"/>
            <w:shd w:val="clear" w:color="auto" w:fill="auto"/>
            <w:vAlign w:val="center"/>
          </w:tcPr>
          <w:p w14:paraId="65D8BF29"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600</w:t>
            </w:r>
          </w:p>
        </w:tc>
        <w:tc>
          <w:tcPr>
            <w:tcW w:w="2268" w:type="dxa"/>
            <w:vMerge/>
            <w:tcBorders>
              <w:left w:val="single" w:sz="4" w:space="0" w:color="auto"/>
              <w:right w:val="single" w:sz="4" w:space="0" w:color="auto"/>
            </w:tcBorders>
            <w:shd w:val="clear" w:color="auto" w:fill="auto"/>
            <w:vAlign w:val="center"/>
          </w:tcPr>
          <w:p w14:paraId="42BA3B06"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D774079"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62F1665B"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61F08966"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221FAE3F"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0F8BC0B2"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7F6C247B"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72C08F3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Напряжение, В</w:t>
            </w:r>
          </w:p>
        </w:tc>
        <w:tc>
          <w:tcPr>
            <w:tcW w:w="2835" w:type="dxa"/>
            <w:shd w:val="clear" w:color="auto" w:fill="auto"/>
            <w:vAlign w:val="center"/>
          </w:tcPr>
          <w:p w14:paraId="60445AC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24</w:t>
            </w:r>
          </w:p>
        </w:tc>
        <w:tc>
          <w:tcPr>
            <w:tcW w:w="2268" w:type="dxa"/>
            <w:vMerge/>
            <w:tcBorders>
              <w:left w:val="single" w:sz="4" w:space="0" w:color="auto"/>
              <w:right w:val="single" w:sz="4" w:space="0" w:color="auto"/>
            </w:tcBorders>
            <w:shd w:val="clear" w:color="auto" w:fill="auto"/>
            <w:vAlign w:val="center"/>
          </w:tcPr>
          <w:p w14:paraId="1F7CB35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DF9B8CD"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03344EC"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09E7F146"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08A202FF"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46C79FC"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40907CE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213B6C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Частота, Гц</w:t>
            </w:r>
          </w:p>
        </w:tc>
        <w:tc>
          <w:tcPr>
            <w:tcW w:w="2835" w:type="dxa"/>
            <w:shd w:val="clear" w:color="auto" w:fill="auto"/>
            <w:vAlign w:val="center"/>
          </w:tcPr>
          <w:p w14:paraId="4956DCF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50</w:t>
            </w:r>
          </w:p>
        </w:tc>
        <w:tc>
          <w:tcPr>
            <w:tcW w:w="2268" w:type="dxa"/>
            <w:vMerge/>
            <w:tcBorders>
              <w:left w:val="single" w:sz="4" w:space="0" w:color="auto"/>
              <w:right w:val="single" w:sz="4" w:space="0" w:color="auto"/>
            </w:tcBorders>
            <w:shd w:val="clear" w:color="auto" w:fill="auto"/>
            <w:vAlign w:val="center"/>
          </w:tcPr>
          <w:p w14:paraId="58D04A9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9CBA4CE"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47E5405"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1D6A0DD9"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025B4EB1"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4A5996DA"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9FCF518"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85399F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Толщина металла корпуса, мм</w:t>
            </w:r>
          </w:p>
        </w:tc>
        <w:tc>
          <w:tcPr>
            <w:tcW w:w="2835" w:type="dxa"/>
            <w:shd w:val="clear" w:color="auto" w:fill="auto"/>
            <w:vAlign w:val="center"/>
          </w:tcPr>
          <w:p w14:paraId="2A47A447"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3</w:t>
            </w:r>
          </w:p>
        </w:tc>
        <w:tc>
          <w:tcPr>
            <w:tcW w:w="2268" w:type="dxa"/>
            <w:vMerge/>
            <w:tcBorders>
              <w:left w:val="single" w:sz="4" w:space="0" w:color="auto"/>
              <w:right w:val="single" w:sz="4" w:space="0" w:color="auto"/>
            </w:tcBorders>
            <w:shd w:val="clear" w:color="auto" w:fill="auto"/>
            <w:vAlign w:val="center"/>
          </w:tcPr>
          <w:p w14:paraId="60DFED69"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9A3C3BE"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6A990765"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0BBD907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93752F2"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03E697A6"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40546963"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15BE0A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Диаметр гидроцилиндра, мм</w:t>
            </w:r>
          </w:p>
        </w:tc>
        <w:tc>
          <w:tcPr>
            <w:tcW w:w="2835" w:type="dxa"/>
            <w:shd w:val="clear" w:color="auto" w:fill="auto"/>
            <w:vAlign w:val="center"/>
          </w:tcPr>
          <w:p w14:paraId="3CC5841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70</w:t>
            </w:r>
          </w:p>
        </w:tc>
        <w:tc>
          <w:tcPr>
            <w:tcW w:w="2268" w:type="dxa"/>
            <w:vMerge/>
            <w:tcBorders>
              <w:left w:val="single" w:sz="4" w:space="0" w:color="auto"/>
              <w:right w:val="single" w:sz="4" w:space="0" w:color="auto"/>
            </w:tcBorders>
            <w:shd w:val="clear" w:color="auto" w:fill="auto"/>
            <w:vAlign w:val="center"/>
          </w:tcPr>
          <w:p w14:paraId="3858ED6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697EC6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D54C977"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48C1ADDA"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A85B85D"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6A75E414"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47BBCF1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B05BBC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Ширина корпуса, мм</w:t>
            </w:r>
          </w:p>
        </w:tc>
        <w:tc>
          <w:tcPr>
            <w:tcW w:w="2835" w:type="dxa"/>
            <w:shd w:val="clear" w:color="auto" w:fill="auto"/>
            <w:vAlign w:val="center"/>
          </w:tcPr>
          <w:p w14:paraId="7601306E"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800</w:t>
            </w:r>
          </w:p>
        </w:tc>
        <w:tc>
          <w:tcPr>
            <w:tcW w:w="2268" w:type="dxa"/>
            <w:vMerge/>
            <w:tcBorders>
              <w:left w:val="single" w:sz="4" w:space="0" w:color="auto"/>
              <w:right w:val="single" w:sz="4" w:space="0" w:color="auto"/>
            </w:tcBorders>
            <w:shd w:val="clear" w:color="auto" w:fill="auto"/>
            <w:vAlign w:val="center"/>
          </w:tcPr>
          <w:p w14:paraId="2D50706B"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1F57245"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02D79CA"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BA6011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906ED63"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6FE80C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3CA04171"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AFB676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с рукоятью, мм</w:t>
            </w:r>
          </w:p>
        </w:tc>
        <w:tc>
          <w:tcPr>
            <w:tcW w:w="2835" w:type="dxa"/>
            <w:shd w:val="clear" w:color="auto" w:fill="auto"/>
            <w:vAlign w:val="center"/>
          </w:tcPr>
          <w:p w14:paraId="49BA2AEA"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1250</w:t>
            </w:r>
          </w:p>
        </w:tc>
        <w:tc>
          <w:tcPr>
            <w:tcW w:w="2268" w:type="dxa"/>
            <w:vMerge/>
            <w:tcBorders>
              <w:left w:val="single" w:sz="4" w:space="0" w:color="auto"/>
              <w:right w:val="single" w:sz="4" w:space="0" w:color="auto"/>
            </w:tcBorders>
            <w:shd w:val="clear" w:color="auto" w:fill="auto"/>
            <w:vAlign w:val="center"/>
          </w:tcPr>
          <w:p w14:paraId="41985CDA"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D2EE101"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5A7A939E"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B7DED57"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5C80295C"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9CDAD15"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275C85C"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B94411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корпуса, мм</w:t>
            </w:r>
          </w:p>
        </w:tc>
        <w:tc>
          <w:tcPr>
            <w:tcW w:w="2835" w:type="dxa"/>
            <w:shd w:val="clear" w:color="auto" w:fill="auto"/>
            <w:vAlign w:val="center"/>
          </w:tcPr>
          <w:p w14:paraId="21912C9A"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800</w:t>
            </w:r>
          </w:p>
        </w:tc>
        <w:tc>
          <w:tcPr>
            <w:tcW w:w="2268" w:type="dxa"/>
            <w:vMerge/>
            <w:tcBorders>
              <w:left w:val="single" w:sz="4" w:space="0" w:color="auto"/>
              <w:right w:val="single" w:sz="4" w:space="0" w:color="auto"/>
            </w:tcBorders>
            <w:shd w:val="clear" w:color="auto" w:fill="auto"/>
            <w:vAlign w:val="center"/>
          </w:tcPr>
          <w:p w14:paraId="268D7056"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B1B4B3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1214AC3"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753DBCC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14D8C508"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BBF9899"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404DE7D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07C32CA6"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Ширина раздвижных вил</w:t>
            </w:r>
          </w:p>
        </w:tc>
        <w:tc>
          <w:tcPr>
            <w:tcW w:w="2835" w:type="dxa"/>
            <w:shd w:val="clear" w:color="auto" w:fill="auto"/>
            <w:vAlign w:val="center"/>
          </w:tcPr>
          <w:p w14:paraId="6594891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300-695</w:t>
            </w:r>
          </w:p>
        </w:tc>
        <w:tc>
          <w:tcPr>
            <w:tcW w:w="2268" w:type="dxa"/>
            <w:vMerge/>
            <w:tcBorders>
              <w:left w:val="single" w:sz="4" w:space="0" w:color="auto"/>
              <w:right w:val="single" w:sz="4" w:space="0" w:color="auto"/>
            </w:tcBorders>
            <w:shd w:val="clear" w:color="auto" w:fill="auto"/>
            <w:vAlign w:val="center"/>
          </w:tcPr>
          <w:p w14:paraId="1D5D48A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EB86876"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38C4924"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57DEAE7D"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6AD69B09"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5B0B92A8"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6060D3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1353306"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Макс./мин. положение ручки, мм</w:t>
            </w:r>
          </w:p>
        </w:tc>
        <w:tc>
          <w:tcPr>
            <w:tcW w:w="2835" w:type="dxa"/>
            <w:shd w:val="clear" w:color="auto" w:fill="auto"/>
            <w:vAlign w:val="center"/>
          </w:tcPr>
          <w:p w14:paraId="40F32A5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1250/750</w:t>
            </w:r>
          </w:p>
        </w:tc>
        <w:tc>
          <w:tcPr>
            <w:tcW w:w="2268" w:type="dxa"/>
            <w:vMerge/>
            <w:tcBorders>
              <w:left w:val="single" w:sz="4" w:space="0" w:color="auto"/>
              <w:right w:val="single" w:sz="4" w:space="0" w:color="auto"/>
            </w:tcBorders>
            <w:shd w:val="clear" w:color="auto" w:fill="auto"/>
            <w:vAlign w:val="center"/>
          </w:tcPr>
          <w:p w14:paraId="0AA894AE"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05C890B"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79021674"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60244777"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2E253885"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46069D4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6CDAF0D"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BC146EA"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Ширина колесной базы, задняя, мм</w:t>
            </w:r>
          </w:p>
        </w:tc>
        <w:tc>
          <w:tcPr>
            <w:tcW w:w="2835" w:type="dxa"/>
            <w:shd w:val="clear" w:color="auto" w:fill="auto"/>
            <w:vAlign w:val="center"/>
          </w:tcPr>
          <w:p w14:paraId="60CA338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520</w:t>
            </w:r>
          </w:p>
        </w:tc>
        <w:tc>
          <w:tcPr>
            <w:tcW w:w="2268" w:type="dxa"/>
            <w:vMerge/>
            <w:tcBorders>
              <w:left w:val="single" w:sz="4" w:space="0" w:color="auto"/>
              <w:right w:val="single" w:sz="4" w:space="0" w:color="auto"/>
            </w:tcBorders>
            <w:shd w:val="clear" w:color="auto" w:fill="auto"/>
            <w:vAlign w:val="center"/>
          </w:tcPr>
          <w:p w14:paraId="3A3986B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BF17AD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A03311A"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377F6A7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0D464305"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64F60A8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4DFDB594"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92BC9E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подъема, мм</w:t>
            </w:r>
          </w:p>
        </w:tc>
        <w:tc>
          <w:tcPr>
            <w:tcW w:w="2835" w:type="dxa"/>
            <w:shd w:val="clear" w:color="auto" w:fill="auto"/>
            <w:vAlign w:val="center"/>
          </w:tcPr>
          <w:p w14:paraId="3FEC91C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2500</w:t>
            </w:r>
          </w:p>
        </w:tc>
        <w:tc>
          <w:tcPr>
            <w:tcW w:w="2268" w:type="dxa"/>
            <w:vMerge/>
            <w:tcBorders>
              <w:left w:val="single" w:sz="4" w:space="0" w:color="auto"/>
              <w:right w:val="single" w:sz="4" w:space="0" w:color="auto"/>
            </w:tcBorders>
            <w:shd w:val="clear" w:color="auto" w:fill="auto"/>
            <w:vAlign w:val="center"/>
          </w:tcPr>
          <w:p w14:paraId="5C939213"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2457BF9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555DD1C8"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0B45BBE7"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890BE7B"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5B85CFD6"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37832759"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D895CA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Размер поворотных колес баланса, мм</w:t>
            </w:r>
          </w:p>
        </w:tc>
        <w:tc>
          <w:tcPr>
            <w:tcW w:w="2835" w:type="dxa"/>
            <w:shd w:val="clear" w:color="auto" w:fill="auto"/>
            <w:vAlign w:val="center"/>
          </w:tcPr>
          <w:p w14:paraId="59B4F61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150*60</w:t>
            </w:r>
          </w:p>
        </w:tc>
        <w:tc>
          <w:tcPr>
            <w:tcW w:w="2268" w:type="dxa"/>
            <w:vMerge/>
            <w:tcBorders>
              <w:left w:val="single" w:sz="4" w:space="0" w:color="auto"/>
              <w:right w:val="single" w:sz="4" w:space="0" w:color="auto"/>
            </w:tcBorders>
            <w:shd w:val="clear" w:color="auto" w:fill="auto"/>
            <w:vAlign w:val="center"/>
          </w:tcPr>
          <w:p w14:paraId="5050A78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41374500"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05EE6DF"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53CBB2A1"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75CB79A1"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3E83D7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F89D9D7"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676D32A"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Передний свес, мм</w:t>
            </w:r>
          </w:p>
        </w:tc>
        <w:tc>
          <w:tcPr>
            <w:tcW w:w="2835" w:type="dxa"/>
            <w:shd w:val="clear" w:color="auto" w:fill="auto"/>
            <w:vAlign w:val="center"/>
          </w:tcPr>
          <w:p w14:paraId="278FC5BB"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180</w:t>
            </w:r>
          </w:p>
        </w:tc>
        <w:tc>
          <w:tcPr>
            <w:tcW w:w="2268" w:type="dxa"/>
            <w:vMerge/>
            <w:tcBorders>
              <w:left w:val="single" w:sz="4" w:space="0" w:color="auto"/>
              <w:right w:val="single" w:sz="4" w:space="0" w:color="auto"/>
            </w:tcBorders>
            <w:shd w:val="clear" w:color="auto" w:fill="auto"/>
            <w:vAlign w:val="center"/>
          </w:tcPr>
          <w:p w14:paraId="35B018CC"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FB41EDB"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7C107BBD"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1F680D1B"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22658E12"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A0617DE"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76CE5538"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4A840AC"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Диаметр передних колес, мм</w:t>
            </w:r>
          </w:p>
        </w:tc>
        <w:tc>
          <w:tcPr>
            <w:tcW w:w="2835" w:type="dxa"/>
            <w:shd w:val="clear" w:color="auto" w:fill="auto"/>
            <w:vAlign w:val="center"/>
          </w:tcPr>
          <w:p w14:paraId="25C60617"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150</w:t>
            </w:r>
          </w:p>
        </w:tc>
        <w:tc>
          <w:tcPr>
            <w:tcW w:w="2268" w:type="dxa"/>
            <w:vMerge/>
            <w:tcBorders>
              <w:left w:val="single" w:sz="4" w:space="0" w:color="auto"/>
              <w:right w:val="single" w:sz="4" w:space="0" w:color="auto"/>
            </w:tcBorders>
            <w:shd w:val="clear" w:color="auto" w:fill="auto"/>
            <w:vAlign w:val="center"/>
          </w:tcPr>
          <w:p w14:paraId="2C5C6DF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0F25B6A"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1CA9D970"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3B074EC4"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2D04A203"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2D080C5A"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8CE9AE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91A8C2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Толщина вил, мм</w:t>
            </w:r>
          </w:p>
        </w:tc>
        <w:tc>
          <w:tcPr>
            <w:tcW w:w="2835" w:type="dxa"/>
            <w:shd w:val="clear" w:color="auto" w:fill="auto"/>
            <w:vAlign w:val="center"/>
          </w:tcPr>
          <w:p w14:paraId="2A8093E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50</w:t>
            </w:r>
          </w:p>
        </w:tc>
        <w:tc>
          <w:tcPr>
            <w:tcW w:w="2268" w:type="dxa"/>
            <w:vMerge/>
            <w:tcBorders>
              <w:left w:val="single" w:sz="4" w:space="0" w:color="auto"/>
              <w:right w:val="single" w:sz="4" w:space="0" w:color="auto"/>
            </w:tcBorders>
            <w:shd w:val="clear" w:color="auto" w:fill="auto"/>
            <w:vAlign w:val="center"/>
          </w:tcPr>
          <w:p w14:paraId="60A02E4F"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C1D864E"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13B656F9"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55335304"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312C943B"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25C81399"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7A4AB81"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tcBorders>
              <w:bottom w:val="single" w:sz="4" w:space="0" w:color="auto"/>
            </w:tcBorders>
            <w:shd w:val="clear" w:color="auto" w:fill="auto"/>
            <w:vAlign w:val="center"/>
          </w:tcPr>
          <w:p w14:paraId="53541BF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Нагрузка на ось, передняя/задняя, с грузом, кг</w:t>
            </w:r>
          </w:p>
        </w:tc>
        <w:tc>
          <w:tcPr>
            <w:tcW w:w="2835" w:type="dxa"/>
            <w:tcBorders>
              <w:bottom w:val="single" w:sz="4" w:space="0" w:color="auto"/>
            </w:tcBorders>
            <w:shd w:val="clear" w:color="auto" w:fill="auto"/>
            <w:vAlign w:val="center"/>
          </w:tcPr>
          <w:p w14:paraId="5CC119E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1000/400</w:t>
            </w:r>
          </w:p>
        </w:tc>
        <w:tc>
          <w:tcPr>
            <w:tcW w:w="2268" w:type="dxa"/>
            <w:vMerge/>
            <w:tcBorders>
              <w:left w:val="single" w:sz="4" w:space="0" w:color="auto"/>
              <w:right w:val="single" w:sz="4" w:space="0" w:color="auto"/>
            </w:tcBorders>
            <w:shd w:val="clear" w:color="auto" w:fill="auto"/>
            <w:vAlign w:val="center"/>
          </w:tcPr>
          <w:p w14:paraId="40F3597B"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2BC8DA3"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6928AC5"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5EE27843"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0D0D1F16"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63F78D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1C0CC9E5"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tcBorders>
              <w:top w:val="single" w:sz="4" w:space="0" w:color="auto"/>
              <w:left w:val="single" w:sz="4" w:space="0" w:color="auto"/>
              <w:bottom w:val="single" w:sz="4" w:space="0" w:color="auto"/>
              <w:right w:val="nil"/>
            </w:tcBorders>
            <w:shd w:val="clear" w:color="auto" w:fill="auto"/>
            <w:vAlign w:val="center"/>
          </w:tcPr>
          <w:p w14:paraId="31AA2996"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Положение оператора</w:t>
            </w:r>
          </w:p>
        </w:tc>
        <w:tc>
          <w:tcPr>
            <w:tcW w:w="2835" w:type="dxa"/>
            <w:tcBorders>
              <w:top w:val="single" w:sz="4" w:space="0" w:color="auto"/>
              <w:left w:val="nil"/>
              <w:bottom w:val="single" w:sz="4" w:space="0" w:color="auto"/>
              <w:right w:val="single" w:sz="4" w:space="0" w:color="auto"/>
            </w:tcBorders>
            <w:shd w:val="clear" w:color="auto" w:fill="auto"/>
            <w:vAlign w:val="center"/>
          </w:tcPr>
          <w:p w14:paraId="680A3FB3"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сопровождение</w:t>
            </w:r>
          </w:p>
        </w:tc>
        <w:tc>
          <w:tcPr>
            <w:tcW w:w="2268" w:type="dxa"/>
            <w:vMerge/>
            <w:tcBorders>
              <w:left w:val="single" w:sz="4" w:space="0" w:color="auto"/>
              <w:right w:val="single" w:sz="4" w:space="0" w:color="auto"/>
            </w:tcBorders>
            <w:shd w:val="clear" w:color="auto" w:fill="auto"/>
            <w:vAlign w:val="center"/>
          </w:tcPr>
          <w:p w14:paraId="1EFB7A52"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09063A6"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E4B9233"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4347F87"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4FE6A780"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4B6E3594"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5E0A5D82"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tcBorders>
              <w:top w:val="single" w:sz="4" w:space="0" w:color="auto"/>
            </w:tcBorders>
            <w:shd w:val="clear" w:color="auto" w:fill="auto"/>
            <w:vAlign w:val="center"/>
          </w:tcPr>
          <w:p w14:paraId="4EB22FE6"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Уровень шума, дБ</w:t>
            </w:r>
          </w:p>
        </w:tc>
        <w:tc>
          <w:tcPr>
            <w:tcW w:w="2835" w:type="dxa"/>
            <w:tcBorders>
              <w:top w:val="single" w:sz="4" w:space="0" w:color="auto"/>
            </w:tcBorders>
            <w:shd w:val="clear" w:color="auto" w:fill="auto"/>
            <w:vAlign w:val="center"/>
          </w:tcPr>
          <w:p w14:paraId="24E46512"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68</w:t>
            </w:r>
          </w:p>
        </w:tc>
        <w:tc>
          <w:tcPr>
            <w:tcW w:w="2268" w:type="dxa"/>
            <w:vMerge/>
            <w:tcBorders>
              <w:left w:val="single" w:sz="4" w:space="0" w:color="auto"/>
              <w:right w:val="single" w:sz="4" w:space="0" w:color="auto"/>
            </w:tcBorders>
            <w:shd w:val="clear" w:color="auto" w:fill="auto"/>
            <w:vAlign w:val="center"/>
          </w:tcPr>
          <w:p w14:paraId="2C1AAA31"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15FFEB6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15F67A7B"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BC56CAB"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7DF72C11"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5EB4A8F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53C43420"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9108246"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Нагрузка на ось, передняя/задняя, без груза, кг</w:t>
            </w:r>
          </w:p>
        </w:tc>
        <w:tc>
          <w:tcPr>
            <w:tcW w:w="2835" w:type="dxa"/>
            <w:shd w:val="clear" w:color="auto" w:fill="auto"/>
            <w:vAlign w:val="center"/>
          </w:tcPr>
          <w:p w14:paraId="7962785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208/312</w:t>
            </w:r>
          </w:p>
        </w:tc>
        <w:tc>
          <w:tcPr>
            <w:tcW w:w="2268" w:type="dxa"/>
            <w:vMerge/>
            <w:tcBorders>
              <w:left w:val="single" w:sz="4" w:space="0" w:color="auto"/>
              <w:right w:val="single" w:sz="4" w:space="0" w:color="auto"/>
            </w:tcBorders>
            <w:shd w:val="clear" w:color="auto" w:fill="auto"/>
            <w:vAlign w:val="center"/>
          </w:tcPr>
          <w:p w14:paraId="335BCF89"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435864C"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746DEF0B"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3878663E"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58175CDE"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0E627653"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7262023A"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34FC4E2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Тип батареи</w:t>
            </w:r>
          </w:p>
        </w:tc>
        <w:tc>
          <w:tcPr>
            <w:tcW w:w="2835" w:type="dxa"/>
            <w:shd w:val="clear" w:color="auto" w:fill="auto"/>
            <w:vAlign w:val="center"/>
          </w:tcPr>
          <w:p w14:paraId="4E4E008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proofErr w:type="spellStart"/>
            <w:r w:rsidRPr="007B2878">
              <w:rPr>
                <w:rFonts w:ascii="Times New Roman" w:eastAsia="Times New Roman" w:hAnsi="Times New Roman" w:cs="Times New Roman"/>
                <w:color w:val="000000" w:themeColor="text1"/>
                <w:sz w:val="20"/>
                <w:szCs w:val="20"/>
                <w:lang w:eastAsia="ru-RU"/>
              </w:rPr>
              <w:t>гелевая</w:t>
            </w:r>
            <w:proofErr w:type="spellEnd"/>
          </w:p>
        </w:tc>
        <w:tc>
          <w:tcPr>
            <w:tcW w:w="2268" w:type="dxa"/>
            <w:vMerge/>
            <w:tcBorders>
              <w:left w:val="single" w:sz="4" w:space="0" w:color="auto"/>
              <w:right w:val="single" w:sz="4" w:space="0" w:color="auto"/>
            </w:tcBorders>
            <w:shd w:val="clear" w:color="auto" w:fill="auto"/>
            <w:vAlign w:val="center"/>
          </w:tcPr>
          <w:p w14:paraId="1F32F8E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01826AB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344B0F2"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7D44EBCF"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5E607D40"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13529B20"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315D25F"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573465B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Тип привода</w:t>
            </w:r>
          </w:p>
        </w:tc>
        <w:tc>
          <w:tcPr>
            <w:tcW w:w="2835" w:type="dxa"/>
            <w:shd w:val="clear" w:color="auto" w:fill="auto"/>
            <w:vAlign w:val="center"/>
          </w:tcPr>
          <w:p w14:paraId="1030250F"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электрический</w:t>
            </w:r>
          </w:p>
        </w:tc>
        <w:tc>
          <w:tcPr>
            <w:tcW w:w="2268" w:type="dxa"/>
            <w:vMerge/>
            <w:tcBorders>
              <w:left w:val="single" w:sz="4" w:space="0" w:color="auto"/>
              <w:right w:val="single" w:sz="4" w:space="0" w:color="auto"/>
            </w:tcBorders>
            <w:shd w:val="clear" w:color="auto" w:fill="auto"/>
            <w:vAlign w:val="center"/>
          </w:tcPr>
          <w:p w14:paraId="051DFBF6"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A57C0BD"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438A1197"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2D19C28"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2539BB38"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6B1EE78"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631652D9"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6A754631"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Колесная база, мм</w:t>
            </w:r>
          </w:p>
        </w:tc>
        <w:tc>
          <w:tcPr>
            <w:tcW w:w="2835" w:type="dxa"/>
            <w:shd w:val="clear" w:color="auto" w:fill="auto"/>
            <w:vAlign w:val="center"/>
          </w:tcPr>
          <w:p w14:paraId="3012AD34"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1180</w:t>
            </w:r>
          </w:p>
        </w:tc>
        <w:tc>
          <w:tcPr>
            <w:tcW w:w="2268" w:type="dxa"/>
            <w:vMerge/>
            <w:tcBorders>
              <w:left w:val="single" w:sz="4" w:space="0" w:color="auto"/>
              <w:right w:val="single" w:sz="4" w:space="0" w:color="auto"/>
            </w:tcBorders>
            <w:shd w:val="clear" w:color="auto" w:fill="auto"/>
            <w:vAlign w:val="center"/>
          </w:tcPr>
          <w:p w14:paraId="1B74D6DA"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6C632E80"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33FBE561"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619B7DE6"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03C1DF3A"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2D024F1"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762603F8"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2B7339CE"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Задний свес, мм</w:t>
            </w:r>
          </w:p>
        </w:tc>
        <w:tc>
          <w:tcPr>
            <w:tcW w:w="2835" w:type="dxa"/>
            <w:shd w:val="clear" w:color="auto" w:fill="auto"/>
            <w:vAlign w:val="center"/>
          </w:tcPr>
          <w:p w14:paraId="7E7D5F49"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180</w:t>
            </w:r>
          </w:p>
        </w:tc>
        <w:tc>
          <w:tcPr>
            <w:tcW w:w="2268" w:type="dxa"/>
            <w:vMerge/>
            <w:tcBorders>
              <w:left w:val="single" w:sz="4" w:space="0" w:color="auto"/>
              <w:right w:val="single" w:sz="4" w:space="0" w:color="auto"/>
            </w:tcBorders>
            <w:shd w:val="clear" w:color="auto" w:fill="auto"/>
            <w:vAlign w:val="center"/>
          </w:tcPr>
          <w:p w14:paraId="408BF7D9"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54B020CA"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03E6C0E0"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4681FC89"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2DD8F284"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3F9D642D"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1418DD5B"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18F098B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Диаметр задних колес, мм</w:t>
            </w:r>
          </w:p>
        </w:tc>
        <w:tc>
          <w:tcPr>
            <w:tcW w:w="2835" w:type="dxa"/>
            <w:shd w:val="clear" w:color="auto" w:fill="auto"/>
            <w:vAlign w:val="center"/>
          </w:tcPr>
          <w:p w14:paraId="611F8835"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80</w:t>
            </w:r>
          </w:p>
        </w:tc>
        <w:tc>
          <w:tcPr>
            <w:tcW w:w="2268" w:type="dxa"/>
            <w:vMerge/>
            <w:tcBorders>
              <w:left w:val="single" w:sz="4" w:space="0" w:color="auto"/>
              <w:right w:val="single" w:sz="4" w:space="0" w:color="auto"/>
            </w:tcBorders>
            <w:shd w:val="clear" w:color="auto" w:fill="auto"/>
            <w:vAlign w:val="center"/>
          </w:tcPr>
          <w:p w14:paraId="0D4DDED4"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F6A1DF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50C7A5A"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6ABE9EA4"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5126B8D4"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76DC6BDF"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01233384"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tcBorders>
              <w:bottom w:val="single" w:sz="4" w:space="0" w:color="auto"/>
            </w:tcBorders>
            <w:shd w:val="clear" w:color="auto" w:fill="auto"/>
            <w:vAlign w:val="center"/>
          </w:tcPr>
          <w:p w14:paraId="3E7BF8D7"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Высота в сложенном положении, мм</w:t>
            </w:r>
          </w:p>
        </w:tc>
        <w:tc>
          <w:tcPr>
            <w:tcW w:w="2835" w:type="dxa"/>
            <w:tcBorders>
              <w:bottom w:val="single" w:sz="4" w:space="0" w:color="auto"/>
            </w:tcBorders>
            <w:shd w:val="clear" w:color="auto" w:fill="auto"/>
            <w:vAlign w:val="center"/>
          </w:tcPr>
          <w:p w14:paraId="35061830"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1840</w:t>
            </w:r>
          </w:p>
        </w:tc>
        <w:tc>
          <w:tcPr>
            <w:tcW w:w="2268" w:type="dxa"/>
            <w:vMerge/>
            <w:tcBorders>
              <w:left w:val="single" w:sz="4" w:space="0" w:color="auto"/>
              <w:right w:val="single" w:sz="4" w:space="0" w:color="auto"/>
            </w:tcBorders>
            <w:shd w:val="clear" w:color="auto" w:fill="auto"/>
            <w:vAlign w:val="center"/>
          </w:tcPr>
          <w:p w14:paraId="74B8EA01"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4F6268A"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23177D7"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5ECF48BF"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3D23FE90"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558D7701"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F1B40F9"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shd w:val="clear" w:color="auto" w:fill="auto"/>
            <w:vAlign w:val="center"/>
          </w:tcPr>
          <w:p w14:paraId="4398619B"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Ширина одной вилы, мм</w:t>
            </w:r>
          </w:p>
        </w:tc>
        <w:tc>
          <w:tcPr>
            <w:tcW w:w="2835" w:type="dxa"/>
            <w:shd w:val="clear" w:color="auto" w:fill="auto"/>
            <w:vAlign w:val="center"/>
          </w:tcPr>
          <w:p w14:paraId="47E54648"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160</w:t>
            </w:r>
          </w:p>
        </w:tc>
        <w:tc>
          <w:tcPr>
            <w:tcW w:w="2268" w:type="dxa"/>
            <w:vMerge/>
            <w:tcBorders>
              <w:left w:val="single" w:sz="4" w:space="0" w:color="auto"/>
              <w:right w:val="single" w:sz="4" w:space="0" w:color="auto"/>
            </w:tcBorders>
            <w:shd w:val="clear" w:color="auto" w:fill="auto"/>
            <w:vAlign w:val="center"/>
          </w:tcPr>
          <w:p w14:paraId="69425790"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312613F1"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1CD7DC38"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02817C1"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D15DDA" w:rsidRPr="007B2878" w14:paraId="6F8BD518" w14:textId="77777777" w:rsidTr="00FB170A">
        <w:trPr>
          <w:trHeight w:val="137"/>
          <w:jc w:val="center"/>
        </w:trPr>
        <w:tc>
          <w:tcPr>
            <w:tcW w:w="562" w:type="dxa"/>
            <w:vMerge/>
            <w:tcBorders>
              <w:left w:val="single" w:sz="4" w:space="0" w:color="auto"/>
              <w:right w:val="single" w:sz="4" w:space="0" w:color="auto"/>
            </w:tcBorders>
            <w:shd w:val="clear" w:color="auto" w:fill="auto"/>
            <w:vAlign w:val="center"/>
          </w:tcPr>
          <w:p w14:paraId="28E99DAD" w14:textId="77777777" w:rsidR="00D15DDA" w:rsidRPr="007B2878" w:rsidRDefault="00D15DDA" w:rsidP="00076EBA">
            <w:pPr>
              <w:spacing w:line="276" w:lineRule="auto"/>
              <w:jc w:val="center"/>
              <w:rPr>
                <w:rFonts w:ascii="Times New Roman" w:hAnsi="Times New Roman" w:cs="Times New Roman"/>
                <w:color w:val="000000" w:themeColor="text1"/>
                <w:sz w:val="20"/>
                <w:szCs w:val="20"/>
              </w:rPr>
            </w:pPr>
          </w:p>
        </w:tc>
        <w:tc>
          <w:tcPr>
            <w:tcW w:w="1843" w:type="dxa"/>
            <w:vMerge/>
            <w:tcBorders>
              <w:left w:val="single" w:sz="4" w:space="0" w:color="auto"/>
              <w:right w:val="single" w:sz="4" w:space="0" w:color="auto"/>
            </w:tcBorders>
            <w:shd w:val="clear" w:color="auto" w:fill="auto"/>
            <w:vAlign w:val="center"/>
          </w:tcPr>
          <w:p w14:paraId="2552B4A4" w14:textId="77777777" w:rsidR="00D15DDA" w:rsidRPr="007B2878" w:rsidRDefault="00D15DDA" w:rsidP="00076EBA">
            <w:pPr>
              <w:spacing w:line="276" w:lineRule="auto"/>
              <w:rPr>
                <w:rFonts w:ascii="Times New Roman" w:hAnsi="Times New Roman" w:cs="Times New Roman"/>
                <w:color w:val="000000" w:themeColor="text1"/>
                <w:sz w:val="20"/>
                <w:szCs w:val="20"/>
              </w:rPr>
            </w:pPr>
          </w:p>
        </w:tc>
        <w:tc>
          <w:tcPr>
            <w:tcW w:w="3827" w:type="dxa"/>
            <w:tcBorders>
              <w:top w:val="single" w:sz="4" w:space="0" w:color="auto"/>
              <w:bottom w:val="single" w:sz="4" w:space="0" w:color="auto"/>
            </w:tcBorders>
            <w:shd w:val="clear" w:color="auto" w:fill="auto"/>
            <w:vAlign w:val="center"/>
          </w:tcPr>
          <w:p w14:paraId="70E8B34B"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Ширина колесной базы, передняя, мм</w:t>
            </w:r>
          </w:p>
        </w:tc>
        <w:tc>
          <w:tcPr>
            <w:tcW w:w="2835" w:type="dxa"/>
            <w:tcBorders>
              <w:top w:val="single" w:sz="4" w:space="0" w:color="auto"/>
              <w:bottom w:val="single" w:sz="4" w:space="0" w:color="auto"/>
            </w:tcBorders>
            <w:shd w:val="clear" w:color="auto" w:fill="auto"/>
            <w:vAlign w:val="center"/>
          </w:tcPr>
          <w:p w14:paraId="2A333B89" w14:textId="77777777" w:rsidR="00D15DDA" w:rsidRPr="007B2878" w:rsidRDefault="00D15DDA" w:rsidP="00076EBA">
            <w:pPr>
              <w:spacing w:line="276" w:lineRule="auto"/>
              <w:rPr>
                <w:rFonts w:ascii="Times New Roman" w:eastAsia="Times New Roman" w:hAnsi="Times New Roman" w:cs="Times New Roman"/>
                <w:color w:val="000000" w:themeColor="text1"/>
                <w:sz w:val="20"/>
                <w:szCs w:val="20"/>
                <w:lang w:eastAsia="ru-RU"/>
              </w:rPr>
            </w:pPr>
            <w:r w:rsidRPr="007B2878">
              <w:rPr>
                <w:rFonts w:ascii="Times New Roman" w:eastAsia="Times New Roman" w:hAnsi="Times New Roman" w:cs="Times New Roman"/>
                <w:color w:val="000000" w:themeColor="text1"/>
                <w:sz w:val="20"/>
                <w:szCs w:val="20"/>
                <w:lang w:eastAsia="ru-RU"/>
              </w:rPr>
              <w:t>520</w:t>
            </w:r>
          </w:p>
        </w:tc>
        <w:tc>
          <w:tcPr>
            <w:tcW w:w="2268" w:type="dxa"/>
            <w:vMerge/>
            <w:tcBorders>
              <w:left w:val="single" w:sz="4" w:space="0" w:color="auto"/>
              <w:right w:val="single" w:sz="4" w:space="0" w:color="auto"/>
            </w:tcBorders>
            <w:shd w:val="clear" w:color="auto" w:fill="auto"/>
            <w:vAlign w:val="center"/>
          </w:tcPr>
          <w:p w14:paraId="5FAFF92D" w14:textId="77777777" w:rsidR="00D15DDA" w:rsidRPr="007B2878" w:rsidRDefault="00D15DDA" w:rsidP="00076EBA">
            <w:pPr>
              <w:ind w:left="-67" w:right="-180" w:hanging="1"/>
              <w:jc w:val="center"/>
              <w:rPr>
                <w:rFonts w:ascii="Times New Roman" w:hAnsi="Times New Roman" w:cs="Times New Roman"/>
                <w:color w:val="000000" w:themeColor="text1"/>
                <w:sz w:val="20"/>
                <w:szCs w:val="20"/>
              </w:rPr>
            </w:pPr>
          </w:p>
        </w:tc>
        <w:tc>
          <w:tcPr>
            <w:tcW w:w="1276" w:type="dxa"/>
            <w:vMerge/>
            <w:tcBorders>
              <w:left w:val="single" w:sz="4" w:space="0" w:color="auto"/>
              <w:right w:val="single" w:sz="4" w:space="0" w:color="auto"/>
            </w:tcBorders>
            <w:shd w:val="clear" w:color="auto" w:fill="auto"/>
            <w:vAlign w:val="center"/>
          </w:tcPr>
          <w:p w14:paraId="7CF721B7" w14:textId="77777777" w:rsidR="00D15DDA" w:rsidRPr="007B2878" w:rsidRDefault="00D15DDA" w:rsidP="00076EBA">
            <w:pPr>
              <w:tabs>
                <w:tab w:val="left" w:pos="284"/>
                <w:tab w:val="left" w:pos="567"/>
                <w:tab w:val="left" w:pos="993"/>
                <w:tab w:val="left" w:pos="2977"/>
              </w:tabs>
              <w:ind w:right="-132"/>
              <w:jc w:val="center"/>
              <w:rPr>
                <w:rFonts w:ascii="Times New Roman" w:hAnsi="Times New Roman" w:cs="Times New Roman"/>
                <w:color w:val="000000" w:themeColor="text1"/>
                <w:sz w:val="20"/>
                <w:szCs w:val="20"/>
              </w:rPr>
            </w:pPr>
          </w:p>
        </w:tc>
        <w:tc>
          <w:tcPr>
            <w:tcW w:w="1559" w:type="dxa"/>
            <w:vMerge/>
            <w:tcBorders>
              <w:left w:val="single" w:sz="4" w:space="0" w:color="auto"/>
              <w:right w:val="single" w:sz="4" w:space="0" w:color="auto"/>
            </w:tcBorders>
            <w:shd w:val="clear" w:color="auto" w:fill="auto"/>
            <w:vAlign w:val="center"/>
          </w:tcPr>
          <w:p w14:paraId="2FD558AD" w14:textId="77777777" w:rsidR="00D15DDA" w:rsidRPr="007B2878" w:rsidRDefault="00D15DDA" w:rsidP="00076EBA">
            <w:pPr>
              <w:ind w:left="-35" w:hanging="1"/>
              <w:jc w:val="center"/>
              <w:rPr>
                <w:rFonts w:ascii="Times New Roman" w:hAnsi="Times New Roman" w:cs="Times New Roman"/>
                <w:color w:val="000000" w:themeColor="text1"/>
                <w:sz w:val="20"/>
                <w:szCs w:val="20"/>
              </w:rPr>
            </w:pPr>
          </w:p>
        </w:tc>
        <w:tc>
          <w:tcPr>
            <w:tcW w:w="1701" w:type="dxa"/>
            <w:vMerge/>
            <w:tcBorders>
              <w:left w:val="single" w:sz="4" w:space="0" w:color="auto"/>
              <w:right w:val="single" w:sz="4" w:space="0" w:color="auto"/>
            </w:tcBorders>
            <w:shd w:val="clear" w:color="auto" w:fill="auto"/>
            <w:vAlign w:val="center"/>
          </w:tcPr>
          <w:p w14:paraId="26B7AD9B" w14:textId="77777777" w:rsidR="00D15DDA" w:rsidRPr="007B2878" w:rsidRDefault="00D15DDA" w:rsidP="00076EBA">
            <w:pPr>
              <w:tabs>
                <w:tab w:val="left" w:pos="284"/>
                <w:tab w:val="left" w:pos="567"/>
                <w:tab w:val="left" w:pos="993"/>
                <w:tab w:val="left" w:pos="2977"/>
              </w:tabs>
              <w:ind w:left="-35" w:hanging="1"/>
              <w:jc w:val="center"/>
              <w:rPr>
                <w:rFonts w:ascii="Times New Roman" w:hAnsi="Times New Roman" w:cs="Times New Roman"/>
                <w:color w:val="000000" w:themeColor="text1"/>
                <w:sz w:val="20"/>
                <w:szCs w:val="20"/>
              </w:rPr>
            </w:pPr>
          </w:p>
        </w:tc>
      </w:tr>
      <w:tr w:rsidR="007B2878" w:rsidRPr="007B2878" w14:paraId="1FD606E2" w14:textId="77777777" w:rsidTr="00076EBA">
        <w:trPr>
          <w:trHeight w:val="31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auto"/>
          </w:tcPr>
          <w:p w14:paraId="627AE5FD" w14:textId="77777777" w:rsidR="007B2878" w:rsidRPr="007B2878" w:rsidRDefault="007B2878" w:rsidP="00076EBA">
            <w:pPr>
              <w:rPr>
                <w:rStyle w:val="ac"/>
                <w:rFonts w:ascii="Times New Roman" w:hAnsi="Times New Roman" w:cs="Times New Roman"/>
                <w:b/>
                <w:i w:val="0"/>
                <w:color w:val="000000" w:themeColor="text1"/>
                <w:sz w:val="20"/>
                <w:szCs w:val="20"/>
              </w:rPr>
            </w:pPr>
            <w:r w:rsidRPr="007B2878">
              <w:rPr>
                <w:rStyle w:val="ac"/>
                <w:rFonts w:ascii="Times New Roman" w:hAnsi="Times New Roman" w:cs="Times New Roman"/>
                <w:b/>
                <w:i w:val="0"/>
                <w:color w:val="000000" w:themeColor="text1"/>
                <w:sz w:val="20"/>
                <w:szCs w:val="20"/>
              </w:rPr>
              <w:t xml:space="preserve">Итого: </w:t>
            </w:r>
          </w:p>
        </w:tc>
      </w:tr>
    </w:tbl>
    <w:p w14:paraId="70D2DC1F" w14:textId="511BEF29" w:rsidR="007B2878" w:rsidRPr="00D55037" w:rsidRDefault="007B2878" w:rsidP="007B2878">
      <w:pPr>
        <w:tabs>
          <w:tab w:val="left" w:pos="465"/>
          <w:tab w:val="left" w:pos="593"/>
        </w:tabs>
        <w:spacing w:before="240" w:line="240" w:lineRule="auto"/>
        <w:ind w:right="156"/>
        <w:jc w:val="both"/>
        <w:rPr>
          <w:rFonts w:ascii="Times New Roman" w:hAnsi="Times New Roman" w:cs="Times New Roman"/>
          <w:sz w:val="24"/>
          <w:szCs w:val="24"/>
        </w:rPr>
      </w:pPr>
      <w:r w:rsidRPr="007B2878">
        <w:rPr>
          <w:rFonts w:ascii="Times New Roman" w:hAnsi="Times New Roman" w:cs="Times New Roman"/>
          <w:color w:val="000000" w:themeColor="text1"/>
          <w:sz w:val="24"/>
          <w:szCs w:val="24"/>
        </w:rPr>
        <w:t xml:space="preserve">Заказчик: </w:t>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sidRPr="007B287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7B2878">
        <w:rPr>
          <w:rFonts w:ascii="Times New Roman" w:hAnsi="Times New Roman" w:cs="Times New Roman"/>
          <w:color w:val="000000" w:themeColor="text1"/>
          <w:sz w:val="24"/>
          <w:szCs w:val="24"/>
        </w:rPr>
        <w:t>Поставщик: 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6E26">
        <w:rPr>
          <w:rFonts w:ascii="Times New Roman" w:hAnsi="Times New Roman" w:cs="Times New Roman"/>
          <w:sz w:val="24"/>
          <w:szCs w:val="24"/>
        </w:rPr>
        <w:t>__________</w:t>
      </w:r>
    </w:p>
    <w:p w14:paraId="6F64862F" w14:textId="52BAAB1C" w:rsidR="001F2CBB" w:rsidRPr="00D55037" w:rsidRDefault="001F2CBB" w:rsidP="007B2878">
      <w:pPr>
        <w:autoSpaceDE w:val="0"/>
        <w:autoSpaceDN w:val="0"/>
        <w:adjustRightInd w:val="0"/>
        <w:jc w:val="center"/>
        <w:rPr>
          <w:rFonts w:ascii="Times New Roman" w:hAnsi="Times New Roman" w:cs="Times New Roman"/>
          <w:sz w:val="24"/>
          <w:szCs w:val="24"/>
        </w:rPr>
      </w:pPr>
    </w:p>
    <w:sectPr w:rsidR="001F2CBB" w:rsidRPr="00D55037" w:rsidSect="007B2878">
      <w:footerReference w:type="default" r:id="rId11"/>
      <w:pgSz w:w="16838" w:h="11906" w:orient="landscape"/>
      <w:pgMar w:top="567" w:right="1134" w:bottom="1134" w:left="1134" w:header="720" w:footer="284"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B524A" w14:textId="77777777" w:rsidR="008D76BD" w:rsidRDefault="008D76BD" w:rsidP="00A62813">
      <w:pPr>
        <w:spacing w:after="0" w:line="240" w:lineRule="auto"/>
      </w:pPr>
      <w:r>
        <w:separator/>
      </w:r>
    </w:p>
  </w:endnote>
  <w:endnote w:type="continuationSeparator" w:id="0">
    <w:p w14:paraId="3262273A" w14:textId="77777777" w:rsidR="008D76BD" w:rsidRDefault="008D76BD"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83A4" w14:textId="77777777" w:rsidR="00E71D2F" w:rsidRDefault="00E71D2F">
    <w:pPr>
      <w:pStyle w:val="ad"/>
      <w:jc w:val="center"/>
    </w:pPr>
  </w:p>
  <w:p w14:paraId="15F51953" w14:textId="77777777" w:rsidR="00E71D2F" w:rsidRDefault="00E71D2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E71D2F" w:rsidRDefault="00E71D2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4A50E" w14:textId="77777777" w:rsidR="008D76BD" w:rsidRDefault="008D76BD" w:rsidP="00A62813">
      <w:pPr>
        <w:spacing w:after="0" w:line="240" w:lineRule="auto"/>
      </w:pPr>
      <w:r>
        <w:separator/>
      </w:r>
    </w:p>
  </w:footnote>
  <w:footnote w:type="continuationSeparator" w:id="0">
    <w:p w14:paraId="1C2F78BE" w14:textId="77777777" w:rsidR="008D76BD" w:rsidRDefault="008D76BD" w:rsidP="00A62813">
      <w:pPr>
        <w:spacing w:after="0" w:line="240" w:lineRule="auto"/>
      </w:pPr>
      <w:r>
        <w:continuationSeparator/>
      </w:r>
    </w:p>
  </w:footnote>
  <w:footnote w:id="1">
    <w:p w14:paraId="6453912A" w14:textId="77777777" w:rsidR="00D15DDA" w:rsidRDefault="00D15DDA" w:rsidP="007B2878">
      <w:pPr>
        <w:pStyle w:val="a4"/>
        <w:spacing w:line="276" w:lineRule="auto"/>
        <w:rPr>
          <w:sz w:val="16"/>
          <w:szCs w:val="16"/>
        </w:rPr>
      </w:pPr>
      <w:r>
        <w:rPr>
          <w:rStyle w:val="a6"/>
          <w:sz w:val="16"/>
          <w:szCs w:val="16"/>
        </w:rPr>
        <w:footnoteRef/>
      </w:r>
      <w:r>
        <w:rPr>
          <w:sz w:val="16"/>
          <w:szCs w:val="16"/>
        </w:rPr>
        <w:t xml:space="preserve"> Указывается в случае, если Контракт заключается с лицами, являющимися в соответствии с Налоговым </w:t>
      </w:r>
      <w:hyperlink r:id="rId1" w:history="1">
        <w:r>
          <w:rPr>
            <w:rStyle w:val="af"/>
            <w:sz w:val="16"/>
            <w:szCs w:val="16"/>
          </w:rPr>
          <w:t>кодексом</w:t>
        </w:r>
      </w:hyperlink>
      <w:r>
        <w:rPr>
          <w:sz w:val="16"/>
          <w:szCs w:val="16"/>
        </w:rPr>
        <w:t xml:space="preserve"> Российской Федерации плательщиками НДС.</w:t>
      </w:r>
    </w:p>
    <w:p w14:paraId="74F4D47E" w14:textId="77777777" w:rsidR="00D15DDA" w:rsidRDefault="00D15DDA" w:rsidP="007B2878">
      <w:pPr>
        <w:pStyle w:val="a4"/>
        <w:spacing w:line="276" w:lineRule="auto"/>
        <w:rPr>
          <w:sz w:val="16"/>
          <w:szCs w:val="16"/>
        </w:rPr>
      </w:pPr>
    </w:p>
  </w:footnote>
  <w:footnote w:id="2">
    <w:p w14:paraId="6F88D69D" w14:textId="77777777" w:rsidR="00D15DDA" w:rsidRDefault="00D15DDA" w:rsidP="007B2878">
      <w:pPr>
        <w:pStyle w:val="a4"/>
        <w:spacing w:line="276" w:lineRule="auto"/>
        <w:rPr>
          <w:sz w:val="16"/>
          <w:szCs w:val="16"/>
        </w:rPr>
      </w:pPr>
      <w:r>
        <w:rPr>
          <w:rStyle w:val="a6"/>
          <w:sz w:val="16"/>
          <w:szCs w:val="16"/>
        </w:rPr>
        <w:footnoteRef/>
      </w:r>
      <w:r>
        <w:rPr>
          <w:sz w:val="16"/>
          <w:szCs w:val="16"/>
        </w:rPr>
        <w:t xml:space="preserve"> Указывается в случае, если Контракт заключается с лицами, не являющимися в соответствии с Налоговым </w:t>
      </w:r>
      <w:hyperlink r:id="rId2" w:history="1">
        <w:r>
          <w:rPr>
            <w:rStyle w:val="af"/>
            <w:sz w:val="16"/>
            <w:szCs w:val="16"/>
          </w:rPr>
          <w:t>кодексом</w:t>
        </w:r>
      </w:hyperlink>
      <w:r>
        <w:rPr>
          <w:sz w:val="16"/>
          <w:szCs w:val="16"/>
        </w:rPr>
        <w:t xml:space="preserve"> Российской Федерации плательщиками НДС.</w:t>
      </w:r>
    </w:p>
  </w:footnote>
  <w:footnote w:id="3">
    <w:p w14:paraId="6F9E3427" w14:textId="77777777" w:rsidR="00D15DDA" w:rsidRDefault="00D15DDA" w:rsidP="007B2878">
      <w:pPr>
        <w:spacing w:before="240" w:line="240" w:lineRule="auto"/>
        <w:jc w:val="both"/>
        <w:rPr>
          <w:sz w:val="16"/>
          <w:szCs w:val="16"/>
        </w:rPr>
      </w:pPr>
      <w:r>
        <w:rPr>
          <w:rStyle w:val="a6"/>
          <w:sz w:val="16"/>
          <w:szCs w:val="16"/>
        </w:rPr>
        <w:footnoteRef/>
      </w:r>
      <w:r>
        <w:rPr>
          <w:sz w:val="16"/>
          <w:szCs w:val="16"/>
        </w:rPr>
        <w:t xml:space="preserve"> Указывается в случае, если Контракт заключается с лицами, являющимися в соответствии с Налоговым </w:t>
      </w:r>
      <w:hyperlink r:id="rId3" w:history="1">
        <w:r>
          <w:rPr>
            <w:rStyle w:val="af"/>
            <w:sz w:val="16"/>
            <w:szCs w:val="16"/>
          </w:rPr>
          <w:t>кодексом</w:t>
        </w:r>
      </w:hyperlink>
      <w:r>
        <w:rPr>
          <w:sz w:val="16"/>
          <w:szCs w:val="16"/>
        </w:rPr>
        <w:t xml:space="preserve"> Российской Федерации плательщиками НДС.</w:t>
      </w:r>
    </w:p>
  </w:footnote>
  <w:footnote w:id="4">
    <w:p w14:paraId="2343A465" w14:textId="77777777" w:rsidR="00D15DDA" w:rsidRDefault="00D15DDA" w:rsidP="007B2878">
      <w:pPr>
        <w:pStyle w:val="a4"/>
        <w:spacing w:before="240"/>
        <w:rPr>
          <w:sz w:val="16"/>
          <w:szCs w:val="16"/>
        </w:rPr>
      </w:pPr>
      <w:bookmarkStart w:id="1" w:name="_Hlk227058839"/>
      <w:r>
        <w:rPr>
          <w:rStyle w:val="a6"/>
          <w:sz w:val="16"/>
          <w:szCs w:val="16"/>
        </w:rPr>
        <w:footnoteRef/>
      </w:r>
      <w:r>
        <w:rPr>
          <w:sz w:val="16"/>
          <w:szCs w:val="16"/>
        </w:rPr>
        <w:t xml:space="preserve"> </w:t>
      </w:r>
      <w:bookmarkEnd w:id="1"/>
      <w:r>
        <w:rPr>
          <w:sz w:val="16"/>
          <w:szCs w:val="16"/>
        </w:rPr>
        <w:t xml:space="preserve">Указывается в случае, если Контракт заключается с лицами, не являющимися в соответствии с Налоговым </w:t>
      </w:r>
      <w:hyperlink r:id="rId4" w:history="1">
        <w:r>
          <w:rPr>
            <w:rStyle w:val="af"/>
            <w:sz w:val="16"/>
            <w:szCs w:val="16"/>
          </w:rPr>
          <w:t>кодексом</w:t>
        </w:r>
      </w:hyperlink>
      <w:r>
        <w:rPr>
          <w:sz w:val="16"/>
          <w:szCs w:val="16"/>
        </w:rPr>
        <w:t xml:space="preserve">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077E8"/>
    <w:rsid w:val="0001087A"/>
    <w:rsid w:val="000229BD"/>
    <w:rsid w:val="00022ADC"/>
    <w:rsid w:val="000446AD"/>
    <w:rsid w:val="00055F37"/>
    <w:rsid w:val="00060244"/>
    <w:rsid w:val="00060FF3"/>
    <w:rsid w:val="00070240"/>
    <w:rsid w:val="00076A0E"/>
    <w:rsid w:val="00076EBA"/>
    <w:rsid w:val="00077231"/>
    <w:rsid w:val="00082F9B"/>
    <w:rsid w:val="000A4715"/>
    <w:rsid w:val="000B0829"/>
    <w:rsid w:val="000B2300"/>
    <w:rsid w:val="000B52F7"/>
    <w:rsid w:val="000B5544"/>
    <w:rsid w:val="000B64B3"/>
    <w:rsid w:val="000C5C91"/>
    <w:rsid w:val="000E420B"/>
    <w:rsid w:val="000F0B86"/>
    <w:rsid w:val="00107DBB"/>
    <w:rsid w:val="00132A2B"/>
    <w:rsid w:val="00136635"/>
    <w:rsid w:val="001419EE"/>
    <w:rsid w:val="00151448"/>
    <w:rsid w:val="00154F2F"/>
    <w:rsid w:val="001632A2"/>
    <w:rsid w:val="00165122"/>
    <w:rsid w:val="00187667"/>
    <w:rsid w:val="00192AB0"/>
    <w:rsid w:val="001A578D"/>
    <w:rsid w:val="001B47BD"/>
    <w:rsid w:val="001B79F5"/>
    <w:rsid w:val="001D4760"/>
    <w:rsid w:val="001D4A77"/>
    <w:rsid w:val="001E267A"/>
    <w:rsid w:val="001F039C"/>
    <w:rsid w:val="001F2CBB"/>
    <w:rsid w:val="001F5596"/>
    <w:rsid w:val="00203ED0"/>
    <w:rsid w:val="00206C88"/>
    <w:rsid w:val="00210A74"/>
    <w:rsid w:val="00212370"/>
    <w:rsid w:val="002126B3"/>
    <w:rsid w:val="002219D2"/>
    <w:rsid w:val="00224329"/>
    <w:rsid w:val="002265E9"/>
    <w:rsid w:val="00232DE4"/>
    <w:rsid w:val="0023480A"/>
    <w:rsid w:val="00243298"/>
    <w:rsid w:val="002500CF"/>
    <w:rsid w:val="00252B39"/>
    <w:rsid w:val="00252F10"/>
    <w:rsid w:val="00253DF0"/>
    <w:rsid w:val="00255A17"/>
    <w:rsid w:val="00270172"/>
    <w:rsid w:val="00271786"/>
    <w:rsid w:val="00272D82"/>
    <w:rsid w:val="002774D8"/>
    <w:rsid w:val="00283BC0"/>
    <w:rsid w:val="00287CD6"/>
    <w:rsid w:val="0029182A"/>
    <w:rsid w:val="002A1CDD"/>
    <w:rsid w:val="002C3A5D"/>
    <w:rsid w:val="002D7900"/>
    <w:rsid w:val="002E0772"/>
    <w:rsid w:val="002E227C"/>
    <w:rsid w:val="002F2DD2"/>
    <w:rsid w:val="0030311B"/>
    <w:rsid w:val="00311395"/>
    <w:rsid w:val="0031206E"/>
    <w:rsid w:val="00320253"/>
    <w:rsid w:val="003212FE"/>
    <w:rsid w:val="003227E2"/>
    <w:rsid w:val="003236B5"/>
    <w:rsid w:val="00323B9A"/>
    <w:rsid w:val="00351B0C"/>
    <w:rsid w:val="00353F34"/>
    <w:rsid w:val="00360387"/>
    <w:rsid w:val="00365E0F"/>
    <w:rsid w:val="00377961"/>
    <w:rsid w:val="00377C69"/>
    <w:rsid w:val="00383145"/>
    <w:rsid w:val="003B27C1"/>
    <w:rsid w:val="003B50B4"/>
    <w:rsid w:val="003B67D2"/>
    <w:rsid w:val="003C0FDF"/>
    <w:rsid w:val="003D3536"/>
    <w:rsid w:val="003D7366"/>
    <w:rsid w:val="003E73CB"/>
    <w:rsid w:val="003F6FF4"/>
    <w:rsid w:val="0040350D"/>
    <w:rsid w:val="00403D29"/>
    <w:rsid w:val="00414453"/>
    <w:rsid w:val="0041750D"/>
    <w:rsid w:val="00420246"/>
    <w:rsid w:val="004202C3"/>
    <w:rsid w:val="00446527"/>
    <w:rsid w:val="00462FFC"/>
    <w:rsid w:val="004671EA"/>
    <w:rsid w:val="00473604"/>
    <w:rsid w:val="0047777B"/>
    <w:rsid w:val="00484103"/>
    <w:rsid w:val="0048530E"/>
    <w:rsid w:val="00490744"/>
    <w:rsid w:val="00494A1D"/>
    <w:rsid w:val="00495628"/>
    <w:rsid w:val="004A58E2"/>
    <w:rsid w:val="004A6469"/>
    <w:rsid w:val="004B464F"/>
    <w:rsid w:val="004B5A0D"/>
    <w:rsid w:val="004B73F2"/>
    <w:rsid w:val="004C3C0C"/>
    <w:rsid w:val="004C5E2E"/>
    <w:rsid w:val="004E1FA0"/>
    <w:rsid w:val="004E58C7"/>
    <w:rsid w:val="00517447"/>
    <w:rsid w:val="00525B10"/>
    <w:rsid w:val="005260D4"/>
    <w:rsid w:val="00527DFC"/>
    <w:rsid w:val="00536BD2"/>
    <w:rsid w:val="005405B8"/>
    <w:rsid w:val="00545BC6"/>
    <w:rsid w:val="00563AF9"/>
    <w:rsid w:val="005768DD"/>
    <w:rsid w:val="00590546"/>
    <w:rsid w:val="005A2DBF"/>
    <w:rsid w:val="005B3A9D"/>
    <w:rsid w:val="005C65CF"/>
    <w:rsid w:val="005D18C3"/>
    <w:rsid w:val="005D1B48"/>
    <w:rsid w:val="005E1B36"/>
    <w:rsid w:val="005E28C7"/>
    <w:rsid w:val="005E2BE4"/>
    <w:rsid w:val="006137A1"/>
    <w:rsid w:val="006163A5"/>
    <w:rsid w:val="006177D8"/>
    <w:rsid w:val="00626DB5"/>
    <w:rsid w:val="0064617A"/>
    <w:rsid w:val="006475A4"/>
    <w:rsid w:val="0065135F"/>
    <w:rsid w:val="006549C9"/>
    <w:rsid w:val="00655126"/>
    <w:rsid w:val="00663C4D"/>
    <w:rsid w:val="00667526"/>
    <w:rsid w:val="0067560B"/>
    <w:rsid w:val="006859D5"/>
    <w:rsid w:val="006877D8"/>
    <w:rsid w:val="00695140"/>
    <w:rsid w:val="006A2D92"/>
    <w:rsid w:val="006C33B2"/>
    <w:rsid w:val="006C68EA"/>
    <w:rsid w:val="006C7807"/>
    <w:rsid w:val="006D17AD"/>
    <w:rsid w:val="006D6E8C"/>
    <w:rsid w:val="006D7E4D"/>
    <w:rsid w:val="006E60F2"/>
    <w:rsid w:val="006F0273"/>
    <w:rsid w:val="006F6AC3"/>
    <w:rsid w:val="00704AB5"/>
    <w:rsid w:val="007205FA"/>
    <w:rsid w:val="00722259"/>
    <w:rsid w:val="00724B44"/>
    <w:rsid w:val="00726772"/>
    <w:rsid w:val="00737B2D"/>
    <w:rsid w:val="00743506"/>
    <w:rsid w:val="00746B0B"/>
    <w:rsid w:val="00750056"/>
    <w:rsid w:val="007512FA"/>
    <w:rsid w:val="007567D6"/>
    <w:rsid w:val="00756E26"/>
    <w:rsid w:val="00760C2B"/>
    <w:rsid w:val="00772F64"/>
    <w:rsid w:val="0078322D"/>
    <w:rsid w:val="00794E21"/>
    <w:rsid w:val="007971C7"/>
    <w:rsid w:val="007A7BB5"/>
    <w:rsid w:val="007B2878"/>
    <w:rsid w:val="007B4371"/>
    <w:rsid w:val="007C2213"/>
    <w:rsid w:val="007C399D"/>
    <w:rsid w:val="007D0C8A"/>
    <w:rsid w:val="007D448B"/>
    <w:rsid w:val="007D587C"/>
    <w:rsid w:val="007E15AA"/>
    <w:rsid w:val="007E16A9"/>
    <w:rsid w:val="007F39C0"/>
    <w:rsid w:val="008005D4"/>
    <w:rsid w:val="00805D01"/>
    <w:rsid w:val="00810B91"/>
    <w:rsid w:val="008438EA"/>
    <w:rsid w:val="00846C8D"/>
    <w:rsid w:val="00854E1A"/>
    <w:rsid w:val="00863582"/>
    <w:rsid w:val="0088694C"/>
    <w:rsid w:val="008960F1"/>
    <w:rsid w:val="008A0EE2"/>
    <w:rsid w:val="008B0434"/>
    <w:rsid w:val="008B4E7B"/>
    <w:rsid w:val="008C7CE0"/>
    <w:rsid w:val="008D3FBE"/>
    <w:rsid w:val="008D76BD"/>
    <w:rsid w:val="008E008E"/>
    <w:rsid w:val="008E6840"/>
    <w:rsid w:val="008F3F23"/>
    <w:rsid w:val="008F7FE6"/>
    <w:rsid w:val="00903580"/>
    <w:rsid w:val="00910310"/>
    <w:rsid w:val="00915F39"/>
    <w:rsid w:val="0092279F"/>
    <w:rsid w:val="00933A52"/>
    <w:rsid w:val="00933E51"/>
    <w:rsid w:val="00935A15"/>
    <w:rsid w:val="00942750"/>
    <w:rsid w:val="00945DEB"/>
    <w:rsid w:val="009568B4"/>
    <w:rsid w:val="00960481"/>
    <w:rsid w:val="009661A5"/>
    <w:rsid w:val="00967118"/>
    <w:rsid w:val="009839AF"/>
    <w:rsid w:val="009902A7"/>
    <w:rsid w:val="009A5190"/>
    <w:rsid w:val="009A76E6"/>
    <w:rsid w:val="009B45E5"/>
    <w:rsid w:val="009B5B2C"/>
    <w:rsid w:val="009D0794"/>
    <w:rsid w:val="009E407F"/>
    <w:rsid w:val="009E526A"/>
    <w:rsid w:val="009F5601"/>
    <w:rsid w:val="00A04FB5"/>
    <w:rsid w:val="00A103D2"/>
    <w:rsid w:val="00A11639"/>
    <w:rsid w:val="00A16530"/>
    <w:rsid w:val="00A33755"/>
    <w:rsid w:val="00A60EC5"/>
    <w:rsid w:val="00A62813"/>
    <w:rsid w:val="00A740A6"/>
    <w:rsid w:val="00A85B18"/>
    <w:rsid w:val="00A91EB5"/>
    <w:rsid w:val="00A9268D"/>
    <w:rsid w:val="00AA383E"/>
    <w:rsid w:val="00AB0C15"/>
    <w:rsid w:val="00AB3D40"/>
    <w:rsid w:val="00AC01BE"/>
    <w:rsid w:val="00AC0A3E"/>
    <w:rsid w:val="00AC799E"/>
    <w:rsid w:val="00AE12DE"/>
    <w:rsid w:val="00B031DD"/>
    <w:rsid w:val="00B124C7"/>
    <w:rsid w:val="00B26FB9"/>
    <w:rsid w:val="00B31D77"/>
    <w:rsid w:val="00B335E1"/>
    <w:rsid w:val="00B3793C"/>
    <w:rsid w:val="00B41CDE"/>
    <w:rsid w:val="00B4254C"/>
    <w:rsid w:val="00B50B84"/>
    <w:rsid w:val="00B55083"/>
    <w:rsid w:val="00B605B0"/>
    <w:rsid w:val="00B631E1"/>
    <w:rsid w:val="00B63469"/>
    <w:rsid w:val="00B67C02"/>
    <w:rsid w:val="00B703EB"/>
    <w:rsid w:val="00B7186E"/>
    <w:rsid w:val="00B756A2"/>
    <w:rsid w:val="00B8032A"/>
    <w:rsid w:val="00B81DC2"/>
    <w:rsid w:val="00B82A44"/>
    <w:rsid w:val="00B83A7C"/>
    <w:rsid w:val="00B84F99"/>
    <w:rsid w:val="00B907F4"/>
    <w:rsid w:val="00B944EF"/>
    <w:rsid w:val="00BA3F77"/>
    <w:rsid w:val="00BB2288"/>
    <w:rsid w:val="00BB439C"/>
    <w:rsid w:val="00BB6D32"/>
    <w:rsid w:val="00BB6FF4"/>
    <w:rsid w:val="00BC1096"/>
    <w:rsid w:val="00BC7D71"/>
    <w:rsid w:val="00BD3AB6"/>
    <w:rsid w:val="00BD7A17"/>
    <w:rsid w:val="00BE052C"/>
    <w:rsid w:val="00BE3DB5"/>
    <w:rsid w:val="00BE5F53"/>
    <w:rsid w:val="00BE7AD4"/>
    <w:rsid w:val="00BF15ED"/>
    <w:rsid w:val="00C000E0"/>
    <w:rsid w:val="00C141F2"/>
    <w:rsid w:val="00C151B9"/>
    <w:rsid w:val="00C221F6"/>
    <w:rsid w:val="00C307B9"/>
    <w:rsid w:val="00C340E5"/>
    <w:rsid w:val="00C41BD3"/>
    <w:rsid w:val="00C56634"/>
    <w:rsid w:val="00C63ED5"/>
    <w:rsid w:val="00C66EBE"/>
    <w:rsid w:val="00C73B80"/>
    <w:rsid w:val="00C839FC"/>
    <w:rsid w:val="00C85802"/>
    <w:rsid w:val="00C96F7B"/>
    <w:rsid w:val="00CA2B6A"/>
    <w:rsid w:val="00CB603D"/>
    <w:rsid w:val="00CD043F"/>
    <w:rsid w:val="00CD2B0B"/>
    <w:rsid w:val="00CD3A6D"/>
    <w:rsid w:val="00CD73A3"/>
    <w:rsid w:val="00CE0A66"/>
    <w:rsid w:val="00CE25AB"/>
    <w:rsid w:val="00CE6FD3"/>
    <w:rsid w:val="00CF30E6"/>
    <w:rsid w:val="00D040AA"/>
    <w:rsid w:val="00D05145"/>
    <w:rsid w:val="00D0581F"/>
    <w:rsid w:val="00D15DDA"/>
    <w:rsid w:val="00D36469"/>
    <w:rsid w:val="00D36A61"/>
    <w:rsid w:val="00D44ADD"/>
    <w:rsid w:val="00D47B9C"/>
    <w:rsid w:val="00D500A4"/>
    <w:rsid w:val="00D532AA"/>
    <w:rsid w:val="00D55037"/>
    <w:rsid w:val="00D57FF3"/>
    <w:rsid w:val="00D83D6B"/>
    <w:rsid w:val="00D9350E"/>
    <w:rsid w:val="00D9775B"/>
    <w:rsid w:val="00DA55F1"/>
    <w:rsid w:val="00DB0ECB"/>
    <w:rsid w:val="00DC34C8"/>
    <w:rsid w:val="00DE6409"/>
    <w:rsid w:val="00DF0C85"/>
    <w:rsid w:val="00DF34BA"/>
    <w:rsid w:val="00E27CF5"/>
    <w:rsid w:val="00E401ED"/>
    <w:rsid w:val="00E4786E"/>
    <w:rsid w:val="00E71D2F"/>
    <w:rsid w:val="00E768E3"/>
    <w:rsid w:val="00E91441"/>
    <w:rsid w:val="00EA13BD"/>
    <w:rsid w:val="00EA5409"/>
    <w:rsid w:val="00EB05F5"/>
    <w:rsid w:val="00EC071C"/>
    <w:rsid w:val="00EC16AA"/>
    <w:rsid w:val="00EC4F15"/>
    <w:rsid w:val="00EC5724"/>
    <w:rsid w:val="00EC5F8B"/>
    <w:rsid w:val="00ED5D3E"/>
    <w:rsid w:val="00EE7593"/>
    <w:rsid w:val="00EF6D11"/>
    <w:rsid w:val="00F04A37"/>
    <w:rsid w:val="00F1727F"/>
    <w:rsid w:val="00F22C76"/>
    <w:rsid w:val="00F30C03"/>
    <w:rsid w:val="00F3529B"/>
    <w:rsid w:val="00F463D1"/>
    <w:rsid w:val="00F47220"/>
    <w:rsid w:val="00F52764"/>
    <w:rsid w:val="00F663CC"/>
    <w:rsid w:val="00F743A5"/>
    <w:rsid w:val="00F765D2"/>
    <w:rsid w:val="00F91098"/>
    <w:rsid w:val="00F977D5"/>
    <w:rsid w:val="00FA6EAF"/>
    <w:rsid w:val="00FB0D48"/>
    <w:rsid w:val="00FB1BD6"/>
    <w:rsid w:val="00FB2E47"/>
    <w:rsid w:val="00FB6422"/>
    <w:rsid w:val="00FD4141"/>
    <w:rsid w:val="00FD4D7D"/>
    <w:rsid w:val="00FD6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8 Знак Знак,Знак8 Знак,Char,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Знак8 Знак Знак, Знак8 Знак"/>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8 Знак Знак Знак,Знак8 Знак Знак1,Char Знак,Знак4 Знак Знак,Текст сноски Знак Знак Знак,Текст сноски Знак Знак Знак Знак Знак,Знак1 Знак1 Знак,Текст сноски Знак Знак1 Знак,Текст сноски Знак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5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unhideWhenUsed/>
    <w:rsid w:val="00D55037"/>
    <w:rPr>
      <w:color w:val="0000FF"/>
      <w:u w:val="single"/>
    </w:rPr>
  </w:style>
  <w:style w:type="paragraph" w:styleId="af0">
    <w:name w:val="Balloon Text"/>
    <w:basedOn w:val="a"/>
    <w:link w:val="af1"/>
    <w:uiPriority w:val="99"/>
    <w:semiHidden/>
    <w:unhideWhenUsed/>
    <w:rsid w:val="001E267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E267A"/>
    <w:rPr>
      <w:rFonts w:ascii="Segoe UI" w:hAnsi="Segoe UI" w:cs="Segoe UI"/>
      <w:sz w:val="18"/>
      <w:szCs w:val="18"/>
    </w:rPr>
  </w:style>
  <w:style w:type="paragraph" w:styleId="af2">
    <w:name w:val="header"/>
    <w:basedOn w:val="a"/>
    <w:link w:val="af3"/>
    <w:uiPriority w:val="99"/>
    <w:unhideWhenUsed/>
    <w:rsid w:val="005E1B3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E1B36"/>
  </w:style>
  <w:style w:type="character" w:styleId="af4">
    <w:name w:val="Unresolved Mention"/>
    <w:basedOn w:val="a0"/>
    <w:uiPriority w:val="99"/>
    <w:semiHidden/>
    <w:unhideWhenUsed/>
    <w:rsid w:val="006D7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23522">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180699957">
      <w:bodyDiv w:val="1"/>
      <w:marLeft w:val="0"/>
      <w:marRight w:val="0"/>
      <w:marTop w:val="0"/>
      <w:marBottom w:val="0"/>
      <w:divBdr>
        <w:top w:val="none" w:sz="0" w:space="0" w:color="auto"/>
        <w:left w:val="none" w:sz="0" w:space="0" w:color="auto"/>
        <w:bottom w:val="none" w:sz="0" w:space="0" w:color="auto"/>
        <w:right w:val="none" w:sz="0" w:space="0" w:color="auto"/>
      </w:divBdr>
    </w:div>
    <w:div w:id="1477408916">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546479264">
      <w:bodyDiv w:val="1"/>
      <w:marLeft w:val="0"/>
      <w:marRight w:val="0"/>
      <w:marTop w:val="0"/>
      <w:marBottom w:val="0"/>
      <w:divBdr>
        <w:top w:val="none" w:sz="0" w:space="0" w:color="auto"/>
        <w:left w:val="none" w:sz="0" w:space="0" w:color="auto"/>
        <w:bottom w:val="none" w:sz="0" w:space="0" w:color="auto"/>
        <w:right w:val="none" w:sz="0" w:space="0" w:color="auto"/>
      </w:divBdr>
    </w:div>
    <w:div w:id="17015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nkhramov@polytech.o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vdchernikov@polytech.on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FB23C0A067FE866A8FC1678DD873038E6EA444DFCE681890E03495F7F50E5F5A58B540001CFCCE04B4A783215C41VDP" TargetMode="External"/><Relationship Id="rId2" Type="http://schemas.openxmlformats.org/officeDocument/2006/relationships/hyperlink" Target="consultantplus://offline/ref=FB23C0A067FE866A8FC1678DD873038E6EA444DFCE681890E03495F7F50E5F5A58B540001CFCCE04B4A783215C41VDP" TargetMode="External"/><Relationship Id="rId1" Type="http://schemas.openxmlformats.org/officeDocument/2006/relationships/hyperlink" Target="consultantplus://offline/ref=FB23C0A067FE866A8FC1678DD873038E6EA444DFCE681890E03495F7F50E5F5A58B540001CFCCE04B4A783215C41VDP" TargetMode="External"/><Relationship Id="rId4" Type="http://schemas.openxmlformats.org/officeDocument/2006/relationships/hyperlink" Target="consultantplus://offline/ref=FB23C0A067FE866A8FC1678DD873038E6EA444DFCE681890E03495F7F50E5F5A58B540001CFCCE04B4A783215C41V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47B0-8839-46A9-A569-D5ACC5EB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11231</TotalTime>
  <Pages>7</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303</cp:revision>
  <cp:lastPrinted>2026-04-28T13:55:00Z</cp:lastPrinted>
  <dcterms:created xsi:type="dcterms:W3CDTF">2022-10-27T10:51:00Z</dcterms:created>
  <dcterms:modified xsi:type="dcterms:W3CDTF">2026-05-18T13:11:00Z</dcterms:modified>
</cp:coreProperties>
</file>