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368" w:rsidRPr="000009E9" w:rsidRDefault="00680B6F" w:rsidP="00AE3368">
      <w:pPr>
        <w:pageBreakBefore/>
        <w:jc w:val="center"/>
        <w:rPr>
          <w:b/>
          <w:sz w:val="22"/>
          <w:szCs w:val="22"/>
        </w:rPr>
      </w:pPr>
      <w:bookmarkStart w:id="0" w:name="_GoBack"/>
      <w:bookmarkEnd w:id="0"/>
      <w:r>
        <w:rPr>
          <w:b/>
          <w:sz w:val="22"/>
          <w:szCs w:val="22"/>
        </w:rPr>
        <w:t xml:space="preserve">ПРОЕКТ </w:t>
      </w:r>
      <w:r w:rsidR="00AE3368" w:rsidRPr="00D45D32">
        <w:rPr>
          <w:b/>
          <w:sz w:val="22"/>
          <w:szCs w:val="22"/>
        </w:rPr>
        <w:t>ДОГОВОР</w:t>
      </w:r>
      <w:r>
        <w:rPr>
          <w:b/>
          <w:sz w:val="22"/>
          <w:szCs w:val="22"/>
        </w:rPr>
        <w:t>А</w:t>
      </w:r>
      <w:r w:rsidR="000D6490">
        <w:rPr>
          <w:b/>
          <w:sz w:val="22"/>
          <w:szCs w:val="22"/>
        </w:rPr>
        <w:t xml:space="preserve"> № </w:t>
      </w:r>
      <w:r w:rsidR="00E86D86">
        <w:rPr>
          <w:b/>
          <w:sz w:val="22"/>
          <w:szCs w:val="22"/>
        </w:rPr>
        <w:t>_____________</w:t>
      </w:r>
    </w:p>
    <w:p w:rsidR="00AE3368" w:rsidRDefault="00AE3368" w:rsidP="00AE3368">
      <w:pPr>
        <w:suppressAutoHyphens/>
        <w:jc w:val="center"/>
        <w:rPr>
          <w:b/>
          <w:sz w:val="22"/>
          <w:szCs w:val="22"/>
        </w:rPr>
      </w:pPr>
      <w:r w:rsidRPr="00D45D32">
        <w:rPr>
          <w:b/>
          <w:sz w:val="22"/>
          <w:szCs w:val="22"/>
        </w:rPr>
        <w:t>оказание услуг по</w:t>
      </w:r>
      <w:r w:rsidR="00CF4F82">
        <w:rPr>
          <w:b/>
          <w:sz w:val="22"/>
          <w:szCs w:val="22"/>
        </w:rPr>
        <w:t xml:space="preserve"> </w:t>
      </w:r>
      <w:r w:rsidR="00C44107">
        <w:rPr>
          <w:b/>
          <w:sz w:val="22"/>
          <w:szCs w:val="22"/>
        </w:rPr>
        <w:t>те</w:t>
      </w:r>
      <w:r w:rsidR="00E86D86">
        <w:rPr>
          <w:b/>
          <w:sz w:val="22"/>
          <w:szCs w:val="22"/>
        </w:rPr>
        <w:t>хническому обслуживанию</w:t>
      </w:r>
      <w:r w:rsidR="00CF4F82">
        <w:rPr>
          <w:b/>
          <w:sz w:val="22"/>
          <w:szCs w:val="22"/>
        </w:rPr>
        <w:t xml:space="preserve"> и</w:t>
      </w:r>
      <w:r w:rsidRPr="00D45D32">
        <w:rPr>
          <w:b/>
          <w:sz w:val="22"/>
          <w:szCs w:val="22"/>
        </w:rPr>
        <w:t xml:space="preserve"> </w:t>
      </w:r>
      <w:r w:rsidR="00B80912" w:rsidRPr="00D45D32">
        <w:rPr>
          <w:b/>
          <w:sz w:val="22"/>
          <w:szCs w:val="22"/>
        </w:rPr>
        <w:t xml:space="preserve">текущему </w:t>
      </w:r>
      <w:r w:rsidRPr="00D45D32">
        <w:rPr>
          <w:b/>
          <w:sz w:val="22"/>
          <w:szCs w:val="22"/>
        </w:rPr>
        <w:t>ремонту</w:t>
      </w:r>
      <w:r w:rsidR="007B7E8B">
        <w:rPr>
          <w:b/>
          <w:sz w:val="22"/>
          <w:szCs w:val="22"/>
        </w:rPr>
        <w:t xml:space="preserve"> </w:t>
      </w:r>
      <w:r w:rsidR="00E86D86">
        <w:rPr>
          <w:b/>
          <w:sz w:val="22"/>
          <w:szCs w:val="22"/>
        </w:rPr>
        <w:t>ПЛМ</w:t>
      </w:r>
      <w:r w:rsidRPr="00D45D32">
        <w:rPr>
          <w:b/>
          <w:sz w:val="22"/>
          <w:szCs w:val="22"/>
        </w:rPr>
        <w:t>.</w:t>
      </w:r>
    </w:p>
    <w:p w:rsidR="00C44107" w:rsidRPr="00D45D32" w:rsidRDefault="00C44107" w:rsidP="00AE3368">
      <w:pPr>
        <w:suppressAutoHyphens/>
        <w:jc w:val="center"/>
        <w:rPr>
          <w:b/>
          <w:sz w:val="22"/>
          <w:szCs w:val="22"/>
        </w:rPr>
      </w:pPr>
    </w:p>
    <w:tbl>
      <w:tblPr>
        <w:tblW w:w="0" w:type="auto"/>
        <w:tblLook w:val="04A0" w:firstRow="1" w:lastRow="0" w:firstColumn="1" w:lastColumn="0" w:noHBand="0" w:noVBand="1"/>
      </w:tblPr>
      <w:tblGrid>
        <w:gridCol w:w="4963"/>
        <w:gridCol w:w="4959"/>
      </w:tblGrid>
      <w:tr w:rsidR="00E86D86" w:rsidRPr="003537E7" w:rsidTr="003537E7">
        <w:trPr>
          <w:trHeight w:val="340"/>
        </w:trPr>
        <w:tc>
          <w:tcPr>
            <w:tcW w:w="5069" w:type="dxa"/>
            <w:shd w:val="clear" w:color="auto" w:fill="auto"/>
          </w:tcPr>
          <w:p w:rsidR="00E86D86" w:rsidRPr="003537E7" w:rsidRDefault="00C44107" w:rsidP="003537E7">
            <w:pPr>
              <w:tabs>
                <w:tab w:val="left" w:leader="underscore" w:pos="8503"/>
                <w:tab w:val="left" w:leader="underscore" w:pos="9511"/>
              </w:tabs>
              <w:rPr>
                <w:sz w:val="22"/>
                <w:szCs w:val="22"/>
              </w:rPr>
            </w:pPr>
            <w:r w:rsidRPr="003537E7">
              <w:rPr>
                <w:sz w:val="22"/>
                <w:szCs w:val="22"/>
              </w:rPr>
              <w:t>г. Иркутск</w:t>
            </w:r>
          </w:p>
        </w:tc>
        <w:tc>
          <w:tcPr>
            <w:tcW w:w="5069" w:type="dxa"/>
            <w:shd w:val="clear" w:color="auto" w:fill="auto"/>
          </w:tcPr>
          <w:p w:rsidR="00E86D86" w:rsidRPr="003537E7" w:rsidRDefault="00C44107" w:rsidP="00680B6F">
            <w:pPr>
              <w:tabs>
                <w:tab w:val="left" w:leader="underscore" w:pos="8503"/>
                <w:tab w:val="left" w:leader="underscore" w:pos="9511"/>
              </w:tabs>
              <w:jc w:val="right"/>
              <w:rPr>
                <w:sz w:val="22"/>
                <w:szCs w:val="22"/>
              </w:rPr>
            </w:pPr>
            <w:r w:rsidRPr="003537E7">
              <w:rPr>
                <w:bCs/>
                <w:spacing w:val="-16"/>
                <w:sz w:val="22"/>
                <w:szCs w:val="22"/>
              </w:rPr>
              <w:t>«_____» __</w:t>
            </w:r>
            <w:r w:rsidR="00680B6F">
              <w:rPr>
                <w:bCs/>
                <w:spacing w:val="-16"/>
                <w:sz w:val="22"/>
                <w:szCs w:val="22"/>
              </w:rPr>
              <w:t xml:space="preserve">           </w:t>
            </w:r>
            <w:r w:rsidR="00680B6F" w:rsidRPr="003537E7">
              <w:rPr>
                <w:bCs/>
                <w:spacing w:val="-2"/>
                <w:sz w:val="22"/>
                <w:szCs w:val="22"/>
              </w:rPr>
              <w:t xml:space="preserve"> </w:t>
            </w:r>
            <w:r w:rsidRPr="003537E7">
              <w:rPr>
                <w:bCs/>
                <w:spacing w:val="-2"/>
                <w:sz w:val="22"/>
                <w:szCs w:val="22"/>
              </w:rPr>
              <w:t>2026 г.</w:t>
            </w:r>
          </w:p>
        </w:tc>
      </w:tr>
    </w:tbl>
    <w:p w:rsidR="00C44107" w:rsidRDefault="00C44107" w:rsidP="0027622D">
      <w:pPr>
        <w:rPr>
          <w:bCs/>
          <w:sz w:val="22"/>
          <w:szCs w:val="22"/>
        </w:rPr>
      </w:pPr>
    </w:p>
    <w:p w:rsidR="00AE3368" w:rsidRPr="00DC4281" w:rsidRDefault="00E86D86" w:rsidP="00AC48E8">
      <w:pPr>
        <w:ind w:left="57" w:right="57" w:firstLine="454"/>
        <w:jc w:val="both"/>
        <w:rPr>
          <w:sz w:val="24"/>
          <w:szCs w:val="24"/>
        </w:rPr>
      </w:pPr>
      <w:r w:rsidRPr="00AC48E8">
        <w:rPr>
          <w:bCs/>
          <w:sz w:val="24"/>
          <w:szCs w:val="24"/>
        </w:rPr>
        <w:t>Ф</w:t>
      </w:r>
      <w:r w:rsidR="000009E9" w:rsidRPr="00AC48E8">
        <w:rPr>
          <w:bCs/>
          <w:sz w:val="24"/>
          <w:szCs w:val="24"/>
        </w:rPr>
        <w:t xml:space="preserve">едеральное государственное бюджетное учреждение науки Лимнологический институт Сибирского отделения Российской академии наук (ЛИН СО РАН), именуемое в дальнейшем «Заказчик», в лице заместителя директора по общим вопросам </w:t>
      </w:r>
      <w:proofErr w:type="spellStart"/>
      <w:r w:rsidR="000009E9" w:rsidRPr="00AC48E8">
        <w:rPr>
          <w:bCs/>
          <w:sz w:val="24"/>
          <w:szCs w:val="24"/>
        </w:rPr>
        <w:t>Железнякова</w:t>
      </w:r>
      <w:proofErr w:type="spellEnd"/>
      <w:r w:rsidR="000009E9" w:rsidRPr="00AC48E8">
        <w:rPr>
          <w:bCs/>
          <w:sz w:val="24"/>
          <w:szCs w:val="24"/>
        </w:rPr>
        <w:t xml:space="preserve"> Владимира Алексеевича, действующего на основании доверенности №1 от 12.01.2026 г с одной стороны</w:t>
      </w:r>
      <w:r w:rsidR="000D6490" w:rsidRPr="00AC48E8">
        <w:rPr>
          <w:bCs/>
          <w:sz w:val="24"/>
          <w:szCs w:val="24"/>
        </w:rPr>
        <w:t xml:space="preserve">, именуемое в дальнейшем «Заказчик», с </w:t>
      </w:r>
      <w:r w:rsidR="000D6490" w:rsidRPr="00DC4281">
        <w:rPr>
          <w:bCs/>
          <w:sz w:val="24"/>
          <w:szCs w:val="24"/>
        </w:rPr>
        <w:t>одной стороны,</w:t>
      </w:r>
      <w:r w:rsidR="000D6490" w:rsidRPr="00DC4281">
        <w:rPr>
          <w:sz w:val="24"/>
          <w:szCs w:val="24"/>
        </w:rPr>
        <w:t xml:space="preserve"> и</w:t>
      </w:r>
      <w:r w:rsidR="0027622D" w:rsidRPr="00DC4281">
        <w:rPr>
          <w:sz w:val="24"/>
          <w:szCs w:val="24"/>
        </w:rPr>
        <w:t xml:space="preserve"> </w:t>
      </w:r>
      <w:r w:rsidR="00680B6F" w:rsidRPr="00DC4281">
        <w:rPr>
          <w:sz w:val="24"/>
          <w:szCs w:val="24"/>
        </w:rPr>
        <w:t>________________________________</w:t>
      </w:r>
      <w:r w:rsidR="00C44107" w:rsidRPr="00DC4281">
        <w:rPr>
          <w:sz w:val="24"/>
          <w:szCs w:val="24"/>
        </w:rPr>
        <w:t>,</w:t>
      </w:r>
      <w:r w:rsidR="000D6490" w:rsidRPr="00DC4281">
        <w:rPr>
          <w:sz w:val="24"/>
          <w:szCs w:val="24"/>
        </w:rPr>
        <w:t xml:space="preserve"> именуемый в дальнейшем </w:t>
      </w:r>
      <w:r w:rsidR="000D6490" w:rsidRPr="00DC4281">
        <w:rPr>
          <w:rFonts w:eastAsia="Calibri"/>
          <w:bCs/>
          <w:sz w:val="24"/>
          <w:szCs w:val="24"/>
        </w:rPr>
        <w:t>«Исполнитель»</w:t>
      </w:r>
      <w:r w:rsidR="000009E9" w:rsidRPr="00DC4281">
        <w:rPr>
          <w:sz w:val="24"/>
          <w:szCs w:val="24"/>
        </w:rPr>
        <w:t xml:space="preserve"> </w:t>
      </w:r>
      <w:r w:rsidR="000009E9" w:rsidRPr="00DC4281">
        <w:rPr>
          <w:rFonts w:eastAsia="Calibri"/>
          <w:bCs/>
          <w:sz w:val="24"/>
          <w:szCs w:val="24"/>
        </w:rPr>
        <w:t>,</w:t>
      </w:r>
      <w:r w:rsidR="000D6490" w:rsidRPr="00DC4281">
        <w:rPr>
          <w:rFonts w:eastAsia="Calibri"/>
          <w:bCs/>
          <w:sz w:val="24"/>
          <w:szCs w:val="24"/>
        </w:rPr>
        <w:t xml:space="preserve"> </w:t>
      </w:r>
      <w:r w:rsidR="00AE3368" w:rsidRPr="00DC4281">
        <w:rPr>
          <w:sz w:val="24"/>
          <w:szCs w:val="24"/>
        </w:rPr>
        <w:t>с другой стороны, заключили настоящий договор о нижеследующем:</w:t>
      </w:r>
    </w:p>
    <w:p w:rsidR="00F244C9" w:rsidRPr="00AC48E8" w:rsidRDefault="00F244C9" w:rsidP="00AC48E8">
      <w:pPr>
        <w:ind w:left="57" w:right="57" w:firstLine="454"/>
        <w:jc w:val="both"/>
        <w:rPr>
          <w:sz w:val="24"/>
          <w:szCs w:val="24"/>
        </w:rPr>
      </w:pPr>
    </w:p>
    <w:p w:rsidR="00AE3368" w:rsidRPr="00AC48E8" w:rsidRDefault="00AE3368" w:rsidP="00AC48E8">
      <w:pPr>
        <w:pStyle w:val="a5"/>
        <w:widowControl w:val="0"/>
        <w:numPr>
          <w:ilvl w:val="0"/>
          <w:numId w:val="1"/>
        </w:numPr>
        <w:tabs>
          <w:tab w:val="left" w:pos="0"/>
        </w:tabs>
        <w:autoSpaceDE w:val="0"/>
        <w:autoSpaceDN w:val="0"/>
        <w:adjustRightInd w:val="0"/>
        <w:ind w:left="57" w:right="57" w:firstLine="454"/>
        <w:contextualSpacing w:val="0"/>
        <w:jc w:val="both"/>
        <w:rPr>
          <w:b/>
          <w:bCs/>
          <w:color w:val="000000"/>
          <w:sz w:val="24"/>
          <w:szCs w:val="24"/>
        </w:rPr>
      </w:pPr>
      <w:r w:rsidRPr="00AC48E8">
        <w:rPr>
          <w:b/>
          <w:bCs/>
          <w:color w:val="000000"/>
          <w:sz w:val="24"/>
          <w:szCs w:val="24"/>
        </w:rPr>
        <w:t>Предмет Договора</w:t>
      </w:r>
    </w:p>
    <w:p w:rsidR="00AE3368" w:rsidRPr="00AC48E8" w:rsidRDefault="00AE3368" w:rsidP="00AC48E8">
      <w:pPr>
        <w:suppressAutoHyphens/>
        <w:ind w:left="57" w:right="57" w:firstLine="454"/>
        <w:jc w:val="both"/>
        <w:rPr>
          <w:color w:val="000000"/>
          <w:sz w:val="24"/>
          <w:szCs w:val="24"/>
        </w:rPr>
      </w:pPr>
      <w:r w:rsidRPr="00AC48E8">
        <w:rPr>
          <w:color w:val="000000"/>
          <w:sz w:val="24"/>
          <w:szCs w:val="24"/>
        </w:rPr>
        <w:t>1.1. Исполнитель в ус</w:t>
      </w:r>
      <w:r w:rsidR="009D39A1" w:rsidRPr="00AC48E8">
        <w:rPr>
          <w:color w:val="000000"/>
          <w:sz w:val="24"/>
          <w:szCs w:val="24"/>
        </w:rPr>
        <w:t>тановленный Договором срок оказывает</w:t>
      </w:r>
      <w:r w:rsidRPr="00AC48E8">
        <w:rPr>
          <w:color w:val="000000"/>
          <w:sz w:val="24"/>
          <w:szCs w:val="24"/>
        </w:rPr>
        <w:t xml:space="preserve"> услуги </w:t>
      </w:r>
      <w:r w:rsidR="00CE1B95" w:rsidRPr="00AC48E8">
        <w:rPr>
          <w:color w:val="000000"/>
          <w:sz w:val="24"/>
          <w:szCs w:val="24"/>
        </w:rPr>
        <w:t xml:space="preserve">по </w:t>
      </w:r>
      <w:r w:rsidR="00C44107" w:rsidRPr="00AC48E8">
        <w:rPr>
          <w:color w:val="000000"/>
          <w:sz w:val="24"/>
          <w:szCs w:val="24"/>
        </w:rPr>
        <w:t>техническому обслуживанию</w:t>
      </w:r>
      <w:r w:rsidR="00CE1B95" w:rsidRPr="00AC48E8">
        <w:rPr>
          <w:color w:val="000000"/>
          <w:sz w:val="24"/>
          <w:szCs w:val="24"/>
        </w:rPr>
        <w:t xml:space="preserve"> и текущему</w:t>
      </w:r>
      <w:r w:rsidR="00B80912" w:rsidRPr="00AC48E8">
        <w:rPr>
          <w:color w:val="000000"/>
          <w:sz w:val="24"/>
          <w:szCs w:val="24"/>
        </w:rPr>
        <w:t xml:space="preserve"> </w:t>
      </w:r>
      <w:r w:rsidRPr="00AC48E8">
        <w:rPr>
          <w:color w:val="000000"/>
          <w:sz w:val="24"/>
          <w:szCs w:val="24"/>
        </w:rPr>
        <w:t>ремонт</w:t>
      </w:r>
      <w:r w:rsidR="00CE1B95" w:rsidRPr="00AC48E8">
        <w:rPr>
          <w:color w:val="000000"/>
          <w:sz w:val="24"/>
          <w:szCs w:val="24"/>
        </w:rPr>
        <w:t>у</w:t>
      </w:r>
      <w:r w:rsidRPr="00AC48E8">
        <w:rPr>
          <w:color w:val="000000"/>
          <w:sz w:val="24"/>
          <w:szCs w:val="24"/>
        </w:rPr>
        <w:t xml:space="preserve"> (далее </w:t>
      </w:r>
      <w:r w:rsidR="00C44107" w:rsidRPr="00AC48E8">
        <w:rPr>
          <w:color w:val="000000"/>
          <w:sz w:val="24"/>
          <w:szCs w:val="24"/>
        </w:rPr>
        <w:t>-</w:t>
      </w:r>
      <w:r w:rsidRPr="00AC48E8">
        <w:rPr>
          <w:color w:val="000000"/>
          <w:sz w:val="24"/>
          <w:szCs w:val="24"/>
        </w:rPr>
        <w:t xml:space="preserve"> услуги) </w:t>
      </w:r>
      <w:r w:rsidR="00C44107" w:rsidRPr="00AC48E8">
        <w:rPr>
          <w:color w:val="000000"/>
          <w:sz w:val="24"/>
          <w:szCs w:val="24"/>
        </w:rPr>
        <w:t>подвесного лодочного мотора (ПЛМ)</w:t>
      </w:r>
      <w:r w:rsidR="000D6490" w:rsidRPr="00AC48E8">
        <w:rPr>
          <w:color w:val="000000"/>
          <w:sz w:val="24"/>
          <w:szCs w:val="24"/>
        </w:rPr>
        <w:t xml:space="preserve"> </w:t>
      </w:r>
      <w:r w:rsidRPr="00AC48E8">
        <w:rPr>
          <w:color w:val="000000"/>
          <w:sz w:val="24"/>
          <w:szCs w:val="24"/>
        </w:rPr>
        <w:t>(далее Техника), в соответствии с условиями Договора</w:t>
      </w:r>
      <w:r w:rsidR="00C44107" w:rsidRPr="00AC48E8">
        <w:rPr>
          <w:color w:val="000000"/>
          <w:sz w:val="24"/>
          <w:szCs w:val="24"/>
        </w:rPr>
        <w:t xml:space="preserve"> и Спецификации (Приложение №12 к настоящему договору)</w:t>
      </w:r>
      <w:r w:rsidRPr="00AC48E8">
        <w:rPr>
          <w:color w:val="000000"/>
          <w:sz w:val="24"/>
          <w:szCs w:val="24"/>
        </w:rPr>
        <w:t>, а Заказчик обязуется принять результат услуг и оплатить их в порядке и на условиях предусмотренным договором.</w:t>
      </w:r>
    </w:p>
    <w:p w:rsidR="00F244C9" w:rsidRPr="00AC48E8" w:rsidRDefault="00F244C9" w:rsidP="00AC48E8">
      <w:pPr>
        <w:suppressAutoHyphens/>
        <w:ind w:left="57" w:right="57" w:firstLine="454"/>
        <w:jc w:val="both"/>
        <w:rPr>
          <w:color w:val="000000"/>
          <w:sz w:val="24"/>
          <w:szCs w:val="24"/>
        </w:rPr>
      </w:pPr>
    </w:p>
    <w:p w:rsidR="00AE3368" w:rsidRPr="00AC48E8" w:rsidRDefault="00AE3368" w:rsidP="00AC48E8">
      <w:pPr>
        <w:pStyle w:val="a5"/>
        <w:widowControl w:val="0"/>
        <w:numPr>
          <w:ilvl w:val="0"/>
          <w:numId w:val="1"/>
        </w:numPr>
        <w:autoSpaceDE w:val="0"/>
        <w:autoSpaceDN w:val="0"/>
        <w:adjustRightInd w:val="0"/>
        <w:ind w:left="57" w:right="57" w:firstLine="454"/>
        <w:contextualSpacing w:val="0"/>
        <w:jc w:val="both"/>
        <w:rPr>
          <w:b/>
          <w:bCs/>
          <w:color w:val="000000"/>
          <w:sz w:val="24"/>
          <w:szCs w:val="24"/>
        </w:rPr>
      </w:pPr>
      <w:r w:rsidRPr="00AC48E8">
        <w:rPr>
          <w:b/>
          <w:bCs/>
          <w:color w:val="000000"/>
          <w:sz w:val="24"/>
          <w:szCs w:val="24"/>
        </w:rPr>
        <w:t>Условия оказания услуг</w:t>
      </w:r>
    </w:p>
    <w:p w:rsidR="00AE3368" w:rsidRPr="00AC48E8" w:rsidRDefault="00AE3368" w:rsidP="00AC48E8">
      <w:pPr>
        <w:widowControl w:val="0"/>
        <w:suppressAutoHyphens/>
        <w:autoSpaceDE w:val="0"/>
        <w:autoSpaceDN w:val="0"/>
        <w:adjustRightInd w:val="0"/>
        <w:ind w:left="57" w:right="57" w:firstLine="454"/>
        <w:jc w:val="both"/>
        <w:rPr>
          <w:sz w:val="24"/>
          <w:szCs w:val="24"/>
        </w:rPr>
      </w:pPr>
      <w:r w:rsidRPr="00AC48E8">
        <w:rPr>
          <w:sz w:val="24"/>
          <w:szCs w:val="24"/>
        </w:rPr>
        <w:t>2.1. Услуги оказываются Исполнителем в соответствии с требованиями настоящего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w:t>
      </w:r>
      <w:r w:rsidR="00E9117E" w:rsidRPr="00AC48E8">
        <w:rPr>
          <w:sz w:val="24"/>
          <w:szCs w:val="24"/>
        </w:rPr>
        <w:t>ом</w:t>
      </w:r>
      <w:r w:rsidRPr="00AC48E8">
        <w:rPr>
          <w:sz w:val="24"/>
          <w:szCs w:val="24"/>
        </w:rPr>
        <w:t>-и</w:t>
      </w:r>
      <w:r w:rsidR="000D6490" w:rsidRPr="00AC48E8">
        <w:rPr>
          <w:sz w:val="24"/>
          <w:szCs w:val="24"/>
        </w:rPr>
        <w:t>зготовител</w:t>
      </w:r>
      <w:r w:rsidR="00E9117E" w:rsidRPr="00AC48E8">
        <w:rPr>
          <w:sz w:val="24"/>
          <w:szCs w:val="24"/>
        </w:rPr>
        <w:t>ем</w:t>
      </w:r>
    </w:p>
    <w:p w:rsidR="00AE3368" w:rsidRPr="00AC48E8" w:rsidRDefault="00AE3368" w:rsidP="00AC48E8">
      <w:pPr>
        <w:snapToGrid w:val="0"/>
        <w:ind w:left="57" w:right="57" w:firstLine="454"/>
        <w:jc w:val="both"/>
        <w:rPr>
          <w:sz w:val="24"/>
          <w:szCs w:val="24"/>
        </w:rPr>
      </w:pPr>
      <w:r w:rsidRPr="00AC48E8">
        <w:rPr>
          <w:sz w:val="24"/>
          <w:szCs w:val="24"/>
        </w:rPr>
        <w:t xml:space="preserve">2.2. </w:t>
      </w:r>
      <w:r w:rsidR="000D6D74" w:rsidRPr="00AC48E8">
        <w:rPr>
          <w:sz w:val="24"/>
          <w:szCs w:val="24"/>
        </w:rPr>
        <w:t>Исполнитель выполняет комплекс ремонтных работ в соответствии со</w:t>
      </w:r>
      <w:r w:rsidRPr="00AC48E8">
        <w:rPr>
          <w:sz w:val="24"/>
          <w:szCs w:val="24"/>
        </w:rPr>
        <w:t xml:space="preserve"> </w:t>
      </w:r>
      <w:r w:rsidR="000009E9" w:rsidRPr="00AC48E8">
        <w:rPr>
          <w:sz w:val="24"/>
          <w:szCs w:val="24"/>
        </w:rPr>
        <w:t>Спецификаци</w:t>
      </w:r>
      <w:r w:rsidR="000D6D74" w:rsidRPr="00AC48E8">
        <w:rPr>
          <w:sz w:val="24"/>
          <w:szCs w:val="24"/>
        </w:rPr>
        <w:t>ей</w:t>
      </w:r>
      <w:r w:rsidR="000009E9" w:rsidRPr="00AC48E8">
        <w:rPr>
          <w:sz w:val="24"/>
          <w:szCs w:val="24"/>
        </w:rPr>
        <w:t xml:space="preserve"> (Приложение №1 к настоящему договору)</w:t>
      </w:r>
      <w:r w:rsidRPr="00AC48E8">
        <w:rPr>
          <w:sz w:val="24"/>
          <w:szCs w:val="24"/>
        </w:rPr>
        <w:t xml:space="preserve"> </w:t>
      </w:r>
      <w:r w:rsidR="00AC48E8" w:rsidRPr="00AC48E8">
        <w:rPr>
          <w:sz w:val="24"/>
          <w:szCs w:val="24"/>
        </w:rPr>
        <w:t>с</w:t>
      </w:r>
      <w:r w:rsidR="00C44107" w:rsidRPr="00AC48E8">
        <w:rPr>
          <w:sz w:val="24"/>
          <w:szCs w:val="24"/>
        </w:rPr>
        <w:t xml:space="preserve"> использованием собственных</w:t>
      </w:r>
      <w:r w:rsidR="00AF3427" w:rsidRPr="00AC48E8">
        <w:rPr>
          <w:sz w:val="24"/>
          <w:szCs w:val="24"/>
        </w:rPr>
        <w:t xml:space="preserve"> расходных материалов и запасных частей.</w:t>
      </w:r>
      <w:r w:rsidRPr="00AC48E8">
        <w:rPr>
          <w:sz w:val="24"/>
          <w:szCs w:val="24"/>
        </w:rPr>
        <w:t xml:space="preserve"> Конкретный перечень и объем услуг по ремонту </w:t>
      </w:r>
      <w:r w:rsidR="001F38EC" w:rsidRPr="00AC48E8">
        <w:rPr>
          <w:sz w:val="24"/>
          <w:szCs w:val="24"/>
        </w:rPr>
        <w:t>может корректироваться</w:t>
      </w:r>
      <w:r w:rsidRPr="00AC48E8">
        <w:rPr>
          <w:sz w:val="24"/>
          <w:szCs w:val="24"/>
        </w:rPr>
        <w:t xml:space="preserve"> на основании </w:t>
      </w:r>
      <w:r w:rsidR="001F38EC" w:rsidRPr="00AC48E8">
        <w:rPr>
          <w:sz w:val="24"/>
          <w:szCs w:val="24"/>
        </w:rPr>
        <w:t>Сервисного листа</w:t>
      </w:r>
      <w:r w:rsidRPr="00AC48E8">
        <w:rPr>
          <w:sz w:val="24"/>
          <w:szCs w:val="24"/>
        </w:rPr>
        <w:t>, составленн</w:t>
      </w:r>
      <w:r w:rsidR="001F38EC" w:rsidRPr="00AC48E8">
        <w:rPr>
          <w:sz w:val="24"/>
          <w:szCs w:val="24"/>
        </w:rPr>
        <w:t>ого</w:t>
      </w:r>
      <w:r w:rsidRPr="00AC48E8">
        <w:rPr>
          <w:sz w:val="24"/>
          <w:szCs w:val="24"/>
        </w:rPr>
        <w:t xml:space="preserve"> Исполнителем при осмотре Техники и согласованн</w:t>
      </w:r>
      <w:r w:rsidR="001A16B4" w:rsidRPr="00AC48E8">
        <w:rPr>
          <w:sz w:val="24"/>
          <w:szCs w:val="24"/>
        </w:rPr>
        <w:t>ым</w:t>
      </w:r>
      <w:r w:rsidRPr="00AC48E8">
        <w:rPr>
          <w:sz w:val="24"/>
          <w:szCs w:val="24"/>
        </w:rPr>
        <w:t xml:space="preserve"> с Заказчиком.</w:t>
      </w:r>
    </w:p>
    <w:p w:rsidR="00B80912" w:rsidRPr="00AC48E8" w:rsidRDefault="00AE3368" w:rsidP="00AC48E8">
      <w:pPr>
        <w:ind w:left="57" w:right="57" w:firstLine="454"/>
        <w:jc w:val="both"/>
        <w:rPr>
          <w:spacing w:val="-6"/>
          <w:sz w:val="24"/>
          <w:szCs w:val="24"/>
        </w:rPr>
      </w:pPr>
      <w:r w:rsidRPr="00AC48E8">
        <w:rPr>
          <w:color w:val="000000"/>
          <w:sz w:val="24"/>
          <w:szCs w:val="24"/>
        </w:rPr>
        <w:t>2.3. Место оказания услуг:</w:t>
      </w:r>
      <w:r w:rsidR="000D6490" w:rsidRPr="00AC48E8">
        <w:rPr>
          <w:spacing w:val="-6"/>
          <w:sz w:val="24"/>
          <w:szCs w:val="24"/>
        </w:rPr>
        <w:t xml:space="preserve"> </w:t>
      </w:r>
      <w:r w:rsidR="00E9117E" w:rsidRPr="00AC48E8">
        <w:rPr>
          <w:spacing w:val="-6"/>
          <w:sz w:val="24"/>
          <w:szCs w:val="24"/>
        </w:rPr>
        <w:t>Иркутская область</w:t>
      </w:r>
      <w:r w:rsidR="00234250" w:rsidRPr="00AC48E8">
        <w:rPr>
          <w:spacing w:val="-6"/>
          <w:sz w:val="24"/>
          <w:szCs w:val="24"/>
        </w:rPr>
        <w:t xml:space="preserve">, </w:t>
      </w:r>
      <w:r w:rsidR="001A16B4" w:rsidRPr="00AC48E8">
        <w:rPr>
          <w:spacing w:val="-6"/>
          <w:sz w:val="24"/>
          <w:szCs w:val="24"/>
        </w:rPr>
        <w:t>г.</w:t>
      </w:r>
      <w:r w:rsidR="00680B6F">
        <w:rPr>
          <w:spacing w:val="-6"/>
          <w:sz w:val="24"/>
          <w:szCs w:val="24"/>
        </w:rPr>
        <w:t xml:space="preserve"> </w:t>
      </w:r>
      <w:r w:rsidR="001A16B4" w:rsidRPr="00AC48E8">
        <w:rPr>
          <w:spacing w:val="-6"/>
          <w:sz w:val="24"/>
          <w:szCs w:val="24"/>
        </w:rPr>
        <w:t>Иркутск</w:t>
      </w:r>
      <w:r w:rsidR="00E9117E" w:rsidRPr="00AC48E8">
        <w:rPr>
          <w:spacing w:val="-6"/>
          <w:sz w:val="24"/>
          <w:szCs w:val="24"/>
        </w:rPr>
        <w:t xml:space="preserve">, </w:t>
      </w:r>
      <w:r w:rsidR="00680B6F">
        <w:rPr>
          <w:spacing w:val="-6"/>
          <w:sz w:val="24"/>
          <w:szCs w:val="24"/>
        </w:rPr>
        <w:t>______________________</w:t>
      </w:r>
    </w:p>
    <w:p w:rsidR="00F244C9" w:rsidRPr="00AC48E8" w:rsidRDefault="00ED4C09" w:rsidP="00AC48E8">
      <w:pPr>
        <w:ind w:left="57" w:right="57" w:firstLine="454"/>
        <w:jc w:val="both"/>
        <w:rPr>
          <w:bCs/>
          <w:color w:val="000000"/>
          <w:sz w:val="24"/>
          <w:szCs w:val="24"/>
        </w:rPr>
      </w:pPr>
      <w:r w:rsidRPr="00AC48E8">
        <w:rPr>
          <w:color w:val="000000"/>
          <w:sz w:val="24"/>
          <w:szCs w:val="24"/>
        </w:rPr>
        <w:t xml:space="preserve">2.4. Сроки оказания услуг: </w:t>
      </w:r>
      <w:r w:rsidRPr="00AC48E8">
        <w:rPr>
          <w:bCs/>
          <w:color w:val="000000"/>
          <w:sz w:val="24"/>
          <w:szCs w:val="24"/>
        </w:rPr>
        <w:t>2 (Два) рабочих дня с даты подписания настоящего Договора.</w:t>
      </w:r>
    </w:p>
    <w:p w:rsidR="00ED4C09" w:rsidRPr="00AC48E8" w:rsidRDefault="00ED4C09" w:rsidP="00AC48E8">
      <w:pPr>
        <w:ind w:left="57" w:right="57" w:firstLine="454"/>
        <w:jc w:val="both"/>
        <w:rPr>
          <w:spacing w:val="-6"/>
          <w:sz w:val="24"/>
          <w:szCs w:val="24"/>
        </w:rPr>
      </w:pPr>
    </w:p>
    <w:p w:rsidR="00EA478A" w:rsidRPr="00AC48E8" w:rsidRDefault="00EA478A" w:rsidP="00AC48E8">
      <w:pPr>
        <w:shd w:val="clear" w:color="auto" w:fill="FFFFFF"/>
        <w:tabs>
          <w:tab w:val="left" w:pos="1176"/>
          <w:tab w:val="left" w:pos="2093"/>
          <w:tab w:val="left" w:pos="3686"/>
          <w:tab w:val="left" w:pos="5131"/>
          <w:tab w:val="left" w:pos="7493"/>
        </w:tabs>
        <w:ind w:left="57" w:right="57" w:firstLine="454"/>
        <w:jc w:val="both"/>
        <w:rPr>
          <w:b/>
          <w:bCs/>
          <w:color w:val="000000"/>
          <w:sz w:val="24"/>
          <w:szCs w:val="24"/>
        </w:rPr>
      </w:pPr>
      <w:r w:rsidRPr="00AC48E8">
        <w:rPr>
          <w:b/>
          <w:bCs/>
          <w:color w:val="000000"/>
          <w:sz w:val="24"/>
          <w:szCs w:val="24"/>
        </w:rPr>
        <w:t>3. Цена Договора и порядок расчетов</w:t>
      </w:r>
    </w:p>
    <w:p w:rsidR="00577E64" w:rsidRPr="00080D0D" w:rsidRDefault="00EA478A" w:rsidP="00577E64">
      <w:pPr>
        <w:pStyle w:val="a5"/>
        <w:tabs>
          <w:tab w:val="left" w:pos="0"/>
        </w:tabs>
        <w:ind w:left="0"/>
        <w:jc w:val="both"/>
        <w:rPr>
          <w:sz w:val="24"/>
          <w:szCs w:val="24"/>
        </w:rPr>
      </w:pPr>
      <w:r w:rsidRPr="00AC48E8">
        <w:rPr>
          <w:rFonts w:eastAsia="Calibri"/>
          <w:sz w:val="24"/>
          <w:szCs w:val="24"/>
        </w:rPr>
        <w:t xml:space="preserve">3.1. Стоимость работ по настоящему договору составляет: </w:t>
      </w:r>
      <w:r w:rsidR="00680B6F">
        <w:rPr>
          <w:rFonts w:eastAsia="Calibri"/>
          <w:bCs/>
          <w:sz w:val="24"/>
          <w:szCs w:val="24"/>
        </w:rPr>
        <w:t>_________</w:t>
      </w:r>
      <w:r w:rsidRPr="00AC48E8">
        <w:rPr>
          <w:rFonts w:eastAsia="Calibri"/>
          <w:bCs/>
          <w:sz w:val="24"/>
          <w:szCs w:val="24"/>
        </w:rPr>
        <w:t xml:space="preserve"> (</w:t>
      </w:r>
      <w:r w:rsidR="00680B6F">
        <w:rPr>
          <w:rFonts w:eastAsia="Calibri"/>
          <w:bCs/>
          <w:sz w:val="24"/>
          <w:szCs w:val="24"/>
        </w:rPr>
        <w:t>___________________</w:t>
      </w:r>
      <w:r w:rsidRPr="00AC48E8">
        <w:rPr>
          <w:rFonts w:eastAsia="Calibri"/>
          <w:bCs/>
          <w:sz w:val="24"/>
          <w:szCs w:val="24"/>
        </w:rPr>
        <w:t>) рубл</w:t>
      </w:r>
      <w:r w:rsidR="001F38EC" w:rsidRPr="00AC48E8">
        <w:rPr>
          <w:rFonts w:eastAsia="Calibri"/>
          <w:bCs/>
          <w:sz w:val="24"/>
          <w:szCs w:val="24"/>
        </w:rPr>
        <w:t>я</w:t>
      </w:r>
      <w:r w:rsidRPr="00AC48E8">
        <w:rPr>
          <w:rFonts w:eastAsia="Calibri"/>
          <w:bCs/>
          <w:sz w:val="24"/>
          <w:szCs w:val="24"/>
        </w:rPr>
        <w:t xml:space="preserve"> 00 копеек, </w:t>
      </w:r>
      <w:r w:rsidR="00577E64" w:rsidRPr="00577E64">
        <w:rPr>
          <w:sz w:val="24"/>
          <w:szCs w:val="24"/>
        </w:rPr>
        <w:t>НДС определяется в соответствии с Налоговым кодексом Российской Федерации.</w:t>
      </w:r>
    </w:p>
    <w:p w:rsidR="00EA478A" w:rsidRPr="00AC48E8" w:rsidRDefault="00EA478A" w:rsidP="00AC48E8">
      <w:pPr>
        <w:ind w:left="57" w:right="57" w:firstLine="454"/>
        <w:jc w:val="both"/>
        <w:rPr>
          <w:rFonts w:eastAsia="Calibri"/>
          <w:sz w:val="24"/>
          <w:szCs w:val="24"/>
        </w:rPr>
      </w:pPr>
      <w:r w:rsidRPr="00AC48E8">
        <w:rPr>
          <w:rFonts w:eastAsia="Calibri"/>
          <w:sz w:val="24"/>
          <w:szCs w:val="24"/>
        </w:rPr>
        <w:t xml:space="preserve">3.2. Оплата услуг, предусмотренных настоящим договором, производится </w:t>
      </w:r>
      <w:r w:rsidR="00322E45" w:rsidRPr="00AC48E8">
        <w:rPr>
          <w:rFonts w:eastAsia="Calibri"/>
          <w:sz w:val="24"/>
          <w:szCs w:val="24"/>
        </w:rPr>
        <w:t>в полном объеме после</w:t>
      </w:r>
      <w:r w:rsidRPr="00AC48E8">
        <w:rPr>
          <w:rFonts w:eastAsia="Calibri"/>
          <w:sz w:val="24"/>
          <w:szCs w:val="24"/>
        </w:rPr>
        <w:t xml:space="preserve"> </w:t>
      </w:r>
      <w:r w:rsidR="00322E45" w:rsidRPr="00AC48E8">
        <w:rPr>
          <w:rFonts w:eastAsia="Calibri"/>
          <w:sz w:val="24"/>
          <w:szCs w:val="24"/>
        </w:rPr>
        <w:t xml:space="preserve">приемки оказанных Услуг и </w:t>
      </w:r>
      <w:r w:rsidRPr="00AC48E8">
        <w:rPr>
          <w:rFonts w:eastAsia="Calibri"/>
          <w:sz w:val="24"/>
          <w:szCs w:val="24"/>
        </w:rPr>
        <w:t xml:space="preserve">подписания сторонами </w:t>
      </w:r>
      <w:r w:rsidR="00322E45" w:rsidRPr="00AC48E8">
        <w:rPr>
          <w:rFonts w:eastAsia="Calibri"/>
          <w:sz w:val="24"/>
          <w:szCs w:val="24"/>
        </w:rPr>
        <w:t>А</w:t>
      </w:r>
      <w:r w:rsidRPr="00AC48E8">
        <w:rPr>
          <w:rFonts w:eastAsia="Calibri"/>
          <w:sz w:val="24"/>
          <w:szCs w:val="24"/>
        </w:rPr>
        <w:t xml:space="preserve">кта приёмки </w:t>
      </w:r>
      <w:r w:rsidR="00322E45" w:rsidRPr="00AC48E8">
        <w:rPr>
          <w:rFonts w:eastAsia="Calibri"/>
          <w:sz w:val="24"/>
          <w:szCs w:val="24"/>
        </w:rPr>
        <w:t>оказанных услуг</w:t>
      </w:r>
      <w:r w:rsidRPr="00AC48E8">
        <w:rPr>
          <w:rFonts w:eastAsia="Calibri"/>
          <w:sz w:val="24"/>
          <w:szCs w:val="24"/>
        </w:rPr>
        <w:t xml:space="preserve"> </w:t>
      </w:r>
      <w:r w:rsidRPr="00AC48E8">
        <w:rPr>
          <w:rFonts w:eastAsia="Calibri"/>
          <w:b/>
          <w:sz w:val="24"/>
          <w:szCs w:val="24"/>
        </w:rPr>
        <w:t xml:space="preserve">в течение 7 </w:t>
      </w:r>
      <w:r w:rsidR="00322E45" w:rsidRPr="00AC48E8">
        <w:rPr>
          <w:rFonts w:eastAsia="Calibri"/>
          <w:b/>
          <w:sz w:val="24"/>
          <w:szCs w:val="24"/>
        </w:rPr>
        <w:t>(Семь)</w:t>
      </w:r>
      <w:r w:rsidR="00ED4C09" w:rsidRPr="00AC48E8">
        <w:rPr>
          <w:rFonts w:eastAsia="Calibri"/>
          <w:b/>
          <w:sz w:val="24"/>
          <w:szCs w:val="24"/>
        </w:rPr>
        <w:t xml:space="preserve"> </w:t>
      </w:r>
      <w:r w:rsidRPr="00AC48E8">
        <w:rPr>
          <w:rFonts w:eastAsia="Calibri"/>
          <w:b/>
          <w:sz w:val="24"/>
          <w:szCs w:val="24"/>
        </w:rPr>
        <w:t>рабочих дней.</w:t>
      </w:r>
      <w:r w:rsidRPr="00AC48E8">
        <w:rPr>
          <w:rFonts w:eastAsia="Calibri"/>
          <w:sz w:val="24"/>
          <w:szCs w:val="24"/>
        </w:rPr>
        <w:t xml:space="preserve">   </w:t>
      </w:r>
    </w:p>
    <w:p w:rsidR="00EA478A" w:rsidRPr="00AC48E8" w:rsidRDefault="00EA478A" w:rsidP="00AC48E8">
      <w:pPr>
        <w:ind w:left="57" w:right="57" w:firstLine="454"/>
        <w:jc w:val="both"/>
        <w:rPr>
          <w:rFonts w:eastAsia="Calibri"/>
          <w:sz w:val="24"/>
          <w:szCs w:val="24"/>
        </w:rPr>
      </w:pPr>
    </w:p>
    <w:p w:rsidR="00AE3368" w:rsidRPr="00AC48E8" w:rsidRDefault="00ED4C09" w:rsidP="00AC48E8">
      <w:pPr>
        <w:pStyle w:val="aa"/>
        <w:ind w:left="57" w:right="57" w:firstLine="454"/>
        <w:jc w:val="both"/>
        <w:rPr>
          <w:rFonts w:ascii="Times New Roman" w:hAnsi="Times New Roman"/>
          <w:b/>
          <w:bCs/>
          <w:sz w:val="24"/>
          <w:szCs w:val="24"/>
        </w:rPr>
      </w:pPr>
      <w:r w:rsidRPr="00AC48E8">
        <w:rPr>
          <w:rFonts w:ascii="Times New Roman" w:hAnsi="Times New Roman"/>
          <w:b/>
          <w:bCs/>
          <w:sz w:val="24"/>
          <w:szCs w:val="24"/>
        </w:rPr>
        <w:t>4</w:t>
      </w:r>
      <w:r w:rsidR="00AE3368" w:rsidRPr="00AC48E8">
        <w:rPr>
          <w:rFonts w:ascii="Times New Roman" w:hAnsi="Times New Roman"/>
          <w:b/>
          <w:bCs/>
          <w:sz w:val="24"/>
          <w:szCs w:val="24"/>
        </w:rPr>
        <w:t>. Порядок сдачи и приемки оказанных услуг</w:t>
      </w:r>
    </w:p>
    <w:p w:rsidR="00AE3368" w:rsidRPr="00AC48E8" w:rsidRDefault="00AC48E8" w:rsidP="00AC48E8">
      <w:pPr>
        <w:widowControl w:val="0"/>
        <w:autoSpaceDE w:val="0"/>
        <w:autoSpaceDN w:val="0"/>
        <w:ind w:left="57" w:right="57" w:firstLine="454"/>
        <w:jc w:val="both"/>
        <w:rPr>
          <w:color w:val="000000"/>
          <w:sz w:val="24"/>
          <w:szCs w:val="24"/>
        </w:rPr>
      </w:pPr>
      <w:r w:rsidRPr="00AC48E8">
        <w:rPr>
          <w:bCs/>
          <w:sz w:val="24"/>
          <w:szCs w:val="24"/>
        </w:rPr>
        <w:t>4</w:t>
      </w:r>
      <w:r w:rsidR="00AE3368" w:rsidRPr="00AC48E8">
        <w:rPr>
          <w:bCs/>
          <w:sz w:val="24"/>
          <w:szCs w:val="24"/>
        </w:rPr>
        <w:t xml:space="preserve">.1. За 1 (один) день до окончания </w:t>
      </w:r>
      <w:r w:rsidR="00ED4C09" w:rsidRPr="00AC48E8">
        <w:rPr>
          <w:bCs/>
          <w:sz w:val="24"/>
          <w:szCs w:val="24"/>
        </w:rPr>
        <w:t>ок</w:t>
      </w:r>
      <w:r w:rsidR="00AE3368" w:rsidRPr="00AC48E8">
        <w:rPr>
          <w:bCs/>
          <w:sz w:val="24"/>
          <w:szCs w:val="24"/>
        </w:rPr>
        <w:t xml:space="preserve">азания услуг Исполнитель </w:t>
      </w:r>
      <w:r w:rsidR="00ED4C09" w:rsidRPr="00AC48E8">
        <w:rPr>
          <w:bCs/>
          <w:sz w:val="24"/>
          <w:szCs w:val="24"/>
        </w:rPr>
        <w:t>у</w:t>
      </w:r>
      <w:r w:rsidR="00AE3368" w:rsidRPr="00AC48E8">
        <w:rPr>
          <w:bCs/>
          <w:sz w:val="24"/>
          <w:szCs w:val="24"/>
        </w:rPr>
        <w:t>ведом</w:t>
      </w:r>
      <w:r w:rsidR="00ED4C09" w:rsidRPr="00AC48E8">
        <w:rPr>
          <w:bCs/>
          <w:sz w:val="24"/>
          <w:szCs w:val="24"/>
        </w:rPr>
        <w:t>ляет</w:t>
      </w:r>
      <w:r w:rsidR="00AE3368" w:rsidRPr="00AC48E8">
        <w:rPr>
          <w:bCs/>
          <w:sz w:val="24"/>
          <w:szCs w:val="24"/>
        </w:rPr>
        <w:t xml:space="preserve"> Заказчика о готовности </w:t>
      </w:r>
      <w:r w:rsidR="00ED4C09" w:rsidRPr="00AC48E8">
        <w:rPr>
          <w:bCs/>
          <w:sz w:val="24"/>
          <w:szCs w:val="24"/>
        </w:rPr>
        <w:t>Тех</w:t>
      </w:r>
      <w:r w:rsidR="00CE4837" w:rsidRPr="00AC48E8">
        <w:rPr>
          <w:bCs/>
          <w:sz w:val="24"/>
          <w:szCs w:val="24"/>
        </w:rPr>
        <w:t>н</w:t>
      </w:r>
      <w:r w:rsidR="00ED4C09" w:rsidRPr="00AC48E8">
        <w:rPr>
          <w:bCs/>
          <w:sz w:val="24"/>
          <w:szCs w:val="24"/>
        </w:rPr>
        <w:t>ики</w:t>
      </w:r>
      <w:r w:rsidR="00AE3368" w:rsidRPr="00AC48E8">
        <w:rPr>
          <w:color w:val="000000"/>
          <w:sz w:val="24"/>
          <w:szCs w:val="24"/>
        </w:rPr>
        <w:t xml:space="preserve"> к сдаче по </w:t>
      </w:r>
      <w:r w:rsidR="00ED4C09" w:rsidRPr="00AC48E8">
        <w:rPr>
          <w:color w:val="000000"/>
          <w:sz w:val="24"/>
          <w:szCs w:val="24"/>
        </w:rPr>
        <w:t>телефону или</w:t>
      </w:r>
      <w:r w:rsidR="00CE4837" w:rsidRPr="00AC48E8">
        <w:rPr>
          <w:color w:val="000000"/>
          <w:sz w:val="24"/>
          <w:szCs w:val="24"/>
        </w:rPr>
        <w:t xml:space="preserve"> любым доступным способом</w:t>
      </w:r>
      <w:r w:rsidR="00AE3368" w:rsidRPr="00AC48E8">
        <w:rPr>
          <w:color w:val="000000"/>
          <w:sz w:val="24"/>
          <w:szCs w:val="24"/>
        </w:rPr>
        <w:t>.</w:t>
      </w:r>
    </w:p>
    <w:p w:rsidR="00AE3368" w:rsidRPr="00AC48E8" w:rsidRDefault="00AE3368" w:rsidP="00AC48E8">
      <w:pPr>
        <w:ind w:left="57" w:right="57" w:firstLine="454"/>
        <w:jc w:val="both"/>
        <w:rPr>
          <w:sz w:val="24"/>
          <w:szCs w:val="24"/>
        </w:rPr>
      </w:pPr>
      <w:r w:rsidRPr="00AC48E8">
        <w:rPr>
          <w:color w:val="000000"/>
          <w:sz w:val="24"/>
          <w:szCs w:val="24"/>
        </w:rPr>
        <w:t xml:space="preserve">Вместе с уведомлением Исполнитель представляет </w:t>
      </w:r>
      <w:r w:rsidR="00CE4837" w:rsidRPr="00AC48E8">
        <w:rPr>
          <w:color w:val="000000"/>
          <w:sz w:val="24"/>
          <w:szCs w:val="24"/>
        </w:rPr>
        <w:t>на адрес электронной почты Заказчика А</w:t>
      </w:r>
      <w:r w:rsidRPr="00AC48E8">
        <w:rPr>
          <w:color w:val="000000"/>
          <w:sz w:val="24"/>
          <w:szCs w:val="24"/>
        </w:rPr>
        <w:t xml:space="preserve">кт сдачи-приемки оказанных услуг и </w:t>
      </w:r>
      <w:r w:rsidR="00CE4837" w:rsidRPr="00AC48E8">
        <w:rPr>
          <w:color w:val="000000"/>
          <w:sz w:val="24"/>
          <w:szCs w:val="24"/>
        </w:rPr>
        <w:t>Сервисный лист</w:t>
      </w:r>
      <w:r w:rsidRPr="00AC48E8">
        <w:rPr>
          <w:color w:val="000000"/>
          <w:sz w:val="24"/>
          <w:szCs w:val="24"/>
        </w:rPr>
        <w:t xml:space="preserve"> в двух экземплярах</w:t>
      </w:r>
      <w:r w:rsidRPr="00AC48E8">
        <w:rPr>
          <w:sz w:val="24"/>
          <w:szCs w:val="24"/>
        </w:rPr>
        <w:t>.</w:t>
      </w:r>
    </w:p>
    <w:p w:rsidR="00AE3368" w:rsidRPr="00AC48E8" w:rsidRDefault="00AC48E8" w:rsidP="00AC48E8">
      <w:pPr>
        <w:ind w:left="57" w:right="57" w:firstLine="454"/>
        <w:jc w:val="both"/>
        <w:rPr>
          <w:color w:val="000000"/>
          <w:sz w:val="24"/>
          <w:szCs w:val="24"/>
        </w:rPr>
      </w:pPr>
      <w:r w:rsidRPr="00AC48E8">
        <w:rPr>
          <w:color w:val="000000"/>
          <w:sz w:val="24"/>
          <w:szCs w:val="24"/>
        </w:rPr>
        <w:t>4</w:t>
      </w:r>
      <w:r w:rsidR="00CE4837" w:rsidRPr="00AC48E8">
        <w:rPr>
          <w:color w:val="000000"/>
          <w:sz w:val="24"/>
          <w:szCs w:val="24"/>
        </w:rPr>
        <w:t>.2. Заказчик, на следующий рабочий день</w:t>
      </w:r>
      <w:r w:rsidR="00AE3368" w:rsidRPr="00AC48E8">
        <w:rPr>
          <w:color w:val="000000"/>
          <w:sz w:val="24"/>
          <w:szCs w:val="24"/>
        </w:rPr>
        <w:t xml:space="preserve"> со дня получения </w:t>
      </w:r>
      <w:r w:rsidR="00CE4837" w:rsidRPr="00AC48E8">
        <w:rPr>
          <w:color w:val="000000"/>
          <w:sz w:val="24"/>
          <w:szCs w:val="24"/>
        </w:rPr>
        <w:t>извещения о готовности Техники к</w:t>
      </w:r>
      <w:r w:rsidR="00AE3368" w:rsidRPr="00AC48E8">
        <w:rPr>
          <w:color w:val="000000"/>
          <w:sz w:val="24"/>
          <w:szCs w:val="24"/>
        </w:rPr>
        <w:t xml:space="preserve"> сдачи-приемки оказанных услуг и отчетных документов, указанных в пункте </w:t>
      </w:r>
      <w:r w:rsidR="00CE4837" w:rsidRPr="00AC48E8">
        <w:rPr>
          <w:color w:val="000000"/>
          <w:sz w:val="24"/>
          <w:szCs w:val="24"/>
        </w:rPr>
        <w:t>4</w:t>
      </w:r>
      <w:r w:rsidR="00AE3368" w:rsidRPr="00AC48E8">
        <w:rPr>
          <w:color w:val="000000"/>
          <w:sz w:val="24"/>
          <w:szCs w:val="24"/>
        </w:rPr>
        <w:t xml:space="preserve">.1 настоящего Договора, </w:t>
      </w:r>
      <w:r w:rsidR="00CE4837" w:rsidRPr="00AC48E8">
        <w:rPr>
          <w:color w:val="000000"/>
          <w:sz w:val="24"/>
          <w:szCs w:val="24"/>
        </w:rPr>
        <w:t xml:space="preserve">по адресу оказания услуг (п.2.3. настоящего договора) в согласованное с Исполнителем время осуществляет </w:t>
      </w:r>
      <w:r w:rsidR="00AE3368" w:rsidRPr="00AC48E8">
        <w:rPr>
          <w:color w:val="000000"/>
          <w:sz w:val="24"/>
          <w:szCs w:val="24"/>
        </w:rPr>
        <w:t xml:space="preserve">проверку оказанных Исполнителем услуг по Договору на предмет соответствия оказанных услуг требованиям и условиям Договора, принимает оказанные услуги, передает Исполнителю подписанный со своей стороны акт сдачи-приемки </w:t>
      </w:r>
      <w:r w:rsidR="00AE3368" w:rsidRPr="00AC48E8">
        <w:rPr>
          <w:color w:val="000000"/>
          <w:sz w:val="24"/>
          <w:szCs w:val="24"/>
        </w:rPr>
        <w:lastRenderedPageBreak/>
        <w:t>оказанных услуг по Договору или отказывает в приемке, направляя мотивированный отказ от приемки услуг.</w:t>
      </w:r>
    </w:p>
    <w:p w:rsidR="00AE3368" w:rsidRPr="00AC48E8" w:rsidRDefault="00AC48E8" w:rsidP="00AC48E8">
      <w:pPr>
        <w:ind w:left="57" w:right="57" w:firstLine="454"/>
        <w:jc w:val="both"/>
        <w:rPr>
          <w:color w:val="000000"/>
          <w:sz w:val="24"/>
          <w:szCs w:val="24"/>
        </w:rPr>
      </w:pPr>
      <w:r w:rsidRPr="00AC48E8">
        <w:rPr>
          <w:color w:val="000000"/>
          <w:sz w:val="24"/>
          <w:szCs w:val="24"/>
        </w:rPr>
        <w:t>4</w:t>
      </w:r>
      <w:r w:rsidR="00AE3368" w:rsidRPr="00AC48E8">
        <w:rPr>
          <w:color w:val="000000"/>
          <w:sz w:val="24"/>
          <w:szCs w:val="24"/>
        </w:rPr>
        <w:t>.</w:t>
      </w:r>
      <w:r w:rsidR="00517B66" w:rsidRPr="00AC48E8">
        <w:rPr>
          <w:color w:val="000000"/>
          <w:sz w:val="24"/>
          <w:szCs w:val="24"/>
        </w:rPr>
        <w:t>3</w:t>
      </w:r>
      <w:r w:rsidR="00AE3368" w:rsidRPr="00AC48E8">
        <w:rPr>
          <w:color w:val="000000"/>
          <w:sz w:val="24"/>
          <w:szCs w:val="24"/>
        </w:rPr>
        <w:t>.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AE3368" w:rsidRPr="00AC48E8" w:rsidRDefault="00AE3368" w:rsidP="00AC48E8">
      <w:pPr>
        <w:widowControl w:val="0"/>
        <w:autoSpaceDE w:val="0"/>
        <w:autoSpaceDN w:val="0"/>
        <w:adjustRightInd w:val="0"/>
        <w:ind w:left="57" w:right="57" w:firstLine="454"/>
        <w:jc w:val="both"/>
        <w:rPr>
          <w:color w:val="000000"/>
          <w:sz w:val="24"/>
          <w:szCs w:val="24"/>
        </w:rPr>
      </w:pPr>
      <w:r w:rsidRPr="00AC48E8">
        <w:rPr>
          <w:color w:val="000000"/>
          <w:sz w:val="24"/>
          <w:szCs w:val="24"/>
        </w:rPr>
        <w:t>Выявленные недостатки устраняются Исполнителем за его счет.</w:t>
      </w:r>
    </w:p>
    <w:p w:rsidR="00AE3368" w:rsidRPr="00AC48E8" w:rsidRDefault="00AC48E8" w:rsidP="00AC48E8">
      <w:pPr>
        <w:widowControl w:val="0"/>
        <w:autoSpaceDE w:val="0"/>
        <w:autoSpaceDN w:val="0"/>
        <w:adjustRightInd w:val="0"/>
        <w:ind w:left="57" w:right="57" w:firstLine="454"/>
        <w:jc w:val="both"/>
        <w:rPr>
          <w:sz w:val="24"/>
          <w:szCs w:val="24"/>
        </w:rPr>
      </w:pPr>
      <w:r w:rsidRPr="00AC48E8">
        <w:rPr>
          <w:sz w:val="24"/>
          <w:szCs w:val="24"/>
        </w:rPr>
        <w:t>4</w:t>
      </w:r>
      <w:r w:rsidR="00AE3368" w:rsidRPr="00AC48E8">
        <w:rPr>
          <w:sz w:val="24"/>
          <w:szCs w:val="24"/>
        </w:rPr>
        <w:t>.</w:t>
      </w:r>
      <w:r w:rsidR="00517B66" w:rsidRPr="00AC48E8">
        <w:rPr>
          <w:sz w:val="24"/>
          <w:szCs w:val="24"/>
        </w:rPr>
        <w:t>4</w:t>
      </w:r>
      <w:r w:rsidR="00AE3368" w:rsidRPr="00AC48E8">
        <w:rPr>
          <w:sz w:val="24"/>
          <w:szCs w:val="24"/>
        </w:rPr>
        <w:t>. Исполнитель вправе подписать акт об оказании услуг и заказ-наряд в одностороннем порядке и направить документы Заказчику по почте, в случае, если Заказчик не забирает Технику либо не направляет своего представителя для приемки Техники. Заказчик обязан подписать заказ-наряд и Акт об оказании услуг в течение 3 (трех) рабочих дней и незамедлительно отправить один подписанный экземпляр заказ-наряда и Акта об оказании услуг по электронной почте, а оригиналы по почте на адрес Исполнителя, указанный в реквизитах к Договору.</w:t>
      </w:r>
    </w:p>
    <w:p w:rsidR="001A16B4" w:rsidRPr="00AC48E8" w:rsidRDefault="00AC48E8" w:rsidP="00AC48E8">
      <w:pPr>
        <w:widowControl w:val="0"/>
        <w:autoSpaceDE w:val="0"/>
        <w:autoSpaceDN w:val="0"/>
        <w:adjustRightInd w:val="0"/>
        <w:ind w:left="57" w:right="57" w:firstLine="454"/>
        <w:jc w:val="both"/>
        <w:rPr>
          <w:sz w:val="24"/>
          <w:szCs w:val="24"/>
        </w:rPr>
      </w:pPr>
      <w:r w:rsidRPr="00AC48E8">
        <w:rPr>
          <w:sz w:val="24"/>
          <w:szCs w:val="24"/>
        </w:rPr>
        <w:t>4</w:t>
      </w:r>
      <w:r w:rsidR="001A16B4" w:rsidRPr="00AC48E8">
        <w:rPr>
          <w:sz w:val="24"/>
          <w:szCs w:val="24"/>
        </w:rPr>
        <w:t xml:space="preserve">.5. По итогам приемки оказанных Услуг/выполненных Работ Заказчик оформляет Акт приемки товаров, работ, услуг (ф. 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оказание Услуг/выполнение Работ. </w:t>
      </w:r>
    </w:p>
    <w:p w:rsidR="001A16B4" w:rsidRPr="00AC48E8" w:rsidRDefault="00AC48E8" w:rsidP="00AC48E8">
      <w:pPr>
        <w:widowControl w:val="0"/>
        <w:autoSpaceDE w:val="0"/>
        <w:autoSpaceDN w:val="0"/>
        <w:adjustRightInd w:val="0"/>
        <w:ind w:left="57" w:right="57" w:firstLine="454"/>
        <w:jc w:val="both"/>
        <w:rPr>
          <w:sz w:val="24"/>
          <w:szCs w:val="24"/>
        </w:rPr>
      </w:pPr>
      <w:r w:rsidRPr="00AC48E8">
        <w:rPr>
          <w:sz w:val="24"/>
          <w:szCs w:val="24"/>
        </w:rPr>
        <w:t>4</w:t>
      </w:r>
      <w:r w:rsidR="001A16B4" w:rsidRPr="00AC48E8">
        <w:rPr>
          <w:sz w:val="24"/>
          <w:szCs w:val="24"/>
        </w:rPr>
        <w:t xml:space="preserve">.6. Оформление и обмен документами о приемке оказанных Услуг/выполненных Работ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Исполнителя собственноручно. </w:t>
      </w:r>
    </w:p>
    <w:p w:rsidR="001A16B4" w:rsidRPr="00AC48E8" w:rsidRDefault="00AC48E8" w:rsidP="00AC48E8">
      <w:pPr>
        <w:widowControl w:val="0"/>
        <w:autoSpaceDE w:val="0"/>
        <w:autoSpaceDN w:val="0"/>
        <w:adjustRightInd w:val="0"/>
        <w:ind w:left="57" w:right="57" w:firstLine="454"/>
        <w:jc w:val="both"/>
        <w:rPr>
          <w:sz w:val="24"/>
          <w:szCs w:val="24"/>
        </w:rPr>
      </w:pPr>
      <w:r w:rsidRPr="00AC48E8">
        <w:rPr>
          <w:sz w:val="24"/>
          <w:szCs w:val="24"/>
        </w:rPr>
        <w:t>4</w:t>
      </w:r>
      <w:r w:rsidR="001A16B4" w:rsidRPr="00AC48E8">
        <w:rPr>
          <w:sz w:val="24"/>
          <w:szCs w:val="24"/>
        </w:rPr>
        <w:t>.7. При наличии количественного и (или) качественного расхождения, а также несоответствия ассортимента принятых Услуг/выполненных Работ сопроводительным документам Исполнителя Акт приемки с приложением документов (акта сдачи-приемки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Исполнителю.</w:t>
      </w:r>
    </w:p>
    <w:p w:rsidR="00F244C9" w:rsidRPr="00AC48E8" w:rsidRDefault="00F244C9" w:rsidP="00AC48E8">
      <w:pPr>
        <w:widowControl w:val="0"/>
        <w:autoSpaceDE w:val="0"/>
        <w:autoSpaceDN w:val="0"/>
        <w:adjustRightInd w:val="0"/>
        <w:ind w:left="57" w:right="57" w:firstLine="454"/>
        <w:jc w:val="both"/>
        <w:rPr>
          <w:sz w:val="24"/>
          <w:szCs w:val="24"/>
        </w:rPr>
      </w:pPr>
    </w:p>
    <w:p w:rsidR="00EA478A" w:rsidRPr="00AC48E8" w:rsidRDefault="00AC48E8" w:rsidP="00AC48E8">
      <w:pPr>
        <w:widowControl w:val="0"/>
        <w:autoSpaceDE w:val="0"/>
        <w:autoSpaceDN w:val="0"/>
        <w:ind w:left="57" w:right="57" w:firstLine="454"/>
        <w:jc w:val="both"/>
        <w:rPr>
          <w:b/>
          <w:sz w:val="24"/>
          <w:szCs w:val="24"/>
        </w:rPr>
      </w:pPr>
      <w:r w:rsidRPr="00AC48E8">
        <w:rPr>
          <w:b/>
          <w:sz w:val="24"/>
          <w:szCs w:val="24"/>
        </w:rPr>
        <w:t>5</w:t>
      </w:r>
      <w:r w:rsidR="00EA478A" w:rsidRPr="00AC48E8">
        <w:rPr>
          <w:b/>
          <w:sz w:val="24"/>
          <w:szCs w:val="24"/>
        </w:rPr>
        <w:t>. Ответственность Сторон</w:t>
      </w:r>
    </w:p>
    <w:p w:rsidR="00EA478A" w:rsidRPr="00AC48E8" w:rsidRDefault="00AC48E8" w:rsidP="00AC48E8">
      <w:pPr>
        <w:widowControl w:val="0"/>
        <w:autoSpaceDE w:val="0"/>
        <w:autoSpaceDN w:val="0"/>
        <w:adjustRightInd w:val="0"/>
        <w:ind w:left="57" w:right="57" w:firstLine="454"/>
        <w:jc w:val="both"/>
        <w:rPr>
          <w:sz w:val="24"/>
          <w:szCs w:val="24"/>
        </w:rPr>
      </w:pPr>
      <w:r w:rsidRPr="00AC48E8">
        <w:rPr>
          <w:sz w:val="24"/>
          <w:szCs w:val="24"/>
        </w:rPr>
        <w:t>5</w:t>
      </w:r>
      <w:r w:rsidR="00EA478A" w:rsidRPr="00AC48E8">
        <w:rPr>
          <w:sz w:val="24"/>
          <w:szCs w:val="24"/>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EA478A" w:rsidRPr="00AC48E8" w:rsidRDefault="00AC48E8" w:rsidP="00AC48E8">
      <w:pPr>
        <w:ind w:left="57" w:right="57" w:firstLine="454"/>
        <w:jc w:val="both"/>
        <w:rPr>
          <w:sz w:val="24"/>
          <w:szCs w:val="24"/>
        </w:rPr>
      </w:pPr>
      <w:r w:rsidRPr="00AC48E8">
        <w:rPr>
          <w:sz w:val="24"/>
          <w:szCs w:val="24"/>
        </w:rPr>
        <w:t>5</w:t>
      </w:r>
      <w:r w:rsidR="00EA478A" w:rsidRPr="00AC48E8">
        <w:rPr>
          <w:sz w:val="24"/>
          <w:szCs w:val="24"/>
        </w:rPr>
        <w:t>.2. В случае увеличения срока оплаты по Договору, Поставщик вправе взыскать с Заказчика неустойку в размере 0,01 (Ноль целых одна сотая) % от суммы, от уплаты которой он уклонился, за каждый день просрочки.</w:t>
      </w:r>
    </w:p>
    <w:p w:rsidR="00EA478A" w:rsidRPr="00AC48E8" w:rsidRDefault="00AC48E8" w:rsidP="00AC48E8">
      <w:pPr>
        <w:ind w:left="57" w:right="57" w:firstLine="454"/>
        <w:jc w:val="both"/>
        <w:rPr>
          <w:sz w:val="24"/>
          <w:szCs w:val="24"/>
        </w:rPr>
      </w:pPr>
      <w:r w:rsidRPr="00AC48E8">
        <w:rPr>
          <w:sz w:val="24"/>
          <w:szCs w:val="24"/>
        </w:rPr>
        <w:t>5</w:t>
      </w:r>
      <w:r w:rsidR="00EA478A" w:rsidRPr="00AC48E8">
        <w:rPr>
          <w:sz w:val="24"/>
          <w:szCs w:val="24"/>
        </w:rPr>
        <w:t>.3. В случае невыполнения Поставщиком своих обязательств по оказанию услуг в сроки, предусмотренные договором, Заказчик вправе взыскать с Поставщика неустойку в размере 0,01 (Ноль целых одна сотая) % за каждый день просрочки от стоимости не поставленного товара.</w:t>
      </w:r>
    </w:p>
    <w:p w:rsidR="00EA478A" w:rsidRPr="00AC48E8" w:rsidRDefault="00AC48E8" w:rsidP="00AC48E8">
      <w:pPr>
        <w:widowControl w:val="0"/>
        <w:autoSpaceDE w:val="0"/>
        <w:autoSpaceDN w:val="0"/>
        <w:adjustRightInd w:val="0"/>
        <w:ind w:left="57" w:right="57" w:firstLine="454"/>
        <w:jc w:val="both"/>
        <w:rPr>
          <w:sz w:val="24"/>
          <w:szCs w:val="24"/>
        </w:rPr>
      </w:pPr>
      <w:r w:rsidRPr="00AC48E8">
        <w:rPr>
          <w:sz w:val="24"/>
          <w:szCs w:val="24"/>
        </w:rPr>
        <w:t>5</w:t>
      </w:r>
      <w:r w:rsidR="00EA478A" w:rsidRPr="00AC48E8">
        <w:rPr>
          <w:sz w:val="24"/>
          <w:szCs w:val="24"/>
        </w:rPr>
        <w:t>.4. Уплата Стороной неустойки (штрафа, пеней) не освобождает её от исполнения обязательств по Договору.</w:t>
      </w:r>
    </w:p>
    <w:p w:rsidR="00EA478A" w:rsidRPr="00AC48E8" w:rsidRDefault="00AC48E8" w:rsidP="00AC48E8">
      <w:pPr>
        <w:widowControl w:val="0"/>
        <w:autoSpaceDE w:val="0"/>
        <w:autoSpaceDN w:val="0"/>
        <w:adjustRightInd w:val="0"/>
        <w:ind w:left="57" w:right="57" w:firstLine="454"/>
        <w:jc w:val="both"/>
        <w:rPr>
          <w:sz w:val="24"/>
          <w:szCs w:val="24"/>
        </w:rPr>
      </w:pPr>
      <w:r w:rsidRPr="00AC48E8">
        <w:rPr>
          <w:sz w:val="24"/>
          <w:szCs w:val="24"/>
        </w:rPr>
        <w:t>5</w:t>
      </w:r>
      <w:r w:rsidR="00EA478A" w:rsidRPr="00AC48E8">
        <w:rPr>
          <w:sz w:val="24"/>
          <w:szCs w:val="24"/>
        </w:rPr>
        <w:t>.5. В случае неисполнения или ненадлежащего исполнения Исполнителем обязательств, предусмотренных Договором, Заказчик производит оплату по Договору за вычетом соответствующего размера неустойки (штрафа, пени).</w:t>
      </w:r>
    </w:p>
    <w:p w:rsidR="00EA478A" w:rsidRPr="00AC48E8" w:rsidRDefault="00AC48E8" w:rsidP="00AC48E8">
      <w:pPr>
        <w:widowControl w:val="0"/>
        <w:autoSpaceDE w:val="0"/>
        <w:autoSpaceDN w:val="0"/>
        <w:adjustRightInd w:val="0"/>
        <w:ind w:left="57" w:right="57" w:firstLine="454"/>
        <w:jc w:val="both"/>
        <w:rPr>
          <w:sz w:val="24"/>
          <w:szCs w:val="24"/>
        </w:rPr>
      </w:pPr>
      <w:r w:rsidRPr="00AC48E8">
        <w:rPr>
          <w:sz w:val="24"/>
          <w:szCs w:val="24"/>
        </w:rPr>
        <w:t>5</w:t>
      </w:r>
      <w:r w:rsidR="00EA478A" w:rsidRPr="00AC48E8">
        <w:rPr>
          <w:sz w:val="24"/>
          <w:szCs w:val="24"/>
        </w:rPr>
        <w:t>.6. Стороны освобождаются от уплаты неустойки (штрафа, пеней),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EA478A" w:rsidRPr="00AC48E8" w:rsidRDefault="00EA478A" w:rsidP="00AC48E8">
      <w:pPr>
        <w:widowControl w:val="0"/>
        <w:autoSpaceDE w:val="0"/>
        <w:autoSpaceDN w:val="0"/>
        <w:ind w:left="57" w:right="57" w:firstLine="454"/>
        <w:jc w:val="both"/>
        <w:rPr>
          <w:i/>
          <w:sz w:val="24"/>
          <w:szCs w:val="24"/>
        </w:rPr>
      </w:pPr>
    </w:p>
    <w:p w:rsidR="00EA478A" w:rsidRPr="00AC48E8" w:rsidRDefault="00AC48E8" w:rsidP="00AC48E8">
      <w:pPr>
        <w:widowControl w:val="0"/>
        <w:autoSpaceDE w:val="0"/>
        <w:autoSpaceDN w:val="0"/>
        <w:ind w:left="57" w:right="57" w:firstLine="454"/>
        <w:jc w:val="both"/>
        <w:rPr>
          <w:b/>
          <w:sz w:val="24"/>
          <w:szCs w:val="24"/>
        </w:rPr>
      </w:pPr>
      <w:r w:rsidRPr="00AC48E8">
        <w:rPr>
          <w:b/>
          <w:sz w:val="24"/>
          <w:szCs w:val="24"/>
        </w:rPr>
        <w:t>6</w:t>
      </w:r>
      <w:r w:rsidR="00EA478A" w:rsidRPr="00AC48E8">
        <w:rPr>
          <w:b/>
          <w:sz w:val="24"/>
          <w:szCs w:val="24"/>
        </w:rPr>
        <w:t>. Обстоятельства непреодолимой силы</w:t>
      </w:r>
    </w:p>
    <w:p w:rsidR="00EA478A" w:rsidRPr="00AC48E8" w:rsidRDefault="00AC48E8" w:rsidP="00AC48E8">
      <w:pPr>
        <w:widowControl w:val="0"/>
        <w:autoSpaceDE w:val="0"/>
        <w:autoSpaceDN w:val="0"/>
        <w:ind w:left="57" w:right="57" w:firstLine="454"/>
        <w:jc w:val="both"/>
        <w:rPr>
          <w:sz w:val="24"/>
          <w:szCs w:val="24"/>
        </w:rPr>
      </w:pPr>
      <w:r w:rsidRPr="00AC48E8">
        <w:rPr>
          <w:sz w:val="24"/>
          <w:szCs w:val="24"/>
        </w:rPr>
        <w:t>6</w:t>
      </w:r>
      <w:r w:rsidR="00EA478A" w:rsidRPr="00AC48E8">
        <w:rPr>
          <w:sz w:val="24"/>
          <w:szCs w:val="24"/>
        </w:rPr>
        <w:t xml:space="preserve">.1. Стороны не несут ответственность за полное или частичное неисполнение </w:t>
      </w:r>
      <w:r w:rsidR="00EA478A" w:rsidRPr="00AC48E8">
        <w:rPr>
          <w:sz w:val="24"/>
          <w:szCs w:val="24"/>
        </w:rPr>
        <w:lastRenderedPageBreak/>
        <w:t>предусмотренных Договором обязательств, если такое неисполнение связано с обстоятельствами непреодолимой силы.</w:t>
      </w:r>
    </w:p>
    <w:p w:rsidR="00EA478A" w:rsidRPr="00AC48E8" w:rsidRDefault="00AC48E8" w:rsidP="00AC48E8">
      <w:pPr>
        <w:widowControl w:val="0"/>
        <w:autoSpaceDE w:val="0"/>
        <w:autoSpaceDN w:val="0"/>
        <w:ind w:left="57" w:right="57" w:firstLine="454"/>
        <w:jc w:val="both"/>
        <w:rPr>
          <w:sz w:val="24"/>
          <w:szCs w:val="24"/>
        </w:rPr>
      </w:pPr>
      <w:r w:rsidRPr="00AC48E8">
        <w:rPr>
          <w:sz w:val="24"/>
          <w:szCs w:val="24"/>
        </w:rPr>
        <w:t>6</w:t>
      </w:r>
      <w:r w:rsidR="00EA478A" w:rsidRPr="00AC48E8">
        <w:rPr>
          <w:sz w:val="24"/>
          <w:szCs w:val="24"/>
        </w:rPr>
        <w:t>.2. Сторона, для которой создалась невозможность исполнения обязательств по Договору вследствие обстоятельств непреодолимой силы, извещает другую Сторону с приложением документов, удостоверяющих факт наступления указанных обстоятельств.</w:t>
      </w:r>
    </w:p>
    <w:p w:rsidR="00EA478A" w:rsidRPr="00AC48E8" w:rsidRDefault="00AC48E8" w:rsidP="00AC48E8">
      <w:pPr>
        <w:widowControl w:val="0"/>
        <w:autoSpaceDE w:val="0"/>
        <w:autoSpaceDN w:val="0"/>
        <w:ind w:left="57" w:right="57" w:firstLine="454"/>
        <w:jc w:val="both"/>
        <w:rPr>
          <w:sz w:val="24"/>
          <w:szCs w:val="24"/>
        </w:rPr>
      </w:pPr>
      <w:bookmarkStart w:id="1" w:name="P894"/>
      <w:bookmarkEnd w:id="1"/>
      <w:r w:rsidRPr="00AC48E8">
        <w:rPr>
          <w:sz w:val="24"/>
          <w:szCs w:val="24"/>
        </w:rPr>
        <w:t>6</w:t>
      </w:r>
      <w:r w:rsidR="00EA478A" w:rsidRPr="00AC48E8">
        <w:rPr>
          <w:sz w:val="24"/>
          <w:szCs w:val="24"/>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EA478A" w:rsidRPr="00AC48E8" w:rsidRDefault="00AC48E8" w:rsidP="00AC48E8">
      <w:pPr>
        <w:widowControl w:val="0"/>
        <w:autoSpaceDE w:val="0"/>
        <w:autoSpaceDN w:val="0"/>
        <w:ind w:left="57" w:right="57" w:firstLine="454"/>
        <w:jc w:val="both"/>
        <w:rPr>
          <w:sz w:val="24"/>
          <w:szCs w:val="24"/>
        </w:rPr>
      </w:pPr>
      <w:r w:rsidRPr="00AC48E8">
        <w:rPr>
          <w:sz w:val="24"/>
          <w:szCs w:val="24"/>
        </w:rPr>
        <w:t>6</w:t>
      </w:r>
      <w:r w:rsidR="00EA478A" w:rsidRPr="00AC48E8">
        <w:rPr>
          <w:sz w:val="24"/>
          <w:szCs w:val="24"/>
        </w:rPr>
        <w:t>.4.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EA478A" w:rsidRPr="00AC48E8" w:rsidRDefault="00EA478A" w:rsidP="00AC48E8">
      <w:pPr>
        <w:widowControl w:val="0"/>
        <w:autoSpaceDE w:val="0"/>
        <w:autoSpaceDN w:val="0"/>
        <w:ind w:left="57" w:right="57" w:firstLine="454"/>
        <w:jc w:val="both"/>
        <w:rPr>
          <w:sz w:val="24"/>
          <w:szCs w:val="24"/>
        </w:rPr>
      </w:pPr>
    </w:p>
    <w:p w:rsidR="00EA478A" w:rsidRPr="00AC48E8" w:rsidRDefault="00EA478A" w:rsidP="00AC48E8">
      <w:pPr>
        <w:widowControl w:val="0"/>
        <w:tabs>
          <w:tab w:val="left" w:pos="10206"/>
        </w:tabs>
        <w:autoSpaceDE w:val="0"/>
        <w:autoSpaceDN w:val="0"/>
        <w:ind w:left="57" w:right="57" w:firstLine="454"/>
        <w:jc w:val="both"/>
        <w:rPr>
          <w:b/>
          <w:sz w:val="24"/>
          <w:szCs w:val="24"/>
        </w:rPr>
      </w:pPr>
      <w:bookmarkStart w:id="2" w:name="P897"/>
      <w:bookmarkEnd w:id="2"/>
    </w:p>
    <w:p w:rsidR="00EA478A" w:rsidRPr="00AC48E8" w:rsidRDefault="00AC48E8" w:rsidP="00AC48E8">
      <w:pPr>
        <w:widowControl w:val="0"/>
        <w:tabs>
          <w:tab w:val="left" w:pos="10206"/>
        </w:tabs>
        <w:autoSpaceDE w:val="0"/>
        <w:autoSpaceDN w:val="0"/>
        <w:ind w:left="57" w:right="57" w:firstLine="454"/>
        <w:jc w:val="both"/>
        <w:rPr>
          <w:b/>
          <w:sz w:val="24"/>
          <w:szCs w:val="24"/>
        </w:rPr>
      </w:pPr>
      <w:r w:rsidRPr="00AC48E8">
        <w:rPr>
          <w:b/>
          <w:sz w:val="24"/>
          <w:szCs w:val="24"/>
        </w:rPr>
        <w:t>7</w:t>
      </w:r>
      <w:r w:rsidR="00EA478A" w:rsidRPr="00AC48E8">
        <w:rPr>
          <w:b/>
          <w:sz w:val="24"/>
          <w:szCs w:val="24"/>
        </w:rPr>
        <w:t>. Порядок урегулирования споров</w:t>
      </w:r>
    </w:p>
    <w:p w:rsidR="00EA478A" w:rsidRPr="00AC48E8" w:rsidRDefault="00AC48E8" w:rsidP="00AC48E8">
      <w:pPr>
        <w:widowControl w:val="0"/>
        <w:tabs>
          <w:tab w:val="left" w:pos="10206"/>
        </w:tabs>
        <w:autoSpaceDE w:val="0"/>
        <w:autoSpaceDN w:val="0"/>
        <w:ind w:left="57" w:right="57" w:firstLine="454"/>
        <w:jc w:val="both"/>
        <w:rPr>
          <w:sz w:val="24"/>
          <w:szCs w:val="24"/>
        </w:rPr>
      </w:pPr>
      <w:r w:rsidRPr="00AC48E8">
        <w:rPr>
          <w:sz w:val="24"/>
          <w:szCs w:val="24"/>
        </w:rPr>
        <w:t>7</w:t>
      </w:r>
      <w:r w:rsidR="00EA478A" w:rsidRPr="00AC48E8">
        <w:rPr>
          <w:sz w:val="24"/>
          <w:szCs w:val="24"/>
        </w:rPr>
        <w:t>.1.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A478A" w:rsidRPr="00AC48E8" w:rsidRDefault="00AC48E8" w:rsidP="00AC48E8">
      <w:pPr>
        <w:widowControl w:val="0"/>
        <w:tabs>
          <w:tab w:val="left" w:pos="10206"/>
        </w:tabs>
        <w:autoSpaceDE w:val="0"/>
        <w:autoSpaceDN w:val="0"/>
        <w:ind w:left="57" w:right="57" w:firstLine="454"/>
        <w:jc w:val="both"/>
        <w:rPr>
          <w:sz w:val="24"/>
          <w:szCs w:val="24"/>
        </w:rPr>
      </w:pPr>
      <w:r w:rsidRPr="00AC48E8">
        <w:rPr>
          <w:sz w:val="24"/>
          <w:szCs w:val="24"/>
        </w:rPr>
        <w:t>7</w:t>
      </w:r>
      <w:r w:rsidR="00EA478A" w:rsidRPr="00AC48E8">
        <w:rPr>
          <w:sz w:val="24"/>
          <w:szCs w:val="24"/>
        </w:rPr>
        <w:t>.2.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EA478A" w:rsidRPr="00AC48E8" w:rsidRDefault="00AC48E8" w:rsidP="00AC48E8">
      <w:pPr>
        <w:widowControl w:val="0"/>
        <w:tabs>
          <w:tab w:val="left" w:pos="10206"/>
        </w:tabs>
        <w:autoSpaceDE w:val="0"/>
        <w:autoSpaceDN w:val="0"/>
        <w:ind w:left="57" w:right="57" w:firstLine="454"/>
        <w:jc w:val="both"/>
        <w:rPr>
          <w:sz w:val="24"/>
          <w:szCs w:val="24"/>
        </w:rPr>
      </w:pPr>
      <w:r w:rsidRPr="00AC48E8">
        <w:rPr>
          <w:sz w:val="24"/>
          <w:szCs w:val="24"/>
        </w:rPr>
        <w:t>7</w:t>
      </w:r>
      <w:r w:rsidR="00EA478A" w:rsidRPr="00AC48E8">
        <w:rPr>
          <w:sz w:val="24"/>
          <w:szCs w:val="24"/>
        </w:rPr>
        <w:t xml:space="preserve">.3. Спор, может быть передан на разрешение Арбитражного суда </w:t>
      </w:r>
      <w:r w:rsidR="00CE4837" w:rsidRPr="00AC48E8">
        <w:rPr>
          <w:sz w:val="24"/>
          <w:szCs w:val="24"/>
        </w:rPr>
        <w:t>Иркутской области</w:t>
      </w:r>
      <w:r w:rsidR="00EA478A" w:rsidRPr="00AC48E8">
        <w:rPr>
          <w:sz w:val="24"/>
          <w:szCs w:val="24"/>
        </w:rPr>
        <w:t xml:space="preserve"> после принятия сторонами мер по досудебному урегулированию по истечении 10 (десяти) календарных дней со дня направления претензии (требования).</w:t>
      </w:r>
    </w:p>
    <w:p w:rsidR="00EA478A" w:rsidRPr="00AC48E8" w:rsidRDefault="00EA478A" w:rsidP="00AC48E8">
      <w:pPr>
        <w:widowControl w:val="0"/>
        <w:autoSpaceDE w:val="0"/>
        <w:autoSpaceDN w:val="0"/>
        <w:ind w:left="57" w:right="57" w:firstLine="454"/>
        <w:jc w:val="both"/>
        <w:rPr>
          <w:sz w:val="24"/>
          <w:szCs w:val="24"/>
        </w:rPr>
      </w:pPr>
    </w:p>
    <w:p w:rsidR="00EA478A" w:rsidRPr="00AC48E8" w:rsidRDefault="00AC48E8" w:rsidP="00AC48E8">
      <w:pPr>
        <w:widowControl w:val="0"/>
        <w:autoSpaceDE w:val="0"/>
        <w:autoSpaceDN w:val="0"/>
        <w:ind w:left="57" w:right="57" w:firstLine="454"/>
        <w:jc w:val="both"/>
        <w:rPr>
          <w:b/>
          <w:sz w:val="24"/>
          <w:szCs w:val="24"/>
        </w:rPr>
      </w:pPr>
      <w:r w:rsidRPr="00AC48E8">
        <w:rPr>
          <w:b/>
          <w:sz w:val="24"/>
          <w:szCs w:val="24"/>
        </w:rPr>
        <w:t>8</w:t>
      </w:r>
      <w:r w:rsidR="00EA478A" w:rsidRPr="00AC48E8">
        <w:rPr>
          <w:b/>
          <w:sz w:val="24"/>
          <w:szCs w:val="24"/>
        </w:rPr>
        <w:t>. Антикоррупционная оговорка</w:t>
      </w:r>
    </w:p>
    <w:p w:rsidR="00EA478A" w:rsidRPr="00AC48E8" w:rsidRDefault="00AC48E8" w:rsidP="00AC48E8">
      <w:pPr>
        <w:ind w:left="57" w:right="57" w:firstLine="454"/>
        <w:jc w:val="both"/>
        <w:rPr>
          <w:sz w:val="24"/>
          <w:szCs w:val="24"/>
        </w:rPr>
      </w:pPr>
      <w:r w:rsidRPr="00AC48E8">
        <w:rPr>
          <w:sz w:val="24"/>
          <w:szCs w:val="24"/>
        </w:rPr>
        <w:t>8</w:t>
      </w:r>
      <w:r w:rsidR="00EA478A" w:rsidRPr="00AC48E8">
        <w:rPr>
          <w:sz w:val="24"/>
          <w:szCs w:val="24"/>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A478A" w:rsidRPr="00AC48E8" w:rsidRDefault="00EA478A" w:rsidP="00AC48E8">
      <w:pPr>
        <w:ind w:left="57" w:right="57" w:firstLine="454"/>
        <w:jc w:val="both"/>
        <w:rPr>
          <w:sz w:val="24"/>
          <w:szCs w:val="24"/>
        </w:rPr>
      </w:pPr>
      <w:r w:rsidRPr="00AC48E8">
        <w:rPr>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квалифицированные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A478A" w:rsidRPr="00AC48E8" w:rsidRDefault="00AC48E8" w:rsidP="00AC48E8">
      <w:pPr>
        <w:ind w:left="57" w:right="57" w:firstLine="454"/>
        <w:jc w:val="both"/>
        <w:rPr>
          <w:sz w:val="24"/>
          <w:szCs w:val="24"/>
        </w:rPr>
      </w:pPr>
      <w:r w:rsidRPr="00AC48E8">
        <w:rPr>
          <w:sz w:val="24"/>
          <w:szCs w:val="24"/>
        </w:rPr>
        <w:t>8</w:t>
      </w:r>
      <w:r w:rsidR="00EA478A" w:rsidRPr="00AC48E8">
        <w:rPr>
          <w:sz w:val="24"/>
          <w:szCs w:val="24"/>
        </w:rPr>
        <w:t>.2.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A478A" w:rsidRPr="00AC48E8" w:rsidRDefault="00AC48E8" w:rsidP="00AC48E8">
      <w:pPr>
        <w:ind w:left="57" w:right="57" w:firstLine="454"/>
        <w:jc w:val="both"/>
        <w:rPr>
          <w:sz w:val="24"/>
          <w:szCs w:val="24"/>
        </w:rPr>
      </w:pPr>
      <w:r w:rsidRPr="00AC48E8">
        <w:rPr>
          <w:sz w:val="24"/>
          <w:szCs w:val="24"/>
        </w:rPr>
        <w:t>8</w:t>
      </w:r>
      <w:r w:rsidR="00EA478A" w:rsidRPr="00AC48E8">
        <w:rPr>
          <w:sz w:val="24"/>
          <w:szCs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w:t>
      </w:r>
      <w:r w:rsidR="00EA478A" w:rsidRPr="00AC48E8">
        <w:rPr>
          <w:sz w:val="24"/>
          <w:szCs w:val="24"/>
        </w:rPr>
        <w:lastRenderedPageBreak/>
        <w:t>уведомление о расторжении. Сторона, по чьей инициативе был расторгнут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EA478A" w:rsidRPr="00AC48E8" w:rsidRDefault="00EA478A" w:rsidP="00AC48E8">
      <w:pPr>
        <w:ind w:left="57" w:right="57" w:firstLine="454"/>
        <w:jc w:val="both"/>
        <w:rPr>
          <w:sz w:val="24"/>
          <w:szCs w:val="24"/>
        </w:rPr>
      </w:pPr>
    </w:p>
    <w:p w:rsidR="00EA478A" w:rsidRPr="00AC48E8" w:rsidRDefault="00AC48E8" w:rsidP="00AC48E8">
      <w:pPr>
        <w:widowControl w:val="0"/>
        <w:autoSpaceDE w:val="0"/>
        <w:autoSpaceDN w:val="0"/>
        <w:ind w:left="57" w:right="57" w:firstLine="454"/>
        <w:jc w:val="both"/>
        <w:rPr>
          <w:b/>
          <w:sz w:val="24"/>
          <w:szCs w:val="24"/>
        </w:rPr>
      </w:pPr>
      <w:r w:rsidRPr="00AC48E8">
        <w:rPr>
          <w:b/>
          <w:sz w:val="24"/>
          <w:szCs w:val="24"/>
        </w:rPr>
        <w:t>9</w:t>
      </w:r>
      <w:r w:rsidR="00EA478A" w:rsidRPr="00AC48E8">
        <w:rPr>
          <w:b/>
          <w:sz w:val="24"/>
          <w:szCs w:val="24"/>
        </w:rPr>
        <w:t>. Прочие условия</w:t>
      </w:r>
    </w:p>
    <w:p w:rsidR="00EA478A" w:rsidRPr="00AC48E8" w:rsidRDefault="00AC48E8" w:rsidP="00AC48E8">
      <w:pPr>
        <w:tabs>
          <w:tab w:val="left" w:pos="0"/>
          <w:tab w:val="left" w:pos="851"/>
        </w:tabs>
        <w:autoSpaceDE w:val="0"/>
        <w:autoSpaceDN w:val="0"/>
        <w:adjustRightInd w:val="0"/>
        <w:ind w:left="57" w:right="57" w:firstLine="454"/>
        <w:jc w:val="both"/>
        <w:rPr>
          <w:sz w:val="24"/>
          <w:szCs w:val="24"/>
        </w:rPr>
      </w:pPr>
      <w:r w:rsidRPr="00AC48E8">
        <w:rPr>
          <w:sz w:val="24"/>
          <w:szCs w:val="24"/>
        </w:rPr>
        <w:t>9</w:t>
      </w:r>
      <w:r w:rsidR="00EA478A" w:rsidRPr="00AC48E8">
        <w:rPr>
          <w:sz w:val="24"/>
          <w:szCs w:val="24"/>
        </w:rPr>
        <w:t>.1. Договор составлен в 2 (двух) экземплярах, по одному для каждой из Сторон, имеющих одинаковую юридическую силу.</w:t>
      </w:r>
    </w:p>
    <w:p w:rsidR="00EA478A" w:rsidRPr="00AC48E8" w:rsidRDefault="00AC48E8" w:rsidP="00AC48E8">
      <w:pPr>
        <w:widowControl w:val="0"/>
        <w:autoSpaceDE w:val="0"/>
        <w:autoSpaceDN w:val="0"/>
        <w:ind w:left="57" w:right="57" w:firstLine="454"/>
        <w:jc w:val="both"/>
        <w:rPr>
          <w:sz w:val="24"/>
          <w:szCs w:val="24"/>
        </w:rPr>
      </w:pPr>
      <w:r w:rsidRPr="00AC48E8">
        <w:rPr>
          <w:sz w:val="24"/>
          <w:szCs w:val="24"/>
        </w:rPr>
        <w:t>9</w:t>
      </w:r>
      <w:r w:rsidR="00EA478A" w:rsidRPr="00AC48E8">
        <w:rPr>
          <w:sz w:val="24"/>
          <w:szCs w:val="24"/>
        </w:rPr>
        <w:t>.2. Договор вступает в силу со дня его подписания Сторонами и действует до полного исполнения Сторонами своих обязательств по Договору в полном объеме.</w:t>
      </w:r>
    </w:p>
    <w:p w:rsidR="00EA478A" w:rsidRPr="00AC48E8" w:rsidRDefault="00AC48E8" w:rsidP="00AC48E8">
      <w:pPr>
        <w:widowControl w:val="0"/>
        <w:autoSpaceDE w:val="0"/>
        <w:autoSpaceDN w:val="0"/>
        <w:ind w:left="57" w:right="57" w:firstLine="454"/>
        <w:jc w:val="both"/>
        <w:rPr>
          <w:sz w:val="24"/>
          <w:szCs w:val="24"/>
        </w:rPr>
      </w:pPr>
      <w:r w:rsidRPr="00AC48E8">
        <w:rPr>
          <w:sz w:val="24"/>
          <w:szCs w:val="24"/>
        </w:rPr>
        <w:t>9.</w:t>
      </w:r>
      <w:r w:rsidR="00EA478A" w:rsidRPr="00AC48E8">
        <w:rPr>
          <w:sz w:val="24"/>
          <w:szCs w:val="24"/>
        </w:rPr>
        <w:t>3. Стороны производят сверку расчетов, которой подтверждается объемом оказанных Услуг/выполненных Работ Исполнителем и принятых Заказчиком, а также размер суммы, перечисленной Заказчиком Исполнителю за оказанные Услуги/выполненные Работы, актом сверки расчетов (ф. 0510477) по унифицированной форме, установленной приказом Минфина России от 15.06.2021 № 61н. Акт предоставляется не позднее 15 числа месяца, следующего за отчетным кварталом.</w:t>
      </w:r>
    </w:p>
    <w:p w:rsidR="00EA478A" w:rsidRPr="00AC48E8" w:rsidRDefault="00EA478A" w:rsidP="00AC48E8">
      <w:pPr>
        <w:widowControl w:val="0"/>
        <w:autoSpaceDE w:val="0"/>
        <w:autoSpaceDN w:val="0"/>
        <w:ind w:left="57" w:right="57" w:firstLine="454"/>
        <w:jc w:val="both"/>
        <w:rPr>
          <w:sz w:val="24"/>
          <w:szCs w:val="24"/>
        </w:rPr>
      </w:pPr>
    </w:p>
    <w:p w:rsidR="00EA478A" w:rsidRPr="00AC48E8" w:rsidRDefault="00EA478A" w:rsidP="00AC48E8">
      <w:pPr>
        <w:widowControl w:val="0"/>
        <w:autoSpaceDE w:val="0"/>
        <w:autoSpaceDN w:val="0"/>
        <w:ind w:left="57" w:right="57" w:firstLine="454"/>
        <w:jc w:val="both"/>
        <w:rPr>
          <w:b/>
          <w:sz w:val="24"/>
          <w:szCs w:val="24"/>
        </w:rPr>
      </w:pPr>
      <w:bookmarkStart w:id="3" w:name="P369"/>
      <w:bookmarkEnd w:id="3"/>
      <w:r w:rsidRPr="00AC48E8">
        <w:rPr>
          <w:b/>
          <w:sz w:val="24"/>
          <w:szCs w:val="24"/>
        </w:rPr>
        <w:t>1</w:t>
      </w:r>
      <w:r w:rsidR="00AC48E8" w:rsidRPr="00AC48E8">
        <w:rPr>
          <w:b/>
          <w:sz w:val="24"/>
          <w:szCs w:val="24"/>
        </w:rPr>
        <w:t>0</w:t>
      </w:r>
      <w:r w:rsidRPr="00AC48E8">
        <w:rPr>
          <w:b/>
          <w:sz w:val="24"/>
          <w:szCs w:val="24"/>
        </w:rPr>
        <w:t>. Адреса, реквизиты и подписи Сторон</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8"/>
        <w:gridCol w:w="4962"/>
      </w:tblGrid>
      <w:tr w:rsidR="00EA478A" w:rsidRPr="00EA478A" w:rsidTr="001F6B3A">
        <w:trPr>
          <w:trHeight w:val="535"/>
        </w:trPr>
        <w:tc>
          <w:tcPr>
            <w:tcW w:w="4418" w:type="dxa"/>
            <w:tcMar>
              <w:top w:w="0" w:type="dxa"/>
              <w:left w:w="108" w:type="dxa"/>
              <w:bottom w:w="0" w:type="dxa"/>
              <w:right w:w="108" w:type="dxa"/>
            </w:tcMar>
            <w:hideMark/>
          </w:tcPr>
          <w:p w:rsidR="00EA478A" w:rsidRPr="00EA478A" w:rsidRDefault="00EA478A" w:rsidP="00EA478A">
            <w:pPr>
              <w:rPr>
                <w:b/>
                <w:bCs/>
                <w:sz w:val="24"/>
                <w:szCs w:val="24"/>
              </w:rPr>
            </w:pPr>
            <w:r w:rsidRPr="00EA478A">
              <w:rPr>
                <w:b/>
                <w:sz w:val="24"/>
                <w:szCs w:val="24"/>
              </w:rPr>
              <w:t>Заказчик:</w:t>
            </w:r>
          </w:p>
          <w:p w:rsidR="00EA478A" w:rsidRPr="00EA478A" w:rsidRDefault="00EA478A" w:rsidP="00EA478A">
            <w:pPr>
              <w:rPr>
                <w:bCs/>
                <w:sz w:val="24"/>
                <w:szCs w:val="24"/>
                <w:lang w:val="en-US"/>
              </w:rPr>
            </w:pPr>
            <w:r w:rsidRPr="00EA478A">
              <w:rPr>
                <w:bCs/>
                <w:sz w:val="24"/>
                <w:szCs w:val="24"/>
              </w:rPr>
              <w:t>ЛИН СО РАН</w:t>
            </w:r>
          </w:p>
        </w:tc>
        <w:tc>
          <w:tcPr>
            <w:tcW w:w="4962" w:type="dxa"/>
            <w:tcMar>
              <w:top w:w="0" w:type="dxa"/>
              <w:left w:w="108" w:type="dxa"/>
              <w:bottom w:w="0" w:type="dxa"/>
              <w:right w:w="108" w:type="dxa"/>
            </w:tcMar>
          </w:tcPr>
          <w:p w:rsidR="00EA478A" w:rsidRPr="001F6B3A" w:rsidRDefault="00EA478A" w:rsidP="00EA478A">
            <w:pPr>
              <w:rPr>
                <w:b/>
                <w:sz w:val="24"/>
                <w:szCs w:val="24"/>
              </w:rPr>
            </w:pPr>
            <w:r w:rsidRPr="001F6B3A">
              <w:rPr>
                <w:b/>
                <w:sz w:val="24"/>
                <w:szCs w:val="24"/>
              </w:rPr>
              <w:t>Поставщик:</w:t>
            </w:r>
          </w:p>
          <w:p w:rsidR="00EA478A" w:rsidRPr="001F6B3A" w:rsidRDefault="00EA478A" w:rsidP="00CE4837">
            <w:pPr>
              <w:rPr>
                <w:bCs/>
                <w:sz w:val="24"/>
                <w:szCs w:val="24"/>
              </w:rPr>
            </w:pPr>
          </w:p>
        </w:tc>
      </w:tr>
      <w:tr w:rsidR="00EA478A" w:rsidRPr="00EA478A" w:rsidTr="001F6B3A">
        <w:trPr>
          <w:trHeight w:val="684"/>
        </w:trPr>
        <w:tc>
          <w:tcPr>
            <w:tcW w:w="4418" w:type="dxa"/>
            <w:tcMar>
              <w:top w:w="0" w:type="dxa"/>
              <w:left w:w="108" w:type="dxa"/>
              <w:bottom w:w="0" w:type="dxa"/>
              <w:right w:w="108" w:type="dxa"/>
            </w:tcMar>
          </w:tcPr>
          <w:p w:rsidR="00EA478A" w:rsidRPr="00EA478A" w:rsidRDefault="00EA478A" w:rsidP="00EA478A">
            <w:pPr>
              <w:keepNext/>
              <w:suppressAutoHyphens/>
              <w:outlineLvl w:val="0"/>
              <w:rPr>
                <w:bCs/>
                <w:sz w:val="24"/>
                <w:szCs w:val="24"/>
              </w:rPr>
            </w:pPr>
            <w:r w:rsidRPr="00EA478A">
              <w:rPr>
                <w:bCs/>
                <w:sz w:val="24"/>
                <w:szCs w:val="24"/>
              </w:rPr>
              <w:t>ИНН 3811014433   КПП 381201001</w:t>
            </w:r>
          </w:p>
          <w:p w:rsidR="00EA478A" w:rsidRPr="00EA478A" w:rsidRDefault="00EA478A" w:rsidP="00EA478A">
            <w:pPr>
              <w:suppressAutoHyphens/>
              <w:rPr>
                <w:sz w:val="24"/>
                <w:szCs w:val="24"/>
              </w:rPr>
            </w:pPr>
            <w:r w:rsidRPr="00EA478A">
              <w:rPr>
                <w:sz w:val="24"/>
                <w:szCs w:val="24"/>
              </w:rPr>
              <w:t xml:space="preserve">Юридический адрес: Российская Федерация, 664033, г. Иркутск, ул. Улан – </w:t>
            </w:r>
            <w:proofErr w:type="spellStart"/>
            <w:r w:rsidRPr="00EA478A">
              <w:rPr>
                <w:sz w:val="24"/>
                <w:szCs w:val="24"/>
              </w:rPr>
              <w:t>Баторская</w:t>
            </w:r>
            <w:proofErr w:type="spellEnd"/>
            <w:r w:rsidRPr="00EA478A">
              <w:rPr>
                <w:sz w:val="24"/>
                <w:szCs w:val="24"/>
              </w:rPr>
              <w:t>, 3.</w:t>
            </w:r>
          </w:p>
          <w:p w:rsidR="00EA478A" w:rsidRPr="00EA478A" w:rsidRDefault="00EA478A" w:rsidP="00EA478A">
            <w:pPr>
              <w:suppressAutoHyphens/>
              <w:rPr>
                <w:sz w:val="24"/>
                <w:szCs w:val="24"/>
              </w:rPr>
            </w:pPr>
            <w:r w:rsidRPr="00EA478A">
              <w:rPr>
                <w:sz w:val="24"/>
                <w:szCs w:val="24"/>
              </w:rPr>
              <w:t>Почтовый адрес: 664033, г. Иркутск, ул. Улан – Баторская,3, а/я 278.</w:t>
            </w:r>
          </w:p>
          <w:p w:rsidR="00EA478A" w:rsidRPr="00EA478A" w:rsidRDefault="00EA478A" w:rsidP="00EA478A">
            <w:pPr>
              <w:suppressAutoHyphens/>
              <w:rPr>
                <w:bCs/>
                <w:sz w:val="24"/>
                <w:szCs w:val="24"/>
              </w:rPr>
            </w:pPr>
            <w:r w:rsidRPr="00EA478A">
              <w:rPr>
                <w:bCs/>
                <w:sz w:val="24"/>
                <w:szCs w:val="24"/>
              </w:rPr>
              <w:t>ОГРН 1023801757540</w:t>
            </w:r>
          </w:p>
          <w:p w:rsidR="00EA478A" w:rsidRPr="00EA478A" w:rsidRDefault="00EA478A" w:rsidP="00EA478A">
            <w:pPr>
              <w:suppressAutoHyphens/>
              <w:rPr>
                <w:sz w:val="24"/>
                <w:szCs w:val="24"/>
              </w:rPr>
            </w:pPr>
            <w:r w:rsidRPr="00EA478A">
              <w:rPr>
                <w:sz w:val="24"/>
                <w:szCs w:val="24"/>
              </w:rPr>
              <w:t>ОКПО 03533748</w:t>
            </w:r>
          </w:p>
          <w:p w:rsidR="00EA478A" w:rsidRPr="00EA478A" w:rsidRDefault="00EA478A" w:rsidP="00EA478A">
            <w:pPr>
              <w:suppressAutoHyphens/>
              <w:rPr>
                <w:sz w:val="24"/>
                <w:szCs w:val="24"/>
              </w:rPr>
            </w:pPr>
            <w:r w:rsidRPr="00EA478A">
              <w:rPr>
                <w:sz w:val="24"/>
                <w:szCs w:val="24"/>
              </w:rPr>
              <w:t>ОКТМО 25701000</w:t>
            </w:r>
          </w:p>
          <w:p w:rsidR="00EA478A" w:rsidRPr="00EA478A" w:rsidRDefault="00EA478A" w:rsidP="00EA478A">
            <w:pPr>
              <w:suppressAutoHyphens/>
              <w:rPr>
                <w:sz w:val="24"/>
                <w:szCs w:val="24"/>
              </w:rPr>
            </w:pPr>
            <w:r w:rsidRPr="00EA478A">
              <w:rPr>
                <w:sz w:val="24"/>
                <w:szCs w:val="24"/>
              </w:rPr>
              <w:t>т. 8 (3952) 42-54-05</w:t>
            </w:r>
          </w:p>
          <w:p w:rsidR="00EA478A" w:rsidRPr="00D13285" w:rsidRDefault="00EA478A" w:rsidP="00EA478A">
            <w:pPr>
              <w:suppressAutoHyphens/>
              <w:rPr>
                <w:sz w:val="24"/>
                <w:szCs w:val="24"/>
                <w:lang w:val="en-US"/>
              </w:rPr>
            </w:pPr>
            <w:r w:rsidRPr="00EA478A">
              <w:rPr>
                <w:bCs/>
                <w:sz w:val="24"/>
                <w:szCs w:val="24"/>
                <w:lang w:val="en-US"/>
              </w:rPr>
              <w:t>E</w:t>
            </w:r>
            <w:proofErr w:type="spellStart"/>
            <w:r w:rsidRPr="00EA478A">
              <w:rPr>
                <w:bCs/>
                <w:sz w:val="24"/>
                <w:szCs w:val="24"/>
              </w:rPr>
              <w:t>mail</w:t>
            </w:r>
            <w:proofErr w:type="spellEnd"/>
            <w:r w:rsidRPr="00EA478A">
              <w:rPr>
                <w:bCs/>
                <w:sz w:val="24"/>
                <w:szCs w:val="24"/>
              </w:rPr>
              <w:t xml:space="preserve">: </w:t>
            </w:r>
            <w:hyperlink r:id="rId5">
              <w:r w:rsidRPr="00EA478A">
                <w:rPr>
                  <w:bCs/>
                  <w:sz w:val="24"/>
                  <w:szCs w:val="24"/>
                  <w:lang w:val="en-US"/>
                </w:rPr>
                <w:t>info</w:t>
              </w:r>
              <w:r w:rsidRPr="00EA478A">
                <w:rPr>
                  <w:bCs/>
                  <w:sz w:val="24"/>
                  <w:szCs w:val="24"/>
                </w:rPr>
                <w:t>@</w:t>
              </w:r>
              <w:proofErr w:type="spellStart"/>
              <w:r w:rsidRPr="00EA478A">
                <w:rPr>
                  <w:bCs/>
                  <w:sz w:val="24"/>
                  <w:szCs w:val="24"/>
                  <w:lang w:val="en-US"/>
                </w:rPr>
                <w:t>lin</w:t>
              </w:r>
              <w:proofErr w:type="spellEnd"/>
              <w:r w:rsidRPr="00EA478A">
                <w:rPr>
                  <w:bCs/>
                  <w:sz w:val="24"/>
                  <w:szCs w:val="24"/>
                </w:rPr>
                <w:t>.</w:t>
              </w:r>
              <w:r w:rsidRPr="00EA478A">
                <w:rPr>
                  <w:bCs/>
                  <w:sz w:val="24"/>
                  <w:szCs w:val="24"/>
                  <w:lang w:val="en-US"/>
                </w:rPr>
                <w:t>irk</w:t>
              </w:r>
              <w:r w:rsidRPr="00EA478A">
                <w:rPr>
                  <w:bCs/>
                  <w:sz w:val="24"/>
                  <w:szCs w:val="24"/>
                </w:rPr>
                <w:t>.</w:t>
              </w:r>
              <w:proofErr w:type="spellStart"/>
              <w:r w:rsidRPr="00EA478A">
                <w:rPr>
                  <w:bCs/>
                  <w:sz w:val="24"/>
                  <w:szCs w:val="24"/>
                  <w:lang w:val="en-US"/>
                </w:rPr>
                <w:t>ru</w:t>
              </w:r>
              <w:proofErr w:type="spellEnd"/>
            </w:hyperlink>
            <w:r w:rsidR="00D13285">
              <w:rPr>
                <w:lang w:val="en-US"/>
              </w:rPr>
              <w:t xml:space="preserve"> </w:t>
            </w:r>
          </w:p>
          <w:p w:rsidR="00EA478A" w:rsidRPr="00EA478A" w:rsidRDefault="00EA478A" w:rsidP="00EA478A">
            <w:pPr>
              <w:suppressAutoHyphens/>
              <w:rPr>
                <w:sz w:val="24"/>
                <w:szCs w:val="24"/>
              </w:rPr>
            </w:pPr>
            <w:r w:rsidRPr="00EA478A">
              <w:rPr>
                <w:sz w:val="24"/>
                <w:szCs w:val="24"/>
              </w:rPr>
              <w:t>Банковские реквизиты:</w:t>
            </w:r>
          </w:p>
          <w:p w:rsidR="00EA478A" w:rsidRPr="00EA478A" w:rsidRDefault="00EA478A" w:rsidP="00EA478A">
            <w:pPr>
              <w:suppressAutoHyphens/>
              <w:rPr>
                <w:sz w:val="24"/>
                <w:szCs w:val="24"/>
              </w:rPr>
            </w:pPr>
            <w:r w:rsidRPr="00EA478A">
              <w:rPr>
                <w:sz w:val="24"/>
                <w:szCs w:val="24"/>
              </w:rPr>
              <w:t>УФК по Иркутской области (ЛИН СО РАН л/с 20346Ц41860)</w:t>
            </w:r>
          </w:p>
          <w:p w:rsidR="00EA478A" w:rsidRPr="00EA478A" w:rsidRDefault="00EA478A" w:rsidP="00EA478A">
            <w:pPr>
              <w:suppressAutoHyphens/>
              <w:rPr>
                <w:sz w:val="24"/>
                <w:szCs w:val="24"/>
              </w:rPr>
            </w:pPr>
            <w:r w:rsidRPr="00EA478A">
              <w:rPr>
                <w:sz w:val="24"/>
                <w:szCs w:val="24"/>
              </w:rPr>
              <w:t xml:space="preserve">ОКЦ № 4 </w:t>
            </w:r>
            <w:proofErr w:type="spellStart"/>
            <w:r w:rsidRPr="00EA478A">
              <w:rPr>
                <w:sz w:val="24"/>
                <w:szCs w:val="24"/>
              </w:rPr>
              <w:t>СибГУ</w:t>
            </w:r>
            <w:proofErr w:type="spellEnd"/>
            <w:r w:rsidRPr="00EA478A">
              <w:rPr>
                <w:sz w:val="24"/>
                <w:szCs w:val="24"/>
              </w:rPr>
              <w:t xml:space="preserve"> Банка России//УФК по Иркутской области г. Иркутск</w:t>
            </w:r>
          </w:p>
          <w:p w:rsidR="00EA478A" w:rsidRPr="00EA478A" w:rsidRDefault="00EA478A" w:rsidP="00EA478A">
            <w:pPr>
              <w:suppressAutoHyphens/>
              <w:rPr>
                <w:sz w:val="24"/>
                <w:szCs w:val="24"/>
              </w:rPr>
            </w:pPr>
            <w:r w:rsidRPr="00EA478A">
              <w:rPr>
                <w:sz w:val="24"/>
                <w:szCs w:val="24"/>
              </w:rPr>
              <w:t>БИК 012520101</w:t>
            </w:r>
          </w:p>
          <w:p w:rsidR="00EA478A" w:rsidRPr="00EA478A" w:rsidRDefault="00EA478A" w:rsidP="00EA478A">
            <w:pPr>
              <w:suppressAutoHyphens/>
              <w:rPr>
                <w:sz w:val="24"/>
                <w:szCs w:val="24"/>
              </w:rPr>
            </w:pPr>
            <w:r w:rsidRPr="00EA478A">
              <w:rPr>
                <w:sz w:val="24"/>
                <w:szCs w:val="24"/>
              </w:rPr>
              <w:t>Единый казначейский счет 40102810145370000026</w:t>
            </w:r>
          </w:p>
          <w:p w:rsidR="00EA478A" w:rsidRPr="00EA478A" w:rsidRDefault="00EA478A" w:rsidP="00EA478A">
            <w:pPr>
              <w:rPr>
                <w:sz w:val="24"/>
                <w:szCs w:val="24"/>
              </w:rPr>
            </w:pPr>
            <w:r w:rsidRPr="00EA478A">
              <w:rPr>
                <w:sz w:val="24"/>
                <w:szCs w:val="24"/>
              </w:rPr>
              <w:t>Казначейский счет 03214643000000013400</w:t>
            </w:r>
          </w:p>
        </w:tc>
        <w:tc>
          <w:tcPr>
            <w:tcW w:w="4962" w:type="dxa"/>
            <w:tcMar>
              <w:top w:w="0" w:type="dxa"/>
              <w:left w:w="108" w:type="dxa"/>
              <w:bottom w:w="0" w:type="dxa"/>
              <w:right w:w="108" w:type="dxa"/>
            </w:tcMar>
          </w:tcPr>
          <w:p w:rsidR="00EA478A" w:rsidRPr="001F6B3A" w:rsidRDefault="00EA478A" w:rsidP="00AC48E8">
            <w:pPr>
              <w:rPr>
                <w:b/>
                <w:bCs/>
                <w:sz w:val="24"/>
                <w:szCs w:val="24"/>
                <w:lang w:val="x-none" w:eastAsia="x-none"/>
              </w:rPr>
            </w:pPr>
          </w:p>
        </w:tc>
      </w:tr>
      <w:tr w:rsidR="00EA478A" w:rsidRPr="00EA478A" w:rsidTr="001F6B3A">
        <w:trPr>
          <w:trHeight w:val="905"/>
        </w:trPr>
        <w:tc>
          <w:tcPr>
            <w:tcW w:w="4418" w:type="dxa"/>
            <w:tcMar>
              <w:top w:w="0" w:type="dxa"/>
              <w:left w:w="108" w:type="dxa"/>
              <w:bottom w:w="0" w:type="dxa"/>
              <w:right w:w="108" w:type="dxa"/>
            </w:tcMar>
          </w:tcPr>
          <w:p w:rsidR="00EA478A" w:rsidRPr="00EA478A" w:rsidRDefault="00EA478A" w:rsidP="00EA478A">
            <w:pPr>
              <w:rPr>
                <w:sz w:val="24"/>
                <w:szCs w:val="24"/>
              </w:rPr>
            </w:pPr>
            <w:r w:rsidRPr="00EA478A">
              <w:rPr>
                <w:sz w:val="24"/>
                <w:szCs w:val="24"/>
              </w:rPr>
              <w:t>Зам. директора по ОВ</w:t>
            </w:r>
          </w:p>
          <w:p w:rsidR="00EA478A" w:rsidRPr="00EA478A" w:rsidRDefault="00EA478A" w:rsidP="00EA478A">
            <w:pPr>
              <w:rPr>
                <w:sz w:val="24"/>
                <w:szCs w:val="24"/>
              </w:rPr>
            </w:pPr>
          </w:p>
          <w:p w:rsidR="00EA478A" w:rsidRPr="00EA478A" w:rsidRDefault="00EA478A" w:rsidP="00EA478A">
            <w:pPr>
              <w:overflowPunct w:val="0"/>
              <w:rPr>
                <w:sz w:val="24"/>
                <w:szCs w:val="24"/>
              </w:rPr>
            </w:pPr>
            <w:r w:rsidRPr="00EA478A">
              <w:rPr>
                <w:sz w:val="24"/>
                <w:szCs w:val="24"/>
              </w:rPr>
              <w:t xml:space="preserve">__________________/В.А. Железняков/ </w:t>
            </w:r>
          </w:p>
          <w:p w:rsidR="00EA478A" w:rsidRPr="00EA478A" w:rsidRDefault="00EA478A" w:rsidP="00EA478A">
            <w:pPr>
              <w:overflowPunct w:val="0"/>
              <w:rPr>
                <w:sz w:val="24"/>
                <w:szCs w:val="24"/>
              </w:rPr>
            </w:pPr>
            <w:r w:rsidRPr="00EA478A">
              <w:rPr>
                <w:sz w:val="24"/>
                <w:szCs w:val="24"/>
              </w:rPr>
              <w:t>МП</w:t>
            </w:r>
          </w:p>
        </w:tc>
        <w:tc>
          <w:tcPr>
            <w:tcW w:w="4962" w:type="dxa"/>
            <w:tcMar>
              <w:top w:w="0" w:type="dxa"/>
              <w:left w:w="108" w:type="dxa"/>
              <w:bottom w:w="0" w:type="dxa"/>
              <w:right w:w="108" w:type="dxa"/>
            </w:tcMar>
          </w:tcPr>
          <w:p w:rsidR="00EA478A" w:rsidRDefault="00EA478A" w:rsidP="00EA478A">
            <w:pPr>
              <w:overflowPunct w:val="0"/>
              <w:rPr>
                <w:sz w:val="24"/>
                <w:szCs w:val="24"/>
              </w:rPr>
            </w:pPr>
          </w:p>
          <w:p w:rsidR="00AA4716" w:rsidRDefault="00AA4716" w:rsidP="00EA478A">
            <w:pPr>
              <w:overflowPunct w:val="0"/>
              <w:rPr>
                <w:sz w:val="24"/>
                <w:szCs w:val="24"/>
              </w:rPr>
            </w:pPr>
          </w:p>
          <w:p w:rsidR="00EA478A" w:rsidRPr="00EA478A" w:rsidRDefault="00EA478A" w:rsidP="00EA478A">
            <w:pPr>
              <w:overflowPunct w:val="0"/>
              <w:rPr>
                <w:sz w:val="24"/>
                <w:szCs w:val="24"/>
              </w:rPr>
            </w:pPr>
            <w:r w:rsidRPr="00EA478A">
              <w:rPr>
                <w:sz w:val="24"/>
                <w:szCs w:val="24"/>
              </w:rPr>
              <w:t>___________________ /</w:t>
            </w:r>
            <w:r w:rsidR="00AA4716">
              <w:rPr>
                <w:sz w:val="24"/>
                <w:szCs w:val="24"/>
              </w:rPr>
              <w:t xml:space="preserve">                    </w:t>
            </w:r>
            <w:r w:rsidR="00AC48E8">
              <w:rPr>
                <w:sz w:val="24"/>
                <w:szCs w:val="24"/>
              </w:rPr>
              <w:t>/</w:t>
            </w:r>
          </w:p>
          <w:p w:rsidR="00EA478A" w:rsidRPr="00EA478A" w:rsidRDefault="00EA478A" w:rsidP="00EA478A">
            <w:pPr>
              <w:overflowPunct w:val="0"/>
              <w:rPr>
                <w:sz w:val="24"/>
                <w:szCs w:val="24"/>
              </w:rPr>
            </w:pPr>
            <w:r w:rsidRPr="00EA478A">
              <w:rPr>
                <w:sz w:val="24"/>
                <w:szCs w:val="24"/>
              </w:rPr>
              <w:t xml:space="preserve">      М.П.</w:t>
            </w:r>
          </w:p>
        </w:tc>
      </w:tr>
    </w:tbl>
    <w:p w:rsidR="00EA478A" w:rsidRPr="00EA478A" w:rsidRDefault="00EA478A" w:rsidP="00EA478A">
      <w:pPr>
        <w:widowControl w:val="0"/>
        <w:autoSpaceDE w:val="0"/>
        <w:autoSpaceDN w:val="0"/>
        <w:jc w:val="both"/>
        <w:rPr>
          <w:sz w:val="24"/>
          <w:szCs w:val="24"/>
        </w:rPr>
      </w:pPr>
      <w:bookmarkStart w:id="4" w:name="P393"/>
      <w:bookmarkEnd w:id="4"/>
    </w:p>
    <w:p w:rsidR="00224913" w:rsidRPr="00224913" w:rsidRDefault="00224913" w:rsidP="00224913">
      <w:pPr>
        <w:pageBreakBefore/>
        <w:widowControl w:val="0"/>
        <w:autoSpaceDE w:val="0"/>
        <w:autoSpaceDN w:val="0"/>
        <w:jc w:val="both"/>
        <w:rPr>
          <w:sz w:val="24"/>
          <w:szCs w:val="24"/>
        </w:rPr>
      </w:pPr>
    </w:p>
    <w:p w:rsidR="00224913" w:rsidRPr="00224913" w:rsidRDefault="00224913" w:rsidP="00224913">
      <w:pPr>
        <w:widowControl w:val="0"/>
        <w:autoSpaceDE w:val="0"/>
        <w:autoSpaceDN w:val="0"/>
        <w:jc w:val="right"/>
        <w:rPr>
          <w:sz w:val="24"/>
          <w:szCs w:val="24"/>
        </w:rPr>
      </w:pPr>
      <w:r w:rsidRPr="00224913">
        <w:rPr>
          <w:sz w:val="24"/>
          <w:szCs w:val="24"/>
        </w:rPr>
        <w:t>Приложение №1</w:t>
      </w:r>
    </w:p>
    <w:p w:rsidR="00224913" w:rsidRPr="00224913" w:rsidRDefault="00224913" w:rsidP="00224913">
      <w:pPr>
        <w:widowControl w:val="0"/>
        <w:autoSpaceDE w:val="0"/>
        <w:autoSpaceDN w:val="0"/>
        <w:jc w:val="right"/>
        <w:rPr>
          <w:sz w:val="24"/>
          <w:szCs w:val="24"/>
        </w:rPr>
      </w:pPr>
      <w:r w:rsidRPr="00224913">
        <w:rPr>
          <w:sz w:val="24"/>
          <w:szCs w:val="24"/>
        </w:rPr>
        <w:t xml:space="preserve">  к договору №</w:t>
      </w:r>
      <w:r w:rsidR="00C02A89">
        <w:rPr>
          <w:sz w:val="24"/>
          <w:szCs w:val="24"/>
        </w:rPr>
        <w:t xml:space="preserve"> </w:t>
      </w:r>
      <w:r w:rsidR="00914961">
        <w:rPr>
          <w:sz w:val="24"/>
          <w:szCs w:val="24"/>
        </w:rPr>
        <w:t>____________</w:t>
      </w:r>
      <w:r w:rsidRPr="00224913">
        <w:rPr>
          <w:sz w:val="24"/>
          <w:szCs w:val="24"/>
        </w:rPr>
        <w:t xml:space="preserve"> </w:t>
      </w:r>
    </w:p>
    <w:p w:rsidR="00224913" w:rsidRPr="00224913" w:rsidRDefault="00224913" w:rsidP="00224913">
      <w:pPr>
        <w:widowControl w:val="0"/>
        <w:autoSpaceDE w:val="0"/>
        <w:autoSpaceDN w:val="0"/>
        <w:jc w:val="right"/>
        <w:rPr>
          <w:sz w:val="24"/>
          <w:szCs w:val="24"/>
        </w:rPr>
      </w:pPr>
      <w:r w:rsidRPr="00224913">
        <w:rPr>
          <w:sz w:val="24"/>
          <w:szCs w:val="24"/>
        </w:rPr>
        <w:t xml:space="preserve">   </w:t>
      </w:r>
      <w:proofErr w:type="gramStart"/>
      <w:r w:rsidRPr="00224913">
        <w:rPr>
          <w:sz w:val="24"/>
          <w:szCs w:val="24"/>
        </w:rPr>
        <w:t xml:space="preserve">от  </w:t>
      </w:r>
      <w:r w:rsidR="00914961">
        <w:rPr>
          <w:sz w:val="24"/>
          <w:szCs w:val="24"/>
        </w:rPr>
        <w:t>_</w:t>
      </w:r>
      <w:proofErr w:type="gramEnd"/>
      <w:r w:rsidR="00914961">
        <w:rPr>
          <w:sz w:val="24"/>
          <w:szCs w:val="24"/>
        </w:rPr>
        <w:t>____________</w:t>
      </w:r>
      <w:r w:rsidRPr="00224913">
        <w:rPr>
          <w:sz w:val="24"/>
          <w:szCs w:val="24"/>
        </w:rPr>
        <w:t xml:space="preserve">  2026 г. </w:t>
      </w:r>
    </w:p>
    <w:p w:rsidR="00224913" w:rsidRPr="00224913" w:rsidRDefault="00224913" w:rsidP="00224913">
      <w:pPr>
        <w:widowControl w:val="0"/>
        <w:autoSpaceDE w:val="0"/>
        <w:autoSpaceDN w:val="0"/>
        <w:jc w:val="center"/>
        <w:rPr>
          <w:sz w:val="24"/>
          <w:szCs w:val="24"/>
        </w:rPr>
      </w:pPr>
      <w:r w:rsidRPr="00224913">
        <w:rPr>
          <w:b/>
          <w:sz w:val="24"/>
          <w:szCs w:val="24"/>
        </w:rPr>
        <w:t>СПЕЦИФИКАЦИЯ</w:t>
      </w:r>
    </w:p>
    <w:p w:rsidR="00224913" w:rsidRPr="00224913" w:rsidRDefault="00224913" w:rsidP="00224913">
      <w:pPr>
        <w:widowControl w:val="0"/>
        <w:autoSpaceDE w:val="0"/>
        <w:autoSpaceDN w:val="0"/>
        <w:jc w:val="center"/>
        <w:rPr>
          <w:sz w:val="24"/>
          <w:szCs w:val="24"/>
        </w:rPr>
      </w:pPr>
    </w:p>
    <w:p w:rsidR="00224913" w:rsidRPr="00224913" w:rsidRDefault="00224913" w:rsidP="00224913">
      <w:pPr>
        <w:widowControl w:val="0"/>
        <w:autoSpaceDE w:val="0"/>
        <w:autoSpaceDN w:val="0"/>
        <w:jc w:val="center"/>
        <w:rPr>
          <w:sz w:val="24"/>
          <w:szCs w:val="24"/>
        </w:rPr>
      </w:pPr>
    </w:p>
    <w:p w:rsidR="00224913" w:rsidRPr="00224913" w:rsidRDefault="00224913" w:rsidP="00224913">
      <w:pPr>
        <w:widowControl w:val="0"/>
        <w:autoSpaceDE w:val="0"/>
        <w:autoSpaceDN w:val="0"/>
        <w:ind w:firstLine="454"/>
        <w:jc w:val="center"/>
        <w:rPr>
          <w:sz w:val="24"/>
          <w:szCs w:val="24"/>
        </w:rPr>
      </w:pPr>
      <w:r w:rsidRPr="00224913">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694"/>
        <w:gridCol w:w="4977"/>
        <w:gridCol w:w="693"/>
        <w:gridCol w:w="1140"/>
        <w:gridCol w:w="1082"/>
        <w:gridCol w:w="1318"/>
      </w:tblGrid>
      <w:tr w:rsidR="00224913" w:rsidRPr="00224913" w:rsidTr="00900168">
        <w:trPr>
          <w:trHeight w:val="330"/>
          <w:jc w:val="center"/>
        </w:trPr>
        <w:tc>
          <w:tcPr>
            <w:tcW w:w="694" w:type="dxa"/>
            <w:vAlign w:val="center"/>
            <w:hideMark/>
          </w:tcPr>
          <w:p w:rsidR="00224913" w:rsidRPr="00224913" w:rsidRDefault="00224913" w:rsidP="00224913">
            <w:pPr>
              <w:jc w:val="center"/>
              <w:rPr>
                <w:b/>
                <w:bCs/>
                <w:sz w:val="24"/>
                <w:szCs w:val="24"/>
              </w:rPr>
            </w:pPr>
            <w:r w:rsidRPr="00224913">
              <w:rPr>
                <w:b/>
                <w:bCs/>
                <w:sz w:val="24"/>
                <w:szCs w:val="24"/>
              </w:rPr>
              <w:t>№</w:t>
            </w:r>
          </w:p>
        </w:tc>
        <w:tc>
          <w:tcPr>
            <w:tcW w:w="4977" w:type="dxa"/>
            <w:vAlign w:val="center"/>
            <w:hideMark/>
          </w:tcPr>
          <w:p w:rsidR="00224913" w:rsidRPr="00224913" w:rsidRDefault="00224913" w:rsidP="00224913">
            <w:pPr>
              <w:jc w:val="center"/>
              <w:rPr>
                <w:b/>
                <w:bCs/>
                <w:sz w:val="24"/>
                <w:szCs w:val="24"/>
              </w:rPr>
            </w:pPr>
            <w:r w:rsidRPr="00224913">
              <w:rPr>
                <w:b/>
                <w:bCs/>
                <w:sz w:val="24"/>
                <w:szCs w:val="24"/>
              </w:rPr>
              <w:t>Товары (работы, услуги)</w:t>
            </w:r>
          </w:p>
        </w:tc>
        <w:tc>
          <w:tcPr>
            <w:tcW w:w="693" w:type="dxa"/>
            <w:vAlign w:val="center"/>
            <w:hideMark/>
          </w:tcPr>
          <w:p w:rsidR="00224913" w:rsidRPr="00224913" w:rsidRDefault="00224913" w:rsidP="00224913">
            <w:pPr>
              <w:jc w:val="center"/>
              <w:rPr>
                <w:b/>
                <w:bCs/>
                <w:sz w:val="24"/>
                <w:szCs w:val="24"/>
              </w:rPr>
            </w:pPr>
            <w:r w:rsidRPr="00224913">
              <w:rPr>
                <w:b/>
                <w:bCs/>
                <w:sz w:val="24"/>
                <w:szCs w:val="24"/>
              </w:rPr>
              <w:t>Кол-во</w:t>
            </w:r>
          </w:p>
        </w:tc>
        <w:tc>
          <w:tcPr>
            <w:tcW w:w="1140" w:type="dxa"/>
            <w:vAlign w:val="center"/>
            <w:hideMark/>
          </w:tcPr>
          <w:p w:rsidR="00224913" w:rsidRPr="00224913" w:rsidRDefault="00224913" w:rsidP="00224913">
            <w:pPr>
              <w:jc w:val="center"/>
              <w:rPr>
                <w:b/>
                <w:bCs/>
                <w:sz w:val="24"/>
                <w:szCs w:val="24"/>
              </w:rPr>
            </w:pPr>
            <w:r w:rsidRPr="00224913">
              <w:rPr>
                <w:b/>
                <w:bCs/>
                <w:sz w:val="24"/>
                <w:szCs w:val="24"/>
              </w:rPr>
              <w:t>Ед.</w:t>
            </w:r>
          </w:p>
        </w:tc>
        <w:tc>
          <w:tcPr>
            <w:tcW w:w="1082" w:type="dxa"/>
            <w:vAlign w:val="center"/>
            <w:hideMark/>
          </w:tcPr>
          <w:p w:rsidR="00224913" w:rsidRPr="00224913" w:rsidRDefault="00224913" w:rsidP="00224913">
            <w:pPr>
              <w:jc w:val="center"/>
              <w:rPr>
                <w:b/>
                <w:bCs/>
                <w:sz w:val="24"/>
                <w:szCs w:val="24"/>
              </w:rPr>
            </w:pPr>
            <w:r w:rsidRPr="00224913">
              <w:rPr>
                <w:b/>
                <w:bCs/>
                <w:sz w:val="24"/>
                <w:szCs w:val="24"/>
              </w:rPr>
              <w:t>Цена</w:t>
            </w:r>
          </w:p>
        </w:tc>
        <w:tc>
          <w:tcPr>
            <w:tcW w:w="1318" w:type="dxa"/>
            <w:vAlign w:val="center"/>
            <w:hideMark/>
          </w:tcPr>
          <w:p w:rsidR="00224913" w:rsidRPr="00224913" w:rsidRDefault="00224913" w:rsidP="00224913">
            <w:pPr>
              <w:jc w:val="center"/>
              <w:rPr>
                <w:b/>
                <w:bCs/>
                <w:sz w:val="24"/>
                <w:szCs w:val="24"/>
              </w:rPr>
            </w:pPr>
            <w:r w:rsidRPr="00224913">
              <w:rPr>
                <w:b/>
                <w:bCs/>
                <w:sz w:val="24"/>
                <w:szCs w:val="24"/>
              </w:rPr>
              <w:t>Сумма</w:t>
            </w:r>
          </w:p>
        </w:tc>
      </w:tr>
      <w:tr w:rsidR="00224913" w:rsidRPr="00224913" w:rsidTr="00900168">
        <w:trPr>
          <w:trHeight w:val="270"/>
          <w:jc w:val="center"/>
        </w:trPr>
        <w:tc>
          <w:tcPr>
            <w:tcW w:w="694" w:type="dxa"/>
            <w:hideMark/>
          </w:tcPr>
          <w:p w:rsidR="00224913" w:rsidRPr="00224913" w:rsidRDefault="00224913" w:rsidP="00224913">
            <w:pPr>
              <w:jc w:val="center"/>
              <w:rPr>
                <w:sz w:val="24"/>
                <w:szCs w:val="24"/>
              </w:rPr>
            </w:pPr>
            <w:r w:rsidRPr="00224913">
              <w:rPr>
                <w:sz w:val="24"/>
                <w:szCs w:val="24"/>
              </w:rPr>
              <w:t>1</w:t>
            </w:r>
          </w:p>
        </w:tc>
        <w:tc>
          <w:tcPr>
            <w:tcW w:w="4977" w:type="dxa"/>
          </w:tcPr>
          <w:p w:rsidR="00224913" w:rsidRPr="00914961" w:rsidRDefault="00914961" w:rsidP="00224913">
            <w:pPr>
              <w:rPr>
                <w:sz w:val="24"/>
                <w:szCs w:val="24"/>
                <w:lang w:val="en-US"/>
              </w:rPr>
            </w:pPr>
            <w:r>
              <w:rPr>
                <w:sz w:val="24"/>
                <w:szCs w:val="24"/>
              </w:rPr>
              <w:t xml:space="preserve">Техническое обслуживание ПЛМ </w:t>
            </w:r>
            <w:r>
              <w:rPr>
                <w:sz w:val="24"/>
                <w:szCs w:val="24"/>
                <w:lang w:val="en-US"/>
              </w:rPr>
              <w:t>Yamaha 30</w:t>
            </w:r>
          </w:p>
        </w:tc>
        <w:tc>
          <w:tcPr>
            <w:tcW w:w="693" w:type="dxa"/>
          </w:tcPr>
          <w:p w:rsidR="00224913" w:rsidRPr="00224913" w:rsidRDefault="00224913" w:rsidP="00900168">
            <w:pPr>
              <w:jc w:val="center"/>
              <w:rPr>
                <w:sz w:val="24"/>
                <w:szCs w:val="24"/>
              </w:rPr>
            </w:pPr>
            <w:r w:rsidRPr="00224913">
              <w:rPr>
                <w:sz w:val="24"/>
                <w:szCs w:val="24"/>
              </w:rPr>
              <w:t>1</w:t>
            </w:r>
          </w:p>
        </w:tc>
        <w:tc>
          <w:tcPr>
            <w:tcW w:w="1140" w:type="dxa"/>
          </w:tcPr>
          <w:p w:rsidR="00224913" w:rsidRPr="00224913" w:rsidRDefault="00224913" w:rsidP="00900168">
            <w:pPr>
              <w:jc w:val="center"/>
              <w:rPr>
                <w:sz w:val="24"/>
                <w:szCs w:val="24"/>
              </w:rPr>
            </w:pPr>
            <w:proofErr w:type="spellStart"/>
            <w:r w:rsidRPr="00224913">
              <w:rPr>
                <w:sz w:val="24"/>
                <w:szCs w:val="24"/>
              </w:rPr>
              <w:t>шт</w:t>
            </w:r>
            <w:proofErr w:type="spellEnd"/>
          </w:p>
        </w:tc>
        <w:tc>
          <w:tcPr>
            <w:tcW w:w="1082" w:type="dxa"/>
          </w:tcPr>
          <w:p w:rsidR="00224913" w:rsidRPr="00224913" w:rsidRDefault="00224913" w:rsidP="001F6B3A">
            <w:pPr>
              <w:jc w:val="right"/>
              <w:rPr>
                <w:sz w:val="24"/>
                <w:szCs w:val="24"/>
              </w:rPr>
            </w:pPr>
          </w:p>
        </w:tc>
        <w:tc>
          <w:tcPr>
            <w:tcW w:w="1318" w:type="dxa"/>
          </w:tcPr>
          <w:p w:rsidR="00224913" w:rsidRPr="00224913" w:rsidRDefault="00224913" w:rsidP="001F6B3A">
            <w:pPr>
              <w:jc w:val="right"/>
              <w:rPr>
                <w:sz w:val="24"/>
                <w:szCs w:val="24"/>
              </w:rPr>
            </w:pPr>
          </w:p>
        </w:tc>
      </w:tr>
      <w:tr w:rsidR="00224913" w:rsidRPr="00224913" w:rsidTr="00900168">
        <w:trPr>
          <w:trHeight w:val="270"/>
          <w:jc w:val="center"/>
        </w:trPr>
        <w:tc>
          <w:tcPr>
            <w:tcW w:w="694" w:type="dxa"/>
          </w:tcPr>
          <w:p w:rsidR="00224913" w:rsidRPr="00224913" w:rsidRDefault="000B05DE" w:rsidP="00224913">
            <w:pPr>
              <w:jc w:val="center"/>
              <w:rPr>
                <w:sz w:val="24"/>
                <w:szCs w:val="24"/>
              </w:rPr>
            </w:pPr>
            <w:r>
              <w:rPr>
                <w:sz w:val="24"/>
                <w:szCs w:val="24"/>
              </w:rPr>
              <w:t>2</w:t>
            </w:r>
          </w:p>
        </w:tc>
        <w:tc>
          <w:tcPr>
            <w:tcW w:w="4977" w:type="dxa"/>
          </w:tcPr>
          <w:p w:rsidR="00224913" w:rsidRPr="00900168" w:rsidRDefault="00900168" w:rsidP="00224913">
            <w:pPr>
              <w:rPr>
                <w:sz w:val="24"/>
                <w:szCs w:val="24"/>
              </w:rPr>
            </w:pPr>
            <w:r w:rsidRPr="00900168">
              <w:rPr>
                <w:sz w:val="24"/>
                <w:szCs w:val="24"/>
              </w:rPr>
              <w:t xml:space="preserve"> </w:t>
            </w:r>
            <w:r>
              <w:rPr>
                <w:sz w:val="24"/>
                <w:szCs w:val="24"/>
              </w:rPr>
              <w:t xml:space="preserve">Замена редуктора ПЛМ (Редуктор </w:t>
            </w:r>
            <w:r>
              <w:rPr>
                <w:sz w:val="24"/>
                <w:szCs w:val="24"/>
                <w:lang w:val="en-US"/>
              </w:rPr>
              <w:t>MF</w:t>
            </w:r>
            <w:r w:rsidRPr="00900168">
              <w:rPr>
                <w:sz w:val="24"/>
                <w:szCs w:val="24"/>
              </w:rPr>
              <w:t>/</w:t>
            </w:r>
            <w:r>
              <w:rPr>
                <w:sz w:val="24"/>
                <w:szCs w:val="24"/>
                <w:lang w:val="en-US"/>
              </w:rPr>
              <w:t>M</w:t>
            </w:r>
            <w:r w:rsidRPr="00900168">
              <w:rPr>
                <w:sz w:val="24"/>
                <w:szCs w:val="24"/>
              </w:rPr>
              <w:t>30 (</w:t>
            </w:r>
            <w:r>
              <w:rPr>
                <w:sz w:val="24"/>
                <w:szCs w:val="24"/>
                <w:lang w:val="en-US"/>
              </w:rPr>
              <w:t>S</w:t>
            </w:r>
            <w:r w:rsidRPr="00900168">
              <w:rPr>
                <w:sz w:val="24"/>
                <w:szCs w:val="24"/>
              </w:rPr>
              <w:t>)</w:t>
            </w:r>
            <w:r>
              <w:rPr>
                <w:sz w:val="24"/>
                <w:szCs w:val="24"/>
              </w:rPr>
              <w:t>)</w:t>
            </w:r>
          </w:p>
        </w:tc>
        <w:tc>
          <w:tcPr>
            <w:tcW w:w="693" w:type="dxa"/>
          </w:tcPr>
          <w:p w:rsidR="00224913" w:rsidRPr="00224913" w:rsidRDefault="00224913" w:rsidP="00900168">
            <w:pPr>
              <w:jc w:val="center"/>
              <w:rPr>
                <w:sz w:val="24"/>
                <w:szCs w:val="24"/>
              </w:rPr>
            </w:pPr>
            <w:r>
              <w:rPr>
                <w:sz w:val="24"/>
                <w:szCs w:val="24"/>
              </w:rPr>
              <w:t>1</w:t>
            </w:r>
          </w:p>
        </w:tc>
        <w:tc>
          <w:tcPr>
            <w:tcW w:w="1140" w:type="dxa"/>
          </w:tcPr>
          <w:p w:rsidR="00224913" w:rsidRPr="00224913" w:rsidRDefault="00224913" w:rsidP="00900168">
            <w:pPr>
              <w:jc w:val="center"/>
              <w:rPr>
                <w:sz w:val="24"/>
                <w:szCs w:val="24"/>
              </w:rPr>
            </w:pPr>
            <w:proofErr w:type="spellStart"/>
            <w:r>
              <w:rPr>
                <w:sz w:val="24"/>
                <w:szCs w:val="24"/>
              </w:rPr>
              <w:t>шт</w:t>
            </w:r>
            <w:proofErr w:type="spellEnd"/>
          </w:p>
        </w:tc>
        <w:tc>
          <w:tcPr>
            <w:tcW w:w="1082" w:type="dxa"/>
          </w:tcPr>
          <w:p w:rsidR="00224913" w:rsidRDefault="00224913" w:rsidP="00224913">
            <w:pPr>
              <w:jc w:val="right"/>
              <w:rPr>
                <w:sz w:val="24"/>
                <w:szCs w:val="24"/>
              </w:rPr>
            </w:pPr>
          </w:p>
        </w:tc>
        <w:tc>
          <w:tcPr>
            <w:tcW w:w="1318" w:type="dxa"/>
          </w:tcPr>
          <w:p w:rsidR="00224913" w:rsidRDefault="00224913" w:rsidP="00224913">
            <w:pPr>
              <w:jc w:val="right"/>
              <w:rPr>
                <w:sz w:val="24"/>
                <w:szCs w:val="24"/>
              </w:rPr>
            </w:pPr>
          </w:p>
        </w:tc>
      </w:tr>
      <w:tr w:rsidR="00224913" w:rsidRPr="00224913" w:rsidTr="00900168">
        <w:trPr>
          <w:trHeight w:val="270"/>
          <w:jc w:val="center"/>
        </w:trPr>
        <w:tc>
          <w:tcPr>
            <w:tcW w:w="694" w:type="dxa"/>
          </w:tcPr>
          <w:p w:rsidR="00224913" w:rsidRPr="00224913" w:rsidRDefault="000B05DE" w:rsidP="00224913">
            <w:pPr>
              <w:jc w:val="center"/>
              <w:rPr>
                <w:sz w:val="24"/>
                <w:szCs w:val="24"/>
              </w:rPr>
            </w:pPr>
            <w:r>
              <w:rPr>
                <w:sz w:val="24"/>
                <w:szCs w:val="24"/>
              </w:rPr>
              <w:t>3</w:t>
            </w:r>
          </w:p>
        </w:tc>
        <w:tc>
          <w:tcPr>
            <w:tcW w:w="4977" w:type="dxa"/>
          </w:tcPr>
          <w:p w:rsidR="00224913" w:rsidRDefault="00900168" w:rsidP="00224913">
            <w:pPr>
              <w:rPr>
                <w:sz w:val="24"/>
                <w:szCs w:val="24"/>
              </w:rPr>
            </w:pPr>
            <w:r>
              <w:rPr>
                <w:sz w:val="24"/>
                <w:szCs w:val="24"/>
              </w:rPr>
              <w:t xml:space="preserve">Прочие сервисные работы (ОСЦ) </w:t>
            </w:r>
          </w:p>
        </w:tc>
        <w:tc>
          <w:tcPr>
            <w:tcW w:w="693" w:type="dxa"/>
          </w:tcPr>
          <w:p w:rsidR="00224913" w:rsidRPr="00224913" w:rsidRDefault="000B05DE" w:rsidP="00900168">
            <w:pPr>
              <w:jc w:val="center"/>
              <w:rPr>
                <w:sz w:val="24"/>
                <w:szCs w:val="24"/>
              </w:rPr>
            </w:pPr>
            <w:r>
              <w:rPr>
                <w:sz w:val="24"/>
                <w:szCs w:val="24"/>
              </w:rPr>
              <w:t>1</w:t>
            </w:r>
          </w:p>
        </w:tc>
        <w:tc>
          <w:tcPr>
            <w:tcW w:w="1140" w:type="dxa"/>
          </w:tcPr>
          <w:p w:rsidR="00224913" w:rsidRPr="00224913" w:rsidRDefault="00900168" w:rsidP="00900168">
            <w:pPr>
              <w:jc w:val="center"/>
              <w:rPr>
                <w:sz w:val="24"/>
                <w:szCs w:val="24"/>
              </w:rPr>
            </w:pPr>
            <w:r>
              <w:rPr>
                <w:sz w:val="24"/>
                <w:szCs w:val="24"/>
              </w:rPr>
              <w:t>норм/час</w:t>
            </w:r>
          </w:p>
        </w:tc>
        <w:tc>
          <w:tcPr>
            <w:tcW w:w="1082" w:type="dxa"/>
          </w:tcPr>
          <w:p w:rsidR="00224913" w:rsidRDefault="00224913" w:rsidP="00900168">
            <w:pPr>
              <w:jc w:val="right"/>
              <w:rPr>
                <w:sz w:val="24"/>
                <w:szCs w:val="24"/>
              </w:rPr>
            </w:pPr>
          </w:p>
        </w:tc>
        <w:tc>
          <w:tcPr>
            <w:tcW w:w="1318" w:type="dxa"/>
          </w:tcPr>
          <w:p w:rsidR="00224913" w:rsidRDefault="00224913" w:rsidP="00224913">
            <w:pPr>
              <w:jc w:val="right"/>
              <w:rPr>
                <w:sz w:val="24"/>
                <w:szCs w:val="24"/>
              </w:rPr>
            </w:pPr>
          </w:p>
        </w:tc>
      </w:tr>
      <w:tr w:rsidR="00224913" w:rsidRPr="00224913" w:rsidTr="00900168">
        <w:trPr>
          <w:trHeight w:val="270"/>
          <w:jc w:val="center"/>
        </w:trPr>
        <w:tc>
          <w:tcPr>
            <w:tcW w:w="694" w:type="dxa"/>
          </w:tcPr>
          <w:p w:rsidR="00224913" w:rsidRPr="00224913" w:rsidRDefault="00224913" w:rsidP="00224913">
            <w:pPr>
              <w:jc w:val="center"/>
              <w:rPr>
                <w:sz w:val="24"/>
                <w:szCs w:val="24"/>
              </w:rPr>
            </w:pPr>
          </w:p>
        </w:tc>
        <w:tc>
          <w:tcPr>
            <w:tcW w:w="4977" w:type="dxa"/>
          </w:tcPr>
          <w:p w:rsidR="00224913" w:rsidRDefault="00224913" w:rsidP="00224913">
            <w:pPr>
              <w:rPr>
                <w:sz w:val="24"/>
                <w:szCs w:val="24"/>
              </w:rPr>
            </w:pPr>
          </w:p>
        </w:tc>
        <w:tc>
          <w:tcPr>
            <w:tcW w:w="693" w:type="dxa"/>
          </w:tcPr>
          <w:p w:rsidR="00224913" w:rsidRPr="00224913" w:rsidRDefault="00224913" w:rsidP="00224913">
            <w:pPr>
              <w:jc w:val="right"/>
              <w:rPr>
                <w:sz w:val="24"/>
                <w:szCs w:val="24"/>
              </w:rPr>
            </w:pPr>
          </w:p>
        </w:tc>
        <w:tc>
          <w:tcPr>
            <w:tcW w:w="1140" w:type="dxa"/>
          </w:tcPr>
          <w:p w:rsidR="00224913" w:rsidRPr="00224913" w:rsidRDefault="00224913" w:rsidP="00224913">
            <w:pPr>
              <w:rPr>
                <w:sz w:val="24"/>
                <w:szCs w:val="24"/>
              </w:rPr>
            </w:pPr>
          </w:p>
        </w:tc>
        <w:tc>
          <w:tcPr>
            <w:tcW w:w="1082" w:type="dxa"/>
          </w:tcPr>
          <w:p w:rsidR="00224913" w:rsidRDefault="00224913" w:rsidP="001F6B3A">
            <w:pPr>
              <w:jc w:val="right"/>
              <w:rPr>
                <w:sz w:val="24"/>
                <w:szCs w:val="24"/>
              </w:rPr>
            </w:pPr>
          </w:p>
        </w:tc>
        <w:tc>
          <w:tcPr>
            <w:tcW w:w="1318" w:type="dxa"/>
          </w:tcPr>
          <w:p w:rsidR="00224913" w:rsidRDefault="00224913" w:rsidP="001F6B3A">
            <w:pPr>
              <w:jc w:val="right"/>
              <w:rPr>
                <w:sz w:val="24"/>
                <w:szCs w:val="24"/>
              </w:rPr>
            </w:pPr>
          </w:p>
        </w:tc>
      </w:tr>
      <w:tr w:rsidR="00224913" w:rsidRPr="00224913" w:rsidTr="00900168">
        <w:trPr>
          <w:trHeight w:val="270"/>
          <w:jc w:val="center"/>
        </w:trPr>
        <w:tc>
          <w:tcPr>
            <w:tcW w:w="694" w:type="dxa"/>
          </w:tcPr>
          <w:p w:rsidR="00224913" w:rsidRPr="00224913" w:rsidRDefault="00224913" w:rsidP="00224913">
            <w:pPr>
              <w:jc w:val="center"/>
              <w:rPr>
                <w:sz w:val="24"/>
                <w:szCs w:val="24"/>
              </w:rPr>
            </w:pPr>
          </w:p>
        </w:tc>
        <w:tc>
          <w:tcPr>
            <w:tcW w:w="4977" w:type="dxa"/>
          </w:tcPr>
          <w:p w:rsidR="00224913" w:rsidRDefault="00224913" w:rsidP="00224913">
            <w:pPr>
              <w:rPr>
                <w:sz w:val="24"/>
                <w:szCs w:val="24"/>
              </w:rPr>
            </w:pPr>
          </w:p>
        </w:tc>
        <w:tc>
          <w:tcPr>
            <w:tcW w:w="693" w:type="dxa"/>
          </w:tcPr>
          <w:p w:rsidR="00224913" w:rsidRPr="00224913" w:rsidRDefault="00224913" w:rsidP="00224913">
            <w:pPr>
              <w:jc w:val="right"/>
              <w:rPr>
                <w:sz w:val="24"/>
                <w:szCs w:val="24"/>
              </w:rPr>
            </w:pPr>
          </w:p>
        </w:tc>
        <w:tc>
          <w:tcPr>
            <w:tcW w:w="1140" w:type="dxa"/>
          </w:tcPr>
          <w:p w:rsidR="00224913" w:rsidRPr="00224913" w:rsidRDefault="00224913" w:rsidP="00224913">
            <w:pPr>
              <w:rPr>
                <w:sz w:val="24"/>
                <w:szCs w:val="24"/>
              </w:rPr>
            </w:pPr>
          </w:p>
        </w:tc>
        <w:tc>
          <w:tcPr>
            <w:tcW w:w="1082" w:type="dxa"/>
          </w:tcPr>
          <w:p w:rsidR="00224913" w:rsidRDefault="00224913" w:rsidP="001F6B3A">
            <w:pPr>
              <w:jc w:val="right"/>
              <w:rPr>
                <w:sz w:val="24"/>
                <w:szCs w:val="24"/>
              </w:rPr>
            </w:pPr>
          </w:p>
        </w:tc>
        <w:tc>
          <w:tcPr>
            <w:tcW w:w="1318" w:type="dxa"/>
          </w:tcPr>
          <w:p w:rsidR="00224913" w:rsidRDefault="00224913" w:rsidP="001F6B3A">
            <w:pPr>
              <w:jc w:val="right"/>
              <w:rPr>
                <w:sz w:val="24"/>
                <w:szCs w:val="24"/>
              </w:rPr>
            </w:pPr>
          </w:p>
        </w:tc>
      </w:tr>
      <w:tr w:rsidR="00224913" w:rsidRPr="00224913" w:rsidTr="00900168">
        <w:trPr>
          <w:trHeight w:val="270"/>
          <w:jc w:val="center"/>
        </w:trPr>
        <w:tc>
          <w:tcPr>
            <w:tcW w:w="694" w:type="dxa"/>
          </w:tcPr>
          <w:p w:rsidR="00224913" w:rsidRPr="00224913" w:rsidRDefault="00224913" w:rsidP="00224913">
            <w:pPr>
              <w:jc w:val="center"/>
              <w:rPr>
                <w:sz w:val="24"/>
                <w:szCs w:val="24"/>
              </w:rPr>
            </w:pPr>
          </w:p>
        </w:tc>
        <w:tc>
          <w:tcPr>
            <w:tcW w:w="4977" w:type="dxa"/>
          </w:tcPr>
          <w:p w:rsidR="00224913" w:rsidRDefault="00224913" w:rsidP="00224913">
            <w:pPr>
              <w:rPr>
                <w:sz w:val="24"/>
                <w:szCs w:val="24"/>
              </w:rPr>
            </w:pPr>
          </w:p>
        </w:tc>
        <w:tc>
          <w:tcPr>
            <w:tcW w:w="693" w:type="dxa"/>
          </w:tcPr>
          <w:p w:rsidR="00224913" w:rsidRPr="00224913" w:rsidRDefault="00224913" w:rsidP="00224913">
            <w:pPr>
              <w:jc w:val="right"/>
              <w:rPr>
                <w:sz w:val="24"/>
                <w:szCs w:val="24"/>
              </w:rPr>
            </w:pPr>
          </w:p>
        </w:tc>
        <w:tc>
          <w:tcPr>
            <w:tcW w:w="1140" w:type="dxa"/>
          </w:tcPr>
          <w:p w:rsidR="00224913" w:rsidRPr="00224913" w:rsidRDefault="00224913" w:rsidP="00224913">
            <w:pPr>
              <w:rPr>
                <w:sz w:val="24"/>
                <w:szCs w:val="24"/>
              </w:rPr>
            </w:pPr>
          </w:p>
        </w:tc>
        <w:tc>
          <w:tcPr>
            <w:tcW w:w="1082" w:type="dxa"/>
          </w:tcPr>
          <w:p w:rsidR="00224913" w:rsidRDefault="00224913" w:rsidP="00224913">
            <w:pPr>
              <w:jc w:val="right"/>
              <w:rPr>
                <w:sz w:val="24"/>
                <w:szCs w:val="24"/>
              </w:rPr>
            </w:pPr>
          </w:p>
        </w:tc>
        <w:tc>
          <w:tcPr>
            <w:tcW w:w="1318" w:type="dxa"/>
          </w:tcPr>
          <w:p w:rsidR="00224913" w:rsidRDefault="00224913" w:rsidP="00224913">
            <w:pPr>
              <w:jc w:val="right"/>
              <w:rPr>
                <w:sz w:val="24"/>
                <w:szCs w:val="24"/>
              </w:rPr>
            </w:pPr>
          </w:p>
        </w:tc>
      </w:tr>
      <w:tr w:rsidR="00900168" w:rsidRPr="00224913" w:rsidTr="003537E7">
        <w:trPr>
          <w:trHeight w:val="270"/>
          <w:jc w:val="center"/>
        </w:trPr>
        <w:tc>
          <w:tcPr>
            <w:tcW w:w="694" w:type="dxa"/>
          </w:tcPr>
          <w:p w:rsidR="00900168" w:rsidRPr="00224913" w:rsidRDefault="00900168" w:rsidP="00224913">
            <w:pPr>
              <w:jc w:val="center"/>
              <w:rPr>
                <w:sz w:val="24"/>
                <w:szCs w:val="24"/>
              </w:rPr>
            </w:pPr>
          </w:p>
        </w:tc>
        <w:tc>
          <w:tcPr>
            <w:tcW w:w="4977" w:type="dxa"/>
          </w:tcPr>
          <w:p w:rsidR="00900168" w:rsidRPr="00224913" w:rsidRDefault="00900168" w:rsidP="00224913">
            <w:pPr>
              <w:rPr>
                <w:sz w:val="24"/>
                <w:szCs w:val="24"/>
              </w:rPr>
            </w:pPr>
          </w:p>
        </w:tc>
        <w:tc>
          <w:tcPr>
            <w:tcW w:w="2915" w:type="dxa"/>
            <w:gridSpan w:val="3"/>
          </w:tcPr>
          <w:p w:rsidR="00900168" w:rsidRPr="00224913" w:rsidRDefault="00900168" w:rsidP="00900168">
            <w:pPr>
              <w:jc w:val="center"/>
              <w:rPr>
                <w:sz w:val="24"/>
                <w:szCs w:val="24"/>
              </w:rPr>
            </w:pPr>
            <w:r>
              <w:rPr>
                <w:sz w:val="24"/>
                <w:szCs w:val="24"/>
              </w:rPr>
              <w:t>ИТОГО</w:t>
            </w:r>
          </w:p>
        </w:tc>
        <w:tc>
          <w:tcPr>
            <w:tcW w:w="1318" w:type="dxa"/>
          </w:tcPr>
          <w:p w:rsidR="00900168" w:rsidRPr="00224913" w:rsidRDefault="00900168" w:rsidP="00224913">
            <w:pPr>
              <w:jc w:val="right"/>
              <w:rPr>
                <w:sz w:val="24"/>
                <w:szCs w:val="24"/>
              </w:rPr>
            </w:pPr>
          </w:p>
        </w:tc>
      </w:tr>
    </w:tbl>
    <w:p w:rsidR="00900168" w:rsidRDefault="00900168" w:rsidP="00224913">
      <w:pPr>
        <w:widowControl w:val="0"/>
        <w:autoSpaceDE w:val="0"/>
        <w:autoSpaceDN w:val="0"/>
        <w:ind w:firstLine="454"/>
        <w:jc w:val="right"/>
        <w:rPr>
          <w:sz w:val="24"/>
          <w:szCs w:val="24"/>
        </w:rPr>
      </w:pPr>
    </w:p>
    <w:p w:rsidR="00224913" w:rsidRPr="00224913" w:rsidRDefault="00224913" w:rsidP="00224913">
      <w:pPr>
        <w:widowControl w:val="0"/>
        <w:autoSpaceDE w:val="0"/>
        <w:autoSpaceDN w:val="0"/>
        <w:ind w:firstLine="454"/>
        <w:jc w:val="right"/>
        <w:rPr>
          <w:sz w:val="24"/>
          <w:szCs w:val="24"/>
        </w:rPr>
      </w:pPr>
      <w:r w:rsidRPr="00224913">
        <w:rPr>
          <w:sz w:val="24"/>
          <w:szCs w:val="24"/>
        </w:rPr>
        <w:t>Итого:</w:t>
      </w:r>
      <w:r w:rsidR="00900168">
        <w:rPr>
          <w:sz w:val="24"/>
          <w:szCs w:val="24"/>
        </w:rPr>
        <w:t xml:space="preserve"> </w:t>
      </w:r>
    </w:p>
    <w:p w:rsidR="00224913" w:rsidRPr="00224913" w:rsidRDefault="00900168" w:rsidP="00224913">
      <w:pPr>
        <w:widowControl w:val="0"/>
        <w:autoSpaceDE w:val="0"/>
        <w:autoSpaceDN w:val="0"/>
        <w:ind w:firstLine="454"/>
        <w:jc w:val="right"/>
        <w:rPr>
          <w:sz w:val="24"/>
          <w:szCs w:val="24"/>
        </w:rPr>
      </w:pPr>
      <w:r>
        <w:rPr>
          <w:sz w:val="24"/>
          <w:szCs w:val="24"/>
        </w:rPr>
        <w:t>В том числе</w:t>
      </w:r>
      <w:r w:rsidR="00224913" w:rsidRPr="00224913">
        <w:rPr>
          <w:sz w:val="24"/>
          <w:szCs w:val="24"/>
        </w:rPr>
        <w:t xml:space="preserve"> НДС</w:t>
      </w:r>
      <w:r>
        <w:rPr>
          <w:sz w:val="24"/>
          <w:szCs w:val="24"/>
        </w:rPr>
        <w:t xml:space="preserve"> </w:t>
      </w:r>
      <w:r w:rsidR="00577E64">
        <w:rPr>
          <w:sz w:val="24"/>
          <w:szCs w:val="24"/>
        </w:rPr>
        <w:t>/без НДС:</w:t>
      </w:r>
    </w:p>
    <w:p w:rsidR="00224913" w:rsidRPr="00224913" w:rsidRDefault="00224913" w:rsidP="00224913">
      <w:pPr>
        <w:widowControl w:val="0"/>
        <w:autoSpaceDE w:val="0"/>
        <w:autoSpaceDN w:val="0"/>
        <w:ind w:firstLine="454"/>
        <w:jc w:val="right"/>
        <w:rPr>
          <w:sz w:val="24"/>
          <w:szCs w:val="24"/>
        </w:rPr>
      </w:pPr>
      <w:r w:rsidRPr="00224913">
        <w:rPr>
          <w:sz w:val="24"/>
          <w:szCs w:val="24"/>
        </w:rPr>
        <w:t>Всего к оплате:</w:t>
      </w:r>
      <w:r w:rsidR="00900168">
        <w:rPr>
          <w:sz w:val="24"/>
          <w:szCs w:val="24"/>
        </w:rPr>
        <w:t xml:space="preserve"> </w:t>
      </w:r>
    </w:p>
    <w:p w:rsidR="00DC4281" w:rsidRPr="00080D0D" w:rsidRDefault="00224913" w:rsidP="00DC4281">
      <w:pPr>
        <w:pStyle w:val="a5"/>
        <w:tabs>
          <w:tab w:val="left" w:pos="0"/>
        </w:tabs>
        <w:ind w:left="0"/>
        <w:jc w:val="both"/>
        <w:rPr>
          <w:sz w:val="24"/>
          <w:szCs w:val="24"/>
        </w:rPr>
      </w:pPr>
      <w:r w:rsidRPr="00224913">
        <w:rPr>
          <w:sz w:val="24"/>
          <w:szCs w:val="24"/>
        </w:rPr>
        <w:t xml:space="preserve"> Всего наименований </w:t>
      </w:r>
      <w:r w:rsidR="00900168">
        <w:rPr>
          <w:sz w:val="24"/>
          <w:szCs w:val="24"/>
        </w:rPr>
        <w:t>3</w:t>
      </w:r>
      <w:r w:rsidRPr="00224913">
        <w:rPr>
          <w:sz w:val="24"/>
          <w:szCs w:val="24"/>
        </w:rPr>
        <w:t xml:space="preserve"> (</w:t>
      </w:r>
      <w:r w:rsidR="00900168">
        <w:rPr>
          <w:sz w:val="24"/>
          <w:szCs w:val="24"/>
        </w:rPr>
        <w:t>Три</w:t>
      </w:r>
      <w:r w:rsidRPr="00224913">
        <w:rPr>
          <w:sz w:val="24"/>
          <w:szCs w:val="24"/>
        </w:rPr>
        <w:t xml:space="preserve">), на сумму </w:t>
      </w:r>
      <w:r w:rsidR="00AA4716">
        <w:rPr>
          <w:bCs/>
          <w:sz w:val="24"/>
          <w:szCs w:val="24"/>
        </w:rPr>
        <w:t>_______</w:t>
      </w:r>
      <w:r w:rsidR="00900168" w:rsidRPr="00900168">
        <w:rPr>
          <w:bCs/>
          <w:sz w:val="24"/>
          <w:szCs w:val="24"/>
        </w:rPr>
        <w:t xml:space="preserve"> (</w:t>
      </w:r>
      <w:r w:rsidR="00AA4716">
        <w:rPr>
          <w:bCs/>
          <w:sz w:val="24"/>
          <w:szCs w:val="24"/>
        </w:rPr>
        <w:t>__________________</w:t>
      </w:r>
      <w:r w:rsidR="00900168" w:rsidRPr="00900168">
        <w:rPr>
          <w:bCs/>
          <w:sz w:val="24"/>
          <w:szCs w:val="24"/>
        </w:rPr>
        <w:t xml:space="preserve">) рубля 00 копеек, </w:t>
      </w:r>
      <w:r w:rsidR="00DC4281" w:rsidRPr="00577E64">
        <w:rPr>
          <w:sz w:val="24"/>
          <w:szCs w:val="24"/>
        </w:rPr>
        <w:t>НДС определяется в соответствии с Налоговым кодексом Российской Федерации.</w:t>
      </w:r>
    </w:p>
    <w:p w:rsidR="00224913" w:rsidRPr="00DC4281" w:rsidRDefault="00224913" w:rsidP="00DC4281">
      <w:pPr>
        <w:widowControl w:val="0"/>
        <w:autoSpaceDE w:val="0"/>
        <w:autoSpaceDN w:val="0"/>
        <w:ind w:firstLine="454"/>
        <w:jc w:val="both"/>
        <w:rPr>
          <w:sz w:val="24"/>
          <w:szCs w:val="24"/>
          <w:lang w:val="x-none"/>
        </w:rPr>
      </w:pPr>
    </w:p>
    <w:tbl>
      <w:tblPr>
        <w:tblW w:w="10065" w:type="dxa"/>
        <w:tblInd w:w="-426" w:type="dxa"/>
        <w:tblCellMar>
          <w:left w:w="0" w:type="dxa"/>
          <w:right w:w="0" w:type="dxa"/>
        </w:tblCellMar>
        <w:tblLook w:val="04A0" w:firstRow="1" w:lastRow="0" w:firstColumn="1" w:lastColumn="0" w:noHBand="0" w:noVBand="1"/>
      </w:tblPr>
      <w:tblGrid>
        <w:gridCol w:w="4962"/>
        <w:gridCol w:w="5103"/>
      </w:tblGrid>
      <w:tr w:rsidR="00224913" w:rsidRPr="00224913" w:rsidTr="001F6B3A">
        <w:tc>
          <w:tcPr>
            <w:tcW w:w="4962" w:type="dxa"/>
            <w:tcMar>
              <w:top w:w="0" w:type="dxa"/>
              <w:left w:w="108" w:type="dxa"/>
              <w:bottom w:w="0" w:type="dxa"/>
              <w:right w:w="108" w:type="dxa"/>
            </w:tcMar>
            <w:hideMark/>
          </w:tcPr>
          <w:p w:rsidR="00224913" w:rsidRPr="00224913" w:rsidRDefault="00224913" w:rsidP="00224913">
            <w:pPr>
              <w:jc w:val="both"/>
              <w:rPr>
                <w:b/>
                <w:bCs/>
                <w:sz w:val="24"/>
                <w:szCs w:val="24"/>
              </w:rPr>
            </w:pPr>
            <w:r w:rsidRPr="00224913">
              <w:rPr>
                <w:b/>
                <w:sz w:val="24"/>
                <w:szCs w:val="24"/>
              </w:rPr>
              <w:t>Заказчик:</w:t>
            </w:r>
          </w:p>
          <w:p w:rsidR="00224913" w:rsidRPr="00224913" w:rsidRDefault="00224913" w:rsidP="00224913">
            <w:pPr>
              <w:jc w:val="both"/>
              <w:rPr>
                <w:bCs/>
                <w:sz w:val="24"/>
                <w:szCs w:val="24"/>
              </w:rPr>
            </w:pPr>
            <w:r w:rsidRPr="00224913">
              <w:rPr>
                <w:bCs/>
                <w:sz w:val="24"/>
                <w:szCs w:val="24"/>
              </w:rPr>
              <w:t>Зам.директора по ОВ</w:t>
            </w:r>
          </w:p>
        </w:tc>
        <w:tc>
          <w:tcPr>
            <w:tcW w:w="5103" w:type="dxa"/>
            <w:tcMar>
              <w:top w:w="0" w:type="dxa"/>
              <w:left w:w="108" w:type="dxa"/>
              <w:bottom w:w="0" w:type="dxa"/>
              <w:right w:w="108" w:type="dxa"/>
            </w:tcMar>
          </w:tcPr>
          <w:p w:rsidR="00224913" w:rsidRPr="00224913" w:rsidRDefault="00224913" w:rsidP="00224913">
            <w:pPr>
              <w:jc w:val="center"/>
              <w:rPr>
                <w:b/>
                <w:sz w:val="24"/>
                <w:szCs w:val="24"/>
              </w:rPr>
            </w:pPr>
            <w:r w:rsidRPr="00224913">
              <w:rPr>
                <w:b/>
                <w:sz w:val="24"/>
                <w:szCs w:val="24"/>
              </w:rPr>
              <w:t>Поставщик:</w:t>
            </w:r>
          </w:p>
          <w:p w:rsidR="00224913" w:rsidRPr="00224913" w:rsidRDefault="001F6B3A" w:rsidP="00577E64">
            <w:pPr>
              <w:tabs>
                <w:tab w:val="left" w:pos="1515"/>
              </w:tabs>
              <w:rPr>
                <w:bCs/>
                <w:sz w:val="24"/>
                <w:szCs w:val="24"/>
              </w:rPr>
            </w:pPr>
            <w:r>
              <w:rPr>
                <w:bCs/>
                <w:sz w:val="24"/>
                <w:szCs w:val="24"/>
              </w:rPr>
              <w:t xml:space="preserve">                    </w:t>
            </w:r>
          </w:p>
        </w:tc>
      </w:tr>
      <w:tr w:rsidR="00224913" w:rsidRPr="00224913" w:rsidTr="001F6B3A">
        <w:trPr>
          <w:trHeight w:val="905"/>
        </w:trPr>
        <w:tc>
          <w:tcPr>
            <w:tcW w:w="4962" w:type="dxa"/>
            <w:tcMar>
              <w:top w:w="0" w:type="dxa"/>
              <w:left w:w="108" w:type="dxa"/>
              <w:bottom w:w="0" w:type="dxa"/>
              <w:right w:w="108" w:type="dxa"/>
            </w:tcMar>
          </w:tcPr>
          <w:p w:rsidR="00224913" w:rsidRPr="00224913" w:rsidRDefault="00224913" w:rsidP="00224913">
            <w:pPr>
              <w:overflowPunct w:val="0"/>
              <w:jc w:val="both"/>
              <w:rPr>
                <w:sz w:val="24"/>
                <w:szCs w:val="24"/>
              </w:rPr>
            </w:pPr>
          </w:p>
          <w:p w:rsidR="00224913" w:rsidRPr="00224913" w:rsidRDefault="00224913" w:rsidP="00224913">
            <w:pPr>
              <w:overflowPunct w:val="0"/>
              <w:jc w:val="both"/>
              <w:rPr>
                <w:sz w:val="24"/>
                <w:szCs w:val="24"/>
              </w:rPr>
            </w:pPr>
            <w:r w:rsidRPr="00224913">
              <w:rPr>
                <w:sz w:val="24"/>
                <w:szCs w:val="24"/>
              </w:rPr>
              <w:t xml:space="preserve">__________________/В.А. Железняков/ </w:t>
            </w:r>
          </w:p>
          <w:p w:rsidR="00224913" w:rsidRPr="00224913" w:rsidRDefault="00224913" w:rsidP="00224913">
            <w:pPr>
              <w:overflowPunct w:val="0"/>
              <w:jc w:val="both"/>
              <w:rPr>
                <w:sz w:val="24"/>
                <w:szCs w:val="24"/>
              </w:rPr>
            </w:pPr>
            <w:r w:rsidRPr="00224913">
              <w:rPr>
                <w:sz w:val="24"/>
                <w:szCs w:val="24"/>
              </w:rPr>
              <w:t>МП</w:t>
            </w:r>
          </w:p>
        </w:tc>
        <w:tc>
          <w:tcPr>
            <w:tcW w:w="5103" w:type="dxa"/>
            <w:tcMar>
              <w:top w:w="0" w:type="dxa"/>
              <w:left w:w="108" w:type="dxa"/>
              <w:bottom w:w="0" w:type="dxa"/>
              <w:right w:w="108" w:type="dxa"/>
            </w:tcMar>
          </w:tcPr>
          <w:p w:rsidR="00224913" w:rsidRPr="00224913" w:rsidRDefault="00224913" w:rsidP="00224913">
            <w:pPr>
              <w:overflowPunct w:val="0"/>
              <w:jc w:val="right"/>
              <w:rPr>
                <w:sz w:val="24"/>
                <w:szCs w:val="24"/>
              </w:rPr>
            </w:pPr>
          </w:p>
          <w:p w:rsidR="00224913" w:rsidRPr="00224913" w:rsidRDefault="00224913" w:rsidP="00224913">
            <w:pPr>
              <w:overflowPunct w:val="0"/>
              <w:jc w:val="right"/>
              <w:rPr>
                <w:sz w:val="24"/>
                <w:szCs w:val="24"/>
              </w:rPr>
            </w:pPr>
            <w:r w:rsidRPr="00224913">
              <w:rPr>
                <w:sz w:val="24"/>
                <w:szCs w:val="24"/>
              </w:rPr>
              <w:t>_________________/</w:t>
            </w:r>
            <w:r w:rsidRPr="00224913">
              <w:rPr>
                <w:sz w:val="28"/>
                <w:szCs w:val="28"/>
              </w:rPr>
              <w:t xml:space="preserve"> </w:t>
            </w:r>
            <w:r w:rsidR="00577E64">
              <w:rPr>
                <w:sz w:val="28"/>
                <w:szCs w:val="28"/>
              </w:rPr>
              <w:t xml:space="preserve">                         </w:t>
            </w:r>
            <w:r w:rsidRPr="00224913">
              <w:rPr>
                <w:sz w:val="24"/>
                <w:szCs w:val="24"/>
              </w:rPr>
              <w:t xml:space="preserve">/ </w:t>
            </w:r>
          </w:p>
          <w:p w:rsidR="00224913" w:rsidRPr="00224913" w:rsidRDefault="00224913" w:rsidP="00224913">
            <w:pPr>
              <w:overflowPunct w:val="0"/>
              <w:jc w:val="both"/>
              <w:rPr>
                <w:sz w:val="24"/>
                <w:szCs w:val="24"/>
              </w:rPr>
            </w:pPr>
            <w:r w:rsidRPr="00224913">
              <w:rPr>
                <w:sz w:val="24"/>
                <w:szCs w:val="24"/>
              </w:rPr>
              <w:t xml:space="preserve">                    МП</w:t>
            </w:r>
          </w:p>
        </w:tc>
      </w:tr>
    </w:tbl>
    <w:p w:rsidR="00BA7616" w:rsidRDefault="00BA7616" w:rsidP="00224913"/>
    <w:sectPr w:rsidR="00BA7616" w:rsidSect="00151998">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64A5E"/>
    <w:multiLevelType w:val="hybridMultilevel"/>
    <w:tmpl w:val="D264F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616ACE"/>
    <w:multiLevelType w:val="multilevel"/>
    <w:tmpl w:val="53184AD8"/>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123659"/>
    <w:multiLevelType w:val="multilevel"/>
    <w:tmpl w:val="F6A4722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8C"/>
    <w:rsid w:val="000009E9"/>
    <w:rsid w:val="00004C05"/>
    <w:rsid w:val="00006CA4"/>
    <w:rsid w:val="00040042"/>
    <w:rsid w:val="00094EBA"/>
    <w:rsid w:val="000B05DE"/>
    <w:rsid w:val="000D6490"/>
    <w:rsid w:val="000D6D74"/>
    <w:rsid w:val="000E50ED"/>
    <w:rsid w:val="000F3F72"/>
    <w:rsid w:val="00151998"/>
    <w:rsid w:val="00154F43"/>
    <w:rsid w:val="001A16B4"/>
    <w:rsid w:val="001B7ED0"/>
    <w:rsid w:val="001C58D2"/>
    <w:rsid w:val="001F38EC"/>
    <w:rsid w:val="001F6B3A"/>
    <w:rsid w:val="00224913"/>
    <w:rsid w:val="00234250"/>
    <w:rsid w:val="002351D4"/>
    <w:rsid w:val="00241C95"/>
    <w:rsid w:val="0027622D"/>
    <w:rsid w:val="00322E45"/>
    <w:rsid w:val="003304BE"/>
    <w:rsid w:val="003537E7"/>
    <w:rsid w:val="003B6C2B"/>
    <w:rsid w:val="00517B66"/>
    <w:rsid w:val="00524F80"/>
    <w:rsid w:val="00577E64"/>
    <w:rsid w:val="005951D4"/>
    <w:rsid w:val="005B2A2B"/>
    <w:rsid w:val="005F5412"/>
    <w:rsid w:val="00680B6F"/>
    <w:rsid w:val="00732D79"/>
    <w:rsid w:val="00797906"/>
    <w:rsid w:val="007B7E8B"/>
    <w:rsid w:val="00813958"/>
    <w:rsid w:val="00843521"/>
    <w:rsid w:val="008B3575"/>
    <w:rsid w:val="00900168"/>
    <w:rsid w:val="00914961"/>
    <w:rsid w:val="009225F1"/>
    <w:rsid w:val="00956D4A"/>
    <w:rsid w:val="009D39A1"/>
    <w:rsid w:val="00A20A8C"/>
    <w:rsid w:val="00AA4716"/>
    <w:rsid w:val="00AC48E8"/>
    <w:rsid w:val="00AE3368"/>
    <w:rsid w:val="00AF3427"/>
    <w:rsid w:val="00AF58FA"/>
    <w:rsid w:val="00B621DD"/>
    <w:rsid w:val="00B76D81"/>
    <w:rsid w:val="00B80912"/>
    <w:rsid w:val="00BA4EED"/>
    <w:rsid w:val="00BA7616"/>
    <w:rsid w:val="00BC432F"/>
    <w:rsid w:val="00C02A89"/>
    <w:rsid w:val="00C055EC"/>
    <w:rsid w:val="00C05A64"/>
    <w:rsid w:val="00C07C40"/>
    <w:rsid w:val="00C13876"/>
    <w:rsid w:val="00C44107"/>
    <w:rsid w:val="00CE1B95"/>
    <w:rsid w:val="00CE4837"/>
    <w:rsid w:val="00CF4F82"/>
    <w:rsid w:val="00D13285"/>
    <w:rsid w:val="00D45D32"/>
    <w:rsid w:val="00DC4281"/>
    <w:rsid w:val="00DF41AB"/>
    <w:rsid w:val="00E43B4D"/>
    <w:rsid w:val="00E833C1"/>
    <w:rsid w:val="00E86D86"/>
    <w:rsid w:val="00E9117E"/>
    <w:rsid w:val="00EA478A"/>
    <w:rsid w:val="00ED4C09"/>
    <w:rsid w:val="00EF4ADE"/>
    <w:rsid w:val="00F02493"/>
    <w:rsid w:val="00F211C5"/>
    <w:rsid w:val="00F244C9"/>
    <w:rsid w:val="00FC1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C3D6F-CA65-4886-9EA8-CB494253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68"/>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1,Основной текст Знак Знак"/>
    <w:basedOn w:val="a"/>
    <w:link w:val="a4"/>
    <w:uiPriority w:val="99"/>
    <w:qFormat/>
    <w:rsid w:val="00AE3368"/>
    <w:pPr>
      <w:widowControl w:val="0"/>
      <w:autoSpaceDE w:val="0"/>
      <w:autoSpaceDN w:val="0"/>
      <w:jc w:val="center"/>
    </w:pPr>
    <w:rPr>
      <w:b/>
      <w:bCs/>
      <w:sz w:val="24"/>
      <w:szCs w:val="24"/>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uiPriority w:val="99"/>
    <w:rsid w:val="00AE3368"/>
    <w:rPr>
      <w:rFonts w:ascii="Times New Roman" w:eastAsia="Times New Roman" w:hAnsi="Times New Roman" w:cs="Times New Roman"/>
      <w:b/>
      <w:bCs/>
      <w:sz w:val="24"/>
      <w:szCs w:val="24"/>
      <w:lang w:eastAsia="ru-RU"/>
    </w:rPr>
  </w:style>
  <w:style w:type="paragraph" w:styleId="a5">
    <w:name w:val="List Paragraph"/>
    <w:aliases w:val="Bullet List,FooterText,numbered,ТЗ список,Paragraphe de liste1,lp1,Bulletr List Paragraph,List Paragraph,List Paragraph1,Абз списка,Абзац списка литеральный,Булет1,1Булет,Список нумерованный цифры,Цветной список - Акцент 11,GOST_TableList"/>
    <w:basedOn w:val="a"/>
    <w:link w:val="a6"/>
    <w:uiPriority w:val="34"/>
    <w:qFormat/>
    <w:rsid w:val="00AE3368"/>
    <w:pPr>
      <w:ind w:left="720"/>
      <w:contextualSpacing/>
    </w:pPr>
    <w:rPr>
      <w:lang w:val="x-none"/>
    </w:rPr>
  </w:style>
  <w:style w:type="character" w:customStyle="1" w:styleId="a6">
    <w:name w:val="Абзац списка Знак"/>
    <w:aliases w:val="Bullet List Знак,FooterText Знак,numbered Знак,ТЗ список Знак,Paragraphe de liste1 Знак,lp1 Знак,Bulletr List Paragraph Знак,List Paragraph Знак,List Paragraph1 Знак,Абз списка Знак,Абзац списка литеральный Знак,Булет1 Знак,1Булет Знак"/>
    <w:link w:val="a5"/>
    <w:uiPriority w:val="34"/>
    <w:locked/>
    <w:rsid w:val="00AE3368"/>
    <w:rPr>
      <w:rFonts w:ascii="Times New Roman" w:eastAsia="Times New Roman" w:hAnsi="Times New Roman" w:cs="Times New Roman"/>
      <w:sz w:val="20"/>
      <w:szCs w:val="20"/>
      <w:lang w:eastAsia="ru-RU"/>
    </w:rPr>
  </w:style>
  <w:style w:type="character" w:customStyle="1" w:styleId="FontStyle128">
    <w:name w:val="Font Style128"/>
    <w:rsid w:val="00AE3368"/>
    <w:rPr>
      <w:rFonts w:ascii="Times New Roman" w:hAnsi="Times New Roman"/>
      <w:color w:val="000000"/>
      <w:sz w:val="26"/>
    </w:rPr>
  </w:style>
  <w:style w:type="character" w:customStyle="1" w:styleId="NoSpacingChar1">
    <w:name w:val="No Spacing Char1"/>
    <w:link w:val="1"/>
    <w:locked/>
    <w:rsid w:val="00AE3368"/>
    <w:rPr>
      <w:sz w:val="22"/>
      <w:szCs w:val="22"/>
      <w:lang w:val="ru-RU" w:eastAsia="ru-RU" w:bidi="ar-SA"/>
    </w:rPr>
  </w:style>
  <w:style w:type="paragraph" w:customStyle="1" w:styleId="1">
    <w:name w:val="Без интервала1"/>
    <w:link w:val="NoSpacingChar1"/>
    <w:qFormat/>
    <w:rsid w:val="00AE3368"/>
    <w:rPr>
      <w:sz w:val="22"/>
      <w:szCs w:val="22"/>
    </w:rPr>
  </w:style>
  <w:style w:type="character" w:styleId="a7">
    <w:name w:val="Hyperlink"/>
    <w:aliases w:val="%Hyperlink,Hyperlink"/>
    <w:uiPriority w:val="99"/>
    <w:rsid w:val="00AE3368"/>
    <w:rPr>
      <w:color w:val="0000FF"/>
      <w:u w:val="single"/>
    </w:rPr>
  </w:style>
  <w:style w:type="paragraph" w:customStyle="1" w:styleId="3">
    <w:name w:val="Абзац списка3"/>
    <w:basedOn w:val="a"/>
    <w:uiPriority w:val="99"/>
    <w:rsid w:val="00AE3368"/>
    <w:pPr>
      <w:spacing w:after="200" w:line="276" w:lineRule="auto"/>
      <w:ind w:left="720"/>
    </w:pPr>
    <w:rPr>
      <w:rFonts w:ascii="Calibri" w:hAnsi="Calibri" w:cs="Calibri"/>
      <w:sz w:val="22"/>
      <w:szCs w:val="22"/>
      <w:lang w:eastAsia="en-US"/>
    </w:rPr>
  </w:style>
  <w:style w:type="character" w:customStyle="1" w:styleId="blk">
    <w:name w:val="blk"/>
    <w:rsid w:val="00AE3368"/>
  </w:style>
  <w:style w:type="paragraph" w:styleId="a8">
    <w:name w:val="Balloon Text"/>
    <w:basedOn w:val="a"/>
    <w:link w:val="a9"/>
    <w:uiPriority w:val="99"/>
    <w:semiHidden/>
    <w:unhideWhenUsed/>
    <w:rsid w:val="00BA7616"/>
    <w:rPr>
      <w:rFonts w:ascii="Tahoma" w:hAnsi="Tahoma" w:cs="Tahoma"/>
      <w:sz w:val="16"/>
      <w:szCs w:val="16"/>
    </w:rPr>
  </w:style>
  <w:style w:type="character" w:customStyle="1" w:styleId="a9">
    <w:name w:val="Текст выноски Знак"/>
    <w:link w:val="a8"/>
    <w:uiPriority w:val="99"/>
    <w:semiHidden/>
    <w:rsid w:val="00BA7616"/>
    <w:rPr>
      <w:rFonts w:ascii="Tahoma" w:eastAsia="Times New Roman" w:hAnsi="Tahoma" w:cs="Tahoma"/>
      <w:sz w:val="16"/>
      <w:szCs w:val="16"/>
      <w:lang w:eastAsia="ru-RU"/>
    </w:rPr>
  </w:style>
  <w:style w:type="character" w:customStyle="1" w:styleId="copytarget">
    <w:name w:val="copy_target"/>
    <w:basedOn w:val="a0"/>
    <w:rsid w:val="007B7E8B"/>
  </w:style>
  <w:style w:type="paragraph" w:styleId="aa">
    <w:name w:val="No Spacing"/>
    <w:uiPriority w:val="1"/>
    <w:qFormat/>
    <w:rsid w:val="007B7E8B"/>
    <w:rPr>
      <w:sz w:val="22"/>
      <w:szCs w:val="22"/>
      <w:lang w:eastAsia="en-US"/>
    </w:rPr>
  </w:style>
  <w:style w:type="table" w:styleId="ab">
    <w:name w:val="Table Grid"/>
    <w:basedOn w:val="a1"/>
    <w:uiPriority w:val="39"/>
    <w:rsid w:val="007B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in.ir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1939</Words>
  <Characters>11057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ESRR</Company>
  <LinksUpToDate>false</LinksUpToDate>
  <CharactersWithSpaces>12971</CharactersWithSpaces>
  <SharedDoc>false</SharedDoc>
  <HLinks>
    <vt:vector size="6" baseType="variant">
      <vt:variant>
        <vt:i4>4390969</vt:i4>
      </vt:variant>
      <vt:variant>
        <vt:i4>0</vt:i4>
      </vt:variant>
      <vt:variant>
        <vt:i4>0</vt:i4>
      </vt:variant>
      <vt:variant>
        <vt:i4>5</vt:i4>
      </vt:variant>
      <vt:variant>
        <vt:lpwstr>mailto:info@lin.irk.ru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Ira</cp:lastModifiedBy>
  <cp:revision>2</cp:revision>
  <cp:lastPrinted>2023-02-02T03:42:00Z</cp:lastPrinted>
  <dcterms:created xsi:type="dcterms:W3CDTF">2026-06-16T06:56:00Z</dcterms:created>
  <dcterms:modified xsi:type="dcterms:W3CDTF">2026-06-16T06:56:00Z</dcterms:modified>
</cp:coreProperties>
</file>