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B653B" w14:textId="77777777" w:rsidR="002006F6" w:rsidRPr="002006F6" w:rsidRDefault="002006F6" w:rsidP="002006F6">
      <w:pPr>
        <w:suppressAutoHyphens/>
        <w:spacing w:after="0" w:line="240" w:lineRule="auto"/>
        <w:ind w:left="4820"/>
        <w:jc w:val="right"/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</w:pPr>
      <w:r w:rsidRPr="002006F6"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  <w:t>Приложение № 1</w:t>
      </w:r>
    </w:p>
    <w:p w14:paraId="73B0F603" w14:textId="66DABB09" w:rsidR="00C54F07" w:rsidRPr="002006F6" w:rsidRDefault="00C54F07" w:rsidP="00C54F07">
      <w:pPr>
        <w:spacing w:before="240" w:after="0" w:line="240" w:lineRule="auto"/>
        <w:jc w:val="center"/>
        <w:rPr>
          <w:rFonts w:ascii="XO Thames" w:eastAsia="Calibri" w:hAnsi="XO Thames" w:cs="Times New Roman"/>
          <w:b/>
          <w:sz w:val="24"/>
          <w:szCs w:val="24"/>
        </w:rPr>
      </w:pPr>
      <w:r>
        <w:rPr>
          <w:rFonts w:ascii="XO Thames" w:eastAsia="Calibri" w:hAnsi="XO Thames" w:cs="Times New Roman"/>
          <w:b/>
          <w:sz w:val="24"/>
          <w:szCs w:val="24"/>
        </w:rPr>
        <w:t>Описание объекта закупки</w:t>
      </w:r>
    </w:p>
    <w:p w14:paraId="1A6FC901" w14:textId="72B232D3" w:rsidR="00273C30" w:rsidRPr="00300142" w:rsidRDefault="002006F6" w:rsidP="00300142">
      <w:pPr>
        <w:spacing w:after="120" w:line="240" w:lineRule="auto"/>
        <w:jc w:val="center"/>
        <w:rPr>
          <w:rFonts w:ascii="XO Thames" w:eastAsia="Calibri" w:hAnsi="XO Thames" w:cs="Times New Roman"/>
          <w:b/>
          <w:sz w:val="24"/>
          <w:szCs w:val="24"/>
        </w:rPr>
      </w:pPr>
      <w:r w:rsidRPr="002006F6">
        <w:rPr>
          <w:rFonts w:ascii="XO Thames" w:eastAsia="Calibri" w:hAnsi="XO Thames" w:cs="Times New Roman"/>
          <w:b/>
          <w:sz w:val="24"/>
          <w:szCs w:val="24"/>
        </w:rPr>
        <w:t>на поставку товара</w:t>
      </w:r>
      <w:bookmarkStart w:id="0" w:name="_GoBack"/>
      <w:bookmarkEnd w:id="0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5500"/>
        <w:gridCol w:w="850"/>
        <w:gridCol w:w="709"/>
      </w:tblGrid>
      <w:tr w:rsidR="00273C30" w:rsidRPr="00273C30" w14:paraId="260A5F7B" w14:textId="77777777" w:rsidTr="00054017">
        <w:tc>
          <w:tcPr>
            <w:tcW w:w="534" w:type="dxa"/>
            <w:vAlign w:val="center"/>
          </w:tcPr>
          <w:p w14:paraId="4D7EF41E" w14:textId="77777777" w:rsidR="00273C30" w:rsidRPr="00273C30" w:rsidRDefault="00273C30" w:rsidP="00273C30">
            <w:pPr>
              <w:spacing w:after="0" w:line="240" w:lineRule="auto"/>
              <w:ind w:left="-142" w:right="-108"/>
              <w:jc w:val="center"/>
              <w:rPr>
                <w:rFonts w:ascii="XO Thames" w:eastAsia="Calibri" w:hAnsi="XO Thames" w:cs="Times New Roman"/>
                <w:b/>
                <w:color w:val="000000"/>
              </w:rPr>
            </w:pPr>
            <w:bookmarkStart w:id="1" w:name="_Hlk209011948"/>
            <w:r w:rsidRPr="00273C30">
              <w:rPr>
                <w:rFonts w:ascii="XO Thames" w:eastAsia="Calibri" w:hAnsi="XO Thames" w:cs="Times New Roman"/>
                <w:b/>
                <w:color w:val="000000"/>
              </w:rPr>
              <w:t>№ п/п</w:t>
            </w:r>
          </w:p>
        </w:tc>
        <w:tc>
          <w:tcPr>
            <w:tcW w:w="1871" w:type="dxa"/>
            <w:vAlign w:val="center"/>
          </w:tcPr>
          <w:p w14:paraId="1A680B0D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b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b/>
                <w:color w:val="000000"/>
              </w:rPr>
              <w:t>Наименование поставляемого товара; ОКПД 2</w:t>
            </w:r>
          </w:p>
        </w:tc>
        <w:tc>
          <w:tcPr>
            <w:tcW w:w="5500" w:type="dxa"/>
            <w:vAlign w:val="center"/>
          </w:tcPr>
          <w:p w14:paraId="247CB7A2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b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b/>
                <w:color w:val="000000"/>
              </w:rPr>
              <w:t>Основные характеристики поставляемого товара</w:t>
            </w:r>
          </w:p>
        </w:tc>
        <w:tc>
          <w:tcPr>
            <w:tcW w:w="850" w:type="dxa"/>
            <w:vAlign w:val="center"/>
          </w:tcPr>
          <w:p w14:paraId="5F9D8762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b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b/>
                <w:color w:val="000000"/>
              </w:rPr>
              <w:t>Кол-во</w:t>
            </w:r>
          </w:p>
        </w:tc>
        <w:tc>
          <w:tcPr>
            <w:tcW w:w="709" w:type="dxa"/>
            <w:vAlign w:val="center"/>
          </w:tcPr>
          <w:p w14:paraId="395FAA05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b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b/>
                <w:color w:val="000000"/>
              </w:rPr>
              <w:t>Ед. изм.</w:t>
            </w:r>
          </w:p>
        </w:tc>
      </w:tr>
      <w:tr w:rsidR="00273C30" w:rsidRPr="00273C30" w14:paraId="307B1DC2" w14:textId="77777777" w:rsidTr="00054017">
        <w:tc>
          <w:tcPr>
            <w:tcW w:w="534" w:type="dxa"/>
            <w:vAlign w:val="center"/>
          </w:tcPr>
          <w:p w14:paraId="76FDA71B" w14:textId="77777777" w:rsidR="00273C30" w:rsidRPr="00273C30" w:rsidRDefault="00273C30" w:rsidP="00273C30">
            <w:pPr>
              <w:spacing w:after="0" w:line="240" w:lineRule="auto"/>
              <w:ind w:left="-142" w:right="-108"/>
              <w:jc w:val="center"/>
              <w:rPr>
                <w:rFonts w:ascii="XO Thames" w:eastAsia="Calibri" w:hAnsi="XO Thames" w:cs="Times New Roman"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color w:val="000000"/>
              </w:rPr>
              <w:t>1</w:t>
            </w:r>
          </w:p>
        </w:tc>
        <w:tc>
          <w:tcPr>
            <w:tcW w:w="1871" w:type="dxa"/>
            <w:vAlign w:val="center"/>
          </w:tcPr>
          <w:p w14:paraId="7C00A433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/>
                <w:shd w:val="clear" w:color="auto" w:fill="FFFFFF"/>
              </w:rPr>
            </w:pPr>
            <w:proofErr w:type="gramStart"/>
            <w:r w:rsidRPr="00273C30">
              <w:rPr>
                <w:rFonts w:ascii="XO Thames" w:eastAsia="Calibri" w:hAnsi="XO Thames" w:cs="Times New Roman"/>
                <w:color w:val="000000"/>
                <w:shd w:val="clear" w:color="auto" w:fill="FFFFFF"/>
              </w:rPr>
              <w:t>Безмасляный  компрессор</w:t>
            </w:r>
            <w:proofErr w:type="gramEnd"/>
            <w:r w:rsidRPr="00273C30">
              <w:rPr>
                <w:rFonts w:ascii="XO Thames" w:eastAsia="Calibri" w:hAnsi="XO Thames" w:cs="Times New Roman"/>
                <w:color w:val="000000"/>
                <w:shd w:val="clear" w:color="auto" w:fill="FFFFFF"/>
              </w:rPr>
              <w:t xml:space="preserve"> </w:t>
            </w:r>
          </w:p>
          <w:p w14:paraId="3FA84039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/>
                <w:shd w:val="clear" w:color="auto" w:fill="FFFFFF"/>
              </w:rPr>
            </w:pPr>
            <w:r w:rsidRPr="00273C30">
              <w:rPr>
                <w:rFonts w:ascii="XO Thames" w:eastAsia="Calibri" w:hAnsi="XO Thames" w:cs="Times New Roman"/>
                <w:color w:val="000000"/>
                <w:shd w:val="clear" w:color="auto" w:fill="FFFFFF"/>
              </w:rPr>
              <w:t>ОКПД2</w:t>
            </w:r>
          </w:p>
          <w:p w14:paraId="34B4A2C0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color w:val="000000"/>
                <w:shd w:val="clear" w:color="auto" w:fill="FFFFFF"/>
              </w:rPr>
              <w:t>28.13.28.190</w:t>
            </w:r>
          </w:p>
        </w:tc>
        <w:tc>
          <w:tcPr>
            <w:tcW w:w="5500" w:type="dxa"/>
            <w:vAlign w:val="center"/>
          </w:tcPr>
          <w:p w14:paraId="10D463A3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Тип: Безмасляный мини компрессор AERO 180/5F N12.</w:t>
            </w:r>
          </w:p>
          <w:p w14:paraId="3EFF2D6C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Производительность, л/мин: 180.</w:t>
            </w:r>
          </w:p>
          <w:p w14:paraId="5E7E4D77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Материал корпуса: Пластик, Металл.</w:t>
            </w:r>
          </w:p>
          <w:p w14:paraId="2E6EC824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Максимальное давление, кПа: 1000.</w:t>
            </w:r>
          </w:p>
          <w:p w14:paraId="6B00D4DB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Конструкция компрессора: Безмасляный.</w:t>
            </w:r>
          </w:p>
          <w:p w14:paraId="19F2D637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Привод компрессора: Прямой.</w:t>
            </w:r>
          </w:p>
          <w:p w14:paraId="1410AAD0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Длина кабеля питания, м: 1.9.</w:t>
            </w:r>
          </w:p>
          <w:p w14:paraId="5E75B531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Мощность, Вт: 1300</w:t>
            </w:r>
          </w:p>
          <w:p w14:paraId="64B50B84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Рабочее напряжение, В: 230.</w:t>
            </w:r>
          </w:p>
          <w:p w14:paraId="1087A451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Объем ресивера, л: 5.</w:t>
            </w:r>
          </w:p>
          <w:p w14:paraId="3EB77757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Вид компрессора: Однопоршневой.</w:t>
            </w:r>
          </w:p>
          <w:p w14:paraId="1F6A1C20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Партномер: 9757.</w:t>
            </w:r>
          </w:p>
          <w:p w14:paraId="44C5B118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Гарантия: не менее 12 месяцев.</w:t>
            </w:r>
          </w:p>
          <w:p w14:paraId="6F27CBC5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</w:p>
          <w:p w14:paraId="64C12D8A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Назначение: для производства сжатого воздуха без примесей масла и совместного использования с пневматическими инструментами (аэрографы, краскораспылители, продувочные пистолеты), а также с иным пневмоинструментом, подходящим по давлению и расходу воздуха.</w:t>
            </w:r>
          </w:p>
          <w:p w14:paraId="61FCF367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  <w:r w:rsidRPr="00273C30">
              <w:rPr>
                <w:rFonts w:ascii="XO Thames" w:eastAsia="Times New Roman" w:hAnsi="XO Thames" w:cs="Times New Roman"/>
                <w:color w:val="000000"/>
                <w:lang w:eastAsia="ru-RU"/>
              </w:rPr>
              <w:t>Также для накачивания шин, надувных матрасов и плавательных принадлежностей. Удобен при продувке электрооборудования, узлов и агрегатов.</w:t>
            </w:r>
          </w:p>
          <w:p w14:paraId="4012A251" w14:textId="77777777" w:rsidR="00273C30" w:rsidRPr="00273C30" w:rsidRDefault="00273C30" w:rsidP="00273C30">
            <w:pPr>
              <w:shd w:val="clear" w:color="auto" w:fill="FFFFFF"/>
              <w:spacing w:after="0" w:line="240" w:lineRule="auto"/>
              <w:rPr>
                <w:rFonts w:ascii="XO Thames" w:eastAsia="Times New Roman" w:hAnsi="XO Thames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5E9C67C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14703A59" w14:textId="77777777" w:rsidR="00273C30" w:rsidRPr="00273C30" w:rsidRDefault="00273C30" w:rsidP="00273C30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/>
              </w:rPr>
            </w:pPr>
            <w:r w:rsidRPr="00273C30">
              <w:rPr>
                <w:rFonts w:ascii="XO Thames" w:eastAsia="Calibri" w:hAnsi="XO Thames" w:cs="Times New Roman"/>
                <w:color w:val="000000"/>
              </w:rPr>
              <w:t>шт</w:t>
            </w:r>
          </w:p>
        </w:tc>
      </w:tr>
    </w:tbl>
    <w:bookmarkEnd w:id="1"/>
    <w:p w14:paraId="0992AC56" w14:textId="77777777" w:rsidR="002006F6" w:rsidRPr="002006F6" w:rsidRDefault="002006F6" w:rsidP="00200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firstLine="357"/>
        <w:contextualSpacing/>
        <w:jc w:val="both"/>
        <w:rPr>
          <w:rFonts w:ascii="XO Thames" w:eastAsia="Calibri" w:hAnsi="XO Thames" w:cs="Times New Roman"/>
          <w:noProof/>
          <w:color w:val="000000"/>
          <w:sz w:val="24"/>
          <w:szCs w:val="24"/>
        </w:rPr>
      </w:pPr>
      <w:r w:rsidRPr="002006F6">
        <w:rPr>
          <w:rFonts w:ascii="XO Thames" w:eastAsia="Calibri" w:hAnsi="XO Thames" w:cs="Times New Roman"/>
          <w:sz w:val="24"/>
          <w:szCs w:val="24"/>
        </w:rPr>
        <w:t>Поставляемый</w:t>
      </w:r>
      <w:r w:rsidRPr="002006F6">
        <w:rPr>
          <w:rFonts w:ascii="XO Thames" w:eastAsia="Calibri" w:hAnsi="XO Thames" w:cs="Times New Roman"/>
          <w:noProof/>
          <w:color w:val="000000"/>
          <w:sz w:val="24"/>
          <w:szCs w:val="24"/>
        </w:rPr>
        <w:t xml:space="preserve"> товар должен быть новым товаром (товаром, который не был </w:t>
      </w:r>
      <w:r w:rsidRPr="002006F6">
        <w:rPr>
          <w:rFonts w:ascii="XO Thames" w:eastAsia="Calibri" w:hAnsi="XO Thames" w:cs="Times New Roman"/>
          <w:noProof/>
          <w:color w:val="000000"/>
          <w:sz w:val="24"/>
          <w:szCs w:val="24"/>
        </w:rPr>
        <w:br/>
        <w:t>в употреблении, в ремонте, в том числе, который не был восстановлен, не были восстановлены потребительские свойства).</w:t>
      </w:r>
    </w:p>
    <w:p w14:paraId="5AEA0A66" w14:textId="77777777" w:rsidR="002006F6" w:rsidRPr="002006F6" w:rsidRDefault="002006F6" w:rsidP="00200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XO Thames" w:eastAsia="Calibri" w:hAnsi="XO Thames" w:cs="Times New Roman"/>
          <w:noProof/>
          <w:color w:val="000000"/>
          <w:sz w:val="24"/>
          <w:szCs w:val="24"/>
        </w:rPr>
      </w:pPr>
      <w:r w:rsidRPr="002006F6">
        <w:rPr>
          <w:rFonts w:ascii="XO Thames" w:eastAsia="Calibri" w:hAnsi="XO Thames" w:cs="Times New Roman"/>
          <w:noProof/>
          <w:color w:val="000000"/>
          <w:sz w:val="24"/>
          <w:szCs w:val="24"/>
        </w:rPr>
        <w:t>Поставляемый товар должен быть упакован, промаркирован и транспортироваться в соответствии с требованиями, предусмотренными для данного вида товара и обеспечивать его надежную сохранность и транспортировку.</w:t>
      </w:r>
    </w:p>
    <w:p w14:paraId="5F9DDCDF" w14:textId="77777777" w:rsidR="002006F6" w:rsidRPr="002006F6" w:rsidRDefault="002006F6" w:rsidP="002006F6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2006F6">
        <w:rPr>
          <w:rFonts w:ascii="XO Thames" w:eastAsia="Calibri" w:hAnsi="XO Thames" w:cs="Times New Roman"/>
          <w:color w:val="000000"/>
          <w:sz w:val="24"/>
          <w:szCs w:val="24"/>
        </w:rPr>
        <w:t>Поставляемый товар не должен иметь деформаций, изъянов и прочих дефектов товарного вида.</w:t>
      </w:r>
    </w:p>
    <w:p w14:paraId="462F2D7B" w14:textId="77777777" w:rsidR="002006F6" w:rsidRPr="002006F6" w:rsidRDefault="002006F6" w:rsidP="002006F6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XO Thames" w:eastAsia="Calibri" w:hAnsi="XO Thames" w:cs="Times New Roman"/>
          <w:b/>
          <w:bCs/>
          <w:sz w:val="24"/>
          <w:szCs w:val="24"/>
        </w:rPr>
      </w:pPr>
    </w:p>
    <w:p w14:paraId="1AF092B0" w14:textId="77777777" w:rsidR="002006F6" w:rsidRPr="002006F6" w:rsidRDefault="002006F6" w:rsidP="002006F6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XO Thames" w:eastAsia="Calibri" w:hAnsi="XO Thames" w:cs="Times New Roman"/>
          <w:b/>
          <w:bCs/>
          <w:sz w:val="24"/>
          <w:szCs w:val="24"/>
        </w:rPr>
      </w:pPr>
      <w:r w:rsidRPr="002006F6">
        <w:rPr>
          <w:rFonts w:ascii="XO Thames" w:eastAsia="Calibri" w:hAnsi="XO Thames" w:cs="Times New Roman"/>
          <w:b/>
          <w:bCs/>
          <w:color w:val="000000"/>
          <w:sz w:val="24"/>
          <w:szCs w:val="24"/>
        </w:rPr>
        <w:t>Оплата за наличный расчет при получении товара.</w:t>
      </w:r>
    </w:p>
    <w:p w14:paraId="1A383CF6" w14:textId="77777777" w:rsidR="002006F6" w:rsidRPr="002006F6" w:rsidRDefault="002006F6" w:rsidP="002006F6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XO Thames" w:eastAsia="Calibri" w:hAnsi="XO Thames" w:cs="Times New Roman"/>
          <w:b/>
          <w:bCs/>
          <w:sz w:val="24"/>
          <w:szCs w:val="24"/>
        </w:rPr>
      </w:pPr>
      <w:r w:rsidRPr="002006F6">
        <w:rPr>
          <w:rFonts w:ascii="XO Thames" w:eastAsia="Calibri" w:hAnsi="XO Thames" w:cs="Times New Roman"/>
          <w:b/>
          <w:bCs/>
          <w:sz w:val="24"/>
          <w:szCs w:val="24"/>
        </w:rPr>
        <w:t>ОБЯЗАТЕЛЬНОЕ ПРЕДОСТАВЛЕНИЕ КАССОВОГО или ТОВАРНОГО ЧЕКА.</w:t>
      </w:r>
    </w:p>
    <w:p w14:paraId="7A8766BB" w14:textId="77777777" w:rsidR="00AA16FE" w:rsidRDefault="00AA16FE"/>
    <w:sectPr w:rsidR="00AA16FE" w:rsidSect="00A5790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6002F"/>
    <w:multiLevelType w:val="hybridMultilevel"/>
    <w:tmpl w:val="CC125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F6"/>
    <w:rsid w:val="002006F6"/>
    <w:rsid w:val="00273C30"/>
    <w:rsid w:val="00300142"/>
    <w:rsid w:val="00AA16FE"/>
    <w:rsid w:val="00C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842F"/>
  <w15:chartTrackingRefBased/>
  <w15:docId w15:val="{AD5E757C-E412-448A-A3FA-F359BCEA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ОМТО</dc:creator>
  <cp:keywords/>
  <dc:description/>
  <cp:lastModifiedBy>Инженер ОМТО</cp:lastModifiedBy>
  <cp:revision>4</cp:revision>
  <dcterms:created xsi:type="dcterms:W3CDTF">2025-11-21T12:53:00Z</dcterms:created>
  <dcterms:modified xsi:type="dcterms:W3CDTF">2026-07-03T07:21:00Z</dcterms:modified>
</cp:coreProperties>
</file>