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084E3" w14:textId="49F73182" w:rsidR="001F6CB0" w:rsidRPr="00AF7F5E" w:rsidRDefault="001F6CB0" w:rsidP="001F6CB0">
      <w:pPr>
        <w:autoSpaceDE w:val="0"/>
        <w:autoSpaceDN w:val="0"/>
        <w:adjustRightInd w:val="0"/>
        <w:spacing w:after="0" w:line="240" w:lineRule="auto"/>
        <w:jc w:val="center"/>
        <w:rPr>
          <w:rFonts w:ascii="Times New Roman" w:hAnsi="Times New Roman" w:cs="Times New Roman"/>
          <w:sz w:val="26"/>
          <w:szCs w:val="26"/>
        </w:rPr>
      </w:pPr>
      <w:r w:rsidRPr="00AF7F5E">
        <w:rPr>
          <w:rFonts w:ascii="Times New Roman" w:hAnsi="Times New Roman" w:cs="Times New Roman"/>
          <w:sz w:val="26"/>
          <w:szCs w:val="26"/>
        </w:rPr>
        <w:t>ДОГОВОР</w:t>
      </w:r>
      <w:r w:rsidR="00C20884" w:rsidRPr="00AF7F5E">
        <w:rPr>
          <w:rFonts w:ascii="Times New Roman" w:hAnsi="Times New Roman" w:cs="Times New Roman"/>
          <w:sz w:val="26"/>
          <w:szCs w:val="26"/>
        </w:rPr>
        <w:t xml:space="preserve"> № __________________</w:t>
      </w:r>
    </w:p>
    <w:p w14:paraId="2336AEB7" w14:textId="77777777" w:rsidR="001F6CB0" w:rsidRPr="00AF7F5E" w:rsidRDefault="001F6CB0" w:rsidP="001F6CB0">
      <w:pPr>
        <w:autoSpaceDE w:val="0"/>
        <w:autoSpaceDN w:val="0"/>
        <w:adjustRightInd w:val="0"/>
        <w:spacing w:after="0" w:line="240" w:lineRule="auto"/>
        <w:jc w:val="both"/>
        <w:rPr>
          <w:rFonts w:ascii="Times New Roman" w:hAnsi="Times New Roman" w:cs="Times New Roman"/>
          <w:sz w:val="26"/>
          <w:szCs w:val="26"/>
        </w:rPr>
      </w:pPr>
    </w:p>
    <w:p w14:paraId="03D96971" w14:textId="4812D36B" w:rsidR="001F6CB0" w:rsidRPr="00AF7F5E" w:rsidRDefault="001F6CB0" w:rsidP="00C20884">
      <w:pPr>
        <w:spacing w:after="0" w:line="240" w:lineRule="auto"/>
        <w:jc w:val="both"/>
        <w:rPr>
          <w:rFonts w:ascii="Times New Roman" w:hAnsi="Times New Roman" w:cs="Times New Roman"/>
          <w:sz w:val="26"/>
          <w:szCs w:val="26"/>
        </w:rPr>
      </w:pPr>
      <w:r w:rsidRPr="00AF7F5E">
        <w:rPr>
          <w:rFonts w:ascii="Times New Roman" w:eastAsia="Times New Roman" w:hAnsi="Times New Roman" w:cs="Times New Roman"/>
          <w:sz w:val="26"/>
          <w:szCs w:val="26"/>
          <w:lang w:eastAsia="ru-RU"/>
        </w:rPr>
        <w:t xml:space="preserve">г. Тверь </w:t>
      </w:r>
      <w:r w:rsidRPr="00AF7F5E">
        <w:rPr>
          <w:rFonts w:ascii="Times New Roman" w:eastAsia="Times New Roman" w:hAnsi="Times New Roman" w:cs="Times New Roman"/>
          <w:sz w:val="26"/>
          <w:szCs w:val="26"/>
          <w:lang w:eastAsia="ru-RU"/>
        </w:rPr>
        <w:tab/>
      </w:r>
      <w:r w:rsidRPr="00AF7F5E">
        <w:rPr>
          <w:rFonts w:ascii="Times New Roman" w:eastAsia="Times New Roman" w:hAnsi="Times New Roman" w:cs="Times New Roman"/>
          <w:sz w:val="26"/>
          <w:szCs w:val="26"/>
          <w:lang w:eastAsia="ru-RU"/>
        </w:rPr>
        <w:tab/>
        <w:t xml:space="preserve">    </w:t>
      </w:r>
      <w:r w:rsidRPr="00AF7F5E">
        <w:rPr>
          <w:rFonts w:ascii="Times New Roman" w:eastAsia="Times New Roman" w:hAnsi="Times New Roman" w:cs="Times New Roman"/>
          <w:sz w:val="26"/>
          <w:szCs w:val="26"/>
          <w:lang w:eastAsia="ru-RU"/>
        </w:rPr>
        <w:tab/>
      </w:r>
      <w:r w:rsidRPr="00AF7F5E">
        <w:rPr>
          <w:rFonts w:ascii="Times New Roman" w:eastAsia="Times New Roman" w:hAnsi="Times New Roman" w:cs="Times New Roman"/>
          <w:sz w:val="26"/>
          <w:szCs w:val="26"/>
          <w:lang w:eastAsia="ru-RU"/>
        </w:rPr>
        <w:tab/>
      </w:r>
      <w:r w:rsidRPr="00AF7F5E">
        <w:rPr>
          <w:rFonts w:ascii="Times New Roman" w:eastAsia="Times New Roman" w:hAnsi="Times New Roman" w:cs="Times New Roman"/>
          <w:sz w:val="26"/>
          <w:szCs w:val="26"/>
          <w:lang w:eastAsia="ru-RU"/>
        </w:rPr>
        <w:tab/>
      </w:r>
      <w:r w:rsidRPr="00AF7F5E">
        <w:rPr>
          <w:rFonts w:ascii="Times New Roman" w:eastAsia="Times New Roman" w:hAnsi="Times New Roman" w:cs="Times New Roman"/>
          <w:sz w:val="26"/>
          <w:szCs w:val="26"/>
          <w:lang w:eastAsia="ru-RU"/>
        </w:rPr>
        <w:tab/>
      </w:r>
      <w:r w:rsidR="00C20884" w:rsidRPr="00AF7F5E">
        <w:rPr>
          <w:rFonts w:ascii="Times New Roman" w:eastAsia="Times New Roman" w:hAnsi="Times New Roman" w:cs="Times New Roman"/>
          <w:sz w:val="26"/>
          <w:szCs w:val="26"/>
          <w:lang w:eastAsia="ru-RU"/>
        </w:rPr>
        <w:t xml:space="preserve">            </w:t>
      </w:r>
      <w:r w:rsidR="00AF7F5E">
        <w:rPr>
          <w:rFonts w:ascii="Times New Roman" w:eastAsia="Times New Roman" w:hAnsi="Times New Roman" w:cs="Times New Roman"/>
          <w:sz w:val="26"/>
          <w:szCs w:val="26"/>
          <w:lang w:eastAsia="ru-RU"/>
        </w:rPr>
        <w:t xml:space="preserve"> </w:t>
      </w:r>
      <w:r w:rsidR="00C20884" w:rsidRPr="00AF7F5E">
        <w:rPr>
          <w:rFonts w:ascii="Times New Roman" w:eastAsia="Times New Roman" w:hAnsi="Times New Roman" w:cs="Times New Roman"/>
          <w:sz w:val="26"/>
          <w:szCs w:val="26"/>
          <w:lang w:eastAsia="ru-RU"/>
        </w:rPr>
        <w:t xml:space="preserve">            </w:t>
      </w:r>
      <w:r w:rsidRPr="00AF7F5E">
        <w:rPr>
          <w:rFonts w:ascii="Times New Roman" w:eastAsia="Times New Roman" w:hAnsi="Times New Roman" w:cs="Times New Roman"/>
          <w:sz w:val="26"/>
          <w:szCs w:val="26"/>
          <w:lang w:eastAsia="ru-RU"/>
        </w:rPr>
        <w:t>«</w:t>
      </w:r>
      <w:r w:rsidR="00C20884" w:rsidRPr="00AF7F5E">
        <w:rPr>
          <w:rFonts w:ascii="Times New Roman" w:eastAsia="Times New Roman" w:hAnsi="Times New Roman" w:cs="Times New Roman"/>
          <w:sz w:val="26"/>
          <w:szCs w:val="26"/>
          <w:lang w:eastAsia="ru-RU"/>
        </w:rPr>
        <w:t>______</w:t>
      </w:r>
      <w:r w:rsidRPr="00AF7F5E">
        <w:rPr>
          <w:rFonts w:ascii="Times New Roman" w:eastAsia="Times New Roman" w:hAnsi="Times New Roman" w:cs="Times New Roman"/>
          <w:sz w:val="26"/>
          <w:szCs w:val="26"/>
          <w:lang w:eastAsia="ru-RU"/>
        </w:rPr>
        <w:t>» ____________ 20</w:t>
      </w:r>
      <w:r w:rsidR="00C20884" w:rsidRPr="00AF7F5E">
        <w:rPr>
          <w:rFonts w:ascii="Times New Roman" w:eastAsia="Times New Roman" w:hAnsi="Times New Roman" w:cs="Times New Roman"/>
          <w:sz w:val="26"/>
          <w:szCs w:val="26"/>
          <w:lang w:eastAsia="ru-RU"/>
        </w:rPr>
        <w:t>26</w:t>
      </w:r>
      <w:r w:rsidRPr="00AF7F5E">
        <w:rPr>
          <w:rFonts w:ascii="Times New Roman" w:eastAsia="Times New Roman" w:hAnsi="Times New Roman" w:cs="Times New Roman"/>
          <w:sz w:val="26"/>
          <w:szCs w:val="26"/>
          <w:lang w:eastAsia="ru-RU"/>
        </w:rPr>
        <w:t> г.</w:t>
      </w:r>
    </w:p>
    <w:p w14:paraId="46AED38D" w14:textId="77777777" w:rsidR="001F6CB0" w:rsidRPr="00AF7F5E" w:rsidRDefault="001F6CB0" w:rsidP="001F6CB0">
      <w:pPr>
        <w:autoSpaceDE w:val="0"/>
        <w:autoSpaceDN w:val="0"/>
        <w:adjustRightInd w:val="0"/>
        <w:spacing w:after="0" w:line="240" w:lineRule="auto"/>
        <w:jc w:val="both"/>
        <w:rPr>
          <w:rFonts w:ascii="Times New Roman" w:hAnsi="Times New Roman" w:cs="Times New Roman"/>
          <w:sz w:val="26"/>
          <w:szCs w:val="26"/>
        </w:rPr>
      </w:pPr>
    </w:p>
    <w:p w14:paraId="3BF6B2F5" w14:textId="3B4EE7CA" w:rsidR="001F6CB0" w:rsidRPr="00AF7F5E" w:rsidRDefault="00B15354" w:rsidP="001F6CB0">
      <w:pPr>
        <w:pStyle w:val="af2"/>
        <w:ind w:firstLine="680"/>
        <w:jc w:val="both"/>
        <w:rPr>
          <w:rFonts w:ascii="Times New Roman" w:hAnsi="Times New Roman" w:cs="Times New Roman"/>
          <w:sz w:val="26"/>
          <w:szCs w:val="26"/>
        </w:rPr>
      </w:pPr>
      <w:r w:rsidRPr="00AF7F5E">
        <w:rPr>
          <w:rFonts w:ascii="Times New Roman" w:hAnsi="Times New Roman" w:cs="Times New Roman"/>
          <w:sz w:val="26"/>
          <w:szCs w:val="26"/>
        </w:rPr>
        <w:t xml:space="preserve">Федеральное государственное бюджетное образовательное учреждение высшего образования «Тверской государственный университет» (далее по тексту - ФГБОУ ВО «Тверской государственный университет», «ТвГУ»), именуемое в дальнейшем «Заказчик», в лице проректора по проектной деятельности Осмаева Магомед-Амина Хусейновича, действующего на основании доверенности №37/25 от 20 октября 2025 года, </w:t>
      </w:r>
      <w:r w:rsidR="001F6CB0" w:rsidRPr="00AF7F5E">
        <w:rPr>
          <w:rFonts w:ascii="Times New Roman" w:hAnsi="Times New Roman" w:cs="Times New Roman"/>
          <w:sz w:val="26"/>
          <w:szCs w:val="26"/>
        </w:rPr>
        <w:t xml:space="preserve">с одной стороны, </w:t>
      </w:r>
      <w:r w:rsidR="00AF7F5E" w:rsidRPr="00AF7F5E">
        <w:rPr>
          <w:rFonts w:ascii="Times New Roman" w:hAnsi="Times New Roman" w:cs="Times New Roman"/>
          <w:sz w:val="26"/>
          <w:szCs w:val="26"/>
        </w:rPr>
        <w:t xml:space="preserve">и </w:t>
      </w:r>
      <w:r w:rsidR="005D5EDD">
        <w:rPr>
          <w:rFonts w:ascii="Times New Roman" w:hAnsi="Times New Roman" w:cs="Times New Roman"/>
          <w:sz w:val="26"/>
          <w:szCs w:val="26"/>
        </w:rPr>
        <w:t>______________</w:t>
      </w:r>
      <w:r w:rsidR="00AF7F5E" w:rsidRPr="00AF7F5E">
        <w:rPr>
          <w:rFonts w:ascii="Times New Roman" w:hAnsi="Times New Roman" w:cs="Times New Roman"/>
          <w:sz w:val="26"/>
          <w:szCs w:val="26"/>
        </w:rPr>
        <w:t xml:space="preserve">, с другой стороны, именуемые в дальнейшем «Стороны», </w:t>
      </w:r>
      <w:r w:rsidR="001F6CB0" w:rsidRPr="00AF7F5E">
        <w:rPr>
          <w:rFonts w:ascii="Times New Roman" w:hAnsi="Times New Roman" w:cs="Times New Roman"/>
          <w:sz w:val="26"/>
          <w:szCs w:val="26"/>
        </w:rPr>
        <w:t xml:space="preserve">на основании п. </w:t>
      </w:r>
      <w:r w:rsidR="005D5EDD">
        <w:rPr>
          <w:rFonts w:ascii="Times New Roman" w:hAnsi="Times New Roman" w:cs="Times New Roman"/>
          <w:sz w:val="26"/>
          <w:szCs w:val="26"/>
        </w:rPr>
        <w:t>5</w:t>
      </w:r>
      <w:r w:rsidR="001F6CB0" w:rsidRPr="00AF7F5E">
        <w:rPr>
          <w:rFonts w:ascii="Times New Roman" w:hAnsi="Times New Roman" w:cs="Times New Roman"/>
          <w:sz w:val="26"/>
          <w:szCs w:val="26"/>
        </w:rPr>
        <w:t xml:space="preserve"> ч.1 ст.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23C445D" w14:textId="77777777" w:rsidR="001F6CB0" w:rsidRPr="00AF7F5E" w:rsidRDefault="001F6CB0" w:rsidP="001F6CB0">
      <w:pPr>
        <w:pStyle w:val="a6"/>
        <w:numPr>
          <w:ilvl w:val="0"/>
          <w:numId w:val="2"/>
        </w:num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t>Предмет Договора.</w:t>
      </w:r>
    </w:p>
    <w:p w14:paraId="5D1751B7" w14:textId="05387DE5" w:rsidR="001F6CB0" w:rsidRPr="00AF7F5E" w:rsidRDefault="001F6CB0" w:rsidP="00873478">
      <w:pPr>
        <w:pStyle w:val="a4"/>
        <w:jc w:val="both"/>
        <w:rPr>
          <w:rFonts w:ascii="Times New Roman" w:hAnsi="Times New Roman"/>
          <w:b/>
          <w:sz w:val="26"/>
          <w:szCs w:val="26"/>
        </w:rPr>
      </w:pPr>
      <w:bookmarkStart w:id="0" w:name="Par42"/>
      <w:bookmarkEnd w:id="0"/>
      <w:r w:rsidRPr="00AF7F5E">
        <w:rPr>
          <w:rFonts w:ascii="Times New Roman" w:hAnsi="Times New Roman"/>
          <w:sz w:val="26"/>
          <w:szCs w:val="26"/>
        </w:rPr>
        <w:t xml:space="preserve">1.1. Исполнитель принимает на себя обязательство по оказанию </w:t>
      </w:r>
      <w:r w:rsidR="00AF7F5E" w:rsidRPr="00AF7F5E">
        <w:rPr>
          <w:rFonts w:ascii="Times New Roman" w:hAnsi="Times New Roman"/>
          <w:sz w:val="26"/>
          <w:szCs w:val="26"/>
        </w:rPr>
        <w:t>услуг по организации и проведению культурно-массового мероприятия со студентами – серия из 5 концертов в рамках фестиваля студенческого творчества «Студенческая весна-2026» (далее – услуги)</w:t>
      </w:r>
      <w:r w:rsidRPr="00AF7F5E">
        <w:rPr>
          <w:rFonts w:ascii="Times New Roman" w:hAnsi="Times New Roman"/>
          <w:sz w:val="26"/>
          <w:szCs w:val="26"/>
        </w:rPr>
        <w:t xml:space="preserve">, а Заказчик обязуется принять и оплатить услуги, оказанные надлежащим образом. Код ОКПД2 </w:t>
      </w:r>
      <w:r w:rsidRPr="00AF7F5E">
        <w:rPr>
          <w:rFonts w:ascii="Times New Roman" w:eastAsia="Times New Roman" w:hAnsi="Times New Roman"/>
          <w:kern w:val="36"/>
          <w:sz w:val="26"/>
          <w:szCs w:val="26"/>
          <w:lang w:eastAsia="ru-RU"/>
        </w:rPr>
        <w:t>93.29.29.000</w:t>
      </w:r>
    </w:p>
    <w:p w14:paraId="62A6C095" w14:textId="77777777" w:rsidR="001F6CB0" w:rsidRPr="00AF7F5E" w:rsidRDefault="001F6CB0" w:rsidP="001F6CB0">
      <w:pPr>
        <w:autoSpaceDE w:val="0"/>
        <w:autoSpaceDN w:val="0"/>
        <w:adjustRightInd w:val="0"/>
        <w:spacing w:after="0" w:line="240" w:lineRule="auto"/>
        <w:jc w:val="both"/>
        <w:rPr>
          <w:rFonts w:ascii="Times New Roman" w:hAnsi="Times New Roman" w:cs="Times New Roman"/>
          <w:sz w:val="26"/>
          <w:szCs w:val="26"/>
        </w:rPr>
      </w:pPr>
      <w:r w:rsidRPr="00AF7F5E">
        <w:rPr>
          <w:rFonts w:ascii="Times New Roman" w:hAnsi="Times New Roman" w:cs="Times New Roman"/>
          <w:sz w:val="26"/>
          <w:szCs w:val="26"/>
        </w:rPr>
        <w:t xml:space="preserve">1.2. Услуги по настоящему Договору оказываются в соответствии с техническим заданием, являющимся неотъемлемой частью настоящего Договора </w:t>
      </w:r>
      <w:hyperlink w:anchor="Par286" w:history="1">
        <w:r w:rsidRPr="00AF7F5E">
          <w:rPr>
            <w:rFonts w:ascii="Times New Roman" w:hAnsi="Times New Roman" w:cs="Times New Roman"/>
            <w:sz w:val="26"/>
            <w:szCs w:val="26"/>
          </w:rPr>
          <w:t>(Приложение № 1)</w:t>
        </w:r>
      </w:hyperlink>
      <w:r w:rsidRPr="00AF7F5E">
        <w:rPr>
          <w:rFonts w:ascii="Times New Roman" w:hAnsi="Times New Roman" w:cs="Times New Roman"/>
          <w:sz w:val="26"/>
          <w:szCs w:val="26"/>
        </w:rPr>
        <w:t>.</w:t>
      </w:r>
    </w:p>
    <w:p w14:paraId="32370293" w14:textId="1B9AEAB8" w:rsidR="001F6CB0" w:rsidRPr="00AF7F5E" w:rsidRDefault="001F6CB0" w:rsidP="001F6CB0">
      <w:pPr>
        <w:autoSpaceDE w:val="0"/>
        <w:autoSpaceDN w:val="0"/>
        <w:adjustRightInd w:val="0"/>
        <w:spacing w:after="0" w:line="240" w:lineRule="auto"/>
        <w:jc w:val="both"/>
        <w:rPr>
          <w:rFonts w:ascii="Times New Roman" w:hAnsi="Times New Roman" w:cs="Times New Roman"/>
          <w:sz w:val="26"/>
          <w:szCs w:val="26"/>
        </w:rPr>
      </w:pPr>
      <w:r w:rsidRPr="00AF7F5E">
        <w:rPr>
          <w:rFonts w:ascii="Times New Roman" w:hAnsi="Times New Roman" w:cs="Times New Roman"/>
          <w:sz w:val="26"/>
          <w:szCs w:val="26"/>
        </w:rPr>
        <w:t xml:space="preserve">1.3. Сроки оказания услуг определяются в соответствии с графиком оказания услуг, являющимся неотъемлемой частью настоящего Договора </w:t>
      </w:r>
      <w:hyperlink r:id="rId7" w:history="1">
        <w:r w:rsidRPr="00AF7F5E">
          <w:rPr>
            <w:rFonts w:ascii="Times New Roman" w:hAnsi="Times New Roman" w:cs="Times New Roman"/>
            <w:sz w:val="26"/>
            <w:szCs w:val="26"/>
          </w:rPr>
          <w:t>(Приложение № </w:t>
        </w:r>
        <w:r w:rsidR="00AF7F5E" w:rsidRPr="00AF7F5E">
          <w:rPr>
            <w:rFonts w:ascii="Times New Roman" w:hAnsi="Times New Roman" w:cs="Times New Roman"/>
            <w:sz w:val="26"/>
            <w:szCs w:val="26"/>
          </w:rPr>
          <w:t>3</w:t>
        </w:r>
        <w:r w:rsidRPr="00AF7F5E">
          <w:rPr>
            <w:rFonts w:ascii="Times New Roman" w:hAnsi="Times New Roman" w:cs="Times New Roman"/>
            <w:sz w:val="26"/>
            <w:szCs w:val="26"/>
          </w:rPr>
          <w:t>)</w:t>
        </w:r>
      </w:hyperlink>
      <w:r w:rsidRPr="00AF7F5E">
        <w:rPr>
          <w:rFonts w:ascii="Times New Roman" w:hAnsi="Times New Roman" w:cs="Times New Roman"/>
          <w:sz w:val="26"/>
          <w:szCs w:val="26"/>
        </w:rPr>
        <w:t xml:space="preserve">. </w:t>
      </w:r>
    </w:p>
    <w:p w14:paraId="036A9134" w14:textId="5C941001" w:rsidR="001F6CB0" w:rsidRPr="00AF7F5E" w:rsidRDefault="001F6CB0" w:rsidP="00FF7D54">
      <w:pPr>
        <w:rPr>
          <w:rFonts w:ascii="Times New Roman" w:hAnsi="Times New Roman" w:cs="Times New Roman"/>
          <w:sz w:val="26"/>
          <w:szCs w:val="26"/>
        </w:rPr>
      </w:pPr>
      <w:r w:rsidRPr="00AF7F5E">
        <w:rPr>
          <w:rFonts w:ascii="Times New Roman" w:hAnsi="Times New Roman" w:cs="Times New Roman"/>
          <w:sz w:val="26"/>
          <w:szCs w:val="26"/>
        </w:rPr>
        <w:t>1.4. Идентификационный код закупки:</w:t>
      </w:r>
      <w:r w:rsidR="00FF7D54" w:rsidRPr="00AF7F5E">
        <w:rPr>
          <w:rFonts w:ascii="Times New Roman" w:hAnsi="Times New Roman" w:cs="Times New Roman"/>
          <w:sz w:val="26"/>
          <w:szCs w:val="26"/>
        </w:rPr>
        <w:t xml:space="preserve"> </w:t>
      </w:r>
      <w:r w:rsidR="00B15354" w:rsidRPr="00AF7F5E">
        <w:rPr>
          <w:rFonts w:ascii="Times New Roman" w:hAnsi="Times New Roman" w:cs="Times New Roman"/>
          <w:sz w:val="26"/>
          <w:szCs w:val="26"/>
        </w:rPr>
        <w:t>_____________________________________</w:t>
      </w:r>
    </w:p>
    <w:p w14:paraId="2A513C87" w14:textId="77777777" w:rsidR="001F6CB0" w:rsidRPr="00AF7F5E" w:rsidRDefault="001F6CB0" w:rsidP="009D1642">
      <w:pPr>
        <w:autoSpaceDE w:val="0"/>
        <w:autoSpaceDN w:val="0"/>
        <w:adjustRightInd w:val="0"/>
        <w:spacing w:after="0" w:line="240" w:lineRule="auto"/>
        <w:jc w:val="center"/>
        <w:outlineLvl w:val="1"/>
        <w:rPr>
          <w:rFonts w:ascii="Times New Roman" w:hAnsi="Times New Roman" w:cs="Times New Roman"/>
          <w:b/>
          <w:sz w:val="26"/>
          <w:szCs w:val="26"/>
        </w:rPr>
      </w:pPr>
      <w:bookmarkStart w:id="1" w:name="Par46"/>
      <w:bookmarkEnd w:id="1"/>
      <w:r w:rsidRPr="00AF7F5E">
        <w:rPr>
          <w:rFonts w:ascii="Times New Roman" w:hAnsi="Times New Roman" w:cs="Times New Roman"/>
          <w:b/>
          <w:sz w:val="26"/>
          <w:szCs w:val="26"/>
        </w:rPr>
        <w:t>2. Цена договора и порядок расчетов.</w:t>
      </w:r>
    </w:p>
    <w:p w14:paraId="098BC935" w14:textId="6E82499C"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bookmarkStart w:id="2" w:name="Par48"/>
      <w:bookmarkEnd w:id="2"/>
      <w:r w:rsidRPr="00AF7F5E">
        <w:rPr>
          <w:rFonts w:ascii="Times New Roman" w:hAnsi="Times New Roman" w:cs="Times New Roman"/>
          <w:sz w:val="26"/>
          <w:szCs w:val="26"/>
        </w:rPr>
        <w:t xml:space="preserve">2.1. Цена договора составляет </w:t>
      </w:r>
      <w:r w:rsidR="005D5EDD">
        <w:rPr>
          <w:rFonts w:ascii="Times New Roman" w:hAnsi="Times New Roman" w:cs="Times New Roman"/>
          <w:sz w:val="26"/>
          <w:szCs w:val="26"/>
        </w:rPr>
        <w:t>_________</w:t>
      </w:r>
      <w:r w:rsidR="00AF7F5E" w:rsidRPr="00AF7F5E">
        <w:rPr>
          <w:rFonts w:ascii="Times New Roman" w:hAnsi="Times New Roman" w:cs="Times New Roman"/>
          <w:sz w:val="26"/>
          <w:szCs w:val="26"/>
        </w:rPr>
        <w:t>(</w:t>
      </w:r>
      <w:r w:rsidR="005D5EDD">
        <w:rPr>
          <w:rFonts w:ascii="Times New Roman" w:hAnsi="Times New Roman" w:cs="Times New Roman"/>
          <w:sz w:val="26"/>
          <w:szCs w:val="26"/>
        </w:rPr>
        <w:t xml:space="preserve">__________) </w:t>
      </w:r>
      <w:r w:rsidR="00AF7F5E" w:rsidRPr="00AF7F5E">
        <w:rPr>
          <w:rFonts w:ascii="Times New Roman" w:hAnsi="Times New Roman" w:cs="Times New Roman"/>
          <w:sz w:val="26"/>
          <w:szCs w:val="26"/>
        </w:rPr>
        <w:t>рублей 00 коп. (НДС не облагается на основании п. 2 ст. 346.11 НК РФ)</w:t>
      </w:r>
      <w:r w:rsidRPr="00AF7F5E">
        <w:rPr>
          <w:rFonts w:ascii="Times New Roman" w:hAnsi="Times New Roman" w:cs="Times New Roman"/>
          <w:sz w:val="26"/>
          <w:szCs w:val="26"/>
        </w:rPr>
        <w:t xml:space="preserve">. </w:t>
      </w:r>
    </w:p>
    <w:p w14:paraId="52B2B8A4"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w:t>
      </w:r>
      <w:hyperlink r:id="rId8" w:history="1">
        <w:r w:rsidRPr="00AF7F5E">
          <w:rPr>
            <w:rFonts w:ascii="Times New Roman" w:hAnsi="Times New Roman" w:cs="Times New Roman"/>
            <w:sz w:val="26"/>
            <w:szCs w:val="26"/>
          </w:rPr>
          <w:t>законом</w:t>
        </w:r>
      </w:hyperlink>
      <w:r w:rsidRPr="00AF7F5E">
        <w:rPr>
          <w:rFonts w:ascii="Times New Roman" w:hAnsi="Times New Roman" w:cs="Times New Roman"/>
          <w:sz w:val="26"/>
          <w:szCs w:val="26"/>
        </w:rPr>
        <w:t xml:space="preserve"> о контрактной системе и иным действующим законодательством Российской Федерации.</w:t>
      </w:r>
    </w:p>
    <w:p w14:paraId="2D6242DF"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AC2FF1"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2.2. Цена Договора может быть снижена по соглашению сторон без изменения объема услуг, предусмотренных техническим заданием, являющимся неотъемлемой частью настоящего Договора </w:t>
      </w:r>
      <w:hyperlink w:anchor="Par286" w:history="1">
        <w:r w:rsidRPr="00AF7F5E">
          <w:rPr>
            <w:rFonts w:ascii="Times New Roman" w:hAnsi="Times New Roman" w:cs="Times New Roman"/>
            <w:sz w:val="26"/>
            <w:szCs w:val="26"/>
          </w:rPr>
          <w:t>(Приложение № 1)</w:t>
        </w:r>
      </w:hyperlink>
      <w:r w:rsidRPr="00AF7F5E">
        <w:rPr>
          <w:rFonts w:ascii="Times New Roman" w:hAnsi="Times New Roman" w:cs="Times New Roman"/>
          <w:sz w:val="26"/>
          <w:szCs w:val="26"/>
        </w:rPr>
        <w:t>, и иных условий исполнения Договора.</w:t>
      </w:r>
    </w:p>
    <w:p w14:paraId="41B7FC9A" w14:textId="2008F714"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2.3. Окончательный расчет по Договору производится Заказчиком на основании </w:t>
      </w:r>
      <w:r w:rsidR="008E3F13" w:rsidRPr="00AF7F5E">
        <w:rPr>
          <w:rFonts w:ascii="Times New Roman" w:hAnsi="Times New Roman" w:cs="Times New Roman"/>
          <w:iCs/>
          <w:sz w:val="26"/>
          <w:szCs w:val="26"/>
        </w:rPr>
        <w:t>счета</w:t>
      </w:r>
      <w:r w:rsidR="008E3F13" w:rsidRPr="00AF7F5E">
        <w:rPr>
          <w:rFonts w:ascii="Times New Roman" w:hAnsi="Times New Roman" w:cs="Times New Roman"/>
          <w:sz w:val="26"/>
          <w:szCs w:val="26"/>
        </w:rPr>
        <w:t xml:space="preserve"> в течение </w:t>
      </w:r>
      <w:r w:rsidR="008E3F13" w:rsidRPr="00AF7F5E">
        <w:rPr>
          <w:rFonts w:ascii="Times New Roman" w:hAnsi="Times New Roman" w:cs="Times New Roman"/>
          <w:iCs/>
          <w:sz w:val="26"/>
          <w:szCs w:val="26"/>
        </w:rPr>
        <w:t>7 (семи) рабочих дней</w:t>
      </w:r>
      <w:r w:rsidR="008E3F13" w:rsidRPr="00AF7F5E">
        <w:rPr>
          <w:rFonts w:ascii="Times New Roman" w:hAnsi="Times New Roman" w:cs="Times New Roman"/>
          <w:sz w:val="26"/>
          <w:szCs w:val="26"/>
        </w:rPr>
        <w:t xml:space="preserve"> </w:t>
      </w:r>
      <w:r w:rsidR="00943D51" w:rsidRPr="00AF7F5E">
        <w:rPr>
          <w:rFonts w:ascii="Times New Roman" w:hAnsi="Times New Roman"/>
          <w:sz w:val="26"/>
          <w:szCs w:val="26"/>
        </w:rPr>
        <w:t>с даты утверждения Заказчиком Акта</w:t>
      </w:r>
      <w:r w:rsidR="00943D51" w:rsidRPr="00AF7F5E">
        <w:rPr>
          <w:rFonts w:ascii="Times New Roman" w:hAnsi="Times New Roman"/>
          <w:spacing w:val="-2"/>
          <w:sz w:val="26"/>
          <w:szCs w:val="26"/>
          <w:lang w:val="x-none" w:eastAsia="x-none"/>
        </w:rPr>
        <w:t xml:space="preserve"> приемки товаров, работ, услуг (Ф. 0510452</w:t>
      </w:r>
      <w:r w:rsidR="00943D51" w:rsidRPr="00AF7F5E">
        <w:rPr>
          <w:rFonts w:ascii="Times New Roman" w:hAnsi="Times New Roman"/>
          <w:spacing w:val="-2"/>
          <w:sz w:val="26"/>
          <w:szCs w:val="26"/>
          <w:lang w:eastAsia="x-none"/>
        </w:rPr>
        <w:t>)</w:t>
      </w:r>
      <w:r w:rsidR="00943D51" w:rsidRPr="00AF7F5E">
        <w:rPr>
          <w:rFonts w:ascii="Times New Roman" w:hAnsi="Times New Roman" w:cs="Times New Roman"/>
          <w:sz w:val="26"/>
          <w:szCs w:val="26"/>
        </w:rPr>
        <w:t xml:space="preserve">, подписания Сторонами </w:t>
      </w:r>
      <w:r w:rsidR="008E3F13" w:rsidRPr="00AF7F5E">
        <w:rPr>
          <w:rFonts w:ascii="Times New Roman" w:hAnsi="Times New Roman" w:cs="Times New Roman"/>
          <w:sz w:val="26"/>
          <w:szCs w:val="26"/>
        </w:rPr>
        <w:t>акт</w:t>
      </w:r>
      <w:r w:rsidR="00943D51" w:rsidRPr="00AF7F5E">
        <w:rPr>
          <w:rFonts w:ascii="Times New Roman" w:hAnsi="Times New Roman" w:cs="Times New Roman"/>
          <w:sz w:val="26"/>
          <w:szCs w:val="26"/>
        </w:rPr>
        <w:t xml:space="preserve">а сдачи-приемки оказанных услуг и </w:t>
      </w:r>
      <w:r w:rsidRPr="00AF7F5E">
        <w:rPr>
          <w:rFonts w:ascii="Times New Roman" w:hAnsi="Times New Roman" w:cs="Times New Roman"/>
          <w:iCs/>
          <w:sz w:val="26"/>
          <w:szCs w:val="26"/>
        </w:rPr>
        <w:t>отчета об оказании услуг</w:t>
      </w:r>
      <w:r w:rsidR="00943D51" w:rsidRPr="00AF7F5E">
        <w:rPr>
          <w:rFonts w:ascii="Times New Roman" w:hAnsi="Times New Roman" w:cs="Times New Roman"/>
          <w:iCs/>
          <w:sz w:val="26"/>
          <w:szCs w:val="26"/>
        </w:rPr>
        <w:t>.</w:t>
      </w:r>
      <w:r w:rsidRPr="00AF7F5E">
        <w:rPr>
          <w:rFonts w:ascii="Times New Roman" w:hAnsi="Times New Roman" w:cs="Times New Roman"/>
          <w:iCs/>
          <w:sz w:val="26"/>
          <w:szCs w:val="26"/>
        </w:rPr>
        <w:t xml:space="preserve"> </w:t>
      </w:r>
    </w:p>
    <w:p w14:paraId="4A6287CC" w14:textId="77777777" w:rsidR="001F6CB0" w:rsidRPr="00AF7F5E" w:rsidRDefault="001F6CB0" w:rsidP="001F6CB0">
      <w:pPr>
        <w:autoSpaceDE w:val="0"/>
        <w:autoSpaceDN w:val="0"/>
        <w:adjustRightInd w:val="0"/>
        <w:spacing w:after="0" w:line="240" w:lineRule="auto"/>
        <w:ind w:firstLine="567"/>
        <w:jc w:val="both"/>
        <w:rPr>
          <w:rFonts w:ascii="Times New Roman" w:hAnsi="Times New Roman" w:cs="Times New Roman"/>
          <w:sz w:val="26"/>
          <w:szCs w:val="26"/>
        </w:rPr>
      </w:pPr>
      <w:r w:rsidRPr="00AF7F5E">
        <w:rPr>
          <w:rFonts w:ascii="Times New Roman" w:hAnsi="Times New Roman" w:cs="Times New Roman"/>
          <w:sz w:val="26"/>
          <w:szCs w:val="26"/>
        </w:rPr>
        <w:t xml:space="preserve">2.4. Источник финансирования — </w:t>
      </w:r>
      <w:bookmarkStart w:id="3" w:name="_Hlk57211906"/>
      <w:r w:rsidR="00943D51" w:rsidRPr="00AF7F5E">
        <w:rPr>
          <w:rFonts w:ascii="Times New Roman" w:hAnsi="Times New Roman" w:cs="Times New Roman"/>
          <w:sz w:val="26"/>
          <w:szCs w:val="26"/>
        </w:rPr>
        <w:t>средства бюджетных учреждений (</w:t>
      </w:r>
      <w:r w:rsidRPr="00AF7F5E">
        <w:rPr>
          <w:rFonts w:ascii="Times New Roman" w:hAnsi="Times New Roman" w:cs="Times New Roman"/>
          <w:sz w:val="26"/>
          <w:szCs w:val="26"/>
        </w:rPr>
        <w:t>средства субсидии на финансовое обеспечение выполнения государственного задания на оказание государственных услуг</w:t>
      </w:r>
      <w:bookmarkEnd w:id="3"/>
      <w:r w:rsidR="00943D51" w:rsidRPr="00AF7F5E">
        <w:rPr>
          <w:rFonts w:ascii="Times New Roman" w:hAnsi="Times New Roman" w:cs="Times New Roman"/>
          <w:sz w:val="26"/>
          <w:szCs w:val="26"/>
        </w:rPr>
        <w:t>)</w:t>
      </w:r>
      <w:r w:rsidRPr="00AF7F5E">
        <w:rPr>
          <w:rFonts w:ascii="Times New Roman" w:hAnsi="Times New Roman" w:cs="Times New Roman"/>
          <w:sz w:val="26"/>
          <w:szCs w:val="26"/>
        </w:rPr>
        <w:t>.</w:t>
      </w:r>
    </w:p>
    <w:p w14:paraId="54432D7C" w14:textId="77777777" w:rsidR="00AF7F5E" w:rsidRPr="00AF7F5E" w:rsidRDefault="00AF7F5E" w:rsidP="001F6CB0">
      <w:pPr>
        <w:autoSpaceDE w:val="0"/>
        <w:autoSpaceDN w:val="0"/>
        <w:adjustRightInd w:val="0"/>
        <w:spacing w:after="0" w:line="240" w:lineRule="auto"/>
        <w:jc w:val="center"/>
        <w:outlineLvl w:val="1"/>
        <w:rPr>
          <w:rFonts w:ascii="Times New Roman" w:hAnsi="Times New Roman" w:cs="Times New Roman"/>
          <w:b/>
          <w:sz w:val="26"/>
          <w:szCs w:val="26"/>
        </w:rPr>
      </w:pPr>
    </w:p>
    <w:p w14:paraId="41006D82" w14:textId="79F201FD" w:rsidR="001F6CB0" w:rsidRPr="00AF7F5E" w:rsidRDefault="001F6CB0" w:rsidP="001F6CB0">
      <w:p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lastRenderedPageBreak/>
        <w:t xml:space="preserve">3. Взаимодействие сторон. </w:t>
      </w:r>
    </w:p>
    <w:p w14:paraId="4875EA3E"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3.1. Исполнитель обязуется: </w:t>
      </w:r>
    </w:p>
    <w:p w14:paraId="6EA83A71"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3.1.1. Оказать услуги, указанные в </w:t>
      </w:r>
      <w:hyperlink w:anchor="Par42" w:history="1">
        <w:r w:rsidRPr="00AF7F5E">
          <w:rPr>
            <w:rFonts w:ascii="Times New Roman" w:hAnsi="Times New Roman" w:cs="Times New Roman"/>
            <w:sz w:val="26"/>
            <w:szCs w:val="26"/>
          </w:rPr>
          <w:t>пункте 1.1</w:t>
        </w:r>
      </w:hyperlink>
      <w:r w:rsidRPr="00AF7F5E">
        <w:rPr>
          <w:rFonts w:ascii="Times New Roman" w:hAnsi="Times New Roman" w:cs="Times New Roman"/>
          <w:sz w:val="26"/>
          <w:szCs w:val="26"/>
        </w:rPr>
        <w:t xml:space="preserve"> настоящего Договора, в соответствии с техническим заданием.</w:t>
      </w:r>
    </w:p>
    <w:p w14:paraId="46D6ECCC"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14:paraId="3E472FBE"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3.1.3. По окончании оказания услуг по настоящему Договору представить комплект отчетных документов (далее - "отчетные документы"), включающий в себя: акт сдачи-приемки оказанных услуг, </w:t>
      </w:r>
      <w:r w:rsidRPr="00AF7F5E">
        <w:rPr>
          <w:rFonts w:ascii="Times New Roman" w:hAnsi="Times New Roman" w:cs="Times New Roman"/>
          <w:iCs/>
          <w:sz w:val="26"/>
          <w:szCs w:val="26"/>
        </w:rPr>
        <w:t>счет.</w:t>
      </w:r>
    </w:p>
    <w:p w14:paraId="4BFF5980"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3.2. Заказчик обязуется:</w:t>
      </w:r>
    </w:p>
    <w:p w14:paraId="1E19564C"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3.2.1. Принимать оказанные услуги, проверяя их состав и качество на соответствие требованиям технического задания.</w:t>
      </w:r>
    </w:p>
    <w:p w14:paraId="4D10706F"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3.2.2. Подписывать оформленные надлежащим образом акты сдачи-приемки оказанных услуг либо направлять Исполнителю мотивированный отказ от подписания вышеназванных актов.</w:t>
      </w:r>
    </w:p>
    <w:p w14:paraId="0AB62F77"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3.2.3. Оплачивать своевременно услуги, оказанные надлежащим образом в порядке, предусмотренном </w:t>
      </w:r>
      <w:hyperlink w:anchor="Par46" w:history="1">
        <w:r w:rsidRPr="00AF7F5E">
          <w:rPr>
            <w:rFonts w:ascii="Times New Roman" w:hAnsi="Times New Roman" w:cs="Times New Roman"/>
            <w:sz w:val="26"/>
            <w:szCs w:val="26"/>
          </w:rPr>
          <w:t xml:space="preserve">разделом </w:t>
        </w:r>
      </w:hyperlink>
      <w:r w:rsidRPr="00AF7F5E">
        <w:rPr>
          <w:rFonts w:ascii="Times New Roman" w:hAnsi="Times New Roman" w:cs="Times New Roman"/>
          <w:sz w:val="26"/>
          <w:szCs w:val="26"/>
        </w:rPr>
        <w:t>2 настоящего Договора.</w:t>
      </w:r>
    </w:p>
    <w:p w14:paraId="0A47933E"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3.3. Исполнитель вправе:</w:t>
      </w:r>
    </w:p>
    <w:p w14:paraId="76E86F09"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3.3.1. Исполнитель вправе привлекать для оказания услуг соисполнителей. В случае привлечения соисполнителей, Исполнитель несет ответственность за их действия перед Заказчиком.</w:t>
      </w:r>
    </w:p>
    <w:p w14:paraId="4DF8B157"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3.4. Заказчик вправе:</w:t>
      </w:r>
    </w:p>
    <w:p w14:paraId="58B84739"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3.4.1. 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489A6C17" w14:textId="77777777" w:rsidR="00AF7F5E" w:rsidRPr="00AF7F5E" w:rsidRDefault="00AF7F5E" w:rsidP="001F6CB0">
      <w:pPr>
        <w:autoSpaceDE w:val="0"/>
        <w:autoSpaceDN w:val="0"/>
        <w:adjustRightInd w:val="0"/>
        <w:spacing w:after="0" w:line="240" w:lineRule="auto"/>
        <w:ind w:firstLine="540"/>
        <w:jc w:val="both"/>
        <w:rPr>
          <w:rFonts w:ascii="Times New Roman" w:hAnsi="Times New Roman" w:cs="Times New Roman"/>
          <w:sz w:val="26"/>
          <w:szCs w:val="26"/>
        </w:rPr>
      </w:pPr>
    </w:p>
    <w:p w14:paraId="30912FC6" w14:textId="77777777" w:rsidR="001F6CB0" w:rsidRPr="00AF7F5E" w:rsidRDefault="001F6CB0" w:rsidP="001F6CB0">
      <w:p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t>4. Порядок сдачи и приемки оказанных услуг.</w:t>
      </w:r>
    </w:p>
    <w:p w14:paraId="4CE27F25"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bookmarkStart w:id="4" w:name="Par99"/>
      <w:bookmarkEnd w:id="4"/>
      <w:r w:rsidRPr="00AF7F5E">
        <w:rPr>
          <w:rFonts w:ascii="Times New Roman" w:hAnsi="Times New Roman" w:cs="Times New Roman"/>
          <w:sz w:val="26"/>
          <w:szCs w:val="26"/>
        </w:rPr>
        <w:t>4.1. После оказания услуг Исполнитель представляет Заказчику акт сдачи-приемки оказанных услуг</w:t>
      </w:r>
      <w:r w:rsidR="00943D51" w:rsidRPr="00AF7F5E">
        <w:rPr>
          <w:rFonts w:ascii="Times New Roman" w:hAnsi="Times New Roman" w:cs="Times New Roman"/>
          <w:sz w:val="26"/>
          <w:szCs w:val="26"/>
        </w:rPr>
        <w:t>, отчет</w:t>
      </w:r>
      <w:r w:rsidR="00943D51" w:rsidRPr="00AF7F5E">
        <w:rPr>
          <w:rFonts w:ascii="Times New Roman" w:hAnsi="Times New Roman" w:cs="Times New Roman"/>
          <w:iCs/>
          <w:sz w:val="26"/>
          <w:szCs w:val="26"/>
        </w:rPr>
        <w:t xml:space="preserve"> об оказании услуг</w:t>
      </w:r>
      <w:r w:rsidRPr="00AF7F5E">
        <w:rPr>
          <w:rFonts w:ascii="Times New Roman" w:hAnsi="Times New Roman" w:cs="Times New Roman"/>
          <w:sz w:val="26"/>
          <w:szCs w:val="26"/>
        </w:rPr>
        <w:t>.</w:t>
      </w:r>
    </w:p>
    <w:p w14:paraId="28347B78"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обязан провести экспертизу. Экспертиза результатов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9" w:history="1">
        <w:r w:rsidRPr="00AF7F5E">
          <w:rPr>
            <w:rFonts w:ascii="Times New Roman" w:hAnsi="Times New Roman" w:cs="Times New Roman"/>
            <w:sz w:val="26"/>
            <w:szCs w:val="26"/>
          </w:rPr>
          <w:t>законом</w:t>
        </w:r>
      </w:hyperlink>
      <w:r w:rsidRPr="00AF7F5E">
        <w:rPr>
          <w:rFonts w:ascii="Times New Roman" w:hAnsi="Times New Roman" w:cs="Times New Roman"/>
          <w:sz w:val="26"/>
          <w:szCs w:val="26"/>
        </w:rPr>
        <w:t xml:space="preserve"> о договорной системе.</w:t>
      </w:r>
    </w:p>
    <w:p w14:paraId="007179F2" w14:textId="4B38DCC9"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bookmarkStart w:id="5" w:name="Par101"/>
      <w:bookmarkEnd w:id="5"/>
      <w:r w:rsidRPr="00AF7F5E">
        <w:rPr>
          <w:rFonts w:ascii="Times New Roman" w:hAnsi="Times New Roman" w:cs="Times New Roman"/>
          <w:sz w:val="26"/>
          <w:szCs w:val="26"/>
        </w:rPr>
        <w:t xml:space="preserve">4.2. Заказчик в течение </w:t>
      </w:r>
      <w:r w:rsidR="00943D51" w:rsidRPr="00AF7F5E">
        <w:rPr>
          <w:rFonts w:ascii="Times New Roman" w:hAnsi="Times New Roman" w:cs="Times New Roman"/>
          <w:iCs/>
          <w:sz w:val="26"/>
          <w:szCs w:val="26"/>
        </w:rPr>
        <w:t>7</w:t>
      </w:r>
      <w:r w:rsidRPr="00AF7F5E">
        <w:rPr>
          <w:rFonts w:ascii="Times New Roman" w:hAnsi="Times New Roman" w:cs="Times New Roman"/>
          <w:iCs/>
          <w:sz w:val="26"/>
          <w:szCs w:val="26"/>
        </w:rPr>
        <w:t xml:space="preserve"> (</w:t>
      </w:r>
      <w:r w:rsidR="00943D51" w:rsidRPr="00AF7F5E">
        <w:rPr>
          <w:rFonts w:ascii="Times New Roman" w:hAnsi="Times New Roman" w:cs="Times New Roman"/>
          <w:iCs/>
          <w:sz w:val="26"/>
          <w:szCs w:val="26"/>
        </w:rPr>
        <w:t>семи</w:t>
      </w:r>
      <w:r w:rsidRPr="00AF7F5E">
        <w:rPr>
          <w:rFonts w:ascii="Times New Roman" w:hAnsi="Times New Roman" w:cs="Times New Roman"/>
          <w:iCs/>
          <w:sz w:val="26"/>
          <w:szCs w:val="26"/>
        </w:rPr>
        <w:t>) рабочих дней</w:t>
      </w:r>
      <w:r w:rsidRPr="00AF7F5E">
        <w:rPr>
          <w:rFonts w:ascii="Times New Roman" w:hAnsi="Times New Roman" w:cs="Times New Roman"/>
          <w:sz w:val="26"/>
          <w:szCs w:val="26"/>
        </w:rPr>
        <w:t>, с даты получения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r w:rsidR="00943D51" w:rsidRPr="00AF7F5E">
        <w:rPr>
          <w:rFonts w:ascii="Times New Roman" w:hAnsi="Times New Roman" w:cs="Times New Roman"/>
          <w:sz w:val="26"/>
          <w:szCs w:val="26"/>
        </w:rPr>
        <w:t xml:space="preserve"> </w:t>
      </w:r>
      <w:r w:rsidR="00943D51" w:rsidRPr="00AF7F5E">
        <w:rPr>
          <w:rFonts w:ascii="Times New Roman" w:hAnsi="Times New Roman"/>
          <w:sz w:val="26"/>
          <w:szCs w:val="26"/>
        </w:rPr>
        <w:t xml:space="preserve">Заказчик </w:t>
      </w:r>
      <w:r w:rsidR="00943D51" w:rsidRPr="00AF7F5E">
        <w:rPr>
          <w:rFonts w:ascii="Times New Roman" w:hAnsi="Times New Roman"/>
          <w:sz w:val="26"/>
          <w:szCs w:val="26"/>
          <w:shd w:val="clear" w:color="auto" w:fill="FFFFFF"/>
        </w:rPr>
        <w:t xml:space="preserve">на основании документов, </w:t>
      </w:r>
      <w:r w:rsidR="00943D51" w:rsidRPr="00AF7F5E">
        <w:rPr>
          <w:rFonts w:ascii="Times New Roman" w:hAnsi="Times New Roman"/>
          <w:sz w:val="26"/>
          <w:szCs w:val="26"/>
        </w:rPr>
        <w:t xml:space="preserve">указанных в пункте 4.1. Договора формирует Акт приемки товаров, работ, услуг (Ф. 0510452) согласно </w:t>
      </w:r>
      <w:r w:rsidR="00943D51" w:rsidRPr="00AF7F5E">
        <w:rPr>
          <w:rFonts w:ascii="Times New Roman" w:hAnsi="Times New Roman"/>
          <w:sz w:val="26"/>
          <w:szCs w:val="26"/>
          <w:shd w:val="clear" w:color="auto" w:fill="FFFFFF"/>
        </w:rPr>
        <w:t xml:space="preserve">Приказу Минфина России от 15 апреля 2021 г. № 61н </w:t>
      </w:r>
      <w:r w:rsidR="00943D51" w:rsidRPr="00AF7F5E">
        <w:rPr>
          <w:rFonts w:ascii="Times New Roman" w:hAnsi="Times New Roman"/>
          <w:sz w:val="26"/>
          <w:szCs w:val="26"/>
          <w:shd w:val="clear" w:color="auto" w:fill="FFFFFF"/>
        </w:rPr>
        <w:lastRenderedPageBreak/>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943D51" w:rsidRPr="00AF7F5E">
        <w:rPr>
          <w:rFonts w:ascii="Times New Roman" w:hAnsi="Times New Roman"/>
          <w:sz w:val="26"/>
          <w:szCs w:val="26"/>
        </w:rPr>
        <w:t>.</w:t>
      </w:r>
    </w:p>
    <w:p w14:paraId="1C5FFA1B"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bookmarkStart w:id="6" w:name="Par102"/>
      <w:bookmarkEnd w:id="6"/>
      <w:r w:rsidRPr="00AF7F5E">
        <w:rPr>
          <w:rFonts w:ascii="Times New Roman" w:hAnsi="Times New Roman" w:cs="Times New Roman"/>
          <w:sz w:val="26"/>
          <w:szCs w:val="26"/>
        </w:rPr>
        <w:t>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p>
    <w:p w14:paraId="290A9256"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и в сроки, предварительно согласованные с Заказчиком. Такой срок не может превышать </w:t>
      </w:r>
      <w:r w:rsidRPr="00AF7F5E">
        <w:rPr>
          <w:rFonts w:ascii="Times New Roman" w:hAnsi="Times New Roman" w:cs="Times New Roman"/>
          <w:iCs/>
          <w:sz w:val="26"/>
          <w:szCs w:val="26"/>
        </w:rPr>
        <w:t>10 (десяти) календарных дней.</w:t>
      </w:r>
    </w:p>
    <w:p w14:paraId="159CB8E3"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После предоставления доработанных отчетных документов, приемка услуг осуществляется в соответствии с </w:t>
      </w:r>
      <w:hyperlink w:anchor="Par101" w:history="1">
        <w:r w:rsidRPr="00AF7F5E">
          <w:rPr>
            <w:rFonts w:ascii="Times New Roman" w:hAnsi="Times New Roman" w:cs="Times New Roman"/>
            <w:sz w:val="26"/>
            <w:szCs w:val="26"/>
          </w:rPr>
          <w:t>пунктами 4.2</w:t>
        </w:r>
      </w:hyperlink>
      <w:r w:rsidRPr="00AF7F5E">
        <w:rPr>
          <w:rFonts w:ascii="Times New Roman" w:hAnsi="Times New Roman" w:cs="Times New Roman"/>
          <w:sz w:val="26"/>
          <w:szCs w:val="26"/>
        </w:rPr>
        <w:t xml:space="preserve"> и </w:t>
      </w:r>
      <w:hyperlink w:anchor="Par102" w:history="1">
        <w:r w:rsidRPr="00AF7F5E">
          <w:rPr>
            <w:rFonts w:ascii="Times New Roman" w:hAnsi="Times New Roman" w:cs="Times New Roman"/>
            <w:sz w:val="26"/>
            <w:szCs w:val="26"/>
          </w:rPr>
          <w:t>4.3</w:t>
        </w:r>
      </w:hyperlink>
      <w:r w:rsidRPr="00AF7F5E">
        <w:rPr>
          <w:rFonts w:ascii="Times New Roman" w:hAnsi="Times New Roman" w:cs="Times New Roman"/>
          <w:sz w:val="26"/>
          <w:szCs w:val="26"/>
        </w:rPr>
        <w:t xml:space="preserve"> Договора.</w:t>
      </w:r>
    </w:p>
    <w:p w14:paraId="386D8ACF"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14:paraId="71570270" w14:textId="77777777" w:rsidR="00AF7F5E" w:rsidRPr="00AF7F5E" w:rsidRDefault="00AF7F5E" w:rsidP="001F6CB0">
      <w:pPr>
        <w:autoSpaceDE w:val="0"/>
        <w:autoSpaceDN w:val="0"/>
        <w:adjustRightInd w:val="0"/>
        <w:spacing w:after="0" w:line="240" w:lineRule="auto"/>
        <w:ind w:firstLine="540"/>
        <w:jc w:val="both"/>
        <w:rPr>
          <w:rFonts w:ascii="Times New Roman" w:hAnsi="Times New Roman" w:cs="Times New Roman"/>
          <w:sz w:val="26"/>
          <w:szCs w:val="26"/>
        </w:rPr>
      </w:pPr>
    </w:p>
    <w:p w14:paraId="5D72FB14" w14:textId="77777777" w:rsidR="001F6CB0" w:rsidRPr="00AF7F5E" w:rsidRDefault="001F6CB0" w:rsidP="001F6CB0">
      <w:pPr>
        <w:autoSpaceDE w:val="0"/>
        <w:autoSpaceDN w:val="0"/>
        <w:adjustRightInd w:val="0"/>
        <w:spacing w:after="0" w:line="240" w:lineRule="auto"/>
        <w:jc w:val="center"/>
        <w:outlineLvl w:val="1"/>
        <w:rPr>
          <w:rFonts w:ascii="Times New Roman" w:hAnsi="Times New Roman" w:cs="Times New Roman"/>
          <w:b/>
          <w:sz w:val="26"/>
          <w:szCs w:val="26"/>
        </w:rPr>
      </w:pPr>
      <w:bookmarkStart w:id="7" w:name="Par106"/>
      <w:bookmarkStart w:id="8" w:name="Par110"/>
      <w:bookmarkStart w:id="9" w:name="Par129"/>
      <w:bookmarkEnd w:id="7"/>
      <w:bookmarkEnd w:id="8"/>
      <w:bookmarkEnd w:id="9"/>
      <w:r w:rsidRPr="00AF7F5E">
        <w:rPr>
          <w:rFonts w:ascii="Times New Roman" w:hAnsi="Times New Roman" w:cs="Times New Roman"/>
          <w:b/>
          <w:sz w:val="26"/>
          <w:szCs w:val="26"/>
        </w:rPr>
        <w:t>5. Ответственность сторон.</w:t>
      </w:r>
    </w:p>
    <w:p w14:paraId="1F17288D" w14:textId="06C4D374"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5.1.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w:t>
      </w:r>
      <w:r w:rsidR="00B15354" w:rsidRPr="00AF7F5E">
        <w:rPr>
          <w:rFonts w:ascii="Times New Roman" w:hAnsi="Times New Roman" w:cs="Times New Roman"/>
          <w:sz w:val="26"/>
          <w:szCs w:val="26"/>
        </w:rPr>
        <w:t>услуг, в случае если</w:t>
      </w:r>
      <w:r w:rsidRPr="00AF7F5E">
        <w:rPr>
          <w:rFonts w:ascii="Times New Roman" w:hAnsi="Times New Roman" w:cs="Times New Roman"/>
          <w:sz w:val="26"/>
          <w:szCs w:val="26"/>
        </w:rPr>
        <w:t xml:space="preserve"> не докажет отсутствие своей вины.</w:t>
      </w:r>
    </w:p>
    <w:p w14:paraId="567B6D7B"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5.2.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5823F3BB"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64A23EC"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Размер штрафа устанавливается Договором </w:t>
      </w:r>
      <w:hyperlink w:anchor="Par138" w:history="1">
        <w:r w:rsidRPr="00AF7F5E">
          <w:rPr>
            <w:rFonts w:ascii="Times New Roman" w:hAnsi="Times New Roman" w:cs="Times New Roman"/>
            <w:sz w:val="26"/>
            <w:szCs w:val="26"/>
          </w:rPr>
          <w:t>пунктами 5.3</w:t>
        </w:r>
      </w:hyperlink>
      <w:r w:rsidRPr="00AF7F5E">
        <w:rPr>
          <w:rFonts w:ascii="Times New Roman" w:hAnsi="Times New Roman" w:cs="Times New Roman"/>
          <w:sz w:val="26"/>
          <w:szCs w:val="26"/>
        </w:rPr>
        <w:t xml:space="preserve"> – </w:t>
      </w:r>
      <w:hyperlink w:anchor="Par167" w:history="1">
        <w:r w:rsidRPr="00AF7F5E">
          <w:rPr>
            <w:rFonts w:ascii="Times New Roman" w:hAnsi="Times New Roman" w:cs="Times New Roman"/>
            <w:sz w:val="26"/>
            <w:szCs w:val="26"/>
          </w:rPr>
          <w:t>5.5</w:t>
        </w:r>
      </w:hyperlink>
      <w:r w:rsidRPr="00AF7F5E">
        <w:rPr>
          <w:rFonts w:ascii="Times New Roman" w:hAnsi="Times New Roman" w:cs="Times New Roman"/>
          <w:sz w:val="26"/>
          <w:szCs w:val="26"/>
        </w:rPr>
        <w:t xml:space="preserve"> Договора, в том числе как процент цены Договора.</w:t>
      </w:r>
    </w:p>
    <w:p w14:paraId="15511085" w14:textId="16D41510"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bookmarkStart w:id="10" w:name="Par138"/>
      <w:bookmarkEnd w:id="10"/>
      <w:r w:rsidRPr="00AF7F5E">
        <w:rPr>
          <w:rFonts w:ascii="Times New Roman" w:hAnsi="Times New Roman" w:cs="Times New Roman"/>
          <w:sz w:val="26"/>
          <w:szCs w:val="26"/>
        </w:rPr>
        <w:t xml:space="preserve">5.3.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(за исключением случаев, предусмотренных </w:t>
      </w:r>
      <w:hyperlink w:anchor="Par150" w:history="1">
        <w:r w:rsidRPr="00AF7F5E">
          <w:rPr>
            <w:rFonts w:ascii="Times New Roman" w:hAnsi="Times New Roman" w:cs="Times New Roman"/>
            <w:sz w:val="26"/>
            <w:szCs w:val="26"/>
          </w:rPr>
          <w:t>пунктами 5.4</w:t>
        </w:r>
      </w:hyperlink>
      <w:r w:rsidRPr="00AF7F5E">
        <w:rPr>
          <w:rFonts w:ascii="Times New Roman" w:hAnsi="Times New Roman" w:cs="Times New Roman"/>
          <w:sz w:val="26"/>
          <w:szCs w:val="26"/>
        </w:rPr>
        <w:t xml:space="preserve">, </w:t>
      </w:r>
      <w:hyperlink w:anchor="Par162" w:history="1">
        <w:r w:rsidRPr="00AF7F5E">
          <w:rPr>
            <w:rFonts w:ascii="Times New Roman" w:hAnsi="Times New Roman" w:cs="Times New Roman"/>
            <w:sz w:val="26"/>
            <w:szCs w:val="26"/>
          </w:rPr>
          <w:t>5.5</w:t>
        </w:r>
      </w:hyperlink>
      <w:r w:rsidRPr="00AF7F5E">
        <w:rPr>
          <w:rFonts w:ascii="Times New Roman" w:hAnsi="Times New Roman" w:cs="Times New Roman"/>
          <w:sz w:val="26"/>
          <w:szCs w:val="26"/>
        </w:rPr>
        <w:t xml:space="preserve"> Договора): </w:t>
      </w:r>
      <w:r w:rsidRPr="00AF7F5E">
        <w:rPr>
          <w:rFonts w:ascii="Times New Roman" w:hAnsi="Times New Roman" w:cs="Times New Roman"/>
          <w:iCs/>
          <w:sz w:val="26"/>
          <w:szCs w:val="26"/>
        </w:rPr>
        <w:t xml:space="preserve"> 10 процентов цены Договора, что составляет  </w:t>
      </w:r>
      <w:r w:rsidR="00AF7F5E" w:rsidRPr="00AF7F5E">
        <w:rPr>
          <w:rFonts w:ascii="Times New Roman" w:hAnsi="Times New Roman" w:cs="Times New Roman"/>
          <w:iCs/>
          <w:sz w:val="26"/>
          <w:szCs w:val="26"/>
        </w:rPr>
        <w:t>9 945</w:t>
      </w:r>
      <w:r w:rsidRPr="00AF7F5E">
        <w:rPr>
          <w:rFonts w:ascii="Times New Roman" w:hAnsi="Times New Roman" w:cs="Times New Roman"/>
          <w:iCs/>
          <w:sz w:val="26"/>
          <w:szCs w:val="26"/>
        </w:rPr>
        <w:t>,00 рублей.</w:t>
      </w:r>
    </w:p>
    <w:p w14:paraId="61F3747D"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bookmarkStart w:id="11" w:name="Par150"/>
      <w:bookmarkStart w:id="12" w:name="Par162"/>
      <w:bookmarkEnd w:id="11"/>
      <w:bookmarkEnd w:id="12"/>
      <w:r w:rsidRPr="00AF7F5E">
        <w:rPr>
          <w:rFonts w:ascii="Times New Roman" w:hAnsi="Times New Roman" w:cs="Times New Roman"/>
          <w:sz w:val="26"/>
          <w:szCs w:val="26"/>
        </w:rPr>
        <w:t xml:space="preserve">5.4.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w:t>
      </w:r>
      <w:r w:rsidRPr="00AF7F5E">
        <w:rPr>
          <w:rFonts w:ascii="Times New Roman" w:hAnsi="Times New Roman" w:cs="Times New Roman"/>
          <w:iCs/>
          <w:sz w:val="26"/>
          <w:szCs w:val="26"/>
        </w:rPr>
        <w:t>1000,00 рублей.</w:t>
      </w:r>
    </w:p>
    <w:p w14:paraId="53C8C5C3"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bookmarkStart w:id="13" w:name="Par167"/>
      <w:bookmarkEnd w:id="13"/>
      <w:r w:rsidRPr="00AF7F5E">
        <w:rPr>
          <w:rFonts w:ascii="Times New Roman" w:hAnsi="Times New Roman" w:cs="Times New Roman"/>
          <w:sz w:val="26"/>
          <w:szCs w:val="26"/>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w:t>
      </w:r>
      <w:r w:rsidRPr="00AF7F5E">
        <w:rPr>
          <w:rFonts w:ascii="Times New Roman" w:hAnsi="Times New Roman" w:cs="Times New Roman"/>
          <w:iCs/>
          <w:sz w:val="26"/>
          <w:szCs w:val="26"/>
        </w:rPr>
        <w:t xml:space="preserve"> 1000,00 рублей.</w:t>
      </w:r>
    </w:p>
    <w:p w14:paraId="5857A853"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5.6. 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w:t>
      </w:r>
      <w:r w:rsidRPr="00AF7F5E">
        <w:rPr>
          <w:rFonts w:ascii="Times New Roman" w:hAnsi="Times New Roman" w:cs="Times New Roman"/>
          <w:sz w:val="26"/>
          <w:szCs w:val="26"/>
        </w:rPr>
        <w:lastRenderedPageBreak/>
        <w:t>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5E153DE"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bookmarkStart w:id="14" w:name="Par173"/>
      <w:bookmarkEnd w:id="14"/>
      <w:r w:rsidRPr="00AF7F5E">
        <w:rPr>
          <w:rFonts w:ascii="Times New Roman" w:hAnsi="Times New Roman" w:cs="Times New Roman"/>
          <w:sz w:val="26"/>
          <w:szCs w:val="26"/>
        </w:rPr>
        <w:t>5.7. Пеня начисляется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5B2BB7"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4A8CA91"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5.9.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A701AA2"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7504407" w14:textId="77777777" w:rsidR="00AF7F5E" w:rsidRPr="00AF7F5E" w:rsidRDefault="00AF7F5E" w:rsidP="001F6CB0">
      <w:pPr>
        <w:autoSpaceDE w:val="0"/>
        <w:autoSpaceDN w:val="0"/>
        <w:adjustRightInd w:val="0"/>
        <w:spacing w:after="0" w:line="240" w:lineRule="auto"/>
        <w:ind w:firstLine="540"/>
        <w:jc w:val="both"/>
        <w:rPr>
          <w:rFonts w:ascii="Times New Roman" w:hAnsi="Times New Roman" w:cs="Times New Roman"/>
          <w:sz w:val="26"/>
          <w:szCs w:val="26"/>
        </w:rPr>
      </w:pPr>
    </w:p>
    <w:p w14:paraId="79BA7949" w14:textId="77777777" w:rsidR="001F6CB0" w:rsidRPr="00AF7F5E" w:rsidRDefault="001F6CB0" w:rsidP="001F6CB0">
      <w:p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t>6. Обстоятельства непреодолимой силы.</w:t>
      </w:r>
    </w:p>
    <w:p w14:paraId="01CBEDD1"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6.1.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14:paraId="076F2DFE"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6.2. Сторона, для которой создалась невозможность исполнения обязательств по настоящему Договору вследствие обстоятельств непреодолимой силы, не позднее двух</w:t>
      </w:r>
      <w:r w:rsidR="00943D51" w:rsidRPr="00AF7F5E">
        <w:rPr>
          <w:rFonts w:ascii="Times New Roman" w:hAnsi="Times New Roman" w:cs="Times New Roman"/>
          <w:sz w:val="26"/>
          <w:szCs w:val="26"/>
        </w:rPr>
        <w:t xml:space="preserve"> календарных</w:t>
      </w:r>
      <w:r w:rsidRPr="00AF7F5E">
        <w:rPr>
          <w:rFonts w:ascii="Times New Roman" w:hAnsi="Times New Roman" w:cs="Times New Roman"/>
          <w:sz w:val="26"/>
          <w:szCs w:val="26"/>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F440C31"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6.3. 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14:paraId="00949700"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7BCBEDB" w14:textId="77777777" w:rsidR="00AF7F5E" w:rsidRPr="00AF7F5E" w:rsidRDefault="00AF7F5E" w:rsidP="001F6CB0">
      <w:pPr>
        <w:autoSpaceDE w:val="0"/>
        <w:autoSpaceDN w:val="0"/>
        <w:adjustRightInd w:val="0"/>
        <w:spacing w:after="0" w:line="240" w:lineRule="auto"/>
        <w:ind w:firstLine="540"/>
        <w:jc w:val="both"/>
        <w:rPr>
          <w:rFonts w:ascii="Times New Roman" w:hAnsi="Times New Roman" w:cs="Times New Roman"/>
          <w:sz w:val="26"/>
          <w:szCs w:val="26"/>
        </w:rPr>
      </w:pPr>
    </w:p>
    <w:p w14:paraId="5F719212" w14:textId="77777777" w:rsidR="001F6CB0" w:rsidRPr="00AF7F5E" w:rsidRDefault="001F6CB0" w:rsidP="001F6CB0">
      <w:p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t>7. Конфиденциальность.</w:t>
      </w:r>
    </w:p>
    <w:p w14:paraId="22FDA9CA"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7.1.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30A61B0E" w14:textId="77777777" w:rsidR="00AF7F5E" w:rsidRPr="00AF7F5E" w:rsidRDefault="00AF7F5E" w:rsidP="001F6CB0">
      <w:pPr>
        <w:autoSpaceDE w:val="0"/>
        <w:autoSpaceDN w:val="0"/>
        <w:adjustRightInd w:val="0"/>
        <w:spacing w:after="0" w:line="240" w:lineRule="auto"/>
        <w:ind w:firstLine="540"/>
        <w:jc w:val="both"/>
        <w:rPr>
          <w:rFonts w:ascii="Times New Roman" w:hAnsi="Times New Roman" w:cs="Times New Roman"/>
          <w:sz w:val="26"/>
          <w:szCs w:val="26"/>
        </w:rPr>
      </w:pPr>
    </w:p>
    <w:p w14:paraId="786762E0" w14:textId="77777777" w:rsidR="001F6CB0" w:rsidRPr="00AF7F5E" w:rsidRDefault="001F6CB0" w:rsidP="001F6CB0">
      <w:p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t>8. Срок действия Договора, изменение условий договора.</w:t>
      </w:r>
    </w:p>
    <w:p w14:paraId="314929EE" w14:textId="693B53F9"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8.1. Настоящий Договор вступает в силу с даты его подписания Сторонами и действует до </w:t>
      </w:r>
      <w:r w:rsidR="00943D51" w:rsidRPr="00AF7F5E">
        <w:rPr>
          <w:rFonts w:ascii="Times New Roman" w:hAnsi="Times New Roman" w:cs="Times New Roman"/>
          <w:sz w:val="26"/>
          <w:szCs w:val="26"/>
        </w:rPr>
        <w:t>30 мая</w:t>
      </w:r>
      <w:r w:rsidRPr="00AF7F5E">
        <w:rPr>
          <w:rFonts w:ascii="Times New Roman" w:hAnsi="Times New Roman" w:cs="Times New Roman"/>
          <w:sz w:val="26"/>
          <w:szCs w:val="26"/>
        </w:rPr>
        <w:t xml:space="preserve"> 202</w:t>
      </w:r>
      <w:r w:rsidR="00CF22AD" w:rsidRPr="00AF7F5E">
        <w:rPr>
          <w:rFonts w:ascii="Times New Roman" w:hAnsi="Times New Roman" w:cs="Times New Roman"/>
          <w:sz w:val="26"/>
          <w:szCs w:val="26"/>
        </w:rPr>
        <w:t>6</w:t>
      </w:r>
      <w:r w:rsidRPr="00AF7F5E">
        <w:rPr>
          <w:rFonts w:ascii="Times New Roman" w:hAnsi="Times New Roman" w:cs="Times New Roman"/>
          <w:sz w:val="26"/>
          <w:szCs w:val="26"/>
        </w:rPr>
        <w:t xml:space="preserve"> года.</w:t>
      </w:r>
    </w:p>
    <w:p w14:paraId="5EDA615B"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8.2.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7AD5CE5A"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8.3.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75A3AEB"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lastRenderedPageBreak/>
        <w:t>8.3.1. при снижении цены Договора без изменения предусмотренных Договором объема услуг, качества оказываемой услуги и иных условий Договора;</w:t>
      </w:r>
    </w:p>
    <w:p w14:paraId="5B933CAF"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8.3.2.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14:paraId="3A8BF465"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8.4. Все изменения и дополнения к Договору оформляются письменно, в виде дополнительных соглашений, подписываются каждой из Сторон и являются неотъемлемой частью Договора.</w:t>
      </w:r>
    </w:p>
    <w:p w14:paraId="1DCB1677" w14:textId="77777777" w:rsidR="00AF7F5E" w:rsidRPr="00AF7F5E" w:rsidRDefault="00AF7F5E" w:rsidP="001F6CB0">
      <w:pPr>
        <w:autoSpaceDE w:val="0"/>
        <w:autoSpaceDN w:val="0"/>
        <w:adjustRightInd w:val="0"/>
        <w:spacing w:after="0" w:line="240" w:lineRule="auto"/>
        <w:ind w:firstLine="540"/>
        <w:jc w:val="both"/>
        <w:rPr>
          <w:rFonts w:ascii="Times New Roman" w:hAnsi="Times New Roman" w:cs="Times New Roman"/>
          <w:sz w:val="26"/>
          <w:szCs w:val="26"/>
        </w:rPr>
      </w:pPr>
    </w:p>
    <w:p w14:paraId="262B92F8" w14:textId="77777777" w:rsidR="001F6CB0" w:rsidRPr="00AF7F5E" w:rsidRDefault="001F6CB0" w:rsidP="001F6CB0">
      <w:p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t>9. Расторжение Договора, односторонний отказ</w:t>
      </w:r>
    </w:p>
    <w:p w14:paraId="70B20A7C" w14:textId="77777777" w:rsidR="001F6CB0" w:rsidRPr="00AF7F5E" w:rsidRDefault="001F6CB0" w:rsidP="001F6CB0">
      <w:pPr>
        <w:autoSpaceDE w:val="0"/>
        <w:autoSpaceDN w:val="0"/>
        <w:adjustRightInd w:val="0"/>
        <w:spacing w:after="0" w:line="240" w:lineRule="auto"/>
        <w:jc w:val="center"/>
        <w:rPr>
          <w:rFonts w:ascii="Times New Roman" w:hAnsi="Times New Roman" w:cs="Times New Roman"/>
          <w:b/>
          <w:sz w:val="26"/>
          <w:szCs w:val="26"/>
        </w:rPr>
      </w:pPr>
      <w:r w:rsidRPr="00AF7F5E">
        <w:rPr>
          <w:rFonts w:ascii="Times New Roman" w:hAnsi="Times New Roman" w:cs="Times New Roman"/>
          <w:b/>
          <w:sz w:val="26"/>
          <w:szCs w:val="26"/>
        </w:rPr>
        <w:t>от исполнения договора.</w:t>
      </w:r>
    </w:p>
    <w:p w14:paraId="79492171"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9.1.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0594E98F"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9.2. Стороны обязаны урегулировать все вопросы по взаимным расчетам до момента расторжения настоящего Договора по соглашению Сторон.</w:t>
      </w:r>
    </w:p>
    <w:p w14:paraId="3CD0D004"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9.3. Заказчик вправе принять решение об одностороннем отказе от исполнения Договора в следующих случаях:</w:t>
      </w:r>
    </w:p>
    <w:p w14:paraId="31C904B8"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iCs/>
          <w:sz w:val="26"/>
          <w:szCs w:val="26"/>
        </w:rPr>
        <w:t>- нарушения Исполнителем конечных сроков оказания услуг;</w:t>
      </w:r>
    </w:p>
    <w:p w14:paraId="07C6C377"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iCs/>
          <w:sz w:val="26"/>
          <w:szCs w:val="26"/>
        </w:rPr>
        <w:t>- несоответствия результата оказанных услуг требованиям законодательства Российской Федерации;</w:t>
      </w:r>
    </w:p>
    <w:p w14:paraId="6F455DAE"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iCs/>
          <w:sz w:val="26"/>
          <w:szCs w:val="26"/>
        </w:rPr>
        <w:t xml:space="preserve">- несоответствия результата оказанных услуг требованиям, предусмотренным техническим заданием, являющимся неотъемлемой частью настоящего Договора </w:t>
      </w:r>
      <w:hyperlink w:anchor="Par286" w:history="1">
        <w:r w:rsidRPr="00AF7F5E">
          <w:rPr>
            <w:rFonts w:ascii="Times New Roman" w:hAnsi="Times New Roman" w:cs="Times New Roman"/>
            <w:iCs/>
            <w:sz w:val="26"/>
            <w:szCs w:val="26"/>
          </w:rPr>
          <w:t>(Приложение № 1)</w:t>
        </w:r>
      </w:hyperlink>
      <w:r w:rsidRPr="00AF7F5E">
        <w:rPr>
          <w:rFonts w:ascii="Times New Roman" w:hAnsi="Times New Roman" w:cs="Times New Roman"/>
          <w:iCs/>
          <w:sz w:val="26"/>
          <w:szCs w:val="26"/>
        </w:rPr>
        <w:t>.</w:t>
      </w:r>
    </w:p>
    <w:p w14:paraId="5327D7EB"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Заказчик также вправе в одностороннем порядке отказаться от исполнения Договора по иным основаниям, предусмотренным Гражданским </w:t>
      </w:r>
      <w:hyperlink r:id="rId10" w:history="1">
        <w:r w:rsidRPr="00AF7F5E">
          <w:rPr>
            <w:rFonts w:ascii="Times New Roman" w:hAnsi="Times New Roman" w:cs="Times New Roman"/>
            <w:sz w:val="26"/>
            <w:szCs w:val="26"/>
          </w:rPr>
          <w:t>кодексом</w:t>
        </w:r>
      </w:hyperlink>
      <w:r w:rsidRPr="00AF7F5E">
        <w:rPr>
          <w:rFonts w:ascii="Times New Roman" w:hAnsi="Times New Roman" w:cs="Times New Roman"/>
          <w:sz w:val="26"/>
          <w:szCs w:val="26"/>
        </w:rPr>
        <w:t xml:space="preserve"> Российской Федерации для одностороннего отказа от исполнения отдельных видов обязательств.</w:t>
      </w:r>
    </w:p>
    <w:p w14:paraId="3A932804"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9.5. Исполнитель вправе в одностороннем порядке отказаться от исполнения Договора в случае, если:</w:t>
      </w:r>
    </w:p>
    <w:p w14:paraId="3A72EC88"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iCs/>
          <w:sz w:val="26"/>
          <w:szCs w:val="26"/>
        </w:rPr>
        <w:t>- Заказчиком неоднократно (не менее двух раз) нарушены сроки оплаты услуг;</w:t>
      </w:r>
    </w:p>
    <w:p w14:paraId="65E8F765"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iCs/>
          <w:sz w:val="26"/>
          <w:szCs w:val="26"/>
        </w:rPr>
        <w:t>- Заказчиком неоднократно (не менее двух раз) отказано в приемке оказанных услуг без направления Исполнителю мотивированного отказа от подписания акта сдачи-приемки.</w:t>
      </w:r>
    </w:p>
    <w:p w14:paraId="3567BD4D"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Исполнитель также вправе в одностороннем порядке отказаться от исполнения Договора по иным основаниям, предусмотренным Гражданским </w:t>
      </w:r>
      <w:hyperlink r:id="rId11" w:history="1">
        <w:r w:rsidRPr="00AF7F5E">
          <w:rPr>
            <w:rFonts w:ascii="Times New Roman" w:hAnsi="Times New Roman" w:cs="Times New Roman"/>
            <w:sz w:val="26"/>
            <w:szCs w:val="26"/>
          </w:rPr>
          <w:t>кодексом</w:t>
        </w:r>
      </w:hyperlink>
      <w:r w:rsidRPr="00AF7F5E">
        <w:rPr>
          <w:rFonts w:ascii="Times New Roman" w:hAnsi="Times New Roman" w:cs="Times New Roman"/>
          <w:sz w:val="26"/>
          <w:szCs w:val="26"/>
        </w:rPr>
        <w:t xml:space="preserve"> Российской Федерации для одностороннего отказа от исполнения отдельных видов обязательств.</w:t>
      </w:r>
    </w:p>
    <w:p w14:paraId="67D6041E" w14:textId="629EEC84"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9.6. Расторжение настоящего Договора в случае одностороннего отказа от исполнения одной из его Сторон осуществляется с соблюдением требований </w:t>
      </w:r>
      <w:hyperlink r:id="rId12" w:history="1">
        <w:r w:rsidRPr="00AF7F5E">
          <w:rPr>
            <w:rFonts w:ascii="Times New Roman" w:hAnsi="Times New Roman" w:cs="Times New Roman"/>
            <w:sz w:val="26"/>
            <w:szCs w:val="26"/>
          </w:rPr>
          <w:t>частей 8</w:t>
        </w:r>
      </w:hyperlink>
      <w:r w:rsidRPr="00AF7F5E">
        <w:rPr>
          <w:rFonts w:ascii="Times New Roman" w:hAnsi="Times New Roman" w:cs="Times New Roman"/>
          <w:sz w:val="26"/>
          <w:szCs w:val="26"/>
        </w:rPr>
        <w:t xml:space="preserve"> - </w:t>
      </w:r>
      <w:hyperlink r:id="rId13" w:history="1">
        <w:r w:rsidRPr="00AF7F5E">
          <w:rPr>
            <w:rFonts w:ascii="Times New Roman" w:hAnsi="Times New Roman" w:cs="Times New Roman"/>
            <w:sz w:val="26"/>
            <w:szCs w:val="26"/>
          </w:rPr>
          <w:t>16</w:t>
        </w:r>
      </w:hyperlink>
      <w:r w:rsidRPr="00AF7F5E">
        <w:rPr>
          <w:rFonts w:ascii="Times New Roman" w:hAnsi="Times New Roman" w:cs="Times New Roman"/>
          <w:sz w:val="26"/>
          <w:szCs w:val="26"/>
        </w:rPr>
        <w:t xml:space="preserve">, </w:t>
      </w:r>
      <w:hyperlink r:id="rId14" w:history="1">
        <w:r w:rsidRPr="00AF7F5E">
          <w:rPr>
            <w:rFonts w:ascii="Times New Roman" w:hAnsi="Times New Roman" w:cs="Times New Roman"/>
            <w:sz w:val="26"/>
            <w:szCs w:val="26"/>
          </w:rPr>
          <w:t>19</w:t>
        </w:r>
      </w:hyperlink>
      <w:r w:rsidRPr="00AF7F5E">
        <w:rPr>
          <w:rFonts w:ascii="Times New Roman" w:hAnsi="Times New Roman" w:cs="Times New Roman"/>
          <w:sz w:val="26"/>
          <w:szCs w:val="26"/>
        </w:rPr>
        <w:t xml:space="preserve"> - </w:t>
      </w:r>
      <w:hyperlink r:id="rId15" w:history="1">
        <w:r w:rsidRPr="00AF7F5E">
          <w:rPr>
            <w:rFonts w:ascii="Times New Roman" w:hAnsi="Times New Roman" w:cs="Times New Roman"/>
            <w:sz w:val="26"/>
            <w:szCs w:val="26"/>
          </w:rPr>
          <w:t>23 статьи 95</w:t>
        </w:r>
      </w:hyperlink>
      <w:r w:rsidRPr="00AF7F5E">
        <w:rPr>
          <w:rFonts w:ascii="Times New Roman" w:hAnsi="Times New Roman" w:cs="Times New Roman"/>
          <w:sz w:val="26"/>
          <w:szCs w:val="26"/>
        </w:rPr>
        <w:t xml:space="preserve"> </w:t>
      </w:r>
      <w:r w:rsidR="00CF22AD" w:rsidRPr="00AF7F5E">
        <w:rPr>
          <w:rFonts w:ascii="Times New Roman" w:hAnsi="Times New Roman" w:cs="Times New Roman"/>
          <w:sz w:val="26"/>
          <w:szCs w:val="26"/>
        </w:rPr>
        <w:t>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r w:rsidRPr="00AF7F5E">
        <w:rPr>
          <w:rFonts w:ascii="Times New Roman" w:hAnsi="Times New Roman" w:cs="Times New Roman"/>
          <w:sz w:val="26"/>
          <w:szCs w:val="26"/>
        </w:rPr>
        <w:t>.</w:t>
      </w:r>
    </w:p>
    <w:p w14:paraId="3ED07502" w14:textId="77777777" w:rsidR="00AF7F5E" w:rsidRPr="00AF7F5E" w:rsidRDefault="00AF7F5E" w:rsidP="001F6CB0">
      <w:pPr>
        <w:autoSpaceDE w:val="0"/>
        <w:autoSpaceDN w:val="0"/>
        <w:adjustRightInd w:val="0"/>
        <w:spacing w:after="0" w:line="240" w:lineRule="auto"/>
        <w:ind w:firstLine="540"/>
        <w:jc w:val="both"/>
        <w:rPr>
          <w:rFonts w:ascii="Times New Roman" w:hAnsi="Times New Roman" w:cs="Times New Roman"/>
          <w:sz w:val="26"/>
          <w:szCs w:val="26"/>
        </w:rPr>
      </w:pPr>
    </w:p>
    <w:p w14:paraId="1868E83D" w14:textId="77777777" w:rsidR="001F6CB0" w:rsidRPr="00AF7F5E" w:rsidRDefault="001F6CB0" w:rsidP="001F6CB0">
      <w:p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t>10. Прочие условия.</w:t>
      </w:r>
    </w:p>
    <w:p w14:paraId="0BA230DF"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lastRenderedPageBreak/>
        <w:t>10.1.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6839A424"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10.2. Настоящий Договор составлен в двух экземплярах, идентичных по своему содержанию, один из которых передается Исполнителю, второй - хранятся у Заказчика.</w:t>
      </w:r>
    </w:p>
    <w:p w14:paraId="065ADDB6"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10.3.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66F8406B"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10.4. Во всем ином, не урегулированном в настоящем Договоре, Стороны будут руководствоваться нормами законодательства Российской Федерации.</w:t>
      </w:r>
    </w:p>
    <w:p w14:paraId="5CCC36A4" w14:textId="77777777"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10.5. Приложения, указанные в настоящем Договоре и являющиеся его неотъемлемой частью:</w:t>
      </w:r>
    </w:p>
    <w:p w14:paraId="21590F64" w14:textId="77777777" w:rsidR="001F6CB0" w:rsidRPr="00AF7F5E" w:rsidRDefault="006C62A3" w:rsidP="001F6CB0">
      <w:pPr>
        <w:autoSpaceDE w:val="0"/>
        <w:autoSpaceDN w:val="0"/>
        <w:adjustRightInd w:val="0"/>
        <w:spacing w:after="0" w:line="240" w:lineRule="auto"/>
        <w:ind w:firstLine="540"/>
        <w:jc w:val="both"/>
        <w:rPr>
          <w:rFonts w:ascii="Times New Roman" w:hAnsi="Times New Roman" w:cs="Times New Roman"/>
          <w:sz w:val="26"/>
          <w:szCs w:val="26"/>
        </w:rPr>
      </w:pPr>
      <w:hyperlink w:anchor="Par286" w:history="1">
        <w:r w:rsidR="001F6CB0" w:rsidRPr="00AF7F5E">
          <w:rPr>
            <w:rFonts w:ascii="Times New Roman" w:hAnsi="Times New Roman" w:cs="Times New Roman"/>
            <w:sz w:val="26"/>
            <w:szCs w:val="26"/>
          </w:rPr>
          <w:t>Приложение № 1</w:t>
        </w:r>
      </w:hyperlink>
      <w:r w:rsidR="001F6CB0" w:rsidRPr="00AF7F5E">
        <w:rPr>
          <w:rFonts w:ascii="Times New Roman" w:hAnsi="Times New Roman" w:cs="Times New Roman"/>
          <w:sz w:val="26"/>
          <w:szCs w:val="26"/>
        </w:rPr>
        <w:t xml:space="preserve"> - Техническое задание;</w:t>
      </w:r>
    </w:p>
    <w:p w14:paraId="59F327AC" w14:textId="2BA40F31" w:rsidR="00AF7F5E" w:rsidRPr="00AF7F5E" w:rsidRDefault="00AF7F5E"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Приложение № 2 – Спецификация;</w:t>
      </w:r>
    </w:p>
    <w:p w14:paraId="70B032B0" w14:textId="02FD6C44" w:rsidR="001F6CB0" w:rsidRPr="00AF7F5E" w:rsidRDefault="001F6CB0" w:rsidP="001F6CB0">
      <w:pPr>
        <w:autoSpaceDE w:val="0"/>
        <w:autoSpaceDN w:val="0"/>
        <w:adjustRightInd w:val="0"/>
        <w:spacing w:after="0" w:line="240" w:lineRule="auto"/>
        <w:ind w:firstLine="540"/>
        <w:jc w:val="both"/>
        <w:rPr>
          <w:rFonts w:ascii="Times New Roman" w:hAnsi="Times New Roman" w:cs="Times New Roman"/>
          <w:sz w:val="26"/>
          <w:szCs w:val="26"/>
        </w:rPr>
      </w:pPr>
      <w:r w:rsidRPr="00AF7F5E">
        <w:rPr>
          <w:rFonts w:ascii="Times New Roman" w:hAnsi="Times New Roman" w:cs="Times New Roman"/>
          <w:sz w:val="26"/>
          <w:szCs w:val="26"/>
        </w:rPr>
        <w:t xml:space="preserve">Приложение № </w:t>
      </w:r>
      <w:r w:rsidR="00AF7F5E" w:rsidRPr="00AF7F5E">
        <w:rPr>
          <w:rFonts w:ascii="Times New Roman" w:hAnsi="Times New Roman" w:cs="Times New Roman"/>
          <w:sz w:val="26"/>
          <w:szCs w:val="26"/>
        </w:rPr>
        <w:t>3</w:t>
      </w:r>
      <w:r w:rsidRPr="00AF7F5E">
        <w:rPr>
          <w:rFonts w:ascii="Times New Roman" w:hAnsi="Times New Roman" w:cs="Times New Roman"/>
          <w:sz w:val="26"/>
          <w:szCs w:val="26"/>
        </w:rPr>
        <w:t xml:space="preserve"> – График оказания услуг.</w:t>
      </w:r>
    </w:p>
    <w:p w14:paraId="643007A4" w14:textId="77777777" w:rsidR="00AF7F5E" w:rsidRPr="00AF7F5E" w:rsidRDefault="00AF7F5E" w:rsidP="00B21BC4">
      <w:pPr>
        <w:autoSpaceDE w:val="0"/>
        <w:autoSpaceDN w:val="0"/>
        <w:adjustRightInd w:val="0"/>
        <w:spacing w:after="0" w:line="240" w:lineRule="auto"/>
        <w:jc w:val="center"/>
        <w:outlineLvl w:val="1"/>
        <w:rPr>
          <w:rFonts w:ascii="Times New Roman" w:hAnsi="Times New Roman" w:cs="Times New Roman"/>
          <w:b/>
          <w:sz w:val="26"/>
          <w:szCs w:val="26"/>
        </w:rPr>
      </w:pPr>
      <w:bookmarkStart w:id="15" w:name="Par227"/>
      <w:bookmarkEnd w:id="15"/>
    </w:p>
    <w:p w14:paraId="32956F18" w14:textId="63ED3006" w:rsidR="00B21BC4" w:rsidRPr="00AF7F5E" w:rsidRDefault="001F6CB0" w:rsidP="00B21BC4">
      <w:pPr>
        <w:autoSpaceDE w:val="0"/>
        <w:autoSpaceDN w:val="0"/>
        <w:adjustRightInd w:val="0"/>
        <w:spacing w:after="0" w:line="240" w:lineRule="auto"/>
        <w:jc w:val="center"/>
        <w:outlineLvl w:val="1"/>
        <w:rPr>
          <w:rFonts w:ascii="Times New Roman" w:hAnsi="Times New Roman" w:cs="Times New Roman"/>
          <w:b/>
          <w:sz w:val="26"/>
          <w:szCs w:val="26"/>
        </w:rPr>
      </w:pPr>
      <w:r w:rsidRPr="00AF7F5E">
        <w:rPr>
          <w:rFonts w:ascii="Times New Roman" w:hAnsi="Times New Roman" w:cs="Times New Roman"/>
          <w:b/>
          <w:sz w:val="26"/>
          <w:szCs w:val="26"/>
        </w:rPr>
        <w:t>11. Мест</w:t>
      </w:r>
      <w:r w:rsidR="009D1642" w:rsidRPr="00AF7F5E">
        <w:rPr>
          <w:rFonts w:ascii="Times New Roman" w:hAnsi="Times New Roman" w:cs="Times New Roman"/>
          <w:b/>
          <w:sz w:val="26"/>
          <w:szCs w:val="26"/>
        </w:rPr>
        <w:t>о нахождения и реквизиты сторон</w:t>
      </w:r>
    </w:p>
    <w:p w14:paraId="29D3A797" w14:textId="32F50E49" w:rsidR="00943D51" w:rsidRPr="00AF7F5E" w:rsidRDefault="00AF7F5E" w:rsidP="00AF7F5E">
      <w:pPr>
        <w:autoSpaceDE w:val="0"/>
        <w:autoSpaceDN w:val="0"/>
        <w:adjustRightInd w:val="0"/>
        <w:spacing w:after="0" w:line="240" w:lineRule="auto"/>
        <w:ind w:left="708" w:firstLine="708"/>
        <w:outlineLvl w:val="1"/>
        <w:rPr>
          <w:rStyle w:val="FontStyle17"/>
          <w:b/>
          <w:sz w:val="26"/>
          <w:szCs w:val="26"/>
        </w:rPr>
      </w:pPr>
      <w:r>
        <w:rPr>
          <w:rStyle w:val="FontStyle18"/>
          <w:sz w:val="26"/>
          <w:szCs w:val="26"/>
        </w:rPr>
        <w:t>И</w:t>
      </w:r>
      <w:r w:rsidR="00943D51" w:rsidRPr="00AF7F5E">
        <w:rPr>
          <w:rStyle w:val="FontStyle18"/>
          <w:sz w:val="26"/>
          <w:szCs w:val="26"/>
        </w:rPr>
        <w:t xml:space="preserve">сполнитель: </w:t>
      </w:r>
      <w:r w:rsidR="00943D51" w:rsidRPr="00AF7F5E">
        <w:rPr>
          <w:rStyle w:val="FontStyle17"/>
          <w:sz w:val="26"/>
          <w:szCs w:val="26"/>
        </w:rPr>
        <w:t xml:space="preserve">                                                                          </w:t>
      </w:r>
      <w:r w:rsidR="00943D51" w:rsidRPr="00AF7F5E">
        <w:rPr>
          <w:rStyle w:val="FontStyle17"/>
          <w:b/>
          <w:sz w:val="26"/>
          <w:szCs w:val="26"/>
        </w:rPr>
        <w:t>Заказчик:</w:t>
      </w:r>
    </w:p>
    <w:tbl>
      <w:tblPr>
        <w:tblStyle w:val="a3"/>
        <w:tblW w:w="9612" w:type="dxa"/>
        <w:tblLook w:val="04A0" w:firstRow="1" w:lastRow="0" w:firstColumn="1" w:lastColumn="0" w:noHBand="0" w:noVBand="1"/>
      </w:tblPr>
      <w:tblGrid>
        <w:gridCol w:w="4837"/>
        <w:gridCol w:w="4775"/>
      </w:tblGrid>
      <w:tr w:rsidR="0054636B" w:rsidRPr="00AF7F5E" w14:paraId="38841ED7" w14:textId="77777777" w:rsidTr="009D1642">
        <w:trPr>
          <w:trHeight w:val="3462"/>
        </w:trPr>
        <w:tc>
          <w:tcPr>
            <w:tcW w:w="4837" w:type="dxa"/>
            <w:tcBorders>
              <w:top w:val="nil"/>
              <w:left w:val="nil"/>
              <w:bottom w:val="nil"/>
              <w:right w:val="nil"/>
            </w:tcBorders>
          </w:tcPr>
          <w:p w14:paraId="56FF470B" w14:textId="77777777" w:rsidR="00943D51" w:rsidRPr="00AF7F5E" w:rsidRDefault="00943D51" w:rsidP="005D5EDD">
            <w:pPr>
              <w:pStyle w:val="Style7"/>
              <w:widowControl/>
              <w:tabs>
                <w:tab w:val="left" w:pos="0"/>
              </w:tabs>
              <w:spacing w:line="240" w:lineRule="auto"/>
              <w:ind w:right="960" w:firstLine="0"/>
              <w:rPr>
                <w:spacing w:val="-10"/>
                <w:sz w:val="26"/>
                <w:szCs w:val="26"/>
              </w:rPr>
            </w:pPr>
          </w:p>
        </w:tc>
        <w:tc>
          <w:tcPr>
            <w:tcW w:w="4775" w:type="dxa"/>
            <w:tcBorders>
              <w:top w:val="nil"/>
              <w:left w:val="nil"/>
              <w:bottom w:val="nil"/>
              <w:right w:val="nil"/>
            </w:tcBorders>
          </w:tcPr>
          <w:p w14:paraId="1A554897" w14:textId="77777777" w:rsidR="00943D51" w:rsidRPr="00AF7F5E" w:rsidRDefault="00943D51" w:rsidP="009D1642">
            <w:pPr>
              <w:spacing w:after="0" w:line="240" w:lineRule="auto"/>
              <w:rPr>
                <w:rStyle w:val="FontStyle17"/>
                <w:rFonts w:eastAsiaTheme="minorEastAsia"/>
                <w:b/>
                <w:sz w:val="26"/>
                <w:szCs w:val="26"/>
                <w:lang w:eastAsia="ru-RU"/>
              </w:rPr>
            </w:pPr>
            <w:r w:rsidRPr="00AF7F5E">
              <w:rPr>
                <w:rStyle w:val="FontStyle17"/>
                <w:rFonts w:eastAsiaTheme="minorEastAsia"/>
                <w:b/>
                <w:sz w:val="26"/>
                <w:szCs w:val="26"/>
                <w:lang w:eastAsia="ru-RU"/>
              </w:rPr>
              <w:t>Федеральное государственное бюджетное образовательное учреждение высшего образования «Тверской государственный университет»</w:t>
            </w:r>
          </w:p>
          <w:p w14:paraId="54CE894B"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170100 Тверская обл., г. Тверь, ул. Желябова, д. 33</w:t>
            </w:r>
          </w:p>
          <w:p w14:paraId="1275E42E"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ИНН 6905000791 КПП 695001001</w:t>
            </w:r>
          </w:p>
          <w:p w14:paraId="4FBF7BB2"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УФК по Тверской области (ТвГУ л/с 20366Х47230)</w:t>
            </w:r>
          </w:p>
          <w:p w14:paraId="7FF94456"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 xml:space="preserve">р/с 03214643000000013600 </w:t>
            </w:r>
          </w:p>
          <w:p w14:paraId="18BF8DEE"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к/с 40102810545370000029</w:t>
            </w:r>
          </w:p>
          <w:p w14:paraId="07B4B284"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ОТДЕЛЕНИЕ ТВЕРЬ БАНКА РОССИИ//УФК по Тверской области г. Тверь</w:t>
            </w:r>
          </w:p>
          <w:p w14:paraId="3A311745"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БИК 012809106</w:t>
            </w:r>
          </w:p>
          <w:p w14:paraId="08567714"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ОКТМО 28701000</w:t>
            </w:r>
          </w:p>
          <w:p w14:paraId="7822F8E7" w14:textId="77777777" w:rsidR="00943D51" w:rsidRPr="00AF7F5E" w:rsidRDefault="00943D51" w:rsidP="009D1642">
            <w:pPr>
              <w:pStyle w:val="Style7"/>
              <w:widowControl/>
              <w:tabs>
                <w:tab w:val="left" w:pos="0"/>
              </w:tabs>
              <w:spacing w:line="240" w:lineRule="auto"/>
              <w:ind w:right="960" w:firstLine="0"/>
              <w:rPr>
                <w:rStyle w:val="FontStyle17"/>
                <w:sz w:val="26"/>
                <w:szCs w:val="26"/>
              </w:rPr>
            </w:pPr>
            <w:r w:rsidRPr="00AF7F5E">
              <w:rPr>
                <w:rStyle w:val="FontStyle17"/>
                <w:sz w:val="26"/>
                <w:szCs w:val="26"/>
              </w:rPr>
              <w:t>ОГРН 1026900577109</w:t>
            </w:r>
          </w:p>
          <w:p w14:paraId="70B3B06C" w14:textId="77777777" w:rsidR="00943D51" w:rsidRPr="00AF7F5E" w:rsidRDefault="00943D51" w:rsidP="009D1642">
            <w:pPr>
              <w:pStyle w:val="Style7"/>
              <w:widowControl/>
              <w:tabs>
                <w:tab w:val="left" w:pos="0"/>
              </w:tabs>
              <w:spacing w:line="240" w:lineRule="auto"/>
              <w:ind w:right="960" w:firstLine="0"/>
              <w:rPr>
                <w:spacing w:val="-10"/>
                <w:sz w:val="26"/>
                <w:szCs w:val="26"/>
              </w:rPr>
            </w:pPr>
            <w:r w:rsidRPr="00AF7F5E">
              <w:rPr>
                <w:rStyle w:val="FontStyle17"/>
                <w:sz w:val="26"/>
                <w:szCs w:val="26"/>
              </w:rPr>
              <w:t>тел. 8 (4822) 32 03 87</w:t>
            </w:r>
          </w:p>
        </w:tc>
      </w:tr>
    </w:tbl>
    <w:p w14:paraId="424E8C33" w14:textId="77777777" w:rsidR="005D5EDD" w:rsidRDefault="005D5EDD" w:rsidP="0054636B">
      <w:pPr>
        <w:pStyle w:val="Style9"/>
        <w:widowControl/>
        <w:tabs>
          <w:tab w:val="center" w:pos="5032"/>
        </w:tabs>
        <w:ind w:firstLine="0"/>
        <w:rPr>
          <w:rStyle w:val="FontStyle17"/>
          <w:sz w:val="26"/>
          <w:szCs w:val="26"/>
        </w:rPr>
      </w:pPr>
    </w:p>
    <w:p w14:paraId="3F9FDE78" w14:textId="5281B989" w:rsidR="0054636B" w:rsidRPr="00AF7F5E" w:rsidRDefault="0054636B" w:rsidP="0054636B">
      <w:pPr>
        <w:pStyle w:val="Style9"/>
        <w:widowControl/>
        <w:tabs>
          <w:tab w:val="center" w:pos="5032"/>
        </w:tabs>
        <w:ind w:firstLine="0"/>
        <w:rPr>
          <w:rStyle w:val="FontStyle17"/>
          <w:sz w:val="26"/>
          <w:szCs w:val="26"/>
        </w:rPr>
      </w:pPr>
      <w:r w:rsidRPr="00AF7F5E">
        <w:rPr>
          <w:rStyle w:val="FontStyle17"/>
          <w:sz w:val="26"/>
          <w:szCs w:val="26"/>
        </w:rPr>
        <w:tab/>
        <w:t xml:space="preserve">                     </w:t>
      </w:r>
      <w:r w:rsidR="00CF22AD" w:rsidRPr="00AF7F5E">
        <w:rPr>
          <w:rStyle w:val="FontStyle17"/>
          <w:sz w:val="26"/>
          <w:szCs w:val="26"/>
        </w:rPr>
        <w:t xml:space="preserve">        </w:t>
      </w:r>
      <w:r w:rsidR="005D5EDD">
        <w:rPr>
          <w:rStyle w:val="FontStyle17"/>
          <w:sz w:val="26"/>
          <w:szCs w:val="26"/>
        </w:rPr>
        <w:t xml:space="preserve">                                      </w:t>
      </w:r>
      <w:r w:rsidR="00CF22AD" w:rsidRPr="00AF7F5E">
        <w:rPr>
          <w:rStyle w:val="FontStyle17"/>
          <w:sz w:val="26"/>
          <w:szCs w:val="26"/>
        </w:rPr>
        <w:t xml:space="preserve">   Проректор по проектной деятельности</w:t>
      </w:r>
    </w:p>
    <w:p w14:paraId="73267C8E" w14:textId="77777777" w:rsidR="009D1642" w:rsidRPr="00AF7F5E" w:rsidRDefault="009D1642" w:rsidP="009D1642">
      <w:pPr>
        <w:pStyle w:val="Style9"/>
        <w:widowControl/>
        <w:tabs>
          <w:tab w:val="left" w:pos="7963"/>
        </w:tabs>
        <w:ind w:firstLine="0"/>
        <w:rPr>
          <w:rStyle w:val="FontStyle17"/>
          <w:sz w:val="26"/>
          <w:szCs w:val="26"/>
        </w:rPr>
      </w:pPr>
      <w:r w:rsidRPr="00AF7F5E">
        <w:rPr>
          <w:rStyle w:val="FontStyle17"/>
          <w:sz w:val="26"/>
          <w:szCs w:val="26"/>
        </w:rPr>
        <w:t xml:space="preserve">                                                                                            </w:t>
      </w:r>
    </w:p>
    <w:p w14:paraId="2685410F" w14:textId="13F8343C" w:rsidR="009D1642" w:rsidRPr="00AF7F5E" w:rsidRDefault="005D5EDD" w:rsidP="009D1642">
      <w:pPr>
        <w:pStyle w:val="Style9"/>
        <w:widowControl/>
        <w:tabs>
          <w:tab w:val="left" w:pos="7963"/>
        </w:tabs>
        <w:ind w:firstLine="0"/>
        <w:rPr>
          <w:rStyle w:val="FontStyle17"/>
          <w:sz w:val="26"/>
          <w:szCs w:val="26"/>
        </w:rPr>
      </w:pPr>
      <w:r>
        <w:rPr>
          <w:rStyle w:val="FontStyle17"/>
          <w:sz w:val="26"/>
          <w:szCs w:val="26"/>
        </w:rPr>
        <w:t>____________________</w:t>
      </w:r>
      <w:r w:rsidR="009D1642" w:rsidRPr="00AF7F5E">
        <w:rPr>
          <w:rStyle w:val="FontStyle17"/>
          <w:sz w:val="26"/>
          <w:szCs w:val="26"/>
        </w:rPr>
        <w:t xml:space="preserve">                  </w:t>
      </w:r>
      <w:r w:rsidR="0054636B" w:rsidRPr="00AF7F5E">
        <w:rPr>
          <w:rStyle w:val="FontStyle17"/>
          <w:sz w:val="26"/>
          <w:szCs w:val="26"/>
        </w:rPr>
        <w:t xml:space="preserve">           </w:t>
      </w:r>
      <w:r w:rsidR="009D1642" w:rsidRPr="00AF7F5E">
        <w:rPr>
          <w:rStyle w:val="FontStyle17"/>
          <w:sz w:val="26"/>
          <w:szCs w:val="26"/>
        </w:rPr>
        <w:t xml:space="preserve">       ___________________ </w:t>
      </w:r>
      <w:r>
        <w:rPr>
          <w:rStyle w:val="FontStyle17"/>
          <w:sz w:val="26"/>
          <w:szCs w:val="26"/>
        </w:rPr>
        <w:t xml:space="preserve">         </w:t>
      </w:r>
      <w:r w:rsidR="009D1642" w:rsidRPr="00AF7F5E">
        <w:rPr>
          <w:rStyle w:val="FontStyle17"/>
          <w:sz w:val="26"/>
          <w:szCs w:val="26"/>
        </w:rPr>
        <w:t xml:space="preserve">/ </w:t>
      </w:r>
      <w:r w:rsidR="00CF22AD" w:rsidRPr="00AF7F5E">
        <w:rPr>
          <w:rStyle w:val="FontStyle17"/>
          <w:sz w:val="26"/>
          <w:szCs w:val="26"/>
        </w:rPr>
        <w:t>М.-А.Х. Осмаев</w:t>
      </w:r>
      <w:r w:rsidR="009D1642" w:rsidRPr="00AF7F5E">
        <w:rPr>
          <w:rStyle w:val="FontStyle17"/>
          <w:sz w:val="26"/>
          <w:szCs w:val="26"/>
        </w:rPr>
        <w:t xml:space="preserve"> </w:t>
      </w:r>
    </w:p>
    <w:p w14:paraId="793F9AE4" w14:textId="77777777" w:rsidR="001C42FE" w:rsidRDefault="001C42FE" w:rsidP="001C42FE">
      <w:pPr>
        <w:pStyle w:val="a4"/>
        <w:jc w:val="both"/>
        <w:rPr>
          <w:rFonts w:ascii="Times New Roman" w:hAnsi="Times New Roman"/>
          <w:sz w:val="20"/>
          <w:szCs w:val="20"/>
        </w:rPr>
      </w:pPr>
    </w:p>
    <w:p w14:paraId="3EFF35AC" w14:textId="77777777" w:rsidR="005D5EDD" w:rsidRDefault="005D5EDD" w:rsidP="001C42FE">
      <w:pPr>
        <w:jc w:val="right"/>
        <w:rPr>
          <w:rFonts w:ascii="Times New Roman" w:hAnsi="Times New Roman" w:cs="Times New Roman"/>
          <w:bCs/>
          <w:sz w:val="24"/>
          <w:szCs w:val="24"/>
        </w:rPr>
      </w:pPr>
      <w:bookmarkStart w:id="16" w:name="_Hlk224683851"/>
    </w:p>
    <w:p w14:paraId="2193859C" w14:textId="77777777" w:rsidR="005D5EDD" w:rsidRDefault="005D5EDD" w:rsidP="001C42FE">
      <w:pPr>
        <w:jc w:val="right"/>
        <w:rPr>
          <w:rFonts w:ascii="Times New Roman" w:hAnsi="Times New Roman" w:cs="Times New Roman"/>
          <w:bCs/>
          <w:sz w:val="24"/>
          <w:szCs w:val="24"/>
        </w:rPr>
      </w:pPr>
    </w:p>
    <w:p w14:paraId="536691C3" w14:textId="77777777" w:rsidR="005D5EDD" w:rsidRDefault="005D5EDD" w:rsidP="001C42FE">
      <w:pPr>
        <w:jc w:val="right"/>
        <w:rPr>
          <w:rFonts w:ascii="Times New Roman" w:hAnsi="Times New Roman" w:cs="Times New Roman"/>
          <w:bCs/>
          <w:sz w:val="24"/>
          <w:szCs w:val="24"/>
        </w:rPr>
      </w:pPr>
    </w:p>
    <w:p w14:paraId="1A26799A" w14:textId="77777777" w:rsidR="005D5EDD" w:rsidRDefault="005D5EDD" w:rsidP="001C42FE">
      <w:pPr>
        <w:jc w:val="right"/>
        <w:rPr>
          <w:rFonts w:ascii="Times New Roman" w:hAnsi="Times New Roman" w:cs="Times New Roman"/>
          <w:bCs/>
          <w:sz w:val="24"/>
          <w:szCs w:val="24"/>
        </w:rPr>
      </w:pPr>
    </w:p>
    <w:p w14:paraId="59A55B7B" w14:textId="20F2B56A" w:rsidR="001C42FE" w:rsidRPr="001C42FE" w:rsidRDefault="001C42FE" w:rsidP="001C42FE">
      <w:pPr>
        <w:jc w:val="right"/>
        <w:rPr>
          <w:rFonts w:ascii="Times New Roman" w:hAnsi="Times New Roman" w:cs="Times New Roman"/>
          <w:bCs/>
          <w:sz w:val="24"/>
          <w:szCs w:val="24"/>
        </w:rPr>
      </w:pPr>
      <w:r w:rsidRPr="001C42FE">
        <w:rPr>
          <w:rFonts w:ascii="Times New Roman" w:hAnsi="Times New Roman" w:cs="Times New Roman"/>
          <w:bCs/>
          <w:sz w:val="24"/>
          <w:szCs w:val="24"/>
        </w:rPr>
        <w:t>Приложение № 1</w:t>
      </w:r>
    </w:p>
    <w:p w14:paraId="37B372CC" w14:textId="77777777" w:rsidR="001C42FE" w:rsidRPr="001C42FE" w:rsidRDefault="001C42FE" w:rsidP="001C42FE">
      <w:pPr>
        <w:pStyle w:val="msobodytextindent3cxspmiddle"/>
        <w:spacing w:before="0" w:after="0"/>
        <w:contextualSpacing/>
        <w:jc w:val="right"/>
        <w:rPr>
          <w:bCs/>
        </w:rPr>
      </w:pPr>
      <w:r w:rsidRPr="001C42FE">
        <w:rPr>
          <w:bCs/>
        </w:rPr>
        <w:t xml:space="preserve"> к Договору №__________________от _____________________</w:t>
      </w:r>
    </w:p>
    <w:p w14:paraId="7A47D246" w14:textId="77777777" w:rsidR="001C42FE" w:rsidRPr="001C42FE" w:rsidRDefault="001C42FE" w:rsidP="001C42FE">
      <w:pPr>
        <w:pStyle w:val="msobodytextindent3cxspmiddle"/>
        <w:spacing w:before="0" w:after="0"/>
        <w:contextualSpacing/>
        <w:jc w:val="right"/>
        <w:rPr>
          <w:b/>
        </w:rPr>
      </w:pPr>
    </w:p>
    <w:p w14:paraId="305AC34A" w14:textId="77777777" w:rsidR="001C42FE" w:rsidRPr="001C42FE" w:rsidRDefault="001C42FE" w:rsidP="001C42FE">
      <w:pPr>
        <w:pStyle w:val="a4"/>
        <w:jc w:val="center"/>
        <w:rPr>
          <w:rFonts w:ascii="Times New Roman" w:hAnsi="Times New Roman"/>
          <w:b/>
          <w:bCs/>
          <w:sz w:val="24"/>
          <w:szCs w:val="24"/>
          <w:lang w:eastAsia="ru-RU"/>
        </w:rPr>
      </w:pPr>
      <w:r w:rsidRPr="001C42FE">
        <w:rPr>
          <w:rFonts w:ascii="Times New Roman" w:hAnsi="Times New Roman"/>
          <w:b/>
          <w:bCs/>
          <w:sz w:val="24"/>
          <w:szCs w:val="24"/>
          <w:lang w:eastAsia="ru-RU"/>
        </w:rPr>
        <w:t>ТЕХНИЧЕСКОЕ ЗАДАНИЕ</w:t>
      </w:r>
    </w:p>
    <w:p w14:paraId="2502AB1A" w14:textId="77777777" w:rsidR="001C42FE" w:rsidRPr="001C42FE" w:rsidRDefault="001C42FE" w:rsidP="001C42FE">
      <w:pPr>
        <w:pStyle w:val="a4"/>
        <w:jc w:val="center"/>
        <w:rPr>
          <w:rFonts w:ascii="Times New Roman" w:hAnsi="Times New Roman"/>
          <w:b/>
          <w:bCs/>
          <w:sz w:val="24"/>
          <w:szCs w:val="24"/>
        </w:rPr>
      </w:pPr>
      <w:r w:rsidRPr="001C42FE">
        <w:rPr>
          <w:rFonts w:ascii="Times New Roman" w:hAnsi="Times New Roman"/>
          <w:b/>
          <w:bCs/>
          <w:sz w:val="24"/>
          <w:szCs w:val="24"/>
        </w:rPr>
        <w:t xml:space="preserve">на </w:t>
      </w:r>
      <w:r w:rsidRPr="001C42FE">
        <w:rPr>
          <w:rFonts w:ascii="Times New Roman" w:hAnsi="Times New Roman"/>
          <w:b/>
          <w:bCs/>
          <w:sz w:val="24"/>
          <w:szCs w:val="24"/>
          <w:lang w:eastAsia="ru-RU"/>
        </w:rPr>
        <w:t xml:space="preserve">оказание </w:t>
      </w:r>
      <w:r w:rsidRPr="001C42FE">
        <w:rPr>
          <w:rFonts w:ascii="Times New Roman" w:hAnsi="Times New Roman"/>
          <w:b/>
          <w:bCs/>
          <w:sz w:val="24"/>
          <w:szCs w:val="24"/>
        </w:rPr>
        <w:t>услуг по организации и проведению культурно-массового мероприятия со студентами – серия из 5 концертов в рамках фестиваля студенческого творчества «Студенческая весна-2026»</w:t>
      </w:r>
    </w:p>
    <w:p w14:paraId="726AC747" w14:textId="77777777" w:rsidR="001C42FE" w:rsidRPr="001C42FE" w:rsidRDefault="001C42FE" w:rsidP="001C42FE">
      <w:pPr>
        <w:pStyle w:val="a4"/>
        <w:jc w:val="both"/>
        <w:rPr>
          <w:rFonts w:ascii="Times New Roman" w:hAnsi="Times New Roman"/>
          <w:sz w:val="24"/>
          <w:szCs w:val="24"/>
        </w:rPr>
      </w:pPr>
    </w:p>
    <w:p w14:paraId="056BEFE6" w14:textId="33F8A6A8"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 xml:space="preserve">1. Исполнитель: </w:t>
      </w:r>
    </w:p>
    <w:p w14:paraId="18DEFCD6"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Заказчик: Федеральное государственное бюджетное образовательное учреждение высшего образования «Тверской государственный университет» ИНН 6905000791</w:t>
      </w:r>
    </w:p>
    <w:p w14:paraId="3D964CA6" w14:textId="77777777" w:rsidR="001C42FE" w:rsidRPr="001C42FE" w:rsidRDefault="001C42FE" w:rsidP="001C42FE">
      <w:pPr>
        <w:pStyle w:val="a4"/>
        <w:jc w:val="both"/>
        <w:rPr>
          <w:rFonts w:ascii="Times New Roman" w:hAnsi="Times New Roman"/>
          <w:sz w:val="24"/>
          <w:szCs w:val="24"/>
        </w:rPr>
      </w:pPr>
    </w:p>
    <w:p w14:paraId="4A074AE7"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2. Объем оказываемых услуг по настоящему Договору:</w:t>
      </w:r>
    </w:p>
    <w:p w14:paraId="14D16E84"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Исполнитель обеспечивает проведение культурно-массового мероприятия со студентами Тверского государственного университета следующими видами услуг:</w:t>
      </w:r>
    </w:p>
    <w:p w14:paraId="41897553" w14:textId="77777777" w:rsidR="001C42FE" w:rsidRPr="001C42FE" w:rsidRDefault="001C42FE" w:rsidP="001C42FE">
      <w:pPr>
        <w:pStyle w:val="a4"/>
        <w:numPr>
          <w:ilvl w:val="0"/>
          <w:numId w:val="45"/>
        </w:numPr>
        <w:jc w:val="both"/>
        <w:rPr>
          <w:rFonts w:ascii="Times New Roman" w:hAnsi="Times New Roman"/>
          <w:sz w:val="24"/>
          <w:szCs w:val="24"/>
        </w:rPr>
      </w:pPr>
      <w:r w:rsidRPr="001C42FE">
        <w:rPr>
          <w:rFonts w:ascii="Times New Roman" w:hAnsi="Times New Roman"/>
          <w:sz w:val="24"/>
          <w:szCs w:val="24"/>
        </w:rPr>
        <w:t>Услуга по обеспечению мероприятий концертной площадкой</w:t>
      </w:r>
    </w:p>
    <w:p w14:paraId="5166D3E8" w14:textId="77777777" w:rsidR="001C42FE" w:rsidRPr="001C42FE" w:rsidRDefault="001C42FE" w:rsidP="001C42FE">
      <w:pPr>
        <w:pStyle w:val="a4"/>
        <w:numPr>
          <w:ilvl w:val="0"/>
          <w:numId w:val="45"/>
        </w:numPr>
        <w:jc w:val="both"/>
        <w:rPr>
          <w:rFonts w:ascii="Times New Roman" w:hAnsi="Times New Roman"/>
          <w:sz w:val="24"/>
          <w:szCs w:val="24"/>
        </w:rPr>
      </w:pPr>
      <w:r w:rsidRPr="001C42FE">
        <w:rPr>
          <w:rFonts w:ascii="Times New Roman" w:hAnsi="Times New Roman"/>
          <w:sz w:val="24"/>
          <w:szCs w:val="24"/>
        </w:rPr>
        <w:t>Услуга по обеспечению мероприятий звуковым, световым и видеопроекционным оборудованием</w:t>
      </w:r>
    </w:p>
    <w:p w14:paraId="70DC548E" w14:textId="77777777" w:rsidR="001C42FE" w:rsidRPr="001C42FE" w:rsidRDefault="001C42FE" w:rsidP="001C42FE">
      <w:pPr>
        <w:pStyle w:val="a4"/>
        <w:jc w:val="both"/>
        <w:rPr>
          <w:rFonts w:ascii="Times New Roman" w:hAnsi="Times New Roman"/>
          <w:sz w:val="24"/>
          <w:szCs w:val="24"/>
        </w:rPr>
      </w:pPr>
    </w:p>
    <w:p w14:paraId="4FA4AD4B"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3. Сроки оказываемых услуг: 23-27 марта 2026 года:</w:t>
      </w:r>
    </w:p>
    <w:tbl>
      <w:tblPr>
        <w:tblStyle w:val="a3"/>
        <w:tblW w:w="0" w:type="auto"/>
        <w:tblLook w:val="04A0" w:firstRow="1" w:lastRow="0" w:firstColumn="1" w:lastColumn="0" w:noHBand="0" w:noVBand="1"/>
      </w:tblPr>
      <w:tblGrid>
        <w:gridCol w:w="5806"/>
        <w:gridCol w:w="2126"/>
        <w:gridCol w:w="1412"/>
      </w:tblGrid>
      <w:tr w:rsidR="001C42FE" w:rsidRPr="001C42FE" w14:paraId="386C4D2C" w14:textId="77777777" w:rsidTr="00F823EC">
        <w:tc>
          <w:tcPr>
            <w:tcW w:w="5806" w:type="dxa"/>
          </w:tcPr>
          <w:p w14:paraId="7B98EAB0" w14:textId="77777777" w:rsidR="001C42FE" w:rsidRPr="001C42FE" w:rsidRDefault="001C42FE" w:rsidP="00F823EC">
            <w:pPr>
              <w:pStyle w:val="a4"/>
              <w:jc w:val="both"/>
              <w:rPr>
                <w:rFonts w:ascii="Times New Roman" w:hAnsi="Times New Roman"/>
                <w:sz w:val="24"/>
                <w:szCs w:val="24"/>
              </w:rPr>
            </w:pPr>
            <w:r w:rsidRPr="001C42FE">
              <w:rPr>
                <w:rFonts w:ascii="Times New Roman" w:hAnsi="Times New Roman"/>
                <w:sz w:val="24"/>
                <w:szCs w:val="24"/>
              </w:rPr>
              <w:t>Концертная программа факультета географии и геоэкологии</w:t>
            </w:r>
          </w:p>
        </w:tc>
        <w:tc>
          <w:tcPr>
            <w:tcW w:w="2126" w:type="dxa"/>
          </w:tcPr>
          <w:p w14:paraId="347056FA"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23 марта 2026 г.</w:t>
            </w:r>
          </w:p>
        </w:tc>
        <w:tc>
          <w:tcPr>
            <w:tcW w:w="1412" w:type="dxa"/>
          </w:tcPr>
          <w:p w14:paraId="54C5842B"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17:00-21:00</w:t>
            </w:r>
          </w:p>
        </w:tc>
      </w:tr>
      <w:tr w:rsidR="001C42FE" w:rsidRPr="001C42FE" w14:paraId="34F68C90" w14:textId="77777777" w:rsidTr="00F823EC">
        <w:tc>
          <w:tcPr>
            <w:tcW w:w="5806" w:type="dxa"/>
          </w:tcPr>
          <w:p w14:paraId="2DD96BE0" w14:textId="77777777" w:rsidR="001C42FE" w:rsidRPr="001C42FE" w:rsidRDefault="001C42FE" w:rsidP="00F823EC">
            <w:pPr>
              <w:pStyle w:val="a4"/>
              <w:jc w:val="both"/>
              <w:rPr>
                <w:rFonts w:ascii="Times New Roman" w:hAnsi="Times New Roman"/>
                <w:sz w:val="24"/>
                <w:szCs w:val="24"/>
              </w:rPr>
            </w:pPr>
            <w:r w:rsidRPr="001C42FE">
              <w:rPr>
                <w:rFonts w:ascii="Times New Roman" w:hAnsi="Times New Roman"/>
                <w:sz w:val="24"/>
                <w:szCs w:val="24"/>
              </w:rPr>
              <w:t>Концертная программа математического факультета</w:t>
            </w:r>
          </w:p>
        </w:tc>
        <w:tc>
          <w:tcPr>
            <w:tcW w:w="2126" w:type="dxa"/>
          </w:tcPr>
          <w:p w14:paraId="090C3084"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24 марта 2026 г.</w:t>
            </w:r>
          </w:p>
        </w:tc>
        <w:tc>
          <w:tcPr>
            <w:tcW w:w="1412" w:type="dxa"/>
          </w:tcPr>
          <w:p w14:paraId="33ADFE03"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17:00-21:00</w:t>
            </w:r>
          </w:p>
        </w:tc>
      </w:tr>
      <w:tr w:rsidR="001C42FE" w:rsidRPr="001C42FE" w14:paraId="041882A4" w14:textId="77777777" w:rsidTr="00F823EC">
        <w:tc>
          <w:tcPr>
            <w:tcW w:w="5806" w:type="dxa"/>
          </w:tcPr>
          <w:p w14:paraId="717B311F" w14:textId="77777777" w:rsidR="001C42FE" w:rsidRPr="001C42FE" w:rsidRDefault="001C42FE" w:rsidP="00F823EC">
            <w:pPr>
              <w:pStyle w:val="a4"/>
              <w:jc w:val="both"/>
              <w:rPr>
                <w:rFonts w:ascii="Times New Roman" w:hAnsi="Times New Roman"/>
                <w:sz w:val="24"/>
                <w:szCs w:val="24"/>
              </w:rPr>
            </w:pPr>
            <w:r w:rsidRPr="001C42FE">
              <w:rPr>
                <w:rFonts w:ascii="Times New Roman" w:hAnsi="Times New Roman"/>
                <w:sz w:val="24"/>
                <w:szCs w:val="24"/>
              </w:rPr>
              <w:t>Концертная программа биологического факультета</w:t>
            </w:r>
          </w:p>
        </w:tc>
        <w:tc>
          <w:tcPr>
            <w:tcW w:w="2126" w:type="dxa"/>
          </w:tcPr>
          <w:p w14:paraId="1E187709"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25 марта 2026 г.</w:t>
            </w:r>
          </w:p>
        </w:tc>
        <w:tc>
          <w:tcPr>
            <w:tcW w:w="1412" w:type="dxa"/>
          </w:tcPr>
          <w:p w14:paraId="2B9B6904"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17:00-21:00</w:t>
            </w:r>
          </w:p>
        </w:tc>
      </w:tr>
      <w:tr w:rsidR="001C42FE" w:rsidRPr="001C42FE" w14:paraId="18FBAF4B" w14:textId="77777777" w:rsidTr="00F823EC">
        <w:tc>
          <w:tcPr>
            <w:tcW w:w="5806" w:type="dxa"/>
          </w:tcPr>
          <w:p w14:paraId="3B588C4B" w14:textId="77777777" w:rsidR="001C42FE" w:rsidRPr="001C42FE" w:rsidRDefault="001C42FE" w:rsidP="00F823EC">
            <w:pPr>
              <w:pStyle w:val="a4"/>
              <w:jc w:val="both"/>
              <w:rPr>
                <w:rFonts w:ascii="Times New Roman" w:hAnsi="Times New Roman"/>
                <w:sz w:val="24"/>
                <w:szCs w:val="24"/>
              </w:rPr>
            </w:pPr>
            <w:r w:rsidRPr="001C42FE">
              <w:rPr>
                <w:rFonts w:ascii="Times New Roman" w:hAnsi="Times New Roman"/>
                <w:sz w:val="24"/>
                <w:szCs w:val="24"/>
              </w:rPr>
              <w:t>Концертная программа исторического факультета</w:t>
            </w:r>
          </w:p>
        </w:tc>
        <w:tc>
          <w:tcPr>
            <w:tcW w:w="2126" w:type="dxa"/>
          </w:tcPr>
          <w:p w14:paraId="4F0AF45C"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26 марта 2026 г.</w:t>
            </w:r>
          </w:p>
        </w:tc>
        <w:tc>
          <w:tcPr>
            <w:tcW w:w="1412" w:type="dxa"/>
          </w:tcPr>
          <w:p w14:paraId="724D4276"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17:00-21:00</w:t>
            </w:r>
          </w:p>
        </w:tc>
      </w:tr>
      <w:tr w:rsidR="001C42FE" w:rsidRPr="001C42FE" w14:paraId="4ECE0880" w14:textId="77777777" w:rsidTr="00F823EC">
        <w:tc>
          <w:tcPr>
            <w:tcW w:w="5806" w:type="dxa"/>
          </w:tcPr>
          <w:p w14:paraId="0A807EA1" w14:textId="77777777" w:rsidR="001C42FE" w:rsidRPr="001C42FE" w:rsidRDefault="001C42FE" w:rsidP="00F823EC">
            <w:pPr>
              <w:pStyle w:val="a4"/>
              <w:jc w:val="both"/>
              <w:rPr>
                <w:rFonts w:ascii="Times New Roman" w:hAnsi="Times New Roman"/>
                <w:sz w:val="24"/>
                <w:szCs w:val="24"/>
              </w:rPr>
            </w:pPr>
            <w:r w:rsidRPr="001C42FE">
              <w:rPr>
                <w:rFonts w:ascii="Times New Roman" w:hAnsi="Times New Roman"/>
                <w:sz w:val="24"/>
                <w:szCs w:val="24"/>
              </w:rPr>
              <w:t>Концертная программа института педагогического образования и социальных технологий</w:t>
            </w:r>
          </w:p>
        </w:tc>
        <w:tc>
          <w:tcPr>
            <w:tcW w:w="2126" w:type="dxa"/>
          </w:tcPr>
          <w:p w14:paraId="7E86AAAB"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27 марта 2026 г.</w:t>
            </w:r>
          </w:p>
        </w:tc>
        <w:tc>
          <w:tcPr>
            <w:tcW w:w="1412" w:type="dxa"/>
          </w:tcPr>
          <w:p w14:paraId="0F4E6D91"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17:00-20:30</w:t>
            </w:r>
          </w:p>
        </w:tc>
      </w:tr>
    </w:tbl>
    <w:p w14:paraId="5128F283" w14:textId="77777777" w:rsidR="001C42FE" w:rsidRPr="001C42FE" w:rsidRDefault="001C42FE" w:rsidP="001C42FE">
      <w:pPr>
        <w:pStyle w:val="a4"/>
        <w:jc w:val="both"/>
        <w:rPr>
          <w:rFonts w:ascii="Times New Roman" w:hAnsi="Times New Roman"/>
          <w:sz w:val="24"/>
          <w:szCs w:val="24"/>
        </w:rPr>
      </w:pPr>
    </w:p>
    <w:p w14:paraId="2AEC6787"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4. Место оказываемых услуг: г. Тверь, пл. Святого Благоверного Князя Михаила Тверского, д. 3</w:t>
      </w:r>
    </w:p>
    <w:p w14:paraId="4A4C7B03" w14:textId="77777777" w:rsidR="001C42FE" w:rsidRPr="001C42FE" w:rsidRDefault="001C42FE" w:rsidP="001C42FE">
      <w:pPr>
        <w:pStyle w:val="a4"/>
        <w:jc w:val="both"/>
        <w:rPr>
          <w:rFonts w:ascii="Times New Roman" w:hAnsi="Times New Roman"/>
          <w:sz w:val="24"/>
          <w:szCs w:val="24"/>
        </w:rPr>
      </w:pPr>
    </w:p>
    <w:p w14:paraId="7317FB2D"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 xml:space="preserve">5. Цели и задачи результатов оказываемых услуг: </w:t>
      </w:r>
    </w:p>
    <w:p w14:paraId="7A0BEC6C"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 xml:space="preserve">5.1. цель оказываемых услуг – проведение культурно-массового мероприятия в соответствии с планом молодёжной политики ТвГУ </w:t>
      </w:r>
    </w:p>
    <w:p w14:paraId="3679EDD6"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5.2. задачи оказываемых услуг – предоставление площадки и оборудования для проведения культурно-массового мероприятия</w:t>
      </w:r>
    </w:p>
    <w:p w14:paraId="7EA5F54B" w14:textId="77777777" w:rsidR="001C42FE" w:rsidRPr="001C42FE" w:rsidRDefault="001C42FE" w:rsidP="001C42FE">
      <w:pPr>
        <w:pStyle w:val="a4"/>
        <w:jc w:val="both"/>
        <w:rPr>
          <w:rFonts w:ascii="Times New Roman" w:hAnsi="Times New Roman"/>
          <w:sz w:val="24"/>
          <w:szCs w:val="24"/>
        </w:rPr>
      </w:pPr>
    </w:p>
    <w:p w14:paraId="3FC0342F"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 xml:space="preserve">6. Требования к качеству оказываемых услуг: </w:t>
      </w:r>
    </w:p>
    <w:p w14:paraId="4B9EC551"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Для проведения мероприятия Исполнитель осуществляет:</w:t>
      </w:r>
    </w:p>
    <w:p w14:paraId="250490E4"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6.1. Обеспечение мероприятия концертной площадкой, удовлетворяющей следующим требованиям:</w:t>
      </w:r>
    </w:p>
    <w:p w14:paraId="3B3733D9" w14:textId="77777777" w:rsidR="001C42FE" w:rsidRPr="001C42FE" w:rsidRDefault="001C42FE" w:rsidP="001C42FE">
      <w:pPr>
        <w:pStyle w:val="a6"/>
        <w:numPr>
          <w:ilvl w:val="0"/>
          <w:numId w:val="38"/>
        </w:numPr>
        <w:shd w:val="clear" w:color="auto" w:fill="FFFFFF"/>
        <w:spacing w:after="0" w:line="240" w:lineRule="auto"/>
        <w:rPr>
          <w:rFonts w:ascii="Times New Roman" w:hAnsi="Times New Roman" w:cs="Times New Roman"/>
          <w:sz w:val="24"/>
          <w:szCs w:val="24"/>
        </w:rPr>
      </w:pPr>
      <w:r w:rsidRPr="001C42FE">
        <w:rPr>
          <w:rFonts w:ascii="Times New Roman" w:hAnsi="Times New Roman" w:cs="Times New Roman"/>
          <w:sz w:val="24"/>
          <w:szCs w:val="24"/>
        </w:rPr>
        <w:t>Расположение зала в Центральном районе г. Твери по адресу г. Тверь, площадь Святого Благоверного Князя Михаила Тверского, д. 3. Зал второго этажа.</w:t>
      </w:r>
    </w:p>
    <w:p w14:paraId="4FCCEE70"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Размер сцены 7*7 метров (высота до осветительской рампы 4 метра) - соответствие</w:t>
      </w:r>
    </w:p>
    <w:p w14:paraId="03E41A07"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Вместимость зала - 150 мест (посадочных) - соответствие</w:t>
      </w:r>
    </w:p>
    <w:p w14:paraId="60C74220"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Мягкие зрительские кресла, расположенные амфитеатром - наличие</w:t>
      </w:r>
    </w:p>
    <w:p w14:paraId="5740BFAF"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 xml:space="preserve">Фойе </w:t>
      </w:r>
      <w:r w:rsidRPr="001C42FE">
        <w:rPr>
          <w:rFonts w:ascii="Times New Roman" w:hAnsi="Times New Roman" w:cs="Times New Roman"/>
          <w:strike/>
          <w:sz w:val="24"/>
          <w:szCs w:val="24"/>
        </w:rPr>
        <w:t>-</w:t>
      </w:r>
      <w:r w:rsidRPr="001C42FE">
        <w:rPr>
          <w:rFonts w:ascii="Times New Roman" w:hAnsi="Times New Roman" w:cs="Times New Roman"/>
          <w:sz w:val="24"/>
          <w:szCs w:val="24"/>
        </w:rPr>
        <w:t xml:space="preserve"> 20*10 м - соответствие</w:t>
      </w:r>
    </w:p>
    <w:p w14:paraId="6A06724A"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Охраняемый гардероб - наличие</w:t>
      </w:r>
    </w:p>
    <w:p w14:paraId="145B794C"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Две гримуборных комнаты для размещения участников площадью 20 м</w:t>
      </w:r>
      <w:r w:rsidRPr="001C42FE">
        <w:rPr>
          <w:rFonts w:ascii="Times New Roman" w:hAnsi="Times New Roman" w:cs="Times New Roman"/>
          <w:sz w:val="24"/>
          <w:szCs w:val="24"/>
          <w:vertAlign w:val="superscript"/>
        </w:rPr>
        <w:t>2</w:t>
      </w:r>
      <w:r w:rsidRPr="001C42FE">
        <w:rPr>
          <w:rFonts w:ascii="Times New Roman" w:hAnsi="Times New Roman" w:cs="Times New Roman"/>
          <w:sz w:val="24"/>
          <w:szCs w:val="24"/>
        </w:rPr>
        <w:t xml:space="preserve"> каждая – наличие</w:t>
      </w:r>
    </w:p>
    <w:p w14:paraId="1449081E"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Отдельное помещение для размещения оргкомитета и членов жюри фестиваля площадью 30 м</w:t>
      </w:r>
      <w:r w:rsidRPr="001C42FE">
        <w:rPr>
          <w:rFonts w:ascii="Times New Roman" w:hAnsi="Times New Roman" w:cs="Times New Roman"/>
          <w:sz w:val="24"/>
          <w:szCs w:val="24"/>
          <w:vertAlign w:val="superscript"/>
        </w:rPr>
        <w:t>2</w:t>
      </w:r>
    </w:p>
    <w:p w14:paraId="50C92085"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lastRenderedPageBreak/>
        <w:t>Антрактно-раздвижной занавес - наличие</w:t>
      </w:r>
    </w:p>
    <w:p w14:paraId="4EF15BF1"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Два комплекта одежды сцены с раздержкой: белый кабинет, черный кабинет - наличие</w:t>
      </w:r>
    </w:p>
    <w:p w14:paraId="1C610D49" w14:textId="77777777" w:rsidR="001C42FE" w:rsidRPr="001C42FE" w:rsidRDefault="001C42FE" w:rsidP="001C42FE">
      <w:pPr>
        <w:pStyle w:val="a6"/>
        <w:numPr>
          <w:ilvl w:val="0"/>
          <w:numId w:val="38"/>
        </w:numPr>
        <w:spacing w:after="0" w:line="240" w:lineRule="auto"/>
        <w:jc w:val="both"/>
        <w:rPr>
          <w:rFonts w:ascii="Times New Roman" w:hAnsi="Times New Roman" w:cs="Times New Roman"/>
          <w:sz w:val="24"/>
          <w:szCs w:val="24"/>
        </w:rPr>
      </w:pPr>
      <w:r w:rsidRPr="001C42FE">
        <w:rPr>
          <w:rFonts w:ascii="Times New Roman" w:hAnsi="Times New Roman" w:cs="Times New Roman"/>
          <w:sz w:val="24"/>
          <w:szCs w:val="24"/>
        </w:rPr>
        <w:t>Обслуживающий персонал: администратор (16:00-21:00), работник сцены (16:00-21:00), гардеробщик (18:00-21:00), уборщица (16:00-21:00) – соответствие</w:t>
      </w:r>
    </w:p>
    <w:p w14:paraId="5247701A" w14:textId="77777777" w:rsidR="001C42FE" w:rsidRPr="001C42FE" w:rsidRDefault="001C42FE" w:rsidP="001C42FE">
      <w:pPr>
        <w:pStyle w:val="a4"/>
        <w:numPr>
          <w:ilvl w:val="0"/>
          <w:numId w:val="38"/>
        </w:numPr>
        <w:jc w:val="both"/>
        <w:rPr>
          <w:rFonts w:ascii="Times New Roman" w:hAnsi="Times New Roman"/>
          <w:sz w:val="24"/>
          <w:szCs w:val="24"/>
        </w:rPr>
      </w:pPr>
      <w:r w:rsidRPr="001C42FE">
        <w:rPr>
          <w:rFonts w:ascii="Times New Roman" w:hAnsi="Times New Roman"/>
          <w:sz w:val="24"/>
          <w:szCs w:val="24"/>
        </w:rPr>
        <w:t>Зрительный зал оснащён бактерицидными рециркуляторами воздуха производительностью 100 м</w:t>
      </w:r>
      <w:r w:rsidRPr="001C42FE">
        <w:rPr>
          <w:rFonts w:ascii="Times New Roman" w:hAnsi="Times New Roman"/>
          <w:sz w:val="24"/>
          <w:szCs w:val="24"/>
          <w:vertAlign w:val="superscript"/>
        </w:rPr>
        <w:t>3</w:t>
      </w:r>
      <w:r w:rsidRPr="001C42FE">
        <w:rPr>
          <w:rFonts w:ascii="Times New Roman" w:hAnsi="Times New Roman"/>
          <w:sz w:val="24"/>
          <w:szCs w:val="24"/>
        </w:rPr>
        <w:t>/час (3 шт.)</w:t>
      </w:r>
    </w:p>
    <w:p w14:paraId="19A47355"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6.2. Обеспечение мероприятия звуковым, световым и видеопроекционным оборудованием, удовлетворяющим следующим требованиям:</w:t>
      </w:r>
    </w:p>
    <w:p w14:paraId="54E94E35"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6.2.1. звуковое оборудование:</w:t>
      </w:r>
    </w:p>
    <w:p w14:paraId="156A284A"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u w:val="single"/>
        </w:rPr>
        <w:t>Акустические системы активные</w:t>
      </w:r>
      <w:r w:rsidRPr="001C42FE">
        <w:rPr>
          <w:rFonts w:ascii="Times New Roman" w:hAnsi="Times New Roman"/>
          <w:sz w:val="24"/>
          <w:szCs w:val="24"/>
        </w:rPr>
        <w:t xml:space="preserve"> (2 шт.): мощность каждой от 1 кВт (</w:t>
      </w:r>
      <w:r w:rsidRPr="001C42FE">
        <w:rPr>
          <w:rFonts w:ascii="Times New Roman" w:hAnsi="Times New Roman"/>
          <w:sz w:val="24"/>
          <w:szCs w:val="24"/>
          <w:lang w:val="en-US"/>
        </w:rPr>
        <w:t>AES</w:t>
      </w:r>
      <w:r w:rsidRPr="001C42FE">
        <w:rPr>
          <w:rFonts w:ascii="Times New Roman" w:hAnsi="Times New Roman"/>
          <w:sz w:val="24"/>
          <w:szCs w:val="24"/>
        </w:rPr>
        <w:t>) и от 3,2 кВт (</w:t>
      </w:r>
      <w:r w:rsidRPr="001C42FE">
        <w:rPr>
          <w:rFonts w:ascii="Times New Roman" w:hAnsi="Times New Roman"/>
          <w:sz w:val="24"/>
          <w:szCs w:val="24"/>
          <w:lang w:val="en-US"/>
        </w:rPr>
        <w:t>Peak</w:t>
      </w:r>
      <w:r w:rsidRPr="001C42FE">
        <w:rPr>
          <w:rFonts w:ascii="Times New Roman" w:hAnsi="Times New Roman"/>
          <w:sz w:val="24"/>
          <w:szCs w:val="24"/>
        </w:rPr>
        <w:t xml:space="preserve"> </w:t>
      </w:r>
      <w:r w:rsidRPr="001C42FE">
        <w:rPr>
          <w:rFonts w:ascii="Times New Roman" w:hAnsi="Times New Roman"/>
          <w:sz w:val="24"/>
          <w:szCs w:val="24"/>
          <w:lang w:val="en-US"/>
        </w:rPr>
        <w:t>power</w:t>
      </w:r>
      <w:r w:rsidRPr="001C42FE">
        <w:rPr>
          <w:rFonts w:ascii="Times New Roman" w:hAnsi="Times New Roman"/>
          <w:sz w:val="24"/>
          <w:szCs w:val="24"/>
        </w:rPr>
        <w:t>); частотная характеристика 35 Гц-20 кГц – соответствие; максимальное продолжительное звуковое давление 130 дБ; встроенный кроссовер 35 Гц-120 Гц – соответствие;</w:t>
      </w:r>
    </w:p>
    <w:p w14:paraId="24985AFA"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u w:val="single"/>
        </w:rPr>
        <w:t>Акустические системы активные</w:t>
      </w:r>
      <w:r w:rsidRPr="001C42FE">
        <w:rPr>
          <w:rFonts w:ascii="Times New Roman" w:hAnsi="Times New Roman"/>
          <w:sz w:val="24"/>
          <w:szCs w:val="24"/>
        </w:rPr>
        <w:t xml:space="preserve"> (2 шт.): мощность каждой от 1 кВт (</w:t>
      </w:r>
      <w:r w:rsidRPr="001C42FE">
        <w:rPr>
          <w:rFonts w:ascii="Times New Roman" w:hAnsi="Times New Roman"/>
          <w:sz w:val="24"/>
          <w:szCs w:val="24"/>
          <w:lang w:val="en-US"/>
        </w:rPr>
        <w:t>AES</w:t>
      </w:r>
      <w:r w:rsidRPr="001C42FE">
        <w:rPr>
          <w:rFonts w:ascii="Times New Roman" w:hAnsi="Times New Roman"/>
          <w:sz w:val="24"/>
          <w:szCs w:val="24"/>
        </w:rPr>
        <w:t>) и от 3,2 кВт (</w:t>
      </w:r>
      <w:r w:rsidRPr="001C42FE">
        <w:rPr>
          <w:rFonts w:ascii="Times New Roman" w:hAnsi="Times New Roman"/>
          <w:sz w:val="24"/>
          <w:szCs w:val="24"/>
          <w:lang w:val="en-US"/>
        </w:rPr>
        <w:t>Peak</w:t>
      </w:r>
      <w:r w:rsidRPr="001C42FE">
        <w:rPr>
          <w:rFonts w:ascii="Times New Roman" w:hAnsi="Times New Roman"/>
          <w:sz w:val="24"/>
          <w:szCs w:val="24"/>
        </w:rPr>
        <w:t xml:space="preserve"> </w:t>
      </w:r>
      <w:r w:rsidRPr="001C42FE">
        <w:rPr>
          <w:rFonts w:ascii="Times New Roman" w:hAnsi="Times New Roman"/>
          <w:sz w:val="24"/>
          <w:szCs w:val="24"/>
          <w:lang w:val="en-US"/>
        </w:rPr>
        <w:t>power</w:t>
      </w:r>
      <w:r w:rsidRPr="001C42FE">
        <w:rPr>
          <w:rFonts w:ascii="Times New Roman" w:hAnsi="Times New Roman"/>
          <w:sz w:val="24"/>
          <w:szCs w:val="24"/>
        </w:rPr>
        <w:t>); частотная характеристика 35 Гц-120 Гц – соответствие; максимальное продолжительное звуковое давление 135 дБ.</w:t>
      </w:r>
    </w:p>
    <w:p w14:paraId="03E6F63A"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u w:val="single"/>
        </w:rPr>
        <w:t>Акустическая система активная (монитор)</w:t>
      </w:r>
      <w:r w:rsidRPr="001C42FE">
        <w:rPr>
          <w:rFonts w:ascii="Times New Roman" w:hAnsi="Times New Roman"/>
          <w:sz w:val="24"/>
          <w:szCs w:val="24"/>
        </w:rPr>
        <w:t xml:space="preserve"> (2 шт.): мощность от 500 Вт; максимальное продолжительное звуковое давление 110 дБ; угол раскрытия рупора 90 х 50 градусов – соответствие. </w:t>
      </w:r>
    </w:p>
    <w:p w14:paraId="4E80B489"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u w:val="single"/>
        </w:rPr>
        <w:t>Радиосистема</w:t>
      </w:r>
      <w:r w:rsidRPr="001C42FE">
        <w:rPr>
          <w:rFonts w:ascii="Times New Roman" w:hAnsi="Times New Roman"/>
          <w:sz w:val="24"/>
          <w:szCs w:val="24"/>
        </w:rPr>
        <w:t xml:space="preserve"> (6 шт.): КНИ меньше 1 процента; функция автоматического поиска свободных частот - наличие, свободно настраиваемые частоты - соответствие, функция автоматической синхронизации передатчика и приемника - наличие, широкополосная FM-модуляция – соответствие. </w:t>
      </w:r>
    </w:p>
    <w:p w14:paraId="3A9ABEB7"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u w:val="single"/>
        </w:rPr>
        <w:t>Микшерный пульт</w:t>
      </w:r>
      <w:r w:rsidRPr="001C42FE">
        <w:rPr>
          <w:rFonts w:ascii="Times New Roman" w:hAnsi="Times New Roman"/>
          <w:sz w:val="24"/>
          <w:szCs w:val="24"/>
        </w:rPr>
        <w:t xml:space="preserve"> (1 шт.): 12 каналов; 4 групп (подгрупп); 8 </w:t>
      </w:r>
      <w:r w:rsidRPr="001C42FE">
        <w:rPr>
          <w:rFonts w:ascii="Times New Roman" w:hAnsi="Times New Roman"/>
          <w:sz w:val="24"/>
          <w:szCs w:val="24"/>
          <w:lang w:val="en-US"/>
        </w:rPr>
        <w:t>AUX</w:t>
      </w:r>
      <w:r w:rsidRPr="001C42FE">
        <w:rPr>
          <w:rFonts w:ascii="Times New Roman" w:hAnsi="Times New Roman"/>
          <w:sz w:val="24"/>
          <w:szCs w:val="24"/>
        </w:rPr>
        <w:t xml:space="preserve"> посылов; главный микс стерео – соответствие, функции входного канала: </w:t>
      </w:r>
      <w:r w:rsidRPr="001C42FE">
        <w:rPr>
          <w:rFonts w:ascii="Times New Roman" w:hAnsi="Times New Roman"/>
          <w:sz w:val="24"/>
          <w:szCs w:val="24"/>
          <w:lang w:val="en-US"/>
        </w:rPr>
        <w:t>Attenuator</w:t>
      </w:r>
      <w:r w:rsidRPr="001C42FE">
        <w:rPr>
          <w:rFonts w:ascii="Times New Roman" w:hAnsi="Times New Roman"/>
          <w:sz w:val="24"/>
          <w:szCs w:val="24"/>
        </w:rPr>
        <w:t xml:space="preserve">, </w:t>
      </w:r>
      <w:r w:rsidRPr="001C42FE">
        <w:rPr>
          <w:rFonts w:ascii="Times New Roman" w:hAnsi="Times New Roman"/>
          <w:sz w:val="24"/>
          <w:szCs w:val="24"/>
          <w:lang w:val="en-US"/>
        </w:rPr>
        <w:t>Gate</w:t>
      </w:r>
      <w:r w:rsidRPr="001C42FE">
        <w:rPr>
          <w:rFonts w:ascii="Times New Roman" w:hAnsi="Times New Roman"/>
          <w:sz w:val="24"/>
          <w:szCs w:val="24"/>
        </w:rPr>
        <w:t>, 2</w:t>
      </w:r>
      <w:r w:rsidRPr="001C42FE">
        <w:rPr>
          <w:rFonts w:ascii="Times New Roman" w:hAnsi="Times New Roman"/>
          <w:sz w:val="24"/>
          <w:szCs w:val="24"/>
          <w:lang w:val="en-US"/>
        </w:rPr>
        <w:t>x</w:t>
      </w:r>
      <w:r w:rsidRPr="001C42FE">
        <w:rPr>
          <w:rFonts w:ascii="Times New Roman" w:hAnsi="Times New Roman"/>
          <w:sz w:val="24"/>
          <w:szCs w:val="24"/>
        </w:rPr>
        <w:t xml:space="preserve"> </w:t>
      </w:r>
      <w:r w:rsidRPr="001C42FE">
        <w:rPr>
          <w:rFonts w:ascii="Times New Roman" w:hAnsi="Times New Roman"/>
          <w:sz w:val="24"/>
          <w:szCs w:val="24"/>
          <w:lang w:val="en-US"/>
        </w:rPr>
        <w:t>Compressor</w:t>
      </w:r>
      <w:r w:rsidRPr="001C42FE">
        <w:rPr>
          <w:rFonts w:ascii="Times New Roman" w:hAnsi="Times New Roman"/>
          <w:sz w:val="24"/>
          <w:szCs w:val="24"/>
        </w:rPr>
        <w:t>, 4-</w:t>
      </w:r>
      <w:r w:rsidRPr="001C42FE">
        <w:rPr>
          <w:rFonts w:ascii="Times New Roman" w:hAnsi="Times New Roman"/>
          <w:sz w:val="24"/>
          <w:szCs w:val="24"/>
          <w:lang w:val="en-US"/>
        </w:rPr>
        <w:t>band</w:t>
      </w:r>
      <w:r w:rsidRPr="001C42FE">
        <w:rPr>
          <w:rFonts w:ascii="Times New Roman" w:hAnsi="Times New Roman"/>
          <w:sz w:val="24"/>
          <w:szCs w:val="24"/>
        </w:rPr>
        <w:t xml:space="preserve"> </w:t>
      </w:r>
      <w:r w:rsidRPr="001C42FE">
        <w:rPr>
          <w:rFonts w:ascii="Times New Roman" w:hAnsi="Times New Roman"/>
          <w:sz w:val="24"/>
          <w:szCs w:val="24"/>
          <w:lang w:val="en-US"/>
        </w:rPr>
        <w:t>PEQ</w:t>
      </w:r>
      <w:r w:rsidRPr="001C42FE">
        <w:rPr>
          <w:rFonts w:ascii="Times New Roman" w:hAnsi="Times New Roman"/>
          <w:sz w:val="24"/>
          <w:szCs w:val="24"/>
        </w:rPr>
        <w:t xml:space="preserve">, </w:t>
      </w:r>
      <w:r w:rsidRPr="001C42FE">
        <w:rPr>
          <w:rFonts w:ascii="Times New Roman" w:hAnsi="Times New Roman"/>
          <w:sz w:val="24"/>
          <w:szCs w:val="24"/>
          <w:lang w:val="en-US"/>
        </w:rPr>
        <w:t>Delay</w:t>
      </w:r>
      <w:r w:rsidRPr="001C42FE">
        <w:rPr>
          <w:rFonts w:ascii="Times New Roman" w:hAnsi="Times New Roman"/>
          <w:sz w:val="24"/>
          <w:szCs w:val="24"/>
        </w:rPr>
        <w:t xml:space="preserve">, </w:t>
      </w:r>
      <w:r w:rsidRPr="001C42FE">
        <w:rPr>
          <w:rFonts w:ascii="Times New Roman" w:hAnsi="Times New Roman"/>
          <w:sz w:val="24"/>
          <w:szCs w:val="24"/>
          <w:lang w:val="en-US"/>
        </w:rPr>
        <w:t>Pan</w:t>
      </w:r>
      <w:r w:rsidRPr="001C42FE">
        <w:rPr>
          <w:rFonts w:ascii="Times New Roman" w:hAnsi="Times New Roman"/>
          <w:sz w:val="24"/>
          <w:szCs w:val="24"/>
        </w:rPr>
        <w:t xml:space="preserve"> – наличие; встроенные процессоры эффектов – наличие. </w:t>
      </w:r>
    </w:p>
    <w:p w14:paraId="5D934F3D"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u w:val="single"/>
        </w:rPr>
        <w:t>Ноутбук</w:t>
      </w:r>
      <w:r w:rsidRPr="001C42FE">
        <w:rPr>
          <w:rFonts w:ascii="Times New Roman" w:hAnsi="Times New Roman"/>
          <w:sz w:val="24"/>
          <w:szCs w:val="24"/>
        </w:rPr>
        <w:t xml:space="preserve"> (1 шт.): процессор Core i5; оперативная память 6 Gb; жесткий диск 1 Tb; видеокарта 1Gb; экран с диагональю 15 дюймов; беспроводные интерфейсы WiFi/BT/3G - наличие; ОС W</w:t>
      </w:r>
      <w:r w:rsidRPr="001C42FE">
        <w:rPr>
          <w:rFonts w:ascii="Times New Roman" w:hAnsi="Times New Roman"/>
          <w:sz w:val="24"/>
          <w:szCs w:val="24"/>
          <w:lang w:val="en-US"/>
        </w:rPr>
        <w:t>indows</w:t>
      </w:r>
      <w:r w:rsidRPr="001C42FE">
        <w:rPr>
          <w:rFonts w:ascii="Times New Roman" w:hAnsi="Times New Roman"/>
          <w:sz w:val="24"/>
          <w:szCs w:val="24"/>
        </w:rPr>
        <w:t xml:space="preserve"> 10 - соответствие.</w:t>
      </w:r>
    </w:p>
    <w:p w14:paraId="7753D26A"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u w:val="single"/>
        </w:rPr>
        <w:t>Стойки микрофонные типа «журавль»</w:t>
      </w:r>
      <w:r w:rsidRPr="001C42FE">
        <w:rPr>
          <w:rFonts w:ascii="Times New Roman" w:hAnsi="Times New Roman"/>
          <w:sz w:val="24"/>
          <w:szCs w:val="24"/>
        </w:rPr>
        <w:t xml:space="preserve"> (6 шт.) все одного цвета – соответствие, презентабельный внешний вид – соответствие.  </w:t>
      </w:r>
    </w:p>
    <w:p w14:paraId="65BC24FE"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u w:val="single"/>
        </w:rPr>
        <w:t>Мультикор сценический</w:t>
      </w:r>
      <w:r w:rsidRPr="001C42FE">
        <w:rPr>
          <w:rFonts w:ascii="Times New Roman" w:hAnsi="Times New Roman"/>
          <w:sz w:val="24"/>
          <w:szCs w:val="24"/>
        </w:rPr>
        <w:t xml:space="preserve"> (1 шт.): длина 50 м; не менее 16 </w:t>
      </w:r>
      <w:r w:rsidRPr="001C42FE">
        <w:rPr>
          <w:rFonts w:ascii="Times New Roman" w:hAnsi="Times New Roman"/>
          <w:sz w:val="24"/>
          <w:szCs w:val="24"/>
          <w:lang w:val="en-US"/>
        </w:rPr>
        <w:t>XLR</w:t>
      </w:r>
      <w:r w:rsidRPr="001C42FE">
        <w:rPr>
          <w:rFonts w:ascii="Times New Roman" w:hAnsi="Times New Roman"/>
          <w:sz w:val="24"/>
          <w:szCs w:val="24"/>
        </w:rPr>
        <w:t xml:space="preserve"> разъёмов папа/мама и 4 разъема мама/папа; исправные заводские штекеры – соответствие, полная изоляция – соответствие; влагозащита корпуса мультикора не менее </w:t>
      </w:r>
      <w:r w:rsidRPr="001C42FE">
        <w:rPr>
          <w:rFonts w:ascii="Times New Roman" w:hAnsi="Times New Roman"/>
          <w:sz w:val="24"/>
          <w:szCs w:val="24"/>
          <w:lang w:val="en-US"/>
        </w:rPr>
        <w:t>IPX</w:t>
      </w:r>
      <w:r w:rsidRPr="001C42FE">
        <w:rPr>
          <w:rFonts w:ascii="Times New Roman" w:hAnsi="Times New Roman"/>
          <w:sz w:val="24"/>
          <w:szCs w:val="24"/>
        </w:rPr>
        <w:t xml:space="preserve">5. </w:t>
      </w:r>
    </w:p>
    <w:p w14:paraId="7DE4011B" w14:textId="77777777" w:rsidR="001C42FE" w:rsidRPr="001C42FE" w:rsidRDefault="001C42FE" w:rsidP="001C42FE">
      <w:pPr>
        <w:pStyle w:val="a4"/>
        <w:numPr>
          <w:ilvl w:val="0"/>
          <w:numId w:val="36"/>
        </w:numPr>
        <w:jc w:val="both"/>
        <w:rPr>
          <w:rFonts w:ascii="Times New Roman" w:hAnsi="Times New Roman"/>
          <w:sz w:val="24"/>
          <w:szCs w:val="24"/>
        </w:rPr>
      </w:pPr>
      <w:r w:rsidRPr="001C42FE">
        <w:rPr>
          <w:rFonts w:ascii="Times New Roman" w:hAnsi="Times New Roman"/>
          <w:sz w:val="24"/>
          <w:szCs w:val="24"/>
        </w:rPr>
        <w:t>Все звуковое оборудование в комплексе должно обеспечивать общую мощность звука 7 кВт в постоянном режиме, средний уровень звукового давления в зрительской зоне 98 dB в диапазоне частот 20-20000 Гц – соответствие. Все оборудование должно быть исправным, иметь возможность заземления и не подвергаться наводкам от светового оборудования</w:t>
      </w:r>
    </w:p>
    <w:p w14:paraId="2F0B6B09"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 xml:space="preserve">6.2.2. световое оборудование: </w:t>
      </w:r>
    </w:p>
    <w:p w14:paraId="6416066B" w14:textId="77777777" w:rsidR="001C42FE" w:rsidRPr="001C42FE" w:rsidRDefault="001C42FE" w:rsidP="001C42FE">
      <w:pPr>
        <w:pStyle w:val="a4"/>
        <w:numPr>
          <w:ilvl w:val="0"/>
          <w:numId w:val="37"/>
        </w:numPr>
        <w:jc w:val="both"/>
        <w:rPr>
          <w:rFonts w:ascii="Times New Roman" w:hAnsi="Times New Roman"/>
          <w:sz w:val="24"/>
          <w:szCs w:val="24"/>
        </w:rPr>
      </w:pPr>
      <w:r w:rsidRPr="001C42FE">
        <w:rPr>
          <w:rFonts w:ascii="Times New Roman" w:hAnsi="Times New Roman"/>
          <w:sz w:val="24"/>
          <w:szCs w:val="24"/>
          <w:u w:val="single"/>
        </w:rPr>
        <w:t xml:space="preserve">Прожектор </w:t>
      </w:r>
      <w:r w:rsidRPr="001C42FE">
        <w:rPr>
          <w:rFonts w:ascii="Times New Roman" w:hAnsi="Times New Roman"/>
          <w:sz w:val="24"/>
          <w:szCs w:val="24"/>
          <w:u w:val="single"/>
          <w:lang w:val="en-US"/>
        </w:rPr>
        <w:t>LED</w:t>
      </w:r>
      <w:r w:rsidRPr="001C42FE">
        <w:rPr>
          <w:rFonts w:ascii="Times New Roman" w:hAnsi="Times New Roman"/>
          <w:sz w:val="24"/>
          <w:szCs w:val="24"/>
          <w:u w:val="single"/>
        </w:rPr>
        <w:t xml:space="preserve"> </w:t>
      </w:r>
      <w:r w:rsidRPr="001C42FE">
        <w:rPr>
          <w:rFonts w:ascii="Times New Roman" w:hAnsi="Times New Roman"/>
          <w:sz w:val="24"/>
          <w:szCs w:val="24"/>
          <w:u w:val="single"/>
          <w:lang w:val="en-US"/>
        </w:rPr>
        <w:t>PAR</w:t>
      </w:r>
      <w:r w:rsidRPr="001C42FE">
        <w:rPr>
          <w:rFonts w:ascii="Times New Roman" w:hAnsi="Times New Roman"/>
          <w:sz w:val="24"/>
          <w:szCs w:val="24"/>
          <w:u w:val="single"/>
        </w:rPr>
        <w:t xml:space="preserve"> 18*18</w:t>
      </w:r>
      <w:r w:rsidRPr="001C42FE">
        <w:rPr>
          <w:rFonts w:ascii="Times New Roman" w:hAnsi="Times New Roman"/>
          <w:sz w:val="24"/>
          <w:szCs w:val="24"/>
        </w:rPr>
        <w:t xml:space="preserve"> (8 шт.): все одного цвета - соответствие, презентабельный внешний вид – соответствие.</w:t>
      </w:r>
    </w:p>
    <w:p w14:paraId="3C012205" w14:textId="77777777" w:rsidR="001C42FE" w:rsidRPr="001C42FE" w:rsidRDefault="001C42FE" w:rsidP="001C42FE">
      <w:pPr>
        <w:pStyle w:val="a4"/>
        <w:numPr>
          <w:ilvl w:val="0"/>
          <w:numId w:val="37"/>
        </w:numPr>
        <w:jc w:val="both"/>
        <w:rPr>
          <w:rFonts w:ascii="Times New Roman" w:hAnsi="Times New Roman"/>
          <w:sz w:val="24"/>
          <w:szCs w:val="24"/>
        </w:rPr>
      </w:pPr>
      <w:r w:rsidRPr="001C42FE">
        <w:rPr>
          <w:rFonts w:ascii="Times New Roman" w:hAnsi="Times New Roman"/>
          <w:sz w:val="24"/>
          <w:szCs w:val="24"/>
          <w:u w:val="single"/>
        </w:rPr>
        <w:t>Диммерный блок</w:t>
      </w:r>
      <w:r w:rsidRPr="001C42FE">
        <w:rPr>
          <w:rFonts w:ascii="Times New Roman" w:hAnsi="Times New Roman"/>
          <w:sz w:val="24"/>
          <w:szCs w:val="24"/>
        </w:rPr>
        <w:t xml:space="preserve"> (1 шт.): 8 каналов; управление по протоколу </w:t>
      </w:r>
      <w:r w:rsidRPr="001C42FE">
        <w:rPr>
          <w:rFonts w:ascii="Times New Roman" w:hAnsi="Times New Roman"/>
          <w:sz w:val="24"/>
          <w:szCs w:val="24"/>
          <w:lang w:val="en-US"/>
        </w:rPr>
        <w:t>DMX</w:t>
      </w:r>
      <w:r w:rsidRPr="001C42FE">
        <w:rPr>
          <w:rFonts w:ascii="Times New Roman" w:hAnsi="Times New Roman"/>
          <w:sz w:val="24"/>
          <w:szCs w:val="24"/>
        </w:rPr>
        <w:t xml:space="preserve">-512 и аналог – соответствие; мощность 3 кВт на канал; защита от перегрузок – наличие, коммутационный кабель с заземлением – соответствие. </w:t>
      </w:r>
    </w:p>
    <w:p w14:paraId="1282E9EB"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 xml:space="preserve">6.2.3. видеопроекционное оборудование: </w:t>
      </w:r>
    </w:p>
    <w:p w14:paraId="43549684" w14:textId="77777777" w:rsidR="001C42FE" w:rsidRPr="001C42FE" w:rsidRDefault="001C42FE" w:rsidP="001C42FE">
      <w:pPr>
        <w:pStyle w:val="a4"/>
        <w:numPr>
          <w:ilvl w:val="0"/>
          <w:numId w:val="44"/>
        </w:numPr>
        <w:jc w:val="both"/>
        <w:rPr>
          <w:rFonts w:ascii="Times New Roman" w:hAnsi="Times New Roman"/>
          <w:sz w:val="24"/>
          <w:szCs w:val="24"/>
        </w:rPr>
      </w:pPr>
      <w:r w:rsidRPr="001C42FE">
        <w:rPr>
          <w:rFonts w:ascii="Times New Roman" w:hAnsi="Times New Roman"/>
          <w:sz w:val="24"/>
          <w:szCs w:val="24"/>
          <w:u w:val="single"/>
        </w:rPr>
        <w:t>Проектор</w:t>
      </w:r>
      <w:r w:rsidRPr="001C42FE">
        <w:rPr>
          <w:rFonts w:ascii="Times New Roman" w:hAnsi="Times New Roman"/>
          <w:sz w:val="24"/>
          <w:szCs w:val="24"/>
        </w:rPr>
        <w:t xml:space="preserve"> (1 шт.): лазерный источник света – соответствие; разрешение 1920x1200 пикселей; световой поток - 6000 Лм; контрастность </w:t>
      </w:r>
      <w:r w:rsidRPr="001C42FE">
        <w:rPr>
          <w:rFonts w:ascii="Times New Roman" w:hAnsi="Times New Roman"/>
          <w:strike/>
          <w:sz w:val="24"/>
          <w:szCs w:val="24"/>
        </w:rPr>
        <w:t>-</w:t>
      </w:r>
      <w:r w:rsidRPr="001C42FE">
        <w:rPr>
          <w:rFonts w:ascii="Times New Roman" w:hAnsi="Times New Roman"/>
          <w:sz w:val="24"/>
          <w:szCs w:val="24"/>
        </w:rPr>
        <w:t xml:space="preserve"> 5000:1; подключение по VGA (DSub), RGB (BNC), HDMI, подключение к сети Ethernet – наличие.</w:t>
      </w:r>
    </w:p>
    <w:p w14:paraId="1F1F1DFF" w14:textId="77777777" w:rsidR="001C42FE" w:rsidRPr="001C42FE" w:rsidRDefault="001C42FE" w:rsidP="001C42FE">
      <w:pPr>
        <w:pStyle w:val="a4"/>
        <w:numPr>
          <w:ilvl w:val="0"/>
          <w:numId w:val="44"/>
        </w:numPr>
        <w:jc w:val="both"/>
        <w:rPr>
          <w:rFonts w:ascii="Times New Roman" w:hAnsi="Times New Roman"/>
          <w:sz w:val="24"/>
          <w:szCs w:val="24"/>
        </w:rPr>
      </w:pPr>
      <w:r w:rsidRPr="001C42FE">
        <w:rPr>
          <w:rFonts w:ascii="Times New Roman" w:hAnsi="Times New Roman"/>
          <w:sz w:val="24"/>
          <w:szCs w:val="24"/>
          <w:u w:val="single"/>
        </w:rPr>
        <w:t>Медиа сервер</w:t>
      </w:r>
      <w:r w:rsidRPr="001C42FE">
        <w:rPr>
          <w:rFonts w:ascii="Times New Roman" w:hAnsi="Times New Roman"/>
          <w:sz w:val="24"/>
          <w:szCs w:val="24"/>
        </w:rPr>
        <w:t xml:space="preserve"> (1 шт.): скорость чтения/записи жестких дисков 900 мб/сек.; воспроизводимое разрешение </w:t>
      </w:r>
      <w:r w:rsidRPr="001C42FE">
        <w:rPr>
          <w:rFonts w:ascii="Times New Roman" w:hAnsi="Times New Roman"/>
          <w:sz w:val="24"/>
          <w:szCs w:val="24"/>
          <w:lang w:val="en-US"/>
        </w:rPr>
        <w:t>Full</w:t>
      </w:r>
      <w:r w:rsidRPr="001C42FE">
        <w:rPr>
          <w:rFonts w:ascii="Times New Roman" w:hAnsi="Times New Roman"/>
          <w:sz w:val="24"/>
          <w:szCs w:val="24"/>
        </w:rPr>
        <w:t xml:space="preserve"> </w:t>
      </w:r>
      <w:r w:rsidRPr="001C42FE">
        <w:rPr>
          <w:rFonts w:ascii="Times New Roman" w:hAnsi="Times New Roman"/>
          <w:sz w:val="24"/>
          <w:szCs w:val="24"/>
          <w:lang w:val="en-US"/>
        </w:rPr>
        <w:t>HD</w:t>
      </w:r>
      <w:r w:rsidRPr="001C42FE">
        <w:rPr>
          <w:rFonts w:ascii="Times New Roman" w:hAnsi="Times New Roman"/>
          <w:sz w:val="24"/>
          <w:szCs w:val="24"/>
        </w:rPr>
        <w:t>; одновременное воспроизведение слоев - 4.</w:t>
      </w:r>
    </w:p>
    <w:p w14:paraId="07CE8387" w14:textId="77777777" w:rsidR="001C42FE" w:rsidRPr="001C42FE" w:rsidRDefault="001C42FE" w:rsidP="001C42FE">
      <w:pPr>
        <w:pStyle w:val="a4"/>
        <w:numPr>
          <w:ilvl w:val="0"/>
          <w:numId w:val="44"/>
        </w:numPr>
        <w:jc w:val="both"/>
        <w:rPr>
          <w:rFonts w:ascii="Times New Roman" w:hAnsi="Times New Roman"/>
          <w:sz w:val="24"/>
          <w:szCs w:val="24"/>
        </w:rPr>
      </w:pPr>
      <w:r w:rsidRPr="001C42FE">
        <w:rPr>
          <w:rFonts w:ascii="Times New Roman" w:hAnsi="Times New Roman"/>
          <w:sz w:val="24"/>
          <w:szCs w:val="24"/>
          <w:u w:val="single"/>
        </w:rPr>
        <w:t>Экран проекционный</w:t>
      </w:r>
      <w:r w:rsidRPr="001C42FE">
        <w:rPr>
          <w:rFonts w:ascii="Times New Roman" w:hAnsi="Times New Roman"/>
          <w:sz w:val="24"/>
          <w:szCs w:val="24"/>
        </w:rPr>
        <w:t xml:space="preserve"> (1 шт.): материал баннерная ткань – соответствие; коэффициент отражения 80%; размер 4000*60000 мм – соответствие.</w:t>
      </w:r>
    </w:p>
    <w:p w14:paraId="189874E3" w14:textId="77777777" w:rsidR="001C42FE" w:rsidRPr="001C42FE" w:rsidRDefault="001C42FE" w:rsidP="001C42FE">
      <w:pPr>
        <w:pStyle w:val="a4"/>
        <w:jc w:val="both"/>
        <w:rPr>
          <w:rFonts w:ascii="Times New Roman" w:hAnsi="Times New Roman"/>
          <w:sz w:val="24"/>
          <w:szCs w:val="24"/>
          <w:u w:val="single"/>
        </w:rPr>
      </w:pPr>
    </w:p>
    <w:p w14:paraId="2BC8EDB3"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lastRenderedPageBreak/>
        <w:t>7. Порядок согласования с Заказчиком:</w:t>
      </w:r>
    </w:p>
    <w:p w14:paraId="5653BF92"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7.1. Время прибытия коллектива на площадку, время проведения технических репетиций, прогонов сообщается представителем Заказчика, ответственным за техническое задание.</w:t>
      </w:r>
    </w:p>
    <w:p w14:paraId="65E9322F" w14:textId="77777777" w:rsidR="001C42FE" w:rsidRPr="001C42FE" w:rsidRDefault="001C42FE" w:rsidP="001C42FE">
      <w:pPr>
        <w:pStyle w:val="a4"/>
        <w:jc w:val="both"/>
        <w:rPr>
          <w:rFonts w:ascii="Times New Roman" w:hAnsi="Times New Roman"/>
          <w:sz w:val="24"/>
          <w:szCs w:val="24"/>
        </w:rPr>
      </w:pPr>
    </w:p>
    <w:p w14:paraId="3E370F5D"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8. Требования к отчету об оказанных услугах:</w:t>
      </w:r>
    </w:p>
    <w:p w14:paraId="615537E7" w14:textId="77777777" w:rsidR="001C42FE" w:rsidRPr="001C42FE" w:rsidRDefault="001C42FE" w:rsidP="001C42FE">
      <w:pPr>
        <w:pStyle w:val="a4"/>
        <w:jc w:val="both"/>
        <w:rPr>
          <w:rFonts w:ascii="Times New Roman" w:hAnsi="Times New Roman"/>
          <w:sz w:val="24"/>
          <w:szCs w:val="24"/>
        </w:rPr>
      </w:pPr>
      <w:r w:rsidRPr="001C42FE">
        <w:rPr>
          <w:rFonts w:ascii="Times New Roman" w:hAnsi="Times New Roman"/>
          <w:sz w:val="24"/>
          <w:szCs w:val="24"/>
        </w:rPr>
        <w:t>Отчет об оказании услуги должен содержать наименование оказанной услуги, дату и время выполнения согласно таблице, а также подпись представителя Исполнителя, составившего данный отчет:</w:t>
      </w:r>
    </w:p>
    <w:tbl>
      <w:tblPr>
        <w:tblStyle w:val="a3"/>
        <w:tblW w:w="0" w:type="auto"/>
        <w:tblLook w:val="04A0" w:firstRow="1" w:lastRow="0" w:firstColumn="1" w:lastColumn="0" w:noHBand="0" w:noVBand="1"/>
      </w:tblPr>
      <w:tblGrid>
        <w:gridCol w:w="6940"/>
        <w:gridCol w:w="2404"/>
      </w:tblGrid>
      <w:tr w:rsidR="001C42FE" w:rsidRPr="001C42FE" w14:paraId="7C4CADF3" w14:textId="77777777" w:rsidTr="00F823EC">
        <w:tc>
          <w:tcPr>
            <w:tcW w:w="6940" w:type="dxa"/>
          </w:tcPr>
          <w:p w14:paraId="1D4E7FF2"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Наименование услуги</w:t>
            </w:r>
          </w:p>
        </w:tc>
        <w:tc>
          <w:tcPr>
            <w:tcW w:w="2404" w:type="dxa"/>
          </w:tcPr>
          <w:p w14:paraId="678F3763" w14:textId="77777777" w:rsidR="001C42FE" w:rsidRPr="001C42FE" w:rsidRDefault="001C42FE" w:rsidP="00F823EC">
            <w:pPr>
              <w:pStyle w:val="a4"/>
              <w:jc w:val="center"/>
              <w:rPr>
                <w:rFonts w:ascii="Times New Roman" w:hAnsi="Times New Roman"/>
                <w:sz w:val="24"/>
                <w:szCs w:val="24"/>
              </w:rPr>
            </w:pPr>
            <w:r w:rsidRPr="001C42FE">
              <w:rPr>
                <w:rFonts w:ascii="Times New Roman" w:hAnsi="Times New Roman"/>
                <w:sz w:val="24"/>
                <w:szCs w:val="24"/>
              </w:rPr>
              <w:t>Дата и время выполнения</w:t>
            </w:r>
          </w:p>
        </w:tc>
      </w:tr>
      <w:tr w:rsidR="001C42FE" w:rsidRPr="001C42FE" w14:paraId="236CAA24" w14:textId="77777777" w:rsidTr="00F823EC">
        <w:tc>
          <w:tcPr>
            <w:tcW w:w="6940" w:type="dxa"/>
          </w:tcPr>
          <w:p w14:paraId="24BA2D14" w14:textId="77777777" w:rsidR="001C42FE" w:rsidRPr="001C42FE" w:rsidRDefault="001C42FE" w:rsidP="00F823EC">
            <w:pPr>
              <w:pStyle w:val="a4"/>
              <w:jc w:val="both"/>
              <w:rPr>
                <w:rFonts w:ascii="Times New Roman" w:hAnsi="Times New Roman"/>
                <w:bCs/>
                <w:sz w:val="24"/>
                <w:szCs w:val="24"/>
              </w:rPr>
            </w:pPr>
            <w:r w:rsidRPr="001C42FE">
              <w:rPr>
                <w:rFonts w:ascii="Times New Roman" w:hAnsi="Times New Roman"/>
                <w:sz w:val="24"/>
                <w:szCs w:val="24"/>
              </w:rPr>
              <w:t>Услуга по обеспечению мероприятий концертной площадкой</w:t>
            </w:r>
          </w:p>
        </w:tc>
        <w:tc>
          <w:tcPr>
            <w:tcW w:w="2404" w:type="dxa"/>
          </w:tcPr>
          <w:p w14:paraId="15601E07" w14:textId="77777777" w:rsidR="001C42FE" w:rsidRPr="001C42FE" w:rsidRDefault="001C42FE" w:rsidP="00F823EC">
            <w:pPr>
              <w:pStyle w:val="a4"/>
              <w:jc w:val="both"/>
              <w:rPr>
                <w:rFonts w:ascii="Times New Roman" w:hAnsi="Times New Roman"/>
                <w:sz w:val="24"/>
                <w:szCs w:val="24"/>
              </w:rPr>
            </w:pPr>
          </w:p>
        </w:tc>
      </w:tr>
      <w:tr w:rsidR="001C42FE" w:rsidRPr="001C42FE" w14:paraId="30849CDA" w14:textId="77777777" w:rsidTr="00F823EC">
        <w:tc>
          <w:tcPr>
            <w:tcW w:w="6940" w:type="dxa"/>
          </w:tcPr>
          <w:p w14:paraId="1AC7F861" w14:textId="77777777" w:rsidR="001C42FE" w:rsidRPr="001C42FE" w:rsidRDefault="001C42FE" w:rsidP="00F823EC">
            <w:pPr>
              <w:pStyle w:val="a4"/>
              <w:jc w:val="both"/>
              <w:rPr>
                <w:rFonts w:ascii="Times New Roman" w:hAnsi="Times New Roman"/>
                <w:bCs/>
                <w:sz w:val="24"/>
                <w:szCs w:val="24"/>
              </w:rPr>
            </w:pPr>
            <w:r w:rsidRPr="001C42FE">
              <w:rPr>
                <w:rFonts w:ascii="Times New Roman" w:hAnsi="Times New Roman"/>
                <w:sz w:val="24"/>
                <w:szCs w:val="24"/>
              </w:rPr>
              <w:t>Услуга по обеспечению мероприятий звуковым, световым и видеопроекционным оборудованием</w:t>
            </w:r>
          </w:p>
        </w:tc>
        <w:tc>
          <w:tcPr>
            <w:tcW w:w="2404" w:type="dxa"/>
          </w:tcPr>
          <w:p w14:paraId="049057CA" w14:textId="77777777" w:rsidR="001C42FE" w:rsidRPr="001C42FE" w:rsidRDefault="001C42FE" w:rsidP="00F823EC">
            <w:pPr>
              <w:pStyle w:val="a4"/>
              <w:jc w:val="both"/>
              <w:rPr>
                <w:rFonts w:ascii="Times New Roman" w:hAnsi="Times New Roman"/>
                <w:sz w:val="24"/>
                <w:szCs w:val="24"/>
              </w:rPr>
            </w:pPr>
          </w:p>
        </w:tc>
      </w:tr>
    </w:tbl>
    <w:p w14:paraId="6A822113" w14:textId="77777777" w:rsidR="001C42FE" w:rsidRPr="001C42FE" w:rsidRDefault="001C42FE" w:rsidP="001C42FE">
      <w:pPr>
        <w:pStyle w:val="a4"/>
        <w:jc w:val="both"/>
        <w:rPr>
          <w:rFonts w:ascii="Times New Roman" w:hAnsi="Times New Roman"/>
          <w:sz w:val="24"/>
          <w:szCs w:val="24"/>
        </w:rPr>
      </w:pPr>
    </w:p>
    <w:p w14:paraId="1D3BB37D" w14:textId="77777777" w:rsidR="001C42FE" w:rsidRPr="001C42FE" w:rsidRDefault="001C42FE" w:rsidP="001C42FE">
      <w:pPr>
        <w:pStyle w:val="a4"/>
        <w:jc w:val="center"/>
        <w:rPr>
          <w:rFonts w:ascii="Times New Roman" w:hAnsi="Times New Roman"/>
          <w:b/>
          <w:sz w:val="24"/>
          <w:szCs w:val="24"/>
        </w:rPr>
      </w:pPr>
    </w:p>
    <w:tbl>
      <w:tblPr>
        <w:tblW w:w="9781" w:type="dxa"/>
        <w:jc w:val="center"/>
        <w:tblLook w:val="01E0" w:firstRow="1" w:lastRow="1" w:firstColumn="1" w:lastColumn="1" w:noHBand="0" w:noVBand="0"/>
      </w:tblPr>
      <w:tblGrid>
        <w:gridCol w:w="4890"/>
        <w:gridCol w:w="4891"/>
      </w:tblGrid>
      <w:tr w:rsidR="001C42FE" w:rsidRPr="001C42FE" w14:paraId="7025C472" w14:textId="77777777" w:rsidTr="00F823EC">
        <w:trPr>
          <w:trHeight w:val="338"/>
          <w:jc w:val="center"/>
        </w:trPr>
        <w:tc>
          <w:tcPr>
            <w:tcW w:w="4890" w:type="dxa"/>
          </w:tcPr>
          <w:p w14:paraId="1661973B" w14:textId="77777777" w:rsidR="001C42FE" w:rsidRPr="001C42FE" w:rsidRDefault="001C42FE" w:rsidP="00F823EC">
            <w:pPr>
              <w:ind w:right="66" w:firstLine="709"/>
              <w:rPr>
                <w:rFonts w:ascii="Times New Roman" w:hAnsi="Times New Roman" w:cs="Times New Roman"/>
                <w:b/>
                <w:sz w:val="24"/>
                <w:szCs w:val="24"/>
              </w:rPr>
            </w:pPr>
            <w:r w:rsidRPr="001C42FE">
              <w:rPr>
                <w:rFonts w:ascii="Times New Roman" w:hAnsi="Times New Roman" w:cs="Times New Roman"/>
                <w:b/>
                <w:sz w:val="24"/>
                <w:szCs w:val="24"/>
              </w:rPr>
              <w:t>Исполнитель</w:t>
            </w:r>
          </w:p>
        </w:tc>
        <w:tc>
          <w:tcPr>
            <w:tcW w:w="4891" w:type="dxa"/>
          </w:tcPr>
          <w:p w14:paraId="38F37D96" w14:textId="77777777" w:rsidR="001C42FE" w:rsidRPr="001C42FE" w:rsidRDefault="001C42FE" w:rsidP="00F823EC">
            <w:pPr>
              <w:ind w:right="66" w:firstLine="709"/>
              <w:jc w:val="center"/>
              <w:rPr>
                <w:rFonts w:ascii="Times New Roman" w:hAnsi="Times New Roman" w:cs="Times New Roman"/>
                <w:b/>
                <w:sz w:val="24"/>
                <w:szCs w:val="24"/>
              </w:rPr>
            </w:pPr>
            <w:r w:rsidRPr="001C42FE">
              <w:rPr>
                <w:rFonts w:ascii="Times New Roman" w:hAnsi="Times New Roman" w:cs="Times New Roman"/>
                <w:b/>
                <w:sz w:val="24"/>
                <w:szCs w:val="24"/>
              </w:rPr>
              <w:t>Заказчик</w:t>
            </w:r>
          </w:p>
        </w:tc>
      </w:tr>
      <w:tr w:rsidR="001C42FE" w:rsidRPr="001C42FE" w14:paraId="4537F978" w14:textId="77777777" w:rsidTr="00F823EC">
        <w:trPr>
          <w:trHeight w:val="1264"/>
          <w:jc w:val="center"/>
        </w:trPr>
        <w:tc>
          <w:tcPr>
            <w:tcW w:w="4890" w:type="dxa"/>
          </w:tcPr>
          <w:p w14:paraId="73EE4B43" w14:textId="57406578" w:rsidR="001C42FE" w:rsidRPr="001C42FE" w:rsidRDefault="001C42FE" w:rsidP="00F823EC">
            <w:pPr>
              <w:shd w:val="clear" w:color="auto" w:fill="FFFFFF"/>
              <w:ind w:left="127"/>
              <w:rPr>
                <w:rFonts w:ascii="Times New Roman" w:hAnsi="Times New Roman" w:cs="Times New Roman"/>
                <w:b/>
                <w:sz w:val="24"/>
                <w:szCs w:val="24"/>
              </w:rPr>
            </w:pPr>
          </w:p>
        </w:tc>
        <w:tc>
          <w:tcPr>
            <w:tcW w:w="4891" w:type="dxa"/>
            <w:shd w:val="clear" w:color="auto" w:fill="auto"/>
          </w:tcPr>
          <w:p w14:paraId="17CA414E" w14:textId="77777777" w:rsidR="001C42FE" w:rsidRPr="001C42FE" w:rsidRDefault="001C42FE" w:rsidP="00F823EC">
            <w:pPr>
              <w:widowControl w:val="0"/>
              <w:autoSpaceDE w:val="0"/>
              <w:autoSpaceDN w:val="0"/>
              <w:adjustRightInd w:val="0"/>
              <w:rPr>
                <w:rFonts w:ascii="Times New Roman" w:hAnsi="Times New Roman" w:cs="Times New Roman"/>
                <w:b/>
                <w:noProof/>
                <w:sz w:val="24"/>
                <w:szCs w:val="24"/>
                <w:lang w:eastAsia="ru-RU"/>
              </w:rPr>
            </w:pPr>
            <w:r w:rsidRPr="001C42FE">
              <w:rPr>
                <w:rFonts w:ascii="Times New Roman" w:hAnsi="Times New Roman" w:cs="Times New Roman"/>
                <w:b/>
                <w:noProof/>
                <w:sz w:val="24"/>
                <w:szCs w:val="24"/>
                <w:lang w:eastAsia="ru-RU"/>
              </w:rPr>
              <w:t>Федеральное государственное бюджетное образовательное учреждение высшего образования «Тверской государственный университет»</w:t>
            </w:r>
          </w:p>
        </w:tc>
      </w:tr>
      <w:tr w:rsidR="001C42FE" w:rsidRPr="001C42FE" w14:paraId="5260DC69" w14:textId="77777777" w:rsidTr="00F823EC">
        <w:trPr>
          <w:trHeight w:val="687"/>
          <w:jc w:val="center"/>
        </w:trPr>
        <w:tc>
          <w:tcPr>
            <w:tcW w:w="4890" w:type="dxa"/>
          </w:tcPr>
          <w:p w14:paraId="7BA236E6" w14:textId="77777777" w:rsidR="001C42FE" w:rsidRPr="001C42FE" w:rsidRDefault="001C42FE" w:rsidP="00F823EC">
            <w:pPr>
              <w:shd w:val="clear" w:color="auto" w:fill="FFFFFF"/>
              <w:ind w:left="127"/>
              <w:rPr>
                <w:rFonts w:ascii="Times New Roman" w:hAnsi="Times New Roman" w:cs="Times New Roman"/>
                <w:sz w:val="24"/>
                <w:szCs w:val="24"/>
              </w:rPr>
            </w:pPr>
          </w:p>
          <w:p w14:paraId="19210BCB" w14:textId="651E5219" w:rsidR="001C42FE" w:rsidRPr="001C42FE" w:rsidRDefault="001C42FE" w:rsidP="005D5EDD">
            <w:pPr>
              <w:shd w:val="clear" w:color="auto" w:fill="FFFFFF"/>
              <w:ind w:left="127"/>
              <w:rPr>
                <w:rFonts w:ascii="Times New Roman" w:hAnsi="Times New Roman" w:cs="Times New Roman"/>
                <w:b/>
                <w:sz w:val="24"/>
                <w:szCs w:val="24"/>
              </w:rPr>
            </w:pPr>
            <w:r w:rsidRPr="001C42FE">
              <w:rPr>
                <w:rFonts w:ascii="Times New Roman" w:hAnsi="Times New Roman" w:cs="Times New Roman"/>
                <w:sz w:val="24"/>
                <w:szCs w:val="24"/>
              </w:rPr>
              <w:t xml:space="preserve">__________________________ </w:t>
            </w:r>
          </w:p>
        </w:tc>
        <w:tc>
          <w:tcPr>
            <w:tcW w:w="4891" w:type="dxa"/>
            <w:shd w:val="clear" w:color="auto" w:fill="auto"/>
          </w:tcPr>
          <w:p w14:paraId="23CE3680" w14:textId="77777777" w:rsidR="001C42FE" w:rsidRPr="001C42FE" w:rsidRDefault="001C42FE" w:rsidP="00F823EC">
            <w:pPr>
              <w:rPr>
                <w:rFonts w:ascii="Times New Roman" w:hAnsi="Times New Roman" w:cs="Times New Roman"/>
                <w:sz w:val="24"/>
                <w:szCs w:val="24"/>
              </w:rPr>
            </w:pPr>
            <w:r w:rsidRPr="001C42FE">
              <w:rPr>
                <w:rFonts w:ascii="Times New Roman" w:hAnsi="Times New Roman" w:cs="Times New Roman"/>
                <w:sz w:val="24"/>
                <w:szCs w:val="24"/>
              </w:rPr>
              <w:t>Проректор по проектной деятельности</w:t>
            </w:r>
          </w:p>
          <w:p w14:paraId="390D987A" w14:textId="77777777" w:rsidR="001C42FE" w:rsidRPr="001C42FE" w:rsidRDefault="001C42FE" w:rsidP="00F823EC">
            <w:pPr>
              <w:rPr>
                <w:rFonts w:ascii="Times New Roman" w:hAnsi="Times New Roman" w:cs="Times New Roman"/>
                <w:sz w:val="24"/>
                <w:szCs w:val="24"/>
              </w:rPr>
            </w:pPr>
          </w:p>
          <w:p w14:paraId="599F6134" w14:textId="77777777" w:rsidR="001C42FE" w:rsidRPr="001C42FE" w:rsidRDefault="001C42FE" w:rsidP="00F823EC">
            <w:pPr>
              <w:rPr>
                <w:rFonts w:ascii="Times New Roman" w:hAnsi="Times New Roman" w:cs="Times New Roman"/>
                <w:sz w:val="24"/>
                <w:szCs w:val="24"/>
              </w:rPr>
            </w:pPr>
            <w:r w:rsidRPr="001C42FE">
              <w:rPr>
                <w:rFonts w:ascii="Times New Roman" w:hAnsi="Times New Roman" w:cs="Times New Roman"/>
                <w:sz w:val="24"/>
                <w:szCs w:val="24"/>
              </w:rPr>
              <w:t>________________________М.-А.Х. Осмаев</w:t>
            </w:r>
          </w:p>
        </w:tc>
      </w:tr>
    </w:tbl>
    <w:p w14:paraId="68F47DC9" w14:textId="77777777" w:rsidR="001C42FE" w:rsidRPr="001C42FE" w:rsidRDefault="001C42FE" w:rsidP="001C42FE">
      <w:pPr>
        <w:rPr>
          <w:rFonts w:ascii="Times New Roman" w:hAnsi="Times New Roman" w:cs="Times New Roman"/>
          <w:b/>
          <w:sz w:val="24"/>
          <w:szCs w:val="24"/>
        </w:rPr>
      </w:pPr>
      <w:r w:rsidRPr="001C42FE">
        <w:rPr>
          <w:rFonts w:ascii="Times New Roman" w:hAnsi="Times New Roman" w:cs="Times New Roman"/>
          <w:b/>
          <w:sz w:val="24"/>
          <w:szCs w:val="24"/>
        </w:rPr>
        <w:br w:type="page"/>
      </w:r>
    </w:p>
    <w:p w14:paraId="07D729B3" w14:textId="77777777" w:rsidR="0048341E" w:rsidRPr="00E2044E" w:rsidRDefault="0048341E" w:rsidP="0048341E">
      <w:pPr>
        <w:pStyle w:val="a4"/>
        <w:jc w:val="right"/>
        <w:rPr>
          <w:rFonts w:ascii="Times New Roman" w:hAnsi="Times New Roman"/>
          <w:sz w:val="24"/>
          <w:szCs w:val="24"/>
        </w:rPr>
      </w:pPr>
      <w:r w:rsidRPr="00E2044E">
        <w:rPr>
          <w:rFonts w:ascii="Times New Roman" w:hAnsi="Times New Roman"/>
          <w:sz w:val="24"/>
          <w:szCs w:val="24"/>
        </w:rPr>
        <w:lastRenderedPageBreak/>
        <w:t>Приложение №2</w:t>
      </w:r>
    </w:p>
    <w:p w14:paraId="64676415" w14:textId="77777777" w:rsidR="0048341E" w:rsidRPr="00E2044E" w:rsidRDefault="0048341E" w:rsidP="0048341E">
      <w:pPr>
        <w:pStyle w:val="a4"/>
        <w:jc w:val="right"/>
        <w:rPr>
          <w:rFonts w:ascii="Times New Roman" w:hAnsi="Times New Roman"/>
          <w:sz w:val="24"/>
          <w:szCs w:val="24"/>
        </w:rPr>
      </w:pPr>
      <w:r w:rsidRPr="00E2044E">
        <w:rPr>
          <w:rFonts w:ascii="Times New Roman" w:hAnsi="Times New Roman"/>
          <w:sz w:val="24"/>
          <w:szCs w:val="24"/>
        </w:rPr>
        <w:t>к договору №___________________ от _______________________</w:t>
      </w:r>
    </w:p>
    <w:p w14:paraId="6D777256" w14:textId="77777777" w:rsidR="0048341E" w:rsidRPr="00E2044E" w:rsidRDefault="0048341E" w:rsidP="0048341E">
      <w:pPr>
        <w:pStyle w:val="a4"/>
        <w:jc w:val="right"/>
        <w:rPr>
          <w:sz w:val="24"/>
          <w:szCs w:val="24"/>
        </w:rPr>
      </w:pPr>
    </w:p>
    <w:p w14:paraId="1A6A3EFC" w14:textId="6B603494" w:rsidR="0048341E" w:rsidRPr="00E2044E" w:rsidRDefault="0048341E" w:rsidP="0048341E">
      <w:pPr>
        <w:pStyle w:val="a4"/>
        <w:jc w:val="center"/>
        <w:rPr>
          <w:rFonts w:ascii="Times New Roman" w:hAnsi="Times New Roman"/>
          <w:b/>
          <w:sz w:val="24"/>
          <w:szCs w:val="24"/>
        </w:rPr>
      </w:pPr>
      <w:r w:rsidRPr="00E2044E">
        <w:rPr>
          <w:rFonts w:ascii="Times New Roman" w:hAnsi="Times New Roman"/>
          <w:b/>
          <w:sz w:val="24"/>
          <w:szCs w:val="24"/>
        </w:rPr>
        <w:t xml:space="preserve">График оказания услуг </w:t>
      </w:r>
      <w:r w:rsidR="00E2044E" w:rsidRPr="00E2044E">
        <w:rPr>
          <w:rFonts w:ascii="Times New Roman" w:hAnsi="Times New Roman"/>
          <w:b/>
          <w:bCs/>
          <w:sz w:val="24"/>
          <w:szCs w:val="24"/>
        </w:rPr>
        <w:t>по организации и проведению культурно-массового мероприятия со студентами – серия из 5 концертов в рамках фестиваля студенческого творчества «Студенческая весна-2026»</w:t>
      </w:r>
    </w:p>
    <w:p w14:paraId="78FF1931" w14:textId="77777777" w:rsidR="0048341E" w:rsidRPr="00E2044E" w:rsidRDefault="0048341E" w:rsidP="0048341E">
      <w:pPr>
        <w:pStyle w:val="a4"/>
        <w:jc w:val="both"/>
        <w:rPr>
          <w:sz w:val="24"/>
          <w:szCs w:val="24"/>
        </w:rPr>
      </w:pPr>
    </w:p>
    <w:tbl>
      <w:tblPr>
        <w:tblpPr w:leftFromText="180" w:rightFromText="180" w:vertAnchor="text" w:tblpY="1"/>
        <w:tblOverlap w:val="never"/>
        <w:tblW w:w="10060" w:type="dxa"/>
        <w:tblLayout w:type="fixed"/>
        <w:tblCellMar>
          <w:top w:w="102" w:type="dxa"/>
          <w:left w:w="62" w:type="dxa"/>
          <w:bottom w:w="102" w:type="dxa"/>
          <w:right w:w="62" w:type="dxa"/>
        </w:tblCellMar>
        <w:tblLook w:val="0000" w:firstRow="0" w:lastRow="0" w:firstColumn="0" w:lastColumn="0" w:noHBand="0" w:noVBand="0"/>
      </w:tblPr>
      <w:tblGrid>
        <w:gridCol w:w="571"/>
        <w:gridCol w:w="5378"/>
        <w:gridCol w:w="1843"/>
        <w:gridCol w:w="2268"/>
      </w:tblGrid>
      <w:tr w:rsidR="0048341E" w:rsidRPr="00E2044E" w14:paraId="6E64CA8C" w14:textId="77777777" w:rsidTr="00F823EC">
        <w:tc>
          <w:tcPr>
            <w:tcW w:w="571" w:type="dxa"/>
            <w:tcBorders>
              <w:top w:val="single" w:sz="4" w:space="0" w:color="auto"/>
              <w:left w:val="single" w:sz="4" w:space="0" w:color="auto"/>
              <w:bottom w:val="single" w:sz="4" w:space="0" w:color="auto"/>
              <w:right w:val="single" w:sz="4" w:space="0" w:color="auto"/>
            </w:tcBorders>
          </w:tcPr>
          <w:p w14:paraId="6D767039" w14:textId="77777777"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N п/п</w:t>
            </w:r>
          </w:p>
        </w:tc>
        <w:tc>
          <w:tcPr>
            <w:tcW w:w="5378" w:type="dxa"/>
            <w:tcBorders>
              <w:top w:val="single" w:sz="4" w:space="0" w:color="auto"/>
              <w:left w:val="single" w:sz="4" w:space="0" w:color="auto"/>
              <w:bottom w:val="single" w:sz="4" w:space="0" w:color="auto"/>
              <w:right w:val="single" w:sz="4" w:space="0" w:color="auto"/>
            </w:tcBorders>
          </w:tcPr>
          <w:p w14:paraId="73BC2B9F" w14:textId="77777777"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Наименование видов услуг и основные этапы их оказания</w:t>
            </w:r>
          </w:p>
        </w:tc>
        <w:tc>
          <w:tcPr>
            <w:tcW w:w="1843" w:type="dxa"/>
            <w:tcBorders>
              <w:top w:val="single" w:sz="4" w:space="0" w:color="auto"/>
              <w:left w:val="single" w:sz="4" w:space="0" w:color="auto"/>
              <w:bottom w:val="single" w:sz="4" w:space="0" w:color="auto"/>
              <w:right w:val="single" w:sz="4" w:space="0" w:color="auto"/>
            </w:tcBorders>
          </w:tcPr>
          <w:p w14:paraId="14E268C7" w14:textId="77777777"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Срок оказания (начало-окончание)</w:t>
            </w:r>
          </w:p>
        </w:tc>
        <w:tc>
          <w:tcPr>
            <w:tcW w:w="2268" w:type="dxa"/>
            <w:tcBorders>
              <w:top w:val="single" w:sz="4" w:space="0" w:color="auto"/>
              <w:left w:val="single" w:sz="4" w:space="0" w:color="auto"/>
              <w:bottom w:val="single" w:sz="4" w:space="0" w:color="auto"/>
              <w:right w:val="single" w:sz="4" w:space="0" w:color="auto"/>
            </w:tcBorders>
          </w:tcPr>
          <w:p w14:paraId="4CDA5111" w14:textId="77777777"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Стоимость услуг в % от цены заключенного договора</w:t>
            </w:r>
          </w:p>
        </w:tc>
      </w:tr>
      <w:tr w:rsidR="0048341E" w:rsidRPr="00E2044E" w14:paraId="1A8B077C" w14:textId="77777777" w:rsidTr="00F823EC">
        <w:tc>
          <w:tcPr>
            <w:tcW w:w="571" w:type="dxa"/>
            <w:tcBorders>
              <w:top w:val="single" w:sz="4" w:space="0" w:color="auto"/>
              <w:left w:val="single" w:sz="4" w:space="0" w:color="auto"/>
              <w:bottom w:val="single" w:sz="4" w:space="0" w:color="auto"/>
              <w:right w:val="single" w:sz="4" w:space="0" w:color="auto"/>
            </w:tcBorders>
          </w:tcPr>
          <w:p w14:paraId="2BBB40BE" w14:textId="77777777" w:rsidR="0048341E" w:rsidRPr="00E2044E" w:rsidRDefault="0048341E" w:rsidP="00F823EC">
            <w:pPr>
              <w:pStyle w:val="a4"/>
              <w:rPr>
                <w:rFonts w:ascii="Times New Roman" w:hAnsi="Times New Roman"/>
                <w:sz w:val="24"/>
                <w:szCs w:val="24"/>
              </w:rPr>
            </w:pPr>
            <w:r w:rsidRPr="00E2044E">
              <w:rPr>
                <w:rFonts w:ascii="Times New Roman" w:hAnsi="Times New Roman"/>
                <w:sz w:val="24"/>
                <w:szCs w:val="24"/>
              </w:rPr>
              <w:t>1.</w:t>
            </w:r>
          </w:p>
        </w:tc>
        <w:tc>
          <w:tcPr>
            <w:tcW w:w="5378" w:type="dxa"/>
            <w:tcBorders>
              <w:top w:val="single" w:sz="4" w:space="0" w:color="auto"/>
              <w:left w:val="single" w:sz="4" w:space="0" w:color="auto"/>
              <w:bottom w:val="single" w:sz="4" w:space="0" w:color="auto"/>
              <w:right w:val="single" w:sz="4" w:space="0" w:color="auto"/>
            </w:tcBorders>
          </w:tcPr>
          <w:p w14:paraId="49AF7172" w14:textId="3923E97E" w:rsidR="0048341E" w:rsidRPr="00E2044E" w:rsidRDefault="0048341E" w:rsidP="00F823EC">
            <w:pPr>
              <w:pStyle w:val="a4"/>
              <w:rPr>
                <w:rFonts w:ascii="Times New Roman" w:hAnsi="Times New Roman"/>
                <w:sz w:val="24"/>
                <w:szCs w:val="24"/>
              </w:rPr>
            </w:pPr>
            <w:r w:rsidRPr="00E2044E">
              <w:rPr>
                <w:rFonts w:ascii="Times New Roman" w:hAnsi="Times New Roman"/>
                <w:sz w:val="24"/>
                <w:szCs w:val="24"/>
              </w:rPr>
              <w:t xml:space="preserve">Оказание </w:t>
            </w:r>
            <w:r w:rsidR="00E2044E" w:rsidRPr="00E2044E">
              <w:rPr>
                <w:rFonts w:ascii="Times New Roman" w:hAnsi="Times New Roman"/>
                <w:sz w:val="24"/>
                <w:szCs w:val="24"/>
              </w:rPr>
              <w:t xml:space="preserve"> услуг по организации и проведению культурно-массового мероприятия со студентами – серия из 5 концертов в рамках фестиваля студенческого творчества «Студенческая весна-2026»</w:t>
            </w:r>
            <w:r w:rsidRPr="00E2044E">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6A9FF3A2" w14:textId="633AC4B3" w:rsidR="0048341E" w:rsidRPr="00E2044E" w:rsidRDefault="00E2044E" w:rsidP="00F823EC">
            <w:pPr>
              <w:pStyle w:val="a4"/>
              <w:jc w:val="center"/>
              <w:rPr>
                <w:rFonts w:ascii="Times New Roman" w:hAnsi="Times New Roman"/>
                <w:sz w:val="24"/>
                <w:szCs w:val="24"/>
              </w:rPr>
            </w:pPr>
            <w:r>
              <w:rPr>
                <w:rFonts w:ascii="Times New Roman" w:hAnsi="Times New Roman"/>
                <w:sz w:val="24"/>
                <w:szCs w:val="24"/>
              </w:rPr>
              <w:t>23 марта – 27 марта 2026</w:t>
            </w:r>
            <w:r w:rsidR="0048341E" w:rsidRPr="00E2044E">
              <w:rPr>
                <w:rFonts w:ascii="Times New Roman" w:hAnsi="Times New Roman"/>
                <w:sz w:val="24"/>
                <w:szCs w:val="24"/>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tcPr>
          <w:p w14:paraId="15528A29" w14:textId="77777777"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100%</w:t>
            </w:r>
          </w:p>
        </w:tc>
      </w:tr>
      <w:tr w:rsidR="00E2044E" w:rsidRPr="00E2044E" w14:paraId="495D3FBB" w14:textId="77777777" w:rsidTr="00F823EC">
        <w:tc>
          <w:tcPr>
            <w:tcW w:w="571" w:type="dxa"/>
            <w:tcBorders>
              <w:top w:val="single" w:sz="4" w:space="0" w:color="auto"/>
              <w:left w:val="single" w:sz="4" w:space="0" w:color="auto"/>
              <w:bottom w:val="single" w:sz="4" w:space="0" w:color="auto"/>
              <w:right w:val="single" w:sz="4" w:space="0" w:color="auto"/>
            </w:tcBorders>
          </w:tcPr>
          <w:p w14:paraId="62AAE98D" w14:textId="77777777" w:rsidR="00E2044E" w:rsidRPr="00E2044E" w:rsidRDefault="00E2044E" w:rsidP="00E2044E">
            <w:pPr>
              <w:pStyle w:val="a4"/>
              <w:rPr>
                <w:rFonts w:ascii="Times New Roman" w:hAnsi="Times New Roman"/>
                <w:sz w:val="24"/>
                <w:szCs w:val="24"/>
              </w:rPr>
            </w:pPr>
            <w:r w:rsidRPr="00E2044E">
              <w:rPr>
                <w:rFonts w:ascii="Times New Roman" w:hAnsi="Times New Roman"/>
                <w:sz w:val="24"/>
                <w:szCs w:val="24"/>
              </w:rPr>
              <w:t>1.1.</w:t>
            </w:r>
          </w:p>
        </w:tc>
        <w:tc>
          <w:tcPr>
            <w:tcW w:w="5378" w:type="dxa"/>
            <w:tcBorders>
              <w:top w:val="single" w:sz="4" w:space="0" w:color="auto"/>
              <w:left w:val="single" w:sz="4" w:space="0" w:color="auto"/>
              <w:bottom w:val="single" w:sz="4" w:space="0" w:color="auto"/>
              <w:right w:val="single" w:sz="4" w:space="0" w:color="auto"/>
            </w:tcBorders>
          </w:tcPr>
          <w:p w14:paraId="51CEA754" w14:textId="203697F3" w:rsidR="00E2044E" w:rsidRPr="00E2044E" w:rsidRDefault="00E2044E" w:rsidP="00E2044E">
            <w:pPr>
              <w:pStyle w:val="a4"/>
              <w:rPr>
                <w:rFonts w:ascii="Times New Roman" w:hAnsi="Times New Roman"/>
                <w:sz w:val="24"/>
                <w:szCs w:val="24"/>
              </w:rPr>
            </w:pPr>
            <w:r w:rsidRPr="001C42FE">
              <w:rPr>
                <w:rFonts w:ascii="Times New Roman" w:hAnsi="Times New Roman"/>
                <w:sz w:val="24"/>
                <w:szCs w:val="24"/>
              </w:rPr>
              <w:t>Концертная программа факультета географии и геоэкологии</w:t>
            </w:r>
          </w:p>
        </w:tc>
        <w:tc>
          <w:tcPr>
            <w:tcW w:w="1843" w:type="dxa"/>
            <w:tcBorders>
              <w:top w:val="single" w:sz="4" w:space="0" w:color="auto"/>
              <w:left w:val="single" w:sz="4" w:space="0" w:color="auto"/>
              <w:bottom w:val="single" w:sz="4" w:space="0" w:color="auto"/>
              <w:right w:val="single" w:sz="4" w:space="0" w:color="auto"/>
            </w:tcBorders>
            <w:vAlign w:val="center"/>
          </w:tcPr>
          <w:p w14:paraId="7FF62AF0" w14:textId="6DB1A408" w:rsidR="00E2044E" w:rsidRPr="00E2044E" w:rsidRDefault="00E2044E" w:rsidP="00E2044E">
            <w:pPr>
              <w:pStyle w:val="a4"/>
              <w:jc w:val="center"/>
              <w:rPr>
                <w:rFonts w:ascii="Times New Roman" w:hAnsi="Times New Roman"/>
                <w:sz w:val="24"/>
                <w:szCs w:val="24"/>
              </w:rPr>
            </w:pPr>
            <w:r w:rsidRPr="00E2044E">
              <w:rPr>
                <w:rFonts w:ascii="Times New Roman" w:hAnsi="Times New Roman"/>
                <w:sz w:val="24"/>
                <w:szCs w:val="24"/>
              </w:rPr>
              <w:t>23 марта 2026 г.</w:t>
            </w:r>
          </w:p>
        </w:tc>
        <w:tc>
          <w:tcPr>
            <w:tcW w:w="2268" w:type="dxa"/>
            <w:tcBorders>
              <w:top w:val="single" w:sz="4" w:space="0" w:color="auto"/>
              <w:left w:val="single" w:sz="4" w:space="0" w:color="auto"/>
              <w:bottom w:val="single" w:sz="4" w:space="0" w:color="auto"/>
              <w:right w:val="single" w:sz="4" w:space="0" w:color="auto"/>
            </w:tcBorders>
            <w:vAlign w:val="center"/>
          </w:tcPr>
          <w:p w14:paraId="21DA28D5" w14:textId="26DE6FA2" w:rsidR="00E2044E" w:rsidRPr="00E2044E" w:rsidRDefault="00E2044E" w:rsidP="00E2044E">
            <w:pPr>
              <w:pStyle w:val="a4"/>
              <w:jc w:val="center"/>
              <w:rPr>
                <w:rFonts w:ascii="Times New Roman" w:hAnsi="Times New Roman"/>
                <w:sz w:val="24"/>
                <w:szCs w:val="24"/>
              </w:rPr>
            </w:pPr>
            <w:r>
              <w:rPr>
                <w:rFonts w:ascii="Times New Roman" w:hAnsi="Times New Roman"/>
                <w:sz w:val="24"/>
                <w:szCs w:val="24"/>
              </w:rPr>
              <w:t>20,5%</w:t>
            </w:r>
          </w:p>
        </w:tc>
      </w:tr>
      <w:tr w:rsidR="00E2044E" w:rsidRPr="00E2044E" w14:paraId="199A86B1" w14:textId="77777777" w:rsidTr="00F823EC">
        <w:tc>
          <w:tcPr>
            <w:tcW w:w="571" w:type="dxa"/>
            <w:tcBorders>
              <w:top w:val="single" w:sz="4" w:space="0" w:color="auto"/>
              <w:left w:val="single" w:sz="4" w:space="0" w:color="auto"/>
              <w:bottom w:val="single" w:sz="4" w:space="0" w:color="auto"/>
              <w:right w:val="single" w:sz="4" w:space="0" w:color="auto"/>
            </w:tcBorders>
          </w:tcPr>
          <w:p w14:paraId="1962C64C" w14:textId="77777777" w:rsidR="00E2044E" w:rsidRPr="00E2044E" w:rsidRDefault="00E2044E" w:rsidP="00E2044E">
            <w:pPr>
              <w:pStyle w:val="a4"/>
              <w:rPr>
                <w:rFonts w:ascii="Times New Roman" w:hAnsi="Times New Roman"/>
                <w:sz w:val="24"/>
                <w:szCs w:val="24"/>
              </w:rPr>
            </w:pPr>
            <w:r w:rsidRPr="00E2044E">
              <w:rPr>
                <w:rFonts w:ascii="Times New Roman" w:hAnsi="Times New Roman"/>
                <w:sz w:val="24"/>
                <w:szCs w:val="24"/>
              </w:rPr>
              <w:t>1.2.</w:t>
            </w:r>
          </w:p>
        </w:tc>
        <w:tc>
          <w:tcPr>
            <w:tcW w:w="5378" w:type="dxa"/>
            <w:tcBorders>
              <w:top w:val="single" w:sz="4" w:space="0" w:color="auto"/>
              <w:left w:val="single" w:sz="4" w:space="0" w:color="auto"/>
              <w:bottom w:val="single" w:sz="4" w:space="0" w:color="auto"/>
              <w:right w:val="single" w:sz="4" w:space="0" w:color="auto"/>
            </w:tcBorders>
          </w:tcPr>
          <w:p w14:paraId="7D5E1185" w14:textId="0822703A" w:rsidR="00E2044E" w:rsidRPr="00E2044E" w:rsidRDefault="00E2044E" w:rsidP="00E2044E">
            <w:pPr>
              <w:pStyle w:val="a4"/>
              <w:rPr>
                <w:rFonts w:ascii="Times New Roman" w:hAnsi="Times New Roman"/>
                <w:sz w:val="24"/>
                <w:szCs w:val="24"/>
              </w:rPr>
            </w:pPr>
            <w:r w:rsidRPr="001C42FE">
              <w:rPr>
                <w:rFonts w:ascii="Times New Roman" w:hAnsi="Times New Roman"/>
                <w:sz w:val="24"/>
                <w:szCs w:val="24"/>
              </w:rPr>
              <w:t>Концертная программа математического факультета</w:t>
            </w:r>
          </w:p>
        </w:tc>
        <w:tc>
          <w:tcPr>
            <w:tcW w:w="1843" w:type="dxa"/>
            <w:tcBorders>
              <w:top w:val="single" w:sz="4" w:space="0" w:color="auto"/>
              <w:left w:val="single" w:sz="4" w:space="0" w:color="auto"/>
              <w:bottom w:val="single" w:sz="4" w:space="0" w:color="auto"/>
              <w:right w:val="single" w:sz="4" w:space="0" w:color="auto"/>
            </w:tcBorders>
            <w:vAlign w:val="center"/>
          </w:tcPr>
          <w:p w14:paraId="1CD31933" w14:textId="2A9BEE7A" w:rsidR="00E2044E" w:rsidRPr="00E2044E" w:rsidRDefault="00E2044E" w:rsidP="00E2044E">
            <w:pPr>
              <w:pStyle w:val="a4"/>
              <w:jc w:val="center"/>
              <w:rPr>
                <w:rFonts w:ascii="Times New Roman" w:hAnsi="Times New Roman"/>
                <w:sz w:val="24"/>
                <w:szCs w:val="24"/>
              </w:rPr>
            </w:pPr>
            <w:r w:rsidRPr="00E2044E">
              <w:rPr>
                <w:rFonts w:ascii="Times New Roman" w:hAnsi="Times New Roman"/>
                <w:sz w:val="24"/>
                <w:szCs w:val="24"/>
              </w:rPr>
              <w:t>2</w:t>
            </w:r>
            <w:r>
              <w:rPr>
                <w:rFonts w:ascii="Times New Roman" w:hAnsi="Times New Roman"/>
                <w:sz w:val="24"/>
                <w:szCs w:val="24"/>
              </w:rPr>
              <w:t>4</w:t>
            </w:r>
            <w:r w:rsidRPr="00E2044E">
              <w:rPr>
                <w:rFonts w:ascii="Times New Roman" w:hAnsi="Times New Roman"/>
                <w:sz w:val="24"/>
                <w:szCs w:val="24"/>
              </w:rPr>
              <w:t xml:space="preserve"> марта 2026 г.</w:t>
            </w:r>
          </w:p>
        </w:tc>
        <w:tc>
          <w:tcPr>
            <w:tcW w:w="2268" w:type="dxa"/>
            <w:tcBorders>
              <w:top w:val="single" w:sz="4" w:space="0" w:color="auto"/>
              <w:left w:val="single" w:sz="4" w:space="0" w:color="auto"/>
              <w:bottom w:val="single" w:sz="4" w:space="0" w:color="auto"/>
              <w:right w:val="single" w:sz="4" w:space="0" w:color="auto"/>
            </w:tcBorders>
            <w:vAlign w:val="center"/>
          </w:tcPr>
          <w:p w14:paraId="697A72FF" w14:textId="3B73A603" w:rsidR="00E2044E" w:rsidRPr="00E2044E" w:rsidRDefault="00E2044E" w:rsidP="00E2044E">
            <w:pPr>
              <w:pStyle w:val="a4"/>
              <w:jc w:val="center"/>
              <w:rPr>
                <w:rFonts w:ascii="Times New Roman" w:hAnsi="Times New Roman"/>
                <w:sz w:val="24"/>
                <w:szCs w:val="24"/>
              </w:rPr>
            </w:pPr>
            <w:r>
              <w:rPr>
                <w:rFonts w:ascii="Times New Roman" w:hAnsi="Times New Roman"/>
                <w:sz w:val="24"/>
                <w:szCs w:val="24"/>
              </w:rPr>
              <w:t>20,5%</w:t>
            </w:r>
          </w:p>
        </w:tc>
      </w:tr>
      <w:tr w:rsidR="00E2044E" w:rsidRPr="00E2044E" w14:paraId="555C6992" w14:textId="77777777" w:rsidTr="00F823EC">
        <w:tc>
          <w:tcPr>
            <w:tcW w:w="571" w:type="dxa"/>
            <w:tcBorders>
              <w:top w:val="single" w:sz="4" w:space="0" w:color="auto"/>
              <w:left w:val="single" w:sz="4" w:space="0" w:color="auto"/>
              <w:bottom w:val="single" w:sz="4" w:space="0" w:color="auto"/>
              <w:right w:val="single" w:sz="4" w:space="0" w:color="auto"/>
            </w:tcBorders>
          </w:tcPr>
          <w:p w14:paraId="582DF6E9" w14:textId="77777777" w:rsidR="00E2044E" w:rsidRPr="00E2044E" w:rsidRDefault="00E2044E" w:rsidP="00E2044E">
            <w:pPr>
              <w:pStyle w:val="a4"/>
              <w:rPr>
                <w:rFonts w:ascii="Times New Roman" w:hAnsi="Times New Roman"/>
                <w:sz w:val="24"/>
                <w:szCs w:val="24"/>
              </w:rPr>
            </w:pPr>
            <w:r w:rsidRPr="00E2044E">
              <w:rPr>
                <w:rFonts w:ascii="Times New Roman" w:hAnsi="Times New Roman"/>
                <w:sz w:val="24"/>
                <w:szCs w:val="24"/>
              </w:rPr>
              <w:t>1.3.</w:t>
            </w:r>
          </w:p>
        </w:tc>
        <w:tc>
          <w:tcPr>
            <w:tcW w:w="5378" w:type="dxa"/>
            <w:tcBorders>
              <w:top w:val="single" w:sz="4" w:space="0" w:color="auto"/>
              <w:left w:val="single" w:sz="4" w:space="0" w:color="auto"/>
              <w:bottom w:val="single" w:sz="4" w:space="0" w:color="auto"/>
              <w:right w:val="single" w:sz="4" w:space="0" w:color="auto"/>
            </w:tcBorders>
          </w:tcPr>
          <w:p w14:paraId="766634D7" w14:textId="00985818" w:rsidR="00E2044E" w:rsidRPr="00E2044E" w:rsidRDefault="00E2044E" w:rsidP="00E2044E">
            <w:pPr>
              <w:pStyle w:val="a4"/>
              <w:rPr>
                <w:rFonts w:ascii="Times New Roman" w:hAnsi="Times New Roman"/>
                <w:sz w:val="24"/>
                <w:szCs w:val="24"/>
              </w:rPr>
            </w:pPr>
            <w:r w:rsidRPr="001C42FE">
              <w:rPr>
                <w:rFonts w:ascii="Times New Roman" w:hAnsi="Times New Roman"/>
                <w:sz w:val="24"/>
                <w:szCs w:val="24"/>
              </w:rPr>
              <w:t>Концертная программа биологического факультета</w:t>
            </w:r>
          </w:p>
        </w:tc>
        <w:tc>
          <w:tcPr>
            <w:tcW w:w="1843" w:type="dxa"/>
            <w:tcBorders>
              <w:top w:val="single" w:sz="4" w:space="0" w:color="auto"/>
              <w:left w:val="single" w:sz="4" w:space="0" w:color="auto"/>
              <w:bottom w:val="single" w:sz="4" w:space="0" w:color="auto"/>
              <w:right w:val="single" w:sz="4" w:space="0" w:color="auto"/>
            </w:tcBorders>
            <w:vAlign w:val="center"/>
          </w:tcPr>
          <w:p w14:paraId="4A060109" w14:textId="598D0E64" w:rsidR="00E2044E" w:rsidRPr="00E2044E" w:rsidRDefault="00E2044E" w:rsidP="00E2044E">
            <w:pPr>
              <w:pStyle w:val="a4"/>
              <w:jc w:val="center"/>
              <w:rPr>
                <w:rFonts w:ascii="Times New Roman" w:hAnsi="Times New Roman"/>
                <w:sz w:val="24"/>
                <w:szCs w:val="24"/>
              </w:rPr>
            </w:pPr>
            <w:r w:rsidRPr="00E2044E">
              <w:rPr>
                <w:rFonts w:ascii="Times New Roman" w:hAnsi="Times New Roman"/>
                <w:sz w:val="24"/>
                <w:szCs w:val="24"/>
              </w:rPr>
              <w:t>2</w:t>
            </w:r>
            <w:r>
              <w:rPr>
                <w:rFonts w:ascii="Times New Roman" w:hAnsi="Times New Roman"/>
                <w:sz w:val="24"/>
                <w:szCs w:val="24"/>
              </w:rPr>
              <w:t>5 марта</w:t>
            </w:r>
            <w:r w:rsidRPr="00E2044E">
              <w:rPr>
                <w:rFonts w:ascii="Times New Roman" w:hAnsi="Times New Roman"/>
                <w:sz w:val="24"/>
                <w:szCs w:val="24"/>
              </w:rPr>
              <w:t xml:space="preserve"> 2026 г.</w:t>
            </w:r>
          </w:p>
        </w:tc>
        <w:tc>
          <w:tcPr>
            <w:tcW w:w="2268" w:type="dxa"/>
            <w:tcBorders>
              <w:top w:val="single" w:sz="4" w:space="0" w:color="auto"/>
              <w:left w:val="single" w:sz="4" w:space="0" w:color="auto"/>
              <w:bottom w:val="single" w:sz="4" w:space="0" w:color="auto"/>
              <w:right w:val="single" w:sz="4" w:space="0" w:color="auto"/>
            </w:tcBorders>
            <w:vAlign w:val="center"/>
          </w:tcPr>
          <w:p w14:paraId="63628385" w14:textId="5EB4893F" w:rsidR="00E2044E" w:rsidRPr="00E2044E" w:rsidRDefault="00E2044E" w:rsidP="00E2044E">
            <w:pPr>
              <w:pStyle w:val="a4"/>
              <w:jc w:val="center"/>
              <w:rPr>
                <w:rFonts w:ascii="Times New Roman" w:hAnsi="Times New Roman"/>
                <w:sz w:val="24"/>
                <w:szCs w:val="24"/>
              </w:rPr>
            </w:pPr>
            <w:r>
              <w:rPr>
                <w:rFonts w:ascii="Times New Roman" w:hAnsi="Times New Roman"/>
                <w:sz w:val="24"/>
                <w:szCs w:val="24"/>
              </w:rPr>
              <w:t>20,5%</w:t>
            </w:r>
          </w:p>
        </w:tc>
      </w:tr>
      <w:tr w:rsidR="00E2044E" w:rsidRPr="00E2044E" w14:paraId="5E77C108" w14:textId="77777777" w:rsidTr="00F823EC">
        <w:tc>
          <w:tcPr>
            <w:tcW w:w="571" w:type="dxa"/>
            <w:tcBorders>
              <w:top w:val="single" w:sz="4" w:space="0" w:color="auto"/>
              <w:left w:val="single" w:sz="4" w:space="0" w:color="auto"/>
              <w:bottom w:val="single" w:sz="4" w:space="0" w:color="auto"/>
              <w:right w:val="single" w:sz="4" w:space="0" w:color="auto"/>
            </w:tcBorders>
          </w:tcPr>
          <w:p w14:paraId="554AE13A" w14:textId="77777777" w:rsidR="00E2044E" w:rsidRPr="00E2044E" w:rsidRDefault="00E2044E" w:rsidP="00E2044E">
            <w:pPr>
              <w:pStyle w:val="a4"/>
              <w:rPr>
                <w:rFonts w:ascii="Times New Roman" w:hAnsi="Times New Roman"/>
                <w:sz w:val="24"/>
                <w:szCs w:val="24"/>
              </w:rPr>
            </w:pPr>
            <w:r w:rsidRPr="00E2044E">
              <w:rPr>
                <w:rFonts w:ascii="Times New Roman" w:hAnsi="Times New Roman"/>
                <w:sz w:val="24"/>
                <w:szCs w:val="24"/>
              </w:rPr>
              <w:t>1.4.</w:t>
            </w:r>
          </w:p>
        </w:tc>
        <w:tc>
          <w:tcPr>
            <w:tcW w:w="5378" w:type="dxa"/>
            <w:tcBorders>
              <w:top w:val="single" w:sz="4" w:space="0" w:color="auto"/>
              <w:left w:val="single" w:sz="4" w:space="0" w:color="auto"/>
              <w:bottom w:val="single" w:sz="4" w:space="0" w:color="auto"/>
              <w:right w:val="single" w:sz="4" w:space="0" w:color="auto"/>
            </w:tcBorders>
          </w:tcPr>
          <w:p w14:paraId="34AF4A15" w14:textId="720E38A8" w:rsidR="00E2044E" w:rsidRPr="00E2044E" w:rsidRDefault="00E2044E" w:rsidP="00E2044E">
            <w:pPr>
              <w:pStyle w:val="a4"/>
              <w:rPr>
                <w:rFonts w:ascii="Times New Roman" w:hAnsi="Times New Roman"/>
                <w:sz w:val="24"/>
                <w:szCs w:val="24"/>
              </w:rPr>
            </w:pPr>
            <w:r w:rsidRPr="001C42FE">
              <w:rPr>
                <w:rFonts w:ascii="Times New Roman" w:hAnsi="Times New Roman"/>
                <w:sz w:val="24"/>
                <w:szCs w:val="24"/>
              </w:rPr>
              <w:t>Концертная программа исторического факультета</w:t>
            </w:r>
          </w:p>
        </w:tc>
        <w:tc>
          <w:tcPr>
            <w:tcW w:w="1843" w:type="dxa"/>
            <w:tcBorders>
              <w:top w:val="single" w:sz="4" w:space="0" w:color="auto"/>
              <w:left w:val="single" w:sz="4" w:space="0" w:color="auto"/>
              <w:bottom w:val="single" w:sz="4" w:space="0" w:color="auto"/>
              <w:right w:val="single" w:sz="4" w:space="0" w:color="auto"/>
            </w:tcBorders>
            <w:vAlign w:val="center"/>
          </w:tcPr>
          <w:p w14:paraId="43B9E391" w14:textId="6440928A" w:rsidR="00E2044E" w:rsidRPr="00E2044E" w:rsidRDefault="00E2044E" w:rsidP="00E2044E">
            <w:pPr>
              <w:pStyle w:val="a4"/>
              <w:jc w:val="center"/>
              <w:rPr>
                <w:rFonts w:ascii="Times New Roman" w:hAnsi="Times New Roman"/>
                <w:sz w:val="24"/>
                <w:szCs w:val="24"/>
              </w:rPr>
            </w:pPr>
            <w:r w:rsidRPr="00E2044E">
              <w:rPr>
                <w:rFonts w:ascii="Times New Roman" w:hAnsi="Times New Roman"/>
                <w:sz w:val="24"/>
                <w:szCs w:val="24"/>
              </w:rPr>
              <w:t>2</w:t>
            </w:r>
            <w:r>
              <w:rPr>
                <w:rFonts w:ascii="Times New Roman" w:hAnsi="Times New Roman"/>
                <w:sz w:val="24"/>
                <w:szCs w:val="24"/>
              </w:rPr>
              <w:t>6</w:t>
            </w:r>
            <w:r w:rsidRPr="00E2044E">
              <w:rPr>
                <w:rFonts w:ascii="Times New Roman" w:hAnsi="Times New Roman"/>
                <w:sz w:val="24"/>
                <w:szCs w:val="24"/>
              </w:rPr>
              <w:t xml:space="preserve"> марта</w:t>
            </w:r>
            <w:r>
              <w:rPr>
                <w:rFonts w:ascii="Times New Roman" w:hAnsi="Times New Roman"/>
                <w:sz w:val="24"/>
                <w:szCs w:val="24"/>
              </w:rPr>
              <w:t xml:space="preserve"> </w:t>
            </w:r>
            <w:r w:rsidRPr="00E2044E">
              <w:rPr>
                <w:rFonts w:ascii="Times New Roman" w:hAnsi="Times New Roman"/>
                <w:sz w:val="24"/>
                <w:szCs w:val="24"/>
              </w:rPr>
              <w:t>2026 г.</w:t>
            </w:r>
          </w:p>
        </w:tc>
        <w:tc>
          <w:tcPr>
            <w:tcW w:w="2268" w:type="dxa"/>
            <w:tcBorders>
              <w:top w:val="single" w:sz="4" w:space="0" w:color="auto"/>
              <w:left w:val="single" w:sz="4" w:space="0" w:color="auto"/>
              <w:bottom w:val="single" w:sz="4" w:space="0" w:color="auto"/>
              <w:right w:val="single" w:sz="4" w:space="0" w:color="auto"/>
            </w:tcBorders>
            <w:vAlign w:val="center"/>
          </w:tcPr>
          <w:p w14:paraId="4D5C06A5" w14:textId="4F020CA7" w:rsidR="00E2044E" w:rsidRPr="00E2044E" w:rsidRDefault="00E2044E" w:rsidP="00E2044E">
            <w:pPr>
              <w:pStyle w:val="a4"/>
              <w:jc w:val="center"/>
              <w:rPr>
                <w:rFonts w:ascii="Times New Roman" w:hAnsi="Times New Roman"/>
                <w:sz w:val="24"/>
                <w:szCs w:val="24"/>
              </w:rPr>
            </w:pPr>
            <w:r>
              <w:rPr>
                <w:rFonts w:ascii="Times New Roman" w:hAnsi="Times New Roman"/>
                <w:sz w:val="24"/>
                <w:szCs w:val="24"/>
              </w:rPr>
              <w:t>20,5%</w:t>
            </w:r>
          </w:p>
        </w:tc>
      </w:tr>
      <w:tr w:rsidR="00E2044E" w:rsidRPr="00E2044E" w14:paraId="6E7A9E18" w14:textId="77777777" w:rsidTr="00F823EC">
        <w:tc>
          <w:tcPr>
            <w:tcW w:w="571" w:type="dxa"/>
            <w:tcBorders>
              <w:top w:val="single" w:sz="4" w:space="0" w:color="auto"/>
              <w:left w:val="single" w:sz="4" w:space="0" w:color="auto"/>
              <w:bottom w:val="single" w:sz="4" w:space="0" w:color="auto"/>
              <w:right w:val="single" w:sz="4" w:space="0" w:color="auto"/>
            </w:tcBorders>
          </w:tcPr>
          <w:p w14:paraId="3335289F" w14:textId="77777777" w:rsidR="00E2044E" w:rsidRPr="00E2044E" w:rsidRDefault="00E2044E" w:rsidP="00E2044E">
            <w:pPr>
              <w:pStyle w:val="a4"/>
              <w:rPr>
                <w:rFonts w:ascii="Times New Roman" w:hAnsi="Times New Roman"/>
                <w:sz w:val="24"/>
                <w:szCs w:val="24"/>
              </w:rPr>
            </w:pPr>
            <w:r w:rsidRPr="00E2044E">
              <w:rPr>
                <w:rFonts w:ascii="Times New Roman" w:hAnsi="Times New Roman"/>
                <w:sz w:val="24"/>
                <w:szCs w:val="24"/>
              </w:rPr>
              <w:t>1.5.</w:t>
            </w:r>
          </w:p>
        </w:tc>
        <w:tc>
          <w:tcPr>
            <w:tcW w:w="5378" w:type="dxa"/>
            <w:tcBorders>
              <w:top w:val="single" w:sz="4" w:space="0" w:color="auto"/>
              <w:left w:val="single" w:sz="4" w:space="0" w:color="auto"/>
              <w:bottom w:val="single" w:sz="4" w:space="0" w:color="auto"/>
              <w:right w:val="single" w:sz="4" w:space="0" w:color="auto"/>
            </w:tcBorders>
          </w:tcPr>
          <w:p w14:paraId="19643800" w14:textId="74C2BBF5" w:rsidR="00E2044E" w:rsidRPr="00E2044E" w:rsidRDefault="00E2044E" w:rsidP="00E2044E">
            <w:pPr>
              <w:pStyle w:val="a4"/>
              <w:rPr>
                <w:rFonts w:ascii="Times New Roman" w:hAnsi="Times New Roman"/>
                <w:sz w:val="24"/>
                <w:szCs w:val="24"/>
              </w:rPr>
            </w:pPr>
            <w:r w:rsidRPr="001C42FE">
              <w:rPr>
                <w:rFonts w:ascii="Times New Roman" w:hAnsi="Times New Roman"/>
                <w:sz w:val="24"/>
                <w:szCs w:val="24"/>
              </w:rPr>
              <w:t>Концертная программа института педагогического образования и социальных технологий</w:t>
            </w:r>
          </w:p>
        </w:tc>
        <w:tc>
          <w:tcPr>
            <w:tcW w:w="1843" w:type="dxa"/>
            <w:tcBorders>
              <w:top w:val="single" w:sz="4" w:space="0" w:color="auto"/>
              <w:left w:val="single" w:sz="4" w:space="0" w:color="auto"/>
              <w:bottom w:val="single" w:sz="4" w:space="0" w:color="auto"/>
              <w:right w:val="single" w:sz="4" w:space="0" w:color="auto"/>
            </w:tcBorders>
            <w:vAlign w:val="center"/>
          </w:tcPr>
          <w:p w14:paraId="34C5227B" w14:textId="012261AE" w:rsidR="00E2044E" w:rsidRPr="00E2044E" w:rsidRDefault="00E2044E" w:rsidP="00E2044E">
            <w:pPr>
              <w:pStyle w:val="a4"/>
              <w:jc w:val="center"/>
              <w:rPr>
                <w:rFonts w:ascii="Times New Roman" w:hAnsi="Times New Roman"/>
                <w:sz w:val="24"/>
                <w:szCs w:val="24"/>
              </w:rPr>
            </w:pPr>
            <w:r>
              <w:rPr>
                <w:rFonts w:ascii="Times New Roman" w:hAnsi="Times New Roman"/>
                <w:sz w:val="24"/>
                <w:szCs w:val="24"/>
              </w:rPr>
              <w:t xml:space="preserve">27 марта </w:t>
            </w:r>
            <w:r w:rsidRPr="00E2044E">
              <w:rPr>
                <w:rFonts w:ascii="Times New Roman" w:hAnsi="Times New Roman"/>
                <w:sz w:val="24"/>
                <w:szCs w:val="24"/>
              </w:rPr>
              <w:t>2026 г.</w:t>
            </w:r>
          </w:p>
        </w:tc>
        <w:tc>
          <w:tcPr>
            <w:tcW w:w="2268" w:type="dxa"/>
            <w:tcBorders>
              <w:top w:val="single" w:sz="4" w:space="0" w:color="auto"/>
              <w:left w:val="single" w:sz="4" w:space="0" w:color="auto"/>
              <w:bottom w:val="single" w:sz="4" w:space="0" w:color="auto"/>
              <w:right w:val="single" w:sz="4" w:space="0" w:color="auto"/>
            </w:tcBorders>
            <w:vAlign w:val="center"/>
          </w:tcPr>
          <w:p w14:paraId="09C8914B" w14:textId="249601EC" w:rsidR="00E2044E" w:rsidRPr="00E2044E" w:rsidRDefault="00E2044E" w:rsidP="00E2044E">
            <w:pPr>
              <w:pStyle w:val="a4"/>
              <w:jc w:val="center"/>
              <w:rPr>
                <w:rFonts w:ascii="Times New Roman" w:hAnsi="Times New Roman"/>
                <w:sz w:val="24"/>
                <w:szCs w:val="24"/>
              </w:rPr>
            </w:pPr>
            <w:r>
              <w:rPr>
                <w:rFonts w:ascii="Times New Roman" w:hAnsi="Times New Roman"/>
                <w:sz w:val="24"/>
                <w:szCs w:val="24"/>
              </w:rPr>
              <w:t>18%</w:t>
            </w:r>
          </w:p>
        </w:tc>
      </w:tr>
      <w:tr w:rsidR="0048341E" w:rsidRPr="00E2044E" w14:paraId="3903DDE7" w14:textId="77777777" w:rsidTr="00F823EC">
        <w:tc>
          <w:tcPr>
            <w:tcW w:w="571" w:type="dxa"/>
            <w:tcBorders>
              <w:top w:val="single" w:sz="4" w:space="0" w:color="auto"/>
              <w:left w:val="single" w:sz="4" w:space="0" w:color="auto"/>
              <w:bottom w:val="single" w:sz="4" w:space="0" w:color="auto"/>
              <w:right w:val="single" w:sz="4" w:space="0" w:color="auto"/>
            </w:tcBorders>
          </w:tcPr>
          <w:p w14:paraId="710FF33B" w14:textId="77777777" w:rsidR="0048341E" w:rsidRPr="00E2044E" w:rsidRDefault="0048341E" w:rsidP="00F823EC">
            <w:pPr>
              <w:pStyle w:val="a4"/>
              <w:rPr>
                <w:rFonts w:ascii="Times New Roman" w:hAnsi="Times New Roman"/>
                <w:sz w:val="24"/>
                <w:szCs w:val="24"/>
              </w:rPr>
            </w:pPr>
            <w:r w:rsidRPr="00E2044E">
              <w:rPr>
                <w:rFonts w:ascii="Times New Roman" w:hAnsi="Times New Roman"/>
                <w:sz w:val="24"/>
                <w:szCs w:val="24"/>
              </w:rPr>
              <w:t>2.</w:t>
            </w:r>
          </w:p>
        </w:tc>
        <w:tc>
          <w:tcPr>
            <w:tcW w:w="5378" w:type="dxa"/>
            <w:tcBorders>
              <w:top w:val="single" w:sz="4" w:space="0" w:color="auto"/>
              <w:left w:val="single" w:sz="4" w:space="0" w:color="auto"/>
              <w:bottom w:val="single" w:sz="4" w:space="0" w:color="auto"/>
              <w:right w:val="single" w:sz="4" w:space="0" w:color="auto"/>
            </w:tcBorders>
            <w:vAlign w:val="center"/>
          </w:tcPr>
          <w:p w14:paraId="0BF309A9" w14:textId="77777777" w:rsidR="0048341E" w:rsidRPr="00E2044E" w:rsidRDefault="0048341E" w:rsidP="00F823EC">
            <w:pPr>
              <w:pStyle w:val="a4"/>
              <w:rPr>
                <w:rFonts w:ascii="Times New Roman" w:hAnsi="Times New Roman"/>
                <w:sz w:val="24"/>
                <w:szCs w:val="24"/>
              </w:rPr>
            </w:pPr>
            <w:r w:rsidRPr="00E2044E">
              <w:rPr>
                <w:rFonts w:ascii="Times New Roman" w:hAnsi="Times New Roman"/>
                <w:sz w:val="24"/>
                <w:szCs w:val="24"/>
              </w:rPr>
              <w:t>Подготовка отчетных документов</w:t>
            </w:r>
          </w:p>
        </w:tc>
        <w:tc>
          <w:tcPr>
            <w:tcW w:w="1843" w:type="dxa"/>
            <w:tcBorders>
              <w:top w:val="single" w:sz="4" w:space="0" w:color="auto"/>
              <w:left w:val="single" w:sz="4" w:space="0" w:color="auto"/>
              <w:bottom w:val="single" w:sz="4" w:space="0" w:color="auto"/>
              <w:right w:val="single" w:sz="4" w:space="0" w:color="auto"/>
            </w:tcBorders>
          </w:tcPr>
          <w:p w14:paraId="05C6492D" w14:textId="19732BD2"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 xml:space="preserve">До </w:t>
            </w:r>
            <w:r w:rsidR="00E2044E">
              <w:rPr>
                <w:rFonts w:ascii="Times New Roman" w:hAnsi="Times New Roman"/>
                <w:sz w:val="24"/>
                <w:szCs w:val="24"/>
              </w:rPr>
              <w:t>30</w:t>
            </w:r>
            <w:r w:rsidRPr="00E2044E">
              <w:rPr>
                <w:rFonts w:ascii="Times New Roman" w:hAnsi="Times New Roman"/>
                <w:sz w:val="24"/>
                <w:szCs w:val="24"/>
                <w:lang w:val="en-US"/>
              </w:rPr>
              <w:t xml:space="preserve"> </w:t>
            </w:r>
            <w:r w:rsidR="00E2044E">
              <w:rPr>
                <w:rFonts w:ascii="Times New Roman" w:hAnsi="Times New Roman"/>
                <w:sz w:val="24"/>
                <w:szCs w:val="24"/>
              </w:rPr>
              <w:t>марта</w:t>
            </w:r>
            <w:r w:rsidRPr="00E2044E">
              <w:rPr>
                <w:rFonts w:ascii="Times New Roman" w:hAnsi="Times New Roman"/>
                <w:sz w:val="24"/>
                <w:szCs w:val="24"/>
              </w:rPr>
              <w:t xml:space="preserve"> 2026 г</w:t>
            </w:r>
            <w:r w:rsidR="00E2044E">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22F20057" w14:textId="77777777"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w:t>
            </w:r>
          </w:p>
        </w:tc>
      </w:tr>
      <w:tr w:rsidR="0048341E" w:rsidRPr="00E2044E" w14:paraId="1CE9E678" w14:textId="77777777" w:rsidTr="00F823EC">
        <w:tc>
          <w:tcPr>
            <w:tcW w:w="571" w:type="dxa"/>
            <w:tcBorders>
              <w:top w:val="single" w:sz="4" w:space="0" w:color="auto"/>
              <w:left w:val="single" w:sz="4" w:space="0" w:color="auto"/>
              <w:bottom w:val="single" w:sz="4" w:space="0" w:color="auto"/>
              <w:right w:val="single" w:sz="4" w:space="0" w:color="auto"/>
            </w:tcBorders>
          </w:tcPr>
          <w:p w14:paraId="6464A7A7" w14:textId="77777777" w:rsidR="0048341E" w:rsidRPr="00E2044E" w:rsidRDefault="0048341E" w:rsidP="00F823EC">
            <w:pPr>
              <w:pStyle w:val="a4"/>
              <w:rPr>
                <w:rFonts w:ascii="Times New Roman" w:hAnsi="Times New Roman"/>
                <w:sz w:val="24"/>
                <w:szCs w:val="24"/>
              </w:rPr>
            </w:pPr>
            <w:r w:rsidRPr="00E2044E">
              <w:rPr>
                <w:rFonts w:ascii="Times New Roman" w:hAnsi="Times New Roman"/>
                <w:sz w:val="24"/>
                <w:szCs w:val="24"/>
              </w:rPr>
              <w:t>3.</w:t>
            </w:r>
          </w:p>
        </w:tc>
        <w:tc>
          <w:tcPr>
            <w:tcW w:w="5378" w:type="dxa"/>
            <w:tcBorders>
              <w:top w:val="single" w:sz="4" w:space="0" w:color="auto"/>
              <w:left w:val="single" w:sz="4" w:space="0" w:color="auto"/>
              <w:bottom w:val="single" w:sz="4" w:space="0" w:color="auto"/>
              <w:right w:val="single" w:sz="4" w:space="0" w:color="auto"/>
            </w:tcBorders>
            <w:vAlign w:val="center"/>
          </w:tcPr>
          <w:p w14:paraId="0480AF7A" w14:textId="77777777" w:rsidR="0048341E" w:rsidRPr="00E2044E" w:rsidRDefault="0048341E" w:rsidP="00F823EC">
            <w:pPr>
              <w:pStyle w:val="a4"/>
              <w:rPr>
                <w:rFonts w:ascii="Times New Roman" w:hAnsi="Times New Roman"/>
                <w:sz w:val="24"/>
                <w:szCs w:val="24"/>
              </w:rPr>
            </w:pPr>
            <w:r w:rsidRPr="00E2044E">
              <w:rPr>
                <w:rFonts w:ascii="Times New Roman" w:hAnsi="Times New Roman"/>
                <w:sz w:val="24"/>
                <w:szCs w:val="24"/>
              </w:rPr>
              <w:t>Сдача отчетных документов Заказчику</w:t>
            </w:r>
          </w:p>
        </w:tc>
        <w:tc>
          <w:tcPr>
            <w:tcW w:w="1843" w:type="dxa"/>
            <w:tcBorders>
              <w:top w:val="single" w:sz="4" w:space="0" w:color="auto"/>
              <w:left w:val="single" w:sz="4" w:space="0" w:color="auto"/>
              <w:bottom w:val="single" w:sz="4" w:space="0" w:color="auto"/>
              <w:right w:val="single" w:sz="4" w:space="0" w:color="auto"/>
            </w:tcBorders>
          </w:tcPr>
          <w:p w14:paraId="57D88DD2" w14:textId="1CD0E119"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 xml:space="preserve">До </w:t>
            </w:r>
            <w:r w:rsidR="00E2044E">
              <w:rPr>
                <w:rFonts w:ascii="Times New Roman" w:hAnsi="Times New Roman"/>
                <w:sz w:val="24"/>
                <w:szCs w:val="24"/>
              </w:rPr>
              <w:t>30 марта</w:t>
            </w:r>
            <w:r w:rsidRPr="00E2044E">
              <w:rPr>
                <w:rFonts w:ascii="Times New Roman" w:hAnsi="Times New Roman"/>
                <w:sz w:val="24"/>
                <w:szCs w:val="24"/>
              </w:rPr>
              <w:t xml:space="preserve"> 2026 г</w:t>
            </w:r>
            <w:r w:rsidR="00E2044E">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29C59B77" w14:textId="77777777" w:rsidR="0048341E" w:rsidRPr="00E2044E" w:rsidRDefault="0048341E" w:rsidP="00F823EC">
            <w:pPr>
              <w:pStyle w:val="a4"/>
              <w:jc w:val="center"/>
              <w:rPr>
                <w:rFonts w:ascii="Times New Roman" w:hAnsi="Times New Roman"/>
                <w:sz w:val="24"/>
                <w:szCs w:val="24"/>
              </w:rPr>
            </w:pPr>
            <w:r w:rsidRPr="00E2044E">
              <w:rPr>
                <w:rFonts w:ascii="Times New Roman" w:hAnsi="Times New Roman"/>
                <w:sz w:val="24"/>
                <w:szCs w:val="24"/>
              </w:rPr>
              <w:t>-</w:t>
            </w:r>
          </w:p>
        </w:tc>
      </w:tr>
    </w:tbl>
    <w:p w14:paraId="543B52F3" w14:textId="77777777" w:rsidR="0048341E" w:rsidRPr="00E2044E" w:rsidRDefault="0048341E" w:rsidP="0048341E">
      <w:pPr>
        <w:pStyle w:val="a4"/>
        <w:jc w:val="both"/>
        <w:rPr>
          <w:rFonts w:ascii="Times New Roman" w:hAnsi="Times New Roman"/>
          <w:sz w:val="24"/>
          <w:szCs w:val="24"/>
        </w:rPr>
      </w:pPr>
    </w:p>
    <w:p w14:paraId="02EA0774" w14:textId="77777777" w:rsidR="0048341E" w:rsidRPr="00E2044E" w:rsidRDefault="0048341E" w:rsidP="0048341E">
      <w:pPr>
        <w:pStyle w:val="a4"/>
        <w:jc w:val="both"/>
        <w:rPr>
          <w:rFonts w:ascii="Times New Roman" w:hAnsi="Times New Roman"/>
          <w:sz w:val="24"/>
          <w:szCs w:val="24"/>
        </w:rPr>
      </w:pPr>
    </w:p>
    <w:tbl>
      <w:tblPr>
        <w:tblW w:w="9781" w:type="dxa"/>
        <w:jc w:val="center"/>
        <w:tblLook w:val="01E0" w:firstRow="1" w:lastRow="1" w:firstColumn="1" w:lastColumn="1" w:noHBand="0" w:noVBand="0"/>
      </w:tblPr>
      <w:tblGrid>
        <w:gridCol w:w="4890"/>
        <w:gridCol w:w="4891"/>
      </w:tblGrid>
      <w:tr w:rsidR="00E2044E" w:rsidRPr="001C42FE" w14:paraId="2B37EFC4" w14:textId="77777777" w:rsidTr="00F823EC">
        <w:trPr>
          <w:trHeight w:val="338"/>
          <w:jc w:val="center"/>
        </w:trPr>
        <w:tc>
          <w:tcPr>
            <w:tcW w:w="4890" w:type="dxa"/>
          </w:tcPr>
          <w:p w14:paraId="55605686" w14:textId="77777777" w:rsidR="00E2044E" w:rsidRPr="001C42FE" w:rsidRDefault="00E2044E" w:rsidP="00F823EC">
            <w:pPr>
              <w:ind w:right="66" w:firstLine="709"/>
              <w:rPr>
                <w:rFonts w:ascii="Times New Roman" w:hAnsi="Times New Roman" w:cs="Times New Roman"/>
                <w:b/>
                <w:sz w:val="24"/>
                <w:szCs w:val="24"/>
              </w:rPr>
            </w:pPr>
            <w:r w:rsidRPr="001C42FE">
              <w:rPr>
                <w:rFonts w:ascii="Times New Roman" w:hAnsi="Times New Roman" w:cs="Times New Roman"/>
                <w:b/>
                <w:sz w:val="24"/>
                <w:szCs w:val="24"/>
              </w:rPr>
              <w:t>Исполнитель</w:t>
            </w:r>
          </w:p>
        </w:tc>
        <w:tc>
          <w:tcPr>
            <w:tcW w:w="4891" w:type="dxa"/>
          </w:tcPr>
          <w:p w14:paraId="6BE42A4E" w14:textId="77777777" w:rsidR="00E2044E" w:rsidRPr="001C42FE" w:rsidRDefault="00E2044E" w:rsidP="00F823EC">
            <w:pPr>
              <w:ind w:right="66" w:firstLine="709"/>
              <w:jc w:val="center"/>
              <w:rPr>
                <w:rFonts w:ascii="Times New Roman" w:hAnsi="Times New Roman" w:cs="Times New Roman"/>
                <w:b/>
                <w:sz w:val="24"/>
                <w:szCs w:val="24"/>
              </w:rPr>
            </w:pPr>
            <w:r w:rsidRPr="001C42FE">
              <w:rPr>
                <w:rFonts w:ascii="Times New Roman" w:hAnsi="Times New Roman" w:cs="Times New Roman"/>
                <w:b/>
                <w:sz w:val="24"/>
                <w:szCs w:val="24"/>
              </w:rPr>
              <w:t>Заказчик</w:t>
            </w:r>
          </w:p>
        </w:tc>
      </w:tr>
      <w:tr w:rsidR="00E2044E" w:rsidRPr="001C42FE" w14:paraId="26040494" w14:textId="77777777" w:rsidTr="00F823EC">
        <w:trPr>
          <w:trHeight w:val="1264"/>
          <w:jc w:val="center"/>
        </w:trPr>
        <w:tc>
          <w:tcPr>
            <w:tcW w:w="4890" w:type="dxa"/>
          </w:tcPr>
          <w:p w14:paraId="1BF60EBE" w14:textId="188EA011" w:rsidR="00E2044E" w:rsidRPr="001C42FE" w:rsidRDefault="00E2044E" w:rsidP="00F823EC">
            <w:pPr>
              <w:shd w:val="clear" w:color="auto" w:fill="FFFFFF"/>
              <w:ind w:left="127"/>
              <w:rPr>
                <w:rFonts w:ascii="Times New Roman" w:hAnsi="Times New Roman" w:cs="Times New Roman"/>
                <w:b/>
                <w:sz w:val="24"/>
                <w:szCs w:val="24"/>
              </w:rPr>
            </w:pPr>
          </w:p>
        </w:tc>
        <w:tc>
          <w:tcPr>
            <w:tcW w:w="4891" w:type="dxa"/>
            <w:shd w:val="clear" w:color="auto" w:fill="auto"/>
          </w:tcPr>
          <w:p w14:paraId="49A04F03" w14:textId="77777777" w:rsidR="00E2044E" w:rsidRPr="001C42FE" w:rsidRDefault="00E2044E" w:rsidP="00F823EC">
            <w:pPr>
              <w:widowControl w:val="0"/>
              <w:autoSpaceDE w:val="0"/>
              <w:autoSpaceDN w:val="0"/>
              <w:adjustRightInd w:val="0"/>
              <w:rPr>
                <w:rFonts w:ascii="Times New Roman" w:hAnsi="Times New Roman" w:cs="Times New Roman"/>
                <w:b/>
                <w:noProof/>
                <w:sz w:val="24"/>
                <w:szCs w:val="24"/>
                <w:lang w:eastAsia="ru-RU"/>
              </w:rPr>
            </w:pPr>
            <w:r w:rsidRPr="001C42FE">
              <w:rPr>
                <w:rFonts w:ascii="Times New Roman" w:hAnsi="Times New Roman" w:cs="Times New Roman"/>
                <w:b/>
                <w:noProof/>
                <w:sz w:val="24"/>
                <w:szCs w:val="24"/>
                <w:lang w:eastAsia="ru-RU"/>
              </w:rPr>
              <w:t>Федеральное государственное бюджетное образовательное учреждение высшего образования «Тверской государственный университет»</w:t>
            </w:r>
          </w:p>
        </w:tc>
      </w:tr>
      <w:tr w:rsidR="00E2044E" w:rsidRPr="001C42FE" w14:paraId="6EDAFDB0" w14:textId="77777777" w:rsidTr="00F823EC">
        <w:trPr>
          <w:trHeight w:val="687"/>
          <w:jc w:val="center"/>
        </w:trPr>
        <w:tc>
          <w:tcPr>
            <w:tcW w:w="4890" w:type="dxa"/>
          </w:tcPr>
          <w:p w14:paraId="708AD9F6" w14:textId="77777777" w:rsidR="00E2044E" w:rsidRPr="001C42FE" w:rsidRDefault="00E2044E" w:rsidP="00F823EC">
            <w:pPr>
              <w:shd w:val="clear" w:color="auto" w:fill="FFFFFF"/>
              <w:ind w:left="127"/>
              <w:rPr>
                <w:rFonts w:ascii="Times New Roman" w:hAnsi="Times New Roman" w:cs="Times New Roman"/>
                <w:sz w:val="24"/>
                <w:szCs w:val="24"/>
              </w:rPr>
            </w:pPr>
          </w:p>
          <w:p w14:paraId="19D897D3" w14:textId="605E311A" w:rsidR="00E2044E" w:rsidRPr="001C42FE" w:rsidRDefault="005D5EDD" w:rsidP="005D5EDD">
            <w:pPr>
              <w:shd w:val="clear" w:color="auto" w:fill="FFFFFF"/>
              <w:ind w:left="127"/>
              <w:rPr>
                <w:rFonts w:ascii="Times New Roman" w:hAnsi="Times New Roman" w:cs="Times New Roman"/>
                <w:b/>
                <w:sz w:val="24"/>
                <w:szCs w:val="24"/>
              </w:rPr>
            </w:pPr>
            <w:r>
              <w:rPr>
                <w:rFonts w:ascii="Times New Roman" w:hAnsi="Times New Roman" w:cs="Times New Roman"/>
                <w:sz w:val="24"/>
                <w:szCs w:val="24"/>
              </w:rPr>
              <w:t xml:space="preserve">__________________________ </w:t>
            </w:r>
          </w:p>
        </w:tc>
        <w:tc>
          <w:tcPr>
            <w:tcW w:w="4891" w:type="dxa"/>
            <w:shd w:val="clear" w:color="auto" w:fill="auto"/>
          </w:tcPr>
          <w:p w14:paraId="254541F6" w14:textId="77777777" w:rsidR="00E2044E" w:rsidRPr="001C42FE" w:rsidRDefault="00E2044E" w:rsidP="00F823EC">
            <w:pPr>
              <w:rPr>
                <w:rFonts w:ascii="Times New Roman" w:hAnsi="Times New Roman" w:cs="Times New Roman"/>
                <w:sz w:val="24"/>
                <w:szCs w:val="24"/>
              </w:rPr>
            </w:pPr>
            <w:r w:rsidRPr="001C42FE">
              <w:rPr>
                <w:rFonts w:ascii="Times New Roman" w:hAnsi="Times New Roman" w:cs="Times New Roman"/>
                <w:sz w:val="24"/>
                <w:szCs w:val="24"/>
              </w:rPr>
              <w:t>Проректор по проектной деятельности</w:t>
            </w:r>
          </w:p>
          <w:p w14:paraId="6D0038B5" w14:textId="77777777" w:rsidR="00E2044E" w:rsidRPr="001C42FE" w:rsidRDefault="00E2044E" w:rsidP="00F823EC">
            <w:pPr>
              <w:rPr>
                <w:rFonts w:ascii="Times New Roman" w:hAnsi="Times New Roman" w:cs="Times New Roman"/>
                <w:sz w:val="24"/>
                <w:szCs w:val="24"/>
              </w:rPr>
            </w:pPr>
          </w:p>
          <w:p w14:paraId="3C8C5664" w14:textId="77777777" w:rsidR="00E2044E" w:rsidRPr="001C42FE" w:rsidRDefault="00E2044E" w:rsidP="00F823EC">
            <w:pPr>
              <w:rPr>
                <w:rFonts w:ascii="Times New Roman" w:hAnsi="Times New Roman" w:cs="Times New Roman"/>
                <w:sz w:val="24"/>
                <w:szCs w:val="24"/>
              </w:rPr>
            </w:pPr>
            <w:r w:rsidRPr="001C42FE">
              <w:rPr>
                <w:rFonts w:ascii="Times New Roman" w:hAnsi="Times New Roman" w:cs="Times New Roman"/>
                <w:sz w:val="24"/>
                <w:szCs w:val="24"/>
              </w:rPr>
              <w:t>________________________М.-А.Х. Осмаев</w:t>
            </w:r>
          </w:p>
        </w:tc>
      </w:tr>
    </w:tbl>
    <w:p w14:paraId="04ED3A08" w14:textId="77777777" w:rsidR="001C42FE" w:rsidRDefault="001C42FE">
      <w:pPr>
        <w:spacing w:after="160" w:line="259" w:lineRule="auto"/>
        <w:rPr>
          <w:rFonts w:ascii="Times New Roman" w:eastAsia="Calibri" w:hAnsi="Times New Roman" w:cs="Times New Roman"/>
          <w:sz w:val="24"/>
          <w:szCs w:val="24"/>
        </w:rPr>
      </w:pPr>
      <w:r>
        <w:rPr>
          <w:rFonts w:ascii="Times New Roman" w:hAnsi="Times New Roman"/>
          <w:sz w:val="24"/>
          <w:szCs w:val="24"/>
        </w:rPr>
        <w:br w:type="page"/>
      </w:r>
    </w:p>
    <w:p w14:paraId="068A7977" w14:textId="24EF21B7" w:rsidR="001C42FE" w:rsidRPr="001C42FE" w:rsidRDefault="001C42FE" w:rsidP="0048341E">
      <w:pPr>
        <w:pStyle w:val="a4"/>
        <w:jc w:val="right"/>
        <w:rPr>
          <w:rFonts w:ascii="Times New Roman" w:hAnsi="Times New Roman"/>
          <w:sz w:val="24"/>
          <w:szCs w:val="24"/>
        </w:rPr>
      </w:pPr>
      <w:r w:rsidRPr="001C42FE">
        <w:rPr>
          <w:rFonts w:ascii="Times New Roman" w:hAnsi="Times New Roman"/>
          <w:sz w:val="24"/>
          <w:szCs w:val="24"/>
        </w:rPr>
        <w:lastRenderedPageBreak/>
        <w:t xml:space="preserve">Приложение № </w:t>
      </w:r>
      <w:r>
        <w:rPr>
          <w:rFonts w:ascii="Times New Roman" w:hAnsi="Times New Roman"/>
          <w:sz w:val="24"/>
          <w:szCs w:val="24"/>
        </w:rPr>
        <w:t>3</w:t>
      </w:r>
    </w:p>
    <w:p w14:paraId="09627DDC" w14:textId="5125DA88" w:rsidR="001C42FE" w:rsidRPr="001C42FE" w:rsidRDefault="001C42FE" w:rsidP="0048341E">
      <w:pPr>
        <w:pStyle w:val="a4"/>
        <w:jc w:val="right"/>
        <w:rPr>
          <w:rFonts w:ascii="Times New Roman" w:hAnsi="Times New Roman"/>
          <w:sz w:val="24"/>
          <w:szCs w:val="24"/>
        </w:rPr>
      </w:pPr>
      <w:r w:rsidRPr="001C42FE">
        <w:rPr>
          <w:rFonts w:ascii="Times New Roman" w:hAnsi="Times New Roman"/>
          <w:sz w:val="24"/>
          <w:szCs w:val="24"/>
        </w:rPr>
        <w:t>к Договору №__________________от _____________________</w:t>
      </w:r>
    </w:p>
    <w:p w14:paraId="22831A2B" w14:textId="77777777" w:rsidR="001C42FE" w:rsidRPr="001C42FE" w:rsidRDefault="001C42FE" w:rsidP="001C42FE">
      <w:pPr>
        <w:pStyle w:val="a4"/>
        <w:rPr>
          <w:rFonts w:ascii="Times New Roman" w:hAnsi="Times New Roman"/>
          <w:b/>
          <w:sz w:val="24"/>
          <w:szCs w:val="24"/>
        </w:rPr>
      </w:pPr>
    </w:p>
    <w:p w14:paraId="1A8FB4C5" w14:textId="77777777" w:rsidR="001C42FE" w:rsidRPr="001C42FE" w:rsidRDefault="001C42FE" w:rsidP="001C42FE">
      <w:pPr>
        <w:pStyle w:val="a4"/>
        <w:rPr>
          <w:rFonts w:ascii="Times New Roman" w:hAnsi="Times New Roman"/>
          <w:b/>
          <w:sz w:val="24"/>
          <w:szCs w:val="24"/>
          <w:lang w:eastAsia="ru-RU"/>
        </w:rPr>
      </w:pPr>
    </w:p>
    <w:p w14:paraId="1616B88B" w14:textId="77777777" w:rsidR="001C42FE" w:rsidRPr="001C42FE" w:rsidRDefault="001C42FE" w:rsidP="001C42FE">
      <w:pPr>
        <w:pStyle w:val="a4"/>
        <w:jc w:val="center"/>
        <w:rPr>
          <w:rFonts w:ascii="Times New Roman" w:hAnsi="Times New Roman"/>
          <w:b/>
          <w:sz w:val="24"/>
          <w:szCs w:val="24"/>
          <w:lang w:eastAsia="ru-RU"/>
        </w:rPr>
      </w:pPr>
      <w:r w:rsidRPr="001C42FE">
        <w:rPr>
          <w:rFonts w:ascii="Times New Roman" w:hAnsi="Times New Roman"/>
          <w:b/>
          <w:sz w:val="24"/>
          <w:szCs w:val="24"/>
          <w:lang w:eastAsia="ru-RU"/>
        </w:rPr>
        <w:t>СПЕЦИФИКАЦИЯ</w:t>
      </w:r>
    </w:p>
    <w:p w14:paraId="00B27136" w14:textId="77777777" w:rsidR="001C42FE" w:rsidRPr="001C42FE" w:rsidRDefault="001C42FE" w:rsidP="001C42FE">
      <w:pPr>
        <w:pStyle w:val="a4"/>
        <w:jc w:val="center"/>
        <w:rPr>
          <w:rFonts w:ascii="Times New Roman" w:hAnsi="Times New Roman"/>
          <w:b/>
          <w:sz w:val="24"/>
          <w:szCs w:val="24"/>
        </w:rPr>
      </w:pPr>
      <w:r w:rsidRPr="001C42FE">
        <w:rPr>
          <w:rFonts w:ascii="Times New Roman" w:hAnsi="Times New Roman"/>
          <w:b/>
          <w:sz w:val="24"/>
          <w:szCs w:val="24"/>
          <w:lang w:eastAsia="ru-RU"/>
        </w:rPr>
        <w:t xml:space="preserve">на оказание </w:t>
      </w:r>
      <w:r w:rsidRPr="001C42FE">
        <w:rPr>
          <w:rFonts w:ascii="Times New Roman" w:hAnsi="Times New Roman"/>
          <w:b/>
          <w:sz w:val="24"/>
          <w:szCs w:val="24"/>
        </w:rPr>
        <w:t>услуг по организации и проведению культурно-массового мероприятия со студентами – серия из 5 концертов в рамках фестиваля студенческого творчества «Студенческая весна-2026»</w:t>
      </w:r>
    </w:p>
    <w:p w14:paraId="58ADC762" w14:textId="77777777" w:rsidR="001C42FE" w:rsidRPr="001C42FE" w:rsidRDefault="001C42FE" w:rsidP="001C42FE">
      <w:pPr>
        <w:pStyle w:val="a4"/>
        <w:rPr>
          <w:rFonts w:ascii="Times New Roman" w:hAnsi="Times New Roman"/>
          <w:b/>
          <w:sz w:val="24"/>
          <w:szCs w:val="24"/>
        </w:rPr>
      </w:pPr>
    </w:p>
    <w:tbl>
      <w:tblPr>
        <w:tblStyle w:val="a3"/>
        <w:tblpPr w:leftFromText="180" w:rightFromText="180" w:vertAnchor="text" w:horzAnchor="margin" w:tblpXSpec="right" w:tblpY="74"/>
        <w:tblW w:w="10343" w:type="dxa"/>
        <w:tblLayout w:type="fixed"/>
        <w:tblLook w:val="04A0" w:firstRow="1" w:lastRow="0" w:firstColumn="1" w:lastColumn="0" w:noHBand="0" w:noVBand="1"/>
      </w:tblPr>
      <w:tblGrid>
        <w:gridCol w:w="4957"/>
        <w:gridCol w:w="1417"/>
        <w:gridCol w:w="850"/>
        <w:gridCol w:w="1560"/>
        <w:gridCol w:w="1559"/>
      </w:tblGrid>
      <w:tr w:rsidR="001C42FE" w:rsidRPr="001C42FE" w14:paraId="1472CB63" w14:textId="77777777" w:rsidTr="00F823EC">
        <w:trPr>
          <w:cantSplit/>
          <w:trHeight w:val="703"/>
        </w:trPr>
        <w:tc>
          <w:tcPr>
            <w:tcW w:w="4957" w:type="dxa"/>
            <w:vAlign w:val="center"/>
          </w:tcPr>
          <w:p w14:paraId="1DC6DF3C" w14:textId="77777777" w:rsidR="001C42FE" w:rsidRPr="001C42FE" w:rsidRDefault="001C42FE" w:rsidP="001C42FE">
            <w:pPr>
              <w:pStyle w:val="a4"/>
              <w:jc w:val="center"/>
              <w:rPr>
                <w:rFonts w:ascii="Times New Roman" w:hAnsi="Times New Roman"/>
                <w:b/>
                <w:i/>
                <w:iCs/>
                <w:sz w:val="24"/>
                <w:szCs w:val="24"/>
              </w:rPr>
            </w:pPr>
            <w:r w:rsidRPr="001C42FE">
              <w:rPr>
                <w:rFonts w:ascii="Times New Roman" w:hAnsi="Times New Roman"/>
                <w:b/>
                <w:sz w:val="24"/>
                <w:szCs w:val="24"/>
                <w:lang w:eastAsia="ru-RU"/>
              </w:rPr>
              <w:t>Наименование оказываемых услуг</w:t>
            </w:r>
          </w:p>
        </w:tc>
        <w:tc>
          <w:tcPr>
            <w:tcW w:w="1417" w:type="dxa"/>
            <w:vAlign w:val="center"/>
          </w:tcPr>
          <w:p w14:paraId="716EBD90" w14:textId="77777777" w:rsidR="001C42FE" w:rsidRPr="001C42FE" w:rsidRDefault="001C42FE" w:rsidP="001C42FE">
            <w:pPr>
              <w:pStyle w:val="a4"/>
              <w:jc w:val="center"/>
              <w:rPr>
                <w:rFonts w:ascii="Times New Roman" w:hAnsi="Times New Roman"/>
                <w:b/>
                <w:i/>
                <w:iCs/>
                <w:sz w:val="24"/>
                <w:szCs w:val="24"/>
              </w:rPr>
            </w:pPr>
            <w:r w:rsidRPr="001C42FE">
              <w:rPr>
                <w:rFonts w:ascii="Times New Roman" w:hAnsi="Times New Roman"/>
                <w:b/>
                <w:sz w:val="24"/>
                <w:szCs w:val="24"/>
                <w:lang w:eastAsia="ru-RU"/>
              </w:rPr>
              <w:t>Ед. измерения</w:t>
            </w:r>
          </w:p>
        </w:tc>
        <w:tc>
          <w:tcPr>
            <w:tcW w:w="850" w:type="dxa"/>
            <w:vAlign w:val="center"/>
          </w:tcPr>
          <w:p w14:paraId="406B2311" w14:textId="77777777" w:rsidR="001C42FE" w:rsidRPr="001C42FE" w:rsidRDefault="001C42FE" w:rsidP="001C42FE">
            <w:pPr>
              <w:pStyle w:val="a4"/>
              <w:jc w:val="center"/>
              <w:rPr>
                <w:rFonts w:ascii="Times New Roman" w:hAnsi="Times New Roman"/>
                <w:b/>
                <w:sz w:val="24"/>
                <w:szCs w:val="24"/>
                <w:lang w:eastAsia="ru-RU"/>
              </w:rPr>
            </w:pPr>
            <w:r w:rsidRPr="001C42FE">
              <w:rPr>
                <w:rFonts w:ascii="Times New Roman" w:hAnsi="Times New Roman"/>
                <w:b/>
                <w:sz w:val="24"/>
                <w:szCs w:val="24"/>
                <w:lang w:eastAsia="ru-RU"/>
              </w:rPr>
              <w:t>Кол-во</w:t>
            </w:r>
          </w:p>
        </w:tc>
        <w:tc>
          <w:tcPr>
            <w:tcW w:w="1560" w:type="dxa"/>
            <w:vAlign w:val="center"/>
          </w:tcPr>
          <w:p w14:paraId="692D106D" w14:textId="77777777" w:rsidR="001C42FE" w:rsidRPr="001C42FE" w:rsidRDefault="001C42FE" w:rsidP="001C42FE">
            <w:pPr>
              <w:pStyle w:val="a4"/>
              <w:jc w:val="center"/>
              <w:rPr>
                <w:rFonts w:ascii="Times New Roman" w:hAnsi="Times New Roman"/>
                <w:b/>
                <w:sz w:val="24"/>
                <w:szCs w:val="24"/>
                <w:lang w:eastAsia="ru-RU"/>
              </w:rPr>
            </w:pPr>
            <w:r w:rsidRPr="001C42FE">
              <w:rPr>
                <w:rFonts w:ascii="Times New Roman" w:hAnsi="Times New Roman"/>
                <w:b/>
                <w:sz w:val="24"/>
                <w:szCs w:val="24"/>
                <w:lang w:eastAsia="ru-RU"/>
              </w:rPr>
              <w:t>Цена за ед., руб.</w:t>
            </w:r>
          </w:p>
        </w:tc>
        <w:tc>
          <w:tcPr>
            <w:tcW w:w="1559" w:type="dxa"/>
            <w:vAlign w:val="center"/>
          </w:tcPr>
          <w:p w14:paraId="00DC09DB" w14:textId="77777777" w:rsidR="001C42FE" w:rsidRPr="001C42FE" w:rsidRDefault="001C42FE" w:rsidP="001C42FE">
            <w:pPr>
              <w:pStyle w:val="a4"/>
              <w:jc w:val="center"/>
              <w:rPr>
                <w:rFonts w:ascii="Times New Roman" w:hAnsi="Times New Roman"/>
                <w:b/>
                <w:i/>
                <w:iCs/>
                <w:sz w:val="24"/>
                <w:szCs w:val="24"/>
              </w:rPr>
            </w:pPr>
            <w:r w:rsidRPr="001C42FE">
              <w:rPr>
                <w:rFonts w:ascii="Times New Roman" w:hAnsi="Times New Roman"/>
                <w:b/>
                <w:sz w:val="24"/>
                <w:szCs w:val="24"/>
                <w:lang w:eastAsia="ru-RU"/>
              </w:rPr>
              <w:t>Стоимость, руб.</w:t>
            </w:r>
          </w:p>
        </w:tc>
      </w:tr>
      <w:tr w:rsidR="001C42FE" w:rsidRPr="001C42FE" w14:paraId="7BA08419" w14:textId="77777777" w:rsidTr="00F823EC">
        <w:trPr>
          <w:cantSplit/>
          <w:trHeight w:val="795"/>
        </w:trPr>
        <w:tc>
          <w:tcPr>
            <w:tcW w:w="4957" w:type="dxa"/>
          </w:tcPr>
          <w:p w14:paraId="12F14A9E" w14:textId="77777777" w:rsidR="001C42FE" w:rsidRPr="001C42FE" w:rsidRDefault="001C42FE" w:rsidP="001C42FE">
            <w:pPr>
              <w:pStyle w:val="a4"/>
              <w:rPr>
                <w:rFonts w:ascii="Times New Roman" w:hAnsi="Times New Roman"/>
                <w:sz w:val="24"/>
                <w:szCs w:val="24"/>
              </w:rPr>
            </w:pPr>
            <w:r w:rsidRPr="001C42FE">
              <w:rPr>
                <w:rFonts w:ascii="Times New Roman" w:hAnsi="Times New Roman"/>
                <w:sz w:val="24"/>
                <w:szCs w:val="24"/>
              </w:rPr>
              <w:t>Концертная программа факультета географии и геоэкологии</w:t>
            </w:r>
          </w:p>
        </w:tc>
        <w:tc>
          <w:tcPr>
            <w:tcW w:w="1417" w:type="dxa"/>
            <w:vAlign w:val="center"/>
          </w:tcPr>
          <w:p w14:paraId="4DC85079"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час.</w:t>
            </w:r>
          </w:p>
        </w:tc>
        <w:tc>
          <w:tcPr>
            <w:tcW w:w="850" w:type="dxa"/>
            <w:vAlign w:val="center"/>
          </w:tcPr>
          <w:p w14:paraId="18C41594"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4</w:t>
            </w:r>
          </w:p>
        </w:tc>
        <w:tc>
          <w:tcPr>
            <w:tcW w:w="1560" w:type="dxa"/>
            <w:vAlign w:val="center"/>
          </w:tcPr>
          <w:p w14:paraId="357C81DE"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5 100,00</w:t>
            </w:r>
          </w:p>
        </w:tc>
        <w:tc>
          <w:tcPr>
            <w:tcW w:w="1559" w:type="dxa"/>
            <w:vAlign w:val="center"/>
          </w:tcPr>
          <w:p w14:paraId="048EF6D9"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20 400,00</w:t>
            </w:r>
          </w:p>
        </w:tc>
      </w:tr>
      <w:tr w:rsidR="001C42FE" w:rsidRPr="001C42FE" w14:paraId="52282B94" w14:textId="77777777" w:rsidTr="00F823EC">
        <w:trPr>
          <w:cantSplit/>
          <w:trHeight w:val="795"/>
        </w:trPr>
        <w:tc>
          <w:tcPr>
            <w:tcW w:w="4957" w:type="dxa"/>
          </w:tcPr>
          <w:p w14:paraId="57F8A5CC" w14:textId="77777777" w:rsidR="001C42FE" w:rsidRPr="001C42FE" w:rsidRDefault="001C42FE" w:rsidP="001C42FE">
            <w:pPr>
              <w:pStyle w:val="a4"/>
              <w:rPr>
                <w:rFonts w:ascii="Times New Roman" w:hAnsi="Times New Roman"/>
                <w:sz w:val="24"/>
                <w:szCs w:val="24"/>
              </w:rPr>
            </w:pPr>
            <w:r w:rsidRPr="001C42FE">
              <w:rPr>
                <w:rFonts w:ascii="Times New Roman" w:hAnsi="Times New Roman"/>
                <w:sz w:val="24"/>
                <w:szCs w:val="24"/>
              </w:rPr>
              <w:t>Концертная программа математического факультета</w:t>
            </w:r>
          </w:p>
        </w:tc>
        <w:tc>
          <w:tcPr>
            <w:tcW w:w="1417" w:type="dxa"/>
            <w:vAlign w:val="center"/>
          </w:tcPr>
          <w:p w14:paraId="78FD608B"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час.</w:t>
            </w:r>
          </w:p>
        </w:tc>
        <w:tc>
          <w:tcPr>
            <w:tcW w:w="850" w:type="dxa"/>
            <w:vAlign w:val="center"/>
          </w:tcPr>
          <w:p w14:paraId="2B6DA1BE"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4</w:t>
            </w:r>
          </w:p>
        </w:tc>
        <w:tc>
          <w:tcPr>
            <w:tcW w:w="1560" w:type="dxa"/>
            <w:vAlign w:val="center"/>
          </w:tcPr>
          <w:p w14:paraId="27E2C992"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5 100,00</w:t>
            </w:r>
          </w:p>
        </w:tc>
        <w:tc>
          <w:tcPr>
            <w:tcW w:w="1559" w:type="dxa"/>
            <w:vAlign w:val="center"/>
          </w:tcPr>
          <w:p w14:paraId="425BADD2"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20 400,00</w:t>
            </w:r>
          </w:p>
        </w:tc>
      </w:tr>
      <w:tr w:rsidR="001C42FE" w:rsidRPr="001C42FE" w14:paraId="6B6E6F43" w14:textId="77777777" w:rsidTr="00F823EC">
        <w:trPr>
          <w:cantSplit/>
          <w:trHeight w:val="795"/>
        </w:trPr>
        <w:tc>
          <w:tcPr>
            <w:tcW w:w="4957" w:type="dxa"/>
          </w:tcPr>
          <w:p w14:paraId="6A1CA1E2" w14:textId="77777777" w:rsidR="001C42FE" w:rsidRPr="001C42FE" w:rsidRDefault="001C42FE" w:rsidP="001C42FE">
            <w:pPr>
              <w:pStyle w:val="a4"/>
              <w:rPr>
                <w:rFonts w:ascii="Times New Roman" w:hAnsi="Times New Roman"/>
                <w:sz w:val="24"/>
                <w:szCs w:val="24"/>
              </w:rPr>
            </w:pPr>
            <w:r w:rsidRPr="001C42FE">
              <w:rPr>
                <w:rFonts w:ascii="Times New Roman" w:hAnsi="Times New Roman"/>
                <w:sz w:val="24"/>
                <w:szCs w:val="24"/>
              </w:rPr>
              <w:t>Концертная программа биологического факультета</w:t>
            </w:r>
          </w:p>
        </w:tc>
        <w:tc>
          <w:tcPr>
            <w:tcW w:w="1417" w:type="dxa"/>
            <w:vAlign w:val="center"/>
          </w:tcPr>
          <w:p w14:paraId="677B4220"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час.</w:t>
            </w:r>
          </w:p>
        </w:tc>
        <w:tc>
          <w:tcPr>
            <w:tcW w:w="850" w:type="dxa"/>
            <w:vAlign w:val="center"/>
          </w:tcPr>
          <w:p w14:paraId="7EA4BC75"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4</w:t>
            </w:r>
          </w:p>
        </w:tc>
        <w:tc>
          <w:tcPr>
            <w:tcW w:w="1560" w:type="dxa"/>
            <w:vAlign w:val="center"/>
          </w:tcPr>
          <w:p w14:paraId="10DED7DB"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5 100,00</w:t>
            </w:r>
          </w:p>
        </w:tc>
        <w:tc>
          <w:tcPr>
            <w:tcW w:w="1559" w:type="dxa"/>
            <w:vAlign w:val="center"/>
          </w:tcPr>
          <w:p w14:paraId="500BB011"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20 400,00</w:t>
            </w:r>
          </w:p>
        </w:tc>
      </w:tr>
      <w:tr w:rsidR="001C42FE" w:rsidRPr="001C42FE" w14:paraId="3C827A0F" w14:textId="77777777" w:rsidTr="00F823EC">
        <w:trPr>
          <w:cantSplit/>
          <w:trHeight w:val="795"/>
        </w:trPr>
        <w:tc>
          <w:tcPr>
            <w:tcW w:w="4957" w:type="dxa"/>
          </w:tcPr>
          <w:p w14:paraId="06AF5D8C" w14:textId="77777777" w:rsidR="001C42FE" w:rsidRPr="001C42FE" w:rsidRDefault="001C42FE" w:rsidP="001C42FE">
            <w:pPr>
              <w:pStyle w:val="a4"/>
              <w:rPr>
                <w:rFonts w:ascii="Times New Roman" w:hAnsi="Times New Roman"/>
                <w:sz w:val="24"/>
                <w:szCs w:val="24"/>
              </w:rPr>
            </w:pPr>
            <w:r w:rsidRPr="001C42FE">
              <w:rPr>
                <w:rFonts w:ascii="Times New Roman" w:hAnsi="Times New Roman"/>
                <w:sz w:val="24"/>
                <w:szCs w:val="24"/>
              </w:rPr>
              <w:t>Концертная программа исторического факультета</w:t>
            </w:r>
          </w:p>
        </w:tc>
        <w:tc>
          <w:tcPr>
            <w:tcW w:w="1417" w:type="dxa"/>
            <w:vAlign w:val="center"/>
          </w:tcPr>
          <w:p w14:paraId="10A46F3F"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час.</w:t>
            </w:r>
          </w:p>
        </w:tc>
        <w:tc>
          <w:tcPr>
            <w:tcW w:w="850" w:type="dxa"/>
            <w:vAlign w:val="center"/>
          </w:tcPr>
          <w:p w14:paraId="0F4C7DE2"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4</w:t>
            </w:r>
          </w:p>
        </w:tc>
        <w:tc>
          <w:tcPr>
            <w:tcW w:w="1560" w:type="dxa"/>
            <w:vAlign w:val="center"/>
          </w:tcPr>
          <w:p w14:paraId="04861136"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5 100,00</w:t>
            </w:r>
          </w:p>
        </w:tc>
        <w:tc>
          <w:tcPr>
            <w:tcW w:w="1559" w:type="dxa"/>
            <w:vAlign w:val="center"/>
          </w:tcPr>
          <w:p w14:paraId="264EEA62"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20 400,00</w:t>
            </w:r>
          </w:p>
        </w:tc>
      </w:tr>
      <w:tr w:rsidR="001C42FE" w:rsidRPr="001C42FE" w14:paraId="1C11A2A7" w14:textId="77777777" w:rsidTr="00F823EC">
        <w:trPr>
          <w:cantSplit/>
          <w:trHeight w:val="795"/>
        </w:trPr>
        <w:tc>
          <w:tcPr>
            <w:tcW w:w="4957" w:type="dxa"/>
          </w:tcPr>
          <w:p w14:paraId="74915DB9" w14:textId="77777777" w:rsidR="001C42FE" w:rsidRPr="001C42FE" w:rsidRDefault="001C42FE" w:rsidP="001C42FE">
            <w:pPr>
              <w:pStyle w:val="a4"/>
              <w:rPr>
                <w:rFonts w:ascii="Times New Roman" w:hAnsi="Times New Roman"/>
                <w:sz w:val="24"/>
                <w:szCs w:val="24"/>
              </w:rPr>
            </w:pPr>
            <w:r w:rsidRPr="001C42FE">
              <w:rPr>
                <w:rFonts w:ascii="Times New Roman" w:hAnsi="Times New Roman"/>
                <w:sz w:val="24"/>
                <w:szCs w:val="24"/>
              </w:rPr>
              <w:t>Концертная программа института педагогического образования и социальных технологий</w:t>
            </w:r>
          </w:p>
        </w:tc>
        <w:tc>
          <w:tcPr>
            <w:tcW w:w="1417" w:type="dxa"/>
            <w:vAlign w:val="center"/>
          </w:tcPr>
          <w:p w14:paraId="07C57EF7"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час.</w:t>
            </w:r>
          </w:p>
        </w:tc>
        <w:tc>
          <w:tcPr>
            <w:tcW w:w="850" w:type="dxa"/>
            <w:vAlign w:val="center"/>
          </w:tcPr>
          <w:p w14:paraId="3EA48DD7"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3,5</w:t>
            </w:r>
          </w:p>
        </w:tc>
        <w:tc>
          <w:tcPr>
            <w:tcW w:w="1560" w:type="dxa"/>
            <w:vAlign w:val="center"/>
          </w:tcPr>
          <w:p w14:paraId="49E24F37"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5 100,00</w:t>
            </w:r>
          </w:p>
        </w:tc>
        <w:tc>
          <w:tcPr>
            <w:tcW w:w="1559" w:type="dxa"/>
            <w:vAlign w:val="center"/>
          </w:tcPr>
          <w:p w14:paraId="0A05D038" w14:textId="77777777" w:rsidR="001C42FE" w:rsidRPr="001C42FE" w:rsidRDefault="001C42FE" w:rsidP="001C42FE">
            <w:pPr>
              <w:pStyle w:val="a4"/>
              <w:jc w:val="center"/>
              <w:rPr>
                <w:rFonts w:ascii="Times New Roman" w:hAnsi="Times New Roman"/>
                <w:iCs/>
                <w:sz w:val="24"/>
                <w:szCs w:val="24"/>
              </w:rPr>
            </w:pPr>
            <w:r w:rsidRPr="001C42FE">
              <w:rPr>
                <w:rFonts w:ascii="Times New Roman" w:hAnsi="Times New Roman"/>
                <w:iCs/>
                <w:sz w:val="24"/>
                <w:szCs w:val="24"/>
              </w:rPr>
              <w:t>17 850,00</w:t>
            </w:r>
          </w:p>
        </w:tc>
      </w:tr>
      <w:tr w:rsidR="001C42FE" w:rsidRPr="001C42FE" w14:paraId="7425F4B5" w14:textId="77777777" w:rsidTr="00F823EC">
        <w:trPr>
          <w:cantSplit/>
          <w:trHeight w:val="408"/>
        </w:trPr>
        <w:tc>
          <w:tcPr>
            <w:tcW w:w="8784" w:type="dxa"/>
            <w:gridSpan w:val="4"/>
          </w:tcPr>
          <w:p w14:paraId="6B999DE2" w14:textId="77777777" w:rsidR="001C42FE" w:rsidRPr="001C42FE" w:rsidRDefault="001C42FE" w:rsidP="001C42FE">
            <w:pPr>
              <w:pStyle w:val="a4"/>
              <w:rPr>
                <w:rFonts w:ascii="Times New Roman" w:hAnsi="Times New Roman"/>
                <w:b/>
                <w:sz w:val="24"/>
                <w:szCs w:val="24"/>
              </w:rPr>
            </w:pPr>
            <w:r w:rsidRPr="001C42FE">
              <w:rPr>
                <w:rFonts w:ascii="Times New Roman" w:hAnsi="Times New Roman"/>
                <w:b/>
                <w:sz w:val="24"/>
                <w:szCs w:val="24"/>
              </w:rPr>
              <w:t>ИТОГО</w:t>
            </w:r>
          </w:p>
        </w:tc>
        <w:tc>
          <w:tcPr>
            <w:tcW w:w="1559" w:type="dxa"/>
            <w:shd w:val="clear" w:color="auto" w:fill="auto"/>
            <w:vAlign w:val="center"/>
          </w:tcPr>
          <w:p w14:paraId="7F4AD04C" w14:textId="77777777" w:rsidR="001C42FE" w:rsidRPr="001C42FE" w:rsidRDefault="001C42FE" w:rsidP="001C42FE">
            <w:pPr>
              <w:pStyle w:val="a4"/>
              <w:jc w:val="center"/>
              <w:rPr>
                <w:rFonts w:ascii="Times New Roman" w:hAnsi="Times New Roman"/>
                <w:b/>
                <w:sz w:val="24"/>
                <w:szCs w:val="24"/>
              </w:rPr>
            </w:pPr>
            <w:r w:rsidRPr="001C42FE">
              <w:rPr>
                <w:rFonts w:ascii="Times New Roman" w:hAnsi="Times New Roman"/>
                <w:b/>
                <w:sz w:val="24"/>
                <w:szCs w:val="24"/>
                <w:lang w:eastAsia="ru-RU"/>
              </w:rPr>
              <w:t>99 450,00</w:t>
            </w:r>
          </w:p>
        </w:tc>
      </w:tr>
      <w:tr w:rsidR="001C42FE" w:rsidRPr="001C42FE" w14:paraId="0BB28AF0" w14:textId="77777777" w:rsidTr="00F823EC">
        <w:trPr>
          <w:cantSplit/>
          <w:trHeight w:val="408"/>
        </w:trPr>
        <w:tc>
          <w:tcPr>
            <w:tcW w:w="8784" w:type="dxa"/>
            <w:gridSpan w:val="4"/>
          </w:tcPr>
          <w:p w14:paraId="6F29C2C1" w14:textId="77777777" w:rsidR="001C42FE" w:rsidRPr="001C42FE" w:rsidRDefault="001C42FE" w:rsidP="001C42FE">
            <w:pPr>
              <w:pStyle w:val="a4"/>
              <w:rPr>
                <w:rFonts w:ascii="Times New Roman" w:hAnsi="Times New Roman"/>
                <w:b/>
                <w:sz w:val="24"/>
                <w:szCs w:val="24"/>
              </w:rPr>
            </w:pPr>
            <w:r w:rsidRPr="001C42FE">
              <w:rPr>
                <w:rFonts w:ascii="Times New Roman" w:hAnsi="Times New Roman"/>
                <w:b/>
                <w:sz w:val="24"/>
                <w:szCs w:val="24"/>
              </w:rPr>
              <w:t>НДС не облагается на основании</w:t>
            </w:r>
            <w:r w:rsidRPr="001C42FE">
              <w:rPr>
                <w:rFonts w:ascii="Times New Roman" w:hAnsi="Times New Roman"/>
                <w:sz w:val="24"/>
                <w:szCs w:val="24"/>
              </w:rPr>
              <w:t xml:space="preserve"> </w:t>
            </w:r>
            <w:r w:rsidRPr="001C42FE">
              <w:rPr>
                <w:rFonts w:ascii="Times New Roman" w:hAnsi="Times New Roman"/>
                <w:b/>
                <w:sz w:val="24"/>
                <w:szCs w:val="24"/>
              </w:rPr>
              <w:t xml:space="preserve">п. 2 ст. 346.11 НК РФ  </w:t>
            </w:r>
          </w:p>
        </w:tc>
        <w:tc>
          <w:tcPr>
            <w:tcW w:w="1559" w:type="dxa"/>
            <w:shd w:val="clear" w:color="auto" w:fill="auto"/>
            <w:vAlign w:val="center"/>
          </w:tcPr>
          <w:p w14:paraId="302161D2" w14:textId="77777777" w:rsidR="001C42FE" w:rsidRPr="001C42FE" w:rsidRDefault="001C42FE" w:rsidP="001C42FE">
            <w:pPr>
              <w:pStyle w:val="a4"/>
              <w:rPr>
                <w:rFonts w:ascii="Times New Roman" w:hAnsi="Times New Roman"/>
                <w:b/>
                <w:sz w:val="24"/>
                <w:szCs w:val="24"/>
                <w:lang w:eastAsia="ru-RU"/>
              </w:rPr>
            </w:pPr>
          </w:p>
        </w:tc>
      </w:tr>
    </w:tbl>
    <w:p w14:paraId="5B88BDE7" w14:textId="77777777" w:rsidR="001C42FE" w:rsidRPr="001C42FE" w:rsidRDefault="001C42FE" w:rsidP="001C42FE">
      <w:pPr>
        <w:pStyle w:val="a4"/>
        <w:rPr>
          <w:rFonts w:ascii="Times New Roman" w:hAnsi="Times New Roman"/>
          <w:b/>
          <w:sz w:val="24"/>
          <w:szCs w:val="24"/>
        </w:rPr>
      </w:pPr>
    </w:p>
    <w:p w14:paraId="27EA20E9" w14:textId="77777777" w:rsidR="001C42FE" w:rsidRPr="001C42FE" w:rsidRDefault="001C42FE" w:rsidP="001C42FE">
      <w:pPr>
        <w:pStyle w:val="a4"/>
        <w:rPr>
          <w:rFonts w:ascii="Times New Roman" w:hAnsi="Times New Roman"/>
          <w:b/>
          <w:sz w:val="24"/>
          <w:szCs w:val="24"/>
        </w:rPr>
      </w:pPr>
    </w:p>
    <w:p w14:paraId="5BFD43E3" w14:textId="77777777" w:rsidR="001C42FE" w:rsidRPr="001C42FE" w:rsidRDefault="001C42FE" w:rsidP="001C42FE">
      <w:pPr>
        <w:pStyle w:val="a4"/>
        <w:rPr>
          <w:rFonts w:ascii="Times New Roman" w:hAnsi="Times New Roman"/>
          <w:b/>
          <w:sz w:val="24"/>
          <w:szCs w:val="24"/>
        </w:rPr>
      </w:pPr>
    </w:p>
    <w:tbl>
      <w:tblPr>
        <w:tblW w:w="9781" w:type="dxa"/>
        <w:jc w:val="center"/>
        <w:tblLook w:val="01E0" w:firstRow="1" w:lastRow="1" w:firstColumn="1" w:lastColumn="1" w:noHBand="0" w:noVBand="0"/>
      </w:tblPr>
      <w:tblGrid>
        <w:gridCol w:w="4890"/>
        <w:gridCol w:w="4891"/>
      </w:tblGrid>
      <w:tr w:rsidR="001C42FE" w:rsidRPr="001C42FE" w14:paraId="2028C9D2" w14:textId="77777777" w:rsidTr="00F823EC">
        <w:trPr>
          <w:trHeight w:val="338"/>
          <w:jc w:val="center"/>
        </w:trPr>
        <w:tc>
          <w:tcPr>
            <w:tcW w:w="4890" w:type="dxa"/>
          </w:tcPr>
          <w:p w14:paraId="1E2252FA" w14:textId="77777777" w:rsidR="001C42FE" w:rsidRPr="001C42FE" w:rsidRDefault="001C42FE" w:rsidP="001C42FE">
            <w:pPr>
              <w:pStyle w:val="a4"/>
              <w:rPr>
                <w:rFonts w:ascii="Times New Roman" w:hAnsi="Times New Roman"/>
                <w:b/>
                <w:sz w:val="24"/>
                <w:szCs w:val="24"/>
              </w:rPr>
            </w:pPr>
            <w:r w:rsidRPr="001C42FE">
              <w:rPr>
                <w:rFonts w:ascii="Times New Roman" w:hAnsi="Times New Roman"/>
                <w:b/>
                <w:sz w:val="24"/>
                <w:szCs w:val="24"/>
              </w:rPr>
              <w:t>Исполнитель</w:t>
            </w:r>
          </w:p>
        </w:tc>
        <w:tc>
          <w:tcPr>
            <w:tcW w:w="4891" w:type="dxa"/>
          </w:tcPr>
          <w:p w14:paraId="25D60FCC" w14:textId="77777777" w:rsidR="001C42FE" w:rsidRPr="001C42FE" w:rsidRDefault="001C42FE" w:rsidP="001C42FE">
            <w:pPr>
              <w:pStyle w:val="a4"/>
              <w:rPr>
                <w:rFonts w:ascii="Times New Roman" w:hAnsi="Times New Roman"/>
                <w:b/>
                <w:sz w:val="24"/>
                <w:szCs w:val="24"/>
              </w:rPr>
            </w:pPr>
            <w:r w:rsidRPr="001C42FE">
              <w:rPr>
                <w:rFonts w:ascii="Times New Roman" w:hAnsi="Times New Roman"/>
                <w:b/>
                <w:sz w:val="24"/>
                <w:szCs w:val="24"/>
              </w:rPr>
              <w:t>Заказчик</w:t>
            </w:r>
          </w:p>
        </w:tc>
      </w:tr>
      <w:tr w:rsidR="001C42FE" w:rsidRPr="001C42FE" w14:paraId="6960152A" w14:textId="77777777" w:rsidTr="00F823EC">
        <w:trPr>
          <w:trHeight w:val="1264"/>
          <w:jc w:val="center"/>
        </w:trPr>
        <w:tc>
          <w:tcPr>
            <w:tcW w:w="4890" w:type="dxa"/>
          </w:tcPr>
          <w:p w14:paraId="57D3466B" w14:textId="5F0D3426" w:rsidR="001C42FE" w:rsidRPr="001C42FE" w:rsidRDefault="001C42FE" w:rsidP="001C42FE">
            <w:pPr>
              <w:pStyle w:val="a4"/>
              <w:rPr>
                <w:rFonts w:ascii="Times New Roman" w:hAnsi="Times New Roman"/>
                <w:b/>
                <w:sz w:val="24"/>
                <w:szCs w:val="24"/>
              </w:rPr>
            </w:pPr>
            <w:bookmarkStart w:id="17" w:name="_GoBack"/>
            <w:bookmarkEnd w:id="17"/>
          </w:p>
        </w:tc>
        <w:tc>
          <w:tcPr>
            <w:tcW w:w="4891" w:type="dxa"/>
            <w:shd w:val="clear" w:color="auto" w:fill="auto"/>
          </w:tcPr>
          <w:p w14:paraId="5F415B80" w14:textId="77777777" w:rsidR="001C42FE" w:rsidRPr="001C42FE" w:rsidRDefault="001C42FE" w:rsidP="001C42FE">
            <w:pPr>
              <w:pStyle w:val="a4"/>
              <w:rPr>
                <w:rFonts w:ascii="Times New Roman" w:hAnsi="Times New Roman"/>
                <w:b/>
                <w:noProof/>
                <w:sz w:val="24"/>
                <w:szCs w:val="24"/>
                <w:lang w:eastAsia="ru-RU"/>
              </w:rPr>
            </w:pPr>
            <w:r w:rsidRPr="001C42FE">
              <w:rPr>
                <w:rFonts w:ascii="Times New Roman" w:hAnsi="Times New Roman"/>
                <w:b/>
                <w:noProof/>
                <w:sz w:val="24"/>
                <w:szCs w:val="24"/>
                <w:lang w:eastAsia="ru-RU"/>
              </w:rPr>
              <w:t>Федеральное государственное бюджетное образовательное учреждение высшего образования «Тверской государственный университет»</w:t>
            </w:r>
          </w:p>
        </w:tc>
      </w:tr>
      <w:tr w:rsidR="001C42FE" w:rsidRPr="001C42FE" w14:paraId="3FBF59C6" w14:textId="77777777" w:rsidTr="00F823EC">
        <w:trPr>
          <w:trHeight w:val="687"/>
          <w:jc w:val="center"/>
        </w:trPr>
        <w:tc>
          <w:tcPr>
            <w:tcW w:w="4890" w:type="dxa"/>
          </w:tcPr>
          <w:p w14:paraId="22711C5B" w14:textId="77777777" w:rsidR="001C42FE" w:rsidRPr="001C42FE" w:rsidRDefault="001C42FE" w:rsidP="001C42FE">
            <w:pPr>
              <w:pStyle w:val="a4"/>
              <w:rPr>
                <w:rFonts w:ascii="Times New Roman" w:hAnsi="Times New Roman"/>
                <w:sz w:val="24"/>
                <w:szCs w:val="24"/>
              </w:rPr>
            </w:pPr>
          </w:p>
          <w:p w14:paraId="6859926B" w14:textId="546C6FE3" w:rsidR="001C42FE" w:rsidRPr="001C42FE" w:rsidRDefault="001C42FE" w:rsidP="006C62A3">
            <w:pPr>
              <w:pStyle w:val="a4"/>
              <w:rPr>
                <w:rFonts w:ascii="Times New Roman" w:hAnsi="Times New Roman"/>
                <w:b/>
                <w:sz w:val="24"/>
                <w:szCs w:val="24"/>
              </w:rPr>
            </w:pPr>
            <w:r w:rsidRPr="001C42FE">
              <w:rPr>
                <w:rFonts w:ascii="Times New Roman" w:hAnsi="Times New Roman"/>
                <w:sz w:val="24"/>
                <w:szCs w:val="24"/>
              </w:rPr>
              <w:t xml:space="preserve">__________________________ </w:t>
            </w:r>
          </w:p>
        </w:tc>
        <w:tc>
          <w:tcPr>
            <w:tcW w:w="4891" w:type="dxa"/>
            <w:shd w:val="clear" w:color="auto" w:fill="auto"/>
          </w:tcPr>
          <w:p w14:paraId="4F52F806" w14:textId="77777777" w:rsidR="001C42FE" w:rsidRPr="001C42FE" w:rsidRDefault="001C42FE" w:rsidP="001C42FE">
            <w:pPr>
              <w:pStyle w:val="a4"/>
              <w:rPr>
                <w:rFonts w:ascii="Times New Roman" w:hAnsi="Times New Roman"/>
                <w:sz w:val="24"/>
                <w:szCs w:val="24"/>
              </w:rPr>
            </w:pPr>
            <w:r w:rsidRPr="001C42FE">
              <w:rPr>
                <w:rFonts w:ascii="Times New Roman" w:hAnsi="Times New Roman"/>
                <w:sz w:val="24"/>
                <w:szCs w:val="24"/>
              </w:rPr>
              <w:t>Проректор по проектной деятельности</w:t>
            </w:r>
          </w:p>
          <w:p w14:paraId="3D01E043" w14:textId="77777777" w:rsidR="001C42FE" w:rsidRPr="001C42FE" w:rsidRDefault="001C42FE" w:rsidP="001C42FE">
            <w:pPr>
              <w:pStyle w:val="a4"/>
              <w:rPr>
                <w:rFonts w:ascii="Times New Roman" w:hAnsi="Times New Roman"/>
                <w:sz w:val="24"/>
                <w:szCs w:val="24"/>
              </w:rPr>
            </w:pPr>
          </w:p>
          <w:p w14:paraId="0C053B44" w14:textId="77777777" w:rsidR="001C42FE" w:rsidRPr="001C42FE" w:rsidRDefault="001C42FE" w:rsidP="001C42FE">
            <w:pPr>
              <w:pStyle w:val="a4"/>
              <w:rPr>
                <w:rFonts w:ascii="Times New Roman" w:hAnsi="Times New Roman"/>
                <w:sz w:val="24"/>
                <w:szCs w:val="24"/>
              </w:rPr>
            </w:pPr>
            <w:r w:rsidRPr="001C42FE">
              <w:rPr>
                <w:rFonts w:ascii="Times New Roman" w:hAnsi="Times New Roman"/>
                <w:sz w:val="24"/>
                <w:szCs w:val="24"/>
              </w:rPr>
              <w:t>________________________М.-А.Х. Осмаев</w:t>
            </w:r>
          </w:p>
        </w:tc>
      </w:tr>
      <w:bookmarkEnd w:id="16"/>
    </w:tbl>
    <w:p w14:paraId="42E16273" w14:textId="77777777" w:rsidR="001C42FE" w:rsidRPr="001C42FE" w:rsidRDefault="001C42FE" w:rsidP="001C42FE">
      <w:pPr>
        <w:pStyle w:val="a4"/>
        <w:jc w:val="both"/>
        <w:rPr>
          <w:rFonts w:ascii="Times New Roman" w:hAnsi="Times New Roman"/>
          <w:sz w:val="20"/>
          <w:szCs w:val="20"/>
        </w:rPr>
      </w:pPr>
    </w:p>
    <w:sectPr w:rsidR="001C42FE" w:rsidRPr="001C42FE" w:rsidSect="00B21BC4">
      <w:pgSz w:w="11906" w:h="16838"/>
      <w:pgMar w:top="709"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D5F7A" w14:textId="77777777" w:rsidR="005C23EC" w:rsidRDefault="005C23EC" w:rsidP="001F6CB0">
      <w:pPr>
        <w:spacing w:after="0" w:line="240" w:lineRule="auto"/>
      </w:pPr>
      <w:r>
        <w:separator/>
      </w:r>
    </w:p>
  </w:endnote>
  <w:endnote w:type="continuationSeparator" w:id="0">
    <w:p w14:paraId="63CDE256" w14:textId="77777777" w:rsidR="005C23EC" w:rsidRDefault="005C23EC" w:rsidP="001F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50899" w14:textId="77777777" w:rsidR="005C23EC" w:rsidRDefault="005C23EC" w:rsidP="001F6CB0">
      <w:pPr>
        <w:spacing w:after="0" w:line="240" w:lineRule="auto"/>
      </w:pPr>
      <w:r>
        <w:separator/>
      </w:r>
    </w:p>
  </w:footnote>
  <w:footnote w:type="continuationSeparator" w:id="0">
    <w:p w14:paraId="667CC6C5" w14:textId="77777777" w:rsidR="005C23EC" w:rsidRDefault="005C23EC" w:rsidP="001F6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EB8"/>
    <w:multiLevelType w:val="hybridMultilevel"/>
    <w:tmpl w:val="BD1A4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23447"/>
    <w:multiLevelType w:val="hybridMultilevel"/>
    <w:tmpl w:val="7212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550401"/>
    <w:multiLevelType w:val="hybridMultilevel"/>
    <w:tmpl w:val="9320C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B56B17"/>
    <w:multiLevelType w:val="hybridMultilevel"/>
    <w:tmpl w:val="5C2C7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923F2F"/>
    <w:multiLevelType w:val="hybridMultilevel"/>
    <w:tmpl w:val="49209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332415"/>
    <w:multiLevelType w:val="hybridMultilevel"/>
    <w:tmpl w:val="CB74D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4657D9"/>
    <w:multiLevelType w:val="hybridMultilevel"/>
    <w:tmpl w:val="BDFAA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693720"/>
    <w:multiLevelType w:val="hybridMultilevel"/>
    <w:tmpl w:val="54B05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264CA7"/>
    <w:multiLevelType w:val="hybridMultilevel"/>
    <w:tmpl w:val="27E85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2E120F"/>
    <w:multiLevelType w:val="hybridMultilevel"/>
    <w:tmpl w:val="FF424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5A7564"/>
    <w:multiLevelType w:val="hybridMultilevel"/>
    <w:tmpl w:val="B3929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B1E02"/>
    <w:multiLevelType w:val="hybridMultilevel"/>
    <w:tmpl w:val="C7B4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D46AFA"/>
    <w:multiLevelType w:val="hybridMultilevel"/>
    <w:tmpl w:val="8A58F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B06A9F"/>
    <w:multiLevelType w:val="hybridMultilevel"/>
    <w:tmpl w:val="451C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2D39E8"/>
    <w:multiLevelType w:val="hybridMultilevel"/>
    <w:tmpl w:val="7640F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202026"/>
    <w:multiLevelType w:val="hybridMultilevel"/>
    <w:tmpl w:val="2F786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642048"/>
    <w:multiLevelType w:val="hybridMultilevel"/>
    <w:tmpl w:val="61EE8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8007FB"/>
    <w:multiLevelType w:val="hybridMultilevel"/>
    <w:tmpl w:val="8A7C3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B77711"/>
    <w:multiLevelType w:val="hybridMultilevel"/>
    <w:tmpl w:val="1BF02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C045AE"/>
    <w:multiLevelType w:val="hybridMultilevel"/>
    <w:tmpl w:val="CFEE6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C43ADC"/>
    <w:multiLevelType w:val="hybridMultilevel"/>
    <w:tmpl w:val="9656F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350B23"/>
    <w:multiLevelType w:val="hybridMultilevel"/>
    <w:tmpl w:val="DBBAF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037285"/>
    <w:multiLevelType w:val="hybridMultilevel"/>
    <w:tmpl w:val="F17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A9627F"/>
    <w:multiLevelType w:val="hybridMultilevel"/>
    <w:tmpl w:val="DE667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40776A"/>
    <w:multiLevelType w:val="hybridMultilevel"/>
    <w:tmpl w:val="35904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8E1AE8"/>
    <w:multiLevelType w:val="hybridMultilevel"/>
    <w:tmpl w:val="FDCE6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392BA4"/>
    <w:multiLevelType w:val="hybridMultilevel"/>
    <w:tmpl w:val="EC701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332BBD"/>
    <w:multiLevelType w:val="hybridMultilevel"/>
    <w:tmpl w:val="6428E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3550CC"/>
    <w:multiLevelType w:val="hybridMultilevel"/>
    <w:tmpl w:val="AF92E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052143"/>
    <w:multiLevelType w:val="hybridMultilevel"/>
    <w:tmpl w:val="90629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825B51"/>
    <w:multiLevelType w:val="hybridMultilevel"/>
    <w:tmpl w:val="D94E3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4D1E06"/>
    <w:multiLevelType w:val="hybridMultilevel"/>
    <w:tmpl w:val="F1CCC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904408"/>
    <w:multiLevelType w:val="hybridMultilevel"/>
    <w:tmpl w:val="6D582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F74E4B"/>
    <w:multiLevelType w:val="hybridMultilevel"/>
    <w:tmpl w:val="7F3EE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F97CF3"/>
    <w:multiLevelType w:val="hybridMultilevel"/>
    <w:tmpl w:val="7E168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A819A0"/>
    <w:multiLevelType w:val="hybridMultilevel"/>
    <w:tmpl w:val="3ED28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27731C"/>
    <w:multiLevelType w:val="hybridMultilevel"/>
    <w:tmpl w:val="A836A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B865DF"/>
    <w:multiLevelType w:val="hybridMultilevel"/>
    <w:tmpl w:val="DBD05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CC4633"/>
    <w:multiLevelType w:val="hybridMultilevel"/>
    <w:tmpl w:val="CF544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AF272C"/>
    <w:multiLevelType w:val="hybridMultilevel"/>
    <w:tmpl w:val="0E60D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863344"/>
    <w:multiLevelType w:val="hybridMultilevel"/>
    <w:tmpl w:val="C6043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812752"/>
    <w:multiLevelType w:val="hybridMultilevel"/>
    <w:tmpl w:val="796A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11173E"/>
    <w:multiLevelType w:val="hybridMultilevel"/>
    <w:tmpl w:val="F3942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9527EC"/>
    <w:multiLevelType w:val="hybridMultilevel"/>
    <w:tmpl w:val="97DA1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472BDC"/>
    <w:multiLevelType w:val="hybridMultilevel"/>
    <w:tmpl w:val="89D42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1"/>
  </w:num>
  <w:num w:numId="3">
    <w:abstractNumId w:val="29"/>
  </w:num>
  <w:num w:numId="4">
    <w:abstractNumId w:val="33"/>
  </w:num>
  <w:num w:numId="5">
    <w:abstractNumId w:val="18"/>
  </w:num>
  <w:num w:numId="6">
    <w:abstractNumId w:val="43"/>
  </w:num>
  <w:num w:numId="7">
    <w:abstractNumId w:val="23"/>
  </w:num>
  <w:num w:numId="8">
    <w:abstractNumId w:val="7"/>
  </w:num>
  <w:num w:numId="9">
    <w:abstractNumId w:val="25"/>
  </w:num>
  <w:num w:numId="10">
    <w:abstractNumId w:val="13"/>
  </w:num>
  <w:num w:numId="11">
    <w:abstractNumId w:val="8"/>
  </w:num>
  <w:num w:numId="12">
    <w:abstractNumId w:val="26"/>
  </w:num>
  <w:num w:numId="13">
    <w:abstractNumId w:val="11"/>
  </w:num>
  <w:num w:numId="14">
    <w:abstractNumId w:val="32"/>
  </w:num>
  <w:num w:numId="15">
    <w:abstractNumId w:val="30"/>
  </w:num>
  <w:num w:numId="16">
    <w:abstractNumId w:val="39"/>
  </w:num>
  <w:num w:numId="17">
    <w:abstractNumId w:val="12"/>
  </w:num>
  <w:num w:numId="18">
    <w:abstractNumId w:val="19"/>
  </w:num>
  <w:num w:numId="19">
    <w:abstractNumId w:val="35"/>
  </w:num>
  <w:num w:numId="20">
    <w:abstractNumId w:val="44"/>
  </w:num>
  <w:num w:numId="21">
    <w:abstractNumId w:val="10"/>
  </w:num>
  <w:num w:numId="22">
    <w:abstractNumId w:val="38"/>
  </w:num>
  <w:num w:numId="23">
    <w:abstractNumId w:val="5"/>
  </w:num>
  <w:num w:numId="24">
    <w:abstractNumId w:val="1"/>
  </w:num>
  <w:num w:numId="25">
    <w:abstractNumId w:val="40"/>
  </w:num>
  <w:num w:numId="26">
    <w:abstractNumId w:val="2"/>
  </w:num>
  <w:num w:numId="27">
    <w:abstractNumId w:val="34"/>
  </w:num>
  <w:num w:numId="28">
    <w:abstractNumId w:val="28"/>
  </w:num>
  <w:num w:numId="29">
    <w:abstractNumId w:val="17"/>
  </w:num>
  <w:num w:numId="30">
    <w:abstractNumId w:val="37"/>
  </w:num>
  <w:num w:numId="31">
    <w:abstractNumId w:val="3"/>
  </w:num>
  <w:num w:numId="32">
    <w:abstractNumId w:val="4"/>
  </w:num>
  <w:num w:numId="33">
    <w:abstractNumId w:val="36"/>
  </w:num>
  <w:num w:numId="34">
    <w:abstractNumId w:val="21"/>
  </w:num>
  <w:num w:numId="35">
    <w:abstractNumId w:val="22"/>
  </w:num>
  <w:num w:numId="36">
    <w:abstractNumId w:val="42"/>
  </w:num>
  <w:num w:numId="37">
    <w:abstractNumId w:val="24"/>
  </w:num>
  <w:num w:numId="38">
    <w:abstractNumId w:val="14"/>
  </w:num>
  <w:num w:numId="39">
    <w:abstractNumId w:val="41"/>
  </w:num>
  <w:num w:numId="40">
    <w:abstractNumId w:val="27"/>
  </w:num>
  <w:num w:numId="41">
    <w:abstractNumId w:val="16"/>
  </w:num>
  <w:num w:numId="42">
    <w:abstractNumId w:val="15"/>
  </w:num>
  <w:num w:numId="43">
    <w:abstractNumId w:val="0"/>
  </w:num>
  <w:num w:numId="44">
    <w:abstractNumId w:val="20"/>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CB0"/>
    <w:rsid w:val="00083A24"/>
    <w:rsid w:val="00092351"/>
    <w:rsid w:val="00174B87"/>
    <w:rsid w:val="001839AC"/>
    <w:rsid w:val="001B066F"/>
    <w:rsid w:val="001C42FE"/>
    <w:rsid w:val="001F6CB0"/>
    <w:rsid w:val="00315040"/>
    <w:rsid w:val="0035057B"/>
    <w:rsid w:val="00365012"/>
    <w:rsid w:val="003D7617"/>
    <w:rsid w:val="004254F4"/>
    <w:rsid w:val="004269C6"/>
    <w:rsid w:val="0048341E"/>
    <w:rsid w:val="004840EE"/>
    <w:rsid w:val="0054636B"/>
    <w:rsid w:val="005741ED"/>
    <w:rsid w:val="005C23EC"/>
    <w:rsid w:val="005D5EDD"/>
    <w:rsid w:val="00671022"/>
    <w:rsid w:val="006C62A3"/>
    <w:rsid w:val="006E0752"/>
    <w:rsid w:val="00730F94"/>
    <w:rsid w:val="007840FF"/>
    <w:rsid w:val="007F3F8E"/>
    <w:rsid w:val="00873478"/>
    <w:rsid w:val="008D7F84"/>
    <w:rsid w:val="008E3F13"/>
    <w:rsid w:val="00943D51"/>
    <w:rsid w:val="009653D7"/>
    <w:rsid w:val="009D1642"/>
    <w:rsid w:val="00A30BEE"/>
    <w:rsid w:val="00AB1100"/>
    <w:rsid w:val="00AF7F5E"/>
    <w:rsid w:val="00B15354"/>
    <w:rsid w:val="00B21BC4"/>
    <w:rsid w:val="00B3031E"/>
    <w:rsid w:val="00BC4E0B"/>
    <w:rsid w:val="00C16761"/>
    <w:rsid w:val="00C20884"/>
    <w:rsid w:val="00C823A0"/>
    <w:rsid w:val="00CF22AD"/>
    <w:rsid w:val="00D83A3F"/>
    <w:rsid w:val="00E2044E"/>
    <w:rsid w:val="00EA0211"/>
    <w:rsid w:val="00ED16BA"/>
    <w:rsid w:val="00FF7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BE33"/>
  <w15:chartTrackingRefBased/>
  <w15:docId w15:val="{CD2B392B-591E-4F03-B64C-5A282061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CB0"/>
    <w:pPr>
      <w:spacing w:after="200" w:line="276" w:lineRule="auto"/>
    </w:pPr>
  </w:style>
  <w:style w:type="paragraph" w:styleId="1">
    <w:name w:val="heading 1"/>
    <w:basedOn w:val="a"/>
    <w:next w:val="a"/>
    <w:link w:val="10"/>
    <w:uiPriority w:val="9"/>
    <w:qFormat/>
    <w:rsid w:val="001F6C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CB0"/>
    <w:rPr>
      <w:rFonts w:asciiTheme="majorHAnsi" w:eastAsiaTheme="majorEastAsia" w:hAnsiTheme="majorHAnsi" w:cstheme="majorBidi"/>
      <w:color w:val="2E74B5" w:themeColor="accent1" w:themeShade="BF"/>
      <w:sz w:val="32"/>
      <w:szCs w:val="32"/>
    </w:rPr>
  </w:style>
  <w:style w:type="table" w:customStyle="1" w:styleId="7">
    <w:name w:val="Сетка таблицы7"/>
    <w:basedOn w:val="a1"/>
    <w:next w:val="a3"/>
    <w:uiPriority w:val="99"/>
    <w:rsid w:val="001F6CB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1F6CB0"/>
    <w:pPr>
      <w:spacing w:after="0" w:line="240" w:lineRule="auto"/>
    </w:pPr>
    <w:rPr>
      <w:rFonts w:ascii="Calibri" w:eastAsia="Calibri" w:hAnsi="Calibri" w:cs="Times New Roman"/>
    </w:rPr>
  </w:style>
  <w:style w:type="table" w:styleId="a3">
    <w:name w:val="Table Grid"/>
    <w:basedOn w:val="a1"/>
    <w:uiPriority w:val="59"/>
    <w:unhideWhenUsed/>
    <w:rsid w:val="001F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1F6CB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1F6CB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Цветной список - Акцент 11,Список нумерованный цифры,Use Case List Paragraph,Маркер,ТЗ список,Абзац списка литеральный,Paragraphe de liste1,Bulletr List Paragraph"/>
    <w:basedOn w:val="a"/>
    <w:link w:val="a7"/>
    <w:qFormat/>
    <w:rsid w:val="001F6CB0"/>
    <w:pPr>
      <w:ind w:left="720"/>
      <w:contextualSpacing/>
    </w:pPr>
  </w:style>
  <w:style w:type="paragraph" w:styleId="a8">
    <w:name w:val="Balloon Text"/>
    <w:basedOn w:val="a"/>
    <w:link w:val="a9"/>
    <w:uiPriority w:val="99"/>
    <w:semiHidden/>
    <w:unhideWhenUsed/>
    <w:rsid w:val="001F6CB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F6CB0"/>
    <w:rPr>
      <w:rFonts w:ascii="Segoe UI" w:hAnsi="Segoe UI" w:cs="Segoe UI"/>
      <w:sz w:val="18"/>
      <w:szCs w:val="18"/>
    </w:rPr>
  </w:style>
  <w:style w:type="paragraph" w:customStyle="1" w:styleId="txt">
    <w:name w:val="_txt"/>
    <w:qFormat/>
    <w:rsid w:val="001F6CB0"/>
    <w:pPr>
      <w:spacing w:after="0" w:line="240" w:lineRule="auto"/>
      <w:ind w:firstLine="720"/>
      <w:jc w:val="both"/>
    </w:pPr>
    <w:rPr>
      <w:rFonts w:ascii="Times New Roman" w:eastAsia="Times New Roman" w:hAnsi="Times New Roman" w:cs="Times New Roman"/>
      <w:sz w:val="24"/>
      <w:szCs w:val="24"/>
    </w:rPr>
  </w:style>
  <w:style w:type="character" w:customStyle="1" w:styleId="a7">
    <w:name w:val="Абзац списка Знак"/>
    <w:aliases w:val="Bullet List Знак,FooterText Знак,numbered Знак,Цветной список - Акцент 11 Знак,Список нумерованный цифры Знак,Use Case List Paragraph Знак,Маркер Знак,ТЗ список Знак,Абзац списка литеральный Знак,Paragraphe de liste1 Знак"/>
    <w:link w:val="a6"/>
    <w:qFormat/>
    <w:locked/>
    <w:rsid w:val="001F6CB0"/>
  </w:style>
  <w:style w:type="paragraph" w:styleId="aa">
    <w:name w:val="footnote text"/>
    <w:basedOn w:val="a"/>
    <w:link w:val="ab"/>
    <w:uiPriority w:val="99"/>
    <w:unhideWhenUsed/>
    <w:rsid w:val="001F6CB0"/>
    <w:pPr>
      <w:spacing w:after="0" w:line="240" w:lineRule="auto"/>
    </w:pPr>
    <w:rPr>
      <w:rFonts w:ascii="Calibri" w:eastAsia="Calibri" w:hAnsi="Calibri" w:cs="Times New Roman"/>
      <w:sz w:val="20"/>
      <w:szCs w:val="20"/>
    </w:rPr>
  </w:style>
  <w:style w:type="character" w:customStyle="1" w:styleId="ab">
    <w:name w:val="Текст сноски Знак"/>
    <w:basedOn w:val="a0"/>
    <w:link w:val="aa"/>
    <w:uiPriority w:val="99"/>
    <w:rsid w:val="001F6CB0"/>
    <w:rPr>
      <w:rFonts w:ascii="Calibri" w:eastAsia="Calibri" w:hAnsi="Calibri" w:cs="Times New Roman"/>
      <w:sz w:val="20"/>
      <w:szCs w:val="20"/>
    </w:rPr>
  </w:style>
  <w:style w:type="character" w:styleId="ac">
    <w:name w:val="footnote reference"/>
    <w:basedOn w:val="a0"/>
    <w:uiPriority w:val="99"/>
    <w:semiHidden/>
    <w:unhideWhenUsed/>
    <w:rsid w:val="001F6CB0"/>
    <w:rPr>
      <w:vertAlign w:val="superscript"/>
    </w:rPr>
  </w:style>
  <w:style w:type="character" w:styleId="ad">
    <w:name w:val="annotation reference"/>
    <w:basedOn w:val="a0"/>
    <w:uiPriority w:val="99"/>
    <w:semiHidden/>
    <w:unhideWhenUsed/>
    <w:rsid w:val="001F6CB0"/>
    <w:rPr>
      <w:sz w:val="16"/>
      <w:szCs w:val="16"/>
    </w:rPr>
  </w:style>
  <w:style w:type="paragraph" w:styleId="ae">
    <w:name w:val="annotation text"/>
    <w:basedOn w:val="a"/>
    <w:link w:val="af"/>
    <w:uiPriority w:val="99"/>
    <w:semiHidden/>
    <w:unhideWhenUsed/>
    <w:rsid w:val="001F6CB0"/>
    <w:pPr>
      <w:spacing w:line="240" w:lineRule="auto"/>
    </w:pPr>
    <w:rPr>
      <w:sz w:val="20"/>
      <w:szCs w:val="20"/>
    </w:rPr>
  </w:style>
  <w:style w:type="character" w:customStyle="1" w:styleId="af">
    <w:name w:val="Текст примечания Знак"/>
    <w:basedOn w:val="a0"/>
    <w:link w:val="ae"/>
    <w:uiPriority w:val="99"/>
    <w:semiHidden/>
    <w:rsid w:val="001F6CB0"/>
    <w:rPr>
      <w:sz w:val="20"/>
      <w:szCs w:val="20"/>
    </w:rPr>
  </w:style>
  <w:style w:type="paragraph" w:styleId="af0">
    <w:name w:val="annotation subject"/>
    <w:basedOn w:val="ae"/>
    <w:next w:val="ae"/>
    <w:link w:val="af1"/>
    <w:uiPriority w:val="99"/>
    <w:semiHidden/>
    <w:unhideWhenUsed/>
    <w:rsid w:val="001F6CB0"/>
    <w:rPr>
      <w:b/>
      <w:bCs/>
    </w:rPr>
  </w:style>
  <w:style w:type="character" w:customStyle="1" w:styleId="af1">
    <w:name w:val="Тема примечания Знак"/>
    <w:basedOn w:val="af"/>
    <w:link w:val="af0"/>
    <w:uiPriority w:val="99"/>
    <w:semiHidden/>
    <w:rsid w:val="001F6CB0"/>
    <w:rPr>
      <w:b/>
      <w:bCs/>
      <w:sz w:val="20"/>
      <w:szCs w:val="20"/>
    </w:rPr>
  </w:style>
  <w:style w:type="paragraph" w:customStyle="1" w:styleId="af2">
    <w:name w:val="Прижатый влево"/>
    <w:basedOn w:val="a"/>
    <w:next w:val="a"/>
    <w:uiPriority w:val="99"/>
    <w:rsid w:val="001F6CB0"/>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7">
    <w:name w:val="Font Style17"/>
    <w:basedOn w:val="a0"/>
    <w:uiPriority w:val="99"/>
    <w:rsid w:val="008E3F13"/>
    <w:rPr>
      <w:rFonts w:ascii="Times New Roman" w:hAnsi="Times New Roman" w:cs="Times New Roman"/>
      <w:spacing w:val="-10"/>
      <w:sz w:val="24"/>
      <w:szCs w:val="24"/>
    </w:rPr>
  </w:style>
  <w:style w:type="paragraph" w:customStyle="1" w:styleId="Style5">
    <w:name w:val="Style5"/>
    <w:basedOn w:val="a"/>
    <w:uiPriority w:val="99"/>
    <w:rsid w:val="00943D51"/>
    <w:pPr>
      <w:widowControl w:val="0"/>
      <w:autoSpaceDE w:val="0"/>
      <w:autoSpaceDN w:val="0"/>
      <w:adjustRightInd w:val="0"/>
      <w:spacing w:after="0" w:line="276" w:lineRule="exact"/>
      <w:ind w:firstLine="830"/>
    </w:pPr>
    <w:rPr>
      <w:rFonts w:ascii="Times New Roman" w:eastAsiaTheme="minorEastAsia" w:hAnsi="Times New Roman" w:cs="Times New Roman"/>
      <w:sz w:val="24"/>
      <w:szCs w:val="24"/>
      <w:lang w:eastAsia="ru-RU"/>
    </w:rPr>
  </w:style>
  <w:style w:type="character" w:customStyle="1" w:styleId="FontStyle18">
    <w:name w:val="Font Style18"/>
    <w:basedOn w:val="a0"/>
    <w:uiPriority w:val="99"/>
    <w:rsid w:val="00943D51"/>
    <w:rPr>
      <w:rFonts w:ascii="Times New Roman" w:hAnsi="Times New Roman" w:cs="Times New Roman"/>
      <w:b/>
      <w:bCs/>
      <w:spacing w:val="-10"/>
      <w:sz w:val="24"/>
      <w:szCs w:val="24"/>
    </w:rPr>
  </w:style>
  <w:style w:type="paragraph" w:customStyle="1" w:styleId="Style7">
    <w:name w:val="Style7"/>
    <w:basedOn w:val="a"/>
    <w:uiPriority w:val="99"/>
    <w:rsid w:val="00943D51"/>
    <w:pPr>
      <w:widowControl w:val="0"/>
      <w:autoSpaceDE w:val="0"/>
      <w:autoSpaceDN w:val="0"/>
      <w:adjustRightInd w:val="0"/>
      <w:spacing w:after="0" w:line="275" w:lineRule="exact"/>
      <w:ind w:hanging="367"/>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943D51"/>
    <w:pPr>
      <w:widowControl w:val="0"/>
      <w:autoSpaceDE w:val="0"/>
      <w:autoSpaceDN w:val="0"/>
      <w:adjustRightInd w:val="0"/>
      <w:spacing w:after="0" w:line="274" w:lineRule="exact"/>
      <w:ind w:firstLine="1118"/>
    </w:pPr>
    <w:rPr>
      <w:rFonts w:ascii="Times New Roman" w:eastAsiaTheme="minorEastAsia" w:hAnsi="Times New Roman" w:cs="Times New Roman"/>
      <w:sz w:val="24"/>
      <w:szCs w:val="24"/>
      <w:lang w:eastAsia="ru-RU"/>
    </w:rPr>
  </w:style>
  <w:style w:type="character" w:customStyle="1" w:styleId="a5">
    <w:name w:val="Без интервала Знак"/>
    <w:basedOn w:val="a0"/>
    <w:link w:val="a4"/>
    <w:uiPriority w:val="99"/>
    <w:rsid w:val="00873478"/>
    <w:rPr>
      <w:rFonts w:ascii="Calibri" w:eastAsia="Calibri" w:hAnsi="Calibri" w:cs="Times New Roman"/>
    </w:rPr>
  </w:style>
  <w:style w:type="character" w:styleId="af3">
    <w:name w:val="Hyperlink"/>
    <w:basedOn w:val="a0"/>
    <w:uiPriority w:val="99"/>
    <w:unhideWhenUsed/>
    <w:rsid w:val="00B3031E"/>
    <w:rPr>
      <w:color w:val="0563C1" w:themeColor="hyperlink"/>
      <w:u w:val="single"/>
    </w:rPr>
  </w:style>
  <w:style w:type="character" w:customStyle="1" w:styleId="apple-converted-space">
    <w:name w:val="apple-converted-space"/>
    <w:basedOn w:val="a0"/>
    <w:rsid w:val="0054636B"/>
  </w:style>
  <w:style w:type="character" w:customStyle="1" w:styleId="wmi-callto">
    <w:name w:val="wmi-callto"/>
    <w:basedOn w:val="a0"/>
    <w:rsid w:val="0054636B"/>
  </w:style>
  <w:style w:type="paragraph" w:customStyle="1" w:styleId="msobodytextindent3cxspmiddle">
    <w:name w:val="msobodytextindent3cxspmiddle"/>
    <w:basedOn w:val="a"/>
    <w:qFormat/>
    <w:rsid w:val="001C42FE"/>
    <w:pPr>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8CFCBC6EAFFA6DA47BE9D24C0C358018B8ACA5E9AE8F978A5EB398FB12AEC81E1E25EA5F775BAZ0BEK" TargetMode="External"/><Relationship Id="rId13" Type="http://schemas.openxmlformats.org/officeDocument/2006/relationships/hyperlink" Target="consultantplus://offline/ref=CD9767933FF04062E9AEAAAD88A6DA2B17DDC87E95DAFC4F6F517F2BD3C8460D0A1C26E2A90B740FF01F43A0238A85BE89B7BE8A50E5085FaBB6K" TargetMode="External"/><Relationship Id="rId3" Type="http://schemas.openxmlformats.org/officeDocument/2006/relationships/settings" Target="settings.xml"/><Relationship Id="rId7" Type="http://schemas.openxmlformats.org/officeDocument/2006/relationships/hyperlink" Target="consultantplus://offline/ref=7B4D18BF6947F0D144021C17A420EA73A624A098EC339C8C2F1F849551D88A061DA09C3CBC30A7B1ADB7A2CE9503CD57893BA65933B6B3E5S0uFM" TargetMode="External"/><Relationship Id="rId12" Type="http://schemas.openxmlformats.org/officeDocument/2006/relationships/hyperlink" Target="consultantplus://offline/ref=CD9767933FF04062E9AEAAAD88A6DA2B17DDC87E95DAFC4F6F517F2BD3C8460D0A1C26E2A90B740EF61F43A0238A85BE89B7BE8A50E5085FaBB6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D9767933FF04062E9AEAAAD88A6DA2B17DDCC7994D0FC4F6F517F2BD3C8460D181C7EEEAB03690DF30A15F166aDB6K" TargetMode="External"/><Relationship Id="rId5" Type="http://schemas.openxmlformats.org/officeDocument/2006/relationships/footnotes" Target="footnotes.xml"/><Relationship Id="rId15" Type="http://schemas.openxmlformats.org/officeDocument/2006/relationships/hyperlink" Target="consultantplus://offline/ref=CD9767933FF04062E9AEAAAD88A6DA2B17DDC87E95DAFC4F6F517F2BD3C8460D0A1C26E2A90B7408F31F43A0238A85BE89B7BE8A50E5085FaBB6K" TargetMode="External"/><Relationship Id="rId10" Type="http://schemas.openxmlformats.org/officeDocument/2006/relationships/hyperlink" Target="consultantplus://offline/ref=CD9767933FF04062E9AEAAAD88A6DA2B17DDCC7994D0FC4F6F517F2BD3C8460D181C7EEEAB03690DF30A15F166aDB6K" TargetMode="External"/><Relationship Id="rId4" Type="http://schemas.openxmlformats.org/officeDocument/2006/relationships/webSettings" Target="webSettings.xml"/><Relationship Id="rId9" Type="http://schemas.openxmlformats.org/officeDocument/2006/relationships/hyperlink" Target="consultantplus://offline/ref=CD9767933FF04062E9AEAAAD88A6DA2B17DDC87E95DAFC4F6F517F2BD3C8460D181C7EEEAB03690DF30A15F166aDB6K" TargetMode="External"/><Relationship Id="rId14" Type="http://schemas.openxmlformats.org/officeDocument/2006/relationships/hyperlink" Target="consultantplus://offline/ref=CD9767933FF04062E9AEAAAD88A6DA2B17DDC87E95DAFC4F6F517F2BD3C8460D0A1C26E2A90B7005F61F43A0238A85BE89B7BE8A50E5085FaBB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4308</Words>
  <Characters>24562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Tver State University</Company>
  <LinksUpToDate>false</LinksUpToDate>
  <CharactersWithSpaces>28813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Аверьянова Анна Юрьевна</dc:creator>
  <cp:keywords/>
  <dc:description/>
  <cp:lastModifiedBy>Климентьева Наталья Михайловна</cp:lastModifiedBy>
  <cp:revision>4</cp:revision>
  <cp:lastPrinted>2024-08-28T07:02:00Z</cp:lastPrinted>
  <dcterms:created xsi:type="dcterms:W3CDTF">2026-03-18T12:48:00Z</dcterms:created>
  <dcterms:modified xsi:type="dcterms:W3CDTF">2026-03-18T12:51:00Z</dcterms:modified>
</cp:coreProperties>
</file>