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C7F28" w14:textId="0E9A050F" w:rsidR="00DB2C98" w:rsidRPr="00F61525" w:rsidRDefault="00575476" w:rsidP="00956FDE">
      <w:pPr>
        <w:spacing w:before="0" w:beforeAutospacing="0" w:after="0" w:afterAutospacing="0"/>
        <w:jc w:val="center"/>
        <w:rPr>
          <w:b/>
          <w:bCs/>
          <w:color w:val="000000"/>
          <w:sz w:val="26"/>
          <w:szCs w:val="26"/>
          <w:lang w:val="ru-RU"/>
        </w:rPr>
      </w:pPr>
      <w:r w:rsidRPr="00F61525">
        <w:rPr>
          <w:b/>
          <w:bCs/>
          <w:color w:val="000000"/>
          <w:sz w:val="26"/>
          <w:szCs w:val="26"/>
          <w:lang w:val="ru-RU"/>
        </w:rPr>
        <w:t xml:space="preserve">ГОСУДАРСТВЕННЫЙ </w:t>
      </w:r>
      <w:r w:rsidR="00DB2C98" w:rsidRPr="00F61525">
        <w:rPr>
          <w:b/>
          <w:bCs/>
          <w:color w:val="000000"/>
          <w:sz w:val="26"/>
          <w:szCs w:val="26"/>
          <w:lang w:val="ru-RU"/>
        </w:rPr>
        <w:t xml:space="preserve">КОНТРАКТ №                                                   </w:t>
      </w:r>
    </w:p>
    <w:p w14:paraId="1F56DD07" w14:textId="298C53D1" w:rsidR="00DB2C98" w:rsidRDefault="00DB2C98" w:rsidP="00F61525">
      <w:pPr>
        <w:spacing w:before="0" w:beforeAutospacing="0" w:after="0" w:afterAutospacing="0"/>
        <w:jc w:val="center"/>
        <w:rPr>
          <w:b/>
          <w:bCs/>
          <w:sz w:val="26"/>
          <w:szCs w:val="26"/>
          <w:lang w:val="ru-RU"/>
        </w:rPr>
      </w:pPr>
      <w:r w:rsidRPr="00F61525">
        <w:rPr>
          <w:b/>
          <w:bCs/>
          <w:color w:val="000000"/>
          <w:sz w:val="26"/>
          <w:szCs w:val="26"/>
          <w:lang w:val="ru-RU"/>
        </w:rPr>
        <w:t>ИКЗ:</w:t>
      </w:r>
      <w:bookmarkStart w:id="0" w:name="_Hlk224042913"/>
      <w:r w:rsidR="00956FDE" w:rsidRPr="00956FDE">
        <w:t xml:space="preserve"> </w:t>
      </w:r>
      <w:bookmarkEnd w:id="0"/>
    </w:p>
    <w:p w14:paraId="73285AE7" w14:textId="77777777" w:rsidR="0098141A" w:rsidRPr="00F61525" w:rsidRDefault="0098141A" w:rsidP="00F61525">
      <w:pPr>
        <w:spacing w:before="0" w:beforeAutospacing="0" w:after="0" w:afterAutospacing="0"/>
        <w:jc w:val="center"/>
        <w:rPr>
          <w:b/>
          <w:bCs/>
          <w:color w:val="000000"/>
          <w:sz w:val="26"/>
          <w:szCs w:val="26"/>
          <w:lang w:val="ru-RU"/>
        </w:rPr>
      </w:pPr>
    </w:p>
    <w:tbl>
      <w:tblPr>
        <w:tblW w:w="0" w:type="auto"/>
        <w:tblLook w:val="00A0" w:firstRow="1" w:lastRow="0" w:firstColumn="1" w:lastColumn="0" w:noHBand="0" w:noVBand="0"/>
      </w:tblPr>
      <w:tblGrid>
        <w:gridCol w:w="4508"/>
        <w:gridCol w:w="4519"/>
      </w:tblGrid>
      <w:tr w:rsidR="00DB2C98" w:rsidRPr="00F61525" w14:paraId="52D47A56" w14:textId="77777777" w:rsidTr="00D1424E">
        <w:tc>
          <w:tcPr>
            <w:tcW w:w="4621" w:type="dxa"/>
          </w:tcPr>
          <w:p w14:paraId="626A118F" w14:textId="2CAB91B3" w:rsidR="00DB2C98" w:rsidRPr="00F61525" w:rsidRDefault="00575476" w:rsidP="00F61525">
            <w:pPr>
              <w:spacing w:before="0" w:beforeAutospacing="0" w:after="0" w:afterAutospacing="0"/>
              <w:rPr>
                <w:color w:val="000000"/>
                <w:sz w:val="26"/>
                <w:szCs w:val="26"/>
                <w:lang w:val="ru-RU"/>
              </w:rPr>
            </w:pPr>
            <w:r w:rsidRPr="00F61525">
              <w:rPr>
                <w:color w:val="000000"/>
                <w:sz w:val="26"/>
                <w:szCs w:val="26"/>
                <w:lang w:val="ru-RU"/>
              </w:rPr>
              <w:t xml:space="preserve">д. </w:t>
            </w:r>
            <w:proofErr w:type="spellStart"/>
            <w:r w:rsidRPr="00F61525">
              <w:rPr>
                <w:color w:val="000000"/>
                <w:sz w:val="26"/>
                <w:szCs w:val="26"/>
                <w:lang w:val="ru-RU"/>
              </w:rPr>
              <w:t>Тагара</w:t>
            </w:r>
            <w:proofErr w:type="spellEnd"/>
          </w:p>
        </w:tc>
        <w:tc>
          <w:tcPr>
            <w:tcW w:w="4622" w:type="dxa"/>
          </w:tcPr>
          <w:p w14:paraId="1A3087BF" w14:textId="3928D2C0" w:rsidR="00DB2C98" w:rsidRPr="00F61525" w:rsidRDefault="00DB2C98" w:rsidP="00F61525">
            <w:pPr>
              <w:spacing w:before="0" w:beforeAutospacing="0" w:after="0" w:afterAutospacing="0"/>
              <w:jc w:val="right"/>
              <w:rPr>
                <w:color w:val="000000"/>
                <w:sz w:val="26"/>
                <w:szCs w:val="26"/>
                <w:lang w:val="ru-RU"/>
              </w:rPr>
            </w:pPr>
            <w:r w:rsidRPr="00F61525">
              <w:rPr>
                <w:color w:val="000000"/>
                <w:sz w:val="26"/>
                <w:szCs w:val="26"/>
              </w:rPr>
              <w:t>«</w:t>
            </w:r>
            <w:r w:rsidRPr="00F61525">
              <w:rPr>
                <w:color w:val="000000"/>
                <w:sz w:val="26"/>
                <w:szCs w:val="26"/>
                <w:lang w:val="ru-RU"/>
              </w:rPr>
              <w:t>_____</w:t>
            </w:r>
            <w:r w:rsidRPr="00F61525">
              <w:rPr>
                <w:color w:val="000000"/>
                <w:sz w:val="26"/>
                <w:szCs w:val="26"/>
              </w:rPr>
              <w:t xml:space="preserve">» </w:t>
            </w:r>
            <w:r w:rsidRPr="00F61525">
              <w:rPr>
                <w:color w:val="000000"/>
                <w:sz w:val="26"/>
                <w:szCs w:val="26"/>
                <w:lang w:val="ru-RU"/>
              </w:rPr>
              <w:t>_______</w:t>
            </w:r>
            <w:r w:rsidRPr="00F61525">
              <w:rPr>
                <w:color w:val="000000"/>
                <w:sz w:val="26"/>
                <w:szCs w:val="26"/>
              </w:rPr>
              <w:t xml:space="preserve"> 202</w:t>
            </w:r>
            <w:r w:rsidR="009F74E3">
              <w:rPr>
                <w:color w:val="000000"/>
                <w:sz w:val="26"/>
                <w:szCs w:val="26"/>
                <w:lang w:val="ru-RU"/>
              </w:rPr>
              <w:t>6</w:t>
            </w:r>
            <w:r w:rsidRPr="00F61525">
              <w:rPr>
                <w:color w:val="000000"/>
                <w:sz w:val="26"/>
                <w:szCs w:val="26"/>
              </w:rPr>
              <w:t> </w:t>
            </w:r>
            <w:proofErr w:type="spellStart"/>
            <w:r w:rsidRPr="00F61525">
              <w:rPr>
                <w:color w:val="000000"/>
                <w:sz w:val="26"/>
                <w:szCs w:val="26"/>
              </w:rPr>
              <w:t>года</w:t>
            </w:r>
            <w:proofErr w:type="spellEnd"/>
          </w:p>
        </w:tc>
      </w:tr>
      <w:tr w:rsidR="0098141A" w:rsidRPr="00F61525" w14:paraId="35570DF1" w14:textId="77777777" w:rsidTr="00D1424E">
        <w:tc>
          <w:tcPr>
            <w:tcW w:w="4621" w:type="dxa"/>
          </w:tcPr>
          <w:p w14:paraId="11B93083" w14:textId="77777777" w:rsidR="0098141A" w:rsidRPr="00F61525" w:rsidRDefault="0098141A" w:rsidP="00F61525">
            <w:pPr>
              <w:spacing w:before="0" w:beforeAutospacing="0" w:after="0" w:afterAutospacing="0"/>
              <w:rPr>
                <w:color w:val="000000"/>
                <w:sz w:val="26"/>
                <w:szCs w:val="26"/>
                <w:lang w:val="ru-RU"/>
              </w:rPr>
            </w:pPr>
          </w:p>
        </w:tc>
        <w:tc>
          <w:tcPr>
            <w:tcW w:w="4622" w:type="dxa"/>
          </w:tcPr>
          <w:p w14:paraId="0886C598" w14:textId="77777777" w:rsidR="0098141A" w:rsidRPr="00F61525" w:rsidRDefault="0098141A" w:rsidP="00F61525">
            <w:pPr>
              <w:spacing w:before="0" w:beforeAutospacing="0" w:after="0" w:afterAutospacing="0"/>
              <w:jc w:val="right"/>
              <w:rPr>
                <w:color w:val="000000"/>
                <w:sz w:val="26"/>
                <w:szCs w:val="26"/>
              </w:rPr>
            </w:pPr>
          </w:p>
        </w:tc>
      </w:tr>
    </w:tbl>
    <w:p w14:paraId="3C6607D0" w14:textId="0E7E875C" w:rsidR="00DB2C98" w:rsidRPr="00956FDE" w:rsidRDefault="002A19B2" w:rsidP="00F61525">
      <w:pPr>
        <w:spacing w:before="0" w:beforeAutospacing="0" w:after="0" w:afterAutospacing="0"/>
        <w:jc w:val="both"/>
        <w:rPr>
          <w:rFonts w:ascii="XO Thames" w:hAnsi="XO Thames"/>
          <w:color w:val="000000"/>
          <w:sz w:val="26"/>
          <w:szCs w:val="26"/>
          <w:lang w:val="ru-RU"/>
        </w:rPr>
      </w:pPr>
      <w:r w:rsidRPr="00956FDE">
        <w:rPr>
          <w:rFonts w:ascii="XO Thames" w:hAnsi="XO Thames"/>
          <w:bCs/>
          <w:sz w:val="26"/>
          <w:szCs w:val="26"/>
          <w:lang w:val="ru-RU" w:eastAsia="ru-RU"/>
        </w:rPr>
        <w:t xml:space="preserve">Федеральное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«Государственный заказчик», в лице начальника </w:t>
      </w:r>
      <w:r w:rsidR="004458F5" w:rsidRPr="00956FDE">
        <w:rPr>
          <w:rFonts w:ascii="XO Thames" w:hAnsi="XO Thames"/>
          <w:bCs/>
          <w:sz w:val="26"/>
          <w:szCs w:val="26"/>
          <w:lang w:val="ru-RU" w:eastAsia="ru-RU"/>
        </w:rPr>
        <w:t xml:space="preserve">Гасанова Максима </w:t>
      </w:r>
      <w:proofErr w:type="spellStart"/>
      <w:r w:rsidR="004458F5" w:rsidRPr="00956FDE">
        <w:rPr>
          <w:rFonts w:ascii="XO Thames" w:hAnsi="XO Thames"/>
          <w:bCs/>
          <w:sz w:val="26"/>
          <w:szCs w:val="26"/>
          <w:lang w:val="ru-RU" w:eastAsia="ru-RU"/>
        </w:rPr>
        <w:t>Шефиевича</w:t>
      </w:r>
      <w:proofErr w:type="spellEnd"/>
      <w:r w:rsidRPr="00956FDE">
        <w:rPr>
          <w:rFonts w:ascii="XO Thames" w:hAnsi="XO Thames"/>
          <w:bCs/>
          <w:sz w:val="26"/>
          <w:szCs w:val="26"/>
          <w:lang w:val="ru-RU" w:eastAsia="ru-RU"/>
        </w:rPr>
        <w:t>, действующего на основании Устава, с одной стороны,</w:t>
      </w:r>
      <w:r w:rsidRPr="00956FDE">
        <w:rPr>
          <w:rFonts w:ascii="XO Thames" w:hAnsi="XO Thames"/>
          <w:sz w:val="26"/>
          <w:szCs w:val="26"/>
          <w:lang w:val="ru-RU" w:eastAsia="ru-RU"/>
        </w:rPr>
        <w:t xml:space="preserve"> и </w:t>
      </w:r>
      <w:r w:rsidR="00546B3D" w:rsidRPr="00956FDE">
        <w:rPr>
          <w:rFonts w:ascii="XO Thames" w:hAnsi="XO Thames"/>
          <w:sz w:val="26"/>
          <w:szCs w:val="26"/>
          <w:lang w:val="ru-RU" w:eastAsia="ru-RU"/>
        </w:rPr>
        <w:t>________________________________</w:t>
      </w:r>
      <w:r w:rsidR="00A3635D" w:rsidRPr="00956FDE">
        <w:rPr>
          <w:rFonts w:ascii="XO Thames" w:hAnsi="XO Thames"/>
          <w:sz w:val="26"/>
          <w:szCs w:val="26"/>
          <w:lang w:val="ru-RU" w:eastAsia="ru-RU"/>
        </w:rPr>
        <w:t xml:space="preserve"> </w:t>
      </w:r>
      <w:r w:rsidRPr="00956FDE">
        <w:rPr>
          <w:rFonts w:ascii="XO Thames" w:hAnsi="XO Thames"/>
          <w:sz w:val="26"/>
          <w:szCs w:val="26"/>
          <w:lang w:val="ru-RU" w:eastAsia="ru-RU"/>
        </w:rPr>
        <w:t xml:space="preserve">, именуемое в дальнейшем «Поставщик» , лице </w:t>
      </w:r>
      <w:r w:rsidR="00546B3D" w:rsidRPr="00956FDE">
        <w:rPr>
          <w:rFonts w:ascii="XO Thames" w:hAnsi="XO Thames"/>
          <w:sz w:val="26"/>
          <w:szCs w:val="26"/>
          <w:lang w:val="ru-RU" w:eastAsia="ru-RU"/>
        </w:rPr>
        <w:t>______________________________</w:t>
      </w:r>
      <w:r w:rsidR="00292244" w:rsidRPr="00956FDE">
        <w:rPr>
          <w:rFonts w:ascii="XO Thames" w:hAnsi="XO Thames"/>
          <w:sz w:val="26"/>
          <w:szCs w:val="26"/>
          <w:lang w:val="ru-RU" w:eastAsia="ru-RU"/>
        </w:rPr>
        <w:t xml:space="preserve">, действующего на основании </w:t>
      </w:r>
      <w:r w:rsidR="00575476" w:rsidRPr="00956FDE">
        <w:rPr>
          <w:rFonts w:ascii="XO Thames" w:hAnsi="XO Thames"/>
          <w:sz w:val="26"/>
          <w:szCs w:val="26"/>
          <w:lang w:val="ru-RU" w:eastAsia="ru-RU"/>
        </w:rPr>
        <w:t>У</w:t>
      </w:r>
      <w:r w:rsidR="00292244" w:rsidRPr="00956FDE">
        <w:rPr>
          <w:rFonts w:ascii="XO Thames" w:hAnsi="XO Thames"/>
          <w:sz w:val="26"/>
          <w:szCs w:val="26"/>
          <w:lang w:val="ru-RU" w:eastAsia="ru-RU"/>
        </w:rPr>
        <w:t>става</w:t>
      </w:r>
      <w:r w:rsidRPr="00956FDE">
        <w:rPr>
          <w:rFonts w:ascii="XO Thames" w:hAnsi="XO Thames"/>
          <w:sz w:val="26"/>
          <w:szCs w:val="26"/>
          <w:lang w:val="ru-RU" w:eastAsia="ru-RU"/>
        </w:rPr>
        <w:t xml:space="preserve"> с другой стороны, совместно именуемые «Стороны»</w:t>
      </w:r>
      <w:r w:rsidR="00DB2C98" w:rsidRPr="00956FDE">
        <w:rPr>
          <w:rFonts w:ascii="XO Thames" w:hAnsi="XO Thames"/>
          <w:color w:val="000000"/>
          <w:sz w:val="26"/>
          <w:szCs w:val="26"/>
          <w:lang w:val="ru-RU"/>
        </w:rPr>
        <w:t xml:space="preserve">, в соответствии с законодательством Российской Федерации и иными нормативными правовыми актами о контрактной системе в сфере закупок и на основании протокола подведения итогов определения поставщика (подрядчика, исполнителя) </w:t>
      </w:r>
      <w:r w:rsidR="00546B3D" w:rsidRPr="00956FDE">
        <w:rPr>
          <w:rFonts w:ascii="XO Thames" w:hAnsi="XO Thames"/>
          <w:color w:val="000000"/>
          <w:sz w:val="26"/>
          <w:szCs w:val="26"/>
          <w:lang w:val="ru-RU"/>
        </w:rPr>
        <w:t xml:space="preserve">____________ </w:t>
      </w:r>
      <w:r w:rsidR="00575476" w:rsidRPr="00956FDE">
        <w:rPr>
          <w:rFonts w:ascii="XO Thames" w:hAnsi="XO Thames"/>
          <w:color w:val="000000"/>
          <w:sz w:val="26"/>
          <w:szCs w:val="26"/>
          <w:lang w:val="ru-RU"/>
        </w:rPr>
        <w:t xml:space="preserve">№ </w:t>
      </w:r>
      <w:r w:rsidR="00546B3D" w:rsidRPr="00956FDE">
        <w:rPr>
          <w:rFonts w:ascii="XO Thames" w:hAnsi="XO Thames"/>
          <w:color w:val="000000"/>
          <w:sz w:val="26"/>
          <w:szCs w:val="26"/>
          <w:lang w:val="ru-RU"/>
        </w:rPr>
        <w:t>________________________</w:t>
      </w:r>
      <w:r w:rsidR="00575476" w:rsidRPr="00956FDE">
        <w:rPr>
          <w:rFonts w:ascii="XO Thames" w:hAnsi="XO Thames"/>
          <w:color w:val="000000"/>
          <w:sz w:val="26"/>
          <w:szCs w:val="26"/>
          <w:lang w:val="ru-RU"/>
        </w:rPr>
        <w:t xml:space="preserve">, </w:t>
      </w:r>
      <w:r w:rsidR="00DB2C98" w:rsidRPr="00956FDE">
        <w:rPr>
          <w:rFonts w:ascii="XO Thames" w:hAnsi="XO Thames"/>
          <w:color w:val="000000"/>
          <w:sz w:val="26"/>
          <w:szCs w:val="26"/>
          <w:lang w:val="ru-RU"/>
        </w:rPr>
        <w:t>электронного   аукциона №</w:t>
      </w:r>
      <w:r w:rsidR="00575476" w:rsidRPr="00956FDE">
        <w:rPr>
          <w:rFonts w:ascii="XO Thames" w:hAnsi="XO Thames"/>
          <w:color w:val="000000"/>
          <w:sz w:val="26"/>
          <w:szCs w:val="26"/>
          <w:lang w:val="ru-RU"/>
        </w:rPr>
        <w:t xml:space="preserve"> </w:t>
      </w:r>
      <w:r w:rsidR="00546B3D" w:rsidRPr="00956FDE">
        <w:rPr>
          <w:rFonts w:ascii="XO Thames" w:hAnsi="XO Thames"/>
          <w:color w:val="000000"/>
          <w:sz w:val="26"/>
          <w:szCs w:val="26"/>
          <w:lang w:val="ru-RU"/>
        </w:rPr>
        <w:t>_______________________</w:t>
      </w:r>
      <w:r w:rsidR="00DB2C98" w:rsidRPr="00956FDE">
        <w:rPr>
          <w:rFonts w:ascii="XO Thames" w:hAnsi="XO Thames"/>
          <w:color w:val="000000"/>
          <w:sz w:val="26"/>
          <w:szCs w:val="26"/>
          <w:lang w:val="ru-RU"/>
        </w:rPr>
        <w:t xml:space="preserve"> заключили настоящий </w:t>
      </w:r>
      <w:r w:rsidR="00575476" w:rsidRPr="00956FDE">
        <w:rPr>
          <w:rFonts w:ascii="XO Thames" w:hAnsi="XO Thames"/>
          <w:color w:val="000000"/>
          <w:sz w:val="26"/>
          <w:szCs w:val="26"/>
          <w:lang w:val="ru-RU"/>
        </w:rPr>
        <w:t xml:space="preserve">государственный </w:t>
      </w:r>
      <w:r w:rsidR="00DB2C98" w:rsidRPr="00956FDE">
        <w:rPr>
          <w:rFonts w:ascii="XO Thames" w:hAnsi="XO Thames"/>
          <w:color w:val="000000"/>
          <w:sz w:val="26"/>
          <w:szCs w:val="26"/>
          <w:lang w:val="ru-RU"/>
        </w:rPr>
        <w:t>контракт, именуемый в дальнейшем «Контракт», о нижеследующем.</w:t>
      </w:r>
    </w:p>
    <w:p w14:paraId="45C9F777" w14:textId="77777777" w:rsidR="00F61525" w:rsidRPr="00956FDE" w:rsidRDefault="00F61525" w:rsidP="00F61525">
      <w:pPr>
        <w:spacing w:before="0" w:beforeAutospacing="0" w:after="0" w:afterAutospacing="0"/>
        <w:jc w:val="both"/>
        <w:rPr>
          <w:rFonts w:ascii="XO Thames" w:hAnsi="XO Thames"/>
          <w:color w:val="000000"/>
          <w:sz w:val="26"/>
          <w:szCs w:val="26"/>
          <w:lang w:val="ru-RU"/>
        </w:rPr>
      </w:pPr>
    </w:p>
    <w:p w14:paraId="314696D9" w14:textId="40AAEC29"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Предмет Контракта</w:t>
      </w:r>
    </w:p>
    <w:p w14:paraId="1ADD8E5B"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7C15C5F7" w14:textId="2FB7544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A3635D" w:rsidRPr="00956FDE">
        <w:rPr>
          <w:rFonts w:ascii="XO Thames" w:hAnsi="XO Thames"/>
          <w:color w:val="000000"/>
          <w:sz w:val="26"/>
          <w:szCs w:val="26"/>
          <w:lang w:val="ru-RU"/>
        </w:rPr>
        <w:t>1. Государственный</w:t>
      </w:r>
      <w:r w:rsidRPr="00956FDE">
        <w:rPr>
          <w:rFonts w:ascii="XO Thames" w:hAnsi="XO Thames"/>
          <w:color w:val="000000"/>
          <w:sz w:val="26"/>
          <w:szCs w:val="26"/>
          <w:lang w:val="ru-RU"/>
        </w:rPr>
        <w:t xml:space="preserve"> Заказчик поручает, а Поставщик принимает на себя обязательства по поставке </w:t>
      </w:r>
      <w:r w:rsidR="002C0C6E" w:rsidRPr="00956FDE">
        <w:rPr>
          <w:rFonts w:ascii="XO Thames" w:hAnsi="XO Thames"/>
          <w:color w:val="000000"/>
          <w:sz w:val="26"/>
          <w:szCs w:val="26"/>
          <w:lang w:val="ru-RU"/>
        </w:rPr>
        <w:t>сервер аналитики</w:t>
      </w:r>
      <w:r w:rsidRPr="00956FDE">
        <w:rPr>
          <w:rFonts w:ascii="XO Thames" w:hAnsi="XO Thames"/>
          <w:color w:val="000000"/>
          <w:sz w:val="26"/>
          <w:szCs w:val="26"/>
          <w:lang w:val="ru-RU"/>
        </w:rPr>
        <w:t xml:space="preserve"> (далее – Товар), в соответствии со Спецификацией (приложение № 1 к Контракту), являющейся неотъемлемой частью Контракта, а Государственный Заказчик обязуется, в свою очередь, принять и оплатить Товар в соответствии с условиями Контракта. </w:t>
      </w:r>
    </w:p>
    <w:p w14:paraId="6A588B57" w14:textId="490C152F"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841E42" w:rsidRPr="00956FDE">
        <w:rPr>
          <w:rFonts w:ascii="XO Thames" w:hAnsi="XO Thames"/>
          <w:color w:val="000000"/>
          <w:sz w:val="26"/>
          <w:szCs w:val="26"/>
          <w:lang w:val="ru-RU"/>
        </w:rPr>
        <w:t>2. Наименование</w:t>
      </w:r>
      <w:r w:rsidRPr="00956FDE">
        <w:rPr>
          <w:rFonts w:ascii="XO Thames" w:hAnsi="XO Thames"/>
          <w:color w:val="000000"/>
          <w:sz w:val="26"/>
          <w:szCs w:val="26"/>
          <w:lang w:val="ru-RU"/>
        </w:rPr>
        <w:t>, количество, комплектация (характеристики), цена Товара и иные характеристики поставляемого Товара указаны в Спецификации (приложение 1 к Контракту) и Техническом задании (Приложение 2 к Контракту).</w:t>
      </w:r>
    </w:p>
    <w:p w14:paraId="61E6771F" w14:textId="1FF22215"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color w:val="000000"/>
          <w:sz w:val="26"/>
          <w:szCs w:val="26"/>
          <w:lang w:val="ru-RU"/>
        </w:rPr>
        <w:t>1.</w:t>
      </w:r>
      <w:r w:rsidR="00841E42" w:rsidRPr="00956FDE">
        <w:rPr>
          <w:rFonts w:ascii="XO Thames" w:hAnsi="XO Thames"/>
          <w:color w:val="000000"/>
          <w:sz w:val="26"/>
          <w:szCs w:val="26"/>
          <w:lang w:val="ru-RU"/>
        </w:rPr>
        <w:t>3. При</w:t>
      </w:r>
      <w:r w:rsidRPr="00956FDE">
        <w:rPr>
          <w:rFonts w:ascii="XO Thames" w:hAnsi="XO Thames"/>
          <w:color w:val="000000"/>
          <w:sz w:val="26"/>
          <w:szCs w:val="26"/>
          <w:lang w:val="ru-RU"/>
        </w:rPr>
        <w:t xml:space="preserve">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BAEBD9D" w14:textId="2FC1BA09"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sz w:val="26"/>
          <w:szCs w:val="26"/>
          <w:lang w:val="ru-RU"/>
        </w:rPr>
        <w:t>1.</w:t>
      </w:r>
      <w:r w:rsidR="0001088A" w:rsidRPr="00956FDE">
        <w:rPr>
          <w:rFonts w:ascii="XO Thames" w:hAnsi="XO Thames"/>
          <w:sz w:val="26"/>
          <w:szCs w:val="26"/>
          <w:lang w:val="ru-RU"/>
        </w:rPr>
        <w:t>4</w:t>
      </w:r>
      <w:r w:rsidR="00A3635D" w:rsidRPr="00956FDE">
        <w:rPr>
          <w:rFonts w:ascii="XO Thames" w:hAnsi="XO Thames"/>
          <w:sz w:val="26"/>
          <w:szCs w:val="26"/>
          <w:lang w:val="ru-RU"/>
        </w:rPr>
        <w:t>. Информация</w:t>
      </w:r>
      <w:r w:rsidRPr="00956FDE">
        <w:rPr>
          <w:rFonts w:ascii="XO Thames" w:hAnsi="XO Thames"/>
          <w:sz w:val="26"/>
          <w:szCs w:val="26"/>
          <w:lang w:val="ru-RU"/>
        </w:rPr>
        <w:t xml:space="preserve"> о реестровых записях о товаре и совокупном количестве баллов</w:t>
      </w:r>
    </w:p>
    <w:p w14:paraId="19ACF2B9" w14:textId="77122873" w:rsidR="00F239C3"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sz w:val="26"/>
          <w:szCs w:val="26"/>
          <w:lang w:val="ru-RU"/>
        </w:rPr>
        <w:t xml:space="preserve">- Код промышленной продукции по ОК0342014 (ОКПД2) </w:t>
      </w:r>
      <w:r w:rsidR="00546B3D" w:rsidRPr="00956FDE">
        <w:rPr>
          <w:rFonts w:ascii="XO Thames" w:hAnsi="XO Thames"/>
          <w:sz w:val="26"/>
          <w:szCs w:val="26"/>
          <w:lang w:val="ru-RU"/>
        </w:rPr>
        <w:t>– 26.</w:t>
      </w:r>
      <w:r w:rsidR="00F61525" w:rsidRPr="00956FDE">
        <w:rPr>
          <w:rFonts w:ascii="XO Thames" w:hAnsi="XO Thames"/>
          <w:sz w:val="26"/>
          <w:szCs w:val="26"/>
          <w:lang w:val="ru-RU"/>
        </w:rPr>
        <w:t>20</w:t>
      </w:r>
      <w:r w:rsidR="00546B3D" w:rsidRPr="00956FDE">
        <w:rPr>
          <w:rFonts w:ascii="XO Thames" w:hAnsi="XO Thames"/>
          <w:sz w:val="26"/>
          <w:szCs w:val="26"/>
          <w:lang w:val="ru-RU"/>
        </w:rPr>
        <w:t>.</w:t>
      </w:r>
      <w:r w:rsidR="00F61525" w:rsidRPr="00956FDE">
        <w:rPr>
          <w:rFonts w:ascii="XO Thames" w:hAnsi="XO Thames"/>
          <w:sz w:val="26"/>
          <w:szCs w:val="26"/>
          <w:lang w:val="ru-RU"/>
        </w:rPr>
        <w:t>14</w:t>
      </w:r>
      <w:r w:rsidR="00546B3D" w:rsidRPr="00956FDE">
        <w:rPr>
          <w:rFonts w:ascii="XO Thames" w:hAnsi="XO Thames"/>
          <w:sz w:val="26"/>
          <w:szCs w:val="26"/>
          <w:lang w:val="ru-RU"/>
        </w:rPr>
        <w:t>.</w:t>
      </w:r>
      <w:r w:rsidR="0001088A" w:rsidRPr="00956FDE">
        <w:rPr>
          <w:rFonts w:ascii="XO Thames" w:hAnsi="XO Thames"/>
          <w:sz w:val="26"/>
          <w:szCs w:val="26"/>
          <w:lang w:val="ru-RU"/>
        </w:rPr>
        <w:t>0</w:t>
      </w:r>
      <w:r w:rsidR="00F61525" w:rsidRPr="00956FDE">
        <w:rPr>
          <w:rFonts w:ascii="XO Thames" w:hAnsi="XO Thames"/>
          <w:sz w:val="26"/>
          <w:szCs w:val="26"/>
          <w:lang w:val="ru-RU"/>
        </w:rPr>
        <w:t>00</w:t>
      </w:r>
      <w:r w:rsidRPr="00956FDE">
        <w:rPr>
          <w:rFonts w:ascii="XO Thames" w:hAnsi="XO Thames"/>
          <w:sz w:val="26"/>
          <w:szCs w:val="26"/>
          <w:lang w:val="ru-RU"/>
        </w:rPr>
        <w:t xml:space="preserve"> </w:t>
      </w:r>
    </w:p>
    <w:p w14:paraId="621DDD88" w14:textId="521F640C"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01088A" w:rsidRPr="00956FDE">
        <w:rPr>
          <w:rFonts w:ascii="XO Thames" w:hAnsi="XO Thames"/>
          <w:color w:val="000000"/>
          <w:sz w:val="26"/>
          <w:szCs w:val="26"/>
          <w:lang w:val="ru-RU"/>
        </w:rPr>
        <w:t>5</w:t>
      </w:r>
      <w:r w:rsidRPr="00956FDE">
        <w:rPr>
          <w:rFonts w:ascii="XO Thames" w:hAnsi="XO Thames"/>
          <w:color w:val="000000"/>
          <w:sz w:val="26"/>
          <w:szCs w:val="26"/>
          <w:lang w:val="ru-RU"/>
        </w:rPr>
        <w:t xml:space="preserve">. При исполнении контракта поставщик при передаче товара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"Об утверждении Правил определения страны происхождения отдельных видов </w:t>
      </w:r>
      <w:r w:rsidRPr="00956FDE">
        <w:rPr>
          <w:rFonts w:ascii="XO Thames" w:hAnsi="XO Thames"/>
          <w:color w:val="000000"/>
          <w:sz w:val="26"/>
          <w:szCs w:val="26"/>
          <w:lang w:val="ru-RU"/>
        </w:rPr>
        <w:lastRenderedPageBreak/>
        <w:t>товаров для целей государственных (муниципальных) закупок" соответственно, а в случае отсутствия сведений о товаре в указанных реестрах - сертификат СТ-1.</w:t>
      </w:r>
    </w:p>
    <w:p w14:paraId="3757BFA3"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EC89E52" w14:textId="73FD98B6"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Цена Контракта</w:t>
      </w:r>
    </w:p>
    <w:p w14:paraId="3E30DF91"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616E898D" w14:textId="74263E2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2.1. Цена Контракта составляет </w:t>
      </w:r>
      <w:r w:rsidR="00546B3D" w:rsidRPr="00956FDE">
        <w:rPr>
          <w:rFonts w:ascii="XO Thames" w:hAnsi="XO Thames"/>
          <w:color w:val="000000"/>
          <w:sz w:val="26"/>
          <w:szCs w:val="26"/>
          <w:lang w:val="ru-RU"/>
        </w:rPr>
        <w:t>______________</w:t>
      </w:r>
      <w:r w:rsidRPr="00956FDE">
        <w:rPr>
          <w:rFonts w:ascii="XO Thames" w:hAnsi="XO Thames"/>
          <w:color w:val="000000"/>
          <w:sz w:val="26"/>
          <w:szCs w:val="26"/>
          <w:lang w:val="ru-RU"/>
        </w:rPr>
        <w:t xml:space="preserve"> руб</w:t>
      </w:r>
      <w:r w:rsidR="00A3635D" w:rsidRPr="00956FDE">
        <w:rPr>
          <w:rFonts w:ascii="XO Thames" w:hAnsi="XO Thames"/>
          <w:color w:val="000000"/>
          <w:sz w:val="26"/>
          <w:szCs w:val="26"/>
          <w:lang w:val="ru-RU"/>
        </w:rPr>
        <w:t xml:space="preserve">лей </w:t>
      </w:r>
      <w:r w:rsidR="00546B3D" w:rsidRPr="00956FDE">
        <w:rPr>
          <w:rFonts w:ascii="XO Thames" w:hAnsi="XO Thames"/>
          <w:color w:val="000000"/>
          <w:sz w:val="26"/>
          <w:szCs w:val="26"/>
          <w:lang w:val="ru-RU"/>
        </w:rPr>
        <w:t>___</w:t>
      </w:r>
      <w:r w:rsidR="00A3635D" w:rsidRPr="00956FDE">
        <w:rPr>
          <w:rFonts w:ascii="XO Thames" w:hAnsi="XO Thames"/>
          <w:color w:val="000000"/>
          <w:sz w:val="26"/>
          <w:szCs w:val="26"/>
          <w:lang w:val="ru-RU"/>
        </w:rPr>
        <w:t xml:space="preserve"> копеек</w:t>
      </w:r>
      <w:r w:rsidRPr="00956FDE">
        <w:rPr>
          <w:rFonts w:ascii="XO Thames" w:hAnsi="XO Thames"/>
          <w:color w:val="000000"/>
          <w:sz w:val="26"/>
          <w:szCs w:val="26"/>
          <w:lang w:val="ru-RU"/>
        </w:rPr>
        <w:t>, в том числе НДС в сумме ____________ руб./либо без НДС.</w:t>
      </w:r>
    </w:p>
    <w:p w14:paraId="689FD74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Цена Контракта включает цену Товара, все расходы, связанные с поставкой Товара, все налоги (в т. ч. НДС), сборы, отчисления и другие платежи.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130F6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Цена Контракта является твердой, определяется на весь срок исполнения Контракта и подлежит изменению только в случаях, предусмотренных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142638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2.2. Расчеты по Контракту осуществляются Заказчиком в рублях на расчетный счет Поставщика.</w:t>
      </w:r>
    </w:p>
    <w:p w14:paraId="3AF19AC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2.3. Оплата осуществляется по безналичному расчету путем перечисления Заказчиком денежных средств на расчетный счет Поставщика, согласно счету, выставленному Поставщиком, в течение</w:t>
      </w:r>
      <w:r w:rsidRPr="00956FDE">
        <w:rPr>
          <w:rFonts w:ascii="XO Thames" w:hAnsi="XO Thames"/>
          <w:color w:val="000000"/>
          <w:sz w:val="26"/>
          <w:szCs w:val="26"/>
        </w:rPr>
        <w:t> </w:t>
      </w:r>
      <w:r w:rsidRPr="00956FDE">
        <w:rPr>
          <w:rFonts w:ascii="XO Thames" w:hAnsi="XO Thames"/>
          <w:color w:val="000000"/>
          <w:sz w:val="26"/>
          <w:szCs w:val="26"/>
          <w:lang w:val="ru-RU"/>
        </w:rPr>
        <w:t>7 (семи)</w:t>
      </w:r>
      <w:r w:rsidRPr="00956FDE">
        <w:rPr>
          <w:rFonts w:ascii="XO Thames" w:hAnsi="XO Thames"/>
          <w:color w:val="000000"/>
          <w:sz w:val="26"/>
          <w:szCs w:val="26"/>
        </w:rPr>
        <w:t> </w:t>
      </w:r>
      <w:r w:rsidRPr="00956FDE">
        <w:rPr>
          <w:rFonts w:ascii="XO Thames" w:hAnsi="XO Thames"/>
          <w:color w:val="000000"/>
          <w:sz w:val="26"/>
          <w:szCs w:val="26"/>
          <w:lang w:val="ru-RU"/>
        </w:rPr>
        <w:t>рабочих дней после подписания Заказчиком</w:t>
      </w:r>
      <w:r w:rsidRPr="00956FDE">
        <w:rPr>
          <w:rFonts w:ascii="XO Thames" w:hAnsi="XO Thames"/>
          <w:color w:val="000000"/>
          <w:sz w:val="26"/>
          <w:szCs w:val="26"/>
        </w:rPr>
        <w:t> </w:t>
      </w:r>
      <w:r w:rsidRPr="00956FDE">
        <w:rPr>
          <w:rFonts w:ascii="XO Thames" w:hAnsi="XO Thames"/>
          <w:color w:val="000000"/>
          <w:sz w:val="26"/>
          <w:szCs w:val="26"/>
          <w:lang w:val="ru-RU"/>
        </w:rPr>
        <w:t>документа о приемке, предусмотренного частью 5.6.</w:t>
      </w:r>
      <w:r w:rsidRPr="00956FDE">
        <w:rPr>
          <w:rFonts w:ascii="XO Thames" w:hAnsi="XO Thames"/>
          <w:color w:val="000000"/>
          <w:sz w:val="26"/>
          <w:szCs w:val="26"/>
        </w:rPr>
        <w:t> </w:t>
      </w:r>
      <w:r w:rsidRPr="00956FDE">
        <w:rPr>
          <w:rFonts w:ascii="XO Thames" w:hAnsi="XO Thames"/>
          <w:color w:val="000000"/>
          <w:sz w:val="26"/>
          <w:szCs w:val="26"/>
          <w:lang w:val="ru-RU"/>
        </w:rPr>
        <w:t>настоящего Контракта.</w:t>
      </w:r>
    </w:p>
    <w:p w14:paraId="46F14B23" w14:textId="22F483BB" w:rsidR="00506650" w:rsidRPr="00956FDE" w:rsidRDefault="00DB2C98" w:rsidP="00F61525">
      <w:pPr>
        <w:spacing w:before="0" w:beforeAutospacing="0" w:after="0" w:afterAutospacing="0"/>
        <w:contextualSpacing/>
        <w:jc w:val="both"/>
        <w:rPr>
          <w:rFonts w:ascii="XO Thames" w:hAnsi="XO Thames"/>
          <w:sz w:val="26"/>
          <w:szCs w:val="26"/>
          <w:lang w:val="ru-RU"/>
        </w:rPr>
      </w:pPr>
      <w:r w:rsidRPr="00956FDE">
        <w:rPr>
          <w:rFonts w:ascii="XO Thames" w:hAnsi="XO Thames"/>
          <w:color w:val="000000"/>
          <w:sz w:val="26"/>
          <w:szCs w:val="26"/>
          <w:lang w:val="ru-RU"/>
        </w:rPr>
        <w:t xml:space="preserve">2.4. Источником финансирования заказа является </w:t>
      </w:r>
      <w:r w:rsidR="00873242" w:rsidRPr="00956FDE">
        <w:rPr>
          <w:rFonts w:ascii="XO Thames" w:hAnsi="XO Thames"/>
          <w:color w:val="000000"/>
          <w:sz w:val="26"/>
          <w:szCs w:val="26"/>
          <w:lang w:val="ru-RU"/>
        </w:rPr>
        <w:t xml:space="preserve">дополнительное </w:t>
      </w:r>
      <w:r w:rsidR="00506650" w:rsidRPr="00956FDE">
        <w:rPr>
          <w:rFonts w:ascii="XO Thames" w:hAnsi="XO Thames"/>
          <w:sz w:val="26"/>
          <w:szCs w:val="26"/>
          <w:lang w:val="ru-RU"/>
        </w:rPr>
        <w:t>бюджетное финансирование</w:t>
      </w:r>
    </w:p>
    <w:p w14:paraId="67A7E145" w14:textId="1DAF20B8" w:rsidR="00506650" w:rsidRPr="00956FDE" w:rsidRDefault="00506650" w:rsidP="00F61525">
      <w:pPr>
        <w:spacing w:before="0" w:beforeAutospacing="0" w:after="0" w:afterAutospacing="0"/>
        <w:contextualSpacing/>
        <w:jc w:val="both"/>
        <w:rPr>
          <w:rFonts w:ascii="XO Thames" w:hAnsi="XO Thames"/>
          <w:b/>
          <w:bCs/>
          <w:sz w:val="26"/>
          <w:szCs w:val="26"/>
          <w:lang w:val="ru-RU"/>
        </w:rPr>
      </w:pPr>
      <w:r w:rsidRPr="00956FDE">
        <w:rPr>
          <w:rFonts w:ascii="XO Thames" w:hAnsi="XO Thames"/>
          <w:b/>
          <w:bCs/>
          <w:sz w:val="26"/>
          <w:szCs w:val="26"/>
          <w:lang w:val="ru-RU"/>
        </w:rPr>
        <w:t xml:space="preserve">КБК </w:t>
      </w:r>
      <w:r w:rsidR="00873242" w:rsidRPr="00956FDE">
        <w:rPr>
          <w:rFonts w:ascii="XO Thames" w:hAnsi="XO Thames"/>
          <w:b/>
          <w:bCs/>
          <w:sz w:val="26"/>
          <w:szCs w:val="26"/>
          <w:lang w:val="ru-RU"/>
        </w:rPr>
        <w:t>32003054240690048</w:t>
      </w:r>
      <w:r w:rsidRPr="00956FDE">
        <w:rPr>
          <w:rFonts w:ascii="XO Thames" w:hAnsi="XO Thames"/>
          <w:b/>
          <w:bCs/>
          <w:sz w:val="26"/>
          <w:szCs w:val="26"/>
          <w:lang w:val="ru-RU"/>
        </w:rPr>
        <w:t>24</w:t>
      </w:r>
      <w:r w:rsidR="0099294F" w:rsidRPr="00956FDE">
        <w:rPr>
          <w:rFonts w:ascii="XO Thames" w:hAnsi="XO Thames"/>
          <w:b/>
          <w:bCs/>
          <w:sz w:val="26"/>
          <w:szCs w:val="26"/>
          <w:lang w:val="ru-RU"/>
        </w:rPr>
        <w:t>2</w:t>
      </w:r>
    </w:p>
    <w:p w14:paraId="4209FABE" w14:textId="77777777" w:rsidR="00575476" w:rsidRPr="00956FDE" w:rsidRDefault="00575476" w:rsidP="00F61525">
      <w:pPr>
        <w:spacing w:before="0" w:beforeAutospacing="0" w:after="0" w:afterAutospacing="0"/>
        <w:contextualSpacing/>
        <w:jc w:val="both"/>
        <w:rPr>
          <w:rFonts w:ascii="XO Thames" w:hAnsi="XO Thames"/>
          <w:sz w:val="26"/>
          <w:szCs w:val="26"/>
          <w:lang w:val="ru-RU"/>
        </w:rPr>
      </w:pPr>
    </w:p>
    <w:p w14:paraId="616FD731" w14:textId="507BE28A" w:rsidR="0098141A" w:rsidRPr="00956FDE" w:rsidRDefault="00DB2C98" w:rsidP="00956FDE">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Срок и условия поставки Товара</w:t>
      </w:r>
    </w:p>
    <w:p w14:paraId="42EA79B1" w14:textId="275F04FD"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3.1. Срок поставки Товара: в течение</w:t>
      </w:r>
      <w:r w:rsidR="002A19B2" w:rsidRPr="00956FDE">
        <w:rPr>
          <w:rFonts w:ascii="XO Thames" w:hAnsi="XO Thames"/>
          <w:color w:val="000000"/>
          <w:sz w:val="26"/>
          <w:szCs w:val="26"/>
          <w:lang w:val="ru-RU"/>
        </w:rPr>
        <w:t xml:space="preserve"> </w:t>
      </w:r>
      <w:r w:rsidR="00956FDE">
        <w:rPr>
          <w:rFonts w:ascii="XO Thames" w:hAnsi="XO Thames"/>
          <w:color w:val="000000"/>
          <w:sz w:val="26"/>
          <w:szCs w:val="26"/>
          <w:lang w:val="ru-RU"/>
        </w:rPr>
        <w:t>10</w:t>
      </w:r>
      <w:r w:rsidRPr="00956FDE">
        <w:rPr>
          <w:rFonts w:ascii="XO Thames" w:hAnsi="XO Thames"/>
          <w:color w:val="000000"/>
          <w:sz w:val="26"/>
          <w:szCs w:val="26"/>
          <w:lang w:val="ru-RU"/>
        </w:rPr>
        <w:t xml:space="preserve"> календарных дней со дня заключения Контракта.</w:t>
      </w:r>
    </w:p>
    <w:p w14:paraId="384B44E2" w14:textId="65CE787E" w:rsidR="00DB2C98" w:rsidRPr="00956FDE" w:rsidRDefault="00DB2C98" w:rsidP="00956FDE">
      <w:pPr>
        <w:spacing w:before="0" w:beforeAutospacing="0" w:after="0" w:afterAutospacing="0"/>
        <w:jc w:val="both"/>
        <w:rPr>
          <w:rFonts w:ascii="XO Thames" w:eastAsia="Calibri" w:hAnsi="XO Thames"/>
          <w:sz w:val="26"/>
          <w:szCs w:val="26"/>
          <w:lang w:val="ru-RU"/>
        </w:rPr>
      </w:pPr>
      <w:r w:rsidRPr="00956FDE">
        <w:rPr>
          <w:rFonts w:ascii="XO Thames" w:hAnsi="XO Thames"/>
          <w:color w:val="000000"/>
          <w:sz w:val="26"/>
          <w:szCs w:val="26"/>
          <w:lang w:val="ru-RU"/>
        </w:rPr>
        <w:t xml:space="preserve">3.2. Условия поставки: </w:t>
      </w:r>
      <w:r w:rsidR="002A19B2" w:rsidRPr="00956FDE">
        <w:rPr>
          <w:rFonts w:ascii="XO Thames" w:hAnsi="XO Thames"/>
          <w:color w:val="000000"/>
          <w:sz w:val="26"/>
          <w:szCs w:val="26"/>
          <w:lang w:val="ru-RU"/>
        </w:rPr>
        <w:t xml:space="preserve">поставка Товара осуществляется силами Поставщика. Товар должен быть упакован в тару завода изготовителя без нарушения защитных способов от несанкционированного вскрытия, </w:t>
      </w:r>
      <w:r w:rsidR="002A19B2" w:rsidRPr="00956FDE">
        <w:rPr>
          <w:rFonts w:ascii="XO Thames" w:eastAsia="Calibri" w:hAnsi="XO Thames"/>
          <w:sz w:val="26"/>
          <w:szCs w:val="26"/>
          <w:lang w:val="ru-RU"/>
        </w:rPr>
        <w:t>предусмотренных производителем. Упаковка товара и грузовая тара должны обеспечивать сохранность товара, исключить его порчу при транспортировке, погрузо-разгрузочных работах и хранение. Поставщик своими силами обеспечивает доставку и выгрузку оборудования к месту монтажа, установку поставляемого оборудования с использованием дополнительных материалов Поставщика, необходимы</w:t>
      </w:r>
      <w:r w:rsidR="00D13185" w:rsidRPr="00956FDE">
        <w:rPr>
          <w:rFonts w:ascii="XO Thames" w:eastAsia="Calibri" w:hAnsi="XO Thames"/>
          <w:sz w:val="26"/>
          <w:szCs w:val="26"/>
          <w:lang w:val="ru-RU"/>
        </w:rPr>
        <w:t>х</w:t>
      </w:r>
      <w:r w:rsidR="002A19B2" w:rsidRPr="00956FDE">
        <w:rPr>
          <w:rFonts w:ascii="XO Thames" w:eastAsia="Calibri" w:hAnsi="XO Thames"/>
          <w:sz w:val="26"/>
          <w:szCs w:val="26"/>
          <w:lang w:val="ru-RU"/>
        </w:rPr>
        <w:t xml:space="preserve"> для установки оборудования, пусконаладочные работы, вывоз мусора. Товар должен быть новым, ранее не использовавшимся. Поставляемый товар е должен иметь механических повреждений. </w:t>
      </w:r>
    </w:p>
    <w:p w14:paraId="3A9E53D0" w14:textId="65395F7E"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3.3.</w:t>
      </w:r>
      <w:r w:rsidR="002A19B2" w:rsidRPr="00956FDE">
        <w:rPr>
          <w:rFonts w:ascii="XO Thames" w:hAnsi="XO Thames"/>
          <w:color w:val="000000"/>
          <w:sz w:val="26"/>
          <w:szCs w:val="26"/>
          <w:lang w:val="ru-RU"/>
        </w:rPr>
        <w:t xml:space="preserve"> </w:t>
      </w:r>
      <w:r w:rsidRPr="00956FDE">
        <w:rPr>
          <w:rFonts w:ascii="XO Thames" w:hAnsi="XO Thames"/>
          <w:color w:val="000000"/>
          <w:sz w:val="26"/>
          <w:szCs w:val="26"/>
          <w:lang w:val="ru-RU"/>
        </w:rPr>
        <w:t>Дата поставки Товара является исходной для определения имущественных санкций в случаях нарушения сроков поставки Товара.</w:t>
      </w:r>
    </w:p>
    <w:p w14:paraId="670237DD" w14:textId="25C5C3F5"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3.4. Место поставки Товара: </w:t>
      </w:r>
      <w:r w:rsidR="002A19B2" w:rsidRPr="00956FDE">
        <w:rPr>
          <w:rFonts w:ascii="XO Thames" w:hAnsi="XO Thames"/>
          <w:color w:val="000000"/>
          <w:sz w:val="26"/>
          <w:szCs w:val="26"/>
          <w:lang w:val="ru-RU"/>
        </w:rPr>
        <w:t xml:space="preserve">Кежемский район, д. </w:t>
      </w:r>
      <w:proofErr w:type="spellStart"/>
      <w:r w:rsidR="002A19B2" w:rsidRPr="00956FDE">
        <w:rPr>
          <w:rFonts w:ascii="XO Thames" w:hAnsi="XO Thames"/>
          <w:color w:val="000000"/>
          <w:sz w:val="26"/>
          <w:szCs w:val="26"/>
          <w:lang w:val="ru-RU"/>
        </w:rPr>
        <w:t>Тагара</w:t>
      </w:r>
      <w:proofErr w:type="spellEnd"/>
      <w:r w:rsidR="002A19B2" w:rsidRPr="00956FDE">
        <w:rPr>
          <w:rFonts w:ascii="XO Thames" w:hAnsi="XO Thames"/>
          <w:color w:val="000000"/>
          <w:sz w:val="26"/>
          <w:szCs w:val="26"/>
          <w:lang w:val="ru-RU"/>
        </w:rPr>
        <w:t xml:space="preserve">, ул. Ангарская, д. </w:t>
      </w:r>
      <w:r w:rsidR="00506650" w:rsidRPr="00956FDE">
        <w:rPr>
          <w:rFonts w:ascii="XO Thames" w:hAnsi="XO Thames"/>
          <w:color w:val="000000"/>
          <w:sz w:val="26"/>
          <w:szCs w:val="26"/>
          <w:lang w:val="ru-RU"/>
        </w:rPr>
        <w:t>6.</w:t>
      </w:r>
    </w:p>
    <w:p w14:paraId="2EFB49F3"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5B26094D" w14:textId="3D4E0211"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Обеспечение исполнения Контракта и гарантийных обязательств</w:t>
      </w:r>
    </w:p>
    <w:p w14:paraId="274C8318"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5D3FBE0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 Настоящий Контракт заключается после предоставления Поставщиком документа, подтверждающего предоставление обеспечения Контракта Государственному Заказчику.</w:t>
      </w:r>
    </w:p>
    <w:p w14:paraId="716980A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4.2. В целях обеспечения исполнения обязательств Поставщика по настоящему Контракту Поставщик предоставляет Государственному Заказчику безотзывную независимую гарантию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Независимая гарантия, предоставляемая в качестве обеспечения исполнения обязательств,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14:paraId="7778B73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4.3. Способ обеспечения исполнения Контракта, гарантийных обязательств определяется Поставщиком самостоятельно.</w:t>
      </w:r>
    </w:p>
    <w:p w14:paraId="6D1AB10B" w14:textId="666E7A9D"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color w:val="000000"/>
          <w:sz w:val="26"/>
          <w:szCs w:val="26"/>
          <w:lang w:val="ru-RU"/>
        </w:rPr>
        <w:t xml:space="preserve">4.4. Обеспечение исполнения настоящего Контракта устанавливается в размере </w:t>
      </w:r>
      <w:r w:rsidR="0018191C" w:rsidRPr="00956FDE">
        <w:rPr>
          <w:rFonts w:ascii="XO Thames" w:hAnsi="XO Thames"/>
          <w:color w:val="000000"/>
          <w:sz w:val="26"/>
          <w:szCs w:val="26"/>
          <w:lang w:val="ru-RU"/>
        </w:rPr>
        <w:t>5</w:t>
      </w:r>
      <w:r w:rsidRPr="00956FDE">
        <w:rPr>
          <w:rFonts w:ascii="XO Thames" w:hAnsi="XO Thames"/>
          <w:color w:val="000000"/>
          <w:sz w:val="26"/>
          <w:szCs w:val="26"/>
          <w:lang w:val="ru-RU"/>
        </w:rPr>
        <w:t xml:space="preserve"> </w:t>
      </w:r>
      <w:r w:rsidRPr="00956FDE">
        <w:rPr>
          <w:rFonts w:ascii="XO Thames" w:hAnsi="XO Thames"/>
          <w:sz w:val="26"/>
          <w:szCs w:val="26"/>
          <w:lang w:val="ru-RU"/>
        </w:rPr>
        <w:t>(</w:t>
      </w:r>
      <w:r w:rsidR="0018191C" w:rsidRPr="00956FDE">
        <w:rPr>
          <w:rFonts w:ascii="XO Thames" w:hAnsi="XO Thames"/>
          <w:sz w:val="26"/>
          <w:szCs w:val="26"/>
          <w:lang w:val="ru-RU"/>
        </w:rPr>
        <w:t>пять</w:t>
      </w:r>
      <w:r w:rsidRPr="00956FDE">
        <w:rPr>
          <w:rFonts w:ascii="XO Thames" w:hAnsi="XO Thames"/>
          <w:sz w:val="26"/>
          <w:szCs w:val="26"/>
          <w:lang w:val="ru-RU"/>
        </w:rPr>
        <w:t>) процентов от цены Контракта</w:t>
      </w:r>
      <w:r w:rsidR="00D81B99" w:rsidRPr="00956FDE">
        <w:rPr>
          <w:rFonts w:ascii="XO Thames" w:hAnsi="XO Thames"/>
          <w:sz w:val="26"/>
          <w:szCs w:val="26"/>
          <w:lang w:val="ru-RU"/>
        </w:rPr>
        <w:t>.</w:t>
      </w:r>
    </w:p>
    <w:p w14:paraId="3406E60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4.5. Обеспечение гарантийных обязательств устанавливается в размере … процентов от начальной (максимальной) цены Контракта, что составляет …</w:t>
      </w:r>
      <w:proofErr w:type="gramStart"/>
      <w:r w:rsidRPr="00956FDE">
        <w:rPr>
          <w:rFonts w:ascii="XO Thames" w:hAnsi="XO Thames"/>
          <w:color w:val="000000"/>
          <w:sz w:val="26"/>
          <w:szCs w:val="26"/>
          <w:lang w:val="ru-RU"/>
        </w:rPr>
        <w:t xml:space="preserve"> ..</w:t>
      </w:r>
      <w:proofErr w:type="gramEnd"/>
    </w:p>
    <w:p w14:paraId="07B2D40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4.6. Срок действия независимой гарантии, предоставленной в качестве обеспечения исполнения контракта или гарантийных обязательств, определяется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14:paraId="727D3A0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4.7. В случае если Поставщиком является государственное или муниципальное казенное учреждение, обеспечение исполнения Контракта к такому участнику не применяется.</w:t>
      </w:r>
    </w:p>
    <w:p w14:paraId="492819C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r w:rsidRPr="00956FDE">
        <w:rPr>
          <w:rFonts w:ascii="XO Thames" w:hAnsi="XO Thames"/>
          <w:color w:val="000000"/>
          <w:sz w:val="26"/>
          <w:szCs w:val="26"/>
        </w:rPr>
        <w:t> </w:t>
      </w:r>
      <w:r w:rsidRPr="00956FDE">
        <w:rPr>
          <w:rFonts w:ascii="XO Thames" w:hAnsi="XO Thames"/>
          <w:color w:val="000000"/>
          <w:sz w:val="26"/>
          <w:szCs w:val="26"/>
          <w:lang w:val="ru-RU"/>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независимой гарантии, требование заказчика об уплате </w:t>
      </w:r>
      <w:r w:rsidRPr="00956FDE">
        <w:rPr>
          <w:rFonts w:ascii="XO Thames" w:hAnsi="XO Thames"/>
          <w:color w:val="000000"/>
          <w:sz w:val="26"/>
          <w:szCs w:val="26"/>
          <w:lang w:val="ru-RU"/>
        </w:rPr>
        <w:lastRenderedPageBreak/>
        <w:t>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w:t>
      </w:r>
      <w:r w:rsidRPr="00956FDE">
        <w:rPr>
          <w:rFonts w:ascii="XO Thames" w:hAnsi="XO Thames"/>
          <w:color w:val="000000"/>
          <w:sz w:val="26"/>
          <w:szCs w:val="26"/>
        </w:rPr>
        <w:t> </w:t>
      </w:r>
      <w:r w:rsidRPr="00956FDE">
        <w:rPr>
          <w:rFonts w:ascii="XO Thames" w:hAnsi="XO Thames"/>
          <w:color w:val="000000"/>
          <w:sz w:val="26"/>
          <w:szCs w:val="26"/>
          <w:lang w:val="ru-RU"/>
        </w:rPr>
        <w:t>ему возвращаются Государственным Заказчиком в срок, установленный пунктом 4.10 Контракта,</w:t>
      </w:r>
      <w:r w:rsidRPr="00956FDE">
        <w:rPr>
          <w:rFonts w:ascii="XO Thames" w:hAnsi="XO Thames"/>
          <w:color w:val="000000"/>
          <w:sz w:val="26"/>
          <w:szCs w:val="26"/>
        </w:rPr>
        <w:t> </w:t>
      </w:r>
      <w:r w:rsidRPr="00956FDE">
        <w:rPr>
          <w:rFonts w:ascii="XO Thames" w:hAnsi="XO Thames"/>
          <w:color w:val="000000"/>
          <w:sz w:val="26"/>
          <w:szCs w:val="26"/>
          <w:lang w:val="ru-RU"/>
        </w:rPr>
        <w:t>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26446ED" w14:textId="74F8708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w:t>
      </w:r>
      <w:r w:rsidR="003E55E7" w:rsidRPr="00956FDE">
        <w:rPr>
          <w:rFonts w:ascii="XO Thames" w:hAnsi="XO Thames"/>
          <w:color w:val="000000"/>
          <w:sz w:val="26"/>
          <w:szCs w:val="26"/>
          <w:lang w:val="ru-RU"/>
        </w:rPr>
        <w:t>9</w:t>
      </w:r>
      <w:r w:rsidRPr="00956FDE">
        <w:rPr>
          <w:rFonts w:ascii="XO Thames" w:hAnsi="XO Thames"/>
          <w:color w:val="000000"/>
          <w:sz w:val="26"/>
          <w:szCs w:val="26"/>
          <w:lang w:val="ru-RU"/>
        </w:rPr>
        <w:t>.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пунктом 4.8</w:t>
      </w:r>
      <w:r w:rsidRPr="00956FDE">
        <w:rPr>
          <w:rFonts w:ascii="XO Thames" w:hAnsi="XO Thames"/>
          <w:color w:val="000000"/>
          <w:sz w:val="26"/>
          <w:szCs w:val="26"/>
        </w:rPr>
        <w:t> </w:t>
      </w:r>
      <w:r w:rsidRPr="00956FDE">
        <w:rPr>
          <w:rFonts w:ascii="XO Thames" w:hAnsi="XO Thames"/>
          <w:color w:val="000000"/>
          <w:sz w:val="26"/>
          <w:szCs w:val="26"/>
          <w:lang w:val="ru-RU"/>
        </w:rPr>
        <w:t xml:space="preserve">Контракта, возвращаются Поставщику в срок </w:t>
      </w:r>
      <w:r w:rsidR="00794C0D" w:rsidRPr="00956FDE">
        <w:rPr>
          <w:rFonts w:ascii="XO Thames" w:hAnsi="XO Thames"/>
          <w:color w:val="000000"/>
          <w:sz w:val="26"/>
          <w:szCs w:val="26"/>
          <w:lang w:val="ru-RU"/>
        </w:rPr>
        <w:t xml:space="preserve">15-30 </w:t>
      </w:r>
      <w:r w:rsidRPr="00956FDE">
        <w:rPr>
          <w:rFonts w:ascii="XO Thames" w:hAnsi="XO Thames"/>
          <w:color w:val="000000"/>
          <w:sz w:val="26"/>
          <w:szCs w:val="26"/>
          <w:lang w:val="ru-RU"/>
        </w:rPr>
        <w:t>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7C01C9D6" w14:textId="66CF4321"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0</w:t>
      </w:r>
      <w:r w:rsidRPr="00956FDE">
        <w:rPr>
          <w:rFonts w:ascii="XO Thames" w:hAnsi="XO Thames"/>
          <w:color w:val="000000"/>
          <w:sz w:val="26"/>
          <w:szCs w:val="26"/>
          <w:lang w:val="ru-RU"/>
        </w:rPr>
        <w:t>.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Поставщиком обязательства, предусмотренного настоящим пунктом, начисляются пени в размере, определенном в порядке, установленном в соответствии с пунктом 10.</w:t>
      </w:r>
      <w:r w:rsidR="000F0F1E" w:rsidRPr="00956FDE">
        <w:rPr>
          <w:rFonts w:ascii="XO Thames" w:hAnsi="XO Thames"/>
          <w:color w:val="000000"/>
          <w:sz w:val="26"/>
          <w:szCs w:val="26"/>
          <w:lang w:val="ru-RU"/>
        </w:rPr>
        <w:t>4</w:t>
      </w:r>
      <w:r w:rsidRPr="00956FDE">
        <w:rPr>
          <w:rFonts w:ascii="XO Thames" w:hAnsi="XO Thames"/>
          <w:color w:val="000000"/>
          <w:sz w:val="26"/>
          <w:szCs w:val="26"/>
          <w:lang w:val="ru-RU"/>
        </w:rPr>
        <w:t xml:space="preserve"> настоящего Контракта.</w:t>
      </w:r>
    </w:p>
    <w:p w14:paraId="6BA90B7A" w14:textId="53395FAC"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1</w:t>
      </w:r>
      <w:r w:rsidRPr="00956FDE">
        <w:rPr>
          <w:rFonts w:ascii="XO Thames" w:hAnsi="XO Thames"/>
          <w:color w:val="000000"/>
          <w:sz w:val="26"/>
          <w:szCs w:val="26"/>
          <w:lang w:val="ru-RU"/>
        </w:rPr>
        <w:t>. В случае если предложенная Поставщиком цена контракта снижена на 25 и более процентов по отношению к начальной (максимальной) цене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пункте 4.4 настоящего Контракта, но не менее чем в размере аванса.</w:t>
      </w:r>
    </w:p>
    <w:p w14:paraId="4F2A4786" w14:textId="00E69EDA"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2</w:t>
      </w:r>
      <w:r w:rsidRPr="00956FDE">
        <w:rPr>
          <w:rFonts w:ascii="XO Thames" w:hAnsi="XO Thames"/>
          <w:color w:val="000000"/>
          <w:sz w:val="26"/>
          <w:szCs w:val="26"/>
          <w:lang w:val="ru-RU"/>
        </w:rPr>
        <w:t>. Выплата аванса при исполнении контракта, заключенного с Поставщиком, которым предложена цена контракта на 25 и более процентов ниже начальной (максимальной) цены контракта, не допускается.</w:t>
      </w:r>
    </w:p>
    <w:p w14:paraId="2A68BE27"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406B16E" w14:textId="106D6D7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Порядок сдачи и приемки Товара</w:t>
      </w:r>
    </w:p>
    <w:p w14:paraId="19B002F0"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2FD182F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 Поставщик обязуется поставить Товар по указанному в Контракте адресу в количестве и сроки, предусмотренные Контрактом.</w:t>
      </w:r>
    </w:p>
    <w:p w14:paraId="1399BB1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5.2. Не позднее чем за один рабочий день до фактической доставки Товара Поставщик уведомляет Государственного Заказчика о намерении осуществить поставку Товара, а также о времени такой поставки, с тем чтобы </w:t>
      </w:r>
      <w:r w:rsidRPr="00956FDE">
        <w:rPr>
          <w:rFonts w:ascii="XO Thames" w:hAnsi="XO Thames"/>
          <w:color w:val="000000"/>
          <w:sz w:val="26"/>
          <w:szCs w:val="26"/>
          <w:lang w:val="ru-RU"/>
        </w:rPr>
        <w:lastRenderedPageBreak/>
        <w:t>Государственный Заказчик смог совершить необходимые действия, обеспечивающие приемку Товара.</w:t>
      </w:r>
    </w:p>
    <w:p w14:paraId="0BABED4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5.3. При готовности Государственного Заказчика принять Товар он подтверждает дату, время поставки. После чего производится поставка Товара Поставщиком.</w:t>
      </w:r>
    </w:p>
    <w:p w14:paraId="5DBB6B6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5.4. Поставщик осуществляет поставку Товара Государственному Заказчику за счет собственных средств. Разгрузка Товара осуществляется по месту поставки.</w:t>
      </w:r>
    </w:p>
    <w:p w14:paraId="7A15273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88F25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5.5. Поставщик несет ответственность за убытки, связанные с повреждением Товара и отправлением его не по адресу места поставки.</w:t>
      </w:r>
    </w:p>
    <w:p w14:paraId="46A07CB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5.6. В день поставки Товара Поставщик обязан передать Заказчику следующие документы:</w:t>
      </w:r>
    </w:p>
    <w:p w14:paraId="4A91092A" w14:textId="37055532"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DB2C98" w:rsidRPr="00956FDE">
        <w:rPr>
          <w:rFonts w:ascii="XO Thames" w:hAnsi="XO Thames"/>
          <w:color w:val="000000"/>
          <w:sz w:val="26"/>
          <w:szCs w:val="26"/>
          <w:lang w:val="ru-RU"/>
        </w:rPr>
        <w:t xml:space="preserve"> товарная накладная;</w:t>
      </w:r>
    </w:p>
    <w:p w14:paraId="391964ED" w14:textId="23391834"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w:t>
      </w:r>
      <w:r w:rsidR="00DB2C98" w:rsidRPr="00956FDE">
        <w:rPr>
          <w:rFonts w:ascii="XO Thames" w:hAnsi="XO Thames"/>
          <w:color w:val="000000"/>
          <w:sz w:val="26"/>
          <w:szCs w:val="26"/>
          <w:lang w:val="ru-RU"/>
        </w:rPr>
        <w:t xml:space="preserve"> счет (счет-фактура);</w:t>
      </w:r>
    </w:p>
    <w:p w14:paraId="0999381A" w14:textId="06E2CA7B"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3.</w:t>
      </w:r>
      <w:r w:rsidR="00DB2C98" w:rsidRPr="00956FDE">
        <w:rPr>
          <w:rFonts w:ascii="XO Thames" w:hAnsi="XO Thames"/>
          <w:color w:val="000000"/>
          <w:sz w:val="26"/>
          <w:szCs w:val="26"/>
          <w:lang w:val="ru-RU"/>
        </w:rPr>
        <w:t xml:space="preserve"> руководство по эксплуатации на русском языке;</w:t>
      </w:r>
    </w:p>
    <w:p w14:paraId="563B819B" w14:textId="13A833F7"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w:t>
      </w:r>
      <w:r w:rsidR="00DB2C98" w:rsidRPr="00956FDE">
        <w:rPr>
          <w:rFonts w:ascii="XO Thames" w:hAnsi="XO Thames"/>
          <w:color w:val="000000"/>
          <w:sz w:val="26"/>
          <w:szCs w:val="26"/>
          <w:lang w:val="ru-RU"/>
        </w:rPr>
        <w:t xml:space="preserve"> акт приема-передачи товара, подписанный в двух экземплярах.</w:t>
      </w:r>
    </w:p>
    <w:p w14:paraId="43E7EA08" w14:textId="08EA4673"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w:t>
      </w:r>
      <w:r w:rsidR="00DB2C98" w:rsidRPr="00956FDE">
        <w:rPr>
          <w:rFonts w:ascii="XO Thames" w:hAnsi="XO Thames"/>
          <w:color w:val="000000"/>
          <w:sz w:val="26"/>
          <w:szCs w:val="26"/>
          <w:lang w:val="ru-RU"/>
        </w:rPr>
        <w:t> выписка из реестра российской промышленной продукции, Сертификат о происхождении товара (СТ-1), Декларация о происхождении товара.</w:t>
      </w:r>
    </w:p>
    <w:p w14:paraId="4AF6E2D7" w14:textId="412F4C8E"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 Сертификат соответствия таможенного союза на соответствие техническим регламентам:</w:t>
      </w:r>
    </w:p>
    <w:p w14:paraId="7C69348F" w14:textId="145ECFC8"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 ТР ТС 04/2011 «О безопасности низковольтного оборудования»</w:t>
      </w:r>
    </w:p>
    <w:p w14:paraId="6B1245B6" w14:textId="604B96DA"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5.2 ТР ТС 020/2011 «Электромагнитная совместимость технических средств»</w:t>
      </w:r>
    </w:p>
    <w:p w14:paraId="37094962" w14:textId="103E1881"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 Вся документация должна быть исполнена на русском языке.</w:t>
      </w:r>
    </w:p>
    <w:p w14:paraId="7A510E96" w14:textId="0F81CC67"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 Сертификаты соответствия (ГОСТ Р, ТР ТС).</w:t>
      </w:r>
    </w:p>
    <w:p w14:paraId="12A99678" w14:textId="3AEA88E8"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 Паспорт изделия с печатью производителя.</w:t>
      </w:r>
    </w:p>
    <w:p w14:paraId="3309FCC3" w14:textId="01EA4394"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5.6.1</w:t>
      </w:r>
      <w:r w:rsidR="000F0F1E" w:rsidRPr="00956FDE">
        <w:rPr>
          <w:rFonts w:ascii="XO Thames" w:hAnsi="XO Thames"/>
          <w:color w:val="000000"/>
          <w:sz w:val="26"/>
          <w:szCs w:val="26"/>
          <w:lang w:val="ru-RU"/>
        </w:rPr>
        <w:t xml:space="preserve"> При поставке товара</w:t>
      </w:r>
      <w:r w:rsidRPr="00956FDE">
        <w:rPr>
          <w:rFonts w:ascii="XO Thames" w:hAnsi="XO Thames"/>
          <w:color w:val="000000"/>
          <w:sz w:val="26"/>
          <w:szCs w:val="26"/>
          <w:lang w:val="ru-RU"/>
        </w:rPr>
        <w:t>.</w:t>
      </w:r>
      <w:r w:rsidRPr="00956FDE">
        <w:rPr>
          <w:rFonts w:ascii="XO Thames" w:hAnsi="XO Thames"/>
          <w:color w:val="000000"/>
          <w:sz w:val="26"/>
          <w:szCs w:val="26"/>
        </w:rPr>
        <w:t> </w:t>
      </w:r>
      <w:r w:rsidRPr="00956FDE">
        <w:rPr>
          <w:rFonts w:ascii="XO Thames" w:hAnsi="XO Thames"/>
          <w:color w:val="000000"/>
          <w:sz w:val="26"/>
          <w:szCs w:val="26"/>
          <w:lang w:val="ru-RU"/>
        </w:rPr>
        <w:t>Поставщик формирует и подписывает документ о приемке</w:t>
      </w:r>
      <w:r w:rsidR="000F0F1E" w:rsidRPr="00956FDE">
        <w:rPr>
          <w:rFonts w:ascii="XO Thames" w:hAnsi="XO Thames"/>
          <w:color w:val="000000"/>
          <w:sz w:val="26"/>
          <w:szCs w:val="26"/>
          <w:lang w:val="ru-RU"/>
        </w:rPr>
        <w:t xml:space="preserve"> (далее – структурированный документ о приемке)</w:t>
      </w:r>
      <w:r w:rsidRPr="00956FDE">
        <w:rPr>
          <w:rFonts w:ascii="XO Thames" w:hAnsi="XO Thames"/>
          <w:color w:val="000000"/>
          <w:sz w:val="26"/>
          <w:szCs w:val="26"/>
          <w:lang w:val="ru-RU"/>
        </w:rPr>
        <w:t xml:space="preserve"> в единой информационной системе в сфере закупок и направляет Государственному Заказчику в срок два рабочих дня с момента поставки товара по контракту.</w:t>
      </w:r>
    </w:p>
    <w:p w14:paraId="2F1ADE15" w14:textId="6A80969F"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5.7. По факту приемки Товара Поставщик и Государственный Заказчик подписывают структурированный документ о приемке в единой информационной системе в сфере закупок.</w:t>
      </w:r>
    </w:p>
    <w:p w14:paraId="60963D1B" w14:textId="4F86DDA7" w:rsidR="000F0F1E" w:rsidRPr="00956FDE" w:rsidRDefault="000F0F1E"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5.7.1.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4C68CA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5.8.</w:t>
      </w:r>
      <w:r w:rsidRPr="00956FDE">
        <w:rPr>
          <w:rFonts w:ascii="XO Thames" w:hAnsi="XO Thames"/>
          <w:color w:val="000000"/>
          <w:sz w:val="26"/>
          <w:szCs w:val="26"/>
        </w:rPr>
        <w:t> </w:t>
      </w:r>
      <w:r w:rsidRPr="00956FDE">
        <w:rPr>
          <w:rFonts w:ascii="XO Thames" w:hAnsi="XO Thames"/>
          <w:color w:val="000000"/>
          <w:sz w:val="26"/>
          <w:szCs w:val="26"/>
          <w:lang w:val="ru-RU"/>
        </w:rPr>
        <w:t>Для проверки поставленного Товара на предмет соответствия его условиям Контракта, Государственный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00F491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5.9. В случае если по результатам экспертизы установлены несоответствия результатов по качеству и/или количеству требованиям, установленным Контрактом, не препятствующие приемке Товара, в экспертном заключении могут содержаться предложения об устранении данных несоответствий, в том числе с указанием срока их устранения. При этом Заказчик вправе не отказывать </w:t>
      </w:r>
      <w:r w:rsidRPr="00956FDE">
        <w:rPr>
          <w:rFonts w:ascii="XO Thames" w:hAnsi="XO Thames"/>
          <w:color w:val="000000"/>
          <w:sz w:val="26"/>
          <w:szCs w:val="26"/>
          <w:lang w:val="ru-RU"/>
        </w:rPr>
        <w:lastRenderedPageBreak/>
        <w:t>в приемке Товара, если выявленное несоответствие не препятствует приемке и устранено Поставщиком.</w:t>
      </w:r>
    </w:p>
    <w:p w14:paraId="2573264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5.10. В случае возникновения претензий со стороны Государственного Заказчика, из-за которых Товар не может быть принят, Государственный Заказчик не позднее 3 (трех) рабочих дней направляет Поставщику мотивированный отказ от приемки Товара с указанием перечня выявленных недостатков и сроков их устранения.</w:t>
      </w:r>
    </w:p>
    <w:p w14:paraId="4D9083D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5.11. В сроки, указанные Государственным Заказчиком в мотивированном отказе от приемки Товара, Поставщик обязан за свой счет и своими силами устранить выявленные недостатки. Устранение недостатков не освобождает Поставщика от ответственности, установленной Контрактом за нарушение требований Контракта.</w:t>
      </w:r>
    </w:p>
    <w:p w14:paraId="3C1E368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5.12. Заказчик в срок не более 15 рабочих дней со дня получения от Поставщика документов, предусмотренных 5.6. Контракта, и на основании результатов экспертизы, проведенной в соответствии с пунктом 5.8</w:t>
      </w:r>
      <w:r w:rsidRPr="00956FDE">
        <w:rPr>
          <w:rFonts w:ascii="XO Thames" w:hAnsi="XO Thames"/>
          <w:color w:val="000000"/>
          <w:sz w:val="26"/>
          <w:szCs w:val="26"/>
        </w:rPr>
        <w:t> </w:t>
      </w:r>
      <w:r w:rsidRPr="00956FDE">
        <w:rPr>
          <w:rFonts w:ascii="XO Thames" w:hAnsi="XO Thames"/>
          <w:color w:val="000000"/>
          <w:sz w:val="26"/>
          <w:szCs w:val="26"/>
          <w:lang w:val="ru-RU"/>
        </w:rPr>
        <w:t>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E1EC31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Государственный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2D2E3DD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5.13.</w:t>
      </w:r>
      <w:r w:rsidRPr="00956FDE">
        <w:rPr>
          <w:rFonts w:ascii="XO Thames" w:hAnsi="XO Thames"/>
          <w:color w:val="000000"/>
          <w:sz w:val="26"/>
          <w:szCs w:val="26"/>
        </w:rPr>
        <w:t> </w:t>
      </w:r>
      <w:r w:rsidRPr="00956FDE">
        <w:rPr>
          <w:rFonts w:ascii="XO Thames" w:hAnsi="XO Thames"/>
          <w:color w:val="000000"/>
          <w:sz w:val="26"/>
          <w:szCs w:val="26"/>
          <w:lang w:val="ru-RU"/>
        </w:rPr>
        <w:t>После устранения недостатков, послуживших основанием для неподписания структурированного документа о приемке, Поставщик и Государственный Заказчик подписывают структурированный документ о приемке в единой информационной системе в сфере закупок в порядке и сроки, предусмотренные пунктом 5.12. Контракта.</w:t>
      </w:r>
    </w:p>
    <w:p w14:paraId="620732DA" w14:textId="5B3BE00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4</w:t>
      </w:r>
      <w:r w:rsidRPr="00956FDE">
        <w:rPr>
          <w:rFonts w:ascii="XO Thames" w:hAnsi="XO Thames"/>
          <w:color w:val="000000"/>
          <w:sz w:val="26"/>
          <w:szCs w:val="26"/>
          <w:lang w:val="ru-RU"/>
        </w:rPr>
        <w:t>. Со дня подписания структурированного документа о приемке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4936B58E" w14:textId="109ED906"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5</w:t>
      </w:r>
      <w:r w:rsidRPr="00956FDE">
        <w:rPr>
          <w:rFonts w:ascii="XO Thames" w:hAnsi="XO Thames"/>
          <w:color w:val="000000"/>
          <w:sz w:val="26"/>
          <w:szCs w:val="26"/>
          <w:lang w:val="ru-RU"/>
        </w:rPr>
        <w:t>. Структурированный документ о приемке считается подписанным с момента подписания его Государственным Заказчиком и Поставщиком усиленной электронной подписью лиц, имеющих право действовать от имени Государственного Заказчика и Поставщика, в единой информационной системе в сфере закупок.</w:t>
      </w:r>
    </w:p>
    <w:p w14:paraId="52DFD2B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порядке, предусмотренном настоящим пунктом Контракта, Государственным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Государственного Заказчика.</w:t>
      </w:r>
    </w:p>
    <w:p w14:paraId="6FA29C6D" w14:textId="2F5AC1F4"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6</w:t>
      </w:r>
      <w:r w:rsidRPr="00956FDE">
        <w:rPr>
          <w:rFonts w:ascii="XO Thames" w:hAnsi="XO Thames"/>
          <w:color w:val="000000"/>
          <w:sz w:val="26"/>
          <w:szCs w:val="26"/>
          <w:lang w:val="ru-RU"/>
        </w:rPr>
        <w:t>.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4C57F06B" w14:textId="7C2C124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5.1</w:t>
      </w:r>
      <w:r w:rsidR="00AF62A4" w:rsidRPr="00956FDE">
        <w:rPr>
          <w:rFonts w:ascii="XO Thames" w:hAnsi="XO Thames"/>
          <w:color w:val="000000"/>
          <w:sz w:val="26"/>
          <w:szCs w:val="26"/>
          <w:lang w:val="ru-RU"/>
        </w:rPr>
        <w:t>7</w:t>
      </w:r>
      <w:r w:rsidRPr="00956FDE">
        <w:rPr>
          <w:rFonts w:ascii="XO Thames" w:hAnsi="XO Thames"/>
          <w:color w:val="000000"/>
          <w:sz w:val="26"/>
          <w:szCs w:val="26"/>
          <w:lang w:val="ru-RU"/>
        </w:rPr>
        <w:t>. Датой поставки Товара является дата подписания Государственным Заказчиком акта приема-передачи Товара. Поставка Товара считается завершенной.</w:t>
      </w:r>
    </w:p>
    <w:p w14:paraId="64AF0539" w14:textId="506D27A0"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8</w:t>
      </w:r>
      <w:r w:rsidRPr="00956FDE">
        <w:rPr>
          <w:rFonts w:ascii="XO Thames" w:hAnsi="XO Thames"/>
          <w:color w:val="000000"/>
          <w:sz w:val="26"/>
          <w:szCs w:val="26"/>
          <w:lang w:val="ru-RU"/>
        </w:rPr>
        <w:t xml:space="preserve">. Оформление акта приема-передачи осуществляется после предоставления Поставщиком обеспечения гарантийных обязательств в соответствии с разделом 4 настоящего контракта в сроки, не превышающие </w:t>
      </w:r>
      <w:r w:rsidR="00636D58" w:rsidRPr="00956FDE">
        <w:rPr>
          <w:rFonts w:ascii="XO Thames" w:hAnsi="XO Thames"/>
          <w:color w:val="000000"/>
          <w:sz w:val="26"/>
          <w:szCs w:val="26"/>
          <w:lang w:val="ru-RU"/>
        </w:rPr>
        <w:t>20</w:t>
      </w:r>
      <w:r w:rsidRPr="00956FDE">
        <w:rPr>
          <w:rFonts w:ascii="XO Thames" w:hAnsi="XO Thames"/>
          <w:color w:val="000000"/>
          <w:sz w:val="26"/>
          <w:szCs w:val="26"/>
          <w:lang w:val="ru-RU"/>
        </w:rPr>
        <w:t xml:space="preserve"> (</w:t>
      </w:r>
      <w:r w:rsidR="00636D58" w:rsidRPr="00956FDE">
        <w:rPr>
          <w:rFonts w:ascii="XO Thames" w:hAnsi="XO Thames"/>
          <w:color w:val="000000"/>
          <w:sz w:val="26"/>
          <w:szCs w:val="26"/>
          <w:lang w:val="ru-RU"/>
        </w:rPr>
        <w:t>двадцати</w:t>
      </w:r>
      <w:r w:rsidRPr="00956FDE">
        <w:rPr>
          <w:rFonts w:ascii="XO Thames" w:hAnsi="XO Thames"/>
          <w:color w:val="000000"/>
          <w:sz w:val="26"/>
          <w:szCs w:val="26"/>
          <w:lang w:val="ru-RU"/>
        </w:rPr>
        <w:t>) календарных дней с даты поставки Товара.</w:t>
      </w:r>
    </w:p>
    <w:p w14:paraId="26EB1EB6"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9683912" w14:textId="0F2A8C2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Качество и комплектность Товара</w:t>
      </w:r>
    </w:p>
    <w:p w14:paraId="712E100C"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1E62277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6.1. Товар, поставляемый по настоящему Контракту, должен соответствовать стандартам завода-изготовителя и другим нормативно-техническим требованиям.</w:t>
      </w:r>
    </w:p>
    <w:p w14:paraId="369064A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6.2. Товар, поставляемый Поставщиком во исполнение условий Контракта, должен иметь сертификат качества, иные документы, подтверждающие соответствие качества поставляемого Товара установленным стандартам.</w:t>
      </w:r>
    </w:p>
    <w:p w14:paraId="5C7260D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6.3.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РФ, а также с учетом заявок Государственного Заказчика.</w:t>
      </w:r>
    </w:p>
    <w:p w14:paraId="2AFAE457" w14:textId="65395F03"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6.4. Поставляемый товар должен быть новым товаром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изготовлен не ранее 202</w:t>
      </w:r>
      <w:r w:rsidR="00636D58" w:rsidRPr="00956FDE">
        <w:rPr>
          <w:rFonts w:ascii="XO Thames" w:hAnsi="XO Thames"/>
          <w:color w:val="000000"/>
          <w:sz w:val="26"/>
          <w:szCs w:val="26"/>
          <w:lang w:val="ru-RU"/>
        </w:rPr>
        <w:t>5</w:t>
      </w:r>
      <w:r w:rsidRPr="00956FDE">
        <w:rPr>
          <w:rFonts w:ascii="XO Thames" w:hAnsi="XO Thames"/>
          <w:color w:val="000000"/>
          <w:sz w:val="26"/>
          <w:szCs w:val="26"/>
        </w:rPr>
        <w:t> </w:t>
      </w:r>
      <w:r w:rsidRPr="00956FDE">
        <w:rPr>
          <w:rFonts w:ascii="XO Thames" w:hAnsi="XO Thames"/>
          <w:color w:val="000000"/>
          <w:sz w:val="26"/>
          <w:szCs w:val="26"/>
          <w:lang w:val="ru-RU"/>
        </w:rPr>
        <w:t xml:space="preserve">года. </w:t>
      </w:r>
    </w:p>
    <w:p w14:paraId="03BB0ACC"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7616A037" w14:textId="46AB815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Финансирование, порядок и условия расчетов и платежей</w:t>
      </w:r>
    </w:p>
    <w:p w14:paraId="62A09CC8"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629F444B" w14:textId="19212379" w:rsidR="00D84606" w:rsidRPr="00956FDE" w:rsidRDefault="00DB2C98" w:rsidP="00F61525">
      <w:pPr>
        <w:spacing w:before="0" w:beforeAutospacing="0" w:after="0" w:afterAutospacing="0"/>
        <w:contextualSpacing/>
        <w:jc w:val="both"/>
        <w:rPr>
          <w:rFonts w:ascii="XO Thames" w:hAnsi="XO Thames"/>
          <w:sz w:val="26"/>
          <w:szCs w:val="26"/>
          <w:lang w:val="ru-RU"/>
        </w:rPr>
      </w:pPr>
      <w:r w:rsidRPr="00956FDE">
        <w:rPr>
          <w:rFonts w:ascii="XO Thames" w:hAnsi="XO Thames"/>
          <w:color w:val="000000"/>
          <w:sz w:val="26"/>
          <w:szCs w:val="26"/>
          <w:lang w:val="ru-RU"/>
        </w:rPr>
        <w:t xml:space="preserve">7.1. </w:t>
      </w:r>
      <w:r w:rsidR="00D84606" w:rsidRPr="00956FDE">
        <w:rPr>
          <w:rFonts w:ascii="XO Thames" w:hAnsi="XO Thames"/>
          <w:color w:val="000000"/>
          <w:sz w:val="26"/>
          <w:szCs w:val="26"/>
          <w:lang w:val="ru-RU"/>
        </w:rPr>
        <w:t xml:space="preserve">Источником финансирования заказа является </w:t>
      </w:r>
      <w:r w:rsidR="00873242" w:rsidRPr="00956FDE">
        <w:rPr>
          <w:rFonts w:ascii="XO Thames" w:hAnsi="XO Thames"/>
          <w:color w:val="000000"/>
          <w:sz w:val="26"/>
          <w:szCs w:val="26"/>
          <w:lang w:val="ru-RU"/>
        </w:rPr>
        <w:t xml:space="preserve">дополнительное </w:t>
      </w:r>
      <w:r w:rsidR="00D84606" w:rsidRPr="00956FDE">
        <w:rPr>
          <w:rFonts w:ascii="XO Thames" w:hAnsi="XO Thames"/>
          <w:sz w:val="26"/>
          <w:szCs w:val="26"/>
          <w:lang w:val="ru-RU"/>
        </w:rPr>
        <w:t>бюджетное финансирование</w:t>
      </w:r>
    </w:p>
    <w:p w14:paraId="130BD953" w14:textId="4288A53B" w:rsidR="00D84606" w:rsidRPr="00956FDE" w:rsidRDefault="00D84606" w:rsidP="00F61525">
      <w:pPr>
        <w:spacing w:before="0" w:beforeAutospacing="0" w:after="0" w:afterAutospacing="0"/>
        <w:contextualSpacing/>
        <w:jc w:val="both"/>
        <w:rPr>
          <w:rFonts w:ascii="XO Thames" w:hAnsi="XO Thames"/>
          <w:sz w:val="26"/>
          <w:szCs w:val="26"/>
          <w:lang w:val="ru-RU"/>
        </w:rPr>
      </w:pPr>
      <w:r w:rsidRPr="00956FDE">
        <w:rPr>
          <w:rFonts w:ascii="XO Thames" w:hAnsi="XO Thames"/>
          <w:sz w:val="26"/>
          <w:szCs w:val="26"/>
          <w:lang w:val="ru-RU"/>
        </w:rPr>
        <w:t xml:space="preserve">КБК </w:t>
      </w:r>
      <w:r w:rsidR="00873242" w:rsidRPr="00956FDE">
        <w:rPr>
          <w:rFonts w:ascii="XO Thames" w:hAnsi="XO Thames"/>
          <w:sz w:val="26"/>
          <w:szCs w:val="26"/>
          <w:lang w:val="ru-RU"/>
        </w:rPr>
        <w:t>32003054240690048</w:t>
      </w:r>
      <w:r w:rsidRPr="00956FDE">
        <w:rPr>
          <w:rFonts w:ascii="XO Thames" w:hAnsi="XO Thames"/>
          <w:sz w:val="26"/>
          <w:szCs w:val="26"/>
          <w:lang w:val="ru-RU"/>
        </w:rPr>
        <w:t>24</w:t>
      </w:r>
      <w:r w:rsidR="00636D58" w:rsidRPr="00956FDE">
        <w:rPr>
          <w:rFonts w:ascii="XO Thames" w:hAnsi="XO Thames"/>
          <w:sz w:val="26"/>
          <w:szCs w:val="26"/>
          <w:lang w:val="ru-RU"/>
        </w:rPr>
        <w:t>2</w:t>
      </w:r>
    </w:p>
    <w:p w14:paraId="61E38546" w14:textId="489D0418"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7.2. Поставщик сдает, а Государственный Заказчик принимает объемы поставленного Товара по акту приема-передачи Товара.</w:t>
      </w:r>
    </w:p>
    <w:p w14:paraId="707CC1F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7.3. Расчет между Государственным Заказчиком и Поставщиком производится за фактически поставленный Поставщиком и принятый Государственным Заказчиком Товар путем безналичного перечисления денежных средств на расчетный счет Поставщика.</w:t>
      </w:r>
    </w:p>
    <w:p w14:paraId="7D2A246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7.4.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54C27C9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7.5. Поставка, предусмотренная Контрактом и выполненная Поставщиком досрочно, может быть оплачена Государственным Заказчиком при условии обеспечения финансирования.</w:t>
      </w:r>
    </w:p>
    <w:p w14:paraId="4433C271"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7.6. В случае досрочного выполнения обязательств по поставке Товара Государственный Заказчик вправе досрочно принять и оплатить поставленный Товар по контрактной цене.</w:t>
      </w:r>
    </w:p>
    <w:p w14:paraId="10B74B5C" w14:textId="03407D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7.7. Поставленный Товар в большем объеме и с превышением цены Контракта, а также Товар, не предусмотренный Контрактом, Государственным Заказчиком не принимается и не оплачивается.</w:t>
      </w:r>
    </w:p>
    <w:p w14:paraId="5C19F587"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62D2C7E2" w14:textId="4759CED9"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Гарантийные обязательства</w:t>
      </w:r>
    </w:p>
    <w:p w14:paraId="24B8246A"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4B4B238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Спецификации на поставку Товара.</w:t>
      </w:r>
    </w:p>
    <w:p w14:paraId="1C9F10F8" w14:textId="64FC2D1F"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8.2. Поставщик гарантирует соответствие качества поставляемого Товара заявленным в настоящем Контракте требованиям в течение следующего гарантийного срока: </w:t>
      </w:r>
      <w:r w:rsidR="00A50249" w:rsidRPr="00956FDE">
        <w:rPr>
          <w:rFonts w:ascii="XO Thames" w:hAnsi="XO Thames"/>
          <w:sz w:val="26"/>
          <w:szCs w:val="26"/>
          <w:lang w:val="ru-RU"/>
        </w:rPr>
        <w:t>12 месяцев</w:t>
      </w:r>
      <w:r w:rsidR="0034616D" w:rsidRPr="00956FDE">
        <w:rPr>
          <w:rFonts w:ascii="XO Thames" w:hAnsi="XO Thames"/>
          <w:sz w:val="26"/>
          <w:szCs w:val="26"/>
          <w:lang w:val="ru-RU"/>
        </w:rPr>
        <w:t>.</w:t>
      </w:r>
      <w:r w:rsidR="00EA3FB4" w:rsidRPr="00956FDE">
        <w:rPr>
          <w:rFonts w:ascii="XO Thames" w:hAnsi="XO Thames"/>
          <w:sz w:val="26"/>
          <w:szCs w:val="26"/>
          <w:lang w:val="ru-RU"/>
        </w:rPr>
        <w:t xml:space="preserve"> </w:t>
      </w:r>
      <w:r w:rsidRPr="00956FDE">
        <w:rPr>
          <w:rFonts w:ascii="XO Thames" w:hAnsi="XO Thames"/>
          <w:color w:val="000000"/>
          <w:sz w:val="26"/>
          <w:szCs w:val="26"/>
          <w:lang w:val="ru-RU"/>
        </w:rPr>
        <w:t>Срок гарантии Поставщика на поставляемый Товар должен быть не меньше установленного срока гарантии производителя.</w:t>
      </w:r>
    </w:p>
    <w:p w14:paraId="1D5AB78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8.3.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календарных дней с момента предъявления Государственным Заказчиком соответствующей претензии с указанием недостатков за счет собственных средств Поставщика.</w:t>
      </w:r>
    </w:p>
    <w:p w14:paraId="3C3FDA8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8.4. Поставщик обеспечивает гарантийное и техническое обслуживание Товара.</w:t>
      </w:r>
    </w:p>
    <w:p w14:paraId="78AEA1F6"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9. Переход права собственности</w:t>
      </w:r>
    </w:p>
    <w:p w14:paraId="5E885A6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9.1. Право собственности на поставляемый Товар переходит от Поставщика Государственному Заказчику в момент подписания Государственным Заказчиком</w:t>
      </w:r>
      <w:r w:rsidRPr="00956FDE">
        <w:rPr>
          <w:rFonts w:ascii="XO Thames" w:hAnsi="XO Thames"/>
          <w:color w:val="000000"/>
          <w:sz w:val="26"/>
          <w:szCs w:val="26"/>
        </w:rPr>
        <w:t> </w:t>
      </w:r>
      <w:r w:rsidRPr="00956FDE">
        <w:rPr>
          <w:rFonts w:ascii="XO Thames" w:hAnsi="XO Thames"/>
          <w:color w:val="000000"/>
          <w:sz w:val="26"/>
          <w:szCs w:val="26"/>
          <w:lang w:val="ru-RU"/>
        </w:rPr>
        <w:t>документа о приемке, предусмотренного частью 5.6. настоящего Контракта.</w:t>
      </w:r>
    </w:p>
    <w:p w14:paraId="3001A50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9.2. Момент перехода риска случайной гибели или случайного повреждения Товара переходит от Поставщика Государственному Заказчику одновременно с переходом права собственности на данный Товар в соответствии с условиями настоящего Контракта.</w:t>
      </w:r>
    </w:p>
    <w:p w14:paraId="4A257F98"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10. Ответственность Сторон</w:t>
      </w:r>
    </w:p>
    <w:p w14:paraId="1B9CD9F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5945AC75" w14:textId="77777777" w:rsidR="00DA3D5F"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10.2. </w:t>
      </w:r>
      <w:r w:rsidR="00DA3D5F" w:rsidRPr="00956FDE">
        <w:rPr>
          <w:rFonts w:ascii="XO Thames" w:hAnsi="XO Thames"/>
          <w:color w:val="000000"/>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2B57BA" w14:textId="39E39732"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10.3. </w:t>
      </w:r>
      <w:r w:rsidR="00DA3D5F" w:rsidRPr="00956FDE">
        <w:rPr>
          <w:rFonts w:ascii="XO Thames" w:hAnsi="XO Thames"/>
          <w:color w:val="000000"/>
          <w:sz w:val="26"/>
          <w:szCs w:val="26"/>
          <w:lang w:val="ru-RU"/>
        </w:rPr>
        <w:t>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8D1432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10.4. Пени начисляются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956FDE">
        <w:rPr>
          <w:rFonts w:ascii="XO Thames" w:hAnsi="XO Thames"/>
          <w:color w:val="000000"/>
          <w:sz w:val="26"/>
          <w:szCs w:val="26"/>
          <w:lang w:val="ru-RU"/>
        </w:rPr>
        <w:lastRenderedPageBreak/>
        <w:t>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3F0AEF9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95357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1000 руб., если цена Контракта не превышает 3 млн руб. (включительно);</w:t>
      </w:r>
    </w:p>
    <w:p w14:paraId="7430DB0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5000 руб., если цена Контракта составляет от 3 млн до 50 млн руб. (включительно);</w:t>
      </w:r>
    </w:p>
    <w:p w14:paraId="114EF8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10 000 руб., если цена Контракта составляет от 50 млн до 100 млн руб. (включительно);</w:t>
      </w:r>
    </w:p>
    <w:p w14:paraId="1DA219C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 100 000 руб., если цена Контракта превышает 100 млн руб.</w:t>
      </w:r>
    </w:p>
    <w:p w14:paraId="6EC4D2D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FD98E9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10.7.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404D3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45DFE5D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5000 руб. и не менее 1000 руб.</w:t>
      </w:r>
    </w:p>
    <w:p w14:paraId="39814A4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w:t>
      </w:r>
      <w:r w:rsidRPr="00956FDE">
        <w:rPr>
          <w:rFonts w:ascii="XO Thames" w:hAnsi="XO Thames"/>
          <w:color w:val="000000"/>
          <w:sz w:val="26"/>
          <w:szCs w:val="26"/>
          <w:lang w:val="ru-RU"/>
        </w:rPr>
        <w:lastRenderedPageBreak/>
        <w:t>исполнения обязательств (в том числе гарантийного обязательства), предусмотренных Контрактом, и устанавливается в следующем порядке:</w:t>
      </w:r>
    </w:p>
    <w:p w14:paraId="300BC2E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в случае если цена Контракта не превышает начальную (максимальную) цену Контракта:</w:t>
      </w:r>
    </w:p>
    <w:p w14:paraId="4E41502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10 процентов начальной (максимальной) цены Контракта, если цена Контракта не превышает 3 млн руб.;</w:t>
      </w:r>
      <w:r w:rsidRPr="00956FDE">
        <w:rPr>
          <w:rFonts w:ascii="XO Thames" w:hAnsi="XO Thames"/>
          <w:sz w:val="26"/>
          <w:szCs w:val="26"/>
          <w:lang w:val="ru-RU"/>
        </w:rPr>
        <w:br/>
      </w:r>
      <w:r w:rsidRPr="00956FDE">
        <w:rPr>
          <w:rFonts w:ascii="XO Thames" w:hAnsi="XO Thames"/>
          <w:color w:val="000000"/>
          <w:sz w:val="26"/>
          <w:szCs w:val="26"/>
          <w:lang w:val="ru-RU"/>
        </w:rPr>
        <w:t>– 5 процентов начальной (максимальной) цены Контракта, если цена Контракта составляет от 3 млн руб. до 50 млн руб. (включительно);</w:t>
      </w:r>
      <w:r w:rsidRPr="00956FDE">
        <w:rPr>
          <w:rFonts w:ascii="XO Thames" w:hAnsi="XO Thames"/>
          <w:sz w:val="26"/>
          <w:szCs w:val="26"/>
          <w:lang w:val="ru-RU"/>
        </w:rPr>
        <w:br/>
      </w:r>
      <w:r w:rsidRPr="00956FDE">
        <w:rPr>
          <w:rFonts w:ascii="XO Thames" w:hAnsi="XO Thames"/>
          <w:color w:val="000000"/>
          <w:sz w:val="26"/>
          <w:szCs w:val="26"/>
          <w:lang w:val="ru-RU"/>
        </w:rPr>
        <w:t>– 1 процент начальной (максимальной) цены Контракта, если цена Контракта составляет от 50 млн руб. до 100 млн руб. (включительно);</w:t>
      </w:r>
    </w:p>
    <w:p w14:paraId="3AAD4E3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в случае если цена Контракта превышает начальную (максимальную) цену Контракта:</w:t>
      </w:r>
    </w:p>
    <w:p w14:paraId="259DC66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10 процентов цены Контракта, если цена Контракта не превышает 3 млн руб.;</w:t>
      </w:r>
      <w:r w:rsidRPr="00956FDE">
        <w:rPr>
          <w:rFonts w:ascii="XO Thames" w:hAnsi="XO Thames"/>
          <w:sz w:val="26"/>
          <w:szCs w:val="26"/>
          <w:lang w:val="ru-RU"/>
        </w:rPr>
        <w:br/>
      </w:r>
      <w:r w:rsidRPr="00956FDE">
        <w:rPr>
          <w:rFonts w:ascii="XO Thames" w:hAnsi="XO Thames"/>
          <w:color w:val="000000"/>
          <w:sz w:val="26"/>
          <w:szCs w:val="26"/>
          <w:lang w:val="ru-RU"/>
        </w:rPr>
        <w:t>– 5 процентов цены Контракта, если цена Контракта составляет от 3 млн руб. до 50 млн руб. (включительно);</w:t>
      </w:r>
      <w:r w:rsidRPr="00956FDE">
        <w:rPr>
          <w:rFonts w:ascii="XO Thames" w:hAnsi="XO Thames"/>
          <w:sz w:val="26"/>
          <w:szCs w:val="26"/>
          <w:lang w:val="ru-RU"/>
        </w:rPr>
        <w:br/>
      </w:r>
      <w:r w:rsidRPr="00956FDE">
        <w:rPr>
          <w:rFonts w:ascii="XO Thames" w:hAnsi="XO Thames"/>
          <w:color w:val="000000"/>
          <w:sz w:val="26"/>
          <w:szCs w:val="26"/>
          <w:lang w:val="ru-RU"/>
        </w:rPr>
        <w:t>– 1 процент цены Контракта, если цена Контракта составляет от 50 млн руб. до 100 млн руб. (включительно).</w:t>
      </w:r>
    </w:p>
    <w:p w14:paraId="30D243E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D82C10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1000 руб., если цена Контракта не превышает 3 млн руб.;</w:t>
      </w:r>
    </w:p>
    <w:p w14:paraId="6C338BB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5000 руб., если цена Контракта составляет от 3 млн до 50 млн руб. (включительно);</w:t>
      </w:r>
    </w:p>
    <w:p w14:paraId="108406C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10 000 руб., если цена Контракта составляет от 50 млн до 100 млн руб. (включительно);</w:t>
      </w:r>
    </w:p>
    <w:p w14:paraId="3405FB8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 100 000 руб., если цена Контракта превышает 100 млн руб.</w:t>
      </w:r>
    </w:p>
    <w:p w14:paraId="648E6891"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464E614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F7FD5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BF1D8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10.14. Под ненадлежащим исполнением Поставщиком обязательств понимается оказание услуг, не соответствующих требованиям к качеству, объему услуг, установленным настоящим Контрактом.</w:t>
      </w:r>
    </w:p>
    <w:p w14:paraId="31DC372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10.15. Сторона освобождается от уплаты неустойки (штрафа, пеней), если докажет, что неисполнение или ненадлежащее исполнение обязательства, </w:t>
      </w:r>
      <w:r w:rsidRPr="00956FDE">
        <w:rPr>
          <w:rFonts w:ascii="XO Thames" w:hAnsi="XO Thames"/>
          <w:color w:val="000000"/>
          <w:sz w:val="26"/>
          <w:szCs w:val="26"/>
          <w:lang w:val="ru-RU"/>
        </w:rPr>
        <w:lastRenderedPageBreak/>
        <w:t>предусмотренного Контрактом, произошло вследствие непреодолимой силы или по вине другой Стороны.</w:t>
      </w:r>
    </w:p>
    <w:p w14:paraId="683CCA1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A695B06" w14:textId="13E516B4" w:rsidR="00345BC6"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10.17.</w:t>
      </w:r>
      <w:r w:rsidRPr="00956FDE">
        <w:rPr>
          <w:rFonts w:ascii="XO Thames" w:hAnsi="XO Thames"/>
          <w:color w:val="000000"/>
          <w:sz w:val="26"/>
          <w:szCs w:val="26"/>
        </w:rPr>
        <w:t> </w:t>
      </w:r>
      <w:r w:rsidRPr="00956FDE">
        <w:rPr>
          <w:rFonts w:ascii="XO Thames" w:hAnsi="XO Thames"/>
          <w:color w:val="000000"/>
          <w:sz w:val="26"/>
          <w:szCs w:val="26"/>
          <w:lang w:val="ru-RU"/>
        </w:rPr>
        <w:t>Суммы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удерживаются из суммы, подлежащей оплате Поставщику.</w:t>
      </w:r>
    </w:p>
    <w:p w14:paraId="76D5BB62"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11. Обстоятельства непреодолимой силы</w:t>
      </w:r>
    </w:p>
    <w:p w14:paraId="0082A66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F35697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1B199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DB0F59B" w14:textId="50EA1A01"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3FF48682"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48CB0B4B" w14:textId="22D90384"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12. Рассмотрение и разрешение споров</w:t>
      </w:r>
    </w:p>
    <w:p w14:paraId="7A68B412"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307D257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12.1.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r w:rsidRPr="00956FDE">
        <w:rPr>
          <w:rFonts w:ascii="XO Thames" w:hAnsi="XO Thames"/>
          <w:sz w:val="26"/>
          <w:szCs w:val="26"/>
          <w:lang w:val="ru-RU"/>
        </w:rPr>
        <w:br/>
      </w:r>
      <w:r w:rsidRPr="00956FDE">
        <w:rPr>
          <w:rFonts w:ascii="XO Thames" w:hAnsi="XO Thames"/>
          <w:color w:val="000000"/>
          <w:sz w:val="26"/>
          <w:szCs w:val="26"/>
          <w:lang w:val="ru-RU"/>
        </w:rPr>
        <w:t>12.2.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4C12612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Сторона, получившая уведомление, должна дать ответ в срок не позднее 10 (десяти) рабочих дней со дня его получения.</w:t>
      </w:r>
    </w:p>
    <w:p w14:paraId="7825EDBB" w14:textId="5B02A668"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12.3. При </w:t>
      </w:r>
      <w:r w:rsidR="00956FDE" w:rsidRPr="00956FDE">
        <w:rPr>
          <w:rFonts w:ascii="XO Thames" w:hAnsi="XO Thames"/>
          <w:color w:val="000000"/>
          <w:sz w:val="26"/>
          <w:szCs w:val="26"/>
          <w:lang w:val="ru-RU"/>
        </w:rPr>
        <w:t>недостижении</w:t>
      </w:r>
      <w:r w:rsidRPr="00956FDE">
        <w:rPr>
          <w:rFonts w:ascii="XO Thames" w:hAnsi="XO Thames"/>
          <w:color w:val="000000"/>
          <w:sz w:val="26"/>
          <w:szCs w:val="26"/>
          <w:lang w:val="ru-RU"/>
        </w:rPr>
        <w:t xml:space="preserve"> Сторонами согласия споры, возникающие в связи с настоящим Контрактом, подлежат рассмотрению Арбитражным судом</w:t>
      </w:r>
      <w:r w:rsidRPr="00956FDE">
        <w:rPr>
          <w:rFonts w:ascii="XO Thames" w:hAnsi="XO Thames"/>
          <w:color w:val="000000"/>
          <w:sz w:val="26"/>
          <w:szCs w:val="26"/>
        </w:rPr>
        <w:t> </w:t>
      </w:r>
      <w:r w:rsidRPr="00956FDE">
        <w:rPr>
          <w:rFonts w:ascii="XO Thames" w:hAnsi="XO Thames"/>
          <w:color w:val="000000"/>
          <w:sz w:val="26"/>
          <w:szCs w:val="26"/>
          <w:lang w:val="ru-RU"/>
        </w:rPr>
        <w:t>Красноярского края.</w:t>
      </w:r>
    </w:p>
    <w:p w14:paraId="29A0EA69"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621E1398" w14:textId="1D4D875A"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13. Срок действия, порядок изменения и расторжения Контракта</w:t>
      </w:r>
    </w:p>
    <w:p w14:paraId="424E4CEE"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36E2A761" w14:textId="35FB24F0"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13.1. Настоящий Контракт вступает в силу с момента его подписания и действует до </w:t>
      </w:r>
      <w:r w:rsidRPr="00956FDE">
        <w:rPr>
          <w:rFonts w:ascii="XO Thames" w:hAnsi="XO Thames"/>
          <w:sz w:val="26"/>
          <w:szCs w:val="26"/>
          <w:lang w:val="ru-RU"/>
        </w:rPr>
        <w:t>31.12.202</w:t>
      </w:r>
      <w:r w:rsidR="007D289B" w:rsidRPr="00956FDE">
        <w:rPr>
          <w:rFonts w:ascii="XO Thames" w:hAnsi="XO Thames"/>
          <w:sz w:val="26"/>
          <w:szCs w:val="26"/>
          <w:lang w:val="ru-RU"/>
        </w:rPr>
        <w:t>6</w:t>
      </w:r>
      <w:r w:rsidRPr="00956FDE">
        <w:rPr>
          <w:rFonts w:ascii="XO Thames" w:hAnsi="XO Thames"/>
          <w:sz w:val="26"/>
          <w:szCs w:val="26"/>
          <w:lang w:val="ru-RU"/>
        </w:rPr>
        <w:t>.</w:t>
      </w:r>
      <w:r w:rsidRPr="00956FDE">
        <w:rPr>
          <w:rFonts w:ascii="XO Thames" w:hAnsi="XO Thames"/>
          <w:color w:val="000000"/>
          <w:sz w:val="26"/>
          <w:szCs w:val="26"/>
          <w:lang w:val="ru-RU"/>
        </w:rPr>
        <w:t xml:space="preserve"> Окончание срока действия Контракта не освобождает Стороны от ответственности за его нарушение.</w:t>
      </w:r>
    </w:p>
    <w:p w14:paraId="303C031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4E59F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13.2.1. При снижении цены Контракта без изменения предусмотренных настоящим Контрактом количества и качества Товара и иных условий Контракта.</w:t>
      </w:r>
    </w:p>
    <w:p w14:paraId="1DDD90A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803142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92A2DC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322B4246"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13.3. Все изменения настоящего Контракта оформляются в форме дополнительного соглашения в письменной форме и подписываются уполномоченными лицами Сторон. Такие дополнительные соглашения становятся неотъемлемой частью настоящего Контракта.</w:t>
      </w:r>
    </w:p>
    <w:p w14:paraId="409A517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35355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34C8AB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 В случае принятия Поставщиком</w:t>
      </w:r>
      <w:r w:rsidRPr="00956FDE">
        <w:rPr>
          <w:rFonts w:ascii="XO Thames" w:hAnsi="XO Thames"/>
          <w:color w:val="000000"/>
          <w:sz w:val="26"/>
          <w:szCs w:val="26"/>
        </w:rPr>
        <w:t> </w:t>
      </w:r>
      <w:r w:rsidRPr="00956FDE">
        <w:rPr>
          <w:rFonts w:ascii="XO Thames" w:hAnsi="XO Thames"/>
          <w:color w:val="000000"/>
          <w:sz w:val="26"/>
          <w:szCs w:val="26"/>
          <w:lang w:val="ru-RU"/>
        </w:rPr>
        <w:t>решения об одностороннем отказе от исполнения Контракта:</w:t>
      </w:r>
    </w:p>
    <w:p w14:paraId="6A72AA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13.6.1.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w:t>
      </w:r>
      <w:r w:rsidRPr="00956FDE">
        <w:rPr>
          <w:rFonts w:ascii="XO Thames" w:hAnsi="XO Thames"/>
          <w:color w:val="000000"/>
          <w:sz w:val="26"/>
          <w:szCs w:val="26"/>
          <w:lang w:val="ru-RU"/>
        </w:rPr>
        <w:lastRenderedPageBreak/>
        <w:t>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C05F12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13.6.2.</w:t>
      </w:r>
      <w:r w:rsidRPr="00956FDE">
        <w:rPr>
          <w:rFonts w:ascii="XO Thames" w:hAnsi="XO Thames"/>
          <w:color w:val="000000"/>
          <w:sz w:val="26"/>
          <w:szCs w:val="26"/>
        </w:rPr>
        <w:t> </w:t>
      </w:r>
      <w:r w:rsidRPr="00956FDE">
        <w:rPr>
          <w:rFonts w:ascii="XO Thames" w:hAnsi="XO Thames"/>
          <w:color w:val="000000"/>
          <w:sz w:val="26"/>
          <w:szCs w:val="26"/>
          <w:lang w:val="ru-RU"/>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13.6.1. Контракта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Государственный Заказчик.</w:t>
      </w:r>
    </w:p>
    <w:p w14:paraId="1B00A69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13.6.3.</w:t>
      </w:r>
      <w:r w:rsidRPr="00956FDE">
        <w:rPr>
          <w:rFonts w:ascii="XO Thames" w:hAnsi="XO Thames"/>
          <w:color w:val="000000"/>
          <w:sz w:val="26"/>
          <w:szCs w:val="26"/>
        </w:rPr>
        <w:t> </w:t>
      </w:r>
      <w:r w:rsidRPr="00956FDE">
        <w:rPr>
          <w:rFonts w:ascii="XO Thames" w:hAnsi="XO Thames"/>
          <w:color w:val="000000"/>
          <w:sz w:val="26"/>
          <w:szCs w:val="26"/>
          <w:lang w:val="ru-RU"/>
        </w:rPr>
        <w:t>Поступление решения об одностороннем отказе от исполнения контракта в соответствии с пунктом 13.6.2 Контракта считается надлежащим уведомлением Заказчика об одностороннем отказе от исполнения контракта.</w:t>
      </w:r>
    </w:p>
    <w:p w14:paraId="0304487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65C29D6"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proofErr w:type="gramStart"/>
      <w:r w:rsidRPr="00956FDE">
        <w:rPr>
          <w:rFonts w:ascii="XO Thames" w:hAnsi="XO Thames"/>
          <w:color w:val="000000"/>
          <w:sz w:val="26"/>
          <w:szCs w:val="26"/>
          <w:lang w:val="ru-RU"/>
        </w:rPr>
        <w:t>13.7 .</w:t>
      </w:r>
      <w:proofErr w:type="gramEnd"/>
      <w:r w:rsidRPr="00956FDE">
        <w:rPr>
          <w:rFonts w:ascii="XO Thames" w:hAnsi="XO Thames"/>
          <w:color w:val="000000"/>
          <w:sz w:val="26"/>
          <w:szCs w:val="26"/>
          <w:lang w:val="ru-RU"/>
        </w:rPr>
        <w:t xml:space="preserve"> В случае</w:t>
      </w:r>
      <w:r w:rsidRPr="00956FDE">
        <w:rPr>
          <w:rFonts w:ascii="XO Thames" w:hAnsi="XO Thames"/>
          <w:color w:val="000000"/>
          <w:sz w:val="26"/>
          <w:szCs w:val="26"/>
        </w:rPr>
        <w:t> </w:t>
      </w:r>
      <w:r w:rsidRPr="00956FDE">
        <w:rPr>
          <w:rFonts w:ascii="XO Thames" w:hAnsi="XO Thames"/>
          <w:color w:val="000000"/>
          <w:sz w:val="26"/>
          <w:szCs w:val="26"/>
          <w:lang w:val="ru-RU"/>
        </w:rPr>
        <w:t>принятия Государственным Заказчиком</w:t>
      </w:r>
      <w:r w:rsidRPr="00956FDE">
        <w:rPr>
          <w:rFonts w:ascii="XO Thames" w:hAnsi="XO Thames"/>
          <w:color w:val="000000"/>
          <w:sz w:val="26"/>
          <w:szCs w:val="26"/>
        </w:rPr>
        <w:t> </w:t>
      </w:r>
      <w:r w:rsidRPr="00956FDE">
        <w:rPr>
          <w:rFonts w:ascii="XO Thames" w:hAnsi="XO Thames"/>
          <w:color w:val="000000"/>
          <w:sz w:val="26"/>
          <w:szCs w:val="26"/>
          <w:lang w:val="ru-RU"/>
        </w:rPr>
        <w:t>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28BDCA3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13.7.1.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13.7.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140377C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13.7.2. Поступление решения об одностороннем отказе от исполнения контракта в соответствии с пунктом</w:t>
      </w:r>
      <w:r w:rsidRPr="00956FDE">
        <w:rPr>
          <w:rFonts w:ascii="XO Thames" w:hAnsi="XO Thames"/>
          <w:color w:val="000000"/>
          <w:sz w:val="26"/>
          <w:szCs w:val="26"/>
        </w:rPr>
        <w:t> </w:t>
      </w:r>
      <w:r w:rsidRPr="00956FDE">
        <w:rPr>
          <w:rFonts w:ascii="XO Thames" w:hAnsi="XO Thames"/>
          <w:color w:val="000000"/>
          <w:sz w:val="26"/>
          <w:szCs w:val="26"/>
          <w:lang w:val="ru-RU"/>
        </w:rPr>
        <w:t>13.7.1. Контракта считается надлежащим уведомлением Поставщика об одностороннем отказе от исполнения контракта.</w:t>
      </w:r>
    </w:p>
    <w:p w14:paraId="6417A27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9C011B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13.8. Государственный Заказчик отменяет не вступившее в силу решение об одностороннем отказе от исполнения Контракта, если в течение 10-дневного </w:t>
      </w:r>
      <w:r w:rsidRPr="00956FDE">
        <w:rPr>
          <w:rFonts w:ascii="XO Thames" w:hAnsi="XO Thames"/>
          <w:color w:val="000000"/>
          <w:sz w:val="26"/>
          <w:szCs w:val="26"/>
          <w:lang w:val="ru-RU"/>
        </w:rPr>
        <w:lastRenderedPageBreak/>
        <w:t>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874373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13.9.</w:t>
      </w:r>
      <w:r w:rsidRPr="00956FDE">
        <w:rPr>
          <w:rFonts w:ascii="XO Thames" w:hAnsi="XO Thames"/>
          <w:color w:val="000000"/>
          <w:sz w:val="26"/>
          <w:szCs w:val="26"/>
        </w:rPr>
        <w:t> </w:t>
      </w:r>
      <w:r w:rsidRPr="00956FDE">
        <w:rPr>
          <w:rFonts w:ascii="XO Thames" w:hAnsi="XO Thames"/>
          <w:color w:val="000000"/>
          <w:sz w:val="26"/>
          <w:szCs w:val="26"/>
          <w:lang w:val="ru-RU"/>
        </w:rPr>
        <w:t>Поставщик отменяет не вступившее в силу решение об одностороннем отказе от исполнения Контракта, если в течение 10-дневного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5A8441" w14:textId="0AAB0F7B" w:rsidR="00F61525"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7DA677"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6DFFC5D0" w14:textId="726819B0"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14. Заключительные положения</w:t>
      </w:r>
    </w:p>
    <w:p w14:paraId="1EAE7BD0"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0854B37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14.1. Во всем, что не предусмотрено Контрактом, Стороны руководствуются законодательством Российской Федерации.</w:t>
      </w:r>
    </w:p>
    <w:p w14:paraId="34760CF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14.2. 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14:paraId="2FDD0C3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E299C2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14.4. Изменение условий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BF156D" w14:textId="030D4503"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5</w:t>
      </w:r>
      <w:r w:rsidRPr="00956FDE">
        <w:rPr>
          <w:rFonts w:ascii="XO Thames" w:hAnsi="XO Thames"/>
          <w:color w:val="000000"/>
          <w:sz w:val="26"/>
          <w:szCs w:val="26"/>
          <w:lang w:val="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A5E724" w14:textId="0D377AE2"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6</w:t>
      </w:r>
      <w:r w:rsidRPr="00956FDE">
        <w:rPr>
          <w:rFonts w:ascii="XO Thames" w:hAnsi="XO Thames"/>
          <w:color w:val="000000"/>
          <w:sz w:val="26"/>
          <w:szCs w:val="26"/>
          <w:lang w:val="ru-RU"/>
        </w:rPr>
        <w:t>. Контракт составлен и подписан Сторонами в 3 (трех) экземплярах, обладающих равной юридической силой, один экземпляр – для Поставщика, два – для Заказчика.</w:t>
      </w:r>
    </w:p>
    <w:p w14:paraId="14A1232D" w14:textId="61035E4E"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7</w:t>
      </w:r>
      <w:r w:rsidRPr="00956FDE">
        <w:rPr>
          <w:rFonts w:ascii="XO Thames" w:hAnsi="XO Thames"/>
          <w:color w:val="000000"/>
          <w:sz w:val="26"/>
          <w:szCs w:val="26"/>
          <w:lang w:val="ru-RU"/>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r w:rsidRPr="00956FDE">
        <w:rPr>
          <w:rFonts w:ascii="XO Thames" w:hAnsi="XO Thames"/>
          <w:color w:val="000000"/>
          <w:sz w:val="26"/>
          <w:szCs w:val="26"/>
          <w:lang w:val="ru-RU"/>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14:paraId="5945C96D"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04CF39B0" w14:textId="77777777" w:rsidR="00DB2C98" w:rsidRPr="00956FDE" w:rsidRDefault="00DB2C98" w:rsidP="00956FDE">
      <w:pPr>
        <w:spacing w:before="0" w:beforeAutospacing="0" w:after="0" w:afterAutospacing="0"/>
        <w:jc w:val="center"/>
        <w:rPr>
          <w:rFonts w:ascii="XO Thames" w:hAnsi="XO Thames"/>
          <w:color w:val="000000"/>
          <w:sz w:val="26"/>
          <w:szCs w:val="26"/>
        </w:rPr>
      </w:pPr>
      <w:r w:rsidRPr="00956FDE">
        <w:rPr>
          <w:rFonts w:ascii="XO Thames" w:hAnsi="XO Thames"/>
          <w:b/>
          <w:bCs/>
          <w:color w:val="000000"/>
          <w:sz w:val="26"/>
          <w:szCs w:val="26"/>
        </w:rPr>
        <w:t xml:space="preserve">15. </w:t>
      </w:r>
      <w:proofErr w:type="spellStart"/>
      <w:r w:rsidRPr="00956FDE">
        <w:rPr>
          <w:rFonts w:ascii="XO Thames" w:hAnsi="XO Thames"/>
          <w:b/>
          <w:bCs/>
          <w:color w:val="000000"/>
          <w:sz w:val="26"/>
          <w:szCs w:val="26"/>
        </w:rPr>
        <w:t>Местонахождение</w:t>
      </w:r>
      <w:proofErr w:type="spellEnd"/>
      <w:r w:rsidRPr="00956FDE">
        <w:rPr>
          <w:rFonts w:ascii="XO Thames" w:hAnsi="XO Thames"/>
          <w:b/>
          <w:bCs/>
          <w:color w:val="000000"/>
          <w:sz w:val="26"/>
          <w:szCs w:val="26"/>
        </w:rPr>
        <w:t xml:space="preserve"> и </w:t>
      </w:r>
      <w:proofErr w:type="spellStart"/>
      <w:r w:rsidRPr="00956FDE">
        <w:rPr>
          <w:rFonts w:ascii="XO Thames" w:hAnsi="XO Thames"/>
          <w:b/>
          <w:bCs/>
          <w:color w:val="000000"/>
          <w:sz w:val="26"/>
          <w:szCs w:val="26"/>
        </w:rPr>
        <w:t>банковские</w:t>
      </w:r>
      <w:proofErr w:type="spellEnd"/>
      <w:r w:rsidRPr="00956FDE">
        <w:rPr>
          <w:rFonts w:ascii="XO Thames" w:hAnsi="XO Thames"/>
          <w:b/>
          <w:bCs/>
          <w:color w:val="000000"/>
          <w:sz w:val="26"/>
          <w:szCs w:val="26"/>
        </w:rPr>
        <w:t xml:space="preserve"> </w:t>
      </w:r>
      <w:proofErr w:type="spellStart"/>
      <w:r w:rsidRPr="00956FDE">
        <w:rPr>
          <w:rFonts w:ascii="XO Thames" w:hAnsi="XO Thames"/>
          <w:b/>
          <w:bCs/>
          <w:color w:val="000000"/>
          <w:sz w:val="26"/>
          <w:szCs w:val="26"/>
        </w:rPr>
        <w:t>реквизиты</w:t>
      </w:r>
      <w:proofErr w:type="spellEnd"/>
      <w:r w:rsidRPr="00956FDE">
        <w:rPr>
          <w:rFonts w:ascii="XO Thames" w:hAnsi="XO Thames"/>
          <w:b/>
          <w:bCs/>
          <w:color w:val="000000"/>
          <w:sz w:val="26"/>
          <w:szCs w:val="26"/>
        </w:rPr>
        <w:t xml:space="preserve"> </w:t>
      </w:r>
      <w:proofErr w:type="spellStart"/>
      <w:r w:rsidRPr="00956FDE">
        <w:rPr>
          <w:rFonts w:ascii="XO Thames" w:hAnsi="XO Thames"/>
          <w:b/>
          <w:bCs/>
          <w:color w:val="000000"/>
          <w:sz w:val="26"/>
          <w:szCs w:val="26"/>
        </w:rPr>
        <w:t>Сторон</w:t>
      </w:r>
      <w:proofErr w:type="spellEnd"/>
    </w:p>
    <w:p w14:paraId="1CE4BB3A" w14:textId="77777777" w:rsidR="00DB2C98" w:rsidRPr="00956FDE" w:rsidRDefault="00DB2C98" w:rsidP="00F61525">
      <w:pPr>
        <w:spacing w:before="0" w:beforeAutospacing="0" w:after="0" w:afterAutospacing="0"/>
        <w:rPr>
          <w:rFonts w:ascii="XO Thames" w:hAnsi="XO Thame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95"/>
        <w:gridCol w:w="3685"/>
      </w:tblGrid>
      <w:tr w:rsidR="0093466B" w:rsidRPr="00956FDE" w14:paraId="7C15579A" w14:textId="77777777" w:rsidTr="00546B3D">
        <w:tc>
          <w:tcPr>
            <w:tcW w:w="4895" w:type="dxa"/>
            <w:tcMar>
              <w:top w:w="75" w:type="dxa"/>
              <w:left w:w="75" w:type="dxa"/>
              <w:bottom w:w="75" w:type="dxa"/>
              <w:right w:w="75" w:type="dxa"/>
            </w:tcMar>
          </w:tcPr>
          <w:p w14:paraId="027CCF8F" w14:textId="77777777" w:rsidR="0093466B" w:rsidRPr="00956FDE" w:rsidRDefault="0093466B" w:rsidP="0093466B">
            <w:pPr>
              <w:spacing w:before="0" w:beforeAutospacing="0" w:after="0" w:afterAutospacing="0"/>
              <w:rPr>
                <w:rFonts w:ascii="XO Thames" w:hAnsi="XO Thames"/>
                <w:b/>
                <w:bCs/>
                <w:color w:val="000000"/>
                <w:sz w:val="26"/>
                <w:szCs w:val="26"/>
                <w:lang w:val="ru-RU"/>
              </w:rPr>
            </w:pPr>
            <w:r w:rsidRPr="00956FDE">
              <w:rPr>
                <w:rFonts w:ascii="XO Thames" w:hAnsi="XO Thames"/>
                <w:b/>
                <w:bCs/>
                <w:color w:val="000000"/>
                <w:sz w:val="26"/>
                <w:szCs w:val="26"/>
                <w:lang w:val="ru-RU"/>
              </w:rPr>
              <w:t>ЗАКАЗЧИК:</w:t>
            </w:r>
          </w:p>
          <w:p w14:paraId="2A5F0027" w14:textId="2B0BE5D4" w:rsidR="0093466B" w:rsidRPr="00956FDE" w:rsidRDefault="0093466B" w:rsidP="0093466B">
            <w:pPr>
              <w:spacing w:before="0" w:beforeAutospacing="0" w:after="0" w:afterAutospacing="0"/>
              <w:rPr>
                <w:rFonts w:ascii="XO Thames" w:hAnsi="XO Thames"/>
                <w:b/>
                <w:bCs/>
                <w:color w:val="000000"/>
                <w:sz w:val="26"/>
                <w:szCs w:val="26"/>
                <w:lang w:val="ru-RU"/>
              </w:rPr>
            </w:pPr>
            <w:r w:rsidRPr="00956FDE">
              <w:rPr>
                <w:rFonts w:ascii="XO Thames" w:hAnsi="XO Thames"/>
                <w:b/>
                <w:bCs/>
                <w:lang w:val="ru-RU"/>
              </w:rPr>
              <w:t xml:space="preserve">ФКУ КП-13 ОУХД ГУФСИН России по Красноярскому краю                                      </w:t>
            </w:r>
          </w:p>
          <w:p w14:paraId="19958FC4"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Место нахождения: 663496, Красноярский край, Кежемский р-н, </w:t>
            </w:r>
            <w:proofErr w:type="spellStart"/>
            <w:r w:rsidRPr="00956FDE">
              <w:rPr>
                <w:rFonts w:ascii="XO Thames" w:hAnsi="XO Thames"/>
                <w:bCs/>
                <w:lang w:val="ru-RU"/>
              </w:rPr>
              <w:t>д.Тагара</w:t>
            </w:r>
            <w:proofErr w:type="spellEnd"/>
            <w:r w:rsidRPr="00956FDE">
              <w:rPr>
                <w:rFonts w:ascii="XO Thames" w:hAnsi="XO Thames"/>
                <w:bCs/>
                <w:lang w:val="ru-RU"/>
              </w:rPr>
              <w:t xml:space="preserve">, </w:t>
            </w:r>
            <w:proofErr w:type="spellStart"/>
            <w:r w:rsidRPr="00956FDE">
              <w:rPr>
                <w:rFonts w:ascii="XO Thames" w:hAnsi="XO Thames"/>
                <w:bCs/>
                <w:lang w:val="ru-RU"/>
              </w:rPr>
              <w:t>ул.Ангарская</w:t>
            </w:r>
            <w:proofErr w:type="spellEnd"/>
            <w:r w:rsidRPr="00956FDE">
              <w:rPr>
                <w:rFonts w:ascii="XO Thames" w:hAnsi="XO Thames"/>
                <w:bCs/>
                <w:lang w:val="ru-RU"/>
              </w:rPr>
              <w:t xml:space="preserve">, 6 </w:t>
            </w:r>
          </w:p>
          <w:p w14:paraId="19B92381"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Почтовый адрес:663496, Красноярский край, Кежемский р-н, </w:t>
            </w:r>
            <w:proofErr w:type="spellStart"/>
            <w:r w:rsidRPr="00956FDE">
              <w:rPr>
                <w:rFonts w:ascii="XO Thames" w:hAnsi="XO Thames"/>
                <w:bCs/>
                <w:lang w:val="ru-RU"/>
              </w:rPr>
              <w:t>д.Тагара</w:t>
            </w:r>
            <w:proofErr w:type="spellEnd"/>
            <w:r w:rsidRPr="00956FDE">
              <w:rPr>
                <w:rFonts w:ascii="XO Thames" w:hAnsi="XO Thames"/>
                <w:bCs/>
                <w:lang w:val="ru-RU"/>
              </w:rPr>
              <w:t xml:space="preserve">                                                ул. Ангарская, 6                                                                     Тел.  (391 43) 7-01-06                                                          к/с 03211643000000015107                                                </w:t>
            </w:r>
            <w:proofErr w:type="gramStart"/>
            <w:r w:rsidRPr="00956FDE">
              <w:rPr>
                <w:rFonts w:ascii="XO Thames" w:hAnsi="XO Thames"/>
                <w:bCs/>
                <w:lang w:val="ru-RU"/>
              </w:rPr>
              <w:t>ИНН  242</w:t>
            </w:r>
            <w:proofErr w:type="gramEnd"/>
            <w:r w:rsidRPr="00956FDE">
              <w:rPr>
                <w:rFonts w:ascii="XO Thames" w:hAnsi="XO Thames"/>
                <w:bCs/>
                <w:lang w:val="ru-RU"/>
              </w:rPr>
              <w:t xml:space="preserve"> 000 64 96                                                      КПП 242 001 001                                                Банковские реквизиты:  </w:t>
            </w:r>
          </w:p>
          <w:p w14:paraId="6E93C269"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ОКЦ №1 </w:t>
            </w:r>
            <w:proofErr w:type="spellStart"/>
            <w:r w:rsidRPr="00956FDE">
              <w:rPr>
                <w:rFonts w:ascii="XO Thames" w:hAnsi="XO Thames"/>
                <w:bCs/>
                <w:lang w:val="ru-RU"/>
              </w:rPr>
              <w:t>СибГУ</w:t>
            </w:r>
            <w:proofErr w:type="spellEnd"/>
            <w:r w:rsidRPr="00956FDE">
              <w:rPr>
                <w:rFonts w:ascii="XO Thames" w:hAnsi="XO Thames"/>
                <w:bCs/>
                <w:lang w:val="ru-RU"/>
              </w:rPr>
              <w:t xml:space="preserve"> Банка России//УФК по Новосибирской области, </w:t>
            </w:r>
            <w:proofErr w:type="spellStart"/>
            <w:r w:rsidRPr="00956FDE">
              <w:rPr>
                <w:rFonts w:ascii="XO Thames" w:hAnsi="XO Thames"/>
                <w:bCs/>
                <w:lang w:val="ru-RU"/>
              </w:rPr>
              <w:t>г.Новосибирск</w:t>
            </w:r>
            <w:proofErr w:type="spellEnd"/>
            <w:r w:rsidRPr="00956FDE">
              <w:rPr>
                <w:rFonts w:ascii="XO Thames" w:hAnsi="XO Thames"/>
                <w:bCs/>
                <w:lang w:val="ru-RU"/>
              </w:rPr>
              <w:t xml:space="preserve">                                       л/с 03191251400                                                                             БИК 015004950                                                                     б/с 40102810245370000043                                         Телефон (8 391 43) 7-01-06                                                        </w:t>
            </w:r>
            <w:proofErr w:type="gramStart"/>
            <w:r w:rsidRPr="00956FDE">
              <w:rPr>
                <w:rFonts w:ascii="XO Thames" w:hAnsi="XO Thames"/>
                <w:bCs/>
              </w:rPr>
              <w:t>e</w:t>
            </w:r>
            <w:r w:rsidRPr="00956FDE">
              <w:rPr>
                <w:rFonts w:ascii="XO Thames" w:hAnsi="XO Thames"/>
                <w:bCs/>
                <w:lang w:val="ru-RU"/>
              </w:rPr>
              <w:t>-</w:t>
            </w:r>
            <w:r w:rsidRPr="00956FDE">
              <w:rPr>
                <w:rFonts w:ascii="XO Thames" w:hAnsi="XO Thames"/>
                <w:bCs/>
              </w:rPr>
              <w:t>mail</w:t>
            </w:r>
            <w:r w:rsidRPr="00956FDE">
              <w:rPr>
                <w:rFonts w:ascii="XO Thames" w:hAnsi="XO Thames"/>
                <w:bCs/>
                <w:lang w:val="ru-RU"/>
              </w:rPr>
              <w:t xml:space="preserve">: </w:t>
            </w:r>
            <w:r w:rsidRPr="00956FDE">
              <w:rPr>
                <w:rFonts w:ascii="XO Thames" w:hAnsi="XO Thames"/>
                <w:lang w:val="ru-RU"/>
              </w:rPr>
              <w:t xml:space="preserve"> </w:t>
            </w:r>
            <w:proofErr w:type="spellStart"/>
            <w:r w:rsidRPr="00956FDE">
              <w:rPr>
                <w:rFonts w:ascii="XO Thames" w:hAnsi="XO Thames"/>
                <w:bCs/>
              </w:rPr>
              <w:t>kanc</w:t>
            </w:r>
            <w:proofErr w:type="spellEnd"/>
            <w:r w:rsidRPr="00956FDE">
              <w:rPr>
                <w:rFonts w:ascii="XO Thames" w:hAnsi="XO Thames"/>
                <w:bCs/>
                <w:lang w:val="ru-RU"/>
              </w:rPr>
              <w:t>_</w:t>
            </w:r>
            <w:proofErr w:type="spellStart"/>
            <w:r w:rsidRPr="00956FDE">
              <w:rPr>
                <w:rFonts w:ascii="XO Thames" w:hAnsi="XO Thames"/>
                <w:bCs/>
              </w:rPr>
              <w:t>kp</w:t>
            </w:r>
            <w:proofErr w:type="spellEnd"/>
            <w:r w:rsidRPr="00956FDE">
              <w:rPr>
                <w:rFonts w:ascii="XO Thames" w:hAnsi="XO Thames"/>
                <w:bCs/>
                <w:lang w:val="ru-RU"/>
              </w:rPr>
              <w:t>13@24.</w:t>
            </w:r>
            <w:proofErr w:type="spellStart"/>
            <w:r w:rsidRPr="00956FDE">
              <w:rPr>
                <w:rFonts w:ascii="XO Thames" w:hAnsi="XO Thames"/>
                <w:bCs/>
              </w:rPr>
              <w:t>fsin</w:t>
            </w:r>
            <w:proofErr w:type="spellEnd"/>
            <w:r w:rsidRPr="00956FDE">
              <w:rPr>
                <w:rFonts w:ascii="XO Thames" w:hAnsi="XO Thames"/>
                <w:bCs/>
                <w:lang w:val="ru-RU"/>
              </w:rPr>
              <w:t>.</w:t>
            </w:r>
            <w:r w:rsidRPr="00956FDE">
              <w:rPr>
                <w:rFonts w:ascii="XO Thames" w:hAnsi="XO Thames"/>
                <w:bCs/>
              </w:rPr>
              <w:t>gov</w:t>
            </w:r>
            <w:r w:rsidRPr="00956FDE">
              <w:rPr>
                <w:rFonts w:ascii="XO Thames" w:hAnsi="XO Thames"/>
                <w:bCs/>
                <w:lang w:val="ru-RU"/>
              </w:rPr>
              <w:t>.</w:t>
            </w:r>
            <w:proofErr w:type="spellStart"/>
            <w:r w:rsidRPr="00956FDE">
              <w:rPr>
                <w:rFonts w:ascii="XO Thames" w:hAnsi="XO Thames"/>
                <w:bCs/>
              </w:rPr>
              <w:t>ru</w:t>
            </w:r>
            <w:proofErr w:type="spellEnd"/>
            <w:proofErr w:type="gramEnd"/>
          </w:p>
          <w:p w14:paraId="359618FA" w14:textId="77777777" w:rsidR="0093466B" w:rsidRPr="00956FDE" w:rsidRDefault="0093466B" w:rsidP="0093466B">
            <w:pPr>
              <w:spacing w:before="0" w:beforeAutospacing="0" w:after="0" w:afterAutospacing="0"/>
              <w:rPr>
                <w:rFonts w:ascii="XO Thames" w:hAnsi="XO Thames"/>
                <w:sz w:val="24"/>
                <w:szCs w:val="24"/>
                <w:lang w:val="ru-RU"/>
              </w:rPr>
            </w:pPr>
          </w:p>
          <w:p w14:paraId="36195D58" w14:textId="5A48F8C6" w:rsidR="0093466B" w:rsidRPr="00956FDE" w:rsidRDefault="0093466B" w:rsidP="0093466B">
            <w:pPr>
              <w:spacing w:before="0" w:beforeAutospacing="0" w:after="0" w:afterAutospacing="0"/>
              <w:rPr>
                <w:rFonts w:ascii="XO Thames" w:hAnsi="XO Thames"/>
                <w:color w:val="000000"/>
                <w:sz w:val="26"/>
                <w:szCs w:val="26"/>
              </w:rPr>
            </w:pPr>
            <w:r w:rsidRPr="00956FDE">
              <w:rPr>
                <w:rFonts w:ascii="XO Thames" w:hAnsi="XO Thames"/>
                <w:sz w:val="24"/>
                <w:szCs w:val="24"/>
              </w:rPr>
              <w:t xml:space="preserve">________________________М.Ш. </w:t>
            </w:r>
            <w:proofErr w:type="spellStart"/>
            <w:r w:rsidRPr="00956FDE">
              <w:rPr>
                <w:rFonts w:ascii="XO Thames" w:hAnsi="XO Thames"/>
                <w:sz w:val="24"/>
                <w:szCs w:val="24"/>
              </w:rPr>
              <w:t>Гасанов</w:t>
            </w:r>
            <w:proofErr w:type="spellEnd"/>
          </w:p>
        </w:tc>
        <w:tc>
          <w:tcPr>
            <w:tcW w:w="3685" w:type="dxa"/>
            <w:tcMar>
              <w:top w:w="75" w:type="dxa"/>
              <w:left w:w="75" w:type="dxa"/>
              <w:bottom w:w="75" w:type="dxa"/>
              <w:right w:w="75" w:type="dxa"/>
            </w:tcMar>
          </w:tcPr>
          <w:p w14:paraId="676A824B" w14:textId="4B8D795D" w:rsidR="0093466B" w:rsidRPr="00956FDE" w:rsidRDefault="0093466B" w:rsidP="0093466B">
            <w:pPr>
              <w:spacing w:before="0" w:beforeAutospacing="0" w:after="0" w:afterAutospacing="0"/>
              <w:rPr>
                <w:rFonts w:ascii="XO Thames" w:hAnsi="XO Thames"/>
                <w:color w:val="000000"/>
                <w:sz w:val="26"/>
                <w:szCs w:val="26"/>
              </w:rPr>
            </w:pPr>
          </w:p>
        </w:tc>
      </w:tr>
    </w:tbl>
    <w:p w14:paraId="59CE9F69" w14:textId="77777777" w:rsidR="00DB2C98" w:rsidRPr="00956FDE" w:rsidRDefault="00DB2C98" w:rsidP="00F61525">
      <w:pPr>
        <w:spacing w:before="0" w:beforeAutospacing="0" w:after="0" w:afterAutospacing="0"/>
        <w:rPr>
          <w:rFonts w:ascii="XO Thames" w:hAnsi="XO Thames"/>
          <w:color w:val="000000"/>
          <w:sz w:val="26"/>
          <w:szCs w:val="26"/>
          <w:lang w:val="ru-RU"/>
        </w:rPr>
      </w:pPr>
    </w:p>
    <w:p w14:paraId="66C671B5"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6605228A"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6E0AF6A6"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35A53B70"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1EE5F85A" w14:textId="77777777" w:rsidR="00DB2C98" w:rsidRPr="00F61525" w:rsidRDefault="00DB2C98" w:rsidP="00F61525">
      <w:pPr>
        <w:spacing w:before="0" w:beforeAutospacing="0" w:after="0" w:afterAutospacing="0"/>
        <w:jc w:val="right"/>
        <w:rPr>
          <w:color w:val="000000"/>
          <w:sz w:val="26"/>
          <w:szCs w:val="26"/>
          <w:lang w:val="ru-RU"/>
        </w:rPr>
      </w:pPr>
    </w:p>
    <w:p w14:paraId="7775652A" w14:textId="77777777" w:rsidR="00DB2C98" w:rsidRPr="00F61525" w:rsidRDefault="00DB2C98" w:rsidP="00F61525">
      <w:pPr>
        <w:spacing w:before="0" w:beforeAutospacing="0" w:after="0" w:afterAutospacing="0"/>
        <w:jc w:val="right"/>
        <w:rPr>
          <w:color w:val="000000"/>
          <w:sz w:val="26"/>
          <w:szCs w:val="26"/>
          <w:lang w:val="ru-RU"/>
        </w:rPr>
      </w:pPr>
    </w:p>
    <w:p w14:paraId="6DB6FF9B" w14:textId="77777777" w:rsidR="00DB2C98" w:rsidRPr="00F61525" w:rsidRDefault="00DB2C98" w:rsidP="00F61525">
      <w:pPr>
        <w:spacing w:before="0" w:beforeAutospacing="0" w:after="0" w:afterAutospacing="0"/>
        <w:jc w:val="right"/>
        <w:rPr>
          <w:color w:val="000000"/>
          <w:sz w:val="26"/>
          <w:szCs w:val="26"/>
          <w:lang w:val="ru-RU"/>
        </w:rPr>
      </w:pPr>
    </w:p>
    <w:p w14:paraId="2078C72F" w14:textId="77777777" w:rsidR="00DB2C98" w:rsidRPr="00F61525" w:rsidRDefault="00DB2C98" w:rsidP="00F61525">
      <w:pPr>
        <w:spacing w:before="0" w:beforeAutospacing="0" w:after="0" w:afterAutospacing="0"/>
        <w:jc w:val="right"/>
        <w:rPr>
          <w:color w:val="000000"/>
          <w:sz w:val="26"/>
          <w:szCs w:val="26"/>
          <w:lang w:val="ru-RU"/>
        </w:rPr>
      </w:pPr>
    </w:p>
    <w:p w14:paraId="418E3088" w14:textId="77777777" w:rsidR="00DB2C98" w:rsidRPr="00F61525" w:rsidRDefault="00DB2C98" w:rsidP="00F61525">
      <w:pPr>
        <w:spacing w:before="0" w:beforeAutospacing="0" w:after="0" w:afterAutospacing="0"/>
        <w:rPr>
          <w:color w:val="000000"/>
          <w:sz w:val="26"/>
          <w:szCs w:val="26"/>
          <w:lang w:val="ru-RU"/>
        </w:rPr>
      </w:pPr>
    </w:p>
    <w:p w14:paraId="06E8AEEC" w14:textId="77777777" w:rsidR="00DB2C98" w:rsidRPr="00F61525" w:rsidRDefault="00DB2C98" w:rsidP="00F61525">
      <w:pPr>
        <w:spacing w:before="0" w:beforeAutospacing="0" w:after="0" w:afterAutospacing="0"/>
        <w:jc w:val="right"/>
        <w:rPr>
          <w:color w:val="000000"/>
          <w:sz w:val="26"/>
          <w:szCs w:val="26"/>
          <w:lang w:val="ru-RU"/>
        </w:rPr>
        <w:sectPr w:rsidR="00DB2C98" w:rsidRPr="00F61525">
          <w:footerReference w:type="default" r:id="rId8"/>
          <w:pgSz w:w="11907" w:h="16839"/>
          <w:pgMar w:top="1440" w:right="1440" w:bottom="1440" w:left="1440" w:header="720" w:footer="720" w:gutter="0"/>
          <w:cols w:space="720"/>
        </w:sectPr>
      </w:pPr>
    </w:p>
    <w:p w14:paraId="44AAEEFC" w14:textId="56DC1822" w:rsidR="00956FDE" w:rsidRDefault="00956FDE" w:rsidP="00956FDE">
      <w:pPr>
        <w:spacing w:before="0" w:beforeAutospacing="0" w:after="0" w:afterAutospacing="0"/>
        <w:rPr>
          <w:b/>
          <w:bCs/>
          <w:lang w:val="ru-RU"/>
        </w:rPr>
      </w:pPr>
      <w:r>
        <w:rPr>
          <w:b/>
          <w:bCs/>
          <w:lang w:val="ru-RU"/>
        </w:rPr>
        <w:lastRenderedPageBreak/>
        <w:t xml:space="preserve">                                                                                                                                                             </w:t>
      </w:r>
      <w:r w:rsidRPr="00956FDE">
        <w:rPr>
          <w:b/>
          <w:bCs/>
          <w:lang w:val="ru-RU"/>
        </w:rPr>
        <w:t xml:space="preserve">Приложение №1 </w:t>
      </w:r>
    </w:p>
    <w:p w14:paraId="2A8B27B9" w14:textId="7904E740" w:rsidR="00956FDE" w:rsidRPr="00956FDE" w:rsidRDefault="00956FDE" w:rsidP="00956FDE">
      <w:pPr>
        <w:spacing w:before="0" w:beforeAutospacing="0" w:after="0" w:afterAutospacing="0"/>
        <w:rPr>
          <w:b/>
          <w:bCs/>
          <w:lang w:val="ru-RU"/>
        </w:rPr>
      </w:pPr>
      <w:r>
        <w:rPr>
          <w:b/>
          <w:bCs/>
          <w:lang w:val="ru-RU"/>
        </w:rPr>
        <w:t xml:space="preserve">                                                                                                             </w:t>
      </w:r>
      <w:r w:rsidRPr="00956FDE">
        <w:rPr>
          <w:b/>
          <w:bCs/>
          <w:lang w:val="ru-RU"/>
        </w:rPr>
        <w:t>к Государственному контракту №________</w:t>
      </w:r>
    </w:p>
    <w:p w14:paraId="377FA47F" w14:textId="430ED937" w:rsidR="00956FDE" w:rsidRPr="00956FDE" w:rsidRDefault="00956FDE" w:rsidP="00956FDE">
      <w:pPr>
        <w:spacing w:before="0" w:beforeAutospacing="0" w:after="0" w:afterAutospacing="0"/>
        <w:jc w:val="center"/>
        <w:rPr>
          <w:b/>
          <w:bCs/>
          <w:lang w:val="ru-RU"/>
        </w:rPr>
      </w:pPr>
      <w:r>
        <w:rPr>
          <w:b/>
          <w:bCs/>
          <w:lang w:val="ru-RU"/>
        </w:rPr>
        <w:t xml:space="preserve">                                                                                                                                </w:t>
      </w:r>
      <w:r w:rsidRPr="00956FDE">
        <w:rPr>
          <w:b/>
          <w:bCs/>
          <w:lang w:val="ru-RU"/>
        </w:rPr>
        <w:t>от «___» ____________2026</w:t>
      </w:r>
    </w:p>
    <w:p w14:paraId="36D67022" w14:textId="77777777" w:rsidR="00956FDE" w:rsidRPr="00956FDE" w:rsidRDefault="00956FDE" w:rsidP="00956FDE">
      <w:pPr>
        <w:rPr>
          <w:b/>
          <w:bCs/>
          <w:lang w:val="ru-RU"/>
        </w:rPr>
      </w:pPr>
    </w:p>
    <w:p w14:paraId="5B989394" w14:textId="77777777" w:rsidR="00956FDE" w:rsidRPr="005A0D90" w:rsidRDefault="00956FDE" w:rsidP="00956FDE">
      <w:pPr>
        <w:tabs>
          <w:tab w:val="left" w:pos="7770"/>
        </w:tabs>
        <w:spacing w:after="0"/>
        <w:jc w:val="center"/>
        <w:rPr>
          <w:b/>
          <w:sz w:val="24"/>
          <w:szCs w:val="24"/>
          <w:lang w:eastAsia="ru-RU"/>
        </w:rPr>
      </w:pPr>
      <w:r>
        <w:rPr>
          <w:b/>
          <w:sz w:val="24"/>
          <w:szCs w:val="24"/>
          <w:lang w:eastAsia="ru-RU"/>
        </w:rPr>
        <w:t>СПЕЦИФИКАЦИЯ</w:t>
      </w:r>
    </w:p>
    <w:tbl>
      <w:tblPr>
        <w:tblpPr w:leftFromText="180" w:rightFromText="180" w:vertAnchor="page" w:horzAnchor="margin" w:tblpY="319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701"/>
        <w:gridCol w:w="567"/>
        <w:gridCol w:w="709"/>
        <w:gridCol w:w="5415"/>
        <w:gridCol w:w="708"/>
        <w:gridCol w:w="851"/>
      </w:tblGrid>
      <w:tr w:rsidR="00956FDE" w:rsidRPr="00801AE4" w14:paraId="4A4DEFBA" w14:textId="77777777" w:rsidTr="00956FDE">
        <w:tc>
          <w:tcPr>
            <w:tcW w:w="534" w:type="dxa"/>
            <w:vAlign w:val="center"/>
          </w:tcPr>
          <w:p w14:paraId="63DAFD50" w14:textId="77777777" w:rsidR="00956FDE" w:rsidRPr="00801AE4" w:rsidRDefault="00956FDE" w:rsidP="00956FDE">
            <w:pPr>
              <w:tabs>
                <w:tab w:val="left" w:pos="7770"/>
              </w:tabs>
              <w:spacing w:after="0"/>
              <w:rPr>
                <w:sz w:val="20"/>
                <w:szCs w:val="20"/>
                <w:lang w:eastAsia="ru-RU"/>
              </w:rPr>
            </w:pPr>
            <w:r w:rsidRPr="00801AE4">
              <w:rPr>
                <w:sz w:val="20"/>
                <w:szCs w:val="20"/>
                <w:lang w:eastAsia="ru-RU"/>
              </w:rPr>
              <w:t>№ п/п</w:t>
            </w:r>
          </w:p>
        </w:tc>
        <w:tc>
          <w:tcPr>
            <w:tcW w:w="1701" w:type="dxa"/>
            <w:vAlign w:val="center"/>
          </w:tcPr>
          <w:p w14:paraId="6334DBFF"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Наименование</w:t>
            </w:r>
            <w:proofErr w:type="spellEnd"/>
            <w:r w:rsidRPr="00801AE4">
              <w:rPr>
                <w:sz w:val="20"/>
                <w:szCs w:val="20"/>
                <w:lang w:eastAsia="ru-RU"/>
              </w:rPr>
              <w:t xml:space="preserve"> </w:t>
            </w:r>
            <w:proofErr w:type="spellStart"/>
            <w:r w:rsidRPr="00801AE4">
              <w:rPr>
                <w:sz w:val="20"/>
                <w:szCs w:val="20"/>
                <w:lang w:eastAsia="ru-RU"/>
              </w:rPr>
              <w:t>товара</w:t>
            </w:r>
            <w:proofErr w:type="spellEnd"/>
          </w:p>
        </w:tc>
        <w:tc>
          <w:tcPr>
            <w:tcW w:w="567" w:type="dxa"/>
            <w:vAlign w:val="center"/>
          </w:tcPr>
          <w:p w14:paraId="7DE8C217"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ед</w:t>
            </w:r>
            <w:proofErr w:type="spellEnd"/>
            <w:r w:rsidRPr="00801AE4">
              <w:rPr>
                <w:sz w:val="20"/>
                <w:szCs w:val="20"/>
                <w:lang w:eastAsia="ru-RU"/>
              </w:rPr>
              <w:t xml:space="preserve">. </w:t>
            </w:r>
            <w:proofErr w:type="spellStart"/>
            <w:r w:rsidRPr="00801AE4">
              <w:rPr>
                <w:sz w:val="20"/>
                <w:szCs w:val="20"/>
                <w:lang w:eastAsia="ru-RU"/>
              </w:rPr>
              <w:t>изм</w:t>
            </w:r>
            <w:proofErr w:type="spellEnd"/>
          </w:p>
        </w:tc>
        <w:tc>
          <w:tcPr>
            <w:tcW w:w="709" w:type="dxa"/>
            <w:vAlign w:val="center"/>
          </w:tcPr>
          <w:p w14:paraId="656AE13E"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кол-во</w:t>
            </w:r>
            <w:proofErr w:type="spellEnd"/>
          </w:p>
        </w:tc>
        <w:tc>
          <w:tcPr>
            <w:tcW w:w="5415" w:type="dxa"/>
            <w:vAlign w:val="center"/>
          </w:tcPr>
          <w:p w14:paraId="504FEF26" w14:textId="77777777" w:rsidR="00956FDE" w:rsidRPr="00956FDE" w:rsidRDefault="00956FDE" w:rsidP="00956FDE">
            <w:pPr>
              <w:tabs>
                <w:tab w:val="left" w:pos="7770"/>
              </w:tabs>
              <w:spacing w:after="0"/>
              <w:jc w:val="center"/>
              <w:rPr>
                <w:sz w:val="20"/>
                <w:szCs w:val="20"/>
                <w:lang w:val="ru-RU" w:eastAsia="ru-RU"/>
              </w:rPr>
            </w:pPr>
            <w:r w:rsidRPr="00956FDE">
              <w:rPr>
                <w:sz w:val="20"/>
                <w:szCs w:val="20"/>
                <w:lang w:val="ru-RU" w:eastAsia="ru-RU"/>
              </w:rPr>
              <w:t>Требования к качеству, техническим и функциональным характеристикам</w:t>
            </w:r>
          </w:p>
        </w:tc>
        <w:tc>
          <w:tcPr>
            <w:tcW w:w="708" w:type="dxa"/>
            <w:vAlign w:val="center"/>
          </w:tcPr>
          <w:p w14:paraId="259666AA"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Цена</w:t>
            </w:r>
            <w:proofErr w:type="spellEnd"/>
            <w:r w:rsidRPr="00801AE4">
              <w:rPr>
                <w:sz w:val="20"/>
                <w:szCs w:val="20"/>
                <w:lang w:eastAsia="ru-RU"/>
              </w:rPr>
              <w:t xml:space="preserve"> </w:t>
            </w:r>
            <w:proofErr w:type="spellStart"/>
            <w:r w:rsidRPr="00801AE4">
              <w:rPr>
                <w:sz w:val="20"/>
                <w:szCs w:val="20"/>
                <w:lang w:eastAsia="ru-RU"/>
              </w:rPr>
              <w:t>за</w:t>
            </w:r>
            <w:proofErr w:type="spellEnd"/>
            <w:r w:rsidRPr="00801AE4">
              <w:rPr>
                <w:sz w:val="20"/>
                <w:szCs w:val="20"/>
                <w:lang w:eastAsia="ru-RU"/>
              </w:rPr>
              <w:t xml:space="preserve"> </w:t>
            </w:r>
            <w:proofErr w:type="spellStart"/>
            <w:r w:rsidRPr="00801AE4">
              <w:rPr>
                <w:sz w:val="20"/>
                <w:szCs w:val="20"/>
                <w:lang w:eastAsia="ru-RU"/>
              </w:rPr>
              <w:t>ед</w:t>
            </w:r>
            <w:proofErr w:type="spellEnd"/>
            <w:r w:rsidRPr="00801AE4">
              <w:rPr>
                <w:sz w:val="20"/>
                <w:szCs w:val="20"/>
                <w:lang w:eastAsia="ru-RU"/>
              </w:rPr>
              <w:t xml:space="preserve">., </w:t>
            </w:r>
            <w:proofErr w:type="spellStart"/>
            <w:r w:rsidRPr="00801AE4">
              <w:rPr>
                <w:sz w:val="20"/>
                <w:szCs w:val="20"/>
                <w:lang w:eastAsia="ru-RU"/>
              </w:rPr>
              <w:t>руб</w:t>
            </w:r>
            <w:proofErr w:type="spellEnd"/>
          </w:p>
        </w:tc>
        <w:tc>
          <w:tcPr>
            <w:tcW w:w="851" w:type="dxa"/>
            <w:vAlign w:val="center"/>
          </w:tcPr>
          <w:p w14:paraId="15ED43C7"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Сумма</w:t>
            </w:r>
            <w:proofErr w:type="spellEnd"/>
            <w:r w:rsidRPr="00801AE4">
              <w:rPr>
                <w:sz w:val="20"/>
                <w:szCs w:val="20"/>
                <w:lang w:eastAsia="ru-RU"/>
              </w:rPr>
              <w:t xml:space="preserve">, </w:t>
            </w:r>
            <w:proofErr w:type="spellStart"/>
            <w:r w:rsidRPr="00801AE4">
              <w:rPr>
                <w:sz w:val="20"/>
                <w:szCs w:val="20"/>
                <w:lang w:eastAsia="ru-RU"/>
              </w:rPr>
              <w:t>руб</w:t>
            </w:r>
            <w:proofErr w:type="spellEnd"/>
          </w:p>
        </w:tc>
      </w:tr>
      <w:tr w:rsidR="00956FDE" w:rsidRPr="00841E42" w14:paraId="0A9AAEEB" w14:textId="77777777" w:rsidTr="00956FDE">
        <w:trPr>
          <w:trHeight w:val="699"/>
        </w:trPr>
        <w:tc>
          <w:tcPr>
            <w:tcW w:w="534" w:type="dxa"/>
            <w:vAlign w:val="center"/>
          </w:tcPr>
          <w:p w14:paraId="2AF28285" w14:textId="77777777" w:rsidR="00956FDE" w:rsidRPr="00B40390" w:rsidRDefault="00956FDE" w:rsidP="00956FDE">
            <w:pPr>
              <w:tabs>
                <w:tab w:val="left" w:pos="7770"/>
              </w:tabs>
              <w:spacing w:after="0"/>
              <w:jc w:val="center"/>
              <w:rPr>
                <w:sz w:val="20"/>
                <w:szCs w:val="20"/>
                <w:lang w:eastAsia="ru-RU"/>
              </w:rPr>
            </w:pPr>
            <w:r>
              <w:rPr>
                <w:sz w:val="20"/>
                <w:szCs w:val="20"/>
                <w:lang w:eastAsia="ru-RU"/>
              </w:rPr>
              <w:t>1</w:t>
            </w:r>
          </w:p>
        </w:tc>
        <w:tc>
          <w:tcPr>
            <w:tcW w:w="1701" w:type="dxa"/>
            <w:tcBorders>
              <w:left w:val="single" w:sz="4" w:space="0" w:color="auto"/>
            </w:tcBorders>
          </w:tcPr>
          <w:p w14:paraId="12C41ABD" w14:textId="77777777" w:rsidR="00956FDE" w:rsidRDefault="00956FDE" w:rsidP="00956FDE">
            <w:pPr>
              <w:tabs>
                <w:tab w:val="left" w:pos="7770"/>
              </w:tabs>
              <w:spacing w:after="0"/>
              <w:jc w:val="center"/>
              <w:rPr>
                <w:sz w:val="20"/>
                <w:szCs w:val="20"/>
                <w:lang w:val="ru-RU" w:eastAsia="ru-RU"/>
              </w:rPr>
            </w:pPr>
          </w:p>
          <w:p w14:paraId="7AAB5580" w14:textId="77777777" w:rsidR="00956FDE" w:rsidRDefault="00956FDE" w:rsidP="00956FDE">
            <w:pPr>
              <w:tabs>
                <w:tab w:val="left" w:pos="7770"/>
              </w:tabs>
              <w:spacing w:after="0"/>
              <w:jc w:val="center"/>
              <w:rPr>
                <w:sz w:val="20"/>
                <w:szCs w:val="20"/>
                <w:lang w:val="ru-RU" w:eastAsia="ru-RU"/>
              </w:rPr>
            </w:pPr>
          </w:p>
          <w:p w14:paraId="3ABF7D79" w14:textId="39C5C536" w:rsidR="00956FDE" w:rsidRPr="006E54D8" w:rsidRDefault="00956FDE" w:rsidP="00956FDE">
            <w:pPr>
              <w:tabs>
                <w:tab w:val="left" w:pos="7770"/>
              </w:tabs>
              <w:spacing w:after="0"/>
              <w:jc w:val="center"/>
              <w:rPr>
                <w:sz w:val="20"/>
                <w:szCs w:val="20"/>
                <w:lang w:eastAsia="ru-RU"/>
              </w:rPr>
            </w:pPr>
            <w:proofErr w:type="spellStart"/>
            <w:r>
              <w:rPr>
                <w:sz w:val="20"/>
                <w:szCs w:val="20"/>
                <w:lang w:eastAsia="ru-RU"/>
              </w:rPr>
              <w:t>Видеосервер</w:t>
            </w:r>
            <w:proofErr w:type="spellEnd"/>
            <w:r w:rsidRPr="001A602A">
              <w:rPr>
                <w:sz w:val="20"/>
                <w:szCs w:val="20"/>
                <w:lang w:eastAsia="ru-RU"/>
              </w:rPr>
              <w:t xml:space="preserve"> </w:t>
            </w:r>
            <w:r>
              <w:rPr>
                <w:sz w:val="20"/>
                <w:szCs w:val="20"/>
                <w:lang w:eastAsia="ru-RU"/>
              </w:rPr>
              <w:t xml:space="preserve">Domination </w:t>
            </w:r>
            <w:r w:rsidRPr="001A602A">
              <w:rPr>
                <w:sz w:val="20"/>
                <w:szCs w:val="20"/>
                <w:lang w:eastAsia="ru-RU"/>
              </w:rPr>
              <w:t>IP-32-</w:t>
            </w:r>
            <w:r w:rsidRPr="00E743BE">
              <w:rPr>
                <w:sz w:val="20"/>
                <w:szCs w:val="20"/>
                <w:lang w:eastAsia="ru-RU"/>
              </w:rPr>
              <w:t>4</w:t>
            </w:r>
            <w:r w:rsidRPr="001A602A">
              <w:rPr>
                <w:sz w:val="20"/>
                <w:szCs w:val="20"/>
                <w:lang w:eastAsia="ru-RU"/>
              </w:rPr>
              <w:t>-HS</w:t>
            </w:r>
          </w:p>
          <w:p w14:paraId="3485FAE3" w14:textId="18C438B0" w:rsidR="00956FDE" w:rsidRPr="00801AE4" w:rsidRDefault="00956FDE" w:rsidP="00956FDE">
            <w:pPr>
              <w:tabs>
                <w:tab w:val="left" w:pos="7770"/>
              </w:tabs>
              <w:spacing w:after="0"/>
              <w:jc w:val="center"/>
              <w:rPr>
                <w:sz w:val="20"/>
                <w:szCs w:val="20"/>
                <w:lang w:eastAsia="ru-RU"/>
              </w:rPr>
            </w:pPr>
          </w:p>
        </w:tc>
        <w:tc>
          <w:tcPr>
            <w:tcW w:w="567" w:type="dxa"/>
            <w:vAlign w:val="center"/>
          </w:tcPr>
          <w:p w14:paraId="12F6B6C0" w14:textId="77777777" w:rsidR="00956FDE" w:rsidRPr="00801AE4" w:rsidRDefault="00956FDE" w:rsidP="00956FDE">
            <w:pPr>
              <w:tabs>
                <w:tab w:val="left" w:pos="7770"/>
              </w:tabs>
              <w:spacing w:after="0"/>
              <w:jc w:val="center"/>
              <w:rPr>
                <w:sz w:val="20"/>
                <w:szCs w:val="20"/>
                <w:lang w:eastAsia="ru-RU"/>
              </w:rPr>
            </w:pPr>
            <w:proofErr w:type="spellStart"/>
            <w:r>
              <w:rPr>
                <w:sz w:val="20"/>
                <w:szCs w:val="20"/>
                <w:lang w:eastAsia="ru-RU"/>
              </w:rPr>
              <w:t>шт</w:t>
            </w:r>
            <w:proofErr w:type="spellEnd"/>
          </w:p>
        </w:tc>
        <w:tc>
          <w:tcPr>
            <w:tcW w:w="709" w:type="dxa"/>
            <w:vAlign w:val="center"/>
          </w:tcPr>
          <w:p w14:paraId="1DCDA6E3" w14:textId="2502A38B" w:rsidR="00956FDE" w:rsidRPr="00956FDE" w:rsidRDefault="00956FDE" w:rsidP="00956FDE">
            <w:pPr>
              <w:tabs>
                <w:tab w:val="left" w:pos="7770"/>
              </w:tabs>
              <w:spacing w:after="0"/>
              <w:jc w:val="center"/>
              <w:rPr>
                <w:sz w:val="20"/>
                <w:szCs w:val="20"/>
                <w:lang w:val="ru-RU" w:eastAsia="ru-RU"/>
              </w:rPr>
            </w:pPr>
            <w:r>
              <w:rPr>
                <w:sz w:val="20"/>
                <w:szCs w:val="20"/>
                <w:lang w:val="ru-RU" w:eastAsia="ru-RU"/>
              </w:rPr>
              <w:t>1</w:t>
            </w:r>
          </w:p>
        </w:tc>
        <w:tc>
          <w:tcPr>
            <w:tcW w:w="5415" w:type="dxa"/>
          </w:tcPr>
          <w:p w14:paraId="758822B6" w14:textId="24E23F3A" w:rsidR="00956FDE" w:rsidRPr="00956FDE" w:rsidRDefault="00956FDE" w:rsidP="00956FDE">
            <w:pPr>
              <w:tabs>
                <w:tab w:val="left" w:pos="7770"/>
              </w:tabs>
              <w:spacing w:after="0"/>
              <w:jc w:val="both"/>
              <w:rPr>
                <w:sz w:val="20"/>
                <w:szCs w:val="20"/>
                <w:lang w:val="ru-RU" w:eastAsia="ru-RU"/>
              </w:rPr>
            </w:pPr>
            <w:r w:rsidRPr="00956FDE">
              <w:rPr>
                <w:sz w:val="20"/>
                <w:szCs w:val="20"/>
                <w:lang w:val="ru-RU" w:eastAsia="ru-RU"/>
              </w:rPr>
              <w:t xml:space="preserve">Сетевой видеосервер </w:t>
            </w:r>
            <w:r w:rsidRPr="001A602A">
              <w:rPr>
                <w:sz w:val="20"/>
                <w:szCs w:val="20"/>
                <w:lang w:eastAsia="ru-RU"/>
              </w:rPr>
              <w:t>Domination</w:t>
            </w:r>
            <w:r w:rsidRPr="00956FDE">
              <w:rPr>
                <w:sz w:val="20"/>
                <w:szCs w:val="20"/>
                <w:lang w:val="ru-RU" w:eastAsia="ru-RU"/>
              </w:rPr>
              <w:t xml:space="preserve"> с технологией записи на дисковый массив (</w:t>
            </w:r>
            <w:r w:rsidRPr="001A602A">
              <w:rPr>
                <w:sz w:val="20"/>
                <w:szCs w:val="20"/>
                <w:lang w:eastAsia="ru-RU"/>
              </w:rPr>
              <w:t>MDR</w:t>
            </w:r>
            <w:r w:rsidRPr="00956FDE">
              <w:rPr>
                <w:sz w:val="20"/>
                <w:szCs w:val="20"/>
                <w:lang w:val="ru-RU" w:eastAsia="ru-RU"/>
              </w:rPr>
              <w:t xml:space="preserve">) рассчитан на подключение до 32 </w:t>
            </w:r>
            <w:r w:rsidRPr="001A602A">
              <w:rPr>
                <w:sz w:val="20"/>
                <w:szCs w:val="20"/>
                <w:lang w:eastAsia="ru-RU"/>
              </w:rPr>
              <w:t>IP</w:t>
            </w:r>
            <w:r w:rsidRPr="00956FDE">
              <w:rPr>
                <w:sz w:val="20"/>
                <w:szCs w:val="20"/>
                <w:lang w:val="ru-RU" w:eastAsia="ru-RU"/>
              </w:rPr>
              <w:t>-камер с любым разрешением (лицензии на подключение включены в стоимость) и имеет:</w:t>
            </w:r>
            <w:r w:rsidRPr="00956FDE">
              <w:rPr>
                <w:sz w:val="20"/>
                <w:szCs w:val="20"/>
                <w:lang w:val="ru-RU" w:eastAsia="ru-RU"/>
              </w:rPr>
              <w:br/>
            </w:r>
            <w:r w:rsidRPr="00956FDE">
              <w:rPr>
                <w:sz w:val="20"/>
                <w:szCs w:val="20"/>
                <w:lang w:val="ru-RU" w:eastAsia="ru-RU"/>
              </w:rPr>
              <w:br/>
              <w:t xml:space="preserve">- корзины для установки до 4 </w:t>
            </w:r>
            <w:r w:rsidRPr="001A602A">
              <w:rPr>
                <w:sz w:val="20"/>
                <w:szCs w:val="20"/>
                <w:lang w:eastAsia="ru-RU"/>
              </w:rPr>
              <w:t>HDD</w:t>
            </w:r>
            <w:r w:rsidRPr="00956FDE">
              <w:rPr>
                <w:sz w:val="20"/>
                <w:szCs w:val="20"/>
                <w:lang w:val="ru-RU" w:eastAsia="ru-RU"/>
              </w:rPr>
              <w:t xml:space="preserve"> объемом каждого до 24ТБ (любого производителя), с функцией "горячей замены" жестких дисков</w:t>
            </w:r>
            <w:r w:rsidRPr="00956FDE">
              <w:rPr>
                <w:sz w:val="20"/>
                <w:szCs w:val="20"/>
                <w:lang w:val="ru-RU" w:eastAsia="ru-RU"/>
              </w:rPr>
              <w:br/>
              <w:t xml:space="preserve">- </w:t>
            </w:r>
            <w:r w:rsidR="00875E9C">
              <w:rPr>
                <w:sz w:val="20"/>
                <w:szCs w:val="20"/>
                <w:lang w:val="ru-RU" w:eastAsia="ru-RU"/>
              </w:rPr>
              <w:t>2</w:t>
            </w:r>
            <w:r w:rsidRPr="00956FDE">
              <w:rPr>
                <w:sz w:val="20"/>
                <w:szCs w:val="20"/>
                <w:lang w:val="ru-RU" w:eastAsia="ru-RU"/>
              </w:rPr>
              <w:t xml:space="preserve"> сетевые платы (входящий поток до </w:t>
            </w:r>
            <w:r w:rsidR="00875E9C">
              <w:rPr>
                <w:sz w:val="20"/>
                <w:szCs w:val="20"/>
                <w:lang w:val="ru-RU" w:eastAsia="ru-RU"/>
              </w:rPr>
              <w:t>8</w:t>
            </w:r>
            <w:r w:rsidRPr="00956FDE">
              <w:rPr>
                <w:sz w:val="20"/>
                <w:szCs w:val="20"/>
                <w:lang w:val="ru-RU" w:eastAsia="ru-RU"/>
              </w:rPr>
              <w:t>00 Мбит/сек., исходящий поток до</w:t>
            </w:r>
            <w:r w:rsidR="00875E9C">
              <w:rPr>
                <w:sz w:val="20"/>
                <w:szCs w:val="20"/>
                <w:lang w:val="ru-RU" w:eastAsia="ru-RU"/>
              </w:rPr>
              <w:t xml:space="preserve"> 8</w:t>
            </w:r>
            <w:r w:rsidRPr="00956FDE">
              <w:rPr>
                <w:sz w:val="20"/>
                <w:szCs w:val="20"/>
                <w:lang w:val="ru-RU" w:eastAsia="ru-RU"/>
              </w:rPr>
              <w:t>00 Мбит/сек.)</w:t>
            </w:r>
            <w:r w:rsidRPr="00956FDE">
              <w:rPr>
                <w:sz w:val="20"/>
                <w:szCs w:val="20"/>
                <w:lang w:val="ru-RU" w:eastAsia="ru-RU"/>
              </w:rPr>
              <w:br/>
              <w:t xml:space="preserve">- поддержку аудиоканалов </w:t>
            </w:r>
            <w:r w:rsidRPr="001A602A">
              <w:rPr>
                <w:sz w:val="20"/>
                <w:szCs w:val="20"/>
                <w:lang w:eastAsia="ru-RU"/>
              </w:rPr>
              <w:t>IP</w:t>
            </w:r>
            <w:r w:rsidRPr="00956FDE">
              <w:rPr>
                <w:sz w:val="20"/>
                <w:szCs w:val="20"/>
                <w:lang w:val="ru-RU" w:eastAsia="ru-RU"/>
              </w:rPr>
              <w:t xml:space="preserve">-камер, поворотных </w:t>
            </w:r>
            <w:r w:rsidRPr="001A602A">
              <w:rPr>
                <w:sz w:val="20"/>
                <w:szCs w:val="20"/>
                <w:lang w:eastAsia="ru-RU"/>
              </w:rPr>
              <w:t>IP</w:t>
            </w:r>
            <w:r w:rsidRPr="00956FDE">
              <w:rPr>
                <w:sz w:val="20"/>
                <w:szCs w:val="20"/>
                <w:lang w:val="ru-RU" w:eastAsia="ru-RU"/>
              </w:rPr>
              <w:t>-камер</w:t>
            </w:r>
            <w:r w:rsidRPr="00956FDE">
              <w:rPr>
                <w:sz w:val="20"/>
                <w:szCs w:val="20"/>
                <w:lang w:val="ru-RU" w:eastAsia="ru-RU"/>
              </w:rPr>
              <w:br/>
              <w:t xml:space="preserve">- операционную систему </w:t>
            </w:r>
            <w:r w:rsidRPr="001A602A">
              <w:rPr>
                <w:sz w:val="20"/>
                <w:szCs w:val="20"/>
                <w:lang w:eastAsia="ru-RU"/>
              </w:rPr>
              <w:t>Domination</w:t>
            </w:r>
            <w:r w:rsidRPr="00956FDE">
              <w:rPr>
                <w:sz w:val="20"/>
                <w:szCs w:val="20"/>
                <w:lang w:val="ru-RU" w:eastAsia="ru-RU"/>
              </w:rPr>
              <w:t xml:space="preserve"> </w:t>
            </w:r>
            <w:r w:rsidRPr="001A602A">
              <w:rPr>
                <w:sz w:val="20"/>
                <w:szCs w:val="20"/>
                <w:lang w:eastAsia="ru-RU"/>
              </w:rPr>
              <w:t>Linux</w:t>
            </w:r>
            <w:r w:rsidRPr="00956FDE">
              <w:rPr>
                <w:sz w:val="20"/>
                <w:szCs w:val="20"/>
                <w:lang w:val="ru-RU" w:eastAsia="ru-RU"/>
              </w:rPr>
              <w:br/>
              <w:t xml:space="preserve">- встроенное программное обеспечение </w:t>
            </w:r>
            <w:r w:rsidRPr="001A602A">
              <w:rPr>
                <w:sz w:val="20"/>
                <w:szCs w:val="20"/>
                <w:lang w:eastAsia="ru-RU"/>
              </w:rPr>
              <w:t>DOMINATION</w:t>
            </w:r>
          </w:p>
        </w:tc>
        <w:tc>
          <w:tcPr>
            <w:tcW w:w="708" w:type="dxa"/>
            <w:vAlign w:val="center"/>
          </w:tcPr>
          <w:p w14:paraId="02A88E91" w14:textId="77777777" w:rsidR="00956FDE" w:rsidRPr="00956FDE" w:rsidRDefault="00956FDE" w:rsidP="00956FDE">
            <w:pPr>
              <w:tabs>
                <w:tab w:val="left" w:pos="7770"/>
              </w:tabs>
              <w:spacing w:after="0"/>
              <w:jc w:val="center"/>
              <w:rPr>
                <w:sz w:val="20"/>
                <w:szCs w:val="20"/>
                <w:lang w:val="ru-RU" w:eastAsia="ru-RU"/>
              </w:rPr>
            </w:pPr>
          </w:p>
        </w:tc>
        <w:tc>
          <w:tcPr>
            <w:tcW w:w="851" w:type="dxa"/>
            <w:vAlign w:val="center"/>
          </w:tcPr>
          <w:p w14:paraId="1771FA44" w14:textId="77777777" w:rsidR="00956FDE" w:rsidRPr="00956FDE" w:rsidRDefault="00956FDE" w:rsidP="00956FDE">
            <w:pPr>
              <w:tabs>
                <w:tab w:val="left" w:pos="7770"/>
              </w:tabs>
              <w:spacing w:after="0"/>
              <w:jc w:val="center"/>
              <w:rPr>
                <w:sz w:val="20"/>
                <w:szCs w:val="20"/>
                <w:lang w:val="ru-RU" w:eastAsia="ru-RU"/>
              </w:rPr>
            </w:pPr>
          </w:p>
        </w:tc>
      </w:tr>
    </w:tbl>
    <w:p w14:paraId="77B3A9F6" w14:textId="77777777" w:rsidR="00DB2C98" w:rsidRDefault="00DB2C98" w:rsidP="00F61525">
      <w:pPr>
        <w:spacing w:before="0" w:beforeAutospacing="0" w:after="0" w:afterAutospacing="0"/>
        <w:rPr>
          <w:color w:val="000000"/>
          <w:sz w:val="26"/>
          <w:szCs w:val="26"/>
          <w:lang w:val="ru-RU"/>
        </w:rPr>
      </w:pPr>
    </w:p>
    <w:p w14:paraId="168173CA" w14:textId="1808C3D7" w:rsidR="00956FDE" w:rsidRDefault="00956FDE" w:rsidP="00956FDE">
      <w:pPr>
        <w:ind w:firstLine="720"/>
        <w:rPr>
          <w:sz w:val="26"/>
          <w:szCs w:val="26"/>
          <w:lang w:val="ru-RU"/>
        </w:rPr>
      </w:pPr>
      <w:r>
        <w:rPr>
          <w:sz w:val="26"/>
          <w:szCs w:val="26"/>
          <w:lang w:val="ru-RU"/>
        </w:rPr>
        <w:t>Итого:</w:t>
      </w:r>
    </w:p>
    <w:p w14:paraId="7B900461" w14:textId="77777777" w:rsidR="00956FDE" w:rsidRDefault="00956FDE" w:rsidP="00956FDE">
      <w:pPr>
        <w:ind w:firstLine="720"/>
        <w:rPr>
          <w:sz w:val="26"/>
          <w:szCs w:val="26"/>
          <w:lang w:val="ru-RU"/>
        </w:rPr>
      </w:pPr>
    </w:p>
    <w:p w14:paraId="5EB7DB92" w14:textId="77777777" w:rsidR="00956FDE" w:rsidRPr="00956FDE" w:rsidRDefault="00956FDE" w:rsidP="00956FDE">
      <w:pPr>
        <w:ind w:firstLine="720"/>
        <w:rPr>
          <w:sz w:val="26"/>
          <w:szCs w:val="26"/>
          <w:lang w:val="ru-RU"/>
        </w:rPr>
      </w:pPr>
    </w:p>
    <w:p w14:paraId="69151F33" w14:textId="77777777" w:rsidR="00956FDE" w:rsidRPr="00956FDE" w:rsidRDefault="00956FDE" w:rsidP="00956FDE">
      <w:pPr>
        <w:rPr>
          <w:sz w:val="26"/>
          <w:szCs w:val="26"/>
          <w:lang w:val="ru-RU"/>
        </w:rPr>
      </w:pPr>
    </w:p>
    <w:p w14:paraId="385CB1F1" w14:textId="77777777" w:rsidR="00956FDE" w:rsidRPr="00956FDE" w:rsidRDefault="00956FDE" w:rsidP="00956FDE">
      <w:pPr>
        <w:rPr>
          <w:sz w:val="26"/>
          <w:szCs w:val="26"/>
          <w:lang w:val="ru-RU"/>
        </w:rPr>
      </w:pPr>
    </w:p>
    <w:p w14:paraId="7B043009" w14:textId="77777777" w:rsidR="00956FDE" w:rsidRPr="00956FDE" w:rsidRDefault="00956FDE" w:rsidP="00956FDE">
      <w:pPr>
        <w:rPr>
          <w:sz w:val="26"/>
          <w:szCs w:val="26"/>
          <w:lang w:val="ru-RU"/>
        </w:rPr>
      </w:pPr>
    </w:p>
    <w:p w14:paraId="0F982972" w14:textId="77777777" w:rsidR="00956FDE" w:rsidRPr="00956FDE" w:rsidRDefault="00956FDE" w:rsidP="00956FDE">
      <w:pPr>
        <w:rPr>
          <w:sz w:val="26"/>
          <w:szCs w:val="26"/>
          <w:lang w:val="ru-RU"/>
        </w:rPr>
      </w:pPr>
    </w:p>
    <w:p w14:paraId="0F4514C9" w14:textId="77777777" w:rsidR="00956FDE" w:rsidRPr="00956FDE" w:rsidRDefault="00956FDE" w:rsidP="00956FDE">
      <w:pPr>
        <w:rPr>
          <w:sz w:val="26"/>
          <w:szCs w:val="26"/>
          <w:lang w:val="ru-RU"/>
        </w:rPr>
      </w:pPr>
    </w:p>
    <w:p w14:paraId="3CC4045B" w14:textId="77777777" w:rsidR="00956FDE" w:rsidRPr="00956FDE" w:rsidRDefault="00956FDE" w:rsidP="00956FDE">
      <w:pPr>
        <w:rPr>
          <w:sz w:val="26"/>
          <w:szCs w:val="26"/>
          <w:lang w:val="ru-RU"/>
        </w:rPr>
      </w:pPr>
    </w:p>
    <w:p w14:paraId="47AA806A" w14:textId="77777777" w:rsidR="00956FDE" w:rsidRPr="00956FDE" w:rsidRDefault="00956FDE" w:rsidP="00956FDE">
      <w:pPr>
        <w:rPr>
          <w:sz w:val="26"/>
          <w:szCs w:val="26"/>
          <w:lang w:val="ru-RU"/>
        </w:rPr>
      </w:pPr>
    </w:p>
    <w:p w14:paraId="5B27B2A7" w14:textId="77777777" w:rsidR="00956FDE" w:rsidRPr="00956FDE" w:rsidRDefault="00956FDE" w:rsidP="00956FDE">
      <w:pPr>
        <w:rPr>
          <w:sz w:val="26"/>
          <w:szCs w:val="26"/>
          <w:lang w:val="ru-RU"/>
        </w:rPr>
      </w:pPr>
    </w:p>
    <w:p w14:paraId="3CF045FD" w14:textId="77777777" w:rsidR="00956FDE" w:rsidRPr="00956FDE" w:rsidRDefault="00956FDE" w:rsidP="00956FDE">
      <w:pPr>
        <w:rPr>
          <w:sz w:val="26"/>
          <w:szCs w:val="26"/>
          <w:lang w:val="ru-RU"/>
        </w:rPr>
        <w:sectPr w:rsidR="00956FDE" w:rsidRPr="00956FDE" w:rsidSect="00956FDE">
          <w:pgSz w:w="11907" w:h="16839"/>
          <w:pgMar w:top="851" w:right="0" w:bottom="1418" w:left="993" w:header="720" w:footer="720" w:gutter="0"/>
          <w:cols w:space="720"/>
          <w:docGrid w:linePitch="299"/>
        </w:sectPr>
      </w:pPr>
    </w:p>
    <w:p w14:paraId="611A0F69" w14:textId="77777777" w:rsidR="00DB2C98" w:rsidRPr="00F61525" w:rsidRDefault="00DB2C98" w:rsidP="00F61525">
      <w:pPr>
        <w:spacing w:before="0" w:beforeAutospacing="0" w:after="0" w:afterAutospacing="0"/>
        <w:rPr>
          <w:color w:val="000000"/>
          <w:sz w:val="26"/>
          <w:szCs w:val="26"/>
          <w:lang w:val="ru-RU"/>
        </w:rPr>
      </w:pPr>
    </w:p>
    <w:sectPr w:rsidR="00DB2C98" w:rsidRPr="00F61525" w:rsidSect="00E2484C">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A31A" w14:textId="77777777" w:rsidR="00C85B0E" w:rsidRDefault="00C85B0E" w:rsidP="004B474B">
      <w:pPr>
        <w:spacing w:before="0" w:after="0"/>
      </w:pPr>
      <w:r>
        <w:separator/>
      </w:r>
    </w:p>
  </w:endnote>
  <w:endnote w:type="continuationSeparator" w:id="0">
    <w:p w14:paraId="6D561BFE" w14:textId="77777777" w:rsidR="00C85B0E" w:rsidRDefault="00C85B0E" w:rsidP="004B47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43DE" w14:textId="77777777" w:rsidR="00C85B0E" w:rsidRDefault="00C85B0E">
    <w:pPr>
      <w:pStyle w:val="a6"/>
      <w:jc w:val="center"/>
    </w:pPr>
    <w:r>
      <w:fldChar w:fldCharType="begin"/>
    </w:r>
    <w:r>
      <w:instrText>PAGE   \* MERGEFORMAT</w:instrText>
    </w:r>
    <w:r>
      <w:fldChar w:fldCharType="separate"/>
    </w:r>
    <w:r w:rsidR="0099294F" w:rsidRPr="0099294F">
      <w:rPr>
        <w:noProof/>
        <w:lang w:val="ru-RU"/>
      </w:rPr>
      <w:t>2</w:t>
    </w:r>
    <w:r>
      <w:rPr>
        <w:noProof/>
        <w:lang w:val="ru-RU"/>
      </w:rPr>
      <w:fldChar w:fldCharType="end"/>
    </w:r>
  </w:p>
  <w:p w14:paraId="562D7C3B" w14:textId="77777777" w:rsidR="00C85B0E" w:rsidRDefault="00C85B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8CF5" w14:textId="77777777" w:rsidR="00C85B0E" w:rsidRDefault="00C85B0E" w:rsidP="004B474B">
      <w:pPr>
        <w:spacing w:before="0" w:after="0"/>
      </w:pPr>
      <w:r>
        <w:separator/>
      </w:r>
    </w:p>
  </w:footnote>
  <w:footnote w:type="continuationSeparator" w:id="0">
    <w:p w14:paraId="25A4D1B4" w14:textId="77777777" w:rsidR="00C85B0E" w:rsidRDefault="00C85B0E" w:rsidP="004B474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39B5A42"/>
    <w:multiLevelType w:val="hybridMultilevel"/>
    <w:tmpl w:val="49221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A16B27"/>
    <w:multiLevelType w:val="multilevel"/>
    <w:tmpl w:val="E3781382"/>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FF01A48"/>
    <w:multiLevelType w:val="multilevel"/>
    <w:tmpl w:val="28F48FF0"/>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5934C90"/>
    <w:multiLevelType w:val="hybridMultilevel"/>
    <w:tmpl w:val="F71EC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314C7F"/>
    <w:multiLevelType w:val="hybridMultilevel"/>
    <w:tmpl w:val="CAD60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254BB6"/>
    <w:multiLevelType w:val="multilevel"/>
    <w:tmpl w:val="7D254B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6502586">
    <w:abstractNumId w:val="0"/>
  </w:num>
  <w:num w:numId="2" w16cid:durableId="862285381">
    <w:abstractNumId w:val="4"/>
  </w:num>
  <w:num w:numId="3" w16cid:durableId="124106423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708485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501973">
    <w:abstractNumId w:val="1"/>
  </w:num>
  <w:num w:numId="6" w16cid:durableId="691759138">
    <w:abstractNumId w:val="6"/>
  </w:num>
  <w:num w:numId="7" w16cid:durableId="434247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1088A"/>
    <w:rsid w:val="00050394"/>
    <w:rsid w:val="00085F43"/>
    <w:rsid w:val="00090B2D"/>
    <w:rsid w:val="000C055F"/>
    <w:rsid w:val="000C0AC8"/>
    <w:rsid w:val="000D02CD"/>
    <w:rsid w:val="000E00C0"/>
    <w:rsid w:val="000F0F1E"/>
    <w:rsid w:val="00100664"/>
    <w:rsid w:val="00115FC8"/>
    <w:rsid w:val="00161285"/>
    <w:rsid w:val="0018191C"/>
    <w:rsid w:val="001A0FE0"/>
    <w:rsid w:val="001A3961"/>
    <w:rsid w:val="001E385F"/>
    <w:rsid w:val="00206C85"/>
    <w:rsid w:val="00276E03"/>
    <w:rsid w:val="00292244"/>
    <w:rsid w:val="002A19B2"/>
    <w:rsid w:val="002B2A92"/>
    <w:rsid w:val="002C0C6E"/>
    <w:rsid w:val="002C42E1"/>
    <w:rsid w:val="002D33B1"/>
    <w:rsid w:val="002D3591"/>
    <w:rsid w:val="002E2FC9"/>
    <w:rsid w:val="003332F2"/>
    <w:rsid w:val="00345BC6"/>
    <w:rsid w:val="0034616D"/>
    <w:rsid w:val="003514A0"/>
    <w:rsid w:val="0037361D"/>
    <w:rsid w:val="003D3D90"/>
    <w:rsid w:val="003D7085"/>
    <w:rsid w:val="003E55E7"/>
    <w:rsid w:val="00424522"/>
    <w:rsid w:val="004458F5"/>
    <w:rsid w:val="00486486"/>
    <w:rsid w:val="004931BC"/>
    <w:rsid w:val="00494566"/>
    <w:rsid w:val="004A5AF3"/>
    <w:rsid w:val="004B474B"/>
    <w:rsid w:val="004E21EF"/>
    <w:rsid w:val="004F7E17"/>
    <w:rsid w:val="00506650"/>
    <w:rsid w:val="00520403"/>
    <w:rsid w:val="00546B3D"/>
    <w:rsid w:val="0056475E"/>
    <w:rsid w:val="00575476"/>
    <w:rsid w:val="005A05CE"/>
    <w:rsid w:val="00636D58"/>
    <w:rsid w:val="00653AF6"/>
    <w:rsid w:val="006C495B"/>
    <w:rsid w:val="006C7FF0"/>
    <w:rsid w:val="00711BB9"/>
    <w:rsid w:val="00794C0D"/>
    <w:rsid w:val="007B6D81"/>
    <w:rsid w:val="007C1E1C"/>
    <w:rsid w:val="007C46FE"/>
    <w:rsid w:val="007D289B"/>
    <w:rsid w:val="007E381E"/>
    <w:rsid w:val="007E6E19"/>
    <w:rsid w:val="00841E42"/>
    <w:rsid w:val="00842293"/>
    <w:rsid w:val="00873242"/>
    <w:rsid w:val="00875E9C"/>
    <w:rsid w:val="008817AD"/>
    <w:rsid w:val="00894A0B"/>
    <w:rsid w:val="008C0DF9"/>
    <w:rsid w:val="009031EA"/>
    <w:rsid w:val="00914FF4"/>
    <w:rsid w:val="0093466B"/>
    <w:rsid w:val="00936B7E"/>
    <w:rsid w:val="00956FDE"/>
    <w:rsid w:val="0098141A"/>
    <w:rsid w:val="0099294F"/>
    <w:rsid w:val="009A7B10"/>
    <w:rsid w:val="009F74E3"/>
    <w:rsid w:val="00A32390"/>
    <w:rsid w:val="00A35FD7"/>
    <w:rsid w:val="00A3635D"/>
    <w:rsid w:val="00A50249"/>
    <w:rsid w:val="00A70168"/>
    <w:rsid w:val="00A95FCA"/>
    <w:rsid w:val="00AB1625"/>
    <w:rsid w:val="00AB3C02"/>
    <w:rsid w:val="00AD3DC4"/>
    <w:rsid w:val="00AD6C3E"/>
    <w:rsid w:val="00AF3E54"/>
    <w:rsid w:val="00AF62A4"/>
    <w:rsid w:val="00B0547D"/>
    <w:rsid w:val="00B2487D"/>
    <w:rsid w:val="00B73A5A"/>
    <w:rsid w:val="00BB3A74"/>
    <w:rsid w:val="00C85B0E"/>
    <w:rsid w:val="00C95AD8"/>
    <w:rsid w:val="00CC5C3E"/>
    <w:rsid w:val="00CF4608"/>
    <w:rsid w:val="00D13185"/>
    <w:rsid w:val="00D1424E"/>
    <w:rsid w:val="00D234B1"/>
    <w:rsid w:val="00D26FD0"/>
    <w:rsid w:val="00D468B6"/>
    <w:rsid w:val="00D64130"/>
    <w:rsid w:val="00D81B99"/>
    <w:rsid w:val="00D82C90"/>
    <w:rsid w:val="00D84606"/>
    <w:rsid w:val="00D95AE0"/>
    <w:rsid w:val="00DA3D5F"/>
    <w:rsid w:val="00DB116A"/>
    <w:rsid w:val="00DB2C98"/>
    <w:rsid w:val="00DB3114"/>
    <w:rsid w:val="00DF17F0"/>
    <w:rsid w:val="00E04544"/>
    <w:rsid w:val="00E2484C"/>
    <w:rsid w:val="00E438A1"/>
    <w:rsid w:val="00E52914"/>
    <w:rsid w:val="00E71AFA"/>
    <w:rsid w:val="00E91C6E"/>
    <w:rsid w:val="00EA3FB4"/>
    <w:rsid w:val="00EB1DF2"/>
    <w:rsid w:val="00F0024A"/>
    <w:rsid w:val="00F01E19"/>
    <w:rsid w:val="00F239C3"/>
    <w:rsid w:val="00F54939"/>
    <w:rsid w:val="00F61525"/>
    <w:rsid w:val="00F73AE1"/>
    <w:rsid w:val="00FB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23C1C"/>
  <w15:docId w15:val="{3A23B5BF-C036-4BC3-8B6E-4AE7AA3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522"/>
    <w:pPr>
      <w:spacing w:before="100" w:beforeAutospacing="1" w:after="100" w:afterAutospacing="1"/>
    </w:pPr>
    <w:rPr>
      <w:sz w:val="22"/>
      <w:szCs w:val="22"/>
      <w:lang w:val="en-US" w:eastAsia="en-US"/>
    </w:rPr>
  </w:style>
  <w:style w:type="paragraph" w:styleId="1">
    <w:name w:val="heading 1"/>
    <w:basedOn w:val="a"/>
    <w:next w:val="a"/>
    <w:link w:val="10"/>
    <w:uiPriority w:val="9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3A5A"/>
    <w:rPr>
      <w:rFonts w:ascii="Cambria" w:hAnsi="Cambria" w:cs="Times New Roman"/>
      <w:b/>
      <w:bCs/>
      <w:color w:val="365F91"/>
      <w:sz w:val="28"/>
      <w:szCs w:val="28"/>
    </w:rPr>
  </w:style>
  <w:style w:type="table" w:styleId="a3">
    <w:name w:val="Table Grid"/>
    <w:basedOn w:val="a1"/>
    <w:uiPriority w:val="39"/>
    <w:rsid w:val="00DF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B474B"/>
    <w:pPr>
      <w:tabs>
        <w:tab w:val="center" w:pos="4677"/>
        <w:tab w:val="right" w:pos="9355"/>
      </w:tabs>
      <w:spacing w:before="0" w:after="0"/>
    </w:pPr>
  </w:style>
  <w:style w:type="character" w:customStyle="1" w:styleId="a5">
    <w:name w:val="Верхний колонтитул Знак"/>
    <w:link w:val="a4"/>
    <w:uiPriority w:val="99"/>
    <w:locked/>
    <w:rsid w:val="004B474B"/>
    <w:rPr>
      <w:rFonts w:cs="Times New Roman"/>
    </w:rPr>
  </w:style>
  <w:style w:type="paragraph" w:styleId="a6">
    <w:name w:val="footer"/>
    <w:basedOn w:val="a"/>
    <w:link w:val="a7"/>
    <w:uiPriority w:val="99"/>
    <w:rsid w:val="004B474B"/>
    <w:pPr>
      <w:tabs>
        <w:tab w:val="center" w:pos="4677"/>
        <w:tab w:val="right" w:pos="9355"/>
      </w:tabs>
      <w:spacing w:before="0" w:after="0"/>
    </w:pPr>
  </w:style>
  <w:style w:type="character" w:customStyle="1" w:styleId="a7">
    <w:name w:val="Нижний колонтитул Знак"/>
    <w:link w:val="a6"/>
    <w:uiPriority w:val="99"/>
    <w:locked/>
    <w:rsid w:val="004B474B"/>
    <w:rPr>
      <w:rFonts w:cs="Times New Roman"/>
    </w:rPr>
  </w:style>
  <w:style w:type="character" w:styleId="a8">
    <w:name w:val="Hyperlink"/>
    <w:uiPriority w:val="99"/>
    <w:rsid w:val="000C0AC8"/>
    <w:rPr>
      <w:rFonts w:cs="Times New Roman"/>
      <w:color w:val="0000FF"/>
      <w:u w:val="single"/>
    </w:rPr>
  </w:style>
  <w:style w:type="paragraph" w:customStyle="1" w:styleId="Default">
    <w:name w:val="Default"/>
    <w:uiPriority w:val="99"/>
    <w:rsid w:val="000C0AC8"/>
    <w:pPr>
      <w:autoSpaceDE w:val="0"/>
      <w:autoSpaceDN w:val="0"/>
      <w:adjustRightInd w:val="0"/>
    </w:pPr>
    <w:rPr>
      <w:rFonts w:ascii="Calibri" w:hAnsi="Calibri" w:cs="Calibri"/>
      <w:color w:val="000000"/>
      <w:sz w:val="24"/>
      <w:szCs w:val="24"/>
      <w:lang w:eastAsia="en-US"/>
    </w:rPr>
  </w:style>
  <w:style w:type="paragraph" w:customStyle="1" w:styleId="11">
    <w:name w:val="Без интервала1"/>
    <w:link w:val="NoSpacingChar"/>
    <w:uiPriority w:val="99"/>
    <w:rsid w:val="000C0AC8"/>
    <w:pPr>
      <w:spacing w:before="100" w:beforeAutospacing="1" w:after="100" w:afterAutospacing="1"/>
    </w:pPr>
    <w:rPr>
      <w:rFonts w:ascii="Calibri" w:hAnsi="Calibri"/>
      <w:sz w:val="22"/>
      <w:szCs w:val="22"/>
    </w:rPr>
  </w:style>
  <w:style w:type="character" w:customStyle="1" w:styleId="NoSpacingChar">
    <w:name w:val="No Spacing Char"/>
    <w:link w:val="11"/>
    <w:uiPriority w:val="99"/>
    <w:locked/>
    <w:rsid w:val="000C0AC8"/>
    <w:rPr>
      <w:rFonts w:ascii="Calibri" w:hAnsi="Calibri"/>
      <w:sz w:val="22"/>
      <w:lang w:val="ru-RU" w:eastAsia="ru-RU"/>
    </w:rPr>
  </w:style>
  <w:style w:type="character" w:customStyle="1" w:styleId="2">
    <w:name w:val="Основной текст (2)_"/>
    <w:link w:val="20"/>
    <w:uiPriority w:val="99"/>
    <w:locked/>
    <w:rsid w:val="00424522"/>
    <w:rPr>
      <w:rFonts w:ascii="Times New Roman" w:hAnsi="Times New Roman"/>
      <w:shd w:val="clear" w:color="auto" w:fill="FFFFFF"/>
    </w:rPr>
  </w:style>
  <w:style w:type="paragraph" w:customStyle="1" w:styleId="20">
    <w:name w:val="Основной текст (2)"/>
    <w:basedOn w:val="a"/>
    <w:link w:val="2"/>
    <w:uiPriority w:val="99"/>
    <w:rsid w:val="00424522"/>
    <w:pPr>
      <w:widowControl w:val="0"/>
      <w:shd w:val="clear" w:color="auto" w:fill="FFFFFF"/>
      <w:spacing w:before="0" w:beforeAutospacing="0" w:after="300" w:afterAutospacing="0" w:line="274" w:lineRule="exact"/>
    </w:pPr>
    <w:rPr>
      <w:sz w:val="20"/>
      <w:szCs w:val="20"/>
      <w:lang w:val="ru-RU" w:eastAsia="ru-RU"/>
    </w:rPr>
  </w:style>
  <w:style w:type="character" w:customStyle="1" w:styleId="2Tahoma">
    <w:name w:val="Основной текст (2) + Tahoma"/>
    <w:aliases w:val="9,5 pt,Не полужирный"/>
    <w:uiPriority w:val="99"/>
    <w:rsid w:val="00424522"/>
    <w:rPr>
      <w:rFonts w:ascii="Times New Roman" w:hAnsi="Times New Roman"/>
      <w:b/>
      <w:color w:val="000000"/>
      <w:spacing w:val="0"/>
      <w:w w:val="100"/>
      <w:position w:val="0"/>
      <w:sz w:val="19"/>
      <w:shd w:val="clear" w:color="auto" w:fill="FFFFFF"/>
      <w:lang w:val="ru-RU" w:eastAsia="ru-RU"/>
    </w:rPr>
  </w:style>
  <w:style w:type="paragraph" w:customStyle="1" w:styleId="21">
    <w:name w:val="Основной текст 2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paragraph" w:customStyle="1" w:styleId="12">
    <w:name w:val="Абзац списка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character" w:customStyle="1" w:styleId="a9">
    <w:name w:val="Без интервала Знак"/>
    <w:aliases w:val="мой Знак,МОЙ Знак,Без интервала 111 Знак,МОЯ Знак,обычный Знак"/>
    <w:link w:val="aa"/>
    <w:locked/>
    <w:rsid w:val="00424522"/>
    <w:rPr>
      <w:sz w:val="24"/>
      <w:lang w:val="en-US" w:eastAsia="en-US"/>
    </w:rPr>
  </w:style>
  <w:style w:type="paragraph" w:styleId="aa">
    <w:name w:val="No Spacing"/>
    <w:aliases w:val="мой,МОЙ,Без интервала 111,МОЯ,обычный"/>
    <w:link w:val="a9"/>
    <w:qFormat/>
    <w:rsid w:val="00424522"/>
    <w:rPr>
      <w:sz w:val="28"/>
      <w:szCs w:val="24"/>
      <w:lang w:val="en-US" w:eastAsia="en-US"/>
    </w:rPr>
  </w:style>
  <w:style w:type="paragraph" w:styleId="ab">
    <w:name w:val="List Paragraph"/>
    <w:basedOn w:val="a"/>
    <w:link w:val="ac"/>
    <w:uiPriority w:val="34"/>
    <w:qFormat/>
    <w:rsid w:val="00424522"/>
    <w:pPr>
      <w:ind w:left="720"/>
      <w:contextualSpacing/>
    </w:pPr>
  </w:style>
  <w:style w:type="character" w:customStyle="1" w:styleId="13">
    <w:name w:val="Неразрешенное упоминание1"/>
    <w:basedOn w:val="a0"/>
    <w:uiPriority w:val="99"/>
    <w:semiHidden/>
    <w:unhideWhenUsed/>
    <w:rsid w:val="00486486"/>
    <w:rPr>
      <w:color w:val="605E5C"/>
      <w:shd w:val="clear" w:color="auto" w:fill="E1DFDD"/>
    </w:rPr>
  </w:style>
  <w:style w:type="character" w:styleId="ad">
    <w:name w:val="Strong"/>
    <w:basedOn w:val="a0"/>
    <w:uiPriority w:val="22"/>
    <w:qFormat/>
    <w:locked/>
    <w:rsid w:val="00C85B0E"/>
    <w:rPr>
      <w:b/>
      <w:bCs/>
    </w:rPr>
  </w:style>
  <w:style w:type="paragraph" w:customStyle="1" w:styleId="ConsPlusNormal">
    <w:name w:val="ConsPlusNormal"/>
    <w:link w:val="ConsPlusNormal0"/>
    <w:qFormat/>
    <w:rsid w:val="00C85B0E"/>
    <w:pPr>
      <w:widowControl w:val="0"/>
      <w:autoSpaceDE w:val="0"/>
      <w:autoSpaceDN w:val="0"/>
      <w:adjustRightInd w:val="0"/>
      <w:ind w:firstLine="720"/>
    </w:pPr>
    <w:rPr>
      <w:rFonts w:ascii="Arial" w:hAnsi="Arial" w:cs="Arial"/>
    </w:rPr>
  </w:style>
  <w:style w:type="character" w:customStyle="1" w:styleId="ac">
    <w:name w:val="Абзац списка Знак"/>
    <w:link w:val="ab"/>
    <w:uiPriority w:val="34"/>
    <w:qFormat/>
    <w:locked/>
    <w:rsid w:val="00C85B0E"/>
    <w:rPr>
      <w:sz w:val="22"/>
      <w:szCs w:val="22"/>
      <w:lang w:val="en-US" w:eastAsia="en-US"/>
    </w:rPr>
  </w:style>
  <w:style w:type="character" w:customStyle="1" w:styleId="ConsPlusNormal0">
    <w:name w:val="ConsPlusNormal Знак"/>
    <w:link w:val="ConsPlusNormal"/>
    <w:qFormat/>
    <w:locked/>
    <w:rsid w:val="00C85B0E"/>
    <w:rPr>
      <w:rFonts w:ascii="Arial" w:hAnsi="Arial" w:cs="Arial"/>
    </w:rPr>
  </w:style>
  <w:style w:type="paragraph" w:customStyle="1" w:styleId="futurismarkdown-paragraph">
    <w:name w:val="futurismarkdown-paragraph"/>
    <w:basedOn w:val="a"/>
    <w:qFormat/>
    <w:rsid w:val="00C85B0E"/>
    <w:rPr>
      <w:sz w:val="24"/>
      <w:szCs w:val="24"/>
      <w:lang w:val="ru-RU" w:eastAsia="ru-RU"/>
    </w:rPr>
  </w:style>
  <w:style w:type="paragraph" w:customStyle="1" w:styleId="14">
    <w:name w:val="Обычный1"/>
    <w:link w:val="CharChar"/>
    <w:qFormat/>
    <w:rsid w:val="00C85B0E"/>
    <w:pPr>
      <w:widowControl w:val="0"/>
    </w:pPr>
    <w:rPr>
      <w:snapToGrid w:val="0"/>
    </w:rPr>
  </w:style>
  <w:style w:type="character" w:customStyle="1" w:styleId="CharChar">
    <w:name w:val="Обычный Char Char"/>
    <w:link w:val="14"/>
    <w:rsid w:val="00C85B0E"/>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130279">
      <w:bodyDiv w:val="1"/>
      <w:marLeft w:val="0"/>
      <w:marRight w:val="0"/>
      <w:marTop w:val="0"/>
      <w:marBottom w:val="0"/>
      <w:divBdr>
        <w:top w:val="none" w:sz="0" w:space="0" w:color="auto"/>
        <w:left w:val="none" w:sz="0" w:space="0" w:color="auto"/>
        <w:bottom w:val="none" w:sz="0" w:space="0" w:color="auto"/>
        <w:right w:val="none" w:sz="0" w:space="0" w:color="auto"/>
      </w:divBdr>
    </w:div>
    <w:div w:id="14842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98847-510A-44CE-BB9D-DCE41C62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4767</Words>
  <Characters>35515</Characters>
  <Application>Microsoft Office Word</Application>
  <DocSecurity>0</DocSecurity>
  <Lines>295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Подготовлено экспертами Актион-МЦФЭР</dc:description>
  <cp:lastModifiedBy>Полыгалова А.В.</cp:lastModifiedBy>
  <cp:revision>10</cp:revision>
  <cp:lastPrinted>2026-07-27T05:08:00Z</cp:lastPrinted>
  <dcterms:created xsi:type="dcterms:W3CDTF">2026-01-26T03:28:00Z</dcterms:created>
  <dcterms:modified xsi:type="dcterms:W3CDTF">2026-07-27T05:44:00Z</dcterms:modified>
</cp:coreProperties>
</file>