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F15" w:rsidRPr="00B10E22" w:rsidRDefault="00293F15">
      <w:pPr>
        <w:pStyle w:val="15"/>
        <w:jc w:val="center"/>
        <w:rPr>
          <w:b/>
          <w:sz w:val="22"/>
          <w:szCs w:val="22"/>
        </w:rPr>
      </w:pPr>
      <w:r w:rsidRPr="00B10E22">
        <w:rPr>
          <w:b/>
          <w:sz w:val="28"/>
          <w:szCs w:val="28"/>
        </w:rPr>
        <w:t>ДОГОВОР</w:t>
      </w:r>
      <w:r w:rsidRPr="00B10E22">
        <w:rPr>
          <w:b/>
          <w:spacing w:val="49"/>
        </w:rPr>
        <w:t xml:space="preserve"> </w:t>
      </w:r>
      <w:r w:rsidRPr="00B10E22">
        <w:rPr>
          <w:b/>
        </w:rPr>
        <w:t xml:space="preserve">№ </w:t>
      </w:r>
      <w:r w:rsidR="00725786">
        <w:rPr>
          <w:b/>
        </w:rPr>
        <w:t>______________</w:t>
      </w:r>
    </w:p>
    <w:p w:rsidR="00C670A4" w:rsidRDefault="004C6CB4" w:rsidP="004C6CB4">
      <w:pPr>
        <w:rPr>
          <w:lang w:val="ru-RU"/>
        </w:rPr>
      </w:pPr>
      <w:r>
        <w:rPr>
          <w:lang w:val="ru-RU"/>
        </w:rPr>
        <w:t xml:space="preserve">      </w:t>
      </w:r>
    </w:p>
    <w:p w:rsidR="00293F15" w:rsidRPr="00FF0ED4" w:rsidRDefault="004C6CB4" w:rsidP="004C6CB4">
      <w:pPr>
        <w:rPr>
          <w:lang w:val="ru-RU"/>
        </w:rPr>
      </w:pPr>
      <w:r>
        <w:rPr>
          <w:lang w:val="ru-RU"/>
        </w:rPr>
        <w:t xml:space="preserve"> </w:t>
      </w:r>
      <w:r w:rsidR="00293F15" w:rsidRPr="00FF0ED4">
        <w:rPr>
          <w:lang w:val="ru-RU"/>
        </w:rPr>
        <w:t>г. Москва</w:t>
      </w:r>
      <w:r w:rsidR="00293F15" w:rsidRPr="00FF0ED4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                   </w:t>
      </w:r>
      <w:r w:rsidR="00EE009C">
        <w:rPr>
          <w:lang w:val="ru-RU"/>
        </w:rPr>
        <w:t xml:space="preserve">«__» </w:t>
      </w:r>
      <w:r w:rsidR="00725786">
        <w:rPr>
          <w:lang w:val="ru-RU"/>
        </w:rPr>
        <w:t>______2</w:t>
      </w:r>
      <w:r w:rsidR="00EE009C">
        <w:rPr>
          <w:lang w:val="ru-RU"/>
        </w:rPr>
        <w:t>02</w:t>
      </w:r>
      <w:r w:rsidR="002A1197">
        <w:rPr>
          <w:lang w:val="ru-RU"/>
        </w:rPr>
        <w:t>6</w:t>
      </w:r>
      <w:r w:rsidR="00EE009C">
        <w:rPr>
          <w:lang w:val="ru-RU"/>
        </w:rPr>
        <w:t>г.</w:t>
      </w:r>
    </w:p>
    <w:p w:rsidR="00C670A4" w:rsidRDefault="00EE009C">
      <w:pPr>
        <w:pStyle w:val="a0"/>
        <w:spacing w:before="4"/>
        <w:ind w:right="10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</w:p>
    <w:p w:rsidR="006E2E11" w:rsidRPr="001B1813" w:rsidRDefault="00C670A4" w:rsidP="006E2E11">
      <w:pPr>
        <w:rPr>
          <w:rFonts w:eastAsia="Calibri"/>
          <w:sz w:val="18"/>
          <w:szCs w:val="18"/>
          <w:lang w:val="ru-RU"/>
        </w:rPr>
      </w:pPr>
      <w:r w:rsidRPr="00822E88">
        <w:rPr>
          <w:sz w:val="18"/>
          <w:szCs w:val="18"/>
          <w:lang w:val="ru-RU"/>
        </w:rPr>
        <w:t>ИКЗ</w:t>
      </w:r>
      <w:r w:rsidR="00822E88" w:rsidRPr="00822E88">
        <w:rPr>
          <w:sz w:val="18"/>
          <w:szCs w:val="18"/>
          <w:lang w:val="ru-RU"/>
        </w:rPr>
        <w:t xml:space="preserve"> </w:t>
      </w:r>
      <w:r w:rsidR="002A1197" w:rsidRPr="002A1197">
        <w:rPr>
          <w:sz w:val="20"/>
          <w:szCs w:val="20"/>
          <w:shd w:val="clear" w:color="auto" w:fill="FAFAFA"/>
        </w:rPr>
        <w:t>261770412691977040100100100000000244</w:t>
      </w:r>
    </w:p>
    <w:p w:rsidR="00C670A4" w:rsidRPr="00902126" w:rsidRDefault="00C670A4">
      <w:pPr>
        <w:pStyle w:val="a0"/>
        <w:spacing w:line="242" w:lineRule="auto"/>
        <w:ind w:left="296" w:right="108" w:firstLine="558"/>
        <w:jc w:val="both"/>
        <w:rPr>
          <w:sz w:val="24"/>
          <w:szCs w:val="24"/>
          <w:lang w:val="ru-RU"/>
        </w:rPr>
      </w:pPr>
    </w:p>
    <w:p w:rsidR="00293F15" w:rsidRPr="00902126" w:rsidRDefault="00293F15" w:rsidP="00CB19DC">
      <w:pPr>
        <w:pStyle w:val="a0"/>
        <w:ind w:left="296" w:right="108" w:firstLine="558"/>
        <w:jc w:val="both"/>
        <w:rPr>
          <w:color w:val="212121"/>
          <w:w w:val="105"/>
          <w:sz w:val="24"/>
          <w:szCs w:val="24"/>
          <w:lang w:val="ru-RU"/>
        </w:rPr>
      </w:pPr>
      <w:r w:rsidRPr="00902126">
        <w:rPr>
          <w:sz w:val="24"/>
          <w:szCs w:val="24"/>
          <w:lang w:val="ru-RU"/>
        </w:rPr>
        <w:t>Федеральное государственное бюджетное научное учреждение «Институт коррекционной педагогики» (ФГБНУ «ИКП»), именуемое далее «Заказчик», в лице директора</w:t>
      </w:r>
      <w:r w:rsidR="00AD175D" w:rsidRPr="00902126">
        <w:rPr>
          <w:sz w:val="24"/>
          <w:szCs w:val="24"/>
          <w:lang w:val="ru-RU"/>
        </w:rPr>
        <w:t xml:space="preserve"> Т.А.</w:t>
      </w:r>
      <w:r w:rsidR="00AD175D" w:rsidRPr="00902126">
        <w:rPr>
          <w:color w:val="313131"/>
          <w:spacing w:val="1"/>
          <w:w w:val="105"/>
          <w:sz w:val="24"/>
          <w:szCs w:val="24"/>
          <w:lang w:val="ru-RU"/>
        </w:rPr>
        <w:t xml:space="preserve"> Соловьевой</w:t>
      </w:r>
      <w:r w:rsidRPr="00902126">
        <w:rPr>
          <w:color w:val="212121"/>
          <w:w w:val="105"/>
          <w:sz w:val="24"/>
          <w:szCs w:val="24"/>
          <w:lang w:val="ru-RU"/>
        </w:rPr>
        <w:t>, действующего на основании</w:t>
      </w:r>
      <w:r w:rsidR="00AD175D" w:rsidRPr="00902126">
        <w:rPr>
          <w:color w:val="212121"/>
          <w:w w:val="105"/>
          <w:sz w:val="24"/>
          <w:szCs w:val="24"/>
          <w:lang w:val="ru-RU"/>
        </w:rPr>
        <w:t xml:space="preserve"> Устава</w:t>
      </w:r>
      <w:r w:rsidRPr="00902126">
        <w:rPr>
          <w:color w:val="212121"/>
          <w:w w:val="105"/>
          <w:sz w:val="24"/>
          <w:szCs w:val="24"/>
          <w:lang w:val="ru-RU"/>
        </w:rPr>
        <w:t>, с одной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 xml:space="preserve">стороны, </w:t>
      </w:r>
      <w:r w:rsidRPr="00902126">
        <w:rPr>
          <w:color w:val="212121"/>
          <w:spacing w:val="37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 xml:space="preserve">и </w:t>
      </w:r>
      <w:r w:rsidRPr="00902126">
        <w:rPr>
          <w:color w:val="212121"/>
          <w:spacing w:val="16"/>
          <w:w w:val="105"/>
          <w:sz w:val="24"/>
          <w:szCs w:val="24"/>
          <w:lang w:val="ru-RU"/>
        </w:rPr>
        <w:t xml:space="preserve"> </w:t>
      </w:r>
      <w:r w:rsidR="0016280D">
        <w:rPr>
          <w:sz w:val="24"/>
          <w:szCs w:val="24"/>
          <w:lang w:val="ru-RU"/>
        </w:rPr>
        <w:t>____________________</w:t>
      </w:r>
      <w:r w:rsidR="00C670A4" w:rsidRPr="00902126">
        <w:rPr>
          <w:color w:val="212121"/>
          <w:spacing w:val="16"/>
          <w:w w:val="105"/>
          <w:sz w:val="24"/>
          <w:szCs w:val="24"/>
          <w:lang w:val="ru-RU"/>
        </w:rPr>
        <w:t>,</w:t>
      </w:r>
      <w:r w:rsidR="00C670A4" w:rsidRPr="00902126">
        <w:rPr>
          <w:sz w:val="24"/>
          <w:szCs w:val="24"/>
          <w:lang w:val="ru-RU"/>
        </w:rPr>
        <w:t xml:space="preserve"> именуемое в дальнейшем «Исполнитель», в лице</w:t>
      </w:r>
      <w:r w:rsidR="00FD6830" w:rsidRPr="00902126">
        <w:rPr>
          <w:sz w:val="24"/>
          <w:szCs w:val="24"/>
          <w:lang w:val="ru-RU"/>
        </w:rPr>
        <w:t xml:space="preserve"> </w:t>
      </w:r>
      <w:r w:rsidR="0016280D">
        <w:rPr>
          <w:sz w:val="24"/>
          <w:szCs w:val="24"/>
          <w:lang w:val="ru-RU"/>
        </w:rPr>
        <w:t>_____________________</w:t>
      </w:r>
      <w:r w:rsidR="00FD6830" w:rsidRPr="00902126">
        <w:rPr>
          <w:sz w:val="24"/>
          <w:szCs w:val="24"/>
          <w:lang w:val="ru-RU"/>
        </w:rPr>
        <w:t>,</w:t>
      </w:r>
      <w:r w:rsidR="00C670A4" w:rsidRPr="00902126">
        <w:rPr>
          <w:sz w:val="24"/>
          <w:szCs w:val="24"/>
          <w:lang w:val="ru-RU"/>
        </w:rPr>
        <w:t xml:space="preserve"> действующего на основании </w:t>
      </w:r>
      <w:r w:rsidR="0016280D">
        <w:rPr>
          <w:sz w:val="24"/>
          <w:szCs w:val="24"/>
          <w:lang w:val="ru-RU"/>
        </w:rPr>
        <w:t>_________</w:t>
      </w:r>
      <w:r w:rsidRPr="00902126">
        <w:rPr>
          <w:color w:val="212121"/>
          <w:w w:val="105"/>
          <w:sz w:val="24"/>
          <w:szCs w:val="24"/>
          <w:lang w:val="ru-RU"/>
        </w:rPr>
        <w:t>,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с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другой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стороны,</w:t>
      </w:r>
      <w:r w:rsidRPr="00902126">
        <w:rPr>
          <w:color w:val="212121"/>
          <w:spacing w:val="15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заключили</w:t>
      </w:r>
      <w:r w:rsidRPr="00902126">
        <w:rPr>
          <w:color w:val="212121"/>
          <w:spacing w:val="25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настоящий</w:t>
      </w:r>
      <w:r w:rsidRPr="00902126">
        <w:rPr>
          <w:color w:val="212121"/>
          <w:spacing w:val="2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договор</w:t>
      </w:r>
      <w:r w:rsidRPr="00902126">
        <w:rPr>
          <w:color w:val="212121"/>
          <w:spacing w:val="16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о</w:t>
      </w:r>
      <w:r w:rsidRPr="00902126">
        <w:rPr>
          <w:color w:val="212121"/>
          <w:spacing w:val="-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нижеследующем:</w:t>
      </w:r>
    </w:p>
    <w:p w:rsidR="002809CA" w:rsidRPr="000F7584" w:rsidRDefault="002809CA" w:rsidP="00CB19DC">
      <w:pPr>
        <w:pStyle w:val="a0"/>
        <w:ind w:left="296" w:right="108" w:firstLine="558"/>
        <w:jc w:val="both"/>
        <w:rPr>
          <w:sz w:val="24"/>
          <w:szCs w:val="24"/>
          <w:lang w:val="ru-RU"/>
        </w:rPr>
      </w:pPr>
    </w:p>
    <w:p w:rsidR="00293F15" w:rsidRPr="000F7584" w:rsidRDefault="000F7584" w:rsidP="00CB19DC">
      <w:pPr>
        <w:pStyle w:val="2"/>
        <w:numPr>
          <w:ilvl w:val="0"/>
          <w:numId w:val="0"/>
        </w:numPr>
        <w:tabs>
          <w:tab w:val="left" w:pos="0"/>
        </w:tabs>
        <w:ind w:right="1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293F15" w:rsidRPr="00FF0ED4">
        <w:rPr>
          <w:sz w:val="24"/>
          <w:szCs w:val="24"/>
          <w:lang w:val="ru-RU"/>
        </w:rPr>
        <w:t>Предмет договора</w:t>
      </w:r>
      <w:r w:rsidR="00293F15" w:rsidRPr="000F7584">
        <w:rPr>
          <w:color w:val="212121"/>
          <w:spacing w:val="-1"/>
          <w:w w:val="105"/>
          <w:sz w:val="24"/>
          <w:szCs w:val="24"/>
          <w:lang w:val="ru-RU"/>
        </w:rPr>
        <w:t>.</w:t>
      </w:r>
    </w:p>
    <w:p w:rsidR="00293F15" w:rsidRPr="00AD175D" w:rsidRDefault="00293F15" w:rsidP="00725786">
      <w:pPr>
        <w:ind w:firstLine="993"/>
        <w:jc w:val="both"/>
        <w:rPr>
          <w:sz w:val="24"/>
          <w:szCs w:val="24"/>
          <w:lang w:val="ru-RU"/>
        </w:rPr>
      </w:pPr>
      <w:r w:rsidRPr="00AD175D">
        <w:rPr>
          <w:sz w:val="24"/>
          <w:szCs w:val="24"/>
          <w:lang w:val="ru-RU"/>
        </w:rPr>
        <w:t xml:space="preserve">1.1. </w:t>
      </w:r>
      <w:r w:rsidR="00C670A4" w:rsidRPr="00AD175D">
        <w:rPr>
          <w:sz w:val="24"/>
          <w:szCs w:val="24"/>
          <w:lang w:val="ru-RU"/>
        </w:rPr>
        <w:t>Исполнитель</w:t>
      </w:r>
      <w:r w:rsidRPr="00AD175D">
        <w:rPr>
          <w:sz w:val="24"/>
          <w:szCs w:val="24"/>
          <w:lang w:val="ru-RU"/>
        </w:rPr>
        <w:t xml:space="preserve"> пр</w:t>
      </w:r>
      <w:r w:rsidR="00533E65">
        <w:rPr>
          <w:sz w:val="24"/>
          <w:szCs w:val="24"/>
          <w:lang w:val="ru-RU"/>
        </w:rPr>
        <w:t xml:space="preserve">инимает на себя обязательства </w:t>
      </w:r>
      <w:r w:rsidRPr="00AD175D">
        <w:rPr>
          <w:sz w:val="24"/>
          <w:szCs w:val="24"/>
          <w:lang w:val="ru-RU"/>
        </w:rPr>
        <w:t xml:space="preserve"> </w:t>
      </w:r>
      <w:r w:rsidR="00533E65">
        <w:rPr>
          <w:sz w:val="24"/>
          <w:szCs w:val="24"/>
          <w:lang w:val="ru-RU"/>
        </w:rPr>
        <w:t>оказать</w:t>
      </w:r>
      <w:r w:rsidR="00C670A4" w:rsidRPr="00AD175D">
        <w:rPr>
          <w:sz w:val="24"/>
          <w:szCs w:val="24"/>
          <w:lang w:val="ru-RU"/>
        </w:rPr>
        <w:t xml:space="preserve"> </w:t>
      </w:r>
      <w:r w:rsidR="0096353B" w:rsidRPr="0096353B">
        <w:rPr>
          <w:sz w:val="24"/>
          <w:szCs w:val="24"/>
          <w:lang w:val="ru-RU"/>
        </w:rPr>
        <w:t xml:space="preserve">Услуги по совместному проведению температурных испытаний трубопроводов магистральных тепловых сетей потребителя по адресу: </w:t>
      </w:r>
      <w:proofErr w:type="gramStart"/>
      <w:r w:rsidR="0096353B" w:rsidRPr="0096353B">
        <w:rPr>
          <w:bCs/>
          <w:sz w:val="24"/>
          <w:szCs w:val="24"/>
          <w:lang w:val="ru-RU"/>
        </w:rPr>
        <w:t>г</w:t>
      </w:r>
      <w:proofErr w:type="gramEnd"/>
      <w:r w:rsidR="0096353B" w:rsidRPr="0096353B">
        <w:rPr>
          <w:bCs/>
          <w:sz w:val="24"/>
          <w:szCs w:val="24"/>
          <w:lang w:val="ru-RU"/>
        </w:rPr>
        <w:t>. Москва, Погодинская ул., д.8, корп.1 (ЦТП № 20-07-0726/049)</w:t>
      </w:r>
      <w:r w:rsidRPr="0096353B">
        <w:rPr>
          <w:sz w:val="24"/>
          <w:szCs w:val="24"/>
          <w:lang w:val="ru-RU"/>
        </w:rPr>
        <w:t>,</w:t>
      </w:r>
      <w:r w:rsidRPr="000F7584">
        <w:rPr>
          <w:sz w:val="24"/>
          <w:szCs w:val="24"/>
          <w:lang w:val="ru-RU"/>
        </w:rPr>
        <w:t xml:space="preserve"> а Заказчик обязуется принять и оплатить </w:t>
      </w:r>
      <w:r w:rsidR="00533E65">
        <w:rPr>
          <w:sz w:val="24"/>
          <w:szCs w:val="24"/>
          <w:lang w:val="ru-RU"/>
        </w:rPr>
        <w:t>оказанные Услуги</w:t>
      </w:r>
      <w:r w:rsidRPr="000F7584">
        <w:rPr>
          <w:sz w:val="24"/>
          <w:szCs w:val="24"/>
          <w:lang w:val="ru-RU"/>
        </w:rPr>
        <w:t>.</w:t>
      </w:r>
    </w:p>
    <w:p w:rsidR="00293F15" w:rsidRPr="002809CA" w:rsidRDefault="00293F15" w:rsidP="00725786">
      <w:pPr>
        <w:pStyle w:val="14"/>
        <w:numPr>
          <w:ilvl w:val="1"/>
          <w:numId w:val="17"/>
        </w:numPr>
        <w:spacing w:before="11"/>
        <w:ind w:right="108" w:firstLine="788"/>
        <w:rPr>
          <w:color w:val="212121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Наименование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 объем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согласован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 указан Сторонами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Приложени</w:t>
      </w:r>
      <w:r w:rsidR="00C670A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4C6CB4">
        <w:rPr>
          <w:color w:val="212121"/>
          <w:spacing w:val="1"/>
          <w:w w:val="105"/>
          <w:sz w:val="24"/>
          <w:szCs w:val="24"/>
          <w:lang w:val="ru-RU"/>
        </w:rPr>
        <w:t>Д</w:t>
      </w:r>
      <w:r w:rsidRPr="000F7584">
        <w:rPr>
          <w:color w:val="212121"/>
          <w:w w:val="105"/>
          <w:sz w:val="24"/>
          <w:szCs w:val="24"/>
          <w:lang w:val="ru-RU"/>
        </w:rPr>
        <w:t>оговору,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являющегося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неотъемлемой</w:t>
      </w:r>
      <w:r w:rsidRPr="000F7584">
        <w:rPr>
          <w:color w:val="212121"/>
          <w:spacing w:val="2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частью</w:t>
      </w:r>
      <w:r w:rsidRPr="000F7584">
        <w:rPr>
          <w:color w:val="212121"/>
          <w:spacing w:val="1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Договора.</w:t>
      </w:r>
    </w:p>
    <w:p w:rsidR="002809CA" w:rsidRPr="000F7584" w:rsidRDefault="002809CA" w:rsidP="00CB19DC">
      <w:pPr>
        <w:pStyle w:val="14"/>
        <w:tabs>
          <w:tab w:val="left" w:pos="0"/>
        </w:tabs>
        <w:spacing w:before="11"/>
        <w:ind w:left="1012" w:right="108" w:firstLine="0"/>
        <w:rPr>
          <w:color w:val="212121"/>
          <w:sz w:val="24"/>
          <w:szCs w:val="24"/>
          <w:lang w:val="ru-RU"/>
        </w:rPr>
      </w:pPr>
    </w:p>
    <w:p w:rsidR="00293F15" w:rsidRPr="000F7584" w:rsidRDefault="000F7584" w:rsidP="00CB19DC">
      <w:pPr>
        <w:pStyle w:val="2"/>
        <w:numPr>
          <w:ilvl w:val="0"/>
          <w:numId w:val="0"/>
        </w:numPr>
        <w:tabs>
          <w:tab w:val="left" w:pos="0"/>
        </w:tabs>
        <w:ind w:right="108"/>
        <w:jc w:val="center"/>
        <w:rPr>
          <w:color w:val="212121"/>
          <w:w w:val="105"/>
          <w:sz w:val="24"/>
          <w:szCs w:val="24"/>
        </w:rPr>
      </w:pPr>
      <w:r>
        <w:rPr>
          <w:color w:val="212121"/>
          <w:sz w:val="24"/>
          <w:szCs w:val="24"/>
          <w:lang w:val="ru-RU"/>
        </w:rPr>
        <w:t xml:space="preserve">2. </w:t>
      </w:r>
      <w:proofErr w:type="spellStart"/>
      <w:r w:rsidR="00293F15" w:rsidRPr="000F7584">
        <w:rPr>
          <w:color w:val="212121"/>
          <w:sz w:val="24"/>
          <w:szCs w:val="24"/>
        </w:rPr>
        <w:t>Права</w:t>
      </w:r>
      <w:proofErr w:type="spellEnd"/>
      <w:r w:rsidR="00293F15" w:rsidRPr="000F7584">
        <w:rPr>
          <w:color w:val="212121"/>
          <w:spacing w:val="32"/>
          <w:sz w:val="24"/>
          <w:szCs w:val="24"/>
        </w:rPr>
        <w:t xml:space="preserve"> </w:t>
      </w:r>
      <w:r w:rsidR="00293F15" w:rsidRPr="000F7584">
        <w:rPr>
          <w:color w:val="212121"/>
          <w:sz w:val="24"/>
          <w:szCs w:val="24"/>
        </w:rPr>
        <w:t>и</w:t>
      </w:r>
      <w:r w:rsidR="00293F15" w:rsidRPr="000F7584">
        <w:rPr>
          <w:color w:val="212121"/>
          <w:spacing w:val="21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sz w:val="24"/>
          <w:szCs w:val="24"/>
        </w:rPr>
        <w:t>обязанности</w:t>
      </w:r>
      <w:proofErr w:type="spellEnd"/>
      <w:r w:rsidR="00293F15" w:rsidRPr="000F7584">
        <w:rPr>
          <w:color w:val="212121"/>
          <w:spacing w:val="46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sz w:val="24"/>
          <w:szCs w:val="24"/>
        </w:rPr>
        <w:t>сторон</w:t>
      </w:r>
      <w:proofErr w:type="spellEnd"/>
    </w:p>
    <w:p w:rsidR="00293F15" w:rsidRPr="000F7584" w:rsidRDefault="00C670A4" w:rsidP="00CB19DC">
      <w:pPr>
        <w:pStyle w:val="14"/>
        <w:numPr>
          <w:ilvl w:val="1"/>
          <w:numId w:val="11"/>
        </w:numPr>
        <w:tabs>
          <w:tab w:val="left" w:pos="1471"/>
        </w:tabs>
        <w:spacing w:before="16"/>
        <w:ind w:left="281" w:right="108" w:firstLine="712"/>
        <w:rPr>
          <w:color w:val="212121"/>
          <w:w w:val="105"/>
          <w:sz w:val="24"/>
          <w:szCs w:val="24"/>
          <w:lang w:val="ru-RU"/>
        </w:rPr>
      </w:pPr>
      <w:proofErr w:type="spellStart"/>
      <w:r>
        <w:rPr>
          <w:b/>
          <w:color w:val="212121"/>
          <w:w w:val="105"/>
          <w:sz w:val="24"/>
          <w:szCs w:val="24"/>
        </w:rPr>
        <w:t>Исполнитель</w:t>
      </w:r>
      <w:proofErr w:type="spellEnd"/>
      <w:r w:rsidR="00293F15" w:rsidRPr="000F7584">
        <w:rPr>
          <w:b/>
          <w:color w:val="212121"/>
          <w:spacing w:val="-6"/>
          <w:w w:val="105"/>
          <w:sz w:val="24"/>
          <w:szCs w:val="24"/>
        </w:rPr>
        <w:t xml:space="preserve"> </w:t>
      </w:r>
      <w:proofErr w:type="spellStart"/>
      <w:r w:rsidR="00293F15" w:rsidRPr="000F7584">
        <w:rPr>
          <w:b/>
          <w:color w:val="212121"/>
          <w:w w:val="105"/>
          <w:sz w:val="24"/>
          <w:szCs w:val="24"/>
        </w:rPr>
        <w:t>вправе</w:t>
      </w:r>
      <w:proofErr w:type="spellEnd"/>
      <w:r w:rsidR="00293F15" w:rsidRPr="000F7584">
        <w:rPr>
          <w:b/>
          <w:color w:val="212121"/>
          <w:w w:val="105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76"/>
        </w:tabs>
        <w:spacing w:before="15"/>
        <w:ind w:left="315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оплаты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счета,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выставленного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соответствии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условиями</w:t>
      </w:r>
      <w:r w:rsidRPr="000F7584">
        <w:rPr>
          <w:color w:val="212121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824"/>
        </w:tabs>
        <w:ind w:left="322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Заказчика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уплаты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неустойки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просрочку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обязательства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оплате</w:t>
      </w:r>
      <w:r w:rsidRPr="000F7584">
        <w:rPr>
          <w:color w:val="212121"/>
          <w:spacing w:val="3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212121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30"/>
        </w:tabs>
        <w:ind w:left="325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 xml:space="preserve">Запрашивать и получать от Заказчика необходимую для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информацию,</w:t>
      </w:r>
      <w:r w:rsidRPr="000F7584">
        <w:rPr>
          <w:color w:val="212121"/>
          <w:spacing w:val="30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консультативную</w:t>
      </w:r>
      <w:r w:rsidRPr="000F7584">
        <w:rPr>
          <w:color w:val="212121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иную</w:t>
      </w:r>
      <w:r w:rsidRPr="000F7584">
        <w:rPr>
          <w:color w:val="212121"/>
          <w:spacing w:val="9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помощь.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74"/>
        </w:tabs>
        <w:ind w:left="326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Принять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решение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основаниям,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предусмотренным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0F0F0F"/>
          <w:w w:val="105"/>
          <w:sz w:val="24"/>
          <w:szCs w:val="24"/>
          <w:lang w:val="ru-RU"/>
        </w:rPr>
        <w:t>Гражданским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кодексом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Российской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Федерации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одностороннего</w:t>
      </w:r>
      <w:r w:rsidRPr="000F7584">
        <w:rPr>
          <w:color w:val="212121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отказа</w:t>
      </w:r>
      <w:r w:rsidRPr="000F7584">
        <w:rPr>
          <w:color w:val="212121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отдельных</w:t>
      </w:r>
      <w:r w:rsidRPr="000F7584">
        <w:rPr>
          <w:color w:val="212121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видов</w:t>
      </w:r>
      <w:r w:rsidRPr="000F7584">
        <w:rPr>
          <w:color w:val="212121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2"/>
        <w:numPr>
          <w:ilvl w:val="1"/>
          <w:numId w:val="11"/>
        </w:numPr>
        <w:tabs>
          <w:tab w:val="left" w:pos="1485"/>
        </w:tabs>
        <w:spacing w:before="1"/>
        <w:ind w:left="1484" w:right="108" w:hanging="454"/>
        <w:rPr>
          <w:color w:val="212121"/>
          <w:w w:val="105"/>
          <w:sz w:val="24"/>
          <w:szCs w:val="24"/>
          <w:lang w:val="ru-RU"/>
        </w:rPr>
      </w:pPr>
      <w:proofErr w:type="spellStart"/>
      <w:r w:rsidRPr="000F7584">
        <w:rPr>
          <w:color w:val="212121"/>
          <w:w w:val="105"/>
          <w:sz w:val="24"/>
          <w:szCs w:val="24"/>
        </w:rPr>
        <w:t>Заказчик</w:t>
      </w:r>
      <w:proofErr w:type="spellEnd"/>
      <w:r w:rsidRPr="000F7584">
        <w:rPr>
          <w:color w:val="212121"/>
          <w:spacing w:val="-6"/>
          <w:w w:val="105"/>
          <w:sz w:val="24"/>
          <w:szCs w:val="24"/>
        </w:rPr>
        <w:t xml:space="preserve"> </w:t>
      </w:r>
      <w:proofErr w:type="spellStart"/>
      <w:r w:rsidRPr="000F7584">
        <w:rPr>
          <w:color w:val="212121"/>
          <w:w w:val="105"/>
          <w:sz w:val="24"/>
          <w:szCs w:val="24"/>
        </w:rPr>
        <w:t>вправе</w:t>
      </w:r>
      <w:proofErr w:type="spellEnd"/>
      <w:r w:rsidRPr="000F7584">
        <w:rPr>
          <w:color w:val="212121"/>
          <w:w w:val="105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54"/>
        </w:tabs>
        <w:spacing w:before="6"/>
        <w:ind w:left="327" w:right="108" w:firstLine="704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Проверять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 xml:space="preserve">ход </w:t>
      </w:r>
      <w:r w:rsidRPr="000F7584">
        <w:rPr>
          <w:color w:val="212121"/>
          <w:w w:val="105"/>
          <w:sz w:val="24"/>
          <w:szCs w:val="24"/>
          <w:lang w:val="ru-RU"/>
        </w:rPr>
        <w:t>и качество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выполнения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условий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договора;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45"/>
        </w:tabs>
        <w:ind w:left="329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В случае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отступления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0F0F0F"/>
          <w:w w:val="105"/>
          <w:sz w:val="24"/>
          <w:szCs w:val="24"/>
          <w:lang w:val="ru-RU"/>
        </w:rPr>
        <w:t>Исполнителем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 xml:space="preserve">в ходе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от </w:t>
      </w:r>
      <w:r w:rsidRPr="000F7584">
        <w:rPr>
          <w:color w:val="313131"/>
          <w:w w:val="105"/>
          <w:sz w:val="24"/>
          <w:szCs w:val="24"/>
          <w:lang w:val="ru-RU"/>
        </w:rPr>
        <w:t>условий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 xml:space="preserve">настоящего договора назначить срок для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в соответствие с указанными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условиями</w:t>
      </w:r>
      <w:r w:rsidRPr="000F7584">
        <w:rPr>
          <w:color w:val="212121"/>
          <w:spacing w:val="9"/>
          <w:w w:val="105"/>
          <w:sz w:val="24"/>
          <w:szCs w:val="24"/>
          <w:lang w:val="ru-RU"/>
        </w:rPr>
        <w:t xml:space="preserve"> </w:t>
      </w:r>
      <w:r w:rsidR="00832667">
        <w:rPr>
          <w:color w:val="212121"/>
          <w:w w:val="105"/>
          <w:sz w:val="24"/>
          <w:szCs w:val="24"/>
          <w:lang w:val="ru-RU"/>
        </w:rPr>
        <w:t xml:space="preserve">Приложения </w:t>
      </w:r>
      <w:r w:rsidRPr="000F7584">
        <w:rPr>
          <w:color w:val="212121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</w:t>
      </w:r>
      <w:r w:rsidRPr="000F7584">
        <w:rPr>
          <w:color w:val="212121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809"/>
        </w:tabs>
        <w:ind w:left="336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уплаты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неустойки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просрочку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обязательства,</w:t>
      </w:r>
      <w:r w:rsidRPr="000F7584">
        <w:rPr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предусмотренного</w:t>
      </w:r>
      <w:r w:rsidRPr="000F7584">
        <w:rPr>
          <w:color w:val="212121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договором.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02"/>
        </w:tabs>
        <w:ind w:left="334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 xml:space="preserve">Отказаться от приемки и оплаты </w:t>
      </w:r>
      <w:r w:rsidR="00C670A4">
        <w:rPr>
          <w:color w:val="21212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в случае несоответствия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результата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требованиям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Заказчика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момента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устранения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замечаний</w:t>
      </w:r>
      <w:r w:rsidRPr="000F7584">
        <w:rPr>
          <w:color w:val="313131"/>
          <w:spacing w:val="15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заказчика.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88"/>
        </w:tabs>
        <w:ind w:left="341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Принять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решение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основаниям,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предусмотренным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Гражданским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кодексом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0F0F0F"/>
          <w:w w:val="105"/>
          <w:sz w:val="24"/>
          <w:szCs w:val="24"/>
          <w:lang w:val="ru-RU"/>
        </w:rPr>
        <w:t>Российской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Федерации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одностороннего отказа</w:t>
      </w:r>
      <w:r w:rsidRPr="000F7584">
        <w:rPr>
          <w:color w:val="212121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отдельных</w:t>
      </w:r>
      <w:r w:rsidRPr="000F7584">
        <w:rPr>
          <w:color w:val="212121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видов</w:t>
      </w:r>
      <w:r w:rsidRPr="000F7584">
        <w:rPr>
          <w:color w:val="212121"/>
          <w:spacing w:val="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C670A4" w:rsidP="00CB19DC">
      <w:pPr>
        <w:pStyle w:val="2"/>
        <w:numPr>
          <w:ilvl w:val="1"/>
          <w:numId w:val="11"/>
        </w:numPr>
        <w:tabs>
          <w:tab w:val="left" w:pos="1495"/>
        </w:tabs>
        <w:spacing w:before="5"/>
        <w:ind w:left="1494" w:right="108" w:hanging="454"/>
        <w:rPr>
          <w:color w:val="0F0F0F"/>
          <w:sz w:val="24"/>
          <w:szCs w:val="24"/>
          <w:lang w:val="ru-RU"/>
        </w:rPr>
      </w:pPr>
      <w:proofErr w:type="spellStart"/>
      <w:r>
        <w:rPr>
          <w:color w:val="212121"/>
          <w:w w:val="105"/>
          <w:sz w:val="24"/>
          <w:szCs w:val="24"/>
        </w:rPr>
        <w:t>Исполнитель</w:t>
      </w:r>
      <w:proofErr w:type="spellEnd"/>
      <w:r w:rsidR="00293F15" w:rsidRPr="000F7584">
        <w:rPr>
          <w:color w:val="212121"/>
          <w:spacing w:val="-1"/>
          <w:w w:val="105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w w:val="105"/>
          <w:sz w:val="24"/>
          <w:szCs w:val="24"/>
        </w:rPr>
        <w:t>обязан</w:t>
      </w:r>
      <w:proofErr w:type="spellEnd"/>
      <w:r w:rsidR="00293F15" w:rsidRPr="000F7584">
        <w:rPr>
          <w:color w:val="212121"/>
          <w:w w:val="105"/>
          <w:sz w:val="24"/>
          <w:szCs w:val="24"/>
        </w:rPr>
        <w:t>:</w:t>
      </w:r>
    </w:p>
    <w:p w:rsidR="00293F15" w:rsidRPr="000F7584" w:rsidRDefault="00C670A4" w:rsidP="00CB19DC">
      <w:pPr>
        <w:pStyle w:val="14"/>
        <w:numPr>
          <w:ilvl w:val="2"/>
          <w:numId w:val="11"/>
        </w:numPr>
        <w:tabs>
          <w:tab w:val="left" w:pos="1760"/>
        </w:tabs>
        <w:spacing w:before="10"/>
        <w:ind w:left="339" w:right="108" w:firstLine="707"/>
        <w:rPr>
          <w:color w:val="1F1F1F"/>
          <w:w w:val="105"/>
          <w:sz w:val="24"/>
          <w:szCs w:val="24"/>
          <w:lang w:val="ru-RU"/>
        </w:rPr>
      </w:pPr>
      <w:r>
        <w:rPr>
          <w:color w:val="0F0F0F"/>
          <w:sz w:val="24"/>
          <w:szCs w:val="24"/>
          <w:lang w:val="ru-RU"/>
        </w:rPr>
        <w:t>Оказать услуги</w:t>
      </w:r>
      <w:r w:rsidR="00293F15" w:rsidRPr="000F7584">
        <w:rPr>
          <w:color w:val="212121"/>
          <w:sz w:val="24"/>
          <w:szCs w:val="24"/>
          <w:lang w:val="ru-RU"/>
        </w:rPr>
        <w:t>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являющиеся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предметом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договора,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сроки и на условиях,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установленных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договором,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а также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объеме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соответствии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с Приложение</w:t>
      </w:r>
      <w:r>
        <w:rPr>
          <w:color w:val="212121"/>
          <w:sz w:val="24"/>
          <w:szCs w:val="24"/>
          <w:lang w:val="ru-RU"/>
        </w:rPr>
        <w:t>м</w:t>
      </w:r>
      <w:r w:rsidR="00293F15" w:rsidRPr="000F7584">
        <w:rPr>
          <w:color w:val="212121"/>
          <w:spacing w:val="16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к</w:t>
      </w:r>
      <w:r w:rsidR="00293F15" w:rsidRPr="000F7584">
        <w:rPr>
          <w:color w:val="212121"/>
          <w:spacing w:val="-11"/>
          <w:sz w:val="24"/>
          <w:szCs w:val="24"/>
          <w:lang w:val="ru-RU"/>
        </w:rPr>
        <w:t xml:space="preserve"> </w:t>
      </w:r>
      <w:r w:rsidR="00293F15" w:rsidRPr="000F7584">
        <w:rPr>
          <w:color w:val="313131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30"/>
        </w:tabs>
        <w:spacing w:before="11"/>
        <w:ind w:left="277" w:right="108" w:firstLine="706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Предоставлять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документы,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относящиеся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к</w:t>
      </w:r>
      <w:r w:rsidRPr="000F7584">
        <w:rPr>
          <w:i/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предмету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обеспечить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условия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для проверки хода </w:t>
      </w:r>
      <w:r w:rsidR="00C670A4">
        <w:rPr>
          <w:color w:val="1F1F1F"/>
          <w:w w:val="105"/>
          <w:sz w:val="24"/>
          <w:szCs w:val="24"/>
          <w:lang w:val="ru-RU"/>
        </w:rPr>
        <w:t>оказания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4"/>
        </w:tabs>
        <w:spacing w:before="6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Своими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силами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счет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допущенные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1"/>
          <w:w w:val="105"/>
          <w:sz w:val="24"/>
          <w:szCs w:val="24"/>
          <w:lang w:val="ru-RU"/>
        </w:rPr>
        <w:t>оказанных услугах</w:t>
      </w:r>
      <w:r w:rsidRPr="000F7584">
        <w:rPr>
          <w:color w:val="1F1F1F"/>
          <w:w w:val="105"/>
          <w:sz w:val="24"/>
          <w:szCs w:val="24"/>
          <w:lang w:val="ru-RU"/>
        </w:rPr>
        <w:t>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которые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могут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повлечь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отступления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требований,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предусмотренных</w:t>
      </w:r>
      <w:r w:rsidRPr="000F7584">
        <w:rPr>
          <w:color w:val="1F1F1F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Приложение</w:t>
      </w:r>
      <w:r w:rsidR="00C670A4">
        <w:rPr>
          <w:color w:val="1F1F1F"/>
          <w:w w:val="105"/>
          <w:sz w:val="24"/>
          <w:szCs w:val="24"/>
          <w:lang w:val="ru-RU"/>
        </w:rPr>
        <w:t>м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к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4"/>
        </w:tabs>
        <w:spacing w:before="6"/>
        <w:ind w:left="281" w:right="108" w:firstLine="702"/>
        <w:rPr>
          <w:b/>
          <w:color w:val="1F1F1F"/>
          <w:w w:val="110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 xml:space="preserve">Ответственность за соблюдение рабочими требований техники безопасности возлагается на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я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11"/>
        </w:numPr>
        <w:tabs>
          <w:tab w:val="left" w:pos="1447"/>
        </w:tabs>
        <w:spacing w:before="24"/>
        <w:ind w:left="1446" w:right="108" w:hanging="449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10"/>
          <w:sz w:val="24"/>
          <w:szCs w:val="24"/>
        </w:rPr>
        <w:t>Заказчик</w:t>
      </w:r>
      <w:proofErr w:type="spellEnd"/>
      <w:r w:rsidRPr="000F7584">
        <w:rPr>
          <w:b/>
          <w:color w:val="1F1F1F"/>
          <w:spacing w:val="-8"/>
          <w:w w:val="110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10"/>
          <w:sz w:val="24"/>
          <w:szCs w:val="24"/>
        </w:rPr>
        <w:t>обязан</w:t>
      </w:r>
      <w:proofErr w:type="spellEnd"/>
      <w:r w:rsidRPr="000F7584">
        <w:rPr>
          <w:b/>
          <w:color w:val="1F1F1F"/>
          <w:w w:val="110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9"/>
        </w:tabs>
        <w:spacing w:before="41"/>
        <w:ind w:left="281" w:right="108" w:firstLine="702"/>
        <w:rPr>
          <w:color w:val="1F1F1F"/>
          <w:spacing w:val="-1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lastRenderedPageBreak/>
        <w:t>Принять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оплатить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условиями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606"/>
        </w:tabs>
        <w:spacing w:before="8"/>
        <w:ind w:left="301" w:right="108" w:firstLine="697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spacing w:val="-1"/>
          <w:sz w:val="24"/>
          <w:szCs w:val="24"/>
          <w:lang w:val="ru-RU"/>
        </w:rPr>
        <w:t>Отказаться</w:t>
      </w:r>
      <w:r w:rsidRPr="000F7584">
        <w:rPr>
          <w:color w:val="1F1F1F"/>
          <w:spacing w:val="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от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приемки</w:t>
      </w:r>
      <w:r w:rsidRPr="000F7584">
        <w:rPr>
          <w:color w:val="1F1F1F"/>
          <w:spacing w:val="-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и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оплаты</w:t>
      </w:r>
      <w:r w:rsidRPr="000F7584">
        <w:rPr>
          <w:color w:val="1F1F1F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-1"/>
          <w:sz w:val="24"/>
          <w:szCs w:val="24"/>
          <w:lang w:val="ru-RU"/>
        </w:rPr>
        <w:t>,</w:t>
      </w:r>
      <w:r w:rsidRPr="000F7584">
        <w:rPr>
          <w:color w:val="1F1F1F"/>
          <w:spacing w:val="-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в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случае</w:t>
      </w:r>
      <w:r w:rsidRPr="000F7584">
        <w:rPr>
          <w:color w:val="1F1F1F"/>
          <w:spacing w:val="-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если</w:t>
      </w:r>
      <w:r w:rsidRPr="000F7584">
        <w:rPr>
          <w:color w:val="1F1F1F"/>
          <w:spacing w:val="-1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</w:t>
      </w:r>
      <w:r w:rsidRPr="000F7584">
        <w:rPr>
          <w:color w:val="1F1F1F"/>
          <w:spacing w:val="-7"/>
          <w:sz w:val="24"/>
          <w:szCs w:val="24"/>
          <w:lang w:val="ru-RU"/>
        </w:rPr>
        <w:t xml:space="preserve"> </w:t>
      </w:r>
      <w:r w:rsidR="00650E67">
        <w:rPr>
          <w:color w:val="1F1F1F"/>
          <w:sz w:val="24"/>
          <w:szCs w:val="24"/>
          <w:lang w:val="ru-RU"/>
        </w:rPr>
        <w:t xml:space="preserve">услуг </w:t>
      </w:r>
      <w:r w:rsidRPr="000F7584">
        <w:rPr>
          <w:color w:val="1F1F1F"/>
          <w:spacing w:val="-60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 xml:space="preserve">не соответствуют </w:t>
      </w:r>
      <w:r w:rsidRPr="000F7584">
        <w:rPr>
          <w:color w:val="1F1F1F"/>
          <w:sz w:val="24"/>
          <w:szCs w:val="24"/>
          <w:lang w:val="ru-RU"/>
        </w:rPr>
        <w:t>условиям настоящего договора и Приложени</w:t>
      </w:r>
      <w:r w:rsidR="00650E67">
        <w:rPr>
          <w:color w:val="1F1F1F"/>
          <w:sz w:val="24"/>
          <w:szCs w:val="24"/>
          <w:lang w:val="ru-RU"/>
        </w:rPr>
        <w:t>ю</w:t>
      </w:r>
      <w:r w:rsidRPr="000F7584">
        <w:rPr>
          <w:color w:val="1F1F1F"/>
          <w:sz w:val="24"/>
          <w:szCs w:val="24"/>
          <w:lang w:val="ru-RU"/>
        </w:rPr>
        <w:t xml:space="preserve"> к</w:t>
      </w:r>
      <w:r w:rsidRPr="000F7584">
        <w:rPr>
          <w:color w:val="1F1F1F"/>
          <w:spacing w:val="16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21"/>
        </w:tabs>
        <w:spacing w:before="8"/>
        <w:ind w:left="301" w:right="108" w:firstLine="701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При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приемке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результата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650E67">
        <w:rPr>
          <w:color w:val="1F1F1F"/>
          <w:sz w:val="24"/>
          <w:szCs w:val="24"/>
          <w:lang w:val="ru-RU"/>
        </w:rPr>
        <w:t>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проверить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соответствие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условиям договора,</w:t>
      </w:r>
      <w:r w:rsidRPr="000F7584">
        <w:rPr>
          <w:b/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принять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>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подписать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акт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передать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один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экземпляр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Исполнител</w:t>
      </w:r>
      <w:r w:rsidR="00650E67">
        <w:rPr>
          <w:color w:val="1F1F1F"/>
          <w:sz w:val="24"/>
          <w:szCs w:val="24"/>
          <w:lang w:val="ru-RU"/>
        </w:rPr>
        <w:t>ю</w:t>
      </w:r>
      <w:r w:rsidRPr="000F7584">
        <w:rPr>
          <w:color w:val="1F1F1F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663"/>
        </w:tabs>
        <w:ind w:left="308" w:right="108" w:firstLine="704"/>
        <w:rPr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 xml:space="preserve">Производить оплату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 xml:space="preserve"> в соответствии с условиями настоящего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Место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</w:t>
      </w:r>
      <w:r w:rsidRPr="000F7584">
        <w:rPr>
          <w:b/>
          <w:color w:val="1F1F1F"/>
          <w:spacing w:val="5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сроки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оказания услуг</w:t>
      </w:r>
    </w:p>
    <w:p w:rsidR="00293F15" w:rsidRPr="000F7584" w:rsidRDefault="002809CA" w:rsidP="00CB19DC">
      <w:pPr>
        <w:pStyle w:val="14"/>
        <w:numPr>
          <w:ilvl w:val="1"/>
          <w:numId w:val="10"/>
        </w:numPr>
        <w:tabs>
          <w:tab w:val="left" w:pos="1472"/>
        </w:tabs>
        <w:spacing w:before="8"/>
        <w:ind w:left="281" w:right="108" w:firstLine="712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Место</w:t>
      </w:r>
      <w:r w:rsidR="00293F15" w:rsidRPr="000F7584">
        <w:rPr>
          <w:color w:val="1F1F1F"/>
          <w:spacing w:val="26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оказания услуг</w:t>
      </w:r>
      <w:r w:rsidR="00650E67">
        <w:rPr>
          <w:color w:val="1F1F1F"/>
          <w:sz w:val="24"/>
          <w:szCs w:val="24"/>
          <w:lang w:val="ru-RU"/>
        </w:rPr>
        <w:t>и</w:t>
      </w:r>
      <w:r w:rsidR="00293F15" w:rsidRPr="000F7584">
        <w:rPr>
          <w:color w:val="1F1F1F"/>
          <w:sz w:val="24"/>
          <w:szCs w:val="24"/>
          <w:lang w:val="ru-RU"/>
        </w:rPr>
        <w:t>:</w:t>
      </w:r>
      <w:r w:rsidR="00293F15" w:rsidRPr="000F7584">
        <w:rPr>
          <w:color w:val="1F1F1F"/>
          <w:spacing w:val="30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г.</w:t>
      </w:r>
      <w:r w:rsidR="00293F15" w:rsidRPr="000F7584">
        <w:rPr>
          <w:color w:val="1F1F1F"/>
          <w:spacing w:val="9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Москва,</w:t>
      </w:r>
      <w:r w:rsidR="00293F15" w:rsidRPr="000F7584">
        <w:rPr>
          <w:color w:val="1F1F1F"/>
          <w:spacing w:val="28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ул.</w:t>
      </w:r>
      <w:r w:rsidR="00293F15" w:rsidRPr="000F7584">
        <w:rPr>
          <w:color w:val="1F1F1F"/>
          <w:spacing w:val="8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Погодинская,</w:t>
      </w:r>
      <w:r w:rsidR="00293F15" w:rsidRPr="000F7584">
        <w:rPr>
          <w:color w:val="1F1F1F"/>
          <w:spacing w:val="36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дом</w:t>
      </w:r>
      <w:r w:rsidR="00293F15" w:rsidRPr="000F7584">
        <w:rPr>
          <w:color w:val="1F1F1F"/>
          <w:spacing w:val="24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8</w:t>
      </w:r>
      <w:r w:rsidR="00293F15" w:rsidRPr="000F7584">
        <w:rPr>
          <w:color w:val="1F1F1F"/>
          <w:spacing w:val="10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корп.</w:t>
      </w:r>
      <w:r w:rsidR="00293F15" w:rsidRPr="000F7584">
        <w:rPr>
          <w:color w:val="1F1F1F"/>
          <w:spacing w:val="3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1</w:t>
      </w:r>
      <w:r w:rsidR="00293F15" w:rsidRPr="000F7584">
        <w:rPr>
          <w:b/>
          <w:color w:val="1F1F1F"/>
          <w:sz w:val="24"/>
          <w:szCs w:val="24"/>
          <w:lang w:val="ru-RU"/>
        </w:rPr>
        <w:t>.</w:t>
      </w:r>
    </w:p>
    <w:p w:rsidR="002C4C31" w:rsidRPr="002C4C31" w:rsidRDefault="00293F15" w:rsidP="00CB19DC">
      <w:pPr>
        <w:pStyle w:val="14"/>
        <w:numPr>
          <w:ilvl w:val="1"/>
          <w:numId w:val="10"/>
        </w:numPr>
        <w:tabs>
          <w:tab w:val="left" w:pos="1472"/>
        </w:tabs>
        <w:spacing w:before="8"/>
        <w:ind w:left="281" w:right="108" w:firstLine="712"/>
        <w:rPr>
          <w:b/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оказания услуг</w:t>
      </w:r>
      <w:r w:rsidR="00650E67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w w:val="105"/>
          <w:sz w:val="24"/>
          <w:szCs w:val="24"/>
          <w:lang w:val="ru-RU"/>
        </w:rPr>
        <w:t>: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</w:p>
    <w:p w:rsidR="002C4C31" w:rsidRPr="002C4C31" w:rsidRDefault="002C4C31" w:rsidP="002C4C31">
      <w:pPr>
        <w:pStyle w:val="14"/>
        <w:tabs>
          <w:tab w:val="left" w:pos="1472"/>
        </w:tabs>
        <w:spacing w:before="8"/>
        <w:ind w:left="993" w:right="108" w:firstLine="0"/>
        <w:rPr>
          <w:color w:val="1F1F1F"/>
          <w:w w:val="105"/>
          <w:sz w:val="24"/>
          <w:szCs w:val="24"/>
          <w:lang w:val="ru-RU"/>
        </w:rPr>
      </w:pPr>
      <w:r w:rsidRPr="002C4C31">
        <w:rPr>
          <w:bCs/>
          <w:lang w:val="ru-RU" w:eastAsia="ru-RU"/>
        </w:rPr>
        <w:t xml:space="preserve">Начало </w:t>
      </w:r>
      <w:r w:rsidRPr="002C4C31">
        <w:rPr>
          <w:color w:val="1F1F1F"/>
          <w:w w:val="105"/>
          <w:sz w:val="24"/>
          <w:szCs w:val="24"/>
          <w:lang w:val="ru-RU"/>
        </w:rPr>
        <w:t>оказания услуг: 27 августа 2026 года</w:t>
      </w:r>
    </w:p>
    <w:p w:rsidR="002C4C31" w:rsidRPr="002C4C31" w:rsidRDefault="002C4C31" w:rsidP="002C4C31">
      <w:pPr>
        <w:pStyle w:val="14"/>
        <w:tabs>
          <w:tab w:val="left" w:pos="1472"/>
        </w:tabs>
        <w:spacing w:before="8"/>
        <w:ind w:left="993" w:right="108" w:firstLine="0"/>
        <w:rPr>
          <w:b/>
          <w:bCs/>
          <w:lang w:val="ru-RU" w:eastAsia="ru-RU"/>
        </w:rPr>
      </w:pPr>
      <w:r w:rsidRPr="002C4C31">
        <w:rPr>
          <w:color w:val="1F1F1F"/>
          <w:w w:val="105"/>
          <w:sz w:val="24"/>
          <w:szCs w:val="24"/>
          <w:lang w:val="ru-RU"/>
        </w:rPr>
        <w:t>Окончание</w:t>
      </w:r>
      <w:r w:rsidRPr="002C4C31">
        <w:rPr>
          <w:b/>
          <w:bCs/>
          <w:lang w:val="ru-RU" w:eastAsia="ru-RU"/>
        </w:rPr>
        <w:t xml:space="preserve"> </w:t>
      </w:r>
      <w:r w:rsidRPr="002C4C31">
        <w:rPr>
          <w:bCs/>
          <w:lang w:val="ru-RU" w:eastAsia="ru-RU"/>
        </w:rPr>
        <w:t>услуг: 30 декабря 2026 года</w:t>
      </w:r>
    </w:p>
    <w:p w:rsidR="002809CA" w:rsidRPr="000F7584" w:rsidRDefault="002809CA" w:rsidP="00CB19DC">
      <w:pPr>
        <w:pStyle w:val="14"/>
        <w:tabs>
          <w:tab w:val="left" w:pos="1472"/>
        </w:tabs>
        <w:spacing w:before="8"/>
        <w:ind w:left="993" w:right="108" w:firstLine="0"/>
        <w:rPr>
          <w:b/>
          <w:color w:val="1F1F1F"/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Порядок</w:t>
      </w:r>
      <w:r w:rsidRPr="000F7584">
        <w:rPr>
          <w:b/>
          <w:color w:val="1F1F1F"/>
          <w:spacing w:val="28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оказания услуг</w:t>
      </w:r>
      <w:r w:rsidRPr="000F7584">
        <w:rPr>
          <w:b/>
          <w:color w:val="1F1F1F"/>
          <w:sz w:val="24"/>
          <w:szCs w:val="24"/>
          <w:lang w:val="ru-RU"/>
        </w:rPr>
        <w:t>,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сдачи</w:t>
      </w:r>
      <w:r w:rsidRPr="000F7584">
        <w:rPr>
          <w:b/>
          <w:color w:val="1F1F1F"/>
          <w:spacing w:val="26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</w:t>
      </w:r>
      <w:r w:rsidRPr="000F7584">
        <w:rPr>
          <w:b/>
          <w:color w:val="1F1F1F"/>
          <w:spacing w:val="12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приемки</w:t>
      </w:r>
      <w:r w:rsidRPr="000F7584">
        <w:rPr>
          <w:b/>
          <w:color w:val="1F1F1F"/>
          <w:spacing w:val="29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оказанных услуг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504"/>
        </w:tabs>
        <w:spacing w:before="3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По завершению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оказания услуг</w:t>
      </w:r>
      <w:r w:rsidRPr="000F7584">
        <w:rPr>
          <w:color w:val="1F1F1F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Исполнитель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в течение </w:t>
      </w:r>
      <w:r w:rsidR="00832667">
        <w:rPr>
          <w:color w:val="1F1F1F"/>
          <w:sz w:val="24"/>
          <w:szCs w:val="24"/>
          <w:lang w:val="ru-RU"/>
        </w:rPr>
        <w:t>5</w:t>
      </w:r>
      <w:r w:rsidRPr="000F7584">
        <w:rPr>
          <w:color w:val="1F1F1F"/>
          <w:sz w:val="24"/>
          <w:szCs w:val="24"/>
          <w:lang w:val="ru-RU"/>
        </w:rPr>
        <w:t xml:space="preserve"> (</w:t>
      </w:r>
      <w:r w:rsidR="00832667">
        <w:rPr>
          <w:color w:val="1F1F1F"/>
          <w:sz w:val="24"/>
          <w:szCs w:val="24"/>
          <w:lang w:val="ru-RU"/>
        </w:rPr>
        <w:t>пят</w:t>
      </w:r>
      <w:r w:rsidR="00CB19DC">
        <w:rPr>
          <w:color w:val="1F1F1F"/>
          <w:sz w:val="24"/>
          <w:szCs w:val="24"/>
          <w:lang w:val="ru-RU"/>
        </w:rPr>
        <w:t>и</w:t>
      </w:r>
      <w:r w:rsidRPr="000F7584">
        <w:rPr>
          <w:color w:val="1F1F1F"/>
          <w:sz w:val="24"/>
          <w:szCs w:val="24"/>
          <w:lang w:val="ru-RU"/>
        </w:rPr>
        <w:t xml:space="preserve"> рабочих дней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передает Заказчику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акт сдачи и приемки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 xml:space="preserve"> в двух экземплярах и</w:t>
      </w:r>
      <w:r w:rsidRPr="000F7584">
        <w:rPr>
          <w:color w:val="1F1F1F"/>
          <w:spacing w:val="2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счет на оплату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595"/>
        </w:tabs>
        <w:spacing w:before="4"/>
        <w:ind w:left="329" w:right="108" w:firstLine="703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Заказчик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течение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5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(пяти)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после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получения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указанных в п. 4.1</w:t>
      </w:r>
      <w:r w:rsidRPr="000F7584">
        <w:rPr>
          <w:color w:val="4F4F4F"/>
          <w:w w:val="105"/>
          <w:sz w:val="24"/>
          <w:szCs w:val="24"/>
          <w:lang w:val="ru-RU"/>
        </w:rPr>
        <w:t xml:space="preserve">.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договора, рассматривает их, и в случае соответствия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условиям договора, при отсутствии замечаний, подписывает акт сдачи и 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или направляет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ю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мотивированный отказ от приёмки </w:t>
      </w:r>
      <w:r w:rsidR="00650E67">
        <w:rPr>
          <w:color w:val="1F1F1F"/>
          <w:w w:val="105"/>
          <w:sz w:val="24"/>
          <w:szCs w:val="24"/>
          <w:lang w:val="ru-RU"/>
        </w:rPr>
        <w:t>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Основаниями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для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отказа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результатов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является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несоответствие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требованиям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нормативных правовых актов Российской Федерации,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Приложени</w:t>
      </w:r>
      <w:r w:rsidR="00650E67">
        <w:rPr>
          <w:color w:val="1F1F1F"/>
          <w:sz w:val="24"/>
          <w:szCs w:val="24"/>
          <w:lang w:val="ru-RU"/>
        </w:rPr>
        <w:t xml:space="preserve">ю </w:t>
      </w:r>
      <w:r w:rsidRPr="000F7584">
        <w:rPr>
          <w:color w:val="1F1F1F"/>
          <w:sz w:val="24"/>
          <w:szCs w:val="24"/>
          <w:lang w:val="ru-RU"/>
        </w:rPr>
        <w:t>к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настоящему</w:t>
      </w:r>
      <w:r w:rsidRPr="000F7584">
        <w:rPr>
          <w:color w:val="1F1F1F"/>
          <w:spacing w:val="38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договору,</w:t>
      </w:r>
      <w:r w:rsidRPr="000F7584">
        <w:rPr>
          <w:color w:val="1F1F1F"/>
          <w:spacing w:val="3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условиям</w:t>
      </w:r>
      <w:r w:rsidRPr="000F7584">
        <w:rPr>
          <w:color w:val="1F1F1F"/>
          <w:spacing w:val="2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490"/>
        </w:tabs>
        <w:spacing w:before="12"/>
        <w:ind w:left="338" w:right="108" w:firstLine="70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мотивированном отказе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Заказчик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указывает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перечень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выявленных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недостатков</w:t>
      </w:r>
      <w:r w:rsidRPr="000F7584">
        <w:rPr>
          <w:color w:val="1F1F1F"/>
          <w:spacing w:val="-60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ах,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подлежащих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устранению.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течение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3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(трех)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получения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Исполнителем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 мотивирова</w:t>
      </w:r>
      <w:r w:rsidR="00EA4EEA">
        <w:rPr>
          <w:color w:val="1F1F1F"/>
          <w:w w:val="105"/>
          <w:sz w:val="24"/>
          <w:szCs w:val="24"/>
          <w:lang w:val="ru-RU"/>
        </w:rPr>
        <w:t>н</w:t>
      </w:r>
      <w:r w:rsidRPr="000F7584">
        <w:rPr>
          <w:color w:val="1F1F1F"/>
          <w:w w:val="105"/>
          <w:sz w:val="24"/>
          <w:szCs w:val="24"/>
          <w:lang w:val="ru-RU"/>
        </w:rPr>
        <w:t>ного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отказа.</w:t>
      </w:r>
      <w:r w:rsidRPr="000F7584">
        <w:rPr>
          <w:color w:val="1F1F1F"/>
          <w:spacing w:val="-6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w w:val="105"/>
          <w:sz w:val="24"/>
          <w:szCs w:val="24"/>
          <w:lang w:val="ru-RU"/>
        </w:rPr>
        <w:t>Исполнитель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обязан</w:t>
      </w:r>
      <w:r w:rsidRPr="000F7584">
        <w:rPr>
          <w:color w:val="1F1F1F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своими</w:t>
      </w:r>
      <w:r w:rsidRPr="000F7584">
        <w:rPr>
          <w:color w:val="1F1F1F"/>
          <w:spacing w:val="-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силами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3D3D3D"/>
          <w:w w:val="105"/>
          <w:sz w:val="24"/>
          <w:szCs w:val="24"/>
          <w:lang w:val="ru-RU"/>
        </w:rPr>
        <w:t>за</w:t>
      </w:r>
      <w:r w:rsidRPr="000F7584">
        <w:rPr>
          <w:color w:val="3D3D3D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свой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счет</w:t>
      </w:r>
      <w:r w:rsidRPr="000F7584">
        <w:rPr>
          <w:color w:val="1F1F1F"/>
          <w:spacing w:val="-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устранить допущенные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его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вине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</w:t>
      </w:r>
      <w:r w:rsidRPr="000F7584">
        <w:rPr>
          <w:color w:val="1F1F1F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ах.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457"/>
        </w:tabs>
        <w:spacing w:before="68"/>
        <w:ind w:left="273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В случае если в срок, указанный в п. 4.2. договора, Заказчик не подпишет акт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сдачи и приемки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или не предоставит </w:t>
      </w:r>
      <w:r w:rsidR="00832667">
        <w:rPr>
          <w:color w:val="1F1F1F"/>
          <w:w w:val="105"/>
          <w:sz w:val="24"/>
          <w:szCs w:val="24"/>
          <w:lang w:val="ru-RU"/>
        </w:rPr>
        <w:t>Исполнителю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мотивированный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отказ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акта,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считается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подписанным Заказчиком в день, следующий </w:t>
      </w:r>
      <w:r w:rsidRPr="000F7584">
        <w:rPr>
          <w:color w:val="313131"/>
          <w:w w:val="105"/>
          <w:sz w:val="24"/>
          <w:szCs w:val="24"/>
          <w:lang w:val="ru-RU"/>
        </w:rPr>
        <w:t xml:space="preserve">за </w:t>
      </w:r>
      <w:r w:rsidRPr="000F7584">
        <w:rPr>
          <w:color w:val="1F1F1F"/>
          <w:w w:val="105"/>
          <w:sz w:val="24"/>
          <w:szCs w:val="24"/>
          <w:lang w:val="ru-RU"/>
        </w:rPr>
        <w:t>днем истечения срока, указанного в п. 4.2.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договора, а работы считаются выполненными надлежащим образом, в полном объеме 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принятыми</w:t>
      </w:r>
      <w:r w:rsidRPr="000F7584">
        <w:rPr>
          <w:color w:val="1F1F1F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Заказчиком.</w:t>
      </w:r>
    </w:p>
    <w:p w:rsidR="00293F15" w:rsidRPr="002809CA" w:rsidRDefault="00293F15" w:rsidP="00CB19DC">
      <w:pPr>
        <w:pStyle w:val="14"/>
        <w:numPr>
          <w:ilvl w:val="1"/>
          <w:numId w:val="9"/>
        </w:numPr>
        <w:tabs>
          <w:tab w:val="left" w:pos="1539"/>
        </w:tabs>
        <w:spacing w:before="8"/>
        <w:ind w:left="281" w:right="108" w:firstLine="699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Обязательства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считаются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исполненными,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услуги оказаны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надлежащим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образом,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приняты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Заказчиком с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акта</w:t>
      </w:r>
      <w:r w:rsidRPr="000F7584">
        <w:rPr>
          <w:color w:val="1F1F1F"/>
          <w:spacing w:val="-1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-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приемки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809CA" w:rsidRPr="000F7584" w:rsidRDefault="002809CA" w:rsidP="00CB19DC">
      <w:pPr>
        <w:pStyle w:val="14"/>
        <w:tabs>
          <w:tab w:val="left" w:pos="1539"/>
        </w:tabs>
        <w:spacing w:before="8"/>
        <w:ind w:left="980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w w:val="105"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Цена</w:t>
      </w:r>
      <w:r w:rsidRPr="002809CA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договора</w:t>
      </w:r>
      <w:r w:rsidRPr="002809CA">
        <w:rPr>
          <w:b/>
          <w:color w:val="1F1F1F"/>
          <w:spacing w:val="40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и</w:t>
      </w:r>
      <w:r w:rsidRPr="002809CA">
        <w:rPr>
          <w:b/>
          <w:color w:val="1F1F1F"/>
          <w:spacing w:val="17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порядок</w:t>
      </w:r>
      <w:r w:rsidRPr="002809CA">
        <w:rPr>
          <w:b/>
          <w:color w:val="1F1F1F"/>
          <w:spacing w:val="31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расчетов</w:t>
      </w:r>
    </w:p>
    <w:p w:rsidR="00334E61" w:rsidRDefault="00293F15" w:rsidP="00CB19DC">
      <w:pPr>
        <w:pStyle w:val="14"/>
        <w:numPr>
          <w:ilvl w:val="1"/>
          <w:numId w:val="8"/>
        </w:numPr>
        <w:tabs>
          <w:tab w:val="left" w:pos="1504"/>
          <w:tab w:val="left" w:pos="1557"/>
        </w:tabs>
        <w:spacing w:before="1"/>
        <w:ind w:left="292" w:right="108" w:firstLine="703"/>
        <w:rPr>
          <w:color w:val="1F1F1F"/>
          <w:w w:val="105"/>
          <w:sz w:val="24"/>
          <w:szCs w:val="24"/>
          <w:lang w:val="ru-RU"/>
        </w:rPr>
      </w:pPr>
      <w:r w:rsidRPr="00334E61">
        <w:rPr>
          <w:color w:val="1F1F1F"/>
          <w:w w:val="105"/>
          <w:sz w:val="24"/>
          <w:szCs w:val="24"/>
          <w:lang w:val="ru-RU"/>
        </w:rPr>
        <w:t>Цена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334E61">
        <w:rPr>
          <w:color w:val="1F1F1F"/>
          <w:w w:val="105"/>
          <w:sz w:val="24"/>
          <w:szCs w:val="24"/>
          <w:lang w:val="ru-RU"/>
        </w:rPr>
        <w:t>настоящего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334E61">
        <w:rPr>
          <w:color w:val="1F1F1F"/>
          <w:w w:val="105"/>
          <w:sz w:val="24"/>
          <w:szCs w:val="24"/>
          <w:lang w:val="ru-RU"/>
        </w:rPr>
        <w:t>договора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 w:rsidRPr="00334E61">
        <w:rPr>
          <w:color w:val="1F1F1F"/>
          <w:w w:val="105"/>
          <w:sz w:val="24"/>
          <w:szCs w:val="24"/>
          <w:lang w:val="ru-RU"/>
        </w:rPr>
        <w:t>составляет</w:t>
      </w:r>
      <w:proofErr w:type="gramStart"/>
      <w:r w:rsidR="00650E67" w:rsidRPr="00334E61">
        <w:rPr>
          <w:color w:val="1F1F1F"/>
          <w:w w:val="105"/>
          <w:sz w:val="24"/>
          <w:szCs w:val="24"/>
          <w:lang w:val="ru-RU"/>
        </w:rPr>
        <w:t xml:space="preserve"> </w:t>
      </w:r>
      <w:r w:rsidR="0016280D">
        <w:rPr>
          <w:color w:val="1F1F1F"/>
          <w:w w:val="105"/>
          <w:sz w:val="24"/>
          <w:szCs w:val="24"/>
          <w:lang w:val="ru-RU"/>
        </w:rPr>
        <w:t>_____________</w:t>
      </w:r>
      <w:r w:rsidR="00334E61" w:rsidRPr="000F7584">
        <w:rPr>
          <w:sz w:val="24"/>
          <w:szCs w:val="24"/>
          <w:lang w:val="ru-RU"/>
        </w:rPr>
        <w:t xml:space="preserve"> (</w:t>
      </w:r>
      <w:r w:rsidR="0016280D">
        <w:rPr>
          <w:sz w:val="24"/>
          <w:szCs w:val="24"/>
          <w:lang w:val="ru-RU"/>
        </w:rPr>
        <w:t>_____________________</w:t>
      </w:r>
      <w:bookmarkStart w:id="0" w:name="_GoBack"/>
      <w:bookmarkEnd w:id="0"/>
      <w:r w:rsidR="00334E61" w:rsidRPr="000F7584">
        <w:rPr>
          <w:sz w:val="24"/>
          <w:szCs w:val="24"/>
          <w:lang w:val="ru-RU"/>
        </w:rPr>
        <w:t xml:space="preserve">) </w:t>
      </w:r>
      <w:proofErr w:type="gramEnd"/>
      <w:r w:rsidR="00334E61" w:rsidRPr="000F7584">
        <w:rPr>
          <w:sz w:val="24"/>
          <w:szCs w:val="24"/>
          <w:lang w:val="ru-RU"/>
        </w:rPr>
        <w:t xml:space="preserve">рублей </w:t>
      </w:r>
      <w:proofErr w:type="spellStart"/>
      <w:r w:rsidR="00725786">
        <w:rPr>
          <w:sz w:val="24"/>
          <w:szCs w:val="24"/>
          <w:lang w:val="ru-RU"/>
        </w:rPr>
        <w:t>__</w:t>
      </w:r>
      <w:r w:rsidR="00334E61" w:rsidRPr="000F7584">
        <w:rPr>
          <w:sz w:val="24"/>
          <w:szCs w:val="24"/>
          <w:lang w:val="ru-RU"/>
        </w:rPr>
        <w:t>копеек</w:t>
      </w:r>
      <w:proofErr w:type="spellEnd"/>
      <w:r w:rsidR="00334E61" w:rsidRPr="000F7584">
        <w:rPr>
          <w:sz w:val="24"/>
          <w:szCs w:val="24"/>
          <w:lang w:val="ru-RU"/>
        </w:rPr>
        <w:t>, НДС не облагается</w:t>
      </w:r>
      <w:r w:rsidR="00334E61" w:rsidRPr="00334E61">
        <w:rPr>
          <w:color w:val="1F1F1F"/>
          <w:w w:val="105"/>
          <w:sz w:val="24"/>
          <w:szCs w:val="24"/>
          <w:lang w:val="ru-RU"/>
        </w:rPr>
        <w:t xml:space="preserve"> </w:t>
      </w:r>
    </w:p>
    <w:p w:rsidR="00293F15" w:rsidRPr="00334E61" w:rsidRDefault="00293F15" w:rsidP="00CB19DC">
      <w:pPr>
        <w:pStyle w:val="14"/>
        <w:numPr>
          <w:ilvl w:val="1"/>
          <w:numId w:val="8"/>
        </w:numPr>
        <w:tabs>
          <w:tab w:val="left" w:pos="1504"/>
          <w:tab w:val="left" w:pos="1557"/>
        </w:tabs>
        <w:spacing w:before="1"/>
        <w:ind w:left="292" w:right="108" w:firstLine="703"/>
        <w:rPr>
          <w:color w:val="1F1F1F"/>
          <w:w w:val="105"/>
          <w:sz w:val="24"/>
          <w:szCs w:val="24"/>
          <w:lang w:val="ru-RU"/>
        </w:rPr>
      </w:pPr>
      <w:r w:rsidRPr="00334E61">
        <w:rPr>
          <w:color w:val="1F1F1F"/>
          <w:w w:val="105"/>
          <w:sz w:val="24"/>
          <w:szCs w:val="24"/>
          <w:lang w:val="ru-RU"/>
        </w:rPr>
        <w:t>Цена договора является твердой, определена на весь срок его исполнени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я и </w:t>
      </w:r>
      <w:r w:rsidRPr="00334E61">
        <w:rPr>
          <w:color w:val="1F1F1F"/>
          <w:w w:val="105"/>
          <w:sz w:val="24"/>
          <w:szCs w:val="24"/>
          <w:lang w:val="ru-RU"/>
        </w:rPr>
        <w:t xml:space="preserve">включает в себя стоимость работ, компенсацию издержек </w:t>
      </w:r>
      <w:r w:rsidR="00C670A4" w:rsidRPr="00334E61">
        <w:rPr>
          <w:color w:val="1F1F1F"/>
          <w:w w:val="105"/>
          <w:sz w:val="24"/>
          <w:szCs w:val="24"/>
          <w:lang w:val="ru-RU"/>
        </w:rPr>
        <w:t>Исполнител</w:t>
      </w:r>
      <w:r w:rsidR="00650E67" w:rsidRPr="00334E61">
        <w:rPr>
          <w:color w:val="1F1F1F"/>
          <w:w w:val="105"/>
          <w:sz w:val="24"/>
          <w:szCs w:val="24"/>
          <w:lang w:val="ru-RU"/>
        </w:rPr>
        <w:t>я</w:t>
      </w:r>
      <w:r w:rsidRPr="00334E61">
        <w:rPr>
          <w:color w:val="1F1F1F"/>
          <w:w w:val="105"/>
          <w:sz w:val="24"/>
          <w:szCs w:val="24"/>
          <w:lang w:val="ru-RU"/>
        </w:rPr>
        <w:t xml:space="preserve"> и причитающеес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я </w:t>
      </w:r>
      <w:r w:rsidRPr="00334E61">
        <w:rPr>
          <w:color w:val="1F1F1F"/>
          <w:w w:val="105"/>
          <w:sz w:val="24"/>
          <w:szCs w:val="24"/>
          <w:lang w:val="ru-RU"/>
        </w:rPr>
        <w:t>ем</w:t>
      </w:r>
      <w:r w:rsidRPr="00334E61">
        <w:rPr>
          <w:color w:val="1F1F1F"/>
          <w:spacing w:val="-8"/>
          <w:w w:val="105"/>
          <w:sz w:val="24"/>
          <w:szCs w:val="24"/>
          <w:lang w:val="ru-RU"/>
        </w:rPr>
        <w:t xml:space="preserve">у </w:t>
      </w:r>
      <w:r w:rsidRPr="00334E61">
        <w:rPr>
          <w:color w:val="1F1F1F"/>
          <w:w w:val="105"/>
          <w:sz w:val="24"/>
          <w:szCs w:val="24"/>
          <w:lang w:val="ru-RU"/>
        </w:rPr>
        <w:t>вознаграждение</w:t>
      </w:r>
      <w:r w:rsidRPr="00334E61">
        <w:rPr>
          <w:color w:val="1F1F1F"/>
          <w:spacing w:val="-9"/>
          <w:w w:val="105"/>
          <w:sz w:val="24"/>
          <w:szCs w:val="24"/>
          <w:lang w:val="ru-RU"/>
        </w:rPr>
        <w:t xml:space="preserve">, </w:t>
      </w:r>
      <w:r w:rsidRPr="00334E61">
        <w:rPr>
          <w:color w:val="1F1F1F"/>
          <w:spacing w:val="-16"/>
          <w:w w:val="105"/>
          <w:sz w:val="24"/>
          <w:szCs w:val="24"/>
          <w:lang w:val="ru-RU"/>
        </w:rPr>
        <w:t xml:space="preserve">а </w:t>
      </w:r>
      <w:r w:rsidRPr="00334E61">
        <w:rPr>
          <w:color w:val="1F1F1F"/>
          <w:w w:val="105"/>
          <w:sz w:val="24"/>
          <w:szCs w:val="24"/>
          <w:lang w:val="ru-RU"/>
        </w:rPr>
        <w:t>такж</w:t>
      </w:r>
      <w:r w:rsidRPr="00334E61">
        <w:rPr>
          <w:color w:val="1F1F1F"/>
          <w:spacing w:val="-5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вс</w:t>
      </w:r>
      <w:r w:rsidRPr="00334E61">
        <w:rPr>
          <w:color w:val="1F1F1F"/>
          <w:spacing w:val="-9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подлежащи</w:t>
      </w:r>
      <w:r w:rsidRPr="00334E61">
        <w:rPr>
          <w:color w:val="1F1F1F"/>
          <w:spacing w:val="6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уплат</w:t>
      </w:r>
      <w:r w:rsidRPr="00334E61">
        <w:rPr>
          <w:color w:val="1F1F1F"/>
          <w:spacing w:val="-8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налоги</w:t>
      </w:r>
      <w:r w:rsidRPr="00334E61">
        <w:rPr>
          <w:color w:val="1F1F1F"/>
          <w:spacing w:val="-4"/>
          <w:w w:val="105"/>
          <w:sz w:val="24"/>
          <w:szCs w:val="24"/>
          <w:lang w:val="ru-RU"/>
        </w:rPr>
        <w:t xml:space="preserve">, </w:t>
      </w:r>
      <w:r w:rsidRPr="00334E61">
        <w:rPr>
          <w:color w:val="1F1F1F"/>
          <w:w w:val="105"/>
          <w:sz w:val="24"/>
          <w:szCs w:val="24"/>
          <w:lang w:val="ru-RU"/>
        </w:rPr>
        <w:t>сбор</w:t>
      </w:r>
      <w:r w:rsidRPr="00334E61">
        <w:rPr>
          <w:color w:val="1F1F1F"/>
          <w:spacing w:val="-3"/>
          <w:w w:val="105"/>
          <w:sz w:val="24"/>
          <w:szCs w:val="24"/>
          <w:lang w:val="ru-RU"/>
        </w:rPr>
        <w:t xml:space="preserve">ы </w:t>
      </w:r>
      <w:r w:rsidRPr="00334E61">
        <w:rPr>
          <w:color w:val="1F1F1F"/>
          <w:spacing w:val="-13"/>
          <w:w w:val="105"/>
          <w:sz w:val="24"/>
          <w:szCs w:val="24"/>
          <w:lang w:val="ru-RU"/>
        </w:rPr>
        <w:t xml:space="preserve">и </w:t>
      </w:r>
      <w:r w:rsidRPr="00334E61">
        <w:rPr>
          <w:color w:val="1F1F1F"/>
          <w:w w:val="105"/>
          <w:sz w:val="24"/>
          <w:szCs w:val="24"/>
          <w:lang w:val="ru-RU"/>
        </w:rPr>
        <w:t>други</w:t>
      </w:r>
      <w:r w:rsidRPr="00334E61">
        <w:rPr>
          <w:color w:val="1F1F1F"/>
          <w:spacing w:val="-3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обязательны</w:t>
      </w:r>
      <w:r w:rsidRPr="00334E61">
        <w:rPr>
          <w:color w:val="1F1F1F"/>
          <w:spacing w:val="-63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платежи.</w:t>
      </w:r>
    </w:p>
    <w:p w:rsidR="00293F15" w:rsidRPr="002809CA" w:rsidRDefault="00293F15" w:rsidP="00CB19DC">
      <w:pPr>
        <w:pStyle w:val="14"/>
        <w:numPr>
          <w:ilvl w:val="1"/>
          <w:numId w:val="8"/>
        </w:numPr>
        <w:tabs>
          <w:tab w:val="left" w:pos="1524"/>
        </w:tabs>
        <w:spacing w:before="8"/>
        <w:ind w:left="296" w:right="108" w:firstLine="704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Оплата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в полном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объеме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осуществляется в течение 7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(семи)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809CA" w:rsidRPr="000F7584" w:rsidRDefault="002809CA" w:rsidP="00CB19DC">
      <w:pPr>
        <w:pStyle w:val="14"/>
        <w:tabs>
          <w:tab w:val="left" w:pos="1524"/>
        </w:tabs>
        <w:spacing w:before="8"/>
        <w:ind w:left="1000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w w:val="105"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Гарантии</w:t>
      </w:r>
      <w:r w:rsidRPr="002809CA">
        <w:rPr>
          <w:b/>
          <w:color w:val="1F1F1F"/>
          <w:spacing w:val="48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качества</w:t>
      </w:r>
      <w:r w:rsidRPr="002809CA">
        <w:rPr>
          <w:b/>
          <w:color w:val="1F1F1F"/>
          <w:spacing w:val="39"/>
          <w:sz w:val="24"/>
          <w:szCs w:val="24"/>
          <w:lang w:val="ru-RU"/>
        </w:rPr>
        <w:t xml:space="preserve"> </w:t>
      </w:r>
      <w:r w:rsidR="00650E67">
        <w:rPr>
          <w:b/>
          <w:color w:val="1F1F1F"/>
          <w:sz w:val="24"/>
          <w:szCs w:val="24"/>
          <w:lang w:val="ru-RU"/>
        </w:rPr>
        <w:t>услуг</w:t>
      </w:r>
      <w:r w:rsidRPr="002809CA">
        <w:rPr>
          <w:b/>
          <w:color w:val="1F1F1F"/>
          <w:sz w:val="24"/>
          <w:szCs w:val="24"/>
          <w:lang w:val="ru-RU"/>
        </w:rPr>
        <w:t xml:space="preserve"> 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581"/>
        </w:tabs>
        <w:spacing w:before="10"/>
        <w:ind w:left="281" w:right="108" w:firstLine="707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гарантирует,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что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буд</w:t>
      </w:r>
      <w:r w:rsidR="00650E67">
        <w:rPr>
          <w:color w:val="1F1F1F"/>
          <w:w w:val="105"/>
          <w:sz w:val="24"/>
          <w:szCs w:val="24"/>
          <w:lang w:val="ru-RU"/>
        </w:rPr>
        <w:t>ут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spacing w:val="1"/>
          <w:w w:val="105"/>
          <w:sz w:val="24"/>
          <w:szCs w:val="24"/>
          <w:lang w:val="ru-RU"/>
        </w:rPr>
        <w:t xml:space="preserve">оказаны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требованиями</w:t>
      </w:r>
      <w:r w:rsidR="00293F15" w:rsidRPr="000F7584">
        <w:rPr>
          <w:color w:val="1F1F1F"/>
          <w:spacing w:val="18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действующего</w:t>
      </w:r>
      <w:r w:rsidR="00293F15" w:rsidRPr="000F7584">
        <w:rPr>
          <w:color w:val="1F1F1F"/>
          <w:spacing w:val="23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313131"/>
          <w:w w:val="105"/>
          <w:sz w:val="24"/>
          <w:szCs w:val="24"/>
          <w:lang w:val="ru-RU"/>
        </w:rPr>
        <w:t>законодательства</w:t>
      </w:r>
      <w:r w:rsidR="00293F15" w:rsidRPr="000F7584">
        <w:rPr>
          <w:color w:val="313131"/>
          <w:spacing w:val="-2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РФ.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528"/>
        </w:tabs>
        <w:ind w:left="310" w:right="108" w:firstLine="701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гарантирует,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что все </w:t>
      </w:r>
      <w:r w:rsidR="00650E67">
        <w:rPr>
          <w:color w:val="1F1F1F"/>
          <w:w w:val="105"/>
          <w:sz w:val="24"/>
          <w:szCs w:val="24"/>
          <w:lang w:val="ru-RU"/>
        </w:rPr>
        <w:t>услуги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будут выполнены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 соответствии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условиями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Приложени</w:t>
      </w:r>
      <w:r w:rsidR="00650E67">
        <w:rPr>
          <w:color w:val="1F1F1F"/>
          <w:w w:val="105"/>
          <w:sz w:val="24"/>
          <w:szCs w:val="24"/>
          <w:lang w:val="ru-RU"/>
        </w:rPr>
        <w:t>ем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к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495"/>
        </w:tabs>
        <w:spacing w:before="10"/>
        <w:ind w:left="315" w:right="108" w:firstLine="701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lastRenderedPageBreak/>
        <w:t>Исполнитель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предоставляет гарантию качества </w:t>
      </w:r>
      <w:r>
        <w:rPr>
          <w:color w:val="1F1F1F"/>
          <w:w w:val="105"/>
          <w:sz w:val="24"/>
          <w:szCs w:val="24"/>
          <w:lang w:val="ru-RU"/>
        </w:rPr>
        <w:t>оказанных услуг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в течение 12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(двенадцати) месяцев с даты подписания сторонами акта сдачи и приемки </w:t>
      </w:r>
      <w:r>
        <w:rPr>
          <w:color w:val="1F1F1F"/>
          <w:w w:val="105"/>
          <w:sz w:val="24"/>
          <w:szCs w:val="24"/>
          <w:lang w:val="ru-RU"/>
        </w:rPr>
        <w:t>оказанных услуг</w:t>
      </w:r>
      <w:r w:rsidR="00650E67">
        <w:rPr>
          <w:color w:val="1F1F1F"/>
          <w:w w:val="105"/>
          <w:sz w:val="24"/>
          <w:szCs w:val="24"/>
          <w:lang w:val="ru-RU"/>
        </w:rPr>
        <w:t xml:space="preserve"> (в случае если в составе услуг предусматривается поставка товаров)</w:t>
      </w:r>
      <w:r w:rsidR="00293F15"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7"/>
        </w:numPr>
        <w:tabs>
          <w:tab w:val="left" w:pos="1514"/>
        </w:tabs>
        <w:ind w:left="325" w:right="108" w:firstLine="696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 xml:space="preserve">При обнаружении недостатков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Исполнитель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по требованию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обязан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безвозмездно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также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возместить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причиненные</w:t>
      </w:r>
      <w:r w:rsidRPr="000F7584">
        <w:rPr>
          <w:color w:val="1F1F1F"/>
          <w:spacing w:val="30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убытки.</w:t>
      </w:r>
    </w:p>
    <w:p w:rsidR="00293F15" w:rsidRPr="000F7584" w:rsidRDefault="00293F15" w:rsidP="00CB19DC">
      <w:pPr>
        <w:pStyle w:val="a0"/>
        <w:spacing w:before="5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spacing w:val="-1"/>
          <w:w w:val="105"/>
          <w:sz w:val="24"/>
          <w:szCs w:val="24"/>
          <w:lang w:val="ru-RU"/>
        </w:rPr>
      </w:pPr>
      <w:proofErr w:type="spellStart"/>
      <w:r w:rsidRPr="002809CA">
        <w:rPr>
          <w:b/>
          <w:color w:val="1F1F1F"/>
          <w:spacing w:val="-1"/>
          <w:w w:val="105"/>
          <w:sz w:val="24"/>
          <w:szCs w:val="24"/>
        </w:rPr>
        <w:t>Ответственность</w:t>
      </w:r>
      <w:proofErr w:type="spellEnd"/>
      <w:r w:rsidRPr="002809CA">
        <w:rPr>
          <w:b/>
          <w:color w:val="1F1F1F"/>
          <w:spacing w:val="-14"/>
          <w:w w:val="105"/>
          <w:sz w:val="24"/>
          <w:szCs w:val="24"/>
        </w:rPr>
        <w:t xml:space="preserve"> </w:t>
      </w:r>
      <w:proofErr w:type="spellStart"/>
      <w:r w:rsidRPr="002809CA">
        <w:rPr>
          <w:b/>
          <w:color w:val="1F1F1F"/>
          <w:spacing w:val="-1"/>
          <w:w w:val="105"/>
          <w:sz w:val="24"/>
          <w:szCs w:val="24"/>
        </w:rPr>
        <w:t>сторон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6"/>
        </w:numPr>
        <w:tabs>
          <w:tab w:val="left" w:pos="1500"/>
        </w:tabs>
        <w:spacing w:before="1"/>
        <w:ind w:left="281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pacing w:val="-1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несут</w:t>
      </w:r>
      <w:r w:rsidRPr="000F7584">
        <w:rPr>
          <w:color w:val="1F1F1F"/>
          <w:spacing w:val="-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ответственность</w:t>
      </w:r>
      <w:r w:rsidRPr="000F7584">
        <w:rPr>
          <w:color w:val="1F1F1F"/>
          <w:spacing w:val="-1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неисполнение</w:t>
      </w:r>
      <w:r w:rsidRPr="000F7584">
        <w:rPr>
          <w:color w:val="1F1F1F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-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ненадлежащее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действующим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законодательством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2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Федерации.</w:t>
      </w:r>
    </w:p>
    <w:p w:rsidR="00293F15" w:rsidRPr="000F7584" w:rsidRDefault="00C670A4" w:rsidP="00CB19DC">
      <w:pPr>
        <w:pStyle w:val="14"/>
        <w:numPr>
          <w:ilvl w:val="1"/>
          <w:numId w:val="6"/>
        </w:numPr>
        <w:tabs>
          <w:tab w:val="left" w:pos="1644"/>
        </w:tabs>
        <w:spacing w:before="2"/>
        <w:ind w:left="339" w:right="108" w:firstLine="698"/>
        <w:rPr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несет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ответственность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не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сохранность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или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повреждение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имущества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Заказчика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или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предоставленного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ему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Заказчиком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связи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исполнением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="00293F15"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tabs>
          <w:tab w:val="left" w:pos="1644"/>
        </w:tabs>
        <w:spacing w:before="2"/>
        <w:ind w:left="1037" w:right="108" w:firstLine="0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Порядок</w:t>
      </w:r>
      <w:r w:rsidRPr="000F7584">
        <w:rPr>
          <w:b/>
          <w:color w:val="1F1F1F"/>
          <w:spacing w:val="10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изменения</w:t>
      </w:r>
      <w:r w:rsidRPr="000F7584">
        <w:rPr>
          <w:b/>
          <w:color w:val="1F1F1F"/>
          <w:spacing w:val="18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 расторжения</w:t>
      </w:r>
      <w:r w:rsidRPr="000F7584">
        <w:rPr>
          <w:b/>
          <w:color w:val="1F1F1F"/>
          <w:spacing w:val="25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договора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83"/>
        </w:tabs>
        <w:spacing w:before="3"/>
        <w:ind w:right="108" w:firstLine="707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Любые изменения и дополнения к договору будут действительны лишь в том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случае, если они не противоречат действующему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законодательству Российской Федерации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совершены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 письменной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форме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подписаны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лицами,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надлежащим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образом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 то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уполномоченными.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57"/>
        </w:tabs>
        <w:ind w:left="288" w:right="108" w:firstLine="700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Расторжение договора допускается по соглашению Сторон, по решению суда, 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случае одностороннего отказа Стороны договора от исполнения договора в соответствии с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гражданским</w:t>
      </w:r>
      <w:r w:rsidRPr="000F7584">
        <w:rPr>
          <w:color w:val="1F1F1F"/>
          <w:spacing w:val="2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законодательством.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85"/>
        </w:tabs>
        <w:ind w:left="294" w:right="108" w:firstLine="704"/>
        <w:rPr>
          <w:sz w:val="24"/>
          <w:szCs w:val="24"/>
        </w:rPr>
      </w:pPr>
      <w:r w:rsidRPr="000F7584">
        <w:rPr>
          <w:color w:val="1F1F1F"/>
          <w:sz w:val="24"/>
          <w:szCs w:val="24"/>
          <w:lang w:val="ru-RU"/>
        </w:rPr>
        <w:t>Сторона,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принявшая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решение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о расторжении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письменно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уведомляет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другую</w:t>
      </w:r>
      <w:r w:rsidRPr="000F7584">
        <w:rPr>
          <w:color w:val="1F1F1F"/>
          <w:spacing w:val="19"/>
          <w:sz w:val="24"/>
          <w:szCs w:val="24"/>
          <w:lang w:val="ru-RU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Сторону</w:t>
      </w:r>
      <w:proofErr w:type="spellEnd"/>
      <w:r w:rsidRPr="000F7584">
        <w:rPr>
          <w:color w:val="1F1F1F"/>
          <w:spacing w:val="28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не</w:t>
      </w:r>
      <w:proofErr w:type="spellEnd"/>
      <w:r w:rsidRPr="000F7584">
        <w:rPr>
          <w:color w:val="1F1F1F"/>
          <w:spacing w:val="4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менее</w:t>
      </w:r>
      <w:proofErr w:type="spellEnd"/>
      <w:r w:rsidRPr="000F7584">
        <w:rPr>
          <w:color w:val="1F1F1F"/>
          <w:sz w:val="24"/>
          <w:szCs w:val="24"/>
        </w:rPr>
        <w:t>,</w:t>
      </w:r>
      <w:r w:rsidRPr="000F7584">
        <w:rPr>
          <w:color w:val="1F1F1F"/>
          <w:spacing w:val="10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чем</w:t>
      </w:r>
      <w:proofErr w:type="spellEnd"/>
      <w:r w:rsidRPr="000F7584">
        <w:rPr>
          <w:color w:val="1F1F1F"/>
          <w:spacing w:val="9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за</w:t>
      </w:r>
      <w:proofErr w:type="spellEnd"/>
      <w:r w:rsidRPr="000F7584">
        <w:rPr>
          <w:color w:val="1F1F1F"/>
          <w:spacing w:val="3"/>
          <w:sz w:val="24"/>
          <w:szCs w:val="24"/>
        </w:rPr>
        <w:t xml:space="preserve"> </w:t>
      </w:r>
      <w:r w:rsidRPr="000F7584">
        <w:rPr>
          <w:color w:val="1F1F1F"/>
          <w:spacing w:val="3"/>
          <w:sz w:val="24"/>
          <w:szCs w:val="24"/>
          <w:lang w:val="ru-RU"/>
        </w:rPr>
        <w:t>10</w:t>
      </w:r>
      <w:r w:rsidRPr="000F7584">
        <w:rPr>
          <w:color w:val="1F1F1F"/>
          <w:spacing w:val="14"/>
          <w:sz w:val="24"/>
          <w:szCs w:val="24"/>
        </w:rPr>
        <w:t xml:space="preserve"> </w:t>
      </w:r>
      <w:r w:rsidRPr="000F7584">
        <w:rPr>
          <w:color w:val="1F1F1F"/>
          <w:sz w:val="24"/>
          <w:szCs w:val="24"/>
        </w:rPr>
        <w:t>(</w:t>
      </w:r>
      <w:proofErr w:type="spellStart"/>
      <w:r w:rsidRPr="000F7584">
        <w:rPr>
          <w:color w:val="1F1F1F"/>
          <w:sz w:val="24"/>
          <w:szCs w:val="24"/>
        </w:rPr>
        <w:t>десять</w:t>
      </w:r>
      <w:proofErr w:type="spellEnd"/>
      <w:r w:rsidRPr="000F7584">
        <w:rPr>
          <w:color w:val="1F1F1F"/>
          <w:sz w:val="24"/>
          <w:szCs w:val="24"/>
        </w:rPr>
        <w:t>)</w:t>
      </w:r>
      <w:r w:rsidRPr="000F7584">
        <w:rPr>
          <w:color w:val="1F1F1F"/>
          <w:spacing w:val="13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дней</w:t>
      </w:r>
      <w:proofErr w:type="spellEnd"/>
      <w:r w:rsidRPr="000F7584">
        <w:rPr>
          <w:color w:val="1F1F1F"/>
          <w:sz w:val="24"/>
          <w:szCs w:val="24"/>
        </w:rPr>
        <w:t>.</w:t>
      </w:r>
    </w:p>
    <w:p w:rsidR="00293F15" w:rsidRPr="000F7584" w:rsidRDefault="00293F15" w:rsidP="00CB19DC">
      <w:pPr>
        <w:pStyle w:val="a0"/>
        <w:spacing w:before="9"/>
        <w:ind w:right="108"/>
        <w:rPr>
          <w:sz w:val="24"/>
          <w:szCs w:val="24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05"/>
          <w:sz w:val="24"/>
          <w:szCs w:val="24"/>
        </w:rPr>
        <w:t>Споры</w:t>
      </w:r>
      <w:proofErr w:type="spellEnd"/>
      <w:r w:rsidRPr="000F7584">
        <w:rPr>
          <w:b/>
          <w:color w:val="1F1F1F"/>
          <w:spacing w:val="17"/>
          <w:w w:val="105"/>
          <w:sz w:val="24"/>
          <w:szCs w:val="24"/>
        </w:rPr>
        <w:t xml:space="preserve"> </w:t>
      </w:r>
      <w:r w:rsidRPr="000F7584">
        <w:rPr>
          <w:b/>
          <w:color w:val="1F1F1F"/>
          <w:w w:val="105"/>
          <w:sz w:val="24"/>
          <w:szCs w:val="24"/>
        </w:rPr>
        <w:t>и</w:t>
      </w:r>
      <w:r w:rsidRPr="000F7584">
        <w:rPr>
          <w:b/>
          <w:color w:val="1F1F1F"/>
          <w:spacing w:val="13"/>
          <w:w w:val="105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05"/>
          <w:sz w:val="24"/>
          <w:szCs w:val="24"/>
        </w:rPr>
        <w:t>разногласия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471"/>
        </w:tabs>
        <w:spacing w:before="3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Споры, возникающие из договора или в связи с ним, стороны разрешают путем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переговоров. В случае если договоренности достигнуть не удалось, за решением спора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вправе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обратиться</w:t>
      </w:r>
      <w:r w:rsidRPr="000F7584">
        <w:rPr>
          <w:color w:val="1F1F1F"/>
          <w:spacing w:val="1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Арбитражный</w:t>
      </w:r>
      <w:r w:rsidRPr="000F7584">
        <w:rPr>
          <w:color w:val="1F1F1F"/>
          <w:spacing w:val="3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суд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города</w:t>
      </w:r>
      <w:r w:rsidRPr="000F7584">
        <w:rPr>
          <w:color w:val="1F1F1F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Москвы.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67"/>
        </w:tabs>
        <w:spacing w:before="11"/>
        <w:ind w:left="302" w:right="108" w:firstLine="700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разрешении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споров,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возникающих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из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связи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ним,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соблюдение</w:t>
      </w:r>
      <w:r w:rsidRPr="000F7584">
        <w:rPr>
          <w:color w:val="1F1F1F"/>
          <w:spacing w:val="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досудебного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претензионного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порядка</w:t>
      </w:r>
      <w:r w:rsidRPr="000F7584">
        <w:rPr>
          <w:color w:val="1F1F1F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обязательно.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62"/>
        </w:tabs>
        <w:spacing w:before="9"/>
        <w:ind w:left="307" w:right="108" w:firstLine="700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Под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претензионным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порядком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рамках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понимается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обязанность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 случае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наличия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возражений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исполнению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неисполнению другой стороной обязательств по договору направить ей для обязательного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рассмотрения письменную претензию, содержащую указание на характер допущенных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другой стороной нарушений обязательств, мотивированную ссылку на условия 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положения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действующего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Федерации,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для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устранения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соответствующего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нарушения</w:t>
      </w:r>
      <w:r w:rsidRPr="000F7584">
        <w:rPr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05"/>
        </w:tabs>
        <w:spacing w:before="8"/>
        <w:ind w:left="320" w:right="108" w:firstLine="697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Соблюдением претензионного порядка для стороны, которой была направлена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претензия,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является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рассмотрению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семидневный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незамедлительное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направление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стороне,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подавшей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претензию,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мотивированного ответа с указанием о принятии и об исполнении претензии (в части 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полностью)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либо</w:t>
      </w:r>
      <w:r w:rsidRPr="000F7584">
        <w:rPr>
          <w:color w:val="1F1F1F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</w:t>
      </w:r>
      <w:r w:rsidRPr="000F7584">
        <w:rPr>
          <w:color w:val="1F1F1F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отклонении</w:t>
      </w:r>
      <w:r w:rsidRPr="000F7584">
        <w:rPr>
          <w:color w:val="1F1F1F"/>
          <w:spacing w:val="1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претензии.</w:t>
      </w:r>
    </w:p>
    <w:p w:rsidR="00293F15" w:rsidRPr="000F7584" w:rsidRDefault="00293F15" w:rsidP="00CB19DC">
      <w:pPr>
        <w:pStyle w:val="a0"/>
        <w:spacing w:before="4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05"/>
          <w:sz w:val="24"/>
          <w:szCs w:val="24"/>
        </w:rPr>
        <w:t>Форс-мажорные</w:t>
      </w:r>
      <w:proofErr w:type="spellEnd"/>
      <w:r w:rsidRPr="000F7584">
        <w:rPr>
          <w:b/>
          <w:color w:val="1F1F1F"/>
          <w:w w:val="105"/>
          <w:sz w:val="24"/>
          <w:szCs w:val="24"/>
        </w:rPr>
        <w:t xml:space="preserve"> </w:t>
      </w:r>
      <w:r w:rsidRPr="000F7584">
        <w:rPr>
          <w:b/>
          <w:color w:val="1F1F1F"/>
          <w:spacing w:val="21"/>
          <w:w w:val="105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05"/>
          <w:sz w:val="24"/>
          <w:szCs w:val="24"/>
        </w:rPr>
        <w:t>обстоятельства</w:t>
      </w:r>
      <w:proofErr w:type="spellEnd"/>
    </w:p>
    <w:p w:rsidR="00293F15" w:rsidRPr="000F7584" w:rsidRDefault="00293F15" w:rsidP="00CB19DC">
      <w:pPr>
        <w:pStyle w:val="a0"/>
        <w:spacing w:before="7"/>
        <w:ind w:left="330" w:right="108" w:firstLine="702"/>
        <w:jc w:val="both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10.1.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освобождаются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ответственности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частичное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неисполнение 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договору, если оно явилось следствием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непреодолимой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силы, включая: пожар, наводнение, землетрясение, диверсию, военные действия и другие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 (далее - обстоятельства непреодолимой силы), если они непосредственно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повлияли</w:t>
      </w:r>
      <w:r w:rsidRPr="000F7584">
        <w:rPr>
          <w:color w:val="1F1F1F"/>
          <w:spacing w:val="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</w:t>
      </w:r>
      <w:r w:rsidRPr="000F7584">
        <w:rPr>
          <w:color w:val="1F1F1F"/>
          <w:spacing w:val="-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1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договорных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629"/>
        </w:tabs>
        <w:ind w:left="281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При наступлении обстоятельств, указанных в п. 10.1, любая из сторон должна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без промедления известить о них в письменном виде другую сторону. Извещение должно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содержать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данные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характере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</w:t>
      </w:r>
      <w:r w:rsidR="004C6CB4">
        <w:rPr>
          <w:color w:val="1F1F1F"/>
          <w:w w:val="105"/>
          <w:sz w:val="24"/>
          <w:szCs w:val="24"/>
          <w:lang w:val="ru-RU"/>
        </w:rPr>
        <w:t>кже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официальные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документы,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удостоверяющие наличие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этих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возможности,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дающие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оценку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влияния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возможность</w:t>
      </w:r>
      <w:r w:rsidRPr="000F7584">
        <w:rPr>
          <w:color w:val="1F1F1F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исполнения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стороной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своих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731"/>
        </w:tabs>
        <w:ind w:left="341" w:right="108" w:firstLine="705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Несвоевременное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уведомление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форс-мажорных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лишает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соответствующую сторону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права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ссылаться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 подобные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обстоятельства, если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только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этих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препятствовало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отправке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такого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сообщения.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648"/>
        </w:tabs>
        <w:spacing w:before="1"/>
        <w:ind w:left="344" w:right="108" w:firstLine="702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Если наступившие обстоятельства, перечисленные в п. 10.1, и их последствия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продолжают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действовать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более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двух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месяцев,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проводят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дополнительные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переговоры</w:t>
      </w:r>
      <w:r w:rsidRPr="000F7584">
        <w:rPr>
          <w:color w:val="1F1F1F"/>
          <w:spacing w:val="3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для</w:t>
      </w:r>
      <w:r w:rsidRPr="000F7584">
        <w:rPr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выявления</w:t>
      </w:r>
      <w:r w:rsidRPr="000F7584">
        <w:rPr>
          <w:color w:val="1F1F1F"/>
          <w:spacing w:val="40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приемлемых</w:t>
      </w:r>
      <w:r w:rsidRPr="000F7584">
        <w:rPr>
          <w:color w:val="1F1F1F"/>
          <w:spacing w:val="50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альтернативных</w:t>
      </w:r>
      <w:r w:rsidRPr="000F7584">
        <w:rPr>
          <w:color w:val="1F1F1F"/>
          <w:spacing w:val="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способов</w:t>
      </w:r>
      <w:r w:rsidRPr="000F7584">
        <w:rPr>
          <w:color w:val="1F1F1F"/>
          <w:spacing w:val="3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исполнения</w:t>
      </w:r>
      <w:r w:rsidRPr="000F7584">
        <w:rPr>
          <w:color w:val="1F1F1F"/>
          <w:spacing w:val="3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a0"/>
        <w:spacing w:before="2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sz w:val="24"/>
          <w:szCs w:val="24"/>
        </w:rPr>
        <w:t>Заключительные</w:t>
      </w:r>
      <w:proofErr w:type="spellEnd"/>
      <w:r w:rsidRPr="000F7584">
        <w:rPr>
          <w:b/>
          <w:color w:val="1F1F1F"/>
          <w:spacing w:val="2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sz w:val="24"/>
          <w:szCs w:val="24"/>
        </w:rPr>
        <w:t>положения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61"/>
        <w:ind w:left="0" w:right="108" w:firstLine="113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Отношения</w:t>
      </w:r>
      <w:r w:rsidRPr="000F7584">
        <w:rPr>
          <w:color w:val="1F1F1F"/>
          <w:w w:val="105"/>
          <w:sz w:val="24"/>
          <w:szCs w:val="24"/>
          <w:lang w:val="ru-RU"/>
        </w:rPr>
        <w:tab/>
        <w:t>сторон,</w:t>
      </w:r>
      <w:r w:rsidRPr="000F7584">
        <w:rPr>
          <w:color w:val="1F1F1F"/>
          <w:w w:val="105"/>
          <w:sz w:val="24"/>
          <w:szCs w:val="24"/>
          <w:lang w:val="ru-RU"/>
        </w:rPr>
        <w:tab/>
        <w:t xml:space="preserve">не </w:t>
      </w:r>
      <w:r w:rsidRPr="000F7584">
        <w:rPr>
          <w:color w:val="1F1F1F"/>
          <w:spacing w:val="4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урегулированные </w:t>
      </w:r>
      <w:r w:rsidRPr="000F7584">
        <w:rPr>
          <w:color w:val="1F1F1F"/>
          <w:spacing w:val="3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в </w:t>
      </w:r>
      <w:r w:rsidRPr="000F7584">
        <w:rPr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тексте </w:t>
      </w:r>
      <w:r w:rsidRPr="000F7584">
        <w:rPr>
          <w:color w:val="1F1F1F"/>
          <w:spacing w:val="5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договора, </w:t>
      </w:r>
      <w:r w:rsidRPr="000F7584">
        <w:rPr>
          <w:color w:val="1F1F1F"/>
          <w:sz w:val="24"/>
          <w:szCs w:val="24"/>
          <w:lang w:val="ru-RU"/>
        </w:rPr>
        <w:t>регулируются</w:t>
      </w:r>
      <w:r w:rsidRPr="000F7584">
        <w:rPr>
          <w:color w:val="1F1F1F"/>
          <w:spacing w:val="84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действующим</w:t>
      </w:r>
      <w:r w:rsidRPr="000F7584">
        <w:rPr>
          <w:color w:val="1F1F1F"/>
          <w:spacing w:val="71"/>
          <w:sz w:val="24"/>
          <w:szCs w:val="24"/>
          <w:lang w:val="ru-RU"/>
        </w:rPr>
        <w:t xml:space="preserve"> </w:t>
      </w:r>
      <w:r w:rsidRPr="000F7584">
        <w:rPr>
          <w:color w:val="343434"/>
          <w:sz w:val="24"/>
          <w:szCs w:val="24"/>
          <w:lang w:val="ru-RU"/>
        </w:rPr>
        <w:t>законодательством</w:t>
      </w:r>
      <w:r w:rsidRPr="000F7584">
        <w:rPr>
          <w:color w:val="343434"/>
          <w:spacing w:val="29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Федерации.</w:t>
      </w:r>
    </w:p>
    <w:p w:rsidR="00293F15" w:rsidRPr="000F7584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8"/>
        <w:ind w:left="0" w:right="108" w:firstLine="113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Договор вступает в силу с момента его заключения и действует до 31</w:t>
      </w:r>
      <w:r w:rsidR="004C6CB4">
        <w:rPr>
          <w:color w:val="1F1F1F"/>
          <w:w w:val="105"/>
          <w:sz w:val="24"/>
          <w:szCs w:val="24"/>
          <w:lang w:val="ru-RU"/>
        </w:rPr>
        <w:t>.</w:t>
      </w:r>
      <w:r w:rsidR="002C4C31">
        <w:rPr>
          <w:color w:val="1F1F1F"/>
          <w:w w:val="105"/>
          <w:sz w:val="24"/>
          <w:szCs w:val="24"/>
          <w:lang w:val="ru-RU"/>
        </w:rPr>
        <w:t>12</w:t>
      </w:r>
      <w:r w:rsidR="004C6CB4">
        <w:rPr>
          <w:color w:val="1F1F1F"/>
          <w:w w:val="105"/>
          <w:sz w:val="24"/>
          <w:szCs w:val="24"/>
          <w:lang w:val="ru-RU"/>
        </w:rPr>
        <w:t>.2</w:t>
      </w:r>
      <w:r w:rsidR="00221433">
        <w:rPr>
          <w:color w:val="1F1F1F"/>
          <w:w w:val="105"/>
          <w:sz w:val="24"/>
          <w:szCs w:val="24"/>
          <w:lang w:val="ru-RU"/>
        </w:rPr>
        <w:t>02</w:t>
      </w:r>
      <w:r w:rsidR="002C4C31">
        <w:rPr>
          <w:color w:val="1F1F1F"/>
          <w:w w:val="105"/>
          <w:sz w:val="24"/>
          <w:szCs w:val="24"/>
          <w:lang w:val="ru-RU"/>
        </w:rPr>
        <w:t>6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года. Неисполненные сторонами обязательства по настоящему договору не прекращаются по истечении срока действия договора.</w:t>
      </w:r>
    </w:p>
    <w:p w:rsidR="00293F15" w:rsidRPr="002809CA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8"/>
        <w:ind w:left="0" w:right="108" w:firstLine="1134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Все письма, в том числе заявления, извещения, уведомления и претензии, иные письменные документы, которыми стороны обмениваются в ходе исполнения договора, могут направляться сторонами друг другу любыми средствами связи при условии наличия подтверждения, что указанная корреспонденция исходит от стороны договора.</w:t>
      </w:r>
    </w:p>
    <w:p w:rsidR="002809CA" w:rsidRPr="000F7584" w:rsidRDefault="002809CA" w:rsidP="00CB19DC">
      <w:pPr>
        <w:pStyle w:val="14"/>
        <w:tabs>
          <w:tab w:val="left" w:pos="1774"/>
          <w:tab w:val="left" w:pos="3254"/>
          <w:tab w:val="left" w:pos="4272"/>
          <w:tab w:val="left" w:pos="9520"/>
        </w:tabs>
        <w:spacing w:before="8"/>
        <w:ind w:left="1134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2809CA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Юридические</w:t>
      </w:r>
      <w:r w:rsidRPr="002809CA">
        <w:rPr>
          <w:b/>
          <w:color w:val="1F1F1F"/>
          <w:spacing w:val="52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адреса</w:t>
      </w:r>
      <w:r w:rsidRPr="002809CA">
        <w:rPr>
          <w:b/>
          <w:color w:val="1F1F1F"/>
          <w:spacing w:val="44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и</w:t>
      </w:r>
      <w:r w:rsidRPr="002809CA">
        <w:rPr>
          <w:b/>
          <w:color w:val="1F1F1F"/>
          <w:spacing w:val="14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банковские</w:t>
      </w:r>
      <w:r w:rsidRPr="002809CA">
        <w:rPr>
          <w:b/>
          <w:color w:val="1F1F1F"/>
          <w:spacing w:val="55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реквизиты</w:t>
      </w:r>
      <w:r w:rsidRPr="002809CA">
        <w:rPr>
          <w:b/>
          <w:color w:val="1F1F1F"/>
          <w:spacing w:val="48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сторон</w:t>
      </w: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  <w:r w:rsidRPr="000F7584">
        <w:rPr>
          <w:b/>
          <w:color w:val="1F1F1F"/>
          <w:w w:val="105"/>
          <w:sz w:val="24"/>
          <w:szCs w:val="24"/>
          <w:lang w:val="ru-RU"/>
        </w:rPr>
        <w:t xml:space="preserve">                                     </w:t>
      </w:r>
    </w:p>
    <w:tbl>
      <w:tblPr>
        <w:tblW w:w="0" w:type="auto"/>
        <w:tblLayout w:type="fixed"/>
        <w:tblLook w:val="0000"/>
      </w:tblPr>
      <w:tblGrid>
        <w:gridCol w:w="5210"/>
        <w:gridCol w:w="5294"/>
      </w:tblGrid>
      <w:tr w:rsidR="00293F15" w:rsidRPr="003F4BD6">
        <w:tc>
          <w:tcPr>
            <w:tcW w:w="5210" w:type="dxa"/>
            <w:shd w:val="clear" w:color="auto" w:fill="auto"/>
          </w:tcPr>
          <w:p w:rsidR="00293F15" w:rsidRPr="000F7584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b/>
                <w:sz w:val="24"/>
                <w:szCs w:val="24"/>
                <w:lang w:val="ru-RU"/>
              </w:rPr>
            </w:pP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Заказчик  </w:t>
            </w:r>
          </w:p>
          <w:p w:rsidR="00293F15" w:rsidRPr="000F7584" w:rsidRDefault="00221433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ФГБНУ «ИКП</w:t>
            </w:r>
            <w:r w:rsidR="00293F15" w:rsidRPr="000F7584">
              <w:rPr>
                <w:b/>
                <w:sz w:val="24"/>
                <w:szCs w:val="24"/>
                <w:lang w:val="ru-RU"/>
              </w:rPr>
              <w:t>»</w:t>
            </w:r>
          </w:p>
          <w:p w:rsidR="00293F15" w:rsidRPr="002809CA" w:rsidRDefault="00293F15">
            <w:pPr>
              <w:ind w:right="108"/>
              <w:rPr>
                <w:rFonts w:eastAsia="Arial Unicode MS"/>
                <w:lang w:val="ru-RU"/>
              </w:rPr>
            </w:pPr>
            <w:r w:rsidRPr="002809CA">
              <w:rPr>
                <w:lang w:val="ru-RU"/>
              </w:rPr>
              <w:t>Юр. адрес: 119121, Москва, ул. Погодинская, д. 8, корп.1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rFonts w:eastAsia="Arial Unicode MS"/>
                <w:sz w:val="22"/>
                <w:szCs w:val="22"/>
              </w:rPr>
              <w:t>ИНН/КПП 7704126919/770401001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Управление федерального казначей</w:t>
            </w:r>
            <w:r w:rsidR="00221433">
              <w:rPr>
                <w:sz w:val="22"/>
                <w:szCs w:val="22"/>
              </w:rPr>
              <w:t>ства по г.Москве (ФГБНУ «ИКП</w:t>
            </w:r>
            <w:r w:rsidRPr="002809CA">
              <w:rPr>
                <w:sz w:val="22"/>
                <w:szCs w:val="22"/>
              </w:rPr>
              <w:t>» л/</w:t>
            </w:r>
            <w:proofErr w:type="spellStart"/>
            <w:r w:rsidRPr="002809CA">
              <w:rPr>
                <w:sz w:val="22"/>
                <w:szCs w:val="22"/>
              </w:rPr>
              <w:t>сч</w:t>
            </w:r>
            <w:proofErr w:type="spellEnd"/>
            <w:r w:rsidRPr="002809CA">
              <w:rPr>
                <w:sz w:val="22"/>
                <w:szCs w:val="22"/>
              </w:rPr>
              <w:t>. 20736Ч86550)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proofErr w:type="spellStart"/>
            <w:r w:rsidRPr="002809CA">
              <w:rPr>
                <w:sz w:val="22"/>
                <w:szCs w:val="22"/>
              </w:rPr>
              <w:t>Кор.счет</w:t>
            </w:r>
            <w:proofErr w:type="spellEnd"/>
            <w:r w:rsidRPr="002809CA">
              <w:rPr>
                <w:sz w:val="22"/>
                <w:szCs w:val="22"/>
              </w:rPr>
              <w:t>. 40102810545370000003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БИК 004525988</w:t>
            </w:r>
          </w:p>
          <w:p w:rsidR="00293F15" w:rsidRPr="002809CA" w:rsidRDefault="00293F15">
            <w:pPr>
              <w:pStyle w:val="15"/>
              <w:ind w:right="108"/>
              <w:rPr>
                <w:rFonts w:eastAsia="Arial Unicode MS"/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р/счет 03214643000000017300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rFonts w:eastAsia="Arial Unicode MS"/>
                <w:sz w:val="22"/>
                <w:szCs w:val="22"/>
              </w:rPr>
              <w:t xml:space="preserve">Главное  управление Банка России по Центральному федеральному округу </w:t>
            </w:r>
            <w:proofErr w:type="gramStart"/>
            <w:r w:rsidRPr="002809CA">
              <w:rPr>
                <w:rFonts w:eastAsia="Arial Unicode MS"/>
                <w:sz w:val="22"/>
                <w:szCs w:val="22"/>
              </w:rPr>
              <w:t>г</w:t>
            </w:r>
            <w:proofErr w:type="gramEnd"/>
            <w:r w:rsidRPr="002809CA">
              <w:rPr>
                <w:rFonts w:eastAsia="Arial Unicode MS"/>
                <w:sz w:val="22"/>
                <w:szCs w:val="22"/>
              </w:rPr>
              <w:t>. Москва (ГУ Банка России по ЦФО)</w:t>
            </w:r>
          </w:p>
          <w:p w:rsidR="00293F15" w:rsidRPr="002809CA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</w:pPr>
            <w:proofErr w:type="spellStart"/>
            <w:r w:rsidRPr="002809CA">
              <w:t>Тел</w:t>
            </w:r>
            <w:proofErr w:type="spellEnd"/>
            <w:r w:rsidRPr="002809CA">
              <w:t>.: (499) 245-04-52</w:t>
            </w:r>
          </w:p>
          <w:p w:rsidR="00293F15" w:rsidRPr="002809CA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u w:val="single"/>
              </w:rPr>
            </w:pPr>
            <w:r w:rsidRPr="002809CA">
              <w:t>e-mail: baranov@ikp.email</w:t>
            </w:r>
          </w:p>
          <w:p w:rsidR="00293F15" w:rsidRPr="000F7584" w:rsidRDefault="00293F15">
            <w:pPr>
              <w:ind w:right="108"/>
              <w:rPr>
                <w:sz w:val="24"/>
                <w:szCs w:val="24"/>
                <w:u w:val="single"/>
              </w:rPr>
            </w:pPr>
          </w:p>
          <w:p w:rsidR="000F7584" w:rsidRPr="00FF0ED4" w:rsidRDefault="000F7584">
            <w:pPr>
              <w:pStyle w:val="15"/>
              <w:ind w:right="108"/>
              <w:rPr>
                <w:szCs w:val="24"/>
                <w:lang w:val="en-US"/>
              </w:rPr>
            </w:pPr>
          </w:p>
          <w:p w:rsidR="002809CA" w:rsidRPr="00FF0ED4" w:rsidRDefault="002809CA">
            <w:pPr>
              <w:pStyle w:val="15"/>
              <w:ind w:right="108"/>
              <w:rPr>
                <w:szCs w:val="24"/>
                <w:lang w:val="en-US"/>
              </w:rPr>
            </w:pPr>
          </w:p>
          <w:p w:rsidR="00293F15" w:rsidRPr="000F7584" w:rsidRDefault="00221433">
            <w:pPr>
              <w:pStyle w:val="15"/>
              <w:ind w:right="108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650E67" w:rsidRDefault="00650E67">
            <w:pPr>
              <w:pStyle w:val="15"/>
              <w:ind w:right="108"/>
              <w:rPr>
                <w:szCs w:val="24"/>
              </w:rPr>
            </w:pPr>
          </w:p>
          <w:p w:rsidR="00293F15" w:rsidRPr="000F7584" w:rsidRDefault="00221433" w:rsidP="00221433">
            <w:pPr>
              <w:pStyle w:val="15"/>
              <w:ind w:right="108"/>
              <w:rPr>
                <w:b/>
                <w:color w:val="1F1F1F"/>
                <w:w w:val="105"/>
                <w:szCs w:val="24"/>
              </w:rPr>
            </w:pPr>
            <w:r>
              <w:rPr>
                <w:szCs w:val="24"/>
              </w:rPr>
              <w:t>ФГБНУ «ИКП</w:t>
            </w:r>
            <w:r w:rsidR="00293F15" w:rsidRPr="000F7584">
              <w:rPr>
                <w:szCs w:val="24"/>
              </w:rPr>
              <w:t>»   __________</w:t>
            </w:r>
            <w:r>
              <w:rPr>
                <w:szCs w:val="24"/>
              </w:rPr>
              <w:t>Т.А. Соловьева</w:t>
            </w:r>
          </w:p>
        </w:tc>
        <w:tc>
          <w:tcPr>
            <w:tcW w:w="5294" w:type="dxa"/>
            <w:shd w:val="clear" w:color="auto" w:fill="auto"/>
          </w:tcPr>
          <w:p w:rsidR="00293F15" w:rsidRPr="000F7584" w:rsidRDefault="00AD71BF" w:rsidP="002809CA">
            <w:pPr>
              <w:tabs>
                <w:tab w:val="left" w:pos="6643"/>
              </w:tabs>
              <w:ind w:right="3200"/>
              <w:rPr>
                <w:b/>
                <w:color w:val="1F1F1F"/>
                <w:w w:val="105"/>
                <w:sz w:val="24"/>
                <w:szCs w:val="24"/>
                <w:lang w:val="ru-RU"/>
              </w:rPr>
            </w:pP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    </w:t>
            </w:r>
            <w:r w:rsidR="00C670A4">
              <w:rPr>
                <w:b/>
                <w:color w:val="1F1F1F"/>
                <w:w w:val="105"/>
                <w:sz w:val="24"/>
                <w:szCs w:val="24"/>
                <w:lang w:val="ru-RU"/>
              </w:rPr>
              <w:t>Исполнитель</w:t>
            </w: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                       </w:t>
            </w:r>
          </w:p>
          <w:p w:rsidR="003F4BD6" w:rsidRPr="003F4BD6" w:rsidRDefault="003F4BD6" w:rsidP="0016280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lang w:val="ru-RU"/>
        </w:rPr>
      </w:pPr>
    </w:p>
    <w:p w:rsidR="00293F15" w:rsidRPr="000F7584" w:rsidRDefault="00293F15">
      <w:pPr>
        <w:rPr>
          <w:lang w:val="ru-RU"/>
        </w:rPr>
        <w:sectPr w:rsidR="00293F15" w:rsidRPr="000F7584">
          <w:pgSz w:w="11920" w:h="16838"/>
          <w:pgMar w:top="500" w:right="580" w:bottom="280" w:left="900" w:header="720" w:footer="720" w:gutter="0"/>
          <w:cols w:space="720"/>
          <w:docGrid w:linePitch="240" w:charSpace="-2049"/>
        </w:sectPr>
      </w:pPr>
    </w:p>
    <w:p w:rsidR="00CB19DC" w:rsidRPr="00CB19DC" w:rsidRDefault="00CB19DC" w:rsidP="00CB19DC">
      <w:pPr>
        <w:jc w:val="right"/>
        <w:textAlignment w:val="baseline"/>
        <w:rPr>
          <w:rFonts w:eastAsia="Segoe UI"/>
          <w:bCs/>
          <w:kern w:val="3"/>
          <w:sz w:val="24"/>
          <w:szCs w:val="24"/>
          <w:lang w:val="ru-RU"/>
        </w:rPr>
      </w:pPr>
      <w:r w:rsidRPr="00CB19DC">
        <w:rPr>
          <w:rFonts w:eastAsia="Segoe UI"/>
          <w:bCs/>
          <w:kern w:val="3"/>
          <w:sz w:val="24"/>
          <w:szCs w:val="24"/>
          <w:lang w:val="ru-RU"/>
        </w:rPr>
        <w:t>Приложение к договору</w:t>
      </w:r>
    </w:p>
    <w:p w:rsidR="0096353B" w:rsidRPr="0076565C" w:rsidRDefault="0096353B" w:rsidP="0096353B">
      <w:pPr>
        <w:jc w:val="center"/>
        <w:rPr>
          <w:color w:val="000000"/>
          <w:sz w:val="24"/>
          <w:szCs w:val="24"/>
        </w:rPr>
      </w:pPr>
      <w:r w:rsidRPr="0076565C">
        <w:rPr>
          <w:color w:val="000000"/>
          <w:sz w:val="24"/>
          <w:szCs w:val="24"/>
        </w:rPr>
        <w:t xml:space="preserve">ЗАДАНИЕ </w:t>
      </w:r>
      <w:proofErr w:type="spellStart"/>
      <w:r w:rsidRPr="0076565C">
        <w:rPr>
          <w:color w:val="000000"/>
          <w:sz w:val="24"/>
          <w:szCs w:val="24"/>
        </w:rPr>
        <w:t>Заказчика</w:t>
      </w:r>
      <w:proofErr w:type="spellEnd"/>
    </w:p>
    <w:p w:rsidR="0096353B" w:rsidRPr="0076565C" w:rsidRDefault="0096353B" w:rsidP="0096353B">
      <w:pPr>
        <w:jc w:val="center"/>
        <w:rPr>
          <w:color w:val="000000"/>
          <w:sz w:val="24"/>
          <w:szCs w:val="24"/>
        </w:rPr>
      </w:pPr>
      <w:proofErr w:type="spellStart"/>
      <w:proofErr w:type="gramStart"/>
      <w:r w:rsidRPr="0076565C">
        <w:rPr>
          <w:color w:val="000000"/>
          <w:sz w:val="24"/>
          <w:szCs w:val="24"/>
        </w:rPr>
        <w:t>на</w:t>
      </w:r>
      <w:proofErr w:type="spellEnd"/>
      <w:proofErr w:type="gramEnd"/>
      <w:r w:rsidRPr="0076565C">
        <w:rPr>
          <w:color w:val="000000"/>
          <w:sz w:val="24"/>
          <w:szCs w:val="24"/>
        </w:rPr>
        <w:t xml:space="preserve"> </w:t>
      </w:r>
      <w:proofErr w:type="spellStart"/>
      <w:r w:rsidRPr="0076565C">
        <w:rPr>
          <w:color w:val="000000"/>
          <w:sz w:val="24"/>
          <w:szCs w:val="24"/>
        </w:rPr>
        <w:t>оказание</w:t>
      </w:r>
      <w:proofErr w:type="spellEnd"/>
      <w:r w:rsidRPr="0076565C">
        <w:rPr>
          <w:color w:val="000000"/>
          <w:sz w:val="24"/>
          <w:szCs w:val="24"/>
        </w:rPr>
        <w:t xml:space="preserve"> </w:t>
      </w:r>
      <w:proofErr w:type="spellStart"/>
      <w:r w:rsidRPr="0076565C">
        <w:rPr>
          <w:color w:val="000000"/>
          <w:sz w:val="24"/>
          <w:szCs w:val="24"/>
        </w:rPr>
        <w:t>услуг</w:t>
      </w:r>
      <w:proofErr w:type="spellEnd"/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1. Описание оказываемых услуг: услуги по совместному проведению температурных испытаний трубопроводов магистральных тепловых сетей.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2. Характеристика объекта: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Адрес ГИ: г. Москва, Погодинская ул., д.8, корп.1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ЦТП № 20-07-0726/049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Длина ввода: 6 п.</w:t>
      </w:r>
      <w:proofErr w:type="gramStart"/>
      <w:r w:rsidRPr="0096353B">
        <w:rPr>
          <w:color w:val="000000"/>
          <w:sz w:val="24"/>
          <w:szCs w:val="24"/>
          <w:lang w:val="ru-RU"/>
        </w:rPr>
        <w:t>м</w:t>
      </w:r>
      <w:proofErr w:type="gramEnd"/>
      <w:r w:rsidRPr="0096353B">
        <w:rPr>
          <w:color w:val="000000"/>
          <w:sz w:val="24"/>
          <w:szCs w:val="24"/>
          <w:lang w:val="ru-RU"/>
        </w:rPr>
        <w:t>.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3. Услуги должны проводиться в соответствии с действующими нормативно-правовыми актами Российской Федерации: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− руководящий документ Департамента стратегии развития и научно-технической политики РАО «ЕЭС России» от 06.07.1998. РД 153-34.0-20.507-98 Типовая инструкция по технической эксплуатации систем транспорта и распределения тепловой энергии (тепловых сетей);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− руководящий документ Министерства топлива и энергетики РФ от 03.04.1997. 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− приказ Министерства регионального развития РФ от 30.06.2012 № 280 – СП 124.13330.2012 Свод правил. Тепловые сети</w:t>
      </w:r>
      <w:proofErr w:type="gramStart"/>
      <w:r w:rsidRPr="0096353B">
        <w:rPr>
          <w:color w:val="000000"/>
          <w:sz w:val="24"/>
          <w:szCs w:val="24"/>
          <w:lang w:val="ru-RU"/>
        </w:rPr>
        <w:t>.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(</w:t>
      </w:r>
      <w:proofErr w:type="gramStart"/>
      <w:r w:rsidRPr="0096353B">
        <w:rPr>
          <w:color w:val="000000"/>
          <w:sz w:val="24"/>
          <w:szCs w:val="24"/>
          <w:lang w:val="ru-RU"/>
        </w:rPr>
        <w:t>а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ктуализированная редакция </w:t>
      </w:r>
      <w:proofErr w:type="spellStart"/>
      <w:r w:rsidRPr="0096353B">
        <w:rPr>
          <w:color w:val="000000"/>
          <w:sz w:val="24"/>
          <w:szCs w:val="24"/>
          <w:lang w:val="ru-RU"/>
        </w:rPr>
        <w:t>СНиП</w:t>
      </w:r>
      <w:proofErr w:type="spellEnd"/>
      <w:r w:rsidRPr="0096353B">
        <w:rPr>
          <w:color w:val="000000"/>
          <w:sz w:val="24"/>
          <w:szCs w:val="24"/>
          <w:lang w:val="ru-RU"/>
        </w:rPr>
        <w:t xml:space="preserve"> 41-02-2003 «Тепловые сети»);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− приказ Минэнерго России от 24.03.2003 № 115 «Правила технической эксплуатации тепловых энергоустановок»;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− приказ Министерства труда и социальной защиты РФ от 27.11.2020 года № 833н «Об утверждении Правил по охране труда при размещении, монтаже, техническом обслуживании и ремонте технологического оборудования».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 Перечень (состав) необходимых услуг: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4.1. Температурные испытания проводятся при устойчивых суточных плюсовых температурах наружного воздуха. Температурным испытаниям находящихся в эксплуатации длительное время и имеющих ненадежные участки, должны предшествовать предварительные испытания этих сетей на прочность и плотность;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4.2. За максимальную температуру теплоносителя при испытании тепловой сети принимается максимальное значение температуры сетевой воды в подающем трубопроводе по температурному графику тепловой сети, принятому для данной системы централизованного теплоснабжения;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4.3. При испытании на максимальную температуру теплоносителя температура воды в обратном трубопроводе тепловой сети не должна превышать 90</w:t>
      </w:r>
      <w:proofErr w:type="gramStart"/>
      <w:r w:rsidRPr="0096353B">
        <w:rPr>
          <w:color w:val="000000"/>
          <w:sz w:val="24"/>
          <w:szCs w:val="24"/>
          <w:lang w:val="ru-RU"/>
        </w:rPr>
        <w:t xml:space="preserve"> °С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(либо температуру, не превышающую допустимую температуру, указанную в паспорте сетевых насосов источника), во избежание нарушения нормальной работы сетевых насосов, условий работы компенсирующих устройств, целостности изоляционных конструкций;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4.4. Испытание проводится с включенными системами горячего водоснабжения, оборудованными автоматическими регуляторами температуры воды, при их исправной работе;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4.5. Подготовка и составление программы ТИ. Выдача программы заказчику для согласования;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4.6. При необходимости монтаж циркуляционной перемычки при отсутствии нагрузки на ГВС потребителя;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4.7. Выезд и подготовка рабочего места;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4.8. Сборка технологической схемы трубопроводов для проведения совместных ТИ с абонентскими вводами;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4.9. Началу испытания тепловой сети на максимальную температуру теплоносителя предшествует, прогрев тепловой сети при температуре воды в подающем трубопроводе до 100°С. Продолжительность прогрева определяется исходя из местных условий;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 xml:space="preserve">4.10. В предусмотренный программой срок на источнике тепловой энергии начинается постепенное повышение температуры воды </w:t>
      </w:r>
      <w:proofErr w:type="gramStart"/>
      <w:r w:rsidRPr="0096353B">
        <w:rPr>
          <w:color w:val="000000"/>
          <w:sz w:val="24"/>
          <w:szCs w:val="24"/>
          <w:lang w:val="ru-RU"/>
        </w:rPr>
        <w:t>до установленного максимального значения при строгом контроле за давлением в обратном трубопроводе сетевой воды на источнике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тепловой энергии и величиной подпитки (дренажа). При этом температура обратной сетевой воды в любой точке тепловой сети не должны превышать 90</w:t>
      </w:r>
      <w:proofErr w:type="gramStart"/>
      <w:r w:rsidRPr="0096353B">
        <w:rPr>
          <w:color w:val="000000"/>
          <w:sz w:val="24"/>
          <w:szCs w:val="24"/>
          <w:lang w:val="ru-RU"/>
        </w:rPr>
        <w:t xml:space="preserve"> °С</w:t>
      </w:r>
      <w:proofErr w:type="gramEnd"/>
      <w:r w:rsidRPr="0096353B">
        <w:rPr>
          <w:color w:val="000000"/>
          <w:sz w:val="24"/>
          <w:szCs w:val="24"/>
          <w:lang w:val="ru-RU"/>
        </w:rPr>
        <w:t>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4.11. Выдержка температуры сетевой воды в подающем трубопроводе Т</w:t>
      </w:r>
      <w:proofErr w:type="gramStart"/>
      <w:r w:rsidRPr="0096353B">
        <w:rPr>
          <w:color w:val="000000"/>
          <w:sz w:val="24"/>
          <w:szCs w:val="24"/>
          <w:lang w:val="ru-RU"/>
        </w:rPr>
        <w:t>1</w:t>
      </w:r>
      <w:proofErr w:type="gramEnd"/>
      <w:r w:rsidRPr="0096353B">
        <w:rPr>
          <w:color w:val="000000"/>
          <w:sz w:val="24"/>
          <w:szCs w:val="24"/>
          <w:lang w:val="ru-RU"/>
        </w:rPr>
        <w:t>=135 градусов, при этом температура обратной волы в любой точке теплосети не должна превышать 90 градусов;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 xml:space="preserve">4.12. </w:t>
      </w:r>
      <w:proofErr w:type="gramStart"/>
      <w:r w:rsidRPr="0096353B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состоянием тепловой сети по показаниям контрольных манометров, термометров;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4.13. Снижение Т</w:t>
      </w:r>
      <w:proofErr w:type="gramStart"/>
      <w:r w:rsidRPr="0096353B">
        <w:rPr>
          <w:color w:val="000000"/>
          <w:sz w:val="24"/>
          <w:szCs w:val="24"/>
          <w:lang w:val="ru-RU"/>
        </w:rPr>
        <w:t>1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до 70-80 градусов со скоростью 15 градусов/час с недопущением резкого увеличения подпитки;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 xml:space="preserve">4.14. </w:t>
      </w:r>
      <w:proofErr w:type="gramStart"/>
      <w:r w:rsidRPr="0096353B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96353B">
        <w:rPr>
          <w:color w:val="000000"/>
          <w:sz w:val="24"/>
          <w:szCs w:val="24"/>
          <w:lang w:val="ru-RU"/>
        </w:rPr>
        <w:t xml:space="preserve"> состоянием тепловой сети по показаниям контрольных манометров, термометров;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 xml:space="preserve">4.15. Наружный осмотр трассы тепловой сети, приямков и камер на наличие воды. 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5. Результат услуг:</w:t>
      </w:r>
    </w:p>
    <w:p w:rsidR="0096353B" w:rsidRPr="0096353B" w:rsidRDefault="0096353B" w:rsidP="0096353B">
      <w:pPr>
        <w:jc w:val="both"/>
        <w:rPr>
          <w:color w:val="000000"/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>Результаты проведения совместных температурных испытаний трубопроводов магистральных тепловых сетей считаются удовлетворительными,  проведения не произошло падения давления, 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компонентах трубопроводов, отсутствуют признаки сдвига или деформации трубопроводов и неподвижных опор.</w:t>
      </w:r>
    </w:p>
    <w:p w:rsidR="00A54F0B" w:rsidRDefault="0096353B" w:rsidP="0096353B">
      <w:pPr>
        <w:pStyle w:val="15"/>
        <w:ind w:right="108"/>
        <w:rPr>
          <w:szCs w:val="24"/>
        </w:rPr>
      </w:pPr>
      <w:r w:rsidRPr="0076565C">
        <w:rPr>
          <w:color w:val="000000"/>
          <w:szCs w:val="24"/>
        </w:rPr>
        <w:t xml:space="preserve">При выявлении дефектов оборудования либо повреждения </w:t>
      </w:r>
      <w:proofErr w:type="gramStart"/>
      <w:r w:rsidRPr="0076565C">
        <w:rPr>
          <w:color w:val="000000"/>
          <w:szCs w:val="24"/>
        </w:rPr>
        <w:t>на</w:t>
      </w:r>
      <w:proofErr w:type="gramEnd"/>
      <w:r w:rsidRPr="0076565C">
        <w:rPr>
          <w:color w:val="000000"/>
          <w:szCs w:val="24"/>
        </w:rPr>
        <w:t xml:space="preserve"> ТС, </w:t>
      </w:r>
      <w:proofErr w:type="gramStart"/>
      <w:r w:rsidRPr="0076565C">
        <w:rPr>
          <w:color w:val="000000"/>
          <w:szCs w:val="24"/>
        </w:rPr>
        <w:t>обнаруженных</w:t>
      </w:r>
      <w:proofErr w:type="gramEnd"/>
      <w:r w:rsidRPr="0076565C">
        <w:rPr>
          <w:color w:val="000000"/>
          <w:szCs w:val="24"/>
        </w:rPr>
        <w:t xml:space="preserve"> в ходе</w:t>
      </w:r>
      <w:r>
        <w:rPr>
          <w:color w:val="000000"/>
          <w:szCs w:val="24"/>
        </w:rPr>
        <w:t xml:space="preserve"> </w:t>
      </w:r>
      <w:r w:rsidRPr="0076565C">
        <w:rPr>
          <w:color w:val="000000"/>
          <w:szCs w:val="24"/>
        </w:rPr>
        <w:t>обследования ТС, после выполнения температурных испытаний исполнитель составляет</w:t>
      </w:r>
      <w:r>
        <w:rPr>
          <w:color w:val="000000"/>
          <w:szCs w:val="24"/>
        </w:rPr>
        <w:t xml:space="preserve"> </w:t>
      </w:r>
      <w:r w:rsidRPr="0076565C">
        <w:rPr>
          <w:color w:val="000000"/>
          <w:szCs w:val="24"/>
        </w:rPr>
        <w:t>двусторонний акт о повреждении (либо выявленном дефекте).</w:t>
      </w:r>
    </w:p>
    <w:p w:rsidR="0096353B" w:rsidRPr="0096353B" w:rsidRDefault="0096353B" w:rsidP="0096353B">
      <w:pPr>
        <w:jc w:val="both"/>
        <w:rPr>
          <w:sz w:val="24"/>
          <w:szCs w:val="24"/>
          <w:lang w:val="ru-RU"/>
        </w:rPr>
      </w:pPr>
      <w:r w:rsidRPr="0096353B">
        <w:rPr>
          <w:color w:val="000000"/>
          <w:sz w:val="24"/>
          <w:szCs w:val="24"/>
          <w:lang w:val="ru-RU"/>
        </w:rPr>
        <w:t xml:space="preserve">- Результат услуг должен быть направлен и согласован с </w:t>
      </w:r>
      <w:r w:rsidRPr="0096353B">
        <w:rPr>
          <w:sz w:val="24"/>
          <w:szCs w:val="24"/>
          <w:lang w:val="ru-RU"/>
        </w:rPr>
        <w:t>Филиалом № 1 ПАО «МОЭК».</w:t>
      </w:r>
    </w:p>
    <w:p w:rsidR="0096353B" w:rsidRPr="0096353B" w:rsidRDefault="0096353B" w:rsidP="0096353B">
      <w:pPr>
        <w:jc w:val="both"/>
        <w:rPr>
          <w:sz w:val="24"/>
          <w:szCs w:val="24"/>
          <w:lang w:val="ru-RU"/>
        </w:rPr>
      </w:pPr>
    </w:p>
    <w:p w:rsidR="0096353B" w:rsidRPr="0096353B" w:rsidRDefault="0096353B" w:rsidP="0096353B">
      <w:pPr>
        <w:jc w:val="both"/>
        <w:rPr>
          <w:sz w:val="24"/>
          <w:szCs w:val="24"/>
          <w:lang w:val="ru-RU"/>
        </w:rPr>
      </w:pPr>
    </w:p>
    <w:p w:rsidR="0096353B" w:rsidRPr="0096353B" w:rsidRDefault="0096353B" w:rsidP="0096353B">
      <w:pPr>
        <w:jc w:val="both"/>
        <w:rPr>
          <w:b/>
          <w:color w:val="000000"/>
          <w:sz w:val="24"/>
          <w:szCs w:val="24"/>
          <w:lang w:val="ru-RU"/>
        </w:rPr>
      </w:pPr>
      <w:r w:rsidRPr="0096353B">
        <w:rPr>
          <w:b/>
          <w:sz w:val="24"/>
          <w:szCs w:val="24"/>
          <w:lang w:val="ru-RU"/>
        </w:rPr>
        <w:t>УСЛУГА СЧИТАЕТСЯ ОКАЗАННОЙ ТОЛЬКО ПОСЛЕ ПОТВЕРЖДЕНИЯ ПАО «МОЭК» О ПРИЗНАНИИ ПАО «МОЭК» РЕЗУЛЬТАТОВ УДОВЛЕТВОРИТЕЛЬНЫМИ.</w:t>
      </w:r>
    </w:p>
    <w:p w:rsidR="0096353B" w:rsidRDefault="0096353B" w:rsidP="00A54F0B">
      <w:pPr>
        <w:pStyle w:val="15"/>
        <w:ind w:right="108"/>
        <w:rPr>
          <w:szCs w:val="24"/>
        </w:rPr>
      </w:pPr>
    </w:p>
    <w:p w:rsidR="0096353B" w:rsidRDefault="0096353B" w:rsidP="00A54F0B">
      <w:pPr>
        <w:pStyle w:val="15"/>
        <w:ind w:right="108"/>
        <w:rPr>
          <w:szCs w:val="24"/>
        </w:rPr>
      </w:pPr>
    </w:p>
    <w:p w:rsidR="0096353B" w:rsidRDefault="0096353B" w:rsidP="00A54F0B">
      <w:pPr>
        <w:pStyle w:val="15"/>
        <w:ind w:right="108"/>
        <w:rPr>
          <w:szCs w:val="24"/>
        </w:rPr>
      </w:pPr>
    </w:p>
    <w:p w:rsidR="00A54F0B" w:rsidRPr="000F7584" w:rsidRDefault="00A54F0B" w:rsidP="00A54F0B">
      <w:pPr>
        <w:pStyle w:val="15"/>
        <w:ind w:right="108"/>
        <w:rPr>
          <w:szCs w:val="24"/>
        </w:rPr>
      </w:pPr>
      <w:r>
        <w:rPr>
          <w:szCs w:val="24"/>
        </w:rPr>
        <w:t xml:space="preserve">Директор                                                                         </w:t>
      </w:r>
    </w:p>
    <w:p w:rsidR="00A54F0B" w:rsidRDefault="00A54F0B" w:rsidP="00A54F0B">
      <w:pPr>
        <w:pStyle w:val="15"/>
        <w:ind w:right="108"/>
        <w:rPr>
          <w:szCs w:val="24"/>
        </w:rPr>
      </w:pPr>
    </w:p>
    <w:p w:rsidR="005511A7" w:rsidRPr="00200878" w:rsidRDefault="00A54F0B" w:rsidP="00A54F0B">
      <w:pPr>
        <w:pStyle w:val="a5"/>
        <w:rPr>
          <w:lang w:val="ru-RU"/>
        </w:rPr>
      </w:pPr>
      <w:r w:rsidRPr="00A54F0B">
        <w:rPr>
          <w:szCs w:val="24"/>
          <w:lang w:val="ru-RU"/>
        </w:rPr>
        <w:t>ФГБНУ «ИКП»   __________Т.А. Соловьева</w:t>
      </w:r>
      <w:r>
        <w:rPr>
          <w:szCs w:val="24"/>
          <w:lang w:val="ru-RU"/>
        </w:rPr>
        <w:t xml:space="preserve">                           ____________________________________</w:t>
      </w:r>
    </w:p>
    <w:sectPr w:rsidR="005511A7" w:rsidRPr="00200878" w:rsidSect="00CB19DC">
      <w:type w:val="continuous"/>
      <w:pgSz w:w="11907" w:h="16840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34" w:hanging="289"/>
      </w:pPr>
      <w:rPr>
        <w:w w:val="10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0" w:hanging="289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28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28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28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28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28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28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289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Num4"/>
    <w:lvl w:ilvl="0">
      <w:start w:val="10"/>
      <w:numFmt w:val="decimal"/>
      <w:lvlText w:val="%1"/>
      <w:lvlJc w:val="left"/>
      <w:pPr>
        <w:tabs>
          <w:tab w:val="num" w:pos="0"/>
        </w:tabs>
        <w:ind w:left="335" w:hanging="592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5" w:hanging="592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59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59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59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59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59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59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592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Num5"/>
    <w:lvl w:ilvl="0">
      <w:start w:val="9"/>
      <w:numFmt w:val="decimal"/>
      <w:lvlText w:val="%1"/>
      <w:lvlJc w:val="left"/>
      <w:pPr>
        <w:tabs>
          <w:tab w:val="num" w:pos="0"/>
        </w:tabs>
        <w:ind w:left="301" w:hanging="46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1" w:hanging="468"/>
      </w:pPr>
      <w:rPr>
        <w:rFonts w:eastAsia="Times New Roman" w:cs="Times New Roman"/>
        <w:b w:val="0"/>
        <w:bCs w:val="0"/>
        <w:i w:val="0"/>
        <w:iCs w:val="0"/>
        <w:color w:val="1F1F1F"/>
        <w:spacing w:val="0"/>
        <w:w w:val="99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46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46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46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46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6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46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468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6"/>
    <w:lvl w:ilvl="0">
      <w:start w:val="8"/>
      <w:numFmt w:val="decimal"/>
      <w:lvlText w:val="%1"/>
      <w:lvlJc w:val="left"/>
      <w:pPr>
        <w:tabs>
          <w:tab w:val="num" w:pos="0"/>
        </w:tabs>
        <w:ind w:left="281" w:hanging="49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1" w:hanging="494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2" w:hanging="49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8" w:hanging="49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64" w:hanging="4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10" w:hanging="49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6" w:hanging="49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2" w:hanging="49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48" w:hanging="494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Num7"/>
    <w:lvl w:ilvl="0">
      <w:start w:val="7"/>
      <w:numFmt w:val="decimal"/>
      <w:lvlText w:val="%1"/>
      <w:lvlJc w:val="left"/>
      <w:pPr>
        <w:tabs>
          <w:tab w:val="num" w:pos="0"/>
        </w:tabs>
        <w:ind w:left="336" w:hanging="46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6" w:hanging="462"/>
      </w:pPr>
      <w:rPr>
        <w:rFonts w:eastAsia="Times New Roman" w:cs="Times New Roman"/>
        <w:b w:val="0"/>
        <w:bCs w:val="0"/>
        <w:i w:val="0"/>
        <w:iCs w:val="0"/>
        <w:color w:val="1F1F1F"/>
        <w:w w:val="10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46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46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46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46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46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46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462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Num8"/>
    <w:lvl w:ilvl="0">
      <w:start w:val="6"/>
      <w:numFmt w:val="decimal"/>
      <w:lvlText w:val="%1"/>
      <w:lvlJc w:val="left"/>
      <w:pPr>
        <w:tabs>
          <w:tab w:val="num" w:pos="0"/>
        </w:tabs>
        <w:ind w:left="305" w:hanging="56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5" w:hanging="569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56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56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56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56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56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56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569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Num9"/>
    <w:lvl w:ilvl="0">
      <w:start w:val="5"/>
      <w:numFmt w:val="decimal"/>
      <w:lvlText w:val="%1"/>
      <w:lvlJc w:val="left"/>
      <w:pPr>
        <w:tabs>
          <w:tab w:val="num" w:pos="0"/>
        </w:tabs>
        <w:ind w:left="289" w:hanging="56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9" w:hanging="565"/>
      </w:pPr>
      <w:rPr>
        <w:rFonts w:eastAsia="Times New Roman" w:cs="Times New Roman"/>
        <w:b w:val="0"/>
        <w:bCs w:val="0"/>
        <w:i w:val="0"/>
        <w:iCs w:val="0"/>
        <w:color w:val="1F1F1F"/>
        <w:w w:val="101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2" w:hanging="565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8" w:hanging="565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64" w:hanging="565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10" w:hanging="565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6" w:hanging="565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2" w:hanging="565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48" w:hanging="565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Num10"/>
    <w:lvl w:ilvl="0">
      <w:start w:val="4"/>
      <w:numFmt w:val="decimal"/>
      <w:lvlText w:val="%1"/>
      <w:lvlJc w:val="left"/>
      <w:pPr>
        <w:tabs>
          <w:tab w:val="num" w:pos="0"/>
        </w:tabs>
        <w:ind w:left="326" w:hanging="4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6" w:hanging="476"/>
      </w:pPr>
      <w:rPr>
        <w:rFonts w:eastAsia="Times New Roman" w:cs="Times New Roman"/>
        <w:b w:val="0"/>
        <w:bCs w:val="0"/>
        <w:i w:val="0"/>
        <w:iCs w:val="0"/>
        <w:color w:val="1F1F1F"/>
        <w:w w:val="10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04" w:hanging="47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6" w:hanging="47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8" w:hanging="47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30" w:hanging="47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72" w:hanging="47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14" w:hanging="47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6" w:hanging="476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1471" w:hanging="44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1" w:hanging="449"/>
      </w:pPr>
      <w:rPr>
        <w:rFonts w:eastAsia="Times New Roman" w:cs="Times New Roman"/>
        <w:b w:val="0"/>
        <w:bCs w:val="0"/>
        <w:i w:val="0"/>
        <w:iCs w:val="0"/>
        <w:color w:val="1F1F1F"/>
        <w:spacing w:val="-1"/>
        <w:w w:val="9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32" w:hanging="44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58" w:hanging="4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84" w:hanging="44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10" w:hanging="4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36" w:hanging="44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62" w:hanging="44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88" w:hanging="449"/>
      </w:pPr>
      <w:rPr>
        <w:rFonts w:ascii="Symbol" w:hAnsi="Symbol"/>
      </w:rPr>
    </w:lvl>
  </w:abstractNum>
  <w:abstractNum w:abstractNumId="10">
    <w:nsid w:val="0000000B"/>
    <w:multiLevelType w:val="multilevel"/>
    <w:tmpl w:val="C4D49916"/>
    <w:name w:val="WWNum12"/>
    <w:lvl w:ilvl="0">
      <w:start w:val="2"/>
      <w:numFmt w:val="decimal"/>
      <w:lvlText w:val="%1"/>
      <w:lvlJc w:val="left"/>
      <w:pPr>
        <w:tabs>
          <w:tab w:val="num" w:pos="0"/>
        </w:tabs>
        <w:ind w:left="1470" w:hanging="45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0" w:hanging="453"/>
      </w:pPr>
      <w:rPr>
        <w:w w:val="10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" w:hanging="770"/>
      </w:pPr>
      <w:rPr>
        <w:b w:val="0"/>
        <w:w w:val="10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80" w:hanging="77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02" w:hanging="77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25" w:hanging="77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77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1" w:hanging="77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94" w:hanging="77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Num13"/>
    <w:lvl w:ilvl="0">
      <w:start w:val="1"/>
      <w:numFmt w:val="decimal"/>
      <w:lvlText w:val="%1"/>
      <w:lvlJc w:val="left"/>
      <w:pPr>
        <w:tabs>
          <w:tab w:val="num" w:pos="0"/>
        </w:tabs>
        <w:ind w:left="307" w:hanging="46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7" w:hanging="462"/>
      </w:pPr>
      <w:rPr>
        <w:rFonts w:eastAsia="Times New Roman" w:cs="Times New Roman"/>
        <w:b w:val="0"/>
        <w:bCs w:val="0"/>
        <w:i w:val="0"/>
        <w:iCs w:val="0"/>
        <w:color w:val="0F0F0F"/>
        <w:w w:val="95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46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46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46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46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6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46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462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5061" w:hanging="844"/>
      </w:pPr>
      <w:rPr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28" w:hanging="84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196" w:hanging="84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764" w:hanging="84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332" w:hanging="84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900" w:hanging="84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468" w:hanging="84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036" w:hanging="84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04" w:hanging="844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Num15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1F1F1F"/>
        <w:w w:val="105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0" w:hanging="480"/>
      </w:pPr>
      <w:rPr>
        <w:color w:val="1F1F1F"/>
        <w:w w:val="105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60" w:hanging="720"/>
      </w:pPr>
      <w:rPr>
        <w:color w:val="1F1F1F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0" w:hanging="720"/>
      </w:pPr>
      <w:rPr>
        <w:color w:val="1F1F1F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60" w:hanging="1080"/>
      </w:pPr>
      <w:rPr>
        <w:color w:val="1F1F1F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30" w:hanging="1080"/>
      </w:pPr>
      <w:rPr>
        <w:color w:val="1F1F1F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60" w:hanging="1440"/>
      </w:pPr>
      <w:rPr>
        <w:color w:val="1F1F1F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30" w:hanging="1440"/>
      </w:pPr>
      <w:rPr>
        <w:color w:val="1F1F1F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60" w:hanging="1800"/>
      </w:pPr>
      <w:rPr>
        <w:color w:val="1F1F1F"/>
        <w:w w:val="105"/>
      </w:rPr>
    </w:lvl>
  </w:abstractNum>
  <w:abstractNum w:abstractNumId="14">
    <w:nsid w:val="05F40E7C"/>
    <w:multiLevelType w:val="multilevel"/>
    <w:tmpl w:val="0000000A"/>
    <w:lvl w:ilvl="0">
      <w:start w:val="3"/>
      <w:numFmt w:val="decimal"/>
      <w:lvlText w:val="%1"/>
      <w:lvlJc w:val="left"/>
      <w:pPr>
        <w:tabs>
          <w:tab w:val="num" w:pos="0"/>
        </w:tabs>
        <w:ind w:left="1471" w:hanging="44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1" w:hanging="449"/>
      </w:pPr>
      <w:rPr>
        <w:rFonts w:eastAsia="Times New Roman" w:cs="Times New Roman"/>
        <w:b w:val="0"/>
        <w:bCs w:val="0"/>
        <w:i w:val="0"/>
        <w:iCs w:val="0"/>
        <w:color w:val="1F1F1F"/>
        <w:spacing w:val="-1"/>
        <w:w w:val="9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32" w:hanging="44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58" w:hanging="4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84" w:hanging="44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10" w:hanging="4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36" w:hanging="44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62" w:hanging="44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88" w:hanging="449"/>
      </w:pPr>
      <w:rPr>
        <w:rFonts w:ascii="Symbol" w:hAnsi="Symbol"/>
      </w:rPr>
    </w:lvl>
  </w:abstractNum>
  <w:abstractNum w:abstractNumId="15">
    <w:nsid w:val="28A75ABB"/>
    <w:multiLevelType w:val="multilevel"/>
    <w:tmpl w:val="1A50F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2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60" w:hanging="1800"/>
      </w:pPr>
      <w:rPr>
        <w:rFonts w:hint="default"/>
        <w:w w:val="105"/>
      </w:rPr>
    </w:lvl>
  </w:abstractNum>
  <w:abstractNum w:abstractNumId="16">
    <w:nsid w:val="45D373FD"/>
    <w:multiLevelType w:val="hybridMultilevel"/>
    <w:tmpl w:val="2210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271B3"/>
    <w:multiLevelType w:val="hybridMultilevel"/>
    <w:tmpl w:val="3C1684B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5E510FC9"/>
    <w:multiLevelType w:val="hybridMultilevel"/>
    <w:tmpl w:val="C6D21E9E"/>
    <w:lvl w:ilvl="0" w:tplc="0DC0FE9C">
      <w:start w:val="3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97" w:hanging="360"/>
      </w:pPr>
    </w:lvl>
    <w:lvl w:ilvl="2" w:tplc="0419001B" w:tentative="1">
      <w:start w:val="1"/>
      <w:numFmt w:val="lowerRoman"/>
      <w:lvlText w:val="%3."/>
      <w:lvlJc w:val="right"/>
      <w:pPr>
        <w:ind w:left="6017" w:hanging="180"/>
      </w:pPr>
    </w:lvl>
    <w:lvl w:ilvl="3" w:tplc="0419000F" w:tentative="1">
      <w:start w:val="1"/>
      <w:numFmt w:val="decimal"/>
      <w:lvlText w:val="%4."/>
      <w:lvlJc w:val="left"/>
      <w:pPr>
        <w:ind w:left="6737" w:hanging="360"/>
      </w:pPr>
    </w:lvl>
    <w:lvl w:ilvl="4" w:tplc="04190019" w:tentative="1">
      <w:start w:val="1"/>
      <w:numFmt w:val="lowerLetter"/>
      <w:lvlText w:val="%5."/>
      <w:lvlJc w:val="left"/>
      <w:pPr>
        <w:ind w:left="7457" w:hanging="360"/>
      </w:pPr>
    </w:lvl>
    <w:lvl w:ilvl="5" w:tplc="0419001B" w:tentative="1">
      <w:start w:val="1"/>
      <w:numFmt w:val="lowerRoman"/>
      <w:lvlText w:val="%6."/>
      <w:lvlJc w:val="right"/>
      <w:pPr>
        <w:ind w:left="8177" w:hanging="180"/>
      </w:pPr>
    </w:lvl>
    <w:lvl w:ilvl="6" w:tplc="0419000F" w:tentative="1">
      <w:start w:val="1"/>
      <w:numFmt w:val="decimal"/>
      <w:lvlText w:val="%7."/>
      <w:lvlJc w:val="left"/>
      <w:pPr>
        <w:ind w:left="8897" w:hanging="360"/>
      </w:pPr>
    </w:lvl>
    <w:lvl w:ilvl="7" w:tplc="04190019" w:tentative="1">
      <w:start w:val="1"/>
      <w:numFmt w:val="lowerLetter"/>
      <w:lvlText w:val="%8."/>
      <w:lvlJc w:val="left"/>
      <w:pPr>
        <w:ind w:left="9617" w:hanging="360"/>
      </w:pPr>
    </w:lvl>
    <w:lvl w:ilvl="8" w:tplc="0419001B" w:tentative="1">
      <w:start w:val="1"/>
      <w:numFmt w:val="lowerRoman"/>
      <w:lvlText w:val="%9."/>
      <w:lvlJc w:val="right"/>
      <w:pPr>
        <w:ind w:left="10337" w:hanging="180"/>
      </w:pPr>
    </w:lvl>
  </w:abstractNum>
  <w:abstractNum w:abstractNumId="19">
    <w:nsid w:val="7808158F"/>
    <w:multiLevelType w:val="hybridMultilevel"/>
    <w:tmpl w:val="875C5E4A"/>
    <w:lvl w:ilvl="0" w:tplc="E3329D50">
      <w:start w:val="3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511A7"/>
    <w:rsid w:val="00065D16"/>
    <w:rsid w:val="00097C7C"/>
    <w:rsid w:val="000E7B15"/>
    <w:rsid w:val="000F7584"/>
    <w:rsid w:val="0016280D"/>
    <w:rsid w:val="001812F8"/>
    <w:rsid w:val="001A4721"/>
    <w:rsid w:val="001B1813"/>
    <w:rsid w:val="00200878"/>
    <w:rsid w:val="00221433"/>
    <w:rsid w:val="00242E90"/>
    <w:rsid w:val="002809CA"/>
    <w:rsid w:val="00293F15"/>
    <w:rsid w:val="002A1197"/>
    <w:rsid w:val="002C4C31"/>
    <w:rsid w:val="002F642E"/>
    <w:rsid w:val="00334E61"/>
    <w:rsid w:val="00342EBF"/>
    <w:rsid w:val="00371F73"/>
    <w:rsid w:val="003E1D76"/>
    <w:rsid w:val="003F4BD6"/>
    <w:rsid w:val="004C6CB4"/>
    <w:rsid w:val="00515F6B"/>
    <w:rsid w:val="00533E65"/>
    <w:rsid w:val="00544A9E"/>
    <w:rsid w:val="005511A7"/>
    <w:rsid w:val="00564FB9"/>
    <w:rsid w:val="00585C5B"/>
    <w:rsid w:val="005B62FC"/>
    <w:rsid w:val="005F428F"/>
    <w:rsid w:val="00650E67"/>
    <w:rsid w:val="00672C9A"/>
    <w:rsid w:val="00690C1D"/>
    <w:rsid w:val="006D63B9"/>
    <w:rsid w:val="006E2E11"/>
    <w:rsid w:val="00703431"/>
    <w:rsid w:val="00721047"/>
    <w:rsid w:val="00725786"/>
    <w:rsid w:val="00733D6D"/>
    <w:rsid w:val="0075489C"/>
    <w:rsid w:val="007B1673"/>
    <w:rsid w:val="007C4111"/>
    <w:rsid w:val="007C4FF6"/>
    <w:rsid w:val="008008AD"/>
    <w:rsid w:val="00822E88"/>
    <w:rsid w:val="00832667"/>
    <w:rsid w:val="00846FE7"/>
    <w:rsid w:val="008A5CC6"/>
    <w:rsid w:val="00902126"/>
    <w:rsid w:val="009034D8"/>
    <w:rsid w:val="00913DE1"/>
    <w:rsid w:val="0096353B"/>
    <w:rsid w:val="009A7234"/>
    <w:rsid w:val="009D4798"/>
    <w:rsid w:val="009E3FEE"/>
    <w:rsid w:val="00A37CC4"/>
    <w:rsid w:val="00A37D0A"/>
    <w:rsid w:val="00A54F0B"/>
    <w:rsid w:val="00AD16A0"/>
    <w:rsid w:val="00AD175D"/>
    <w:rsid w:val="00AD71BF"/>
    <w:rsid w:val="00B108CC"/>
    <w:rsid w:val="00B10E22"/>
    <w:rsid w:val="00B7536D"/>
    <w:rsid w:val="00BA393A"/>
    <w:rsid w:val="00C670A4"/>
    <w:rsid w:val="00C732BB"/>
    <w:rsid w:val="00C773C6"/>
    <w:rsid w:val="00CB19DC"/>
    <w:rsid w:val="00D124B4"/>
    <w:rsid w:val="00D214A1"/>
    <w:rsid w:val="00D66B02"/>
    <w:rsid w:val="00D85C2E"/>
    <w:rsid w:val="00DA0639"/>
    <w:rsid w:val="00DE43D3"/>
    <w:rsid w:val="00DE587B"/>
    <w:rsid w:val="00E032FB"/>
    <w:rsid w:val="00E141C4"/>
    <w:rsid w:val="00E35D31"/>
    <w:rsid w:val="00EA311B"/>
    <w:rsid w:val="00EA3C9F"/>
    <w:rsid w:val="00EA4EEA"/>
    <w:rsid w:val="00EC00C0"/>
    <w:rsid w:val="00EC66CF"/>
    <w:rsid w:val="00EE009C"/>
    <w:rsid w:val="00F135B3"/>
    <w:rsid w:val="00F21016"/>
    <w:rsid w:val="00F8356B"/>
    <w:rsid w:val="00FA6224"/>
    <w:rsid w:val="00FD6830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CC"/>
    <w:pPr>
      <w:suppressAutoHyphens/>
    </w:pPr>
    <w:rPr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rsid w:val="00B108CC"/>
    <w:pPr>
      <w:numPr>
        <w:numId w:val="1"/>
      </w:numPr>
      <w:spacing w:line="261" w:lineRule="exact"/>
      <w:ind w:left="182" w:firstLine="0"/>
      <w:outlineLvl w:val="0"/>
    </w:pPr>
    <w:rPr>
      <w:rFonts w:ascii="Courier New" w:eastAsia="Courier New" w:hAnsi="Courier New" w:cs="Courier New"/>
      <w:b/>
      <w:bCs/>
      <w:sz w:val="29"/>
      <w:szCs w:val="29"/>
    </w:rPr>
  </w:style>
  <w:style w:type="paragraph" w:styleId="2">
    <w:name w:val="heading 2"/>
    <w:basedOn w:val="a"/>
    <w:next w:val="a0"/>
    <w:qFormat/>
    <w:rsid w:val="00B108CC"/>
    <w:pPr>
      <w:numPr>
        <w:ilvl w:val="1"/>
        <w:numId w:val="1"/>
      </w:numPr>
      <w:ind w:left="359" w:hanging="454"/>
      <w:jc w:val="both"/>
      <w:outlineLvl w:val="1"/>
    </w:pPr>
    <w:rPr>
      <w:b/>
      <w:bCs/>
      <w:sz w:val="25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B108CC"/>
  </w:style>
  <w:style w:type="character" w:customStyle="1" w:styleId="20">
    <w:name w:val="Основной текст с отступом 2 Знак"/>
    <w:rsid w:val="00B108CC"/>
    <w:rPr>
      <w:rFonts w:ascii="Times New Roman" w:eastAsia="Times New Roman" w:hAnsi="Times New Roman" w:cs="Times New Roman"/>
    </w:rPr>
  </w:style>
  <w:style w:type="character" w:customStyle="1" w:styleId="ListLabel1">
    <w:name w:val="ListLabel 1"/>
    <w:rsid w:val="00B108CC"/>
    <w:rPr>
      <w:w w:val="104"/>
    </w:rPr>
  </w:style>
  <w:style w:type="character" w:customStyle="1" w:styleId="ListLabel2">
    <w:name w:val="ListLabel 2"/>
    <w:rsid w:val="00B108CC"/>
    <w:rPr>
      <w:rFonts w:eastAsia="Times New Roman" w:cs="Times New Roman"/>
      <w:b w:val="0"/>
      <w:bCs w:val="0"/>
      <w:i w:val="0"/>
      <w:iCs w:val="0"/>
      <w:color w:val="1F1F1F"/>
      <w:w w:val="102"/>
      <w:sz w:val="25"/>
      <w:szCs w:val="25"/>
    </w:rPr>
  </w:style>
  <w:style w:type="character" w:customStyle="1" w:styleId="ListLabel3">
    <w:name w:val="ListLabel 3"/>
    <w:rsid w:val="00B108CC"/>
    <w:rPr>
      <w:spacing w:val="-1"/>
      <w:w w:val="102"/>
    </w:rPr>
  </w:style>
  <w:style w:type="character" w:customStyle="1" w:styleId="ListLabel4">
    <w:name w:val="ListLabel 4"/>
    <w:rsid w:val="00B108CC"/>
    <w:rPr>
      <w:rFonts w:eastAsia="Times New Roman" w:cs="Times New Roman"/>
      <w:b w:val="0"/>
      <w:bCs w:val="0"/>
      <w:i w:val="0"/>
      <w:iCs w:val="0"/>
      <w:color w:val="1F1F1F"/>
      <w:w w:val="102"/>
      <w:sz w:val="25"/>
      <w:szCs w:val="25"/>
    </w:rPr>
  </w:style>
  <w:style w:type="character" w:customStyle="1" w:styleId="ListLabel5">
    <w:name w:val="ListLabel 5"/>
    <w:rsid w:val="00B108CC"/>
    <w:rPr>
      <w:rFonts w:eastAsia="Times New Roman" w:cs="Times New Roman"/>
      <w:b w:val="0"/>
      <w:bCs w:val="0"/>
      <w:i w:val="0"/>
      <w:iCs w:val="0"/>
      <w:color w:val="1F1F1F"/>
      <w:spacing w:val="0"/>
      <w:w w:val="99"/>
      <w:sz w:val="25"/>
      <w:szCs w:val="25"/>
    </w:rPr>
  </w:style>
  <w:style w:type="character" w:customStyle="1" w:styleId="ListLabel6">
    <w:name w:val="ListLabel 6"/>
    <w:rsid w:val="00B108CC"/>
    <w:rPr>
      <w:rFonts w:eastAsia="Times New Roman" w:cs="Times New Roman"/>
      <w:b w:val="0"/>
      <w:bCs w:val="0"/>
      <w:i w:val="0"/>
      <w:iCs w:val="0"/>
      <w:color w:val="1F1F1F"/>
      <w:w w:val="103"/>
      <w:sz w:val="25"/>
      <w:szCs w:val="25"/>
    </w:rPr>
  </w:style>
  <w:style w:type="character" w:customStyle="1" w:styleId="ListLabel7">
    <w:name w:val="ListLabel 7"/>
    <w:rsid w:val="00B108CC"/>
    <w:rPr>
      <w:rFonts w:eastAsia="Times New Roman" w:cs="Times New Roman"/>
      <w:b w:val="0"/>
      <w:bCs w:val="0"/>
      <w:i w:val="0"/>
      <w:iCs w:val="0"/>
      <w:color w:val="1F1F1F"/>
      <w:w w:val="101"/>
      <w:sz w:val="25"/>
      <w:szCs w:val="25"/>
    </w:rPr>
  </w:style>
  <w:style w:type="character" w:customStyle="1" w:styleId="ListLabel8">
    <w:name w:val="ListLabel 8"/>
    <w:rsid w:val="00B108CC"/>
    <w:rPr>
      <w:rFonts w:eastAsia="Times New Roman" w:cs="Times New Roman"/>
      <w:b w:val="0"/>
      <w:bCs w:val="0"/>
      <w:i w:val="0"/>
      <w:iCs w:val="0"/>
      <w:color w:val="1F1F1F"/>
      <w:spacing w:val="-1"/>
      <w:w w:val="93"/>
      <w:sz w:val="25"/>
      <w:szCs w:val="25"/>
    </w:rPr>
  </w:style>
  <w:style w:type="character" w:customStyle="1" w:styleId="ListLabel9">
    <w:name w:val="ListLabel 9"/>
    <w:rsid w:val="00B108CC"/>
    <w:rPr>
      <w:w w:val="101"/>
    </w:rPr>
  </w:style>
  <w:style w:type="character" w:customStyle="1" w:styleId="ListLabel10">
    <w:name w:val="ListLabel 10"/>
    <w:rsid w:val="00B108CC"/>
    <w:rPr>
      <w:w w:val="102"/>
    </w:rPr>
  </w:style>
  <w:style w:type="character" w:customStyle="1" w:styleId="ListLabel11">
    <w:name w:val="ListLabel 11"/>
    <w:rsid w:val="00B108CC"/>
    <w:rPr>
      <w:rFonts w:eastAsia="Times New Roman" w:cs="Times New Roman"/>
      <w:b w:val="0"/>
      <w:bCs w:val="0"/>
      <w:i w:val="0"/>
      <w:iCs w:val="0"/>
      <w:color w:val="0F0F0F"/>
      <w:w w:val="95"/>
      <w:sz w:val="25"/>
      <w:szCs w:val="25"/>
    </w:rPr>
  </w:style>
  <w:style w:type="character" w:customStyle="1" w:styleId="ListLabel12">
    <w:name w:val="ListLabel 12"/>
    <w:rsid w:val="00B108CC"/>
    <w:rPr>
      <w:w w:val="100"/>
    </w:rPr>
  </w:style>
  <w:style w:type="character" w:customStyle="1" w:styleId="ListLabel13">
    <w:name w:val="ListLabel 13"/>
    <w:rsid w:val="00B108CC"/>
    <w:rPr>
      <w:color w:val="1F1F1F"/>
      <w:w w:val="105"/>
    </w:rPr>
  </w:style>
  <w:style w:type="paragraph" w:customStyle="1" w:styleId="11">
    <w:name w:val="Заголовок1"/>
    <w:basedOn w:val="a"/>
    <w:next w:val="a0"/>
    <w:rsid w:val="00B108C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B108CC"/>
    <w:rPr>
      <w:sz w:val="25"/>
      <w:szCs w:val="25"/>
    </w:rPr>
  </w:style>
  <w:style w:type="paragraph" w:styleId="a4">
    <w:name w:val="List"/>
    <w:basedOn w:val="a0"/>
    <w:rsid w:val="00B108CC"/>
    <w:rPr>
      <w:rFonts w:cs="Lucida Sans"/>
    </w:rPr>
  </w:style>
  <w:style w:type="paragraph" w:customStyle="1" w:styleId="12">
    <w:name w:val="Название1"/>
    <w:basedOn w:val="a"/>
    <w:rsid w:val="00B108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B108CC"/>
    <w:pPr>
      <w:suppressLineNumbers/>
    </w:pPr>
    <w:rPr>
      <w:rFonts w:cs="Lucida Sans"/>
    </w:rPr>
  </w:style>
  <w:style w:type="paragraph" w:customStyle="1" w:styleId="14">
    <w:name w:val="Абзац списка1"/>
    <w:basedOn w:val="a"/>
    <w:rsid w:val="00B108CC"/>
    <w:pPr>
      <w:ind w:left="281" w:firstLine="702"/>
      <w:jc w:val="both"/>
    </w:pPr>
  </w:style>
  <w:style w:type="paragraph" w:customStyle="1" w:styleId="TableParagraph">
    <w:name w:val="Table Paragraph"/>
    <w:basedOn w:val="a"/>
    <w:rsid w:val="00B108CC"/>
    <w:pPr>
      <w:spacing w:before="68"/>
      <w:ind w:left="165"/>
      <w:jc w:val="center"/>
    </w:pPr>
  </w:style>
  <w:style w:type="paragraph" w:customStyle="1" w:styleId="15">
    <w:name w:val="Без интервала1"/>
    <w:rsid w:val="00B108CC"/>
    <w:pPr>
      <w:suppressAutoHyphens/>
    </w:pPr>
    <w:rPr>
      <w:sz w:val="24"/>
      <w:lang w:eastAsia="ar-SA"/>
    </w:rPr>
  </w:style>
  <w:style w:type="paragraph" w:customStyle="1" w:styleId="21">
    <w:name w:val="Основной текст с отступом 21"/>
    <w:basedOn w:val="a"/>
    <w:rsid w:val="00B108CC"/>
    <w:pPr>
      <w:spacing w:after="120" w:line="480" w:lineRule="auto"/>
      <w:ind w:left="283"/>
    </w:pPr>
  </w:style>
  <w:style w:type="paragraph" w:styleId="a5">
    <w:name w:val="No Spacing"/>
    <w:uiPriority w:val="1"/>
    <w:qFormat/>
    <w:rsid w:val="004C6CB4"/>
    <w:pPr>
      <w:suppressAutoHyphens/>
    </w:pPr>
    <w:rPr>
      <w:sz w:val="22"/>
      <w:szCs w:val="22"/>
      <w:lang w:val="en-US" w:eastAsia="ar-SA"/>
    </w:rPr>
  </w:style>
  <w:style w:type="paragraph" w:styleId="a6">
    <w:name w:val="Body Text Indent"/>
    <w:basedOn w:val="a"/>
    <w:link w:val="a7"/>
    <w:uiPriority w:val="99"/>
    <w:unhideWhenUsed/>
    <w:rsid w:val="00650E6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650E67"/>
    <w:rPr>
      <w:sz w:val="22"/>
      <w:szCs w:val="22"/>
      <w:lang w:val="en-US" w:eastAsia="ar-SA"/>
    </w:rPr>
  </w:style>
  <w:style w:type="paragraph" w:styleId="a8">
    <w:name w:val="List Paragraph"/>
    <w:aliases w:val="Bullet List,FooterText,numbered,Paragraphe de liste1,lp1,Table-Normal,RSHB_Table-Normal,Абзац списка литеральный,ПС - Нумерованный,1 Абзац списка,Обычный-1,Абзац маркированнный,Bullet Number,Список - нумерованный абзац"/>
    <w:basedOn w:val="a"/>
    <w:link w:val="a9"/>
    <w:uiPriority w:val="99"/>
    <w:qFormat/>
    <w:rsid w:val="00E35D3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  <w:lang w:val="ru-RU"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Table-Normal Знак,RSHB_Table-Normal Знак,Абзац списка литеральный Знак,ПС - Нумерованный Знак,1 Абзац списка Знак,Обычный-1 Знак,Bullet Number Знак"/>
    <w:link w:val="a8"/>
    <w:uiPriority w:val="99"/>
    <w:locked/>
    <w:rsid w:val="00E35D31"/>
    <w:rPr>
      <w:rFonts w:ascii="Arial" w:hAnsi="Arial" w:cs="Arial"/>
      <w:sz w:val="18"/>
      <w:szCs w:val="18"/>
    </w:rPr>
  </w:style>
  <w:style w:type="table" w:styleId="aa">
    <w:name w:val="Table Grid"/>
    <w:basedOn w:val="a2"/>
    <w:uiPriority w:val="39"/>
    <w:rsid w:val="000E7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7</cp:revision>
  <cp:lastPrinted>2022-10-06T10:57:00Z</cp:lastPrinted>
  <dcterms:created xsi:type="dcterms:W3CDTF">2025-06-16T12:06:00Z</dcterms:created>
  <dcterms:modified xsi:type="dcterms:W3CDTF">2026-06-29T12:33:00Z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