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EEF" w:rsidRPr="008F79F1" w:rsidRDefault="00231CA2" w:rsidP="00A50553">
      <w:pPr>
        <w:jc w:val="center"/>
        <w:rPr>
          <w:b/>
          <w:sz w:val="24"/>
          <w:szCs w:val="24"/>
        </w:rPr>
      </w:pPr>
      <w:bookmarkStart w:id="0" w:name="Par43"/>
      <w:bookmarkEnd w:id="0"/>
      <w:r>
        <w:rPr>
          <w:b/>
          <w:sz w:val="24"/>
          <w:szCs w:val="24"/>
        </w:rPr>
        <w:t>ДОГОВОР</w:t>
      </w:r>
      <w:r w:rsidR="002020E1">
        <w:rPr>
          <w:b/>
          <w:sz w:val="24"/>
          <w:szCs w:val="24"/>
        </w:rPr>
        <w:t xml:space="preserve"> № 16/2026</w:t>
      </w:r>
    </w:p>
    <w:p w:rsidR="00231CA2" w:rsidRDefault="00AA1EE9" w:rsidP="00A50553">
      <w:pPr>
        <w:jc w:val="center"/>
        <w:rPr>
          <w:b/>
        </w:rPr>
      </w:pPr>
      <w:r>
        <w:rPr>
          <w:b/>
        </w:rPr>
        <w:t>ОКАЗАНИЕ УСЛУГ ПО ПРОВЕДЕНИЮ СПЕЦИАЛЬНОЙ ОЦЕНКИ УСЛОВИЙ ТРУДА</w:t>
      </w:r>
    </w:p>
    <w:p w:rsidR="00096EEF" w:rsidRPr="008F79F1" w:rsidRDefault="00096EEF" w:rsidP="00096EEF">
      <w:pPr>
        <w:jc w:val="both"/>
        <w:rPr>
          <w:sz w:val="24"/>
          <w:szCs w:val="24"/>
        </w:rPr>
      </w:pPr>
    </w:p>
    <w:p w:rsidR="00096EEF" w:rsidRPr="008F79F1" w:rsidRDefault="00096EEF" w:rsidP="00096EEF">
      <w:pPr>
        <w:jc w:val="both"/>
        <w:rPr>
          <w:sz w:val="24"/>
          <w:szCs w:val="24"/>
        </w:rPr>
      </w:pPr>
      <w:r w:rsidRPr="008F79F1">
        <w:rPr>
          <w:sz w:val="24"/>
          <w:szCs w:val="24"/>
        </w:rPr>
        <w:t xml:space="preserve">г. </w:t>
      </w:r>
      <w:r w:rsidR="00231CA2">
        <w:rPr>
          <w:sz w:val="24"/>
          <w:szCs w:val="24"/>
        </w:rPr>
        <w:t>Благовещенск</w:t>
      </w:r>
      <w:r w:rsidR="009B7810" w:rsidRPr="008F79F1">
        <w:rPr>
          <w:sz w:val="24"/>
          <w:szCs w:val="24"/>
        </w:rPr>
        <w:tab/>
      </w:r>
      <w:r w:rsidR="009B7810" w:rsidRPr="008F79F1">
        <w:rPr>
          <w:sz w:val="24"/>
          <w:szCs w:val="24"/>
        </w:rPr>
        <w:tab/>
      </w:r>
      <w:r w:rsidR="009B7810" w:rsidRPr="008F79F1">
        <w:rPr>
          <w:sz w:val="24"/>
          <w:szCs w:val="24"/>
        </w:rPr>
        <w:tab/>
      </w:r>
      <w:r w:rsidR="009B7810" w:rsidRPr="008F79F1">
        <w:rPr>
          <w:sz w:val="24"/>
          <w:szCs w:val="24"/>
        </w:rPr>
        <w:tab/>
      </w:r>
      <w:r w:rsidR="009B7810" w:rsidRPr="008F79F1">
        <w:rPr>
          <w:sz w:val="24"/>
          <w:szCs w:val="24"/>
        </w:rPr>
        <w:tab/>
      </w:r>
      <w:r w:rsidR="009B7810" w:rsidRPr="008F79F1">
        <w:rPr>
          <w:sz w:val="24"/>
          <w:szCs w:val="24"/>
        </w:rPr>
        <w:tab/>
        <w:t xml:space="preserve">                              </w:t>
      </w:r>
      <w:r w:rsidRPr="008F79F1">
        <w:rPr>
          <w:sz w:val="24"/>
          <w:szCs w:val="24"/>
        </w:rPr>
        <w:t>«____»__________202</w:t>
      </w:r>
      <w:r w:rsidR="00AA1EE9">
        <w:rPr>
          <w:sz w:val="24"/>
          <w:szCs w:val="24"/>
        </w:rPr>
        <w:t>6</w:t>
      </w:r>
      <w:r w:rsidRPr="008F79F1">
        <w:rPr>
          <w:sz w:val="24"/>
          <w:szCs w:val="24"/>
        </w:rPr>
        <w:t xml:space="preserve"> г.</w:t>
      </w:r>
    </w:p>
    <w:p w:rsidR="00096EEF" w:rsidRPr="008F79F1" w:rsidRDefault="00096EEF" w:rsidP="00096EEF">
      <w:pPr>
        <w:jc w:val="both"/>
        <w:rPr>
          <w:sz w:val="24"/>
          <w:szCs w:val="24"/>
        </w:rPr>
      </w:pPr>
    </w:p>
    <w:p w:rsidR="00D43A9A" w:rsidRPr="00231CA2" w:rsidRDefault="00231CA2" w:rsidP="00D43A9A">
      <w:pPr>
        <w:widowControl w:val="0"/>
        <w:autoSpaceDE w:val="0"/>
        <w:autoSpaceDN w:val="0"/>
        <w:adjustRightInd w:val="0"/>
        <w:spacing w:line="276" w:lineRule="auto"/>
        <w:ind w:firstLine="567"/>
        <w:jc w:val="both"/>
        <w:rPr>
          <w:bCs/>
          <w:sz w:val="24"/>
          <w:szCs w:val="24"/>
        </w:rPr>
      </w:pPr>
      <w:r w:rsidRPr="00231CA2">
        <w:rPr>
          <w:sz w:val="24"/>
          <w:szCs w:val="24"/>
        </w:rPr>
        <w:t>Федеральное бюджетное учреждение «Территориальный фонд геологической информации по Дальневосточному федеральному округу», именуемое в дальнейшем "Заказчик", в  лице р</w:t>
      </w:r>
      <w:r w:rsidRPr="00231CA2">
        <w:rPr>
          <w:sz w:val="24"/>
          <w:szCs w:val="24"/>
        </w:rPr>
        <w:t>у</w:t>
      </w:r>
      <w:r w:rsidRPr="00231CA2">
        <w:rPr>
          <w:sz w:val="24"/>
          <w:szCs w:val="24"/>
        </w:rPr>
        <w:t>ководителя Амурского филиала ФБУ «ТФГИ по Дальневосточному федеральному округу» Дудкина Владимира Федоровича, действующ</w:t>
      </w:r>
      <w:r w:rsidRPr="00231CA2">
        <w:rPr>
          <w:sz w:val="24"/>
          <w:szCs w:val="24"/>
        </w:rPr>
        <w:t>е</w:t>
      </w:r>
      <w:r w:rsidRPr="00231CA2">
        <w:rPr>
          <w:sz w:val="24"/>
          <w:szCs w:val="24"/>
        </w:rPr>
        <w:t>го на основании Положения о филиале и доверенности от 27.06.2022 № 27/40-н/27-2022-1-1842, и  ___________________________________________________________________________________________ в дальнейшем "Исполнитель"</w:t>
      </w:r>
      <w:r w:rsidR="00D43A9A" w:rsidRPr="00231CA2">
        <w:rPr>
          <w:bCs/>
          <w:sz w:val="24"/>
          <w:szCs w:val="24"/>
        </w:rPr>
        <w:t xml:space="preserve"> ______ заключили настоящий </w:t>
      </w:r>
      <w:r w:rsidRPr="00231CA2">
        <w:rPr>
          <w:bCs/>
          <w:sz w:val="24"/>
          <w:szCs w:val="24"/>
        </w:rPr>
        <w:t>договор</w:t>
      </w:r>
      <w:r w:rsidR="00D43A9A" w:rsidRPr="00231CA2">
        <w:rPr>
          <w:bCs/>
          <w:sz w:val="24"/>
          <w:szCs w:val="24"/>
        </w:rPr>
        <w:t xml:space="preserve">  (далее - </w:t>
      </w:r>
      <w:r w:rsidRPr="00231CA2">
        <w:rPr>
          <w:bCs/>
          <w:sz w:val="24"/>
          <w:szCs w:val="24"/>
        </w:rPr>
        <w:t>Договор</w:t>
      </w:r>
      <w:r w:rsidR="00D43A9A" w:rsidRPr="00231CA2">
        <w:rPr>
          <w:bCs/>
          <w:sz w:val="24"/>
          <w:szCs w:val="24"/>
        </w:rPr>
        <w:t>)</w:t>
      </w:r>
      <w:r w:rsidRPr="00231CA2">
        <w:rPr>
          <w:color w:val="000000"/>
          <w:sz w:val="24"/>
          <w:szCs w:val="24"/>
          <w:shd w:val="clear" w:color="auto" w:fill="FAFAFA"/>
        </w:rPr>
        <w:t xml:space="preserve"> (ИКЗ 261272107537327210100100600160000244)</w:t>
      </w:r>
      <w:r w:rsidR="00D43A9A" w:rsidRPr="00231CA2">
        <w:rPr>
          <w:bCs/>
          <w:sz w:val="24"/>
          <w:szCs w:val="24"/>
        </w:rPr>
        <w:t xml:space="preserve"> о  нижеследующем:</w:t>
      </w:r>
    </w:p>
    <w:p w:rsidR="00D65CA5" w:rsidRPr="008F79F1" w:rsidRDefault="00D65CA5" w:rsidP="00D65CA5">
      <w:pPr>
        <w:keepNext/>
        <w:keepLines/>
        <w:widowControl w:val="0"/>
        <w:ind w:firstLine="426"/>
        <w:jc w:val="both"/>
        <w:rPr>
          <w:color w:val="000000"/>
          <w:spacing w:val="-5"/>
          <w:sz w:val="24"/>
          <w:szCs w:val="24"/>
        </w:rPr>
      </w:pPr>
    </w:p>
    <w:p w:rsidR="00AD673D" w:rsidRPr="008F79F1" w:rsidRDefault="00AD673D" w:rsidP="00BE1012">
      <w:pPr>
        <w:keepNext/>
        <w:jc w:val="center"/>
        <w:rPr>
          <w:b/>
          <w:sz w:val="24"/>
          <w:szCs w:val="24"/>
        </w:rPr>
      </w:pPr>
      <w:r w:rsidRPr="008F79F1">
        <w:rPr>
          <w:b/>
          <w:sz w:val="24"/>
          <w:szCs w:val="24"/>
        </w:rPr>
        <w:t xml:space="preserve">1. ПРЕДМЕТ </w:t>
      </w:r>
      <w:r w:rsidR="006542D3">
        <w:rPr>
          <w:b/>
          <w:sz w:val="24"/>
          <w:szCs w:val="24"/>
        </w:rPr>
        <w:t>ДОГОВОРА</w:t>
      </w:r>
    </w:p>
    <w:p w:rsidR="00AD2389" w:rsidRPr="008F79F1" w:rsidRDefault="00AD673D" w:rsidP="00AD2389">
      <w:pPr>
        <w:ind w:firstLine="709"/>
        <w:jc w:val="both"/>
        <w:rPr>
          <w:sz w:val="24"/>
          <w:szCs w:val="24"/>
        </w:rPr>
      </w:pPr>
      <w:r w:rsidRPr="008F79F1">
        <w:rPr>
          <w:sz w:val="24"/>
          <w:szCs w:val="24"/>
        </w:rPr>
        <w:t xml:space="preserve">1.1. Заказчик поручает, а Исполнитель принимает на себя обязательства по оказанию услуг </w:t>
      </w:r>
      <w:r w:rsidR="00D207D6" w:rsidRPr="008F79F1">
        <w:rPr>
          <w:sz w:val="24"/>
          <w:szCs w:val="24"/>
        </w:rPr>
        <w:t>по аттестации рабочих мест</w:t>
      </w:r>
      <w:r w:rsidR="00F8109C">
        <w:rPr>
          <w:sz w:val="24"/>
          <w:szCs w:val="24"/>
        </w:rPr>
        <w:t xml:space="preserve"> </w:t>
      </w:r>
      <w:r w:rsidR="00F8109C" w:rsidRPr="001E44E7">
        <w:rPr>
          <w:sz w:val="24"/>
          <w:szCs w:val="24"/>
        </w:rPr>
        <w:t xml:space="preserve">в количестве </w:t>
      </w:r>
      <w:r w:rsidR="00F8109C">
        <w:rPr>
          <w:sz w:val="24"/>
          <w:szCs w:val="24"/>
        </w:rPr>
        <w:t>45</w:t>
      </w:r>
      <w:r w:rsidR="00F8109C" w:rsidRPr="001E44E7">
        <w:rPr>
          <w:sz w:val="24"/>
          <w:szCs w:val="24"/>
        </w:rPr>
        <w:t xml:space="preserve"> </w:t>
      </w:r>
      <w:r w:rsidR="00D207D6" w:rsidRPr="008F79F1">
        <w:rPr>
          <w:sz w:val="24"/>
          <w:szCs w:val="24"/>
        </w:rPr>
        <w:t xml:space="preserve"> (спецоценка условий труда)</w:t>
      </w:r>
      <w:r w:rsidR="00A17DD6">
        <w:rPr>
          <w:sz w:val="24"/>
          <w:szCs w:val="24"/>
        </w:rPr>
        <w:t xml:space="preserve"> и услуг по оценке профессиональных рисков</w:t>
      </w:r>
      <w:r w:rsidR="00D207D6" w:rsidRPr="008F79F1">
        <w:rPr>
          <w:sz w:val="24"/>
          <w:szCs w:val="24"/>
        </w:rPr>
        <w:t xml:space="preserve"> </w:t>
      </w:r>
      <w:r w:rsidRPr="008F79F1">
        <w:rPr>
          <w:sz w:val="24"/>
          <w:szCs w:val="24"/>
        </w:rPr>
        <w:t xml:space="preserve">(далее соответственно </w:t>
      </w:r>
      <w:r w:rsidR="00AD2389" w:rsidRPr="008F79F1">
        <w:rPr>
          <w:sz w:val="24"/>
          <w:szCs w:val="24"/>
        </w:rPr>
        <w:t>–</w:t>
      </w:r>
      <w:r w:rsidR="00DE2035">
        <w:rPr>
          <w:sz w:val="24"/>
          <w:szCs w:val="24"/>
        </w:rPr>
        <w:t xml:space="preserve"> СОУТ, Услуги) для нужд Амурского филиала ФБУ «ТФГИ по Дальневосточному федеральному округу».</w:t>
      </w:r>
    </w:p>
    <w:p w:rsidR="00AD2389" w:rsidRPr="008F79F1" w:rsidRDefault="00AD673D" w:rsidP="00D43A9A">
      <w:pPr>
        <w:ind w:firstLine="709"/>
        <w:jc w:val="both"/>
        <w:rPr>
          <w:sz w:val="24"/>
          <w:szCs w:val="24"/>
        </w:rPr>
      </w:pPr>
      <w:r w:rsidRPr="008F79F1">
        <w:rPr>
          <w:sz w:val="24"/>
          <w:szCs w:val="24"/>
        </w:rPr>
        <w:t xml:space="preserve">1.2. Требования к характеристикам и объему (содержанию) оказанных Услуг, а также иные условия оказания Услуг определяются </w:t>
      </w:r>
      <w:r w:rsidR="00CD60CD" w:rsidRPr="008F79F1">
        <w:rPr>
          <w:sz w:val="24"/>
          <w:szCs w:val="24"/>
        </w:rPr>
        <w:t xml:space="preserve">описанием объекта закупки (техническое задание) </w:t>
      </w:r>
      <w:r w:rsidRPr="008F79F1">
        <w:rPr>
          <w:sz w:val="24"/>
          <w:szCs w:val="24"/>
        </w:rPr>
        <w:t>на оказание Услуг</w:t>
      </w:r>
      <w:r w:rsidR="00D43A9A" w:rsidRPr="008F79F1">
        <w:rPr>
          <w:sz w:val="24"/>
          <w:szCs w:val="24"/>
        </w:rPr>
        <w:t xml:space="preserve"> (приложение № 1 к </w:t>
      </w:r>
      <w:r w:rsidR="00231CA2">
        <w:rPr>
          <w:sz w:val="24"/>
          <w:szCs w:val="24"/>
        </w:rPr>
        <w:t>Договору</w:t>
      </w:r>
      <w:r w:rsidR="00D43A9A" w:rsidRPr="008F79F1">
        <w:rPr>
          <w:sz w:val="24"/>
          <w:szCs w:val="24"/>
        </w:rPr>
        <w:t>, являющееся его неотъемлемой частью, далее – Приложение № 1)</w:t>
      </w:r>
      <w:r w:rsidR="006542D3">
        <w:rPr>
          <w:sz w:val="24"/>
          <w:szCs w:val="24"/>
        </w:rPr>
        <w:t xml:space="preserve"> .  ОКПД2</w:t>
      </w:r>
      <w:r w:rsidR="0091364B" w:rsidRPr="008F79F1">
        <w:rPr>
          <w:sz w:val="24"/>
          <w:szCs w:val="24"/>
        </w:rPr>
        <w:t xml:space="preserve"> – 71.20.19.130</w:t>
      </w:r>
      <w:r w:rsidR="006542D3">
        <w:rPr>
          <w:sz w:val="24"/>
          <w:szCs w:val="24"/>
        </w:rPr>
        <w:t xml:space="preserve"> услуги по оценке условий труда</w:t>
      </w:r>
      <w:r w:rsidR="008F6DF5" w:rsidRPr="008F79F1">
        <w:rPr>
          <w:sz w:val="24"/>
          <w:szCs w:val="24"/>
        </w:rPr>
        <w:t>.</w:t>
      </w:r>
      <w:r w:rsidR="00D43A9A" w:rsidRPr="008F79F1">
        <w:rPr>
          <w:sz w:val="24"/>
          <w:szCs w:val="24"/>
        </w:rPr>
        <w:t xml:space="preserve"> </w:t>
      </w:r>
    </w:p>
    <w:p w:rsidR="00AD673D" w:rsidRPr="008F79F1" w:rsidRDefault="00AD673D" w:rsidP="00AD2389">
      <w:pPr>
        <w:ind w:firstLine="709"/>
        <w:jc w:val="both"/>
        <w:rPr>
          <w:sz w:val="24"/>
          <w:szCs w:val="24"/>
        </w:rPr>
      </w:pPr>
      <w:r w:rsidRPr="008F79F1">
        <w:rPr>
          <w:sz w:val="24"/>
          <w:szCs w:val="24"/>
        </w:rPr>
        <w:t>1.</w:t>
      </w:r>
      <w:r w:rsidR="00E253EB" w:rsidRPr="008F79F1">
        <w:rPr>
          <w:sz w:val="24"/>
          <w:szCs w:val="24"/>
        </w:rPr>
        <w:t>3</w:t>
      </w:r>
      <w:r w:rsidRPr="008F79F1">
        <w:rPr>
          <w:sz w:val="24"/>
          <w:szCs w:val="24"/>
        </w:rPr>
        <w:t>. Услуга состоит из реализуемых процедур:</w:t>
      </w:r>
    </w:p>
    <w:p w:rsidR="00AD673D" w:rsidRPr="008F79F1" w:rsidRDefault="00AD673D" w:rsidP="00AD2389">
      <w:pPr>
        <w:ind w:firstLine="709"/>
        <w:jc w:val="both"/>
        <w:rPr>
          <w:sz w:val="24"/>
          <w:szCs w:val="24"/>
        </w:rPr>
      </w:pPr>
      <w:r w:rsidRPr="008F79F1">
        <w:rPr>
          <w:sz w:val="24"/>
          <w:szCs w:val="24"/>
        </w:rPr>
        <w:t>1.</w:t>
      </w:r>
      <w:r w:rsidR="00E253EB" w:rsidRPr="008F79F1">
        <w:rPr>
          <w:sz w:val="24"/>
          <w:szCs w:val="24"/>
        </w:rPr>
        <w:t>3</w:t>
      </w:r>
      <w:r w:rsidR="00DD3E02" w:rsidRPr="008F79F1">
        <w:rPr>
          <w:sz w:val="24"/>
          <w:szCs w:val="24"/>
        </w:rPr>
        <w:t>.</w:t>
      </w:r>
      <w:r w:rsidRPr="008F79F1">
        <w:rPr>
          <w:sz w:val="24"/>
          <w:szCs w:val="24"/>
        </w:rPr>
        <w:t>1. идентификация потенциально вредных и (или) опасных производственных факторов;</w:t>
      </w:r>
    </w:p>
    <w:p w:rsidR="00AD673D" w:rsidRPr="008F79F1" w:rsidRDefault="00AD673D" w:rsidP="00AD2389">
      <w:pPr>
        <w:ind w:firstLine="709"/>
        <w:jc w:val="both"/>
        <w:rPr>
          <w:sz w:val="24"/>
          <w:szCs w:val="24"/>
        </w:rPr>
      </w:pPr>
      <w:r w:rsidRPr="008F79F1">
        <w:rPr>
          <w:sz w:val="24"/>
          <w:szCs w:val="24"/>
        </w:rPr>
        <w:t>1.</w:t>
      </w:r>
      <w:r w:rsidR="00E253EB" w:rsidRPr="008F79F1">
        <w:rPr>
          <w:sz w:val="24"/>
          <w:szCs w:val="24"/>
        </w:rPr>
        <w:t>3</w:t>
      </w:r>
      <w:r w:rsidR="00DD3E02" w:rsidRPr="008F79F1">
        <w:rPr>
          <w:sz w:val="24"/>
          <w:szCs w:val="24"/>
        </w:rPr>
        <w:t>.</w:t>
      </w:r>
      <w:r w:rsidRPr="008F79F1">
        <w:rPr>
          <w:sz w:val="24"/>
          <w:szCs w:val="24"/>
        </w:rPr>
        <w:t>2. исследования (испытания) и измерения вредных и (или) опасных производственных факторов;</w:t>
      </w:r>
    </w:p>
    <w:p w:rsidR="00AD673D" w:rsidRPr="008F79F1" w:rsidRDefault="00AD673D" w:rsidP="00AD2389">
      <w:pPr>
        <w:ind w:firstLine="709"/>
        <w:jc w:val="both"/>
        <w:rPr>
          <w:sz w:val="24"/>
          <w:szCs w:val="24"/>
        </w:rPr>
      </w:pPr>
      <w:r w:rsidRPr="008F79F1">
        <w:rPr>
          <w:sz w:val="24"/>
          <w:szCs w:val="24"/>
        </w:rPr>
        <w:t>1.</w:t>
      </w:r>
      <w:r w:rsidR="00E253EB" w:rsidRPr="008F79F1">
        <w:rPr>
          <w:sz w:val="24"/>
          <w:szCs w:val="24"/>
        </w:rPr>
        <w:t>3</w:t>
      </w:r>
      <w:r w:rsidR="00252580" w:rsidRPr="008F79F1">
        <w:rPr>
          <w:sz w:val="24"/>
          <w:szCs w:val="24"/>
        </w:rPr>
        <w:t>.</w:t>
      </w:r>
      <w:r w:rsidRPr="008F79F1">
        <w:rPr>
          <w:sz w:val="24"/>
          <w:szCs w:val="24"/>
        </w:rPr>
        <w:t>3.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rsidR="00AD673D" w:rsidRPr="008F79F1" w:rsidRDefault="00AD673D" w:rsidP="00062529">
      <w:pPr>
        <w:ind w:firstLine="709"/>
        <w:jc w:val="both"/>
        <w:rPr>
          <w:sz w:val="24"/>
          <w:szCs w:val="24"/>
        </w:rPr>
      </w:pPr>
      <w:r w:rsidRPr="008F79F1">
        <w:rPr>
          <w:sz w:val="24"/>
          <w:szCs w:val="24"/>
        </w:rPr>
        <w:t>1.</w:t>
      </w:r>
      <w:r w:rsidR="00E253EB" w:rsidRPr="008F79F1">
        <w:rPr>
          <w:sz w:val="24"/>
          <w:szCs w:val="24"/>
        </w:rPr>
        <w:t>3</w:t>
      </w:r>
      <w:r w:rsidR="00252580" w:rsidRPr="008F79F1">
        <w:rPr>
          <w:sz w:val="24"/>
          <w:szCs w:val="24"/>
        </w:rPr>
        <w:t>.</w:t>
      </w:r>
      <w:r w:rsidR="003E01C6">
        <w:rPr>
          <w:sz w:val="24"/>
          <w:szCs w:val="24"/>
        </w:rPr>
        <w:t xml:space="preserve">4. </w:t>
      </w:r>
      <w:r w:rsidRPr="008F79F1">
        <w:rPr>
          <w:sz w:val="24"/>
          <w:szCs w:val="24"/>
        </w:rPr>
        <w:t>оформление результатов проведения СОУТ</w:t>
      </w:r>
      <w:r w:rsidR="00062529">
        <w:rPr>
          <w:sz w:val="24"/>
          <w:szCs w:val="24"/>
        </w:rPr>
        <w:t xml:space="preserve">  в виде </w:t>
      </w:r>
      <w:r w:rsidR="00062529" w:rsidRPr="008F79F1">
        <w:rPr>
          <w:sz w:val="24"/>
          <w:szCs w:val="24"/>
        </w:rPr>
        <w:t>отчет</w:t>
      </w:r>
      <w:r w:rsidR="00062529">
        <w:rPr>
          <w:sz w:val="24"/>
          <w:szCs w:val="24"/>
        </w:rPr>
        <w:t>а</w:t>
      </w:r>
      <w:r w:rsidR="00062529" w:rsidRPr="008F79F1">
        <w:rPr>
          <w:sz w:val="24"/>
          <w:szCs w:val="24"/>
        </w:rPr>
        <w:t xml:space="preserve"> о проведении СОУТ </w:t>
      </w:r>
      <w:r w:rsidR="00062529" w:rsidRPr="001E44E7">
        <w:rPr>
          <w:sz w:val="24"/>
          <w:szCs w:val="24"/>
        </w:rPr>
        <w:t xml:space="preserve">на бумажном и электронном носителе </w:t>
      </w:r>
      <w:r w:rsidR="00062529" w:rsidRPr="001E44E7">
        <w:rPr>
          <w:rFonts w:eastAsia="SimSun"/>
          <w:sz w:val="24"/>
          <w:szCs w:val="24"/>
          <w:lang w:eastAsia="zh-CN"/>
        </w:rPr>
        <w:t>в одном экземпляре</w:t>
      </w:r>
      <w:r w:rsidR="00062529">
        <w:rPr>
          <w:sz w:val="24"/>
          <w:szCs w:val="24"/>
        </w:rPr>
        <w:t>.</w:t>
      </w:r>
    </w:p>
    <w:p w:rsidR="00AD673D" w:rsidRPr="00231CA2" w:rsidRDefault="00882F1B" w:rsidP="00D43A9A">
      <w:pPr>
        <w:pStyle w:val="20"/>
        <w:ind w:firstLine="709"/>
        <w:rPr>
          <w:sz w:val="24"/>
          <w:szCs w:val="24"/>
        </w:rPr>
      </w:pPr>
      <w:r w:rsidRPr="008F79F1">
        <w:rPr>
          <w:sz w:val="24"/>
          <w:szCs w:val="24"/>
        </w:rPr>
        <w:t>1.</w:t>
      </w:r>
      <w:r w:rsidR="00E253EB" w:rsidRPr="008F79F1">
        <w:rPr>
          <w:sz w:val="24"/>
          <w:szCs w:val="24"/>
        </w:rPr>
        <w:t>4</w:t>
      </w:r>
      <w:r w:rsidRPr="008F79F1">
        <w:rPr>
          <w:sz w:val="24"/>
          <w:szCs w:val="24"/>
        </w:rPr>
        <w:t>. Срок</w:t>
      </w:r>
      <w:r w:rsidR="00AD673D" w:rsidRPr="008F79F1">
        <w:rPr>
          <w:sz w:val="24"/>
          <w:szCs w:val="24"/>
        </w:rPr>
        <w:t xml:space="preserve"> оказания Услуг:</w:t>
      </w:r>
      <w:r w:rsidRPr="008F79F1">
        <w:rPr>
          <w:sz w:val="24"/>
          <w:szCs w:val="24"/>
        </w:rPr>
        <w:t xml:space="preserve"> </w:t>
      </w:r>
      <w:r w:rsidR="00E6129D" w:rsidRPr="00231CA2">
        <w:rPr>
          <w:sz w:val="24"/>
          <w:szCs w:val="24"/>
        </w:rPr>
        <w:t xml:space="preserve">с </w:t>
      </w:r>
      <w:r w:rsidR="00173AE7">
        <w:rPr>
          <w:sz w:val="24"/>
          <w:szCs w:val="24"/>
        </w:rPr>
        <w:t>момента подписания</w:t>
      </w:r>
      <w:r w:rsidR="00E6129D" w:rsidRPr="00231CA2">
        <w:rPr>
          <w:sz w:val="24"/>
          <w:szCs w:val="24"/>
        </w:rPr>
        <w:t xml:space="preserve"> </w:t>
      </w:r>
      <w:r w:rsidR="00231CA2" w:rsidRPr="00231CA2">
        <w:rPr>
          <w:sz w:val="24"/>
          <w:szCs w:val="24"/>
        </w:rPr>
        <w:t>Договора</w:t>
      </w:r>
      <w:r w:rsidR="00D43A9A" w:rsidRPr="00231CA2">
        <w:rPr>
          <w:sz w:val="24"/>
          <w:szCs w:val="24"/>
        </w:rPr>
        <w:t xml:space="preserve"> по </w:t>
      </w:r>
      <w:r w:rsidR="00AF5071" w:rsidRPr="00231CA2">
        <w:rPr>
          <w:sz w:val="24"/>
          <w:szCs w:val="24"/>
        </w:rPr>
        <w:t>3</w:t>
      </w:r>
      <w:r w:rsidR="00F20A2C">
        <w:rPr>
          <w:sz w:val="24"/>
          <w:szCs w:val="24"/>
        </w:rPr>
        <w:t>0</w:t>
      </w:r>
      <w:r w:rsidR="00D43A9A" w:rsidRPr="00231CA2">
        <w:rPr>
          <w:sz w:val="24"/>
          <w:szCs w:val="24"/>
        </w:rPr>
        <w:t xml:space="preserve"> </w:t>
      </w:r>
      <w:r w:rsidR="00F455D4" w:rsidRPr="00231CA2">
        <w:rPr>
          <w:sz w:val="24"/>
          <w:szCs w:val="24"/>
        </w:rPr>
        <w:t>апреля</w:t>
      </w:r>
      <w:r w:rsidR="00D43A9A" w:rsidRPr="00231CA2">
        <w:rPr>
          <w:sz w:val="24"/>
          <w:szCs w:val="24"/>
        </w:rPr>
        <w:t xml:space="preserve"> 2</w:t>
      </w:r>
      <w:r w:rsidR="00E462BF" w:rsidRPr="00231CA2">
        <w:rPr>
          <w:sz w:val="24"/>
          <w:szCs w:val="24"/>
        </w:rPr>
        <w:t>026</w:t>
      </w:r>
      <w:r w:rsidR="00D43A9A" w:rsidRPr="00231CA2">
        <w:rPr>
          <w:sz w:val="24"/>
          <w:szCs w:val="24"/>
        </w:rPr>
        <w:t xml:space="preserve"> г.</w:t>
      </w:r>
    </w:p>
    <w:p w:rsidR="00D43A9A" w:rsidRPr="00F455D4" w:rsidRDefault="00252580" w:rsidP="00E462BF">
      <w:pPr>
        <w:tabs>
          <w:tab w:val="left" w:pos="9900"/>
        </w:tabs>
        <w:ind w:firstLine="709"/>
        <w:jc w:val="both"/>
        <w:rPr>
          <w:sz w:val="24"/>
          <w:szCs w:val="24"/>
        </w:rPr>
      </w:pPr>
      <w:r w:rsidRPr="00F455D4">
        <w:rPr>
          <w:sz w:val="24"/>
          <w:szCs w:val="24"/>
        </w:rPr>
        <w:t>1.</w:t>
      </w:r>
      <w:r w:rsidR="00E253EB" w:rsidRPr="00F455D4">
        <w:rPr>
          <w:sz w:val="24"/>
          <w:szCs w:val="24"/>
        </w:rPr>
        <w:t>5</w:t>
      </w:r>
      <w:r w:rsidR="00AD673D" w:rsidRPr="00F455D4">
        <w:rPr>
          <w:sz w:val="24"/>
          <w:szCs w:val="24"/>
        </w:rPr>
        <w:t>. Место оказания Услуг</w:t>
      </w:r>
      <w:r w:rsidR="00947692" w:rsidRPr="00F455D4">
        <w:rPr>
          <w:sz w:val="24"/>
          <w:szCs w:val="24"/>
        </w:rPr>
        <w:t xml:space="preserve">: </w:t>
      </w:r>
      <w:r w:rsidR="00231CA2">
        <w:rPr>
          <w:bCs/>
          <w:sz w:val="24"/>
          <w:szCs w:val="24"/>
        </w:rPr>
        <w:t>Амурская область, г. Благовещенск, пер. Чудиновский, д.15.</w:t>
      </w:r>
    </w:p>
    <w:p w:rsidR="00AD2389" w:rsidRPr="008F79F1" w:rsidRDefault="00730336" w:rsidP="00DC48FA">
      <w:pPr>
        <w:tabs>
          <w:tab w:val="left" w:pos="9900"/>
        </w:tabs>
        <w:ind w:firstLine="709"/>
        <w:jc w:val="both"/>
        <w:rPr>
          <w:b/>
          <w:sz w:val="24"/>
          <w:szCs w:val="24"/>
        </w:rPr>
      </w:pPr>
      <w:r w:rsidRPr="00F455D4">
        <w:rPr>
          <w:sz w:val="24"/>
          <w:szCs w:val="24"/>
        </w:rPr>
        <w:t>1.</w:t>
      </w:r>
      <w:r w:rsidR="00231CA2">
        <w:rPr>
          <w:sz w:val="24"/>
          <w:szCs w:val="24"/>
        </w:rPr>
        <w:t>6</w:t>
      </w:r>
      <w:r w:rsidRPr="00F455D4">
        <w:rPr>
          <w:sz w:val="24"/>
          <w:szCs w:val="24"/>
        </w:rPr>
        <w:t xml:space="preserve">. </w:t>
      </w:r>
      <w:r w:rsidR="00AD673D" w:rsidRPr="00F455D4">
        <w:rPr>
          <w:sz w:val="24"/>
          <w:szCs w:val="24"/>
        </w:rPr>
        <w:t>Место сдачи результатов оказанных Услуг</w:t>
      </w:r>
      <w:r w:rsidR="00853EF3" w:rsidRPr="00F455D4">
        <w:rPr>
          <w:sz w:val="24"/>
          <w:szCs w:val="24"/>
        </w:rPr>
        <w:t xml:space="preserve">: </w:t>
      </w:r>
      <w:r w:rsidR="00231CA2">
        <w:rPr>
          <w:bCs/>
          <w:sz w:val="24"/>
          <w:szCs w:val="24"/>
        </w:rPr>
        <w:t>Амурская область, г. Благовещенск, пер. Чудиновский, д.15.</w:t>
      </w:r>
    </w:p>
    <w:p w:rsidR="00AD673D" w:rsidRPr="008F79F1" w:rsidRDefault="00AD673D" w:rsidP="0013042F">
      <w:pPr>
        <w:keepNext/>
        <w:jc w:val="center"/>
        <w:rPr>
          <w:b/>
          <w:sz w:val="24"/>
          <w:szCs w:val="24"/>
        </w:rPr>
      </w:pPr>
      <w:r w:rsidRPr="008F79F1">
        <w:rPr>
          <w:b/>
          <w:sz w:val="24"/>
          <w:szCs w:val="24"/>
        </w:rPr>
        <w:t xml:space="preserve">2. ЦЕНА </w:t>
      </w:r>
      <w:r w:rsidR="006542D3">
        <w:rPr>
          <w:b/>
          <w:sz w:val="24"/>
          <w:szCs w:val="24"/>
        </w:rPr>
        <w:t>ДОГОВОРА</w:t>
      </w:r>
      <w:r w:rsidRPr="008F79F1">
        <w:rPr>
          <w:b/>
          <w:sz w:val="24"/>
          <w:szCs w:val="24"/>
        </w:rPr>
        <w:t xml:space="preserve"> И ПОРЯДОК РАСЧЕТОВ</w:t>
      </w:r>
    </w:p>
    <w:p w:rsidR="00AD673D" w:rsidRPr="008F79F1" w:rsidRDefault="00AD673D" w:rsidP="00AD2389">
      <w:pPr>
        <w:ind w:firstLine="709"/>
        <w:jc w:val="both"/>
        <w:rPr>
          <w:sz w:val="24"/>
          <w:szCs w:val="24"/>
        </w:rPr>
      </w:pPr>
      <w:r w:rsidRPr="008F79F1">
        <w:rPr>
          <w:sz w:val="24"/>
          <w:szCs w:val="24"/>
        </w:rPr>
        <w:t xml:space="preserve">2.1. Цена </w:t>
      </w:r>
      <w:r w:rsidR="006542D3">
        <w:rPr>
          <w:sz w:val="24"/>
          <w:szCs w:val="24"/>
        </w:rPr>
        <w:t>Договора</w:t>
      </w:r>
      <w:r w:rsidRPr="008F79F1">
        <w:rPr>
          <w:sz w:val="24"/>
          <w:szCs w:val="24"/>
        </w:rPr>
        <w:t xml:space="preserve"> устанавливается в российских рублях.</w:t>
      </w:r>
    </w:p>
    <w:p w:rsidR="00AD673D" w:rsidRPr="008F79F1" w:rsidRDefault="00AD673D" w:rsidP="00053F8D">
      <w:pPr>
        <w:pStyle w:val="af1"/>
        <w:rPr>
          <w:szCs w:val="24"/>
        </w:rPr>
      </w:pPr>
      <w:r w:rsidRPr="008F79F1">
        <w:rPr>
          <w:szCs w:val="24"/>
        </w:rPr>
        <w:t xml:space="preserve">2.2. Цена </w:t>
      </w:r>
      <w:r w:rsidR="006542D3">
        <w:rPr>
          <w:szCs w:val="24"/>
        </w:rPr>
        <w:t>Договора</w:t>
      </w:r>
      <w:r w:rsidR="006542D3" w:rsidRPr="008F79F1">
        <w:rPr>
          <w:szCs w:val="24"/>
        </w:rPr>
        <w:t xml:space="preserve"> </w:t>
      </w:r>
      <w:r w:rsidRPr="008F79F1">
        <w:rPr>
          <w:szCs w:val="24"/>
        </w:rPr>
        <w:t>составляет</w:t>
      </w:r>
      <w:r w:rsidR="00053F8D" w:rsidRPr="008F79F1">
        <w:rPr>
          <w:szCs w:val="24"/>
        </w:rPr>
        <w:t xml:space="preserve"> ________</w:t>
      </w:r>
      <w:r w:rsidRPr="008F79F1">
        <w:rPr>
          <w:szCs w:val="24"/>
        </w:rPr>
        <w:t>(</w:t>
      </w:r>
      <w:r w:rsidRPr="008F79F1">
        <w:rPr>
          <w:szCs w:val="24"/>
          <w:u w:val="single"/>
        </w:rPr>
        <w:t> </w:t>
      </w:r>
      <w:r w:rsidRPr="008F79F1">
        <w:rPr>
          <w:szCs w:val="24"/>
          <w:u w:val="single"/>
        </w:rPr>
        <w:tab/>
        <w:t>  </w:t>
      </w:r>
      <w:r w:rsidRPr="008F79F1">
        <w:rPr>
          <w:szCs w:val="24"/>
        </w:rPr>
        <w:t xml:space="preserve">) руб. </w:t>
      </w:r>
      <w:r w:rsidRPr="008F79F1">
        <w:rPr>
          <w:szCs w:val="24"/>
          <w:u w:val="single"/>
        </w:rPr>
        <w:t>    </w:t>
      </w:r>
      <w:r w:rsidRPr="008F79F1">
        <w:rPr>
          <w:szCs w:val="24"/>
        </w:rPr>
        <w:t xml:space="preserve"> коп.,</w:t>
      </w:r>
      <w:r w:rsidR="00053F8D" w:rsidRPr="008F79F1">
        <w:rPr>
          <w:szCs w:val="24"/>
        </w:rPr>
        <w:t xml:space="preserve"> с учетом НДС/НДС не предусмотрен. </w:t>
      </w:r>
    </w:p>
    <w:p w:rsidR="00AD673D" w:rsidRPr="008F79F1" w:rsidRDefault="00AD673D" w:rsidP="003B0CF0">
      <w:pPr>
        <w:ind w:firstLine="709"/>
        <w:jc w:val="both"/>
        <w:rPr>
          <w:sz w:val="24"/>
          <w:szCs w:val="24"/>
        </w:rPr>
      </w:pPr>
      <w:r w:rsidRPr="008F79F1">
        <w:rPr>
          <w:sz w:val="24"/>
          <w:szCs w:val="24"/>
        </w:rPr>
        <w:t xml:space="preserve">2.3. Цена </w:t>
      </w:r>
      <w:r w:rsidR="00A50553" w:rsidRPr="00A50553">
        <w:rPr>
          <w:sz w:val="24"/>
          <w:szCs w:val="24"/>
        </w:rPr>
        <w:t>Договора</w:t>
      </w:r>
      <w:r w:rsidR="00A50553" w:rsidRPr="008F79F1">
        <w:rPr>
          <w:szCs w:val="24"/>
        </w:rPr>
        <w:t xml:space="preserve"> </w:t>
      </w:r>
      <w:r w:rsidRPr="008F79F1">
        <w:rPr>
          <w:sz w:val="24"/>
          <w:szCs w:val="24"/>
        </w:rPr>
        <w:t>является твердой и не подлежит изменению в т</w:t>
      </w:r>
      <w:r w:rsidR="00A50553">
        <w:rPr>
          <w:sz w:val="24"/>
          <w:szCs w:val="24"/>
        </w:rPr>
        <w:t xml:space="preserve">ечение срока действия </w:t>
      </w:r>
      <w:r w:rsidR="00A50553" w:rsidRPr="00A50553">
        <w:rPr>
          <w:sz w:val="24"/>
          <w:szCs w:val="24"/>
        </w:rPr>
        <w:t>Договора</w:t>
      </w:r>
      <w:r w:rsidR="00A50553">
        <w:rPr>
          <w:sz w:val="24"/>
          <w:szCs w:val="24"/>
        </w:rPr>
        <w:t>.</w:t>
      </w:r>
    </w:p>
    <w:p w:rsidR="00AD673D" w:rsidRPr="008F79F1" w:rsidRDefault="00AD673D" w:rsidP="00D0073A">
      <w:pPr>
        <w:ind w:firstLine="709"/>
        <w:jc w:val="both"/>
        <w:rPr>
          <w:sz w:val="24"/>
          <w:szCs w:val="24"/>
        </w:rPr>
      </w:pPr>
      <w:r w:rsidRPr="008F79F1">
        <w:rPr>
          <w:sz w:val="24"/>
          <w:szCs w:val="24"/>
        </w:rPr>
        <w:t xml:space="preserve">2.4. В цену </w:t>
      </w:r>
      <w:r w:rsidR="006542D3">
        <w:rPr>
          <w:sz w:val="24"/>
          <w:szCs w:val="24"/>
        </w:rPr>
        <w:t>Договора</w:t>
      </w:r>
      <w:r w:rsidR="006542D3" w:rsidRPr="008F79F1">
        <w:rPr>
          <w:sz w:val="24"/>
          <w:szCs w:val="24"/>
        </w:rPr>
        <w:t xml:space="preserve"> </w:t>
      </w:r>
      <w:r w:rsidRPr="008F79F1">
        <w:rPr>
          <w:sz w:val="24"/>
          <w:szCs w:val="24"/>
        </w:rPr>
        <w:t xml:space="preserve">входят все расходы, связанные с выполнением Исполнителем обязательств по </w:t>
      </w:r>
      <w:r w:rsidR="006542D3">
        <w:rPr>
          <w:sz w:val="24"/>
          <w:szCs w:val="24"/>
        </w:rPr>
        <w:t>Договору</w:t>
      </w:r>
      <w:r w:rsidRPr="008F79F1">
        <w:rPr>
          <w:sz w:val="24"/>
          <w:szCs w:val="24"/>
        </w:rPr>
        <w:t xml:space="preserve">, включая расходы на уплату налогов и других обязательных платежей, которые Исполнитель должен выплатить в связи с выполнением обязательств по </w:t>
      </w:r>
      <w:r w:rsidR="006542D3">
        <w:rPr>
          <w:sz w:val="24"/>
          <w:szCs w:val="24"/>
        </w:rPr>
        <w:t>Договору</w:t>
      </w:r>
      <w:r w:rsidR="006542D3" w:rsidRPr="008F79F1">
        <w:rPr>
          <w:sz w:val="24"/>
          <w:szCs w:val="24"/>
        </w:rPr>
        <w:t xml:space="preserve"> </w:t>
      </w:r>
      <w:r w:rsidRPr="008F79F1">
        <w:rPr>
          <w:sz w:val="24"/>
          <w:szCs w:val="24"/>
        </w:rPr>
        <w:t>в соответствии с законодательством Российской Федерации. В соответствии с частью 13 статьи 34 Фед</w:t>
      </w:r>
      <w:r w:rsidR="00D0073A" w:rsidRPr="008F79F1">
        <w:rPr>
          <w:sz w:val="24"/>
          <w:szCs w:val="24"/>
        </w:rPr>
        <w:t>ерального закона от 05.04.2013 №</w:t>
      </w:r>
      <w:r w:rsidRPr="008F79F1">
        <w:rPr>
          <w:sz w:val="24"/>
          <w:szCs w:val="24"/>
        </w:rPr>
        <w:t xml:space="preserve">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6542D3">
        <w:rPr>
          <w:sz w:val="24"/>
          <w:szCs w:val="24"/>
        </w:rPr>
        <w:t>Договора</w:t>
      </w:r>
      <w:r w:rsidRPr="008F79F1">
        <w:rPr>
          <w:sz w:val="24"/>
          <w:szCs w:val="24"/>
        </w:rPr>
        <w:t xml:space="preserve">, если в соответствии с законодательством Российской Федерации о налогах и сборах такие налоги, </w:t>
      </w:r>
      <w:r w:rsidRPr="008F79F1">
        <w:rPr>
          <w:sz w:val="24"/>
          <w:szCs w:val="24"/>
        </w:rPr>
        <w:lastRenderedPageBreak/>
        <w:t>сборы и иные обязательные платежи подлежат уплате в бюджеты бюджетной системы Российской Федерации Заказчиком.</w:t>
      </w:r>
    </w:p>
    <w:p w:rsidR="00AD673D" w:rsidRPr="008F79F1" w:rsidRDefault="00AD673D" w:rsidP="00D0073A">
      <w:pPr>
        <w:ind w:firstLine="709"/>
        <w:jc w:val="both"/>
        <w:rPr>
          <w:sz w:val="24"/>
          <w:szCs w:val="24"/>
        </w:rPr>
      </w:pPr>
      <w:r w:rsidRPr="008F79F1">
        <w:rPr>
          <w:sz w:val="24"/>
          <w:szCs w:val="24"/>
        </w:rPr>
        <w:t>2.5. Оплата Услуг производится в форме безналичных расчетов.</w:t>
      </w:r>
    </w:p>
    <w:p w:rsidR="00AD673D" w:rsidRPr="008F79F1" w:rsidRDefault="00AD673D" w:rsidP="00D0073A">
      <w:pPr>
        <w:keepNext/>
        <w:ind w:firstLine="709"/>
        <w:jc w:val="both"/>
        <w:rPr>
          <w:sz w:val="24"/>
          <w:szCs w:val="24"/>
        </w:rPr>
      </w:pPr>
      <w:r w:rsidRPr="008F79F1">
        <w:rPr>
          <w:sz w:val="24"/>
          <w:szCs w:val="24"/>
        </w:rPr>
        <w:t xml:space="preserve">2.6. </w:t>
      </w:r>
      <w:r w:rsidR="00471467" w:rsidRPr="008F79F1">
        <w:rPr>
          <w:sz w:val="24"/>
          <w:szCs w:val="24"/>
        </w:rPr>
        <w:t xml:space="preserve">Оплата Услуг осуществляется Заказчиком </w:t>
      </w:r>
      <w:r w:rsidR="0091663F" w:rsidRPr="008F79F1">
        <w:rPr>
          <w:iCs/>
          <w:sz w:val="24"/>
          <w:szCs w:val="24"/>
        </w:rPr>
        <w:t>в</w:t>
      </w:r>
      <w:r w:rsidR="00D0073A" w:rsidRPr="008F79F1">
        <w:rPr>
          <w:iCs/>
          <w:sz w:val="24"/>
          <w:szCs w:val="24"/>
        </w:rPr>
        <w:t xml:space="preserve"> срок не более </w:t>
      </w:r>
      <w:r w:rsidR="007F2A02" w:rsidRPr="008F79F1">
        <w:rPr>
          <w:iCs/>
          <w:sz w:val="24"/>
          <w:szCs w:val="24"/>
        </w:rPr>
        <w:t>7</w:t>
      </w:r>
      <w:r w:rsidR="00D0073A" w:rsidRPr="008F79F1">
        <w:rPr>
          <w:iCs/>
          <w:sz w:val="24"/>
          <w:szCs w:val="24"/>
        </w:rPr>
        <w:t xml:space="preserve"> (</w:t>
      </w:r>
      <w:r w:rsidR="007F2A02" w:rsidRPr="008F79F1">
        <w:rPr>
          <w:iCs/>
          <w:sz w:val="24"/>
          <w:szCs w:val="24"/>
        </w:rPr>
        <w:t>семи</w:t>
      </w:r>
      <w:r w:rsidR="00D0073A" w:rsidRPr="008F79F1">
        <w:rPr>
          <w:iCs/>
          <w:sz w:val="24"/>
          <w:szCs w:val="24"/>
        </w:rPr>
        <w:t xml:space="preserve">) рабочих дней </w:t>
      </w:r>
      <w:r w:rsidR="0091663F" w:rsidRPr="008F79F1">
        <w:rPr>
          <w:iCs/>
          <w:sz w:val="24"/>
          <w:szCs w:val="24"/>
        </w:rPr>
        <w:t>со дня подписания Заказчиком документа о приемке</w:t>
      </w:r>
      <w:r w:rsidR="00D0073A" w:rsidRPr="008F79F1">
        <w:rPr>
          <w:iCs/>
          <w:sz w:val="24"/>
          <w:szCs w:val="24"/>
        </w:rPr>
        <w:t>.</w:t>
      </w:r>
    </w:p>
    <w:p w:rsidR="00AD673D" w:rsidRPr="008F79F1" w:rsidRDefault="006542D3" w:rsidP="00D0073A">
      <w:pPr>
        <w:ind w:firstLine="567"/>
        <w:jc w:val="both"/>
        <w:rPr>
          <w:sz w:val="24"/>
          <w:szCs w:val="24"/>
        </w:rPr>
      </w:pPr>
      <w:r>
        <w:rPr>
          <w:sz w:val="24"/>
          <w:szCs w:val="24"/>
        </w:rPr>
        <w:t xml:space="preserve">  </w:t>
      </w:r>
      <w:r w:rsidR="00D0073A" w:rsidRPr="008F79F1">
        <w:rPr>
          <w:sz w:val="24"/>
          <w:szCs w:val="24"/>
        </w:rPr>
        <w:t>2.</w:t>
      </w:r>
      <w:r>
        <w:rPr>
          <w:sz w:val="24"/>
          <w:szCs w:val="24"/>
        </w:rPr>
        <w:t>7</w:t>
      </w:r>
      <w:r w:rsidR="00AD673D" w:rsidRPr="008F79F1">
        <w:rPr>
          <w:sz w:val="24"/>
          <w:szCs w:val="24"/>
        </w:rPr>
        <w:t>. Датой оплаты Услуг считается дата списания денежных средств со счета Заказчика.</w:t>
      </w:r>
    </w:p>
    <w:p w:rsidR="00FB20BB" w:rsidRDefault="006542D3" w:rsidP="00D0073A">
      <w:pPr>
        <w:ind w:firstLine="567"/>
        <w:jc w:val="both"/>
        <w:rPr>
          <w:sz w:val="24"/>
          <w:szCs w:val="24"/>
        </w:rPr>
      </w:pPr>
      <w:r>
        <w:rPr>
          <w:sz w:val="24"/>
          <w:szCs w:val="24"/>
        </w:rPr>
        <w:t xml:space="preserve">  </w:t>
      </w:r>
      <w:r w:rsidR="00FB20BB" w:rsidRPr="008F79F1">
        <w:rPr>
          <w:sz w:val="24"/>
          <w:szCs w:val="24"/>
        </w:rPr>
        <w:t>2.</w:t>
      </w:r>
      <w:r>
        <w:rPr>
          <w:sz w:val="24"/>
          <w:szCs w:val="24"/>
        </w:rPr>
        <w:t>8</w:t>
      </w:r>
      <w:r w:rsidR="00FB20BB" w:rsidRPr="008F79F1">
        <w:rPr>
          <w:sz w:val="24"/>
          <w:szCs w:val="24"/>
        </w:rPr>
        <w:t xml:space="preserve">. Источник финансирования: </w:t>
      </w:r>
      <w:r w:rsidR="00DC48FA" w:rsidRPr="008F79F1">
        <w:rPr>
          <w:sz w:val="24"/>
          <w:szCs w:val="24"/>
        </w:rPr>
        <w:t xml:space="preserve">средства </w:t>
      </w:r>
      <w:r>
        <w:rPr>
          <w:sz w:val="24"/>
          <w:szCs w:val="24"/>
        </w:rPr>
        <w:t>бюджетных учреждений (КБК 244).</w:t>
      </w:r>
    </w:p>
    <w:p w:rsidR="006542D3" w:rsidRPr="00B826A4" w:rsidRDefault="006542D3" w:rsidP="006542D3">
      <w:pPr>
        <w:tabs>
          <w:tab w:val="left" w:pos="-2977"/>
          <w:tab w:val="left" w:pos="0"/>
          <w:tab w:val="left" w:pos="851"/>
          <w:tab w:val="left" w:pos="1276"/>
        </w:tabs>
        <w:ind w:right="-286"/>
        <w:jc w:val="both"/>
        <w:rPr>
          <w:color w:val="000000"/>
          <w:sz w:val="22"/>
          <w:szCs w:val="22"/>
        </w:rPr>
      </w:pPr>
      <w:r>
        <w:rPr>
          <w:sz w:val="24"/>
          <w:szCs w:val="24"/>
        </w:rPr>
        <w:t xml:space="preserve">           2.9. Плательщик</w:t>
      </w:r>
      <w:r w:rsidRPr="006542D3">
        <w:rPr>
          <w:sz w:val="24"/>
          <w:szCs w:val="24"/>
        </w:rPr>
        <w:t>:</w:t>
      </w:r>
      <w:r>
        <w:rPr>
          <w:sz w:val="24"/>
          <w:szCs w:val="24"/>
        </w:rPr>
        <w:t xml:space="preserve"> </w:t>
      </w:r>
      <w:r w:rsidRPr="00B826A4">
        <w:rPr>
          <w:color w:val="000000"/>
          <w:sz w:val="22"/>
          <w:szCs w:val="22"/>
        </w:rPr>
        <w:t xml:space="preserve">Амурский филиал ФБУ «ТФГИ по Дальневосточному федеральному </w:t>
      </w:r>
    </w:p>
    <w:p w:rsidR="006542D3" w:rsidRPr="00DE2035" w:rsidRDefault="006542D3" w:rsidP="00DE2035">
      <w:pPr>
        <w:tabs>
          <w:tab w:val="left" w:pos="-2977"/>
          <w:tab w:val="left" w:pos="0"/>
          <w:tab w:val="left" w:pos="851"/>
          <w:tab w:val="left" w:pos="1276"/>
        </w:tabs>
        <w:ind w:right="-286"/>
        <w:jc w:val="both"/>
        <w:rPr>
          <w:color w:val="000000"/>
          <w:sz w:val="22"/>
          <w:szCs w:val="22"/>
        </w:rPr>
      </w:pPr>
      <w:r w:rsidRPr="00B826A4">
        <w:rPr>
          <w:color w:val="000000"/>
          <w:sz w:val="22"/>
          <w:szCs w:val="22"/>
        </w:rPr>
        <w:t>округу».</w:t>
      </w:r>
    </w:p>
    <w:p w:rsidR="00E253EB" w:rsidRPr="008F79F1" w:rsidRDefault="00E253EB" w:rsidP="00D0073A">
      <w:pPr>
        <w:ind w:firstLine="567"/>
        <w:jc w:val="both"/>
        <w:rPr>
          <w:sz w:val="24"/>
          <w:szCs w:val="24"/>
        </w:rPr>
      </w:pPr>
    </w:p>
    <w:p w:rsidR="00AD673D" w:rsidRPr="008F79F1" w:rsidRDefault="00AD673D" w:rsidP="00F01A21">
      <w:pPr>
        <w:keepNext/>
        <w:jc w:val="center"/>
        <w:rPr>
          <w:b/>
          <w:sz w:val="24"/>
          <w:szCs w:val="24"/>
        </w:rPr>
      </w:pPr>
      <w:r w:rsidRPr="008F79F1">
        <w:rPr>
          <w:b/>
          <w:sz w:val="24"/>
          <w:szCs w:val="24"/>
        </w:rPr>
        <w:t>3. ВЗАИМОДЕЙСТВИЕ СТОРОН</w:t>
      </w:r>
    </w:p>
    <w:p w:rsidR="00AD673D" w:rsidRPr="008F79F1" w:rsidRDefault="00AD673D" w:rsidP="00F01A21">
      <w:pPr>
        <w:keepNext/>
        <w:ind w:firstLine="709"/>
        <w:jc w:val="both"/>
        <w:rPr>
          <w:sz w:val="24"/>
          <w:szCs w:val="24"/>
        </w:rPr>
      </w:pPr>
      <w:r w:rsidRPr="008F79F1">
        <w:rPr>
          <w:sz w:val="24"/>
          <w:szCs w:val="24"/>
        </w:rPr>
        <w:t>3.1. Заказчик имеет право:</w:t>
      </w:r>
    </w:p>
    <w:p w:rsidR="00AD673D" w:rsidRPr="008F79F1" w:rsidRDefault="00AD673D" w:rsidP="00F01A21">
      <w:pPr>
        <w:ind w:firstLine="709"/>
        <w:jc w:val="both"/>
        <w:rPr>
          <w:sz w:val="24"/>
          <w:szCs w:val="24"/>
        </w:rPr>
      </w:pPr>
      <w:r w:rsidRPr="008F79F1">
        <w:rPr>
          <w:sz w:val="24"/>
          <w:szCs w:val="24"/>
        </w:rPr>
        <w:t xml:space="preserve">3.1.1. требовать от Исполнителя надлежащего исполнения обязательств в соответствии с </w:t>
      </w:r>
      <w:r w:rsidR="006542D3">
        <w:rPr>
          <w:sz w:val="24"/>
          <w:szCs w:val="24"/>
        </w:rPr>
        <w:t>Договором</w:t>
      </w:r>
      <w:r w:rsidRPr="008F79F1">
        <w:rPr>
          <w:sz w:val="24"/>
          <w:szCs w:val="24"/>
        </w:rPr>
        <w:t>, а также требовать своевременного устранения выявленных недостатков;</w:t>
      </w:r>
    </w:p>
    <w:p w:rsidR="00AD673D" w:rsidRPr="008F79F1" w:rsidRDefault="00AD673D" w:rsidP="00F01A21">
      <w:pPr>
        <w:ind w:firstLine="709"/>
        <w:jc w:val="both"/>
        <w:rPr>
          <w:sz w:val="24"/>
          <w:szCs w:val="24"/>
        </w:rPr>
      </w:pPr>
      <w:r w:rsidRPr="008F79F1">
        <w:rPr>
          <w:sz w:val="24"/>
          <w:szCs w:val="24"/>
        </w:rPr>
        <w:t>3.1.2. требовать от Исполнителя выезда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AD673D" w:rsidRPr="008F79F1" w:rsidRDefault="00AD673D" w:rsidP="00F01A21">
      <w:pPr>
        <w:ind w:firstLine="709"/>
        <w:jc w:val="both"/>
        <w:rPr>
          <w:sz w:val="24"/>
          <w:szCs w:val="24"/>
        </w:rPr>
      </w:pPr>
      <w:r w:rsidRPr="008F79F1">
        <w:rPr>
          <w:sz w:val="24"/>
          <w:szCs w:val="24"/>
        </w:rPr>
        <w:t>3.1.3. требовать и получать от Исполнителя обоснования результатов проведения СОУТ, разъяснения по вопросам проведения СОУТ на рабочих местах Заказчика;</w:t>
      </w:r>
    </w:p>
    <w:p w:rsidR="00AD673D" w:rsidRPr="008F79F1" w:rsidRDefault="00AD673D" w:rsidP="00F01A21">
      <w:pPr>
        <w:ind w:firstLine="709"/>
        <w:jc w:val="both"/>
        <w:rPr>
          <w:sz w:val="24"/>
          <w:szCs w:val="24"/>
        </w:rPr>
      </w:pPr>
      <w:r w:rsidRPr="008F79F1">
        <w:rPr>
          <w:sz w:val="24"/>
          <w:szCs w:val="24"/>
        </w:rPr>
        <w:t>3.1.4. запрашивать у Исполнителя информацию о ходе оказания Услуг;</w:t>
      </w:r>
    </w:p>
    <w:p w:rsidR="00AD673D" w:rsidRPr="008F79F1" w:rsidRDefault="00AD673D" w:rsidP="00F01A21">
      <w:pPr>
        <w:ind w:firstLine="709"/>
        <w:jc w:val="both"/>
        <w:rPr>
          <w:sz w:val="24"/>
          <w:szCs w:val="24"/>
        </w:rPr>
      </w:pPr>
      <w:r w:rsidRPr="008F79F1">
        <w:rPr>
          <w:sz w:val="24"/>
          <w:szCs w:val="24"/>
        </w:rPr>
        <w:t>3.1.5. осуществлять контроль за объемом и сроками оказания Услуг, проверять ход оказания Услуг, а также их соответствие требованиям к измерениям, осуществляемым испытательной лабораторией (центром) Исполнителя в соответствии с Фед</w:t>
      </w:r>
      <w:r w:rsidR="00CD22F4" w:rsidRPr="008F79F1">
        <w:rPr>
          <w:sz w:val="24"/>
          <w:szCs w:val="24"/>
        </w:rPr>
        <w:t>еральным законом от 28.12.2013 №</w:t>
      </w:r>
      <w:r w:rsidRPr="008F79F1">
        <w:rPr>
          <w:sz w:val="24"/>
          <w:szCs w:val="24"/>
        </w:rPr>
        <w:t xml:space="preserve"> 426-ФЗ, не вмешиваясь в деятельность Исполнителя;</w:t>
      </w:r>
    </w:p>
    <w:p w:rsidR="00AD673D" w:rsidRPr="008F79F1" w:rsidRDefault="00AD673D" w:rsidP="00F01A21">
      <w:pPr>
        <w:ind w:firstLine="709"/>
        <w:jc w:val="both"/>
        <w:rPr>
          <w:sz w:val="24"/>
          <w:szCs w:val="24"/>
        </w:rPr>
      </w:pPr>
      <w:r w:rsidRPr="008F79F1">
        <w:rPr>
          <w:sz w:val="24"/>
          <w:szCs w:val="24"/>
        </w:rPr>
        <w:t>3.1.6. 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p>
    <w:p w:rsidR="00AD673D" w:rsidRPr="008F79F1" w:rsidRDefault="00AD673D" w:rsidP="00F01A21">
      <w:pPr>
        <w:ind w:firstLine="709"/>
        <w:jc w:val="both"/>
        <w:rPr>
          <w:sz w:val="24"/>
          <w:szCs w:val="24"/>
        </w:rPr>
      </w:pPr>
      <w:r w:rsidRPr="008F79F1">
        <w:rPr>
          <w:sz w:val="24"/>
          <w:szCs w:val="24"/>
        </w:rPr>
        <w:t>3.1.7. обжаловать в порядке, установленном статьей 26 Фед</w:t>
      </w:r>
      <w:r w:rsidR="00CD22F4" w:rsidRPr="008F79F1">
        <w:rPr>
          <w:sz w:val="24"/>
          <w:szCs w:val="24"/>
        </w:rPr>
        <w:t>ерального закона от 28.12.2013 №</w:t>
      </w:r>
      <w:r w:rsidRPr="008F79F1">
        <w:rPr>
          <w:sz w:val="24"/>
          <w:szCs w:val="24"/>
        </w:rPr>
        <w:t xml:space="preserve"> 426-ФЗ, действия (бездействие) Исполнителя;</w:t>
      </w:r>
    </w:p>
    <w:p w:rsidR="00AD673D" w:rsidRPr="008F79F1" w:rsidRDefault="00AD673D" w:rsidP="00F01A21">
      <w:pPr>
        <w:ind w:firstLine="709"/>
        <w:jc w:val="both"/>
        <w:rPr>
          <w:sz w:val="24"/>
          <w:szCs w:val="24"/>
        </w:rPr>
      </w:pPr>
      <w:r w:rsidRPr="008F79F1">
        <w:rPr>
          <w:sz w:val="24"/>
          <w:szCs w:val="24"/>
        </w:rPr>
        <w:t xml:space="preserve">3.1.8. самостоятельно в течение срока действия </w:t>
      </w:r>
      <w:r w:rsidR="006542D3">
        <w:rPr>
          <w:sz w:val="24"/>
          <w:szCs w:val="24"/>
        </w:rPr>
        <w:t>Договора</w:t>
      </w:r>
      <w:r w:rsidR="006542D3" w:rsidRPr="008F79F1">
        <w:rPr>
          <w:sz w:val="24"/>
          <w:szCs w:val="24"/>
        </w:rPr>
        <w:t xml:space="preserve"> </w:t>
      </w:r>
      <w:r w:rsidRPr="008F79F1">
        <w:rPr>
          <w:sz w:val="24"/>
          <w:szCs w:val="24"/>
        </w:rPr>
        <w:t>проверять информацию о соответствии Исполнителя требованиям, установленным пунктом 3 части 1, частями 2 и 3 статьи 19, частями 4 и 5 статьи 21 Фед</w:t>
      </w:r>
      <w:r w:rsidR="00CD22F4" w:rsidRPr="008F79F1">
        <w:rPr>
          <w:sz w:val="24"/>
          <w:szCs w:val="24"/>
        </w:rPr>
        <w:t>ерального закона от 28.12.2013 №</w:t>
      </w:r>
      <w:r w:rsidRPr="008F79F1">
        <w:rPr>
          <w:sz w:val="24"/>
          <w:szCs w:val="24"/>
        </w:rPr>
        <w:t xml:space="preserve"> 426-ФЗ;</w:t>
      </w:r>
    </w:p>
    <w:p w:rsidR="00AD673D" w:rsidRPr="008F79F1" w:rsidRDefault="00AD673D" w:rsidP="00F01A21">
      <w:pPr>
        <w:ind w:firstLine="709"/>
        <w:jc w:val="both"/>
        <w:rPr>
          <w:sz w:val="24"/>
          <w:szCs w:val="24"/>
        </w:rPr>
      </w:pPr>
      <w:r w:rsidRPr="008F79F1">
        <w:rPr>
          <w:sz w:val="24"/>
          <w:szCs w:val="24"/>
        </w:rPr>
        <w:t>3.1.9. получать от Исполнителя отчет о проведении СОУТ, оформленный в соответствии с требованиями статьи 15 Фед</w:t>
      </w:r>
      <w:r w:rsidR="00CD22F4" w:rsidRPr="008F79F1">
        <w:rPr>
          <w:sz w:val="24"/>
          <w:szCs w:val="24"/>
        </w:rPr>
        <w:t>ерального закона от 28.12.2013 №</w:t>
      </w:r>
      <w:r w:rsidRPr="008F79F1">
        <w:rPr>
          <w:sz w:val="24"/>
          <w:szCs w:val="24"/>
        </w:rPr>
        <w:t xml:space="preserve"> 426-ФЗ, в срок, установленный </w:t>
      </w:r>
      <w:r w:rsidR="006542D3">
        <w:rPr>
          <w:sz w:val="24"/>
          <w:szCs w:val="24"/>
        </w:rPr>
        <w:t>Договором</w:t>
      </w:r>
      <w:r w:rsidRPr="008F79F1">
        <w:rPr>
          <w:sz w:val="24"/>
          <w:szCs w:val="24"/>
        </w:rPr>
        <w:t>;</w:t>
      </w:r>
    </w:p>
    <w:p w:rsidR="00AD673D" w:rsidRPr="008F79F1" w:rsidRDefault="00AD673D" w:rsidP="00F01A21">
      <w:pPr>
        <w:ind w:firstLine="709"/>
        <w:jc w:val="both"/>
        <w:rPr>
          <w:sz w:val="24"/>
          <w:szCs w:val="24"/>
        </w:rPr>
      </w:pPr>
      <w:r w:rsidRPr="008F79F1">
        <w:rPr>
          <w:sz w:val="24"/>
          <w:szCs w:val="24"/>
        </w:rPr>
        <w:t xml:space="preserve">3.1.10. в случае досрочного исполнения Исполнителем обязательств по </w:t>
      </w:r>
      <w:r w:rsidR="006542D3">
        <w:rPr>
          <w:sz w:val="24"/>
          <w:szCs w:val="24"/>
        </w:rPr>
        <w:t>Договору</w:t>
      </w:r>
      <w:r w:rsidR="006542D3" w:rsidRPr="008F79F1">
        <w:rPr>
          <w:sz w:val="24"/>
          <w:szCs w:val="24"/>
        </w:rPr>
        <w:t xml:space="preserve"> </w:t>
      </w:r>
      <w:r w:rsidRPr="008F79F1">
        <w:rPr>
          <w:sz w:val="24"/>
          <w:szCs w:val="24"/>
        </w:rPr>
        <w:t xml:space="preserve">по согласованию с Заказчиком принять и оплатить Услуги в соответствии с установленным в </w:t>
      </w:r>
      <w:r w:rsidR="006542D3">
        <w:rPr>
          <w:sz w:val="24"/>
          <w:szCs w:val="24"/>
        </w:rPr>
        <w:t xml:space="preserve">Договоре </w:t>
      </w:r>
      <w:r w:rsidRPr="008F79F1">
        <w:rPr>
          <w:sz w:val="24"/>
          <w:szCs w:val="24"/>
        </w:rPr>
        <w:t>порядком.</w:t>
      </w:r>
    </w:p>
    <w:p w:rsidR="00AD673D" w:rsidRPr="000F4F86" w:rsidRDefault="00AD673D" w:rsidP="00F01A21">
      <w:pPr>
        <w:keepNext/>
        <w:ind w:firstLine="709"/>
        <w:jc w:val="both"/>
        <w:rPr>
          <w:sz w:val="24"/>
          <w:szCs w:val="24"/>
        </w:rPr>
      </w:pPr>
      <w:r w:rsidRPr="000F4F86">
        <w:rPr>
          <w:sz w:val="24"/>
          <w:szCs w:val="24"/>
        </w:rPr>
        <w:t>3.2. Заказчик обязуется:</w:t>
      </w:r>
    </w:p>
    <w:p w:rsidR="00B776D0" w:rsidRDefault="00AD673D" w:rsidP="00B776D0">
      <w:pPr>
        <w:ind w:firstLine="709"/>
        <w:jc w:val="both"/>
        <w:rPr>
          <w:sz w:val="24"/>
          <w:szCs w:val="24"/>
        </w:rPr>
      </w:pPr>
      <w:r w:rsidRPr="000F4F86">
        <w:rPr>
          <w:sz w:val="24"/>
          <w:szCs w:val="24"/>
        </w:rPr>
        <w:t>3.2.1.</w:t>
      </w:r>
      <w:r w:rsidR="00B776D0">
        <w:rPr>
          <w:sz w:val="24"/>
          <w:szCs w:val="24"/>
        </w:rPr>
        <w:t xml:space="preserve"> </w:t>
      </w:r>
      <w:r w:rsidR="00B776D0">
        <w:rPr>
          <w:color w:val="000000"/>
          <w:sz w:val="24"/>
          <w:szCs w:val="24"/>
        </w:rPr>
        <w:t>п</w:t>
      </w:r>
      <w:r w:rsidR="00B776D0" w:rsidRPr="00721FC3">
        <w:rPr>
          <w:color w:val="000000"/>
          <w:sz w:val="24"/>
          <w:szCs w:val="24"/>
        </w:rPr>
        <w:t>редоставить Исполнителю всю необходимую, достаточную, достоверную информацию необходимую для оказания услуг</w:t>
      </w:r>
      <w:r w:rsidR="00B776D0">
        <w:rPr>
          <w:sz w:val="24"/>
          <w:szCs w:val="24"/>
        </w:rPr>
        <w:t>.</w:t>
      </w:r>
    </w:p>
    <w:p w:rsidR="00AD673D" w:rsidRPr="000F4F86" w:rsidRDefault="006542D3" w:rsidP="00B776D0">
      <w:pPr>
        <w:ind w:firstLine="709"/>
        <w:jc w:val="both"/>
        <w:rPr>
          <w:sz w:val="24"/>
          <w:szCs w:val="24"/>
        </w:rPr>
      </w:pPr>
      <w:r>
        <w:rPr>
          <w:sz w:val="24"/>
          <w:szCs w:val="24"/>
        </w:rPr>
        <w:t>3.2.2</w:t>
      </w:r>
      <w:r w:rsidR="00AD673D" w:rsidRPr="000F4F86">
        <w:rPr>
          <w:sz w:val="24"/>
          <w:szCs w:val="24"/>
        </w:rPr>
        <w:t>. в 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w:t>
      </w:r>
      <w:r w:rsidR="00B17A31" w:rsidRPr="000F4F86">
        <w:rPr>
          <w:sz w:val="24"/>
          <w:szCs w:val="24"/>
        </w:rPr>
        <w:t xml:space="preserve"> </w:t>
      </w:r>
      <w:r w:rsidR="00AD673D" w:rsidRPr="000F4F86">
        <w:rPr>
          <w:sz w:val="24"/>
          <w:szCs w:val="24"/>
        </w:rPr>
        <w:t>материалы и сырье, а также документы, регламентирующие обязанности работника, занятого на данном рабочем месте;</w:t>
      </w:r>
    </w:p>
    <w:p w:rsidR="00AD673D" w:rsidRPr="000F4F86" w:rsidRDefault="00AD673D" w:rsidP="00CD22F4">
      <w:pPr>
        <w:ind w:firstLine="709"/>
        <w:jc w:val="both"/>
        <w:rPr>
          <w:sz w:val="24"/>
          <w:szCs w:val="24"/>
        </w:rPr>
      </w:pPr>
      <w:r w:rsidRPr="000F4F86">
        <w:rPr>
          <w:sz w:val="24"/>
          <w:szCs w:val="24"/>
        </w:rPr>
        <w:t>3.2.</w:t>
      </w:r>
      <w:r w:rsidR="006542D3">
        <w:rPr>
          <w:sz w:val="24"/>
          <w:szCs w:val="24"/>
        </w:rPr>
        <w:t>3</w:t>
      </w:r>
      <w:r w:rsidRPr="000F4F86">
        <w:rPr>
          <w:sz w:val="24"/>
          <w:szCs w:val="24"/>
        </w:rPr>
        <w:t>. не предпринимать каких бы то ни было преднамеренных действий, направленных на сужение круга вопросов, подлежащих выяснению при проведении СОУТ и влияющих на результаты ее проведения;</w:t>
      </w:r>
    </w:p>
    <w:p w:rsidR="00AD673D" w:rsidRPr="000F4F86" w:rsidRDefault="00AD673D" w:rsidP="00CD22F4">
      <w:pPr>
        <w:ind w:firstLine="709"/>
        <w:jc w:val="both"/>
        <w:rPr>
          <w:sz w:val="24"/>
          <w:szCs w:val="24"/>
        </w:rPr>
      </w:pPr>
      <w:r w:rsidRPr="000F4F86">
        <w:rPr>
          <w:sz w:val="24"/>
          <w:szCs w:val="24"/>
        </w:rPr>
        <w:t>3.2.</w:t>
      </w:r>
      <w:r w:rsidR="006542D3">
        <w:rPr>
          <w:sz w:val="24"/>
          <w:szCs w:val="24"/>
        </w:rPr>
        <w:t>4</w:t>
      </w:r>
      <w:r w:rsidRPr="000F4F86">
        <w:rPr>
          <w:sz w:val="24"/>
          <w:szCs w:val="24"/>
        </w:rPr>
        <w:t>. содействовать Исполнителю в своевременном и полном проведении СОУТ, создавать для этого соответствующие условия;</w:t>
      </w:r>
    </w:p>
    <w:p w:rsidR="00AD673D" w:rsidRPr="000F4F86" w:rsidRDefault="00AD673D" w:rsidP="00CD22F4">
      <w:pPr>
        <w:ind w:firstLine="709"/>
        <w:jc w:val="both"/>
        <w:rPr>
          <w:sz w:val="24"/>
          <w:szCs w:val="24"/>
        </w:rPr>
      </w:pPr>
      <w:r w:rsidRPr="000F4F86">
        <w:rPr>
          <w:sz w:val="24"/>
          <w:szCs w:val="24"/>
        </w:rPr>
        <w:t>3.2.</w:t>
      </w:r>
      <w:r w:rsidR="006542D3">
        <w:rPr>
          <w:sz w:val="24"/>
          <w:szCs w:val="24"/>
        </w:rPr>
        <w:t>5</w:t>
      </w:r>
      <w:r w:rsidRPr="000F4F86">
        <w:rPr>
          <w:sz w:val="24"/>
          <w:szCs w:val="24"/>
        </w:rPr>
        <w:t>. обеспечивать доступ к рабочим местам представителям Исполнителя;</w:t>
      </w:r>
    </w:p>
    <w:p w:rsidR="00AD673D" w:rsidRPr="000F4F86" w:rsidRDefault="00AD673D" w:rsidP="00CD22F4">
      <w:pPr>
        <w:ind w:firstLine="709"/>
        <w:jc w:val="both"/>
        <w:rPr>
          <w:sz w:val="24"/>
          <w:szCs w:val="24"/>
        </w:rPr>
      </w:pPr>
      <w:r w:rsidRPr="000F4F86">
        <w:rPr>
          <w:sz w:val="24"/>
          <w:szCs w:val="24"/>
        </w:rPr>
        <w:lastRenderedPageBreak/>
        <w:t>3.2.</w:t>
      </w:r>
      <w:r w:rsidR="006542D3">
        <w:rPr>
          <w:sz w:val="24"/>
          <w:szCs w:val="24"/>
        </w:rPr>
        <w:t>6</w:t>
      </w:r>
      <w:r w:rsidRPr="000F4F86">
        <w:rPr>
          <w:sz w:val="24"/>
          <w:szCs w:val="24"/>
        </w:rPr>
        <w:t>. 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 (или) опасных факторов производственной среды и трудового процесса;</w:t>
      </w:r>
    </w:p>
    <w:p w:rsidR="00AD673D" w:rsidRPr="000F4F86" w:rsidRDefault="00AD673D" w:rsidP="00CD22F4">
      <w:pPr>
        <w:ind w:firstLine="709"/>
        <w:jc w:val="both"/>
        <w:rPr>
          <w:sz w:val="24"/>
          <w:szCs w:val="24"/>
        </w:rPr>
      </w:pPr>
      <w:r w:rsidRPr="000F4F86">
        <w:rPr>
          <w:sz w:val="24"/>
          <w:szCs w:val="24"/>
        </w:rPr>
        <w:t>3.2.</w:t>
      </w:r>
      <w:r w:rsidR="006542D3">
        <w:rPr>
          <w:sz w:val="24"/>
          <w:szCs w:val="24"/>
        </w:rPr>
        <w:t>7</w:t>
      </w:r>
      <w:r w:rsidRPr="000F4F86">
        <w:rPr>
          <w:sz w:val="24"/>
          <w:szCs w:val="24"/>
        </w:rPr>
        <w:t>. сообщать в письменной форме Исполнителю о недостатках, обнаруженных в ходе оказания Услуг, в течение 2</w:t>
      </w:r>
      <w:r w:rsidR="00F839C9" w:rsidRPr="000F4F86">
        <w:rPr>
          <w:sz w:val="24"/>
          <w:szCs w:val="24"/>
        </w:rPr>
        <w:t xml:space="preserve"> (двух)</w:t>
      </w:r>
      <w:r w:rsidRPr="000F4F86">
        <w:rPr>
          <w:sz w:val="24"/>
          <w:szCs w:val="24"/>
        </w:rPr>
        <w:t xml:space="preserve"> рабочих дней после обнаружения таких недостатков;</w:t>
      </w:r>
    </w:p>
    <w:p w:rsidR="00AD673D" w:rsidRPr="008F79F1" w:rsidRDefault="00AD673D" w:rsidP="00CD22F4">
      <w:pPr>
        <w:ind w:firstLine="709"/>
        <w:jc w:val="both"/>
        <w:rPr>
          <w:sz w:val="24"/>
          <w:szCs w:val="24"/>
        </w:rPr>
      </w:pPr>
      <w:r w:rsidRPr="000F4F86">
        <w:rPr>
          <w:sz w:val="24"/>
          <w:szCs w:val="24"/>
        </w:rPr>
        <w:t>3.2.</w:t>
      </w:r>
      <w:r w:rsidR="006542D3">
        <w:rPr>
          <w:sz w:val="24"/>
          <w:szCs w:val="24"/>
        </w:rPr>
        <w:t>8</w:t>
      </w:r>
      <w:r w:rsidRPr="000F4F86">
        <w:rPr>
          <w:sz w:val="24"/>
          <w:szCs w:val="24"/>
        </w:rPr>
        <w:t>. давать работникам организации</w:t>
      </w:r>
      <w:r w:rsidRPr="008F79F1">
        <w:rPr>
          <w:sz w:val="24"/>
          <w:szCs w:val="24"/>
        </w:rPr>
        <w:t>-Заказчика необходимые разъяснения по вопросам проведения СОУТ на их рабочих местах;</w:t>
      </w:r>
    </w:p>
    <w:p w:rsidR="00AD673D" w:rsidRPr="008F79F1" w:rsidRDefault="00AD673D" w:rsidP="00CD22F4">
      <w:pPr>
        <w:ind w:firstLine="709"/>
        <w:jc w:val="both"/>
        <w:rPr>
          <w:sz w:val="24"/>
          <w:szCs w:val="24"/>
        </w:rPr>
      </w:pPr>
      <w:r w:rsidRPr="008F79F1">
        <w:rPr>
          <w:sz w:val="24"/>
          <w:szCs w:val="24"/>
        </w:rPr>
        <w:t>3.2.</w:t>
      </w:r>
      <w:r w:rsidR="006542D3">
        <w:rPr>
          <w:sz w:val="24"/>
          <w:szCs w:val="24"/>
        </w:rPr>
        <w:t>9</w:t>
      </w:r>
      <w:r w:rsidRPr="008F79F1">
        <w:rPr>
          <w:sz w:val="24"/>
          <w:szCs w:val="24"/>
        </w:rPr>
        <w:t xml:space="preserve">. своевременно принять и оплатить надлежащим образом оказанные Исполнителем Услуги в соответствии с </w:t>
      </w:r>
      <w:r w:rsidR="006542D3">
        <w:rPr>
          <w:sz w:val="24"/>
          <w:szCs w:val="24"/>
        </w:rPr>
        <w:t>Договором</w:t>
      </w:r>
      <w:r w:rsidRPr="008F79F1">
        <w:rPr>
          <w:sz w:val="24"/>
          <w:szCs w:val="24"/>
        </w:rPr>
        <w:t>;</w:t>
      </w:r>
    </w:p>
    <w:p w:rsidR="00AD673D" w:rsidRPr="008F79F1" w:rsidRDefault="00AD673D" w:rsidP="00CD22F4">
      <w:pPr>
        <w:ind w:firstLine="709"/>
        <w:jc w:val="both"/>
        <w:rPr>
          <w:sz w:val="24"/>
          <w:szCs w:val="24"/>
        </w:rPr>
      </w:pPr>
      <w:r w:rsidRPr="008F79F1">
        <w:rPr>
          <w:sz w:val="24"/>
          <w:szCs w:val="24"/>
        </w:rPr>
        <w:t>3.2.1</w:t>
      </w:r>
      <w:r w:rsidR="006542D3">
        <w:rPr>
          <w:sz w:val="24"/>
          <w:szCs w:val="24"/>
        </w:rPr>
        <w:t>0</w:t>
      </w:r>
      <w:r w:rsidRPr="008F79F1">
        <w:rPr>
          <w:sz w:val="24"/>
          <w:szCs w:val="24"/>
        </w:rPr>
        <w:t xml:space="preserve">. в течение 3 </w:t>
      </w:r>
      <w:r w:rsidR="00F839C9" w:rsidRPr="008F79F1">
        <w:rPr>
          <w:sz w:val="24"/>
          <w:szCs w:val="24"/>
        </w:rPr>
        <w:t xml:space="preserve">(трех) </w:t>
      </w:r>
      <w:r w:rsidRPr="008F79F1">
        <w:rPr>
          <w:sz w:val="24"/>
          <w:szCs w:val="24"/>
        </w:rPr>
        <w:t>рабочих дней с даты утверждения отчета о проведении СОУТ уведомить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 проведении СОУТ заказным почтовым отправлением с уведомлением о вручении либо</w:t>
      </w:r>
      <w:r w:rsidR="00B86869">
        <w:rPr>
          <w:sz w:val="24"/>
          <w:szCs w:val="24"/>
        </w:rPr>
        <w:t xml:space="preserve"> вручить нарочно</w:t>
      </w:r>
      <w:r w:rsidRPr="008F79F1">
        <w:rPr>
          <w:sz w:val="24"/>
          <w:szCs w:val="24"/>
        </w:rPr>
        <w:t>;</w:t>
      </w:r>
    </w:p>
    <w:p w:rsidR="00AD673D" w:rsidRPr="008F79F1" w:rsidRDefault="00AD673D" w:rsidP="00CD22F4">
      <w:pPr>
        <w:ind w:firstLine="709"/>
        <w:jc w:val="both"/>
        <w:rPr>
          <w:sz w:val="24"/>
          <w:szCs w:val="24"/>
        </w:rPr>
      </w:pPr>
      <w:r w:rsidRPr="008F79F1">
        <w:rPr>
          <w:sz w:val="24"/>
          <w:szCs w:val="24"/>
        </w:rPr>
        <w:t>3.2.1</w:t>
      </w:r>
      <w:r w:rsidR="00B86869">
        <w:rPr>
          <w:sz w:val="24"/>
          <w:szCs w:val="24"/>
        </w:rPr>
        <w:t>1</w:t>
      </w:r>
      <w:r w:rsidRPr="008F79F1">
        <w:rPr>
          <w:sz w:val="24"/>
          <w:szCs w:val="24"/>
        </w:rPr>
        <w:t>. обеспечить присутствие своего представителя на время проведения измерений (исследований) вредных и (или) опасных факторов производственной среды и трудового процесса для предоставления необходимой информации об условиях труда на рабочих местах;</w:t>
      </w:r>
    </w:p>
    <w:p w:rsidR="00AD673D" w:rsidRPr="008F79F1" w:rsidRDefault="00AD673D" w:rsidP="00CD22F4">
      <w:pPr>
        <w:ind w:firstLine="709"/>
        <w:jc w:val="both"/>
        <w:rPr>
          <w:sz w:val="24"/>
          <w:szCs w:val="24"/>
        </w:rPr>
      </w:pPr>
      <w:r w:rsidRPr="008F79F1">
        <w:rPr>
          <w:sz w:val="24"/>
          <w:szCs w:val="24"/>
        </w:rPr>
        <w:t>3.2.1</w:t>
      </w:r>
      <w:r w:rsidR="00B86869">
        <w:rPr>
          <w:sz w:val="24"/>
          <w:szCs w:val="24"/>
        </w:rPr>
        <w:t>2</w:t>
      </w:r>
      <w:r w:rsidRPr="008F79F1">
        <w:rPr>
          <w:sz w:val="24"/>
          <w:szCs w:val="24"/>
        </w:rPr>
        <w:t xml:space="preserve">. исполнять требования законодательства Российской Федерации о СОУТ и иные обязанности, предусмотренные </w:t>
      </w:r>
      <w:r w:rsidR="00B86869">
        <w:rPr>
          <w:sz w:val="24"/>
          <w:szCs w:val="24"/>
        </w:rPr>
        <w:t>Договором</w:t>
      </w:r>
      <w:r w:rsidRPr="008F79F1">
        <w:rPr>
          <w:sz w:val="24"/>
          <w:szCs w:val="24"/>
        </w:rPr>
        <w:t>.</w:t>
      </w:r>
    </w:p>
    <w:p w:rsidR="00AD673D" w:rsidRPr="008F79F1" w:rsidRDefault="00AD673D" w:rsidP="00CD22F4">
      <w:pPr>
        <w:ind w:firstLine="709"/>
        <w:jc w:val="both"/>
        <w:rPr>
          <w:sz w:val="24"/>
          <w:szCs w:val="24"/>
        </w:rPr>
      </w:pPr>
      <w:r w:rsidRPr="008F79F1">
        <w:rPr>
          <w:sz w:val="24"/>
          <w:szCs w:val="24"/>
        </w:rPr>
        <w:t>3.3. Предоставляемая Заказчиком информация может содержать персональные данные работников Заказчика. Предоставляя Исполнителю указанную информацию о персональных данных,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p>
    <w:p w:rsidR="00AD673D" w:rsidRPr="008F79F1" w:rsidRDefault="00AD673D" w:rsidP="00CD22F4">
      <w:pPr>
        <w:keepNext/>
        <w:ind w:firstLine="709"/>
        <w:jc w:val="both"/>
        <w:rPr>
          <w:sz w:val="24"/>
          <w:szCs w:val="24"/>
        </w:rPr>
      </w:pPr>
      <w:r w:rsidRPr="008F79F1">
        <w:rPr>
          <w:sz w:val="24"/>
          <w:szCs w:val="24"/>
        </w:rPr>
        <w:t>3.4. Исполнитель имеет право:</w:t>
      </w:r>
    </w:p>
    <w:p w:rsidR="00AD673D" w:rsidRPr="008F79F1" w:rsidRDefault="00AD673D" w:rsidP="00CD22F4">
      <w:pPr>
        <w:ind w:firstLine="709"/>
        <w:jc w:val="both"/>
        <w:rPr>
          <w:sz w:val="24"/>
          <w:szCs w:val="24"/>
        </w:rPr>
      </w:pPr>
      <w:r w:rsidRPr="008F79F1">
        <w:rPr>
          <w:sz w:val="24"/>
          <w:szCs w:val="24"/>
        </w:rPr>
        <w:t>3.4.1.</w:t>
      </w:r>
      <w:r w:rsidR="00B776D0" w:rsidRPr="00B776D0">
        <w:rPr>
          <w:color w:val="000000"/>
          <w:sz w:val="24"/>
          <w:szCs w:val="24"/>
        </w:rPr>
        <w:t xml:space="preserve"> </w:t>
      </w:r>
      <w:r w:rsidR="00B776D0">
        <w:rPr>
          <w:color w:val="000000"/>
          <w:sz w:val="24"/>
          <w:szCs w:val="24"/>
        </w:rPr>
        <w:t>п</w:t>
      </w:r>
      <w:r w:rsidR="00B776D0" w:rsidRPr="00721FC3">
        <w:rPr>
          <w:color w:val="000000"/>
          <w:sz w:val="24"/>
          <w:szCs w:val="24"/>
        </w:rPr>
        <w:t>олучать от Заказчика информацию (документацию), необходимую для оказания услуг по настоящему Договору. Исполнитель оставляет за собой право обращаться к уполномоченным представителям Заказчика путем оформления письменных запросов на получение информации, непосредственно связанной с предметом настоящего Договора.</w:t>
      </w:r>
    </w:p>
    <w:p w:rsidR="00AD673D" w:rsidRPr="008F79F1" w:rsidRDefault="00AD673D" w:rsidP="00CD22F4">
      <w:pPr>
        <w:ind w:firstLine="709"/>
        <w:jc w:val="both"/>
        <w:rPr>
          <w:sz w:val="24"/>
          <w:szCs w:val="24"/>
        </w:rPr>
      </w:pPr>
      <w:r w:rsidRPr="008F79F1">
        <w:rPr>
          <w:sz w:val="24"/>
          <w:szCs w:val="24"/>
        </w:rPr>
        <w:t>3.4.2. получать от должностных лиц Заказчика разъяснения и подтверждения в устной и письменной форме по возникшим в ходе СОУТ вопросам, характеризующим условия труда на рабочих местах;</w:t>
      </w:r>
    </w:p>
    <w:p w:rsidR="00AD673D" w:rsidRPr="008F79F1" w:rsidRDefault="00AD673D" w:rsidP="00CD22F4">
      <w:pPr>
        <w:ind w:firstLine="709"/>
        <w:jc w:val="both"/>
        <w:rPr>
          <w:sz w:val="24"/>
          <w:szCs w:val="24"/>
        </w:rPr>
      </w:pPr>
      <w:r w:rsidRPr="008F79F1">
        <w:rPr>
          <w:sz w:val="24"/>
          <w:szCs w:val="24"/>
        </w:rPr>
        <w:t>3.4.3. в случае выявления в ходе оказания Услуг обстоятельств, оказывающих либо способных оказать существенное влияние на результаты СОУТ, информировать об этом Заказчика;</w:t>
      </w:r>
    </w:p>
    <w:p w:rsidR="00AD673D" w:rsidRPr="00B776D0" w:rsidRDefault="00B776D0" w:rsidP="00B776D0">
      <w:pPr>
        <w:pBdr>
          <w:top w:val="none" w:sz="4" w:space="0" w:color="000000"/>
          <w:left w:val="none" w:sz="4" w:space="0" w:color="000000"/>
          <w:bottom w:val="none" w:sz="4" w:space="0" w:color="000000"/>
          <w:right w:val="none" w:sz="4" w:space="0" w:color="000000"/>
        </w:pBdr>
        <w:ind w:firstLine="567"/>
        <w:jc w:val="both"/>
      </w:pPr>
      <w:r>
        <w:rPr>
          <w:sz w:val="24"/>
          <w:szCs w:val="24"/>
        </w:rPr>
        <w:t xml:space="preserve">  </w:t>
      </w:r>
      <w:r w:rsidR="00AD673D" w:rsidRPr="008F79F1">
        <w:rPr>
          <w:sz w:val="24"/>
          <w:szCs w:val="24"/>
        </w:rPr>
        <w:t xml:space="preserve">3.4.4. </w:t>
      </w:r>
      <w:r w:rsidRPr="00721FC3">
        <w:rPr>
          <w:color w:val="000000"/>
          <w:sz w:val="24"/>
        </w:rPr>
        <w:t>Самостоятельно определять подходящий метод и методики для проведения испытаний</w:t>
      </w:r>
      <w:r w:rsidR="00AD673D" w:rsidRPr="008F79F1">
        <w:rPr>
          <w:sz w:val="24"/>
          <w:szCs w:val="24"/>
        </w:rPr>
        <w:t>;</w:t>
      </w:r>
    </w:p>
    <w:p w:rsidR="00AD673D" w:rsidRPr="008F79F1" w:rsidRDefault="00AD673D" w:rsidP="00CD22F4">
      <w:pPr>
        <w:keepNext/>
        <w:ind w:firstLine="709"/>
        <w:jc w:val="both"/>
        <w:rPr>
          <w:sz w:val="24"/>
          <w:szCs w:val="24"/>
        </w:rPr>
      </w:pPr>
      <w:r w:rsidRPr="008F79F1">
        <w:rPr>
          <w:sz w:val="24"/>
          <w:szCs w:val="24"/>
        </w:rPr>
        <w:t>3.5. Исполнитель обязуется:</w:t>
      </w:r>
    </w:p>
    <w:p w:rsidR="00AD673D" w:rsidRPr="008F79F1" w:rsidRDefault="00AD673D" w:rsidP="00CD22F4">
      <w:pPr>
        <w:ind w:firstLine="709"/>
        <w:jc w:val="both"/>
        <w:rPr>
          <w:sz w:val="24"/>
          <w:szCs w:val="24"/>
        </w:rPr>
      </w:pPr>
      <w:r w:rsidRPr="008F79F1">
        <w:rPr>
          <w:sz w:val="24"/>
          <w:szCs w:val="24"/>
        </w:rPr>
        <w:t xml:space="preserve">3.5.1. предоставлять по требованию Заказчика документы, подтверждающие соответствие Исполнителя требованиям, установленным статьей 19 Федерального закона от 28.12.2013 </w:t>
      </w:r>
      <w:r w:rsidR="00B1030E" w:rsidRPr="008F79F1">
        <w:rPr>
          <w:sz w:val="24"/>
          <w:szCs w:val="24"/>
        </w:rPr>
        <w:t>№</w:t>
      </w:r>
      <w:r w:rsidRPr="008F79F1">
        <w:rPr>
          <w:sz w:val="24"/>
          <w:szCs w:val="24"/>
        </w:rPr>
        <w:t xml:space="preserve"> 426-ФЗ;</w:t>
      </w:r>
    </w:p>
    <w:p w:rsidR="00AD673D" w:rsidRPr="008F79F1" w:rsidRDefault="00AD673D" w:rsidP="00CD22F4">
      <w:pPr>
        <w:ind w:firstLine="709"/>
        <w:jc w:val="both"/>
        <w:rPr>
          <w:sz w:val="24"/>
          <w:szCs w:val="24"/>
        </w:rPr>
      </w:pPr>
      <w:r w:rsidRPr="008F79F1">
        <w:rPr>
          <w:sz w:val="24"/>
          <w:szCs w:val="24"/>
        </w:rPr>
        <w:t>3.5.2. предоставлять по требованию Заказчика обоснования результатов проведения СОУТ, а также давать работникам Заказчика разъяснения по вопросам проведения СОУТ на их рабочих местах;</w:t>
      </w:r>
    </w:p>
    <w:p w:rsidR="00785DAB" w:rsidRPr="008F79F1" w:rsidRDefault="00AD673D" w:rsidP="00785DAB">
      <w:pPr>
        <w:ind w:firstLine="709"/>
        <w:jc w:val="both"/>
        <w:rPr>
          <w:sz w:val="24"/>
          <w:szCs w:val="24"/>
        </w:rPr>
      </w:pPr>
      <w:r w:rsidRPr="008F79F1">
        <w:rPr>
          <w:sz w:val="24"/>
          <w:szCs w:val="24"/>
        </w:rPr>
        <w:t>3.5.3. осуществлять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AD673D" w:rsidRPr="008F79F1" w:rsidRDefault="00AD673D" w:rsidP="00785DAB">
      <w:pPr>
        <w:ind w:firstLine="709"/>
        <w:jc w:val="both"/>
        <w:rPr>
          <w:sz w:val="24"/>
          <w:szCs w:val="24"/>
        </w:rPr>
      </w:pPr>
      <w:r w:rsidRPr="008F79F1">
        <w:rPr>
          <w:sz w:val="24"/>
          <w:szCs w:val="24"/>
        </w:rPr>
        <w:t xml:space="preserve">3.5.4. оказывать Услуги с соблюдением требований, установленных Федеральным законом от 28.12.2013 </w:t>
      </w:r>
      <w:r w:rsidR="00B1030E" w:rsidRPr="008F79F1">
        <w:rPr>
          <w:sz w:val="24"/>
          <w:szCs w:val="24"/>
        </w:rPr>
        <w:t>№</w:t>
      </w:r>
      <w:r w:rsidRPr="008F79F1">
        <w:rPr>
          <w:sz w:val="24"/>
          <w:szCs w:val="24"/>
        </w:rPr>
        <w:t xml:space="preserve"> 426-ФЗ, а также</w:t>
      </w:r>
      <w:r w:rsidR="00A66CF4" w:rsidRPr="008F79F1">
        <w:rPr>
          <w:sz w:val="24"/>
          <w:szCs w:val="24"/>
        </w:rPr>
        <w:t xml:space="preserve"> Приказом Минтруда России от 21.11.2023 № 817н </w:t>
      </w:r>
      <w:r w:rsidRPr="008F79F1">
        <w:rPr>
          <w:sz w:val="24"/>
          <w:szCs w:val="24"/>
        </w:rPr>
        <w:t>в соответствии с областью аккредитации испытательной лаборатории (центра) Исполнителя;</w:t>
      </w:r>
      <w:r w:rsidR="00A66CF4" w:rsidRPr="008F79F1">
        <w:rPr>
          <w:sz w:val="24"/>
          <w:szCs w:val="24"/>
        </w:rPr>
        <w:t xml:space="preserve"> </w:t>
      </w:r>
    </w:p>
    <w:p w:rsidR="00AD673D" w:rsidRPr="008F79F1" w:rsidRDefault="00AD673D" w:rsidP="00CD22F4">
      <w:pPr>
        <w:ind w:firstLine="709"/>
        <w:jc w:val="both"/>
        <w:rPr>
          <w:sz w:val="24"/>
          <w:szCs w:val="24"/>
        </w:rPr>
      </w:pPr>
      <w:r w:rsidRPr="008F79F1">
        <w:rPr>
          <w:sz w:val="24"/>
          <w:szCs w:val="24"/>
        </w:rPr>
        <w:t xml:space="preserve">3.5.5. применять утвержденные и аттестованные в порядке, установленном законодательством Российской Федерации об обеспечении единства измерений, методики </w:t>
      </w:r>
      <w:r w:rsidRPr="008F79F1">
        <w:rPr>
          <w:sz w:val="24"/>
          <w:szCs w:val="24"/>
        </w:rPr>
        <w:lastRenderedPageBreak/>
        <w:t>(методы)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AD673D" w:rsidRPr="008F79F1" w:rsidRDefault="00AD673D" w:rsidP="00CD22F4">
      <w:pPr>
        <w:ind w:firstLine="709"/>
        <w:jc w:val="both"/>
        <w:rPr>
          <w:sz w:val="24"/>
          <w:szCs w:val="24"/>
        </w:rPr>
      </w:pPr>
      <w:r w:rsidRPr="008F79F1">
        <w:rPr>
          <w:sz w:val="24"/>
          <w:szCs w:val="24"/>
        </w:rPr>
        <w:t>3.5.6. обеспечивать соблюдение работниками, оказывающими Услуги, требований внутриобъектового режима, режима работы и внутреннего трудового распорядка Заказчика при обязательном наличии у них документов, удостоверяющих личность;</w:t>
      </w:r>
    </w:p>
    <w:p w:rsidR="00AD673D" w:rsidRPr="008F79F1" w:rsidRDefault="00AD673D" w:rsidP="00CD22F4">
      <w:pPr>
        <w:ind w:firstLine="709"/>
        <w:jc w:val="both"/>
        <w:rPr>
          <w:sz w:val="24"/>
          <w:szCs w:val="24"/>
        </w:rPr>
      </w:pPr>
      <w:r w:rsidRPr="008F79F1">
        <w:rPr>
          <w:sz w:val="24"/>
          <w:szCs w:val="24"/>
        </w:rPr>
        <w:t>3.5.7. предоставлять по запросу Заказчика информацию о ходе оказания Услуг;</w:t>
      </w:r>
    </w:p>
    <w:p w:rsidR="00AD673D" w:rsidRPr="008F79F1" w:rsidRDefault="00AD673D" w:rsidP="00CD22F4">
      <w:pPr>
        <w:ind w:firstLine="709"/>
        <w:jc w:val="both"/>
        <w:rPr>
          <w:sz w:val="24"/>
          <w:szCs w:val="24"/>
        </w:rPr>
      </w:pPr>
      <w:r w:rsidRPr="008F79F1">
        <w:rPr>
          <w:sz w:val="24"/>
          <w:szCs w:val="24"/>
        </w:rPr>
        <w:t>3.5.8. своевременно устранять выявленные Заказчиком недостатки;</w:t>
      </w:r>
    </w:p>
    <w:p w:rsidR="00FF33E8" w:rsidRPr="008F79F1" w:rsidRDefault="00AD673D" w:rsidP="00FF33E8">
      <w:pPr>
        <w:ind w:firstLine="709"/>
        <w:jc w:val="both"/>
        <w:rPr>
          <w:sz w:val="24"/>
          <w:szCs w:val="24"/>
        </w:rPr>
      </w:pPr>
      <w:r w:rsidRPr="008F79F1">
        <w:rPr>
          <w:sz w:val="24"/>
          <w:szCs w:val="24"/>
        </w:rPr>
        <w:t>3.5.9. направить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СОУТ, записи о приостановлении деятельности, а также о начале процедуры подтверждения компетентности испытательной лаборатории (центра) в течение 2</w:t>
      </w:r>
      <w:r w:rsidR="00BE20E7" w:rsidRPr="008F79F1">
        <w:rPr>
          <w:sz w:val="24"/>
          <w:szCs w:val="24"/>
        </w:rPr>
        <w:t xml:space="preserve"> (двух)</w:t>
      </w:r>
      <w:r w:rsidRPr="008F79F1">
        <w:rPr>
          <w:sz w:val="24"/>
          <w:szCs w:val="24"/>
        </w:rPr>
        <w:t xml:space="preserve"> рабочих дней с даты наступления указанных обстоятельств;</w:t>
      </w:r>
    </w:p>
    <w:p w:rsidR="00AD673D" w:rsidRPr="008F79F1" w:rsidRDefault="00AD673D" w:rsidP="00CD22F4">
      <w:pPr>
        <w:ind w:firstLine="709"/>
        <w:jc w:val="both"/>
        <w:rPr>
          <w:sz w:val="24"/>
          <w:szCs w:val="24"/>
        </w:rPr>
      </w:pPr>
      <w:r w:rsidRPr="008F79F1">
        <w:rPr>
          <w:sz w:val="24"/>
          <w:szCs w:val="24"/>
        </w:rPr>
        <w:t xml:space="preserve">3.5.10. передать Заказчику в срок, установленный </w:t>
      </w:r>
      <w:r w:rsidR="00B86869">
        <w:rPr>
          <w:sz w:val="24"/>
          <w:szCs w:val="24"/>
        </w:rPr>
        <w:t>Договором</w:t>
      </w:r>
      <w:r w:rsidRPr="008F79F1">
        <w:rPr>
          <w:sz w:val="24"/>
          <w:szCs w:val="24"/>
        </w:rPr>
        <w:t xml:space="preserve">, отчет о проведении СОУТ </w:t>
      </w:r>
      <w:r w:rsidR="001D6C40" w:rsidRPr="001E44E7">
        <w:rPr>
          <w:sz w:val="24"/>
          <w:szCs w:val="24"/>
        </w:rPr>
        <w:t xml:space="preserve">на бумажном и электронном носителе </w:t>
      </w:r>
      <w:r w:rsidR="001D6C40" w:rsidRPr="001E44E7">
        <w:rPr>
          <w:rFonts w:eastAsia="SimSun"/>
          <w:sz w:val="24"/>
          <w:szCs w:val="24"/>
          <w:lang w:eastAsia="zh-CN"/>
        </w:rPr>
        <w:t>в одном экземпляре</w:t>
      </w:r>
      <w:r w:rsidRPr="008F79F1">
        <w:rPr>
          <w:sz w:val="24"/>
          <w:szCs w:val="24"/>
        </w:rPr>
        <w:t>;</w:t>
      </w:r>
    </w:p>
    <w:p w:rsidR="00AD673D" w:rsidRPr="008F79F1" w:rsidRDefault="00AD673D" w:rsidP="00CD22F4">
      <w:pPr>
        <w:ind w:firstLine="709"/>
        <w:jc w:val="both"/>
        <w:rPr>
          <w:sz w:val="24"/>
          <w:szCs w:val="24"/>
        </w:rPr>
      </w:pPr>
      <w:r w:rsidRPr="008F79F1">
        <w:rPr>
          <w:sz w:val="24"/>
          <w:szCs w:val="24"/>
        </w:rPr>
        <w:t>3.5.11. соблюдать требования об обеспечении конфиденциальности информации в соответствии с требованиями законодательства Российской Федерации;</w:t>
      </w:r>
    </w:p>
    <w:p w:rsidR="00AD673D" w:rsidRDefault="00AD673D" w:rsidP="00CD22F4">
      <w:pPr>
        <w:ind w:firstLine="709"/>
        <w:jc w:val="both"/>
        <w:rPr>
          <w:sz w:val="24"/>
          <w:szCs w:val="24"/>
        </w:rPr>
      </w:pPr>
      <w:r w:rsidRPr="008F79F1">
        <w:rPr>
          <w:sz w:val="24"/>
          <w:szCs w:val="24"/>
        </w:rPr>
        <w:t>3.5.12. обеспечить сохранность документов, получаемых от Заказчика в ходе оказания Услуг;</w:t>
      </w:r>
    </w:p>
    <w:p w:rsidR="005D794A" w:rsidRDefault="005D794A" w:rsidP="00CD22F4">
      <w:pPr>
        <w:ind w:firstLine="709"/>
        <w:jc w:val="both"/>
        <w:rPr>
          <w:sz w:val="24"/>
          <w:szCs w:val="24"/>
        </w:rPr>
      </w:pPr>
      <w:r>
        <w:rPr>
          <w:sz w:val="24"/>
          <w:szCs w:val="24"/>
        </w:rPr>
        <w:t>3.5.13.</w:t>
      </w:r>
      <w:r w:rsidR="00B776D0">
        <w:rPr>
          <w:sz w:val="24"/>
          <w:szCs w:val="24"/>
        </w:rPr>
        <w:t xml:space="preserve"> </w:t>
      </w:r>
      <w:r w:rsidRPr="005D794A">
        <w:rPr>
          <w:sz w:val="24"/>
          <w:szCs w:val="24"/>
        </w:rPr>
        <w:t>Исполнитель не вправе привлекать соисполнителей для оказания содействия Исполнителю при оказании Услуг.</w:t>
      </w:r>
    </w:p>
    <w:p w:rsidR="00AD673D" w:rsidRPr="00DE2035" w:rsidRDefault="00B776D0" w:rsidP="00DE2035">
      <w:pPr>
        <w:ind w:firstLine="567"/>
        <w:jc w:val="both"/>
        <w:rPr>
          <w:color w:val="000000"/>
          <w:sz w:val="24"/>
          <w:szCs w:val="24"/>
        </w:rPr>
      </w:pPr>
      <w:r>
        <w:rPr>
          <w:sz w:val="24"/>
          <w:szCs w:val="24"/>
        </w:rPr>
        <w:t xml:space="preserve">  3.5.14. </w:t>
      </w:r>
      <w:r>
        <w:rPr>
          <w:color w:val="000000"/>
          <w:sz w:val="24"/>
          <w:szCs w:val="24"/>
        </w:rPr>
        <w:t>п</w:t>
      </w:r>
      <w:r w:rsidRPr="00721FC3">
        <w:rPr>
          <w:color w:val="000000"/>
          <w:sz w:val="24"/>
          <w:szCs w:val="24"/>
        </w:rPr>
        <w:t xml:space="preserve">ередать сведения о результатах проведения СОУТ в ФГИС СОУТ в течение 10 (десяти) рабочих дней со дня утверждения отчета о проведении СОУТ Заказчиком.  Уведомить об этом Заказчика в течение 3 (трех) рабочих дней со дня внесения сведений в ФГИС СОУТ. </w:t>
      </w:r>
    </w:p>
    <w:p w:rsidR="00B86869" w:rsidRPr="008F79F1" w:rsidRDefault="00B86869" w:rsidP="00BE20E7">
      <w:pPr>
        <w:rPr>
          <w:b/>
          <w:sz w:val="24"/>
          <w:szCs w:val="24"/>
        </w:rPr>
      </w:pPr>
    </w:p>
    <w:p w:rsidR="00AD673D" w:rsidRPr="008F79F1" w:rsidRDefault="00AD673D" w:rsidP="00BE20E7">
      <w:pPr>
        <w:keepNext/>
        <w:jc w:val="center"/>
        <w:rPr>
          <w:b/>
          <w:sz w:val="24"/>
          <w:szCs w:val="24"/>
        </w:rPr>
      </w:pPr>
      <w:r w:rsidRPr="008F79F1">
        <w:rPr>
          <w:b/>
          <w:sz w:val="24"/>
          <w:szCs w:val="24"/>
        </w:rPr>
        <w:t>4. ОТЧЕТ О ПРОВЕДЕНИИ СОУТ</w:t>
      </w:r>
    </w:p>
    <w:p w:rsidR="00AD673D" w:rsidRPr="008F79F1" w:rsidRDefault="00AD673D" w:rsidP="00BE20E7">
      <w:pPr>
        <w:ind w:firstLine="709"/>
        <w:jc w:val="both"/>
        <w:rPr>
          <w:sz w:val="24"/>
          <w:szCs w:val="24"/>
        </w:rPr>
      </w:pPr>
      <w:r w:rsidRPr="008F79F1">
        <w:rPr>
          <w:sz w:val="24"/>
          <w:szCs w:val="24"/>
        </w:rPr>
        <w:t>4.1. По окончании оказания Услуг по проведению СОУТ Исполнитель представляет Заказчику отчет о проведении СОУТ.</w:t>
      </w:r>
    </w:p>
    <w:p w:rsidR="00AD673D" w:rsidRPr="008F79F1" w:rsidRDefault="00AD673D" w:rsidP="00BE20E7">
      <w:pPr>
        <w:ind w:firstLine="709"/>
        <w:jc w:val="both"/>
        <w:rPr>
          <w:sz w:val="24"/>
          <w:szCs w:val="24"/>
        </w:rPr>
      </w:pPr>
      <w:r w:rsidRPr="008F79F1">
        <w:rPr>
          <w:sz w:val="24"/>
          <w:szCs w:val="24"/>
        </w:rPr>
        <w:t xml:space="preserve">4.2. Отчет о проведении СОУТ составляется с соблюдением требований, установленных Федеральным законом от 28.12.2013 </w:t>
      </w:r>
      <w:r w:rsidR="00BE20E7" w:rsidRPr="008F79F1">
        <w:rPr>
          <w:sz w:val="24"/>
          <w:szCs w:val="24"/>
        </w:rPr>
        <w:t>№</w:t>
      </w:r>
      <w:r w:rsidRPr="008F79F1">
        <w:rPr>
          <w:sz w:val="24"/>
          <w:szCs w:val="24"/>
        </w:rPr>
        <w:t xml:space="preserve"> 426-ФЗ, а также</w:t>
      </w:r>
      <w:r w:rsidR="008E45C8" w:rsidRPr="008F79F1">
        <w:rPr>
          <w:sz w:val="24"/>
          <w:szCs w:val="24"/>
        </w:rPr>
        <w:t xml:space="preserve"> Приказом Минтруда России от 21.11.2023 № 817н</w:t>
      </w:r>
      <w:r w:rsidRPr="008F79F1">
        <w:rPr>
          <w:sz w:val="24"/>
          <w:szCs w:val="24"/>
        </w:rPr>
        <w:t>.</w:t>
      </w:r>
    </w:p>
    <w:p w:rsidR="00AD673D" w:rsidRPr="008F79F1" w:rsidRDefault="00AD673D" w:rsidP="00BE20E7">
      <w:pPr>
        <w:ind w:firstLine="709"/>
        <w:jc w:val="both"/>
        <w:rPr>
          <w:sz w:val="24"/>
          <w:szCs w:val="24"/>
        </w:rPr>
      </w:pPr>
      <w:r w:rsidRPr="008F79F1">
        <w:rPr>
          <w:sz w:val="24"/>
          <w:szCs w:val="24"/>
        </w:rPr>
        <w:t xml:space="preserve">4.3. Отчет о проведении СОУТ на бумажном </w:t>
      </w:r>
      <w:r w:rsidR="00062529" w:rsidRPr="001E44E7">
        <w:rPr>
          <w:sz w:val="24"/>
          <w:szCs w:val="24"/>
        </w:rPr>
        <w:t xml:space="preserve">и электронном </w:t>
      </w:r>
      <w:r w:rsidRPr="008F79F1">
        <w:rPr>
          <w:sz w:val="24"/>
          <w:szCs w:val="24"/>
        </w:rPr>
        <w:t xml:space="preserve">носителе представляется Исполнителем Заказчику в количестве </w:t>
      </w:r>
      <w:r w:rsidR="00B86869">
        <w:rPr>
          <w:sz w:val="24"/>
          <w:szCs w:val="24"/>
        </w:rPr>
        <w:t>1 (</w:t>
      </w:r>
      <w:r w:rsidRPr="008F79F1">
        <w:rPr>
          <w:sz w:val="24"/>
          <w:szCs w:val="24"/>
        </w:rPr>
        <w:t>одного</w:t>
      </w:r>
      <w:r w:rsidR="00B86869">
        <w:rPr>
          <w:sz w:val="24"/>
          <w:szCs w:val="24"/>
        </w:rPr>
        <w:t>)</w:t>
      </w:r>
      <w:r w:rsidRPr="008F79F1">
        <w:rPr>
          <w:sz w:val="24"/>
          <w:szCs w:val="24"/>
        </w:rPr>
        <w:t xml:space="preserve"> экземпляра.</w:t>
      </w:r>
    </w:p>
    <w:p w:rsidR="00AD673D" w:rsidRPr="008F79F1" w:rsidRDefault="00AD673D" w:rsidP="00BE20E7">
      <w:pPr>
        <w:pStyle w:val="af1"/>
        <w:rPr>
          <w:szCs w:val="24"/>
        </w:rPr>
      </w:pPr>
      <w:r w:rsidRPr="008F79F1">
        <w:rPr>
          <w:szCs w:val="24"/>
        </w:rPr>
        <w:t xml:space="preserve">4.4. Исполнитель в течение 10 (десяти) рабочих дней с даты утверждения отчета о проведении СОУТ передает в Федеральную государственную информационную систему учета результатов проведения специальной оценки условий труда (далее </w:t>
      </w:r>
      <w:r w:rsidR="00BE20E7" w:rsidRPr="008F79F1">
        <w:rPr>
          <w:szCs w:val="24"/>
        </w:rPr>
        <w:t>–</w:t>
      </w:r>
      <w:r w:rsidRPr="008F79F1">
        <w:rPr>
          <w:szCs w:val="24"/>
        </w:rPr>
        <w:t xml:space="preserve"> ФГИС СОУТ) в форме электронного документа, подписанного квалифицированной электронной подписью, сведения, предусмотренные частью 2 статьи 18 Федерального закона от 28.12.2013 </w:t>
      </w:r>
      <w:r w:rsidR="00BE20E7" w:rsidRPr="008F79F1">
        <w:rPr>
          <w:szCs w:val="24"/>
        </w:rPr>
        <w:t>№</w:t>
      </w:r>
      <w:r w:rsidRPr="008F79F1">
        <w:rPr>
          <w:szCs w:val="24"/>
        </w:rPr>
        <w:t xml:space="preserve"> 426-ФЗ.</w:t>
      </w:r>
    </w:p>
    <w:p w:rsidR="00AD673D" w:rsidRPr="008F79F1" w:rsidRDefault="00AD673D">
      <w:pPr>
        <w:jc w:val="center"/>
        <w:rPr>
          <w:b/>
          <w:sz w:val="24"/>
          <w:szCs w:val="24"/>
        </w:rPr>
      </w:pPr>
    </w:p>
    <w:p w:rsidR="00AD673D" w:rsidRPr="008F79F1" w:rsidRDefault="00AD673D" w:rsidP="00BE20E7">
      <w:pPr>
        <w:keepNext/>
        <w:jc w:val="center"/>
        <w:rPr>
          <w:b/>
          <w:sz w:val="24"/>
          <w:szCs w:val="24"/>
        </w:rPr>
      </w:pPr>
      <w:r w:rsidRPr="008F79F1">
        <w:rPr>
          <w:b/>
          <w:sz w:val="24"/>
          <w:szCs w:val="24"/>
        </w:rPr>
        <w:t>5. ПОРЯДОК СДАЧИ И ПРИЕМКИ ОКАЗАННЫХ УСЛУГ</w:t>
      </w:r>
    </w:p>
    <w:p w:rsidR="00AD673D" w:rsidRPr="008F79F1" w:rsidRDefault="00AD673D" w:rsidP="00BE20E7">
      <w:pPr>
        <w:ind w:firstLine="709"/>
        <w:jc w:val="both"/>
        <w:rPr>
          <w:sz w:val="24"/>
          <w:szCs w:val="24"/>
        </w:rPr>
      </w:pPr>
      <w:r w:rsidRPr="008F79F1">
        <w:rPr>
          <w:sz w:val="24"/>
          <w:szCs w:val="24"/>
        </w:rPr>
        <w:t xml:space="preserve">5.1. Исполнитель в соответствии с условиями </w:t>
      </w:r>
      <w:r w:rsidR="00B86869">
        <w:rPr>
          <w:sz w:val="24"/>
          <w:szCs w:val="24"/>
        </w:rPr>
        <w:t>Договора</w:t>
      </w:r>
      <w:r w:rsidR="00B86869" w:rsidRPr="008F79F1">
        <w:rPr>
          <w:sz w:val="24"/>
          <w:szCs w:val="24"/>
        </w:rPr>
        <w:t xml:space="preserve"> </w:t>
      </w:r>
      <w:r w:rsidRPr="008F79F1">
        <w:rPr>
          <w:sz w:val="24"/>
          <w:szCs w:val="24"/>
        </w:rPr>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86869">
        <w:rPr>
          <w:sz w:val="24"/>
          <w:szCs w:val="24"/>
        </w:rPr>
        <w:t>Договора</w:t>
      </w:r>
      <w:r w:rsidRPr="008F79F1">
        <w:rPr>
          <w:sz w:val="24"/>
          <w:szCs w:val="24"/>
        </w:rPr>
        <w:t xml:space="preserve">, а также к установленному </w:t>
      </w:r>
      <w:r w:rsidR="00B86869">
        <w:rPr>
          <w:sz w:val="24"/>
          <w:szCs w:val="24"/>
        </w:rPr>
        <w:t>Договором</w:t>
      </w:r>
      <w:r w:rsidR="00B86869" w:rsidRPr="008F79F1">
        <w:rPr>
          <w:sz w:val="24"/>
          <w:szCs w:val="24"/>
        </w:rPr>
        <w:t xml:space="preserve"> </w:t>
      </w:r>
      <w:r w:rsidRPr="008F79F1">
        <w:rPr>
          <w:sz w:val="24"/>
          <w:szCs w:val="24"/>
        </w:rPr>
        <w:t xml:space="preserve">сроку представить Заказчику результаты оказания Услуг, предусмотренных </w:t>
      </w:r>
      <w:r w:rsidR="00B86869">
        <w:rPr>
          <w:sz w:val="24"/>
          <w:szCs w:val="24"/>
        </w:rPr>
        <w:t>Договором</w:t>
      </w:r>
      <w:r w:rsidRPr="008F79F1">
        <w:rPr>
          <w:sz w:val="24"/>
          <w:szCs w:val="24"/>
        </w:rPr>
        <w:t>. Заказчик обязан обеспечить приемку оказанных Услуг в соответствии с Фед</w:t>
      </w:r>
      <w:r w:rsidR="00BE20E7" w:rsidRPr="008F79F1">
        <w:rPr>
          <w:sz w:val="24"/>
          <w:szCs w:val="24"/>
        </w:rPr>
        <w:t>еральным законом от 05.04.2013 №</w:t>
      </w:r>
      <w:r w:rsidRPr="008F79F1">
        <w:rPr>
          <w:sz w:val="24"/>
          <w:szCs w:val="24"/>
        </w:rPr>
        <w:t xml:space="preserve"> 44-ФЗ.</w:t>
      </w:r>
    </w:p>
    <w:p w:rsidR="00AD673D" w:rsidRPr="008F79F1" w:rsidRDefault="00AD673D" w:rsidP="00BE20E7">
      <w:pPr>
        <w:ind w:firstLine="709"/>
        <w:jc w:val="both"/>
        <w:rPr>
          <w:sz w:val="24"/>
          <w:szCs w:val="24"/>
        </w:rPr>
      </w:pPr>
      <w:r w:rsidRPr="008F79F1">
        <w:rPr>
          <w:sz w:val="24"/>
          <w:szCs w:val="24"/>
        </w:rPr>
        <w:t xml:space="preserve">5.2. Для проверки представленных Исполнителем результатов оказания Услуг в части их соответствия условиям </w:t>
      </w:r>
      <w:r w:rsidR="00B86869">
        <w:rPr>
          <w:sz w:val="24"/>
          <w:szCs w:val="24"/>
        </w:rPr>
        <w:t>Договора</w:t>
      </w:r>
      <w:r w:rsidR="00B86869" w:rsidRPr="008F79F1">
        <w:rPr>
          <w:sz w:val="24"/>
          <w:szCs w:val="24"/>
        </w:rPr>
        <w:t xml:space="preserve"> </w:t>
      </w:r>
      <w:r w:rsidRPr="008F79F1">
        <w:rPr>
          <w:sz w:val="24"/>
          <w:szCs w:val="24"/>
        </w:rPr>
        <w:t xml:space="preserve">Заказчик </w:t>
      </w:r>
      <w:r w:rsidR="00B86869">
        <w:rPr>
          <w:sz w:val="24"/>
          <w:szCs w:val="24"/>
        </w:rPr>
        <w:t xml:space="preserve">собственными силами </w:t>
      </w:r>
      <w:r w:rsidRPr="008F79F1">
        <w:rPr>
          <w:sz w:val="24"/>
          <w:szCs w:val="24"/>
        </w:rPr>
        <w:t xml:space="preserve">проводит экспертизу результатов оказания Услуг, предусмотренных </w:t>
      </w:r>
      <w:r w:rsidR="00B86869">
        <w:rPr>
          <w:sz w:val="24"/>
          <w:szCs w:val="24"/>
        </w:rPr>
        <w:t xml:space="preserve">Договором в момент подписания документов о приемке </w:t>
      </w:r>
      <w:r w:rsidRPr="008F79F1">
        <w:rPr>
          <w:sz w:val="24"/>
          <w:szCs w:val="24"/>
        </w:rPr>
        <w:t xml:space="preserve">(далее </w:t>
      </w:r>
      <w:r w:rsidR="00BE20E7" w:rsidRPr="008F79F1">
        <w:rPr>
          <w:sz w:val="24"/>
          <w:szCs w:val="24"/>
        </w:rPr>
        <w:t>–</w:t>
      </w:r>
      <w:r w:rsidRPr="008F79F1">
        <w:rPr>
          <w:sz w:val="24"/>
          <w:szCs w:val="24"/>
        </w:rPr>
        <w:t xml:space="preserve"> Экспертиза). </w:t>
      </w:r>
      <w:r w:rsidR="00B86869">
        <w:rPr>
          <w:sz w:val="24"/>
          <w:szCs w:val="24"/>
        </w:rPr>
        <w:t>К</w:t>
      </w:r>
      <w:r w:rsidRPr="008F79F1">
        <w:rPr>
          <w:sz w:val="24"/>
          <w:szCs w:val="24"/>
        </w:rPr>
        <w:t xml:space="preserve"> проведению</w:t>
      </w:r>
      <w:r w:rsidR="00B86869">
        <w:rPr>
          <w:sz w:val="24"/>
          <w:szCs w:val="24"/>
        </w:rPr>
        <w:t xml:space="preserve"> экспертизы</w:t>
      </w:r>
      <w:r w:rsidRPr="008F79F1">
        <w:rPr>
          <w:sz w:val="24"/>
          <w:szCs w:val="24"/>
        </w:rPr>
        <w:t xml:space="preserve"> могут привлекаться эксперты, экспертные организации.</w:t>
      </w:r>
    </w:p>
    <w:p w:rsidR="00AD673D" w:rsidRPr="008F79F1" w:rsidRDefault="00AD673D" w:rsidP="00BE20E7">
      <w:pPr>
        <w:ind w:firstLine="709"/>
        <w:jc w:val="both"/>
        <w:rPr>
          <w:sz w:val="24"/>
          <w:szCs w:val="24"/>
        </w:rPr>
      </w:pPr>
      <w:r w:rsidRPr="008F79F1">
        <w:rPr>
          <w:sz w:val="24"/>
          <w:szCs w:val="24"/>
        </w:rPr>
        <w:t xml:space="preserve">5.3.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Результаты Экспертизы оформляются в виде заключения о результатах экспертизы (далее </w:t>
      </w:r>
      <w:r w:rsidR="00BE20E7" w:rsidRPr="008F79F1">
        <w:rPr>
          <w:sz w:val="24"/>
          <w:szCs w:val="24"/>
        </w:rPr>
        <w:t>–</w:t>
      </w:r>
      <w:r w:rsidRPr="008F79F1">
        <w:rPr>
          <w:sz w:val="24"/>
          <w:szCs w:val="24"/>
        </w:rPr>
        <w:t xml:space="preserve"> Заключение), которое подписывается экспертом, уполномоченным </w:t>
      </w:r>
      <w:r w:rsidRPr="008F79F1">
        <w:rPr>
          <w:sz w:val="24"/>
          <w:szCs w:val="24"/>
        </w:rPr>
        <w:lastRenderedPageBreak/>
        <w:t>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в Заключени</w:t>
      </w:r>
      <w:r w:rsidR="00BE20E7" w:rsidRPr="008F79F1">
        <w:rPr>
          <w:sz w:val="24"/>
          <w:szCs w:val="24"/>
        </w:rPr>
        <w:t>и</w:t>
      </w:r>
      <w:r w:rsidRPr="008F79F1">
        <w:rPr>
          <w:sz w:val="24"/>
          <w:szCs w:val="24"/>
        </w:rPr>
        <w:t xml:space="preserve"> могут содержаться предложения об устранении данных нарушений, в том числе с указанием срока их устранения.</w:t>
      </w:r>
    </w:p>
    <w:p w:rsidR="00AD673D" w:rsidRPr="008F79F1" w:rsidRDefault="00AD673D" w:rsidP="00BE20E7">
      <w:pPr>
        <w:pStyle w:val="af1"/>
        <w:rPr>
          <w:szCs w:val="24"/>
        </w:rPr>
      </w:pPr>
      <w:r w:rsidRPr="008F79F1">
        <w:rPr>
          <w:szCs w:val="24"/>
        </w:rPr>
        <w:t>5.4. По решению Заказчика для приемки оказанных Услуг может создаваться приемочная комиссия.</w:t>
      </w:r>
    </w:p>
    <w:p w:rsidR="00062529" w:rsidRPr="00721FC3" w:rsidRDefault="00062529" w:rsidP="00062529">
      <w:pPr>
        <w:ind w:firstLine="567"/>
        <w:jc w:val="both"/>
        <w:rPr>
          <w:color w:val="000000"/>
          <w:sz w:val="24"/>
          <w:szCs w:val="24"/>
        </w:rPr>
      </w:pPr>
      <w:r>
        <w:rPr>
          <w:sz w:val="24"/>
          <w:szCs w:val="24"/>
        </w:rPr>
        <w:t xml:space="preserve">  </w:t>
      </w:r>
      <w:r w:rsidR="00AD673D" w:rsidRPr="008F79F1">
        <w:rPr>
          <w:sz w:val="24"/>
          <w:szCs w:val="24"/>
        </w:rPr>
        <w:t xml:space="preserve">5.5. </w:t>
      </w:r>
      <w:r w:rsidRPr="00721FC3">
        <w:rPr>
          <w:color w:val="000000"/>
          <w:sz w:val="24"/>
          <w:szCs w:val="24"/>
        </w:rPr>
        <w:t xml:space="preserve">По завершению оказания услуг Исполнитель предоставляет Заказчику документ, подтверждающий выполнение обязательств по Договору (документ о приемке) и отчетные материалы в виде 1 экземпляра отчета на бумажном </w:t>
      </w:r>
      <w:r w:rsidR="00F20A2C">
        <w:rPr>
          <w:color w:val="000000"/>
          <w:sz w:val="24"/>
          <w:szCs w:val="24"/>
        </w:rPr>
        <w:t xml:space="preserve"> и электронном </w:t>
      </w:r>
      <w:r w:rsidRPr="00721FC3">
        <w:rPr>
          <w:color w:val="000000"/>
          <w:sz w:val="24"/>
          <w:szCs w:val="24"/>
        </w:rPr>
        <w:t>носителе, который содержит:</w:t>
      </w:r>
    </w:p>
    <w:p w:rsidR="00062529" w:rsidRPr="00721FC3" w:rsidRDefault="00062529" w:rsidP="00062529">
      <w:pPr>
        <w:numPr>
          <w:ilvl w:val="0"/>
          <w:numId w:val="2"/>
        </w:numPr>
        <w:pBdr>
          <w:top w:val="none" w:sz="0" w:space="0" w:color="000000"/>
          <w:left w:val="none" w:sz="0" w:space="0" w:color="000000"/>
          <w:bottom w:val="none" w:sz="0" w:space="0" w:color="000000"/>
          <w:right w:val="none" w:sz="0" w:space="0" w:color="000000"/>
          <w:between w:val="none" w:sz="0" w:space="0" w:color="000000"/>
        </w:pBdr>
        <w:ind w:left="0" w:firstLine="567"/>
        <w:jc w:val="both"/>
        <w:rPr>
          <w:color w:val="000000"/>
          <w:sz w:val="24"/>
          <w:szCs w:val="24"/>
        </w:rPr>
      </w:pPr>
      <w:r w:rsidRPr="00721FC3">
        <w:rPr>
          <w:color w:val="000000"/>
          <w:sz w:val="24"/>
          <w:szCs w:val="24"/>
        </w:rPr>
        <w:t xml:space="preserve">сведения об организации, проводящей специальную оценку условий труда, с приложением копий документов, подтверждающих ее соответствие установленным Федеральным законом от 28.12.2013 г. № 426-ФЗ «О специальной оценке условий труда» требованиям; </w:t>
      </w:r>
    </w:p>
    <w:p w:rsidR="00062529" w:rsidRPr="00721FC3" w:rsidRDefault="00062529" w:rsidP="00062529">
      <w:pPr>
        <w:numPr>
          <w:ilvl w:val="0"/>
          <w:numId w:val="2"/>
        </w:numPr>
        <w:pBdr>
          <w:top w:val="none" w:sz="0" w:space="0" w:color="000000"/>
          <w:left w:val="none" w:sz="0" w:space="0" w:color="000000"/>
          <w:bottom w:val="none" w:sz="0" w:space="0" w:color="000000"/>
          <w:right w:val="none" w:sz="0" w:space="0" w:color="000000"/>
          <w:between w:val="none" w:sz="0" w:space="0" w:color="000000"/>
        </w:pBdr>
        <w:ind w:left="0" w:firstLine="567"/>
        <w:jc w:val="both"/>
        <w:rPr>
          <w:color w:val="000000"/>
          <w:sz w:val="24"/>
          <w:szCs w:val="24"/>
        </w:rPr>
      </w:pPr>
      <w:r w:rsidRPr="00721FC3">
        <w:rPr>
          <w:color w:val="000000"/>
          <w:sz w:val="24"/>
          <w:szCs w:val="24"/>
        </w:rPr>
        <w:t>перечень рабочих мест, на которых проводилась специальная оценка условий труда;</w:t>
      </w:r>
    </w:p>
    <w:p w:rsidR="00062529" w:rsidRPr="00721FC3" w:rsidRDefault="00062529" w:rsidP="00062529">
      <w:pPr>
        <w:numPr>
          <w:ilvl w:val="0"/>
          <w:numId w:val="2"/>
        </w:numPr>
        <w:pBdr>
          <w:top w:val="none" w:sz="0" w:space="0" w:color="000000"/>
          <w:left w:val="none" w:sz="0" w:space="0" w:color="000000"/>
          <w:bottom w:val="none" w:sz="0" w:space="0" w:color="000000"/>
          <w:right w:val="none" w:sz="0" w:space="0" w:color="000000"/>
          <w:between w:val="none" w:sz="0" w:space="0" w:color="000000"/>
        </w:pBdr>
        <w:ind w:left="0" w:firstLine="567"/>
        <w:jc w:val="both"/>
        <w:rPr>
          <w:color w:val="000000"/>
          <w:sz w:val="24"/>
          <w:szCs w:val="24"/>
        </w:rPr>
      </w:pPr>
      <w:r w:rsidRPr="00721FC3">
        <w:rPr>
          <w:color w:val="000000"/>
          <w:sz w:val="24"/>
          <w:szCs w:val="24"/>
        </w:rPr>
        <w:t>карты специальной оценки условий труда;</w:t>
      </w:r>
    </w:p>
    <w:p w:rsidR="00062529" w:rsidRPr="00721FC3" w:rsidRDefault="00062529" w:rsidP="00062529">
      <w:pPr>
        <w:numPr>
          <w:ilvl w:val="0"/>
          <w:numId w:val="2"/>
        </w:numPr>
        <w:pBdr>
          <w:top w:val="none" w:sz="0" w:space="0" w:color="000000"/>
          <w:left w:val="none" w:sz="0" w:space="0" w:color="000000"/>
          <w:bottom w:val="none" w:sz="0" w:space="0" w:color="000000"/>
          <w:right w:val="none" w:sz="0" w:space="0" w:color="000000"/>
          <w:between w:val="none" w:sz="0" w:space="0" w:color="000000"/>
        </w:pBdr>
        <w:ind w:left="0" w:firstLine="567"/>
        <w:rPr>
          <w:color w:val="000000"/>
          <w:sz w:val="24"/>
          <w:szCs w:val="24"/>
        </w:rPr>
      </w:pPr>
      <w:r w:rsidRPr="00721FC3">
        <w:rPr>
          <w:color w:val="000000"/>
          <w:sz w:val="24"/>
          <w:szCs w:val="24"/>
        </w:rPr>
        <w:t>протоколы проведения исследований (испытаний) и измерений идентифицированных вредных и (или) опасных производственных факторов.  С использованным для оценки результатов измерений  «простого правила принятия решения» без учета погрешности/неопределенности;</w:t>
      </w:r>
    </w:p>
    <w:p w:rsidR="00062529" w:rsidRPr="00721FC3" w:rsidRDefault="00062529" w:rsidP="00062529">
      <w:pPr>
        <w:numPr>
          <w:ilvl w:val="0"/>
          <w:numId w:val="2"/>
        </w:numPr>
        <w:pBdr>
          <w:top w:val="none" w:sz="0" w:space="0" w:color="000000"/>
          <w:left w:val="none" w:sz="0" w:space="0" w:color="000000"/>
          <w:bottom w:val="none" w:sz="0" w:space="0" w:color="000000"/>
          <w:right w:val="none" w:sz="0" w:space="0" w:color="000000"/>
          <w:between w:val="none" w:sz="0" w:space="0" w:color="000000"/>
        </w:pBdr>
        <w:ind w:left="0" w:firstLine="567"/>
        <w:jc w:val="both"/>
        <w:rPr>
          <w:color w:val="000000"/>
          <w:sz w:val="24"/>
          <w:szCs w:val="24"/>
        </w:rPr>
      </w:pPr>
      <w:r w:rsidRPr="00721FC3">
        <w:rPr>
          <w:color w:val="000000"/>
          <w:sz w:val="24"/>
          <w:szCs w:val="24"/>
        </w:rPr>
        <w:t>сводная ведомость специальной оценки условий труда;</w:t>
      </w:r>
    </w:p>
    <w:p w:rsidR="00062529" w:rsidRPr="00721FC3" w:rsidRDefault="00062529" w:rsidP="00062529">
      <w:pPr>
        <w:numPr>
          <w:ilvl w:val="0"/>
          <w:numId w:val="2"/>
        </w:numPr>
        <w:pBdr>
          <w:top w:val="none" w:sz="0" w:space="0" w:color="000000"/>
          <w:left w:val="none" w:sz="0" w:space="0" w:color="000000"/>
          <w:bottom w:val="none" w:sz="0" w:space="0" w:color="000000"/>
          <w:right w:val="none" w:sz="0" w:space="0" w:color="000000"/>
          <w:between w:val="none" w:sz="0" w:space="0" w:color="000000"/>
        </w:pBdr>
        <w:ind w:left="0" w:firstLine="567"/>
        <w:jc w:val="both"/>
        <w:rPr>
          <w:color w:val="000000"/>
          <w:sz w:val="24"/>
          <w:szCs w:val="24"/>
        </w:rPr>
      </w:pPr>
      <w:r w:rsidRPr="00721FC3">
        <w:rPr>
          <w:color w:val="000000"/>
          <w:sz w:val="24"/>
          <w:szCs w:val="24"/>
        </w:rPr>
        <w:t>перечень мероприятий по улучшению условий и охраны труда работников, на рабочих местах которых проводилась специальная оценка условий труда;</w:t>
      </w:r>
    </w:p>
    <w:p w:rsidR="00062529" w:rsidRPr="00721FC3" w:rsidRDefault="00062529" w:rsidP="00062529">
      <w:pPr>
        <w:numPr>
          <w:ilvl w:val="0"/>
          <w:numId w:val="2"/>
        </w:numPr>
        <w:pBdr>
          <w:top w:val="none" w:sz="0" w:space="0" w:color="000000"/>
          <w:left w:val="none" w:sz="0" w:space="0" w:color="000000"/>
          <w:bottom w:val="none" w:sz="0" w:space="0" w:color="000000"/>
          <w:right w:val="none" w:sz="0" w:space="0" w:color="000000"/>
          <w:between w:val="none" w:sz="0" w:space="0" w:color="000000"/>
        </w:pBdr>
        <w:ind w:left="0" w:firstLine="567"/>
        <w:jc w:val="both"/>
        <w:rPr>
          <w:color w:val="000000"/>
          <w:sz w:val="24"/>
          <w:szCs w:val="24"/>
        </w:rPr>
      </w:pPr>
      <w:r w:rsidRPr="00721FC3">
        <w:rPr>
          <w:color w:val="000000"/>
          <w:sz w:val="24"/>
        </w:rPr>
        <w:t>заключения эксперта организации, проводящей специальную оценку условий труда по результатам идентификации и по результатам проведенной специальной оценке условий труда.</w:t>
      </w:r>
    </w:p>
    <w:p w:rsidR="00613796" w:rsidRDefault="00062529" w:rsidP="00062529">
      <w:pPr>
        <w:pBdr>
          <w:top w:val="none" w:sz="4" w:space="0" w:color="000000"/>
          <w:left w:val="none" w:sz="4" w:space="0" w:color="000000"/>
          <w:bottom w:val="none" w:sz="4" w:space="0" w:color="000000"/>
          <w:right w:val="none" w:sz="4" w:space="0" w:color="000000"/>
          <w:between w:val="none" w:sz="4" w:space="0" w:color="000000"/>
        </w:pBdr>
        <w:ind w:firstLine="567"/>
        <w:jc w:val="both"/>
        <w:rPr>
          <w:color w:val="000000"/>
          <w:sz w:val="24"/>
        </w:rPr>
      </w:pPr>
      <w:r w:rsidRPr="00721FC3">
        <w:rPr>
          <w:color w:val="000000"/>
          <w:sz w:val="24"/>
        </w:rPr>
        <w:t>На рабочие места, на которых вредные и (или) опасные факторы не идентифицированы и комиссией не определены факторы, подлежащие измерениям (исследованиям), протоколы исследований не выдаются.</w:t>
      </w:r>
    </w:p>
    <w:p w:rsidR="00062529" w:rsidRPr="00062529" w:rsidRDefault="00062529" w:rsidP="00062529">
      <w:pPr>
        <w:pBdr>
          <w:top w:val="none" w:sz="4" w:space="0" w:color="000000"/>
          <w:left w:val="none" w:sz="4" w:space="0" w:color="000000"/>
          <w:bottom w:val="none" w:sz="4" w:space="0" w:color="000000"/>
          <w:right w:val="none" w:sz="4" w:space="0" w:color="000000"/>
        </w:pBdr>
        <w:jc w:val="both"/>
      </w:pPr>
      <w:r>
        <w:rPr>
          <w:color w:val="000000"/>
          <w:sz w:val="24"/>
        </w:rPr>
        <w:t xml:space="preserve">            5.6. </w:t>
      </w:r>
      <w:r w:rsidRPr="00721FC3">
        <w:rPr>
          <w:color w:val="000000"/>
          <w:sz w:val="24"/>
        </w:rPr>
        <w:t xml:space="preserve">Оформление документов согласно п. </w:t>
      </w:r>
      <w:r>
        <w:rPr>
          <w:color w:val="000000"/>
          <w:sz w:val="24"/>
        </w:rPr>
        <w:t>5</w:t>
      </w:r>
      <w:r w:rsidRPr="00721FC3">
        <w:rPr>
          <w:color w:val="000000"/>
          <w:sz w:val="24"/>
        </w:rPr>
        <w:t>.5. настоящего Договора осуществляется в строгом соответствии с формами, предусмотренными «Методикой проведения специальной оценки условий труда, Классификатором вредных и (или) опасных производственных факторов, формы отчета о проведении специальной оценки условий труда и инструкции по ее заполнению», утвержденной приказом Минтруда России от 21.11.2023г. №817н.</w:t>
      </w:r>
    </w:p>
    <w:p w:rsidR="00062529" w:rsidRPr="00721FC3" w:rsidRDefault="00062529" w:rsidP="00062529">
      <w:pPr>
        <w:ind w:firstLine="709"/>
        <w:jc w:val="both"/>
        <w:rPr>
          <w:color w:val="000000"/>
          <w:sz w:val="24"/>
          <w:szCs w:val="24"/>
        </w:rPr>
      </w:pPr>
      <w:r>
        <w:rPr>
          <w:color w:val="000000"/>
          <w:sz w:val="24"/>
          <w:szCs w:val="24"/>
        </w:rPr>
        <w:t xml:space="preserve"> 5</w:t>
      </w:r>
      <w:r w:rsidRPr="00721FC3">
        <w:rPr>
          <w:color w:val="000000"/>
          <w:sz w:val="24"/>
          <w:szCs w:val="24"/>
        </w:rPr>
        <w:t>.</w:t>
      </w:r>
      <w:r>
        <w:rPr>
          <w:color w:val="000000"/>
          <w:sz w:val="24"/>
          <w:szCs w:val="24"/>
        </w:rPr>
        <w:t>7</w:t>
      </w:r>
      <w:r w:rsidRPr="00721FC3">
        <w:rPr>
          <w:color w:val="000000"/>
          <w:sz w:val="24"/>
          <w:szCs w:val="24"/>
        </w:rPr>
        <w:t xml:space="preserve">. В течение 20 (двадцати) рабочих дней с момента получения документов, предусмотренных п. </w:t>
      </w:r>
      <w:r>
        <w:rPr>
          <w:color w:val="000000"/>
          <w:sz w:val="24"/>
          <w:szCs w:val="24"/>
        </w:rPr>
        <w:t>5</w:t>
      </w:r>
      <w:r w:rsidRPr="00721FC3">
        <w:rPr>
          <w:color w:val="000000"/>
          <w:sz w:val="24"/>
          <w:szCs w:val="24"/>
        </w:rPr>
        <w:t>.5. Договора, Заказчик обязан рассмотреть отчет, вправе заслушать пояснения Исполнителя по его содержанию, а при наличии оснований - направить Исполнителю перечень замечаний и предложений и/или мотивированный отказ от подписания документа о приемке.</w:t>
      </w:r>
    </w:p>
    <w:p w:rsidR="00062529" w:rsidRPr="00721FC3" w:rsidRDefault="00062529" w:rsidP="00062529">
      <w:pPr>
        <w:ind w:firstLine="709"/>
        <w:jc w:val="both"/>
        <w:rPr>
          <w:color w:val="000000"/>
          <w:sz w:val="24"/>
          <w:szCs w:val="24"/>
        </w:rPr>
      </w:pPr>
      <w:r w:rsidRPr="00721FC3">
        <w:rPr>
          <w:color w:val="000000"/>
          <w:sz w:val="24"/>
          <w:szCs w:val="24"/>
        </w:rPr>
        <w:t>Перечень замечаний и предложений и/или мотивированный отказ от подписания документа о приемке считается(-ются) надлежаще направленным(и) Заказчиком посредством использования функционала электронной информационно-аналитической системы "Единый агрегатор торговли" (далее - ЕАТ) путем его размещения во вкладке "Контракт" в разделе "Сведения о ходе выполнения".</w:t>
      </w:r>
    </w:p>
    <w:p w:rsidR="00062529" w:rsidRDefault="00062529" w:rsidP="00BE20E7">
      <w:pPr>
        <w:keepNext/>
        <w:jc w:val="center"/>
        <w:rPr>
          <w:b/>
          <w:sz w:val="24"/>
          <w:szCs w:val="24"/>
        </w:rPr>
      </w:pPr>
    </w:p>
    <w:p w:rsidR="00AD673D" w:rsidRPr="008F79F1" w:rsidRDefault="00AD673D" w:rsidP="00BE20E7">
      <w:pPr>
        <w:keepNext/>
        <w:jc w:val="center"/>
        <w:rPr>
          <w:b/>
          <w:sz w:val="24"/>
          <w:szCs w:val="24"/>
        </w:rPr>
      </w:pPr>
      <w:r w:rsidRPr="008F79F1">
        <w:rPr>
          <w:b/>
          <w:sz w:val="24"/>
          <w:szCs w:val="24"/>
        </w:rPr>
        <w:t>6. ОТВЕТСТВЕННОСТЬ СТОРОН</w:t>
      </w:r>
    </w:p>
    <w:p w:rsidR="00AD673D" w:rsidRPr="008F79F1" w:rsidRDefault="00AD673D" w:rsidP="00BE20E7">
      <w:pPr>
        <w:ind w:firstLine="709"/>
        <w:jc w:val="both"/>
        <w:rPr>
          <w:sz w:val="24"/>
          <w:szCs w:val="24"/>
        </w:rPr>
      </w:pPr>
      <w:r w:rsidRPr="008F79F1">
        <w:rPr>
          <w:sz w:val="24"/>
          <w:szCs w:val="24"/>
        </w:rPr>
        <w:t xml:space="preserve">6.1. Стороны несут ответственность за неисполнение или ненадлежащее исполнение обязательств, предусмотренных </w:t>
      </w:r>
      <w:r w:rsidR="00B86869">
        <w:rPr>
          <w:sz w:val="24"/>
          <w:szCs w:val="24"/>
        </w:rPr>
        <w:t>Договором</w:t>
      </w:r>
      <w:r w:rsidRPr="008F79F1">
        <w:rPr>
          <w:sz w:val="24"/>
          <w:szCs w:val="24"/>
        </w:rPr>
        <w:t>, в соответствии с законодательством Российской Федерации.</w:t>
      </w:r>
    </w:p>
    <w:p w:rsidR="00AD673D" w:rsidRPr="008F79F1" w:rsidRDefault="00AD673D" w:rsidP="00BE20E7">
      <w:pPr>
        <w:ind w:firstLine="709"/>
        <w:jc w:val="both"/>
        <w:rPr>
          <w:sz w:val="24"/>
          <w:szCs w:val="24"/>
        </w:rPr>
      </w:pPr>
      <w:r w:rsidRPr="008F79F1">
        <w:rPr>
          <w:sz w:val="24"/>
          <w:szCs w:val="24"/>
        </w:rPr>
        <w:t xml:space="preserve">6.2. В случае просрочки исполнения Исполнителем обязательств, предусмотренных </w:t>
      </w:r>
      <w:r w:rsidR="00B86869">
        <w:rPr>
          <w:sz w:val="24"/>
          <w:szCs w:val="24"/>
        </w:rPr>
        <w:t>Договором</w:t>
      </w:r>
      <w:r w:rsidRPr="008F79F1">
        <w:rPr>
          <w:sz w:val="24"/>
          <w:szCs w:val="24"/>
        </w:rPr>
        <w:t xml:space="preserve">, Заказчик направляет Исполнителю требование об уплате пени в размере, определенном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B86869">
        <w:rPr>
          <w:sz w:val="24"/>
          <w:szCs w:val="24"/>
        </w:rPr>
        <w:t>Договором</w:t>
      </w:r>
      <w:r w:rsidR="00B86869" w:rsidRPr="008F79F1">
        <w:rPr>
          <w:sz w:val="24"/>
          <w:szCs w:val="24"/>
        </w:rPr>
        <w:t xml:space="preserve"> </w:t>
      </w:r>
      <w:r w:rsidRPr="008F79F1">
        <w:rPr>
          <w:sz w:val="24"/>
          <w:szCs w:val="24"/>
        </w:rPr>
        <w:t xml:space="preserve">(за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w:t>
      </w:r>
      <w:r w:rsidRPr="008F79F1">
        <w:rPr>
          <w:sz w:val="24"/>
          <w:szCs w:val="24"/>
        </w:rPr>
        <w:lastRenderedPageBreak/>
        <w:t xml:space="preserve">исполнителем) обязательства, предусмотренного </w:t>
      </w:r>
      <w:r w:rsidR="00B86869">
        <w:rPr>
          <w:sz w:val="24"/>
          <w:szCs w:val="24"/>
        </w:rPr>
        <w:t>Договором</w:t>
      </w:r>
      <w:r w:rsidRPr="008F79F1">
        <w:rPr>
          <w:sz w:val="24"/>
          <w:szCs w:val="24"/>
        </w:rPr>
        <w:t xml:space="preserve">,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Pr="008F79F1">
          <w:rPr>
            <w:sz w:val="24"/>
            <w:szCs w:val="24"/>
          </w:rPr>
          <w:t>2017 г</w:t>
        </w:r>
      </w:smartTag>
      <w:r w:rsidR="00BE20E7" w:rsidRPr="008F79F1">
        <w:rPr>
          <w:sz w:val="24"/>
          <w:szCs w:val="24"/>
        </w:rPr>
        <w:t>. №</w:t>
      </w:r>
      <w:r w:rsidRPr="008F79F1">
        <w:rPr>
          <w:sz w:val="24"/>
          <w:szCs w:val="24"/>
        </w:rPr>
        <w:t xml:space="preserve"> 1042</w:t>
      </w:r>
      <w:r w:rsidR="00BE20E7" w:rsidRPr="008F79F1">
        <w:rPr>
          <w:sz w:val="24"/>
          <w:szCs w:val="24"/>
        </w:rPr>
        <w:t xml:space="preserve"> (далее –</w:t>
      </w:r>
      <w:r w:rsidRPr="008F79F1">
        <w:rPr>
          <w:sz w:val="24"/>
          <w:szCs w:val="24"/>
        </w:rPr>
        <w:t xml:space="preserve"> Правила).</w:t>
      </w:r>
    </w:p>
    <w:p w:rsidR="00AD673D" w:rsidRPr="008F79F1" w:rsidRDefault="00AD673D" w:rsidP="00BE20E7">
      <w:pPr>
        <w:ind w:firstLine="709"/>
        <w:jc w:val="both"/>
        <w:rPr>
          <w:sz w:val="24"/>
          <w:szCs w:val="24"/>
        </w:rPr>
      </w:pPr>
      <w:r w:rsidRPr="008F79F1">
        <w:rPr>
          <w:sz w:val="24"/>
          <w:szCs w:val="24"/>
        </w:rPr>
        <w:t xml:space="preserve">Пеня начисляется за каждый день просрочки исполнения обязательства, предусмотренного </w:t>
      </w:r>
      <w:r w:rsidR="00B86869">
        <w:rPr>
          <w:sz w:val="24"/>
          <w:szCs w:val="24"/>
        </w:rPr>
        <w:t>Договором</w:t>
      </w:r>
      <w:r w:rsidRPr="008F79F1">
        <w:rPr>
          <w:sz w:val="24"/>
          <w:szCs w:val="24"/>
        </w:rPr>
        <w:t xml:space="preserve">, начиная со дня, следующего за днем истечения установленного </w:t>
      </w:r>
      <w:r w:rsidR="00B86869">
        <w:rPr>
          <w:sz w:val="24"/>
          <w:szCs w:val="24"/>
        </w:rPr>
        <w:t>Договором</w:t>
      </w:r>
      <w:r w:rsidR="00B86869" w:rsidRPr="008F79F1">
        <w:rPr>
          <w:sz w:val="24"/>
          <w:szCs w:val="24"/>
        </w:rPr>
        <w:t xml:space="preserve"> </w:t>
      </w:r>
      <w:r w:rsidRPr="008F79F1">
        <w:rPr>
          <w:sz w:val="24"/>
          <w:szCs w:val="24"/>
        </w:rPr>
        <w:t xml:space="preserve">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а также от цены </w:t>
      </w:r>
      <w:r w:rsidR="00B86869">
        <w:rPr>
          <w:sz w:val="24"/>
          <w:szCs w:val="24"/>
        </w:rPr>
        <w:t>Договора</w:t>
      </w:r>
      <w:r w:rsidRPr="008F79F1">
        <w:rPr>
          <w:sz w:val="24"/>
          <w:szCs w:val="24"/>
        </w:rPr>
        <w:t xml:space="preserve">, уменьшенной на сумму, пропорциональную объему обязательств, предусмотренных </w:t>
      </w:r>
      <w:r w:rsidR="00B86869">
        <w:rPr>
          <w:sz w:val="24"/>
          <w:szCs w:val="24"/>
        </w:rPr>
        <w:t>Договором</w:t>
      </w:r>
      <w:r w:rsidR="00B86869" w:rsidRPr="008F79F1">
        <w:rPr>
          <w:sz w:val="24"/>
          <w:szCs w:val="24"/>
        </w:rPr>
        <w:t xml:space="preserve"> </w:t>
      </w:r>
      <w:r w:rsidRPr="008F79F1">
        <w:rPr>
          <w:sz w:val="24"/>
          <w:szCs w:val="24"/>
        </w:rPr>
        <w:t>и фактически исполненных Исполнителем.</w:t>
      </w:r>
    </w:p>
    <w:p w:rsidR="00AD673D" w:rsidRPr="008F79F1" w:rsidRDefault="00AD673D" w:rsidP="00BE20E7">
      <w:pPr>
        <w:pStyle w:val="af1"/>
        <w:rPr>
          <w:szCs w:val="24"/>
        </w:rPr>
      </w:pPr>
      <w:r w:rsidRPr="008F79F1">
        <w:rPr>
          <w:szCs w:val="24"/>
        </w:rPr>
        <w:t xml:space="preserve">6.3. В случае неисполнения или ненадлежащего исполнения Исполнителем обязательств, предусмотренных </w:t>
      </w:r>
      <w:r w:rsidR="00B86869">
        <w:rPr>
          <w:szCs w:val="24"/>
        </w:rPr>
        <w:t>Договором</w:t>
      </w:r>
      <w:r w:rsidR="00B86869" w:rsidRPr="008F79F1">
        <w:rPr>
          <w:szCs w:val="24"/>
        </w:rPr>
        <w:t xml:space="preserve"> </w:t>
      </w:r>
      <w:r w:rsidRPr="008F79F1">
        <w:rPr>
          <w:szCs w:val="24"/>
        </w:rPr>
        <w:t xml:space="preserve">(за исключением просрочки исполнения Исполнителем обязательств, предусмотренных </w:t>
      </w:r>
      <w:r w:rsidR="00B86869">
        <w:rPr>
          <w:szCs w:val="24"/>
        </w:rPr>
        <w:t>Договором</w:t>
      </w:r>
      <w:r w:rsidRPr="008F79F1">
        <w:rPr>
          <w:szCs w:val="24"/>
        </w:rPr>
        <w:t>), Заказчик направляет Исполнителю требование об уплате штрафа.</w:t>
      </w:r>
    </w:p>
    <w:p w:rsidR="000F1952" w:rsidRPr="008F79F1" w:rsidRDefault="00AD673D" w:rsidP="00B86869">
      <w:pPr>
        <w:tabs>
          <w:tab w:val="left" w:pos="2400"/>
          <w:tab w:val="left" w:pos="8000"/>
        </w:tabs>
        <w:ind w:firstLine="709"/>
        <w:jc w:val="both"/>
        <w:rPr>
          <w:sz w:val="24"/>
          <w:szCs w:val="24"/>
        </w:rPr>
      </w:pPr>
      <w:r w:rsidRPr="008F79F1">
        <w:rPr>
          <w:sz w:val="24"/>
          <w:szCs w:val="24"/>
        </w:rPr>
        <w:t xml:space="preserve">6.4. </w:t>
      </w:r>
      <w:r w:rsidR="00BB1918" w:rsidRPr="008F79F1">
        <w:rPr>
          <w:sz w:val="24"/>
          <w:szCs w:val="24"/>
        </w:rPr>
        <w:t xml:space="preserve">За каждый факт неисполнения или ненадлежащего исполнения Исполнителем обязательств, предусмотренных настоящим </w:t>
      </w:r>
      <w:r w:rsidR="00B86869">
        <w:rPr>
          <w:sz w:val="24"/>
          <w:szCs w:val="24"/>
        </w:rPr>
        <w:t>Договором</w:t>
      </w:r>
      <w:r w:rsidR="00B86869" w:rsidRPr="008F79F1">
        <w:rPr>
          <w:sz w:val="24"/>
          <w:szCs w:val="24"/>
        </w:rPr>
        <w:t xml:space="preserve"> </w:t>
      </w:r>
      <w:r w:rsidR="00BB1918" w:rsidRPr="008F79F1">
        <w:rPr>
          <w:sz w:val="24"/>
          <w:szCs w:val="24"/>
        </w:rPr>
        <w:t xml:space="preserve">(за исключением просрочки исполнения Исполнителем обязательств, предусмотренных </w:t>
      </w:r>
      <w:r w:rsidR="00B86869">
        <w:rPr>
          <w:sz w:val="24"/>
          <w:szCs w:val="24"/>
        </w:rPr>
        <w:t>Договором</w:t>
      </w:r>
      <w:r w:rsidR="00BB1918" w:rsidRPr="008F79F1">
        <w:rPr>
          <w:sz w:val="24"/>
          <w:szCs w:val="24"/>
        </w:rPr>
        <w:t xml:space="preserve">), размер штрафа определяется в соответствии с Правилами и </w:t>
      </w:r>
      <w:r w:rsidR="000F1952" w:rsidRPr="008F79F1">
        <w:rPr>
          <w:sz w:val="24"/>
          <w:szCs w:val="24"/>
        </w:rPr>
        <w:t xml:space="preserve">составляет </w:t>
      </w:r>
      <w:r w:rsidR="00B86869">
        <w:rPr>
          <w:sz w:val="24"/>
          <w:szCs w:val="24"/>
        </w:rPr>
        <w:t>10 %</w:t>
      </w:r>
      <w:r w:rsidR="000F1952" w:rsidRPr="008F79F1">
        <w:rPr>
          <w:sz w:val="24"/>
          <w:szCs w:val="24"/>
        </w:rPr>
        <w:t xml:space="preserve"> цены </w:t>
      </w:r>
      <w:r w:rsidR="00B86869">
        <w:rPr>
          <w:sz w:val="24"/>
          <w:szCs w:val="24"/>
        </w:rPr>
        <w:t>Договора</w:t>
      </w:r>
      <w:r w:rsidR="000F1952" w:rsidRPr="008F79F1">
        <w:rPr>
          <w:sz w:val="24"/>
          <w:szCs w:val="24"/>
        </w:rPr>
        <w:t xml:space="preserve">. </w:t>
      </w:r>
    </w:p>
    <w:p w:rsidR="00AD673D" w:rsidRPr="008F79F1" w:rsidRDefault="00AD673D" w:rsidP="00BE20E7">
      <w:pPr>
        <w:ind w:firstLine="709"/>
        <w:jc w:val="both"/>
        <w:rPr>
          <w:sz w:val="24"/>
          <w:szCs w:val="24"/>
        </w:rPr>
      </w:pPr>
      <w:r w:rsidRPr="008F79F1">
        <w:rPr>
          <w:sz w:val="24"/>
          <w:szCs w:val="24"/>
        </w:rPr>
        <w:t xml:space="preserve">6.5. В случае просрочки исполнения Заказчиком срока оплаты оказанных по </w:t>
      </w:r>
      <w:r w:rsidR="00B86869">
        <w:rPr>
          <w:sz w:val="24"/>
          <w:szCs w:val="24"/>
        </w:rPr>
        <w:t>Договору</w:t>
      </w:r>
      <w:r w:rsidR="00B86869" w:rsidRPr="008F79F1">
        <w:rPr>
          <w:sz w:val="24"/>
          <w:szCs w:val="24"/>
        </w:rPr>
        <w:t xml:space="preserve"> </w:t>
      </w:r>
      <w:r w:rsidRPr="008F79F1">
        <w:rPr>
          <w:sz w:val="24"/>
          <w:szCs w:val="24"/>
        </w:rPr>
        <w:t xml:space="preserve">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w:t>
      </w:r>
      <w:r w:rsidR="00B86869">
        <w:rPr>
          <w:sz w:val="24"/>
          <w:szCs w:val="24"/>
        </w:rPr>
        <w:t>Договором</w:t>
      </w:r>
      <w:r w:rsidRPr="008F79F1">
        <w:rPr>
          <w:sz w:val="24"/>
          <w:szCs w:val="24"/>
        </w:rPr>
        <w:t xml:space="preserve">, начиная со дня, следующего за днем истечения установленного </w:t>
      </w:r>
      <w:r w:rsidR="00B86869">
        <w:rPr>
          <w:sz w:val="24"/>
          <w:szCs w:val="24"/>
        </w:rPr>
        <w:t>Договором</w:t>
      </w:r>
      <w:r w:rsidR="00B86869" w:rsidRPr="008F79F1">
        <w:rPr>
          <w:sz w:val="24"/>
          <w:szCs w:val="24"/>
        </w:rPr>
        <w:t xml:space="preserve"> </w:t>
      </w:r>
      <w:r w:rsidRPr="008F79F1">
        <w:rPr>
          <w:sz w:val="24"/>
          <w:szCs w:val="24"/>
        </w:rPr>
        <w:t xml:space="preserve">срока исполнения обязательства по оплате оказанных Услуг. В случае нарушения Исполнителем сроков оказания Услуг, предусмотренных </w:t>
      </w:r>
      <w:r w:rsidR="00B86869">
        <w:rPr>
          <w:sz w:val="24"/>
          <w:szCs w:val="24"/>
        </w:rPr>
        <w:t>Договором</w:t>
      </w:r>
      <w:r w:rsidRPr="008F79F1">
        <w:rPr>
          <w:sz w:val="24"/>
          <w:szCs w:val="24"/>
        </w:rPr>
        <w:t xml:space="preserve">, Заказчик не несет ответственности, установленной настоящим пунктом </w:t>
      </w:r>
      <w:r w:rsidR="005D794A">
        <w:rPr>
          <w:sz w:val="24"/>
          <w:szCs w:val="24"/>
        </w:rPr>
        <w:t>Договора</w:t>
      </w:r>
      <w:r w:rsidRPr="008F79F1">
        <w:rPr>
          <w:sz w:val="24"/>
          <w:szCs w:val="24"/>
        </w:rPr>
        <w:t>.</w:t>
      </w:r>
    </w:p>
    <w:p w:rsidR="00A3791C" w:rsidRPr="008F79F1" w:rsidRDefault="00AD673D" w:rsidP="00A3791C">
      <w:pPr>
        <w:ind w:firstLine="709"/>
        <w:jc w:val="both"/>
        <w:rPr>
          <w:sz w:val="24"/>
          <w:szCs w:val="24"/>
        </w:rPr>
      </w:pPr>
      <w:r w:rsidRPr="008F79F1">
        <w:rPr>
          <w:sz w:val="24"/>
          <w:szCs w:val="24"/>
        </w:rPr>
        <w:t xml:space="preserve">6.6. В случае неисполнения Заказчиком обязательств, предусмотренных </w:t>
      </w:r>
      <w:r w:rsidR="005D794A">
        <w:rPr>
          <w:sz w:val="24"/>
          <w:szCs w:val="24"/>
        </w:rPr>
        <w:t>Договором</w:t>
      </w:r>
      <w:r w:rsidR="005D794A" w:rsidRPr="008F79F1">
        <w:rPr>
          <w:sz w:val="24"/>
          <w:szCs w:val="24"/>
        </w:rPr>
        <w:t xml:space="preserve"> </w:t>
      </w:r>
      <w:r w:rsidRPr="008F79F1">
        <w:rPr>
          <w:sz w:val="24"/>
          <w:szCs w:val="24"/>
        </w:rPr>
        <w:t xml:space="preserve">(за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указанных обязательств, предусмотренных </w:t>
      </w:r>
      <w:r w:rsidR="005D794A">
        <w:rPr>
          <w:sz w:val="24"/>
          <w:szCs w:val="24"/>
        </w:rPr>
        <w:t>Договором</w:t>
      </w:r>
      <w:r w:rsidR="005D794A" w:rsidRPr="008F79F1">
        <w:rPr>
          <w:sz w:val="24"/>
          <w:szCs w:val="24"/>
        </w:rPr>
        <w:t xml:space="preserve"> </w:t>
      </w:r>
      <w:r w:rsidRPr="008F79F1">
        <w:rPr>
          <w:sz w:val="24"/>
          <w:szCs w:val="24"/>
        </w:rPr>
        <w:t>(за исключением просрочки исполнения Заказчиком обязательства по оплате оказанных Услуг)</w:t>
      </w:r>
      <w:r w:rsidR="009316D7" w:rsidRPr="008F79F1">
        <w:rPr>
          <w:sz w:val="24"/>
          <w:szCs w:val="24"/>
        </w:rPr>
        <w:t>,</w:t>
      </w:r>
      <w:r w:rsidRPr="008F79F1">
        <w:rPr>
          <w:sz w:val="24"/>
          <w:szCs w:val="24"/>
        </w:rPr>
        <w:t xml:space="preserve"> размер штрафа устанавливается в виде фиксированной суммы, определяемой в соответствии с Правилами, и составляет</w:t>
      </w:r>
      <w:r w:rsidR="00A3791C" w:rsidRPr="008F79F1">
        <w:rPr>
          <w:sz w:val="24"/>
          <w:szCs w:val="24"/>
        </w:rPr>
        <w:t xml:space="preserve"> 1000 рублей.</w:t>
      </w:r>
    </w:p>
    <w:p w:rsidR="00AD673D" w:rsidRPr="008F79F1" w:rsidRDefault="00AD673D" w:rsidP="00BE20E7">
      <w:pPr>
        <w:ind w:firstLine="709"/>
        <w:jc w:val="both"/>
        <w:rPr>
          <w:sz w:val="24"/>
          <w:szCs w:val="24"/>
        </w:rPr>
      </w:pPr>
      <w:r w:rsidRPr="008F79F1">
        <w:rPr>
          <w:sz w:val="24"/>
          <w:szCs w:val="24"/>
        </w:rPr>
        <w:t xml:space="preserve">6.7. Общая сумма начисленной неустойки (штрафов, пени) за неисполнение или ненадлежащее исполнение Исполнителем обязательств, предусмотренных </w:t>
      </w:r>
      <w:r w:rsidR="005D794A">
        <w:rPr>
          <w:sz w:val="24"/>
          <w:szCs w:val="24"/>
        </w:rPr>
        <w:t>Договором</w:t>
      </w:r>
      <w:r w:rsidRPr="008F79F1">
        <w:rPr>
          <w:sz w:val="24"/>
          <w:szCs w:val="24"/>
        </w:rPr>
        <w:t xml:space="preserve">, не может превышать цены </w:t>
      </w:r>
      <w:r w:rsidR="005D794A">
        <w:rPr>
          <w:sz w:val="24"/>
          <w:szCs w:val="24"/>
        </w:rPr>
        <w:t>Договора</w:t>
      </w:r>
      <w:r w:rsidRPr="008F79F1">
        <w:rPr>
          <w:sz w:val="24"/>
          <w:szCs w:val="24"/>
        </w:rPr>
        <w:t>.</w:t>
      </w:r>
    </w:p>
    <w:p w:rsidR="00AD673D" w:rsidRPr="008F79F1" w:rsidRDefault="00AD673D" w:rsidP="00BE20E7">
      <w:pPr>
        <w:ind w:firstLine="709"/>
        <w:jc w:val="both"/>
        <w:rPr>
          <w:sz w:val="24"/>
          <w:szCs w:val="24"/>
        </w:rPr>
      </w:pPr>
      <w:r w:rsidRPr="008F79F1">
        <w:rPr>
          <w:sz w:val="24"/>
          <w:szCs w:val="24"/>
        </w:rPr>
        <w:t xml:space="preserve">6.8. Общая сумма начисленной неустойки (штрафов, пени) за ненадлежащее исполнением Заказчиком обязательств, предусмотренных </w:t>
      </w:r>
      <w:r w:rsidR="005D794A">
        <w:rPr>
          <w:sz w:val="24"/>
          <w:szCs w:val="24"/>
        </w:rPr>
        <w:t>Договором</w:t>
      </w:r>
      <w:r w:rsidRPr="008F79F1">
        <w:rPr>
          <w:sz w:val="24"/>
          <w:szCs w:val="24"/>
        </w:rPr>
        <w:t xml:space="preserve">, не может превышать цены </w:t>
      </w:r>
      <w:r w:rsidR="005D794A">
        <w:rPr>
          <w:sz w:val="24"/>
          <w:szCs w:val="24"/>
        </w:rPr>
        <w:t>Договора</w:t>
      </w:r>
      <w:r w:rsidRPr="008F79F1">
        <w:rPr>
          <w:sz w:val="24"/>
          <w:szCs w:val="24"/>
        </w:rPr>
        <w:t>.</w:t>
      </w:r>
    </w:p>
    <w:p w:rsidR="00AD673D" w:rsidRPr="008F79F1" w:rsidRDefault="00AD673D" w:rsidP="00BE20E7">
      <w:pPr>
        <w:pStyle w:val="af1"/>
        <w:rPr>
          <w:szCs w:val="24"/>
        </w:rPr>
      </w:pPr>
      <w:r w:rsidRPr="008F79F1">
        <w:rPr>
          <w:szCs w:val="24"/>
        </w:rPr>
        <w:t xml:space="preserve">6.9.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D794A">
        <w:rPr>
          <w:szCs w:val="24"/>
        </w:rPr>
        <w:t>Договором</w:t>
      </w:r>
      <w:r w:rsidRPr="008F79F1">
        <w:rPr>
          <w:szCs w:val="24"/>
        </w:rPr>
        <w:t>, произошло вследствие непреодолимой силы или по вине другой Стороны.</w:t>
      </w:r>
    </w:p>
    <w:p w:rsidR="00AD673D" w:rsidRPr="008F79F1" w:rsidRDefault="00AD673D" w:rsidP="00A3791C">
      <w:pPr>
        <w:pStyle w:val="af1"/>
        <w:rPr>
          <w:szCs w:val="24"/>
        </w:rPr>
      </w:pPr>
      <w:r w:rsidRPr="008F79F1">
        <w:rPr>
          <w:szCs w:val="24"/>
        </w:rPr>
        <w:t xml:space="preserve">6.10. За каждый факт неисполнения или ненадлежащего исполнения </w:t>
      </w:r>
      <w:r w:rsidRPr="008F79F1">
        <w:rPr>
          <w:szCs w:val="24"/>
        </w:rPr>
        <w:br/>
        <w:t xml:space="preserve">Исполнителем обязательства, предусмотренного </w:t>
      </w:r>
      <w:r w:rsidR="005D794A">
        <w:rPr>
          <w:szCs w:val="24"/>
        </w:rPr>
        <w:t>Договором</w:t>
      </w:r>
      <w:r w:rsidRPr="008F79F1">
        <w:rPr>
          <w:szCs w:val="24"/>
        </w:rPr>
        <w:t xml:space="preserve">, которое не имеет </w:t>
      </w:r>
      <w:r w:rsidRPr="008F79F1">
        <w:rPr>
          <w:szCs w:val="24"/>
        </w:rPr>
        <w:br/>
        <w:t>стоимостного выражения, размер штрафа устанавливается в виде фиксированной суммы, определяемой в соответствии с Правилами, и составляет</w:t>
      </w:r>
      <w:r w:rsidR="00A3791C" w:rsidRPr="008F79F1">
        <w:rPr>
          <w:szCs w:val="24"/>
        </w:rPr>
        <w:t xml:space="preserve"> 1000 рублей</w:t>
      </w:r>
      <w:r w:rsidR="009F7F23" w:rsidRPr="008F79F1">
        <w:rPr>
          <w:szCs w:val="24"/>
        </w:rPr>
        <w:t>.</w:t>
      </w:r>
    </w:p>
    <w:p w:rsidR="001C665E" w:rsidRPr="008F79F1" w:rsidRDefault="001C665E" w:rsidP="00DE2035">
      <w:pPr>
        <w:jc w:val="both"/>
        <w:rPr>
          <w:sz w:val="24"/>
          <w:szCs w:val="24"/>
        </w:rPr>
      </w:pPr>
    </w:p>
    <w:p w:rsidR="00AD673D" w:rsidRPr="008F79F1" w:rsidRDefault="005D794A" w:rsidP="00BE20E7">
      <w:pPr>
        <w:keepNext/>
        <w:jc w:val="center"/>
        <w:rPr>
          <w:b/>
          <w:sz w:val="24"/>
          <w:szCs w:val="24"/>
        </w:rPr>
      </w:pPr>
      <w:r>
        <w:rPr>
          <w:b/>
          <w:sz w:val="24"/>
          <w:szCs w:val="24"/>
        </w:rPr>
        <w:t>7</w:t>
      </w:r>
      <w:r w:rsidR="00AD673D" w:rsidRPr="008F79F1">
        <w:rPr>
          <w:b/>
          <w:sz w:val="24"/>
          <w:szCs w:val="24"/>
        </w:rPr>
        <w:t xml:space="preserve">. СРОК ДЕЙСТВИЯ </w:t>
      </w:r>
      <w:r>
        <w:rPr>
          <w:b/>
          <w:sz w:val="24"/>
          <w:szCs w:val="24"/>
        </w:rPr>
        <w:t>ДОГОВОРА</w:t>
      </w:r>
    </w:p>
    <w:p w:rsidR="00AD673D" w:rsidRPr="005D794A" w:rsidRDefault="005D794A" w:rsidP="005D794A">
      <w:pPr>
        <w:tabs>
          <w:tab w:val="left" w:pos="1080"/>
          <w:tab w:val="left" w:pos="10080"/>
        </w:tabs>
        <w:ind w:firstLine="720"/>
        <w:jc w:val="both"/>
        <w:rPr>
          <w:sz w:val="22"/>
          <w:szCs w:val="22"/>
        </w:rPr>
      </w:pPr>
      <w:r>
        <w:rPr>
          <w:sz w:val="24"/>
          <w:szCs w:val="24"/>
        </w:rPr>
        <w:t>7</w:t>
      </w:r>
      <w:r w:rsidR="00AD673D" w:rsidRPr="008F79F1">
        <w:rPr>
          <w:sz w:val="24"/>
          <w:szCs w:val="24"/>
        </w:rPr>
        <w:t xml:space="preserve">.1. </w:t>
      </w:r>
      <w:r>
        <w:rPr>
          <w:sz w:val="24"/>
          <w:szCs w:val="24"/>
        </w:rPr>
        <w:t>Договор</w:t>
      </w:r>
      <w:r w:rsidRPr="008F79F1">
        <w:rPr>
          <w:sz w:val="24"/>
          <w:szCs w:val="24"/>
        </w:rPr>
        <w:t xml:space="preserve"> </w:t>
      </w:r>
      <w:r w:rsidR="00AD673D" w:rsidRPr="008F79F1">
        <w:rPr>
          <w:sz w:val="24"/>
          <w:szCs w:val="24"/>
        </w:rPr>
        <w:t xml:space="preserve">вступает в силу и становится обязательным для Сторон с даты </w:t>
      </w:r>
      <w:r w:rsidR="00A95210" w:rsidRPr="008F79F1">
        <w:rPr>
          <w:sz w:val="24"/>
          <w:szCs w:val="24"/>
        </w:rPr>
        <w:t>заключения</w:t>
      </w:r>
      <w:r w:rsidR="00AD673D" w:rsidRPr="008F79F1">
        <w:rPr>
          <w:sz w:val="24"/>
          <w:szCs w:val="24"/>
        </w:rPr>
        <w:t xml:space="preserve"> и действует </w:t>
      </w:r>
      <w:r w:rsidR="005D6938">
        <w:rPr>
          <w:sz w:val="24"/>
          <w:szCs w:val="24"/>
        </w:rPr>
        <w:t>п</w:t>
      </w:r>
      <w:r w:rsidR="00AD673D" w:rsidRPr="005D794A">
        <w:rPr>
          <w:sz w:val="24"/>
          <w:szCs w:val="24"/>
        </w:rPr>
        <w:t xml:space="preserve">о </w:t>
      </w:r>
      <w:r w:rsidR="009C4D01" w:rsidRPr="005D794A">
        <w:rPr>
          <w:sz w:val="24"/>
          <w:szCs w:val="24"/>
        </w:rPr>
        <w:t>«</w:t>
      </w:r>
      <w:r w:rsidR="005D6938">
        <w:rPr>
          <w:sz w:val="24"/>
          <w:szCs w:val="24"/>
        </w:rPr>
        <w:t>15</w:t>
      </w:r>
      <w:r w:rsidR="009C4D01" w:rsidRPr="005D794A">
        <w:rPr>
          <w:sz w:val="24"/>
          <w:szCs w:val="24"/>
        </w:rPr>
        <w:t>»</w:t>
      </w:r>
      <w:r w:rsidR="00AD673D" w:rsidRPr="005D794A">
        <w:rPr>
          <w:sz w:val="24"/>
          <w:szCs w:val="24"/>
        </w:rPr>
        <w:t xml:space="preserve"> </w:t>
      </w:r>
      <w:r w:rsidR="005D6938">
        <w:rPr>
          <w:sz w:val="24"/>
          <w:szCs w:val="24"/>
        </w:rPr>
        <w:t xml:space="preserve">июня </w:t>
      </w:r>
      <w:r w:rsidR="007870D7" w:rsidRPr="005D794A">
        <w:rPr>
          <w:sz w:val="24"/>
          <w:szCs w:val="24"/>
        </w:rPr>
        <w:t xml:space="preserve"> 202</w:t>
      </w:r>
      <w:r w:rsidR="006A0D64" w:rsidRPr="005D794A">
        <w:rPr>
          <w:sz w:val="24"/>
          <w:szCs w:val="24"/>
        </w:rPr>
        <w:t>6</w:t>
      </w:r>
      <w:r w:rsidR="007870D7" w:rsidRPr="005D794A">
        <w:rPr>
          <w:sz w:val="24"/>
          <w:szCs w:val="24"/>
        </w:rPr>
        <w:t xml:space="preserve"> </w:t>
      </w:r>
      <w:r w:rsidR="00AD673D" w:rsidRPr="005D794A">
        <w:rPr>
          <w:sz w:val="24"/>
          <w:szCs w:val="24"/>
        </w:rPr>
        <w:t>года.</w:t>
      </w:r>
      <w:r w:rsidRPr="005D794A">
        <w:rPr>
          <w:sz w:val="22"/>
          <w:szCs w:val="22"/>
        </w:rPr>
        <w:t xml:space="preserve"> </w:t>
      </w:r>
      <w:r w:rsidRPr="008C266B">
        <w:rPr>
          <w:sz w:val="22"/>
          <w:szCs w:val="22"/>
        </w:rPr>
        <w:t>Окончание срока действия настоящего Договора не освобождает Стороны от ответственности за его нарушение.</w:t>
      </w:r>
    </w:p>
    <w:p w:rsidR="005D6938" w:rsidRPr="00721FC3" w:rsidRDefault="005D794A" w:rsidP="005D6938">
      <w:pPr>
        <w:ind w:firstLine="709"/>
        <w:jc w:val="both"/>
        <w:rPr>
          <w:color w:val="000000"/>
          <w:sz w:val="24"/>
          <w:szCs w:val="24"/>
        </w:rPr>
      </w:pPr>
      <w:r>
        <w:rPr>
          <w:sz w:val="24"/>
          <w:szCs w:val="24"/>
        </w:rPr>
        <w:t>7</w:t>
      </w:r>
      <w:r w:rsidR="00AD673D" w:rsidRPr="008F79F1">
        <w:rPr>
          <w:sz w:val="24"/>
          <w:szCs w:val="24"/>
        </w:rPr>
        <w:t xml:space="preserve">.2. </w:t>
      </w:r>
      <w:r w:rsidR="005D6938" w:rsidRPr="00721FC3">
        <w:rPr>
          <w:color w:val="000000"/>
          <w:sz w:val="24"/>
          <w:szCs w:val="24"/>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 ФЗ "О контрактной системе в сфере закупок товаров, работ, услуг для обеспечения государственных и муниципальных нужд".</w:t>
      </w:r>
    </w:p>
    <w:p w:rsidR="005D6938" w:rsidRPr="00721FC3" w:rsidRDefault="005D6938" w:rsidP="005D6938">
      <w:pPr>
        <w:ind w:firstLine="709"/>
        <w:jc w:val="both"/>
        <w:rPr>
          <w:color w:val="000000"/>
          <w:sz w:val="24"/>
          <w:szCs w:val="24"/>
        </w:rPr>
      </w:pPr>
      <w:r>
        <w:rPr>
          <w:color w:val="000000"/>
          <w:sz w:val="24"/>
          <w:szCs w:val="24"/>
        </w:rPr>
        <w:lastRenderedPageBreak/>
        <w:t>7</w:t>
      </w:r>
      <w:r w:rsidRPr="00721FC3">
        <w:rPr>
          <w:color w:val="000000"/>
          <w:sz w:val="24"/>
          <w:szCs w:val="24"/>
        </w:rPr>
        <w:t>.</w:t>
      </w:r>
      <w:r>
        <w:rPr>
          <w:color w:val="000000"/>
          <w:sz w:val="24"/>
          <w:szCs w:val="24"/>
        </w:rPr>
        <w:t>3</w:t>
      </w:r>
      <w:r w:rsidRPr="00721FC3">
        <w:rPr>
          <w:color w:val="000000"/>
          <w:sz w:val="24"/>
          <w:szCs w:val="24"/>
        </w:rPr>
        <w:t>.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D6938" w:rsidRPr="00721FC3" w:rsidRDefault="005D6938" w:rsidP="005D6938">
      <w:pPr>
        <w:ind w:firstLine="709"/>
        <w:jc w:val="both"/>
        <w:rPr>
          <w:color w:val="000000"/>
          <w:sz w:val="24"/>
          <w:szCs w:val="24"/>
        </w:rPr>
      </w:pPr>
      <w:r>
        <w:rPr>
          <w:color w:val="000000"/>
          <w:sz w:val="24"/>
          <w:szCs w:val="24"/>
        </w:rPr>
        <w:t>7</w:t>
      </w:r>
      <w:r w:rsidRPr="00721FC3">
        <w:rPr>
          <w:color w:val="000000"/>
          <w:sz w:val="24"/>
          <w:szCs w:val="24"/>
        </w:rPr>
        <w:t>.</w:t>
      </w:r>
      <w:r>
        <w:rPr>
          <w:color w:val="000000"/>
          <w:sz w:val="24"/>
          <w:szCs w:val="24"/>
        </w:rPr>
        <w:t>4</w:t>
      </w:r>
      <w:r w:rsidRPr="00721FC3">
        <w:rPr>
          <w:color w:val="000000"/>
          <w:sz w:val="24"/>
          <w:szCs w:val="24"/>
        </w:rPr>
        <w:t>. Если Исполнитель не устранит недостатки оказанных услуг, послужившие основанием для отказа в их приемке, Заказчик с учетом положений ч. 9 ст. 95 Федерального закона № 44-ФЗ вправе принять решение об одностороннем отказе от исполнения Договора.</w:t>
      </w:r>
    </w:p>
    <w:p w:rsidR="005D6938" w:rsidRPr="00721FC3" w:rsidRDefault="005D6938" w:rsidP="005D6938">
      <w:pPr>
        <w:ind w:firstLine="709"/>
        <w:jc w:val="both"/>
        <w:rPr>
          <w:color w:val="000000"/>
          <w:sz w:val="24"/>
          <w:szCs w:val="24"/>
        </w:rPr>
      </w:pPr>
      <w:r>
        <w:rPr>
          <w:color w:val="000000"/>
          <w:sz w:val="24"/>
          <w:szCs w:val="24"/>
        </w:rPr>
        <w:t>7</w:t>
      </w:r>
      <w:r w:rsidRPr="00721FC3">
        <w:rPr>
          <w:color w:val="000000"/>
          <w:sz w:val="24"/>
          <w:szCs w:val="24"/>
        </w:rPr>
        <w:t>.</w:t>
      </w:r>
      <w:r>
        <w:rPr>
          <w:color w:val="000000"/>
          <w:sz w:val="24"/>
          <w:szCs w:val="24"/>
        </w:rPr>
        <w:t>5</w:t>
      </w:r>
      <w:r w:rsidRPr="00721FC3">
        <w:rPr>
          <w:color w:val="000000"/>
          <w:sz w:val="24"/>
          <w:szCs w:val="24"/>
        </w:rPr>
        <w:t xml:space="preserve">. Сообщение о расторжении Договора в одностороннем порядке считается надлежаще направленным Заказчиком посредством использования функционала ЕАТ в личный кабинет Исполнителя по Договору на ЕАТ. </w:t>
      </w:r>
    </w:p>
    <w:p w:rsidR="005D6938" w:rsidRPr="00721FC3" w:rsidRDefault="005D6938" w:rsidP="005D6938">
      <w:pPr>
        <w:ind w:firstLine="709"/>
        <w:jc w:val="both"/>
        <w:rPr>
          <w:color w:val="000000"/>
          <w:sz w:val="24"/>
          <w:szCs w:val="24"/>
        </w:rPr>
      </w:pPr>
      <w:r w:rsidRPr="00721FC3">
        <w:rPr>
          <w:color w:val="000000"/>
          <w:sz w:val="24"/>
          <w:szCs w:val="24"/>
        </w:rPr>
        <w:t>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направления Заказчиком сообщения в личный кабинет Исполнителя об одностороннем отказе от исполнения Договора.</w:t>
      </w:r>
    </w:p>
    <w:p w:rsidR="00AD673D" w:rsidRPr="008F79F1" w:rsidRDefault="00AD673D" w:rsidP="00BE20E7">
      <w:pPr>
        <w:rPr>
          <w:b/>
          <w:sz w:val="24"/>
          <w:szCs w:val="24"/>
        </w:rPr>
      </w:pPr>
    </w:p>
    <w:p w:rsidR="00AD673D" w:rsidRPr="008F79F1" w:rsidRDefault="005D794A" w:rsidP="00BE20E7">
      <w:pPr>
        <w:keepNext/>
        <w:jc w:val="center"/>
        <w:rPr>
          <w:b/>
          <w:sz w:val="24"/>
          <w:szCs w:val="24"/>
        </w:rPr>
      </w:pPr>
      <w:r>
        <w:rPr>
          <w:b/>
          <w:sz w:val="24"/>
          <w:szCs w:val="24"/>
        </w:rPr>
        <w:t>8</w:t>
      </w:r>
      <w:r w:rsidR="00AD673D" w:rsidRPr="008F79F1">
        <w:rPr>
          <w:b/>
          <w:sz w:val="24"/>
          <w:szCs w:val="24"/>
        </w:rPr>
        <w:t>. ОБСТОЯТЕЛЬСТВА НЕПРЕОДОЛИМОЙ СИЛЫ</w:t>
      </w:r>
    </w:p>
    <w:p w:rsidR="005D794A" w:rsidRDefault="005D794A" w:rsidP="00BE20E7">
      <w:pPr>
        <w:ind w:firstLine="709"/>
        <w:jc w:val="both"/>
        <w:rPr>
          <w:sz w:val="24"/>
          <w:szCs w:val="24"/>
        </w:rPr>
      </w:pPr>
      <w:r>
        <w:rPr>
          <w:sz w:val="24"/>
          <w:szCs w:val="24"/>
        </w:rPr>
        <w:t>8</w:t>
      </w:r>
      <w:r w:rsidR="00AD673D" w:rsidRPr="008F79F1">
        <w:rPr>
          <w:sz w:val="24"/>
          <w:szCs w:val="24"/>
        </w:rPr>
        <w:t xml:space="preserve">.1. Стороны освобождаются от ответственности за неисполнение либо ненадлежащее исполнение обязательств по </w:t>
      </w:r>
      <w:r>
        <w:rPr>
          <w:sz w:val="24"/>
          <w:szCs w:val="24"/>
        </w:rPr>
        <w:t>Договору</w:t>
      </w:r>
      <w:r w:rsidRPr="008F79F1">
        <w:rPr>
          <w:sz w:val="24"/>
          <w:szCs w:val="24"/>
        </w:rPr>
        <w:t xml:space="preserve"> </w:t>
      </w:r>
      <w:r w:rsidR="00AD673D" w:rsidRPr="008F79F1">
        <w:rPr>
          <w:sz w:val="24"/>
          <w:szCs w:val="24"/>
        </w:rPr>
        <w:t>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w:t>
      </w:r>
      <w:r w:rsidR="00EB669D" w:rsidRPr="008F79F1">
        <w:rPr>
          <w:sz w:val="24"/>
          <w:szCs w:val="24"/>
        </w:rPr>
        <w:t xml:space="preserve"> (трех)</w:t>
      </w:r>
      <w:r w:rsidR="00AD673D" w:rsidRPr="008F79F1">
        <w:rPr>
          <w:sz w:val="24"/>
          <w:szCs w:val="24"/>
        </w:rPr>
        <w:t xml:space="preserve">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w:t>
      </w:r>
    </w:p>
    <w:p w:rsidR="00AD673D" w:rsidRPr="008F79F1" w:rsidRDefault="005D794A" w:rsidP="00BE20E7">
      <w:pPr>
        <w:ind w:firstLine="709"/>
        <w:jc w:val="both"/>
        <w:rPr>
          <w:sz w:val="24"/>
          <w:szCs w:val="24"/>
        </w:rPr>
      </w:pPr>
      <w:r>
        <w:rPr>
          <w:sz w:val="24"/>
          <w:szCs w:val="24"/>
        </w:rPr>
        <w:t>8</w:t>
      </w:r>
      <w:r w:rsidR="00AD673D" w:rsidRPr="008F79F1">
        <w:rPr>
          <w:sz w:val="24"/>
          <w:szCs w:val="24"/>
        </w:rPr>
        <w:t>.2. В случае прекращения действия обстоятельств непреодолимой силы одна из Сторон в течение 3</w:t>
      </w:r>
      <w:r>
        <w:rPr>
          <w:sz w:val="24"/>
          <w:szCs w:val="24"/>
        </w:rPr>
        <w:t xml:space="preserve"> (трёх)</w:t>
      </w:r>
      <w:r w:rsidR="00AD673D" w:rsidRPr="008F79F1">
        <w:rPr>
          <w:sz w:val="24"/>
          <w:szCs w:val="24"/>
        </w:rPr>
        <w:t xml:space="preserve">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w:t>
      </w:r>
      <w:r>
        <w:rPr>
          <w:sz w:val="24"/>
          <w:szCs w:val="24"/>
        </w:rPr>
        <w:t>Договору</w:t>
      </w:r>
      <w:r w:rsidR="00AD673D" w:rsidRPr="008F79F1">
        <w:rPr>
          <w:sz w:val="24"/>
          <w:szCs w:val="24"/>
        </w:rPr>
        <w:t>.</w:t>
      </w:r>
    </w:p>
    <w:p w:rsidR="00AD673D" w:rsidRPr="008F79F1" w:rsidRDefault="005D794A" w:rsidP="00BE20E7">
      <w:pPr>
        <w:pStyle w:val="af1"/>
        <w:rPr>
          <w:szCs w:val="24"/>
        </w:rPr>
      </w:pPr>
      <w:r>
        <w:rPr>
          <w:szCs w:val="24"/>
        </w:rPr>
        <w:t>8</w:t>
      </w:r>
      <w:r w:rsidR="00AD673D" w:rsidRPr="008F79F1">
        <w:rPr>
          <w:szCs w:val="24"/>
        </w:rPr>
        <w:t xml:space="preserve">.3. Неизвещение или несвоевременное извещение другой Стороны, для которой создалась невозможность исполнения обязательств по </w:t>
      </w:r>
      <w:r>
        <w:rPr>
          <w:szCs w:val="24"/>
        </w:rPr>
        <w:t>Договору</w:t>
      </w:r>
      <w:r w:rsidRPr="008F79F1">
        <w:rPr>
          <w:szCs w:val="24"/>
        </w:rPr>
        <w:t xml:space="preserve"> </w:t>
      </w:r>
      <w:r w:rsidR="00AD673D" w:rsidRPr="008F79F1">
        <w:rPr>
          <w:szCs w:val="24"/>
        </w:rPr>
        <w:t>вследствие наступления обстоятельств непреодолимой силы, влечет за собой утрату права для этой Стороны ссылаться на эти обстоятельства.</w:t>
      </w:r>
    </w:p>
    <w:p w:rsidR="00AD673D" w:rsidRPr="008F79F1" w:rsidRDefault="00AD673D" w:rsidP="00BE20E7">
      <w:pPr>
        <w:rPr>
          <w:b/>
          <w:sz w:val="24"/>
          <w:szCs w:val="24"/>
        </w:rPr>
      </w:pPr>
    </w:p>
    <w:p w:rsidR="00AD673D" w:rsidRPr="008F79F1" w:rsidRDefault="005D794A" w:rsidP="00BE20E7">
      <w:pPr>
        <w:keepNext/>
        <w:jc w:val="center"/>
        <w:rPr>
          <w:b/>
          <w:sz w:val="24"/>
          <w:szCs w:val="24"/>
        </w:rPr>
      </w:pPr>
      <w:r>
        <w:rPr>
          <w:b/>
          <w:sz w:val="24"/>
          <w:szCs w:val="24"/>
        </w:rPr>
        <w:t>9</w:t>
      </w:r>
      <w:r w:rsidR="00AD673D" w:rsidRPr="008F79F1">
        <w:rPr>
          <w:b/>
          <w:sz w:val="24"/>
          <w:szCs w:val="24"/>
        </w:rPr>
        <w:t>. УВЕДОМЛЕНИЯ</w:t>
      </w:r>
    </w:p>
    <w:p w:rsidR="00AD673D" w:rsidRPr="008F79F1" w:rsidRDefault="005D794A" w:rsidP="005D794A">
      <w:pPr>
        <w:ind w:firstLine="709"/>
        <w:jc w:val="both"/>
        <w:rPr>
          <w:sz w:val="24"/>
          <w:szCs w:val="24"/>
        </w:rPr>
      </w:pPr>
      <w:r>
        <w:rPr>
          <w:sz w:val="24"/>
          <w:szCs w:val="24"/>
        </w:rPr>
        <w:t>9</w:t>
      </w:r>
      <w:r w:rsidR="00AD673D" w:rsidRPr="008F79F1">
        <w:rPr>
          <w:sz w:val="24"/>
          <w:szCs w:val="24"/>
        </w:rPr>
        <w:t xml:space="preserve">.1. Все уведомления в отношении </w:t>
      </w:r>
      <w:r>
        <w:rPr>
          <w:sz w:val="24"/>
          <w:szCs w:val="24"/>
        </w:rPr>
        <w:t>Договора</w:t>
      </w:r>
      <w:r w:rsidR="00AD673D" w:rsidRPr="008F79F1">
        <w:rPr>
          <w:sz w:val="24"/>
          <w:szCs w:val="24"/>
        </w:rPr>
        <w:t xml:space="preserve">, в том числе связанные 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направлено по адресу, указанному в </w:t>
      </w:r>
      <w:r>
        <w:rPr>
          <w:sz w:val="24"/>
          <w:szCs w:val="24"/>
        </w:rPr>
        <w:t>Договоре</w:t>
      </w:r>
      <w:r w:rsidR="00AD673D" w:rsidRPr="008F79F1">
        <w:rPr>
          <w:sz w:val="24"/>
          <w:szCs w:val="24"/>
        </w:rPr>
        <w:t>. Уведомление может быть вручено лично</w:t>
      </w:r>
      <w:r>
        <w:rPr>
          <w:sz w:val="24"/>
          <w:szCs w:val="24"/>
        </w:rPr>
        <w:t>, по электронной почте</w:t>
      </w:r>
      <w:r w:rsidR="00AD673D" w:rsidRPr="008F79F1">
        <w:rPr>
          <w:sz w:val="24"/>
          <w:szCs w:val="24"/>
        </w:rPr>
        <w:t xml:space="preserve"> </w:t>
      </w:r>
      <w:r>
        <w:rPr>
          <w:sz w:val="24"/>
          <w:szCs w:val="24"/>
        </w:rPr>
        <w:t>или направлено заказным письмом.</w:t>
      </w:r>
    </w:p>
    <w:p w:rsidR="00AD673D" w:rsidRPr="008F79F1" w:rsidRDefault="005D794A" w:rsidP="00BE20E7">
      <w:pPr>
        <w:ind w:firstLine="709"/>
        <w:jc w:val="both"/>
        <w:rPr>
          <w:sz w:val="24"/>
          <w:szCs w:val="24"/>
        </w:rPr>
      </w:pPr>
      <w:r>
        <w:rPr>
          <w:sz w:val="24"/>
          <w:szCs w:val="24"/>
        </w:rPr>
        <w:t>9.</w:t>
      </w:r>
      <w:r w:rsidR="00AD673D" w:rsidRPr="008F79F1">
        <w:rPr>
          <w:sz w:val="24"/>
          <w:szCs w:val="24"/>
        </w:rPr>
        <w:t xml:space="preserve">2. Стороны вправе осуществлять обмен информацией и документами, вести рабочую переписку по вопросам, связанным с исполнением </w:t>
      </w:r>
      <w:r>
        <w:rPr>
          <w:sz w:val="24"/>
          <w:szCs w:val="24"/>
        </w:rPr>
        <w:t>Договора</w:t>
      </w:r>
      <w:r w:rsidR="00AD673D" w:rsidRPr="008F79F1">
        <w:rPr>
          <w:sz w:val="24"/>
          <w:szCs w:val="24"/>
        </w:rPr>
        <w:t xml:space="preserve">, направлять результаты оказанных Услуг, акты об оказании услуг и иные документы, касающиеся исполнения </w:t>
      </w:r>
      <w:r>
        <w:rPr>
          <w:sz w:val="24"/>
          <w:szCs w:val="24"/>
        </w:rPr>
        <w:t>Договора</w:t>
      </w:r>
      <w:r w:rsidR="00AD673D" w:rsidRPr="008F79F1">
        <w:rPr>
          <w:sz w:val="24"/>
          <w:szCs w:val="24"/>
        </w:rPr>
        <w:t>,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p>
    <w:p w:rsidR="00B776D0" w:rsidRDefault="00B776D0" w:rsidP="00B776D0">
      <w:pPr>
        <w:tabs>
          <w:tab w:val="left" w:pos="567"/>
          <w:tab w:val="left" w:pos="709"/>
          <w:tab w:val="left" w:pos="851"/>
          <w:tab w:val="left" w:pos="1276"/>
          <w:tab w:val="left" w:pos="1418"/>
          <w:tab w:val="left" w:pos="2410"/>
          <w:tab w:val="left" w:pos="2835"/>
        </w:tabs>
        <w:ind w:firstLine="567"/>
        <w:jc w:val="center"/>
        <w:rPr>
          <w:b/>
          <w:sz w:val="24"/>
          <w:szCs w:val="24"/>
        </w:rPr>
      </w:pPr>
    </w:p>
    <w:p w:rsidR="00B776D0" w:rsidRPr="00721FC3" w:rsidRDefault="00B776D0" w:rsidP="00DE2035">
      <w:pPr>
        <w:tabs>
          <w:tab w:val="left" w:pos="567"/>
          <w:tab w:val="left" w:pos="709"/>
          <w:tab w:val="left" w:pos="851"/>
          <w:tab w:val="left" w:pos="1276"/>
          <w:tab w:val="left" w:pos="1418"/>
          <w:tab w:val="left" w:pos="2410"/>
          <w:tab w:val="left" w:pos="2835"/>
        </w:tabs>
        <w:ind w:firstLine="567"/>
        <w:jc w:val="center"/>
        <w:rPr>
          <w:b/>
          <w:sz w:val="24"/>
          <w:szCs w:val="24"/>
        </w:rPr>
      </w:pPr>
      <w:r>
        <w:rPr>
          <w:b/>
          <w:sz w:val="24"/>
          <w:szCs w:val="24"/>
        </w:rPr>
        <w:t>10.</w:t>
      </w:r>
      <w:r w:rsidRPr="00721FC3">
        <w:rPr>
          <w:b/>
          <w:sz w:val="24"/>
          <w:szCs w:val="24"/>
        </w:rPr>
        <w:t>ГАРАНТИЙНЫЕ ОБЯЗАТЕЛЬСТВА ОКАЗАНИЯ УСЛУГ</w:t>
      </w:r>
    </w:p>
    <w:p w:rsidR="00B776D0" w:rsidRPr="00721FC3" w:rsidRDefault="00B776D0" w:rsidP="00B776D0">
      <w:pPr>
        <w:tabs>
          <w:tab w:val="left" w:pos="567"/>
          <w:tab w:val="left" w:pos="709"/>
          <w:tab w:val="left" w:pos="851"/>
          <w:tab w:val="left" w:pos="1276"/>
          <w:tab w:val="left" w:pos="1418"/>
          <w:tab w:val="left" w:pos="2410"/>
          <w:tab w:val="left" w:pos="2835"/>
        </w:tabs>
        <w:ind w:firstLine="567"/>
        <w:jc w:val="both"/>
        <w:rPr>
          <w:sz w:val="24"/>
          <w:szCs w:val="24"/>
        </w:rPr>
      </w:pPr>
      <w:r>
        <w:rPr>
          <w:sz w:val="24"/>
          <w:szCs w:val="24"/>
        </w:rPr>
        <w:t>10</w:t>
      </w:r>
      <w:r w:rsidRPr="00721FC3">
        <w:rPr>
          <w:sz w:val="24"/>
          <w:szCs w:val="24"/>
        </w:rPr>
        <w:t>.1. Исполнитель гарантирует, что оказанные услуги соответствуют требованиям, установленным в Договоре,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оказания услуг.</w:t>
      </w:r>
    </w:p>
    <w:p w:rsidR="00B776D0" w:rsidRPr="00721FC3" w:rsidRDefault="00B776D0" w:rsidP="00B776D0">
      <w:pPr>
        <w:tabs>
          <w:tab w:val="left" w:pos="567"/>
          <w:tab w:val="left" w:pos="709"/>
          <w:tab w:val="left" w:pos="851"/>
          <w:tab w:val="left" w:pos="1276"/>
          <w:tab w:val="left" w:pos="1418"/>
          <w:tab w:val="left" w:pos="2410"/>
          <w:tab w:val="left" w:pos="2835"/>
        </w:tabs>
        <w:ind w:firstLine="567"/>
        <w:jc w:val="both"/>
        <w:rPr>
          <w:sz w:val="24"/>
          <w:szCs w:val="24"/>
        </w:rPr>
      </w:pPr>
      <w:r>
        <w:rPr>
          <w:sz w:val="24"/>
          <w:szCs w:val="24"/>
        </w:rPr>
        <w:t>10</w:t>
      </w:r>
      <w:r w:rsidRPr="00721FC3">
        <w:rPr>
          <w:sz w:val="24"/>
          <w:szCs w:val="24"/>
        </w:rPr>
        <w:t>.2.</w:t>
      </w:r>
      <w:r w:rsidRPr="00721FC3">
        <w:rPr>
          <w:sz w:val="24"/>
          <w:szCs w:val="24"/>
        </w:rPr>
        <w:tab/>
        <w:t>Гарантийный срок на оказанные по Договору услуги составляет не менее 12 (двенадцать) месяцев с даты подписания Сторонами документа о приемке.</w:t>
      </w:r>
    </w:p>
    <w:p w:rsidR="00B776D0" w:rsidRPr="00721FC3" w:rsidRDefault="00B776D0" w:rsidP="00B776D0">
      <w:pPr>
        <w:tabs>
          <w:tab w:val="left" w:pos="567"/>
          <w:tab w:val="left" w:pos="709"/>
          <w:tab w:val="left" w:pos="851"/>
          <w:tab w:val="left" w:pos="1276"/>
          <w:tab w:val="left" w:pos="1418"/>
          <w:tab w:val="left" w:pos="2410"/>
          <w:tab w:val="left" w:pos="2835"/>
        </w:tabs>
        <w:ind w:firstLine="567"/>
        <w:jc w:val="both"/>
        <w:rPr>
          <w:sz w:val="24"/>
          <w:szCs w:val="24"/>
        </w:rPr>
      </w:pPr>
      <w:r>
        <w:rPr>
          <w:sz w:val="24"/>
          <w:szCs w:val="24"/>
        </w:rPr>
        <w:t>10</w:t>
      </w:r>
      <w:r w:rsidRPr="00721FC3">
        <w:rPr>
          <w:sz w:val="24"/>
          <w:szCs w:val="24"/>
        </w:rPr>
        <w:t>.3.</w:t>
      </w:r>
      <w:r w:rsidRPr="00721FC3">
        <w:rPr>
          <w:sz w:val="24"/>
          <w:szCs w:val="24"/>
        </w:rPr>
        <w:tab/>
        <w:t xml:space="preserve">Под гарантией понимается устранение Исполнителем своими силами и за свой счет допущенных по его вине недостатков, выявленных после приемки услуг, в течение 10 (десяти) календарных дней со дня получения Исполнителем уведомления Заказчика о выявлении </w:t>
      </w:r>
      <w:r w:rsidRPr="00721FC3">
        <w:rPr>
          <w:sz w:val="24"/>
          <w:szCs w:val="24"/>
        </w:rPr>
        <w:lastRenderedPageBreak/>
        <w:t>недостатков. Гарантийный срок в этом случае соответственно продлевается на период устранения недостатков.</w:t>
      </w:r>
    </w:p>
    <w:p w:rsidR="00620D63" w:rsidRPr="008F79F1" w:rsidRDefault="00620D63" w:rsidP="00BE20E7">
      <w:pPr>
        <w:keepNext/>
        <w:jc w:val="center"/>
        <w:rPr>
          <w:b/>
          <w:sz w:val="24"/>
          <w:szCs w:val="24"/>
        </w:rPr>
      </w:pPr>
    </w:p>
    <w:p w:rsidR="00AD673D" w:rsidRPr="008F79F1" w:rsidRDefault="005D794A" w:rsidP="00BE20E7">
      <w:pPr>
        <w:keepNext/>
        <w:jc w:val="center"/>
        <w:rPr>
          <w:b/>
          <w:sz w:val="24"/>
          <w:szCs w:val="24"/>
        </w:rPr>
      </w:pPr>
      <w:r>
        <w:rPr>
          <w:b/>
          <w:sz w:val="24"/>
          <w:szCs w:val="24"/>
        </w:rPr>
        <w:t>10</w:t>
      </w:r>
      <w:r w:rsidR="00AD673D" w:rsidRPr="008F79F1">
        <w:rPr>
          <w:b/>
          <w:sz w:val="24"/>
          <w:szCs w:val="24"/>
        </w:rPr>
        <w:t>. ПРОЧИЕ УСЛОВИЯ</w:t>
      </w:r>
    </w:p>
    <w:p w:rsidR="00AD673D" w:rsidRPr="008F79F1" w:rsidRDefault="001D6C40" w:rsidP="00BE20E7">
      <w:pPr>
        <w:ind w:firstLine="709"/>
        <w:jc w:val="both"/>
        <w:rPr>
          <w:sz w:val="24"/>
          <w:szCs w:val="24"/>
        </w:rPr>
      </w:pPr>
      <w:r>
        <w:rPr>
          <w:sz w:val="24"/>
          <w:szCs w:val="24"/>
        </w:rPr>
        <w:t>10</w:t>
      </w:r>
      <w:r w:rsidR="00AD673D" w:rsidRPr="008F79F1">
        <w:rPr>
          <w:sz w:val="24"/>
          <w:szCs w:val="24"/>
        </w:rPr>
        <w:t xml:space="preserve">.1. Все изменения и дополнения к </w:t>
      </w:r>
      <w:r w:rsidR="005D794A">
        <w:rPr>
          <w:sz w:val="24"/>
          <w:szCs w:val="24"/>
        </w:rPr>
        <w:t>Договору</w:t>
      </w:r>
      <w:r w:rsidR="005D794A" w:rsidRPr="008F79F1">
        <w:rPr>
          <w:sz w:val="24"/>
          <w:szCs w:val="24"/>
        </w:rPr>
        <w:t xml:space="preserve"> </w:t>
      </w:r>
      <w:r w:rsidR="00AD673D" w:rsidRPr="008F79F1">
        <w:rPr>
          <w:sz w:val="24"/>
          <w:szCs w:val="24"/>
        </w:rPr>
        <w:t xml:space="preserve">оформляются письменно в виде дополнительных соглашений к </w:t>
      </w:r>
      <w:r w:rsidR="005D794A">
        <w:rPr>
          <w:sz w:val="24"/>
          <w:szCs w:val="24"/>
        </w:rPr>
        <w:t>Договору</w:t>
      </w:r>
      <w:r w:rsidR="00AD673D" w:rsidRPr="008F79F1">
        <w:rPr>
          <w:sz w:val="24"/>
          <w:szCs w:val="24"/>
        </w:rPr>
        <w:t xml:space="preserve">, подписываются каждой из сторон и являются неотъемлемой частью </w:t>
      </w:r>
      <w:r w:rsidR="005D794A">
        <w:rPr>
          <w:sz w:val="24"/>
          <w:szCs w:val="24"/>
        </w:rPr>
        <w:t>Договора</w:t>
      </w:r>
      <w:r w:rsidR="00AD673D" w:rsidRPr="008F79F1">
        <w:rPr>
          <w:sz w:val="24"/>
          <w:szCs w:val="24"/>
        </w:rPr>
        <w:t>.</w:t>
      </w:r>
    </w:p>
    <w:p w:rsidR="00AD673D" w:rsidRPr="008F79F1" w:rsidRDefault="001D6C40" w:rsidP="00BE20E7">
      <w:pPr>
        <w:ind w:firstLine="709"/>
        <w:jc w:val="both"/>
        <w:rPr>
          <w:sz w:val="24"/>
          <w:szCs w:val="24"/>
        </w:rPr>
      </w:pPr>
      <w:r>
        <w:rPr>
          <w:sz w:val="24"/>
          <w:szCs w:val="24"/>
        </w:rPr>
        <w:t>10</w:t>
      </w:r>
      <w:r w:rsidR="00AD673D" w:rsidRPr="008F79F1">
        <w:rPr>
          <w:sz w:val="24"/>
          <w:szCs w:val="24"/>
        </w:rPr>
        <w:t xml:space="preserve">.2. В случае изменения реквизитов какой-либо из Сторон, она обязана уведомить вторую Сторону о таких изменениях в течение 3 </w:t>
      </w:r>
      <w:r w:rsidR="00EB669D" w:rsidRPr="008F79F1">
        <w:rPr>
          <w:sz w:val="24"/>
          <w:szCs w:val="24"/>
        </w:rPr>
        <w:t xml:space="preserve">(трех) </w:t>
      </w:r>
      <w:r w:rsidR="00AD673D" w:rsidRPr="008F79F1">
        <w:rPr>
          <w:sz w:val="24"/>
          <w:szCs w:val="24"/>
        </w:rPr>
        <w:t>рабочих дней со дня изменения реквизитов.</w:t>
      </w:r>
    </w:p>
    <w:p w:rsidR="00AD673D" w:rsidRPr="008F79F1" w:rsidRDefault="001D6C40" w:rsidP="00BE20E7">
      <w:pPr>
        <w:ind w:firstLine="709"/>
        <w:jc w:val="both"/>
        <w:rPr>
          <w:sz w:val="24"/>
          <w:szCs w:val="24"/>
        </w:rPr>
      </w:pPr>
      <w:r>
        <w:rPr>
          <w:sz w:val="24"/>
          <w:szCs w:val="24"/>
        </w:rPr>
        <w:t>10</w:t>
      </w:r>
      <w:r w:rsidR="00AD673D" w:rsidRPr="008F79F1">
        <w:rPr>
          <w:sz w:val="24"/>
          <w:szCs w:val="24"/>
        </w:rPr>
        <w:t xml:space="preserve">.3. Все вопросы, не предусмотренные </w:t>
      </w:r>
      <w:r w:rsidR="005D794A">
        <w:rPr>
          <w:sz w:val="24"/>
          <w:szCs w:val="24"/>
        </w:rPr>
        <w:t>Договором</w:t>
      </w:r>
      <w:r w:rsidR="00AD673D" w:rsidRPr="008F79F1">
        <w:rPr>
          <w:sz w:val="24"/>
          <w:szCs w:val="24"/>
        </w:rPr>
        <w:t>, регулируются законодательством Российской Федерации.</w:t>
      </w:r>
    </w:p>
    <w:p w:rsidR="00AD673D" w:rsidRPr="001D6C40" w:rsidRDefault="001D6C40" w:rsidP="00BE20E7">
      <w:pPr>
        <w:ind w:firstLine="709"/>
        <w:jc w:val="both"/>
        <w:rPr>
          <w:sz w:val="24"/>
          <w:szCs w:val="24"/>
        </w:rPr>
      </w:pPr>
      <w:r>
        <w:rPr>
          <w:sz w:val="24"/>
          <w:szCs w:val="24"/>
        </w:rPr>
        <w:t>10</w:t>
      </w:r>
      <w:r w:rsidR="00AD673D" w:rsidRPr="008F79F1">
        <w:rPr>
          <w:sz w:val="24"/>
          <w:szCs w:val="24"/>
        </w:rPr>
        <w:t xml:space="preserve">.4. </w:t>
      </w:r>
      <w:r w:rsidRPr="001D6C40">
        <w:rPr>
          <w:bCs/>
          <w:sz w:val="24"/>
          <w:szCs w:val="24"/>
        </w:rPr>
        <w:t>Договор</w:t>
      </w:r>
      <w:r w:rsidRPr="001D6C40">
        <w:rPr>
          <w:sz w:val="24"/>
          <w:szCs w:val="24"/>
        </w:rPr>
        <w:t xml:space="preserve"> заключен в электронном виде,  в Едином агрегаторе торговли, скреплен электронными цифровыми подписями сторон.</w:t>
      </w:r>
    </w:p>
    <w:p w:rsidR="00AD673D" w:rsidRPr="008F79F1" w:rsidRDefault="001D6C40" w:rsidP="00BE20E7">
      <w:pPr>
        <w:ind w:firstLine="709"/>
        <w:jc w:val="both"/>
        <w:rPr>
          <w:sz w:val="24"/>
          <w:szCs w:val="24"/>
        </w:rPr>
      </w:pPr>
      <w:r>
        <w:rPr>
          <w:sz w:val="24"/>
          <w:szCs w:val="24"/>
        </w:rPr>
        <w:t>10</w:t>
      </w:r>
      <w:r w:rsidR="00AD673D" w:rsidRPr="008F79F1">
        <w:rPr>
          <w:sz w:val="24"/>
          <w:szCs w:val="24"/>
        </w:rPr>
        <w:t xml:space="preserve">.5. Все споры и разногласия в связи с исполнением, изменением и расторжением </w:t>
      </w:r>
      <w:r>
        <w:rPr>
          <w:sz w:val="24"/>
          <w:szCs w:val="24"/>
        </w:rPr>
        <w:t>Договора</w:t>
      </w:r>
      <w:r w:rsidRPr="008F79F1">
        <w:rPr>
          <w:sz w:val="24"/>
          <w:szCs w:val="24"/>
        </w:rPr>
        <w:t xml:space="preserve"> </w:t>
      </w:r>
      <w:r w:rsidR="00AD673D" w:rsidRPr="008F79F1">
        <w:rPr>
          <w:sz w:val="24"/>
          <w:szCs w:val="24"/>
        </w:rPr>
        <w:t>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AD673D" w:rsidRPr="008F79F1" w:rsidRDefault="001D6C40" w:rsidP="00BE20E7">
      <w:pPr>
        <w:keepNext/>
        <w:ind w:firstLine="709"/>
        <w:jc w:val="both"/>
        <w:rPr>
          <w:sz w:val="24"/>
          <w:szCs w:val="24"/>
        </w:rPr>
      </w:pPr>
      <w:r>
        <w:rPr>
          <w:sz w:val="24"/>
          <w:szCs w:val="24"/>
        </w:rPr>
        <w:t>10</w:t>
      </w:r>
      <w:r w:rsidR="00AD673D" w:rsidRPr="008F79F1">
        <w:rPr>
          <w:sz w:val="24"/>
          <w:szCs w:val="24"/>
        </w:rPr>
        <w:t>.</w:t>
      </w:r>
      <w:r>
        <w:rPr>
          <w:sz w:val="24"/>
          <w:szCs w:val="24"/>
        </w:rPr>
        <w:t>6</w:t>
      </w:r>
      <w:r w:rsidR="00AD673D" w:rsidRPr="008F79F1">
        <w:rPr>
          <w:sz w:val="24"/>
          <w:szCs w:val="24"/>
        </w:rPr>
        <w:t xml:space="preserve">. Приложения к </w:t>
      </w:r>
      <w:r>
        <w:rPr>
          <w:sz w:val="24"/>
          <w:szCs w:val="24"/>
        </w:rPr>
        <w:t>Договору</w:t>
      </w:r>
      <w:r w:rsidRPr="008F79F1">
        <w:rPr>
          <w:sz w:val="24"/>
          <w:szCs w:val="24"/>
        </w:rPr>
        <w:t xml:space="preserve"> </w:t>
      </w:r>
      <w:r w:rsidR="00AD673D" w:rsidRPr="008F79F1">
        <w:rPr>
          <w:sz w:val="24"/>
          <w:szCs w:val="24"/>
        </w:rPr>
        <w:t xml:space="preserve">являются неотъемлемой частью </w:t>
      </w:r>
      <w:r>
        <w:rPr>
          <w:sz w:val="24"/>
          <w:szCs w:val="24"/>
        </w:rPr>
        <w:t>Договора</w:t>
      </w:r>
      <w:r w:rsidR="00AD673D" w:rsidRPr="008F79F1">
        <w:rPr>
          <w:sz w:val="24"/>
          <w:szCs w:val="24"/>
        </w:rPr>
        <w:t>:</w:t>
      </w:r>
    </w:p>
    <w:p w:rsidR="00AD673D" w:rsidRPr="008F79F1" w:rsidRDefault="00AD673D" w:rsidP="006F7D11">
      <w:pPr>
        <w:autoSpaceDE w:val="0"/>
        <w:autoSpaceDN w:val="0"/>
        <w:adjustRightInd w:val="0"/>
        <w:ind w:firstLine="709"/>
        <w:rPr>
          <w:sz w:val="24"/>
          <w:szCs w:val="24"/>
        </w:rPr>
      </w:pPr>
      <w:r w:rsidRPr="008F79F1">
        <w:rPr>
          <w:sz w:val="24"/>
          <w:szCs w:val="24"/>
        </w:rPr>
        <w:t xml:space="preserve">приложение </w:t>
      </w:r>
      <w:r w:rsidR="009922F8" w:rsidRPr="008F79F1">
        <w:rPr>
          <w:sz w:val="24"/>
          <w:szCs w:val="24"/>
        </w:rPr>
        <w:t>№</w:t>
      </w:r>
      <w:r w:rsidRPr="008F79F1">
        <w:rPr>
          <w:sz w:val="24"/>
          <w:szCs w:val="24"/>
        </w:rPr>
        <w:t xml:space="preserve"> 1 </w:t>
      </w:r>
      <w:r w:rsidR="009922F8" w:rsidRPr="008F79F1">
        <w:rPr>
          <w:sz w:val="24"/>
          <w:szCs w:val="24"/>
        </w:rPr>
        <w:t>–</w:t>
      </w:r>
      <w:r w:rsidRPr="008F79F1">
        <w:rPr>
          <w:sz w:val="24"/>
          <w:szCs w:val="24"/>
        </w:rPr>
        <w:t xml:space="preserve"> </w:t>
      </w:r>
      <w:r w:rsidR="006F7D11" w:rsidRPr="008F79F1">
        <w:rPr>
          <w:sz w:val="24"/>
          <w:szCs w:val="24"/>
        </w:rPr>
        <w:t>описание объекта закупки (техническое задание)</w:t>
      </w:r>
      <w:r w:rsidRPr="008F79F1">
        <w:rPr>
          <w:sz w:val="24"/>
          <w:szCs w:val="24"/>
        </w:rPr>
        <w:t>;</w:t>
      </w:r>
    </w:p>
    <w:p w:rsidR="00AD673D" w:rsidRDefault="00AD673D" w:rsidP="00BE20E7">
      <w:pPr>
        <w:ind w:firstLine="709"/>
        <w:jc w:val="both"/>
        <w:rPr>
          <w:sz w:val="24"/>
          <w:szCs w:val="24"/>
        </w:rPr>
      </w:pPr>
      <w:r w:rsidRPr="008F79F1">
        <w:rPr>
          <w:sz w:val="24"/>
          <w:szCs w:val="24"/>
        </w:rPr>
        <w:t xml:space="preserve">приложение </w:t>
      </w:r>
      <w:r w:rsidR="009922F8" w:rsidRPr="008F79F1">
        <w:rPr>
          <w:sz w:val="24"/>
          <w:szCs w:val="24"/>
        </w:rPr>
        <w:t>№</w:t>
      </w:r>
      <w:r w:rsidRPr="008F79F1">
        <w:rPr>
          <w:sz w:val="24"/>
          <w:szCs w:val="24"/>
        </w:rPr>
        <w:t xml:space="preserve"> </w:t>
      </w:r>
      <w:r w:rsidR="002020E1">
        <w:rPr>
          <w:sz w:val="24"/>
          <w:szCs w:val="24"/>
        </w:rPr>
        <w:t>2</w:t>
      </w:r>
      <w:r w:rsidRPr="008F79F1">
        <w:rPr>
          <w:sz w:val="24"/>
          <w:szCs w:val="24"/>
        </w:rPr>
        <w:t xml:space="preserve"> </w:t>
      </w:r>
      <w:r w:rsidR="009922F8" w:rsidRPr="008F79F1">
        <w:rPr>
          <w:sz w:val="24"/>
          <w:szCs w:val="24"/>
        </w:rPr>
        <w:t>–</w:t>
      </w:r>
      <w:r w:rsidR="002020E1" w:rsidRPr="002020E1">
        <w:rPr>
          <w:sz w:val="24"/>
          <w:szCs w:val="24"/>
        </w:rPr>
        <w:t xml:space="preserve"> </w:t>
      </w:r>
      <w:r w:rsidR="002020E1" w:rsidRPr="008F79F1">
        <w:rPr>
          <w:sz w:val="24"/>
          <w:szCs w:val="24"/>
        </w:rPr>
        <w:t>перечень рабочих мест, подлежащих СОУТ;</w:t>
      </w:r>
    </w:p>
    <w:p w:rsidR="00B5795C" w:rsidRPr="00B5795C" w:rsidRDefault="00B5795C" w:rsidP="00B5795C">
      <w:pPr>
        <w:ind w:left="-360"/>
        <w:rPr>
          <w:sz w:val="22"/>
          <w:szCs w:val="22"/>
        </w:rPr>
      </w:pPr>
      <w:r>
        <w:rPr>
          <w:sz w:val="24"/>
          <w:szCs w:val="24"/>
        </w:rPr>
        <w:t xml:space="preserve">                  </w:t>
      </w:r>
      <w:r w:rsidRPr="00B5795C">
        <w:rPr>
          <w:sz w:val="24"/>
          <w:szCs w:val="24"/>
        </w:rPr>
        <w:t>приложение № 3 –</w:t>
      </w:r>
      <w:r w:rsidRPr="00B5795C">
        <w:rPr>
          <w:sz w:val="22"/>
          <w:szCs w:val="22"/>
        </w:rPr>
        <w:t xml:space="preserve"> </w:t>
      </w:r>
      <w:r>
        <w:rPr>
          <w:sz w:val="22"/>
          <w:szCs w:val="22"/>
        </w:rPr>
        <w:t>п</w:t>
      </w:r>
      <w:r w:rsidRPr="00B5795C">
        <w:rPr>
          <w:sz w:val="22"/>
          <w:szCs w:val="22"/>
        </w:rPr>
        <w:t xml:space="preserve">еречень должностей, трудовых функций сотрудников. </w:t>
      </w:r>
    </w:p>
    <w:p w:rsidR="00B5795C" w:rsidRPr="008F79F1" w:rsidRDefault="00B5795C" w:rsidP="00BE20E7">
      <w:pPr>
        <w:ind w:firstLine="709"/>
        <w:jc w:val="both"/>
        <w:rPr>
          <w:sz w:val="24"/>
          <w:szCs w:val="24"/>
        </w:rPr>
      </w:pPr>
    </w:p>
    <w:p w:rsidR="00AD673D" w:rsidRPr="008F79F1" w:rsidRDefault="00AD673D" w:rsidP="00BE20E7">
      <w:pPr>
        <w:rPr>
          <w:b/>
          <w:sz w:val="24"/>
          <w:szCs w:val="24"/>
        </w:rPr>
      </w:pPr>
    </w:p>
    <w:p w:rsidR="0023663A" w:rsidRPr="008F79F1" w:rsidRDefault="008478AF" w:rsidP="00DE2035">
      <w:pPr>
        <w:keepNext/>
        <w:jc w:val="center"/>
        <w:rPr>
          <w:b/>
          <w:sz w:val="24"/>
          <w:szCs w:val="24"/>
        </w:rPr>
      </w:pPr>
      <w:r>
        <w:rPr>
          <w:b/>
          <w:sz w:val="24"/>
          <w:szCs w:val="24"/>
        </w:rPr>
        <w:t>11</w:t>
      </w:r>
      <w:r w:rsidR="00CE0F26">
        <w:rPr>
          <w:b/>
          <w:sz w:val="24"/>
          <w:szCs w:val="24"/>
        </w:rPr>
        <w:t xml:space="preserve">. </w:t>
      </w:r>
      <w:bookmarkStart w:id="1" w:name="_GoBack"/>
      <w:bookmarkEnd w:id="1"/>
      <w:r w:rsidR="00AD673D" w:rsidRPr="008F79F1">
        <w:rPr>
          <w:b/>
          <w:sz w:val="24"/>
          <w:szCs w:val="24"/>
        </w:rPr>
        <w:t xml:space="preserve"> РЕКВИЗИТЫ СТОРОН</w:t>
      </w:r>
    </w:p>
    <w:tbl>
      <w:tblPr>
        <w:tblW w:w="0" w:type="auto"/>
        <w:tblInd w:w="28" w:type="dxa"/>
        <w:tblLayout w:type="fixed"/>
        <w:tblCellMar>
          <w:left w:w="28" w:type="dxa"/>
          <w:right w:w="28" w:type="dxa"/>
        </w:tblCellMar>
        <w:tblLook w:val="0000" w:firstRow="0" w:lastRow="0" w:firstColumn="0" w:lastColumn="0" w:noHBand="0" w:noVBand="0"/>
      </w:tblPr>
      <w:tblGrid>
        <w:gridCol w:w="5100"/>
        <w:gridCol w:w="5100"/>
      </w:tblGrid>
      <w:tr w:rsidR="00AD673D" w:rsidRPr="00B5795C" w:rsidTr="00DB14C9">
        <w:tblPrEx>
          <w:tblCellMar>
            <w:top w:w="0" w:type="dxa"/>
            <w:bottom w:w="0" w:type="dxa"/>
          </w:tblCellMar>
        </w:tblPrEx>
        <w:tc>
          <w:tcPr>
            <w:tcW w:w="5100" w:type="dxa"/>
            <w:vAlign w:val="center"/>
          </w:tcPr>
          <w:p w:rsidR="00AD673D" w:rsidRPr="00B5795C" w:rsidRDefault="00AD673D" w:rsidP="00DB14C9">
            <w:pPr>
              <w:keepNext/>
              <w:jc w:val="center"/>
              <w:rPr>
                <w:b/>
              </w:rPr>
            </w:pPr>
            <w:r w:rsidRPr="00B5795C">
              <w:rPr>
                <w:b/>
              </w:rPr>
              <w:t>Заказчик:</w:t>
            </w:r>
          </w:p>
        </w:tc>
        <w:tc>
          <w:tcPr>
            <w:tcW w:w="5100" w:type="dxa"/>
            <w:vAlign w:val="center"/>
          </w:tcPr>
          <w:p w:rsidR="00AD673D" w:rsidRPr="00B5795C" w:rsidRDefault="00AD673D" w:rsidP="00DB14C9">
            <w:pPr>
              <w:keepNext/>
              <w:jc w:val="center"/>
              <w:rPr>
                <w:b/>
              </w:rPr>
            </w:pPr>
            <w:r w:rsidRPr="00B5795C">
              <w:rPr>
                <w:b/>
              </w:rPr>
              <w:t>Исполнитель:</w:t>
            </w:r>
          </w:p>
        </w:tc>
      </w:tr>
      <w:tr w:rsidR="00AD673D" w:rsidRPr="00B5795C" w:rsidTr="00DB14C9">
        <w:tblPrEx>
          <w:tblCellMar>
            <w:top w:w="0" w:type="dxa"/>
            <w:bottom w:w="0" w:type="dxa"/>
          </w:tblCellMar>
        </w:tblPrEx>
        <w:tc>
          <w:tcPr>
            <w:tcW w:w="5100" w:type="dxa"/>
            <w:vAlign w:val="center"/>
          </w:tcPr>
          <w:p w:rsidR="0082428A" w:rsidRPr="00B5795C" w:rsidRDefault="0082428A" w:rsidP="0082428A">
            <w:pPr>
              <w:keepNext/>
              <w:widowControl w:val="0"/>
              <w:rPr>
                <w:rFonts w:eastAsia="Calibri"/>
                <w:lang w:eastAsia="en-US"/>
              </w:rPr>
            </w:pPr>
          </w:p>
          <w:p w:rsidR="001D6C40" w:rsidRPr="00B5795C" w:rsidRDefault="001D6C40" w:rsidP="001D6C40">
            <w:pPr>
              <w:rPr>
                <w:b/>
              </w:rPr>
            </w:pPr>
            <w:r w:rsidRPr="00B5795C">
              <w:rPr>
                <w:b/>
              </w:rPr>
              <w:t>Федеральное бюджетное учреждение «Территориальный фонд геологической информации по Дальневосточному федеральному округу»</w:t>
            </w:r>
          </w:p>
          <w:p w:rsidR="001D6C40" w:rsidRPr="00B5795C" w:rsidRDefault="001D6C40" w:rsidP="001D6C40">
            <w:pPr>
              <w:widowControl w:val="0"/>
            </w:pPr>
            <w:r w:rsidRPr="00B5795C">
              <w:t xml:space="preserve">юридический адрес: </w:t>
            </w:r>
            <w:smartTag w:uri="urn:schemas-microsoft-com:office:smarttags" w:element="metricconverter">
              <w:smartTagPr>
                <w:attr w:name="ProductID" w:val="6800000, г"/>
              </w:smartTagPr>
              <w:r w:rsidRPr="00B5795C">
                <w:t>6800000, г</w:t>
              </w:r>
            </w:smartTag>
            <w:r w:rsidRPr="00B5795C">
              <w:t>. Хабаровск, ул. Льва Толстого, 8</w:t>
            </w:r>
          </w:p>
          <w:p w:rsidR="001D6C40" w:rsidRPr="00B5795C" w:rsidRDefault="001D6C40" w:rsidP="001D6C40">
            <w:pPr>
              <w:widowControl w:val="0"/>
              <w:rPr>
                <w:b/>
              </w:rPr>
            </w:pPr>
            <w:r w:rsidRPr="00B5795C">
              <w:rPr>
                <w:b/>
              </w:rPr>
              <w:t xml:space="preserve">Плательщик: </w:t>
            </w:r>
          </w:p>
          <w:p w:rsidR="001D6C40" w:rsidRPr="00B5795C" w:rsidRDefault="001D6C40" w:rsidP="001D6C40">
            <w:pPr>
              <w:widowControl w:val="0"/>
              <w:rPr>
                <w:b/>
              </w:rPr>
            </w:pPr>
            <w:r w:rsidRPr="00B5795C">
              <w:rPr>
                <w:b/>
              </w:rPr>
              <w:t>Амурский филиал ФБУ "ТФГИ по Дальневосточному федеральному округу"</w:t>
            </w:r>
          </w:p>
          <w:p w:rsidR="001D6C40" w:rsidRPr="00B5795C" w:rsidRDefault="001D6C40" w:rsidP="001D6C40">
            <w:pPr>
              <w:widowControl w:val="0"/>
            </w:pPr>
            <w:r w:rsidRPr="00B5795C">
              <w:t xml:space="preserve">почтовый адрес: 675029, Амурская область,  </w:t>
            </w:r>
          </w:p>
          <w:p w:rsidR="001D6C40" w:rsidRPr="00B5795C" w:rsidRDefault="001D6C40" w:rsidP="001D6C40">
            <w:pPr>
              <w:widowControl w:val="0"/>
            </w:pPr>
            <w:r w:rsidRPr="00B5795C">
              <w:t xml:space="preserve">г. Благовещенск, пер. Чудиновский, 15      </w:t>
            </w:r>
          </w:p>
          <w:p w:rsidR="001D6C40" w:rsidRPr="00B5795C" w:rsidRDefault="001D6C40" w:rsidP="001D6C40">
            <w:r w:rsidRPr="00B5795C">
              <w:t>тел. 8 (4162) 35-17-32; факс 8 (4162) 35-17-32;</w:t>
            </w:r>
          </w:p>
          <w:p w:rsidR="001D6C40" w:rsidRPr="00B5795C" w:rsidRDefault="001D6C40" w:rsidP="001D6C40">
            <w:r w:rsidRPr="00B5795C">
              <w:rPr>
                <w:lang w:val="en-US"/>
              </w:rPr>
              <w:t>E</w:t>
            </w:r>
            <w:r w:rsidRPr="00B5795C">
              <w:t>-</w:t>
            </w:r>
            <w:r w:rsidRPr="00B5795C">
              <w:rPr>
                <w:lang w:val="en-US"/>
              </w:rPr>
              <w:t>mail</w:t>
            </w:r>
            <w:r w:rsidRPr="00B5795C">
              <w:t xml:space="preserve">: </w:t>
            </w:r>
            <w:hyperlink r:id="rId8" w:history="1">
              <w:r w:rsidRPr="00B5795C">
                <w:rPr>
                  <w:rStyle w:val="afa"/>
                  <w:lang w:val="en-US"/>
                </w:rPr>
                <w:t>tfgi</w:t>
              </w:r>
            </w:hyperlink>
            <w:hyperlink r:id="rId9" w:history="1">
              <w:r w:rsidRPr="00B5795C">
                <w:rPr>
                  <w:rStyle w:val="afa"/>
                </w:rPr>
                <w:t>@</w:t>
              </w:r>
              <w:r w:rsidRPr="00B5795C">
                <w:rPr>
                  <w:rStyle w:val="afa"/>
                  <w:lang w:val="en-US"/>
                </w:rPr>
                <w:t>amurinform</w:t>
              </w:r>
              <w:r w:rsidRPr="00B5795C">
                <w:rPr>
                  <w:rStyle w:val="afa"/>
                </w:rPr>
                <w:t>.</w:t>
              </w:r>
              <w:r w:rsidRPr="00B5795C">
                <w:rPr>
                  <w:rStyle w:val="afa"/>
                  <w:lang w:val="en-US"/>
                </w:rPr>
                <w:t>ru</w:t>
              </w:r>
            </w:hyperlink>
            <w:r w:rsidRPr="00B5795C">
              <w:t>,</w:t>
            </w:r>
          </w:p>
          <w:p w:rsidR="001D6C40" w:rsidRPr="00B5795C" w:rsidRDefault="001D6C40" w:rsidP="001D6C40">
            <w:r w:rsidRPr="00B5795C">
              <w:t>УФК по Приморскому краю (Амурский филиал ФБУ «ТФГИ по Дальневосточному федеральному округу» л/с 20236X26810)</w:t>
            </w:r>
          </w:p>
          <w:p w:rsidR="001D6C40" w:rsidRPr="00B5795C" w:rsidRDefault="001D6C40" w:rsidP="001D6C40">
            <w:r w:rsidRPr="00B5795C">
              <w:t>ИНН 2721075373; КПП 280102001;</w:t>
            </w:r>
          </w:p>
          <w:p w:rsidR="001D6C40" w:rsidRPr="00B5795C" w:rsidRDefault="001D6C40" w:rsidP="001D6C40">
            <w:r w:rsidRPr="00B5795C">
              <w:t>Казначейский счет  03214643000000012007,</w:t>
            </w:r>
          </w:p>
          <w:p w:rsidR="001D6C40" w:rsidRPr="00B5795C" w:rsidRDefault="001D6C40" w:rsidP="001D6C40">
            <w:r w:rsidRPr="00B5795C">
              <w:t xml:space="preserve">Банковский счет  40102810545370000012, </w:t>
            </w:r>
          </w:p>
          <w:p w:rsidR="001D6C40" w:rsidRPr="00B5795C" w:rsidRDefault="001D6C40" w:rsidP="001D6C40">
            <w:r w:rsidRPr="00B5795C">
              <w:t>БИК ТОФК  010507002,</w:t>
            </w:r>
          </w:p>
          <w:p w:rsidR="001D6C40" w:rsidRPr="00B5795C" w:rsidRDefault="001D6C40" w:rsidP="001D6C40">
            <w:r w:rsidRPr="00B5795C">
              <w:t>ОКЦ № 1 ДГУ БАНКА РОССИИ//УФК по Приморскому краю,  г Владивосток</w:t>
            </w:r>
          </w:p>
          <w:p w:rsidR="001D6C40" w:rsidRPr="00B5795C" w:rsidRDefault="001D6C40" w:rsidP="001D6C40"/>
          <w:p w:rsidR="001D6C40" w:rsidRPr="00B5795C" w:rsidRDefault="001D6C40" w:rsidP="001D6C40">
            <w:r w:rsidRPr="00B5795C">
              <w:t xml:space="preserve">Руководитель Амурского филиала </w:t>
            </w:r>
          </w:p>
          <w:p w:rsidR="001D6C40" w:rsidRPr="00B5795C" w:rsidRDefault="001D6C40" w:rsidP="001D6C40">
            <w:r w:rsidRPr="00B5795C">
              <w:t>ФБУ «ТФГИ по Дальневосточному федеральному округу»</w:t>
            </w:r>
          </w:p>
          <w:p w:rsidR="001D6C40" w:rsidRPr="00B5795C" w:rsidRDefault="001D6C40" w:rsidP="001D6C40"/>
          <w:p w:rsidR="001D6C40" w:rsidRPr="00B5795C" w:rsidRDefault="001D6C40" w:rsidP="001D6C40"/>
          <w:p w:rsidR="00AD673D" w:rsidRPr="00B5795C" w:rsidRDefault="001D6C40" w:rsidP="001D6C40">
            <w:r w:rsidRPr="00B5795C">
              <w:t>____________________________В.Ф. Дудкин</w:t>
            </w:r>
            <w:r w:rsidR="0082428A" w:rsidRPr="00B5795C">
              <w:rPr>
                <w:rFonts w:eastAsia="Calibri"/>
                <w:lang w:eastAsia="en-US"/>
              </w:rPr>
              <w:t xml:space="preserve"> </w:t>
            </w:r>
          </w:p>
        </w:tc>
        <w:tc>
          <w:tcPr>
            <w:tcW w:w="5100" w:type="dxa"/>
            <w:vAlign w:val="center"/>
          </w:tcPr>
          <w:p w:rsidR="00AD673D" w:rsidRPr="00B5795C" w:rsidRDefault="00AD673D" w:rsidP="00DB14C9">
            <w:pPr>
              <w:keepNext/>
              <w:tabs>
                <w:tab w:val="left" w:pos="3372"/>
              </w:tabs>
              <w:jc w:val="center"/>
            </w:pPr>
          </w:p>
          <w:p w:rsidR="00545D01" w:rsidRPr="00B5795C" w:rsidRDefault="00545D01" w:rsidP="00545D01">
            <w:pPr>
              <w:keepNext/>
              <w:jc w:val="center"/>
            </w:pPr>
          </w:p>
          <w:p w:rsidR="00AD673D" w:rsidRPr="00B5795C" w:rsidRDefault="00AD673D" w:rsidP="00DB14C9">
            <w:pPr>
              <w:keepNext/>
              <w:jc w:val="center"/>
            </w:pPr>
          </w:p>
        </w:tc>
      </w:tr>
    </w:tbl>
    <w:p w:rsidR="00AD673D" w:rsidRPr="008F79F1" w:rsidRDefault="00AD673D" w:rsidP="009922F8">
      <w:pPr>
        <w:keepNext/>
        <w:jc w:val="center"/>
        <w:rPr>
          <w:b/>
          <w:sz w:val="24"/>
          <w:szCs w:val="24"/>
        </w:rPr>
      </w:pPr>
    </w:p>
    <w:tbl>
      <w:tblPr>
        <w:tblW w:w="9923" w:type="dxa"/>
        <w:tblInd w:w="108" w:type="dxa"/>
        <w:tblLayout w:type="fixed"/>
        <w:tblLook w:val="04A0" w:firstRow="1" w:lastRow="0" w:firstColumn="1" w:lastColumn="0" w:noHBand="0" w:noVBand="1"/>
      </w:tblPr>
      <w:tblGrid>
        <w:gridCol w:w="4813"/>
        <w:gridCol w:w="5110"/>
      </w:tblGrid>
      <w:tr w:rsidR="00DB14C9" w:rsidRPr="008F79F1" w:rsidTr="00A00DC1">
        <w:trPr>
          <w:trHeight w:val="821"/>
        </w:trPr>
        <w:tc>
          <w:tcPr>
            <w:tcW w:w="4755" w:type="dxa"/>
          </w:tcPr>
          <w:p w:rsidR="00DB14C9" w:rsidRPr="008F79F1" w:rsidRDefault="00DB14C9" w:rsidP="007842D6">
            <w:pPr>
              <w:jc w:val="center"/>
              <w:rPr>
                <w:bCs/>
                <w:spacing w:val="-3"/>
                <w:sz w:val="24"/>
                <w:szCs w:val="24"/>
              </w:rPr>
            </w:pPr>
          </w:p>
        </w:tc>
        <w:tc>
          <w:tcPr>
            <w:tcW w:w="5048" w:type="dxa"/>
          </w:tcPr>
          <w:p w:rsidR="00DB14C9" w:rsidRPr="008F79F1" w:rsidRDefault="00DB14C9" w:rsidP="0082428A">
            <w:pPr>
              <w:jc w:val="center"/>
              <w:rPr>
                <w:bCs/>
                <w:spacing w:val="-3"/>
                <w:sz w:val="24"/>
                <w:szCs w:val="24"/>
              </w:rPr>
            </w:pPr>
          </w:p>
        </w:tc>
      </w:tr>
    </w:tbl>
    <w:p w:rsidR="0023663A" w:rsidRPr="008F79F1" w:rsidRDefault="00AD673D" w:rsidP="00545D01">
      <w:pPr>
        <w:jc w:val="right"/>
        <w:rPr>
          <w:sz w:val="24"/>
          <w:szCs w:val="24"/>
        </w:rPr>
      </w:pPr>
      <w:r w:rsidRPr="008F79F1">
        <w:rPr>
          <w:sz w:val="24"/>
          <w:szCs w:val="24"/>
        </w:rPr>
        <w:br w:type="page"/>
      </w:r>
      <w:r w:rsidR="009922F8" w:rsidRPr="008F79F1">
        <w:rPr>
          <w:sz w:val="24"/>
          <w:szCs w:val="24"/>
        </w:rPr>
        <w:lastRenderedPageBreak/>
        <w:t>Приложение №</w:t>
      </w:r>
      <w:r w:rsidRPr="008F79F1">
        <w:rPr>
          <w:sz w:val="24"/>
          <w:szCs w:val="24"/>
        </w:rPr>
        <w:t xml:space="preserve"> 1</w:t>
      </w:r>
    </w:p>
    <w:p w:rsidR="00AD673D" w:rsidRPr="008F79F1" w:rsidRDefault="00AD673D">
      <w:pPr>
        <w:jc w:val="right"/>
        <w:rPr>
          <w:sz w:val="24"/>
          <w:szCs w:val="24"/>
        </w:rPr>
      </w:pPr>
      <w:r w:rsidRPr="008F79F1">
        <w:rPr>
          <w:sz w:val="24"/>
          <w:szCs w:val="24"/>
        </w:rPr>
        <w:t xml:space="preserve"> к </w:t>
      </w:r>
      <w:r w:rsidR="001D6C40">
        <w:rPr>
          <w:sz w:val="24"/>
          <w:szCs w:val="24"/>
        </w:rPr>
        <w:t xml:space="preserve">Договору </w:t>
      </w:r>
      <w:r w:rsidR="0023663A" w:rsidRPr="008F79F1">
        <w:rPr>
          <w:sz w:val="24"/>
          <w:szCs w:val="24"/>
        </w:rPr>
        <w:t xml:space="preserve"> № </w:t>
      </w:r>
      <w:r w:rsidR="002020E1">
        <w:rPr>
          <w:sz w:val="24"/>
          <w:szCs w:val="24"/>
        </w:rPr>
        <w:t>16/2026</w:t>
      </w:r>
    </w:p>
    <w:p w:rsidR="00AD673D" w:rsidRPr="008F79F1" w:rsidRDefault="00AD673D" w:rsidP="00632B84">
      <w:pPr>
        <w:tabs>
          <w:tab w:val="left" w:pos="1800"/>
          <w:tab w:val="left" w:pos="3500"/>
        </w:tabs>
        <w:jc w:val="right"/>
        <w:rPr>
          <w:sz w:val="24"/>
          <w:szCs w:val="24"/>
        </w:rPr>
      </w:pPr>
      <w:r w:rsidRPr="008F79F1">
        <w:rPr>
          <w:sz w:val="24"/>
          <w:szCs w:val="24"/>
        </w:rPr>
        <w:t xml:space="preserve">от </w:t>
      </w:r>
      <w:r w:rsidR="009922F8" w:rsidRPr="008F79F1">
        <w:rPr>
          <w:sz w:val="24"/>
          <w:szCs w:val="24"/>
        </w:rPr>
        <w:t>«</w:t>
      </w:r>
      <w:r w:rsidRPr="008F79F1">
        <w:rPr>
          <w:sz w:val="24"/>
          <w:szCs w:val="24"/>
        </w:rPr>
        <w:t>    </w:t>
      </w:r>
      <w:r w:rsidR="009922F8" w:rsidRPr="008F79F1">
        <w:rPr>
          <w:sz w:val="24"/>
          <w:szCs w:val="24"/>
        </w:rPr>
        <w:t>»</w:t>
      </w:r>
      <w:r w:rsidR="0023663A" w:rsidRPr="008F79F1">
        <w:rPr>
          <w:sz w:val="24"/>
          <w:szCs w:val="24"/>
        </w:rPr>
        <w:t xml:space="preserve">      </w:t>
      </w:r>
      <w:r w:rsidRPr="008F79F1">
        <w:rPr>
          <w:sz w:val="24"/>
          <w:szCs w:val="24"/>
        </w:rPr>
        <w:t>   20</w:t>
      </w:r>
      <w:r w:rsidR="001E44E7">
        <w:rPr>
          <w:sz w:val="24"/>
          <w:szCs w:val="24"/>
        </w:rPr>
        <w:t>26</w:t>
      </w:r>
      <w:r w:rsidR="0023663A" w:rsidRPr="008F79F1">
        <w:rPr>
          <w:sz w:val="24"/>
          <w:szCs w:val="24"/>
        </w:rPr>
        <w:t xml:space="preserve"> г.</w:t>
      </w:r>
    </w:p>
    <w:p w:rsidR="00AD673D" w:rsidRPr="008F79F1" w:rsidRDefault="00AD673D">
      <w:pPr>
        <w:jc w:val="center"/>
        <w:rPr>
          <w:b/>
          <w:sz w:val="24"/>
          <w:szCs w:val="24"/>
        </w:rPr>
      </w:pPr>
    </w:p>
    <w:p w:rsidR="001E44E7" w:rsidRDefault="001E44E7" w:rsidP="00DE2035">
      <w:pPr>
        <w:widowControl w:val="0"/>
        <w:snapToGrid w:val="0"/>
        <w:ind w:firstLine="284"/>
        <w:jc w:val="center"/>
        <w:rPr>
          <w:rFonts w:eastAsia="Courier New"/>
          <w:b/>
          <w:kern w:val="2"/>
          <w:sz w:val="24"/>
          <w:szCs w:val="24"/>
        </w:rPr>
      </w:pPr>
      <w:r>
        <w:rPr>
          <w:rFonts w:eastAsia="Courier New"/>
          <w:b/>
          <w:kern w:val="2"/>
          <w:sz w:val="24"/>
          <w:szCs w:val="24"/>
        </w:rPr>
        <w:t xml:space="preserve">Раздел 1 </w:t>
      </w:r>
    </w:p>
    <w:p w:rsidR="001E44E7" w:rsidRDefault="001E44E7" w:rsidP="00DE2035">
      <w:pPr>
        <w:widowControl w:val="0"/>
        <w:snapToGrid w:val="0"/>
        <w:ind w:firstLine="284"/>
        <w:jc w:val="center"/>
        <w:rPr>
          <w:rFonts w:eastAsia="Courier New"/>
          <w:b/>
          <w:kern w:val="2"/>
          <w:sz w:val="24"/>
          <w:szCs w:val="24"/>
        </w:rPr>
      </w:pPr>
      <w:r>
        <w:rPr>
          <w:rFonts w:eastAsia="Courier New"/>
          <w:b/>
          <w:kern w:val="2"/>
          <w:sz w:val="24"/>
          <w:szCs w:val="24"/>
        </w:rPr>
        <w:t xml:space="preserve">Техническое задание </w:t>
      </w:r>
    </w:p>
    <w:p w:rsidR="001E44E7" w:rsidRDefault="001E44E7" w:rsidP="00DE2035">
      <w:pPr>
        <w:snapToGrid w:val="0"/>
        <w:ind w:firstLine="284"/>
        <w:jc w:val="center"/>
        <w:rPr>
          <w:b/>
          <w:sz w:val="24"/>
          <w:szCs w:val="24"/>
        </w:rPr>
      </w:pPr>
      <w:r>
        <w:rPr>
          <w:b/>
          <w:sz w:val="24"/>
          <w:szCs w:val="24"/>
        </w:rPr>
        <w:t>на оказание услуг по проведению специальной оценки условий труда (СОУТ) рабочих мест</w:t>
      </w:r>
    </w:p>
    <w:p w:rsidR="001E44E7" w:rsidRDefault="001E44E7" w:rsidP="00DE2035">
      <w:pPr>
        <w:snapToGrid w:val="0"/>
        <w:ind w:firstLine="284"/>
        <w:jc w:val="center"/>
        <w:rPr>
          <w:b/>
          <w:bCs/>
          <w:sz w:val="24"/>
          <w:szCs w:val="24"/>
        </w:rPr>
      </w:pPr>
    </w:p>
    <w:p w:rsidR="001E44E7" w:rsidRPr="001E44E7" w:rsidRDefault="001E44E7" w:rsidP="00DE2035">
      <w:pPr>
        <w:snapToGrid w:val="0"/>
        <w:ind w:firstLine="284"/>
        <w:jc w:val="both"/>
        <w:rPr>
          <w:b/>
          <w:bCs/>
          <w:sz w:val="24"/>
          <w:szCs w:val="24"/>
        </w:rPr>
      </w:pPr>
      <w:r w:rsidRPr="001E44E7">
        <w:rPr>
          <w:b/>
          <w:bCs/>
          <w:sz w:val="24"/>
          <w:szCs w:val="24"/>
        </w:rPr>
        <w:t>1. Цель оказания услуг:</w:t>
      </w:r>
    </w:p>
    <w:p w:rsidR="001E44E7" w:rsidRPr="001E44E7" w:rsidRDefault="001E44E7" w:rsidP="00DE2035">
      <w:pPr>
        <w:snapToGrid w:val="0"/>
        <w:ind w:firstLine="284"/>
        <w:jc w:val="both"/>
        <w:rPr>
          <w:sz w:val="24"/>
          <w:szCs w:val="24"/>
        </w:rPr>
      </w:pPr>
      <w:r w:rsidRPr="001E44E7">
        <w:rPr>
          <w:sz w:val="24"/>
          <w:szCs w:val="24"/>
        </w:rPr>
        <w:t xml:space="preserve">Специальная оценка условий труда (далее - СОУТ) </w:t>
      </w:r>
      <w:r w:rsidRPr="001E44E7">
        <w:rPr>
          <w:bCs/>
          <w:sz w:val="24"/>
          <w:szCs w:val="24"/>
        </w:rPr>
        <w:t>рабочих мест</w:t>
      </w:r>
      <w:r w:rsidRPr="001E44E7">
        <w:rPr>
          <w:sz w:val="24"/>
          <w:szCs w:val="24"/>
        </w:rPr>
        <w:t xml:space="preserve"> в количестве </w:t>
      </w:r>
      <w:r w:rsidR="001D6C40">
        <w:rPr>
          <w:sz w:val="24"/>
          <w:szCs w:val="24"/>
        </w:rPr>
        <w:t>45</w:t>
      </w:r>
      <w:r w:rsidRPr="001E44E7">
        <w:rPr>
          <w:sz w:val="24"/>
          <w:szCs w:val="24"/>
        </w:rPr>
        <w:t xml:space="preserve"> . По условиям труда проводится в целях идентификации вредных и (или) опасных производственных факторов, оценке уровня их воздействия на работника и осуществления мероприятий по приведению условий труда в соответствие с государственными нормативными требованиями охраны труда.</w:t>
      </w:r>
    </w:p>
    <w:p w:rsidR="001E44E7" w:rsidRPr="001E44E7" w:rsidRDefault="001E44E7" w:rsidP="00DE2035">
      <w:pPr>
        <w:snapToGrid w:val="0"/>
        <w:ind w:firstLine="284"/>
        <w:jc w:val="both"/>
        <w:rPr>
          <w:sz w:val="24"/>
          <w:szCs w:val="24"/>
        </w:rPr>
      </w:pPr>
      <w:r w:rsidRPr="001E44E7">
        <w:rPr>
          <w:sz w:val="24"/>
          <w:szCs w:val="24"/>
        </w:rPr>
        <w:t>СОУТ рабочих мест по условиям труда (далее – услуги) включает в себя, в том числе, гигиеническую оценку условий труда, оценку эффективности применения работниками средств индивидуальной защиты.</w:t>
      </w:r>
    </w:p>
    <w:p w:rsidR="001E44E7" w:rsidRPr="001E44E7" w:rsidRDefault="001E44E7" w:rsidP="00DE2035">
      <w:pPr>
        <w:snapToGrid w:val="0"/>
        <w:ind w:firstLine="284"/>
        <w:jc w:val="both"/>
        <w:rPr>
          <w:b/>
          <w:sz w:val="24"/>
          <w:szCs w:val="24"/>
        </w:rPr>
      </w:pPr>
      <w:r w:rsidRPr="001E44E7">
        <w:rPr>
          <w:b/>
          <w:sz w:val="24"/>
          <w:szCs w:val="24"/>
        </w:rPr>
        <w:t>2. Основания для оказания услуг:</w:t>
      </w:r>
    </w:p>
    <w:p w:rsidR="001E44E7" w:rsidRPr="001E44E7" w:rsidRDefault="001E44E7" w:rsidP="00DE2035">
      <w:pPr>
        <w:snapToGrid w:val="0"/>
        <w:ind w:firstLine="284"/>
        <w:jc w:val="both"/>
        <w:rPr>
          <w:sz w:val="24"/>
          <w:szCs w:val="24"/>
        </w:rPr>
      </w:pPr>
      <w:r w:rsidRPr="001E44E7">
        <w:rPr>
          <w:sz w:val="24"/>
          <w:szCs w:val="24"/>
        </w:rPr>
        <w:t>- Федеральный закон от 30.12.2001 № 197-ФЗ «Трудовой кодекс РФ»;</w:t>
      </w:r>
    </w:p>
    <w:p w:rsidR="001E44E7" w:rsidRPr="001E44E7" w:rsidRDefault="001E44E7" w:rsidP="00DE2035">
      <w:pPr>
        <w:snapToGrid w:val="0"/>
        <w:ind w:firstLine="284"/>
        <w:jc w:val="both"/>
        <w:rPr>
          <w:sz w:val="24"/>
          <w:szCs w:val="24"/>
        </w:rPr>
      </w:pPr>
      <w:r w:rsidRPr="001E44E7">
        <w:rPr>
          <w:sz w:val="24"/>
          <w:szCs w:val="24"/>
        </w:rPr>
        <w:t>- Федеральный закон от 28.12.2013 № 426-ФЗ «О специальной оценке условий труда»;</w:t>
      </w:r>
    </w:p>
    <w:p w:rsidR="001E44E7" w:rsidRPr="001E44E7" w:rsidRDefault="001D6C40" w:rsidP="00DE2035">
      <w:pPr>
        <w:snapToGrid w:val="0"/>
        <w:ind w:firstLine="284"/>
        <w:jc w:val="both"/>
        <w:rPr>
          <w:sz w:val="24"/>
          <w:szCs w:val="24"/>
        </w:rPr>
      </w:pPr>
      <w:r>
        <w:rPr>
          <w:sz w:val="24"/>
          <w:szCs w:val="24"/>
        </w:rPr>
        <w:t xml:space="preserve">- </w:t>
      </w:r>
      <w:r w:rsidR="001E44E7" w:rsidRPr="001E44E7">
        <w:rPr>
          <w:sz w:val="24"/>
          <w:szCs w:val="24"/>
        </w:rPr>
        <w:t>Федеральный закон от 28.12.2013 № 421-ФЗ «О внесении изменений в отдельные законодательные акты РФ в связи с принятием закона «О специальной оценке условий труда»;</w:t>
      </w:r>
    </w:p>
    <w:p w:rsidR="001E44E7" w:rsidRPr="001E44E7" w:rsidRDefault="001E44E7" w:rsidP="00DE2035">
      <w:pPr>
        <w:snapToGrid w:val="0"/>
        <w:ind w:firstLine="284"/>
        <w:jc w:val="both"/>
        <w:rPr>
          <w:sz w:val="24"/>
          <w:szCs w:val="24"/>
        </w:rPr>
      </w:pPr>
      <w:r w:rsidRPr="001E44E7">
        <w:rPr>
          <w:sz w:val="24"/>
          <w:szCs w:val="24"/>
        </w:rPr>
        <w:t>-  приказ Минтруда РФ от 24.01.2014 № 33-н «Об утверждении методики проведения специальной оценки условий труда, Классификатор вредных и (или) опасных производственных факторов, формы отчета о проведении специальной оценки условий труда и инструкции по ее заполнению» (далее - Методикой проведения специальной оценки условий труда);</w:t>
      </w:r>
    </w:p>
    <w:p w:rsidR="001E44E7" w:rsidRPr="001E44E7" w:rsidRDefault="001E44E7" w:rsidP="00DE2035">
      <w:pPr>
        <w:snapToGrid w:val="0"/>
        <w:ind w:firstLine="284"/>
        <w:jc w:val="both"/>
        <w:rPr>
          <w:sz w:val="24"/>
          <w:szCs w:val="24"/>
        </w:rPr>
      </w:pPr>
      <w:r w:rsidRPr="001E44E7">
        <w:rPr>
          <w:sz w:val="24"/>
          <w:szCs w:val="24"/>
        </w:rPr>
        <w:t xml:space="preserve">- приказ Министерства труда и социальной защиты Российской Федерации от 20.01.2015 №24н «О внесении изменений в Методику проведения специальной оценки условий труда и классификатор вредных и (или) опасных производственных факторов, утвержденные приказом Министерства труда и социальной защиты Российской Федерации от 24 января 2014г. №33н»; </w:t>
      </w:r>
    </w:p>
    <w:p w:rsidR="001E44E7" w:rsidRPr="001E44E7" w:rsidRDefault="001E44E7" w:rsidP="00DE2035">
      <w:pPr>
        <w:snapToGrid w:val="0"/>
        <w:ind w:firstLine="284"/>
        <w:jc w:val="both"/>
        <w:rPr>
          <w:sz w:val="24"/>
          <w:szCs w:val="24"/>
        </w:rPr>
      </w:pPr>
      <w:r w:rsidRPr="001E44E7">
        <w:rPr>
          <w:sz w:val="24"/>
          <w:szCs w:val="24"/>
        </w:rPr>
        <w:t>- действующие гигиенические критерии оценки условий труда по показателям вредности и опасности факторов производственной среды, тяжести и напряженности трудового процесса;</w:t>
      </w:r>
    </w:p>
    <w:p w:rsidR="001E44E7" w:rsidRPr="001E44E7" w:rsidRDefault="001E44E7" w:rsidP="00DE2035">
      <w:pPr>
        <w:snapToGrid w:val="0"/>
        <w:ind w:firstLine="284"/>
        <w:jc w:val="both"/>
        <w:rPr>
          <w:sz w:val="24"/>
          <w:szCs w:val="24"/>
        </w:rPr>
      </w:pPr>
      <w:r w:rsidRPr="001E44E7">
        <w:rPr>
          <w:sz w:val="24"/>
          <w:szCs w:val="24"/>
        </w:rPr>
        <w:t>- действующие стандарты системы безопасности труда (ССБТ);</w:t>
      </w:r>
    </w:p>
    <w:p w:rsidR="001E44E7" w:rsidRPr="001E44E7" w:rsidRDefault="001E44E7" w:rsidP="00DE2035">
      <w:pPr>
        <w:snapToGrid w:val="0"/>
        <w:ind w:firstLine="284"/>
        <w:jc w:val="both"/>
        <w:rPr>
          <w:sz w:val="24"/>
          <w:szCs w:val="24"/>
        </w:rPr>
      </w:pPr>
      <w:r w:rsidRPr="001E44E7">
        <w:rPr>
          <w:sz w:val="24"/>
          <w:szCs w:val="24"/>
        </w:rPr>
        <w:t>- санитарные правила и нормы;</w:t>
      </w:r>
    </w:p>
    <w:p w:rsidR="001E44E7" w:rsidRPr="001E44E7" w:rsidRDefault="001E44E7" w:rsidP="00DE2035">
      <w:pPr>
        <w:snapToGrid w:val="0"/>
        <w:ind w:firstLine="284"/>
        <w:jc w:val="both"/>
        <w:rPr>
          <w:sz w:val="24"/>
          <w:szCs w:val="24"/>
        </w:rPr>
      </w:pPr>
      <w:r w:rsidRPr="001E44E7">
        <w:rPr>
          <w:sz w:val="24"/>
          <w:szCs w:val="24"/>
        </w:rPr>
        <w:t>- гигиенические нормативы.</w:t>
      </w:r>
    </w:p>
    <w:p w:rsidR="001E44E7" w:rsidRPr="001E44E7" w:rsidRDefault="001E44E7" w:rsidP="00DE2035">
      <w:pPr>
        <w:snapToGrid w:val="0"/>
        <w:ind w:firstLine="284"/>
        <w:jc w:val="both"/>
        <w:rPr>
          <w:bCs/>
          <w:sz w:val="24"/>
          <w:szCs w:val="24"/>
        </w:rPr>
      </w:pPr>
      <w:r w:rsidRPr="001E44E7">
        <w:rPr>
          <w:b/>
          <w:sz w:val="24"/>
          <w:szCs w:val="24"/>
        </w:rPr>
        <w:t xml:space="preserve">3. Место оказания услуг: </w:t>
      </w:r>
      <w:r w:rsidR="001D6C40">
        <w:rPr>
          <w:bCs/>
          <w:sz w:val="24"/>
          <w:szCs w:val="24"/>
        </w:rPr>
        <w:t>Амурская область, г. Благовещенск, пер. Чудиновский, д.15</w:t>
      </w:r>
      <w:r w:rsidRPr="001E44E7">
        <w:rPr>
          <w:bCs/>
          <w:sz w:val="24"/>
          <w:szCs w:val="24"/>
        </w:rPr>
        <w:t>.</w:t>
      </w:r>
    </w:p>
    <w:p w:rsidR="001E44E7" w:rsidRPr="001E44E7" w:rsidRDefault="001E44E7" w:rsidP="00DE2035">
      <w:pPr>
        <w:snapToGrid w:val="0"/>
        <w:ind w:firstLine="284"/>
        <w:jc w:val="both"/>
        <w:rPr>
          <w:b/>
          <w:bCs/>
          <w:sz w:val="24"/>
          <w:szCs w:val="24"/>
        </w:rPr>
      </w:pPr>
      <w:r w:rsidRPr="001E44E7">
        <w:rPr>
          <w:b/>
          <w:bCs/>
          <w:sz w:val="24"/>
          <w:szCs w:val="24"/>
        </w:rPr>
        <w:t>4. Порядок оказания и содержание услуг:</w:t>
      </w:r>
    </w:p>
    <w:p w:rsidR="001E44E7" w:rsidRPr="001E44E7" w:rsidRDefault="001E44E7" w:rsidP="00DE2035">
      <w:pPr>
        <w:snapToGrid w:val="0"/>
        <w:ind w:firstLine="284"/>
        <w:jc w:val="both"/>
        <w:rPr>
          <w:sz w:val="24"/>
          <w:szCs w:val="24"/>
        </w:rPr>
      </w:pPr>
      <w:r w:rsidRPr="001E44E7">
        <w:rPr>
          <w:sz w:val="24"/>
          <w:szCs w:val="24"/>
        </w:rPr>
        <w:t>СОУТ проводится в соответствии с ФЗ № 426-ФЗ от 28.12.2013 и Методикой, которыми определены содержание и порядок оказания комплекса услуг по этапам, а также порядок, сроки оформления их результатов.</w:t>
      </w:r>
    </w:p>
    <w:p w:rsidR="001E44E7" w:rsidRPr="001E44E7" w:rsidRDefault="001E44E7" w:rsidP="00DE2035">
      <w:pPr>
        <w:snapToGrid w:val="0"/>
        <w:ind w:firstLine="284"/>
        <w:jc w:val="both"/>
        <w:rPr>
          <w:sz w:val="24"/>
          <w:szCs w:val="24"/>
        </w:rPr>
      </w:pPr>
      <w:r w:rsidRPr="001E44E7">
        <w:rPr>
          <w:sz w:val="24"/>
          <w:szCs w:val="24"/>
        </w:rPr>
        <w:t xml:space="preserve">Заказчик до начала оказания Услуги утверждает перечень рабочих мест, на которых будет проводиться специальная оценка условий труда. </w:t>
      </w:r>
    </w:p>
    <w:p w:rsidR="001E44E7" w:rsidRPr="001E44E7" w:rsidRDefault="001E44E7" w:rsidP="00DE2035">
      <w:pPr>
        <w:snapToGrid w:val="0"/>
        <w:ind w:firstLine="284"/>
        <w:jc w:val="both"/>
        <w:rPr>
          <w:sz w:val="24"/>
          <w:szCs w:val="24"/>
        </w:rPr>
      </w:pPr>
      <w:r w:rsidRPr="001E44E7">
        <w:rPr>
          <w:sz w:val="24"/>
          <w:szCs w:val="24"/>
        </w:rPr>
        <w:t>Комплекс услуг по СОУТ формируется из следующих основных этапов:</w:t>
      </w:r>
    </w:p>
    <w:p w:rsidR="001E44E7" w:rsidRPr="001E44E7" w:rsidRDefault="001E44E7" w:rsidP="00DE2035">
      <w:pPr>
        <w:numPr>
          <w:ilvl w:val="0"/>
          <w:numId w:val="1"/>
        </w:numPr>
        <w:tabs>
          <w:tab w:val="left" w:pos="993"/>
        </w:tabs>
        <w:suppressAutoHyphens/>
        <w:overflowPunct w:val="0"/>
        <w:snapToGrid w:val="0"/>
        <w:spacing w:before="120" w:after="200"/>
        <w:ind w:firstLine="284"/>
        <w:jc w:val="both"/>
        <w:textAlignment w:val="baseline"/>
        <w:rPr>
          <w:b/>
          <w:sz w:val="24"/>
          <w:szCs w:val="24"/>
        </w:rPr>
      </w:pPr>
      <w:r w:rsidRPr="001E44E7">
        <w:rPr>
          <w:b/>
          <w:sz w:val="24"/>
          <w:szCs w:val="24"/>
        </w:rPr>
        <w:t xml:space="preserve">Идентификация вредных и (или) опасных производственных факторов (включая потенциальное декларирование условий труда на рабочих местах государственным гигиеническим требованиям) (ст. 10 ФЗ № 426-ФЗ от 28.12.2013, Раздел </w:t>
      </w:r>
      <w:r w:rsidRPr="001E44E7">
        <w:rPr>
          <w:b/>
          <w:sz w:val="24"/>
          <w:szCs w:val="24"/>
          <w:lang w:val="en-US"/>
        </w:rPr>
        <w:t>I</w:t>
      </w:r>
      <w:r w:rsidRPr="001E44E7">
        <w:rPr>
          <w:b/>
          <w:sz w:val="24"/>
          <w:szCs w:val="24"/>
        </w:rPr>
        <w:t>, п. 3 Методики)</w:t>
      </w:r>
    </w:p>
    <w:p w:rsidR="001E44E7" w:rsidRPr="001E44E7" w:rsidRDefault="001E44E7" w:rsidP="00DE2035">
      <w:pPr>
        <w:snapToGrid w:val="0"/>
        <w:ind w:firstLine="284"/>
        <w:jc w:val="both"/>
        <w:rPr>
          <w:sz w:val="24"/>
          <w:szCs w:val="24"/>
        </w:rPr>
      </w:pPr>
      <w:r w:rsidRPr="001E44E7">
        <w:rPr>
          <w:sz w:val="24"/>
          <w:szCs w:val="24"/>
        </w:rPr>
        <w:t xml:space="preserve">Процедура осуществления идентификации потенциально вредных и (или) опасных производственных факторов устанавливается </w:t>
      </w:r>
      <w:hyperlink r:id="rId10">
        <w:r w:rsidRPr="001E44E7">
          <w:rPr>
            <w:sz w:val="24"/>
            <w:szCs w:val="24"/>
          </w:rPr>
          <w:t>методикой</w:t>
        </w:r>
      </w:hyperlink>
      <w:r w:rsidRPr="001E44E7">
        <w:rPr>
          <w:sz w:val="24"/>
          <w:szCs w:val="24"/>
        </w:rPr>
        <w:t xml:space="preserve"> проведения специальной оценки условий труда, предусмотренной </w:t>
      </w:r>
      <w:hyperlink r:id="rId11">
        <w:r w:rsidRPr="001E44E7">
          <w:rPr>
            <w:sz w:val="24"/>
            <w:szCs w:val="24"/>
          </w:rPr>
          <w:t>частью 3 статьи 8</w:t>
        </w:r>
      </w:hyperlink>
      <w:r w:rsidRPr="001E44E7">
        <w:rPr>
          <w:sz w:val="24"/>
          <w:szCs w:val="24"/>
        </w:rPr>
        <w:t xml:space="preserve"> ФЗ № 426-ФЗ от 28.12.2013 согласно перечню рабочих мест, на которых будет проводиться СОУТ.</w:t>
      </w:r>
    </w:p>
    <w:p w:rsidR="001E44E7" w:rsidRPr="001E44E7" w:rsidRDefault="001E44E7" w:rsidP="00DE2035">
      <w:pPr>
        <w:widowControl w:val="0"/>
        <w:snapToGrid w:val="0"/>
        <w:ind w:firstLine="284"/>
        <w:jc w:val="both"/>
        <w:rPr>
          <w:sz w:val="24"/>
          <w:szCs w:val="24"/>
        </w:rPr>
      </w:pPr>
      <w:r w:rsidRPr="001E44E7">
        <w:rPr>
          <w:sz w:val="24"/>
          <w:szCs w:val="24"/>
        </w:rPr>
        <w:t xml:space="preserve">Идентификация потенциально вредных и (или) опасных производственных факторов на </w:t>
      </w:r>
      <w:r w:rsidRPr="001E44E7">
        <w:rPr>
          <w:sz w:val="24"/>
          <w:szCs w:val="24"/>
        </w:rPr>
        <w:lastRenderedPageBreak/>
        <w:t>рабочих местах осуществляется экспертом Исполнителя.</w:t>
      </w:r>
    </w:p>
    <w:p w:rsidR="001E44E7" w:rsidRPr="001E44E7" w:rsidRDefault="001E44E7" w:rsidP="00DE2035">
      <w:pPr>
        <w:widowControl w:val="0"/>
        <w:snapToGrid w:val="0"/>
        <w:ind w:firstLine="284"/>
        <w:jc w:val="both"/>
        <w:rPr>
          <w:sz w:val="24"/>
          <w:szCs w:val="24"/>
        </w:rPr>
      </w:pPr>
      <w:r w:rsidRPr="001E44E7">
        <w:rPr>
          <w:sz w:val="24"/>
          <w:szCs w:val="24"/>
        </w:rPr>
        <w:t>Идентификация потенциально вредных и (или) опасных производственных факторов (далее соответственно - вредные и (или) опасные факторы, идентификация) включает в себя следующие этапы:</w:t>
      </w:r>
    </w:p>
    <w:p w:rsidR="001E44E7" w:rsidRPr="001E44E7" w:rsidRDefault="001E44E7" w:rsidP="00DE2035">
      <w:pPr>
        <w:widowControl w:val="0"/>
        <w:snapToGrid w:val="0"/>
        <w:ind w:firstLine="284"/>
        <w:jc w:val="both"/>
        <w:rPr>
          <w:sz w:val="24"/>
          <w:szCs w:val="24"/>
        </w:rPr>
      </w:pPr>
      <w:r w:rsidRPr="001E44E7">
        <w:rPr>
          <w:sz w:val="24"/>
          <w:szCs w:val="24"/>
        </w:rPr>
        <w:t>1) выявление и описание имеющихся на рабочем месте факторов производственной среды и трудового процесса, источников вредных и (или) опасных факторов;</w:t>
      </w:r>
    </w:p>
    <w:p w:rsidR="001E44E7" w:rsidRPr="001E44E7" w:rsidRDefault="001E44E7" w:rsidP="00DE2035">
      <w:pPr>
        <w:widowControl w:val="0"/>
        <w:snapToGrid w:val="0"/>
        <w:ind w:firstLine="284"/>
        <w:jc w:val="both"/>
        <w:rPr>
          <w:sz w:val="24"/>
          <w:szCs w:val="24"/>
        </w:rPr>
      </w:pPr>
      <w:r w:rsidRPr="001E44E7">
        <w:rPr>
          <w:sz w:val="24"/>
          <w:szCs w:val="24"/>
        </w:rPr>
        <w:t xml:space="preserve">2) сопоставление и установление совпадения имеющихся на рабочем месте факторов производственной среды и трудового процесса с факторами производственной среды и трудового процесса, предусмотренными </w:t>
      </w:r>
      <w:hyperlink r:id="rId12">
        <w:r w:rsidRPr="001E44E7">
          <w:rPr>
            <w:sz w:val="24"/>
            <w:szCs w:val="24"/>
          </w:rPr>
          <w:t>классификатором</w:t>
        </w:r>
      </w:hyperlink>
      <w:r w:rsidRPr="001E44E7">
        <w:rPr>
          <w:sz w:val="24"/>
          <w:szCs w:val="24"/>
        </w:rPr>
        <w:t xml:space="preserve"> вредных и (или) опасных производственных факторов, утверждаемым в порядке, установленном Федеральным </w:t>
      </w:r>
      <w:hyperlink r:id="rId13">
        <w:r w:rsidRPr="001E44E7">
          <w:rPr>
            <w:sz w:val="24"/>
            <w:szCs w:val="24"/>
          </w:rPr>
          <w:t>законом</w:t>
        </w:r>
      </w:hyperlink>
      <w:r w:rsidRPr="001E44E7">
        <w:rPr>
          <w:sz w:val="24"/>
          <w:szCs w:val="24"/>
        </w:rPr>
        <w:t xml:space="preserve"> от 28 декабря 2013 N 426-ФЗ "О специальной оценке условий труда";</w:t>
      </w:r>
    </w:p>
    <w:p w:rsidR="001E44E7" w:rsidRPr="001E44E7" w:rsidRDefault="001E44E7" w:rsidP="00DE2035">
      <w:pPr>
        <w:widowControl w:val="0"/>
        <w:snapToGrid w:val="0"/>
        <w:ind w:firstLine="284"/>
        <w:jc w:val="both"/>
        <w:rPr>
          <w:sz w:val="24"/>
          <w:szCs w:val="24"/>
        </w:rPr>
      </w:pPr>
      <w:r w:rsidRPr="001E44E7">
        <w:rPr>
          <w:sz w:val="24"/>
          <w:szCs w:val="24"/>
        </w:rPr>
        <w:t>3) принятие решения о проведении исследований (испытаний) и измерений вредных и (или) опасных факторов;</w:t>
      </w:r>
    </w:p>
    <w:p w:rsidR="001E44E7" w:rsidRPr="001E44E7" w:rsidRDefault="001E44E7" w:rsidP="00DE2035">
      <w:pPr>
        <w:widowControl w:val="0"/>
        <w:snapToGrid w:val="0"/>
        <w:ind w:firstLine="284"/>
        <w:jc w:val="both"/>
        <w:rPr>
          <w:sz w:val="24"/>
          <w:szCs w:val="24"/>
        </w:rPr>
      </w:pPr>
      <w:r w:rsidRPr="001E44E7">
        <w:rPr>
          <w:sz w:val="24"/>
          <w:szCs w:val="24"/>
        </w:rPr>
        <w:t>4) оформление результатов идентификации.</w:t>
      </w:r>
    </w:p>
    <w:p w:rsidR="001E44E7" w:rsidRPr="001E44E7" w:rsidRDefault="001E44E7" w:rsidP="00DE2035">
      <w:pPr>
        <w:widowControl w:val="0"/>
        <w:snapToGrid w:val="0"/>
        <w:ind w:firstLine="284"/>
        <w:jc w:val="both"/>
        <w:rPr>
          <w:sz w:val="24"/>
          <w:szCs w:val="24"/>
        </w:rPr>
      </w:pPr>
      <w:r w:rsidRPr="001E44E7">
        <w:rPr>
          <w:sz w:val="24"/>
          <w:szCs w:val="24"/>
        </w:rPr>
        <w:t>Результаты идентификации потенциально вредных и (или) опасных производственных факторов утверждаются Заказчиком.</w:t>
      </w:r>
    </w:p>
    <w:p w:rsidR="001E44E7" w:rsidRPr="001E44E7" w:rsidRDefault="001E44E7" w:rsidP="00DE2035">
      <w:pPr>
        <w:snapToGrid w:val="0"/>
        <w:ind w:firstLine="284"/>
        <w:jc w:val="both"/>
        <w:rPr>
          <w:sz w:val="24"/>
          <w:szCs w:val="24"/>
        </w:rPr>
      </w:pPr>
      <w:r w:rsidRPr="001E44E7">
        <w:rPr>
          <w:sz w:val="24"/>
          <w:szCs w:val="24"/>
        </w:rPr>
        <w:t>Результаты идентификации:</w:t>
      </w:r>
    </w:p>
    <w:p w:rsidR="001E44E7" w:rsidRPr="001E44E7" w:rsidRDefault="001E44E7" w:rsidP="00DE2035">
      <w:pPr>
        <w:widowControl w:val="0"/>
        <w:snapToGrid w:val="0"/>
        <w:ind w:firstLine="284"/>
        <w:jc w:val="both"/>
        <w:rPr>
          <w:sz w:val="24"/>
          <w:szCs w:val="24"/>
        </w:rPr>
      </w:pPr>
      <w:r w:rsidRPr="001E44E7">
        <w:rPr>
          <w:sz w:val="24"/>
          <w:szCs w:val="24"/>
        </w:rPr>
        <w:t xml:space="preserve">1) Вредные и (или) опасные производственные факторы на рабочем месте не идентифицированы - условия труда на данном рабочем месте признаются Заказчиком допустимыми, а исследования (испытания) и измерения вредных и (или) опасных производственных факторов не проводятся. </w:t>
      </w:r>
    </w:p>
    <w:p w:rsidR="001E44E7" w:rsidRPr="001E44E7" w:rsidRDefault="001E44E7" w:rsidP="00DE2035">
      <w:pPr>
        <w:widowControl w:val="0"/>
        <w:snapToGrid w:val="0"/>
        <w:ind w:firstLine="284"/>
        <w:jc w:val="both"/>
        <w:rPr>
          <w:sz w:val="24"/>
          <w:szCs w:val="24"/>
        </w:rPr>
      </w:pPr>
      <w:r w:rsidRPr="001E44E7">
        <w:rPr>
          <w:sz w:val="24"/>
          <w:szCs w:val="24"/>
        </w:rPr>
        <w:t>2) Вредные и (или) опасные производственные факторы на рабочем месте идентифицированы - Заказчик принимает решение о проведении исследований (испытаний) и измерений данных вредных и (или) опасных производственных факторов в порядке, установленном статьей 12 ФЗ № 426-ФЗ от 28.12.2013.</w:t>
      </w:r>
    </w:p>
    <w:p w:rsidR="001E44E7" w:rsidRPr="001E44E7" w:rsidRDefault="001E44E7" w:rsidP="00DE2035">
      <w:pPr>
        <w:numPr>
          <w:ilvl w:val="0"/>
          <w:numId w:val="1"/>
        </w:numPr>
        <w:tabs>
          <w:tab w:val="left" w:pos="142"/>
        </w:tabs>
        <w:suppressAutoHyphens/>
        <w:overflowPunct w:val="0"/>
        <w:snapToGrid w:val="0"/>
        <w:spacing w:before="120" w:after="200"/>
        <w:ind w:left="0" w:firstLine="284"/>
        <w:jc w:val="center"/>
        <w:textAlignment w:val="baseline"/>
        <w:rPr>
          <w:b/>
          <w:sz w:val="24"/>
          <w:szCs w:val="24"/>
        </w:rPr>
      </w:pPr>
      <w:r w:rsidRPr="001E44E7">
        <w:rPr>
          <w:b/>
          <w:sz w:val="24"/>
          <w:szCs w:val="24"/>
        </w:rPr>
        <w:t xml:space="preserve">Исследования (испытания) и измерения вредных и (или) опасных производственных факторов (с последующим формированием отчета по результатам проведения специальной оценки условий труда) (ст. ст. 12-13 ФЗ № 426-ФЗ от 28.12.2013; Раздел </w:t>
      </w:r>
      <w:r w:rsidRPr="001E44E7">
        <w:rPr>
          <w:b/>
          <w:sz w:val="24"/>
          <w:szCs w:val="24"/>
          <w:lang w:val="en-US"/>
        </w:rPr>
        <w:t>II</w:t>
      </w:r>
      <w:r w:rsidRPr="001E44E7">
        <w:rPr>
          <w:b/>
          <w:sz w:val="24"/>
          <w:szCs w:val="24"/>
        </w:rPr>
        <w:t>. Методики)</w:t>
      </w:r>
    </w:p>
    <w:p w:rsidR="001E44E7" w:rsidRPr="001E44E7" w:rsidRDefault="001E44E7" w:rsidP="00DE2035">
      <w:pPr>
        <w:widowControl w:val="0"/>
        <w:snapToGrid w:val="0"/>
        <w:ind w:firstLine="284"/>
        <w:jc w:val="both"/>
        <w:rPr>
          <w:sz w:val="24"/>
          <w:szCs w:val="24"/>
        </w:rPr>
      </w:pPr>
      <w:r w:rsidRPr="001E44E7">
        <w:rPr>
          <w:sz w:val="24"/>
          <w:szCs w:val="24"/>
        </w:rPr>
        <w:t>Исследования (испытания) и измерения фактических значений вредных и (или) опасных производственных факторов осуществляются испытательной лабораторией (центром), экспертами и (или) иными работниками Исполнителя.</w:t>
      </w:r>
    </w:p>
    <w:p w:rsidR="001E44E7" w:rsidRPr="001E44E7" w:rsidRDefault="001E44E7" w:rsidP="00DE2035">
      <w:pPr>
        <w:widowControl w:val="0"/>
        <w:snapToGrid w:val="0"/>
        <w:ind w:firstLine="284"/>
        <w:jc w:val="both"/>
        <w:rPr>
          <w:sz w:val="24"/>
          <w:szCs w:val="24"/>
        </w:rPr>
      </w:pPr>
      <w:r w:rsidRPr="001E44E7">
        <w:rPr>
          <w:sz w:val="24"/>
          <w:szCs w:val="24"/>
        </w:rPr>
        <w:t xml:space="preserve">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w:t>
      </w:r>
      <w:hyperlink r:id="rId14">
        <w:r w:rsidRPr="001E44E7">
          <w:rPr>
            <w:sz w:val="24"/>
            <w:szCs w:val="24"/>
          </w:rPr>
          <w:t>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hyperlink>
    </w:p>
    <w:p w:rsidR="001E44E7" w:rsidRPr="001E44E7" w:rsidRDefault="001E44E7" w:rsidP="00DE2035">
      <w:pPr>
        <w:widowControl w:val="0"/>
        <w:snapToGrid w:val="0"/>
        <w:ind w:firstLine="284"/>
        <w:jc w:val="both"/>
        <w:rPr>
          <w:sz w:val="24"/>
          <w:szCs w:val="24"/>
        </w:rPr>
      </w:pPr>
      <w:r w:rsidRPr="001E44E7">
        <w:rPr>
          <w:sz w:val="24"/>
          <w:szCs w:val="24"/>
        </w:rPr>
        <w:t>Методы исследований (испытаний) и методики, методы измерений вредных и (или) опасных производственных факторов, состав экспертов и иных работников, проводящих данные исследования (испытания) и измерения, определяются Исполнителем, самостоятельно.</w:t>
      </w:r>
    </w:p>
    <w:p w:rsidR="001E44E7" w:rsidRPr="001E44E7" w:rsidRDefault="001E44E7" w:rsidP="00DE2035">
      <w:pPr>
        <w:widowControl w:val="0"/>
        <w:snapToGrid w:val="0"/>
        <w:ind w:firstLine="284"/>
        <w:jc w:val="both"/>
        <w:rPr>
          <w:sz w:val="24"/>
          <w:szCs w:val="24"/>
        </w:rPr>
      </w:pPr>
      <w:r w:rsidRPr="001E44E7">
        <w:rPr>
          <w:sz w:val="24"/>
          <w:szCs w:val="24"/>
        </w:rPr>
        <w:t>Результаты проведенных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(или) опасных производственных факторов, подвергнутых исследованиям (испытаниям) и измерениям.</w:t>
      </w:r>
    </w:p>
    <w:p w:rsidR="001E44E7" w:rsidRPr="001E44E7" w:rsidRDefault="001E44E7" w:rsidP="00DE2035">
      <w:pPr>
        <w:numPr>
          <w:ilvl w:val="0"/>
          <w:numId w:val="1"/>
        </w:numPr>
        <w:tabs>
          <w:tab w:val="left" w:pos="142"/>
        </w:tabs>
        <w:suppressAutoHyphens/>
        <w:overflowPunct w:val="0"/>
        <w:snapToGrid w:val="0"/>
        <w:spacing w:before="120" w:after="200"/>
        <w:ind w:left="0" w:firstLine="284"/>
        <w:jc w:val="center"/>
        <w:textAlignment w:val="baseline"/>
        <w:rPr>
          <w:b/>
          <w:sz w:val="24"/>
          <w:szCs w:val="24"/>
        </w:rPr>
      </w:pPr>
      <w:r w:rsidRPr="001E44E7">
        <w:rPr>
          <w:b/>
          <w:sz w:val="24"/>
          <w:szCs w:val="24"/>
        </w:rPr>
        <w:t xml:space="preserve">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 (ст. 12 ФЗ № 426-ФЗ от 28.12.2013; Раздел </w:t>
      </w:r>
      <w:r w:rsidRPr="001E44E7">
        <w:rPr>
          <w:b/>
          <w:sz w:val="24"/>
          <w:szCs w:val="24"/>
          <w:lang w:val="en-US"/>
        </w:rPr>
        <w:t>IV</w:t>
      </w:r>
      <w:r w:rsidRPr="001E44E7">
        <w:rPr>
          <w:b/>
          <w:sz w:val="24"/>
          <w:szCs w:val="24"/>
        </w:rPr>
        <w:t>. Методики)</w:t>
      </w:r>
    </w:p>
    <w:p w:rsidR="001E44E7" w:rsidRPr="001E44E7" w:rsidRDefault="001E44E7" w:rsidP="00DE2035">
      <w:pPr>
        <w:widowControl w:val="0"/>
        <w:snapToGrid w:val="0"/>
        <w:ind w:firstLine="284"/>
        <w:jc w:val="both"/>
        <w:rPr>
          <w:sz w:val="24"/>
          <w:szCs w:val="24"/>
        </w:rPr>
      </w:pPr>
      <w:r w:rsidRPr="001E44E7">
        <w:rPr>
          <w:sz w:val="24"/>
          <w:szCs w:val="24"/>
        </w:rPr>
        <w:t>По результатам проведения исследований (испытаний) и измерений вредных и (или) опасных производственных факторов экспертом Исполнителя осуществляется отнесение условий труда на рабочих местах по степени вредности и (или) опасности к классам (подклассам) условий труда.</w:t>
      </w:r>
    </w:p>
    <w:p w:rsidR="001E44E7" w:rsidRPr="001E44E7" w:rsidRDefault="001E44E7" w:rsidP="00DE2035">
      <w:pPr>
        <w:numPr>
          <w:ilvl w:val="0"/>
          <w:numId w:val="1"/>
        </w:numPr>
        <w:tabs>
          <w:tab w:val="left" w:pos="142"/>
        </w:tabs>
        <w:suppressAutoHyphens/>
        <w:overflowPunct w:val="0"/>
        <w:snapToGrid w:val="0"/>
        <w:spacing w:before="120" w:after="200"/>
        <w:ind w:firstLine="284"/>
        <w:jc w:val="center"/>
        <w:textAlignment w:val="baseline"/>
        <w:rPr>
          <w:b/>
          <w:sz w:val="24"/>
          <w:szCs w:val="24"/>
        </w:rPr>
      </w:pPr>
      <w:r w:rsidRPr="001E44E7">
        <w:rPr>
          <w:b/>
          <w:sz w:val="24"/>
          <w:szCs w:val="24"/>
        </w:rPr>
        <w:lastRenderedPageBreak/>
        <w:t xml:space="preserve">Оформление результатов проведения СОУТ (ст. 15 ФЗ № 426-ФЗ от 28.12.2013, Раздел </w:t>
      </w:r>
      <w:r w:rsidRPr="001E44E7">
        <w:rPr>
          <w:b/>
          <w:sz w:val="24"/>
          <w:szCs w:val="24"/>
          <w:lang w:val="en-US"/>
        </w:rPr>
        <w:t>V</w:t>
      </w:r>
      <w:r w:rsidRPr="001E44E7">
        <w:rPr>
          <w:b/>
          <w:sz w:val="24"/>
          <w:szCs w:val="24"/>
        </w:rPr>
        <w:t>. Методики)</w:t>
      </w:r>
    </w:p>
    <w:p w:rsidR="001E44E7" w:rsidRPr="001E44E7" w:rsidRDefault="001E44E7" w:rsidP="00DE2035">
      <w:pPr>
        <w:tabs>
          <w:tab w:val="left" w:pos="142"/>
        </w:tabs>
        <w:snapToGrid w:val="0"/>
        <w:ind w:firstLine="284"/>
        <w:jc w:val="both"/>
        <w:rPr>
          <w:sz w:val="24"/>
          <w:szCs w:val="24"/>
        </w:rPr>
      </w:pPr>
      <w:r w:rsidRPr="001E44E7">
        <w:rPr>
          <w:sz w:val="24"/>
          <w:szCs w:val="24"/>
        </w:rPr>
        <w:t>Исполнитель составляет отчет о проведении СОУТ (далее – Отчет), который включает:</w:t>
      </w:r>
    </w:p>
    <w:p w:rsidR="001E44E7" w:rsidRPr="001E44E7" w:rsidRDefault="001E44E7" w:rsidP="00DE2035">
      <w:pPr>
        <w:widowControl w:val="0"/>
        <w:snapToGrid w:val="0"/>
        <w:ind w:firstLine="284"/>
        <w:jc w:val="both"/>
        <w:rPr>
          <w:sz w:val="24"/>
          <w:szCs w:val="24"/>
        </w:rPr>
      </w:pPr>
      <w:r w:rsidRPr="001E44E7">
        <w:rPr>
          <w:sz w:val="24"/>
          <w:szCs w:val="24"/>
        </w:rPr>
        <w:t>- сведения об Исполнителе, с приложением копий документов, подтверждающих его соответствие установленным статьей 19 ФЗ № 426-ФЗ от 28.12.2013 требованиям;</w:t>
      </w:r>
    </w:p>
    <w:p w:rsidR="001E44E7" w:rsidRPr="001E44E7" w:rsidRDefault="001E44E7" w:rsidP="00DE2035">
      <w:pPr>
        <w:widowControl w:val="0"/>
        <w:snapToGrid w:val="0"/>
        <w:ind w:firstLine="284"/>
        <w:jc w:val="both"/>
        <w:rPr>
          <w:sz w:val="24"/>
          <w:szCs w:val="24"/>
        </w:rPr>
      </w:pPr>
      <w:r w:rsidRPr="001E44E7">
        <w:rPr>
          <w:sz w:val="24"/>
          <w:szCs w:val="24"/>
        </w:rPr>
        <w:t>-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1E44E7" w:rsidRPr="001E44E7" w:rsidRDefault="001E44E7" w:rsidP="00DE2035">
      <w:pPr>
        <w:widowControl w:val="0"/>
        <w:snapToGrid w:val="0"/>
        <w:ind w:firstLine="284"/>
        <w:jc w:val="both"/>
        <w:rPr>
          <w:sz w:val="24"/>
          <w:szCs w:val="24"/>
        </w:rPr>
      </w:pPr>
      <w:r w:rsidRPr="001E44E7">
        <w:rPr>
          <w:sz w:val="24"/>
          <w:szCs w:val="24"/>
        </w:rPr>
        <w:t>-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1E44E7" w:rsidRPr="001E44E7" w:rsidRDefault="001E44E7" w:rsidP="00DE2035">
      <w:pPr>
        <w:widowControl w:val="0"/>
        <w:snapToGrid w:val="0"/>
        <w:ind w:firstLine="284"/>
        <w:jc w:val="both"/>
        <w:rPr>
          <w:sz w:val="24"/>
          <w:szCs w:val="24"/>
        </w:rPr>
      </w:pPr>
      <w:r w:rsidRPr="001E44E7">
        <w:rPr>
          <w:sz w:val="24"/>
          <w:szCs w:val="24"/>
        </w:rPr>
        <w:t>- протоколы проведения исследований (испытаний) и измерений идентифицированных вредных и (или) опасных производственных факторов;</w:t>
      </w:r>
    </w:p>
    <w:p w:rsidR="001E44E7" w:rsidRPr="001E44E7" w:rsidRDefault="001E44E7" w:rsidP="00DE2035">
      <w:pPr>
        <w:widowControl w:val="0"/>
        <w:snapToGrid w:val="0"/>
        <w:ind w:firstLine="284"/>
        <w:jc w:val="both"/>
        <w:rPr>
          <w:sz w:val="24"/>
          <w:szCs w:val="24"/>
        </w:rPr>
      </w:pPr>
      <w:r w:rsidRPr="001E44E7">
        <w:rPr>
          <w:sz w:val="24"/>
          <w:szCs w:val="24"/>
        </w:rPr>
        <w:t>- протокол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порядке, установленном техническим регламентом, проводимой в целях снижения класса (подкласса) условий труда (в случае проведения такой оценки);</w:t>
      </w:r>
    </w:p>
    <w:p w:rsidR="001E44E7" w:rsidRPr="001E44E7" w:rsidRDefault="001E44E7" w:rsidP="00DE2035">
      <w:pPr>
        <w:widowControl w:val="0"/>
        <w:snapToGrid w:val="0"/>
        <w:ind w:firstLine="284"/>
        <w:jc w:val="both"/>
        <w:rPr>
          <w:sz w:val="24"/>
          <w:szCs w:val="24"/>
        </w:rPr>
      </w:pPr>
      <w:r w:rsidRPr="001E44E7">
        <w:rPr>
          <w:sz w:val="24"/>
          <w:szCs w:val="24"/>
        </w:rPr>
        <w:t>- сводная ведомость специальной оценки условий труда;</w:t>
      </w:r>
    </w:p>
    <w:p w:rsidR="001E44E7" w:rsidRPr="001E44E7" w:rsidRDefault="001E44E7" w:rsidP="00DE2035">
      <w:pPr>
        <w:widowControl w:val="0"/>
        <w:snapToGrid w:val="0"/>
        <w:ind w:firstLine="284"/>
        <w:jc w:val="both"/>
        <w:rPr>
          <w:sz w:val="24"/>
          <w:szCs w:val="24"/>
        </w:rPr>
      </w:pPr>
      <w:r w:rsidRPr="001E44E7">
        <w:rPr>
          <w:sz w:val="24"/>
          <w:szCs w:val="24"/>
        </w:rPr>
        <w:t>-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1E44E7" w:rsidRPr="001E44E7" w:rsidRDefault="001E44E7" w:rsidP="00DE2035">
      <w:pPr>
        <w:widowControl w:val="0"/>
        <w:snapToGrid w:val="0"/>
        <w:ind w:firstLine="284"/>
        <w:jc w:val="both"/>
        <w:rPr>
          <w:sz w:val="24"/>
          <w:szCs w:val="24"/>
        </w:rPr>
      </w:pPr>
      <w:r w:rsidRPr="001E44E7">
        <w:rPr>
          <w:sz w:val="24"/>
          <w:szCs w:val="24"/>
        </w:rPr>
        <w:t>-  заключения эксперта Исполнителя;</w:t>
      </w:r>
    </w:p>
    <w:p w:rsidR="001E44E7" w:rsidRPr="001E44E7" w:rsidRDefault="001E44E7" w:rsidP="00DE2035">
      <w:pPr>
        <w:widowControl w:val="0"/>
        <w:snapToGrid w:val="0"/>
        <w:ind w:firstLine="284"/>
        <w:jc w:val="both"/>
        <w:rPr>
          <w:sz w:val="24"/>
          <w:szCs w:val="24"/>
        </w:rPr>
      </w:pPr>
      <w:r w:rsidRPr="001E44E7">
        <w:rPr>
          <w:sz w:val="24"/>
          <w:szCs w:val="24"/>
        </w:rPr>
        <w:t>- обоснование результатов проведения СОУТ (по запросу Заказчика).</w:t>
      </w:r>
    </w:p>
    <w:p w:rsidR="001E44E7" w:rsidRPr="001E44E7" w:rsidRDefault="001E44E7" w:rsidP="00DE2035">
      <w:pPr>
        <w:snapToGrid w:val="0"/>
        <w:ind w:firstLine="284"/>
        <w:jc w:val="both"/>
        <w:rPr>
          <w:sz w:val="24"/>
          <w:szCs w:val="24"/>
        </w:rPr>
      </w:pPr>
      <w:r w:rsidRPr="001E44E7">
        <w:rPr>
          <w:sz w:val="24"/>
          <w:szCs w:val="24"/>
        </w:rPr>
        <w:t>В рамках оказания услуг Заказчик предоставляет Исполнителю необходимую информацию в соответствии с требованиями ФЗ № 426-ФЗ от 28.12.2013 и Методики.</w:t>
      </w:r>
    </w:p>
    <w:p w:rsidR="001E44E7" w:rsidRPr="001E44E7" w:rsidRDefault="001E44E7" w:rsidP="00DE2035">
      <w:pPr>
        <w:numPr>
          <w:ilvl w:val="0"/>
          <w:numId w:val="1"/>
        </w:numPr>
        <w:tabs>
          <w:tab w:val="left" w:pos="993"/>
        </w:tabs>
        <w:suppressAutoHyphens/>
        <w:overflowPunct w:val="0"/>
        <w:snapToGrid w:val="0"/>
        <w:spacing w:before="120" w:after="200"/>
        <w:ind w:firstLine="284"/>
        <w:jc w:val="center"/>
        <w:textAlignment w:val="baseline"/>
        <w:rPr>
          <w:b/>
          <w:sz w:val="24"/>
          <w:szCs w:val="24"/>
        </w:rPr>
      </w:pPr>
      <w:r w:rsidRPr="001E44E7">
        <w:rPr>
          <w:b/>
          <w:sz w:val="24"/>
          <w:szCs w:val="24"/>
        </w:rPr>
        <w:t>Предоставление результатов СОУТ в Федеральную государственную информационную систему учета результатов (ст. 18 ФЗ № 426-ФЗ от 28.12.2013)</w:t>
      </w:r>
    </w:p>
    <w:p w:rsidR="001E44E7" w:rsidRPr="001E44E7" w:rsidRDefault="001E44E7" w:rsidP="00DE2035">
      <w:pPr>
        <w:widowControl w:val="0"/>
        <w:snapToGrid w:val="0"/>
        <w:ind w:firstLine="284"/>
        <w:jc w:val="both"/>
        <w:rPr>
          <w:sz w:val="24"/>
          <w:szCs w:val="24"/>
        </w:rPr>
      </w:pPr>
      <w:r w:rsidRPr="001E44E7">
        <w:rPr>
          <w:sz w:val="24"/>
          <w:szCs w:val="24"/>
        </w:rPr>
        <w:t xml:space="preserve">Обязанность по передаче результатов проведения СОУТ возлагается на Исполнителя в установленные ФЗ № 426-ФЗ от 28.12.2013 сроки. </w:t>
      </w:r>
    </w:p>
    <w:p w:rsidR="001E44E7" w:rsidRPr="001E44E7" w:rsidRDefault="001E44E7" w:rsidP="00DE2035">
      <w:pPr>
        <w:widowControl w:val="0"/>
        <w:snapToGrid w:val="0"/>
        <w:ind w:firstLine="284"/>
        <w:jc w:val="both"/>
        <w:rPr>
          <w:sz w:val="24"/>
          <w:szCs w:val="24"/>
        </w:rPr>
      </w:pPr>
      <w:r w:rsidRPr="001E44E7">
        <w:rPr>
          <w:sz w:val="24"/>
          <w:szCs w:val="24"/>
        </w:rPr>
        <w:t>В стоимость услуг по СОУТ включены затраты на проведение всех вышеуказанных этапов.</w:t>
      </w:r>
    </w:p>
    <w:p w:rsidR="001E44E7" w:rsidRPr="001E44E7" w:rsidRDefault="001E44E7" w:rsidP="00DE2035">
      <w:pPr>
        <w:snapToGrid w:val="0"/>
        <w:ind w:firstLine="284"/>
        <w:jc w:val="center"/>
        <w:rPr>
          <w:b/>
          <w:bCs/>
          <w:sz w:val="24"/>
          <w:szCs w:val="24"/>
        </w:rPr>
      </w:pPr>
      <w:r w:rsidRPr="001E44E7">
        <w:rPr>
          <w:b/>
          <w:bCs/>
          <w:sz w:val="24"/>
          <w:szCs w:val="24"/>
        </w:rPr>
        <w:t>6. Обязательные требования к Исполнителю</w:t>
      </w:r>
    </w:p>
    <w:p w:rsidR="001E44E7" w:rsidRPr="001E44E7" w:rsidRDefault="001E44E7" w:rsidP="00DE2035">
      <w:pPr>
        <w:snapToGrid w:val="0"/>
        <w:ind w:firstLine="284"/>
        <w:jc w:val="both"/>
        <w:rPr>
          <w:sz w:val="24"/>
          <w:szCs w:val="24"/>
        </w:rPr>
      </w:pPr>
      <w:r w:rsidRPr="001E44E7">
        <w:rPr>
          <w:sz w:val="24"/>
          <w:szCs w:val="24"/>
        </w:rPr>
        <w:t>Услуги по проведению специальной оценки условий труда оказываются в соответствии с требованиями ФЗ "О специальной оценке условий труда" № 426-ФЗ от 28.12.2013 и Постановления Правительства РФ "О порядке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а также формирования и ведения реестра организаций, проводящих специальную оценку условий труда" от 30.06.2014 N 599.</w:t>
      </w:r>
    </w:p>
    <w:p w:rsidR="001E44E7" w:rsidRPr="001E44E7" w:rsidRDefault="001E44E7" w:rsidP="00DE2035">
      <w:pPr>
        <w:snapToGrid w:val="0"/>
        <w:ind w:firstLine="284"/>
        <w:jc w:val="both"/>
        <w:rPr>
          <w:sz w:val="24"/>
          <w:szCs w:val="24"/>
        </w:rPr>
      </w:pPr>
      <w:r w:rsidRPr="001E44E7">
        <w:rPr>
          <w:sz w:val="24"/>
          <w:szCs w:val="24"/>
        </w:rPr>
        <w:t>Исполнитель оказывает Услуги своими силами без привлечения сторонних организаций.</w:t>
      </w:r>
    </w:p>
    <w:p w:rsidR="001E44E7" w:rsidRPr="001E44E7" w:rsidRDefault="001E44E7" w:rsidP="00DE2035">
      <w:pPr>
        <w:snapToGrid w:val="0"/>
        <w:ind w:firstLine="284"/>
        <w:jc w:val="both"/>
        <w:rPr>
          <w:sz w:val="24"/>
          <w:szCs w:val="24"/>
        </w:rPr>
      </w:pPr>
      <w:r w:rsidRPr="001E44E7">
        <w:rPr>
          <w:sz w:val="24"/>
          <w:szCs w:val="24"/>
        </w:rPr>
        <w:t>Исполнитель обеспечивает соблюдение своими сотрудниками требований внутреннего распорядка, установленного у Заказчика, требований и норм пожарной безопасности на объектах Заказчика, требований и норм охраны труда, техники безопасности. Проведение соответствующего инструктажа обеспечивает Исполнитель.</w:t>
      </w:r>
    </w:p>
    <w:p w:rsidR="001E44E7" w:rsidRPr="001E44E7" w:rsidRDefault="001E44E7" w:rsidP="00DE2035">
      <w:pPr>
        <w:tabs>
          <w:tab w:val="left" w:pos="1246"/>
        </w:tabs>
        <w:snapToGrid w:val="0"/>
        <w:spacing w:after="200"/>
        <w:ind w:firstLine="284"/>
        <w:contextualSpacing/>
        <w:jc w:val="both"/>
        <w:rPr>
          <w:b/>
          <w:sz w:val="24"/>
          <w:szCs w:val="24"/>
        </w:rPr>
      </w:pPr>
    </w:p>
    <w:p w:rsidR="001E44E7" w:rsidRPr="001E44E7" w:rsidRDefault="001E44E7" w:rsidP="00DE2035">
      <w:pPr>
        <w:tabs>
          <w:tab w:val="left" w:pos="1246"/>
        </w:tabs>
        <w:snapToGrid w:val="0"/>
        <w:spacing w:after="200"/>
        <w:ind w:firstLine="284"/>
        <w:contextualSpacing/>
        <w:jc w:val="both"/>
        <w:rPr>
          <w:b/>
          <w:sz w:val="24"/>
          <w:szCs w:val="24"/>
        </w:rPr>
      </w:pPr>
      <w:r w:rsidRPr="001E44E7">
        <w:rPr>
          <w:b/>
          <w:sz w:val="24"/>
          <w:szCs w:val="24"/>
        </w:rPr>
        <w:t>Исполнитель должен иметь:</w:t>
      </w:r>
    </w:p>
    <w:p w:rsidR="001E44E7" w:rsidRPr="001E44E7" w:rsidRDefault="001E44E7" w:rsidP="00DE2035">
      <w:pPr>
        <w:tabs>
          <w:tab w:val="left" w:pos="1246"/>
        </w:tabs>
        <w:snapToGrid w:val="0"/>
        <w:spacing w:after="200"/>
        <w:ind w:firstLine="284"/>
        <w:contextualSpacing/>
        <w:jc w:val="both"/>
        <w:rPr>
          <w:sz w:val="24"/>
          <w:szCs w:val="24"/>
        </w:rPr>
      </w:pPr>
      <w:r w:rsidRPr="001E44E7">
        <w:rPr>
          <w:sz w:val="24"/>
          <w:szCs w:val="24"/>
        </w:rPr>
        <w:t>1)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w:t>
      </w:r>
    </w:p>
    <w:p w:rsidR="001E44E7" w:rsidRPr="001E44E7" w:rsidRDefault="001E44E7" w:rsidP="00DE2035">
      <w:pPr>
        <w:tabs>
          <w:tab w:val="left" w:pos="1246"/>
        </w:tabs>
        <w:snapToGrid w:val="0"/>
        <w:spacing w:after="200"/>
        <w:ind w:firstLine="284"/>
        <w:contextualSpacing/>
        <w:jc w:val="both"/>
        <w:rPr>
          <w:sz w:val="24"/>
          <w:szCs w:val="24"/>
        </w:rPr>
      </w:pPr>
      <w:r w:rsidRPr="001E44E7">
        <w:rPr>
          <w:sz w:val="24"/>
          <w:szCs w:val="24"/>
        </w:rPr>
        <w:t xml:space="preserve">2) наличие в организации не менее </w:t>
      </w:r>
      <w:r w:rsidR="001D6C40">
        <w:rPr>
          <w:sz w:val="24"/>
          <w:szCs w:val="24"/>
        </w:rPr>
        <w:t>5 (</w:t>
      </w:r>
      <w:r w:rsidRPr="001E44E7">
        <w:rPr>
          <w:sz w:val="24"/>
          <w:szCs w:val="24"/>
        </w:rPr>
        <w:t>пяти</w:t>
      </w:r>
      <w:r w:rsidR="001D6C40">
        <w:rPr>
          <w:sz w:val="24"/>
          <w:szCs w:val="24"/>
        </w:rPr>
        <w:t>)</w:t>
      </w:r>
      <w:r w:rsidRPr="001E44E7">
        <w:rPr>
          <w:sz w:val="24"/>
          <w:szCs w:val="24"/>
        </w:rPr>
        <w:t xml:space="preserve">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w:t>
      </w:r>
      <w:r w:rsidR="001D6C40">
        <w:rPr>
          <w:sz w:val="24"/>
          <w:szCs w:val="24"/>
        </w:rPr>
        <w:t>1 (</w:t>
      </w:r>
      <w:r w:rsidRPr="001E44E7">
        <w:rPr>
          <w:sz w:val="24"/>
          <w:szCs w:val="24"/>
        </w:rPr>
        <w:t>одного</w:t>
      </w:r>
      <w:r w:rsidR="001D6C40">
        <w:rPr>
          <w:sz w:val="24"/>
          <w:szCs w:val="24"/>
        </w:rPr>
        <w:t>)</w:t>
      </w:r>
      <w:r w:rsidRPr="001E44E7">
        <w:rPr>
          <w:sz w:val="24"/>
          <w:szCs w:val="24"/>
        </w:rPr>
        <w:t xml:space="preserve"> эксперта, имеющего высшее образование по одной из специальностей - общая гигиена, гигиена труда, санитарно-гигиенические лабораторные исследования и находящиеся в реестре экспертов, проводящих СОУТ Минтруда России, что </w:t>
      </w:r>
      <w:r w:rsidRPr="001E44E7">
        <w:rPr>
          <w:sz w:val="24"/>
          <w:szCs w:val="24"/>
        </w:rPr>
        <w:lastRenderedPageBreak/>
        <w:t>должно быть подтверждено дипломами, сертификатами, свидетельствами, действующими на момент заключения контракта.</w:t>
      </w:r>
    </w:p>
    <w:p w:rsidR="001E44E7" w:rsidRPr="001E44E7" w:rsidRDefault="001E44E7" w:rsidP="00DE2035">
      <w:pPr>
        <w:tabs>
          <w:tab w:val="left" w:pos="1246"/>
        </w:tabs>
        <w:snapToGrid w:val="0"/>
        <w:spacing w:after="200"/>
        <w:ind w:firstLine="284"/>
        <w:contextualSpacing/>
        <w:jc w:val="both"/>
        <w:rPr>
          <w:sz w:val="24"/>
          <w:szCs w:val="24"/>
        </w:rPr>
      </w:pPr>
      <w:r w:rsidRPr="001E44E7">
        <w:rPr>
          <w:sz w:val="24"/>
          <w:szCs w:val="24"/>
        </w:rPr>
        <w:t xml:space="preserve">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w:t>
      </w:r>
      <w:hyperlink r:id="rId15">
        <w:r w:rsidRPr="001E44E7">
          <w:rPr>
            <w:sz w:val="24"/>
            <w:szCs w:val="24"/>
          </w:rPr>
          <w:t>законодательством</w:t>
        </w:r>
      </w:hyperlink>
      <w:r w:rsidRPr="001E44E7">
        <w:rPr>
          <w:sz w:val="24"/>
          <w:szCs w:val="24"/>
        </w:rPr>
        <w:t xml:space="preserve">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r:id="rId16">
        <w:r w:rsidRPr="001E44E7">
          <w:rPr>
            <w:sz w:val="24"/>
            <w:szCs w:val="24"/>
          </w:rPr>
          <w:t>пунктами 1</w:t>
        </w:r>
      </w:hyperlink>
      <w:r w:rsidRPr="001E44E7">
        <w:rPr>
          <w:sz w:val="24"/>
          <w:szCs w:val="24"/>
        </w:rPr>
        <w:t xml:space="preserve"> - </w:t>
      </w:r>
      <w:hyperlink r:id="rId17">
        <w:r w:rsidRPr="001E44E7">
          <w:rPr>
            <w:sz w:val="24"/>
            <w:szCs w:val="24"/>
          </w:rPr>
          <w:t>11</w:t>
        </w:r>
      </w:hyperlink>
      <w:r w:rsidRPr="001E44E7">
        <w:rPr>
          <w:sz w:val="24"/>
          <w:szCs w:val="24"/>
        </w:rPr>
        <w:t xml:space="preserve"> и </w:t>
      </w:r>
      <w:hyperlink r:id="rId18">
        <w:r w:rsidRPr="001E44E7">
          <w:rPr>
            <w:sz w:val="24"/>
            <w:szCs w:val="24"/>
          </w:rPr>
          <w:t>15</w:t>
        </w:r>
      </w:hyperlink>
      <w:r w:rsidRPr="001E44E7">
        <w:rPr>
          <w:sz w:val="24"/>
          <w:szCs w:val="24"/>
        </w:rPr>
        <w:t xml:space="preserve"> - </w:t>
      </w:r>
      <w:hyperlink r:id="rId19">
        <w:r w:rsidRPr="001E44E7">
          <w:rPr>
            <w:sz w:val="24"/>
            <w:szCs w:val="24"/>
          </w:rPr>
          <w:t>23 части 3 статьи 13</w:t>
        </w:r>
      </w:hyperlink>
      <w:r w:rsidRPr="001E44E7">
        <w:rPr>
          <w:sz w:val="24"/>
          <w:szCs w:val="24"/>
        </w:rPr>
        <w:t xml:space="preserve"> Федерального закона от 28.12.2013 № 426-ФЗ «О специальной оценке условий труда».</w:t>
      </w:r>
    </w:p>
    <w:p w:rsidR="001E44E7" w:rsidRPr="001E44E7" w:rsidRDefault="001E44E7" w:rsidP="00DE2035">
      <w:pPr>
        <w:tabs>
          <w:tab w:val="left" w:pos="1246"/>
        </w:tabs>
        <w:snapToGrid w:val="0"/>
        <w:spacing w:after="200"/>
        <w:ind w:firstLine="284"/>
        <w:contextualSpacing/>
        <w:jc w:val="both"/>
        <w:rPr>
          <w:sz w:val="24"/>
          <w:szCs w:val="24"/>
        </w:rPr>
      </w:pPr>
      <w:r w:rsidRPr="001E44E7">
        <w:rPr>
          <w:sz w:val="24"/>
          <w:szCs w:val="24"/>
        </w:rPr>
        <w:t>Испытательная лаборатория (центр) Исполнителя должна быть зарегистрирована в Реестре органов по сертификации и аккредитованных испытательных лабораторий (центров) Федеральной службы по аккредитации (Росаккредитации).</w:t>
      </w:r>
    </w:p>
    <w:p w:rsidR="001E44E7" w:rsidRPr="001E44E7" w:rsidRDefault="001E44E7" w:rsidP="00DE2035">
      <w:pPr>
        <w:tabs>
          <w:tab w:val="left" w:pos="1246"/>
        </w:tabs>
        <w:snapToGrid w:val="0"/>
        <w:spacing w:after="200"/>
        <w:ind w:firstLine="284"/>
        <w:contextualSpacing/>
        <w:jc w:val="both"/>
        <w:rPr>
          <w:sz w:val="24"/>
          <w:szCs w:val="24"/>
        </w:rPr>
      </w:pPr>
      <w:r w:rsidRPr="001E44E7">
        <w:rPr>
          <w:sz w:val="24"/>
          <w:szCs w:val="24"/>
        </w:rPr>
        <w:t xml:space="preserve">В целях обеспечения полноценной оценки производственной среды организация, проводящая специальную оценку условий труда, должна иметь поверенное испытательное оборудование и поверенные средства измерения, необходимые для исследования физических, химических и иных факторов рабочей среды.  </w:t>
      </w:r>
    </w:p>
    <w:p w:rsidR="001E44E7" w:rsidRPr="001E44E7" w:rsidRDefault="001E44E7" w:rsidP="00DE2035">
      <w:pPr>
        <w:tabs>
          <w:tab w:val="left" w:pos="1246"/>
        </w:tabs>
        <w:snapToGrid w:val="0"/>
        <w:spacing w:after="200"/>
        <w:ind w:firstLine="284"/>
        <w:contextualSpacing/>
        <w:jc w:val="both"/>
        <w:rPr>
          <w:sz w:val="24"/>
          <w:szCs w:val="24"/>
        </w:rPr>
      </w:pPr>
      <w:r w:rsidRPr="001E44E7">
        <w:rPr>
          <w:sz w:val="24"/>
          <w:szCs w:val="24"/>
        </w:rPr>
        <w:t>4) Наличие регистрации в реестре организаций, проводящих специальную оценку условий труда, в том числе уведомления Минтруда России в том, что Исполнителю разрешено проводить специальную оценку (Постановление Правительства РФ от 30.06.2014 г. N 599).</w:t>
      </w:r>
    </w:p>
    <w:p w:rsidR="001E44E7" w:rsidRPr="001E44E7" w:rsidRDefault="001E44E7" w:rsidP="00DE2035">
      <w:pPr>
        <w:tabs>
          <w:tab w:val="left" w:pos="1246"/>
        </w:tabs>
        <w:snapToGrid w:val="0"/>
        <w:spacing w:after="200"/>
        <w:ind w:firstLine="284"/>
        <w:contextualSpacing/>
        <w:jc w:val="both"/>
        <w:rPr>
          <w:sz w:val="24"/>
          <w:szCs w:val="24"/>
        </w:rPr>
      </w:pPr>
      <w:r w:rsidRPr="001E44E7">
        <w:rPr>
          <w:sz w:val="24"/>
          <w:szCs w:val="24"/>
        </w:rPr>
        <w:t>5) Наличие достаточного количества квалифицированного, аттестованного персонала для оказания всего комплекса услуг.</w:t>
      </w:r>
    </w:p>
    <w:p w:rsidR="001E44E7" w:rsidRPr="001E44E7" w:rsidRDefault="001E44E7" w:rsidP="00DE2035">
      <w:pPr>
        <w:tabs>
          <w:tab w:val="left" w:pos="1246"/>
        </w:tabs>
        <w:snapToGrid w:val="0"/>
        <w:spacing w:after="200"/>
        <w:ind w:firstLine="284"/>
        <w:contextualSpacing/>
        <w:jc w:val="both"/>
        <w:rPr>
          <w:sz w:val="24"/>
          <w:szCs w:val="24"/>
        </w:rPr>
      </w:pPr>
      <w:r w:rsidRPr="001E44E7">
        <w:rPr>
          <w:sz w:val="24"/>
          <w:szCs w:val="24"/>
        </w:rPr>
        <w:t>6) наличие широкой области аккредитации, позволяющей проводить измерения химических факторов особо точными методами хроматографии, инверсионной вольтамперометрии, фотометрии, атомно-абсорбционной спектрометрии и другими аналитическими методами, исключающими применение индикаторных трубок и газоанализаторов с высокой степенью погрешности приборов;</w:t>
      </w:r>
    </w:p>
    <w:p w:rsidR="001E44E7" w:rsidRPr="001E44E7" w:rsidRDefault="001E44E7" w:rsidP="00DE2035">
      <w:pPr>
        <w:tabs>
          <w:tab w:val="left" w:pos="1246"/>
        </w:tabs>
        <w:snapToGrid w:val="0"/>
        <w:spacing w:after="200"/>
        <w:ind w:firstLine="284"/>
        <w:contextualSpacing/>
        <w:jc w:val="both"/>
        <w:rPr>
          <w:sz w:val="24"/>
          <w:szCs w:val="24"/>
        </w:rPr>
      </w:pPr>
      <w:r w:rsidRPr="001E44E7">
        <w:rPr>
          <w:sz w:val="24"/>
          <w:szCs w:val="24"/>
        </w:rPr>
        <w:t xml:space="preserve">7) наличие актуализированной области аккредитации испытательной лаборатории, измерения физических факторов проводить в строгом соответствии с </w:t>
      </w:r>
      <w:r w:rsidRPr="001E44E7">
        <w:rPr>
          <w:rFonts w:eastAsia="SimSun"/>
          <w:sz w:val="24"/>
          <w:szCs w:val="24"/>
          <w:lang w:eastAsia="zh-CN"/>
        </w:rPr>
        <w:t>СанПиН 2.2.4.3359-16 «Санитарно-эпидемиологические требования к физическим факторам на рабочих местах»</w:t>
      </w:r>
      <w:r w:rsidRPr="001E44E7">
        <w:rPr>
          <w:sz w:val="24"/>
          <w:szCs w:val="24"/>
        </w:rPr>
        <w:t>;</w:t>
      </w:r>
    </w:p>
    <w:p w:rsidR="001E44E7" w:rsidRPr="001E44E7" w:rsidRDefault="001E44E7" w:rsidP="00DE2035">
      <w:pPr>
        <w:tabs>
          <w:tab w:val="left" w:pos="1246"/>
        </w:tabs>
        <w:snapToGrid w:val="0"/>
        <w:spacing w:after="200"/>
        <w:ind w:firstLine="284"/>
        <w:contextualSpacing/>
        <w:jc w:val="both"/>
        <w:rPr>
          <w:sz w:val="24"/>
          <w:szCs w:val="24"/>
        </w:rPr>
      </w:pPr>
      <w:r w:rsidRPr="001E44E7">
        <w:rPr>
          <w:sz w:val="24"/>
          <w:szCs w:val="24"/>
        </w:rPr>
        <w:t>8) Наличие договора добровольного страхования ответственности по обеспечению исполнения обязательств по проведению специальной оценки условий труда;</w:t>
      </w:r>
    </w:p>
    <w:p w:rsidR="001E44E7" w:rsidRPr="001E44E7" w:rsidRDefault="001E44E7" w:rsidP="00DE2035">
      <w:pPr>
        <w:tabs>
          <w:tab w:val="left" w:pos="1246"/>
        </w:tabs>
        <w:snapToGrid w:val="0"/>
        <w:spacing w:after="200"/>
        <w:ind w:firstLine="284"/>
        <w:contextualSpacing/>
        <w:jc w:val="both"/>
        <w:rPr>
          <w:sz w:val="24"/>
          <w:szCs w:val="24"/>
        </w:rPr>
      </w:pPr>
      <w:r w:rsidRPr="001E44E7">
        <w:rPr>
          <w:sz w:val="24"/>
          <w:szCs w:val="24"/>
        </w:rPr>
        <w:t xml:space="preserve">9) Все средства измерений в обязательном порядке должны быть поверенными и иметь сведения о поверке, действующие на весь период проведения работ по условиям договора. </w:t>
      </w:r>
    </w:p>
    <w:p w:rsidR="001E44E7" w:rsidRPr="001E44E7" w:rsidRDefault="001E44E7" w:rsidP="00DE2035">
      <w:pPr>
        <w:tabs>
          <w:tab w:val="left" w:pos="1246"/>
        </w:tabs>
        <w:snapToGrid w:val="0"/>
        <w:spacing w:after="200"/>
        <w:ind w:firstLine="284"/>
        <w:contextualSpacing/>
        <w:jc w:val="both"/>
        <w:rPr>
          <w:sz w:val="24"/>
          <w:szCs w:val="24"/>
        </w:rPr>
      </w:pPr>
      <w:r w:rsidRPr="001E44E7">
        <w:rPr>
          <w:sz w:val="24"/>
          <w:szCs w:val="24"/>
        </w:rPr>
        <w:t>10) Исполнитель в составе заявки предоставляет на персонал, который планируется для привлечения к работам на территории Заказчика, медицинские заключения об отсутствии противопоказаний для работы во вредных и (или) опасных условиях труда, согласно Приказу Минздравсоцразвития №302н от 12.04.2011г., а также заключения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 , согласно постановлению Правительства РФ от 23.09.2002г. N 695, выданные в соответствии с действующим Законодательством РФ;</w:t>
      </w:r>
    </w:p>
    <w:p w:rsidR="001E44E7" w:rsidRPr="001E44E7" w:rsidRDefault="001E44E7" w:rsidP="00DE2035">
      <w:pPr>
        <w:tabs>
          <w:tab w:val="left" w:pos="1246"/>
        </w:tabs>
        <w:snapToGrid w:val="0"/>
        <w:spacing w:after="200"/>
        <w:ind w:firstLine="284"/>
        <w:contextualSpacing/>
        <w:jc w:val="both"/>
        <w:rPr>
          <w:sz w:val="24"/>
          <w:szCs w:val="24"/>
        </w:rPr>
      </w:pPr>
      <w:r w:rsidRPr="001E44E7">
        <w:rPr>
          <w:sz w:val="24"/>
          <w:szCs w:val="24"/>
        </w:rPr>
        <w:t>11) Исполнитель должен быть надежным в своих договорных обязательствах перед заказчиком, и быть сертифицирован по системе менеджмента качества ISO 9001 применительно к специальной оценке условий труда, а также по системе менеджмента безопасности труда и охраны здоровья OHSAS 18001 применительно к оказанию услуг по специальной оценке условий труда.</w:t>
      </w:r>
    </w:p>
    <w:p w:rsidR="001E44E7" w:rsidRPr="001E44E7" w:rsidRDefault="001E44E7" w:rsidP="00DE2035">
      <w:pPr>
        <w:tabs>
          <w:tab w:val="left" w:pos="1246"/>
        </w:tabs>
        <w:snapToGrid w:val="0"/>
        <w:spacing w:after="200"/>
        <w:ind w:firstLine="284"/>
        <w:contextualSpacing/>
        <w:jc w:val="both"/>
        <w:rPr>
          <w:b/>
          <w:sz w:val="24"/>
          <w:szCs w:val="24"/>
        </w:rPr>
      </w:pPr>
    </w:p>
    <w:p w:rsidR="001E44E7" w:rsidRPr="001E44E7" w:rsidRDefault="001E44E7" w:rsidP="00DE2035">
      <w:pPr>
        <w:snapToGrid w:val="0"/>
        <w:ind w:firstLine="284"/>
        <w:jc w:val="center"/>
        <w:rPr>
          <w:b/>
          <w:sz w:val="24"/>
          <w:szCs w:val="24"/>
        </w:rPr>
      </w:pPr>
      <w:r w:rsidRPr="001E44E7">
        <w:rPr>
          <w:b/>
          <w:bCs/>
          <w:sz w:val="24"/>
          <w:szCs w:val="24"/>
        </w:rPr>
        <w:t>7.</w:t>
      </w:r>
      <w:r w:rsidRPr="001E44E7">
        <w:rPr>
          <w:b/>
          <w:sz w:val="24"/>
          <w:szCs w:val="24"/>
        </w:rPr>
        <w:t xml:space="preserve"> Требования </w:t>
      </w:r>
      <w:r w:rsidRPr="001E44E7">
        <w:rPr>
          <w:b/>
          <w:bCs/>
          <w:sz w:val="24"/>
          <w:szCs w:val="24"/>
        </w:rPr>
        <w:t>к оказанию услуг</w:t>
      </w:r>
    </w:p>
    <w:p w:rsidR="001E44E7" w:rsidRPr="001E44E7" w:rsidRDefault="001E44E7" w:rsidP="00DE2035">
      <w:pPr>
        <w:snapToGrid w:val="0"/>
        <w:ind w:firstLine="284"/>
        <w:jc w:val="both"/>
        <w:rPr>
          <w:sz w:val="24"/>
          <w:szCs w:val="24"/>
        </w:rPr>
      </w:pPr>
      <w:r w:rsidRPr="001E44E7">
        <w:rPr>
          <w:bCs/>
          <w:sz w:val="24"/>
          <w:szCs w:val="24"/>
        </w:rPr>
        <w:t xml:space="preserve">7.1. Проведение и оформление результатов оказанных услуг по СОУТ должны соответствовать требованиям </w:t>
      </w:r>
      <w:r w:rsidRPr="001E44E7">
        <w:rPr>
          <w:sz w:val="24"/>
          <w:szCs w:val="24"/>
        </w:rPr>
        <w:t>ФЗ № 426-ФЗ от 28.12.2013 и Методики.</w:t>
      </w:r>
    </w:p>
    <w:p w:rsidR="001E44E7" w:rsidRPr="001E44E7" w:rsidRDefault="001E44E7" w:rsidP="00DE2035">
      <w:pPr>
        <w:snapToGrid w:val="0"/>
        <w:ind w:firstLine="284"/>
        <w:jc w:val="both"/>
        <w:rPr>
          <w:sz w:val="24"/>
          <w:szCs w:val="24"/>
        </w:rPr>
      </w:pPr>
      <w:r w:rsidRPr="001E44E7">
        <w:rPr>
          <w:bCs/>
          <w:sz w:val="24"/>
          <w:szCs w:val="24"/>
        </w:rPr>
        <w:t>М</w:t>
      </w:r>
      <w:r w:rsidRPr="001E44E7">
        <w:rPr>
          <w:sz w:val="24"/>
          <w:szCs w:val="24"/>
        </w:rPr>
        <w:t xml:space="preserve">етодика измерений и оценок должна отвечать требованиям соответствующих СанПиН, ГОСТ, методике проведения специальной оценки условий труда, предусмотренной Федеральным законом от 28.12.2013 № 426-ФЗ «О специальной оценке условий труда», а также действующим </w:t>
      </w:r>
      <w:r w:rsidRPr="001E44E7">
        <w:rPr>
          <w:sz w:val="24"/>
          <w:szCs w:val="24"/>
        </w:rPr>
        <w:lastRenderedPageBreak/>
        <w:t>законодательством в области специальной оценки условий труда и других государственных нормативных документов и должна определяться следующими критериями:</w:t>
      </w:r>
    </w:p>
    <w:p w:rsidR="001E44E7" w:rsidRPr="001E44E7" w:rsidRDefault="001E44E7" w:rsidP="00DE2035">
      <w:pPr>
        <w:snapToGrid w:val="0"/>
        <w:ind w:firstLine="284"/>
        <w:jc w:val="both"/>
        <w:rPr>
          <w:sz w:val="24"/>
          <w:szCs w:val="24"/>
        </w:rPr>
      </w:pPr>
      <w:r w:rsidRPr="001E44E7">
        <w:rPr>
          <w:sz w:val="24"/>
          <w:szCs w:val="24"/>
        </w:rPr>
        <w:t xml:space="preserve">- полнота выявления имеющихся на рабочих местах вредных и (или) опасных факторов рабочей среды (физические, химические, биологические факторы) и трудового процесса (тяжесть и напряженность труда); </w:t>
      </w:r>
    </w:p>
    <w:p w:rsidR="001E44E7" w:rsidRPr="001E44E7" w:rsidRDefault="001E44E7" w:rsidP="00DE2035">
      <w:pPr>
        <w:snapToGrid w:val="0"/>
        <w:ind w:firstLine="284"/>
        <w:jc w:val="both"/>
        <w:rPr>
          <w:sz w:val="24"/>
          <w:szCs w:val="24"/>
        </w:rPr>
      </w:pPr>
      <w:r w:rsidRPr="001E44E7">
        <w:rPr>
          <w:sz w:val="24"/>
          <w:szCs w:val="24"/>
        </w:rPr>
        <w:t>- использование технической, организационно-распорядительной документации, сертификатов соответствия на сырье, материалы, оборудование и т.п.;</w:t>
      </w:r>
    </w:p>
    <w:p w:rsidR="001E44E7" w:rsidRPr="001E44E7" w:rsidRDefault="001E44E7" w:rsidP="00DE2035">
      <w:pPr>
        <w:snapToGrid w:val="0"/>
        <w:ind w:firstLine="284"/>
        <w:jc w:val="both"/>
        <w:rPr>
          <w:sz w:val="24"/>
          <w:szCs w:val="24"/>
        </w:rPr>
      </w:pPr>
      <w:r w:rsidRPr="001E44E7">
        <w:rPr>
          <w:sz w:val="24"/>
          <w:szCs w:val="24"/>
        </w:rPr>
        <w:t>- проведение инструментальных измерений уровней производственных факторов при ведении производственных процессов в соответствии с технологической документацией при исправных и эффективно действующих средствах коллективной защиты;</w:t>
      </w:r>
    </w:p>
    <w:p w:rsidR="001E44E7" w:rsidRPr="001E44E7" w:rsidRDefault="001E44E7" w:rsidP="00DE2035">
      <w:pPr>
        <w:snapToGrid w:val="0"/>
        <w:ind w:firstLine="284"/>
        <w:jc w:val="both"/>
        <w:rPr>
          <w:sz w:val="24"/>
          <w:szCs w:val="24"/>
        </w:rPr>
      </w:pPr>
      <w:r w:rsidRPr="001E44E7">
        <w:rPr>
          <w:sz w:val="24"/>
          <w:szCs w:val="24"/>
        </w:rPr>
        <w:t>- использование методов контроля и средств измерения, предусмотренных действующими нормативными актами;</w:t>
      </w:r>
    </w:p>
    <w:p w:rsidR="001E44E7" w:rsidRPr="001E44E7" w:rsidRDefault="001E44E7" w:rsidP="00DE2035">
      <w:pPr>
        <w:snapToGrid w:val="0"/>
        <w:ind w:firstLine="284"/>
        <w:jc w:val="both"/>
        <w:rPr>
          <w:sz w:val="24"/>
          <w:szCs w:val="24"/>
        </w:rPr>
      </w:pPr>
      <w:r w:rsidRPr="001E44E7">
        <w:rPr>
          <w:sz w:val="24"/>
          <w:szCs w:val="24"/>
        </w:rPr>
        <w:t>- использование для измерений факторов условий труда средств приборов, прошедших государственную метрологическую поверку в установленные сроки;</w:t>
      </w:r>
    </w:p>
    <w:p w:rsidR="001E44E7" w:rsidRPr="001E44E7" w:rsidRDefault="001E44E7" w:rsidP="00DE2035">
      <w:pPr>
        <w:snapToGrid w:val="0"/>
        <w:ind w:firstLine="284"/>
        <w:jc w:val="both"/>
        <w:rPr>
          <w:sz w:val="24"/>
          <w:szCs w:val="24"/>
        </w:rPr>
      </w:pPr>
      <w:r w:rsidRPr="001E44E7">
        <w:rPr>
          <w:sz w:val="24"/>
          <w:szCs w:val="24"/>
        </w:rPr>
        <w:t>- правильное оформление инструментальных замеров протоколами в соответствии с требованиями актуализированной нормативной документации, определяющей порядок проведения измерений тех или иных факторов;</w:t>
      </w:r>
    </w:p>
    <w:p w:rsidR="001E44E7" w:rsidRPr="001E44E7" w:rsidRDefault="001E44E7" w:rsidP="00DE2035">
      <w:pPr>
        <w:snapToGrid w:val="0"/>
        <w:ind w:firstLine="284"/>
        <w:jc w:val="both"/>
        <w:rPr>
          <w:sz w:val="24"/>
          <w:szCs w:val="24"/>
        </w:rPr>
      </w:pPr>
      <w:r w:rsidRPr="001E44E7">
        <w:rPr>
          <w:sz w:val="24"/>
          <w:szCs w:val="24"/>
        </w:rPr>
        <w:t>- правильность оценки условий труда по каждому фактору (класс условий труда) с учетом, расположения рабочего места в нескольких зонах (помещениях, участках, на открытой территории и т.п.), продолжительности воздействия каждого фактора (по результатам хронометража).</w:t>
      </w:r>
    </w:p>
    <w:p w:rsidR="001E44E7" w:rsidRPr="001E44E7" w:rsidRDefault="001E44E7" w:rsidP="00DE2035">
      <w:pPr>
        <w:snapToGrid w:val="0"/>
        <w:ind w:firstLine="284"/>
        <w:jc w:val="both"/>
        <w:rPr>
          <w:sz w:val="24"/>
          <w:szCs w:val="24"/>
        </w:rPr>
      </w:pPr>
    </w:p>
    <w:p w:rsidR="001E44E7" w:rsidRPr="001E44E7" w:rsidRDefault="001E44E7" w:rsidP="00DE2035">
      <w:pPr>
        <w:snapToGrid w:val="0"/>
        <w:ind w:firstLine="284"/>
        <w:jc w:val="center"/>
        <w:rPr>
          <w:b/>
          <w:bCs/>
          <w:sz w:val="24"/>
          <w:szCs w:val="24"/>
        </w:rPr>
      </w:pPr>
      <w:r w:rsidRPr="001E44E7">
        <w:rPr>
          <w:b/>
          <w:bCs/>
          <w:sz w:val="24"/>
          <w:szCs w:val="24"/>
        </w:rPr>
        <w:t>8. Документация, предъявляемая Заказчику</w:t>
      </w:r>
    </w:p>
    <w:p w:rsidR="001E44E7" w:rsidRPr="001E44E7" w:rsidRDefault="001E44E7" w:rsidP="00DE2035">
      <w:pPr>
        <w:snapToGrid w:val="0"/>
        <w:ind w:firstLine="284"/>
        <w:jc w:val="both"/>
        <w:rPr>
          <w:rFonts w:eastAsia="SimSun"/>
          <w:sz w:val="24"/>
          <w:szCs w:val="24"/>
          <w:lang w:eastAsia="zh-CN"/>
        </w:rPr>
      </w:pPr>
      <w:r w:rsidRPr="001E44E7">
        <w:rPr>
          <w:sz w:val="24"/>
          <w:szCs w:val="24"/>
        </w:rPr>
        <w:t xml:space="preserve">8.1. </w:t>
      </w:r>
      <w:r w:rsidRPr="001E44E7">
        <w:rPr>
          <w:rFonts w:eastAsia="SimSun"/>
          <w:sz w:val="24"/>
          <w:szCs w:val="24"/>
          <w:lang w:eastAsia="zh-CN"/>
        </w:rPr>
        <w:t>После оказания услуг Исполнитель должен передать Заказчику следующие документы:</w:t>
      </w:r>
    </w:p>
    <w:p w:rsidR="001E44E7" w:rsidRPr="001E44E7" w:rsidRDefault="001E44E7" w:rsidP="00DE2035">
      <w:pPr>
        <w:snapToGrid w:val="0"/>
        <w:ind w:firstLine="284"/>
        <w:jc w:val="both"/>
        <w:rPr>
          <w:rFonts w:eastAsia="SimSun"/>
          <w:sz w:val="24"/>
          <w:szCs w:val="24"/>
          <w:lang w:eastAsia="zh-CN"/>
        </w:rPr>
      </w:pPr>
      <w:r w:rsidRPr="001E44E7">
        <w:rPr>
          <w:rFonts w:eastAsia="SimSun"/>
          <w:sz w:val="24"/>
          <w:szCs w:val="24"/>
          <w:lang w:eastAsia="zh-CN"/>
        </w:rPr>
        <w:t>8.1.1. отчет о проведении специальной оценки условий труда (</w:t>
      </w:r>
      <w:r w:rsidRPr="001E44E7">
        <w:rPr>
          <w:sz w:val="24"/>
          <w:szCs w:val="24"/>
        </w:rPr>
        <w:t xml:space="preserve">на бумажном и электронном носителе </w:t>
      </w:r>
      <w:r w:rsidRPr="001E44E7">
        <w:rPr>
          <w:rFonts w:eastAsia="SimSun"/>
          <w:sz w:val="24"/>
          <w:szCs w:val="24"/>
          <w:lang w:eastAsia="zh-CN"/>
        </w:rPr>
        <w:t>в одном экземпляре);</w:t>
      </w:r>
    </w:p>
    <w:p w:rsidR="001E44E7" w:rsidRPr="001E44E7" w:rsidRDefault="001E44E7" w:rsidP="00DE2035">
      <w:pPr>
        <w:snapToGrid w:val="0"/>
        <w:ind w:firstLine="284"/>
        <w:jc w:val="both"/>
        <w:rPr>
          <w:rFonts w:eastAsia="SimSun"/>
          <w:sz w:val="24"/>
          <w:szCs w:val="24"/>
          <w:lang w:eastAsia="zh-CN"/>
        </w:rPr>
      </w:pPr>
      <w:r w:rsidRPr="001E44E7">
        <w:rPr>
          <w:rFonts w:eastAsia="SimSun"/>
          <w:sz w:val="24"/>
          <w:szCs w:val="24"/>
          <w:lang w:eastAsia="zh-CN"/>
        </w:rPr>
        <w:t>8.1.2. счет на оплату (в одном экземпляре);</w:t>
      </w:r>
    </w:p>
    <w:p w:rsidR="001E44E7" w:rsidRPr="001E44E7" w:rsidRDefault="001E44E7" w:rsidP="00DE2035">
      <w:pPr>
        <w:snapToGrid w:val="0"/>
        <w:ind w:firstLine="284"/>
        <w:jc w:val="both"/>
        <w:rPr>
          <w:rFonts w:eastAsia="SimSun"/>
          <w:sz w:val="24"/>
          <w:szCs w:val="24"/>
          <w:lang w:eastAsia="zh-CN"/>
        </w:rPr>
      </w:pPr>
      <w:r w:rsidRPr="001E44E7">
        <w:rPr>
          <w:rFonts w:eastAsia="SimSun"/>
          <w:sz w:val="24"/>
          <w:szCs w:val="24"/>
          <w:lang w:eastAsia="zh-CN"/>
        </w:rPr>
        <w:t>8.1.3. счет-фактуру (для плательщиков НДС) (в двух экземплярах);</w:t>
      </w:r>
    </w:p>
    <w:p w:rsidR="001E44E7" w:rsidRPr="001E44E7" w:rsidRDefault="001E44E7" w:rsidP="00DE2035">
      <w:pPr>
        <w:snapToGrid w:val="0"/>
        <w:ind w:firstLine="284"/>
        <w:jc w:val="both"/>
        <w:rPr>
          <w:rFonts w:eastAsia="SimSun"/>
          <w:sz w:val="24"/>
          <w:szCs w:val="24"/>
          <w:lang w:eastAsia="zh-CN"/>
        </w:rPr>
      </w:pPr>
      <w:r w:rsidRPr="001E44E7">
        <w:rPr>
          <w:rFonts w:eastAsia="SimSun"/>
          <w:sz w:val="24"/>
          <w:szCs w:val="24"/>
          <w:lang w:eastAsia="zh-CN"/>
        </w:rPr>
        <w:t>8.1.4. акт сдачи-приемки оказанных услуг (в двух экземплярах).</w:t>
      </w:r>
    </w:p>
    <w:p w:rsidR="001E44E7" w:rsidRPr="001E44E7" w:rsidRDefault="001E44E7" w:rsidP="00DE2035">
      <w:pPr>
        <w:widowControl w:val="0"/>
        <w:snapToGrid w:val="0"/>
        <w:ind w:firstLine="284"/>
        <w:jc w:val="both"/>
        <w:rPr>
          <w:sz w:val="24"/>
          <w:szCs w:val="24"/>
        </w:rPr>
      </w:pPr>
      <w:r w:rsidRPr="001E44E7">
        <w:rPr>
          <w:sz w:val="24"/>
          <w:szCs w:val="24"/>
        </w:rPr>
        <w:t xml:space="preserve">8.2. Право собственности на результат оказанных услуг переходит к Заказчику с момента подписания сторонами акта </w:t>
      </w:r>
      <w:r w:rsidRPr="001E44E7">
        <w:rPr>
          <w:rFonts w:eastAsia="SimSun"/>
          <w:sz w:val="24"/>
          <w:szCs w:val="24"/>
          <w:lang w:eastAsia="zh-CN"/>
        </w:rPr>
        <w:t>сдачи-приемки оказанных услуг</w:t>
      </w:r>
      <w:r w:rsidRPr="001E44E7">
        <w:rPr>
          <w:sz w:val="24"/>
          <w:szCs w:val="24"/>
        </w:rPr>
        <w:t>.</w:t>
      </w:r>
    </w:p>
    <w:p w:rsidR="001E44E7" w:rsidRPr="001E44E7" w:rsidRDefault="001E44E7" w:rsidP="00DE2035">
      <w:pPr>
        <w:widowControl w:val="0"/>
        <w:snapToGrid w:val="0"/>
        <w:ind w:firstLine="284"/>
        <w:jc w:val="both"/>
        <w:rPr>
          <w:sz w:val="24"/>
          <w:szCs w:val="24"/>
        </w:rPr>
      </w:pPr>
      <w:r w:rsidRPr="001E44E7">
        <w:rPr>
          <w:sz w:val="24"/>
          <w:szCs w:val="24"/>
        </w:rPr>
        <w:t xml:space="preserve">8.3. Карты специальной оценки, протоколы измерений и оценок, проекты итоговых документов по процедуре специальной оценки условий труда должны быть оформлены в соответствии с Федеральным законом от 28.12.2013 </w:t>
      </w:r>
      <w:r w:rsidRPr="001E44E7">
        <w:rPr>
          <w:sz w:val="24"/>
          <w:szCs w:val="24"/>
          <w:lang w:val="en-US"/>
        </w:rPr>
        <w:t>N</w:t>
      </w:r>
      <w:r w:rsidRPr="001E44E7">
        <w:rPr>
          <w:sz w:val="24"/>
          <w:szCs w:val="24"/>
        </w:rPr>
        <w:t xml:space="preserve"> 426-ФЗ «О специальной оценке условий труда».</w:t>
      </w:r>
    </w:p>
    <w:p w:rsidR="00B22C75" w:rsidRDefault="00B22C75" w:rsidP="00DE2035">
      <w:pPr>
        <w:widowControl w:val="0"/>
        <w:snapToGrid w:val="0"/>
        <w:ind w:firstLine="284"/>
        <w:jc w:val="center"/>
        <w:rPr>
          <w:b/>
          <w:bCs/>
          <w:sz w:val="24"/>
          <w:szCs w:val="24"/>
        </w:rPr>
      </w:pPr>
    </w:p>
    <w:p w:rsidR="001E44E7" w:rsidRPr="001E44E7" w:rsidRDefault="001E44E7" w:rsidP="00DE2035">
      <w:pPr>
        <w:widowControl w:val="0"/>
        <w:snapToGrid w:val="0"/>
        <w:ind w:firstLine="284"/>
        <w:jc w:val="center"/>
        <w:rPr>
          <w:b/>
          <w:bCs/>
          <w:sz w:val="24"/>
          <w:szCs w:val="24"/>
        </w:rPr>
      </w:pPr>
      <w:r w:rsidRPr="001E44E7">
        <w:rPr>
          <w:b/>
          <w:bCs/>
          <w:sz w:val="24"/>
          <w:szCs w:val="24"/>
        </w:rPr>
        <w:t>9. Конфиденциальность информации (соблюдение конфиденциальности при оказании услуг)</w:t>
      </w:r>
    </w:p>
    <w:p w:rsidR="001E44E7" w:rsidRPr="001E44E7" w:rsidRDefault="001E44E7" w:rsidP="00DE2035">
      <w:pPr>
        <w:snapToGrid w:val="0"/>
        <w:ind w:firstLine="284"/>
        <w:jc w:val="both"/>
        <w:rPr>
          <w:b/>
          <w:bCs/>
          <w:sz w:val="24"/>
          <w:szCs w:val="24"/>
        </w:rPr>
      </w:pPr>
      <w:r w:rsidRPr="001E44E7">
        <w:rPr>
          <w:bCs/>
          <w:sz w:val="24"/>
          <w:szCs w:val="24"/>
        </w:rPr>
        <w:t>Результаты оказания услуг являются конфиденциальной информацией. Заказчик может использовать материалы оказания услуг по своему усмотрению. Исполнитель может использовать материалы оказания услуг для аналитических отчетов, но без упоминания имени Заказчика. Исполнитель не имеет права передавать эти материалы третьим лицам без согласия Заказчика, за исключением случаев, предусмотренных законодательством Российской Федерации, и по запросам органов исполнительной власти в субъектах Российской Федерации, ведающих вопросами охраны труда.</w:t>
      </w:r>
    </w:p>
    <w:p w:rsidR="00DB14C9" w:rsidRDefault="001E44E7" w:rsidP="00B22C75">
      <w:pPr>
        <w:snapToGrid w:val="0"/>
        <w:ind w:firstLine="284"/>
        <w:jc w:val="both"/>
        <w:rPr>
          <w:bCs/>
          <w:sz w:val="24"/>
          <w:szCs w:val="24"/>
        </w:rPr>
      </w:pPr>
      <w:r w:rsidRPr="001E44E7">
        <w:rPr>
          <w:bCs/>
          <w:sz w:val="24"/>
          <w:szCs w:val="24"/>
        </w:rPr>
        <w:t>Исполнитель вправе передавать информацию, связанную с проведенной специальной оценкой условий труда в Федеральную государственную систему учета результатов проведения специально оценки условий труда в объемах, предусмотренных ст. 18 Федерального закона от 28.12.2013 № 426-ФЗ «О специальной оценке условий труда».</w:t>
      </w:r>
    </w:p>
    <w:p w:rsidR="00B22C75" w:rsidRPr="00B22C75" w:rsidRDefault="00B22C75" w:rsidP="00B22C75">
      <w:pPr>
        <w:snapToGrid w:val="0"/>
        <w:ind w:firstLine="284"/>
        <w:jc w:val="both"/>
        <w:rPr>
          <w:bCs/>
          <w:sz w:val="24"/>
          <w:szCs w:val="24"/>
        </w:rPr>
      </w:pPr>
    </w:p>
    <w:tbl>
      <w:tblPr>
        <w:tblW w:w="9923" w:type="dxa"/>
        <w:tblInd w:w="108" w:type="dxa"/>
        <w:tblLayout w:type="fixed"/>
        <w:tblLook w:val="04A0" w:firstRow="1" w:lastRow="0" w:firstColumn="1" w:lastColumn="0" w:noHBand="0" w:noVBand="1"/>
      </w:tblPr>
      <w:tblGrid>
        <w:gridCol w:w="4813"/>
        <w:gridCol w:w="5110"/>
      </w:tblGrid>
      <w:tr w:rsidR="00DB14C9" w:rsidRPr="001E44E7" w:rsidTr="00A00DC1">
        <w:trPr>
          <w:trHeight w:val="821"/>
        </w:trPr>
        <w:tc>
          <w:tcPr>
            <w:tcW w:w="4755" w:type="dxa"/>
          </w:tcPr>
          <w:p w:rsidR="00DB14C9" w:rsidRPr="001E44E7" w:rsidRDefault="00DB14C9" w:rsidP="00DE2035">
            <w:pPr>
              <w:ind w:firstLine="284"/>
              <w:jc w:val="center"/>
              <w:rPr>
                <w:bCs/>
                <w:spacing w:val="-3"/>
                <w:sz w:val="24"/>
                <w:szCs w:val="24"/>
              </w:rPr>
            </w:pPr>
            <w:r w:rsidRPr="001E44E7">
              <w:rPr>
                <w:bCs/>
                <w:spacing w:val="-3"/>
                <w:sz w:val="24"/>
                <w:szCs w:val="24"/>
              </w:rPr>
              <w:t>Заказчик</w:t>
            </w:r>
          </w:p>
          <w:p w:rsidR="001D6C40" w:rsidRPr="008C266B" w:rsidRDefault="001D6C40" w:rsidP="00DE2035">
            <w:pPr>
              <w:ind w:firstLine="284"/>
              <w:rPr>
                <w:sz w:val="22"/>
                <w:szCs w:val="22"/>
              </w:rPr>
            </w:pPr>
            <w:r w:rsidRPr="008C266B">
              <w:rPr>
                <w:sz w:val="22"/>
                <w:szCs w:val="22"/>
              </w:rPr>
              <w:t>Руководитель Амурского филиала ФБУ «ТФГИ по Дал</w:t>
            </w:r>
            <w:r w:rsidRPr="008C266B">
              <w:rPr>
                <w:sz w:val="22"/>
                <w:szCs w:val="22"/>
              </w:rPr>
              <w:t>ь</w:t>
            </w:r>
            <w:r w:rsidRPr="008C266B">
              <w:rPr>
                <w:sz w:val="22"/>
                <w:szCs w:val="22"/>
              </w:rPr>
              <w:t>невосточному федеральному округу»</w:t>
            </w:r>
          </w:p>
          <w:p w:rsidR="001D6C40" w:rsidRPr="008C266B" w:rsidRDefault="001D6C40" w:rsidP="00B22C75">
            <w:pPr>
              <w:tabs>
                <w:tab w:val="left" w:pos="6210"/>
              </w:tabs>
              <w:rPr>
                <w:sz w:val="22"/>
                <w:szCs w:val="22"/>
              </w:rPr>
            </w:pPr>
            <w:r w:rsidRPr="008C266B">
              <w:rPr>
                <w:sz w:val="22"/>
                <w:szCs w:val="22"/>
              </w:rPr>
              <w:t>____________________ В.Ф. Дудкин</w:t>
            </w:r>
          </w:p>
          <w:p w:rsidR="00DB14C9" w:rsidRPr="001E44E7" w:rsidRDefault="00DB14C9" w:rsidP="00DE2035">
            <w:pPr>
              <w:ind w:firstLine="284"/>
              <w:jc w:val="center"/>
              <w:rPr>
                <w:bCs/>
                <w:spacing w:val="-3"/>
                <w:sz w:val="24"/>
                <w:szCs w:val="24"/>
              </w:rPr>
            </w:pPr>
          </w:p>
        </w:tc>
        <w:tc>
          <w:tcPr>
            <w:tcW w:w="5048" w:type="dxa"/>
          </w:tcPr>
          <w:p w:rsidR="00DB14C9" w:rsidRPr="001E44E7" w:rsidRDefault="00DB14C9" w:rsidP="00DE2035">
            <w:pPr>
              <w:ind w:firstLine="284"/>
              <w:jc w:val="center"/>
              <w:rPr>
                <w:bCs/>
                <w:spacing w:val="-3"/>
                <w:sz w:val="24"/>
                <w:szCs w:val="24"/>
              </w:rPr>
            </w:pPr>
            <w:r w:rsidRPr="001E44E7">
              <w:rPr>
                <w:bCs/>
                <w:spacing w:val="-3"/>
                <w:sz w:val="24"/>
                <w:szCs w:val="24"/>
              </w:rPr>
              <w:t>Исполнитель</w:t>
            </w:r>
          </w:p>
          <w:p w:rsidR="00DB14C9" w:rsidRPr="001E44E7" w:rsidRDefault="00DB14C9" w:rsidP="00DE2035">
            <w:pPr>
              <w:ind w:firstLine="284"/>
              <w:jc w:val="center"/>
              <w:rPr>
                <w:bCs/>
                <w:spacing w:val="-3"/>
                <w:sz w:val="24"/>
                <w:szCs w:val="24"/>
              </w:rPr>
            </w:pPr>
          </w:p>
        </w:tc>
      </w:tr>
    </w:tbl>
    <w:p w:rsidR="00DB14C9" w:rsidRPr="008F79F1" w:rsidRDefault="00DB14C9" w:rsidP="00DE2035">
      <w:pPr>
        <w:autoSpaceDE w:val="0"/>
        <w:autoSpaceDN w:val="0"/>
        <w:adjustRightInd w:val="0"/>
        <w:ind w:firstLine="284"/>
        <w:jc w:val="both"/>
        <w:rPr>
          <w:color w:val="2C2D2E"/>
          <w:sz w:val="24"/>
          <w:szCs w:val="24"/>
          <w:shd w:val="clear" w:color="auto" w:fill="FFFFFF"/>
        </w:rPr>
      </w:pPr>
    </w:p>
    <w:p w:rsidR="00AD673D" w:rsidRPr="008F79F1" w:rsidRDefault="00AD673D" w:rsidP="00DE2035">
      <w:pPr>
        <w:ind w:firstLine="284"/>
        <w:jc w:val="both"/>
        <w:rPr>
          <w:sz w:val="24"/>
          <w:szCs w:val="24"/>
        </w:rPr>
      </w:pPr>
    </w:p>
    <w:p w:rsidR="00152472" w:rsidRPr="008F79F1" w:rsidRDefault="00AD673D" w:rsidP="00DE2035">
      <w:pPr>
        <w:ind w:firstLine="284"/>
        <w:jc w:val="right"/>
        <w:rPr>
          <w:sz w:val="24"/>
          <w:szCs w:val="24"/>
        </w:rPr>
      </w:pPr>
      <w:r w:rsidRPr="008F79F1">
        <w:rPr>
          <w:sz w:val="24"/>
          <w:szCs w:val="24"/>
        </w:rPr>
        <w:br w:type="page"/>
      </w:r>
      <w:r w:rsidR="00152472" w:rsidRPr="008F79F1">
        <w:rPr>
          <w:sz w:val="24"/>
          <w:szCs w:val="24"/>
        </w:rPr>
        <w:lastRenderedPageBreak/>
        <w:t xml:space="preserve">Приложение № </w:t>
      </w:r>
      <w:r w:rsidR="00152472">
        <w:rPr>
          <w:sz w:val="24"/>
          <w:szCs w:val="24"/>
        </w:rPr>
        <w:t>2</w:t>
      </w:r>
    </w:p>
    <w:p w:rsidR="00152472" w:rsidRPr="008F79F1" w:rsidRDefault="00152472" w:rsidP="00152472">
      <w:pPr>
        <w:jc w:val="right"/>
        <w:rPr>
          <w:sz w:val="24"/>
          <w:szCs w:val="24"/>
        </w:rPr>
      </w:pPr>
      <w:r w:rsidRPr="008F79F1">
        <w:rPr>
          <w:sz w:val="24"/>
          <w:szCs w:val="24"/>
        </w:rPr>
        <w:t xml:space="preserve"> к </w:t>
      </w:r>
      <w:r>
        <w:rPr>
          <w:sz w:val="24"/>
          <w:szCs w:val="24"/>
        </w:rPr>
        <w:t xml:space="preserve">Договору </w:t>
      </w:r>
      <w:r w:rsidRPr="008F79F1">
        <w:rPr>
          <w:sz w:val="24"/>
          <w:szCs w:val="24"/>
        </w:rPr>
        <w:t xml:space="preserve"> № </w:t>
      </w:r>
      <w:r>
        <w:rPr>
          <w:sz w:val="24"/>
          <w:szCs w:val="24"/>
        </w:rPr>
        <w:t>16/2026</w:t>
      </w:r>
    </w:p>
    <w:p w:rsidR="00DB14C9" w:rsidRDefault="00152472" w:rsidP="00152472">
      <w:pPr>
        <w:tabs>
          <w:tab w:val="left" w:pos="1800"/>
          <w:tab w:val="left" w:pos="3500"/>
        </w:tabs>
        <w:jc w:val="right"/>
        <w:rPr>
          <w:sz w:val="24"/>
          <w:szCs w:val="24"/>
        </w:rPr>
      </w:pPr>
      <w:r w:rsidRPr="008F79F1">
        <w:rPr>
          <w:sz w:val="24"/>
          <w:szCs w:val="24"/>
        </w:rPr>
        <w:t>от «    »         20</w:t>
      </w:r>
      <w:r>
        <w:rPr>
          <w:sz w:val="24"/>
          <w:szCs w:val="24"/>
        </w:rPr>
        <w:t>26</w:t>
      </w:r>
      <w:r w:rsidRPr="008F79F1">
        <w:rPr>
          <w:sz w:val="24"/>
          <w:szCs w:val="24"/>
        </w:rPr>
        <w:t xml:space="preserve"> г.</w:t>
      </w:r>
    </w:p>
    <w:p w:rsidR="00152472" w:rsidRDefault="00152472" w:rsidP="001D6C40">
      <w:pPr>
        <w:jc w:val="right"/>
        <w:rPr>
          <w:sz w:val="24"/>
          <w:szCs w:val="24"/>
        </w:rPr>
      </w:pPr>
    </w:p>
    <w:p w:rsidR="00152472" w:rsidRPr="00152472" w:rsidRDefault="00152472" w:rsidP="00152472">
      <w:pPr>
        <w:jc w:val="center"/>
        <w:rPr>
          <w:b/>
          <w:sz w:val="22"/>
          <w:szCs w:val="22"/>
        </w:rPr>
      </w:pPr>
      <w:r w:rsidRPr="00152472">
        <w:rPr>
          <w:b/>
          <w:sz w:val="22"/>
          <w:szCs w:val="22"/>
        </w:rPr>
        <w:t>Перечень рабочих мест Амурского филиала ФБУ «ТФГИ по Дальневосточному федеральному округу», подлежащих обязательной оценке условий труда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
        <w:gridCol w:w="567"/>
        <w:gridCol w:w="4246"/>
        <w:gridCol w:w="1283"/>
        <w:gridCol w:w="1559"/>
        <w:gridCol w:w="1885"/>
        <w:gridCol w:w="383"/>
      </w:tblGrid>
      <w:tr w:rsidR="00152472" w:rsidRPr="00152472" w:rsidTr="00F7379A">
        <w:trPr>
          <w:gridAfter w:val="1"/>
          <w:wAfter w:w="383" w:type="dxa"/>
        </w:trPr>
        <w:tc>
          <w:tcPr>
            <w:tcW w:w="675" w:type="dxa"/>
            <w:gridSpan w:val="2"/>
          </w:tcPr>
          <w:p w:rsidR="00152472" w:rsidRPr="00152472" w:rsidRDefault="00152472" w:rsidP="00D87FC3">
            <w:pPr>
              <w:jc w:val="center"/>
              <w:rPr>
                <w:b/>
              </w:rPr>
            </w:pPr>
            <w:r w:rsidRPr="00152472">
              <w:rPr>
                <w:b/>
              </w:rPr>
              <w:t>№ п/п</w:t>
            </w:r>
          </w:p>
        </w:tc>
        <w:tc>
          <w:tcPr>
            <w:tcW w:w="5529" w:type="dxa"/>
            <w:gridSpan w:val="2"/>
          </w:tcPr>
          <w:p w:rsidR="00152472" w:rsidRPr="00152472" w:rsidRDefault="00152472" w:rsidP="00D87FC3">
            <w:pPr>
              <w:jc w:val="center"/>
              <w:rPr>
                <w:b/>
              </w:rPr>
            </w:pPr>
            <w:r w:rsidRPr="00152472">
              <w:rPr>
                <w:b/>
              </w:rPr>
              <w:t xml:space="preserve">Наименование структурных подразделений и </w:t>
            </w:r>
          </w:p>
          <w:p w:rsidR="00152472" w:rsidRPr="00152472" w:rsidRDefault="00152472" w:rsidP="00D87FC3">
            <w:pPr>
              <w:jc w:val="center"/>
              <w:rPr>
                <w:b/>
              </w:rPr>
            </w:pPr>
            <w:r w:rsidRPr="00152472">
              <w:rPr>
                <w:b/>
              </w:rPr>
              <w:t>должностей</w:t>
            </w:r>
          </w:p>
        </w:tc>
        <w:tc>
          <w:tcPr>
            <w:tcW w:w="1559" w:type="dxa"/>
          </w:tcPr>
          <w:p w:rsidR="00152472" w:rsidRPr="00152472" w:rsidRDefault="00152472" w:rsidP="00D87FC3">
            <w:pPr>
              <w:jc w:val="center"/>
              <w:rPr>
                <w:b/>
              </w:rPr>
            </w:pPr>
            <w:r w:rsidRPr="00152472">
              <w:rPr>
                <w:b/>
              </w:rPr>
              <w:t xml:space="preserve">Количество </w:t>
            </w:r>
          </w:p>
          <w:p w:rsidR="00152472" w:rsidRPr="00152472" w:rsidRDefault="00152472" w:rsidP="00D87FC3">
            <w:pPr>
              <w:jc w:val="center"/>
              <w:rPr>
                <w:b/>
              </w:rPr>
            </w:pPr>
            <w:r w:rsidRPr="00152472">
              <w:rPr>
                <w:b/>
              </w:rPr>
              <w:t>работников</w:t>
            </w:r>
          </w:p>
        </w:tc>
        <w:tc>
          <w:tcPr>
            <w:tcW w:w="1885" w:type="dxa"/>
          </w:tcPr>
          <w:p w:rsidR="00152472" w:rsidRPr="00152472" w:rsidRDefault="00152472" w:rsidP="00D87FC3">
            <w:pPr>
              <w:jc w:val="center"/>
              <w:rPr>
                <w:b/>
              </w:rPr>
            </w:pPr>
            <w:r w:rsidRPr="00152472">
              <w:rPr>
                <w:b/>
              </w:rPr>
              <w:t xml:space="preserve">Количество аналогичных рабочих мест </w:t>
            </w:r>
          </w:p>
        </w:tc>
      </w:tr>
      <w:tr w:rsidR="00152472" w:rsidRPr="00152472" w:rsidTr="00F7379A">
        <w:trPr>
          <w:gridAfter w:val="1"/>
          <w:wAfter w:w="383" w:type="dxa"/>
        </w:trPr>
        <w:tc>
          <w:tcPr>
            <w:tcW w:w="675" w:type="dxa"/>
            <w:gridSpan w:val="2"/>
          </w:tcPr>
          <w:p w:rsidR="00152472" w:rsidRPr="00152472" w:rsidRDefault="00152472" w:rsidP="00D87FC3">
            <w:pPr>
              <w:jc w:val="center"/>
              <w:rPr>
                <w:b/>
              </w:rPr>
            </w:pPr>
          </w:p>
        </w:tc>
        <w:tc>
          <w:tcPr>
            <w:tcW w:w="5529" w:type="dxa"/>
            <w:gridSpan w:val="2"/>
          </w:tcPr>
          <w:p w:rsidR="00152472" w:rsidRPr="00152472" w:rsidRDefault="00152472" w:rsidP="00D87FC3">
            <w:pPr>
              <w:rPr>
                <w:b/>
              </w:rPr>
            </w:pPr>
            <w:r w:rsidRPr="00152472">
              <w:rPr>
                <w:b/>
              </w:rPr>
              <w:t>Руководство</w:t>
            </w:r>
          </w:p>
        </w:tc>
        <w:tc>
          <w:tcPr>
            <w:tcW w:w="1559" w:type="dxa"/>
          </w:tcPr>
          <w:p w:rsidR="00152472" w:rsidRPr="00152472" w:rsidRDefault="00152472" w:rsidP="00D87FC3">
            <w:pPr>
              <w:jc w:val="center"/>
              <w:rPr>
                <w:b/>
              </w:rPr>
            </w:pPr>
          </w:p>
        </w:tc>
        <w:tc>
          <w:tcPr>
            <w:tcW w:w="1885" w:type="dxa"/>
          </w:tcPr>
          <w:p w:rsidR="00152472" w:rsidRPr="00152472" w:rsidRDefault="00152472" w:rsidP="00D87FC3">
            <w:pPr>
              <w:jc w:val="center"/>
              <w:rPr>
                <w:b/>
              </w:rP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1</w:t>
            </w:r>
          </w:p>
        </w:tc>
        <w:tc>
          <w:tcPr>
            <w:tcW w:w="5529" w:type="dxa"/>
            <w:gridSpan w:val="2"/>
          </w:tcPr>
          <w:p w:rsidR="00152472" w:rsidRPr="00152472" w:rsidRDefault="00152472" w:rsidP="00D87FC3">
            <w:r w:rsidRPr="00152472">
              <w:t>Руководитель</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2</w:t>
            </w:r>
          </w:p>
        </w:tc>
        <w:tc>
          <w:tcPr>
            <w:tcW w:w="5529" w:type="dxa"/>
            <w:gridSpan w:val="2"/>
          </w:tcPr>
          <w:p w:rsidR="00152472" w:rsidRPr="00152472" w:rsidRDefault="00152472" w:rsidP="00D87FC3">
            <w:r w:rsidRPr="00152472">
              <w:t>Заместитель руководителя филиала</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Height w:val="299"/>
        </w:trPr>
        <w:tc>
          <w:tcPr>
            <w:tcW w:w="675" w:type="dxa"/>
            <w:gridSpan w:val="2"/>
          </w:tcPr>
          <w:p w:rsidR="00152472" w:rsidRPr="00152472" w:rsidRDefault="00152472" w:rsidP="00D87FC3">
            <w:pPr>
              <w:jc w:val="center"/>
            </w:pPr>
            <w:r w:rsidRPr="00152472">
              <w:t>3</w:t>
            </w:r>
          </w:p>
        </w:tc>
        <w:tc>
          <w:tcPr>
            <w:tcW w:w="5529" w:type="dxa"/>
            <w:gridSpan w:val="2"/>
          </w:tcPr>
          <w:p w:rsidR="00152472" w:rsidRPr="00152472" w:rsidRDefault="00152472" w:rsidP="00D87FC3">
            <w:pPr>
              <w:snapToGrid w:val="0"/>
            </w:pPr>
            <w:r w:rsidRPr="00152472">
              <w:t>Главный геолог</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4</w:t>
            </w:r>
          </w:p>
        </w:tc>
        <w:tc>
          <w:tcPr>
            <w:tcW w:w="5529" w:type="dxa"/>
            <w:gridSpan w:val="2"/>
          </w:tcPr>
          <w:p w:rsidR="00152472" w:rsidRPr="00152472" w:rsidRDefault="00152472" w:rsidP="00D87FC3">
            <w:r w:rsidRPr="00152472">
              <w:t>Главный бухгалтер</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p>
        </w:tc>
        <w:tc>
          <w:tcPr>
            <w:tcW w:w="5529" w:type="dxa"/>
            <w:gridSpan w:val="2"/>
          </w:tcPr>
          <w:p w:rsidR="00152472" w:rsidRPr="00152472" w:rsidRDefault="00152472" w:rsidP="00D87FC3">
            <w:pPr>
              <w:rPr>
                <w:b/>
              </w:rPr>
            </w:pPr>
            <w:r w:rsidRPr="00152472">
              <w:rPr>
                <w:b/>
              </w:rPr>
              <w:t>Режимно-секретное подразделение</w:t>
            </w:r>
          </w:p>
        </w:tc>
        <w:tc>
          <w:tcPr>
            <w:tcW w:w="1559" w:type="dxa"/>
          </w:tcPr>
          <w:p w:rsidR="00152472" w:rsidRPr="00152472" w:rsidRDefault="00152472" w:rsidP="00D87FC3">
            <w:pPr>
              <w:jc w:val="center"/>
            </w:pP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5</w:t>
            </w:r>
          </w:p>
        </w:tc>
        <w:tc>
          <w:tcPr>
            <w:tcW w:w="5529" w:type="dxa"/>
            <w:gridSpan w:val="2"/>
          </w:tcPr>
          <w:p w:rsidR="00152472" w:rsidRPr="00152472" w:rsidRDefault="00152472" w:rsidP="00D87FC3">
            <w:r w:rsidRPr="00152472">
              <w:t>Начальник отдела</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6</w:t>
            </w:r>
          </w:p>
        </w:tc>
        <w:tc>
          <w:tcPr>
            <w:tcW w:w="5529" w:type="dxa"/>
            <w:gridSpan w:val="2"/>
          </w:tcPr>
          <w:p w:rsidR="00152472" w:rsidRPr="00152472" w:rsidRDefault="00152472" w:rsidP="00D87FC3">
            <w:r w:rsidRPr="00152472">
              <w:t>Ведущий инженер</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Height w:val="374"/>
        </w:trPr>
        <w:tc>
          <w:tcPr>
            <w:tcW w:w="675" w:type="dxa"/>
            <w:gridSpan w:val="2"/>
          </w:tcPr>
          <w:p w:rsidR="00152472" w:rsidRPr="00152472" w:rsidRDefault="00152472" w:rsidP="00D87FC3">
            <w:pPr>
              <w:jc w:val="center"/>
              <w:rPr>
                <w:b/>
              </w:rPr>
            </w:pPr>
          </w:p>
        </w:tc>
        <w:tc>
          <w:tcPr>
            <w:tcW w:w="5529" w:type="dxa"/>
            <w:gridSpan w:val="2"/>
          </w:tcPr>
          <w:p w:rsidR="00152472" w:rsidRPr="00152472" w:rsidRDefault="00152472" w:rsidP="00D87FC3">
            <w:pPr>
              <w:rPr>
                <w:b/>
              </w:rPr>
            </w:pPr>
            <w:r w:rsidRPr="00152472">
              <w:rPr>
                <w:b/>
              </w:rPr>
              <w:t>Отдел учета и хранения информации</w:t>
            </w:r>
          </w:p>
        </w:tc>
        <w:tc>
          <w:tcPr>
            <w:tcW w:w="1559" w:type="dxa"/>
          </w:tcPr>
          <w:p w:rsidR="00152472" w:rsidRPr="00152472" w:rsidRDefault="00152472" w:rsidP="00D87FC3">
            <w:pPr>
              <w:jc w:val="center"/>
            </w:pP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7</w:t>
            </w:r>
          </w:p>
        </w:tc>
        <w:tc>
          <w:tcPr>
            <w:tcW w:w="5529" w:type="dxa"/>
            <w:gridSpan w:val="2"/>
          </w:tcPr>
          <w:p w:rsidR="00152472" w:rsidRPr="00152472" w:rsidRDefault="00152472" w:rsidP="00D87FC3">
            <w:r w:rsidRPr="00152472">
              <w:t>Начальник отдела</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8</w:t>
            </w:r>
          </w:p>
        </w:tc>
        <w:tc>
          <w:tcPr>
            <w:tcW w:w="5529" w:type="dxa"/>
            <w:gridSpan w:val="2"/>
          </w:tcPr>
          <w:p w:rsidR="00152472" w:rsidRPr="00152472" w:rsidRDefault="00152472" w:rsidP="00D87FC3">
            <w:r w:rsidRPr="00152472">
              <w:t>Ведущий инженер</w:t>
            </w:r>
          </w:p>
        </w:tc>
        <w:tc>
          <w:tcPr>
            <w:tcW w:w="1559" w:type="dxa"/>
          </w:tcPr>
          <w:p w:rsidR="00152472" w:rsidRPr="00152472" w:rsidRDefault="00152472" w:rsidP="00D87FC3">
            <w:pPr>
              <w:jc w:val="center"/>
              <w:rPr>
                <w:lang w:val="en-US"/>
              </w:rPr>
            </w:pPr>
            <w:r w:rsidRPr="00152472">
              <w:rPr>
                <w:lang w:val="en-US"/>
              </w:rPr>
              <w:t>5</w:t>
            </w:r>
          </w:p>
        </w:tc>
        <w:tc>
          <w:tcPr>
            <w:tcW w:w="1885" w:type="dxa"/>
          </w:tcPr>
          <w:p w:rsidR="00152472" w:rsidRPr="00152472" w:rsidRDefault="00152472" w:rsidP="00D87FC3">
            <w:pPr>
              <w:jc w:val="center"/>
              <w:rPr>
                <w:lang w:val="en-US"/>
              </w:rPr>
            </w:pPr>
            <w:r w:rsidRPr="00152472">
              <w:rPr>
                <w:lang w:val="en-US"/>
              </w:rPr>
              <w:t>5</w:t>
            </w: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9</w:t>
            </w:r>
          </w:p>
        </w:tc>
        <w:tc>
          <w:tcPr>
            <w:tcW w:w="5529" w:type="dxa"/>
            <w:gridSpan w:val="2"/>
          </w:tcPr>
          <w:p w:rsidR="00152472" w:rsidRPr="00152472" w:rsidRDefault="00152472" w:rsidP="00D87FC3">
            <w:r w:rsidRPr="00152472">
              <w:t>Ведущий инженер</w:t>
            </w:r>
            <w:r w:rsidRPr="00152472">
              <w:rPr>
                <w:lang w:val="en-US"/>
              </w:rPr>
              <w:t xml:space="preserve"> 1 </w:t>
            </w:r>
            <w:r w:rsidRPr="00152472">
              <w:t>категории</w:t>
            </w:r>
          </w:p>
        </w:tc>
        <w:tc>
          <w:tcPr>
            <w:tcW w:w="1559" w:type="dxa"/>
          </w:tcPr>
          <w:p w:rsidR="00152472" w:rsidRPr="00152472" w:rsidRDefault="00152472" w:rsidP="00D87FC3">
            <w:pPr>
              <w:jc w:val="center"/>
              <w:rPr>
                <w:lang w:val="en-US"/>
              </w:rPr>
            </w:pPr>
            <w:r w:rsidRPr="00152472">
              <w:rPr>
                <w:lang w:val="en-US"/>
              </w:rPr>
              <w:t>1</w:t>
            </w:r>
          </w:p>
        </w:tc>
        <w:tc>
          <w:tcPr>
            <w:tcW w:w="1885" w:type="dxa"/>
          </w:tcPr>
          <w:p w:rsidR="00152472" w:rsidRPr="00152472" w:rsidRDefault="00152472" w:rsidP="00D87FC3">
            <w:pPr>
              <w:jc w:val="center"/>
            </w:pPr>
          </w:p>
        </w:tc>
      </w:tr>
      <w:tr w:rsidR="00152472" w:rsidRPr="00152472" w:rsidTr="00F7379A">
        <w:trPr>
          <w:gridAfter w:val="1"/>
          <w:wAfter w:w="383" w:type="dxa"/>
          <w:trHeight w:val="190"/>
        </w:trPr>
        <w:tc>
          <w:tcPr>
            <w:tcW w:w="675" w:type="dxa"/>
            <w:gridSpan w:val="2"/>
          </w:tcPr>
          <w:p w:rsidR="00152472" w:rsidRPr="00152472" w:rsidRDefault="00152472" w:rsidP="00D87FC3">
            <w:pPr>
              <w:jc w:val="center"/>
              <w:rPr>
                <w:b/>
              </w:rPr>
            </w:pPr>
          </w:p>
        </w:tc>
        <w:tc>
          <w:tcPr>
            <w:tcW w:w="5529" w:type="dxa"/>
            <w:gridSpan w:val="2"/>
          </w:tcPr>
          <w:p w:rsidR="00152472" w:rsidRPr="00152472" w:rsidRDefault="00152472" w:rsidP="00D87FC3">
            <w:pPr>
              <w:rPr>
                <w:b/>
              </w:rPr>
            </w:pPr>
            <w:r w:rsidRPr="00152472">
              <w:rPr>
                <w:b/>
              </w:rPr>
              <w:t>Отдел балансов запасов полезных ископаемых</w:t>
            </w:r>
          </w:p>
        </w:tc>
        <w:tc>
          <w:tcPr>
            <w:tcW w:w="1559" w:type="dxa"/>
          </w:tcPr>
          <w:p w:rsidR="00152472" w:rsidRPr="00152472" w:rsidRDefault="00152472" w:rsidP="00D87FC3">
            <w:pPr>
              <w:jc w:val="center"/>
            </w:pPr>
          </w:p>
        </w:tc>
        <w:tc>
          <w:tcPr>
            <w:tcW w:w="1885" w:type="dxa"/>
          </w:tcPr>
          <w:p w:rsidR="00152472" w:rsidRPr="00152472" w:rsidRDefault="00152472" w:rsidP="00D87FC3">
            <w:pPr>
              <w:jc w:val="center"/>
              <w:rPr>
                <w:b/>
              </w:rP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10</w:t>
            </w:r>
          </w:p>
        </w:tc>
        <w:tc>
          <w:tcPr>
            <w:tcW w:w="5529" w:type="dxa"/>
            <w:gridSpan w:val="2"/>
          </w:tcPr>
          <w:p w:rsidR="00152472" w:rsidRPr="00152472" w:rsidRDefault="00152472" w:rsidP="00D87FC3">
            <w:r w:rsidRPr="00152472">
              <w:t>Начальник отдела</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11</w:t>
            </w:r>
          </w:p>
        </w:tc>
        <w:tc>
          <w:tcPr>
            <w:tcW w:w="5529" w:type="dxa"/>
            <w:gridSpan w:val="2"/>
          </w:tcPr>
          <w:p w:rsidR="00152472" w:rsidRPr="00152472" w:rsidRDefault="00152472" w:rsidP="00D87FC3">
            <w:r w:rsidRPr="00152472">
              <w:t>Зам. начальника отдела</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Height w:val="533"/>
        </w:trPr>
        <w:tc>
          <w:tcPr>
            <w:tcW w:w="675" w:type="dxa"/>
            <w:gridSpan w:val="2"/>
          </w:tcPr>
          <w:p w:rsidR="00152472" w:rsidRPr="00152472" w:rsidRDefault="00152472" w:rsidP="00D87FC3">
            <w:pPr>
              <w:jc w:val="center"/>
            </w:pPr>
            <w:r w:rsidRPr="00152472">
              <w:t>12</w:t>
            </w:r>
          </w:p>
        </w:tc>
        <w:tc>
          <w:tcPr>
            <w:tcW w:w="5529" w:type="dxa"/>
            <w:gridSpan w:val="2"/>
          </w:tcPr>
          <w:p w:rsidR="00152472" w:rsidRPr="00152472" w:rsidRDefault="00152472" w:rsidP="00D87FC3">
            <w:pPr>
              <w:snapToGrid w:val="0"/>
            </w:pPr>
            <w:r w:rsidRPr="00152472">
              <w:t>Ведущий инженер</w:t>
            </w:r>
          </w:p>
        </w:tc>
        <w:tc>
          <w:tcPr>
            <w:tcW w:w="1559" w:type="dxa"/>
          </w:tcPr>
          <w:p w:rsidR="00152472" w:rsidRPr="00152472" w:rsidRDefault="00152472" w:rsidP="00D87FC3">
            <w:pPr>
              <w:jc w:val="center"/>
            </w:pPr>
            <w:r w:rsidRPr="00152472">
              <w:t>5</w:t>
            </w:r>
          </w:p>
        </w:tc>
        <w:tc>
          <w:tcPr>
            <w:tcW w:w="1885" w:type="dxa"/>
          </w:tcPr>
          <w:p w:rsidR="00152472" w:rsidRPr="00152472" w:rsidRDefault="00152472" w:rsidP="00D87FC3">
            <w:pPr>
              <w:jc w:val="center"/>
            </w:pPr>
            <w:r w:rsidRPr="00152472">
              <w:t>5</w:t>
            </w:r>
          </w:p>
        </w:tc>
      </w:tr>
      <w:tr w:rsidR="00152472" w:rsidRPr="00152472" w:rsidTr="00F7379A">
        <w:trPr>
          <w:gridAfter w:val="1"/>
          <w:wAfter w:w="383" w:type="dxa"/>
        </w:trPr>
        <w:tc>
          <w:tcPr>
            <w:tcW w:w="675" w:type="dxa"/>
            <w:gridSpan w:val="2"/>
          </w:tcPr>
          <w:p w:rsidR="00152472" w:rsidRPr="00152472" w:rsidRDefault="00152472" w:rsidP="00D87FC3">
            <w:pPr>
              <w:jc w:val="center"/>
              <w:rPr>
                <w:b/>
              </w:rPr>
            </w:pPr>
          </w:p>
        </w:tc>
        <w:tc>
          <w:tcPr>
            <w:tcW w:w="5529" w:type="dxa"/>
            <w:gridSpan w:val="2"/>
          </w:tcPr>
          <w:p w:rsidR="00152472" w:rsidRPr="00152472" w:rsidRDefault="00152472" w:rsidP="00D87FC3">
            <w:pPr>
              <w:rPr>
                <w:b/>
              </w:rPr>
            </w:pPr>
            <w:r w:rsidRPr="00152472">
              <w:rPr>
                <w:b/>
              </w:rPr>
              <w:t>Отдел информации по недропользованию</w:t>
            </w:r>
          </w:p>
        </w:tc>
        <w:tc>
          <w:tcPr>
            <w:tcW w:w="1559" w:type="dxa"/>
          </w:tcPr>
          <w:p w:rsidR="00152472" w:rsidRPr="00152472" w:rsidRDefault="00152472" w:rsidP="00D87FC3">
            <w:pPr>
              <w:jc w:val="center"/>
            </w:pP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13</w:t>
            </w:r>
          </w:p>
        </w:tc>
        <w:tc>
          <w:tcPr>
            <w:tcW w:w="5529" w:type="dxa"/>
            <w:gridSpan w:val="2"/>
          </w:tcPr>
          <w:p w:rsidR="00152472" w:rsidRPr="00152472" w:rsidRDefault="00152472" w:rsidP="00D87FC3">
            <w:r w:rsidRPr="00152472">
              <w:t>Начальник отдела</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14</w:t>
            </w:r>
          </w:p>
        </w:tc>
        <w:tc>
          <w:tcPr>
            <w:tcW w:w="5529" w:type="dxa"/>
            <w:gridSpan w:val="2"/>
          </w:tcPr>
          <w:p w:rsidR="00152472" w:rsidRPr="00152472" w:rsidRDefault="00152472" w:rsidP="00D87FC3">
            <w:r w:rsidRPr="00152472">
              <w:t>Ведущий  инженер</w:t>
            </w:r>
          </w:p>
        </w:tc>
        <w:tc>
          <w:tcPr>
            <w:tcW w:w="1559" w:type="dxa"/>
          </w:tcPr>
          <w:p w:rsidR="00152472" w:rsidRPr="00152472" w:rsidRDefault="00152472" w:rsidP="00D87FC3">
            <w:pPr>
              <w:jc w:val="center"/>
            </w:pPr>
            <w:r w:rsidRPr="00152472">
              <w:t>5</w:t>
            </w:r>
          </w:p>
        </w:tc>
        <w:tc>
          <w:tcPr>
            <w:tcW w:w="1885" w:type="dxa"/>
          </w:tcPr>
          <w:p w:rsidR="00152472" w:rsidRPr="00152472" w:rsidRDefault="00152472" w:rsidP="00D87FC3">
            <w:pPr>
              <w:jc w:val="center"/>
            </w:pPr>
            <w:r w:rsidRPr="00152472">
              <w:t>5</w:t>
            </w: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15</w:t>
            </w:r>
          </w:p>
        </w:tc>
        <w:tc>
          <w:tcPr>
            <w:tcW w:w="5529" w:type="dxa"/>
            <w:gridSpan w:val="2"/>
          </w:tcPr>
          <w:p w:rsidR="00152472" w:rsidRPr="00152472" w:rsidRDefault="00152472" w:rsidP="00D87FC3">
            <w:r w:rsidRPr="00152472">
              <w:t>Инженер 1 категории</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rPr>
                <w:b/>
              </w:rPr>
            </w:pPr>
          </w:p>
        </w:tc>
        <w:tc>
          <w:tcPr>
            <w:tcW w:w="5529" w:type="dxa"/>
            <w:gridSpan w:val="2"/>
          </w:tcPr>
          <w:p w:rsidR="00152472" w:rsidRPr="00152472" w:rsidRDefault="00152472" w:rsidP="00D87FC3">
            <w:pPr>
              <w:rPr>
                <w:b/>
              </w:rPr>
            </w:pPr>
            <w:r w:rsidRPr="00152472">
              <w:rPr>
                <w:b/>
              </w:rPr>
              <w:t>Отдел компьютерных технологий</w:t>
            </w:r>
          </w:p>
        </w:tc>
        <w:tc>
          <w:tcPr>
            <w:tcW w:w="1559" w:type="dxa"/>
          </w:tcPr>
          <w:p w:rsidR="00152472" w:rsidRPr="00152472" w:rsidRDefault="00152472" w:rsidP="00D87FC3">
            <w:pPr>
              <w:jc w:val="center"/>
            </w:pP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16</w:t>
            </w:r>
          </w:p>
        </w:tc>
        <w:tc>
          <w:tcPr>
            <w:tcW w:w="5529" w:type="dxa"/>
            <w:gridSpan w:val="2"/>
          </w:tcPr>
          <w:p w:rsidR="00152472" w:rsidRPr="00152472" w:rsidRDefault="00152472" w:rsidP="00D87FC3">
            <w:r w:rsidRPr="00152472">
              <w:t>Начальник отдела</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17</w:t>
            </w:r>
          </w:p>
        </w:tc>
        <w:tc>
          <w:tcPr>
            <w:tcW w:w="5529" w:type="dxa"/>
            <w:gridSpan w:val="2"/>
          </w:tcPr>
          <w:p w:rsidR="00152472" w:rsidRPr="00152472" w:rsidRDefault="00152472" w:rsidP="00D87FC3">
            <w:r w:rsidRPr="00152472">
              <w:t>Ведущий инженер</w:t>
            </w:r>
          </w:p>
        </w:tc>
        <w:tc>
          <w:tcPr>
            <w:tcW w:w="1559" w:type="dxa"/>
          </w:tcPr>
          <w:p w:rsidR="00152472" w:rsidRPr="00152472" w:rsidRDefault="00152472" w:rsidP="00D87FC3">
            <w:pPr>
              <w:jc w:val="center"/>
            </w:pPr>
            <w:r w:rsidRPr="00152472">
              <w:t>2</w:t>
            </w:r>
          </w:p>
        </w:tc>
        <w:tc>
          <w:tcPr>
            <w:tcW w:w="1885" w:type="dxa"/>
          </w:tcPr>
          <w:p w:rsidR="00152472" w:rsidRPr="00152472" w:rsidRDefault="00152472" w:rsidP="00D87FC3">
            <w:pPr>
              <w:jc w:val="center"/>
            </w:pPr>
            <w:r w:rsidRPr="00152472">
              <w:t>2</w:t>
            </w: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18</w:t>
            </w:r>
          </w:p>
        </w:tc>
        <w:tc>
          <w:tcPr>
            <w:tcW w:w="5529" w:type="dxa"/>
            <w:gridSpan w:val="2"/>
          </w:tcPr>
          <w:p w:rsidR="00152472" w:rsidRPr="00152472" w:rsidRDefault="00152472" w:rsidP="00D87FC3">
            <w:r w:rsidRPr="00152472">
              <w:t>Ведущий электроник</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19</w:t>
            </w:r>
          </w:p>
        </w:tc>
        <w:tc>
          <w:tcPr>
            <w:tcW w:w="5529" w:type="dxa"/>
            <w:gridSpan w:val="2"/>
          </w:tcPr>
          <w:p w:rsidR="00152472" w:rsidRPr="00152472" w:rsidRDefault="00152472" w:rsidP="00D87FC3">
            <w:r w:rsidRPr="00152472">
              <w:t>Ведущий  программист</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rPr>
                <w:b/>
              </w:rPr>
            </w:pPr>
          </w:p>
        </w:tc>
        <w:tc>
          <w:tcPr>
            <w:tcW w:w="5529" w:type="dxa"/>
            <w:gridSpan w:val="2"/>
          </w:tcPr>
          <w:p w:rsidR="00152472" w:rsidRPr="00152472" w:rsidRDefault="00152472" w:rsidP="00D87FC3">
            <w:pPr>
              <w:rPr>
                <w:b/>
              </w:rPr>
            </w:pPr>
            <w:r w:rsidRPr="00152472">
              <w:rPr>
                <w:b/>
              </w:rPr>
              <w:t>Отдел информации по гидрогеологии</w:t>
            </w:r>
          </w:p>
        </w:tc>
        <w:tc>
          <w:tcPr>
            <w:tcW w:w="1559" w:type="dxa"/>
          </w:tcPr>
          <w:p w:rsidR="00152472" w:rsidRPr="00152472" w:rsidRDefault="00152472" w:rsidP="00D87FC3">
            <w:pPr>
              <w:jc w:val="center"/>
            </w:pP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20</w:t>
            </w:r>
          </w:p>
        </w:tc>
        <w:tc>
          <w:tcPr>
            <w:tcW w:w="5529" w:type="dxa"/>
            <w:gridSpan w:val="2"/>
          </w:tcPr>
          <w:p w:rsidR="00152472" w:rsidRPr="00152472" w:rsidRDefault="00152472" w:rsidP="00D87FC3">
            <w:r w:rsidRPr="00152472">
              <w:t>Начальник отдела</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21</w:t>
            </w:r>
          </w:p>
        </w:tc>
        <w:tc>
          <w:tcPr>
            <w:tcW w:w="5529" w:type="dxa"/>
            <w:gridSpan w:val="2"/>
          </w:tcPr>
          <w:p w:rsidR="00152472" w:rsidRPr="00152472" w:rsidRDefault="00152472" w:rsidP="00D87FC3">
            <w:r w:rsidRPr="00152472">
              <w:t>Ведущий инженер</w:t>
            </w:r>
          </w:p>
        </w:tc>
        <w:tc>
          <w:tcPr>
            <w:tcW w:w="1559" w:type="dxa"/>
          </w:tcPr>
          <w:p w:rsidR="00152472" w:rsidRPr="00152472" w:rsidRDefault="00152472" w:rsidP="00D87FC3">
            <w:pPr>
              <w:jc w:val="center"/>
            </w:pPr>
            <w:r w:rsidRPr="00152472">
              <w:t>3</w:t>
            </w:r>
          </w:p>
        </w:tc>
        <w:tc>
          <w:tcPr>
            <w:tcW w:w="1885" w:type="dxa"/>
          </w:tcPr>
          <w:p w:rsidR="00152472" w:rsidRPr="00152472" w:rsidRDefault="00152472" w:rsidP="00D87FC3">
            <w:pPr>
              <w:jc w:val="center"/>
            </w:pPr>
            <w:r w:rsidRPr="00152472">
              <w:t>3</w:t>
            </w:r>
          </w:p>
        </w:tc>
      </w:tr>
      <w:tr w:rsidR="00152472" w:rsidRPr="00152472" w:rsidTr="00F7379A">
        <w:trPr>
          <w:gridAfter w:val="1"/>
          <w:wAfter w:w="383" w:type="dxa"/>
        </w:trPr>
        <w:tc>
          <w:tcPr>
            <w:tcW w:w="675" w:type="dxa"/>
            <w:gridSpan w:val="2"/>
          </w:tcPr>
          <w:p w:rsidR="00152472" w:rsidRPr="00152472" w:rsidRDefault="00152472" w:rsidP="00D87FC3">
            <w:pPr>
              <w:jc w:val="center"/>
              <w:rPr>
                <w:b/>
              </w:rPr>
            </w:pPr>
          </w:p>
        </w:tc>
        <w:tc>
          <w:tcPr>
            <w:tcW w:w="5529" w:type="dxa"/>
            <w:gridSpan w:val="2"/>
          </w:tcPr>
          <w:p w:rsidR="00152472" w:rsidRPr="00152472" w:rsidRDefault="00152472" w:rsidP="00D87FC3">
            <w:pPr>
              <w:rPr>
                <w:b/>
              </w:rPr>
            </w:pPr>
            <w:r w:rsidRPr="00152472">
              <w:rPr>
                <w:b/>
              </w:rPr>
              <w:t>Финансово-экономический отдел</w:t>
            </w:r>
          </w:p>
        </w:tc>
        <w:tc>
          <w:tcPr>
            <w:tcW w:w="1559" w:type="dxa"/>
          </w:tcPr>
          <w:p w:rsidR="00152472" w:rsidRPr="00152472" w:rsidRDefault="00152472" w:rsidP="00D87FC3">
            <w:pPr>
              <w:jc w:val="center"/>
            </w:pP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22</w:t>
            </w:r>
          </w:p>
        </w:tc>
        <w:tc>
          <w:tcPr>
            <w:tcW w:w="5529" w:type="dxa"/>
            <w:gridSpan w:val="2"/>
          </w:tcPr>
          <w:p w:rsidR="00152472" w:rsidRPr="00152472" w:rsidRDefault="00152472" w:rsidP="00D87FC3">
            <w:r w:rsidRPr="00152472">
              <w:t>Заместитель главного бухгалтера</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23</w:t>
            </w:r>
          </w:p>
        </w:tc>
        <w:tc>
          <w:tcPr>
            <w:tcW w:w="5529" w:type="dxa"/>
            <w:gridSpan w:val="2"/>
          </w:tcPr>
          <w:p w:rsidR="00152472" w:rsidRPr="00152472" w:rsidRDefault="00152472" w:rsidP="00D87FC3">
            <w:r w:rsidRPr="00152472">
              <w:t>Ведущий  экономист</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rPr>
                <w:b/>
              </w:rPr>
            </w:pPr>
          </w:p>
        </w:tc>
        <w:tc>
          <w:tcPr>
            <w:tcW w:w="5529" w:type="dxa"/>
            <w:gridSpan w:val="2"/>
          </w:tcPr>
          <w:p w:rsidR="00152472" w:rsidRPr="00152472" w:rsidRDefault="00152472" w:rsidP="00D87FC3">
            <w:pPr>
              <w:rPr>
                <w:b/>
              </w:rPr>
            </w:pPr>
            <w:r w:rsidRPr="00152472">
              <w:rPr>
                <w:b/>
              </w:rPr>
              <w:t>Общий отдел</w:t>
            </w:r>
          </w:p>
        </w:tc>
        <w:tc>
          <w:tcPr>
            <w:tcW w:w="1559" w:type="dxa"/>
          </w:tcPr>
          <w:p w:rsidR="00152472" w:rsidRPr="00152472" w:rsidRDefault="00152472" w:rsidP="00D87FC3">
            <w:pPr>
              <w:jc w:val="center"/>
            </w:pPr>
          </w:p>
        </w:tc>
        <w:tc>
          <w:tcPr>
            <w:tcW w:w="1885" w:type="dxa"/>
          </w:tcPr>
          <w:p w:rsidR="00152472" w:rsidRPr="00152472" w:rsidRDefault="00152472" w:rsidP="00D87FC3">
            <w:pPr>
              <w:jc w:val="center"/>
            </w:pPr>
          </w:p>
        </w:tc>
      </w:tr>
      <w:tr w:rsidR="00152472" w:rsidRPr="00152472" w:rsidTr="00F7379A">
        <w:trPr>
          <w:gridAfter w:val="1"/>
          <w:wAfter w:w="383" w:type="dxa"/>
          <w:trHeight w:val="217"/>
        </w:trPr>
        <w:tc>
          <w:tcPr>
            <w:tcW w:w="675" w:type="dxa"/>
            <w:gridSpan w:val="2"/>
          </w:tcPr>
          <w:p w:rsidR="00152472" w:rsidRPr="00152472" w:rsidRDefault="00152472" w:rsidP="00D87FC3">
            <w:pPr>
              <w:jc w:val="center"/>
            </w:pPr>
            <w:r w:rsidRPr="00152472">
              <w:t>24</w:t>
            </w:r>
          </w:p>
        </w:tc>
        <w:tc>
          <w:tcPr>
            <w:tcW w:w="5529" w:type="dxa"/>
            <w:gridSpan w:val="2"/>
          </w:tcPr>
          <w:p w:rsidR="00152472" w:rsidRPr="00152472" w:rsidRDefault="00152472" w:rsidP="00D87FC3">
            <w:r w:rsidRPr="00152472">
              <w:t>Начальник отдела</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25</w:t>
            </w:r>
          </w:p>
        </w:tc>
        <w:tc>
          <w:tcPr>
            <w:tcW w:w="5529" w:type="dxa"/>
            <w:gridSpan w:val="2"/>
          </w:tcPr>
          <w:p w:rsidR="00152472" w:rsidRPr="00152472" w:rsidRDefault="00152472" w:rsidP="00D87FC3">
            <w:r w:rsidRPr="00152472">
              <w:t>Ведущий  юрисконсульт</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26</w:t>
            </w:r>
          </w:p>
        </w:tc>
        <w:tc>
          <w:tcPr>
            <w:tcW w:w="5529" w:type="dxa"/>
            <w:gridSpan w:val="2"/>
          </w:tcPr>
          <w:p w:rsidR="00152472" w:rsidRPr="00152472" w:rsidRDefault="00152472" w:rsidP="00D87FC3">
            <w:pPr>
              <w:snapToGrid w:val="0"/>
            </w:pPr>
            <w:r w:rsidRPr="00152472">
              <w:t>Ведущий  инженер (приемная-кадры)</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27</w:t>
            </w:r>
          </w:p>
        </w:tc>
        <w:tc>
          <w:tcPr>
            <w:tcW w:w="5529" w:type="dxa"/>
            <w:gridSpan w:val="2"/>
          </w:tcPr>
          <w:p w:rsidR="00152472" w:rsidRPr="00152472" w:rsidRDefault="00152472" w:rsidP="00D87FC3">
            <w:pPr>
              <w:snapToGrid w:val="0"/>
            </w:pPr>
            <w:r w:rsidRPr="00152472">
              <w:t xml:space="preserve">Ведущий инженер </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28</w:t>
            </w:r>
          </w:p>
        </w:tc>
        <w:tc>
          <w:tcPr>
            <w:tcW w:w="5529" w:type="dxa"/>
            <w:gridSpan w:val="2"/>
          </w:tcPr>
          <w:p w:rsidR="00152472" w:rsidRPr="00152472" w:rsidRDefault="00152472" w:rsidP="00D87FC3">
            <w:pPr>
              <w:snapToGrid w:val="0"/>
            </w:pPr>
            <w:r w:rsidRPr="00152472">
              <w:t>Ведущий  инженер (техника безопасности)</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29</w:t>
            </w:r>
          </w:p>
        </w:tc>
        <w:tc>
          <w:tcPr>
            <w:tcW w:w="5529" w:type="dxa"/>
            <w:gridSpan w:val="2"/>
          </w:tcPr>
          <w:p w:rsidR="00152472" w:rsidRPr="00152472" w:rsidRDefault="00152472" w:rsidP="00D87FC3">
            <w:pPr>
              <w:snapToGrid w:val="0"/>
            </w:pPr>
            <w:r w:rsidRPr="00152472">
              <w:t>Инженер 1 категории</w:t>
            </w:r>
          </w:p>
        </w:tc>
        <w:tc>
          <w:tcPr>
            <w:tcW w:w="1559" w:type="dxa"/>
          </w:tcPr>
          <w:p w:rsidR="00152472" w:rsidRPr="00152472" w:rsidRDefault="00152472" w:rsidP="00D87FC3">
            <w:pPr>
              <w:jc w:val="center"/>
            </w:pPr>
            <w:r w:rsidRPr="00152472">
              <w:t>1</w:t>
            </w:r>
          </w:p>
        </w:tc>
        <w:tc>
          <w:tcPr>
            <w:tcW w:w="1885" w:type="dxa"/>
          </w:tcPr>
          <w:p w:rsidR="00152472" w:rsidRPr="00152472" w:rsidRDefault="00152472" w:rsidP="00D87FC3">
            <w:pPr>
              <w:jc w:val="center"/>
            </w:pPr>
          </w:p>
        </w:tc>
      </w:tr>
      <w:tr w:rsidR="00152472" w:rsidRPr="00152472" w:rsidTr="00F7379A">
        <w:trPr>
          <w:gridAfter w:val="1"/>
          <w:wAfter w:w="383" w:type="dxa"/>
        </w:trPr>
        <w:tc>
          <w:tcPr>
            <w:tcW w:w="675" w:type="dxa"/>
            <w:gridSpan w:val="2"/>
          </w:tcPr>
          <w:p w:rsidR="00152472" w:rsidRPr="00152472" w:rsidRDefault="00152472" w:rsidP="00D87FC3">
            <w:pPr>
              <w:jc w:val="center"/>
            </w:pPr>
            <w:r w:rsidRPr="00152472">
              <w:t>29</w:t>
            </w:r>
          </w:p>
        </w:tc>
        <w:tc>
          <w:tcPr>
            <w:tcW w:w="5529" w:type="dxa"/>
            <w:gridSpan w:val="2"/>
          </w:tcPr>
          <w:p w:rsidR="00152472" w:rsidRPr="00152472" w:rsidRDefault="00152472" w:rsidP="00D87FC3">
            <w:r w:rsidRPr="00152472">
              <w:t>Водитель</w:t>
            </w:r>
          </w:p>
        </w:tc>
        <w:tc>
          <w:tcPr>
            <w:tcW w:w="1559" w:type="dxa"/>
          </w:tcPr>
          <w:p w:rsidR="00152472" w:rsidRPr="00152472" w:rsidRDefault="00152472" w:rsidP="00D87FC3">
            <w:pPr>
              <w:jc w:val="center"/>
              <w:rPr>
                <w:lang w:val="en-US"/>
              </w:rPr>
            </w:pPr>
            <w:r w:rsidRPr="00152472">
              <w:t>1</w:t>
            </w:r>
          </w:p>
        </w:tc>
        <w:tc>
          <w:tcPr>
            <w:tcW w:w="1885" w:type="dxa"/>
          </w:tcPr>
          <w:p w:rsidR="00152472" w:rsidRPr="00152472" w:rsidRDefault="00152472" w:rsidP="00D87FC3">
            <w:pPr>
              <w:jc w:val="center"/>
            </w:pPr>
          </w:p>
        </w:tc>
      </w:tr>
      <w:tr w:rsidR="00152472" w:rsidRPr="00152472" w:rsidTr="00F737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08" w:type="dxa"/>
          <w:trHeight w:val="821"/>
        </w:trPr>
        <w:tc>
          <w:tcPr>
            <w:tcW w:w="4813" w:type="dxa"/>
            <w:gridSpan w:val="2"/>
          </w:tcPr>
          <w:p w:rsidR="00F7379A" w:rsidRDefault="00F7379A" w:rsidP="00D87FC3">
            <w:pPr>
              <w:jc w:val="center"/>
              <w:rPr>
                <w:bCs/>
                <w:spacing w:val="-3"/>
                <w:sz w:val="22"/>
                <w:szCs w:val="22"/>
              </w:rPr>
            </w:pPr>
          </w:p>
          <w:p w:rsidR="00F7379A" w:rsidRDefault="00F7379A" w:rsidP="00D87FC3">
            <w:pPr>
              <w:jc w:val="center"/>
              <w:rPr>
                <w:bCs/>
                <w:spacing w:val="-3"/>
                <w:sz w:val="22"/>
                <w:szCs w:val="22"/>
              </w:rPr>
            </w:pPr>
          </w:p>
          <w:p w:rsidR="00152472" w:rsidRPr="00152472" w:rsidRDefault="00152472" w:rsidP="00D87FC3">
            <w:pPr>
              <w:jc w:val="center"/>
              <w:rPr>
                <w:bCs/>
                <w:spacing w:val="-3"/>
                <w:sz w:val="22"/>
                <w:szCs w:val="22"/>
              </w:rPr>
            </w:pPr>
            <w:r w:rsidRPr="00152472">
              <w:rPr>
                <w:bCs/>
                <w:spacing w:val="-3"/>
                <w:sz w:val="22"/>
                <w:szCs w:val="22"/>
              </w:rPr>
              <w:t>Заказчик</w:t>
            </w:r>
          </w:p>
          <w:p w:rsidR="00152472" w:rsidRPr="00152472" w:rsidRDefault="00152472" w:rsidP="00152472">
            <w:pPr>
              <w:jc w:val="center"/>
              <w:rPr>
                <w:bCs/>
                <w:spacing w:val="-3"/>
                <w:sz w:val="22"/>
                <w:szCs w:val="22"/>
              </w:rPr>
            </w:pPr>
            <w:r w:rsidRPr="00152472">
              <w:rPr>
                <w:bCs/>
                <w:spacing w:val="-3"/>
                <w:sz w:val="22"/>
                <w:szCs w:val="22"/>
              </w:rPr>
              <w:t>Руководитель Амурского филиала ФБУ «ТФГИ по Дал</w:t>
            </w:r>
            <w:r w:rsidRPr="00152472">
              <w:rPr>
                <w:bCs/>
                <w:spacing w:val="-3"/>
                <w:sz w:val="22"/>
                <w:szCs w:val="22"/>
              </w:rPr>
              <w:t>ь</w:t>
            </w:r>
            <w:r w:rsidRPr="00152472">
              <w:rPr>
                <w:bCs/>
                <w:spacing w:val="-3"/>
                <w:sz w:val="22"/>
                <w:szCs w:val="22"/>
              </w:rPr>
              <w:t>невосточному федеральному округу»</w:t>
            </w:r>
          </w:p>
          <w:p w:rsidR="00152472" w:rsidRPr="00152472" w:rsidRDefault="00152472" w:rsidP="00152472">
            <w:pPr>
              <w:jc w:val="center"/>
              <w:rPr>
                <w:bCs/>
                <w:spacing w:val="-3"/>
                <w:sz w:val="22"/>
                <w:szCs w:val="22"/>
              </w:rPr>
            </w:pPr>
          </w:p>
          <w:p w:rsidR="00152472" w:rsidRPr="00152472" w:rsidRDefault="00152472" w:rsidP="00152472">
            <w:pPr>
              <w:rPr>
                <w:bCs/>
                <w:spacing w:val="-3"/>
                <w:sz w:val="22"/>
                <w:szCs w:val="22"/>
              </w:rPr>
            </w:pPr>
            <w:r w:rsidRPr="00152472">
              <w:rPr>
                <w:bCs/>
                <w:spacing w:val="-3"/>
                <w:sz w:val="22"/>
                <w:szCs w:val="22"/>
              </w:rPr>
              <w:t>____________________ В.Ф. Дудкин</w:t>
            </w:r>
          </w:p>
          <w:p w:rsidR="00152472" w:rsidRPr="00152472" w:rsidRDefault="00152472" w:rsidP="00D87FC3">
            <w:pPr>
              <w:jc w:val="center"/>
              <w:rPr>
                <w:bCs/>
                <w:spacing w:val="-3"/>
                <w:sz w:val="22"/>
                <w:szCs w:val="22"/>
              </w:rPr>
            </w:pPr>
          </w:p>
        </w:tc>
        <w:tc>
          <w:tcPr>
            <w:tcW w:w="5110" w:type="dxa"/>
            <w:gridSpan w:val="4"/>
          </w:tcPr>
          <w:p w:rsidR="00F7379A" w:rsidRDefault="00F7379A" w:rsidP="00D87FC3">
            <w:pPr>
              <w:jc w:val="center"/>
              <w:rPr>
                <w:bCs/>
                <w:spacing w:val="-3"/>
                <w:sz w:val="22"/>
                <w:szCs w:val="22"/>
              </w:rPr>
            </w:pPr>
          </w:p>
          <w:p w:rsidR="00F7379A" w:rsidRDefault="00F7379A" w:rsidP="00D87FC3">
            <w:pPr>
              <w:jc w:val="center"/>
              <w:rPr>
                <w:bCs/>
                <w:spacing w:val="-3"/>
                <w:sz w:val="22"/>
                <w:szCs w:val="22"/>
              </w:rPr>
            </w:pPr>
          </w:p>
          <w:p w:rsidR="00152472" w:rsidRPr="00152472" w:rsidRDefault="00152472" w:rsidP="00D87FC3">
            <w:pPr>
              <w:jc w:val="center"/>
              <w:rPr>
                <w:bCs/>
                <w:spacing w:val="-3"/>
                <w:sz w:val="22"/>
                <w:szCs w:val="22"/>
              </w:rPr>
            </w:pPr>
            <w:r w:rsidRPr="00152472">
              <w:rPr>
                <w:bCs/>
                <w:spacing w:val="-3"/>
                <w:sz w:val="22"/>
                <w:szCs w:val="22"/>
              </w:rPr>
              <w:t>Исполнитель</w:t>
            </w:r>
          </w:p>
          <w:p w:rsidR="00152472" w:rsidRPr="00152472" w:rsidRDefault="00152472" w:rsidP="00D87FC3">
            <w:pPr>
              <w:jc w:val="center"/>
              <w:rPr>
                <w:bCs/>
                <w:spacing w:val="-3"/>
                <w:sz w:val="22"/>
                <w:szCs w:val="22"/>
              </w:rPr>
            </w:pPr>
          </w:p>
        </w:tc>
      </w:tr>
    </w:tbl>
    <w:p w:rsidR="00152472" w:rsidRDefault="00152472" w:rsidP="00EB71B4">
      <w:pPr>
        <w:jc w:val="right"/>
        <w:rPr>
          <w:sz w:val="24"/>
          <w:szCs w:val="24"/>
        </w:rPr>
      </w:pPr>
    </w:p>
    <w:p w:rsidR="00152472" w:rsidRDefault="00152472" w:rsidP="00EB71B4">
      <w:pPr>
        <w:jc w:val="right"/>
        <w:rPr>
          <w:sz w:val="24"/>
          <w:szCs w:val="24"/>
        </w:rPr>
      </w:pPr>
    </w:p>
    <w:p w:rsidR="00EB71B4" w:rsidRPr="008F79F1" w:rsidRDefault="00EB71B4" w:rsidP="00EB71B4">
      <w:pPr>
        <w:jc w:val="right"/>
        <w:rPr>
          <w:sz w:val="24"/>
          <w:szCs w:val="24"/>
        </w:rPr>
      </w:pPr>
      <w:r w:rsidRPr="008F79F1">
        <w:rPr>
          <w:sz w:val="24"/>
          <w:szCs w:val="24"/>
        </w:rPr>
        <w:lastRenderedPageBreak/>
        <w:t xml:space="preserve">Приложение № </w:t>
      </w:r>
      <w:r w:rsidR="00A526E8" w:rsidRPr="008F79F1">
        <w:rPr>
          <w:sz w:val="24"/>
          <w:szCs w:val="24"/>
        </w:rPr>
        <w:t>3</w:t>
      </w:r>
    </w:p>
    <w:p w:rsidR="00EB71B4" w:rsidRPr="008F79F1" w:rsidRDefault="00EB71B4" w:rsidP="00EB71B4">
      <w:pPr>
        <w:jc w:val="right"/>
        <w:rPr>
          <w:sz w:val="24"/>
          <w:szCs w:val="24"/>
        </w:rPr>
      </w:pPr>
      <w:r w:rsidRPr="008F79F1">
        <w:rPr>
          <w:sz w:val="24"/>
          <w:szCs w:val="24"/>
        </w:rPr>
        <w:t xml:space="preserve"> к </w:t>
      </w:r>
      <w:r w:rsidR="001D6C40">
        <w:rPr>
          <w:sz w:val="24"/>
          <w:szCs w:val="24"/>
        </w:rPr>
        <w:t xml:space="preserve">Договору </w:t>
      </w:r>
      <w:r w:rsidRPr="008F79F1">
        <w:rPr>
          <w:sz w:val="24"/>
          <w:szCs w:val="24"/>
        </w:rPr>
        <w:t xml:space="preserve"> №</w:t>
      </w:r>
      <w:r w:rsidR="00152472">
        <w:rPr>
          <w:sz w:val="24"/>
          <w:szCs w:val="24"/>
        </w:rPr>
        <w:t>16/2026</w:t>
      </w:r>
      <w:r w:rsidRPr="008F79F1">
        <w:rPr>
          <w:sz w:val="24"/>
          <w:szCs w:val="24"/>
        </w:rPr>
        <w:t xml:space="preserve"> </w:t>
      </w:r>
    </w:p>
    <w:p w:rsidR="00EB71B4" w:rsidRPr="008F79F1" w:rsidRDefault="00152472" w:rsidP="00EB71B4">
      <w:pPr>
        <w:tabs>
          <w:tab w:val="left" w:pos="1800"/>
          <w:tab w:val="left" w:pos="3500"/>
        </w:tabs>
        <w:jc w:val="right"/>
        <w:rPr>
          <w:sz w:val="24"/>
          <w:szCs w:val="24"/>
        </w:rPr>
      </w:pPr>
      <w:r>
        <w:rPr>
          <w:sz w:val="24"/>
          <w:szCs w:val="24"/>
        </w:rPr>
        <w:t>от «   </w:t>
      </w:r>
      <w:r w:rsidR="00EB71B4" w:rsidRPr="008F79F1">
        <w:rPr>
          <w:sz w:val="24"/>
          <w:szCs w:val="24"/>
        </w:rPr>
        <w:t xml:space="preserve">»         </w:t>
      </w:r>
      <w:r w:rsidR="00B302DD">
        <w:rPr>
          <w:sz w:val="24"/>
          <w:szCs w:val="24"/>
        </w:rPr>
        <w:t>2026</w:t>
      </w:r>
      <w:r w:rsidR="00EB71B4" w:rsidRPr="008F79F1">
        <w:rPr>
          <w:sz w:val="24"/>
          <w:szCs w:val="24"/>
        </w:rPr>
        <w:t xml:space="preserve"> г.</w:t>
      </w:r>
    </w:p>
    <w:p w:rsidR="00152472" w:rsidRPr="00B5795C" w:rsidRDefault="00152472" w:rsidP="00152472">
      <w:pPr>
        <w:ind w:left="-360"/>
        <w:jc w:val="center"/>
        <w:rPr>
          <w:b/>
          <w:sz w:val="22"/>
          <w:szCs w:val="22"/>
        </w:rPr>
      </w:pPr>
      <w:r w:rsidRPr="00B5795C">
        <w:rPr>
          <w:b/>
          <w:sz w:val="22"/>
          <w:szCs w:val="22"/>
        </w:rPr>
        <w:t>Перечень должностей, трудовых функций сотрудников Амурского филиала ФБУ «ТФГИ по Дальневосточному федеральному округу»</w:t>
      </w:r>
    </w:p>
    <w:tbl>
      <w:tblPr>
        <w:tblW w:w="10080" w:type="dxa"/>
        <w:tblInd w:w="-72" w:type="dxa"/>
        <w:tblLook w:val="0000" w:firstRow="0" w:lastRow="0" w:firstColumn="0" w:lastColumn="0" w:noHBand="0" w:noVBand="0"/>
      </w:tblPr>
      <w:tblGrid>
        <w:gridCol w:w="503"/>
        <w:gridCol w:w="2039"/>
        <w:gridCol w:w="1286"/>
        <w:gridCol w:w="992"/>
        <w:gridCol w:w="5260"/>
      </w:tblGrid>
      <w:tr w:rsidR="00152472" w:rsidRPr="00D345DA" w:rsidTr="00D87FC3">
        <w:trPr>
          <w:trHeight w:val="255"/>
        </w:trPr>
        <w:tc>
          <w:tcPr>
            <w:tcW w:w="503" w:type="dxa"/>
            <w:vMerge w:val="restart"/>
            <w:tcBorders>
              <w:top w:val="single" w:sz="4" w:space="0" w:color="auto"/>
              <w:left w:val="single" w:sz="4" w:space="0" w:color="auto"/>
              <w:bottom w:val="single" w:sz="4" w:space="0" w:color="000000"/>
              <w:right w:val="single" w:sz="4" w:space="0" w:color="auto"/>
            </w:tcBorders>
            <w:vAlign w:val="center"/>
          </w:tcPr>
          <w:p w:rsidR="00152472" w:rsidRPr="00D345DA" w:rsidRDefault="00152472" w:rsidP="00D87FC3">
            <w:pPr>
              <w:jc w:val="center"/>
              <w:rPr>
                <w:b/>
              </w:rPr>
            </w:pPr>
            <w:r w:rsidRPr="00D345DA">
              <w:rPr>
                <w:b/>
              </w:rPr>
              <w:t>№ п/п</w:t>
            </w:r>
          </w:p>
        </w:tc>
        <w:tc>
          <w:tcPr>
            <w:tcW w:w="2039" w:type="dxa"/>
            <w:vMerge w:val="restart"/>
            <w:tcBorders>
              <w:top w:val="single" w:sz="4" w:space="0" w:color="auto"/>
              <w:left w:val="single" w:sz="4" w:space="0" w:color="auto"/>
              <w:bottom w:val="single" w:sz="4" w:space="0" w:color="000000"/>
              <w:right w:val="nil"/>
            </w:tcBorders>
            <w:vAlign w:val="center"/>
          </w:tcPr>
          <w:p w:rsidR="00152472" w:rsidRPr="00D345DA" w:rsidRDefault="00152472" w:rsidP="00D87FC3">
            <w:pPr>
              <w:jc w:val="center"/>
              <w:rPr>
                <w:b/>
              </w:rPr>
            </w:pPr>
            <w:r w:rsidRPr="00D345DA">
              <w:rPr>
                <w:b/>
              </w:rPr>
              <w:t>Наименование подразделений                           и должностей                                 по штатному расписанию</w:t>
            </w:r>
          </w:p>
        </w:tc>
        <w:tc>
          <w:tcPr>
            <w:tcW w:w="1286" w:type="dxa"/>
            <w:vMerge w:val="restart"/>
            <w:tcBorders>
              <w:top w:val="single" w:sz="4" w:space="0" w:color="auto"/>
              <w:left w:val="single" w:sz="4" w:space="0" w:color="auto"/>
              <w:bottom w:val="single" w:sz="4" w:space="0" w:color="000000"/>
              <w:right w:val="single" w:sz="4" w:space="0" w:color="auto"/>
            </w:tcBorders>
            <w:vAlign w:val="center"/>
          </w:tcPr>
          <w:p w:rsidR="00152472" w:rsidRPr="00D345DA" w:rsidRDefault="00152472" w:rsidP="00D87FC3">
            <w:pPr>
              <w:jc w:val="center"/>
              <w:rPr>
                <w:b/>
              </w:rPr>
            </w:pPr>
            <w:r w:rsidRPr="00D345DA">
              <w:rPr>
                <w:b/>
              </w:rPr>
              <w:t>Количество единиц</w:t>
            </w:r>
          </w:p>
        </w:tc>
        <w:tc>
          <w:tcPr>
            <w:tcW w:w="992" w:type="dxa"/>
            <w:vMerge w:val="restart"/>
            <w:tcBorders>
              <w:top w:val="single" w:sz="4" w:space="0" w:color="auto"/>
              <w:left w:val="single" w:sz="4" w:space="0" w:color="auto"/>
              <w:bottom w:val="single" w:sz="4" w:space="0" w:color="000000"/>
              <w:right w:val="single" w:sz="4" w:space="0" w:color="auto"/>
            </w:tcBorders>
            <w:vAlign w:val="center"/>
          </w:tcPr>
          <w:p w:rsidR="00152472" w:rsidRPr="00D345DA" w:rsidRDefault="00152472" w:rsidP="00D87FC3">
            <w:pPr>
              <w:jc w:val="center"/>
              <w:rPr>
                <w:b/>
              </w:rPr>
            </w:pPr>
            <w:r w:rsidRPr="00D345DA">
              <w:rPr>
                <w:b/>
              </w:rPr>
              <w:t>ПКГ/КУ</w:t>
            </w:r>
          </w:p>
        </w:tc>
        <w:tc>
          <w:tcPr>
            <w:tcW w:w="5260" w:type="dxa"/>
            <w:vMerge w:val="restart"/>
            <w:tcBorders>
              <w:top w:val="single" w:sz="4" w:space="0" w:color="auto"/>
              <w:left w:val="single" w:sz="4" w:space="0" w:color="auto"/>
              <w:bottom w:val="single" w:sz="4" w:space="0" w:color="000000"/>
              <w:right w:val="single" w:sz="4" w:space="0" w:color="auto"/>
            </w:tcBorders>
            <w:vAlign w:val="center"/>
          </w:tcPr>
          <w:p w:rsidR="00152472" w:rsidRPr="00D345DA" w:rsidRDefault="00152472" w:rsidP="00D87FC3">
            <w:pPr>
              <w:jc w:val="center"/>
              <w:rPr>
                <w:b/>
              </w:rPr>
            </w:pPr>
            <w:r w:rsidRPr="00D345DA">
              <w:rPr>
                <w:b/>
              </w:rPr>
              <w:t>Трудовые функции</w:t>
            </w:r>
          </w:p>
        </w:tc>
      </w:tr>
      <w:tr w:rsidR="00152472" w:rsidRPr="00D345DA" w:rsidTr="00D87FC3">
        <w:trPr>
          <w:trHeight w:val="255"/>
        </w:trPr>
        <w:tc>
          <w:tcPr>
            <w:tcW w:w="503" w:type="dxa"/>
            <w:vMerge/>
            <w:tcBorders>
              <w:top w:val="single" w:sz="4" w:space="0" w:color="auto"/>
              <w:left w:val="single" w:sz="4" w:space="0" w:color="auto"/>
              <w:bottom w:val="single" w:sz="4" w:space="0" w:color="000000"/>
              <w:right w:val="single" w:sz="4" w:space="0" w:color="auto"/>
            </w:tcBorders>
            <w:vAlign w:val="center"/>
          </w:tcPr>
          <w:p w:rsidR="00152472" w:rsidRPr="00D345DA" w:rsidRDefault="00152472" w:rsidP="00D87FC3">
            <w:pPr>
              <w:jc w:val="center"/>
              <w:rPr>
                <w:b/>
              </w:rPr>
            </w:pPr>
          </w:p>
        </w:tc>
        <w:tc>
          <w:tcPr>
            <w:tcW w:w="2039" w:type="dxa"/>
            <w:vMerge/>
            <w:tcBorders>
              <w:top w:val="single" w:sz="4" w:space="0" w:color="auto"/>
              <w:left w:val="single" w:sz="4" w:space="0" w:color="auto"/>
              <w:bottom w:val="single" w:sz="4" w:space="0" w:color="000000"/>
              <w:right w:val="nil"/>
            </w:tcBorders>
            <w:vAlign w:val="center"/>
          </w:tcPr>
          <w:p w:rsidR="00152472" w:rsidRPr="00D345DA" w:rsidRDefault="00152472" w:rsidP="00D87FC3">
            <w:pPr>
              <w:jc w:val="center"/>
              <w:rPr>
                <w:b/>
              </w:rPr>
            </w:pPr>
          </w:p>
        </w:tc>
        <w:tc>
          <w:tcPr>
            <w:tcW w:w="1286" w:type="dxa"/>
            <w:vMerge/>
            <w:tcBorders>
              <w:top w:val="single" w:sz="4" w:space="0" w:color="auto"/>
              <w:left w:val="single" w:sz="4" w:space="0" w:color="auto"/>
              <w:bottom w:val="single" w:sz="4" w:space="0" w:color="000000"/>
              <w:right w:val="single" w:sz="4" w:space="0" w:color="auto"/>
            </w:tcBorders>
            <w:vAlign w:val="center"/>
          </w:tcPr>
          <w:p w:rsidR="00152472" w:rsidRPr="00D345DA" w:rsidRDefault="00152472" w:rsidP="00D87FC3">
            <w:pPr>
              <w:jc w:val="center"/>
              <w:rPr>
                <w:b/>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152472" w:rsidRPr="00D345DA" w:rsidRDefault="00152472" w:rsidP="00D87FC3">
            <w:pPr>
              <w:jc w:val="center"/>
              <w:rPr>
                <w:b/>
              </w:rPr>
            </w:pPr>
          </w:p>
        </w:tc>
        <w:tc>
          <w:tcPr>
            <w:tcW w:w="5260" w:type="dxa"/>
            <w:vMerge/>
            <w:tcBorders>
              <w:top w:val="single" w:sz="4" w:space="0" w:color="auto"/>
              <w:left w:val="single" w:sz="4" w:space="0" w:color="auto"/>
              <w:bottom w:val="single" w:sz="4" w:space="0" w:color="000000"/>
              <w:right w:val="single" w:sz="4" w:space="0" w:color="auto"/>
            </w:tcBorders>
            <w:vAlign w:val="center"/>
          </w:tcPr>
          <w:p w:rsidR="00152472" w:rsidRPr="00D345DA" w:rsidRDefault="00152472" w:rsidP="00D87FC3">
            <w:pPr>
              <w:jc w:val="center"/>
              <w:rPr>
                <w:b/>
              </w:rPr>
            </w:pPr>
          </w:p>
        </w:tc>
      </w:tr>
      <w:tr w:rsidR="00152472" w:rsidRPr="00D345DA" w:rsidTr="00D87FC3">
        <w:trPr>
          <w:trHeight w:val="510"/>
        </w:trPr>
        <w:tc>
          <w:tcPr>
            <w:tcW w:w="503" w:type="dxa"/>
            <w:vMerge/>
            <w:tcBorders>
              <w:top w:val="single" w:sz="4" w:space="0" w:color="auto"/>
              <w:left w:val="single" w:sz="4" w:space="0" w:color="auto"/>
              <w:bottom w:val="single" w:sz="4" w:space="0" w:color="000000"/>
              <w:right w:val="single" w:sz="4" w:space="0" w:color="auto"/>
            </w:tcBorders>
            <w:vAlign w:val="center"/>
          </w:tcPr>
          <w:p w:rsidR="00152472" w:rsidRPr="00D345DA" w:rsidRDefault="00152472" w:rsidP="00D87FC3">
            <w:pPr>
              <w:rPr>
                <w:b/>
              </w:rPr>
            </w:pPr>
          </w:p>
        </w:tc>
        <w:tc>
          <w:tcPr>
            <w:tcW w:w="2039" w:type="dxa"/>
            <w:vMerge/>
            <w:tcBorders>
              <w:top w:val="single" w:sz="4" w:space="0" w:color="auto"/>
              <w:left w:val="single" w:sz="4" w:space="0" w:color="auto"/>
              <w:bottom w:val="single" w:sz="4" w:space="0" w:color="000000"/>
              <w:right w:val="nil"/>
            </w:tcBorders>
            <w:vAlign w:val="center"/>
          </w:tcPr>
          <w:p w:rsidR="00152472" w:rsidRPr="00D345DA" w:rsidRDefault="00152472" w:rsidP="00D87FC3">
            <w:pPr>
              <w:rPr>
                <w:b/>
              </w:rPr>
            </w:pPr>
          </w:p>
        </w:tc>
        <w:tc>
          <w:tcPr>
            <w:tcW w:w="1286" w:type="dxa"/>
            <w:vMerge/>
            <w:tcBorders>
              <w:top w:val="single" w:sz="4" w:space="0" w:color="auto"/>
              <w:left w:val="single" w:sz="4" w:space="0" w:color="auto"/>
              <w:bottom w:val="single" w:sz="4" w:space="0" w:color="000000"/>
              <w:right w:val="single" w:sz="4" w:space="0" w:color="auto"/>
            </w:tcBorders>
            <w:vAlign w:val="center"/>
          </w:tcPr>
          <w:p w:rsidR="00152472" w:rsidRPr="00D345DA" w:rsidRDefault="00152472" w:rsidP="00D87FC3">
            <w:pPr>
              <w:rPr>
                <w:b/>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152472" w:rsidRPr="00D345DA" w:rsidRDefault="00152472" w:rsidP="00D87FC3">
            <w:pPr>
              <w:rPr>
                <w:b/>
              </w:rPr>
            </w:pPr>
          </w:p>
        </w:tc>
        <w:tc>
          <w:tcPr>
            <w:tcW w:w="5260" w:type="dxa"/>
            <w:vMerge/>
            <w:tcBorders>
              <w:top w:val="single" w:sz="4" w:space="0" w:color="auto"/>
              <w:left w:val="single" w:sz="4" w:space="0" w:color="auto"/>
              <w:bottom w:val="single" w:sz="4" w:space="0" w:color="000000"/>
              <w:right w:val="single" w:sz="4" w:space="0" w:color="auto"/>
            </w:tcBorders>
            <w:vAlign w:val="center"/>
          </w:tcPr>
          <w:p w:rsidR="00152472" w:rsidRPr="00D345DA" w:rsidRDefault="00152472" w:rsidP="00D87FC3">
            <w:pPr>
              <w:rPr>
                <w:b/>
              </w:rPr>
            </w:pPr>
          </w:p>
        </w:tc>
      </w:tr>
      <w:tr w:rsidR="00152472" w:rsidRPr="00D345DA" w:rsidTr="00D87FC3">
        <w:trPr>
          <w:trHeight w:val="255"/>
        </w:trPr>
        <w:tc>
          <w:tcPr>
            <w:tcW w:w="503" w:type="dxa"/>
            <w:vMerge/>
            <w:tcBorders>
              <w:top w:val="single" w:sz="4" w:space="0" w:color="auto"/>
              <w:left w:val="single" w:sz="4" w:space="0" w:color="auto"/>
              <w:bottom w:val="single" w:sz="4" w:space="0" w:color="000000"/>
              <w:right w:val="single" w:sz="4" w:space="0" w:color="auto"/>
            </w:tcBorders>
            <w:vAlign w:val="center"/>
          </w:tcPr>
          <w:p w:rsidR="00152472" w:rsidRPr="00D345DA" w:rsidRDefault="00152472" w:rsidP="00D87FC3">
            <w:pPr>
              <w:rPr>
                <w:b/>
              </w:rPr>
            </w:pPr>
          </w:p>
        </w:tc>
        <w:tc>
          <w:tcPr>
            <w:tcW w:w="2039" w:type="dxa"/>
            <w:vMerge/>
            <w:tcBorders>
              <w:top w:val="single" w:sz="4" w:space="0" w:color="auto"/>
              <w:left w:val="single" w:sz="4" w:space="0" w:color="auto"/>
              <w:bottom w:val="single" w:sz="4" w:space="0" w:color="000000"/>
              <w:right w:val="nil"/>
            </w:tcBorders>
            <w:vAlign w:val="center"/>
          </w:tcPr>
          <w:p w:rsidR="00152472" w:rsidRPr="00D345DA" w:rsidRDefault="00152472" w:rsidP="00D87FC3">
            <w:pPr>
              <w:rPr>
                <w:b/>
              </w:rPr>
            </w:pPr>
          </w:p>
        </w:tc>
        <w:tc>
          <w:tcPr>
            <w:tcW w:w="1286" w:type="dxa"/>
            <w:vMerge/>
            <w:tcBorders>
              <w:top w:val="single" w:sz="4" w:space="0" w:color="auto"/>
              <w:left w:val="single" w:sz="4" w:space="0" w:color="auto"/>
              <w:bottom w:val="single" w:sz="4" w:space="0" w:color="000000"/>
              <w:right w:val="single" w:sz="4" w:space="0" w:color="auto"/>
            </w:tcBorders>
            <w:vAlign w:val="center"/>
          </w:tcPr>
          <w:p w:rsidR="00152472" w:rsidRPr="00D345DA" w:rsidRDefault="00152472" w:rsidP="00D87FC3">
            <w:pPr>
              <w:rPr>
                <w:b/>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152472" w:rsidRPr="00D345DA" w:rsidRDefault="00152472" w:rsidP="00D87FC3">
            <w:pPr>
              <w:rPr>
                <w:b/>
              </w:rPr>
            </w:pPr>
          </w:p>
        </w:tc>
        <w:tc>
          <w:tcPr>
            <w:tcW w:w="5260" w:type="dxa"/>
            <w:vMerge/>
            <w:tcBorders>
              <w:top w:val="single" w:sz="4" w:space="0" w:color="auto"/>
              <w:left w:val="single" w:sz="4" w:space="0" w:color="auto"/>
              <w:bottom w:val="single" w:sz="4" w:space="0" w:color="000000"/>
              <w:right w:val="single" w:sz="4" w:space="0" w:color="auto"/>
            </w:tcBorders>
            <w:vAlign w:val="center"/>
          </w:tcPr>
          <w:p w:rsidR="00152472" w:rsidRPr="00D345DA" w:rsidRDefault="00152472" w:rsidP="00D87FC3">
            <w:pPr>
              <w:rPr>
                <w:b/>
              </w:rPr>
            </w:pPr>
          </w:p>
        </w:tc>
      </w:tr>
      <w:tr w:rsidR="00152472" w:rsidRPr="00D345DA" w:rsidTr="00D87FC3">
        <w:trPr>
          <w:trHeight w:val="345"/>
        </w:trPr>
        <w:tc>
          <w:tcPr>
            <w:tcW w:w="503" w:type="dxa"/>
            <w:vMerge/>
            <w:tcBorders>
              <w:top w:val="single" w:sz="4" w:space="0" w:color="auto"/>
              <w:left w:val="single" w:sz="4" w:space="0" w:color="auto"/>
              <w:bottom w:val="single" w:sz="4" w:space="0" w:color="000000"/>
              <w:right w:val="single" w:sz="4" w:space="0" w:color="auto"/>
            </w:tcBorders>
            <w:vAlign w:val="center"/>
          </w:tcPr>
          <w:p w:rsidR="00152472" w:rsidRPr="00D345DA" w:rsidRDefault="00152472" w:rsidP="00D87FC3">
            <w:pPr>
              <w:rPr>
                <w:b/>
              </w:rPr>
            </w:pPr>
          </w:p>
        </w:tc>
        <w:tc>
          <w:tcPr>
            <w:tcW w:w="2039" w:type="dxa"/>
            <w:vMerge/>
            <w:tcBorders>
              <w:top w:val="single" w:sz="4" w:space="0" w:color="auto"/>
              <w:left w:val="single" w:sz="4" w:space="0" w:color="auto"/>
              <w:bottom w:val="single" w:sz="4" w:space="0" w:color="000000"/>
              <w:right w:val="nil"/>
            </w:tcBorders>
            <w:vAlign w:val="center"/>
          </w:tcPr>
          <w:p w:rsidR="00152472" w:rsidRPr="00D345DA" w:rsidRDefault="00152472" w:rsidP="00D87FC3">
            <w:pPr>
              <w:rPr>
                <w:b/>
              </w:rPr>
            </w:pPr>
          </w:p>
        </w:tc>
        <w:tc>
          <w:tcPr>
            <w:tcW w:w="1286" w:type="dxa"/>
            <w:vMerge/>
            <w:tcBorders>
              <w:top w:val="single" w:sz="4" w:space="0" w:color="auto"/>
              <w:left w:val="single" w:sz="4" w:space="0" w:color="auto"/>
              <w:bottom w:val="single" w:sz="4" w:space="0" w:color="000000"/>
              <w:right w:val="single" w:sz="4" w:space="0" w:color="auto"/>
            </w:tcBorders>
            <w:vAlign w:val="center"/>
          </w:tcPr>
          <w:p w:rsidR="00152472" w:rsidRPr="00D345DA" w:rsidRDefault="00152472" w:rsidP="00D87FC3">
            <w:pPr>
              <w:rPr>
                <w:b/>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152472" w:rsidRPr="00D345DA" w:rsidRDefault="00152472" w:rsidP="00D87FC3">
            <w:pPr>
              <w:rPr>
                <w:b/>
              </w:rPr>
            </w:pPr>
          </w:p>
        </w:tc>
        <w:tc>
          <w:tcPr>
            <w:tcW w:w="5260" w:type="dxa"/>
            <w:vMerge/>
            <w:tcBorders>
              <w:top w:val="single" w:sz="4" w:space="0" w:color="auto"/>
              <w:left w:val="single" w:sz="4" w:space="0" w:color="auto"/>
              <w:bottom w:val="single" w:sz="4" w:space="0" w:color="000000"/>
              <w:right w:val="single" w:sz="4" w:space="0" w:color="auto"/>
            </w:tcBorders>
            <w:vAlign w:val="center"/>
          </w:tcPr>
          <w:p w:rsidR="00152472" w:rsidRPr="00D345DA" w:rsidRDefault="00152472" w:rsidP="00D87FC3">
            <w:pPr>
              <w:rPr>
                <w:b/>
              </w:rPr>
            </w:pPr>
          </w:p>
        </w:tc>
      </w:tr>
      <w:tr w:rsidR="00152472" w:rsidRPr="00D345DA" w:rsidTr="00D87FC3">
        <w:trPr>
          <w:trHeight w:val="255"/>
        </w:trPr>
        <w:tc>
          <w:tcPr>
            <w:tcW w:w="503" w:type="dxa"/>
            <w:tcBorders>
              <w:top w:val="nil"/>
              <w:left w:val="single" w:sz="4" w:space="0" w:color="auto"/>
              <w:bottom w:val="single" w:sz="4" w:space="0" w:color="auto"/>
              <w:right w:val="single" w:sz="4" w:space="0" w:color="auto"/>
            </w:tcBorders>
            <w:noWrap/>
            <w:vAlign w:val="bottom"/>
          </w:tcPr>
          <w:p w:rsidR="00152472" w:rsidRPr="00D345DA" w:rsidRDefault="00152472" w:rsidP="00D87FC3">
            <w:pPr>
              <w:jc w:val="center"/>
              <w:rPr>
                <w:b/>
              </w:rPr>
            </w:pPr>
            <w:r w:rsidRPr="00D345DA">
              <w:rPr>
                <w:b/>
              </w:rPr>
              <w:t>1</w:t>
            </w:r>
          </w:p>
        </w:tc>
        <w:tc>
          <w:tcPr>
            <w:tcW w:w="2039" w:type="dxa"/>
            <w:tcBorders>
              <w:top w:val="nil"/>
              <w:left w:val="nil"/>
              <w:bottom w:val="single" w:sz="4" w:space="0" w:color="auto"/>
              <w:right w:val="nil"/>
            </w:tcBorders>
            <w:noWrap/>
            <w:vAlign w:val="center"/>
          </w:tcPr>
          <w:p w:rsidR="00152472" w:rsidRPr="00D345DA" w:rsidRDefault="00152472" w:rsidP="00D87FC3">
            <w:pPr>
              <w:jc w:val="center"/>
              <w:rPr>
                <w:b/>
              </w:rPr>
            </w:pPr>
            <w:r w:rsidRPr="00D345DA">
              <w:rPr>
                <w:b/>
              </w:rPr>
              <w:t>2</w:t>
            </w:r>
          </w:p>
        </w:tc>
        <w:tc>
          <w:tcPr>
            <w:tcW w:w="1286" w:type="dxa"/>
            <w:tcBorders>
              <w:top w:val="nil"/>
              <w:left w:val="single" w:sz="4" w:space="0" w:color="auto"/>
              <w:bottom w:val="single" w:sz="4" w:space="0" w:color="auto"/>
              <w:right w:val="single" w:sz="4" w:space="0" w:color="auto"/>
            </w:tcBorders>
            <w:noWrap/>
            <w:vAlign w:val="center"/>
          </w:tcPr>
          <w:p w:rsidR="00152472" w:rsidRPr="00D345DA" w:rsidRDefault="00152472" w:rsidP="00D87FC3">
            <w:pPr>
              <w:jc w:val="center"/>
              <w:rPr>
                <w:b/>
              </w:rPr>
            </w:pPr>
            <w:r w:rsidRPr="00D345DA">
              <w:rPr>
                <w:b/>
              </w:rPr>
              <w:t>3</w:t>
            </w:r>
          </w:p>
        </w:tc>
        <w:tc>
          <w:tcPr>
            <w:tcW w:w="992" w:type="dxa"/>
            <w:tcBorders>
              <w:top w:val="nil"/>
              <w:left w:val="nil"/>
              <w:bottom w:val="single" w:sz="4" w:space="0" w:color="auto"/>
              <w:right w:val="single" w:sz="4" w:space="0" w:color="auto"/>
            </w:tcBorders>
            <w:noWrap/>
            <w:vAlign w:val="center"/>
          </w:tcPr>
          <w:p w:rsidR="00152472" w:rsidRPr="00D345DA" w:rsidRDefault="00152472" w:rsidP="00D87FC3">
            <w:pPr>
              <w:jc w:val="center"/>
              <w:rPr>
                <w:b/>
              </w:rPr>
            </w:pPr>
            <w:r w:rsidRPr="00D345DA">
              <w:rPr>
                <w:b/>
              </w:rPr>
              <w:t xml:space="preserve">4 </w:t>
            </w:r>
          </w:p>
        </w:tc>
        <w:tc>
          <w:tcPr>
            <w:tcW w:w="5260" w:type="dxa"/>
            <w:tcBorders>
              <w:top w:val="nil"/>
              <w:left w:val="nil"/>
              <w:bottom w:val="single" w:sz="4" w:space="0" w:color="auto"/>
              <w:right w:val="single" w:sz="4" w:space="0" w:color="auto"/>
            </w:tcBorders>
            <w:noWrap/>
            <w:vAlign w:val="center"/>
          </w:tcPr>
          <w:p w:rsidR="00152472" w:rsidRPr="00D345DA" w:rsidRDefault="00152472" w:rsidP="00D87FC3">
            <w:pPr>
              <w:jc w:val="center"/>
              <w:rPr>
                <w:b/>
              </w:rPr>
            </w:pPr>
            <w:r w:rsidRPr="00D345DA">
              <w:rPr>
                <w:b/>
              </w:rPr>
              <w:t>5</w:t>
            </w:r>
          </w:p>
        </w:tc>
      </w:tr>
      <w:tr w:rsidR="00152472" w:rsidRPr="00D345DA" w:rsidTr="00D87FC3">
        <w:trPr>
          <w:trHeight w:val="315"/>
        </w:trPr>
        <w:tc>
          <w:tcPr>
            <w:tcW w:w="10080" w:type="dxa"/>
            <w:gridSpan w:val="5"/>
            <w:tcBorders>
              <w:top w:val="single" w:sz="4" w:space="0" w:color="auto"/>
              <w:left w:val="single" w:sz="4" w:space="0" w:color="auto"/>
              <w:bottom w:val="nil"/>
              <w:right w:val="nil"/>
            </w:tcBorders>
            <w:noWrap/>
            <w:vAlign w:val="bottom"/>
          </w:tcPr>
          <w:p w:rsidR="00152472" w:rsidRPr="00D345DA" w:rsidRDefault="00152472" w:rsidP="00D87FC3">
            <w:pPr>
              <w:jc w:val="center"/>
              <w:rPr>
                <w:b/>
              </w:rPr>
            </w:pPr>
            <w:r w:rsidRPr="00D345DA">
              <w:rPr>
                <w:b/>
              </w:rPr>
              <w:t>Руководство</w:t>
            </w:r>
          </w:p>
        </w:tc>
      </w:tr>
      <w:tr w:rsidR="00152472" w:rsidRPr="00D345DA" w:rsidTr="00D87FC3">
        <w:trPr>
          <w:trHeight w:val="2640"/>
        </w:trPr>
        <w:tc>
          <w:tcPr>
            <w:tcW w:w="503" w:type="dxa"/>
            <w:tcBorders>
              <w:top w:val="single" w:sz="4" w:space="0" w:color="auto"/>
              <w:left w:val="single" w:sz="4" w:space="0" w:color="auto"/>
              <w:bottom w:val="single" w:sz="4" w:space="0" w:color="auto"/>
              <w:right w:val="single" w:sz="4" w:space="0" w:color="auto"/>
            </w:tcBorders>
          </w:tcPr>
          <w:p w:rsidR="00152472" w:rsidRPr="00D345DA" w:rsidRDefault="00152472" w:rsidP="00D87FC3">
            <w:r>
              <w:t>1</w:t>
            </w:r>
          </w:p>
        </w:tc>
        <w:tc>
          <w:tcPr>
            <w:tcW w:w="2039" w:type="dxa"/>
            <w:tcBorders>
              <w:top w:val="single" w:sz="4" w:space="0" w:color="auto"/>
              <w:left w:val="nil"/>
              <w:bottom w:val="single" w:sz="4" w:space="0" w:color="auto"/>
              <w:right w:val="single" w:sz="4" w:space="0" w:color="auto"/>
            </w:tcBorders>
          </w:tcPr>
          <w:p w:rsidR="00152472" w:rsidRPr="00D345DA" w:rsidRDefault="00152472" w:rsidP="00D87FC3">
            <w:r w:rsidRPr="00D345DA">
              <w:t>Руководитель филиала</w:t>
            </w:r>
          </w:p>
        </w:tc>
        <w:tc>
          <w:tcPr>
            <w:tcW w:w="1286" w:type="dxa"/>
            <w:tcBorders>
              <w:top w:val="single" w:sz="4" w:space="0" w:color="auto"/>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single" w:sz="4" w:space="0" w:color="auto"/>
              <w:left w:val="nil"/>
              <w:bottom w:val="single" w:sz="4" w:space="0" w:color="auto"/>
              <w:right w:val="single" w:sz="4" w:space="0" w:color="auto"/>
            </w:tcBorders>
          </w:tcPr>
          <w:p w:rsidR="00152472" w:rsidRPr="00D345DA" w:rsidRDefault="00152472" w:rsidP="00D87FC3">
            <w:pPr>
              <w:jc w:val="center"/>
            </w:pPr>
            <w:r w:rsidRPr="00D345DA">
              <w:t>4/3</w:t>
            </w:r>
          </w:p>
        </w:tc>
        <w:tc>
          <w:tcPr>
            <w:tcW w:w="5260" w:type="dxa"/>
            <w:tcBorders>
              <w:top w:val="single" w:sz="4" w:space="0" w:color="auto"/>
              <w:left w:val="nil"/>
              <w:bottom w:val="single" w:sz="4" w:space="0" w:color="auto"/>
              <w:right w:val="single" w:sz="4" w:space="0" w:color="auto"/>
            </w:tcBorders>
          </w:tcPr>
          <w:p w:rsidR="00152472" w:rsidRPr="00D345DA" w:rsidRDefault="00152472" w:rsidP="00D87FC3">
            <w:r w:rsidRPr="00D345DA">
              <w:t>1. Осуществление руководства финансовой и хозяйственной деятельностью филиала в соответствии с Положением о филиале.                                                                                                      2. Организация работы филиала и эффективного взаимодействия всех структурных подразделений филиала.                                                                                                                                                             3. Составление оперативных планов работы филиала.                                                                                                   4. Обеспечение соблюдения законности в деятельности филиала.                                                                            5. Выполнение поручений дир</w:t>
            </w:r>
            <w:r>
              <w:t>е</w:t>
            </w:r>
            <w:r w:rsidRPr="00D345DA">
              <w:t xml:space="preserve">ктора ФБУ "ТФГИ по Дальневосточному федеральному округу".                                                                                                                              </w:t>
            </w:r>
          </w:p>
        </w:tc>
      </w:tr>
      <w:tr w:rsidR="00152472" w:rsidRPr="00D345DA" w:rsidTr="00D87FC3">
        <w:trPr>
          <w:trHeight w:val="1170"/>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t>2</w:t>
            </w:r>
          </w:p>
        </w:tc>
        <w:tc>
          <w:tcPr>
            <w:tcW w:w="2039" w:type="dxa"/>
            <w:tcBorders>
              <w:top w:val="nil"/>
              <w:left w:val="nil"/>
              <w:bottom w:val="single" w:sz="4" w:space="0" w:color="auto"/>
              <w:right w:val="single" w:sz="4" w:space="0" w:color="auto"/>
            </w:tcBorders>
          </w:tcPr>
          <w:p w:rsidR="00152472" w:rsidRPr="00D345DA" w:rsidRDefault="00152472" w:rsidP="00D87FC3">
            <w:r w:rsidRPr="00D345DA">
              <w:t>Заместитель руководителя филиала</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r w:rsidRPr="00D345DA">
              <w:t> </w:t>
            </w:r>
          </w:p>
        </w:tc>
        <w:tc>
          <w:tcPr>
            <w:tcW w:w="5260" w:type="dxa"/>
            <w:tcBorders>
              <w:top w:val="nil"/>
              <w:left w:val="nil"/>
              <w:bottom w:val="single" w:sz="4" w:space="0" w:color="auto"/>
              <w:right w:val="single" w:sz="4" w:space="0" w:color="auto"/>
            </w:tcBorders>
          </w:tcPr>
          <w:p w:rsidR="00152472" w:rsidRDefault="00152472" w:rsidP="00D87FC3">
            <w:r w:rsidRPr="004633ED">
              <w:t xml:space="preserve">1. Участие в заключении хозяйственных договоров филиала и контроль точного и своевременного их выполнения.                                                                                                                                                      2. Курирует общехозяйственнные вопросы филиала и осуществляет контроль за их исполнением.                                                                                                          3. Контроль сохранности имущества филиала.                                                                                                                                                                 4. Обеспечение безопасных и здоровых условий труда для подчиненных, контроль соблюдения ими требований нормативных и законодательных правовых актов по охране труда. </w:t>
            </w:r>
          </w:p>
          <w:p w:rsidR="00152472" w:rsidRPr="004633ED" w:rsidRDefault="00152472" w:rsidP="00D87FC3">
            <w:r w:rsidRPr="004633ED">
              <w:t>5. Исполняет обязанности руководителя во время его отсутствия.</w:t>
            </w:r>
          </w:p>
        </w:tc>
      </w:tr>
      <w:tr w:rsidR="00152472" w:rsidRPr="00D345DA" w:rsidTr="00D87FC3">
        <w:trPr>
          <w:trHeight w:val="2415"/>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t>3</w:t>
            </w:r>
          </w:p>
        </w:tc>
        <w:tc>
          <w:tcPr>
            <w:tcW w:w="2039" w:type="dxa"/>
            <w:tcBorders>
              <w:top w:val="nil"/>
              <w:left w:val="nil"/>
              <w:bottom w:val="single" w:sz="4" w:space="0" w:color="auto"/>
              <w:right w:val="single" w:sz="4" w:space="0" w:color="auto"/>
            </w:tcBorders>
          </w:tcPr>
          <w:p w:rsidR="00152472" w:rsidRPr="00D345DA" w:rsidRDefault="00152472" w:rsidP="00D87FC3">
            <w:r w:rsidRPr="00D345DA">
              <w:t>Главный бухгалтер филиала</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r w:rsidRPr="00D345DA">
              <w:t> </w:t>
            </w:r>
          </w:p>
        </w:tc>
        <w:tc>
          <w:tcPr>
            <w:tcW w:w="5260" w:type="dxa"/>
            <w:tcBorders>
              <w:top w:val="nil"/>
              <w:left w:val="nil"/>
              <w:bottom w:val="single" w:sz="4" w:space="0" w:color="auto"/>
              <w:right w:val="single" w:sz="4" w:space="0" w:color="auto"/>
            </w:tcBorders>
          </w:tcPr>
          <w:p w:rsidR="00152472" w:rsidRDefault="00152472" w:rsidP="00D87FC3">
            <w:r w:rsidRPr="00D345DA">
              <w:t xml:space="preserve">1. Составление бухгалтерской (финансовой) отчетности филиала:                                                </w:t>
            </w:r>
          </w:p>
          <w:p w:rsidR="00152472" w:rsidRPr="00D345DA" w:rsidRDefault="00152472" w:rsidP="00D87FC3">
            <w:r w:rsidRPr="00D345DA">
              <w:t xml:space="preserve"> - составление бухгалтерской  отчетности;</w:t>
            </w:r>
            <w:r w:rsidRPr="00D345DA">
              <w:br/>
              <w:t>- ведение налогового учета и составление налоговой отчетности, налоговое планирование;</w:t>
            </w:r>
            <w:r w:rsidRPr="00D345DA">
              <w:br/>
              <w:t>- проведение финансового анализа, бюджетирование и управление денежными потоками.                                                                                                                                                  2. Организация деятельности финансово-экономического отдела.</w:t>
            </w:r>
          </w:p>
        </w:tc>
      </w:tr>
      <w:tr w:rsidR="00152472" w:rsidRPr="00D345DA" w:rsidTr="00D87FC3">
        <w:trPr>
          <w:trHeight w:val="3645"/>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lastRenderedPageBreak/>
              <w:t>4</w:t>
            </w:r>
          </w:p>
        </w:tc>
        <w:tc>
          <w:tcPr>
            <w:tcW w:w="2039" w:type="dxa"/>
            <w:tcBorders>
              <w:top w:val="nil"/>
              <w:left w:val="nil"/>
              <w:bottom w:val="single" w:sz="4" w:space="0" w:color="auto"/>
              <w:right w:val="single" w:sz="4" w:space="0" w:color="auto"/>
            </w:tcBorders>
          </w:tcPr>
          <w:p w:rsidR="00152472" w:rsidRPr="00D345DA" w:rsidRDefault="00152472" w:rsidP="00D87FC3">
            <w:r w:rsidRPr="00D345DA">
              <w:t>Главный геолог филиала</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4/2</w:t>
            </w:r>
          </w:p>
        </w:tc>
        <w:tc>
          <w:tcPr>
            <w:tcW w:w="5260" w:type="dxa"/>
            <w:tcBorders>
              <w:top w:val="nil"/>
              <w:left w:val="nil"/>
              <w:bottom w:val="single" w:sz="4" w:space="0" w:color="auto"/>
              <w:right w:val="single" w:sz="4" w:space="0" w:color="auto"/>
            </w:tcBorders>
          </w:tcPr>
          <w:p w:rsidR="00152472" w:rsidRPr="004633ED" w:rsidRDefault="00152472" w:rsidP="00D87FC3">
            <w:r w:rsidRPr="004633ED">
              <w:t>1.Организация работ по выполнению Государственного задания и Производственного плана Амурского филиала.                                                                                                                                                         2. Организация приносящей доход деятельности филиала.                                                                                        3.Контроль за соблюдением порядка предоставления в Роснедра, ФГБУ «Росгеолфонд» и ФБУ "ТФГИ по Дальневосточному федеральному округу" отчетных и информационных материалов, необходимых для функционирования единой информационно-аналитической системы геологического изучения недр и недропользования на территории Амурской области.</w:t>
            </w:r>
            <w:r w:rsidRPr="004633ED">
              <w:br/>
              <w:t>4. Обеспечение информационного взаимодействия Роснедр и его территориального органа с федеральными органами исполнительной власти, с органами государственной власти Амурской области.</w:t>
            </w:r>
          </w:p>
        </w:tc>
      </w:tr>
      <w:tr w:rsidR="00152472" w:rsidRPr="00D345DA" w:rsidTr="00D87FC3">
        <w:trPr>
          <w:trHeight w:val="581"/>
        </w:trPr>
        <w:tc>
          <w:tcPr>
            <w:tcW w:w="503" w:type="dxa"/>
            <w:tcBorders>
              <w:top w:val="nil"/>
              <w:left w:val="nil"/>
              <w:bottom w:val="nil"/>
              <w:right w:val="nil"/>
            </w:tcBorders>
          </w:tcPr>
          <w:p w:rsidR="00152472" w:rsidRPr="00D345DA" w:rsidRDefault="00152472" w:rsidP="00D87FC3"/>
        </w:tc>
        <w:tc>
          <w:tcPr>
            <w:tcW w:w="2039" w:type="dxa"/>
            <w:tcBorders>
              <w:top w:val="nil"/>
              <w:left w:val="single" w:sz="4" w:space="0" w:color="auto"/>
              <w:bottom w:val="single" w:sz="4" w:space="0" w:color="auto"/>
              <w:right w:val="single" w:sz="4" w:space="0" w:color="auto"/>
            </w:tcBorders>
          </w:tcPr>
          <w:p w:rsidR="00152472" w:rsidRPr="00D345DA" w:rsidRDefault="00152472" w:rsidP="00D87FC3">
            <w:r w:rsidRPr="00D345DA">
              <w:t>Итого по руководству</w:t>
            </w:r>
          </w:p>
        </w:tc>
        <w:tc>
          <w:tcPr>
            <w:tcW w:w="1286" w:type="dxa"/>
            <w:tcBorders>
              <w:top w:val="nil"/>
              <w:left w:val="nil"/>
              <w:bottom w:val="single" w:sz="4" w:space="0" w:color="auto"/>
              <w:right w:val="single" w:sz="4" w:space="0" w:color="auto"/>
            </w:tcBorders>
          </w:tcPr>
          <w:p w:rsidR="00152472" w:rsidRPr="00D345DA" w:rsidRDefault="00152472" w:rsidP="00D87FC3">
            <w:pPr>
              <w:jc w:val="center"/>
              <w:rPr>
                <w:b/>
              </w:rPr>
            </w:pPr>
            <w:r w:rsidRPr="00D345DA">
              <w:rPr>
                <w:b/>
              </w:rPr>
              <w:t>4</w:t>
            </w:r>
          </w:p>
        </w:tc>
        <w:tc>
          <w:tcPr>
            <w:tcW w:w="992" w:type="dxa"/>
            <w:tcBorders>
              <w:top w:val="nil"/>
              <w:left w:val="nil"/>
              <w:bottom w:val="single" w:sz="4" w:space="0" w:color="auto"/>
              <w:right w:val="single" w:sz="4" w:space="0" w:color="auto"/>
            </w:tcBorders>
          </w:tcPr>
          <w:p w:rsidR="00152472" w:rsidRPr="00D345DA" w:rsidRDefault="00152472" w:rsidP="00D87FC3">
            <w:r w:rsidRPr="00D345DA">
              <w:t> </w:t>
            </w:r>
          </w:p>
        </w:tc>
        <w:tc>
          <w:tcPr>
            <w:tcW w:w="5260" w:type="dxa"/>
            <w:tcBorders>
              <w:top w:val="nil"/>
              <w:left w:val="nil"/>
              <w:bottom w:val="single" w:sz="4" w:space="0" w:color="auto"/>
              <w:right w:val="single" w:sz="4" w:space="0" w:color="auto"/>
            </w:tcBorders>
          </w:tcPr>
          <w:p w:rsidR="00152472" w:rsidRPr="00D345DA" w:rsidRDefault="00152472" w:rsidP="00D87FC3">
            <w:r w:rsidRPr="00D345DA">
              <w:t> </w:t>
            </w:r>
          </w:p>
        </w:tc>
      </w:tr>
      <w:tr w:rsidR="00152472" w:rsidRPr="00D345DA" w:rsidTr="00D87FC3">
        <w:trPr>
          <w:trHeight w:val="299"/>
        </w:trPr>
        <w:tc>
          <w:tcPr>
            <w:tcW w:w="10080" w:type="dxa"/>
            <w:gridSpan w:val="5"/>
            <w:tcBorders>
              <w:top w:val="nil"/>
              <w:left w:val="nil"/>
              <w:bottom w:val="single" w:sz="4" w:space="0" w:color="auto"/>
              <w:right w:val="single" w:sz="4" w:space="0" w:color="auto"/>
            </w:tcBorders>
          </w:tcPr>
          <w:p w:rsidR="00152472" w:rsidRPr="00F07BE7" w:rsidRDefault="00152472" w:rsidP="00D87FC3">
            <w:pPr>
              <w:jc w:val="center"/>
              <w:rPr>
                <w:b/>
              </w:rPr>
            </w:pPr>
            <w:r>
              <w:rPr>
                <w:b/>
              </w:rPr>
              <w:t>Режимно-секретное подразделение</w:t>
            </w:r>
          </w:p>
        </w:tc>
      </w:tr>
      <w:tr w:rsidR="00152472" w:rsidRPr="00D345DA" w:rsidTr="00D87FC3">
        <w:trPr>
          <w:trHeight w:val="630"/>
        </w:trPr>
        <w:tc>
          <w:tcPr>
            <w:tcW w:w="503" w:type="dxa"/>
            <w:tcBorders>
              <w:top w:val="single" w:sz="4" w:space="0" w:color="auto"/>
              <w:left w:val="single" w:sz="4" w:space="0" w:color="auto"/>
              <w:bottom w:val="single" w:sz="4" w:space="0" w:color="auto"/>
              <w:right w:val="nil"/>
            </w:tcBorders>
          </w:tcPr>
          <w:p w:rsidR="00152472" w:rsidRPr="00D345DA" w:rsidRDefault="00152472" w:rsidP="00D87FC3">
            <w:r>
              <w:t>5</w:t>
            </w:r>
          </w:p>
        </w:tc>
        <w:tc>
          <w:tcPr>
            <w:tcW w:w="2039" w:type="dxa"/>
            <w:tcBorders>
              <w:top w:val="single" w:sz="4" w:space="0" w:color="auto"/>
              <w:left w:val="single" w:sz="4" w:space="0" w:color="auto"/>
              <w:bottom w:val="single" w:sz="4" w:space="0" w:color="auto"/>
              <w:right w:val="single" w:sz="4" w:space="0" w:color="auto"/>
            </w:tcBorders>
          </w:tcPr>
          <w:p w:rsidR="00152472" w:rsidRPr="00D345DA" w:rsidRDefault="00152472" w:rsidP="00D87FC3">
            <w:r>
              <w:t>Начальник отдела</w:t>
            </w:r>
          </w:p>
        </w:tc>
        <w:tc>
          <w:tcPr>
            <w:tcW w:w="1286" w:type="dxa"/>
            <w:tcBorders>
              <w:top w:val="single" w:sz="4" w:space="0" w:color="auto"/>
              <w:left w:val="nil"/>
              <w:bottom w:val="single" w:sz="4" w:space="0" w:color="auto"/>
              <w:right w:val="single" w:sz="4" w:space="0" w:color="auto"/>
            </w:tcBorders>
          </w:tcPr>
          <w:p w:rsidR="00152472" w:rsidRPr="005A1F1B" w:rsidRDefault="00152472" w:rsidP="00D87FC3">
            <w:pPr>
              <w:jc w:val="center"/>
            </w:pPr>
            <w:r w:rsidRPr="005A1F1B">
              <w:t>1</w:t>
            </w:r>
          </w:p>
        </w:tc>
        <w:tc>
          <w:tcPr>
            <w:tcW w:w="992" w:type="dxa"/>
            <w:tcBorders>
              <w:top w:val="single" w:sz="4" w:space="0" w:color="auto"/>
              <w:left w:val="nil"/>
              <w:bottom w:val="single" w:sz="4" w:space="0" w:color="auto"/>
              <w:right w:val="single" w:sz="4" w:space="0" w:color="auto"/>
            </w:tcBorders>
          </w:tcPr>
          <w:p w:rsidR="00152472" w:rsidRPr="00D345DA" w:rsidRDefault="00152472" w:rsidP="00D87FC3">
            <w:pPr>
              <w:jc w:val="center"/>
            </w:pPr>
            <w:r w:rsidRPr="00D345DA">
              <w:t>4/1</w:t>
            </w:r>
          </w:p>
        </w:tc>
        <w:tc>
          <w:tcPr>
            <w:tcW w:w="5260" w:type="dxa"/>
            <w:tcBorders>
              <w:top w:val="single" w:sz="4" w:space="0" w:color="auto"/>
              <w:left w:val="nil"/>
              <w:bottom w:val="single" w:sz="4" w:space="0" w:color="auto"/>
              <w:right w:val="single" w:sz="4" w:space="0" w:color="auto"/>
            </w:tcBorders>
          </w:tcPr>
          <w:p w:rsidR="00152472" w:rsidRDefault="00152472" w:rsidP="00D87FC3">
            <w:r>
              <w:t>1. Организация деятельности режимно-секретного подразделения.</w:t>
            </w:r>
          </w:p>
          <w:p w:rsidR="00152472" w:rsidRDefault="00152472" w:rsidP="00D87FC3">
            <w:r>
              <w:t>2.</w:t>
            </w:r>
            <w:r w:rsidRPr="00555116">
              <w:t xml:space="preserve"> </w:t>
            </w:r>
            <w:r>
              <w:t>Обеспечение защиты государственной тайны и информации при автоматизированной обработке данных на электронно-вычислительной технике</w:t>
            </w:r>
            <w:r w:rsidRPr="00555116">
              <w:t>.</w:t>
            </w:r>
          </w:p>
          <w:p w:rsidR="00152472" w:rsidRDefault="00152472" w:rsidP="00D87FC3">
            <w:r>
              <w:t>3. Обеспечение безопасности и сохранности секретных сведений при работе с ними.</w:t>
            </w:r>
          </w:p>
          <w:p w:rsidR="00152472" w:rsidRPr="00D345DA" w:rsidRDefault="00152472" w:rsidP="00D87FC3">
            <w:r>
              <w:t>4. Ведение секретного делопроизводства.</w:t>
            </w:r>
          </w:p>
        </w:tc>
      </w:tr>
      <w:tr w:rsidR="00152472" w:rsidRPr="00D345DA" w:rsidTr="00D87FC3">
        <w:trPr>
          <w:trHeight w:val="630"/>
        </w:trPr>
        <w:tc>
          <w:tcPr>
            <w:tcW w:w="503" w:type="dxa"/>
            <w:tcBorders>
              <w:top w:val="single" w:sz="4" w:space="0" w:color="auto"/>
              <w:left w:val="single" w:sz="4" w:space="0" w:color="auto"/>
              <w:bottom w:val="single" w:sz="4" w:space="0" w:color="auto"/>
              <w:right w:val="nil"/>
            </w:tcBorders>
          </w:tcPr>
          <w:p w:rsidR="00152472" w:rsidRPr="00D345DA" w:rsidRDefault="00152472" w:rsidP="00D87FC3">
            <w:r>
              <w:t>6</w:t>
            </w:r>
          </w:p>
        </w:tc>
        <w:tc>
          <w:tcPr>
            <w:tcW w:w="2039" w:type="dxa"/>
            <w:tcBorders>
              <w:top w:val="single" w:sz="4" w:space="0" w:color="auto"/>
              <w:left w:val="single" w:sz="4" w:space="0" w:color="auto"/>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single" w:sz="4" w:space="0" w:color="auto"/>
              <w:left w:val="nil"/>
              <w:bottom w:val="single" w:sz="4" w:space="0" w:color="auto"/>
              <w:right w:val="single" w:sz="4" w:space="0" w:color="auto"/>
            </w:tcBorders>
          </w:tcPr>
          <w:p w:rsidR="00152472" w:rsidRPr="005A1F1B" w:rsidRDefault="00152472" w:rsidP="00D87FC3">
            <w:pPr>
              <w:jc w:val="center"/>
            </w:pPr>
            <w:r w:rsidRPr="005A1F1B">
              <w:t>1</w:t>
            </w:r>
          </w:p>
        </w:tc>
        <w:tc>
          <w:tcPr>
            <w:tcW w:w="992" w:type="dxa"/>
            <w:tcBorders>
              <w:top w:val="single" w:sz="4" w:space="0" w:color="auto"/>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single" w:sz="4" w:space="0" w:color="auto"/>
              <w:left w:val="nil"/>
              <w:bottom w:val="single" w:sz="4" w:space="0" w:color="auto"/>
              <w:right w:val="single" w:sz="4" w:space="0" w:color="auto"/>
            </w:tcBorders>
          </w:tcPr>
          <w:p w:rsidR="00152472" w:rsidRPr="004A0EDC" w:rsidRDefault="00152472" w:rsidP="00D87FC3">
            <w:r w:rsidRPr="004A0EDC">
              <w:t>1. Выполнение работ по приёмке, учету, систематизации, хранению и предоставлению в пользование геологической информации.</w:t>
            </w:r>
          </w:p>
          <w:p w:rsidR="00152472" w:rsidRPr="004A0EDC" w:rsidRDefault="00152472" w:rsidP="00D87FC3">
            <w:r w:rsidRPr="004A0EDC">
              <w:t>2. Информационное обеспечение системы недропользования Амурской области.</w:t>
            </w:r>
          </w:p>
          <w:p w:rsidR="00152472" w:rsidRPr="004A0EDC" w:rsidRDefault="00152472" w:rsidP="00D87FC3">
            <w:r w:rsidRPr="004A0EDC">
              <w:t>3. Обеспечение режима безопасности при проведении работ с государственной тайной в Филиале.</w:t>
            </w:r>
          </w:p>
          <w:p w:rsidR="00152472" w:rsidRPr="00D345DA" w:rsidRDefault="00152472" w:rsidP="00D87FC3">
            <w:r w:rsidRPr="004A0EDC">
              <w:t>4. Ведение секретного делопроизводства на период временного отсутствия начальника режимно-секретного подразделения (отпуск, болезнь, прочее), обеспечение режима секретности Филиала.</w:t>
            </w:r>
          </w:p>
        </w:tc>
      </w:tr>
      <w:tr w:rsidR="00152472" w:rsidRPr="00D345DA" w:rsidTr="00D87FC3">
        <w:trPr>
          <w:trHeight w:val="315"/>
        </w:trPr>
        <w:tc>
          <w:tcPr>
            <w:tcW w:w="503" w:type="dxa"/>
            <w:tcBorders>
              <w:top w:val="single" w:sz="4" w:space="0" w:color="auto"/>
              <w:left w:val="nil"/>
              <w:bottom w:val="nil"/>
              <w:right w:val="nil"/>
            </w:tcBorders>
            <w:noWrap/>
            <w:vAlign w:val="bottom"/>
          </w:tcPr>
          <w:p w:rsidR="00152472" w:rsidRPr="00D345DA" w:rsidRDefault="00152472" w:rsidP="00D87FC3"/>
        </w:tc>
        <w:tc>
          <w:tcPr>
            <w:tcW w:w="2039" w:type="dxa"/>
            <w:tcBorders>
              <w:top w:val="nil"/>
              <w:left w:val="single" w:sz="4" w:space="0" w:color="auto"/>
              <w:bottom w:val="single" w:sz="4" w:space="0" w:color="auto"/>
              <w:right w:val="single" w:sz="4" w:space="0" w:color="auto"/>
            </w:tcBorders>
            <w:vAlign w:val="bottom"/>
          </w:tcPr>
          <w:p w:rsidR="00152472" w:rsidRPr="00D345DA" w:rsidRDefault="00152472" w:rsidP="00D87FC3">
            <w:r w:rsidRPr="00D345DA">
              <w:t>Итого по отделу</w:t>
            </w:r>
          </w:p>
        </w:tc>
        <w:tc>
          <w:tcPr>
            <w:tcW w:w="1286" w:type="dxa"/>
            <w:tcBorders>
              <w:top w:val="nil"/>
              <w:left w:val="nil"/>
              <w:bottom w:val="single" w:sz="4" w:space="0" w:color="auto"/>
              <w:right w:val="single" w:sz="4" w:space="0" w:color="auto"/>
            </w:tcBorders>
            <w:vAlign w:val="center"/>
          </w:tcPr>
          <w:p w:rsidR="00152472" w:rsidRPr="00D345DA" w:rsidRDefault="00152472" w:rsidP="00D87FC3">
            <w:pPr>
              <w:jc w:val="center"/>
              <w:rPr>
                <w:b/>
              </w:rPr>
            </w:pPr>
            <w:r>
              <w:rPr>
                <w:b/>
              </w:rPr>
              <w:t>2</w:t>
            </w:r>
          </w:p>
        </w:tc>
        <w:tc>
          <w:tcPr>
            <w:tcW w:w="992" w:type="dxa"/>
            <w:tcBorders>
              <w:top w:val="nil"/>
              <w:left w:val="nil"/>
              <w:bottom w:val="single" w:sz="4" w:space="0" w:color="auto"/>
              <w:right w:val="single" w:sz="4" w:space="0" w:color="auto"/>
            </w:tcBorders>
            <w:noWrap/>
            <w:vAlign w:val="center"/>
          </w:tcPr>
          <w:p w:rsidR="00152472" w:rsidRPr="00D345DA" w:rsidRDefault="00152472" w:rsidP="00D87FC3">
            <w:pPr>
              <w:jc w:val="center"/>
            </w:pPr>
            <w:r w:rsidRPr="00D345DA">
              <w:t> </w:t>
            </w:r>
          </w:p>
        </w:tc>
        <w:tc>
          <w:tcPr>
            <w:tcW w:w="5260" w:type="dxa"/>
            <w:tcBorders>
              <w:top w:val="nil"/>
              <w:left w:val="nil"/>
              <w:bottom w:val="single" w:sz="4" w:space="0" w:color="auto"/>
              <w:right w:val="single" w:sz="4" w:space="0" w:color="auto"/>
            </w:tcBorders>
            <w:noWrap/>
            <w:vAlign w:val="bottom"/>
          </w:tcPr>
          <w:p w:rsidR="00152472" w:rsidRPr="00D345DA" w:rsidRDefault="00152472" w:rsidP="00D87FC3">
            <w:r w:rsidRPr="00D345DA">
              <w:t> </w:t>
            </w:r>
          </w:p>
        </w:tc>
      </w:tr>
      <w:tr w:rsidR="00152472" w:rsidRPr="00D345DA" w:rsidTr="00D87FC3">
        <w:trPr>
          <w:trHeight w:val="315"/>
        </w:trPr>
        <w:tc>
          <w:tcPr>
            <w:tcW w:w="10080" w:type="dxa"/>
            <w:gridSpan w:val="5"/>
            <w:tcBorders>
              <w:top w:val="single" w:sz="4" w:space="0" w:color="auto"/>
              <w:left w:val="single" w:sz="4" w:space="0" w:color="auto"/>
              <w:bottom w:val="single" w:sz="4" w:space="0" w:color="auto"/>
              <w:right w:val="single" w:sz="4" w:space="0" w:color="000000"/>
            </w:tcBorders>
            <w:noWrap/>
          </w:tcPr>
          <w:p w:rsidR="00152472" w:rsidRPr="00D345DA" w:rsidRDefault="00152472" w:rsidP="00D87FC3">
            <w:pPr>
              <w:jc w:val="center"/>
              <w:rPr>
                <w:b/>
              </w:rPr>
            </w:pPr>
            <w:r w:rsidRPr="00D345DA">
              <w:rPr>
                <w:b/>
              </w:rPr>
              <w:t>Отдел учета и хранения информации</w:t>
            </w:r>
          </w:p>
        </w:tc>
      </w:tr>
      <w:tr w:rsidR="00152472" w:rsidRPr="00D345DA" w:rsidTr="00D87FC3">
        <w:trPr>
          <w:trHeight w:val="356"/>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t>7</w:t>
            </w:r>
          </w:p>
        </w:tc>
        <w:tc>
          <w:tcPr>
            <w:tcW w:w="2039" w:type="dxa"/>
            <w:tcBorders>
              <w:top w:val="nil"/>
              <w:left w:val="nil"/>
              <w:bottom w:val="single" w:sz="4" w:space="0" w:color="auto"/>
              <w:right w:val="single" w:sz="4" w:space="0" w:color="auto"/>
            </w:tcBorders>
          </w:tcPr>
          <w:p w:rsidR="00152472" w:rsidRPr="00D345DA" w:rsidRDefault="00152472" w:rsidP="00D87FC3">
            <w:r w:rsidRPr="00D345DA">
              <w:t>Начальник отдела</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4/1</w:t>
            </w:r>
          </w:p>
        </w:tc>
        <w:tc>
          <w:tcPr>
            <w:tcW w:w="5260" w:type="dxa"/>
            <w:tcBorders>
              <w:top w:val="nil"/>
              <w:left w:val="nil"/>
              <w:bottom w:val="single" w:sz="4" w:space="0" w:color="auto"/>
              <w:right w:val="single" w:sz="4" w:space="0" w:color="auto"/>
            </w:tcBorders>
          </w:tcPr>
          <w:p w:rsidR="00152472" w:rsidRDefault="00152472" w:rsidP="00D87FC3">
            <w:pPr>
              <w:pStyle w:val="ConsPlusNormal0"/>
            </w:pPr>
            <w:r w:rsidRPr="003620FC">
              <w:t>1.</w:t>
            </w:r>
            <w:r>
              <w:t xml:space="preserve"> </w:t>
            </w:r>
            <w:r w:rsidRPr="003620FC">
              <w:t>Организация деятельности отдела учета и хранения информации.</w:t>
            </w:r>
          </w:p>
          <w:p w:rsidR="00152472" w:rsidRDefault="00152472" w:rsidP="00D87FC3">
            <w:pPr>
              <w:pStyle w:val="ConsPlusNormal0"/>
            </w:pPr>
            <w:r>
              <w:t xml:space="preserve">2. </w:t>
            </w:r>
            <w:r w:rsidRPr="003620FC">
              <w:t>Выполнение работ по приёмке, учету, систематизации, хранению и предоставлению в пользование геологической информации.</w:t>
            </w:r>
          </w:p>
          <w:p w:rsidR="00152472" w:rsidRPr="00245793" w:rsidRDefault="00152472" w:rsidP="00D87FC3">
            <w:pPr>
              <w:pStyle w:val="ConsPlusNormal0"/>
            </w:pPr>
            <w:r>
              <w:t xml:space="preserve">3. </w:t>
            </w:r>
            <w:r w:rsidRPr="003620FC">
              <w:t>Информационное обеспечение системы недропользования Амурской области.</w:t>
            </w:r>
          </w:p>
        </w:tc>
      </w:tr>
      <w:tr w:rsidR="00152472" w:rsidRPr="00D345DA" w:rsidTr="00D87FC3">
        <w:trPr>
          <w:trHeight w:val="1230"/>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t>8</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Pr="00D345DA" w:rsidRDefault="00152472" w:rsidP="00D87FC3">
            <w:r w:rsidRPr="00D345DA">
              <w:t>1. Выполнение работ по приёмке, учету, систематизации, хранению и предоставлению в пользование геологической информации.                                                                                2. Информационное обеспечение системы недропользования Амурской области.</w:t>
            </w:r>
          </w:p>
        </w:tc>
      </w:tr>
      <w:tr w:rsidR="00152472" w:rsidRPr="00D345DA" w:rsidTr="00D87FC3">
        <w:trPr>
          <w:trHeight w:val="1155"/>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t>9</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Pr="00D345DA" w:rsidRDefault="00152472" w:rsidP="00D87FC3">
            <w:r w:rsidRPr="00D345DA">
              <w:t>1. Выполнение работ по приёмке, учету, систематизации, хранению и предоставлению в пользование геологической информации.                                                                                2. Информационное обеспечение системы недропользования Амурской области.</w:t>
            </w:r>
          </w:p>
        </w:tc>
      </w:tr>
      <w:tr w:rsidR="00152472" w:rsidRPr="00D345DA" w:rsidTr="00D87FC3">
        <w:trPr>
          <w:trHeight w:val="1185"/>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t>10</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Pr="00D345DA" w:rsidRDefault="00152472" w:rsidP="00D87FC3">
            <w:r w:rsidRPr="00D345DA">
              <w:t>1. Выполнение работ по приёмке, учету, систематизации, хранению и предоставлению в пользование геологической информации.                                                                                2. Информационное обеспечение системы недропользования Амурской области.</w:t>
            </w:r>
          </w:p>
        </w:tc>
      </w:tr>
      <w:tr w:rsidR="00152472" w:rsidRPr="00D345DA" w:rsidTr="00D87FC3">
        <w:trPr>
          <w:trHeight w:val="1065"/>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lastRenderedPageBreak/>
              <w:t>11</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Pr="00D345DA" w:rsidRDefault="00152472" w:rsidP="00D87FC3">
            <w:r w:rsidRPr="00D345DA">
              <w:t>1. Выполнение работ по приёмке, учету, систематизации, хранению и предоставлению в пользование геологической информации.                                                                                2. Информационное обеспечение системы недропользования Амурской области.</w:t>
            </w:r>
          </w:p>
        </w:tc>
      </w:tr>
      <w:tr w:rsidR="00152472" w:rsidRPr="00D345DA" w:rsidTr="00D87FC3">
        <w:trPr>
          <w:trHeight w:val="1080"/>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1</w:t>
            </w:r>
            <w:r>
              <w:t>2</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Pr="00D345DA" w:rsidRDefault="00152472" w:rsidP="00D87FC3">
            <w:r w:rsidRPr="00D345DA">
              <w:t>1. Выполнение работ по приёмке, учету, систематизации, хранению и предоставлению в пользование геологической информации.                                                                                2. Информационное обеспечение системы недропользования Амурской области.</w:t>
            </w:r>
          </w:p>
        </w:tc>
      </w:tr>
      <w:tr w:rsidR="00152472" w:rsidRPr="00D345DA" w:rsidTr="00D87FC3">
        <w:trPr>
          <w:trHeight w:val="1080"/>
        </w:trPr>
        <w:tc>
          <w:tcPr>
            <w:tcW w:w="503" w:type="dxa"/>
            <w:tcBorders>
              <w:top w:val="nil"/>
              <w:left w:val="single" w:sz="4" w:space="0" w:color="auto"/>
              <w:bottom w:val="single" w:sz="4" w:space="0" w:color="auto"/>
              <w:right w:val="single" w:sz="4" w:space="0" w:color="auto"/>
            </w:tcBorders>
          </w:tcPr>
          <w:p w:rsidR="00152472" w:rsidRPr="00D87FC3" w:rsidRDefault="00152472" w:rsidP="00D87FC3">
            <w:pPr>
              <w:rPr>
                <w:color w:val="000000"/>
              </w:rPr>
            </w:pPr>
            <w:r w:rsidRPr="00D87FC3">
              <w:rPr>
                <w:color w:val="000000"/>
              </w:rPr>
              <w:t>13</w:t>
            </w:r>
          </w:p>
        </w:tc>
        <w:tc>
          <w:tcPr>
            <w:tcW w:w="2039" w:type="dxa"/>
            <w:tcBorders>
              <w:top w:val="nil"/>
              <w:left w:val="nil"/>
              <w:bottom w:val="single" w:sz="4" w:space="0" w:color="auto"/>
              <w:right w:val="single" w:sz="4" w:space="0" w:color="auto"/>
            </w:tcBorders>
          </w:tcPr>
          <w:p w:rsidR="00152472" w:rsidRPr="00D345DA" w:rsidRDefault="00152472" w:rsidP="00D87FC3">
            <w:r>
              <w:t>Инженер 1 категории</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t>3/3</w:t>
            </w:r>
          </w:p>
        </w:tc>
        <w:tc>
          <w:tcPr>
            <w:tcW w:w="5260" w:type="dxa"/>
            <w:tcBorders>
              <w:top w:val="nil"/>
              <w:left w:val="nil"/>
              <w:bottom w:val="single" w:sz="4" w:space="0" w:color="auto"/>
              <w:right w:val="single" w:sz="4" w:space="0" w:color="auto"/>
            </w:tcBorders>
          </w:tcPr>
          <w:p w:rsidR="00152472" w:rsidRPr="005A1F1B" w:rsidRDefault="00152472" w:rsidP="00D87FC3">
            <w:r w:rsidRPr="005A1F1B">
              <w:t>1. Выполнение работ по приёмке, учету, систематизации, хранению и предоставлению в пользование геологической информации.                                                                                2. Информационное обеспечение системы недропользования Амурской области.</w:t>
            </w:r>
          </w:p>
        </w:tc>
      </w:tr>
      <w:tr w:rsidR="00152472" w:rsidRPr="00D345DA" w:rsidTr="00D87FC3">
        <w:trPr>
          <w:trHeight w:val="315"/>
        </w:trPr>
        <w:tc>
          <w:tcPr>
            <w:tcW w:w="503" w:type="dxa"/>
            <w:tcBorders>
              <w:top w:val="nil"/>
              <w:left w:val="nil"/>
              <w:bottom w:val="nil"/>
              <w:right w:val="nil"/>
            </w:tcBorders>
            <w:noWrap/>
            <w:vAlign w:val="bottom"/>
          </w:tcPr>
          <w:p w:rsidR="00152472" w:rsidRPr="00D345DA" w:rsidRDefault="00152472" w:rsidP="00D87FC3"/>
        </w:tc>
        <w:tc>
          <w:tcPr>
            <w:tcW w:w="2039" w:type="dxa"/>
            <w:tcBorders>
              <w:top w:val="nil"/>
              <w:left w:val="single" w:sz="4" w:space="0" w:color="auto"/>
              <w:bottom w:val="single" w:sz="4" w:space="0" w:color="auto"/>
              <w:right w:val="single" w:sz="4" w:space="0" w:color="auto"/>
            </w:tcBorders>
            <w:vAlign w:val="bottom"/>
          </w:tcPr>
          <w:p w:rsidR="00152472" w:rsidRPr="00D345DA" w:rsidRDefault="00152472" w:rsidP="00D87FC3">
            <w:r w:rsidRPr="00D345DA">
              <w:t>Итого по отделу</w:t>
            </w:r>
          </w:p>
        </w:tc>
        <w:tc>
          <w:tcPr>
            <w:tcW w:w="1286" w:type="dxa"/>
            <w:tcBorders>
              <w:top w:val="nil"/>
              <w:left w:val="nil"/>
              <w:bottom w:val="single" w:sz="4" w:space="0" w:color="auto"/>
              <w:right w:val="single" w:sz="4" w:space="0" w:color="auto"/>
            </w:tcBorders>
            <w:vAlign w:val="center"/>
          </w:tcPr>
          <w:p w:rsidR="00152472" w:rsidRPr="005A1F1B" w:rsidRDefault="00152472" w:rsidP="00D87FC3">
            <w:pPr>
              <w:jc w:val="center"/>
              <w:rPr>
                <w:b/>
              </w:rPr>
            </w:pPr>
            <w:r w:rsidRPr="005A1F1B">
              <w:rPr>
                <w:b/>
              </w:rPr>
              <w:t>7</w:t>
            </w:r>
          </w:p>
        </w:tc>
        <w:tc>
          <w:tcPr>
            <w:tcW w:w="992" w:type="dxa"/>
            <w:tcBorders>
              <w:top w:val="nil"/>
              <w:left w:val="nil"/>
              <w:bottom w:val="single" w:sz="4" w:space="0" w:color="auto"/>
              <w:right w:val="single" w:sz="4" w:space="0" w:color="auto"/>
            </w:tcBorders>
            <w:noWrap/>
            <w:vAlign w:val="center"/>
          </w:tcPr>
          <w:p w:rsidR="00152472" w:rsidRPr="00D345DA" w:rsidRDefault="00152472" w:rsidP="00D87FC3">
            <w:pPr>
              <w:jc w:val="center"/>
            </w:pPr>
            <w:r w:rsidRPr="00D345DA">
              <w:t> </w:t>
            </w:r>
          </w:p>
        </w:tc>
        <w:tc>
          <w:tcPr>
            <w:tcW w:w="5260" w:type="dxa"/>
            <w:tcBorders>
              <w:top w:val="nil"/>
              <w:left w:val="nil"/>
              <w:bottom w:val="single" w:sz="4" w:space="0" w:color="auto"/>
              <w:right w:val="single" w:sz="4" w:space="0" w:color="auto"/>
            </w:tcBorders>
            <w:noWrap/>
            <w:vAlign w:val="bottom"/>
          </w:tcPr>
          <w:p w:rsidR="00152472" w:rsidRPr="00D345DA" w:rsidRDefault="00152472" w:rsidP="00D87FC3">
            <w:r w:rsidRPr="00D345DA">
              <w:t> </w:t>
            </w:r>
          </w:p>
        </w:tc>
      </w:tr>
      <w:tr w:rsidR="00152472" w:rsidRPr="00D345DA" w:rsidTr="00D87FC3">
        <w:trPr>
          <w:trHeight w:val="315"/>
        </w:trPr>
        <w:tc>
          <w:tcPr>
            <w:tcW w:w="10080" w:type="dxa"/>
            <w:gridSpan w:val="5"/>
            <w:tcBorders>
              <w:top w:val="single" w:sz="4" w:space="0" w:color="auto"/>
              <w:left w:val="single" w:sz="4" w:space="0" w:color="auto"/>
              <w:bottom w:val="single" w:sz="4" w:space="0" w:color="auto"/>
              <w:right w:val="single" w:sz="4" w:space="0" w:color="000000"/>
            </w:tcBorders>
            <w:noWrap/>
            <w:vAlign w:val="bottom"/>
          </w:tcPr>
          <w:p w:rsidR="00152472" w:rsidRPr="00D345DA" w:rsidRDefault="00152472" w:rsidP="00D87FC3">
            <w:pPr>
              <w:jc w:val="center"/>
              <w:rPr>
                <w:b/>
              </w:rPr>
            </w:pPr>
            <w:r w:rsidRPr="00D345DA">
              <w:rPr>
                <w:b/>
              </w:rPr>
              <w:t>Отдел информации по гидрогеологии</w:t>
            </w:r>
          </w:p>
        </w:tc>
      </w:tr>
      <w:tr w:rsidR="00152472" w:rsidRPr="00D345DA" w:rsidTr="00D87FC3">
        <w:trPr>
          <w:trHeight w:val="2010"/>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1</w:t>
            </w:r>
            <w:r>
              <w:t>4</w:t>
            </w:r>
          </w:p>
        </w:tc>
        <w:tc>
          <w:tcPr>
            <w:tcW w:w="2039" w:type="dxa"/>
            <w:tcBorders>
              <w:top w:val="nil"/>
              <w:left w:val="nil"/>
              <w:bottom w:val="single" w:sz="4" w:space="0" w:color="auto"/>
              <w:right w:val="single" w:sz="4" w:space="0" w:color="auto"/>
            </w:tcBorders>
          </w:tcPr>
          <w:p w:rsidR="00152472" w:rsidRPr="00D345DA" w:rsidRDefault="00152472" w:rsidP="00D87FC3">
            <w:r w:rsidRPr="00D345DA">
              <w:t>Начальник отдела</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4/1</w:t>
            </w:r>
          </w:p>
        </w:tc>
        <w:tc>
          <w:tcPr>
            <w:tcW w:w="5260" w:type="dxa"/>
            <w:tcBorders>
              <w:top w:val="nil"/>
              <w:left w:val="nil"/>
              <w:bottom w:val="single" w:sz="4" w:space="0" w:color="auto"/>
              <w:right w:val="single" w:sz="4" w:space="0" w:color="auto"/>
            </w:tcBorders>
          </w:tcPr>
          <w:p w:rsidR="00152472" w:rsidRDefault="00152472" w:rsidP="00D87FC3">
            <w:r w:rsidRPr="00D345DA">
              <w:t xml:space="preserve">1. Организация деятельности отдела информации по гидрогеологии.                                          </w:t>
            </w:r>
          </w:p>
          <w:p w:rsidR="00152472" w:rsidRPr="00D345DA" w:rsidRDefault="00152472" w:rsidP="00D87FC3">
            <w:r w:rsidRPr="00D345DA">
              <w:t>2. Выполнение работ по учету, систематизации, хранению и предоставлению в пользование информации по подземным водам и лечебным грязям Амурской области.                                                                                                                                                                                              3.  Информационное обеспечение системы недропользования Амурской области.</w:t>
            </w:r>
          </w:p>
        </w:tc>
      </w:tr>
      <w:tr w:rsidR="00152472" w:rsidRPr="00D345DA" w:rsidTr="00D87FC3">
        <w:trPr>
          <w:trHeight w:val="1320"/>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t>15</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Pr="00D345DA" w:rsidRDefault="00152472" w:rsidP="00D87FC3">
            <w:r w:rsidRPr="00D345DA">
              <w:t>1.Выполнение работ по учету, систематизации, хранению и предоставлению в пользование информации по подземным водам и лечебным грязям Амурской области.                                                                                                                                                          2. Информационное обеспечение системы недропользования Амурской области.</w:t>
            </w:r>
          </w:p>
        </w:tc>
      </w:tr>
      <w:tr w:rsidR="00152472" w:rsidRPr="00D345DA" w:rsidTr="00D87FC3">
        <w:trPr>
          <w:trHeight w:val="1395"/>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t>16</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Pr="00D345DA" w:rsidRDefault="00152472" w:rsidP="00D87FC3">
            <w:r w:rsidRPr="00D345DA">
              <w:t>1.Выполнение работ по учету, систематизации, хранению и предоставлению в пользование информации по подземным водам и лечебным грязям Амурской области.                                                                                                                                                                         2. Информационное обеспечение системы недропользования Амурской области.</w:t>
            </w:r>
          </w:p>
        </w:tc>
      </w:tr>
      <w:tr w:rsidR="00152472" w:rsidRPr="00D345DA" w:rsidTr="00D87FC3">
        <w:trPr>
          <w:trHeight w:val="1395"/>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t>17</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Pr="00D345DA" w:rsidRDefault="00152472" w:rsidP="00D87FC3">
            <w:r w:rsidRPr="00D345DA">
              <w:t>1.Выполнение работ по учету, систематизации, хранению и предоставлению в пользование информации по подземным водам и лечебным грязям Амурской области.                                                                                                                                                                       2. Информационное обеспечение системы недропользования Амурской области.</w:t>
            </w:r>
          </w:p>
        </w:tc>
      </w:tr>
      <w:tr w:rsidR="00152472" w:rsidRPr="00D345DA" w:rsidTr="00D87FC3">
        <w:trPr>
          <w:trHeight w:val="315"/>
        </w:trPr>
        <w:tc>
          <w:tcPr>
            <w:tcW w:w="503" w:type="dxa"/>
            <w:tcBorders>
              <w:top w:val="nil"/>
              <w:left w:val="nil"/>
              <w:bottom w:val="nil"/>
              <w:right w:val="nil"/>
            </w:tcBorders>
          </w:tcPr>
          <w:p w:rsidR="00152472" w:rsidRPr="00D345DA" w:rsidRDefault="00152472" w:rsidP="00D87FC3"/>
        </w:tc>
        <w:tc>
          <w:tcPr>
            <w:tcW w:w="2039" w:type="dxa"/>
            <w:tcBorders>
              <w:top w:val="nil"/>
              <w:left w:val="single" w:sz="4" w:space="0" w:color="auto"/>
              <w:bottom w:val="single" w:sz="4" w:space="0" w:color="auto"/>
              <w:right w:val="single" w:sz="4" w:space="0" w:color="auto"/>
            </w:tcBorders>
          </w:tcPr>
          <w:p w:rsidR="00152472" w:rsidRPr="00D345DA" w:rsidRDefault="00152472" w:rsidP="00D87FC3">
            <w:r w:rsidRPr="00D345DA">
              <w:t>Итого по отделу</w:t>
            </w:r>
          </w:p>
        </w:tc>
        <w:tc>
          <w:tcPr>
            <w:tcW w:w="1286" w:type="dxa"/>
            <w:tcBorders>
              <w:top w:val="nil"/>
              <w:left w:val="nil"/>
              <w:bottom w:val="single" w:sz="4" w:space="0" w:color="auto"/>
              <w:right w:val="single" w:sz="4" w:space="0" w:color="auto"/>
            </w:tcBorders>
            <w:vAlign w:val="center"/>
          </w:tcPr>
          <w:p w:rsidR="00152472" w:rsidRPr="00D345DA" w:rsidRDefault="00152472" w:rsidP="00D87FC3">
            <w:pPr>
              <w:jc w:val="center"/>
              <w:rPr>
                <w:b/>
              </w:rPr>
            </w:pPr>
            <w:r>
              <w:rPr>
                <w:b/>
              </w:rPr>
              <w:t>4</w:t>
            </w:r>
          </w:p>
        </w:tc>
        <w:tc>
          <w:tcPr>
            <w:tcW w:w="992" w:type="dxa"/>
            <w:tcBorders>
              <w:top w:val="nil"/>
              <w:left w:val="nil"/>
              <w:bottom w:val="single" w:sz="4" w:space="0" w:color="auto"/>
              <w:right w:val="single" w:sz="4" w:space="0" w:color="auto"/>
            </w:tcBorders>
          </w:tcPr>
          <w:p w:rsidR="00152472" w:rsidRPr="00D345DA" w:rsidRDefault="00152472" w:rsidP="00D87FC3">
            <w:r w:rsidRPr="00D345DA">
              <w:t> </w:t>
            </w:r>
          </w:p>
        </w:tc>
        <w:tc>
          <w:tcPr>
            <w:tcW w:w="5260" w:type="dxa"/>
            <w:tcBorders>
              <w:top w:val="nil"/>
              <w:left w:val="nil"/>
              <w:bottom w:val="single" w:sz="4" w:space="0" w:color="auto"/>
              <w:right w:val="single" w:sz="4" w:space="0" w:color="auto"/>
            </w:tcBorders>
          </w:tcPr>
          <w:p w:rsidR="00152472" w:rsidRPr="00D345DA" w:rsidRDefault="00152472" w:rsidP="00D87FC3">
            <w:r w:rsidRPr="00D345DA">
              <w:t> </w:t>
            </w:r>
          </w:p>
        </w:tc>
      </w:tr>
      <w:tr w:rsidR="00152472" w:rsidRPr="00D345DA" w:rsidTr="00D87FC3">
        <w:trPr>
          <w:trHeight w:val="315"/>
        </w:trPr>
        <w:tc>
          <w:tcPr>
            <w:tcW w:w="10080" w:type="dxa"/>
            <w:gridSpan w:val="5"/>
            <w:tcBorders>
              <w:top w:val="single" w:sz="4" w:space="0" w:color="auto"/>
              <w:left w:val="single" w:sz="4" w:space="0" w:color="auto"/>
              <w:bottom w:val="single" w:sz="4" w:space="0" w:color="auto"/>
              <w:right w:val="single" w:sz="4" w:space="0" w:color="000000"/>
            </w:tcBorders>
            <w:noWrap/>
            <w:vAlign w:val="bottom"/>
          </w:tcPr>
          <w:p w:rsidR="00152472" w:rsidRPr="00D345DA" w:rsidRDefault="00152472" w:rsidP="00D87FC3">
            <w:pPr>
              <w:jc w:val="center"/>
              <w:rPr>
                <w:b/>
              </w:rPr>
            </w:pPr>
            <w:r w:rsidRPr="00E37800">
              <w:rPr>
                <w:b/>
              </w:rPr>
              <w:t>Отдел информации по недропользованию</w:t>
            </w:r>
          </w:p>
        </w:tc>
      </w:tr>
      <w:tr w:rsidR="00152472" w:rsidRPr="00D345DA" w:rsidTr="00D87FC3">
        <w:trPr>
          <w:trHeight w:val="1920"/>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18</w:t>
            </w:r>
          </w:p>
        </w:tc>
        <w:tc>
          <w:tcPr>
            <w:tcW w:w="2039" w:type="dxa"/>
            <w:tcBorders>
              <w:top w:val="nil"/>
              <w:left w:val="nil"/>
              <w:bottom w:val="single" w:sz="4" w:space="0" w:color="auto"/>
              <w:right w:val="single" w:sz="4" w:space="0" w:color="auto"/>
            </w:tcBorders>
          </w:tcPr>
          <w:p w:rsidR="00152472" w:rsidRPr="00D345DA" w:rsidRDefault="00152472" w:rsidP="00D87FC3">
            <w:r w:rsidRPr="00D345DA">
              <w:t>Начальник отдела</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4/1</w:t>
            </w:r>
          </w:p>
        </w:tc>
        <w:tc>
          <w:tcPr>
            <w:tcW w:w="5260" w:type="dxa"/>
            <w:tcBorders>
              <w:top w:val="nil"/>
              <w:left w:val="nil"/>
              <w:bottom w:val="single" w:sz="4" w:space="0" w:color="auto"/>
              <w:right w:val="single" w:sz="4" w:space="0" w:color="auto"/>
            </w:tcBorders>
          </w:tcPr>
          <w:p w:rsidR="00152472" w:rsidRDefault="00152472" w:rsidP="00D87FC3">
            <w:r w:rsidRPr="00D345DA">
              <w:t xml:space="preserve">1.Организация деятельности отдела информации по недропользованию. </w:t>
            </w:r>
          </w:p>
          <w:p w:rsidR="00152472" w:rsidRPr="00D345DA" w:rsidRDefault="00152472" w:rsidP="00D87FC3">
            <w:r w:rsidRPr="00D345DA">
              <w:t>2. Выполнение работ по учету, систематизации, хранению и предоставлению в пользование информации по геологической изученности и объектам недропользования Амурской области.                                                                                                                                 3. Информационное обеспечение системы недропользования Амурской области.</w:t>
            </w:r>
          </w:p>
        </w:tc>
      </w:tr>
      <w:tr w:rsidR="00152472" w:rsidRPr="00D345DA" w:rsidTr="00D87FC3">
        <w:trPr>
          <w:trHeight w:val="1380"/>
        </w:trPr>
        <w:tc>
          <w:tcPr>
            <w:tcW w:w="503" w:type="dxa"/>
            <w:tcBorders>
              <w:top w:val="nil"/>
              <w:left w:val="single" w:sz="4" w:space="0" w:color="auto"/>
              <w:bottom w:val="single" w:sz="4" w:space="0" w:color="auto"/>
              <w:right w:val="single" w:sz="4" w:space="0" w:color="auto"/>
            </w:tcBorders>
            <w:noWrap/>
          </w:tcPr>
          <w:p w:rsidR="00152472" w:rsidRPr="00D345DA" w:rsidRDefault="00152472" w:rsidP="00D87FC3">
            <w:r w:rsidRPr="00D345DA">
              <w:t>19</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noWrap/>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Default="00152472" w:rsidP="00D87FC3">
            <w:r w:rsidRPr="00D345DA">
              <w:t xml:space="preserve">1.Выполнение работ по учету, систематизации, хранению и предоставлению в пользование информации по  объектам недропользования Амурской области. </w:t>
            </w:r>
          </w:p>
          <w:p w:rsidR="00152472" w:rsidRPr="00D345DA" w:rsidRDefault="00152472" w:rsidP="00D87FC3">
            <w:r w:rsidRPr="00D345DA">
              <w:t>2. Информационное обеспечение системы недропользования Амурской области.</w:t>
            </w:r>
          </w:p>
        </w:tc>
      </w:tr>
      <w:tr w:rsidR="00152472" w:rsidRPr="00D345DA" w:rsidTr="00D87FC3">
        <w:trPr>
          <w:trHeight w:val="1455"/>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lastRenderedPageBreak/>
              <w:t>20</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Pr="00D345DA" w:rsidRDefault="00152472" w:rsidP="00D87FC3">
            <w:r w:rsidRPr="00D345DA">
              <w:t>1.Выполнение работ по учету, систематизации, хранению и предоставлению в пользование информации по геологической изученности и объектам недропользования Амурской области.                                                                                                                                 2. Информационное обеспечение системы недропользования Амурской области.</w:t>
            </w:r>
          </w:p>
        </w:tc>
      </w:tr>
      <w:tr w:rsidR="00152472" w:rsidRPr="00D345DA" w:rsidTr="00D87FC3">
        <w:trPr>
          <w:trHeight w:val="1290"/>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21</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Default="00152472" w:rsidP="00D87FC3">
            <w:r w:rsidRPr="00D345DA">
              <w:t xml:space="preserve">1.Выполнение работ по учету, систематизации, хранению и предоставлению в пользование информации по  объектам недропользования Амурской области.  </w:t>
            </w:r>
          </w:p>
          <w:p w:rsidR="00152472" w:rsidRPr="00D345DA" w:rsidRDefault="00152472" w:rsidP="00D87FC3">
            <w:r w:rsidRPr="00D345DA">
              <w:t>2. Информационное обеспечение системы недропользования.</w:t>
            </w:r>
          </w:p>
        </w:tc>
      </w:tr>
      <w:tr w:rsidR="00152472" w:rsidRPr="00D345DA" w:rsidTr="00D87FC3">
        <w:trPr>
          <w:trHeight w:val="1170"/>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22</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Default="00152472" w:rsidP="00D87FC3">
            <w:r w:rsidRPr="00D345DA">
              <w:t xml:space="preserve">1.Выполнение работ по учету, систематизации, хранению и предоставлению в пользование информации по объектам недропользования Амурской области. </w:t>
            </w:r>
          </w:p>
          <w:p w:rsidR="00152472" w:rsidRPr="00D345DA" w:rsidRDefault="00152472" w:rsidP="00D87FC3">
            <w:r w:rsidRPr="00D345DA">
              <w:t>2. Информационное обеспечение системы недропользования Амурской области.</w:t>
            </w:r>
          </w:p>
        </w:tc>
      </w:tr>
      <w:tr w:rsidR="00152472" w:rsidRPr="00D345DA" w:rsidTr="00D87FC3">
        <w:trPr>
          <w:trHeight w:val="1500"/>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23</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Pr="00D345DA" w:rsidRDefault="00152472" w:rsidP="00D87FC3">
            <w:r w:rsidRPr="00D345DA">
              <w:t>1.Выполнение работ по учету, систематизации, хранению и предоставлению в пользование информации по геологической изученности и объектам недропользования Амурской области.                                                                                                                                 2. Информационное обеспечение системы недропользования Амурской области.</w:t>
            </w:r>
          </w:p>
        </w:tc>
      </w:tr>
      <w:tr w:rsidR="00152472" w:rsidRPr="00D345DA" w:rsidTr="00D87FC3">
        <w:trPr>
          <w:trHeight w:val="1035"/>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24</w:t>
            </w:r>
          </w:p>
        </w:tc>
        <w:tc>
          <w:tcPr>
            <w:tcW w:w="2039" w:type="dxa"/>
            <w:tcBorders>
              <w:top w:val="nil"/>
              <w:left w:val="nil"/>
              <w:bottom w:val="single" w:sz="4" w:space="0" w:color="auto"/>
              <w:right w:val="single" w:sz="4" w:space="0" w:color="auto"/>
            </w:tcBorders>
          </w:tcPr>
          <w:p w:rsidR="00152472" w:rsidRPr="00D345DA" w:rsidRDefault="00152472" w:rsidP="00D87FC3">
            <w:r w:rsidRPr="00D345DA">
              <w:t>Инженер 1 категории</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3/3</w:t>
            </w:r>
          </w:p>
        </w:tc>
        <w:tc>
          <w:tcPr>
            <w:tcW w:w="5260" w:type="dxa"/>
            <w:tcBorders>
              <w:top w:val="nil"/>
              <w:left w:val="nil"/>
              <w:bottom w:val="single" w:sz="4" w:space="0" w:color="auto"/>
              <w:right w:val="single" w:sz="4" w:space="0" w:color="auto"/>
            </w:tcBorders>
          </w:tcPr>
          <w:p w:rsidR="00152472" w:rsidRDefault="00152472" w:rsidP="00D87FC3">
            <w:r w:rsidRPr="00D345DA">
              <w:t xml:space="preserve">1.Выполнение работ по учету, систематизации, хранению и предоставлению в пользование информации по  объектам недропользования Амурской области. </w:t>
            </w:r>
          </w:p>
          <w:p w:rsidR="00152472" w:rsidRPr="00D345DA" w:rsidRDefault="00152472" w:rsidP="00D87FC3">
            <w:r w:rsidRPr="00D345DA">
              <w:t>2. Информационное обеспечение системы недропользования Амурской области.</w:t>
            </w:r>
          </w:p>
        </w:tc>
      </w:tr>
      <w:tr w:rsidR="00152472" w:rsidRPr="00D345DA" w:rsidTr="00D87FC3">
        <w:trPr>
          <w:trHeight w:val="315"/>
        </w:trPr>
        <w:tc>
          <w:tcPr>
            <w:tcW w:w="503" w:type="dxa"/>
            <w:tcBorders>
              <w:top w:val="nil"/>
              <w:left w:val="nil"/>
              <w:bottom w:val="nil"/>
              <w:right w:val="nil"/>
            </w:tcBorders>
            <w:noWrap/>
            <w:vAlign w:val="bottom"/>
          </w:tcPr>
          <w:p w:rsidR="00152472" w:rsidRPr="00D345DA" w:rsidRDefault="00152472" w:rsidP="00D87FC3"/>
        </w:tc>
        <w:tc>
          <w:tcPr>
            <w:tcW w:w="2039" w:type="dxa"/>
            <w:tcBorders>
              <w:top w:val="nil"/>
              <w:left w:val="single" w:sz="4" w:space="0" w:color="auto"/>
              <w:bottom w:val="single" w:sz="4" w:space="0" w:color="auto"/>
              <w:right w:val="single" w:sz="4" w:space="0" w:color="auto"/>
            </w:tcBorders>
            <w:vAlign w:val="bottom"/>
          </w:tcPr>
          <w:p w:rsidR="00152472" w:rsidRPr="00D345DA" w:rsidRDefault="00152472" w:rsidP="00D87FC3">
            <w:r w:rsidRPr="00D345DA">
              <w:t>Итого по отделу</w:t>
            </w:r>
          </w:p>
        </w:tc>
        <w:tc>
          <w:tcPr>
            <w:tcW w:w="1286" w:type="dxa"/>
            <w:tcBorders>
              <w:top w:val="nil"/>
              <w:left w:val="nil"/>
              <w:bottom w:val="single" w:sz="4" w:space="0" w:color="auto"/>
              <w:right w:val="single" w:sz="4" w:space="0" w:color="auto"/>
            </w:tcBorders>
          </w:tcPr>
          <w:p w:rsidR="00152472" w:rsidRPr="005A1F1B" w:rsidRDefault="00152472" w:rsidP="00D87FC3">
            <w:pPr>
              <w:jc w:val="center"/>
              <w:rPr>
                <w:b/>
              </w:rPr>
            </w:pPr>
            <w:r w:rsidRPr="005A1F1B">
              <w:rPr>
                <w:b/>
              </w:rPr>
              <w:t>7</w:t>
            </w:r>
          </w:p>
        </w:tc>
        <w:tc>
          <w:tcPr>
            <w:tcW w:w="992" w:type="dxa"/>
            <w:tcBorders>
              <w:top w:val="nil"/>
              <w:left w:val="nil"/>
              <w:bottom w:val="single" w:sz="4" w:space="0" w:color="auto"/>
              <w:right w:val="single" w:sz="4" w:space="0" w:color="auto"/>
            </w:tcBorders>
            <w:noWrap/>
            <w:vAlign w:val="center"/>
          </w:tcPr>
          <w:p w:rsidR="00152472" w:rsidRPr="00D345DA" w:rsidRDefault="00152472" w:rsidP="00D87FC3">
            <w:pPr>
              <w:jc w:val="center"/>
            </w:pPr>
            <w:r w:rsidRPr="00D345DA">
              <w:t> </w:t>
            </w:r>
          </w:p>
        </w:tc>
        <w:tc>
          <w:tcPr>
            <w:tcW w:w="5260" w:type="dxa"/>
            <w:tcBorders>
              <w:top w:val="nil"/>
              <w:left w:val="nil"/>
              <w:bottom w:val="single" w:sz="4" w:space="0" w:color="auto"/>
              <w:right w:val="single" w:sz="4" w:space="0" w:color="auto"/>
            </w:tcBorders>
            <w:noWrap/>
            <w:vAlign w:val="bottom"/>
          </w:tcPr>
          <w:p w:rsidR="00152472" w:rsidRPr="00D345DA" w:rsidRDefault="00152472" w:rsidP="00D87FC3">
            <w:r w:rsidRPr="00D345DA">
              <w:t> </w:t>
            </w:r>
          </w:p>
        </w:tc>
      </w:tr>
      <w:tr w:rsidR="00152472" w:rsidRPr="00D345DA" w:rsidTr="00D87FC3">
        <w:trPr>
          <w:trHeight w:val="315"/>
        </w:trPr>
        <w:tc>
          <w:tcPr>
            <w:tcW w:w="10080" w:type="dxa"/>
            <w:gridSpan w:val="5"/>
            <w:tcBorders>
              <w:top w:val="single" w:sz="4" w:space="0" w:color="auto"/>
              <w:left w:val="single" w:sz="4" w:space="0" w:color="auto"/>
              <w:bottom w:val="single" w:sz="4" w:space="0" w:color="auto"/>
              <w:right w:val="single" w:sz="4" w:space="0" w:color="000000"/>
            </w:tcBorders>
            <w:noWrap/>
            <w:vAlign w:val="bottom"/>
          </w:tcPr>
          <w:p w:rsidR="00152472" w:rsidRPr="00D345DA" w:rsidRDefault="00152472" w:rsidP="00D87FC3">
            <w:pPr>
              <w:jc w:val="center"/>
              <w:rPr>
                <w:b/>
              </w:rPr>
            </w:pPr>
            <w:r w:rsidRPr="00D345DA">
              <w:rPr>
                <w:b/>
              </w:rPr>
              <w:t>Отдел балансов запасов полезных ископаемых</w:t>
            </w:r>
          </w:p>
        </w:tc>
      </w:tr>
      <w:tr w:rsidR="00152472" w:rsidRPr="00D345DA" w:rsidTr="00D87FC3">
        <w:trPr>
          <w:trHeight w:val="1650"/>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25</w:t>
            </w:r>
          </w:p>
        </w:tc>
        <w:tc>
          <w:tcPr>
            <w:tcW w:w="2039" w:type="dxa"/>
            <w:tcBorders>
              <w:top w:val="nil"/>
              <w:left w:val="nil"/>
              <w:bottom w:val="single" w:sz="4" w:space="0" w:color="auto"/>
              <w:right w:val="single" w:sz="4" w:space="0" w:color="auto"/>
            </w:tcBorders>
          </w:tcPr>
          <w:p w:rsidR="00152472" w:rsidRPr="00D345DA" w:rsidRDefault="00152472" w:rsidP="00D87FC3">
            <w:r w:rsidRPr="00D345DA">
              <w:t>Начальник отдела</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4/1</w:t>
            </w:r>
          </w:p>
        </w:tc>
        <w:tc>
          <w:tcPr>
            <w:tcW w:w="5260" w:type="dxa"/>
            <w:tcBorders>
              <w:top w:val="nil"/>
              <w:left w:val="nil"/>
              <w:bottom w:val="single" w:sz="4" w:space="0" w:color="auto"/>
              <w:right w:val="single" w:sz="4" w:space="0" w:color="auto"/>
            </w:tcBorders>
          </w:tcPr>
          <w:p w:rsidR="00152472" w:rsidRPr="00D345DA" w:rsidRDefault="00152472" w:rsidP="00D87FC3">
            <w:r w:rsidRPr="00D345DA">
              <w:t>1.Организация деятельности отдела балансов запасов полезных ископаемых.                                                                                                              2. Выполнение работ по учету, систематизации, хранению и предоставлению в пользование информации  по ГКМ и объектам недропользования Амурской области.                                                                                                                                 3. Информационное обеспечение системы недропользования Амурской области.</w:t>
            </w:r>
          </w:p>
        </w:tc>
      </w:tr>
      <w:tr w:rsidR="00152472" w:rsidRPr="00D345DA" w:rsidTr="00D87FC3">
        <w:trPr>
          <w:trHeight w:val="1785"/>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26</w:t>
            </w:r>
          </w:p>
        </w:tc>
        <w:tc>
          <w:tcPr>
            <w:tcW w:w="2039" w:type="dxa"/>
            <w:tcBorders>
              <w:top w:val="nil"/>
              <w:left w:val="nil"/>
              <w:bottom w:val="single" w:sz="4" w:space="0" w:color="auto"/>
              <w:right w:val="single" w:sz="4" w:space="0" w:color="auto"/>
            </w:tcBorders>
          </w:tcPr>
          <w:p w:rsidR="00152472" w:rsidRPr="00D345DA" w:rsidRDefault="00152472" w:rsidP="00D87FC3">
            <w:r w:rsidRPr="00D345DA">
              <w:t>Заместитель начальника отдела</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p>
        </w:tc>
        <w:tc>
          <w:tcPr>
            <w:tcW w:w="5260" w:type="dxa"/>
            <w:tcBorders>
              <w:top w:val="nil"/>
              <w:left w:val="nil"/>
              <w:bottom w:val="single" w:sz="4" w:space="0" w:color="auto"/>
              <w:right w:val="single" w:sz="4" w:space="0" w:color="auto"/>
            </w:tcBorders>
          </w:tcPr>
          <w:p w:rsidR="00152472" w:rsidRPr="00D345DA" w:rsidRDefault="00152472" w:rsidP="00D87FC3">
            <w:r w:rsidRPr="00D345DA">
              <w:t>1.Выполнение работ по учету, систематизации, хранению и предоставлению в пользование информации по ГКМ и объектам недропользования Амурской области.                                                                                                                                 2. Информационное обеспечение системы недропользования Амурской области.</w:t>
            </w:r>
          </w:p>
        </w:tc>
      </w:tr>
      <w:tr w:rsidR="00152472" w:rsidRPr="00D345DA" w:rsidTr="00D87FC3">
        <w:trPr>
          <w:trHeight w:val="1455"/>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27</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Pr="00D345DA" w:rsidRDefault="00152472" w:rsidP="00D87FC3">
            <w:r w:rsidRPr="00D345DA">
              <w:t>1.Выполнение работ по учету, систематизации, хранению и предоставлению в пользование информации по ГКМ и объектам недропользования Амурской области.                                                                                                                                 2. Информационное обеспечение системы недропользования Амурской области.</w:t>
            </w:r>
          </w:p>
        </w:tc>
      </w:tr>
      <w:tr w:rsidR="00152472" w:rsidRPr="00D345DA" w:rsidTr="00D87FC3">
        <w:trPr>
          <w:trHeight w:val="1455"/>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28</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Pr="00D345DA" w:rsidRDefault="00152472" w:rsidP="00D87FC3">
            <w:r w:rsidRPr="00D345DA">
              <w:t>1.Выполнение работ по учету, систематизации, хранению и предоставлению в пользование информации по ГКМ и объектам недропользования Амурской области.                                                                                                                                 2. Информационное обеспечение системы недропользования Амурской области.</w:t>
            </w:r>
          </w:p>
        </w:tc>
      </w:tr>
      <w:tr w:rsidR="00152472" w:rsidRPr="00D345DA" w:rsidTr="00D87FC3">
        <w:trPr>
          <w:trHeight w:val="1515"/>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lastRenderedPageBreak/>
              <w:t>29</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Pr="00D345DA" w:rsidRDefault="00152472" w:rsidP="00D87FC3">
            <w:r w:rsidRPr="00D345DA">
              <w:t>1.Выполнение работ по учету, систематизации, хранению и предоставлению в пользование информации по ГКМ и объектам недропользования Амурской области.                                                                                                                                 2. Информационное обеспечение системы недропользования Амурской области.</w:t>
            </w:r>
          </w:p>
        </w:tc>
      </w:tr>
      <w:tr w:rsidR="00152472" w:rsidRPr="00D345DA" w:rsidTr="00D87FC3">
        <w:trPr>
          <w:trHeight w:val="1560"/>
        </w:trPr>
        <w:tc>
          <w:tcPr>
            <w:tcW w:w="503" w:type="dxa"/>
            <w:tcBorders>
              <w:top w:val="nil"/>
              <w:left w:val="single" w:sz="4" w:space="0" w:color="auto"/>
              <w:bottom w:val="single" w:sz="4" w:space="0" w:color="auto"/>
              <w:right w:val="single" w:sz="4" w:space="0" w:color="auto"/>
            </w:tcBorders>
            <w:noWrap/>
          </w:tcPr>
          <w:p w:rsidR="00152472" w:rsidRPr="00D345DA" w:rsidRDefault="00152472" w:rsidP="00D87FC3">
            <w:pPr>
              <w:jc w:val="center"/>
            </w:pPr>
            <w:r w:rsidRPr="00D345DA">
              <w:t>30</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noWrap/>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Pr="00D345DA" w:rsidRDefault="00152472" w:rsidP="00D87FC3">
            <w:r w:rsidRPr="00D345DA">
              <w:t>1.Выполнение работ по учету, систематизации, хранению и предоставлению в пользование информации по ГКМ и объектам недропользования Амурской области.                                                                                                                                 2. Информационное обеспечение системы недропользования Амурской области.</w:t>
            </w:r>
          </w:p>
        </w:tc>
      </w:tr>
      <w:tr w:rsidR="00152472" w:rsidRPr="00D345DA" w:rsidTr="00D87FC3">
        <w:trPr>
          <w:trHeight w:val="1440"/>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31</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Pr="00D345DA" w:rsidRDefault="00152472" w:rsidP="00D87FC3">
            <w:r w:rsidRPr="00D345DA">
              <w:t>1.Выполнение работ по учету, систематизации, хранению и предоставлению в пользование информации по ГКМ и объектам недропользования Амурской области.                                                                                                                                 2. Информационное обеспечение системы недропользования.</w:t>
            </w:r>
          </w:p>
        </w:tc>
      </w:tr>
      <w:tr w:rsidR="00152472" w:rsidRPr="00D345DA" w:rsidTr="00D87FC3">
        <w:trPr>
          <w:trHeight w:val="315"/>
        </w:trPr>
        <w:tc>
          <w:tcPr>
            <w:tcW w:w="503" w:type="dxa"/>
            <w:tcBorders>
              <w:top w:val="nil"/>
              <w:left w:val="nil"/>
              <w:bottom w:val="nil"/>
              <w:right w:val="nil"/>
            </w:tcBorders>
            <w:noWrap/>
            <w:vAlign w:val="bottom"/>
          </w:tcPr>
          <w:p w:rsidR="00152472" w:rsidRPr="00D345DA" w:rsidRDefault="00152472" w:rsidP="00D87FC3"/>
        </w:tc>
        <w:tc>
          <w:tcPr>
            <w:tcW w:w="2039" w:type="dxa"/>
            <w:tcBorders>
              <w:top w:val="nil"/>
              <w:left w:val="single" w:sz="4" w:space="0" w:color="auto"/>
              <w:bottom w:val="single" w:sz="4" w:space="0" w:color="auto"/>
              <w:right w:val="single" w:sz="4" w:space="0" w:color="auto"/>
            </w:tcBorders>
            <w:vAlign w:val="bottom"/>
          </w:tcPr>
          <w:p w:rsidR="00152472" w:rsidRPr="00D345DA" w:rsidRDefault="00152472" w:rsidP="00D87FC3">
            <w:r w:rsidRPr="00D345DA">
              <w:t>Итого по отделу</w:t>
            </w:r>
          </w:p>
        </w:tc>
        <w:tc>
          <w:tcPr>
            <w:tcW w:w="1286" w:type="dxa"/>
            <w:tcBorders>
              <w:top w:val="nil"/>
              <w:left w:val="nil"/>
              <w:bottom w:val="single" w:sz="4" w:space="0" w:color="auto"/>
              <w:right w:val="single" w:sz="4" w:space="0" w:color="auto"/>
            </w:tcBorders>
          </w:tcPr>
          <w:p w:rsidR="00152472" w:rsidRPr="00D345DA" w:rsidRDefault="00152472" w:rsidP="00D87FC3">
            <w:pPr>
              <w:jc w:val="center"/>
              <w:rPr>
                <w:b/>
              </w:rPr>
            </w:pPr>
            <w:r>
              <w:rPr>
                <w:b/>
              </w:rPr>
              <w:t>7</w:t>
            </w:r>
          </w:p>
        </w:tc>
        <w:tc>
          <w:tcPr>
            <w:tcW w:w="992" w:type="dxa"/>
            <w:tcBorders>
              <w:top w:val="nil"/>
              <w:left w:val="nil"/>
              <w:bottom w:val="single" w:sz="4" w:space="0" w:color="auto"/>
              <w:right w:val="single" w:sz="4" w:space="0" w:color="auto"/>
            </w:tcBorders>
            <w:noWrap/>
            <w:vAlign w:val="center"/>
          </w:tcPr>
          <w:p w:rsidR="00152472" w:rsidRPr="00D345DA" w:rsidRDefault="00152472" w:rsidP="00D87FC3">
            <w:pPr>
              <w:jc w:val="center"/>
            </w:pPr>
            <w:r w:rsidRPr="00D345DA">
              <w:t> </w:t>
            </w:r>
          </w:p>
        </w:tc>
        <w:tc>
          <w:tcPr>
            <w:tcW w:w="5260" w:type="dxa"/>
            <w:tcBorders>
              <w:top w:val="nil"/>
              <w:left w:val="nil"/>
              <w:bottom w:val="single" w:sz="4" w:space="0" w:color="auto"/>
              <w:right w:val="single" w:sz="4" w:space="0" w:color="auto"/>
            </w:tcBorders>
            <w:noWrap/>
            <w:vAlign w:val="bottom"/>
          </w:tcPr>
          <w:p w:rsidR="00152472" w:rsidRPr="00D345DA" w:rsidRDefault="00152472" w:rsidP="00D87FC3">
            <w:r w:rsidRPr="00D345DA">
              <w:t> </w:t>
            </w:r>
          </w:p>
        </w:tc>
      </w:tr>
      <w:tr w:rsidR="00152472" w:rsidRPr="00D345DA" w:rsidTr="00D87FC3">
        <w:trPr>
          <w:trHeight w:val="315"/>
        </w:trPr>
        <w:tc>
          <w:tcPr>
            <w:tcW w:w="10080" w:type="dxa"/>
            <w:gridSpan w:val="5"/>
            <w:tcBorders>
              <w:top w:val="single" w:sz="4" w:space="0" w:color="auto"/>
              <w:left w:val="single" w:sz="4" w:space="0" w:color="auto"/>
              <w:bottom w:val="single" w:sz="4" w:space="0" w:color="auto"/>
              <w:right w:val="single" w:sz="4" w:space="0" w:color="000000"/>
            </w:tcBorders>
            <w:noWrap/>
            <w:vAlign w:val="bottom"/>
          </w:tcPr>
          <w:p w:rsidR="00152472" w:rsidRPr="00D345DA" w:rsidRDefault="00152472" w:rsidP="00D87FC3">
            <w:pPr>
              <w:jc w:val="center"/>
              <w:rPr>
                <w:b/>
              </w:rPr>
            </w:pPr>
            <w:r w:rsidRPr="00D345DA">
              <w:rPr>
                <w:b/>
              </w:rPr>
              <w:t>Отдел компьютерных технологий</w:t>
            </w:r>
          </w:p>
        </w:tc>
      </w:tr>
      <w:tr w:rsidR="00152472" w:rsidRPr="00D345DA" w:rsidTr="00D87FC3">
        <w:trPr>
          <w:trHeight w:val="1185"/>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3</w:t>
            </w:r>
            <w:r>
              <w:t>2</w:t>
            </w:r>
          </w:p>
        </w:tc>
        <w:tc>
          <w:tcPr>
            <w:tcW w:w="2039" w:type="dxa"/>
            <w:tcBorders>
              <w:top w:val="nil"/>
              <w:left w:val="nil"/>
              <w:bottom w:val="single" w:sz="4" w:space="0" w:color="auto"/>
              <w:right w:val="single" w:sz="4" w:space="0" w:color="auto"/>
            </w:tcBorders>
          </w:tcPr>
          <w:p w:rsidR="00152472" w:rsidRPr="00D345DA" w:rsidRDefault="00152472" w:rsidP="00D87FC3">
            <w:r w:rsidRPr="00D345DA">
              <w:t>Начальник отдела</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4/1</w:t>
            </w:r>
          </w:p>
        </w:tc>
        <w:tc>
          <w:tcPr>
            <w:tcW w:w="5260" w:type="dxa"/>
            <w:tcBorders>
              <w:top w:val="nil"/>
              <w:left w:val="nil"/>
              <w:bottom w:val="single" w:sz="4" w:space="0" w:color="auto"/>
              <w:right w:val="single" w:sz="4" w:space="0" w:color="auto"/>
            </w:tcBorders>
          </w:tcPr>
          <w:p w:rsidR="00152472" w:rsidRDefault="00152472" w:rsidP="00D87FC3">
            <w:r w:rsidRPr="00D345DA">
              <w:t xml:space="preserve">1.Организация деятельности отдела компьютерных технологий.                                              </w:t>
            </w:r>
          </w:p>
          <w:p w:rsidR="00152472" w:rsidRPr="00D345DA" w:rsidRDefault="00152472" w:rsidP="00D87FC3">
            <w:r w:rsidRPr="00D345DA">
              <w:t>2. Организация автоматизации производственных процессов и разработки программно-технических решений.</w:t>
            </w:r>
          </w:p>
        </w:tc>
      </w:tr>
      <w:tr w:rsidR="00152472" w:rsidRPr="00D345DA" w:rsidTr="00D87FC3">
        <w:trPr>
          <w:trHeight w:val="1830"/>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3</w:t>
            </w:r>
            <w:r>
              <w:t>3</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программист</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Pr="00D345DA" w:rsidRDefault="00152472" w:rsidP="00D87FC3">
            <w:r w:rsidRPr="00D345DA">
              <w:t>1. Автоматизация производственных процессов  и разработка программно-технических решений в деятельности филиала.                                                                                                  2. Администрирование серверов, сети и официального сайта филиала.</w:t>
            </w:r>
            <w:r w:rsidRPr="00D345DA">
              <w:br/>
              <w:t>3. Развитие, внедрение, сопровождение и обеспечение работоспособности вычислительной техники и информационных технологий.</w:t>
            </w:r>
          </w:p>
        </w:tc>
      </w:tr>
      <w:tr w:rsidR="00152472" w:rsidRPr="00D345DA" w:rsidTr="00D87FC3">
        <w:trPr>
          <w:trHeight w:val="1800"/>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3</w:t>
            </w:r>
            <w:r>
              <w:t>4</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электроник</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Pr="00D345DA" w:rsidRDefault="00152472" w:rsidP="00D87FC3">
            <w:r w:rsidRPr="00D345DA">
              <w:t>1. Автоматизация производственных процессов  и разработка программно-технических решений в деятельности филиала.                                                                                                  2. Администрирование серверов, сети и официального сайта филиала.</w:t>
            </w:r>
            <w:r w:rsidRPr="00D345DA">
              <w:br/>
              <w:t>3. Развитие, внедрение, сопровождение и обеспечение работоспособности вычислительной техники и информационных технологий.</w:t>
            </w:r>
          </w:p>
        </w:tc>
      </w:tr>
      <w:tr w:rsidR="00152472" w:rsidRPr="00D345DA" w:rsidTr="00D87FC3">
        <w:trPr>
          <w:trHeight w:val="750"/>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3</w:t>
            </w:r>
            <w:r>
              <w:t>5</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Pr="00D345DA" w:rsidRDefault="00152472" w:rsidP="00D87FC3">
            <w:r w:rsidRPr="00D345DA">
              <w:t>1. Работа с  Геоинформационными системами (ГИС) и</w:t>
            </w:r>
            <w:r>
              <w:t xml:space="preserve"> обучение пользователей филиала</w:t>
            </w:r>
          </w:p>
        </w:tc>
      </w:tr>
      <w:tr w:rsidR="00152472" w:rsidRPr="00D345DA" w:rsidTr="00D87FC3">
        <w:trPr>
          <w:trHeight w:val="660"/>
        </w:trPr>
        <w:tc>
          <w:tcPr>
            <w:tcW w:w="503" w:type="dxa"/>
            <w:tcBorders>
              <w:top w:val="nil"/>
              <w:left w:val="single" w:sz="4" w:space="0" w:color="auto"/>
              <w:bottom w:val="single" w:sz="4" w:space="0" w:color="auto"/>
              <w:right w:val="single" w:sz="4" w:space="0" w:color="auto"/>
            </w:tcBorders>
            <w:noWrap/>
            <w:vAlign w:val="center"/>
          </w:tcPr>
          <w:p w:rsidR="00152472" w:rsidRPr="00D345DA" w:rsidRDefault="00152472" w:rsidP="00D87FC3">
            <w:r w:rsidRPr="00D345DA">
              <w:t>3</w:t>
            </w:r>
            <w:r>
              <w:t>6</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noWrap/>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Pr="00D345DA" w:rsidRDefault="00152472" w:rsidP="00D87FC3">
            <w:r w:rsidRPr="00D345DA">
              <w:t>1. Работа с  Геоинформационными системами (ГИС) и</w:t>
            </w:r>
            <w:r>
              <w:t xml:space="preserve"> обучение пользователей филиала</w:t>
            </w:r>
          </w:p>
        </w:tc>
      </w:tr>
      <w:tr w:rsidR="00152472" w:rsidRPr="00D345DA" w:rsidTr="00D87FC3">
        <w:trPr>
          <w:trHeight w:val="315"/>
        </w:trPr>
        <w:tc>
          <w:tcPr>
            <w:tcW w:w="503" w:type="dxa"/>
            <w:tcBorders>
              <w:top w:val="nil"/>
              <w:left w:val="nil"/>
              <w:bottom w:val="nil"/>
              <w:right w:val="nil"/>
            </w:tcBorders>
            <w:noWrap/>
            <w:vAlign w:val="bottom"/>
          </w:tcPr>
          <w:p w:rsidR="00152472" w:rsidRPr="00D345DA" w:rsidRDefault="00152472" w:rsidP="00D87FC3"/>
        </w:tc>
        <w:tc>
          <w:tcPr>
            <w:tcW w:w="2039" w:type="dxa"/>
            <w:tcBorders>
              <w:top w:val="nil"/>
              <w:left w:val="single" w:sz="4" w:space="0" w:color="auto"/>
              <w:bottom w:val="single" w:sz="4" w:space="0" w:color="auto"/>
              <w:right w:val="single" w:sz="4" w:space="0" w:color="auto"/>
            </w:tcBorders>
            <w:vAlign w:val="bottom"/>
          </w:tcPr>
          <w:p w:rsidR="00152472" w:rsidRPr="00D345DA" w:rsidRDefault="00152472" w:rsidP="00D87FC3">
            <w:r w:rsidRPr="00D345DA">
              <w:t>Итого по отделу</w:t>
            </w:r>
          </w:p>
        </w:tc>
        <w:tc>
          <w:tcPr>
            <w:tcW w:w="1286" w:type="dxa"/>
            <w:tcBorders>
              <w:top w:val="nil"/>
              <w:left w:val="nil"/>
              <w:bottom w:val="single" w:sz="4" w:space="0" w:color="auto"/>
              <w:right w:val="single" w:sz="4" w:space="0" w:color="auto"/>
            </w:tcBorders>
            <w:vAlign w:val="center"/>
          </w:tcPr>
          <w:p w:rsidR="00152472" w:rsidRPr="00D345DA" w:rsidRDefault="00152472" w:rsidP="00D87FC3">
            <w:pPr>
              <w:jc w:val="center"/>
              <w:rPr>
                <w:b/>
              </w:rPr>
            </w:pPr>
            <w:r w:rsidRPr="00D345DA">
              <w:rPr>
                <w:b/>
              </w:rPr>
              <w:t>5</w:t>
            </w:r>
          </w:p>
        </w:tc>
        <w:tc>
          <w:tcPr>
            <w:tcW w:w="992" w:type="dxa"/>
            <w:tcBorders>
              <w:top w:val="nil"/>
              <w:left w:val="nil"/>
              <w:bottom w:val="single" w:sz="4" w:space="0" w:color="auto"/>
              <w:right w:val="single" w:sz="4" w:space="0" w:color="auto"/>
            </w:tcBorders>
            <w:noWrap/>
            <w:vAlign w:val="center"/>
          </w:tcPr>
          <w:p w:rsidR="00152472" w:rsidRPr="00D345DA" w:rsidRDefault="00152472" w:rsidP="00D87FC3">
            <w:pPr>
              <w:jc w:val="center"/>
            </w:pPr>
            <w:r w:rsidRPr="00D345DA">
              <w:t> </w:t>
            </w:r>
          </w:p>
        </w:tc>
        <w:tc>
          <w:tcPr>
            <w:tcW w:w="5260" w:type="dxa"/>
            <w:tcBorders>
              <w:top w:val="nil"/>
              <w:left w:val="nil"/>
              <w:bottom w:val="single" w:sz="4" w:space="0" w:color="auto"/>
              <w:right w:val="single" w:sz="4" w:space="0" w:color="auto"/>
            </w:tcBorders>
            <w:noWrap/>
            <w:vAlign w:val="bottom"/>
          </w:tcPr>
          <w:p w:rsidR="00152472" w:rsidRPr="00D345DA" w:rsidRDefault="00152472" w:rsidP="00D87FC3">
            <w:r w:rsidRPr="00D345DA">
              <w:t> </w:t>
            </w:r>
          </w:p>
        </w:tc>
      </w:tr>
      <w:tr w:rsidR="00152472" w:rsidRPr="00D345DA" w:rsidTr="00D87FC3">
        <w:trPr>
          <w:trHeight w:val="315"/>
        </w:trPr>
        <w:tc>
          <w:tcPr>
            <w:tcW w:w="10080" w:type="dxa"/>
            <w:gridSpan w:val="5"/>
            <w:tcBorders>
              <w:top w:val="single" w:sz="4" w:space="0" w:color="auto"/>
              <w:left w:val="single" w:sz="4" w:space="0" w:color="auto"/>
              <w:bottom w:val="single" w:sz="4" w:space="0" w:color="auto"/>
              <w:right w:val="single" w:sz="4" w:space="0" w:color="000000"/>
            </w:tcBorders>
            <w:noWrap/>
            <w:vAlign w:val="bottom"/>
          </w:tcPr>
          <w:p w:rsidR="00152472" w:rsidRPr="00D345DA" w:rsidRDefault="00152472" w:rsidP="00D87FC3">
            <w:pPr>
              <w:jc w:val="center"/>
              <w:rPr>
                <w:b/>
              </w:rPr>
            </w:pPr>
            <w:r w:rsidRPr="00D345DA">
              <w:rPr>
                <w:b/>
              </w:rPr>
              <w:t>Финансово-экономический отдел</w:t>
            </w:r>
          </w:p>
        </w:tc>
      </w:tr>
      <w:tr w:rsidR="00152472" w:rsidRPr="00D345DA" w:rsidTr="00D87FC3">
        <w:trPr>
          <w:trHeight w:val="1365"/>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3</w:t>
            </w:r>
            <w:r>
              <w:t>7</w:t>
            </w:r>
          </w:p>
        </w:tc>
        <w:tc>
          <w:tcPr>
            <w:tcW w:w="2039" w:type="dxa"/>
            <w:tcBorders>
              <w:top w:val="nil"/>
              <w:left w:val="nil"/>
              <w:bottom w:val="single" w:sz="4" w:space="0" w:color="auto"/>
              <w:right w:val="single" w:sz="4" w:space="0" w:color="auto"/>
            </w:tcBorders>
          </w:tcPr>
          <w:p w:rsidR="00152472" w:rsidRPr="00D345DA" w:rsidRDefault="00152472" w:rsidP="00D87FC3">
            <w:r w:rsidRPr="00D345DA">
              <w:t>Заместитель главного бухгалтера</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3/5</w:t>
            </w:r>
          </w:p>
        </w:tc>
        <w:tc>
          <w:tcPr>
            <w:tcW w:w="5260" w:type="dxa"/>
            <w:tcBorders>
              <w:top w:val="nil"/>
              <w:left w:val="nil"/>
              <w:bottom w:val="single" w:sz="4" w:space="0" w:color="auto"/>
              <w:right w:val="single" w:sz="4" w:space="0" w:color="auto"/>
            </w:tcBorders>
          </w:tcPr>
          <w:p w:rsidR="00152472" w:rsidRDefault="00152472" w:rsidP="00D87FC3">
            <w:r w:rsidRPr="00D345DA">
              <w:t xml:space="preserve">1. Выполнение работ по ведению бухгалтерского учета филиала.                                      </w:t>
            </w:r>
          </w:p>
          <w:p w:rsidR="00152472" w:rsidRPr="00D345DA" w:rsidRDefault="00152472" w:rsidP="00D87FC3">
            <w:r w:rsidRPr="00D345DA">
              <w:t>2. Контроль за соблюдением порядка оформления первичных учетных документов.                                                                                                                      3. Обеспечение сохранности бухгалтерских документов.</w:t>
            </w:r>
          </w:p>
        </w:tc>
      </w:tr>
      <w:tr w:rsidR="00152472" w:rsidRPr="00D345DA" w:rsidTr="00D87FC3">
        <w:trPr>
          <w:trHeight w:val="1245"/>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3</w:t>
            </w:r>
            <w:r>
              <w:t>8</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экономист</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Default="00152472" w:rsidP="00D87FC3">
            <w:r w:rsidRPr="00D345DA">
              <w:t xml:space="preserve">1. Планирование, учет и анализ финансовой деятельности филиала.                                  </w:t>
            </w:r>
          </w:p>
          <w:p w:rsidR="00152472" w:rsidRPr="00D345DA" w:rsidRDefault="00152472" w:rsidP="00D87FC3">
            <w:r w:rsidRPr="00D345DA">
              <w:t>2. Участие в приносящей доход деятельности филиала.                                                                                        3. Организация и осуществление закупочной деятельности филиала.</w:t>
            </w:r>
          </w:p>
        </w:tc>
      </w:tr>
      <w:tr w:rsidR="00152472" w:rsidRPr="00D345DA" w:rsidTr="00D87FC3">
        <w:trPr>
          <w:trHeight w:val="315"/>
        </w:trPr>
        <w:tc>
          <w:tcPr>
            <w:tcW w:w="503" w:type="dxa"/>
            <w:tcBorders>
              <w:top w:val="nil"/>
              <w:left w:val="nil"/>
              <w:bottom w:val="nil"/>
              <w:right w:val="nil"/>
            </w:tcBorders>
            <w:noWrap/>
            <w:vAlign w:val="bottom"/>
          </w:tcPr>
          <w:p w:rsidR="00152472" w:rsidRPr="00D345DA" w:rsidRDefault="00152472" w:rsidP="00D87FC3"/>
        </w:tc>
        <w:tc>
          <w:tcPr>
            <w:tcW w:w="2039" w:type="dxa"/>
            <w:tcBorders>
              <w:top w:val="nil"/>
              <w:left w:val="single" w:sz="4" w:space="0" w:color="auto"/>
              <w:bottom w:val="single" w:sz="4" w:space="0" w:color="auto"/>
              <w:right w:val="single" w:sz="4" w:space="0" w:color="auto"/>
            </w:tcBorders>
            <w:vAlign w:val="bottom"/>
          </w:tcPr>
          <w:p w:rsidR="00152472" w:rsidRPr="00D345DA" w:rsidRDefault="00152472" w:rsidP="00D87FC3">
            <w:r w:rsidRPr="00D345DA">
              <w:t>Итого по отделу</w:t>
            </w:r>
          </w:p>
        </w:tc>
        <w:tc>
          <w:tcPr>
            <w:tcW w:w="1286" w:type="dxa"/>
            <w:tcBorders>
              <w:top w:val="nil"/>
              <w:left w:val="nil"/>
              <w:bottom w:val="single" w:sz="4" w:space="0" w:color="auto"/>
              <w:right w:val="single" w:sz="4" w:space="0" w:color="auto"/>
            </w:tcBorders>
            <w:vAlign w:val="center"/>
          </w:tcPr>
          <w:p w:rsidR="00152472" w:rsidRPr="00D345DA" w:rsidRDefault="00152472" w:rsidP="00D87FC3">
            <w:pPr>
              <w:jc w:val="center"/>
              <w:rPr>
                <w:b/>
              </w:rPr>
            </w:pPr>
            <w:r w:rsidRPr="00D345DA">
              <w:rPr>
                <w:b/>
              </w:rPr>
              <w:t>2</w:t>
            </w:r>
          </w:p>
        </w:tc>
        <w:tc>
          <w:tcPr>
            <w:tcW w:w="992" w:type="dxa"/>
            <w:tcBorders>
              <w:top w:val="nil"/>
              <w:left w:val="nil"/>
              <w:bottom w:val="single" w:sz="4" w:space="0" w:color="auto"/>
              <w:right w:val="single" w:sz="4" w:space="0" w:color="auto"/>
            </w:tcBorders>
            <w:noWrap/>
            <w:vAlign w:val="center"/>
          </w:tcPr>
          <w:p w:rsidR="00152472" w:rsidRPr="00D345DA" w:rsidRDefault="00152472" w:rsidP="00D87FC3">
            <w:pPr>
              <w:jc w:val="center"/>
            </w:pPr>
            <w:r w:rsidRPr="00D345DA">
              <w:t> </w:t>
            </w:r>
          </w:p>
        </w:tc>
        <w:tc>
          <w:tcPr>
            <w:tcW w:w="5260" w:type="dxa"/>
            <w:tcBorders>
              <w:top w:val="nil"/>
              <w:left w:val="nil"/>
              <w:bottom w:val="single" w:sz="4" w:space="0" w:color="auto"/>
              <w:right w:val="single" w:sz="4" w:space="0" w:color="auto"/>
            </w:tcBorders>
            <w:noWrap/>
            <w:vAlign w:val="bottom"/>
          </w:tcPr>
          <w:p w:rsidR="00152472" w:rsidRPr="00D345DA" w:rsidRDefault="00152472" w:rsidP="00D87FC3">
            <w:r w:rsidRPr="00D345DA">
              <w:t> </w:t>
            </w:r>
          </w:p>
        </w:tc>
      </w:tr>
      <w:tr w:rsidR="00152472" w:rsidRPr="00D345DA" w:rsidTr="00D87FC3">
        <w:trPr>
          <w:trHeight w:val="315"/>
        </w:trPr>
        <w:tc>
          <w:tcPr>
            <w:tcW w:w="10080" w:type="dxa"/>
            <w:gridSpan w:val="5"/>
            <w:tcBorders>
              <w:top w:val="single" w:sz="4" w:space="0" w:color="auto"/>
              <w:left w:val="single" w:sz="4" w:space="0" w:color="auto"/>
              <w:bottom w:val="single" w:sz="4" w:space="0" w:color="auto"/>
              <w:right w:val="single" w:sz="4" w:space="0" w:color="000000"/>
            </w:tcBorders>
            <w:noWrap/>
            <w:vAlign w:val="bottom"/>
          </w:tcPr>
          <w:p w:rsidR="00152472" w:rsidRPr="00D345DA" w:rsidRDefault="00152472" w:rsidP="00D87FC3">
            <w:pPr>
              <w:jc w:val="center"/>
              <w:rPr>
                <w:b/>
              </w:rPr>
            </w:pPr>
            <w:r w:rsidRPr="00D345DA">
              <w:rPr>
                <w:b/>
              </w:rPr>
              <w:t>Общий отдел</w:t>
            </w:r>
          </w:p>
        </w:tc>
      </w:tr>
      <w:tr w:rsidR="00152472" w:rsidRPr="00D345DA" w:rsidTr="00D87FC3">
        <w:trPr>
          <w:trHeight w:val="1005"/>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t>39</w:t>
            </w:r>
          </w:p>
        </w:tc>
        <w:tc>
          <w:tcPr>
            <w:tcW w:w="2039" w:type="dxa"/>
            <w:tcBorders>
              <w:top w:val="nil"/>
              <w:left w:val="nil"/>
              <w:bottom w:val="single" w:sz="4" w:space="0" w:color="auto"/>
              <w:right w:val="single" w:sz="4" w:space="0" w:color="auto"/>
            </w:tcBorders>
          </w:tcPr>
          <w:p w:rsidR="00152472" w:rsidRPr="00D345DA" w:rsidRDefault="00152472" w:rsidP="00D87FC3">
            <w:r w:rsidRPr="00D345DA">
              <w:t>Начальник отдела</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4/1</w:t>
            </w:r>
          </w:p>
        </w:tc>
        <w:tc>
          <w:tcPr>
            <w:tcW w:w="5260" w:type="dxa"/>
            <w:tcBorders>
              <w:top w:val="nil"/>
              <w:left w:val="nil"/>
              <w:bottom w:val="single" w:sz="4" w:space="0" w:color="auto"/>
              <w:right w:val="single" w:sz="4" w:space="0" w:color="auto"/>
            </w:tcBorders>
          </w:tcPr>
          <w:p w:rsidR="00152472" w:rsidRPr="00D345DA" w:rsidRDefault="00152472" w:rsidP="00D87FC3">
            <w:r w:rsidRPr="00D345DA">
              <w:t xml:space="preserve">1. Организация деятельности общего отдела.                                                                                                            2. Хозяйственное обеспечение  деятельности филиала. </w:t>
            </w:r>
          </w:p>
        </w:tc>
      </w:tr>
      <w:tr w:rsidR="00152472" w:rsidRPr="00D345DA" w:rsidTr="00D87FC3">
        <w:trPr>
          <w:trHeight w:val="1740"/>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4</w:t>
            </w:r>
            <w:r>
              <w:t>0</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Pr="00D345DA" w:rsidRDefault="00152472" w:rsidP="00D87FC3">
            <w:r w:rsidRPr="00D345DA">
              <w:t>1. Введение и обеспечение функционирования системы управления охраной труда.</w:t>
            </w:r>
            <w:r w:rsidRPr="00D345DA">
              <w:br/>
              <w:t>2. Хозяйственное обеспечение деятельности филиала.</w:t>
            </w:r>
            <w:r w:rsidRPr="00D345DA">
              <w:br/>
              <w:t>3. Обеспечение исправного состояния и безопасной эксплуатации тепловых энергоустановок потребителя.</w:t>
            </w:r>
          </w:p>
        </w:tc>
      </w:tr>
      <w:tr w:rsidR="00152472" w:rsidRPr="00D345DA" w:rsidTr="00D87FC3">
        <w:trPr>
          <w:trHeight w:val="1140"/>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4</w:t>
            </w:r>
            <w:r>
              <w:t>1</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Pr="00D345DA" w:rsidRDefault="00152472" w:rsidP="00D87FC3">
            <w:r w:rsidRPr="00D345DA">
              <w:t xml:space="preserve">1. Документационное обеспечение деятельности филиала.                                     </w:t>
            </w:r>
            <w:r w:rsidRPr="00D345DA">
              <w:br/>
              <w:t>2. Учет личного состава филиала.                                                                                                                                                       3. Ведение установленной документации по кадрам.</w:t>
            </w:r>
          </w:p>
        </w:tc>
      </w:tr>
      <w:tr w:rsidR="00152472" w:rsidRPr="00D345DA" w:rsidTr="00D87FC3">
        <w:trPr>
          <w:trHeight w:val="1140"/>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t>42</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инженер</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t>3/4</w:t>
            </w:r>
          </w:p>
        </w:tc>
        <w:tc>
          <w:tcPr>
            <w:tcW w:w="5260" w:type="dxa"/>
            <w:tcBorders>
              <w:top w:val="nil"/>
              <w:left w:val="nil"/>
              <w:bottom w:val="single" w:sz="4" w:space="0" w:color="auto"/>
              <w:right w:val="single" w:sz="4" w:space="0" w:color="auto"/>
            </w:tcBorders>
          </w:tcPr>
          <w:p w:rsidR="00152472" w:rsidRPr="00D95100" w:rsidRDefault="00152472" w:rsidP="00D87FC3">
            <w:r>
              <w:t>1.</w:t>
            </w:r>
            <w:r w:rsidRPr="009A4DBE">
              <w:t xml:space="preserve"> </w:t>
            </w:r>
            <w:r>
              <w:t xml:space="preserve"> </w:t>
            </w:r>
            <w:r w:rsidRPr="00D95100">
              <w:t>Учет личного состава филиала.</w:t>
            </w:r>
          </w:p>
          <w:p w:rsidR="00152472" w:rsidRPr="00D95100" w:rsidRDefault="00152472" w:rsidP="00D87FC3">
            <w:r>
              <w:t>2.</w:t>
            </w:r>
            <w:r w:rsidRPr="00D95100">
              <w:t xml:space="preserve">  Ведение установленной документации по кадрам.</w:t>
            </w:r>
          </w:p>
          <w:p w:rsidR="00152472" w:rsidRPr="00D345DA" w:rsidRDefault="00152472" w:rsidP="00D87FC3"/>
        </w:tc>
      </w:tr>
      <w:tr w:rsidR="00152472" w:rsidRPr="00D345DA" w:rsidTr="00D87FC3">
        <w:trPr>
          <w:trHeight w:val="1155"/>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4</w:t>
            </w:r>
            <w:r>
              <w:t>3</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Ведущий юрисконсульт</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3/4</w:t>
            </w:r>
          </w:p>
        </w:tc>
        <w:tc>
          <w:tcPr>
            <w:tcW w:w="5260" w:type="dxa"/>
            <w:tcBorders>
              <w:top w:val="nil"/>
              <w:left w:val="nil"/>
              <w:bottom w:val="single" w:sz="4" w:space="0" w:color="auto"/>
              <w:right w:val="single" w:sz="4" w:space="0" w:color="auto"/>
            </w:tcBorders>
          </w:tcPr>
          <w:p w:rsidR="00152472" w:rsidRPr="00D345DA" w:rsidRDefault="00152472" w:rsidP="00D87FC3">
            <w:r w:rsidRPr="00D345DA">
              <w:t>1. Правовое обеспечение деятельности филиала.                                                                                                                                                                                                                           2. Разработка документов правового характера.                                                                                                3. Организационно-правовая и юридическая консультация.</w:t>
            </w:r>
          </w:p>
        </w:tc>
      </w:tr>
      <w:tr w:rsidR="00152472" w:rsidRPr="00D345DA" w:rsidTr="00D87FC3">
        <w:trPr>
          <w:trHeight w:val="1155"/>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t>44</w:t>
            </w:r>
          </w:p>
        </w:tc>
        <w:tc>
          <w:tcPr>
            <w:tcW w:w="2039" w:type="dxa"/>
            <w:tcBorders>
              <w:top w:val="nil"/>
              <w:left w:val="nil"/>
              <w:bottom w:val="single" w:sz="4" w:space="0" w:color="auto"/>
              <w:right w:val="single" w:sz="4" w:space="0" w:color="auto"/>
            </w:tcBorders>
          </w:tcPr>
          <w:p w:rsidR="00152472" w:rsidRPr="00D345DA" w:rsidRDefault="00152472" w:rsidP="00D87FC3">
            <w:r>
              <w:t>Инженер 1 категории</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t>3/3</w:t>
            </w:r>
          </w:p>
        </w:tc>
        <w:tc>
          <w:tcPr>
            <w:tcW w:w="5260" w:type="dxa"/>
            <w:tcBorders>
              <w:top w:val="nil"/>
              <w:left w:val="nil"/>
              <w:bottom w:val="single" w:sz="4" w:space="0" w:color="auto"/>
              <w:right w:val="single" w:sz="4" w:space="0" w:color="auto"/>
            </w:tcBorders>
          </w:tcPr>
          <w:p w:rsidR="00152472" w:rsidRPr="00D345DA" w:rsidRDefault="00152472" w:rsidP="00D87FC3">
            <w:r>
              <w:t xml:space="preserve">1. </w:t>
            </w:r>
            <w:r w:rsidRPr="000B1E5F">
              <w:t>Документационное о</w:t>
            </w:r>
            <w:r>
              <w:t>беспечение деятельности филиала</w:t>
            </w:r>
          </w:p>
        </w:tc>
      </w:tr>
      <w:tr w:rsidR="00152472" w:rsidRPr="00D345DA" w:rsidTr="00D87FC3">
        <w:trPr>
          <w:trHeight w:val="1425"/>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45</w:t>
            </w:r>
          </w:p>
        </w:tc>
        <w:tc>
          <w:tcPr>
            <w:tcW w:w="2039" w:type="dxa"/>
            <w:tcBorders>
              <w:top w:val="nil"/>
              <w:left w:val="nil"/>
              <w:bottom w:val="single" w:sz="4" w:space="0" w:color="auto"/>
              <w:right w:val="single" w:sz="4" w:space="0" w:color="auto"/>
            </w:tcBorders>
          </w:tcPr>
          <w:p w:rsidR="00152472" w:rsidRPr="00D345DA" w:rsidRDefault="00152472" w:rsidP="00D87FC3">
            <w:r w:rsidRPr="00D345DA">
              <w:t>Водитель автомобиля</w:t>
            </w:r>
          </w:p>
        </w:tc>
        <w:tc>
          <w:tcPr>
            <w:tcW w:w="1286" w:type="dxa"/>
            <w:tcBorders>
              <w:top w:val="nil"/>
              <w:left w:val="nil"/>
              <w:bottom w:val="single" w:sz="4" w:space="0" w:color="auto"/>
              <w:right w:val="single" w:sz="4" w:space="0" w:color="auto"/>
            </w:tcBorders>
          </w:tcPr>
          <w:p w:rsidR="00152472" w:rsidRPr="00D345DA" w:rsidRDefault="00152472" w:rsidP="00D87FC3">
            <w:pPr>
              <w:jc w:val="center"/>
            </w:pPr>
            <w:r w:rsidRPr="00D345DA">
              <w:t>1</w:t>
            </w:r>
          </w:p>
        </w:tc>
        <w:tc>
          <w:tcPr>
            <w:tcW w:w="992" w:type="dxa"/>
            <w:tcBorders>
              <w:top w:val="nil"/>
              <w:left w:val="nil"/>
              <w:bottom w:val="single" w:sz="4" w:space="0" w:color="auto"/>
              <w:right w:val="single" w:sz="4" w:space="0" w:color="auto"/>
            </w:tcBorders>
          </w:tcPr>
          <w:p w:rsidR="00152472" w:rsidRPr="00D345DA" w:rsidRDefault="00152472" w:rsidP="00D87FC3">
            <w:pPr>
              <w:jc w:val="center"/>
            </w:pPr>
            <w:r w:rsidRPr="00D345DA">
              <w:t>2/4</w:t>
            </w:r>
          </w:p>
        </w:tc>
        <w:tc>
          <w:tcPr>
            <w:tcW w:w="5260" w:type="dxa"/>
            <w:tcBorders>
              <w:top w:val="nil"/>
              <w:left w:val="nil"/>
              <w:bottom w:val="single" w:sz="4" w:space="0" w:color="auto"/>
              <w:right w:val="single" w:sz="4" w:space="0" w:color="auto"/>
            </w:tcBorders>
          </w:tcPr>
          <w:p w:rsidR="00152472" w:rsidRDefault="00152472" w:rsidP="00D87FC3">
            <w:r w:rsidRPr="00D345DA">
              <w:t xml:space="preserve">1. Осуществление перевозки пассажиров (руководителя филиала, сотрудников филиала) по заявленному маршруту.                                                                                               2. Эффективная и безопасная эксплуатация автомобиля.                                              </w:t>
            </w:r>
          </w:p>
          <w:p w:rsidR="00152472" w:rsidRPr="00D345DA" w:rsidRDefault="00152472" w:rsidP="00D87FC3">
            <w:r w:rsidRPr="00D345DA">
              <w:t>3.Обеспечение надлежащего технического состояния автомобиля.</w:t>
            </w:r>
          </w:p>
        </w:tc>
      </w:tr>
      <w:tr w:rsidR="00152472" w:rsidRPr="00D345DA" w:rsidTr="00D87FC3">
        <w:trPr>
          <w:trHeight w:val="420"/>
        </w:trPr>
        <w:tc>
          <w:tcPr>
            <w:tcW w:w="503" w:type="dxa"/>
            <w:tcBorders>
              <w:top w:val="nil"/>
              <w:left w:val="single" w:sz="4" w:space="0" w:color="auto"/>
              <w:bottom w:val="single" w:sz="4" w:space="0" w:color="auto"/>
              <w:right w:val="single" w:sz="4" w:space="0" w:color="auto"/>
            </w:tcBorders>
          </w:tcPr>
          <w:p w:rsidR="00152472" w:rsidRPr="00D345DA" w:rsidRDefault="00152472" w:rsidP="00D87FC3">
            <w:r w:rsidRPr="00D345DA">
              <w:t> </w:t>
            </w:r>
          </w:p>
        </w:tc>
        <w:tc>
          <w:tcPr>
            <w:tcW w:w="2039" w:type="dxa"/>
            <w:tcBorders>
              <w:top w:val="nil"/>
              <w:left w:val="nil"/>
              <w:bottom w:val="single" w:sz="4" w:space="0" w:color="auto"/>
              <w:right w:val="single" w:sz="4" w:space="0" w:color="auto"/>
            </w:tcBorders>
          </w:tcPr>
          <w:p w:rsidR="00152472" w:rsidRPr="00D345DA" w:rsidRDefault="00152472" w:rsidP="00D87FC3">
            <w:r w:rsidRPr="00D345DA">
              <w:t>Итого по отделу</w:t>
            </w:r>
          </w:p>
        </w:tc>
        <w:tc>
          <w:tcPr>
            <w:tcW w:w="1286" w:type="dxa"/>
            <w:tcBorders>
              <w:top w:val="nil"/>
              <w:left w:val="nil"/>
              <w:bottom w:val="single" w:sz="4" w:space="0" w:color="auto"/>
              <w:right w:val="single" w:sz="4" w:space="0" w:color="auto"/>
            </w:tcBorders>
          </w:tcPr>
          <w:p w:rsidR="00152472" w:rsidRPr="00D345DA" w:rsidRDefault="00152472" w:rsidP="00D87FC3">
            <w:pPr>
              <w:jc w:val="center"/>
              <w:rPr>
                <w:b/>
              </w:rPr>
            </w:pPr>
            <w:r>
              <w:rPr>
                <w:b/>
              </w:rPr>
              <w:t>7</w:t>
            </w:r>
          </w:p>
        </w:tc>
        <w:tc>
          <w:tcPr>
            <w:tcW w:w="992" w:type="dxa"/>
            <w:tcBorders>
              <w:top w:val="nil"/>
              <w:left w:val="nil"/>
              <w:bottom w:val="single" w:sz="4" w:space="0" w:color="auto"/>
              <w:right w:val="single" w:sz="4" w:space="0" w:color="auto"/>
            </w:tcBorders>
          </w:tcPr>
          <w:p w:rsidR="00152472" w:rsidRPr="00D345DA" w:rsidRDefault="00152472" w:rsidP="00D87FC3">
            <w:r w:rsidRPr="00D345DA">
              <w:t> </w:t>
            </w:r>
          </w:p>
        </w:tc>
        <w:tc>
          <w:tcPr>
            <w:tcW w:w="5260" w:type="dxa"/>
            <w:tcBorders>
              <w:top w:val="nil"/>
              <w:left w:val="nil"/>
              <w:bottom w:val="single" w:sz="4" w:space="0" w:color="auto"/>
              <w:right w:val="single" w:sz="4" w:space="0" w:color="auto"/>
            </w:tcBorders>
          </w:tcPr>
          <w:p w:rsidR="00152472" w:rsidRPr="00D345DA" w:rsidRDefault="00152472" w:rsidP="00D87FC3">
            <w:r w:rsidRPr="00D345DA">
              <w:t> </w:t>
            </w:r>
          </w:p>
        </w:tc>
      </w:tr>
      <w:tr w:rsidR="00152472" w:rsidRPr="00D345DA" w:rsidTr="00D87FC3">
        <w:trPr>
          <w:trHeight w:val="315"/>
        </w:trPr>
        <w:tc>
          <w:tcPr>
            <w:tcW w:w="503" w:type="dxa"/>
            <w:tcBorders>
              <w:top w:val="nil"/>
              <w:left w:val="nil"/>
              <w:bottom w:val="nil"/>
              <w:right w:val="nil"/>
            </w:tcBorders>
            <w:noWrap/>
            <w:vAlign w:val="bottom"/>
          </w:tcPr>
          <w:p w:rsidR="00152472" w:rsidRPr="00D345DA" w:rsidRDefault="00152472" w:rsidP="00D87FC3"/>
        </w:tc>
        <w:tc>
          <w:tcPr>
            <w:tcW w:w="2039" w:type="dxa"/>
            <w:tcBorders>
              <w:top w:val="nil"/>
              <w:left w:val="single" w:sz="4" w:space="0" w:color="auto"/>
              <w:bottom w:val="single" w:sz="4" w:space="0" w:color="auto"/>
              <w:right w:val="single" w:sz="4" w:space="0" w:color="auto"/>
            </w:tcBorders>
            <w:vAlign w:val="bottom"/>
          </w:tcPr>
          <w:p w:rsidR="00152472" w:rsidRPr="00D345DA" w:rsidRDefault="00152472" w:rsidP="00D87FC3">
            <w:pPr>
              <w:rPr>
                <w:b/>
              </w:rPr>
            </w:pPr>
            <w:r w:rsidRPr="00D345DA">
              <w:rPr>
                <w:b/>
              </w:rPr>
              <w:t>Итого по филиалу</w:t>
            </w:r>
          </w:p>
        </w:tc>
        <w:tc>
          <w:tcPr>
            <w:tcW w:w="1286" w:type="dxa"/>
            <w:tcBorders>
              <w:top w:val="nil"/>
              <w:left w:val="nil"/>
              <w:bottom w:val="single" w:sz="4" w:space="0" w:color="auto"/>
              <w:right w:val="single" w:sz="4" w:space="0" w:color="auto"/>
            </w:tcBorders>
            <w:vAlign w:val="center"/>
          </w:tcPr>
          <w:p w:rsidR="00152472" w:rsidRPr="00D345DA" w:rsidRDefault="00152472" w:rsidP="00D87FC3">
            <w:pPr>
              <w:jc w:val="center"/>
              <w:rPr>
                <w:b/>
              </w:rPr>
            </w:pPr>
            <w:r w:rsidRPr="00D345DA">
              <w:rPr>
                <w:b/>
              </w:rPr>
              <w:t>45</w:t>
            </w:r>
          </w:p>
        </w:tc>
        <w:tc>
          <w:tcPr>
            <w:tcW w:w="992" w:type="dxa"/>
            <w:tcBorders>
              <w:top w:val="nil"/>
              <w:left w:val="nil"/>
              <w:bottom w:val="single" w:sz="4" w:space="0" w:color="auto"/>
              <w:right w:val="single" w:sz="4" w:space="0" w:color="auto"/>
            </w:tcBorders>
            <w:noWrap/>
            <w:vAlign w:val="center"/>
          </w:tcPr>
          <w:p w:rsidR="00152472" w:rsidRPr="00D345DA" w:rsidRDefault="00152472" w:rsidP="00D87FC3">
            <w:pPr>
              <w:jc w:val="center"/>
              <w:rPr>
                <w:b/>
              </w:rPr>
            </w:pPr>
            <w:r w:rsidRPr="00D345DA">
              <w:rPr>
                <w:b/>
              </w:rPr>
              <w:t> </w:t>
            </w:r>
          </w:p>
        </w:tc>
        <w:tc>
          <w:tcPr>
            <w:tcW w:w="5260" w:type="dxa"/>
            <w:tcBorders>
              <w:top w:val="nil"/>
              <w:left w:val="nil"/>
              <w:bottom w:val="single" w:sz="4" w:space="0" w:color="auto"/>
              <w:right w:val="single" w:sz="4" w:space="0" w:color="auto"/>
            </w:tcBorders>
            <w:noWrap/>
            <w:vAlign w:val="bottom"/>
          </w:tcPr>
          <w:p w:rsidR="00152472" w:rsidRPr="00D345DA" w:rsidRDefault="00152472" w:rsidP="00D87FC3">
            <w:r w:rsidRPr="00D345DA">
              <w:t> </w:t>
            </w:r>
          </w:p>
        </w:tc>
      </w:tr>
      <w:tr w:rsidR="00152472" w:rsidRPr="00D345DA" w:rsidTr="00D87FC3">
        <w:trPr>
          <w:trHeight w:val="315"/>
        </w:trPr>
        <w:tc>
          <w:tcPr>
            <w:tcW w:w="503" w:type="dxa"/>
            <w:tcBorders>
              <w:top w:val="nil"/>
              <w:left w:val="nil"/>
              <w:bottom w:val="nil"/>
              <w:right w:val="nil"/>
            </w:tcBorders>
            <w:noWrap/>
            <w:vAlign w:val="bottom"/>
          </w:tcPr>
          <w:p w:rsidR="00152472" w:rsidRPr="00D345DA" w:rsidRDefault="00152472" w:rsidP="00D87FC3"/>
        </w:tc>
        <w:tc>
          <w:tcPr>
            <w:tcW w:w="3325" w:type="dxa"/>
            <w:gridSpan w:val="2"/>
            <w:tcBorders>
              <w:top w:val="single" w:sz="4" w:space="0" w:color="auto"/>
              <w:left w:val="nil"/>
              <w:bottom w:val="nil"/>
              <w:right w:val="nil"/>
            </w:tcBorders>
            <w:noWrap/>
            <w:vAlign w:val="bottom"/>
          </w:tcPr>
          <w:p w:rsidR="00152472" w:rsidRPr="00D345DA" w:rsidRDefault="00152472" w:rsidP="00D87FC3">
            <w:pPr>
              <w:jc w:val="center"/>
            </w:pPr>
            <w:r w:rsidRPr="00D345DA">
              <w:t> </w:t>
            </w:r>
          </w:p>
        </w:tc>
        <w:tc>
          <w:tcPr>
            <w:tcW w:w="992" w:type="dxa"/>
            <w:tcBorders>
              <w:top w:val="nil"/>
              <w:left w:val="nil"/>
              <w:bottom w:val="nil"/>
              <w:right w:val="nil"/>
            </w:tcBorders>
            <w:noWrap/>
            <w:vAlign w:val="bottom"/>
          </w:tcPr>
          <w:p w:rsidR="00152472" w:rsidRPr="00D345DA" w:rsidRDefault="00152472" w:rsidP="00D87FC3"/>
        </w:tc>
        <w:tc>
          <w:tcPr>
            <w:tcW w:w="5260" w:type="dxa"/>
            <w:tcBorders>
              <w:top w:val="nil"/>
              <w:left w:val="nil"/>
              <w:bottom w:val="nil"/>
              <w:right w:val="nil"/>
            </w:tcBorders>
            <w:noWrap/>
            <w:vAlign w:val="bottom"/>
          </w:tcPr>
          <w:p w:rsidR="00152472" w:rsidRPr="00D345DA" w:rsidRDefault="00152472" w:rsidP="00D87FC3"/>
        </w:tc>
      </w:tr>
      <w:tr w:rsidR="00152472" w:rsidRPr="00D345DA" w:rsidTr="00D87FC3">
        <w:trPr>
          <w:trHeight w:val="315"/>
        </w:trPr>
        <w:tc>
          <w:tcPr>
            <w:tcW w:w="503" w:type="dxa"/>
            <w:tcBorders>
              <w:top w:val="nil"/>
              <w:left w:val="nil"/>
              <w:bottom w:val="nil"/>
              <w:right w:val="nil"/>
            </w:tcBorders>
            <w:noWrap/>
            <w:vAlign w:val="bottom"/>
          </w:tcPr>
          <w:p w:rsidR="00152472" w:rsidRPr="00D345DA" w:rsidRDefault="00152472" w:rsidP="00D87FC3"/>
        </w:tc>
        <w:tc>
          <w:tcPr>
            <w:tcW w:w="2039" w:type="dxa"/>
            <w:tcBorders>
              <w:top w:val="nil"/>
              <w:left w:val="nil"/>
              <w:bottom w:val="nil"/>
              <w:right w:val="nil"/>
            </w:tcBorders>
            <w:noWrap/>
            <w:vAlign w:val="bottom"/>
          </w:tcPr>
          <w:p w:rsidR="00152472" w:rsidRPr="00D345DA" w:rsidRDefault="00152472" w:rsidP="00D87FC3"/>
        </w:tc>
        <w:tc>
          <w:tcPr>
            <w:tcW w:w="1286" w:type="dxa"/>
            <w:tcBorders>
              <w:top w:val="nil"/>
              <w:left w:val="nil"/>
              <w:bottom w:val="nil"/>
              <w:right w:val="nil"/>
            </w:tcBorders>
            <w:noWrap/>
            <w:vAlign w:val="bottom"/>
          </w:tcPr>
          <w:p w:rsidR="00152472" w:rsidRPr="00D345DA" w:rsidRDefault="00152472" w:rsidP="00D87FC3"/>
        </w:tc>
        <w:tc>
          <w:tcPr>
            <w:tcW w:w="992" w:type="dxa"/>
            <w:tcBorders>
              <w:top w:val="nil"/>
              <w:left w:val="nil"/>
              <w:bottom w:val="nil"/>
              <w:right w:val="nil"/>
            </w:tcBorders>
            <w:noWrap/>
            <w:vAlign w:val="bottom"/>
          </w:tcPr>
          <w:p w:rsidR="00152472" w:rsidRPr="00D345DA" w:rsidRDefault="00152472" w:rsidP="00D87FC3"/>
        </w:tc>
        <w:tc>
          <w:tcPr>
            <w:tcW w:w="5260" w:type="dxa"/>
            <w:tcBorders>
              <w:top w:val="nil"/>
              <w:left w:val="nil"/>
              <w:bottom w:val="nil"/>
              <w:right w:val="nil"/>
            </w:tcBorders>
            <w:noWrap/>
            <w:vAlign w:val="bottom"/>
          </w:tcPr>
          <w:p w:rsidR="00152472" w:rsidRPr="00D345DA" w:rsidRDefault="00152472" w:rsidP="00D87FC3"/>
        </w:tc>
      </w:tr>
      <w:tr w:rsidR="00152472" w:rsidRPr="00D345DA" w:rsidTr="00D87FC3">
        <w:trPr>
          <w:trHeight w:val="315"/>
        </w:trPr>
        <w:tc>
          <w:tcPr>
            <w:tcW w:w="503" w:type="dxa"/>
            <w:tcBorders>
              <w:top w:val="nil"/>
              <w:left w:val="nil"/>
              <w:bottom w:val="nil"/>
              <w:right w:val="nil"/>
            </w:tcBorders>
            <w:noWrap/>
            <w:vAlign w:val="bottom"/>
          </w:tcPr>
          <w:p w:rsidR="00152472" w:rsidRPr="00D345DA" w:rsidRDefault="00152472" w:rsidP="00D87FC3"/>
        </w:tc>
        <w:tc>
          <w:tcPr>
            <w:tcW w:w="9577" w:type="dxa"/>
            <w:gridSpan w:val="4"/>
            <w:tcBorders>
              <w:top w:val="nil"/>
              <w:left w:val="nil"/>
              <w:bottom w:val="nil"/>
              <w:right w:val="nil"/>
            </w:tcBorders>
            <w:noWrap/>
            <w:vAlign w:val="center"/>
          </w:tcPr>
          <w:p w:rsidR="00152472" w:rsidRPr="00D345DA" w:rsidRDefault="00152472" w:rsidP="00D87FC3">
            <w:r w:rsidRPr="00D345DA">
              <w:t>ПКГ - профессиональные квалификационные группы</w:t>
            </w:r>
          </w:p>
        </w:tc>
      </w:tr>
      <w:tr w:rsidR="00152472" w:rsidRPr="00D345DA" w:rsidTr="00D87FC3">
        <w:trPr>
          <w:trHeight w:val="315"/>
        </w:trPr>
        <w:tc>
          <w:tcPr>
            <w:tcW w:w="503" w:type="dxa"/>
            <w:tcBorders>
              <w:top w:val="nil"/>
              <w:left w:val="nil"/>
              <w:bottom w:val="nil"/>
              <w:right w:val="nil"/>
            </w:tcBorders>
            <w:noWrap/>
            <w:vAlign w:val="bottom"/>
          </w:tcPr>
          <w:p w:rsidR="00152472" w:rsidRPr="00D345DA" w:rsidRDefault="00152472" w:rsidP="00D87FC3"/>
        </w:tc>
        <w:tc>
          <w:tcPr>
            <w:tcW w:w="9577" w:type="dxa"/>
            <w:gridSpan w:val="4"/>
            <w:tcBorders>
              <w:top w:val="nil"/>
              <w:left w:val="nil"/>
              <w:bottom w:val="nil"/>
              <w:right w:val="nil"/>
            </w:tcBorders>
            <w:noWrap/>
            <w:vAlign w:val="center"/>
          </w:tcPr>
          <w:p w:rsidR="00152472" w:rsidRPr="00D345DA" w:rsidRDefault="00152472" w:rsidP="00D87FC3">
            <w:r w:rsidRPr="00D345DA">
              <w:t>КУ- квалификационные уровни</w:t>
            </w:r>
          </w:p>
        </w:tc>
      </w:tr>
    </w:tbl>
    <w:p w:rsidR="00AD673D" w:rsidRPr="008F79F1" w:rsidRDefault="00AD673D">
      <w:pPr>
        <w:jc w:val="both"/>
        <w:rPr>
          <w:sz w:val="24"/>
          <w:szCs w:val="24"/>
        </w:rPr>
      </w:pPr>
    </w:p>
    <w:p w:rsidR="00AD673D" w:rsidRPr="008F79F1" w:rsidRDefault="00AD673D" w:rsidP="00671CDB">
      <w:pPr>
        <w:jc w:val="both"/>
        <w:rPr>
          <w:sz w:val="24"/>
          <w:szCs w:val="24"/>
        </w:rPr>
      </w:pPr>
    </w:p>
    <w:tbl>
      <w:tblPr>
        <w:tblW w:w="9923" w:type="dxa"/>
        <w:tblInd w:w="108" w:type="dxa"/>
        <w:tblLayout w:type="fixed"/>
        <w:tblLook w:val="04A0" w:firstRow="1" w:lastRow="0" w:firstColumn="1" w:lastColumn="0" w:noHBand="0" w:noVBand="1"/>
      </w:tblPr>
      <w:tblGrid>
        <w:gridCol w:w="4813"/>
        <w:gridCol w:w="5110"/>
      </w:tblGrid>
      <w:tr w:rsidR="00152472" w:rsidRPr="00152472" w:rsidTr="00D87FC3">
        <w:trPr>
          <w:trHeight w:val="821"/>
        </w:trPr>
        <w:tc>
          <w:tcPr>
            <w:tcW w:w="4813" w:type="dxa"/>
          </w:tcPr>
          <w:p w:rsidR="00152472" w:rsidRPr="00152472" w:rsidRDefault="00152472" w:rsidP="00D87FC3">
            <w:pPr>
              <w:jc w:val="center"/>
              <w:rPr>
                <w:bCs/>
                <w:spacing w:val="-3"/>
                <w:sz w:val="22"/>
                <w:szCs w:val="22"/>
              </w:rPr>
            </w:pPr>
            <w:r w:rsidRPr="00152472">
              <w:rPr>
                <w:bCs/>
                <w:spacing w:val="-3"/>
                <w:sz w:val="22"/>
                <w:szCs w:val="22"/>
              </w:rPr>
              <w:t>Заказчик</w:t>
            </w:r>
          </w:p>
          <w:p w:rsidR="00152472" w:rsidRPr="00152472" w:rsidRDefault="00152472" w:rsidP="00D87FC3">
            <w:pPr>
              <w:jc w:val="center"/>
              <w:rPr>
                <w:bCs/>
                <w:spacing w:val="-3"/>
                <w:sz w:val="22"/>
                <w:szCs w:val="22"/>
              </w:rPr>
            </w:pPr>
            <w:r w:rsidRPr="00152472">
              <w:rPr>
                <w:bCs/>
                <w:spacing w:val="-3"/>
                <w:sz w:val="22"/>
                <w:szCs w:val="22"/>
              </w:rPr>
              <w:t>Руководитель Амурского филиала ФБУ «ТФГИ по Дал</w:t>
            </w:r>
            <w:r w:rsidRPr="00152472">
              <w:rPr>
                <w:bCs/>
                <w:spacing w:val="-3"/>
                <w:sz w:val="22"/>
                <w:szCs w:val="22"/>
              </w:rPr>
              <w:t>ь</w:t>
            </w:r>
            <w:r w:rsidRPr="00152472">
              <w:rPr>
                <w:bCs/>
                <w:spacing w:val="-3"/>
                <w:sz w:val="22"/>
                <w:szCs w:val="22"/>
              </w:rPr>
              <w:t>невосточному федеральному округу»</w:t>
            </w:r>
          </w:p>
          <w:p w:rsidR="00152472" w:rsidRPr="00152472" w:rsidRDefault="00152472" w:rsidP="00D87FC3">
            <w:pPr>
              <w:jc w:val="center"/>
              <w:rPr>
                <w:bCs/>
                <w:spacing w:val="-3"/>
                <w:sz w:val="22"/>
                <w:szCs w:val="22"/>
              </w:rPr>
            </w:pPr>
          </w:p>
          <w:p w:rsidR="00152472" w:rsidRPr="00152472" w:rsidRDefault="00152472" w:rsidP="00D87FC3">
            <w:pPr>
              <w:rPr>
                <w:bCs/>
                <w:spacing w:val="-3"/>
                <w:sz w:val="22"/>
                <w:szCs w:val="22"/>
              </w:rPr>
            </w:pPr>
            <w:r w:rsidRPr="00152472">
              <w:rPr>
                <w:bCs/>
                <w:spacing w:val="-3"/>
                <w:sz w:val="22"/>
                <w:szCs w:val="22"/>
              </w:rPr>
              <w:t>____________________ В.Ф. Дудкин</w:t>
            </w:r>
          </w:p>
          <w:p w:rsidR="00152472" w:rsidRPr="00152472" w:rsidRDefault="00152472" w:rsidP="00D87FC3">
            <w:pPr>
              <w:jc w:val="center"/>
              <w:rPr>
                <w:bCs/>
                <w:spacing w:val="-3"/>
                <w:sz w:val="22"/>
                <w:szCs w:val="22"/>
              </w:rPr>
            </w:pPr>
          </w:p>
        </w:tc>
        <w:tc>
          <w:tcPr>
            <w:tcW w:w="5110" w:type="dxa"/>
          </w:tcPr>
          <w:p w:rsidR="00152472" w:rsidRPr="00152472" w:rsidRDefault="00152472" w:rsidP="00D87FC3">
            <w:pPr>
              <w:jc w:val="center"/>
              <w:rPr>
                <w:bCs/>
                <w:spacing w:val="-3"/>
                <w:sz w:val="22"/>
                <w:szCs w:val="22"/>
              </w:rPr>
            </w:pPr>
            <w:r w:rsidRPr="00152472">
              <w:rPr>
                <w:bCs/>
                <w:spacing w:val="-3"/>
                <w:sz w:val="22"/>
                <w:szCs w:val="22"/>
              </w:rPr>
              <w:t>Исполнитель</w:t>
            </w:r>
          </w:p>
          <w:p w:rsidR="00152472" w:rsidRPr="00152472" w:rsidRDefault="00152472" w:rsidP="00D87FC3">
            <w:pPr>
              <w:jc w:val="center"/>
              <w:rPr>
                <w:bCs/>
                <w:spacing w:val="-3"/>
                <w:sz w:val="22"/>
                <w:szCs w:val="22"/>
              </w:rPr>
            </w:pPr>
          </w:p>
        </w:tc>
      </w:tr>
    </w:tbl>
    <w:p w:rsidR="00AD673D" w:rsidRPr="008F79F1" w:rsidRDefault="00AD673D">
      <w:pPr>
        <w:jc w:val="both"/>
        <w:rPr>
          <w:sz w:val="24"/>
          <w:szCs w:val="24"/>
        </w:rPr>
        <w:sectPr w:rsidR="00AD673D" w:rsidRPr="008F79F1" w:rsidSect="00152472">
          <w:footerReference w:type="even" r:id="rId20"/>
          <w:footerReference w:type="default" r:id="rId21"/>
          <w:pgSz w:w="11907" w:h="16817" w:code="9"/>
          <w:pgMar w:top="851" w:right="567" w:bottom="1134" w:left="1134" w:header="0" w:footer="567" w:gutter="0"/>
          <w:cols w:space="720"/>
          <w:noEndnote/>
          <w:docGrid w:linePitch="272"/>
        </w:sectPr>
      </w:pPr>
    </w:p>
    <w:p w:rsidR="00AD673D" w:rsidRPr="008F79F1" w:rsidRDefault="00AD673D" w:rsidP="00DE2035">
      <w:pPr>
        <w:jc w:val="both"/>
        <w:rPr>
          <w:sz w:val="24"/>
          <w:szCs w:val="24"/>
        </w:rPr>
      </w:pPr>
    </w:p>
    <w:sectPr w:rsidR="00AD673D" w:rsidRPr="008F79F1" w:rsidSect="00DE2035">
      <w:pgSz w:w="11907" w:h="16817" w:code="9"/>
      <w:pgMar w:top="567" w:right="1134" w:bottom="1134" w:left="1134" w:header="0" w:footer="567"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FC3" w:rsidRDefault="00D87FC3">
      <w:r>
        <w:separator/>
      </w:r>
    </w:p>
  </w:endnote>
  <w:endnote w:type="continuationSeparator" w:id="0">
    <w:p w:rsidR="00D87FC3" w:rsidRDefault="00D87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24D" w:rsidRDefault="003B524D" w:rsidP="00DA2452">
    <w:pPr>
      <w:pStyle w:val="af3"/>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Pr>
        <w:rStyle w:val="af4"/>
        <w:noProof/>
      </w:rPr>
      <w:t>1</w:t>
    </w:r>
    <w:r>
      <w:rPr>
        <w:rStyle w:val="af4"/>
      </w:rPr>
      <w:fldChar w:fldCharType="end"/>
    </w:r>
  </w:p>
  <w:p w:rsidR="003B524D" w:rsidRDefault="003B524D">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24D" w:rsidRDefault="003B524D" w:rsidP="00DA2452">
    <w:pPr>
      <w:pStyle w:val="af3"/>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C74B5E">
      <w:rPr>
        <w:rStyle w:val="af4"/>
        <w:noProof/>
      </w:rPr>
      <w:t>10</w:t>
    </w:r>
    <w:r>
      <w:rPr>
        <w:rStyle w:val="af4"/>
      </w:rPr>
      <w:fldChar w:fldCharType="end"/>
    </w:r>
  </w:p>
  <w:p w:rsidR="003B524D" w:rsidRDefault="003B524D">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FC3" w:rsidRDefault="00D87FC3">
      <w:r>
        <w:separator/>
      </w:r>
    </w:p>
  </w:footnote>
  <w:footnote w:type="continuationSeparator" w:id="0">
    <w:p w:rsidR="00D87FC3" w:rsidRDefault="00D87F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B57C71"/>
    <w:multiLevelType w:val="hybridMultilevel"/>
    <w:tmpl w:val="B5E6EF90"/>
    <w:lvl w:ilvl="0" w:tplc="F7400868">
      <w:numFmt w:val="bullet"/>
      <w:lvlText w:val="•"/>
      <w:lvlJc w:val="left"/>
      <w:pPr>
        <w:ind w:left="720" w:hanging="360"/>
      </w:pPr>
      <w:rPr>
        <w:rFonts w:ascii="Times New Roman" w:eastAsia="Times New Roman" w:hAnsi="Times New Roman" w:cs="Times New Roman"/>
      </w:rPr>
    </w:lvl>
    <w:lvl w:ilvl="1" w:tplc="BE705822">
      <w:start w:val="1"/>
      <w:numFmt w:val="bullet"/>
      <w:lvlText w:val="o"/>
      <w:lvlJc w:val="left"/>
      <w:pPr>
        <w:ind w:left="1440" w:hanging="360"/>
      </w:pPr>
      <w:rPr>
        <w:rFonts w:ascii="Courier New" w:eastAsia="Courier New" w:hAnsi="Courier New" w:cs="Courier New"/>
      </w:rPr>
    </w:lvl>
    <w:lvl w:ilvl="2" w:tplc="8CE6C20C">
      <w:start w:val="1"/>
      <w:numFmt w:val="bullet"/>
      <w:lvlText w:val="▪"/>
      <w:lvlJc w:val="left"/>
      <w:pPr>
        <w:ind w:left="2160" w:hanging="360"/>
      </w:pPr>
      <w:rPr>
        <w:rFonts w:ascii="noto sans symbols" w:eastAsia="noto sans symbols" w:hAnsi="noto sans symbols" w:cs="noto sans symbols"/>
      </w:rPr>
    </w:lvl>
    <w:lvl w:ilvl="3" w:tplc="B9686AF2">
      <w:start w:val="1"/>
      <w:numFmt w:val="bullet"/>
      <w:lvlText w:val="●"/>
      <w:lvlJc w:val="left"/>
      <w:pPr>
        <w:ind w:left="2880" w:hanging="360"/>
      </w:pPr>
      <w:rPr>
        <w:rFonts w:ascii="noto sans symbols" w:eastAsia="noto sans symbols" w:hAnsi="noto sans symbols" w:cs="noto sans symbols"/>
      </w:rPr>
    </w:lvl>
    <w:lvl w:ilvl="4" w:tplc="5AF2519A">
      <w:start w:val="1"/>
      <w:numFmt w:val="bullet"/>
      <w:lvlText w:val="o"/>
      <w:lvlJc w:val="left"/>
      <w:pPr>
        <w:ind w:left="3600" w:hanging="360"/>
      </w:pPr>
      <w:rPr>
        <w:rFonts w:ascii="Courier New" w:eastAsia="Courier New" w:hAnsi="Courier New" w:cs="Courier New"/>
      </w:rPr>
    </w:lvl>
    <w:lvl w:ilvl="5" w:tplc="D96ED002">
      <w:start w:val="1"/>
      <w:numFmt w:val="bullet"/>
      <w:lvlText w:val="▪"/>
      <w:lvlJc w:val="left"/>
      <w:pPr>
        <w:ind w:left="4320" w:hanging="360"/>
      </w:pPr>
      <w:rPr>
        <w:rFonts w:ascii="noto sans symbols" w:eastAsia="noto sans symbols" w:hAnsi="noto sans symbols" w:cs="noto sans symbols"/>
      </w:rPr>
    </w:lvl>
    <w:lvl w:ilvl="6" w:tplc="554CD100">
      <w:start w:val="1"/>
      <w:numFmt w:val="bullet"/>
      <w:lvlText w:val="●"/>
      <w:lvlJc w:val="left"/>
      <w:pPr>
        <w:ind w:left="5040" w:hanging="360"/>
      </w:pPr>
      <w:rPr>
        <w:rFonts w:ascii="noto sans symbols" w:eastAsia="noto sans symbols" w:hAnsi="noto sans symbols" w:cs="noto sans symbols"/>
      </w:rPr>
    </w:lvl>
    <w:lvl w:ilvl="7" w:tplc="8EC6AD88">
      <w:start w:val="1"/>
      <w:numFmt w:val="bullet"/>
      <w:lvlText w:val="o"/>
      <w:lvlJc w:val="left"/>
      <w:pPr>
        <w:ind w:left="5760" w:hanging="360"/>
      </w:pPr>
      <w:rPr>
        <w:rFonts w:ascii="Courier New" w:eastAsia="Courier New" w:hAnsi="Courier New" w:cs="Courier New"/>
      </w:rPr>
    </w:lvl>
    <w:lvl w:ilvl="8" w:tplc="BC98A254">
      <w:start w:val="1"/>
      <w:numFmt w:val="bullet"/>
      <w:lvlText w:val="▪"/>
      <w:lvlJc w:val="left"/>
      <w:pPr>
        <w:ind w:left="6480" w:hanging="360"/>
      </w:pPr>
      <w:rPr>
        <w:rFonts w:ascii="noto sans symbols" w:eastAsia="noto sans symbols" w:hAnsi="noto sans symbols" w:cs="noto sans symbols"/>
      </w:rPr>
    </w:lvl>
  </w:abstractNum>
  <w:abstractNum w:abstractNumId="1">
    <w:nsid w:val="63B60F8C"/>
    <w:multiLevelType w:val="multilevel"/>
    <w:tmpl w:val="4488A49A"/>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ignoreMixedContent/>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452"/>
    <w:rsid w:val="00021F5F"/>
    <w:rsid w:val="00046ECE"/>
    <w:rsid w:val="00053F8D"/>
    <w:rsid w:val="00062529"/>
    <w:rsid w:val="0007313A"/>
    <w:rsid w:val="00096EEF"/>
    <w:rsid w:val="000B0D87"/>
    <w:rsid w:val="000B6624"/>
    <w:rsid w:val="000C0B4D"/>
    <w:rsid w:val="000C1B90"/>
    <w:rsid w:val="000C64D7"/>
    <w:rsid w:val="000C7C30"/>
    <w:rsid w:val="000D6618"/>
    <w:rsid w:val="000D6AD4"/>
    <w:rsid w:val="000D7E20"/>
    <w:rsid w:val="000F1952"/>
    <w:rsid w:val="000F4F86"/>
    <w:rsid w:val="00110136"/>
    <w:rsid w:val="00113781"/>
    <w:rsid w:val="0013042F"/>
    <w:rsid w:val="0013211D"/>
    <w:rsid w:val="001468E8"/>
    <w:rsid w:val="00152472"/>
    <w:rsid w:val="00157B79"/>
    <w:rsid w:val="00173AE7"/>
    <w:rsid w:val="0018141B"/>
    <w:rsid w:val="001839EC"/>
    <w:rsid w:val="0019036F"/>
    <w:rsid w:val="001A2F1D"/>
    <w:rsid w:val="001B3235"/>
    <w:rsid w:val="001C665E"/>
    <w:rsid w:val="001D3F2C"/>
    <w:rsid w:val="001D6C40"/>
    <w:rsid w:val="001E182D"/>
    <w:rsid w:val="001E44E7"/>
    <w:rsid w:val="001F12B5"/>
    <w:rsid w:val="001F4EC2"/>
    <w:rsid w:val="002020E1"/>
    <w:rsid w:val="002040EF"/>
    <w:rsid w:val="00231CA2"/>
    <w:rsid w:val="0023663A"/>
    <w:rsid w:val="00252580"/>
    <w:rsid w:val="00264E27"/>
    <w:rsid w:val="0028219F"/>
    <w:rsid w:val="00293CA2"/>
    <w:rsid w:val="002A004F"/>
    <w:rsid w:val="002A40B5"/>
    <w:rsid w:val="002A46E1"/>
    <w:rsid w:val="002C297F"/>
    <w:rsid w:val="002D14D1"/>
    <w:rsid w:val="002F1BAE"/>
    <w:rsid w:val="002F5F46"/>
    <w:rsid w:val="0030647C"/>
    <w:rsid w:val="00311A8C"/>
    <w:rsid w:val="003365E6"/>
    <w:rsid w:val="00344561"/>
    <w:rsid w:val="00352A8F"/>
    <w:rsid w:val="00360CD7"/>
    <w:rsid w:val="003A2BC8"/>
    <w:rsid w:val="003B0CF0"/>
    <w:rsid w:val="003B524D"/>
    <w:rsid w:val="003C165D"/>
    <w:rsid w:val="003D0A48"/>
    <w:rsid w:val="003D2A90"/>
    <w:rsid w:val="003D36BF"/>
    <w:rsid w:val="003E01C6"/>
    <w:rsid w:val="003E16A6"/>
    <w:rsid w:val="003E4142"/>
    <w:rsid w:val="003F1C85"/>
    <w:rsid w:val="003F2D82"/>
    <w:rsid w:val="00403249"/>
    <w:rsid w:val="00403611"/>
    <w:rsid w:val="00426B28"/>
    <w:rsid w:val="00443643"/>
    <w:rsid w:val="0045301A"/>
    <w:rsid w:val="00465C34"/>
    <w:rsid w:val="00471467"/>
    <w:rsid w:val="004766A7"/>
    <w:rsid w:val="004A5228"/>
    <w:rsid w:val="004C56C2"/>
    <w:rsid w:val="004F1B35"/>
    <w:rsid w:val="004F3587"/>
    <w:rsid w:val="005146F8"/>
    <w:rsid w:val="0053345D"/>
    <w:rsid w:val="00543119"/>
    <w:rsid w:val="00545D01"/>
    <w:rsid w:val="0055122F"/>
    <w:rsid w:val="00553320"/>
    <w:rsid w:val="005605B7"/>
    <w:rsid w:val="00584E41"/>
    <w:rsid w:val="0059275C"/>
    <w:rsid w:val="00595411"/>
    <w:rsid w:val="00596452"/>
    <w:rsid w:val="005B3384"/>
    <w:rsid w:val="005B3D02"/>
    <w:rsid w:val="005C19DC"/>
    <w:rsid w:val="005C1C8A"/>
    <w:rsid w:val="005C6B45"/>
    <w:rsid w:val="005D338F"/>
    <w:rsid w:val="005D6938"/>
    <w:rsid w:val="005D794A"/>
    <w:rsid w:val="005E2634"/>
    <w:rsid w:val="005F7C97"/>
    <w:rsid w:val="00613796"/>
    <w:rsid w:val="0061638C"/>
    <w:rsid w:val="006167BB"/>
    <w:rsid w:val="00620D63"/>
    <w:rsid w:val="006223C7"/>
    <w:rsid w:val="006312BE"/>
    <w:rsid w:val="00632B84"/>
    <w:rsid w:val="00644034"/>
    <w:rsid w:val="00650393"/>
    <w:rsid w:val="006542D3"/>
    <w:rsid w:val="006575FD"/>
    <w:rsid w:val="0066752B"/>
    <w:rsid w:val="00671CDB"/>
    <w:rsid w:val="00672BF6"/>
    <w:rsid w:val="00683752"/>
    <w:rsid w:val="00691551"/>
    <w:rsid w:val="006A0D64"/>
    <w:rsid w:val="006B11D4"/>
    <w:rsid w:val="006C713F"/>
    <w:rsid w:val="006C7957"/>
    <w:rsid w:val="006D26D3"/>
    <w:rsid w:val="006E1533"/>
    <w:rsid w:val="006F527F"/>
    <w:rsid w:val="006F7D11"/>
    <w:rsid w:val="0070178D"/>
    <w:rsid w:val="007115A1"/>
    <w:rsid w:val="007156B2"/>
    <w:rsid w:val="00725E29"/>
    <w:rsid w:val="00730336"/>
    <w:rsid w:val="00736D78"/>
    <w:rsid w:val="00742FDF"/>
    <w:rsid w:val="007444DA"/>
    <w:rsid w:val="00753FC4"/>
    <w:rsid w:val="0076651E"/>
    <w:rsid w:val="00766DC8"/>
    <w:rsid w:val="00773179"/>
    <w:rsid w:val="00775CFB"/>
    <w:rsid w:val="007842D6"/>
    <w:rsid w:val="00785DAB"/>
    <w:rsid w:val="007870D7"/>
    <w:rsid w:val="00792402"/>
    <w:rsid w:val="007A20AD"/>
    <w:rsid w:val="007A5967"/>
    <w:rsid w:val="007B7CAA"/>
    <w:rsid w:val="007C259F"/>
    <w:rsid w:val="007C6BC6"/>
    <w:rsid w:val="007C7F80"/>
    <w:rsid w:val="007E41DB"/>
    <w:rsid w:val="007F2A02"/>
    <w:rsid w:val="007F6A32"/>
    <w:rsid w:val="008119AF"/>
    <w:rsid w:val="0082428A"/>
    <w:rsid w:val="0084463F"/>
    <w:rsid w:val="00846C44"/>
    <w:rsid w:val="008478AF"/>
    <w:rsid w:val="00853EF3"/>
    <w:rsid w:val="00866B2C"/>
    <w:rsid w:val="00877C83"/>
    <w:rsid w:val="00882F1B"/>
    <w:rsid w:val="008A21AE"/>
    <w:rsid w:val="008A5E72"/>
    <w:rsid w:val="008B1AB0"/>
    <w:rsid w:val="008D0F24"/>
    <w:rsid w:val="008D40D2"/>
    <w:rsid w:val="008E3614"/>
    <w:rsid w:val="008E45C8"/>
    <w:rsid w:val="008F1432"/>
    <w:rsid w:val="008F5259"/>
    <w:rsid w:val="008F6DF5"/>
    <w:rsid w:val="008F79F1"/>
    <w:rsid w:val="00904AE0"/>
    <w:rsid w:val="0091364B"/>
    <w:rsid w:val="0091663F"/>
    <w:rsid w:val="00917854"/>
    <w:rsid w:val="0092257C"/>
    <w:rsid w:val="009316D7"/>
    <w:rsid w:val="00943E7F"/>
    <w:rsid w:val="00947692"/>
    <w:rsid w:val="009513FE"/>
    <w:rsid w:val="00954559"/>
    <w:rsid w:val="0095491B"/>
    <w:rsid w:val="0095655A"/>
    <w:rsid w:val="00956794"/>
    <w:rsid w:val="00962612"/>
    <w:rsid w:val="00977612"/>
    <w:rsid w:val="009922F8"/>
    <w:rsid w:val="00992BFA"/>
    <w:rsid w:val="00994097"/>
    <w:rsid w:val="009A2960"/>
    <w:rsid w:val="009A4810"/>
    <w:rsid w:val="009A5A6F"/>
    <w:rsid w:val="009B7810"/>
    <w:rsid w:val="009C4D01"/>
    <w:rsid w:val="009D0E3C"/>
    <w:rsid w:val="009F7F23"/>
    <w:rsid w:val="00A00DC1"/>
    <w:rsid w:val="00A17DD6"/>
    <w:rsid w:val="00A3791C"/>
    <w:rsid w:val="00A46D60"/>
    <w:rsid w:val="00A47031"/>
    <w:rsid w:val="00A50553"/>
    <w:rsid w:val="00A526E8"/>
    <w:rsid w:val="00A5570D"/>
    <w:rsid w:val="00A60EA4"/>
    <w:rsid w:val="00A651B7"/>
    <w:rsid w:val="00A665F6"/>
    <w:rsid w:val="00A66CF4"/>
    <w:rsid w:val="00A82D2C"/>
    <w:rsid w:val="00A93B67"/>
    <w:rsid w:val="00A93D8F"/>
    <w:rsid w:val="00A95210"/>
    <w:rsid w:val="00AA1EE9"/>
    <w:rsid w:val="00AB448B"/>
    <w:rsid w:val="00AC0D56"/>
    <w:rsid w:val="00AC24DA"/>
    <w:rsid w:val="00AC4B58"/>
    <w:rsid w:val="00AD2389"/>
    <w:rsid w:val="00AD46CB"/>
    <w:rsid w:val="00AD673D"/>
    <w:rsid w:val="00AF5071"/>
    <w:rsid w:val="00AF59B5"/>
    <w:rsid w:val="00B03227"/>
    <w:rsid w:val="00B05E55"/>
    <w:rsid w:val="00B1030E"/>
    <w:rsid w:val="00B17A31"/>
    <w:rsid w:val="00B2167D"/>
    <w:rsid w:val="00B22380"/>
    <w:rsid w:val="00B22C75"/>
    <w:rsid w:val="00B27DBA"/>
    <w:rsid w:val="00B302DD"/>
    <w:rsid w:val="00B33080"/>
    <w:rsid w:val="00B4289C"/>
    <w:rsid w:val="00B4353F"/>
    <w:rsid w:val="00B570BB"/>
    <w:rsid w:val="00B5795C"/>
    <w:rsid w:val="00B60923"/>
    <w:rsid w:val="00B726AB"/>
    <w:rsid w:val="00B75A91"/>
    <w:rsid w:val="00B768B0"/>
    <w:rsid w:val="00B776D0"/>
    <w:rsid w:val="00B86869"/>
    <w:rsid w:val="00B91788"/>
    <w:rsid w:val="00B95AEB"/>
    <w:rsid w:val="00BA320E"/>
    <w:rsid w:val="00BB1918"/>
    <w:rsid w:val="00BD094C"/>
    <w:rsid w:val="00BD4C6E"/>
    <w:rsid w:val="00BE1012"/>
    <w:rsid w:val="00BE20E7"/>
    <w:rsid w:val="00BE6790"/>
    <w:rsid w:val="00C26E7F"/>
    <w:rsid w:val="00C30324"/>
    <w:rsid w:val="00C343E7"/>
    <w:rsid w:val="00C42709"/>
    <w:rsid w:val="00C458B4"/>
    <w:rsid w:val="00C46270"/>
    <w:rsid w:val="00C51CBA"/>
    <w:rsid w:val="00C74B5E"/>
    <w:rsid w:val="00C84F40"/>
    <w:rsid w:val="00C93FE7"/>
    <w:rsid w:val="00CA717E"/>
    <w:rsid w:val="00CB1F47"/>
    <w:rsid w:val="00CD0DCD"/>
    <w:rsid w:val="00CD22F4"/>
    <w:rsid w:val="00CD60CD"/>
    <w:rsid w:val="00CE0F26"/>
    <w:rsid w:val="00D0073A"/>
    <w:rsid w:val="00D1439D"/>
    <w:rsid w:val="00D207D6"/>
    <w:rsid w:val="00D217C7"/>
    <w:rsid w:val="00D21A28"/>
    <w:rsid w:val="00D26EC0"/>
    <w:rsid w:val="00D40D31"/>
    <w:rsid w:val="00D43A9A"/>
    <w:rsid w:val="00D46596"/>
    <w:rsid w:val="00D476A2"/>
    <w:rsid w:val="00D518A9"/>
    <w:rsid w:val="00D60723"/>
    <w:rsid w:val="00D65CA5"/>
    <w:rsid w:val="00D70EEA"/>
    <w:rsid w:val="00D777DB"/>
    <w:rsid w:val="00D85A03"/>
    <w:rsid w:val="00D87FC3"/>
    <w:rsid w:val="00DA2452"/>
    <w:rsid w:val="00DA6860"/>
    <w:rsid w:val="00DB14C9"/>
    <w:rsid w:val="00DB3C92"/>
    <w:rsid w:val="00DB3F8F"/>
    <w:rsid w:val="00DB5AEE"/>
    <w:rsid w:val="00DC48FA"/>
    <w:rsid w:val="00DC6679"/>
    <w:rsid w:val="00DD3E02"/>
    <w:rsid w:val="00DE2035"/>
    <w:rsid w:val="00DE23D8"/>
    <w:rsid w:val="00E01A6B"/>
    <w:rsid w:val="00E01B40"/>
    <w:rsid w:val="00E02416"/>
    <w:rsid w:val="00E02C56"/>
    <w:rsid w:val="00E253EB"/>
    <w:rsid w:val="00E31B37"/>
    <w:rsid w:val="00E4023E"/>
    <w:rsid w:val="00E4626D"/>
    <w:rsid w:val="00E462BF"/>
    <w:rsid w:val="00E464DC"/>
    <w:rsid w:val="00E50573"/>
    <w:rsid w:val="00E6129D"/>
    <w:rsid w:val="00E652C0"/>
    <w:rsid w:val="00E73683"/>
    <w:rsid w:val="00E743AA"/>
    <w:rsid w:val="00E767B2"/>
    <w:rsid w:val="00E83D1E"/>
    <w:rsid w:val="00E90902"/>
    <w:rsid w:val="00E919B6"/>
    <w:rsid w:val="00E92BA3"/>
    <w:rsid w:val="00EB4E7B"/>
    <w:rsid w:val="00EB669D"/>
    <w:rsid w:val="00EB71B4"/>
    <w:rsid w:val="00EE29FF"/>
    <w:rsid w:val="00EE6763"/>
    <w:rsid w:val="00EE7DB9"/>
    <w:rsid w:val="00EF7D25"/>
    <w:rsid w:val="00F01A21"/>
    <w:rsid w:val="00F20A2C"/>
    <w:rsid w:val="00F2132C"/>
    <w:rsid w:val="00F36205"/>
    <w:rsid w:val="00F37449"/>
    <w:rsid w:val="00F4048E"/>
    <w:rsid w:val="00F455D4"/>
    <w:rsid w:val="00F5534F"/>
    <w:rsid w:val="00F64C4E"/>
    <w:rsid w:val="00F7379A"/>
    <w:rsid w:val="00F75424"/>
    <w:rsid w:val="00F809DB"/>
    <w:rsid w:val="00F8109C"/>
    <w:rsid w:val="00F839C9"/>
    <w:rsid w:val="00F9091B"/>
    <w:rsid w:val="00F91CC4"/>
    <w:rsid w:val="00F92919"/>
    <w:rsid w:val="00FA6B02"/>
    <w:rsid w:val="00FA79DE"/>
    <w:rsid w:val="00FB20BB"/>
    <w:rsid w:val="00FD122C"/>
    <w:rsid w:val="00FD33DF"/>
    <w:rsid w:val="00FD395D"/>
    <w:rsid w:val="00FD4E05"/>
    <w:rsid w:val="00FF33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ind w:left="1134" w:right="1134"/>
      <w:jc w:val="center"/>
      <w:outlineLvl w:val="0"/>
    </w:pPr>
    <w:rPr>
      <w:rFonts w:ascii="Arial" w:hAnsi="Arial"/>
      <w:b/>
      <w:kern w:val="28"/>
    </w:rPr>
  </w:style>
  <w:style w:type="paragraph" w:styleId="2">
    <w:name w:val="heading 2"/>
    <w:basedOn w:val="a"/>
    <w:next w:val="a"/>
    <w:qFormat/>
    <w:pPr>
      <w:keepNext/>
      <w:ind w:left="1134" w:right="1134"/>
      <w:jc w:val="center"/>
      <w:outlineLvl w:val="1"/>
    </w:pPr>
    <w:rPr>
      <w:rFonts w:ascii="Arial" w:hAnsi="Arial"/>
      <w:b/>
      <w:i/>
    </w:rPr>
  </w:style>
  <w:style w:type="paragraph" w:styleId="3">
    <w:name w:val="heading 3"/>
    <w:basedOn w:val="a"/>
    <w:next w:val="a"/>
    <w:qFormat/>
    <w:pPr>
      <w:keepNext/>
      <w:ind w:left="1134" w:right="1134"/>
      <w:jc w:val="center"/>
      <w:outlineLvl w:val="2"/>
    </w:pPr>
    <w:rPr>
      <w:sz w:val="24"/>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для заголовка госкомстата"/>
    <w:basedOn w:val="a"/>
    <w:pPr>
      <w:ind w:left="1134" w:right="1134"/>
      <w:jc w:val="center"/>
    </w:pPr>
    <w:rPr>
      <w:sz w:val="24"/>
    </w:rPr>
  </w:style>
  <w:style w:type="paragraph" w:customStyle="1" w:styleId="a4">
    <w:name w:val="для заголовков госкомстата"/>
    <w:basedOn w:val="a"/>
    <w:pPr>
      <w:ind w:left="1134" w:right="1134"/>
      <w:jc w:val="center"/>
    </w:pPr>
    <w:rPr>
      <w:sz w:val="24"/>
    </w:rPr>
  </w:style>
  <w:style w:type="paragraph" w:customStyle="1" w:styleId="a5">
    <w:name w:val="для оригинала госкомстата"/>
    <w:basedOn w:val="a"/>
    <w:pPr>
      <w:ind w:firstLine="567"/>
    </w:pPr>
  </w:style>
  <w:style w:type="paragraph" w:customStyle="1" w:styleId="a6">
    <w:name w:val="для оригиналов (таблица)"/>
    <w:basedOn w:val="a5"/>
    <w:pPr>
      <w:ind w:firstLine="0"/>
    </w:pPr>
  </w:style>
  <w:style w:type="paragraph" w:customStyle="1" w:styleId="a7">
    <w:name w:val="для таблицы госкомстата"/>
    <w:basedOn w:val="a5"/>
    <w:pPr>
      <w:ind w:firstLine="0"/>
    </w:pPr>
  </w:style>
  <w:style w:type="character" w:styleId="a8">
    <w:name w:val="annotation reference"/>
    <w:semiHidden/>
    <w:rPr>
      <w:sz w:val="16"/>
    </w:rPr>
  </w:style>
  <w:style w:type="paragraph" w:customStyle="1" w:styleId="a9">
    <w:name w:val="зоголовок"/>
    <w:basedOn w:val="a5"/>
    <w:pPr>
      <w:ind w:left="1134" w:right="1134" w:firstLine="0"/>
      <w:jc w:val="center"/>
    </w:pPr>
    <w:rPr>
      <w:sz w:val="24"/>
    </w:rPr>
  </w:style>
  <w:style w:type="paragraph" w:customStyle="1" w:styleId="aa">
    <w:name w:val="подтекст"/>
    <w:basedOn w:val="a"/>
    <w:rPr>
      <w:rFonts w:ascii="Arial" w:hAnsi="Arial"/>
      <w:i/>
      <w:sz w:val="16"/>
      <w:lang w:val="en-US"/>
    </w:rPr>
  </w:style>
  <w:style w:type="paragraph" w:customStyle="1" w:styleId="ab">
    <w:name w:val="таблица"/>
    <w:basedOn w:val="a"/>
    <w:rPr>
      <w:rFonts w:ascii="Arial" w:hAnsi="Arial"/>
    </w:rPr>
  </w:style>
  <w:style w:type="paragraph" w:styleId="ac">
    <w:name w:val="annotation text"/>
    <w:basedOn w:val="a"/>
    <w:semiHidden/>
    <w:pPr>
      <w:ind w:firstLine="567"/>
    </w:pPr>
    <w:rPr>
      <w:rFonts w:ascii="Arial" w:hAnsi="Arial"/>
    </w:rPr>
  </w:style>
  <w:style w:type="paragraph" w:customStyle="1" w:styleId="Normal">
    <w:name w:val="Normal"/>
    <w:rPr>
      <w:rFonts w:ascii="Arial" w:hAnsi="Arial"/>
      <w:snapToGrid w:val="0"/>
      <w:sz w:val="18"/>
    </w:rPr>
  </w:style>
  <w:style w:type="paragraph" w:customStyle="1" w:styleId="ad">
    <w:name w:val="Налоговый"/>
    <w:basedOn w:val="a"/>
    <w:pPr>
      <w:jc w:val="center"/>
    </w:pPr>
    <w:rPr>
      <w:rFonts w:ascii="Courier New" w:hAnsi="Courier New"/>
      <w:sz w:val="32"/>
    </w:rPr>
  </w:style>
  <w:style w:type="paragraph" w:customStyle="1" w:styleId="ae">
    <w:name w:val="заголовок_Таблица"/>
    <w:basedOn w:val="a"/>
    <w:autoRedefine/>
    <w:pPr>
      <w:spacing w:before="120" w:line="360" w:lineRule="auto"/>
      <w:jc w:val="right"/>
    </w:pPr>
    <w:rPr>
      <w:sz w:val="28"/>
    </w:rPr>
  </w:style>
  <w:style w:type="paragraph" w:customStyle="1" w:styleId="tab">
    <w:name w:val="tab"/>
    <w:basedOn w:val="a"/>
    <w:pPr>
      <w:widowControl w:val="0"/>
    </w:pPr>
    <w:rPr>
      <w:rFonts w:ascii="Arial" w:hAnsi="Arial"/>
      <w:snapToGrid w:val="0"/>
    </w:rPr>
  </w:style>
  <w:style w:type="paragraph" w:customStyle="1" w:styleId="af">
    <w:name w:val="Заголовок_Росстат"/>
    <w:basedOn w:val="a"/>
    <w:pPr>
      <w:jc w:val="center"/>
    </w:pPr>
    <w:rPr>
      <w:b/>
      <w:sz w:val="24"/>
    </w:rPr>
  </w:style>
  <w:style w:type="paragraph" w:customStyle="1" w:styleId="af0">
    <w:name w:val="Указания_Росстат"/>
    <w:basedOn w:val="a"/>
    <w:pPr>
      <w:ind w:left="284" w:right="567" w:firstLine="567"/>
      <w:jc w:val="both"/>
    </w:pPr>
  </w:style>
  <w:style w:type="paragraph" w:customStyle="1" w:styleId="af1">
    <w:name w:val="для договоров"/>
    <w:basedOn w:val="a"/>
    <w:autoRedefine/>
    <w:rsid w:val="00AD2389"/>
    <w:pPr>
      <w:ind w:firstLine="709"/>
      <w:jc w:val="both"/>
    </w:pPr>
    <w:rPr>
      <w:sz w:val="24"/>
    </w:rPr>
  </w:style>
  <w:style w:type="paragraph" w:customStyle="1" w:styleId="af2">
    <w:name w:val="для таблиц из договоров"/>
    <w:basedOn w:val="a"/>
    <w:rPr>
      <w:sz w:val="24"/>
    </w:rPr>
  </w:style>
  <w:style w:type="paragraph" w:customStyle="1" w:styleId="10">
    <w:name w:val="Стиль1"/>
    <w:basedOn w:val="a"/>
    <w:pPr>
      <w:spacing w:line="360" w:lineRule="auto"/>
      <w:ind w:firstLine="567"/>
      <w:jc w:val="both"/>
    </w:pPr>
    <w:rPr>
      <w:sz w:val="24"/>
    </w:rPr>
  </w:style>
  <w:style w:type="paragraph" w:styleId="af3">
    <w:name w:val="footer"/>
    <w:basedOn w:val="a"/>
    <w:pPr>
      <w:tabs>
        <w:tab w:val="center" w:pos="4153"/>
        <w:tab w:val="right" w:pos="8306"/>
      </w:tabs>
    </w:pPr>
  </w:style>
  <w:style w:type="character" w:styleId="af4">
    <w:name w:val="page number"/>
    <w:basedOn w:val="a0"/>
  </w:style>
  <w:style w:type="paragraph" w:styleId="af5">
    <w:name w:val="Body Text"/>
    <w:basedOn w:val="a"/>
    <w:pPr>
      <w:jc w:val="center"/>
    </w:pPr>
    <w:rPr>
      <w:sz w:val="28"/>
    </w:rPr>
  </w:style>
  <w:style w:type="paragraph" w:styleId="20">
    <w:name w:val="Body Text 2"/>
    <w:basedOn w:val="a"/>
    <w:pPr>
      <w:jc w:val="both"/>
    </w:pPr>
    <w:rPr>
      <w:sz w:val="28"/>
    </w:rPr>
  </w:style>
  <w:style w:type="paragraph" w:styleId="af6">
    <w:name w:val="footnote text"/>
    <w:basedOn w:val="a"/>
    <w:link w:val="af7"/>
    <w:uiPriority w:val="99"/>
    <w:semiHidden/>
  </w:style>
  <w:style w:type="character" w:styleId="af8">
    <w:name w:val="footnote reference"/>
    <w:uiPriority w:val="99"/>
    <w:semiHidden/>
    <w:rPr>
      <w:vertAlign w:val="superscript"/>
    </w:rPr>
  </w:style>
  <w:style w:type="paragraph" w:styleId="30">
    <w:name w:val="Body Text 3"/>
    <w:basedOn w:val="a"/>
    <w:pPr>
      <w:jc w:val="center"/>
    </w:pPr>
  </w:style>
  <w:style w:type="paragraph" w:styleId="af9">
    <w:name w:val="Balloon Text"/>
    <w:basedOn w:val="a"/>
    <w:semiHidden/>
    <w:rPr>
      <w:rFonts w:ascii="Tahoma" w:hAnsi="Tahoma" w:cs="Tahoma"/>
      <w:sz w:val="16"/>
      <w:szCs w:val="16"/>
    </w:rPr>
  </w:style>
  <w:style w:type="character" w:customStyle="1" w:styleId="af7">
    <w:name w:val="Текст сноски Знак"/>
    <w:link w:val="af6"/>
    <w:uiPriority w:val="99"/>
    <w:semiHidden/>
    <w:rsid w:val="000B0D87"/>
  </w:style>
  <w:style w:type="character" w:customStyle="1" w:styleId="ConsPlusNormal">
    <w:name w:val="ConsPlusNormal Знак"/>
    <w:link w:val="ConsPlusNormal0"/>
    <w:locked/>
    <w:rsid w:val="000B0D87"/>
    <w:rPr>
      <w:rFonts w:ascii="Arial" w:hAnsi="Arial" w:cs="Arial"/>
      <w:lang w:val="ru-RU" w:eastAsia="ru-RU" w:bidi="ar-SA"/>
    </w:rPr>
  </w:style>
  <w:style w:type="paragraph" w:customStyle="1" w:styleId="ConsPlusNormal0">
    <w:name w:val="ConsPlusNormal"/>
    <w:link w:val="ConsPlusNormal"/>
    <w:qFormat/>
    <w:rsid w:val="000B0D87"/>
    <w:pPr>
      <w:widowControl w:val="0"/>
      <w:autoSpaceDE w:val="0"/>
      <w:autoSpaceDN w:val="0"/>
      <w:adjustRightInd w:val="0"/>
      <w:ind w:firstLine="720"/>
    </w:pPr>
    <w:rPr>
      <w:rFonts w:ascii="Arial" w:hAnsi="Arial" w:cs="Arial"/>
    </w:rPr>
  </w:style>
  <w:style w:type="character" w:styleId="afa">
    <w:name w:val="Hyperlink"/>
    <w:uiPriority w:val="99"/>
    <w:unhideWhenUsed/>
    <w:rsid w:val="00A95210"/>
    <w:rPr>
      <w:color w:val="0000FF"/>
      <w:u w:val="single"/>
    </w:rPr>
  </w:style>
  <w:style w:type="paragraph" w:styleId="afb">
    <w:name w:val="No Spacing"/>
    <w:uiPriority w:val="99"/>
    <w:qFormat/>
    <w:rsid w:val="00AC4B58"/>
    <w:rPr>
      <w:rFonts w:ascii="Calibri" w:eastAsia="Calibri" w:hAnsi="Calibri"/>
      <w:sz w:val="22"/>
      <w:szCs w:val="22"/>
      <w:lang w:eastAsia="en-US"/>
    </w:rPr>
  </w:style>
  <w:style w:type="paragraph" w:customStyle="1" w:styleId="ConsNonformat">
    <w:name w:val="ConsNonformat"/>
    <w:rsid w:val="000F1952"/>
    <w:pPr>
      <w:widowControl w:val="0"/>
      <w:autoSpaceDE w:val="0"/>
      <w:autoSpaceDN w:val="0"/>
      <w:adjustRightInd w:val="0"/>
    </w:pPr>
    <w:rPr>
      <w:rFonts w:ascii="Courier New" w:hAnsi="Courier New" w:cs="Courier New"/>
    </w:rPr>
  </w:style>
  <w:style w:type="paragraph" w:customStyle="1" w:styleId="ConsPlusNonformat">
    <w:name w:val="ConsPlusNonformat"/>
    <w:uiPriority w:val="99"/>
    <w:rsid w:val="00B570BB"/>
    <w:pPr>
      <w:widowControl w:val="0"/>
      <w:autoSpaceDE w:val="0"/>
      <w:autoSpaceDN w:val="0"/>
      <w:adjustRightInd w:val="0"/>
    </w:pPr>
    <w:rPr>
      <w:rFonts w:ascii="Courier New" w:hAnsi="Courier New" w:cs="Courier New"/>
    </w:rPr>
  </w:style>
  <w:style w:type="paragraph" w:customStyle="1" w:styleId="afc">
    <w:name w:val=" Знак"/>
    <w:basedOn w:val="a"/>
    <w:rsid w:val="001D6C40"/>
    <w:pPr>
      <w:spacing w:after="160" w:line="240" w:lineRule="exact"/>
    </w:pPr>
    <w:rPr>
      <w:rFonts w:ascii="Verdana" w:hAnsi="Verdana"/>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ind w:left="1134" w:right="1134"/>
      <w:jc w:val="center"/>
      <w:outlineLvl w:val="0"/>
    </w:pPr>
    <w:rPr>
      <w:rFonts w:ascii="Arial" w:hAnsi="Arial"/>
      <w:b/>
      <w:kern w:val="28"/>
    </w:rPr>
  </w:style>
  <w:style w:type="paragraph" w:styleId="2">
    <w:name w:val="heading 2"/>
    <w:basedOn w:val="a"/>
    <w:next w:val="a"/>
    <w:qFormat/>
    <w:pPr>
      <w:keepNext/>
      <w:ind w:left="1134" w:right="1134"/>
      <w:jc w:val="center"/>
      <w:outlineLvl w:val="1"/>
    </w:pPr>
    <w:rPr>
      <w:rFonts w:ascii="Arial" w:hAnsi="Arial"/>
      <w:b/>
      <w:i/>
    </w:rPr>
  </w:style>
  <w:style w:type="paragraph" w:styleId="3">
    <w:name w:val="heading 3"/>
    <w:basedOn w:val="a"/>
    <w:next w:val="a"/>
    <w:qFormat/>
    <w:pPr>
      <w:keepNext/>
      <w:ind w:left="1134" w:right="1134"/>
      <w:jc w:val="center"/>
      <w:outlineLvl w:val="2"/>
    </w:pPr>
    <w:rPr>
      <w:sz w:val="24"/>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для заголовка госкомстата"/>
    <w:basedOn w:val="a"/>
    <w:pPr>
      <w:ind w:left="1134" w:right="1134"/>
      <w:jc w:val="center"/>
    </w:pPr>
    <w:rPr>
      <w:sz w:val="24"/>
    </w:rPr>
  </w:style>
  <w:style w:type="paragraph" w:customStyle="1" w:styleId="a4">
    <w:name w:val="для заголовков госкомстата"/>
    <w:basedOn w:val="a"/>
    <w:pPr>
      <w:ind w:left="1134" w:right="1134"/>
      <w:jc w:val="center"/>
    </w:pPr>
    <w:rPr>
      <w:sz w:val="24"/>
    </w:rPr>
  </w:style>
  <w:style w:type="paragraph" w:customStyle="1" w:styleId="a5">
    <w:name w:val="для оригинала госкомстата"/>
    <w:basedOn w:val="a"/>
    <w:pPr>
      <w:ind w:firstLine="567"/>
    </w:pPr>
  </w:style>
  <w:style w:type="paragraph" w:customStyle="1" w:styleId="a6">
    <w:name w:val="для оригиналов (таблица)"/>
    <w:basedOn w:val="a5"/>
    <w:pPr>
      <w:ind w:firstLine="0"/>
    </w:pPr>
  </w:style>
  <w:style w:type="paragraph" w:customStyle="1" w:styleId="a7">
    <w:name w:val="для таблицы госкомстата"/>
    <w:basedOn w:val="a5"/>
    <w:pPr>
      <w:ind w:firstLine="0"/>
    </w:pPr>
  </w:style>
  <w:style w:type="character" w:styleId="a8">
    <w:name w:val="annotation reference"/>
    <w:semiHidden/>
    <w:rPr>
      <w:sz w:val="16"/>
    </w:rPr>
  </w:style>
  <w:style w:type="paragraph" w:customStyle="1" w:styleId="a9">
    <w:name w:val="зоголовок"/>
    <w:basedOn w:val="a5"/>
    <w:pPr>
      <w:ind w:left="1134" w:right="1134" w:firstLine="0"/>
      <w:jc w:val="center"/>
    </w:pPr>
    <w:rPr>
      <w:sz w:val="24"/>
    </w:rPr>
  </w:style>
  <w:style w:type="paragraph" w:customStyle="1" w:styleId="aa">
    <w:name w:val="подтекст"/>
    <w:basedOn w:val="a"/>
    <w:rPr>
      <w:rFonts w:ascii="Arial" w:hAnsi="Arial"/>
      <w:i/>
      <w:sz w:val="16"/>
      <w:lang w:val="en-US"/>
    </w:rPr>
  </w:style>
  <w:style w:type="paragraph" w:customStyle="1" w:styleId="ab">
    <w:name w:val="таблица"/>
    <w:basedOn w:val="a"/>
    <w:rPr>
      <w:rFonts w:ascii="Arial" w:hAnsi="Arial"/>
    </w:rPr>
  </w:style>
  <w:style w:type="paragraph" w:styleId="ac">
    <w:name w:val="annotation text"/>
    <w:basedOn w:val="a"/>
    <w:semiHidden/>
    <w:pPr>
      <w:ind w:firstLine="567"/>
    </w:pPr>
    <w:rPr>
      <w:rFonts w:ascii="Arial" w:hAnsi="Arial"/>
    </w:rPr>
  </w:style>
  <w:style w:type="paragraph" w:customStyle="1" w:styleId="Normal">
    <w:name w:val="Normal"/>
    <w:rPr>
      <w:rFonts w:ascii="Arial" w:hAnsi="Arial"/>
      <w:snapToGrid w:val="0"/>
      <w:sz w:val="18"/>
    </w:rPr>
  </w:style>
  <w:style w:type="paragraph" w:customStyle="1" w:styleId="ad">
    <w:name w:val="Налоговый"/>
    <w:basedOn w:val="a"/>
    <w:pPr>
      <w:jc w:val="center"/>
    </w:pPr>
    <w:rPr>
      <w:rFonts w:ascii="Courier New" w:hAnsi="Courier New"/>
      <w:sz w:val="32"/>
    </w:rPr>
  </w:style>
  <w:style w:type="paragraph" w:customStyle="1" w:styleId="ae">
    <w:name w:val="заголовок_Таблица"/>
    <w:basedOn w:val="a"/>
    <w:autoRedefine/>
    <w:pPr>
      <w:spacing w:before="120" w:line="360" w:lineRule="auto"/>
      <w:jc w:val="right"/>
    </w:pPr>
    <w:rPr>
      <w:sz w:val="28"/>
    </w:rPr>
  </w:style>
  <w:style w:type="paragraph" w:customStyle="1" w:styleId="tab">
    <w:name w:val="tab"/>
    <w:basedOn w:val="a"/>
    <w:pPr>
      <w:widowControl w:val="0"/>
    </w:pPr>
    <w:rPr>
      <w:rFonts w:ascii="Arial" w:hAnsi="Arial"/>
      <w:snapToGrid w:val="0"/>
    </w:rPr>
  </w:style>
  <w:style w:type="paragraph" w:customStyle="1" w:styleId="af">
    <w:name w:val="Заголовок_Росстат"/>
    <w:basedOn w:val="a"/>
    <w:pPr>
      <w:jc w:val="center"/>
    </w:pPr>
    <w:rPr>
      <w:b/>
      <w:sz w:val="24"/>
    </w:rPr>
  </w:style>
  <w:style w:type="paragraph" w:customStyle="1" w:styleId="af0">
    <w:name w:val="Указания_Росстат"/>
    <w:basedOn w:val="a"/>
    <w:pPr>
      <w:ind w:left="284" w:right="567" w:firstLine="567"/>
      <w:jc w:val="both"/>
    </w:pPr>
  </w:style>
  <w:style w:type="paragraph" w:customStyle="1" w:styleId="af1">
    <w:name w:val="для договоров"/>
    <w:basedOn w:val="a"/>
    <w:autoRedefine/>
    <w:rsid w:val="00AD2389"/>
    <w:pPr>
      <w:ind w:firstLine="709"/>
      <w:jc w:val="both"/>
    </w:pPr>
    <w:rPr>
      <w:sz w:val="24"/>
    </w:rPr>
  </w:style>
  <w:style w:type="paragraph" w:customStyle="1" w:styleId="af2">
    <w:name w:val="для таблиц из договоров"/>
    <w:basedOn w:val="a"/>
    <w:rPr>
      <w:sz w:val="24"/>
    </w:rPr>
  </w:style>
  <w:style w:type="paragraph" w:customStyle="1" w:styleId="10">
    <w:name w:val="Стиль1"/>
    <w:basedOn w:val="a"/>
    <w:pPr>
      <w:spacing w:line="360" w:lineRule="auto"/>
      <w:ind w:firstLine="567"/>
      <w:jc w:val="both"/>
    </w:pPr>
    <w:rPr>
      <w:sz w:val="24"/>
    </w:rPr>
  </w:style>
  <w:style w:type="paragraph" w:styleId="af3">
    <w:name w:val="footer"/>
    <w:basedOn w:val="a"/>
    <w:pPr>
      <w:tabs>
        <w:tab w:val="center" w:pos="4153"/>
        <w:tab w:val="right" w:pos="8306"/>
      </w:tabs>
    </w:pPr>
  </w:style>
  <w:style w:type="character" w:styleId="af4">
    <w:name w:val="page number"/>
    <w:basedOn w:val="a0"/>
  </w:style>
  <w:style w:type="paragraph" w:styleId="af5">
    <w:name w:val="Body Text"/>
    <w:basedOn w:val="a"/>
    <w:pPr>
      <w:jc w:val="center"/>
    </w:pPr>
    <w:rPr>
      <w:sz w:val="28"/>
    </w:rPr>
  </w:style>
  <w:style w:type="paragraph" w:styleId="20">
    <w:name w:val="Body Text 2"/>
    <w:basedOn w:val="a"/>
    <w:pPr>
      <w:jc w:val="both"/>
    </w:pPr>
    <w:rPr>
      <w:sz w:val="28"/>
    </w:rPr>
  </w:style>
  <w:style w:type="paragraph" w:styleId="af6">
    <w:name w:val="footnote text"/>
    <w:basedOn w:val="a"/>
    <w:link w:val="af7"/>
    <w:uiPriority w:val="99"/>
    <w:semiHidden/>
  </w:style>
  <w:style w:type="character" w:styleId="af8">
    <w:name w:val="footnote reference"/>
    <w:uiPriority w:val="99"/>
    <w:semiHidden/>
    <w:rPr>
      <w:vertAlign w:val="superscript"/>
    </w:rPr>
  </w:style>
  <w:style w:type="paragraph" w:styleId="30">
    <w:name w:val="Body Text 3"/>
    <w:basedOn w:val="a"/>
    <w:pPr>
      <w:jc w:val="center"/>
    </w:pPr>
  </w:style>
  <w:style w:type="paragraph" w:styleId="af9">
    <w:name w:val="Balloon Text"/>
    <w:basedOn w:val="a"/>
    <w:semiHidden/>
    <w:rPr>
      <w:rFonts w:ascii="Tahoma" w:hAnsi="Tahoma" w:cs="Tahoma"/>
      <w:sz w:val="16"/>
      <w:szCs w:val="16"/>
    </w:rPr>
  </w:style>
  <w:style w:type="character" w:customStyle="1" w:styleId="af7">
    <w:name w:val="Текст сноски Знак"/>
    <w:link w:val="af6"/>
    <w:uiPriority w:val="99"/>
    <w:semiHidden/>
    <w:rsid w:val="000B0D87"/>
  </w:style>
  <w:style w:type="character" w:customStyle="1" w:styleId="ConsPlusNormal">
    <w:name w:val="ConsPlusNormal Знак"/>
    <w:link w:val="ConsPlusNormal0"/>
    <w:locked/>
    <w:rsid w:val="000B0D87"/>
    <w:rPr>
      <w:rFonts w:ascii="Arial" w:hAnsi="Arial" w:cs="Arial"/>
      <w:lang w:val="ru-RU" w:eastAsia="ru-RU" w:bidi="ar-SA"/>
    </w:rPr>
  </w:style>
  <w:style w:type="paragraph" w:customStyle="1" w:styleId="ConsPlusNormal0">
    <w:name w:val="ConsPlusNormal"/>
    <w:link w:val="ConsPlusNormal"/>
    <w:qFormat/>
    <w:rsid w:val="000B0D87"/>
    <w:pPr>
      <w:widowControl w:val="0"/>
      <w:autoSpaceDE w:val="0"/>
      <w:autoSpaceDN w:val="0"/>
      <w:adjustRightInd w:val="0"/>
      <w:ind w:firstLine="720"/>
    </w:pPr>
    <w:rPr>
      <w:rFonts w:ascii="Arial" w:hAnsi="Arial" w:cs="Arial"/>
    </w:rPr>
  </w:style>
  <w:style w:type="character" w:styleId="afa">
    <w:name w:val="Hyperlink"/>
    <w:uiPriority w:val="99"/>
    <w:unhideWhenUsed/>
    <w:rsid w:val="00A95210"/>
    <w:rPr>
      <w:color w:val="0000FF"/>
      <w:u w:val="single"/>
    </w:rPr>
  </w:style>
  <w:style w:type="paragraph" w:styleId="afb">
    <w:name w:val="No Spacing"/>
    <w:uiPriority w:val="99"/>
    <w:qFormat/>
    <w:rsid w:val="00AC4B58"/>
    <w:rPr>
      <w:rFonts w:ascii="Calibri" w:eastAsia="Calibri" w:hAnsi="Calibri"/>
      <w:sz w:val="22"/>
      <w:szCs w:val="22"/>
      <w:lang w:eastAsia="en-US"/>
    </w:rPr>
  </w:style>
  <w:style w:type="paragraph" w:customStyle="1" w:styleId="ConsNonformat">
    <w:name w:val="ConsNonformat"/>
    <w:rsid w:val="000F1952"/>
    <w:pPr>
      <w:widowControl w:val="0"/>
      <w:autoSpaceDE w:val="0"/>
      <w:autoSpaceDN w:val="0"/>
      <w:adjustRightInd w:val="0"/>
    </w:pPr>
    <w:rPr>
      <w:rFonts w:ascii="Courier New" w:hAnsi="Courier New" w:cs="Courier New"/>
    </w:rPr>
  </w:style>
  <w:style w:type="paragraph" w:customStyle="1" w:styleId="ConsPlusNonformat">
    <w:name w:val="ConsPlusNonformat"/>
    <w:uiPriority w:val="99"/>
    <w:rsid w:val="00B570BB"/>
    <w:pPr>
      <w:widowControl w:val="0"/>
      <w:autoSpaceDE w:val="0"/>
      <w:autoSpaceDN w:val="0"/>
      <w:adjustRightInd w:val="0"/>
    </w:pPr>
    <w:rPr>
      <w:rFonts w:ascii="Courier New" w:hAnsi="Courier New" w:cs="Courier New"/>
    </w:rPr>
  </w:style>
  <w:style w:type="paragraph" w:customStyle="1" w:styleId="afc">
    <w:name w:val=" Знак"/>
    <w:basedOn w:val="a"/>
    <w:rsid w:val="001D6C40"/>
    <w:pPr>
      <w:spacing w:after="160" w:line="240" w:lineRule="exact"/>
    </w:pPr>
    <w:rPr>
      <w:rFonts w:ascii="Verdana" w:hAnsi="Verdana"/>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516977">
      <w:bodyDiv w:val="1"/>
      <w:marLeft w:val="0"/>
      <w:marRight w:val="0"/>
      <w:marTop w:val="0"/>
      <w:marBottom w:val="0"/>
      <w:divBdr>
        <w:top w:val="none" w:sz="0" w:space="0" w:color="auto"/>
        <w:left w:val="none" w:sz="0" w:space="0" w:color="auto"/>
        <w:bottom w:val="none" w:sz="0" w:space="0" w:color="auto"/>
        <w:right w:val="none" w:sz="0" w:space="0" w:color="auto"/>
      </w:divBdr>
    </w:div>
    <w:div w:id="1156727194">
      <w:bodyDiv w:val="1"/>
      <w:marLeft w:val="0"/>
      <w:marRight w:val="0"/>
      <w:marTop w:val="0"/>
      <w:marBottom w:val="0"/>
      <w:divBdr>
        <w:top w:val="none" w:sz="0" w:space="0" w:color="auto"/>
        <w:left w:val="none" w:sz="0" w:space="0" w:color="auto"/>
        <w:bottom w:val="none" w:sz="0" w:space="0" w:color="auto"/>
        <w:right w:val="none" w:sz="0" w:space="0" w:color="auto"/>
      </w:divBdr>
    </w:div>
    <w:div w:id="1168715163">
      <w:bodyDiv w:val="1"/>
      <w:marLeft w:val="0"/>
      <w:marRight w:val="0"/>
      <w:marTop w:val="0"/>
      <w:marBottom w:val="0"/>
      <w:divBdr>
        <w:top w:val="none" w:sz="0" w:space="0" w:color="auto"/>
        <w:left w:val="none" w:sz="0" w:space="0" w:color="auto"/>
        <w:bottom w:val="none" w:sz="0" w:space="0" w:color="auto"/>
        <w:right w:val="none" w:sz="0" w:space="0" w:color="auto"/>
      </w:divBdr>
    </w:div>
    <w:div w:id="1521234723">
      <w:bodyDiv w:val="1"/>
      <w:marLeft w:val="0"/>
      <w:marRight w:val="0"/>
      <w:marTop w:val="0"/>
      <w:marBottom w:val="0"/>
      <w:divBdr>
        <w:top w:val="none" w:sz="0" w:space="0" w:color="auto"/>
        <w:left w:val="none" w:sz="0" w:space="0" w:color="auto"/>
        <w:bottom w:val="none" w:sz="0" w:space="0" w:color="auto"/>
        <w:right w:val="none" w:sz="0" w:space="0" w:color="auto"/>
      </w:divBdr>
    </w:div>
    <w:div w:id="1877739582">
      <w:bodyDiv w:val="1"/>
      <w:marLeft w:val="0"/>
      <w:marRight w:val="0"/>
      <w:marTop w:val="0"/>
      <w:marBottom w:val="0"/>
      <w:divBdr>
        <w:top w:val="none" w:sz="0" w:space="0" w:color="auto"/>
        <w:left w:val="none" w:sz="0" w:space="0" w:color="auto"/>
        <w:bottom w:val="none" w:sz="0" w:space="0" w:color="auto"/>
        <w:right w:val="none" w:sz="0" w:space="0" w:color="auto"/>
      </w:divBdr>
    </w:div>
    <w:div w:id="213787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tfgi@amurinform.ru" TargetMode="External"/><Relationship Id="rId13" Type="http://schemas.openxmlformats.org/officeDocument/2006/relationships/hyperlink" Target="consultantplus://offline/ref=A1EBF8CE04E59E37593A614A93D099414771EEC6731C962688C0A1AACE64ED1BCE02C39D711C5B7903A9L" TargetMode="External"/><Relationship Id="rId18" Type="http://schemas.openxmlformats.org/officeDocument/2006/relationships/hyperlink" Target="consultantplus://offline/ref=68D9837A12E4FED7382110DD18EE64599BC9C28AC784D843037DDCDABDE7BA08FEEC06FA74C720A638v2M" TargetMode="Externa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A1EBF8CE04E59E37593A614A93D099414772E2C07911962688C0A1AACE64ED1BCE02C39D711F597603A6L" TargetMode="External"/><Relationship Id="rId17" Type="http://schemas.openxmlformats.org/officeDocument/2006/relationships/hyperlink" Target="consultantplus://offline/ref=68D9837A12E4FED7382110DD18EE64599BC9C28AC784D843037DDCDABDE7BA08FEEC06FA74C720A138v8M" TargetMode="External"/><Relationship Id="rId2" Type="http://schemas.openxmlformats.org/officeDocument/2006/relationships/styles" Target="styles.xml"/><Relationship Id="rId16" Type="http://schemas.openxmlformats.org/officeDocument/2006/relationships/hyperlink" Target="consultantplus://offline/ref=68D9837A12E4FED7382110DD18EE64599BC9C28AC784D843037DDCDABDE7BA08FEEC06FA74C720A038v8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82EBC487B2A3FF2B1593CDCD3485009AC59B4E28C7B99C4D8723AFF77FAF1541B7D51731DBD2A881uA2CK" TargetMode="External"/><Relationship Id="rId5" Type="http://schemas.openxmlformats.org/officeDocument/2006/relationships/webSettings" Target="webSettings.xml"/><Relationship Id="rId15" Type="http://schemas.openxmlformats.org/officeDocument/2006/relationships/hyperlink" Target="consultantplus://offline/ref=68D9837A12E4FED7382110DD18EE64599BC6C18BCD84D843037DDCDABDE7BA08FEEC06FA74C720AA38v7M" TargetMode="External"/><Relationship Id="rId23" Type="http://schemas.openxmlformats.org/officeDocument/2006/relationships/theme" Target="theme/theme1.xml"/><Relationship Id="rId10" Type="http://schemas.openxmlformats.org/officeDocument/2006/relationships/hyperlink" Target="consultantplus://offline/ref=82EBC487B2A3FF2B1593CDCD3485009AC598422ECDB49C4D8723AFF77FAF1541B7D51731DBD2A884uA29K" TargetMode="External"/><Relationship Id="rId19" Type="http://schemas.openxmlformats.org/officeDocument/2006/relationships/hyperlink" Target="consultantplus://offline/ref=68D9837A12E4FED7382110DD18EE64599BC9C28AC784D843037DDCDABDE7BA08FEEC06FA74C720A738v0M" TargetMode="External"/><Relationship Id="rId4" Type="http://schemas.openxmlformats.org/officeDocument/2006/relationships/settings" Target="settings.xml"/><Relationship Id="rId9" Type="http://schemas.openxmlformats.org/officeDocument/2006/relationships/hyperlink" Target="mailto:tfgi@amurinform.ru" TargetMode="External"/><Relationship Id="rId14" Type="http://schemas.openxmlformats.org/officeDocument/2006/relationships/hyperlink" Target="consultantplus://offline/ref=1373CE9D20D2E825725EF06EC9EA8C0EE3875F664B267BC8B47250DBF1iAlC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9948</Words>
  <Characters>56709</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Типовой контракт на оказание услуг по проведению специальной оценки условий труда</vt:lpstr>
    </vt:vector>
  </TitlesOfParts>
  <Company>ЛИПЕЦККОМБАНК</Company>
  <LinksUpToDate>false</LinksUpToDate>
  <CharactersWithSpaces>66524</CharactersWithSpaces>
  <SharedDoc>false</SharedDoc>
  <HLinks>
    <vt:vector size="72" baseType="variant">
      <vt:variant>
        <vt:i4>7209065</vt:i4>
      </vt:variant>
      <vt:variant>
        <vt:i4>33</vt:i4>
      </vt:variant>
      <vt:variant>
        <vt:i4>0</vt:i4>
      </vt:variant>
      <vt:variant>
        <vt:i4>5</vt:i4>
      </vt:variant>
      <vt:variant>
        <vt:lpwstr>consultantplus://offline/ref=68D9837A12E4FED7382110DD18EE64599BC9C28AC784D843037DDCDABDE7BA08FEEC06FA74C720A738v0M</vt:lpwstr>
      </vt:variant>
      <vt:variant>
        <vt:lpwstr/>
      </vt:variant>
      <vt:variant>
        <vt:i4>7209066</vt:i4>
      </vt:variant>
      <vt:variant>
        <vt:i4>30</vt:i4>
      </vt:variant>
      <vt:variant>
        <vt:i4>0</vt:i4>
      </vt:variant>
      <vt:variant>
        <vt:i4>5</vt:i4>
      </vt:variant>
      <vt:variant>
        <vt:lpwstr>consultantplus://offline/ref=68D9837A12E4FED7382110DD18EE64599BC9C28AC784D843037DDCDABDE7BA08FEEC06FA74C720A638v2M</vt:lpwstr>
      </vt:variant>
      <vt:variant>
        <vt:lpwstr/>
      </vt:variant>
      <vt:variant>
        <vt:i4>7209063</vt:i4>
      </vt:variant>
      <vt:variant>
        <vt:i4>27</vt:i4>
      </vt:variant>
      <vt:variant>
        <vt:i4>0</vt:i4>
      </vt:variant>
      <vt:variant>
        <vt:i4>5</vt:i4>
      </vt:variant>
      <vt:variant>
        <vt:lpwstr>consultantplus://offline/ref=68D9837A12E4FED7382110DD18EE64599BC9C28AC784D843037DDCDABDE7BA08FEEC06FA74C720A138v8M</vt:lpwstr>
      </vt:variant>
      <vt:variant>
        <vt:lpwstr/>
      </vt:variant>
      <vt:variant>
        <vt:i4>7209062</vt:i4>
      </vt:variant>
      <vt:variant>
        <vt:i4>24</vt:i4>
      </vt:variant>
      <vt:variant>
        <vt:i4>0</vt:i4>
      </vt:variant>
      <vt:variant>
        <vt:i4>5</vt:i4>
      </vt:variant>
      <vt:variant>
        <vt:lpwstr>consultantplus://offline/ref=68D9837A12E4FED7382110DD18EE64599BC9C28AC784D843037DDCDABDE7BA08FEEC06FA74C720A038v8M</vt:lpwstr>
      </vt:variant>
      <vt:variant>
        <vt:lpwstr/>
      </vt:variant>
      <vt:variant>
        <vt:i4>7209060</vt:i4>
      </vt:variant>
      <vt:variant>
        <vt:i4>21</vt:i4>
      </vt:variant>
      <vt:variant>
        <vt:i4>0</vt:i4>
      </vt:variant>
      <vt:variant>
        <vt:i4>5</vt:i4>
      </vt:variant>
      <vt:variant>
        <vt:lpwstr>consultantplus://offline/ref=68D9837A12E4FED7382110DD18EE64599BC6C18BCD84D843037DDCDABDE7BA08FEEC06FA74C720AA38v7M</vt:lpwstr>
      </vt:variant>
      <vt:variant>
        <vt:lpwstr/>
      </vt:variant>
      <vt:variant>
        <vt:i4>4325390</vt:i4>
      </vt:variant>
      <vt:variant>
        <vt:i4>18</vt:i4>
      </vt:variant>
      <vt:variant>
        <vt:i4>0</vt:i4>
      </vt:variant>
      <vt:variant>
        <vt:i4>5</vt:i4>
      </vt:variant>
      <vt:variant>
        <vt:lpwstr>consultantplus://offline/ref=1373CE9D20D2E825725EF06EC9EA8C0EE3875F664B267BC8B47250DBF1iAlCL</vt:lpwstr>
      </vt:variant>
      <vt:variant>
        <vt:lpwstr/>
      </vt:variant>
      <vt:variant>
        <vt:i4>2883638</vt:i4>
      </vt:variant>
      <vt:variant>
        <vt:i4>15</vt:i4>
      </vt:variant>
      <vt:variant>
        <vt:i4>0</vt:i4>
      </vt:variant>
      <vt:variant>
        <vt:i4>5</vt:i4>
      </vt:variant>
      <vt:variant>
        <vt:lpwstr>consultantplus://offline/ref=A1EBF8CE04E59E37593A614A93D099414771EEC6731C962688C0A1AACE64ED1BCE02C39D711C5B7903A9L</vt:lpwstr>
      </vt:variant>
      <vt:variant>
        <vt:lpwstr/>
      </vt:variant>
      <vt:variant>
        <vt:i4>2883682</vt:i4>
      </vt:variant>
      <vt:variant>
        <vt:i4>12</vt:i4>
      </vt:variant>
      <vt:variant>
        <vt:i4>0</vt:i4>
      </vt:variant>
      <vt:variant>
        <vt:i4>5</vt:i4>
      </vt:variant>
      <vt:variant>
        <vt:lpwstr>consultantplus://offline/ref=A1EBF8CE04E59E37593A614A93D099414772E2C07911962688C0A1AACE64ED1BCE02C39D711F597603A6L</vt:lpwstr>
      </vt:variant>
      <vt:variant>
        <vt:lpwstr/>
      </vt:variant>
      <vt:variant>
        <vt:i4>6291564</vt:i4>
      </vt:variant>
      <vt:variant>
        <vt:i4>9</vt:i4>
      </vt:variant>
      <vt:variant>
        <vt:i4>0</vt:i4>
      </vt:variant>
      <vt:variant>
        <vt:i4>5</vt:i4>
      </vt:variant>
      <vt:variant>
        <vt:lpwstr>consultantplus://offline/ref=82EBC487B2A3FF2B1593CDCD3485009AC59B4E28C7B99C4D8723AFF77FAF1541B7D51731DBD2A881uA2CK</vt:lpwstr>
      </vt:variant>
      <vt:variant>
        <vt:lpwstr/>
      </vt:variant>
      <vt:variant>
        <vt:i4>6291517</vt:i4>
      </vt:variant>
      <vt:variant>
        <vt:i4>6</vt:i4>
      </vt:variant>
      <vt:variant>
        <vt:i4>0</vt:i4>
      </vt:variant>
      <vt:variant>
        <vt:i4>5</vt:i4>
      </vt:variant>
      <vt:variant>
        <vt:lpwstr>consultantplus://offline/ref=82EBC487B2A3FF2B1593CDCD3485009AC598422ECDB49C4D8723AFF77FAF1541B7D51731DBD2A884uA29K</vt:lpwstr>
      </vt:variant>
      <vt:variant>
        <vt:lpwstr/>
      </vt:variant>
      <vt:variant>
        <vt:i4>3145730</vt:i4>
      </vt:variant>
      <vt:variant>
        <vt:i4>3</vt:i4>
      </vt:variant>
      <vt:variant>
        <vt:i4>0</vt:i4>
      </vt:variant>
      <vt:variant>
        <vt:i4>5</vt:i4>
      </vt:variant>
      <vt:variant>
        <vt:lpwstr>mailto:tfgi@amurinform.ru</vt:lpwstr>
      </vt:variant>
      <vt:variant>
        <vt:lpwstr/>
      </vt:variant>
      <vt:variant>
        <vt:i4>3145730</vt:i4>
      </vt:variant>
      <vt:variant>
        <vt:i4>0</vt:i4>
      </vt:variant>
      <vt:variant>
        <vt:i4>0</vt:i4>
      </vt:variant>
      <vt:variant>
        <vt:i4>5</vt:i4>
      </vt:variant>
      <vt:variant>
        <vt:lpwstr>mailto:tfgi@amurinform.ru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контракт на оказание услуг по проведению специальной оценки условий труда</dc:title>
  <dc:creator>ЦКМЗ Рабочее место 2</dc:creator>
  <dc:description>Подготовлено на базе материалов БСС «Система Главбух»</dc:description>
  <cp:lastModifiedBy>А.В. Климкина</cp:lastModifiedBy>
  <cp:revision>2</cp:revision>
  <cp:lastPrinted>2025-08-05T05:05:00Z</cp:lastPrinted>
  <dcterms:created xsi:type="dcterms:W3CDTF">2026-03-27T06:27:00Z</dcterms:created>
  <dcterms:modified xsi:type="dcterms:W3CDTF">2026-03-27T06:27:00Z</dcterms:modified>
</cp:coreProperties>
</file>