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CEF" w:rsidRPr="00A749C2" w:rsidRDefault="00AF38AF">
      <w:pPr>
        <w:ind w:firstLine="0"/>
        <w:jc w:val="center"/>
        <w:rPr>
          <w:lang w:val="ru-RU"/>
        </w:rPr>
      </w:pPr>
      <w:r w:rsidRPr="00A749C2">
        <w:rPr>
          <w:b/>
          <w:sz w:val="30"/>
          <w:lang w:val="ru-RU"/>
        </w:rPr>
        <w:t>ОПИСАНИЕ ОБЪЕКТА ЗАКУПКИ</w:t>
      </w:r>
      <w:r w:rsidRPr="00A749C2">
        <w:rPr>
          <w:b/>
          <w:sz w:val="30"/>
          <w:lang w:val="ru-RU"/>
        </w:rPr>
        <w:br/>
        <w:t>(ТЕХНИЧЕСКОЕ ЗАДАНИЕ)</w:t>
      </w:r>
    </w:p>
    <w:p w:rsidR="00213CEF" w:rsidRPr="00A749C2" w:rsidRDefault="00AF38AF">
      <w:pPr>
        <w:ind w:firstLine="0"/>
        <w:jc w:val="center"/>
        <w:rPr>
          <w:lang w:val="ru-RU"/>
        </w:rPr>
      </w:pPr>
      <w:r w:rsidRPr="00A749C2">
        <w:rPr>
          <w:b/>
          <w:lang w:val="ru-RU"/>
        </w:rPr>
        <w:t>на оказание услуг по техническому обслуживанию и ремонту транспортного средства ГАЗ 33023 с использованием запасных частей и расходных материалов Исполнителя</w:t>
      </w:r>
    </w:p>
    <w:p w:rsidR="00213CEF" w:rsidRPr="00A749C2" w:rsidRDefault="00AF38AF">
      <w:pPr>
        <w:pStyle w:val="1"/>
        <w:spacing w:before="120" w:after="60"/>
        <w:ind w:firstLine="0"/>
        <w:rPr>
          <w:lang w:val="ru-RU"/>
        </w:rPr>
      </w:pPr>
      <w:r w:rsidRPr="00A749C2">
        <w:rPr>
          <w:rFonts w:ascii="Times New Roman" w:eastAsia="Times New Roman" w:hAnsi="Times New Roman"/>
          <w:lang w:val="ru-RU"/>
        </w:rPr>
        <w:t>1. Общие положения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 xml:space="preserve">Настоящее описание объекта </w:t>
      </w:r>
      <w:r w:rsidRPr="00A749C2">
        <w:rPr>
          <w:lang w:val="ru-RU"/>
        </w:rPr>
        <w:t>закупки подготовлено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том числе статьи 33 Закона № 44-ФЗ.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>Заказчик:</w:t>
      </w:r>
      <w:r w:rsidRPr="00A749C2">
        <w:rPr>
          <w:lang w:val="ru-RU"/>
        </w:rPr>
        <w:t xml:space="preserve"> ФКУЗ «Дагестанская противочумная станция» Роспотребнадзора.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>Наименование объекта закупки: оказание услуг по техническому обслуживанию и ремонту транспортного средства ГАЗ 33023 с использованием запасных частей и расходных материалов Исполнителя.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>Основание</w:t>
      </w:r>
      <w:r w:rsidRPr="00A749C2">
        <w:rPr>
          <w:lang w:val="ru-RU"/>
        </w:rPr>
        <w:t>: дефектный акт № 3 на транспортное средство от 31.08.2026 г.</w:t>
      </w:r>
    </w:p>
    <w:p w:rsidR="00213CEF" w:rsidRDefault="00AF38AF">
      <w:pPr>
        <w:pStyle w:val="1"/>
        <w:spacing w:before="120" w:after="60"/>
        <w:ind w:firstLine="0"/>
      </w:pPr>
      <w:r>
        <w:rPr>
          <w:rFonts w:ascii="Times New Roman" w:eastAsia="Times New Roman" w:hAnsi="Times New Roman"/>
        </w:rPr>
        <w:t>2. Сведения о транспортном средстве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5386"/>
      </w:tblGrid>
      <w:tr w:rsidR="00213CEF">
        <w:trPr>
          <w:tblHeader/>
          <w:jc w:val="center"/>
        </w:trPr>
        <w:tc>
          <w:tcPr>
            <w:tcW w:w="4986" w:type="dxa"/>
            <w:shd w:val="clear" w:color="auto" w:fill="D9EAF7"/>
            <w:vAlign w:val="center"/>
          </w:tcPr>
          <w:p w:rsidR="00213CEF" w:rsidRDefault="00AF38AF">
            <w:pPr>
              <w:ind w:firstLine="0"/>
              <w:jc w:val="center"/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4986" w:type="dxa"/>
            <w:shd w:val="clear" w:color="auto" w:fill="D9EAF7"/>
            <w:vAlign w:val="center"/>
          </w:tcPr>
          <w:p w:rsidR="00213CEF" w:rsidRDefault="00AF38AF">
            <w:pPr>
              <w:ind w:firstLine="0"/>
              <w:jc w:val="center"/>
            </w:pPr>
            <w:r>
              <w:rPr>
                <w:b/>
                <w:sz w:val="20"/>
              </w:rPr>
              <w:t>Значение</w:t>
            </w:r>
          </w:p>
        </w:tc>
      </w:tr>
      <w:tr w:rsidR="00213CEF">
        <w:trPr>
          <w:jc w:val="center"/>
        </w:trPr>
        <w:tc>
          <w:tcPr>
            <w:tcW w:w="368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Default="00AF38AF">
            <w:pPr>
              <w:spacing w:after="0"/>
              <w:ind w:firstLine="0"/>
            </w:pPr>
            <w:r>
              <w:rPr>
                <w:sz w:val="20"/>
              </w:rPr>
              <w:t>Марка</w:t>
            </w:r>
          </w:p>
        </w:tc>
        <w:tc>
          <w:tcPr>
            <w:tcW w:w="538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Default="00AF38AF">
            <w:pPr>
              <w:spacing w:after="0"/>
              <w:ind w:firstLine="0"/>
            </w:pPr>
            <w:r>
              <w:rPr>
                <w:sz w:val="20"/>
              </w:rPr>
              <w:t>ГАЗ</w:t>
            </w:r>
          </w:p>
        </w:tc>
      </w:tr>
      <w:tr w:rsidR="00213CEF">
        <w:trPr>
          <w:jc w:val="center"/>
        </w:trPr>
        <w:tc>
          <w:tcPr>
            <w:tcW w:w="368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Default="00AF38AF">
            <w:pPr>
              <w:spacing w:after="0"/>
              <w:ind w:firstLine="0"/>
            </w:pPr>
            <w:r>
              <w:rPr>
                <w:sz w:val="20"/>
              </w:rPr>
              <w:t>Модель</w:t>
            </w:r>
          </w:p>
        </w:tc>
        <w:tc>
          <w:tcPr>
            <w:tcW w:w="538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Default="00AF38AF">
            <w:pPr>
              <w:spacing w:after="0"/>
              <w:ind w:firstLine="0"/>
            </w:pPr>
            <w:r>
              <w:rPr>
                <w:sz w:val="20"/>
              </w:rPr>
              <w:t>33023</w:t>
            </w:r>
          </w:p>
        </w:tc>
      </w:tr>
      <w:tr w:rsidR="00213CEF">
        <w:trPr>
          <w:jc w:val="center"/>
        </w:trPr>
        <w:tc>
          <w:tcPr>
            <w:tcW w:w="368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Default="00AF38AF">
            <w:pPr>
              <w:spacing w:after="0"/>
              <w:ind w:firstLine="0"/>
            </w:pPr>
            <w:r>
              <w:rPr>
                <w:sz w:val="20"/>
              </w:rPr>
              <w:t>VIN</w:t>
            </w:r>
          </w:p>
        </w:tc>
        <w:tc>
          <w:tcPr>
            <w:tcW w:w="538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Default="00AF38AF">
            <w:pPr>
              <w:spacing w:after="0"/>
              <w:ind w:firstLine="0"/>
            </w:pPr>
            <w:r>
              <w:rPr>
                <w:sz w:val="20"/>
              </w:rPr>
              <w:t>X96330230C2505370</w:t>
            </w:r>
          </w:p>
        </w:tc>
      </w:tr>
      <w:tr w:rsidR="00213CEF">
        <w:trPr>
          <w:jc w:val="center"/>
        </w:trPr>
        <w:tc>
          <w:tcPr>
            <w:tcW w:w="368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Default="00AF38AF">
            <w:pPr>
              <w:spacing w:after="0"/>
              <w:ind w:firstLine="0"/>
            </w:pPr>
            <w:r>
              <w:rPr>
                <w:sz w:val="20"/>
              </w:rPr>
              <w:t>Государственный регистрационный номер</w:t>
            </w:r>
          </w:p>
        </w:tc>
        <w:tc>
          <w:tcPr>
            <w:tcW w:w="538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Default="00AF38AF">
            <w:pPr>
              <w:spacing w:after="0"/>
              <w:ind w:firstLine="0"/>
            </w:pPr>
            <w:r>
              <w:rPr>
                <w:sz w:val="20"/>
              </w:rPr>
              <w:t>М378ХУ05</w:t>
            </w:r>
          </w:p>
        </w:tc>
      </w:tr>
      <w:tr w:rsidR="00213CEF">
        <w:trPr>
          <w:jc w:val="center"/>
        </w:trPr>
        <w:tc>
          <w:tcPr>
            <w:tcW w:w="368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Default="00AF38AF">
            <w:pPr>
              <w:spacing w:after="0"/>
              <w:ind w:firstLine="0"/>
            </w:pPr>
            <w:r>
              <w:rPr>
                <w:sz w:val="20"/>
              </w:rPr>
              <w:t>Инвентарный номер</w:t>
            </w:r>
          </w:p>
        </w:tc>
        <w:tc>
          <w:tcPr>
            <w:tcW w:w="538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Default="00AF38AF">
            <w:pPr>
              <w:spacing w:after="0"/>
              <w:ind w:firstLine="0"/>
            </w:pPr>
            <w:r>
              <w:rPr>
                <w:sz w:val="20"/>
              </w:rPr>
              <w:t>015,5,1</w:t>
            </w:r>
          </w:p>
        </w:tc>
      </w:tr>
      <w:tr w:rsidR="00213CEF">
        <w:trPr>
          <w:jc w:val="center"/>
        </w:trPr>
        <w:tc>
          <w:tcPr>
            <w:tcW w:w="368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Default="00AF38AF">
            <w:pPr>
              <w:spacing w:after="0"/>
              <w:ind w:firstLine="0"/>
            </w:pPr>
            <w:r>
              <w:rPr>
                <w:sz w:val="20"/>
              </w:rPr>
              <w:t>Год выпуска</w:t>
            </w:r>
          </w:p>
        </w:tc>
        <w:tc>
          <w:tcPr>
            <w:tcW w:w="538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Default="00AF38AF">
            <w:pPr>
              <w:spacing w:after="0"/>
              <w:ind w:firstLine="0"/>
            </w:pPr>
            <w:r>
              <w:rPr>
                <w:sz w:val="20"/>
              </w:rPr>
              <w:t>2012</w:t>
            </w:r>
          </w:p>
        </w:tc>
      </w:tr>
      <w:tr w:rsidR="00213CEF">
        <w:trPr>
          <w:jc w:val="center"/>
        </w:trPr>
        <w:tc>
          <w:tcPr>
            <w:tcW w:w="368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Pr="00A749C2" w:rsidRDefault="00AF38AF">
            <w:pPr>
              <w:spacing w:after="0"/>
              <w:ind w:firstLine="0"/>
              <w:rPr>
                <w:lang w:val="ru-RU"/>
              </w:rPr>
            </w:pPr>
            <w:r w:rsidRPr="00A749C2">
              <w:rPr>
                <w:sz w:val="20"/>
                <w:lang w:val="ru-RU"/>
              </w:rPr>
              <w:t>Пробег на дату дефектного акта</w:t>
            </w:r>
          </w:p>
        </w:tc>
        <w:tc>
          <w:tcPr>
            <w:tcW w:w="538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EF" w:rsidRDefault="00AF38AF">
            <w:pPr>
              <w:spacing w:after="0"/>
              <w:ind w:firstLine="0"/>
            </w:pPr>
            <w:r>
              <w:rPr>
                <w:sz w:val="20"/>
              </w:rPr>
              <w:t>106 108 км</w:t>
            </w:r>
          </w:p>
        </w:tc>
      </w:tr>
    </w:tbl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 xml:space="preserve">Указание марки, модели, </w:t>
      </w:r>
      <w:r>
        <w:t>VIN</w:t>
      </w:r>
      <w:r w:rsidRPr="00A749C2">
        <w:rPr>
          <w:lang w:val="ru-RU"/>
        </w:rPr>
        <w:t xml:space="preserve"> и иных идентифицирующих характеристик транспортного средства используется исключительно для определения совместимости запасных частей, материалов и технологии ремонта с транспортн</w:t>
      </w:r>
      <w:r w:rsidRPr="00A749C2">
        <w:rPr>
          <w:lang w:val="ru-RU"/>
        </w:rPr>
        <w:t>ым средством, уже находящимся в эксплуатации у Заказчика.</w:t>
      </w:r>
    </w:p>
    <w:p w:rsidR="00213CEF" w:rsidRPr="00A749C2" w:rsidRDefault="00AF38AF">
      <w:pPr>
        <w:pStyle w:val="1"/>
        <w:spacing w:before="120" w:after="60"/>
        <w:ind w:firstLine="0"/>
        <w:rPr>
          <w:lang w:val="ru-RU"/>
        </w:rPr>
      </w:pPr>
      <w:r w:rsidRPr="00A749C2">
        <w:rPr>
          <w:rFonts w:ascii="Times New Roman" w:eastAsia="Times New Roman" w:hAnsi="Times New Roman"/>
          <w:lang w:val="ru-RU"/>
        </w:rPr>
        <w:t>3. Перечень, объем и содержание оказываемых услуг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6"/>
        <w:gridCol w:w="3064"/>
        <w:gridCol w:w="3572"/>
        <w:gridCol w:w="1995"/>
      </w:tblGrid>
      <w:tr w:rsidR="00A749C2" w:rsidTr="00A749C2">
        <w:trPr>
          <w:tblHeader/>
          <w:jc w:val="center"/>
        </w:trPr>
        <w:tc>
          <w:tcPr>
            <w:tcW w:w="926" w:type="dxa"/>
            <w:shd w:val="clear" w:color="auto" w:fill="D9EAF7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b/>
                <w:sz w:val="17"/>
              </w:rPr>
              <w:t>№</w:t>
            </w:r>
          </w:p>
        </w:tc>
        <w:tc>
          <w:tcPr>
            <w:tcW w:w="3064" w:type="dxa"/>
            <w:shd w:val="clear" w:color="auto" w:fill="D9EAF7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b/>
                <w:sz w:val="17"/>
              </w:rPr>
              <w:t>Узел / система</w:t>
            </w:r>
          </w:p>
        </w:tc>
        <w:tc>
          <w:tcPr>
            <w:tcW w:w="3572" w:type="dxa"/>
            <w:shd w:val="clear" w:color="auto" w:fill="D9EAF7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b/>
                <w:sz w:val="17"/>
              </w:rPr>
              <w:t>Требуемые работы</w:t>
            </w:r>
          </w:p>
        </w:tc>
        <w:tc>
          <w:tcPr>
            <w:tcW w:w="1995" w:type="dxa"/>
            <w:shd w:val="clear" w:color="auto" w:fill="D9EAF7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b/>
                <w:sz w:val="17"/>
              </w:rPr>
              <w:t>Объем</w:t>
            </w:r>
          </w:p>
        </w:tc>
      </w:tr>
      <w:tr w:rsidR="00A749C2" w:rsidTr="00A749C2">
        <w:trPr>
          <w:jc w:val="center"/>
        </w:trPr>
        <w:tc>
          <w:tcPr>
            <w:tcW w:w="926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3064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</w:pPr>
            <w:r>
              <w:rPr>
                <w:sz w:val="16"/>
              </w:rPr>
              <w:t>Трансмиссия / сцепление</w:t>
            </w:r>
          </w:p>
        </w:tc>
        <w:tc>
          <w:tcPr>
            <w:tcW w:w="3572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Pr="00A749C2" w:rsidRDefault="00A749C2">
            <w:pPr>
              <w:spacing w:after="0"/>
              <w:ind w:firstLine="0"/>
              <w:rPr>
                <w:lang w:val="ru-RU"/>
              </w:rPr>
            </w:pPr>
            <w:r w:rsidRPr="00A749C2">
              <w:rPr>
                <w:sz w:val="16"/>
                <w:lang w:val="ru-RU"/>
              </w:rPr>
              <w:t>Замена комплекта сцепления: демонтаж изношенных элементов, установка новых совместимых элементов, сборка и необходимая регулировка.</w:t>
            </w:r>
          </w:p>
        </w:tc>
        <w:tc>
          <w:tcPr>
            <w:tcW w:w="1995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1 усл.</w:t>
            </w:r>
          </w:p>
        </w:tc>
      </w:tr>
      <w:tr w:rsidR="00A749C2" w:rsidTr="00A749C2">
        <w:trPr>
          <w:jc w:val="center"/>
        </w:trPr>
        <w:tc>
          <w:tcPr>
            <w:tcW w:w="926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3064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</w:pPr>
            <w:r>
              <w:rPr>
                <w:sz w:val="16"/>
              </w:rPr>
              <w:t>Подвеска</w:t>
            </w:r>
          </w:p>
        </w:tc>
        <w:tc>
          <w:tcPr>
            <w:tcW w:w="3572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Pr="00A749C2" w:rsidRDefault="00A749C2">
            <w:pPr>
              <w:spacing w:after="0"/>
              <w:ind w:firstLine="0"/>
              <w:rPr>
                <w:lang w:val="ru-RU"/>
              </w:rPr>
            </w:pPr>
            <w:r w:rsidRPr="00A749C2">
              <w:rPr>
                <w:sz w:val="16"/>
                <w:lang w:val="ru-RU"/>
              </w:rPr>
              <w:t>Замена комплекта сайлентблоков подвески (рессор), включая демонтаж изношенных и установку новых деталей.</w:t>
            </w:r>
          </w:p>
        </w:tc>
        <w:tc>
          <w:tcPr>
            <w:tcW w:w="1995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1 компл.</w:t>
            </w:r>
          </w:p>
        </w:tc>
      </w:tr>
      <w:tr w:rsidR="00A749C2" w:rsidTr="00A749C2">
        <w:trPr>
          <w:jc w:val="center"/>
        </w:trPr>
        <w:tc>
          <w:tcPr>
            <w:tcW w:w="926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3064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</w:pPr>
            <w:r>
              <w:rPr>
                <w:sz w:val="16"/>
              </w:rPr>
              <w:t>Двигатель</w:t>
            </w:r>
          </w:p>
        </w:tc>
        <w:tc>
          <w:tcPr>
            <w:tcW w:w="3572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Pr="00A749C2" w:rsidRDefault="00A749C2">
            <w:pPr>
              <w:spacing w:after="0"/>
              <w:ind w:firstLine="0"/>
              <w:rPr>
                <w:lang w:val="ru-RU"/>
              </w:rPr>
            </w:pPr>
            <w:r w:rsidRPr="00A749C2">
              <w:rPr>
                <w:sz w:val="16"/>
                <w:lang w:val="ru-RU"/>
              </w:rPr>
              <w:t>Слив отработанного моторного масла, замена моторного масла в полном нормативном объеме.</w:t>
            </w:r>
          </w:p>
        </w:tc>
        <w:tc>
          <w:tcPr>
            <w:tcW w:w="1995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1 усл.</w:t>
            </w:r>
          </w:p>
        </w:tc>
      </w:tr>
      <w:tr w:rsidR="00A749C2" w:rsidTr="00A749C2">
        <w:trPr>
          <w:jc w:val="center"/>
        </w:trPr>
        <w:tc>
          <w:tcPr>
            <w:tcW w:w="926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3064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</w:pPr>
            <w:r>
              <w:rPr>
                <w:sz w:val="16"/>
              </w:rPr>
              <w:t>Двигатель / привод генератора</w:t>
            </w:r>
          </w:p>
        </w:tc>
        <w:tc>
          <w:tcPr>
            <w:tcW w:w="3572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Pr="00A749C2" w:rsidRDefault="00A749C2">
            <w:pPr>
              <w:spacing w:after="0"/>
              <w:ind w:firstLine="0"/>
              <w:rPr>
                <w:lang w:val="ru-RU"/>
              </w:rPr>
            </w:pPr>
            <w:r w:rsidRPr="00A749C2">
              <w:rPr>
                <w:sz w:val="16"/>
                <w:lang w:val="ru-RU"/>
              </w:rPr>
              <w:t>Замена натяжителя генератора в сборе, включая демонтаж неисправного и установку нового.</w:t>
            </w:r>
          </w:p>
        </w:tc>
        <w:tc>
          <w:tcPr>
            <w:tcW w:w="1995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1 шт.</w:t>
            </w:r>
          </w:p>
        </w:tc>
      </w:tr>
      <w:tr w:rsidR="00A749C2" w:rsidTr="00A749C2">
        <w:trPr>
          <w:jc w:val="center"/>
        </w:trPr>
        <w:tc>
          <w:tcPr>
            <w:tcW w:w="926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3064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</w:pPr>
            <w:r>
              <w:rPr>
                <w:sz w:val="16"/>
              </w:rPr>
              <w:t>Система охлаждения двигателя</w:t>
            </w:r>
          </w:p>
        </w:tc>
        <w:tc>
          <w:tcPr>
            <w:tcW w:w="3572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Pr="00A749C2" w:rsidRDefault="00A749C2">
            <w:pPr>
              <w:spacing w:after="0"/>
              <w:ind w:firstLine="0"/>
              <w:rPr>
                <w:lang w:val="ru-RU"/>
              </w:rPr>
            </w:pPr>
            <w:r w:rsidRPr="00A749C2">
              <w:rPr>
                <w:sz w:val="16"/>
                <w:lang w:val="ru-RU"/>
              </w:rPr>
              <w:t>Слив старой охлаждающей жидкости и замена антифриза в полном нормативном объеме, удаление воздуха из системы при необходимости.</w:t>
            </w:r>
          </w:p>
        </w:tc>
        <w:tc>
          <w:tcPr>
            <w:tcW w:w="1995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1 усл.</w:t>
            </w:r>
          </w:p>
        </w:tc>
      </w:tr>
      <w:tr w:rsidR="00A749C2" w:rsidTr="00A749C2">
        <w:trPr>
          <w:jc w:val="center"/>
        </w:trPr>
        <w:tc>
          <w:tcPr>
            <w:tcW w:w="926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3064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</w:pPr>
            <w:r>
              <w:rPr>
                <w:sz w:val="16"/>
              </w:rPr>
              <w:t>Система охлаждения двигателя</w:t>
            </w:r>
          </w:p>
        </w:tc>
        <w:tc>
          <w:tcPr>
            <w:tcW w:w="3572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Pr="00A749C2" w:rsidRDefault="00A749C2">
            <w:pPr>
              <w:spacing w:after="0"/>
              <w:ind w:firstLine="0"/>
              <w:rPr>
                <w:lang w:val="ru-RU"/>
              </w:rPr>
            </w:pPr>
            <w:r w:rsidRPr="00A749C2">
              <w:rPr>
                <w:sz w:val="16"/>
                <w:lang w:val="ru-RU"/>
              </w:rPr>
              <w:t>Замена термостата системы охлаждения двигателя с проверкой герметичности и температурного режима.</w:t>
            </w:r>
          </w:p>
        </w:tc>
        <w:tc>
          <w:tcPr>
            <w:tcW w:w="1995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1 шт.</w:t>
            </w:r>
          </w:p>
        </w:tc>
      </w:tr>
      <w:tr w:rsidR="00A749C2" w:rsidTr="00A749C2">
        <w:trPr>
          <w:jc w:val="center"/>
        </w:trPr>
        <w:tc>
          <w:tcPr>
            <w:tcW w:w="926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3064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</w:pPr>
            <w:r>
              <w:rPr>
                <w:sz w:val="16"/>
              </w:rPr>
              <w:t>Рулевое управление</w:t>
            </w:r>
          </w:p>
        </w:tc>
        <w:tc>
          <w:tcPr>
            <w:tcW w:w="3572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Pr="00A749C2" w:rsidRDefault="00A749C2">
            <w:pPr>
              <w:spacing w:after="0"/>
              <w:ind w:firstLine="0"/>
              <w:rPr>
                <w:lang w:val="ru-RU"/>
              </w:rPr>
            </w:pPr>
            <w:r w:rsidRPr="00A749C2">
              <w:rPr>
                <w:sz w:val="16"/>
                <w:lang w:val="ru-RU"/>
              </w:rPr>
              <w:t>Замена рулевых наконечников, проверка креплений и отсутствия ненормативного люфта.</w:t>
            </w:r>
          </w:p>
        </w:tc>
        <w:tc>
          <w:tcPr>
            <w:tcW w:w="1995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1 компл.</w:t>
            </w:r>
          </w:p>
        </w:tc>
      </w:tr>
      <w:tr w:rsidR="00A749C2" w:rsidTr="00A749C2">
        <w:trPr>
          <w:jc w:val="center"/>
        </w:trPr>
        <w:tc>
          <w:tcPr>
            <w:tcW w:w="926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lastRenderedPageBreak/>
              <w:t>8</w:t>
            </w:r>
          </w:p>
        </w:tc>
        <w:tc>
          <w:tcPr>
            <w:tcW w:w="3064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</w:pPr>
            <w:r>
              <w:rPr>
                <w:sz w:val="16"/>
              </w:rPr>
              <w:t>Подвеска</w:t>
            </w:r>
          </w:p>
        </w:tc>
        <w:tc>
          <w:tcPr>
            <w:tcW w:w="3572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Pr="00A749C2" w:rsidRDefault="00A749C2">
            <w:pPr>
              <w:spacing w:after="0"/>
              <w:ind w:firstLine="0"/>
              <w:rPr>
                <w:lang w:val="ru-RU"/>
              </w:rPr>
            </w:pPr>
            <w:r w:rsidRPr="00A749C2">
              <w:rPr>
                <w:sz w:val="16"/>
                <w:lang w:val="ru-RU"/>
              </w:rPr>
              <w:t>Замена комплекта амортизаторов подвески автомобиля.</w:t>
            </w:r>
          </w:p>
        </w:tc>
        <w:tc>
          <w:tcPr>
            <w:tcW w:w="1995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1 компл.</w:t>
            </w:r>
          </w:p>
        </w:tc>
      </w:tr>
      <w:tr w:rsidR="00A749C2" w:rsidTr="00A749C2">
        <w:trPr>
          <w:jc w:val="center"/>
        </w:trPr>
        <w:tc>
          <w:tcPr>
            <w:tcW w:w="926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9</w:t>
            </w:r>
          </w:p>
        </w:tc>
        <w:tc>
          <w:tcPr>
            <w:tcW w:w="3064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</w:pPr>
            <w:r>
              <w:rPr>
                <w:sz w:val="16"/>
              </w:rPr>
              <w:t>Трансмиссия</w:t>
            </w:r>
          </w:p>
        </w:tc>
        <w:tc>
          <w:tcPr>
            <w:tcW w:w="3572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Pr="00A749C2" w:rsidRDefault="00A749C2">
            <w:pPr>
              <w:spacing w:after="0"/>
              <w:ind w:firstLine="0"/>
              <w:rPr>
                <w:lang w:val="ru-RU"/>
              </w:rPr>
            </w:pPr>
            <w:r w:rsidRPr="00A749C2">
              <w:rPr>
                <w:sz w:val="16"/>
                <w:lang w:val="ru-RU"/>
              </w:rPr>
              <w:t>Слив старого и замена трансмиссионного масла в полном нормативном объеме.</w:t>
            </w:r>
          </w:p>
        </w:tc>
        <w:tc>
          <w:tcPr>
            <w:tcW w:w="1995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1 усл.</w:t>
            </w:r>
          </w:p>
        </w:tc>
      </w:tr>
      <w:tr w:rsidR="00A749C2" w:rsidTr="00A749C2">
        <w:trPr>
          <w:jc w:val="center"/>
        </w:trPr>
        <w:tc>
          <w:tcPr>
            <w:tcW w:w="926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3064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</w:pPr>
            <w:r>
              <w:rPr>
                <w:sz w:val="16"/>
              </w:rPr>
              <w:t>Тормозная система</w:t>
            </w:r>
          </w:p>
        </w:tc>
        <w:tc>
          <w:tcPr>
            <w:tcW w:w="3572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Pr="00A749C2" w:rsidRDefault="00A749C2">
            <w:pPr>
              <w:spacing w:after="0"/>
              <w:ind w:firstLine="0"/>
              <w:rPr>
                <w:lang w:val="ru-RU"/>
              </w:rPr>
            </w:pPr>
            <w:r w:rsidRPr="00A749C2">
              <w:rPr>
                <w:sz w:val="16"/>
                <w:lang w:val="ru-RU"/>
              </w:rPr>
              <w:t>Замена передних и задних тормозных колодок, проверка работоспособности тормозной системы.</w:t>
            </w:r>
          </w:p>
        </w:tc>
        <w:tc>
          <w:tcPr>
            <w:tcW w:w="1995" w:type="dxa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A749C2" w:rsidRDefault="00A749C2">
            <w:pPr>
              <w:spacing w:after="0"/>
              <w:ind w:firstLine="0"/>
              <w:jc w:val="center"/>
            </w:pPr>
            <w:r>
              <w:rPr>
                <w:sz w:val="16"/>
              </w:rPr>
              <w:t>1 компл.</w:t>
            </w:r>
          </w:p>
        </w:tc>
      </w:tr>
    </w:tbl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 xml:space="preserve">Все технологически </w:t>
      </w:r>
      <w:r w:rsidRPr="00A749C2">
        <w:rPr>
          <w:lang w:val="ru-RU"/>
        </w:rPr>
        <w:t>необходимые операции по демонтажу, монтажу, очистке, смазке, регулировке, прокачке, удалению воздуха, доведению уровней технических жидкостей до нормы и контрольной проверке входят в стоимость соответствующей услуги и отдельно Заказчиком не оплачиваются.</w:t>
      </w:r>
    </w:p>
    <w:p w:rsidR="00213CEF" w:rsidRPr="00A749C2" w:rsidRDefault="00AF38AF">
      <w:pPr>
        <w:pStyle w:val="1"/>
        <w:spacing w:before="120" w:after="60"/>
        <w:ind w:firstLine="0"/>
        <w:rPr>
          <w:lang w:val="ru-RU"/>
        </w:rPr>
      </w:pPr>
      <w:r w:rsidRPr="00A749C2">
        <w:rPr>
          <w:rFonts w:ascii="Times New Roman" w:eastAsia="Times New Roman" w:hAnsi="Times New Roman"/>
          <w:lang w:val="ru-RU"/>
        </w:rPr>
        <w:t>4</w:t>
      </w:r>
      <w:r w:rsidRPr="00A749C2">
        <w:rPr>
          <w:rFonts w:ascii="Times New Roman" w:eastAsia="Times New Roman" w:hAnsi="Times New Roman"/>
          <w:lang w:val="ru-RU"/>
        </w:rPr>
        <w:t>. Требования к запасным частям и расходным материалам</w:t>
      </w:r>
    </w:p>
    <w:p w:rsidR="00213CEF" w:rsidRDefault="00AF38AF">
      <w:r w:rsidRPr="00A749C2">
        <w:rPr>
          <w:lang w:val="ru-RU"/>
        </w:rPr>
        <w:t xml:space="preserve">Все запасные части, технические жидкости и иные расходные материалы, необходимые для полного выполнения услуг, предоставляет Исполнитель. </w:t>
      </w:r>
      <w:r>
        <w:t>Их стоимость должна быть включена в цену контракта.</w:t>
      </w:r>
    </w:p>
    <w:p w:rsidR="00213CEF" w:rsidRPr="00A749C2" w:rsidRDefault="00AF38AF">
      <w:pPr>
        <w:pStyle w:val="a0"/>
        <w:spacing w:after="20"/>
        <w:ind w:left="454" w:hanging="227"/>
        <w:rPr>
          <w:lang w:val="ru-RU"/>
        </w:rPr>
      </w:pPr>
      <w:r w:rsidRPr="00A749C2">
        <w:rPr>
          <w:lang w:val="ru-RU"/>
        </w:rPr>
        <w:t xml:space="preserve">запасные </w:t>
      </w:r>
      <w:r w:rsidRPr="00A749C2">
        <w:rPr>
          <w:lang w:val="ru-RU"/>
        </w:rPr>
        <w:t>части должны быть новыми, не бывшими в эксплуатации, не восстановленными и не иметь следов ремонта или использования;</w:t>
      </w:r>
    </w:p>
    <w:p w:rsidR="00213CEF" w:rsidRPr="00A749C2" w:rsidRDefault="00AF38AF">
      <w:pPr>
        <w:pStyle w:val="a0"/>
        <w:spacing w:after="20"/>
        <w:ind w:left="454" w:hanging="227"/>
        <w:rPr>
          <w:lang w:val="ru-RU"/>
        </w:rPr>
      </w:pPr>
      <w:r w:rsidRPr="00A749C2">
        <w:rPr>
          <w:lang w:val="ru-RU"/>
        </w:rPr>
        <w:t xml:space="preserve">запасные части должны быть совместимы с транспортным средством ГАЗ 33023, </w:t>
      </w:r>
      <w:r>
        <w:t>VIN</w:t>
      </w:r>
      <w:r w:rsidRPr="00A749C2">
        <w:rPr>
          <w:lang w:val="ru-RU"/>
        </w:rPr>
        <w:t xml:space="preserve"> </w:t>
      </w:r>
      <w:r>
        <w:t>X</w:t>
      </w:r>
      <w:r w:rsidRPr="00A749C2">
        <w:rPr>
          <w:lang w:val="ru-RU"/>
        </w:rPr>
        <w:t>96330230</w:t>
      </w:r>
      <w:r>
        <w:t>C</w:t>
      </w:r>
      <w:r w:rsidRPr="00A749C2">
        <w:rPr>
          <w:lang w:val="ru-RU"/>
        </w:rPr>
        <w:t>2505370, и обеспечивать установку без изменения ко</w:t>
      </w:r>
      <w:r w:rsidRPr="00A749C2">
        <w:rPr>
          <w:lang w:val="ru-RU"/>
        </w:rPr>
        <w:t>нструкции транспортного средства;</w:t>
      </w:r>
    </w:p>
    <w:p w:rsidR="00213CEF" w:rsidRPr="00A749C2" w:rsidRDefault="00AF38AF">
      <w:pPr>
        <w:pStyle w:val="a0"/>
        <w:spacing w:after="20"/>
        <w:ind w:left="454" w:hanging="227"/>
        <w:rPr>
          <w:lang w:val="ru-RU"/>
        </w:rPr>
      </w:pPr>
      <w:r w:rsidRPr="00A749C2">
        <w:rPr>
          <w:lang w:val="ru-RU"/>
        </w:rPr>
        <w:t>по функциональным, техническим, качественным и эксплуатационным характеристикам применяемые запасные части и материалы должны соответствовать требованиям изготовителя транспортного средства и обязательным требованиям техни</w:t>
      </w:r>
      <w:r w:rsidRPr="00A749C2">
        <w:rPr>
          <w:lang w:val="ru-RU"/>
        </w:rPr>
        <w:t>ческих регламентов, если такие требования установлены;</w:t>
      </w:r>
    </w:p>
    <w:p w:rsidR="00213CEF" w:rsidRPr="00A749C2" w:rsidRDefault="00AF38AF">
      <w:pPr>
        <w:pStyle w:val="a0"/>
        <w:spacing w:after="20"/>
        <w:ind w:left="454" w:hanging="227"/>
        <w:rPr>
          <w:lang w:val="ru-RU"/>
        </w:rPr>
      </w:pPr>
      <w:r w:rsidRPr="00A749C2">
        <w:rPr>
          <w:lang w:val="ru-RU"/>
        </w:rPr>
        <w:t>моторное масло, трансмиссионное масло и охлаждающая жидкость должны соответствовать требованиям эксплуатационной документации применительно к фактической модификации транспортного средства и использова</w:t>
      </w:r>
      <w:r w:rsidRPr="00A749C2">
        <w:rPr>
          <w:lang w:val="ru-RU"/>
        </w:rPr>
        <w:t>ться в объеме, необходимом для полной нормативной замены;</w:t>
      </w:r>
    </w:p>
    <w:p w:rsidR="00213CEF" w:rsidRPr="00A749C2" w:rsidRDefault="00AF38AF">
      <w:pPr>
        <w:pStyle w:val="a0"/>
        <w:spacing w:after="20"/>
        <w:ind w:left="454" w:hanging="227"/>
        <w:rPr>
          <w:lang w:val="ru-RU"/>
        </w:rPr>
      </w:pPr>
      <w:r w:rsidRPr="00A749C2">
        <w:rPr>
          <w:lang w:val="ru-RU"/>
        </w:rPr>
        <w:t>не допускается требование к конкретному товарному знаку, изготовителю или стране происхождения, за исключением случаев, прямо предусмотренных законодательством Российской Федерации.</w:t>
      </w:r>
    </w:p>
    <w:p w:rsidR="00213CEF" w:rsidRPr="00A749C2" w:rsidRDefault="00AF38AF">
      <w:pPr>
        <w:pStyle w:val="1"/>
        <w:spacing w:before="120" w:after="60"/>
        <w:ind w:firstLine="0"/>
        <w:rPr>
          <w:lang w:val="ru-RU"/>
        </w:rPr>
      </w:pPr>
      <w:r w:rsidRPr="00A749C2">
        <w:rPr>
          <w:rFonts w:ascii="Times New Roman" w:eastAsia="Times New Roman" w:hAnsi="Times New Roman"/>
          <w:lang w:val="ru-RU"/>
        </w:rPr>
        <w:t xml:space="preserve">5. Требования к </w:t>
      </w:r>
      <w:r w:rsidRPr="00A749C2">
        <w:rPr>
          <w:rFonts w:ascii="Times New Roman" w:eastAsia="Times New Roman" w:hAnsi="Times New Roman"/>
          <w:lang w:val="ru-RU"/>
        </w:rPr>
        <w:t>качеству и результату оказания услуг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>Услуги должны выполняться квалифицированным персоналом с применением исправного оборудования и инструмента, с соблюдением технологии ремонта, требований охраны труда, пожарной и экологической безопасности.</w:t>
      </w:r>
    </w:p>
    <w:p w:rsidR="00213CEF" w:rsidRPr="00A749C2" w:rsidRDefault="00AF38AF">
      <w:pPr>
        <w:rPr>
          <w:lang w:val="ru-RU"/>
        </w:rPr>
      </w:pPr>
      <w:bookmarkStart w:id="0" w:name="_GoBack"/>
      <w:bookmarkEnd w:id="0"/>
      <w:r w:rsidRPr="00A749C2">
        <w:rPr>
          <w:lang w:val="ru-RU"/>
        </w:rPr>
        <w:t>После окончания работ Исполнитель проводит контрольную проверку транспортного средства в части отремонтированных узлов и систем. Результатом исполнения является технически исправное состояние транспортного средства в части выполненных работ.</w:t>
      </w:r>
    </w:p>
    <w:p w:rsidR="00213CEF" w:rsidRPr="00A749C2" w:rsidRDefault="00AF38AF">
      <w:pPr>
        <w:pStyle w:val="1"/>
        <w:spacing w:before="120" w:after="60"/>
        <w:ind w:firstLine="0"/>
        <w:rPr>
          <w:lang w:val="ru-RU"/>
        </w:rPr>
      </w:pPr>
      <w:r w:rsidRPr="00A749C2">
        <w:rPr>
          <w:rFonts w:ascii="Times New Roman" w:eastAsia="Times New Roman" w:hAnsi="Times New Roman"/>
          <w:lang w:val="ru-RU"/>
        </w:rPr>
        <w:t>6. Срок оказа</w:t>
      </w:r>
      <w:r w:rsidRPr="00A749C2">
        <w:rPr>
          <w:rFonts w:ascii="Times New Roman" w:eastAsia="Times New Roman" w:hAnsi="Times New Roman"/>
          <w:lang w:val="ru-RU"/>
        </w:rPr>
        <w:t>ния услуг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 xml:space="preserve">Срок оказания услуг — </w:t>
      </w:r>
      <w:r w:rsidR="00A749C2">
        <w:rPr>
          <w:lang w:val="ru-RU"/>
        </w:rPr>
        <w:t>до 11.09.2025</w:t>
      </w:r>
    </w:p>
    <w:p w:rsidR="00213CEF" w:rsidRPr="00A749C2" w:rsidRDefault="00AF38AF">
      <w:pPr>
        <w:pStyle w:val="1"/>
        <w:spacing w:before="120" w:after="60"/>
        <w:ind w:firstLine="0"/>
        <w:rPr>
          <w:lang w:val="ru-RU"/>
        </w:rPr>
      </w:pPr>
      <w:r w:rsidRPr="00A749C2">
        <w:rPr>
          <w:rFonts w:ascii="Times New Roman" w:eastAsia="Times New Roman" w:hAnsi="Times New Roman"/>
          <w:lang w:val="ru-RU"/>
        </w:rPr>
        <w:t>7. Место оказания услуг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>Услуги оказываются на станции техническо</w:t>
      </w:r>
      <w:r w:rsidRPr="00A749C2">
        <w:rPr>
          <w:lang w:val="ru-RU"/>
        </w:rPr>
        <w:t xml:space="preserve">го обслуживания Исполнителя. Все расходы Исполнителя, необходимые </w:t>
      </w:r>
      <w:r w:rsidR="00A749C2" w:rsidRPr="00A749C2">
        <w:rPr>
          <w:lang w:val="ru-RU"/>
        </w:rPr>
        <w:t>для выполнения,</w:t>
      </w:r>
      <w:r w:rsidRPr="00A749C2">
        <w:rPr>
          <w:lang w:val="ru-RU"/>
        </w:rPr>
        <w:t xml:space="preserve"> предусмотренного настоящим Техническим заданием объема услуг, должны быть учтены в цене контракта.</w:t>
      </w:r>
    </w:p>
    <w:p w:rsidR="00213CEF" w:rsidRPr="00A749C2" w:rsidRDefault="00AF38AF">
      <w:pPr>
        <w:pStyle w:val="1"/>
        <w:spacing w:before="120" w:after="60"/>
        <w:ind w:firstLine="0"/>
        <w:rPr>
          <w:lang w:val="ru-RU"/>
        </w:rPr>
      </w:pPr>
      <w:r w:rsidRPr="00A749C2">
        <w:rPr>
          <w:rFonts w:ascii="Times New Roman" w:eastAsia="Times New Roman" w:hAnsi="Times New Roman"/>
          <w:lang w:val="ru-RU"/>
        </w:rPr>
        <w:lastRenderedPageBreak/>
        <w:t>8. Требования к безопасности и обращению с отходами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>Исполнитель обязан соблю</w:t>
      </w:r>
      <w:r w:rsidRPr="00A749C2">
        <w:rPr>
          <w:lang w:val="ru-RU"/>
        </w:rPr>
        <w:t>дать обязательные требования безопасности при техническом обслуживании и ремонте автотранспортных средств, требования охраны труда, пожарной и экологической безопасности. Отработанные масла, охлаждающие жидкости, замененные детали и иные отходы, образовавш</w:t>
      </w:r>
      <w:r w:rsidRPr="00A749C2">
        <w:rPr>
          <w:lang w:val="ru-RU"/>
        </w:rPr>
        <w:t>иеся при оказании услуг, подлежат обращению в соответствии с действующим законодательством Российской Федерации.</w:t>
      </w:r>
    </w:p>
    <w:p w:rsidR="00213CEF" w:rsidRPr="00A749C2" w:rsidRDefault="00AF38AF">
      <w:pPr>
        <w:pStyle w:val="1"/>
        <w:spacing w:before="120" w:after="60"/>
        <w:ind w:firstLine="0"/>
        <w:rPr>
          <w:lang w:val="ru-RU"/>
        </w:rPr>
      </w:pPr>
      <w:r w:rsidRPr="00A749C2">
        <w:rPr>
          <w:rFonts w:ascii="Times New Roman" w:eastAsia="Times New Roman" w:hAnsi="Times New Roman"/>
          <w:lang w:val="ru-RU"/>
        </w:rPr>
        <w:t>10. Цена контракта и состав расходов Исполнителя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>Цена контракта должна включать все расходы Исполнителя, необходимые для полного исполнения обязательств,</w:t>
      </w:r>
      <w:r w:rsidRPr="00A749C2">
        <w:rPr>
          <w:lang w:val="ru-RU"/>
        </w:rPr>
        <w:t xml:space="preserve"> в том числе стоимость запасных частей, масел, охлаждающей жидкости и иных расходных материалов, демонтаж и монтаж, регулировочные и проверочные операции, использование оборудования и инструмента, налоги, сборы и иные обязательные платежи.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>Дополнительная о</w:t>
      </w:r>
      <w:r w:rsidRPr="00A749C2">
        <w:rPr>
          <w:lang w:val="ru-RU"/>
        </w:rPr>
        <w:t xml:space="preserve">плата Заказчиком работ, запасных частей или материалов, непосредственно необходимых </w:t>
      </w:r>
      <w:r w:rsidR="00A749C2" w:rsidRPr="00A749C2">
        <w:rPr>
          <w:lang w:val="ru-RU"/>
        </w:rPr>
        <w:t>для выполнения,</w:t>
      </w:r>
      <w:r w:rsidRPr="00A749C2">
        <w:rPr>
          <w:lang w:val="ru-RU"/>
        </w:rPr>
        <w:t xml:space="preserve"> предусмотренного настоящим Техническим заданием объема, не производится.</w:t>
      </w:r>
    </w:p>
    <w:p w:rsidR="00213CEF" w:rsidRPr="00A749C2" w:rsidRDefault="00AF38AF">
      <w:pPr>
        <w:pStyle w:val="1"/>
        <w:spacing w:before="120" w:after="60"/>
        <w:ind w:firstLine="0"/>
        <w:rPr>
          <w:lang w:val="ru-RU"/>
        </w:rPr>
      </w:pPr>
      <w:r w:rsidRPr="00A749C2">
        <w:rPr>
          <w:rFonts w:ascii="Times New Roman" w:eastAsia="Times New Roman" w:hAnsi="Times New Roman"/>
          <w:lang w:val="ru-RU"/>
        </w:rPr>
        <w:t>11. Порядок сдачи и приемки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>По завершении услуг Исполнитель уведомляет Заказчика о г</w:t>
      </w:r>
      <w:r w:rsidRPr="00A749C2">
        <w:rPr>
          <w:lang w:val="ru-RU"/>
        </w:rPr>
        <w:t>отовности транспортного средства к приемке. Заказчик проверяет соответствие фактически выполненного объема требованиям настоящего Технического задания, а также техническое состояние отремонтированных узлов и систем.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>При выявлении несоответствий или недоста</w:t>
      </w:r>
      <w:r w:rsidRPr="00A749C2">
        <w:rPr>
          <w:lang w:val="ru-RU"/>
        </w:rPr>
        <w:t>тков Заказчик вправе оформить мотивированный отказ от приемки с указанием выявленных замечаний. Устранение недостатков, возникших по вине Исполнителя, осуществляется Исполнителем за свой счет в сроки, согласованные с Заказчиком.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>Приемка результатов исполне</w:t>
      </w:r>
      <w:r w:rsidRPr="00A749C2">
        <w:rPr>
          <w:lang w:val="ru-RU"/>
        </w:rPr>
        <w:t>ния контракта осуществляется в порядке, предусмотренном контрактом и Федеральным законом № 44-ФЗ.</w:t>
      </w:r>
    </w:p>
    <w:p w:rsidR="00213CEF" w:rsidRPr="00A749C2" w:rsidRDefault="00AF38AF">
      <w:pPr>
        <w:pStyle w:val="1"/>
        <w:spacing w:before="120" w:after="60"/>
        <w:ind w:firstLine="0"/>
        <w:rPr>
          <w:lang w:val="ru-RU"/>
        </w:rPr>
      </w:pPr>
      <w:r w:rsidRPr="00A749C2">
        <w:rPr>
          <w:rFonts w:ascii="Times New Roman" w:eastAsia="Times New Roman" w:hAnsi="Times New Roman"/>
          <w:lang w:val="ru-RU"/>
        </w:rPr>
        <w:t>12. Дополнительные условия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 xml:space="preserve">При подборе запасных частей Исполнитель обязан учитывать </w:t>
      </w:r>
      <w:r>
        <w:t>VIN</w:t>
      </w:r>
      <w:r w:rsidRPr="00A749C2">
        <w:rPr>
          <w:lang w:val="ru-RU"/>
        </w:rPr>
        <w:t xml:space="preserve">, год выпуска и фактическую модификацию транспортного средства. В </w:t>
      </w:r>
      <w:r w:rsidRPr="00A749C2">
        <w:rPr>
          <w:lang w:val="ru-RU"/>
        </w:rPr>
        <w:t>случае необходимости уточнения каталожного номера запасной части такое уточнение осуществляется Исполнителем без изменения функциональных, технических и качественных требований к результату закупки.</w:t>
      </w:r>
    </w:p>
    <w:p w:rsidR="00213CEF" w:rsidRPr="00A749C2" w:rsidRDefault="00AF38AF">
      <w:pPr>
        <w:rPr>
          <w:lang w:val="ru-RU"/>
        </w:rPr>
      </w:pPr>
      <w:r w:rsidRPr="00A749C2">
        <w:rPr>
          <w:lang w:val="ru-RU"/>
        </w:rPr>
        <w:t>Наименования, цены и ориентировочная стоимость, указанные</w:t>
      </w:r>
      <w:r w:rsidRPr="00A749C2">
        <w:rPr>
          <w:lang w:val="ru-RU"/>
        </w:rPr>
        <w:t xml:space="preserve"> в дефектном акте, не являются частью настоящего Технического задания и используются Заказчиком отдельно при формировании и обосновании цены закупки.</w:t>
      </w:r>
    </w:p>
    <w:p w:rsidR="00213CEF" w:rsidRDefault="00AF38AF">
      <w:pPr>
        <w:spacing w:before="280"/>
        <w:ind w:firstLine="0"/>
      </w:pPr>
      <w:r>
        <w:rPr>
          <w:b/>
        </w:rPr>
        <w:t>Ответственное должностное лицо Заказчика:</w:t>
      </w:r>
    </w:p>
    <w:p w:rsidR="00213CEF" w:rsidRDefault="00AF38AF">
      <w:pPr>
        <w:spacing w:after="40"/>
        <w:ind w:firstLine="0"/>
      </w:pPr>
      <w:r>
        <w:t>__________________________________________</w:t>
      </w:r>
    </w:p>
    <w:p w:rsidR="00213CEF" w:rsidRDefault="00AF38AF">
      <w:pPr>
        <w:spacing w:after="40"/>
        <w:ind w:firstLine="0"/>
      </w:pPr>
      <w:r>
        <w:t>_____________________</w:t>
      </w:r>
      <w:r>
        <w:t>_____________________</w:t>
      </w:r>
    </w:p>
    <w:sectPr w:rsidR="00213CEF" w:rsidSect="00034616">
      <w:footerReference w:type="default" r:id="rId8"/>
      <w:pgSz w:w="12240" w:h="15840"/>
      <w:pgMar w:top="1020" w:right="850" w:bottom="102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8AF" w:rsidRDefault="00AF38AF">
      <w:pPr>
        <w:spacing w:after="0"/>
      </w:pPr>
      <w:r>
        <w:separator/>
      </w:r>
    </w:p>
  </w:endnote>
  <w:endnote w:type="continuationSeparator" w:id="0">
    <w:p w:rsidR="00AF38AF" w:rsidRDefault="00AF38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CEF" w:rsidRDefault="00AF38AF">
    <w:pPr>
      <w:ind w:firstLine="0"/>
      <w:jc w:val="center"/>
    </w:pPr>
    <w:r>
      <w:fldChar w:fldCharType="begin"/>
    </w:r>
    <w:r>
      <w:instrText xml:space="preserve"> PAGE </w:instrText>
    </w:r>
    <w:r w:rsidR="00A749C2">
      <w:fldChar w:fldCharType="separate"/>
    </w:r>
    <w:r w:rsidR="00AF729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8AF" w:rsidRDefault="00AF38AF">
      <w:pPr>
        <w:spacing w:after="0"/>
      </w:pPr>
      <w:r>
        <w:separator/>
      </w:r>
    </w:p>
  </w:footnote>
  <w:footnote w:type="continuationSeparator" w:id="0">
    <w:p w:rsidR="00AF38AF" w:rsidRDefault="00AF38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13CEF"/>
    <w:rsid w:val="0029639D"/>
    <w:rsid w:val="00326F90"/>
    <w:rsid w:val="00A749C2"/>
    <w:rsid w:val="00AA1D8D"/>
    <w:rsid w:val="00AF38AF"/>
    <w:rsid w:val="00AF729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71A5D6C-3C25-44A4-9479-0028412A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60" w:line="240" w:lineRule="auto"/>
      <w:ind w:firstLine="567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749C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749C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D5C2CA-9095-4BD3-9365-AFD7E1424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1105</Words>
  <Characters>6300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Техническое задание на ремонт ГАЗ 33023</vt:lpstr>
      <vt:lpstr/>
    </vt:vector>
  </TitlesOfParts>
  <Manager/>
  <Company/>
  <LinksUpToDate>false</LinksUpToDate>
  <CharactersWithSpaces>7391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ремонт ГАЗ 33023</dc:title>
  <dc:subject>Описание объекта закупки по 44-ФЗ</dc:subject>
  <dc:creator>ФКУЗ «Дагестанская ПЧС» Роспотребнадзора</dc:creator>
  <cp:keywords/>
  <dc:description>generated by python-docx</dc:description>
  <cp:lastModifiedBy>User</cp:lastModifiedBy>
  <cp:revision>2</cp:revision>
  <cp:lastPrinted>2026-09-07T06:59:00Z</cp:lastPrinted>
  <dcterms:created xsi:type="dcterms:W3CDTF">2026-09-07T07:03:00Z</dcterms:created>
  <dcterms:modified xsi:type="dcterms:W3CDTF">2026-09-07T07:03:00Z</dcterms:modified>
  <cp:category/>
</cp:coreProperties>
</file>