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B9" w:rsidRPr="00621B38" w:rsidRDefault="001257B9">
      <w:pPr>
        <w:pStyle w:val="p1"/>
        <w:spacing w:before="0" w:beforeAutospacing="0" w:after="120" w:afterAutospacing="0"/>
        <w:jc w:val="center"/>
        <w:rPr>
          <w:rStyle w:val="s1"/>
          <w:b/>
          <w:color w:val="000000"/>
          <w:sz w:val="23"/>
          <w:szCs w:val="23"/>
        </w:rPr>
      </w:pPr>
      <w:r w:rsidRPr="00621B38">
        <w:rPr>
          <w:rStyle w:val="s1"/>
          <w:b/>
          <w:color w:val="000000"/>
          <w:sz w:val="23"/>
          <w:szCs w:val="23"/>
        </w:rPr>
        <w:t xml:space="preserve">Контракт № </w:t>
      </w:r>
      <w:r w:rsidR="001148F2">
        <w:rPr>
          <w:rStyle w:val="s1"/>
          <w:b/>
          <w:color w:val="000000"/>
          <w:sz w:val="23"/>
          <w:szCs w:val="23"/>
        </w:rPr>
        <w:t>__________</w:t>
      </w:r>
    </w:p>
    <w:p w:rsidR="00A429C7" w:rsidRPr="00621B38" w:rsidRDefault="001257B9" w:rsidP="00A429C7">
      <w:pPr>
        <w:tabs>
          <w:tab w:val="left" w:pos="8647"/>
        </w:tabs>
        <w:jc w:val="center"/>
        <w:rPr>
          <w:rStyle w:val="s1"/>
          <w:i/>
          <w:color w:val="000000"/>
          <w:sz w:val="23"/>
          <w:szCs w:val="23"/>
        </w:rPr>
      </w:pPr>
      <w:r w:rsidRPr="00621B38">
        <w:rPr>
          <w:rStyle w:val="s1"/>
          <w:i/>
          <w:color w:val="000000"/>
          <w:sz w:val="23"/>
          <w:szCs w:val="23"/>
        </w:rPr>
        <w:t xml:space="preserve">на </w:t>
      </w:r>
      <w:r w:rsidRPr="00621B38">
        <w:rPr>
          <w:i/>
          <w:color w:val="000000"/>
          <w:sz w:val="23"/>
          <w:szCs w:val="23"/>
        </w:rPr>
        <w:t xml:space="preserve">поставку </w:t>
      </w:r>
      <w:r w:rsidR="00604ACA">
        <w:rPr>
          <w:i/>
          <w:color w:val="000000"/>
          <w:sz w:val="23"/>
          <w:szCs w:val="23"/>
        </w:rPr>
        <w:t xml:space="preserve">фотоловушек и </w:t>
      </w:r>
      <w:proofErr w:type="gramStart"/>
      <w:r w:rsidR="00604ACA">
        <w:rPr>
          <w:i/>
          <w:color w:val="000000"/>
          <w:sz w:val="23"/>
          <w:szCs w:val="23"/>
        </w:rPr>
        <w:t>комплектующих</w:t>
      </w:r>
      <w:proofErr w:type="gramEnd"/>
      <w:r w:rsidR="00604ACA">
        <w:rPr>
          <w:i/>
          <w:color w:val="000000"/>
          <w:sz w:val="23"/>
          <w:szCs w:val="23"/>
        </w:rPr>
        <w:t xml:space="preserve"> к ним</w:t>
      </w:r>
      <w:r w:rsidR="00A429C7">
        <w:rPr>
          <w:i/>
          <w:color w:val="000000"/>
          <w:sz w:val="23"/>
          <w:szCs w:val="23"/>
        </w:rPr>
        <w:t xml:space="preserve"> </w:t>
      </w:r>
    </w:p>
    <w:p w:rsidR="001257B9" w:rsidRPr="00621B38" w:rsidRDefault="00A429C7">
      <w:pPr>
        <w:tabs>
          <w:tab w:val="left" w:pos="8647"/>
        </w:tabs>
        <w:jc w:val="center"/>
        <w:rPr>
          <w:rStyle w:val="s1"/>
          <w:i/>
          <w:color w:val="000000"/>
          <w:sz w:val="23"/>
          <w:szCs w:val="23"/>
        </w:rPr>
      </w:pPr>
      <w:r>
        <w:rPr>
          <w:rStyle w:val="s1"/>
          <w:i/>
          <w:color w:val="000000"/>
          <w:sz w:val="23"/>
          <w:szCs w:val="23"/>
        </w:rPr>
        <w:t xml:space="preserve">для </w:t>
      </w:r>
      <w:r w:rsidR="001257B9" w:rsidRPr="00621B38">
        <w:rPr>
          <w:rStyle w:val="s1"/>
          <w:i/>
          <w:color w:val="000000"/>
          <w:sz w:val="23"/>
          <w:szCs w:val="23"/>
        </w:rPr>
        <w:t>ФГБУ «Воронежский государственный заповедник»</w:t>
      </w:r>
    </w:p>
    <w:p w:rsidR="001257B9" w:rsidRPr="00621B38" w:rsidRDefault="001257B9">
      <w:pPr>
        <w:tabs>
          <w:tab w:val="left" w:pos="8647"/>
        </w:tabs>
        <w:ind w:firstLine="851"/>
        <w:jc w:val="center"/>
        <w:rPr>
          <w:i/>
          <w:color w:val="000000"/>
          <w:sz w:val="23"/>
          <w:szCs w:val="23"/>
        </w:rPr>
      </w:pPr>
    </w:p>
    <w:p w:rsidR="001257B9" w:rsidRPr="00621B38" w:rsidRDefault="001257B9">
      <w:pPr>
        <w:pStyle w:val="p4"/>
        <w:spacing w:before="0" w:beforeAutospacing="0" w:after="0" w:afterAutospacing="0"/>
        <w:jc w:val="both"/>
        <w:rPr>
          <w:color w:val="000000"/>
          <w:sz w:val="23"/>
          <w:szCs w:val="23"/>
        </w:rPr>
      </w:pPr>
      <w:r w:rsidRPr="00621B38">
        <w:rPr>
          <w:color w:val="000000"/>
          <w:sz w:val="23"/>
          <w:szCs w:val="23"/>
        </w:rPr>
        <w:tab/>
        <w:t xml:space="preserve">г. Воронеж                                                                                   </w:t>
      </w:r>
      <w:r w:rsidR="001148F2">
        <w:rPr>
          <w:color w:val="000000"/>
          <w:sz w:val="23"/>
          <w:szCs w:val="23"/>
        </w:rPr>
        <w:t>«___»</w:t>
      </w:r>
      <w:r w:rsidR="008F378E" w:rsidRPr="00621B38">
        <w:rPr>
          <w:color w:val="000000"/>
          <w:sz w:val="23"/>
          <w:szCs w:val="23"/>
        </w:rPr>
        <w:t xml:space="preserve"> </w:t>
      </w:r>
      <w:r w:rsidR="00FC57F9">
        <w:rPr>
          <w:color w:val="000000"/>
          <w:sz w:val="23"/>
          <w:szCs w:val="23"/>
        </w:rPr>
        <w:t xml:space="preserve">июля </w:t>
      </w:r>
      <w:r w:rsidR="008F378E" w:rsidRPr="00621B38">
        <w:rPr>
          <w:color w:val="000000"/>
          <w:sz w:val="23"/>
          <w:szCs w:val="23"/>
        </w:rPr>
        <w:t>202</w:t>
      </w:r>
      <w:r w:rsidR="001148F2">
        <w:rPr>
          <w:color w:val="000000"/>
          <w:sz w:val="23"/>
          <w:szCs w:val="23"/>
        </w:rPr>
        <w:t>6</w:t>
      </w:r>
      <w:r w:rsidRPr="00621B38">
        <w:rPr>
          <w:color w:val="000000"/>
          <w:sz w:val="23"/>
          <w:szCs w:val="23"/>
        </w:rPr>
        <w:t xml:space="preserve"> года</w:t>
      </w:r>
    </w:p>
    <w:p w:rsidR="001257B9" w:rsidRPr="00621B38" w:rsidRDefault="001257B9">
      <w:pPr>
        <w:pStyle w:val="p4"/>
        <w:spacing w:before="0" w:beforeAutospacing="0" w:after="0" w:afterAutospacing="0"/>
        <w:jc w:val="both"/>
        <w:rPr>
          <w:color w:val="000000"/>
          <w:sz w:val="23"/>
          <w:szCs w:val="23"/>
        </w:rPr>
      </w:pPr>
    </w:p>
    <w:p w:rsidR="001257B9" w:rsidRPr="00621B38" w:rsidRDefault="001257B9">
      <w:pPr>
        <w:suppressLineNumbers/>
        <w:shd w:val="clear" w:color="auto" w:fill="FFFFFF"/>
        <w:ind w:firstLine="708"/>
        <w:jc w:val="both"/>
        <w:rPr>
          <w:color w:val="000000"/>
          <w:sz w:val="23"/>
          <w:szCs w:val="23"/>
        </w:rPr>
      </w:pPr>
      <w:r w:rsidRPr="00621B38">
        <w:rPr>
          <w:b/>
          <w:color w:val="000000"/>
          <w:sz w:val="23"/>
          <w:szCs w:val="23"/>
        </w:rPr>
        <w:t xml:space="preserve">Федеральное государственное бюджетное учреждение «Воронежский государственный природный биосферный заповедник имени В.М. Пескова» (ФГБУ «Воронежский государственный заповедник»), </w:t>
      </w:r>
      <w:r w:rsidRPr="00621B38">
        <w:rPr>
          <w:color w:val="000000"/>
          <w:sz w:val="23"/>
          <w:szCs w:val="23"/>
        </w:rPr>
        <w:t>в лице директора Тарасова Анатолия Алексеевича, действующего на основании Устава, именуемое в дальнейшем «Заказчик», с одной стороны, и</w:t>
      </w:r>
    </w:p>
    <w:p w:rsidR="001148F2" w:rsidRDefault="001148F2" w:rsidP="001148F2">
      <w:pPr>
        <w:ind w:firstLine="709"/>
        <w:jc w:val="both"/>
        <w:rPr>
          <w:color w:val="000000"/>
          <w:sz w:val="23"/>
          <w:szCs w:val="23"/>
        </w:rPr>
      </w:pPr>
      <w:r>
        <w:rPr>
          <w:b/>
          <w:color w:val="000000"/>
          <w:sz w:val="23"/>
          <w:szCs w:val="23"/>
        </w:rPr>
        <w:t>______________ (___________)</w:t>
      </w:r>
      <w:r w:rsidRPr="00621B38">
        <w:rPr>
          <w:color w:val="000000"/>
          <w:sz w:val="23"/>
          <w:szCs w:val="23"/>
        </w:rPr>
        <w:t xml:space="preserve">, в лице </w:t>
      </w:r>
      <w:r>
        <w:rPr>
          <w:color w:val="000000"/>
          <w:sz w:val="23"/>
          <w:szCs w:val="23"/>
        </w:rPr>
        <w:t>_______________,</w:t>
      </w:r>
      <w:r w:rsidRPr="00621B38">
        <w:rPr>
          <w:color w:val="000000"/>
          <w:sz w:val="23"/>
          <w:szCs w:val="23"/>
        </w:rPr>
        <w:t xml:space="preserve"> действующего на основании </w:t>
      </w:r>
      <w:r>
        <w:rPr>
          <w:color w:val="000000"/>
          <w:sz w:val="23"/>
          <w:szCs w:val="23"/>
        </w:rPr>
        <w:t>____________,</w:t>
      </w:r>
      <w:r w:rsidRPr="00621B38">
        <w:rPr>
          <w:color w:val="000000"/>
          <w:sz w:val="23"/>
          <w:szCs w:val="23"/>
        </w:rPr>
        <w:t xml:space="preserve"> именуемое в дальнейшем «Поставщик», с другой стороны, совместно именуемые «Стороны</w:t>
      </w:r>
      <w:r w:rsidRPr="00621B38">
        <w:rPr>
          <w:bCs/>
          <w:color w:val="000000"/>
          <w:sz w:val="23"/>
          <w:szCs w:val="23"/>
        </w:rPr>
        <w:t>»,</w:t>
      </w:r>
      <w:r w:rsidRPr="00621B38">
        <w:rPr>
          <w:color w:val="000000"/>
          <w:sz w:val="23"/>
          <w:szCs w:val="23"/>
        </w:rPr>
        <w:t xml:space="preserve"> в соответствии с п. </w:t>
      </w:r>
      <w:r w:rsidR="00604ACA">
        <w:rPr>
          <w:color w:val="000000"/>
          <w:sz w:val="23"/>
          <w:szCs w:val="23"/>
        </w:rPr>
        <w:t>5</w:t>
      </w:r>
      <w:r w:rsidRPr="00621B38">
        <w:rPr>
          <w:color w:val="000000"/>
          <w:sz w:val="23"/>
          <w:szCs w:val="23"/>
        </w:rPr>
        <w:t xml:space="preserve"> ч.1 ст.93 Федерального </w:t>
      </w:r>
      <w:hyperlink r:id="rId9" w:tgtFrame="_blank" w:history="1">
        <w:r w:rsidRPr="00621B38">
          <w:rPr>
            <w:rStyle w:val="s2"/>
            <w:color w:val="000000"/>
            <w:sz w:val="23"/>
            <w:szCs w:val="23"/>
          </w:rPr>
          <w:t>закон</w:t>
        </w:r>
      </w:hyperlink>
      <w:r w:rsidRPr="00621B38">
        <w:rPr>
          <w:color w:val="000000"/>
          <w:sz w:val="23"/>
          <w:szCs w:val="23"/>
        </w:rPr>
        <w:t xml:space="preserve">а от 05.04.2013г. №44-ФЗ «О контрактной системе в сфере закупок товаров, работ, услуг для обеспечения государственных и муниципальных нужд», </w:t>
      </w:r>
    </w:p>
    <w:p w:rsidR="001148F2" w:rsidRDefault="001148F2" w:rsidP="001148F2">
      <w:pPr>
        <w:ind w:firstLine="709"/>
        <w:jc w:val="both"/>
        <w:rPr>
          <w:color w:val="000000"/>
          <w:sz w:val="23"/>
          <w:szCs w:val="23"/>
        </w:rPr>
      </w:pPr>
      <w:r>
        <w:rPr>
          <w:color w:val="000000"/>
          <w:sz w:val="23"/>
          <w:szCs w:val="23"/>
        </w:rPr>
        <w:t>на основании протокола закупочной сессии на ЕАТ №</w:t>
      </w:r>
      <w:r w:rsidRPr="00260B0D">
        <w:t xml:space="preserve"> </w:t>
      </w:r>
      <w:r>
        <w:rPr>
          <w:color w:val="000000"/>
          <w:sz w:val="23"/>
          <w:szCs w:val="23"/>
        </w:rPr>
        <w:t>__________________,</w:t>
      </w:r>
    </w:p>
    <w:p w:rsidR="001148F2" w:rsidRPr="00621B38" w:rsidRDefault="001148F2" w:rsidP="001148F2">
      <w:pPr>
        <w:ind w:firstLine="709"/>
        <w:jc w:val="both"/>
        <w:rPr>
          <w:color w:val="000000"/>
          <w:sz w:val="23"/>
          <w:szCs w:val="23"/>
        </w:rPr>
      </w:pPr>
      <w:r w:rsidRPr="00621B38">
        <w:rPr>
          <w:color w:val="000000"/>
          <w:sz w:val="23"/>
          <w:szCs w:val="23"/>
        </w:rPr>
        <w:t xml:space="preserve">заключили настоящий  Контракт (далее – Контракт) о нижеследующем: </w:t>
      </w:r>
    </w:p>
    <w:p w:rsidR="001148F2" w:rsidRDefault="001148F2">
      <w:pPr>
        <w:pStyle w:val="p7"/>
        <w:spacing w:before="0" w:beforeAutospacing="0" w:after="0" w:afterAutospacing="0"/>
        <w:ind w:firstLine="709"/>
        <w:rPr>
          <w:rStyle w:val="s1"/>
          <w:b/>
          <w:color w:val="000000"/>
          <w:sz w:val="23"/>
          <w:szCs w:val="23"/>
        </w:rPr>
      </w:pPr>
    </w:p>
    <w:p w:rsidR="001257B9" w:rsidRPr="00621B38" w:rsidRDefault="001257B9">
      <w:pPr>
        <w:pStyle w:val="p7"/>
        <w:spacing w:before="0" w:beforeAutospacing="0" w:after="0" w:afterAutospacing="0"/>
        <w:ind w:firstLine="709"/>
        <w:rPr>
          <w:rStyle w:val="s1"/>
          <w:b/>
          <w:color w:val="000000"/>
          <w:sz w:val="23"/>
          <w:szCs w:val="23"/>
        </w:rPr>
      </w:pPr>
      <w:r w:rsidRPr="00621B38">
        <w:rPr>
          <w:rStyle w:val="s1"/>
          <w:b/>
          <w:color w:val="000000"/>
          <w:sz w:val="23"/>
          <w:szCs w:val="23"/>
        </w:rPr>
        <w:t xml:space="preserve">Раздел  </w:t>
      </w:r>
      <w:r w:rsidRPr="00621B38">
        <w:rPr>
          <w:b/>
          <w:bCs/>
          <w:color w:val="000000"/>
          <w:kern w:val="36"/>
          <w:sz w:val="23"/>
          <w:szCs w:val="23"/>
          <w:lang w:val="en-US"/>
        </w:rPr>
        <w:t>I</w:t>
      </w:r>
      <w:r w:rsidRPr="00621B38">
        <w:rPr>
          <w:rStyle w:val="s1"/>
          <w:b/>
          <w:color w:val="000000"/>
          <w:sz w:val="23"/>
          <w:szCs w:val="23"/>
        </w:rPr>
        <w:t>. Предмет Контракта.</w:t>
      </w:r>
    </w:p>
    <w:p w:rsidR="001257B9" w:rsidRPr="00621B38" w:rsidRDefault="001257B9" w:rsidP="00791D6A">
      <w:pPr>
        <w:tabs>
          <w:tab w:val="left" w:pos="8647"/>
        </w:tabs>
        <w:ind w:firstLine="709"/>
        <w:jc w:val="both"/>
        <w:rPr>
          <w:b/>
          <w:color w:val="000000"/>
          <w:sz w:val="23"/>
          <w:szCs w:val="23"/>
        </w:rPr>
      </w:pPr>
      <w:r w:rsidRPr="00621B38">
        <w:rPr>
          <w:color w:val="000000"/>
          <w:sz w:val="23"/>
          <w:szCs w:val="23"/>
        </w:rPr>
        <w:t xml:space="preserve">1.1. Поставщик обязуется в установленный Контрактом срок в соответствии с Техническим заданием Заказчика (Приложение № 1 к настоящему Контракту), передать Заказчику </w:t>
      </w:r>
      <w:r w:rsidR="00604ACA">
        <w:rPr>
          <w:b/>
          <w:color w:val="000000"/>
          <w:sz w:val="23"/>
          <w:szCs w:val="23"/>
        </w:rPr>
        <w:t>фотоловушки и комплектующие к ним для нужд</w:t>
      </w:r>
      <w:r w:rsidR="00A429C7" w:rsidRPr="00A429C7">
        <w:rPr>
          <w:b/>
          <w:color w:val="000000"/>
          <w:sz w:val="23"/>
          <w:szCs w:val="23"/>
        </w:rPr>
        <w:t xml:space="preserve"> </w:t>
      </w:r>
      <w:r w:rsidRPr="00621B38">
        <w:rPr>
          <w:b/>
          <w:color w:val="000000"/>
          <w:sz w:val="23"/>
          <w:szCs w:val="23"/>
        </w:rPr>
        <w:t>ФГБУ «Воронежский государственный заповедник»</w:t>
      </w:r>
      <w:r w:rsidRPr="00621B38">
        <w:rPr>
          <w:color w:val="000000"/>
          <w:sz w:val="23"/>
          <w:szCs w:val="23"/>
        </w:rPr>
        <w:t xml:space="preserve"> (далее – товар), а Заказчик обязуется </w:t>
      </w:r>
      <w:r w:rsidR="00F7072D" w:rsidRPr="00621B38">
        <w:rPr>
          <w:color w:val="000000"/>
          <w:sz w:val="23"/>
          <w:szCs w:val="23"/>
        </w:rPr>
        <w:t xml:space="preserve">принять и </w:t>
      </w:r>
      <w:r w:rsidRPr="00621B38">
        <w:rPr>
          <w:color w:val="000000"/>
          <w:sz w:val="23"/>
          <w:szCs w:val="23"/>
        </w:rPr>
        <w:t>оплатить товар, поставленный надлежащим образом и в установленный Контрактом срок.</w:t>
      </w:r>
    </w:p>
    <w:p w:rsidR="001257B9" w:rsidRPr="00621B38" w:rsidRDefault="001257B9">
      <w:pPr>
        <w:pStyle w:val="p2"/>
        <w:spacing w:before="0" w:beforeAutospacing="0" w:after="0" w:afterAutospacing="0"/>
        <w:ind w:firstLine="709"/>
        <w:jc w:val="both"/>
        <w:rPr>
          <w:color w:val="000000"/>
          <w:sz w:val="23"/>
          <w:szCs w:val="23"/>
          <w:u w:val="single"/>
        </w:rPr>
      </w:pPr>
      <w:r w:rsidRPr="00621B38">
        <w:rPr>
          <w:color w:val="000000"/>
          <w:sz w:val="23"/>
          <w:szCs w:val="23"/>
          <w:u w:val="single"/>
        </w:rPr>
        <w:t xml:space="preserve">ИКЗ – </w:t>
      </w:r>
      <w:r w:rsidR="001148F2" w:rsidRPr="00643D5F">
        <w:rPr>
          <w:color w:val="000000"/>
          <w:sz w:val="23"/>
          <w:szCs w:val="23"/>
          <w:u w:val="single"/>
        </w:rPr>
        <w:t>2613661011208366101001000</w:t>
      </w:r>
      <w:r w:rsidR="00604ACA">
        <w:rPr>
          <w:color w:val="000000"/>
          <w:sz w:val="23"/>
          <w:szCs w:val="23"/>
          <w:u w:val="single"/>
        </w:rPr>
        <w:t>8</w:t>
      </w:r>
      <w:r w:rsidR="001148F2" w:rsidRPr="00643D5F">
        <w:rPr>
          <w:color w:val="000000"/>
          <w:sz w:val="23"/>
          <w:szCs w:val="23"/>
          <w:u w:val="single"/>
        </w:rPr>
        <w:t>0000000244</w:t>
      </w:r>
      <w:r w:rsidRPr="00621B38">
        <w:rPr>
          <w:color w:val="000000"/>
          <w:sz w:val="23"/>
          <w:szCs w:val="23"/>
          <w:u w:val="single"/>
        </w:rPr>
        <w:t>.</w:t>
      </w:r>
    </w:p>
    <w:p w:rsidR="001257B9" w:rsidRPr="00621B38" w:rsidRDefault="001257B9">
      <w:pPr>
        <w:pStyle w:val="p6"/>
        <w:spacing w:before="0" w:beforeAutospacing="0" w:after="0" w:afterAutospacing="0"/>
        <w:ind w:firstLine="709"/>
        <w:jc w:val="both"/>
        <w:rPr>
          <w:color w:val="000000"/>
          <w:sz w:val="23"/>
          <w:szCs w:val="23"/>
        </w:rPr>
      </w:pPr>
      <w:r w:rsidRPr="00621B38">
        <w:rPr>
          <w:color w:val="000000"/>
          <w:sz w:val="23"/>
          <w:szCs w:val="23"/>
        </w:rPr>
        <w:t xml:space="preserve">1.2. Поставщик ни полностью, ни частично не вправе передавать (уступать третьему лицу) свои обязательства по настоящему </w:t>
      </w:r>
      <w:r w:rsidRPr="00621B38">
        <w:rPr>
          <w:bCs/>
          <w:color w:val="000000"/>
          <w:kern w:val="36"/>
          <w:sz w:val="23"/>
          <w:szCs w:val="23"/>
        </w:rPr>
        <w:t>Контракту</w:t>
      </w:r>
      <w:r w:rsidRPr="00621B38">
        <w:rPr>
          <w:color w:val="000000"/>
          <w:sz w:val="23"/>
          <w:szCs w:val="23"/>
        </w:rPr>
        <w:t>.</w:t>
      </w:r>
    </w:p>
    <w:p w:rsidR="001257B9" w:rsidRPr="00621B38" w:rsidRDefault="001257B9">
      <w:pPr>
        <w:ind w:firstLine="709"/>
        <w:jc w:val="both"/>
        <w:rPr>
          <w:color w:val="000000"/>
          <w:sz w:val="23"/>
          <w:szCs w:val="23"/>
        </w:rPr>
      </w:pPr>
      <w:r w:rsidRPr="00621B38">
        <w:rPr>
          <w:color w:val="000000"/>
          <w:sz w:val="23"/>
          <w:szCs w:val="23"/>
        </w:rPr>
        <w:t>1.3. По факту поставки товара Стороны подписывают товарную накладную и/или универсальный передаточный документ (далее – УПД), которые составляются в двух экземплярах.</w:t>
      </w:r>
    </w:p>
    <w:p w:rsidR="001257B9" w:rsidRPr="00621B38" w:rsidRDefault="001257B9">
      <w:pPr>
        <w:pStyle w:val="p6"/>
        <w:spacing w:before="0" w:beforeAutospacing="0" w:after="0" w:afterAutospacing="0"/>
        <w:ind w:firstLine="709"/>
        <w:jc w:val="both"/>
        <w:rPr>
          <w:color w:val="000000"/>
          <w:sz w:val="23"/>
          <w:szCs w:val="23"/>
        </w:rPr>
      </w:pPr>
      <w:r w:rsidRPr="00621B38">
        <w:rPr>
          <w:color w:val="000000"/>
          <w:sz w:val="23"/>
          <w:szCs w:val="23"/>
        </w:rPr>
        <w:t>1.4. Поставщик несет риск случайной гибели, случайного повреждения материалов, оборудования и иного имущества, используемого для исполнения Контракта, а также риск случайной гибели или случайного повреждения товара до подписания Заказчиком товарной накладной и/или УПД.</w:t>
      </w:r>
    </w:p>
    <w:p w:rsidR="001257B9" w:rsidRPr="00621B38" w:rsidRDefault="001257B9">
      <w:pPr>
        <w:shd w:val="clear" w:color="auto" w:fill="FFFFFF"/>
        <w:ind w:firstLine="709"/>
        <w:jc w:val="center"/>
        <w:rPr>
          <w:b/>
          <w:color w:val="000000"/>
          <w:spacing w:val="-6"/>
          <w:sz w:val="23"/>
          <w:szCs w:val="23"/>
        </w:rPr>
      </w:pPr>
    </w:p>
    <w:p w:rsidR="001257B9" w:rsidRPr="00621B38" w:rsidRDefault="001257B9">
      <w:pPr>
        <w:shd w:val="clear" w:color="auto" w:fill="FFFFFF"/>
        <w:ind w:firstLine="709"/>
        <w:rPr>
          <w:b/>
          <w:bCs/>
          <w:color w:val="000000"/>
          <w:spacing w:val="-4"/>
          <w:sz w:val="23"/>
          <w:szCs w:val="23"/>
        </w:rPr>
      </w:pPr>
      <w:r w:rsidRPr="00621B38">
        <w:rPr>
          <w:rStyle w:val="s1"/>
          <w:b/>
          <w:color w:val="000000"/>
          <w:sz w:val="23"/>
          <w:szCs w:val="23"/>
        </w:rPr>
        <w:t xml:space="preserve">Раздел  </w:t>
      </w:r>
      <w:r w:rsidRPr="00621B38">
        <w:rPr>
          <w:b/>
          <w:bCs/>
          <w:color w:val="000000"/>
          <w:kern w:val="36"/>
          <w:sz w:val="23"/>
          <w:szCs w:val="23"/>
          <w:lang w:val="en-US"/>
        </w:rPr>
        <w:t>II</w:t>
      </w:r>
      <w:r w:rsidRPr="00621B38">
        <w:rPr>
          <w:b/>
          <w:bCs/>
          <w:color w:val="000000"/>
          <w:spacing w:val="-4"/>
          <w:sz w:val="23"/>
          <w:szCs w:val="23"/>
        </w:rPr>
        <w:t>. Цена Контракта.</w:t>
      </w:r>
    </w:p>
    <w:p w:rsidR="001148F2" w:rsidRDefault="001257B9">
      <w:pPr>
        <w:pStyle w:val="p7"/>
        <w:spacing w:before="0" w:beforeAutospacing="0" w:after="0" w:afterAutospacing="0"/>
        <w:ind w:firstLine="709"/>
        <w:jc w:val="both"/>
        <w:rPr>
          <w:color w:val="000000"/>
          <w:sz w:val="23"/>
          <w:szCs w:val="23"/>
        </w:rPr>
      </w:pPr>
      <w:r w:rsidRPr="00621B38">
        <w:rPr>
          <w:color w:val="000000"/>
          <w:sz w:val="23"/>
          <w:szCs w:val="23"/>
        </w:rPr>
        <w:t xml:space="preserve">2.1. Цена Контракта </w:t>
      </w:r>
      <w:r w:rsidRPr="00647B08">
        <w:rPr>
          <w:color w:val="000000" w:themeColor="text1"/>
          <w:sz w:val="23"/>
          <w:szCs w:val="23"/>
        </w:rPr>
        <w:t xml:space="preserve">определена в Приложении №1, являющемся неотъемлемой частью настоящего Контракта, и составляет </w:t>
      </w:r>
      <w:r w:rsidR="00647B08" w:rsidRPr="00647B08">
        <w:rPr>
          <w:color w:val="000000" w:themeColor="text1"/>
          <w:sz w:val="23"/>
          <w:szCs w:val="23"/>
          <w:shd w:val="clear" w:color="auto" w:fill="FFFFFF"/>
        </w:rPr>
        <w:t> </w:t>
      </w:r>
      <w:r w:rsidR="00902E0E">
        <w:rPr>
          <w:b/>
          <w:color w:val="000000" w:themeColor="text1"/>
          <w:sz w:val="23"/>
          <w:szCs w:val="23"/>
          <w:shd w:val="clear" w:color="auto" w:fill="FFFFFF"/>
        </w:rPr>
        <w:t>________</w:t>
      </w:r>
      <w:r w:rsidR="00C4382D" w:rsidRPr="00C4382D">
        <w:rPr>
          <w:color w:val="000000" w:themeColor="text1"/>
          <w:sz w:val="23"/>
          <w:szCs w:val="23"/>
          <w:shd w:val="clear" w:color="auto" w:fill="FFFFFF"/>
        </w:rPr>
        <w:t xml:space="preserve"> </w:t>
      </w:r>
      <w:r w:rsidR="00986496">
        <w:rPr>
          <w:rStyle w:val="fw-middle"/>
          <w:b/>
          <w:color w:val="000000" w:themeColor="text1"/>
          <w:sz w:val="23"/>
          <w:szCs w:val="23"/>
          <w:shd w:val="clear" w:color="auto" w:fill="FFFFFF"/>
        </w:rPr>
        <w:t xml:space="preserve"> </w:t>
      </w:r>
      <w:r w:rsidR="00986496" w:rsidRPr="00986496">
        <w:rPr>
          <w:rStyle w:val="fw-middle"/>
          <w:b/>
          <w:color w:val="000000" w:themeColor="text1"/>
          <w:sz w:val="23"/>
          <w:szCs w:val="23"/>
          <w:shd w:val="clear" w:color="auto" w:fill="FFFFFF"/>
        </w:rPr>
        <w:t>(</w:t>
      </w:r>
      <w:r w:rsidR="00902E0E">
        <w:rPr>
          <w:rStyle w:val="fw-middle"/>
          <w:b/>
          <w:color w:val="000000" w:themeColor="text1"/>
          <w:sz w:val="23"/>
          <w:szCs w:val="23"/>
          <w:shd w:val="clear" w:color="auto" w:fill="FFFFFF"/>
        </w:rPr>
        <w:t>_________</w:t>
      </w:r>
      <w:r w:rsidR="00C4382D">
        <w:rPr>
          <w:rStyle w:val="fw-middle"/>
          <w:b/>
          <w:color w:val="000000" w:themeColor="text1"/>
          <w:sz w:val="23"/>
          <w:szCs w:val="23"/>
          <w:shd w:val="clear" w:color="auto" w:fill="FFFFFF"/>
        </w:rPr>
        <w:t>)</w:t>
      </w:r>
      <w:r w:rsidR="00986496" w:rsidRPr="00986496">
        <w:rPr>
          <w:rStyle w:val="fw-middle"/>
          <w:b/>
          <w:color w:val="000000" w:themeColor="text1"/>
          <w:sz w:val="23"/>
          <w:szCs w:val="23"/>
          <w:shd w:val="clear" w:color="auto" w:fill="FFFFFF"/>
        </w:rPr>
        <w:t xml:space="preserve"> рублей </w:t>
      </w:r>
      <w:r w:rsidR="00902E0E">
        <w:rPr>
          <w:rStyle w:val="fw-middle"/>
          <w:b/>
          <w:color w:val="000000" w:themeColor="text1"/>
          <w:sz w:val="23"/>
          <w:szCs w:val="23"/>
          <w:shd w:val="clear" w:color="auto" w:fill="FFFFFF"/>
        </w:rPr>
        <w:t>____</w:t>
      </w:r>
      <w:r w:rsidR="00986496">
        <w:rPr>
          <w:rStyle w:val="fw-middle"/>
          <w:b/>
          <w:color w:val="000000" w:themeColor="text1"/>
          <w:sz w:val="23"/>
          <w:szCs w:val="23"/>
          <w:shd w:val="clear" w:color="auto" w:fill="FFFFFF"/>
        </w:rPr>
        <w:t xml:space="preserve"> </w:t>
      </w:r>
      <w:r w:rsidR="00986496" w:rsidRPr="00986496">
        <w:rPr>
          <w:rStyle w:val="fw-middle"/>
          <w:b/>
          <w:color w:val="000000" w:themeColor="text1"/>
          <w:sz w:val="23"/>
          <w:szCs w:val="23"/>
          <w:shd w:val="clear" w:color="auto" w:fill="FFFFFF"/>
        </w:rPr>
        <w:t>копеек</w:t>
      </w:r>
      <w:r w:rsidRPr="00647B08">
        <w:rPr>
          <w:color w:val="000000"/>
          <w:sz w:val="23"/>
          <w:szCs w:val="23"/>
        </w:rPr>
        <w:t xml:space="preserve">, </w:t>
      </w:r>
      <w:r w:rsidR="00F7072D" w:rsidRPr="00647B08">
        <w:rPr>
          <w:color w:val="000000"/>
          <w:sz w:val="23"/>
          <w:szCs w:val="23"/>
        </w:rPr>
        <w:t>в том числе НДС</w:t>
      </w:r>
      <w:r w:rsidR="001148F2">
        <w:rPr>
          <w:color w:val="000000"/>
          <w:sz w:val="23"/>
          <w:szCs w:val="23"/>
        </w:rPr>
        <w:t>.</w:t>
      </w:r>
    </w:p>
    <w:p w:rsidR="001257B9" w:rsidRPr="00621B38" w:rsidRDefault="001257B9">
      <w:pPr>
        <w:pStyle w:val="p7"/>
        <w:spacing w:before="0" w:beforeAutospacing="0" w:after="0" w:afterAutospacing="0"/>
        <w:ind w:firstLine="709"/>
        <w:jc w:val="both"/>
        <w:rPr>
          <w:color w:val="000000"/>
          <w:sz w:val="23"/>
          <w:szCs w:val="23"/>
          <w:u w:val="single"/>
        </w:rPr>
      </w:pPr>
      <w:r w:rsidRPr="00621B38">
        <w:rPr>
          <w:color w:val="000000"/>
          <w:sz w:val="23"/>
          <w:szCs w:val="23"/>
          <w:u w:val="single"/>
        </w:rPr>
        <w:t xml:space="preserve">Источник финансирования – </w:t>
      </w:r>
      <w:r w:rsidR="001148F2" w:rsidRPr="001148F2">
        <w:rPr>
          <w:color w:val="000000"/>
          <w:sz w:val="23"/>
          <w:szCs w:val="23"/>
          <w:u w:val="single"/>
        </w:rPr>
        <w:t>средства бюджетных учреждений (субсидии на выполнение государственного задания).</w:t>
      </w:r>
    </w:p>
    <w:p w:rsidR="001257B9" w:rsidRPr="00621B38" w:rsidRDefault="001257B9">
      <w:pPr>
        <w:pStyle w:val="p7"/>
        <w:spacing w:before="0" w:beforeAutospacing="0" w:after="0" w:afterAutospacing="0"/>
        <w:ind w:firstLine="709"/>
        <w:jc w:val="both"/>
        <w:rPr>
          <w:color w:val="000000"/>
          <w:sz w:val="23"/>
          <w:szCs w:val="23"/>
        </w:rPr>
      </w:pPr>
      <w:r w:rsidRPr="00621B38">
        <w:rPr>
          <w:color w:val="000000"/>
          <w:sz w:val="23"/>
          <w:szCs w:val="23"/>
        </w:rPr>
        <w:t xml:space="preserve">2.2. Цена Контракта является твёрдой и не может изменяться в ходе его исполнения, за исключением случаев, предусмотренных законодательством. Поставщик не вправе требовать увеличения твердой цены. </w:t>
      </w:r>
    </w:p>
    <w:p w:rsidR="001257B9" w:rsidRPr="00621B38" w:rsidRDefault="001257B9">
      <w:pPr>
        <w:ind w:firstLine="709"/>
        <w:jc w:val="both"/>
        <w:rPr>
          <w:color w:val="000000"/>
          <w:sz w:val="23"/>
          <w:szCs w:val="23"/>
        </w:rPr>
      </w:pPr>
      <w:r w:rsidRPr="00621B38">
        <w:rPr>
          <w:color w:val="000000"/>
          <w:sz w:val="23"/>
          <w:szCs w:val="23"/>
        </w:rPr>
        <w:t>2.3. Цена Контракта включает в себя стоимость товара, транспортные расходы</w:t>
      </w:r>
      <w:r w:rsidR="0088528B" w:rsidRPr="00621B38">
        <w:rPr>
          <w:color w:val="000000"/>
          <w:sz w:val="23"/>
          <w:szCs w:val="23"/>
        </w:rPr>
        <w:t>, расходы на услуги транспортной компании</w:t>
      </w:r>
      <w:r w:rsidRPr="00621B38">
        <w:rPr>
          <w:color w:val="000000"/>
          <w:sz w:val="23"/>
          <w:szCs w:val="23"/>
        </w:rPr>
        <w:t>, расходы на страхование, уплату таможенных пошлин, налогов, сборов, тары, упаковки, маркировки, других обязательных платежей, а также иные возможные расходы.</w:t>
      </w:r>
    </w:p>
    <w:p w:rsidR="001257B9" w:rsidRPr="00621B38" w:rsidRDefault="001257B9">
      <w:pPr>
        <w:ind w:firstLine="709"/>
        <w:jc w:val="both"/>
        <w:rPr>
          <w:color w:val="000000"/>
          <w:sz w:val="23"/>
          <w:szCs w:val="23"/>
        </w:rPr>
      </w:pPr>
      <w:r w:rsidRPr="00621B38">
        <w:rPr>
          <w:color w:val="000000"/>
          <w:sz w:val="23"/>
          <w:szCs w:val="23"/>
        </w:rPr>
        <w:t xml:space="preserve">2.4. Заказчик обязан уплатить Поставщику обусловленную цену при условии, что товар поставлен надлежащим образом, в согласованный срок, либо с согласия Заказчика досрочно. </w:t>
      </w:r>
    </w:p>
    <w:p w:rsidR="001257B9" w:rsidRPr="00621B38" w:rsidRDefault="001257B9" w:rsidP="00F7072D">
      <w:pPr>
        <w:pStyle w:val="p6"/>
        <w:spacing w:before="0" w:beforeAutospacing="0" w:after="0" w:afterAutospacing="0"/>
        <w:ind w:firstLine="709"/>
        <w:jc w:val="both"/>
        <w:rPr>
          <w:color w:val="000000"/>
          <w:sz w:val="23"/>
          <w:szCs w:val="23"/>
        </w:rPr>
      </w:pPr>
      <w:r w:rsidRPr="00621B38">
        <w:rPr>
          <w:color w:val="000000"/>
          <w:sz w:val="23"/>
          <w:szCs w:val="23"/>
        </w:rPr>
        <w:t>2.5. Оплата товара производится Заказчиком путем перечисления денежных средств на расче</w:t>
      </w:r>
      <w:r w:rsidR="00D52B49" w:rsidRPr="00621B38">
        <w:rPr>
          <w:color w:val="000000"/>
          <w:sz w:val="23"/>
          <w:szCs w:val="23"/>
        </w:rPr>
        <w:t>тный счёт Поставщика в течение 7</w:t>
      </w:r>
      <w:r w:rsidRPr="00621B38">
        <w:rPr>
          <w:color w:val="000000"/>
          <w:sz w:val="23"/>
          <w:szCs w:val="23"/>
        </w:rPr>
        <w:t xml:space="preserve"> (</w:t>
      </w:r>
      <w:r w:rsidR="00D52B49" w:rsidRPr="00621B38">
        <w:rPr>
          <w:color w:val="000000"/>
          <w:sz w:val="23"/>
          <w:szCs w:val="23"/>
        </w:rPr>
        <w:t>семи</w:t>
      </w:r>
      <w:r w:rsidRPr="00621B38">
        <w:rPr>
          <w:color w:val="000000"/>
          <w:sz w:val="23"/>
          <w:szCs w:val="23"/>
        </w:rPr>
        <w:t>) рабочих дней с даты Заказчиком товарной накладной и/или УПД.</w:t>
      </w:r>
    </w:p>
    <w:p w:rsidR="009C4FCA" w:rsidRPr="00621B38" w:rsidRDefault="009C4FCA">
      <w:pPr>
        <w:pStyle w:val="p6"/>
        <w:spacing w:before="0" w:beforeAutospacing="0" w:after="0" w:afterAutospacing="0"/>
        <w:ind w:firstLine="709"/>
        <w:jc w:val="both"/>
        <w:rPr>
          <w:color w:val="000000"/>
          <w:sz w:val="23"/>
          <w:szCs w:val="23"/>
        </w:rPr>
      </w:pPr>
    </w:p>
    <w:p w:rsidR="001257B9" w:rsidRPr="00621B38" w:rsidRDefault="001257B9" w:rsidP="00621B38">
      <w:pPr>
        <w:ind w:firstLine="540"/>
        <w:rPr>
          <w:b/>
          <w:bCs/>
          <w:color w:val="000000"/>
          <w:spacing w:val="-4"/>
          <w:sz w:val="23"/>
          <w:szCs w:val="23"/>
        </w:rPr>
      </w:pPr>
      <w:r w:rsidRPr="00621B38">
        <w:rPr>
          <w:rStyle w:val="s1"/>
          <w:b/>
          <w:color w:val="000000"/>
          <w:sz w:val="23"/>
          <w:szCs w:val="23"/>
        </w:rPr>
        <w:t xml:space="preserve">Раздел  </w:t>
      </w:r>
      <w:r w:rsidRPr="00621B38">
        <w:rPr>
          <w:b/>
          <w:bCs/>
          <w:color w:val="000000"/>
          <w:kern w:val="36"/>
          <w:sz w:val="23"/>
          <w:szCs w:val="23"/>
          <w:lang w:val="en-US"/>
        </w:rPr>
        <w:t>III</w:t>
      </w:r>
      <w:r w:rsidRPr="00621B38">
        <w:rPr>
          <w:b/>
          <w:bCs/>
          <w:color w:val="000000"/>
          <w:kern w:val="36"/>
          <w:sz w:val="23"/>
          <w:szCs w:val="23"/>
        </w:rPr>
        <w:t xml:space="preserve">. </w:t>
      </w:r>
      <w:r w:rsidR="00F7072D" w:rsidRPr="00621B38">
        <w:rPr>
          <w:b/>
          <w:bCs/>
          <w:color w:val="000000"/>
          <w:spacing w:val="-4"/>
          <w:sz w:val="23"/>
          <w:szCs w:val="23"/>
        </w:rPr>
        <w:t>Срок</w:t>
      </w:r>
      <w:r w:rsidRPr="00621B38">
        <w:rPr>
          <w:b/>
          <w:bCs/>
          <w:color w:val="000000"/>
          <w:spacing w:val="-4"/>
          <w:sz w:val="23"/>
          <w:szCs w:val="23"/>
        </w:rPr>
        <w:t xml:space="preserve"> поставки товара, </w:t>
      </w:r>
      <w:r w:rsidR="00F7072D" w:rsidRPr="00621B38">
        <w:rPr>
          <w:b/>
          <w:bCs/>
          <w:color w:val="000000"/>
          <w:spacing w:val="-4"/>
          <w:sz w:val="23"/>
          <w:szCs w:val="23"/>
        </w:rPr>
        <w:t>порядок приемки товара.</w:t>
      </w:r>
    </w:p>
    <w:p w:rsidR="00986496" w:rsidRDefault="001257B9" w:rsidP="00986496">
      <w:pPr>
        <w:autoSpaceDE w:val="0"/>
        <w:autoSpaceDN w:val="0"/>
        <w:adjustRightInd w:val="0"/>
        <w:ind w:firstLine="540"/>
        <w:jc w:val="both"/>
        <w:rPr>
          <w:b/>
          <w:sz w:val="23"/>
          <w:szCs w:val="23"/>
        </w:rPr>
      </w:pPr>
      <w:r w:rsidRPr="00621B38">
        <w:rPr>
          <w:color w:val="000000"/>
          <w:sz w:val="23"/>
          <w:szCs w:val="23"/>
        </w:rPr>
        <w:t>3.1. Срок поставки товара</w:t>
      </w:r>
      <w:r w:rsidR="00D52B49" w:rsidRPr="00621B38">
        <w:rPr>
          <w:color w:val="000000"/>
          <w:sz w:val="23"/>
          <w:szCs w:val="23"/>
        </w:rPr>
        <w:t xml:space="preserve">: </w:t>
      </w:r>
      <w:r w:rsidR="00823AC9">
        <w:rPr>
          <w:b/>
          <w:sz w:val="23"/>
          <w:szCs w:val="23"/>
        </w:rPr>
        <w:t xml:space="preserve">не позднее </w:t>
      </w:r>
      <w:r w:rsidR="00604ACA">
        <w:rPr>
          <w:b/>
          <w:sz w:val="23"/>
          <w:szCs w:val="23"/>
        </w:rPr>
        <w:t>3</w:t>
      </w:r>
      <w:r w:rsidR="00FC57F9">
        <w:rPr>
          <w:b/>
          <w:sz w:val="23"/>
          <w:szCs w:val="23"/>
        </w:rPr>
        <w:t>1</w:t>
      </w:r>
      <w:r w:rsidR="005401F8">
        <w:rPr>
          <w:b/>
          <w:sz w:val="23"/>
          <w:szCs w:val="23"/>
        </w:rPr>
        <w:t>.0</w:t>
      </w:r>
      <w:r w:rsidR="00FC57F9">
        <w:rPr>
          <w:b/>
          <w:sz w:val="23"/>
          <w:szCs w:val="23"/>
        </w:rPr>
        <w:t>7</w:t>
      </w:r>
      <w:r w:rsidR="00823AC9">
        <w:rPr>
          <w:b/>
          <w:sz w:val="23"/>
          <w:szCs w:val="23"/>
        </w:rPr>
        <w:t>.2026 года</w:t>
      </w:r>
      <w:r w:rsidR="00D52B49" w:rsidRPr="00621B38">
        <w:rPr>
          <w:b/>
          <w:sz w:val="23"/>
          <w:szCs w:val="23"/>
        </w:rPr>
        <w:t>.</w:t>
      </w:r>
    </w:p>
    <w:p w:rsidR="00683611" w:rsidRDefault="001257B9" w:rsidP="00683611">
      <w:pPr>
        <w:autoSpaceDE w:val="0"/>
        <w:autoSpaceDN w:val="0"/>
        <w:adjustRightInd w:val="0"/>
        <w:ind w:firstLine="540"/>
        <w:jc w:val="both"/>
        <w:rPr>
          <w:color w:val="000000"/>
          <w:sz w:val="23"/>
          <w:szCs w:val="23"/>
        </w:rPr>
      </w:pPr>
      <w:r w:rsidRPr="00621B38">
        <w:rPr>
          <w:color w:val="000000"/>
          <w:sz w:val="23"/>
          <w:szCs w:val="23"/>
        </w:rPr>
        <w:t>Срок поставки является существенным условием настоящего Контракта.</w:t>
      </w:r>
    </w:p>
    <w:p w:rsidR="001257B9" w:rsidRPr="00683611" w:rsidRDefault="001257B9" w:rsidP="00683611">
      <w:pPr>
        <w:autoSpaceDE w:val="0"/>
        <w:autoSpaceDN w:val="0"/>
        <w:adjustRightInd w:val="0"/>
        <w:ind w:firstLine="540"/>
        <w:jc w:val="both"/>
        <w:rPr>
          <w:b/>
          <w:sz w:val="23"/>
          <w:szCs w:val="23"/>
        </w:rPr>
      </w:pPr>
      <w:r w:rsidRPr="00621B38">
        <w:rPr>
          <w:color w:val="000000"/>
          <w:sz w:val="23"/>
          <w:szCs w:val="23"/>
        </w:rPr>
        <w:lastRenderedPageBreak/>
        <w:t>Факт поставки товара подтверждается подписанием сторонами товарной накладной и/или УПД.</w:t>
      </w:r>
    </w:p>
    <w:p w:rsidR="001257B9" w:rsidRPr="00621B38" w:rsidRDefault="001257B9" w:rsidP="00F7072D">
      <w:pPr>
        <w:pStyle w:val="ab"/>
        <w:ind w:firstLine="567"/>
        <w:rPr>
          <w:color w:val="000000"/>
          <w:sz w:val="23"/>
          <w:szCs w:val="23"/>
        </w:rPr>
      </w:pPr>
      <w:r w:rsidRPr="00621B38">
        <w:rPr>
          <w:color w:val="000000"/>
          <w:sz w:val="23"/>
          <w:szCs w:val="23"/>
        </w:rPr>
        <w:t xml:space="preserve">3.2. Передача товара Заказчику осуществляется по месту нахождения </w:t>
      </w:r>
      <w:r w:rsidR="00F7072D" w:rsidRPr="00621B38">
        <w:rPr>
          <w:color w:val="000000"/>
          <w:sz w:val="23"/>
          <w:szCs w:val="23"/>
        </w:rPr>
        <w:t>Заказчика</w:t>
      </w:r>
      <w:r w:rsidRPr="00621B38">
        <w:rPr>
          <w:color w:val="000000"/>
          <w:sz w:val="23"/>
          <w:szCs w:val="23"/>
        </w:rPr>
        <w:t>.</w:t>
      </w:r>
    </w:p>
    <w:p w:rsidR="00F7072D" w:rsidRPr="00621B38" w:rsidRDefault="00F7072D" w:rsidP="00F7072D">
      <w:pPr>
        <w:pStyle w:val="ab"/>
        <w:ind w:firstLine="567"/>
        <w:rPr>
          <w:color w:val="000000"/>
          <w:sz w:val="23"/>
          <w:szCs w:val="23"/>
        </w:rPr>
      </w:pPr>
      <w:r w:rsidRPr="00621B38">
        <w:rPr>
          <w:color w:val="000000"/>
          <w:sz w:val="23"/>
          <w:szCs w:val="23"/>
        </w:rPr>
        <w:t xml:space="preserve">Поставщик осуществляет поставку товара согласно условиям Контракта до местонахождения Заказчика </w:t>
      </w:r>
      <w:r w:rsidR="00DD1A8E" w:rsidRPr="00621B38">
        <w:rPr>
          <w:color w:val="000000"/>
          <w:sz w:val="23"/>
          <w:szCs w:val="23"/>
        </w:rPr>
        <w:t>собственными силами</w:t>
      </w:r>
      <w:r w:rsidRPr="00621B38">
        <w:rPr>
          <w:color w:val="000000"/>
          <w:sz w:val="23"/>
          <w:szCs w:val="23"/>
        </w:rPr>
        <w:t xml:space="preserve">. Стоимость </w:t>
      </w:r>
      <w:r w:rsidR="00DD1A8E" w:rsidRPr="00621B38">
        <w:rPr>
          <w:color w:val="000000"/>
          <w:sz w:val="23"/>
          <w:szCs w:val="23"/>
        </w:rPr>
        <w:t>доставки товара</w:t>
      </w:r>
      <w:r w:rsidRPr="00621B38">
        <w:rPr>
          <w:color w:val="000000"/>
          <w:sz w:val="23"/>
          <w:szCs w:val="23"/>
        </w:rPr>
        <w:t xml:space="preserve"> включена в общую стоимость товара, указанную в п. 2.1. Контракта.</w:t>
      </w:r>
    </w:p>
    <w:p w:rsidR="0088528B" w:rsidRPr="00621B38" w:rsidRDefault="0088528B" w:rsidP="00F7072D">
      <w:pPr>
        <w:pStyle w:val="ab"/>
        <w:ind w:firstLine="567"/>
        <w:rPr>
          <w:color w:val="000000"/>
          <w:sz w:val="23"/>
          <w:szCs w:val="23"/>
        </w:rPr>
      </w:pPr>
      <w:r w:rsidRPr="00621B38">
        <w:rPr>
          <w:sz w:val="23"/>
          <w:szCs w:val="23"/>
        </w:rPr>
        <w:t xml:space="preserve">Адрес поставки: </w:t>
      </w:r>
      <w:r w:rsidRPr="00621B38">
        <w:rPr>
          <w:bCs/>
          <w:sz w:val="23"/>
          <w:szCs w:val="23"/>
        </w:rPr>
        <w:t>394080, г. Воронеж, Госзаповедник, центральная усадьба.</w:t>
      </w:r>
    </w:p>
    <w:p w:rsidR="001257B9" w:rsidRPr="00621B38" w:rsidRDefault="001257B9">
      <w:pPr>
        <w:pStyle w:val="ab"/>
        <w:ind w:firstLine="567"/>
        <w:rPr>
          <w:color w:val="000000"/>
          <w:sz w:val="23"/>
          <w:szCs w:val="23"/>
        </w:rPr>
      </w:pPr>
      <w:r w:rsidRPr="00621B38">
        <w:rPr>
          <w:color w:val="000000"/>
          <w:sz w:val="23"/>
          <w:szCs w:val="23"/>
        </w:rPr>
        <w:t>3.3. Риски случайной гибели или случайного повреждения товара, а также бремя его содержания переходят от Поставщика к Заказчику с момента подписания Заказчиком товарной накладной и/или УПД.</w:t>
      </w:r>
    </w:p>
    <w:p w:rsidR="0088528B" w:rsidRPr="00621B38" w:rsidRDefault="001257B9">
      <w:pPr>
        <w:ind w:firstLine="567"/>
        <w:jc w:val="both"/>
        <w:rPr>
          <w:color w:val="000000"/>
          <w:sz w:val="23"/>
          <w:szCs w:val="23"/>
        </w:rPr>
      </w:pPr>
      <w:r w:rsidRPr="00621B38">
        <w:rPr>
          <w:color w:val="000000"/>
          <w:sz w:val="23"/>
          <w:szCs w:val="23"/>
        </w:rPr>
        <w:t>3.4.</w:t>
      </w:r>
      <w:r w:rsidR="0088528B" w:rsidRPr="00621B38">
        <w:rPr>
          <w:bCs/>
          <w:sz w:val="23"/>
          <w:szCs w:val="23"/>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Pr="00621B38">
        <w:rPr>
          <w:color w:val="000000"/>
          <w:sz w:val="23"/>
          <w:szCs w:val="23"/>
        </w:rPr>
        <w:t xml:space="preserve"> </w:t>
      </w:r>
    </w:p>
    <w:p w:rsidR="0088528B" w:rsidRPr="00621B38" w:rsidRDefault="001257B9" w:rsidP="0088528B">
      <w:pPr>
        <w:ind w:firstLine="567"/>
        <w:jc w:val="both"/>
        <w:rPr>
          <w:color w:val="000000"/>
          <w:sz w:val="23"/>
          <w:szCs w:val="23"/>
        </w:rPr>
      </w:pPr>
      <w:r w:rsidRPr="00621B38">
        <w:rPr>
          <w:color w:val="000000"/>
          <w:sz w:val="23"/>
          <w:szCs w:val="23"/>
        </w:rPr>
        <w:t>Для проверки</w:t>
      </w:r>
      <w:r w:rsidR="0088528B" w:rsidRPr="00621B38">
        <w:rPr>
          <w:color w:val="000000"/>
          <w:sz w:val="23"/>
          <w:szCs w:val="23"/>
        </w:rPr>
        <w:t xml:space="preserve"> поставленного</w:t>
      </w:r>
      <w:r w:rsidRPr="00621B38">
        <w:rPr>
          <w:color w:val="000000"/>
          <w:sz w:val="23"/>
          <w:szCs w:val="23"/>
        </w:rPr>
        <w:t xml:space="preserve"> товара на предмет соответствия условиям настоящего Контракта и технического задания, Заказчик </w:t>
      </w:r>
      <w:r w:rsidR="001148F2">
        <w:rPr>
          <w:color w:val="000000"/>
          <w:sz w:val="23"/>
          <w:szCs w:val="23"/>
        </w:rPr>
        <w:t>проводит</w:t>
      </w:r>
      <w:r w:rsidRPr="00621B38">
        <w:rPr>
          <w:color w:val="000000"/>
          <w:sz w:val="23"/>
          <w:szCs w:val="23"/>
        </w:rPr>
        <w:t xml:space="preserve"> экспертизу. </w:t>
      </w:r>
      <w:r w:rsidR="0088528B" w:rsidRPr="00621B38">
        <w:rPr>
          <w:color w:val="000000"/>
          <w:sz w:val="23"/>
          <w:szCs w:val="23"/>
        </w:rPr>
        <w:t>Экспертиза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43FD1" w:rsidRPr="00621B38" w:rsidRDefault="00B43FD1" w:rsidP="00B43FD1">
      <w:pPr>
        <w:pStyle w:val="p6"/>
        <w:spacing w:before="0" w:beforeAutospacing="0" w:after="0" w:afterAutospacing="0"/>
        <w:ind w:firstLine="709"/>
        <w:jc w:val="both"/>
        <w:rPr>
          <w:color w:val="000000"/>
          <w:sz w:val="23"/>
          <w:szCs w:val="23"/>
        </w:rPr>
      </w:pPr>
      <w:r w:rsidRPr="00621B38">
        <w:rPr>
          <w:color w:val="000000"/>
          <w:sz w:val="23"/>
          <w:szCs w:val="23"/>
        </w:rPr>
        <w:t xml:space="preserve">3.5. </w:t>
      </w:r>
      <w:r w:rsidR="0088528B" w:rsidRPr="00621B38">
        <w:rPr>
          <w:bCs/>
          <w:sz w:val="23"/>
          <w:szCs w:val="23"/>
        </w:rPr>
        <w:t>При отсутствии у Заказчика претензий по количеству и качеству поставленного Товара</w:t>
      </w:r>
      <w:r w:rsidR="0088528B" w:rsidRPr="00621B38">
        <w:rPr>
          <w:color w:val="000000"/>
          <w:sz w:val="23"/>
          <w:szCs w:val="23"/>
        </w:rPr>
        <w:t xml:space="preserve"> </w:t>
      </w:r>
      <w:r w:rsidRPr="00621B38">
        <w:rPr>
          <w:color w:val="000000"/>
          <w:sz w:val="23"/>
          <w:szCs w:val="23"/>
        </w:rPr>
        <w:t>Заказчик обязуется осуществлять приемку поставленного товара в течение 5 (пяти) рабочих дней, следующих за днем поступления товарной накладной и/или УПД.</w:t>
      </w:r>
    </w:p>
    <w:p w:rsidR="00B43FD1" w:rsidRPr="00621B38" w:rsidRDefault="0088528B" w:rsidP="00B43FD1">
      <w:pPr>
        <w:ind w:firstLine="709"/>
        <w:jc w:val="both"/>
        <w:rPr>
          <w:color w:val="000000"/>
          <w:sz w:val="23"/>
          <w:szCs w:val="23"/>
        </w:rPr>
      </w:pPr>
      <w:r w:rsidRPr="00621B38">
        <w:rPr>
          <w:color w:val="000000"/>
          <w:sz w:val="23"/>
          <w:szCs w:val="23"/>
        </w:rPr>
        <w:t>Решение о приемке товара и подписании Заказчиком товарной накладной и/или УПД либо об отказе в связи с обнаружением недостатков должно быть принято Заказчиком не позднее пяти рабочих дней с даты поставки Поставщиком товара до места поставки, определяемого в порядке, установленном в п.3.2 настоящего Контракта и при условии уведомления Поставщиком Заказчика о точной дате и времени прибытия товара в место поставки.</w:t>
      </w:r>
    </w:p>
    <w:p w:rsidR="0088528B" w:rsidRPr="00621B38" w:rsidRDefault="0088528B" w:rsidP="0088528B">
      <w:pPr>
        <w:ind w:firstLine="709"/>
        <w:jc w:val="both"/>
        <w:rPr>
          <w:color w:val="000000"/>
          <w:sz w:val="23"/>
          <w:szCs w:val="23"/>
        </w:rPr>
      </w:pPr>
      <w:r w:rsidRPr="00621B38">
        <w:rPr>
          <w:color w:val="000000"/>
          <w:sz w:val="23"/>
          <w:szCs w:val="23"/>
        </w:rPr>
        <w:t xml:space="preserve">Не позднее 5 (пяти) календарных дней с даты получения Акта приема - передачи товара и/или УПД Заказчик осуществляет приемку товара на предмет соответствия вида, объема, качества требованиям, установленным Контрактом.  Приемку товара Заказчик оформляет на бумажном/электронном носителе и направляет Поставщику Акт приемки товаров, работ, услуг по форме ОКУД 0510452 (Приказ Минфина России от 15.04.2021 N 61н (далее – Приказ N 61н) в редакции Приказов Минфина России от 28.06.2022 N 100н, от 30.10.2023 N 174н). </w:t>
      </w:r>
    </w:p>
    <w:p w:rsidR="001257B9" w:rsidRPr="00621B38" w:rsidRDefault="001257B9">
      <w:pPr>
        <w:ind w:firstLine="567"/>
        <w:jc w:val="both"/>
        <w:rPr>
          <w:color w:val="000000"/>
          <w:sz w:val="23"/>
          <w:szCs w:val="23"/>
        </w:rPr>
      </w:pPr>
      <w:r w:rsidRPr="00621B38">
        <w:rPr>
          <w:color w:val="000000"/>
          <w:sz w:val="23"/>
          <w:szCs w:val="23"/>
        </w:rPr>
        <w:t>3.</w:t>
      </w:r>
      <w:r w:rsidR="00B43FD1" w:rsidRPr="00621B38">
        <w:rPr>
          <w:color w:val="000000"/>
          <w:sz w:val="23"/>
          <w:szCs w:val="23"/>
        </w:rPr>
        <w:t>6</w:t>
      </w:r>
      <w:r w:rsidRPr="00621B38">
        <w:rPr>
          <w:color w:val="000000"/>
          <w:sz w:val="23"/>
          <w:szCs w:val="23"/>
        </w:rPr>
        <w:t>. По решению Заказчика</w:t>
      </w:r>
      <w:r w:rsidR="00B43FD1" w:rsidRPr="00621B38">
        <w:rPr>
          <w:color w:val="000000"/>
          <w:sz w:val="23"/>
          <w:szCs w:val="23"/>
        </w:rPr>
        <w:t xml:space="preserve"> для</w:t>
      </w:r>
      <w:r w:rsidRPr="00621B38">
        <w:rPr>
          <w:color w:val="000000"/>
          <w:sz w:val="23"/>
          <w:szCs w:val="23"/>
        </w:rPr>
        <w:t xml:space="preserve"> </w:t>
      </w:r>
      <w:r w:rsidR="00B43FD1" w:rsidRPr="00621B38">
        <w:rPr>
          <w:color w:val="000000"/>
          <w:sz w:val="23"/>
          <w:szCs w:val="23"/>
        </w:rPr>
        <w:t>приемки поставленного товара</w:t>
      </w:r>
      <w:r w:rsidRPr="00621B38">
        <w:rPr>
          <w:color w:val="000000"/>
          <w:sz w:val="23"/>
          <w:szCs w:val="23"/>
        </w:rPr>
        <w:t xml:space="preserve"> может создаваться комиссия, которая состоит не менее чем из 5 (пяти) человек.</w:t>
      </w:r>
    </w:p>
    <w:p w:rsidR="001257B9" w:rsidRPr="00621B38" w:rsidRDefault="001257B9">
      <w:pPr>
        <w:ind w:firstLine="567"/>
        <w:jc w:val="both"/>
        <w:rPr>
          <w:color w:val="000000"/>
          <w:sz w:val="23"/>
          <w:szCs w:val="23"/>
        </w:rPr>
      </w:pPr>
      <w:r w:rsidRPr="00621B38">
        <w:rPr>
          <w:color w:val="000000"/>
          <w:sz w:val="23"/>
          <w:szCs w:val="23"/>
        </w:rPr>
        <w:t>3.</w:t>
      </w:r>
      <w:r w:rsidR="0088528B" w:rsidRPr="00621B38">
        <w:rPr>
          <w:color w:val="000000"/>
          <w:sz w:val="23"/>
          <w:szCs w:val="23"/>
        </w:rPr>
        <w:t>7</w:t>
      </w:r>
      <w:r w:rsidRPr="00621B38">
        <w:rPr>
          <w:color w:val="000000"/>
          <w:sz w:val="23"/>
          <w:szCs w:val="23"/>
        </w:rPr>
        <w:t>. При выявлении несоответствия товара условиям Контракта, если выявленное несоответствие не препятствует приемке этого товара, Заказчик также вправе по своему выбору потребовать от Поставщика:</w:t>
      </w:r>
    </w:p>
    <w:p w:rsidR="001257B9" w:rsidRPr="00621B38" w:rsidRDefault="001257B9">
      <w:pPr>
        <w:numPr>
          <w:ilvl w:val="0"/>
          <w:numId w:val="1"/>
        </w:numPr>
        <w:jc w:val="both"/>
        <w:rPr>
          <w:color w:val="000000"/>
          <w:sz w:val="23"/>
          <w:szCs w:val="23"/>
        </w:rPr>
      </w:pPr>
      <w:r w:rsidRPr="00621B38">
        <w:rPr>
          <w:color w:val="000000"/>
          <w:sz w:val="23"/>
          <w:szCs w:val="23"/>
        </w:rPr>
        <w:t>соразмерного уменьшения цены Контракта;</w:t>
      </w:r>
    </w:p>
    <w:p w:rsidR="001257B9" w:rsidRPr="00621B38" w:rsidRDefault="001257B9">
      <w:pPr>
        <w:numPr>
          <w:ilvl w:val="0"/>
          <w:numId w:val="1"/>
        </w:numPr>
        <w:jc w:val="both"/>
        <w:rPr>
          <w:color w:val="000000"/>
          <w:sz w:val="23"/>
          <w:szCs w:val="23"/>
        </w:rPr>
      </w:pPr>
      <w:r w:rsidRPr="00621B38">
        <w:rPr>
          <w:color w:val="000000"/>
          <w:sz w:val="23"/>
          <w:szCs w:val="23"/>
        </w:rPr>
        <w:t>безвозмездного устранения недостатков товара в разумный срок;</w:t>
      </w:r>
    </w:p>
    <w:p w:rsidR="001257B9" w:rsidRPr="00621B38" w:rsidRDefault="001257B9">
      <w:pPr>
        <w:numPr>
          <w:ilvl w:val="0"/>
          <w:numId w:val="1"/>
        </w:numPr>
        <w:jc w:val="both"/>
        <w:rPr>
          <w:color w:val="000000"/>
          <w:sz w:val="23"/>
          <w:szCs w:val="23"/>
        </w:rPr>
      </w:pPr>
      <w:r w:rsidRPr="00621B38">
        <w:rPr>
          <w:color w:val="000000"/>
          <w:sz w:val="23"/>
          <w:szCs w:val="23"/>
        </w:rPr>
        <w:t>возмещения своих расходов на устранение недостатков товара.</w:t>
      </w:r>
    </w:p>
    <w:p w:rsidR="001257B9" w:rsidRPr="00621B38" w:rsidRDefault="001257B9">
      <w:pPr>
        <w:ind w:firstLine="567"/>
        <w:jc w:val="both"/>
        <w:rPr>
          <w:color w:val="000000"/>
          <w:sz w:val="23"/>
          <w:szCs w:val="23"/>
        </w:rPr>
      </w:pPr>
      <w:r w:rsidRPr="00621B38">
        <w:rPr>
          <w:color w:val="000000"/>
          <w:sz w:val="23"/>
          <w:szCs w:val="23"/>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1257B9" w:rsidRPr="00621B38" w:rsidRDefault="001257B9">
      <w:pPr>
        <w:numPr>
          <w:ilvl w:val="0"/>
          <w:numId w:val="2"/>
        </w:numPr>
        <w:jc w:val="both"/>
        <w:rPr>
          <w:color w:val="000000"/>
          <w:sz w:val="23"/>
          <w:szCs w:val="23"/>
        </w:rPr>
      </w:pPr>
      <w:r w:rsidRPr="00621B38">
        <w:rPr>
          <w:color w:val="000000"/>
          <w:sz w:val="23"/>
          <w:szCs w:val="23"/>
        </w:rPr>
        <w:t>отказаться от исполнения Контракта, потребовать от Поставщика возврата уплаченной за товар денежной суммы;</w:t>
      </w:r>
    </w:p>
    <w:p w:rsidR="001257B9" w:rsidRPr="00621B38" w:rsidRDefault="001257B9">
      <w:pPr>
        <w:numPr>
          <w:ilvl w:val="0"/>
          <w:numId w:val="2"/>
        </w:numPr>
        <w:jc w:val="both"/>
        <w:rPr>
          <w:color w:val="000000"/>
          <w:sz w:val="23"/>
          <w:szCs w:val="23"/>
        </w:rPr>
      </w:pPr>
      <w:r w:rsidRPr="00621B38">
        <w:rPr>
          <w:color w:val="000000"/>
          <w:sz w:val="23"/>
          <w:szCs w:val="23"/>
        </w:rPr>
        <w:t>потребовать от Поставщика замены товара ненадлежащего качества товаром, со</w:t>
      </w:r>
      <w:r w:rsidR="00DC3006">
        <w:rPr>
          <w:color w:val="000000"/>
          <w:sz w:val="23"/>
          <w:szCs w:val="23"/>
        </w:rPr>
        <w:t>ответствующим условиям Контракта</w:t>
      </w:r>
      <w:r w:rsidRPr="00621B38">
        <w:rPr>
          <w:color w:val="000000"/>
          <w:sz w:val="23"/>
          <w:szCs w:val="23"/>
        </w:rPr>
        <w:t>.</w:t>
      </w:r>
    </w:p>
    <w:p w:rsidR="001257B9" w:rsidRPr="00621B38" w:rsidRDefault="001257B9" w:rsidP="0088528B">
      <w:pPr>
        <w:pStyle w:val="p6"/>
        <w:spacing w:before="0" w:beforeAutospacing="0" w:after="0" w:afterAutospacing="0"/>
        <w:ind w:firstLine="567"/>
        <w:jc w:val="both"/>
        <w:rPr>
          <w:color w:val="000000"/>
          <w:sz w:val="23"/>
          <w:szCs w:val="23"/>
        </w:rPr>
      </w:pPr>
      <w:r w:rsidRPr="00621B38">
        <w:rPr>
          <w:color w:val="000000"/>
          <w:sz w:val="23"/>
          <w:szCs w:val="23"/>
        </w:rPr>
        <w:t>3.</w:t>
      </w:r>
      <w:r w:rsidR="00604ACA">
        <w:rPr>
          <w:color w:val="000000"/>
          <w:sz w:val="23"/>
          <w:szCs w:val="23"/>
        </w:rPr>
        <w:t>8</w:t>
      </w:r>
      <w:r w:rsidR="00823AC9">
        <w:rPr>
          <w:color w:val="000000"/>
          <w:sz w:val="23"/>
          <w:szCs w:val="23"/>
        </w:rPr>
        <w:t>.</w:t>
      </w:r>
      <w:r w:rsidR="0088528B" w:rsidRPr="00621B38">
        <w:rPr>
          <w:sz w:val="23"/>
          <w:szCs w:val="23"/>
        </w:rPr>
        <w:t xml:space="preserve"> </w:t>
      </w:r>
      <w:r w:rsidRPr="00621B38">
        <w:rPr>
          <w:color w:val="000000"/>
          <w:sz w:val="23"/>
          <w:szCs w:val="23"/>
        </w:rPr>
        <w:t xml:space="preserve">В случае </w:t>
      </w:r>
      <w:proofErr w:type="spellStart"/>
      <w:r w:rsidRPr="00621B38">
        <w:rPr>
          <w:color w:val="000000"/>
          <w:sz w:val="23"/>
          <w:szCs w:val="23"/>
        </w:rPr>
        <w:t>неуведомления</w:t>
      </w:r>
      <w:proofErr w:type="spellEnd"/>
      <w:r w:rsidRPr="00621B38">
        <w:rPr>
          <w:color w:val="000000"/>
          <w:sz w:val="23"/>
          <w:szCs w:val="23"/>
        </w:rPr>
        <w:t xml:space="preserve"> (ненадлежащего уведомления) Поставщиком Заказчика о точной дате и времени прибытия товара в место поставки, срок на приемку товара исчисляется с даты, когда Заказчику стало известно о прибытии товара в место нахождения товара.</w:t>
      </w:r>
    </w:p>
    <w:p w:rsidR="001257B9" w:rsidRPr="00621B38" w:rsidRDefault="001257B9">
      <w:pPr>
        <w:ind w:firstLine="567"/>
        <w:jc w:val="both"/>
        <w:rPr>
          <w:color w:val="000000"/>
          <w:sz w:val="23"/>
          <w:szCs w:val="23"/>
        </w:rPr>
      </w:pPr>
      <w:r w:rsidRPr="00621B38">
        <w:rPr>
          <w:color w:val="000000"/>
          <w:sz w:val="23"/>
          <w:szCs w:val="23"/>
        </w:rPr>
        <w:t>При этом Поставщик несет риск случайной гибели (случайного повреждения) товара до его приемки Заказчиком, а также расходы на хранение товара в месте поставки товара.</w:t>
      </w:r>
    </w:p>
    <w:p w:rsidR="0088528B" w:rsidRPr="00621B38" w:rsidRDefault="0088528B">
      <w:pPr>
        <w:ind w:firstLine="567"/>
        <w:jc w:val="both"/>
        <w:rPr>
          <w:color w:val="000000"/>
          <w:sz w:val="23"/>
          <w:szCs w:val="23"/>
        </w:rPr>
      </w:pPr>
      <w:r w:rsidRPr="00621B38">
        <w:rPr>
          <w:color w:val="000000"/>
          <w:sz w:val="23"/>
          <w:szCs w:val="23"/>
        </w:rPr>
        <w:t>3.</w:t>
      </w:r>
      <w:r w:rsidR="00604ACA">
        <w:rPr>
          <w:color w:val="000000"/>
          <w:sz w:val="23"/>
          <w:szCs w:val="23"/>
        </w:rPr>
        <w:t>9</w:t>
      </w:r>
      <w:r w:rsidRPr="00621B38">
        <w:rPr>
          <w:color w:val="000000"/>
          <w:sz w:val="23"/>
          <w:szCs w:val="23"/>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w:t>
      </w:r>
      <w:r w:rsidRPr="00621B38">
        <w:rPr>
          <w:color w:val="000000"/>
          <w:sz w:val="23"/>
          <w:szCs w:val="23"/>
        </w:rPr>
        <w:lastRenderedPageBreak/>
        <w:t>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8528B" w:rsidRPr="00621B38" w:rsidRDefault="0088528B">
      <w:pPr>
        <w:ind w:firstLine="567"/>
        <w:jc w:val="both"/>
        <w:rPr>
          <w:color w:val="000000"/>
          <w:sz w:val="23"/>
          <w:szCs w:val="23"/>
        </w:rPr>
      </w:pPr>
    </w:p>
    <w:p w:rsidR="0088528B" w:rsidRPr="00621B38" w:rsidRDefault="0088528B">
      <w:pPr>
        <w:ind w:firstLine="567"/>
        <w:jc w:val="both"/>
        <w:rPr>
          <w:b/>
          <w:color w:val="000000"/>
          <w:sz w:val="23"/>
          <w:szCs w:val="23"/>
        </w:rPr>
      </w:pPr>
      <w:r w:rsidRPr="00621B38">
        <w:rPr>
          <w:rStyle w:val="s1"/>
          <w:b/>
          <w:color w:val="000000"/>
          <w:sz w:val="23"/>
          <w:szCs w:val="23"/>
        </w:rPr>
        <w:t>Раздел</w:t>
      </w:r>
      <w:r w:rsidRPr="00621B38">
        <w:rPr>
          <w:b/>
          <w:color w:val="000000"/>
          <w:spacing w:val="-6"/>
          <w:sz w:val="23"/>
          <w:szCs w:val="23"/>
        </w:rPr>
        <w:t xml:space="preserve">  </w:t>
      </w:r>
      <w:r w:rsidRPr="00621B38">
        <w:rPr>
          <w:b/>
          <w:color w:val="000000"/>
          <w:spacing w:val="-6"/>
          <w:sz w:val="23"/>
          <w:szCs w:val="23"/>
          <w:lang w:val="en-US"/>
        </w:rPr>
        <w:t>I</w:t>
      </w:r>
      <w:r w:rsidRPr="00621B38">
        <w:rPr>
          <w:b/>
          <w:color w:val="000000"/>
          <w:sz w:val="23"/>
          <w:szCs w:val="23"/>
        </w:rPr>
        <w:t>V. Качество Товара.</w:t>
      </w:r>
    </w:p>
    <w:p w:rsidR="0088528B" w:rsidRPr="00621B38" w:rsidRDefault="0088528B" w:rsidP="0088528B">
      <w:pPr>
        <w:ind w:firstLine="567"/>
        <w:jc w:val="both"/>
        <w:rPr>
          <w:color w:val="000000"/>
          <w:sz w:val="23"/>
          <w:szCs w:val="23"/>
        </w:rPr>
      </w:pPr>
      <w:r w:rsidRPr="00621B38">
        <w:rPr>
          <w:color w:val="000000"/>
          <w:sz w:val="23"/>
          <w:szCs w:val="23"/>
        </w:rPr>
        <w:t>4.1. Поставщик гарантирует, что поставляемый Товар соответствует требованиям, установленным Контрактом.</w:t>
      </w:r>
    </w:p>
    <w:p w:rsidR="0088528B" w:rsidRPr="00621B38" w:rsidRDefault="0088528B" w:rsidP="0088528B">
      <w:pPr>
        <w:ind w:firstLine="567"/>
        <w:jc w:val="both"/>
        <w:rPr>
          <w:color w:val="000000"/>
          <w:sz w:val="23"/>
          <w:szCs w:val="23"/>
        </w:rPr>
      </w:pPr>
      <w:r w:rsidRPr="00621B38">
        <w:rPr>
          <w:color w:val="000000"/>
          <w:sz w:val="23"/>
          <w:szCs w:val="23"/>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8528B" w:rsidRPr="00621B38" w:rsidRDefault="0088528B" w:rsidP="0088528B">
      <w:pPr>
        <w:ind w:firstLine="567"/>
        <w:jc w:val="both"/>
        <w:rPr>
          <w:color w:val="000000"/>
          <w:sz w:val="23"/>
          <w:szCs w:val="23"/>
        </w:rPr>
      </w:pPr>
      <w:r w:rsidRPr="00621B38">
        <w:rPr>
          <w:color w:val="000000"/>
          <w:sz w:val="23"/>
          <w:szCs w:val="23"/>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8528B" w:rsidRPr="00621B38" w:rsidRDefault="0088528B" w:rsidP="0088528B">
      <w:pPr>
        <w:ind w:firstLine="567"/>
        <w:jc w:val="both"/>
        <w:rPr>
          <w:color w:val="000000"/>
          <w:sz w:val="23"/>
          <w:szCs w:val="23"/>
        </w:rPr>
      </w:pPr>
      <w:r w:rsidRPr="00621B38">
        <w:rPr>
          <w:color w:val="000000"/>
          <w:sz w:val="23"/>
          <w:szCs w:val="23"/>
        </w:rPr>
        <w:t>4.3. Товар должен быть упакован и замаркирован в соответствии с действующими стандартами.</w:t>
      </w:r>
    </w:p>
    <w:p w:rsidR="0088528B" w:rsidRPr="00621B38" w:rsidRDefault="0088528B" w:rsidP="0088528B">
      <w:pPr>
        <w:ind w:firstLine="567"/>
        <w:jc w:val="both"/>
        <w:rPr>
          <w:color w:val="000000"/>
          <w:sz w:val="23"/>
          <w:szCs w:val="23"/>
        </w:rPr>
      </w:pPr>
      <w:r w:rsidRPr="00621B38">
        <w:rPr>
          <w:color w:val="000000"/>
          <w:sz w:val="23"/>
          <w:szCs w:val="23"/>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8528B" w:rsidRPr="00621B38" w:rsidRDefault="0088528B" w:rsidP="0088528B">
      <w:pPr>
        <w:ind w:firstLine="567"/>
        <w:jc w:val="both"/>
        <w:rPr>
          <w:color w:val="000000"/>
          <w:sz w:val="23"/>
          <w:szCs w:val="23"/>
        </w:rPr>
      </w:pPr>
      <w:r w:rsidRPr="00621B38">
        <w:rPr>
          <w:color w:val="000000"/>
          <w:sz w:val="23"/>
          <w:szCs w:val="23"/>
        </w:rPr>
        <w:t xml:space="preserve">4.4.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1257B9" w:rsidRDefault="0088528B">
      <w:pPr>
        <w:ind w:firstLine="567"/>
        <w:jc w:val="both"/>
        <w:rPr>
          <w:sz w:val="23"/>
          <w:szCs w:val="23"/>
        </w:rPr>
      </w:pPr>
      <w:r w:rsidRPr="00621B38">
        <w:rPr>
          <w:color w:val="000000"/>
          <w:sz w:val="23"/>
          <w:szCs w:val="23"/>
        </w:rPr>
        <w:t>4</w:t>
      </w:r>
      <w:r w:rsidR="001257B9" w:rsidRPr="00621B38">
        <w:rPr>
          <w:color w:val="000000"/>
          <w:sz w:val="23"/>
          <w:szCs w:val="23"/>
        </w:rPr>
        <w:t>.</w:t>
      </w:r>
      <w:r w:rsidRPr="00621B38">
        <w:rPr>
          <w:color w:val="000000"/>
          <w:sz w:val="23"/>
          <w:szCs w:val="23"/>
        </w:rPr>
        <w:t>5</w:t>
      </w:r>
      <w:r w:rsidR="001257B9" w:rsidRPr="00621B38">
        <w:rPr>
          <w:color w:val="000000"/>
          <w:sz w:val="23"/>
          <w:szCs w:val="23"/>
        </w:rPr>
        <w:t xml:space="preserve">. Гарантийный срок на </w:t>
      </w:r>
      <w:r w:rsidR="00F7072D" w:rsidRPr="00621B38">
        <w:rPr>
          <w:color w:val="000000"/>
          <w:sz w:val="23"/>
          <w:szCs w:val="23"/>
        </w:rPr>
        <w:t>товар</w:t>
      </w:r>
      <w:r w:rsidR="001257B9" w:rsidRPr="00621B38">
        <w:rPr>
          <w:color w:val="000000"/>
          <w:sz w:val="23"/>
          <w:szCs w:val="23"/>
        </w:rPr>
        <w:t xml:space="preserve"> Поставщика составляет не менее срока, установленного заводом – изготовителем.</w:t>
      </w:r>
      <w:r w:rsidR="00FB6D56" w:rsidRPr="00621B38">
        <w:rPr>
          <w:color w:val="000000"/>
          <w:sz w:val="23"/>
          <w:szCs w:val="23"/>
        </w:rPr>
        <w:t xml:space="preserve"> </w:t>
      </w:r>
    </w:p>
    <w:p w:rsidR="00604ACA" w:rsidRPr="00621B38" w:rsidRDefault="00604ACA">
      <w:pPr>
        <w:ind w:firstLine="567"/>
        <w:jc w:val="both"/>
        <w:rPr>
          <w:color w:val="000000"/>
          <w:sz w:val="23"/>
          <w:szCs w:val="23"/>
        </w:rPr>
      </w:pPr>
    </w:p>
    <w:p w:rsidR="001257B9" w:rsidRPr="00621B38" w:rsidRDefault="001257B9">
      <w:pPr>
        <w:ind w:firstLine="709"/>
        <w:outlineLvl w:val="0"/>
        <w:rPr>
          <w:b/>
          <w:bCs/>
          <w:color w:val="000000"/>
          <w:kern w:val="36"/>
          <w:sz w:val="23"/>
          <w:szCs w:val="23"/>
        </w:rPr>
      </w:pPr>
      <w:r w:rsidRPr="00621B38">
        <w:rPr>
          <w:rStyle w:val="s1"/>
          <w:b/>
          <w:color w:val="000000"/>
          <w:sz w:val="23"/>
          <w:szCs w:val="23"/>
        </w:rPr>
        <w:t>Раздел</w:t>
      </w:r>
      <w:r w:rsidRPr="00621B38">
        <w:rPr>
          <w:b/>
          <w:color w:val="000000"/>
          <w:spacing w:val="-6"/>
          <w:sz w:val="23"/>
          <w:szCs w:val="23"/>
        </w:rPr>
        <w:t xml:space="preserve">  </w:t>
      </w:r>
      <w:r w:rsidRPr="00621B38">
        <w:rPr>
          <w:b/>
          <w:bCs/>
          <w:color w:val="000000"/>
          <w:kern w:val="36"/>
          <w:sz w:val="23"/>
          <w:szCs w:val="23"/>
          <w:lang w:val="en-US"/>
        </w:rPr>
        <w:t>V</w:t>
      </w:r>
      <w:r w:rsidRPr="00621B38">
        <w:rPr>
          <w:bCs/>
          <w:color w:val="000000"/>
          <w:kern w:val="36"/>
          <w:sz w:val="23"/>
          <w:szCs w:val="23"/>
        </w:rPr>
        <w:t xml:space="preserve">. </w:t>
      </w:r>
      <w:r w:rsidRPr="00621B38">
        <w:rPr>
          <w:b/>
          <w:bCs/>
          <w:color w:val="000000"/>
          <w:kern w:val="36"/>
          <w:sz w:val="23"/>
          <w:szCs w:val="23"/>
        </w:rPr>
        <w:t>Права и обязанности сторон.</w:t>
      </w:r>
    </w:p>
    <w:p w:rsidR="00F7072D" w:rsidRPr="00621B38" w:rsidRDefault="00F7072D">
      <w:pPr>
        <w:ind w:firstLine="709"/>
        <w:outlineLvl w:val="0"/>
        <w:rPr>
          <w:b/>
          <w:bCs/>
          <w:color w:val="000000"/>
          <w:kern w:val="36"/>
          <w:sz w:val="23"/>
          <w:szCs w:val="23"/>
        </w:rPr>
      </w:pPr>
    </w:p>
    <w:p w:rsidR="001257B9" w:rsidRPr="00621B38" w:rsidRDefault="0088528B">
      <w:pPr>
        <w:pStyle w:val="1"/>
        <w:spacing w:line="240" w:lineRule="auto"/>
        <w:ind w:firstLine="709"/>
        <w:jc w:val="both"/>
        <w:rPr>
          <w:b w:val="0"/>
          <w:i/>
          <w:color w:val="000000"/>
          <w:sz w:val="23"/>
          <w:szCs w:val="23"/>
        </w:rPr>
      </w:pPr>
      <w:r w:rsidRPr="00621B38">
        <w:rPr>
          <w:b w:val="0"/>
          <w:i/>
          <w:color w:val="000000"/>
          <w:sz w:val="23"/>
          <w:szCs w:val="23"/>
        </w:rPr>
        <w:t>5</w:t>
      </w:r>
      <w:r w:rsidR="001257B9" w:rsidRPr="00621B38">
        <w:rPr>
          <w:b w:val="0"/>
          <w:i/>
          <w:color w:val="000000"/>
          <w:sz w:val="23"/>
          <w:szCs w:val="23"/>
        </w:rPr>
        <w:t>.1. Поставщик обязан:</w:t>
      </w:r>
    </w:p>
    <w:p w:rsidR="009C4FCA" w:rsidRPr="00621B38" w:rsidRDefault="0088528B" w:rsidP="009C4FCA">
      <w:pPr>
        <w:widowControl w:val="0"/>
        <w:ind w:firstLine="709"/>
        <w:jc w:val="both"/>
        <w:rPr>
          <w:color w:val="000000"/>
          <w:sz w:val="23"/>
          <w:szCs w:val="23"/>
        </w:rPr>
      </w:pPr>
      <w:r w:rsidRPr="00621B38">
        <w:rPr>
          <w:color w:val="000000"/>
          <w:sz w:val="23"/>
          <w:szCs w:val="23"/>
        </w:rPr>
        <w:t>5</w:t>
      </w:r>
      <w:r w:rsidR="001257B9" w:rsidRPr="00621B38">
        <w:rPr>
          <w:color w:val="000000"/>
          <w:sz w:val="23"/>
          <w:szCs w:val="23"/>
        </w:rPr>
        <w:t>.1.1. известить Заказчика о точном времени и дате передачи товара письменно</w:t>
      </w:r>
      <w:r w:rsidRPr="00621B38">
        <w:rPr>
          <w:color w:val="000000"/>
          <w:sz w:val="23"/>
          <w:szCs w:val="23"/>
        </w:rPr>
        <w:t xml:space="preserve"> по адресу электронной почты Заказчика </w:t>
      </w:r>
      <w:hyperlink r:id="rId10" w:history="1">
        <w:r w:rsidRPr="00621B38">
          <w:rPr>
            <w:rStyle w:val="a3"/>
            <w:sz w:val="23"/>
            <w:szCs w:val="23"/>
          </w:rPr>
          <w:t>zapovednikvrn@mail.ru</w:t>
        </w:r>
      </w:hyperlink>
      <w:r w:rsidR="001257B9" w:rsidRPr="00621B38">
        <w:rPr>
          <w:color w:val="000000"/>
          <w:sz w:val="23"/>
          <w:szCs w:val="23"/>
        </w:rPr>
        <w:t>, телефонограммой или по факсимильной связи;</w:t>
      </w:r>
    </w:p>
    <w:p w:rsidR="001257B9" w:rsidRPr="00621B38" w:rsidRDefault="0088528B" w:rsidP="009C4FCA">
      <w:pPr>
        <w:widowControl w:val="0"/>
        <w:ind w:firstLine="709"/>
        <w:jc w:val="both"/>
        <w:rPr>
          <w:color w:val="000000"/>
          <w:sz w:val="23"/>
          <w:szCs w:val="23"/>
        </w:rPr>
      </w:pPr>
      <w:r w:rsidRPr="00621B38">
        <w:rPr>
          <w:color w:val="000000"/>
          <w:sz w:val="23"/>
          <w:szCs w:val="23"/>
        </w:rPr>
        <w:t>5</w:t>
      </w:r>
      <w:r w:rsidR="001257B9" w:rsidRPr="00621B38">
        <w:rPr>
          <w:color w:val="000000"/>
          <w:sz w:val="23"/>
          <w:szCs w:val="23"/>
        </w:rPr>
        <w:t>.1.2. представить документы, обязательные для данного вида товаров, и иные документы, подтверждающие его качество, оформленные в соответствии с законодательством Российской Федерации;</w:t>
      </w:r>
    </w:p>
    <w:p w:rsidR="001257B9" w:rsidRPr="00621B38" w:rsidRDefault="0088528B">
      <w:pPr>
        <w:ind w:firstLine="709"/>
        <w:jc w:val="both"/>
        <w:rPr>
          <w:color w:val="000000"/>
          <w:sz w:val="23"/>
          <w:szCs w:val="23"/>
        </w:rPr>
      </w:pPr>
      <w:r w:rsidRPr="00621B38">
        <w:rPr>
          <w:color w:val="000000"/>
          <w:sz w:val="23"/>
          <w:szCs w:val="23"/>
        </w:rPr>
        <w:t>5</w:t>
      </w:r>
      <w:r w:rsidR="001257B9" w:rsidRPr="00621B38">
        <w:rPr>
          <w:color w:val="000000"/>
          <w:sz w:val="23"/>
          <w:szCs w:val="23"/>
        </w:rPr>
        <w:t>.1.3. устранять недостатки товара и некомплектность, осуществлять замену некачественного товара за свой счёт;</w:t>
      </w:r>
    </w:p>
    <w:p w:rsidR="001257B9" w:rsidRPr="00621B38" w:rsidRDefault="0088528B">
      <w:pPr>
        <w:ind w:firstLine="709"/>
        <w:jc w:val="both"/>
        <w:rPr>
          <w:color w:val="000000"/>
          <w:sz w:val="23"/>
          <w:szCs w:val="23"/>
        </w:rPr>
      </w:pPr>
      <w:r w:rsidRPr="00621B38">
        <w:rPr>
          <w:color w:val="000000"/>
          <w:sz w:val="23"/>
          <w:szCs w:val="23"/>
        </w:rPr>
        <w:t>5</w:t>
      </w:r>
      <w:r w:rsidR="001257B9" w:rsidRPr="00621B38">
        <w:rPr>
          <w:color w:val="000000"/>
          <w:sz w:val="23"/>
          <w:szCs w:val="23"/>
        </w:rPr>
        <w:t>.1.4. обеспечить упаковку товаров, способную предотвратить повреждение или порчу во время перевозки;</w:t>
      </w:r>
    </w:p>
    <w:p w:rsidR="001257B9" w:rsidRPr="00621B38" w:rsidRDefault="0088528B">
      <w:pPr>
        <w:pStyle w:val="p6"/>
        <w:spacing w:before="0" w:beforeAutospacing="0" w:after="0" w:afterAutospacing="0"/>
        <w:ind w:firstLine="709"/>
        <w:jc w:val="both"/>
        <w:rPr>
          <w:color w:val="000000"/>
          <w:sz w:val="23"/>
          <w:szCs w:val="23"/>
        </w:rPr>
      </w:pPr>
      <w:r w:rsidRPr="00621B38">
        <w:rPr>
          <w:color w:val="000000"/>
          <w:sz w:val="23"/>
          <w:szCs w:val="23"/>
        </w:rPr>
        <w:t>5</w:t>
      </w:r>
      <w:r w:rsidR="001257B9" w:rsidRPr="00621B38">
        <w:rPr>
          <w:color w:val="000000"/>
          <w:sz w:val="23"/>
          <w:szCs w:val="23"/>
        </w:rPr>
        <w:t>.1.5. передать Заказчику оригиналы следующих документов на товар: товарную накладную и/или УПД.</w:t>
      </w:r>
    </w:p>
    <w:p w:rsidR="001257B9" w:rsidRPr="00621B38" w:rsidRDefault="0088528B">
      <w:pPr>
        <w:pStyle w:val="ab"/>
        <w:ind w:firstLine="709"/>
        <w:rPr>
          <w:color w:val="000000"/>
          <w:sz w:val="23"/>
          <w:szCs w:val="23"/>
        </w:rPr>
      </w:pPr>
      <w:r w:rsidRPr="00621B38">
        <w:rPr>
          <w:color w:val="000000"/>
          <w:sz w:val="23"/>
          <w:szCs w:val="23"/>
        </w:rPr>
        <w:t>5</w:t>
      </w:r>
      <w:r w:rsidR="001257B9" w:rsidRPr="00621B38">
        <w:rPr>
          <w:color w:val="000000"/>
          <w:sz w:val="23"/>
          <w:szCs w:val="23"/>
        </w:rPr>
        <w:t>.1.6. в случае, если при приемке товара Заказчиком будут обнаружены недостатки товара – в течение 5 (пяти) календарных дней произвести замену товара на товар надлежащего качества.</w:t>
      </w:r>
    </w:p>
    <w:p w:rsidR="00B43FD1" w:rsidRPr="00621B38" w:rsidRDefault="00B43FD1">
      <w:pPr>
        <w:pStyle w:val="ab"/>
        <w:ind w:firstLine="709"/>
        <w:rPr>
          <w:color w:val="000000"/>
          <w:sz w:val="23"/>
          <w:szCs w:val="23"/>
        </w:rPr>
      </w:pPr>
    </w:p>
    <w:p w:rsidR="001257B9" w:rsidRPr="00621B38" w:rsidRDefault="0088528B">
      <w:pPr>
        <w:pStyle w:val="1"/>
        <w:spacing w:line="240" w:lineRule="auto"/>
        <w:ind w:firstLine="709"/>
        <w:jc w:val="both"/>
        <w:rPr>
          <w:b w:val="0"/>
          <w:i/>
          <w:color w:val="000000"/>
          <w:sz w:val="23"/>
          <w:szCs w:val="23"/>
        </w:rPr>
      </w:pPr>
      <w:r w:rsidRPr="00621B38">
        <w:rPr>
          <w:b w:val="0"/>
          <w:i/>
          <w:color w:val="000000"/>
          <w:sz w:val="23"/>
          <w:szCs w:val="23"/>
        </w:rPr>
        <w:t>5</w:t>
      </w:r>
      <w:r w:rsidR="001257B9" w:rsidRPr="00621B38">
        <w:rPr>
          <w:b w:val="0"/>
          <w:i/>
          <w:color w:val="000000"/>
          <w:sz w:val="23"/>
          <w:szCs w:val="23"/>
        </w:rPr>
        <w:t>.2. Заказчик обязан:</w:t>
      </w:r>
    </w:p>
    <w:p w:rsidR="001257B9" w:rsidRPr="00621B38" w:rsidRDefault="0088528B">
      <w:pPr>
        <w:pStyle w:val="1"/>
        <w:spacing w:line="240" w:lineRule="auto"/>
        <w:ind w:firstLine="709"/>
        <w:jc w:val="both"/>
        <w:rPr>
          <w:b w:val="0"/>
          <w:color w:val="000000"/>
          <w:sz w:val="23"/>
          <w:szCs w:val="23"/>
        </w:rPr>
      </w:pPr>
      <w:r w:rsidRPr="00621B38">
        <w:rPr>
          <w:b w:val="0"/>
          <w:color w:val="000000"/>
          <w:sz w:val="23"/>
          <w:szCs w:val="23"/>
        </w:rPr>
        <w:t>5</w:t>
      </w:r>
      <w:r w:rsidR="001257B9" w:rsidRPr="00621B38">
        <w:rPr>
          <w:b w:val="0"/>
          <w:color w:val="000000"/>
          <w:sz w:val="23"/>
          <w:szCs w:val="23"/>
        </w:rPr>
        <w:t>.2.1.   оплатить товар надлежащего качества;</w:t>
      </w:r>
    </w:p>
    <w:p w:rsidR="001257B9" w:rsidRPr="00621B38" w:rsidRDefault="0088528B">
      <w:pPr>
        <w:pStyle w:val="1"/>
        <w:spacing w:line="240" w:lineRule="auto"/>
        <w:ind w:firstLine="709"/>
        <w:jc w:val="both"/>
        <w:rPr>
          <w:b w:val="0"/>
          <w:color w:val="000000"/>
          <w:sz w:val="23"/>
          <w:szCs w:val="23"/>
        </w:rPr>
      </w:pPr>
      <w:r w:rsidRPr="00621B38">
        <w:rPr>
          <w:b w:val="0"/>
          <w:color w:val="000000"/>
          <w:sz w:val="23"/>
          <w:szCs w:val="23"/>
        </w:rPr>
        <w:t>5</w:t>
      </w:r>
      <w:r w:rsidR="001257B9" w:rsidRPr="00621B38">
        <w:rPr>
          <w:b w:val="0"/>
          <w:color w:val="000000"/>
          <w:sz w:val="23"/>
          <w:szCs w:val="23"/>
        </w:rPr>
        <w:t>.2.2. принять товар и при отсутствии претензий относительно качества и иных характеристик товара подписа</w:t>
      </w:r>
      <w:r w:rsidR="00B43FD1" w:rsidRPr="00621B38">
        <w:rPr>
          <w:b w:val="0"/>
          <w:color w:val="000000"/>
          <w:sz w:val="23"/>
          <w:szCs w:val="23"/>
        </w:rPr>
        <w:t>ть товарную накладную и/или УПД.</w:t>
      </w:r>
    </w:p>
    <w:p w:rsidR="00B43FD1" w:rsidRPr="00621B38" w:rsidRDefault="00B43FD1" w:rsidP="00B43FD1">
      <w:pPr>
        <w:rPr>
          <w:sz w:val="23"/>
          <w:szCs w:val="23"/>
        </w:rPr>
      </w:pPr>
    </w:p>
    <w:p w:rsidR="001257B9" w:rsidRPr="00621B38" w:rsidRDefault="0088528B">
      <w:pPr>
        <w:pStyle w:val="ab"/>
        <w:ind w:firstLine="709"/>
        <w:rPr>
          <w:color w:val="000000"/>
          <w:sz w:val="23"/>
          <w:szCs w:val="23"/>
        </w:rPr>
      </w:pPr>
      <w:r w:rsidRPr="00621B38">
        <w:rPr>
          <w:i/>
          <w:color w:val="000000"/>
          <w:sz w:val="23"/>
          <w:szCs w:val="23"/>
        </w:rPr>
        <w:t>5</w:t>
      </w:r>
      <w:r w:rsidR="001257B9" w:rsidRPr="00621B38">
        <w:rPr>
          <w:i/>
          <w:color w:val="000000"/>
          <w:sz w:val="23"/>
          <w:szCs w:val="23"/>
        </w:rPr>
        <w:t>.3. Заказчик вправе</w:t>
      </w:r>
      <w:r w:rsidR="001257B9" w:rsidRPr="00621B38">
        <w:rPr>
          <w:color w:val="000000"/>
          <w:sz w:val="23"/>
          <w:szCs w:val="23"/>
        </w:rPr>
        <w:t>:</w:t>
      </w:r>
    </w:p>
    <w:p w:rsidR="001257B9" w:rsidRPr="00621B38" w:rsidRDefault="0088528B">
      <w:pPr>
        <w:pStyle w:val="ab"/>
        <w:ind w:firstLine="709"/>
        <w:rPr>
          <w:color w:val="000000"/>
          <w:sz w:val="23"/>
          <w:szCs w:val="23"/>
        </w:rPr>
      </w:pPr>
      <w:r w:rsidRPr="00621B38">
        <w:rPr>
          <w:color w:val="000000"/>
          <w:sz w:val="23"/>
          <w:szCs w:val="23"/>
        </w:rPr>
        <w:t>5</w:t>
      </w:r>
      <w:r w:rsidR="001257B9" w:rsidRPr="00621B38">
        <w:rPr>
          <w:color w:val="000000"/>
          <w:sz w:val="23"/>
          <w:szCs w:val="23"/>
        </w:rPr>
        <w:t>.3.1. требовать от Поставщика соблюдения всех условий настоящего Контракта.</w:t>
      </w:r>
    </w:p>
    <w:p w:rsidR="001257B9" w:rsidRPr="00621B38" w:rsidRDefault="0088528B">
      <w:pPr>
        <w:ind w:firstLine="709"/>
        <w:jc w:val="both"/>
        <w:rPr>
          <w:color w:val="000000"/>
          <w:sz w:val="23"/>
          <w:szCs w:val="23"/>
        </w:rPr>
      </w:pPr>
      <w:r w:rsidRPr="00621B38">
        <w:rPr>
          <w:color w:val="000000"/>
          <w:sz w:val="23"/>
          <w:szCs w:val="23"/>
        </w:rPr>
        <w:t>5</w:t>
      </w:r>
      <w:r w:rsidR="001257B9" w:rsidRPr="00621B38">
        <w:rPr>
          <w:color w:val="000000"/>
          <w:sz w:val="23"/>
          <w:szCs w:val="23"/>
        </w:rPr>
        <w:t>.3.2. отказаться от приемки товара в случае выявления несоответствия товара условиям настоящего Контракта, технического задания и (или) обязательных требований к поставляемому товару, в случае выявления при приемке товара существенных и (или) неустранимых недостатков.</w:t>
      </w:r>
    </w:p>
    <w:p w:rsidR="00604ACA" w:rsidRDefault="00604ACA">
      <w:pPr>
        <w:pStyle w:val="p41"/>
        <w:spacing w:before="0" w:beforeAutospacing="0" w:after="0" w:afterAutospacing="0"/>
        <w:ind w:firstLine="709"/>
        <w:jc w:val="both"/>
        <w:rPr>
          <w:color w:val="000000"/>
          <w:sz w:val="23"/>
          <w:szCs w:val="23"/>
        </w:rPr>
      </w:pPr>
    </w:p>
    <w:p w:rsidR="001257B9" w:rsidRPr="00621B38" w:rsidRDefault="001257B9">
      <w:pPr>
        <w:ind w:firstLine="709"/>
        <w:outlineLvl w:val="0"/>
        <w:rPr>
          <w:b/>
          <w:color w:val="000000"/>
          <w:sz w:val="23"/>
          <w:szCs w:val="23"/>
        </w:rPr>
      </w:pPr>
      <w:r w:rsidRPr="00621B38">
        <w:rPr>
          <w:rStyle w:val="s1"/>
          <w:b/>
          <w:color w:val="000000"/>
          <w:sz w:val="23"/>
          <w:szCs w:val="23"/>
        </w:rPr>
        <w:t xml:space="preserve">Раздел </w:t>
      </w:r>
      <w:r w:rsidRPr="00621B38">
        <w:rPr>
          <w:b/>
          <w:bCs/>
          <w:color w:val="000000"/>
          <w:kern w:val="36"/>
          <w:sz w:val="23"/>
          <w:szCs w:val="23"/>
        </w:rPr>
        <w:t xml:space="preserve"> </w:t>
      </w:r>
      <w:r w:rsidRPr="00621B38">
        <w:rPr>
          <w:b/>
          <w:bCs/>
          <w:color w:val="000000"/>
          <w:kern w:val="36"/>
          <w:sz w:val="23"/>
          <w:szCs w:val="23"/>
          <w:lang w:val="en-US"/>
        </w:rPr>
        <w:t>V</w:t>
      </w:r>
      <w:r w:rsidR="0088528B" w:rsidRPr="00621B38">
        <w:rPr>
          <w:b/>
          <w:bCs/>
          <w:color w:val="000000"/>
          <w:kern w:val="36"/>
          <w:sz w:val="23"/>
          <w:szCs w:val="23"/>
          <w:lang w:val="en-US"/>
        </w:rPr>
        <w:t>I</w:t>
      </w:r>
      <w:r w:rsidRPr="00621B38">
        <w:rPr>
          <w:b/>
          <w:bCs/>
          <w:color w:val="000000"/>
          <w:kern w:val="36"/>
          <w:sz w:val="23"/>
          <w:szCs w:val="23"/>
        </w:rPr>
        <w:t xml:space="preserve">. </w:t>
      </w:r>
      <w:r w:rsidRPr="00621B38">
        <w:rPr>
          <w:b/>
          <w:color w:val="000000"/>
          <w:sz w:val="23"/>
          <w:szCs w:val="23"/>
        </w:rPr>
        <w:t>Ответственность сторон.</w:t>
      </w:r>
    </w:p>
    <w:p w:rsidR="004F2206" w:rsidRPr="00433792" w:rsidRDefault="004F2206" w:rsidP="004F2206">
      <w:pPr>
        <w:shd w:val="clear" w:color="auto" w:fill="FFFFFF"/>
        <w:ind w:firstLine="709"/>
        <w:jc w:val="both"/>
        <w:rPr>
          <w:color w:val="000000"/>
          <w:sz w:val="23"/>
          <w:szCs w:val="23"/>
          <w:shd w:val="clear" w:color="auto" w:fill="FFFFFF"/>
        </w:rPr>
      </w:pPr>
      <w:r w:rsidRPr="00433792">
        <w:rPr>
          <w:color w:val="000000"/>
          <w:sz w:val="23"/>
          <w:szCs w:val="23"/>
          <w:shd w:val="clear" w:color="auto" w:fill="FFFFFF"/>
        </w:rPr>
        <w:t xml:space="preserve">6.1. </w:t>
      </w:r>
      <w:r w:rsidR="001148F2" w:rsidRPr="00881BEA">
        <w:rPr>
          <w:color w:val="000000"/>
          <w:sz w:val="23"/>
          <w:szCs w:val="23"/>
          <w:shd w:val="clear" w:color="auto" w:fill="FFFFFF"/>
        </w:rPr>
        <w:t xml:space="preserve">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w:t>
      </w:r>
    </w:p>
    <w:p w:rsidR="004F2206" w:rsidRPr="00433792" w:rsidRDefault="004F2206" w:rsidP="004F2206">
      <w:pPr>
        <w:shd w:val="clear" w:color="auto" w:fill="FFFFFF"/>
        <w:ind w:firstLine="709"/>
        <w:jc w:val="both"/>
        <w:rPr>
          <w:color w:val="000000"/>
          <w:sz w:val="23"/>
          <w:szCs w:val="23"/>
          <w:shd w:val="clear" w:color="auto" w:fill="FFFFFF"/>
        </w:rPr>
      </w:pPr>
      <w:r w:rsidRPr="00433792">
        <w:rPr>
          <w:color w:val="000000"/>
          <w:sz w:val="23"/>
          <w:szCs w:val="23"/>
          <w:shd w:val="clear" w:color="auto" w:fill="FFFFFF"/>
        </w:rPr>
        <w:lastRenderedPageBreak/>
        <w:t>6.2.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предусмотренных Контрактом, стороны уплачивают неустойку (штраф, пени).</w:t>
      </w:r>
    </w:p>
    <w:p w:rsidR="004F2206" w:rsidRPr="00433792" w:rsidRDefault="004F2206" w:rsidP="004F2206">
      <w:pPr>
        <w:shd w:val="clear" w:color="auto" w:fill="FFFFFF"/>
        <w:ind w:firstLine="709"/>
        <w:jc w:val="both"/>
        <w:rPr>
          <w:color w:val="000000"/>
          <w:sz w:val="23"/>
          <w:szCs w:val="23"/>
          <w:shd w:val="clear" w:color="auto" w:fill="FFFFFF"/>
        </w:rPr>
      </w:pPr>
      <w:r w:rsidRPr="00433792">
        <w:rPr>
          <w:color w:val="000000"/>
          <w:sz w:val="23"/>
          <w:szCs w:val="23"/>
          <w:shd w:val="clear" w:color="auto" w:fill="FFFFFF"/>
        </w:rPr>
        <w:t xml:space="preserve">6.3. Пеня начисляется за каждый день просрочки исполнения сторонами обязательств, предусмотренных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трёхсотой действующей на дату уплаты пеней ставки рефинансирования Центрального банка Российской Федерации от неуплаченной в срок суммы Заказчиком, в случае неисполнения Заказчиком своих обязательств, или уменьшенной на сумму, пропорциональную объёму обязательств, предусмотренных Контрактом и фактически исполненных Поставщиком, в случае неисполнения Поставщиком своих обязательств. </w:t>
      </w:r>
    </w:p>
    <w:p w:rsidR="004F2206" w:rsidRPr="00433792" w:rsidRDefault="004F2206" w:rsidP="004F2206">
      <w:pPr>
        <w:shd w:val="clear" w:color="auto" w:fill="FFFFFF"/>
        <w:ind w:firstLine="709"/>
        <w:jc w:val="both"/>
        <w:rPr>
          <w:color w:val="000000"/>
          <w:sz w:val="23"/>
          <w:szCs w:val="23"/>
          <w:shd w:val="clear" w:color="auto" w:fill="FFFFFF"/>
        </w:rPr>
      </w:pPr>
      <w:r w:rsidRPr="00433792">
        <w:rPr>
          <w:color w:val="000000"/>
          <w:sz w:val="23"/>
          <w:szCs w:val="23"/>
          <w:shd w:val="clear" w:color="auto" w:fill="FFFFFF"/>
        </w:rPr>
        <w:t>6.4. Уплата штрафных санкций не освобождает Стороны от исполнения своих обязательств по настоящему Контракту.</w:t>
      </w:r>
    </w:p>
    <w:p w:rsidR="00B43FD1" w:rsidRPr="00621B38" w:rsidRDefault="00B43FD1" w:rsidP="00451E1E">
      <w:pPr>
        <w:shd w:val="clear" w:color="auto" w:fill="FFFFFF"/>
        <w:ind w:firstLine="709"/>
        <w:jc w:val="both"/>
        <w:rPr>
          <w:color w:val="000000"/>
          <w:sz w:val="23"/>
          <w:szCs w:val="23"/>
          <w:shd w:val="clear" w:color="auto" w:fill="FFFFFF"/>
        </w:rPr>
      </w:pPr>
    </w:p>
    <w:p w:rsidR="001257B9" w:rsidRPr="00621B38" w:rsidRDefault="001257B9">
      <w:pPr>
        <w:shd w:val="clear" w:color="auto" w:fill="FFFFFF"/>
        <w:ind w:firstLine="709"/>
        <w:jc w:val="both"/>
        <w:rPr>
          <w:b/>
          <w:color w:val="000000"/>
          <w:sz w:val="23"/>
          <w:szCs w:val="23"/>
          <w:shd w:val="clear" w:color="auto" w:fill="FFFFFF"/>
        </w:rPr>
      </w:pPr>
      <w:r w:rsidRPr="00621B38">
        <w:rPr>
          <w:b/>
          <w:color w:val="000000"/>
          <w:sz w:val="23"/>
          <w:szCs w:val="23"/>
          <w:shd w:val="clear" w:color="auto" w:fill="FFFFFF"/>
        </w:rPr>
        <w:t xml:space="preserve">Раздел </w:t>
      </w:r>
      <w:r w:rsidRPr="00621B38">
        <w:rPr>
          <w:b/>
          <w:color w:val="000000"/>
          <w:sz w:val="23"/>
          <w:szCs w:val="23"/>
          <w:shd w:val="clear" w:color="auto" w:fill="FFFFFF"/>
          <w:lang w:val="en-US"/>
        </w:rPr>
        <w:t>V</w:t>
      </w:r>
      <w:r w:rsidR="0088528B" w:rsidRPr="00621B38">
        <w:rPr>
          <w:b/>
          <w:color w:val="000000"/>
          <w:sz w:val="23"/>
          <w:szCs w:val="23"/>
          <w:shd w:val="clear" w:color="auto" w:fill="FFFFFF"/>
          <w:lang w:val="en-US"/>
        </w:rPr>
        <w:t>I</w:t>
      </w:r>
      <w:r w:rsidRPr="00621B38">
        <w:rPr>
          <w:b/>
          <w:color w:val="000000"/>
          <w:sz w:val="23"/>
          <w:szCs w:val="23"/>
          <w:shd w:val="clear" w:color="auto" w:fill="FFFFFF"/>
          <w:lang w:val="en-US"/>
        </w:rPr>
        <w:t>I</w:t>
      </w:r>
      <w:r w:rsidRPr="00621B38">
        <w:rPr>
          <w:b/>
          <w:color w:val="000000"/>
          <w:sz w:val="23"/>
          <w:szCs w:val="23"/>
          <w:shd w:val="clear" w:color="auto" w:fill="FFFFFF"/>
        </w:rPr>
        <w:t>. Обстоятельства непреодолимой силы.</w:t>
      </w:r>
    </w:p>
    <w:p w:rsidR="001257B9" w:rsidRPr="00621B38" w:rsidRDefault="0088528B">
      <w:pPr>
        <w:shd w:val="clear" w:color="auto" w:fill="FFFFFF"/>
        <w:ind w:firstLine="709"/>
        <w:jc w:val="both"/>
        <w:rPr>
          <w:color w:val="000000"/>
          <w:sz w:val="23"/>
          <w:szCs w:val="23"/>
          <w:shd w:val="clear" w:color="auto" w:fill="FFFFFF"/>
        </w:rPr>
      </w:pPr>
      <w:r w:rsidRPr="00621B38">
        <w:rPr>
          <w:color w:val="000000"/>
          <w:sz w:val="23"/>
          <w:szCs w:val="23"/>
          <w:shd w:val="clear" w:color="auto" w:fill="FFFFFF"/>
        </w:rPr>
        <w:t>7</w:t>
      </w:r>
      <w:r w:rsidR="001257B9" w:rsidRPr="00621B38">
        <w:rPr>
          <w:color w:val="000000"/>
          <w:sz w:val="23"/>
          <w:szCs w:val="23"/>
          <w:shd w:val="clear" w:color="auto" w:fill="FFFFFF"/>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257B9" w:rsidRPr="00621B38" w:rsidRDefault="0088528B">
      <w:pPr>
        <w:shd w:val="clear" w:color="auto" w:fill="FFFFFF"/>
        <w:ind w:firstLine="709"/>
        <w:jc w:val="both"/>
        <w:rPr>
          <w:color w:val="000000"/>
          <w:sz w:val="23"/>
          <w:szCs w:val="23"/>
          <w:shd w:val="clear" w:color="auto" w:fill="FFFFFF"/>
        </w:rPr>
      </w:pPr>
      <w:r w:rsidRPr="00621B38">
        <w:rPr>
          <w:color w:val="000000"/>
          <w:sz w:val="23"/>
          <w:szCs w:val="23"/>
          <w:shd w:val="clear" w:color="auto" w:fill="FFFFFF"/>
        </w:rPr>
        <w:t>7</w:t>
      </w:r>
      <w:r w:rsidR="001257B9" w:rsidRPr="00621B38">
        <w:rPr>
          <w:color w:val="000000"/>
          <w:sz w:val="23"/>
          <w:szCs w:val="23"/>
          <w:shd w:val="clear" w:color="auto" w:fill="FFFFFF"/>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257B9" w:rsidRPr="00621B38" w:rsidRDefault="0088528B">
      <w:pPr>
        <w:shd w:val="clear" w:color="auto" w:fill="FFFFFF"/>
        <w:ind w:firstLine="709"/>
        <w:jc w:val="both"/>
        <w:rPr>
          <w:color w:val="000000"/>
          <w:sz w:val="23"/>
          <w:szCs w:val="23"/>
          <w:shd w:val="clear" w:color="auto" w:fill="FFFFFF"/>
        </w:rPr>
      </w:pPr>
      <w:r w:rsidRPr="00621B38">
        <w:rPr>
          <w:color w:val="000000"/>
          <w:sz w:val="23"/>
          <w:szCs w:val="23"/>
          <w:shd w:val="clear" w:color="auto" w:fill="FFFFFF"/>
        </w:rPr>
        <w:t>7</w:t>
      </w:r>
      <w:r w:rsidR="001257B9" w:rsidRPr="00621B38">
        <w:rPr>
          <w:color w:val="000000"/>
          <w:sz w:val="23"/>
          <w:szCs w:val="23"/>
          <w:shd w:val="clear" w:color="auto" w:fill="FFFFFF"/>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57B9" w:rsidRPr="00621B38" w:rsidRDefault="0088528B">
      <w:pPr>
        <w:shd w:val="clear" w:color="auto" w:fill="FFFFFF"/>
        <w:ind w:firstLine="709"/>
        <w:jc w:val="both"/>
        <w:rPr>
          <w:color w:val="000000"/>
          <w:sz w:val="23"/>
          <w:szCs w:val="23"/>
          <w:shd w:val="clear" w:color="auto" w:fill="FFFFFF"/>
        </w:rPr>
      </w:pPr>
      <w:r w:rsidRPr="00621B38">
        <w:rPr>
          <w:color w:val="000000"/>
          <w:sz w:val="23"/>
          <w:szCs w:val="23"/>
          <w:shd w:val="clear" w:color="auto" w:fill="FFFFFF"/>
        </w:rPr>
        <w:t>7</w:t>
      </w:r>
      <w:r w:rsidR="001257B9" w:rsidRPr="00621B38">
        <w:rPr>
          <w:color w:val="000000"/>
          <w:sz w:val="23"/>
          <w:szCs w:val="23"/>
          <w:shd w:val="clear" w:color="auto" w:fill="FFFFFF"/>
        </w:rPr>
        <w:t>.4. Если обстоятельства, указанные в п.</w:t>
      </w:r>
      <w:r w:rsidRPr="00621B38">
        <w:rPr>
          <w:color w:val="000000"/>
          <w:sz w:val="23"/>
          <w:szCs w:val="23"/>
          <w:shd w:val="clear" w:color="auto" w:fill="FFFFFF"/>
        </w:rPr>
        <w:t>7</w:t>
      </w:r>
      <w:r w:rsidR="001257B9" w:rsidRPr="00621B38">
        <w:rPr>
          <w:color w:val="000000"/>
          <w:sz w:val="23"/>
          <w:szCs w:val="23"/>
          <w:shd w:val="clear" w:color="auto" w:fill="FFFFFF"/>
        </w:rPr>
        <w:t>.1.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257B9" w:rsidRPr="00621B38" w:rsidRDefault="001257B9">
      <w:pPr>
        <w:shd w:val="clear" w:color="auto" w:fill="FFFFFF"/>
        <w:ind w:firstLine="709"/>
        <w:jc w:val="both"/>
        <w:rPr>
          <w:color w:val="000000"/>
          <w:sz w:val="23"/>
          <w:szCs w:val="23"/>
          <w:shd w:val="clear" w:color="auto" w:fill="FFFFFF"/>
        </w:rPr>
      </w:pPr>
    </w:p>
    <w:p w:rsidR="001257B9" w:rsidRPr="00621B38" w:rsidRDefault="001257B9">
      <w:pPr>
        <w:pStyle w:val="1"/>
        <w:widowControl w:val="0"/>
        <w:tabs>
          <w:tab w:val="left" w:pos="432"/>
        </w:tabs>
        <w:spacing w:line="240" w:lineRule="auto"/>
        <w:ind w:firstLine="709"/>
        <w:jc w:val="left"/>
        <w:rPr>
          <w:color w:val="000000"/>
          <w:sz w:val="23"/>
          <w:szCs w:val="23"/>
        </w:rPr>
      </w:pPr>
      <w:r w:rsidRPr="00621B38">
        <w:rPr>
          <w:color w:val="000000"/>
          <w:sz w:val="23"/>
          <w:szCs w:val="23"/>
        </w:rPr>
        <w:t xml:space="preserve">Раздел </w:t>
      </w:r>
      <w:r w:rsidRPr="00621B38">
        <w:rPr>
          <w:color w:val="000000"/>
          <w:sz w:val="23"/>
          <w:szCs w:val="23"/>
          <w:lang w:val="en-US"/>
        </w:rPr>
        <w:t>VI</w:t>
      </w:r>
      <w:r w:rsidR="0088528B" w:rsidRPr="00621B38">
        <w:rPr>
          <w:color w:val="000000"/>
          <w:sz w:val="23"/>
          <w:szCs w:val="23"/>
          <w:lang w:val="en-US"/>
        </w:rPr>
        <w:t>I</w:t>
      </w:r>
      <w:r w:rsidRPr="00621B38">
        <w:rPr>
          <w:color w:val="000000"/>
          <w:sz w:val="23"/>
          <w:szCs w:val="23"/>
          <w:lang w:val="en-US"/>
        </w:rPr>
        <w:t>I</w:t>
      </w:r>
      <w:r w:rsidRPr="00621B38">
        <w:rPr>
          <w:color w:val="000000"/>
          <w:sz w:val="23"/>
          <w:szCs w:val="23"/>
        </w:rPr>
        <w:t>. Срок действия Контракта. Расторжение Контракта.</w:t>
      </w:r>
    </w:p>
    <w:p w:rsidR="001257B9" w:rsidRPr="00621B38" w:rsidRDefault="0088528B">
      <w:pPr>
        <w:ind w:firstLine="709"/>
        <w:jc w:val="both"/>
        <w:rPr>
          <w:b/>
          <w:color w:val="000000"/>
          <w:sz w:val="23"/>
          <w:szCs w:val="23"/>
        </w:rPr>
      </w:pPr>
      <w:r w:rsidRPr="00621B38">
        <w:rPr>
          <w:color w:val="000000"/>
          <w:sz w:val="23"/>
          <w:szCs w:val="23"/>
        </w:rPr>
        <w:t>8</w:t>
      </w:r>
      <w:r w:rsidR="001257B9" w:rsidRPr="00621B38">
        <w:rPr>
          <w:color w:val="000000"/>
          <w:sz w:val="23"/>
          <w:szCs w:val="23"/>
        </w:rPr>
        <w:t>.1.</w:t>
      </w:r>
      <w:r w:rsidR="001257B9" w:rsidRPr="00621B38">
        <w:rPr>
          <w:b/>
          <w:color w:val="000000"/>
          <w:sz w:val="23"/>
          <w:szCs w:val="23"/>
        </w:rPr>
        <w:t xml:space="preserve"> </w:t>
      </w:r>
      <w:r w:rsidR="001257B9" w:rsidRPr="00621B38">
        <w:rPr>
          <w:bCs/>
          <w:color w:val="000000"/>
          <w:kern w:val="36"/>
          <w:sz w:val="23"/>
          <w:szCs w:val="23"/>
        </w:rPr>
        <w:t>Насто</w:t>
      </w:r>
      <w:r w:rsidR="009C4FCA" w:rsidRPr="00621B38">
        <w:rPr>
          <w:bCs/>
          <w:color w:val="000000"/>
          <w:kern w:val="36"/>
          <w:sz w:val="23"/>
          <w:szCs w:val="23"/>
        </w:rPr>
        <w:t>я</w:t>
      </w:r>
      <w:r w:rsidR="001257B9" w:rsidRPr="00621B38">
        <w:rPr>
          <w:bCs/>
          <w:color w:val="000000"/>
          <w:kern w:val="36"/>
          <w:sz w:val="23"/>
          <w:szCs w:val="23"/>
        </w:rPr>
        <w:t xml:space="preserve">щий Контракт вступает в силу с </w:t>
      </w:r>
      <w:r w:rsidR="009C4FCA" w:rsidRPr="00621B38">
        <w:rPr>
          <w:bCs/>
          <w:color w:val="000000"/>
          <w:kern w:val="36"/>
          <w:sz w:val="23"/>
          <w:szCs w:val="23"/>
        </w:rPr>
        <w:t>даты</w:t>
      </w:r>
      <w:r w:rsidR="001257B9" w:rsidRPr="00621B38">
        <w:rPr>
          <w:bCs/>
          <w:color w:val="000000"/>
          <w:kern w:val="36"/>
          <w:sz w:val="23"/>
          <w:szCs w:val="23"/>
        </w:rPr>
        <w:t xml:space="preserve"> его подписания Сторонами и действует до полного исполнения обязательств либо расторжения в порядке, предусмотренном законом и настоящим Контрактом.</w:t>
      </w:r>
    </w:p>
    <w:p w:rsidR="001257B9" w:rsidRPr="00621B38" w:rsidRDefault="0088528B">
      <w:pPr>
        <w:tabs>
          <w:tab w:val="left" w:pos="5940"/>
        </w:tabs>
        <w:ind w:firstLine="709"/>
        <w:jc w:val="both"/>
        <w:rPr>
          <w:color w:val="000000"/>
          <w:sz w:val="23"/>
          <w:szCs w:val="23"/>
        </w:rPr>
      </w:pPr>
      <w:r w:rsidRPr="00621B38">
        <w:rPr>
          <w:color w:val="000000"/>
          <w:sz w:val="23"/>
          <w:szCs w:val="23"/>
        </w:rPr>
        <w:t>8</w:t>
      </w:r>
      <w:r w:rsidR="001257B9" w:rsidRPr="00621B38">
        <w:rPr>
          <w:color w:val="000000"/>
          <w:sz w:val="23"/>
          <w:szCs w:val="23"/>
        </w:rPr>
        <w:t>.2. Настоящий Контракт может быть расторгнут по соглашению сторон, оформленному в письменном виде, в одностороннем порядке, в судебном порядке по требованию одной из сторон, заявленному в связи с существенным нарушением Контракта другой стороной, а также по иным основаниям, предусмотренным гражданским законодательством.</w:t>
      </w:r>
    </w:p>
    <w:p w:rsidR="001257B9" w:rsidRPr="00621B38" w:rsidRDefault="0088528B">
      <w:pPr>
        <w:ind w:firstLine="709"/>
        <w:jc w:val="both"/>
        <w:outlineLvl w:val="0"/>
        <w:rPr>
          <w:b/>
          <w:color w:val="000000"/>
          <w:kern w:val="36"/>
          <w:sz w:val="23"/>
          <w:szCs w:val="23"/>
        </w:rPr>
      </w:pPr>
      <w:r w:rsidRPr="00621B38">
        <w:rPr>
          <w:color w:val="000000"/>
          <w:sz w:val="23"/>
          <w:szCs w:val="23"/>
        </w:rPr>
        <w:t>8.</w:t>
      </w:r>
      <w:r w:rsidR="001257B9" w:rsidRPr="00621B38">
        <w:rPr>
          <w:color w:val="000000"/>
          <w:sz w:val="23"/>
          <w:szCs w:val="23"/>
        </w:rPr>
        <w:t>3. К существенным нарушениям условий Контракта, которые позволяют Заказчику отказаться от исполнения Контракта, относятся:</w:t>
      </w:r>
    </w:p>
    <w:p w:rsidR="001257B9" w:rsidRPr="00621B38" w:rsidRDefault="001257B9">
      <w:pPr>
        <w:numPr>
          <w:ilvl w:val="0"/>
          <w:numId w:val="3"/>
        </w:numPr>
        <w:jc w:val="both"/>
        <w:rPr>
          <w:color w:val="000000"/>
          <w:sz w:val="23"/>
          <w:szCs w:val="23"/>
        </w:rPr>
      </w:pPr>
      <w:r w:rsidRPr="00621B38">
        <w:rPr>
          <w:color w:val="000000"/>
          <w:sz w:val="23"/>
          <w:szCs w:val="23"/>
        </w:rPr>
        <w:t>выявление недостатков, которые не могут быть устранены без несоразмерных расходов или затрат времени, или выявляются неоднократно, либо проявляются вновь и других подобных недостатков;</w:t>
      </w:r>
    </w:p>
    <w:p w:rsidR="001257B9" w:rsidRPr="00621B38" w:rsidRDefault="001257B9">
      <w:pPr>
        <w:numPr>
          <w:ilvl w:val="0"/>
          <w:numId w:val="3"/>
        </w:numPr>
        <w:jc w:val="both"/>
        <w:rPr>
          <w:b/>
          <w:color w:val="000000"/>
          <w:sz w:val="23"/>
          <w:szCs w:val="23"/>
        </w:rPr>
      </w:pPr>
      <w:r w:rsidRPr="00621B38">
        <w:rPr>
          <w:color w:val="000000"/>
          <w:sz w:val="23"/>
          <w:szCs w:val="23"/>
        </w:rPr>
        <w:t>существенное нарушение требований к качеству товара;</w:t>
      </w:r>
    </w:p>
    <w:p w:rsidR="001257B9" w:rsidRPr="00621B38" w:rsidRDefault="001257B9">
      <w:pPr>
        <w:numPr>
          <w:ilvl w:val="0"/>
          <w:numId w:val="3"/>
        </w:numPr>
        <w:jc w:val="both"/>
        <w:rPr>
          <w:color w:val="000000"/>
          <w:sz w:val="23"/>
          <w:szCs w:val="23"/>
        </w:rPr>
      </w:pPr>
      <w:r w:rsidRPr="00621B38">
        <w:rPr>
          <w:color w:val="000000"/>
          <w:sz w:val="23"/>
          <w:szCs w:val="23"/>
        </w:rPr>
        <w:t xml:space="preserve">иные нарушения условий настоящего Контракта, которые влекут для Заказчика такой ущерб, что он в значительной степени лишается того, на что был вправе рассчитывать при заключении Контракта. </w:t>
      </w:r>
    </w:p>
    <w:p w:rsidR="00621B38" w:rsidRDefault="001257B9" w:rsidP="001148F2">
      <w:pPr>
        <w:shd w:val="clear" w:color="auto" w:fill="FFFFFF"/>
        <w:ind w:firstLine="709"/>
        <w:jc w:val="both"/>
        <w:rPr>
          <w:rStyle w:val="s1"/>
          <w:b/>
          <w:color w:val="000000"/>
          <w:sz w:val="23"/>
          <w:szCs w:val="23"/>
        </w:rPr>
      </w:pPr>
      <w:r w:rsidRPr="00621B38">
        <w:rPr>
          <w:b/>
          <w:bCs/>
          <w:color w:val="000000"/>
          <w:kern w:val="36"/>
          <w:sz w:val="23"/>
          <w:szCs w:val="23"/>
        </w:rPr>
        <w:t xml:space="preserve"> </w:t>
      </w:r>
    </w:p>
    <w:p w:rsidR="001257B9" w:rsidRPr="00621B38" w:rsidRDefault="001257B9">
      <w:pPr>
        <w:ind w:right="-2" w:firstLine="709"/>
        <w:rPr>
          <w:b/>
          <w:bCs/>
          <w:color w:val="000000"/>
          <w:kern w:val="36"/>
          <w:sz w:val="23"/>
          <w:szCs w:val="23"/>
        </w:rPr>
      </w:pPr>
      <w:r w:rsidRPr="00621B38">
        <w:rPr>
          <w:rStyle w:val="s1"/>
          <w:b/>
          <w:color w:val="000000"/>
          <w:sz w:val="23"/>
          <w:szCs w:val="23"/>
        </w:rPr>
        <w:t>Раздел</w:t>
      </w:r>
      <w:r w:rsidR="00D62DB3" w:rsidRPr="00621B38">
        <w:rPr>
          <w:rStyle w:val="s1"/>
          <w:b/>
          <w:color w:val="000000"/>
          <w:sz w:val="23"/>
          <w:szCs w:val="23"/>
        </w:rPr>
        <w:t xml:space="preserve"> </w:t>
      </w:r>
      <w:r w:rsidR="0088528B" w:rsidRPr="00621B38">
        <w:rPr>
          <w:b/>
          <w:bCs/>
          <w:color w:val="000000"/>
          <w:kern w:val="36"/>
          <w:sz w:val="23"/>
          <w:szCs w:val="23"/>
          <w:lang w:val="en-US"/>
        </w:rPr>
        <w:t>IX</w:t>
      </w:r>
      <w:r w:rsidRPr="00621B38">
        <w:rPr>
          <w:b/>
          <w:bCs/>
          <w:color w:val="000000"/>
          <w:kern w:val="36"/>
          <w:sz w:val="23"/>
          <w:szCs w:val="23"/>
        </w:rPr>
        <w:t>. Разрешение споров между сторонами.</w:t>
      </w:r>
    </w:p>
    <w:p w:rsidR="00621B38" w:rsidRPr="00621B38" w:rsidRDefault="0088528B" w:rsidP="00621B38">
      <w:pPr>
        <w:ind w:firstLine="709"/>
        <w:jc w:val="both"/>
        <w:rPr>
          <w:color w:val="000000"/>
          <w:sz w:val="23"/>
          <w:szCs w:val="23"/>
        </w:rPr>
      </w:pPr>
      <w:r w:rsidRPr="00621B38">
        <w:rPr>
          <w:color w:val="000000"/>
          <w:sz w:val="23"/>
          <w:szCs w:val="23"/>
        </w:rPr>
        <w:t>9</w:t>
      </w:r>
      <w:r w:rsidR="001257B9" w:rsidRPr="00621B38">
        <w:rPr>
          <w:color w:val="000000"/>
          <w:sz w:val="23"/>
          <w:szCs w:val="23"/>
        </w:rPr>
        <w:t xml:space="preserve">.1. Споры, возникающие в ходе исполнения настоящего </w:t>
      </w:r>
      <w:r w:rsidR="001257B9" w:rsidRPr="00621B38">
        <w:rPr>
          <w:bCs/>
          <w:color w:val="000000"/>
          <w:kern w:val="36"/>
          <w:sz w:val="23"/>
          <w:szCs w:val="23"/>
        </w:rPr>
        <w:t>Контракта</w:t>
      </w:r>
      <w:r w:rsidR="001257B9" w:rsidRPr="00621B38">
        <w:rPr>
          <w:color w:val="000000"/>
          <w:sz w:val="23"/>
          <w:szCs w:val="23"/>
        </w:rPr>
        <w:t>, Стороны будут стремиться разрешить путём переговоров, а также в претензионном порядке. Срок ответа на претензию – 10 (десять) календарных дней.</w:t>
      </w:r>
    </w:p>
    <w:p w:rsidR="001257B9" w:rsidRPr="00621B38" w:rsidRDefault="0088528B">
      <w:pPr>
        <w:ind w:firstLine="709"/>
        <w:jc w:val="both"/>
        <w:rPr>
          <w:color w:val="000000"/>
          <w:sz w:val="23"/>
          <w:szCs w:val="23"/>
        </w:rPr>
      </w:pPr>
      <w:r w:rsidRPr="00621B38">
        <w:rPr>
          <w:color w:val="000000"/>
          <w:sz w:val="23"/>
          <w:szCs w:val="23"/>
        </w:rPr>
        <w:lastRenderedPageBreak/>
        <w:t>9</w:t>
      </w:r>
      <w:r w:rsidR="001257B9" w:rsidRPr="00621B38">
        <w:rPr>
          <w:color w:val="000000"/>
          <w:sz w:val="23"/>
          <w:szCs w:val="23"/>
        </w:rPr>
        <w:t xml:space="preserve">.2. При возникновении между Заказчиком и Поставщиком спора по поводу недостатков выполненных работ или их причин и невозможности урегулирования этого спора путем переговоров, по требованию любой из Сторон должна быть назначена экспертиза. </w:t>
      </w:r>
    </w:p>
    <w:p w:rsidR="001257B9" w:rsidRPr="00621B38" w:rsidRDefault="001257B9">
      <w:pPr>
        <w:ind w:firstLine="709"/>
        <w:jc w:val="both"/>
        <w:rPr>
          <w:color w:val="000000"/>
          <w:sz w:val="23"/>
          <w:szCs w:val="23"/>
        </w:rPr>
      </w:pPr>
      <w:r w:rsidRPr="00621B38">
        <w:rPr>
          <w:color w:val="000000"/>
          <w:sz w:val="23"/>
          <w:szCs w:val="23"/>
        </w:rPr>
        <w:t xml:space="preserve">Расходы на экспертизу несёт Поставщик, за исключением случаев, когда экспертизой установлено отсутствие нарушений Поставщиком условий </w:t>
      </w:r>
      <w:r w:rsidRPr="00621B38">
        <w:rPr>
          <w:bCs/>
          <w:color w:val="000000"/>
          <w:kern w:val="36"/>
          <w:sz w:val="23"/>
          <w:szCs w:val="23"/>
        </w:rPr>
        <w:t xml:space="preserve">Контракта </w:t>
      </w:r>
      <w:r w:rsidRPr="00621B38">
        <w:rPr>
          <w:color w:val="000000"/>
          <w:sz w:val="23"/>
          <w:szCs w:val="23"/>
        </w:rPr>
        <w:t>или причинной связи между действиями Поставщика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обе Стороны поровну.</w:t>
      </w:r>
    </w:p>
    <w:p w:rsidR="001257B9" w:rsidRPr="00621B38" w:rsidRDefault="0088528B">
      <w:pPr>
        <w:ind w:firstLine="709"/>
        <w:jc w:val="both"/>
        <w:rPr>
          <w:color w:val="000000"/>
          <w:sz w:val="23"/>
          <w:szCs w:val="23"/>
        </w:rPr>
      </w:pPr>
      <w:r w:rsidRPr="00621B38">
        <w:rPr>
          <w:color w:val="000000"/>
          <w:sz w:val="23"/>
          <w:szCs w:val="23"/>
        </w:rPr>
        <w:t>9</w:t>
      </w:r>
      <w:r w:rsidR="001257B9" w:rsidRPr="00621B38">
        <w:rPr>
          <w:color w:val="000000"/>
          <w:sz w:val="23"/>
          <w:szCs w:val="23"/>
        </w:rPr>
        <w:t>.3. Если не имеется возможности разрешить возникший между Сторонами спор путём переговоров, он передаётся на рассмотрение Арбитражного суда Воронежской области.</w:t>
      </w:r>
    </w:p>
    <w:p w:rsidR="001257B9" w:rsidRPr="00621B38" w:rsidRDefault="001257B9">
      <w:pPr>
        <w:ind w:firstLine="709"/>
        <w:jc w:val="both"/>
        <w:rPr>
          <w:color w:val="000000"/>
          <w:sz w:val="23"/>
          <w:szCs w:val="23"/>
        </w:rPr>
      </w:pPr>
    </w:p>
    <w:p w:rsidR="001257B9" w:rsidRPr="00621B38" w:rsidRDefault="001257B9">
      <w:pPr>
        <w:ind w:firstLine="709"/>
        <w:jc w:val="both"/>
        <w:rPr>
          <w:b/>
          <w:bCs/>
          <w:color w:val="000000"/>
          <w:kern w:val="36"/>
          <w:sz w:val="23"/>
          <w:szCs w:val="23"/>
        </w:rPr>
      </w:pPr>
      <w:r w:rsidRPr="00621B38">
        <w:rPr>
          <w:rStyle w:val="s1"/>
          <w:b/>
          <w:color w:val="000000"/>
          <w:sz w:val="23"/>
          <w:szCs w:val="23"/>
        </w:rPr>
        <w:t>Раздел</w:t>
      </w:r>
      <w:r w:rsidRPr="00621B38">
        <w:rPr>
          <w:b/>
          <w:bCs/>
          <w:color w:val="000000"/>
          <w:kern w:val="36"/>
          <w:sz w:val="23"/>
          <w:szCs w:val="23"/>
        </w:rPr>
        <w:t xml:space="preserve"> </w:t>
      </w:r>
      <w:r w:rsidRPr="00621B38">
        <w:rPr>
          <w:b/>
          <w:bCs/>
          <w:color w:val="000000"/>
          <w:kern w:val="36"/>
          <w:sz w:val="23"/>
          <w:szCs w:val="23"/>
          <w:lang w:val="en-US"/>
        </w:rPr>
        <w:t>X</w:t>
      </w:r>
      <w:r w:rsidRPr="00621B38">
        <w:rPr>
          <w:b/>
          <w:bCs/>
          <w:color w:val="000000"/>
          <w:kern w:val="36"/>
          <w:sz w:val="23"/>
          <w:szCs w:val="23"/>
        </w:rPr>
        <w:t>. Прочие условия.</w:t>
      </w:r>
    </w:p>
    <w:p w:rsidR="001257B9" w:rsidRDefault="0088528B">
      <w:pPr>
        <w:ind w:firstLine="709"/>
        <w:jc w:val="both"/>
        <w:outlineLvl w:val="0"/>
        <w:rPr>
          <w:bCs/>
          <w:color w:val="000000"/>
          <w:kern w:val="36"/>
          <w:sz w:val="23"/>
          <w:szCs w:val="23"/>
        </w:rPr>
      </w:pPr>
      <w:r w:rsidRPr="00621B38">
        <w:rPr>
          <w:bCs/>
          <w:color w:val="000000"/>
          <w:kern w:val="36"/>
          <w:sz w:val="23"/>
          <w:szCs w:val="23"/>
        </w:rPr>
        <w:t>10</w:t>
      </w:r>
      <w:r w:rsidR="001257B9" w:rsidRPr="00621B38">
        <w:rPr>
          <w:bCs/>
          <w:color w:val="000000"/>
          <w:kern w:val="36"/>
          <w:sz w:val="23"/>
          <w:szCs w:val="23"/>
        </w:rPr>
        <w:t xml:space="preserve">.1. Настоящий Контракт составлен в 2 (двух) подлинных экземплярах, имеющих одинаковую юридическую силу. </w:t>
      </w:r>
    </w:p>
    <w:p w:rsidR="001148F2" w:rsidRPr="00621B38" w:rsidRDefault="001148F2" w:rsidP="001148F2">
      <w:pPr>
        <w:ind w:firstLine="709"/>
        <w:jc w:val="both"/>
        <w:outlineLvl w:val="0"/>
        <w:rPr>
          <w:bCs/>
          <w:color w:val="000000"/>
          <w:kern w:val="36"/>
          <w:sz w:val="23"/>
          <w:szCs w:val="23"/>
        </w:rPr>
      </w:pPr>
      <w:r w:rsidRPr="008C7ECB">
        <w:rPr>
          <w:sz w:val="23"/>
          <w:szCs w:val="23"/>
        </w:rPr>
        <w:t xml:space="preserve">Стороны пришли к соглашению о том, что </w:t>
      </w:r>
      <w:r>
        <w:rPr>
          <w:sz w:val="23"/>
          <w:szCs w:val="23"/>
        </w:rPr>
        <w:t>Контракт</w:t>
      </w:r>
      <w:r w:rsidRPr="008C7ECB">
        <w:rPr>
          <w:sz w:val="23"/>
          <w:szCs w:val="23"/>
        </w:rPr>
        <w:t xml:space="preserve"> подписан представителем </w:t>
      </w:r>
      <w:r>
        <w:rPr>
          <w:sz w:val="23"/>
          <w:szCs w:val="23"/>
        </w:rPr>
        <w:t>Исполнителя</w:t>
      </w:r>
      <w:r w:rsidRPr="008C7ECB">
        <w:rPr>
          <w:sz w:val="23"/>
          <w:szCs w:val="23"/>
        </w:rPr>
        <w:t xml:space="preserve"> и представителем Заказчика усиленной квалифицированной электронной цифровой подписью (УКЭП) согласно п. 3 Регламента функционирования Единого </w:t>
      </w:r>
      <w:proofErr w:type="spellStart"/>
      <w:r w:rsidRPr="008C7ECB">
        <w:rPr>
          <w:sz w:val="23"/>
          <w:szCs w:val="23"/>
        </w:rPr>
        <w:t>агрегатора</w:t>
      </w:r>
      <w:proofErr w:type="spellEnd"/>
      <w:r w:rsidRPr="008C7ECB">
        <w:rPr>
          <w:sz w:val="23"/>
          <w:szCs w:val="23"/>
        </w:rPr>
        <w:t xml:space="preserve"> торговли (ЕАТ) (РЕДАКЦИЯ №20, утв. Приказом от 28.01.2026 г. № 3). Документы, подписанные с использованием вышеуказанной УКЭП,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w:t>
      </w:r>
      <w:r>
        <w:rPr>
          <w:sz w:val="23"/>
          <w:szCs w:val="23"/>
        </w:rPr>
        <w:t>Контракту</w:t>
      </w:r>
      <w:r>
        <w:rPr>
          <w:bCs/>
          <w:color w:val="000000"/>
          <w:kern w:val="36"/>
          <w:sz w:val="23"/>
          <w:szCs w:val="23"/>
        </w:rPr>
        <w:t>.</w:t>
      </w:r>
    </w:p>
    <w:p w:rsidR="0088528B" w:rsidRPr="00621B38" w:rsidRDefault="0088528B" w:rsidP="0088528B">
      <w:pPr>
        <w:ind w:firstLine="709"/>
        <w:jc w:val="both"/>
        <w:outlineLvl w:val="0"/>
        <w:rPr>
          <w:bCs/>
          <w:color w:val="000000"/>
          <w:kern w:val="36"/>
          <w:sz w:val="23"/>
          <w:szCs w:val="23"/>
        </w:rPr>
      </w:pPr>
      <w:r w:rsidRPr="00621B38">
        <w:rPr>
          <w:bCs/>
          <w:color w:val="000000"/>
          <w:kern w:val="36"/>
          <w:sz w:val="23"/>
          <w:szCs w:val="23"/>
        </w:rPr>
        <w:t>10</w:t>
      </w:r>
      <w:r w:rsidR="001257B9" w:rsidRPr="00621B38">
        <w:rPr>
          <w:bCs/>
          <w:color w:val="000000"/>
          <w:kern w:val="36"/>
          <w:sz w:val="23"/>
          <w:szCs w:val="23"/>
        </w:rPr>
        <w:t>.2. Настоящий Контракт вступает в силу с даты его подписания Сторонами и действует до полного исполнения обязательств либо расторжения в порядке, предусмотренном законом и настоящим Контрактом.</w:t>
      </w:r>
    </w:p>
    <w:p w:rsidR="0088528B" w:rsidRPr="00621B38" w:rsidRDefault="0088528B" w:rsidP="0088528B">
      <w:pPr>
        <w:ind w:firstLine="709"/>
        <w:jc w:val="both"/>
        <w:outlineLvl w:val="0"/>
        <w:rPr>
          <w:bCs/>
          <w:color w:val="000000"/>
          <w:kern w:val="36"/>
          <w:sz w:val="23"/>
          <w:szCs w:val="23"/>
        </w:rPr>
      </w:pPr>
      <w:r w:rsidRPr="00621B38">
        <w:rPr>
          <w:bCs/>
          <w:color w:val="000000"/>
          <w:kern w:val="36"/>
          <w:sz w:val="23"/>
          <w:szCs w:val="23"/>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1257B9" w:rsidRPr="00621B38" w:rsidRDefault="0088528B">
      <w:pPr>
        <w:ind w:firstLine="709"/>
        <w:jc w:val="both"/>
        <w:rPr>
          <w:color w:val="000000"/>
          <w:sz w:val="23"/>
          <w:szCs w:val="23"/>
        </w:rPr>
      </w:pPr>
      <w:r w:rsidRPr="00621B38">
        <w:rPr>
          <w:color w:val="000000"/>
          <w:sz w:val="23"/>
          <w:szCs w:val="23"/>
        </w:rPr>
        <w:t>10</w:t>
      </w:r>
      <w:r w:rsidR="001257B9" w:rsidRPr="00621B38">
        <w:rPr>
          <w:color w:val="000000"/>
          <w:sz w:val="23"/>
          <w:szCs w:val="23"/>
        </w:rPr>
        <w:t>.3. Изменения и дополнения к настоящему Контракту действительны при условии, если они совершенны в письменной форме и подписаны уполномоченными представителями сторон.</w:t>
      </w:r>
    </w:p>
    <w:p w:rsidR="001257B9" w:rsidRPr="00621B38" w:rsidRDefault="0088528B">
      <w:pPr>
        <w:tabs>
          <w:tab w:val="left" w:pos="8647"/>
        </w:tabs>
        <w:ind w:firstLine="709"/>
        <w:jc w:val="both"/>
        <w:rPr>
          <w:color w:val="000000"/>
          <w:sz w:val="23"/>
          <w:szCs w:val="23"/>
        </w:rPr>
      </w:pPr>
      <w:r w:rsidRPr="00621B38">
        <w:rPr>
          <w:bCs/>
          <w:color w:val="000000"/>
          <w:kern w:val="36"/>
          <w:sz w:val="23"/>
          <w:szCs w:val="23"/>
        </w:rPr>
        <w:t>10</w:t>
      </w:r>
      <w:r w:rsidR="001257B9" w:rsidRPr="00621B38">
        <w:rPr>
          <w:bCs/>
          <w:color w:val="000000"/>
          <w:kern w:val="36"/>
          <w:sz w:val="23"/>
          <w:szCs w:val="23"/>
        </w:rPr>
        <w:t>.4.</w:t>
      </w:r>
      <w:r w:rsidR="001257B9" w:rsidRPr="00621B38">
        <w:rPr>
          <w:color w:val="000000"/>
          <w:sz w:val="23"/>
          <w:szCs w:val="23"/>
        </w:rPr>
        <w:t xml:space="preserve"> В случае изменения адресов, реквизитов, контактных телефонов и иной информации, Стороны обязаны в течение 5 (пяти) рабочих дней информировать друг друга путем направления факсимильного или электронного сообщения.</w:t>
      </w:r>
    </w:p>
    <w:p w:rsidR="001257B9" w:rsidRPr="00621B38" w:rsidRDefault="0088528B">
      <w:pPr>
        <w:ind w:firstLine="709"/>
        <w:jc w:val="both"/>
        <w:rPr>
          <w:color w:val="000000"/>
          <w:sz w:val="23"/>
          <w:szCs w:val="23"/>
        </w:rPr>
      </w:pPr>
      <w:r w:rsidRPr="00621B38">
        <w:rPr>
          <w:bCs/>
          <w:color w:val="000000"/>
          <w:kern w:val="36"/>
          <w:sz w:val="23"/>
          <w:szCs w:val="23"/>
        </w:rPr>
        <w:t>10</w:t>
      </w:r>
      <w:r w:rsidR="001257B9" w:rsidRPr="00621B38">
        <w:rPr>
          <w:bCs/>
          <w:color w:val="000000"/>
          <w:kern w:val="36"/>
          <w:sz w:val="23"/>
          <w:szCs w:val="23"/>
        </w:rPr>
        <w:t xml:space="preserve">.5. </w:t>
      </w:r>
      <w:r w:rsidR="001257B9" w:rsidRPr="00621B38">
        <w:rPr>
          <w:color w:val="000000"/>
          <w:sz w:val="23"/>
          <w:szCs w:val="23"/>
        </w:rPr>
        <w:t xml:space="preserve">При исполнении Контракта допускаются следующие изменения условий Контракта по соглашению сторон: </w:t>
      </w:r>
    </w:p>
    <w:p w:rsidR="001257B9" w:rsidRPr="00621B38" w:rsidRDefault="001257B9">
      <w:pPr>
        <w:numPr>
          <w:ilvl w:val="0"/>
          <w:numId w:val="4"/>
        </w:numPr>
        <w:jc w:val="both"/>
        <w:rPr>
          <w:color w:val="000000"/>
          <w:sz w:val="23"/>
          <w:szCs w:val="23"/>
        </w:rPr>
      </w:pPr>
      <w:r w:rsidRPr="00621B38">
        <w:rPr>
          <w:color w:val="000000"/>
          <w:sz w:val="23"/>
          <w:szCs w:val="23"/>
        </w:rPr>
        <w:t xml:space="preserve">изменение реквизитов Заказчика и </w:t>
      </w:r>
      <w:r w:rsidR="00FB6D56" w:rsidRPr="00621B38">
        <w:rPr>
          <w:color w:val="000000"/>
          <w:sz w:val="23"/>
          <w:szCs w:val="23"/>
        </w:rPr>
        <w:t>Поставщика</w:t>
      </w:r>
      <w:r w:rsidRPr="00621B38">
        <w:rPr>
          <w:color w:val="000000"/>
          <w:sz w:val="23"/>
          <w:szCs w:val="23"/>
        </w:rPr>
        <w:t>;</w:t>
      </w:r>
    </w:p>
    <w:p w:rsidR="001257B9" w:rsidRPr="00621B38" w:rsidRDefault="001257B9">
      <w:pPr>
        <w:numPr>
          <w:ilvl w:val="0"/>
          <w:numId w:val="4"/>
        </w:numPr>
        <w:jc w:val="both"/>
        <w:rPr>
          <w:color w:val="000000"/>
          <w:sz w:val="23"/>
          <w:szCs w:val="23"/>
        </w:rPr>
      </w:pPr>
      <w:r w:rsidRPr="00621B38">
        <w:rPr>
          <w:color w:val="000000"/>
          <w:sz w:val="23"/>
          <w:szCs w:val="23"/>
        </w:rPr>
        <w:t xml:space="preserve">изменения местонахождения организации Заказчика и </w:t>
      </w:r>
      <w:r w:rsidR="00FB6D56" w:rsidRPr="00621B38">
        <w:rPr>
          <w:color w:val="000000"/>
          <w:sz w:val="23"/>
          <w:szCs w:val="23"/>
        </w:rPr>
        <w:t>Поставщика</w:t>
      </w:r>
      <w:r w:rsidRPr="00621B38">
        <w:rPr>
          <w:color w:val="000000"/>
          <w:sz w:val="23"/>
          <w:szCs w:val="23"/>
        </w:rPr>
        <w:t>;</w:t>
      </w:r>
    </w:p>
    <w:p w:rsidR="001257B9" w:rsidRPr="00521D1A" w:rsidRDefault="001257B9" w:rsidP="00521D1A">
      <w:pPr>
        <w:numPr>
          <w:ilvl w:val="0"/>
          <w:numId w:val="4"/>
        </w:numPr>
        <w:jc w:val="both"/>
        <w:rPr>
          <w:color w:val="000000"/>
          <w:sz w:val="23"/>
          <w:szCs w:val="23"/>
        </w:rPr>
      </w:pPr>
      <w:r w:rsidRPr="00621B38">
        <w:rPr>
          <w:color w:val="000000"/>
          <w:sz w:val="23"/>
          <w:szCs w:val="23"/>
        </w:rPr>
        <w:t xml:space="preserve">наличие технических ошибок, опечаток и иных несущественных нарушений в тексте </w:t>
      </w:r>
      <w:r w:rsidR="00FB6D56" w:rsidRPr="00621B38">
        <w:rPr>
          <w:color w:val="000000"/>
          <w:sz w:val="23"/>
          <w:szCs w:val="23"/>
        </w:rPr>
        <w:t>Контракта</w:t>
      </w:r>
      <w:r w:rsidRPr="00621B38">
        <w:rPr>
          <w:color w:val="000000"/>
          <w:sz w:val="23"/>
          <w:szCs w:val="23"/>
        </w:rPr>
        <w:t>, требующих их корректировок;</w:t>
      </w:r>
    </w:p>
    <w:p w:rsidR="001257B9" w:rsidRPr="00621B38" w:rsidRDefault="001257B9">
      <w:pPr>
        <w:numPr>
          <w:ilvl w:val="0"/>
          <w:numId w:val="4"/>
        </w:numPr>
        <w:jc w:val="both"/>
        <w:rPr>
          <w:color w:val="000000"/>
          <w:sz w:val="23"/>
          <w:szCs w:val="23"/>
        </w:rPr>
      </w:pPr>
      <w:r w:rsidRPr="00621B38">
        <w:rPr>
          <w:color w:val="000000"/>
          <w:sz w:val="23"/>
          <w:szCs w:val="23"/>
        </w:rPr>
        <w:t>улучшение качественных, функциональных характеристик товара по сравнению с характеристиками, установленными Контрактом.</w:t>
      </w:r>
    </w:p>
    <w:p w:rsidR="001257B9" w:rsidRPr="00621B38" w:rsidRDefault="001257B9">
      <w:pPr>
        <w:ind w:firstLine="709"/>
        <w:jc w:val="center"/>
        <w:outlineLvl w:val="0"/>
        <w:rPr>
          <w:b/>
          <w:bCs/>
          <w:color w:val="000000"/>
          <w:kern w:val="36"/>
          <w:sz w:val="23"/>
          <w:szCs w:val="23"/>
        </w:rPr>
      </w:pPr>
    </w:p>
    <w:p w:rsidR="0088528B" w:rsidRPr="00621B38" w:rsidRDefault="0088528B" w:rsidP="0088528B">
      <w:pPr>
        <w:pStyle w:val="ConsPlusNormal"/>
        <w:ind w:firstLine="567"/>
        <w:outlineLvl w:val="1"/>
        <w:rPr>
          <w:rFonts w:ascii="Times New Roman" w:hAnsi="Times New Roman" w:cs="Times New Roman"/>
          <w:b/>
          <w:sz w:val="23"/>
          <w:szCs w:val="23"/>
        </w:rPr>
      </w:pPr>
      <w:r w:rsidRPr="00621B38">
        <w:rPr>
          <w:rFonts w:ascii="Times New Roman" w:hAnsi="Times New Roman" w:cs="Times New Roman"/>
          <w:b/>
          <w:sz w:val="23"/>
          <w:szCs w:val="23"/>
        </w:rPr>
        <w:t xml:space="preserve">Раздел </w:t>
      </w:r>
      <w:r w:rsidRPr="00621B38">
        <w:rPr>
          <w:rFonts w:ascii="Times New Roman" w:hAnsi="Times New Roman" w:cs="Times New Roman"/>
          <w:b/>
          <w:sz w:val="23"/>
          <w:szCs w:val="23"/>
          <w:lang w:val="en-US"/>
        </w:rPr>
        <w:t>XI</w:t>
      </w:r>
      <w:r w:rsidRPr="00621B38">
        <w:rPr>
          <w:rFonts w:ascii="Times New Roman" w:hAnsi="Times New Roman" w:cs="Times New Roman"/>
          <w:b/>
          <w:sz w:val="23"/>
          <w:szCs w:val="23"/>
        </w:rPr>
        <w:t>. Антикоррупционная оговорка</w:t>
      </w:r>
    </w:p>
    <w:p w:rsidR="0088528B" w:rsidRPr="00621B38" w:rsidRDefault="0088528B" w:rsidP="0088528B">
      <w:pPr>
        <w:pStyle w:val="ConsPlusNormal"/>
        <w:ind w:firstLine="567"/>
        <w:jc w:val="both"/>
        <w:rPr>
          <w:rFonts w:ascii="Times New Roman" w:hAnsi="Times New Roman" w:cs="Times New Roman"/>
          <w:sz w:val="23"/>
          <w:szCs w:val="23"/>
        </w:rPr>
      </w:pPr>
      <w:r w:rsidRPr="00621B38">
        <w:rPr>
          <w:rFonts w:ascii="Times New Roman" w:hAnsi="Times New Roman" w:cs="Times New Roman"/>
          <w:sz w:val="23"/>
          <w:szCs w:val="23"/>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8528B" w:rsidRPr="00621B38" w:rsidRDefault="0088528B" w:rsidP="0088528B">
      <w:pPr>
        <w:pStyle w:val="ConsPlusNormal"/>
        <w:ind w:firstLine="567"/>
        <w:jc w:val="both"/>
        <w:rPr>
          <w:rFonts w:ascii="Times New Roman" w:hAnsi="Times New Roman" w:cs="Times New Roman"/>
          <w:sz w:val="23"/>
          <w:szCs w:val="23"/>
        </w:rPr>
      </w:pPr>
      <w:r w:rsidRPr="00621B38">
        <w:rPr>
          <w:rFonts w:ascii="Times New Roman" w:hAnsi="Times New Roman" w:cs="Times New Roman"/>
          <w:sz w:val="23"/>
          <w:szCs w:val="23"/>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8528B" w:rsidRDefault="0088528B" w:rsidP="0088528B">
      <w:pPr>
        <w:pStyle w:val="ConsPlusNormal"/>
        <w:ind w:firstLine="567"/>
        <w:jc w:val="both"/>
        <w:rPr>
          <w:rFonts w:ascii="Times New Roman" w:hAnsi="Times New Roman" w:cs="Times New Roman"/>
          <w:sz w:val="23"/>
          <w:szCs w:val="23"/>
        </w:rPr>
      </w:pPr>
      <w:r w:rsidRPr="00621B38">
        <w:rPr>
          <w:rFonts w:ascii="Times New Roman" w:hAnsi="Times New Roman" w:cs="Times New Roman"/>
          <w:sz w:val="23"/>
          <w:szCs w:val="23"/>
        </w:rPr>
        <w:t xml:space="preserve">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w:t>
      </w:r>
      <w:r w:rsidRPr="00621B38">
        <w:rPr>
          <w:rFonts w:ascii="Times New Roman" w:hAnsi="Times New Roman" w:cs="Times New Roman"/>
          <w:sz w:val="23"/>
          <w:szCs w:val="23"/>
        </w:rPr>
        <w:lastRenderedPageBreak/>
        <w:t>рабочих дней с даты направления письменного уведомления.</w:t>
      </w:r>
    </w:p>
    <w:p w:rsidR="0088528B" w:rsidRPr="00621B38" w:rsidRDefault="0088528B" w:rsidP="0088528B">
      <w:pPr>
        <w:pStyle w:val="ConsPlusNormal"/>
        <w:ind w:firstLine="567"/>
        <w:jc w:val="both"/>
        <w:rPr>
          <w:rFonts w:ascii="Times New Roman" w:hAnsi="Times New Roman" w:cs="Times New Roman"/>
          <w:sz w:val="23"/>
          <w:szCs w:val="23"/>
        </w:rPr>
      </w:pPr>
      <w:r w:rsidRPr="00621B38">
        <w:rPr>
          <w:rFonts w:ascii="Times New Roman" w:hAnsi="Times New Roman" w:cs="Times New Roman"/>
          <w:sz w:val="23"/>
          <w:szCs w:val="23"/>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8528B" w:rsidRPr="00621B38" w:rsidRDefault="0088528B" w:rsidP="0088528B">
      <w:pPr>
        <w:pStyle w:val="ConsPlusNormal"/>
        <w:ind w:firstLine="567"/>
        <w:jc w:val="both"/>
        <w:rPr>
          <w:rFonts w:ascii="Times New Roman" w:hAnsi="Times New Roman" w:cs="Times New Roman"/>
          <w:sz w:val="23"/>
          <w:szCs w:val="23"/>
        </w:rPr>
      </w:pPr>
      <w:r w:rsidRPr="00621B38">
        <w:rPr>
          <w:rFonts w:ascii="Times New Roman" w:hAnsi="Times New Roman" w:cs="Times New Roman"/>
          <w:sz w:val="23"/>
          <w:szCs w:val="23"/>
        </w:rPr>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8528B" w:rsidRPr="00621B38" w:rsidRDefault="0088528B" w:rsidP="0088528B">
      <w:pPr>
        <w:pStyle w:val="ConsPlusNormal"/>
        <w:ind w:firstLine="567"/>
        <w:jc w:val="both"/>
        <w:rPr>
          <w:rFonts w:ascii="Times New Roman" w:hAnsi="Times New Roman" w:cs="Times New Roman"/>
          <w:sz w:val="23"/>
          <w:szCs w:val="23"/>
        </w:rPr>
      </w:pPr>
    </w:p>
    <w:p w:rsidR="001257B9" w:rsidRPr="00621B38" w:rsidRDefault="001257B9">
      <w:pPr>
        <w:ind w:firstLine="709"/>
        <w:outlineLvl w:val="0"/>
        <w:rPr>
          <w:rStyle w:val="s1"/>
          <w:b/>
          <w:bCs/>
          <w:color w:val="000000"/>
          <w:kern w:val="36"/>
          <w:sz w:val="23"/>
          <w:szCs w:val="23"/>
        </w:rPr>
      </w:pPr>
      <w:r w:rsidRPr="00621B38">
        <w:rPr>
          <w:rStyle w:val="s1"/>
          <w:b/>
          <w:color w:val="000000"/>
          <w:sz w:val="23"/>
          <w:szCs w:val="23"/>
        </w:rPr>
        <w:t>Раздел</w:t>
      </w:r>
      <w:r w:rsidRPr="00621B38">
        <w:rPr>
          <w:b/>
          <w:bCs/>
          <w:color w:val="000000"/>
          <w:kern w:val="36"/>
          <w:sz w:val="23"/>
          <w:szCs w:val="23"/>
        </w:rPr>
        <w:t xml:space="preserve"> </w:t>
      </w:r>
      <w:r w:rsidRPr="00621B38">
        <w:rPr>
          <w:b/>
          <w:bCs/>
          <w:color w:val="000000"/>
          <w:kern w:val="36"/>
          <w:sz w:val="23"/>
          <w:szCs w:val="23"/>
          <w:lang w:val="en-US"/>
        </w:rPr>
        <w:t>X</w:t>
      </w:r>
      <w:r w:rsidR="0088528B" w:rsidRPr="00621B38">
        <w:rPr>
          <w:b/>
          <w:bCs/>
          <w:color w:val="000000"/>
          <w:kern w:val="36"/>
          <w:sz w:val="23"/>
          <w:szCs w:val="23"/>
          <w:lang w:val="en-US"/>
        </w:rPr>
        <w:t>II</w:t>
      </w:r>
      <w:r w:rsidRPr="00621B38">
        <w:rPr>
          <w:b/>
          <w:bCs/>
          <w:color w:val="000000"/>
          <w:kern w:val="36"/>
          <w:sz w:val="23"/>
          <w:szCs w:val="23"/>
        </w:rPr>
        <w:t xml:space="preserve">. </w:t>
      </w:r>
      <w:r w:rsidRPr="00621B38">
        <w:rPr>
          <w:rStyle w:val="s1"/>
          <w:b/>
          <w:color w:val="000000"/>
          <w:sz w:val="23"/>
          <w:szCs w:val="23"/>
        </w:rPr>
        <w:t>Реквизиты и подписи сторон.</w:t>
      </w:r>
    </w:p>
    <w:p w:rsidR="001257B9" w:rsidRPr="00621B38" w:rsidRDefault="001257B9">
      <w:pPr>
        <w:jc w:val="right"/>
        <w:rPr>
          <w:color w:val="000000"/>
          <w:sz w:val="23"/>
          <w:szCs w:val="23"/>
        </w:rPr>
      </w:pPr>
    </w:p>
    <w:tbl>
      <w:tblPr>
        <w:tblW w:w="9639" w:type="dxa"/>
        <w:jc w:val="center"/>
        <w:tblLayout w:type="fixed"/>
        <w:tblLook w:val="0000" w:firstRow="0" w:lastRow="0" w:firstColumn="0" w:lastColumn="0" w:noHBand="0" w:noVBand="0"/>
      </w:tblPr>
      <w:tblGrid>
        <w:gridCol w:w="4820"/>
        <w:gridCol w:w="247"/>
        <w:gridCol w:w="4572"/>
      </w:tblGrid>
      <w:tr w:rsidR="001148F2" w:rsidRPr="00621B38" w:rsidTr="0027282B">
        <w:trPr>
          <w:trHeight w:val="2576"/>
          <w:jc w:val="center"/>
        </w:trPr>
        <w:tc>
          <w:tcPr>
            <w:tcW w:w="4820" w:type="dxa"/>
          </w:tcPr>
          <w:p w:rsidR="001148F2" w:rsidRPr="00621B38" w:rsidRDefault="001148F2" w:rsidP="0027282B">
            <w:pPr>
              <w:spacing w:after="120"/>
              <w:ind w:left="-108" w:firstLine="108"/>
              <w:rPr>
                <w:b/>
                <w:color w:val="000000"/>
                <w:sz w:val="23"/>
                <w:szCs w:val="23"/>
              </w:rPr>
            </w:pPr>
            <w:r w:rsidRPr="00621B38">
              <w:rPr>
                <w:b/>
                <w:color w:val="000000"/>
                <w:sz w:val="23"/>
                <w:szCs w:val="23"/>
              </w:rPr>
              <w:t>Заказчик:</w:t>
            </w:r>
          </w:p>
          <w:p w:rsidR="001148F2" w:rsidRPr="00621B38" w:rsidRDefault="001148F2" w:rsidP="0027282B">
            <w:pPr>
              <w:ind w:left="34"/>
              <w:rPr>
                <w:b/>
                <w:color w:val="000000"/>
                <w:sz w:val="23"/>
                <w:szCs w:val="23"/>
              </w:rPr>
            </w:pPr>
            <w:r w:rsidRPr="00621B38">
              <w:rPr>
                <w:b/>
                <w:color w:val="000000"/>
                <w:sz w:val="23"/>
                <w:szCs w:val="23"/>
              </w:rPr>
              <w:t>ФГБУ «Воронежский государственный заповедник»</w:t>
            </w:r>
          </w:p>
          <w:p w:rsidR="00EE0436" w:rsidRPr="00EE0436" w:rsidRDefault="00EE0436" w:rsidP="00EE0436">
            <w:pPr>
              <w:ind w:left="34"/>
              <w:rPr>
                <w:color w:val="000000"/>
                <w:sz w:val="23"/>
                <w:szCs w:val="23"/>
              </w:rPr>
            </w:pPr>
            <w:r w:rsidRPr="00EE0436">
              <w:rPr>
                <w:color w:val="000000"/>
                <w:sz w:val="23"/>
                <w:szCs w:val="23"/>
              </w:rPr>
              <w:t xml:space="preserve">394080, г. Воронеж,  </w:t>
            </w:r>
          </w:p>
          <w:p w:rsidR="00EE0436" w:rsidRPr="00EE0436" w:rsidRDefault="00EE0436" w:rsidP="00EE0436">
            <w:pPr>
              <w:ind w:left="34"/>
              <w:rPr>
                <w:color w:val="000000"/>
                <w:sz w:val="23"/>
                <w:szCs w:val="23"/>
              </w:rPr>
            </w:pPr>
            <w:r w:rsidRPr="00EE0436">
              <w:rPr>
                <w:color w:val="000000"/>
                <w:sz w:val="23"/>
                <w:szCs w:val="23"/>
              </w:rPr>
              <w:t>Госзаповедник центральная усадьба</w:t>
            </w:r>
          </w:p>
          <w:p w:rsidR="00EE0436" w:rsidRPr="00EE0436" w:rsidRDefault="00EE0436" w:rsidP="00EE0436">
            <w:pPr>
              <w:ind w:left="34"/>
              <w:rPr>
                <w:color w:val="000000"/>
                <w:sz w:val="23"/>
                <w:szCs w:val="23"/>
              </w:rPr>
            </w:pPr>
            <w:r w:rsidRPr="00EE0436">
              <w:rPr>
                <w:color w:val="000000"/>
                <w:sz w:val="23"/>
                <w:szCs w:val="23"/>
              </w:rPr>
              <w:t xml:space="preserve">ИНН: 3661011208 </w:t>
            </w:r>
          </w:p>
          <w:p w:rsidR="00EE0436" w:rsidRPr="00EE0436" w:rsidRDefault="00EE0436" w:rsidP="00EE0436">
            <w:pPr>
              <w:ind w:left="34"/>
              <w:rPr>
                <w:color w:val="000000"/>
                <w:sz w:val="23"/>
                <w:szCs w:val="23"/>
              </w:rPr>
            </w:pPr>
            <w:r w:rsidRPr="00EE0436">
              <w:rPr>
                <w:color w:val="000000"/>
                <w:sz w:val="23"/>
                <w:szCs w:val="23"/>
              </w:rPr>
              <w:t>КПП: 366101001</w:t>
            </w:r>
          </w:p>
          <w:p w:rsidR="00EE0436" w:rsidRPr="00EE0436" w:rsidRDefault="00EE0436" w:rsidP="00EE0436">
            <w:pPr>
              <w:ind w:left="34"/>
              <w:rPr>
                <w:color w:val="000000"/>
                <w:sz w:val="23"/>
                <w:szCs w:val="23"/>
              </w:rPr>
            </w:pPr>
            <w:r w:rsidRPr="00EE0436">
              <w:rPr>
                <w:color w:val="000000"/>
                <w:sz w:val="23"/>
                <w:szCs w:val="23"/>
              </w:rPr>
              <w:t>ОГРН: 1033600021938</w:t>
            </w:r>
          </w:p>
          <w:p w:rsidR="00EE0436" w:rsidRPr="00EE0436" w:rsidRDefault="00EE0436" w:rsidP="00EE0436">
            <w:pPr>
              <w:ind w:left="34"/>
              <w:rPr>
                <w:color w:val="000000"/>
                <w:sz w:val="23"/>
                <w:szCs w:val="23"/>
              </w:rPr>
            </w:pPr>
            <w:r w:rsidRPr="00EE0436">
              <w:rPr>
                <w:color w:val="000000"/>
                <w:sz w:val="23"/>
                <w:szCs w:val="23"/>
              </w:rPr>
              <w:t xml:space="preserve">р/сч.: 03214643000000013228 </w:t>
            </w:r>
          </w:p>
          <w:p w:rsidR="00EE0436" w:rsidRPr="00EE0436" w:rsidRDefault="00EE0436" w:rsidP="00EE0436">
            <w:pPr>
              <w:ind w:left="34"/>
              <w:rPr>
                <w:color w:val="000000"/>
                <w:sz w:val="23"/>
                <w:szCs w:val="23"/>
              </w:rPr>
            </w:pPr>
            <w:r w:rsidRPr="00EE0436">
              <w:rPr>
                <w:color w:val="000000"/>
                <w:sz w:val="23"/>
                <w:szCs w:val="23"/>
              </w:rPr>
              <w:t xml:space="preserve">ОКЦ № 1 ВВГУ Банка России //УФК </w:t>
            </w:r>
          </w:p>
          <w:p w:rsidR="00EE0436" w:rsidRPr="00EE0436" w:rsidRDefault="00EE0436" w:rsidP="00EE0436">
            <w:pPr>
              <w:ind w:left="34"/>
              <w:rPr>
                <w:color w:val="000000"/>
                <w:sz w:val="23"/>
                <w:szCs w:val="23"/>
              </w:rPr>
            </w:pPr>
            <w:r w:rsidRPr="00EE0436">
              <w:rPr>
                <w:color w:val="000000"/>
                <w:sz w:val="23"/>
                <w:szCs w:val="23"/>
              </w:rPr>
              <w:t xml:space="preserve">по Нижегородской области, </w:t>
            </w:r>
          </w:p>
          <w:p w:rsidR="00EE0436" w:rsidRPr="00EE0436" w:rsidRDefault="00EE0436" w:rsidP="00EE0436">
            <w:pPr>
              <w:ind w:left="34"/>
              <w:rPr>
                <w:color w:val="000000"/>
                <w:sz w:val="23"/>
                <w:szCs w:val="23"/>
              </w:rPr>
            </w:pPr>
            <w:r w:rsidRPr="00EE0436">
              <w:rPr>
                <w:color w:val="000000"/>
                <w:sz w:val="23"/>
                <w:szCs w:val="23"/>
              </w:rPr>
              <w:t>г. Нижний Новгород</w:t>
            </w:r>
          </w:p>
          <w:p w:rsidR="00EE0436" w:rsidRPr="00EE0436" w:rsidRDefault="00EE0436" w:rsidP="00EE0436">
            <w:pPr>
              <w:ind w:left="34"/>
              <w:rPr>
                <w:color w:val="000000"/>
                <w:sz w:val="23"/>
                <w:szCs w:val="23"/>
              </w:rPr>
            </w:pPr>
            <w:r w:rsidRPr="00EE0436">
              <w:rPr>
                <w:color w:val="000000"/>
                <w:sz w:val="23"/>
                <w:szCs w:val="23"/>
              </w:rPr>
              <w:t>к/сч.: 40102810745370000024</w:t>
            </w:r>
          </w:p>
          <w:p w:rsidR="00EE0436" w:rsidRPr="00EE0436" w:rsidRDefault="00EE0436" w:rsidP="00EE0436">
            <w:pPr>
              <w:ind w:left="34"/>
              <w:rPr>
                <w:color w:val="000000"/>
                <w:sz w:val="23"/>
                <w:szCs w:val="23"/>
              </w:rPr>
            </w:pPr>
            <w:r w:rsidRPr="00EE0436">
              <w:rPr>
                <w:color w:val="000000"/>
                <w:sz w:val="23"/>
                <w:szCs w:val="23"/>
              </w:rPr>
              <w:t>БИК: 012202102</w:t>
            </w:r>
          </w:p>
          <w:p w:rsidR="00EE0436" w:rsidRPr="00EE0436" w:rsidRDefault="00EE0436" w:rsidP="00EE0436">
            <w:pPr>
              <w:ind w:left="34"/>
              <w:rPr>
                <w:color w:val="000000"/>
                <w:sz w:val="23"/>
                <w:szCs w:val="23"/>
              </w:rPr>
            </w:pPr>
            <w:r w:rsidRPr="00EE0436">
              <w:rPr>
                <w:color w:val="000000"/>
                <w:sz w:val="23"/>
                <w:szCs w:val="23"/>
              </w:rPr>
              <w:t>л/сч.: 20316У97340</w:t>
            </w:r>
          </w:p>
          <w:p w:rsidR="00EE0436" w:rsidRPr="00EE0436" w:rsidRDefault="00EE0436" w:rsidP="00EE0436">
            <w:pPr>
              <w:ind w:left="34"/>
              <w:rPr>
                <w:color w:val="000000"/>
                <w:sz w:val="23"/>
                <w:szCs w:val="23"/>
              </w:rPr>
            </w:pPr>
            <w:r w:rsidRPr="00EE0436">
              <w:rPr>
                <w:color w:val="000000"/>
                <w:sz w:val="23"/>
                <w:szCs w:val="23"/>
              </w:rPr>
              <w:t>Тел/факс: (473) 259-45-59, 259-45-60</w:t>
            </w:r>
          </w:p>
          <w:p w:rsidR="001148F2" w:rsidRDefault="00EE0436" w:rsidP="00EE0436">
            <w:pPr>
              <w:rPr>
                <w:b/>
                <w:color w:val="000000"/>
                <w:sz w:val="23"/>
                <w:szCs w:val="23"/>
              </w:rPr>
            </w:pPr>
            <w:r w:rsidRPr="00EE0436">
              <w:rPr>
                <w:color w:val="000000"/>
                <w:sz w:val="23"/>
                <w:szCs w:val="23"/>
              </w:rPr>
              <w:t xml:space="preserve">Эл. почта: </w:t>
            </w:r>
            <w:hyperlink r:id="rId11" w:history="1">
              <w:r w:rsidRPr="008477F5">
                <w:rPr>
                  <w:rStyle w:val="a3"/>
                  <w:sz w:val="23"/>
                  <w:szCs w:val="23"/>
                </w:rPr>
                <w:t>zapovednikvrn@mail.ru</w:t>
              </w:r>
            </w:hyperlink>
            <w:r>
              <w:rPr>
                <w:color w:val="000000"/>
                <w:sz w:val="23"/>
                <w:szCs w:val="23"/>
              </w:rPr>
              <w:t xml:space="preserve"> </w:t>
            </w:r>
            <w:r w:rsidRPr="00EE0436">
              <w:rPr>
                <w:color w:val="000000"/>
                <w:sz w:val="23"/>
                <w:szCs w:val="23"/>
              </w:rPr>
              <w:t xml:space="preserve">  </w:t>
            </w:r>
          </w:p>
          <w:p w:rsidR="001148F2" w:rsidRPr="00621B38" w:rsidRDefault="001148F2" w:rsidP="0027282B">
            <w:pPr>
              <w:rPr>
                <w:b/>
                <w:color w:val="000000"/>
                <w:sz w:val="23"/>
                <w:szCs w:val="23"/>
              </w:rPr>
            </w:pPr>
          </w:p>
          <w:p w:rsidR="001148F2" w:rsidRDefault="001148F2" w:rsidP="0027282B">
            <w:pPr>
              <w:rPr>
                <w:color w:val="000000"/>
                <w:sz w:val="23"/>
                <w:szCs w:val="23"/>
              </w:rPr>
            </w:pPr>
            <w:r w:rsidRPr="00621B38">
              <w:rPr>
                <w:color w:val="000000"/>
                <w:sz w:val="23"/>
                <w:szCs w:val="23"/>
              </w:rPr>
              <w:t>Директор ____________ А.</w:t>
            </w:r>
            <w:r>
              <w:rPr>
                <w:color w:val="000000"/>
                <w:sz w:val="23"/>
                <w:szCs w:val="23"/>
              </w:rPr>
              <w:t>А. Тарасов</w:t>
            </w:r>
          </w:p>
          <w:p w:rsidR="001148F2" w:rsidRPr="00621B38" w:rsidRDefault="001148F2" w:rsidP="0027282B">
            <w:pPr>
              <w:rPr>
                <w:color w:val="000000"/>
                <w:sz w:val="23"/>
                <w:szCs w:val="23"/>
              </w:rPr>
            </w:pPr>
          </w:p>
        </w:tc>
        <w:tc>
          <w:tcPr>
            <w:tcW w:w="247" w:type="dxa"/>
          </w:tcPr>
          <w:p w:rsidR="001148F2" w:rsidRPr="00621B38" w:rsidRDefault="001148F2" w:rsidP="0027282B">
            <w:pPr>
              <w:rPr>
                <w:b/>
                <w:color w:val="000000"/>
                <w:sz w:val="23"/>
                <w:szCs w:val="23"/>
              </w:rPr>
            </w:pPr>
          </w:p>
        </w:tc>
        <w:tc>
          <w:tcPr>
            <w:tcW w:w="4572" w:type="dxa"/>
          </w:tcPr>
          <w:p w:rsidR="001148F2" w:rsidRPr="00621B38" w:rsidRDefault="001148F2" w:rsidP="0027282B">
            <w:pPr>
              <w:spacing w:after="120"/>
              <w:rPr>
                <w:b/>
                <w:color w:val="000000"/>
                <w:sz w:val="23"/>
                <w:szCs w:val="23"/>
              </w:rPr>
            </w:pPr>
            <w:r w:rsidRPr="00621B38">
              <w:rPr>
                <w:b/>
                <w:color w:val="000000"/>
                <w:sz w:val="23"/>
                <w:szCs w:val="23"/>
              </w:rPr>
              <w:t>Поставщик:</w:t>
            </w:r>
          </w:p>
          <w:tbl>
            <w:tblPr>
              <w:tblW w:w="4607" w:type="dxa"/>
              <w:tblLayout w:type="fixed"/>
              <w:tblLook w:val="0000" w:firstRow="0" w:lastRow="0" w:firstColumn="0" w:lastColumn="0" w:noHBand="0" w:noVBand="0"/>
            </w:tblPr>
            <w:tblGrid>
              <w:gridCol w:w="4607"/>
            </w:tblGrid>
            <w:tr w:rsidR="001148F2" w:rsidRPr="00621B38" w:rsidTr="001148F2">
              <w:trPr>
                <w:trHeight w:val="5067"/>
              </w:trPr>
              <w:tc>
                <w:tcPr>
                  <w:tcW w:w="4607" w:type="dxa"/>
                </w:tcPr>
                <w:p w:rsidR="001148F2" w:rsidRDefault="001148F2" w:rsidP="0027282B">
                  <w:pPr>
                    <w:ind w:left="-74" w:right="-108"/>
                    <w:rPr>
                      <w:b/>
                      <w:color w:val="000000"/>
                      <w:sz w:val="23"/>
                      <w:szCs w:val="23"/>
                      <w:lang w:eastAsia="en-US"/>
                    </w:rPr>
                  </w:pPr>
                  <w:r>
                    <w:rPr>
                      <w:b/>
                      <w:color w:val="000000"/>
                      <w:sz w:val="23"/>
                      <w:szCs w:val="23"/>
                      <w:lang w:eastAsia="en-US"/>
                    </w:rPr>
                    <w:t>________</w:t>
                  </w:r>
                </w:p>
                <w:p w:rsidR="001148F2" w:rsidRDefault="001148F2" w:rsidP="0027282B">
                  <w:pPr>
                    <w:ind w:left="-74" w:right="-108"/>
                  </w:pPr>
                  <w:r w:rsidRPr="00621B38">
                    <w:rPr>
                      <w:color w:val="000000"/>
                      <w:sz w:val="23"/>
                      <w:szCs w:val="23"/>
                      <w:lang w:eastAsia="en-US"/>
                    </w:rPr>
                    <w:t>Юридический адрес:</w:t>
                  </w:r>
                  <w:r>
                    <w:t xml:space="preserve"> </w:t>
                  </w:r>
                </w:p>
                <w:p w:rsidR="001148F2" w:rsidRPr="00621B38" w:rsidRDefault="001148F2" w:rsidP="0027282B">
                  <w:pPr>
                    <w:ind w:left="-74" w:right="-108"/>
                    <w:rPr>
                      <w:color w:val="000000"/>
                      <w:sz w:val="23"/>
                      <w:szCs w:val="23"/>
                      <w:lang w:eastAsia="en-US"/>
                    </w:rPr>
                  </w:pPr>
                  <w:r>
                    <w:t>ИНН:</w:t>
                  </w:r>
                </w:p>
                <w:p w:rsidR="001148F2" w:rsidRPr="00621B38" w:rsidRDefault="001148F2" w:rsidP="0027282B">
                  <w:pPr>
                    <w:ind w:left="-74" w:right="-108"/>
                    <w:rPr>
                      <w:color w:val="000000"/>
                      <w:sz w:val="23"/>
                      <w:szCs w:val="23"/>
                      <w:lang w:eastAsia="en-US"/>
                    </w:rPr>
                  </w:pPr>
                  <w:r w:rsidRPr="00621B38">
                    <w:rPr>
                      <w:color w:val="000000"/>
                      <w:sz w:val="23"/>
                      <w:szCs w:val="23"/>
                      <w:lang w:eastAsia="en-US"/>
                    </w:rPr>
                    <w:t xml:space="preserve">КПП: </w:t>
                  </w:r>
                </w:p>
                <w:p w:rsidR="001148F2" w:rsidRPr="00621B38" w:rsidRDefault="001148F2" w:rsidP="0027282B">
                  <w:pPr>
                    <w:ind w:left="-74" w:right="-108"/>
                    <w:rPr>
                      <w:color w:val="000000"/>
                      <w:sz w:val="23"/>
                      <w:szCs w:val="23"/>
                      <w:lang w:eastAsia="en-US"/>
                    </w:rPr>
                  </w:pPr>
                  <w:r w:rsidRPr="00621B38">
                    <w:rPr>
                      <w:color w:val="000000"/>
                      <w:sz w:val="23"/>
                      <w:szCs w:val="23"/>
                      <w:lang w:eastAsia="en-US"/>
                    </w:rPr>
                    <w:t xml:space="preserve">ОГРН: </w:t>
                  </w:r>
                </w:p>
                <w:p w:rsidR="001148F2" w:rsidRPr="00621B38" w:rsidRDefault="001148F2" w:rsidP="0027282B">
                  <w:pPr>
                    <w:ind w:left="-74" w:right="-108"/>
                    <w:rPr>
                      <w:color w:val="000000"/>
                      <w:sz w:val="23"/>
                      <w:szCs w:val="23"/>
                      <w:lang w:eastAsia="en-US"/>
                    </w:rPr>
                  </w:pPr>
                  <w:r w:rsidRPr="00621B38">
                    <w:rPr>
                      <w:color w:val="000000"/>
                      <w:sz w:val="23"/>
                      <w:szCs w:val="23"/>
                      <w:lang w:eastAsia="en-US"/>
                    </w:rPr>
                    <w:t xml:space="preserve">р/сч.: </w:t>
                  </w:r>
                </w:p>
                <w:p w:rsidR="001148F2" w:rsidRPr="00621B38" w:rsidRDefault="001148F2" w:rsidP="0027282B">
                  <w:pPr>
                    <w:ind w:left="-74" w:right="-108"/>
                    <w:rPr>
                      <w:color w:val="000000"/>
                      <w:sz w:val="23"/>
                      <w:szCs w:val="23"/>
                      <w:lang w:eastAsia="en-US"/>
                    </w:rPr>
                  </w:pPr>
                  <w:r w:rsidRPr="00621B38">
                    <w:rPr>
                      <w:color w:val="000000"/>
                      <w:sz w:val="23"/>
                      <w:szCs w:val="23"/>
                      <w:lang w:eastAsia="en-US"/>
                    </w:rPr>
                    <w:t>Банк:</w:t>
                  </w:r>
                  <w:r>
                    <w:t xml:space="preserve"> </w:t>
                  </w:r>
                </w:p>
                <w:p w:rsidR="001148F2" w:rsidRPr="00621B38" w:rsidRDefault="001148F2" w:rsidP="0027282B">
                  <w:pPr>
                    <w:ind w:left="-74" w:right="-108"/>
                    <w:rPr>
                      <w:color w:val="000000"/>
                      <w:sz w:val="23"/>
                      <w:szCs w:val="23"/>
                      <w:lang w:eastAsia="en-US"/>
                    </w:rPr>
                  </w:pPr>
                  <w:r w:rsidRPr="00621B38">
                    <w:rPr>
                      <w:color w:val="000000"/>
                      <w:sz w:val="23"/>
                      <w:szCs w:val="23"/>
                      <w:lang w:eastAsia="en-US"/>
                    </w:rPr>
                    <w:t xml:space="preserve">БИК: </w:t>
                  </w:r>
                </w:p>
                <w:p w:rsidR="001148F2" w:rsidRPr="00621B38" w:rsidRDefault="001148F2" w:rsidP="0027282B">
                  <w:pPr>
                    <w:ind w:left="-74" w:right="-108"/>
                    <w:rPr>
                      <w:color w:val="000000"/>
                      <w:sz w:val="23"/>
                      <w:szCs w:val="23"/>
                      <w:lang w:eastAsia="en-US"/>
                    </w:rPr>
                  </w:pPr>
                  <w:r w:rsidRPr="00621B38">
                    <w:rPr>
                      <w:color w:val="000000"/>
                      <w:sz w:val="23"/>
                      <w:szCs w:val="23"/>
                      <w:lang w:eastAsia="en-US"/>
                    </w:rPr>
                    <w:t xml:space="preserve">к/сч.: </w:t>
                  </w:r>
                </w:p>
                <w:p w:rsidR="001148F2" w:rsidRDefault="001148F2" w:rsidP="0027282B">
                  <w:pPr>
                    <w:ind w:left="-74" w:right="-108"/>
                    <w:rPr>
                      <w:color w:val="000000"/>
                      <w:sz w:val="23"/>
                      <w:szCs w:val="23"/>
                      <w:lang w:eastAsia="en-US"/>
                    </w:rPr>
                  </w:pPr>
                  <w:r w:rsidRPr="00621B38">
                    <w:rPr>
                      <w:color w:val="000000"/>
                      <w:sz w:val="23"/>
                      <w:szCs w:val="23"/>
                      <w:lang w:eastAsia="en-US"/>
                    </w:rPr>
                    <w:t>Тел</w:t>
                  </w:r>
                </w:p>
                <w:p w:rsidR="001148F2" w:rsidRPr="00621B38" w:rsidRDefault="001148F2" w:rsidP="0027282B">
                  <w:pPr>
                    <w:ind w:left="-74" w:right="-108"/>
                    <w:rPr>
                      <w:b/>
                      <w:color w:val="000000"/>
                      <w:sz w:val="23"/>
                      <w:szCs w:val="23"/>
                      <w:lang w:eastAsia="en-US"/>
                    </w:rPr>
                  </w:pPr>
                  <w:r w:rsidRPr="00621B38">
                    <w:rPr>
                      <w:color w:val="000000"/>
                      <w:sz w:val="23"/>
                      <w:szCs w:val="23"/>
                      <w:lang w:eastAsia="en-US"/>
                    </w:rPr>
                    <w:t xml:space="preserve">Эл. почта: </w:t>
                  </w:r>
                </w:p>
                <w:p w:rsidR="001148F2" w:rsidRPr="00621B38" w:rsidRDefault="001148F2" w:rsidP="0027282B">
                  <w:pPr>
                    <w:ind w:left="-74" w:right="-108"/>
                    <w:rPr>
                      <w:b/>
                      <w:color w:val="000000"/>
                      <w:sz w:val="23"/>
                      <w:szCs w:val="23"/>
                      <w:lang w:eastAsia="en-US"/>
                    </w:rPr>
                  </w:pPr>
                </w:p>
                <w:p w:rsidR="001148F2" w:rsidRPr="00621B38" w:rsidRDefault="001148F2" w:rsidP="0027282B">
                  <w:pPr>
                    <w:ind w:left="-74" w:right="-108"/>
                    <w:rPr>
                      <w:b/>
                      <w:color w:val="000000"/>
                      <w:sz w:val="23"/>
                      <w:szCs w:val="23"/>
                      <w:lang w:eastAsia="en-US"/>
                    </w:rPr>
                  </w:pPr>
                </w:p>
                <w:p w:rsidR="001148F2" w:rsidRDefault="001148F2" w:rsidP="0027282B">
                  <w:pPr>
                    <w:ind w:left="-74" w:right="-108"/>
                    <w:rPr>
                      <w:b/>
                      <w:color w:val="000000"/>
                      <w:sz w:val="23"/>
                      <w:szCs w:val="23"/>
                      <w:lang w:eastAsia="en-US"/>
                    </w:rPr>
                  </w:pPr>
                </w:p>
                <w:p w:rsidR="001148F2" w:rsidRDefault="001148F2" w:rsidP="0027282B">
                  <w:pPr>
                    <w:ind w:left="-74" w:right="-108"/>
                    <w:rPr>
                      <w:b/>
                      <w:color w:val="000000"/>
                      <w:sz w:val="23"/>
                      <w:szCs w:val="23"/>
                      <w:lang w:eastAsia="en-US"/>
                    </w:rPr>
                  </w:pPr>
                </w:p>
                <w:p w:rsidR="001148F2" w:rsidRDefault="001148F2" w:rsidP="0027282B">
                  <w:pPr>
                    <w:ind w:left="-74" w:right="-108"/>
                    <w:rPr>
                      <w:b/>
                      <w:color w:val="000000"/>
                      <w:sz w:val="23"/>
                      <w:szCs w:val="23"/>
                      <w:lang w:eastAsia="en-US"/>
                    </w:rPr>
                  </w:pPr>
                </w:p>
                <w:p w:rsidR="001148F2" w:rsidRPr="00621B38" w:rsidRDefault="001148F2" w:rsidP="0027282B">
                  <w:pPr>
                    <w:ind w:left="-74" w:right="-108"/>
                    <w:rPr>
                      <w:b/>
                      <w:color w:val="000000"/>
                      <w:sz w:val="23"/>
                      <w:szCs w:val="23"/>
                      <w:lang w:eastAsia="en-US"/>
                    </w:rPr>
                  </w:pPr>
                </w:p>
                <w:p w:rsidR="001148F2" w:rsidRPr="00621B38" w:rsidRDefault="001148F2" w:rsidP="0027282B">
                  <w:pPr>
                    <w:widowControl w:val="0"/>
                    <w:autoSpaceDE w:val="0"/>
                    <w:rPr>
                      <w:color w:val="000000"/>
                      <w:sz w:val="23"/>
                      <w:szCs w:val="23"/>
                    </w:rPr>
                  </w:pPr>
                  <w:r w:rsidRPr="00621B38">
                    <w:rPr>
                      <w:color w:val="000000"/>
                      <w:sz w:val="23"/>
                      <w:szCs w:val="23"/>
                    </w:rPr>
                    <w:t xml:space="preserve">__________ </w:t>
                  </w:r>
                </w:p>
                <w:p w:rsidR="001148F2" w:rsidRPr="00621B38" w:rsidRDefault="001148F2" w:rsidP="0027282B">
                  <w:pPr>
                    <w:ind w:right="-108"/>
                    <w:rPr>
                      <w:color w:val="000000"/>
                      <w:sz w:val="23"/>
                      <w:szCs w:val="23"/>
                      <w:lang w:eastAsia="en-US"/>
                    </w:rPr>
                  </w:pPr>
                </w:p>
              </w:tc>
            </w:tr>
          </w:tbl>
          <w:p w:rsidR="001148F2" w:rsidRPr="00621B38" w:rsidRDefault="001148F2" w:rsidP="0027282B">
            <w:pPr>
              <w:rPr>
                <w:b/>
                <w:color w:val="000000"/>
                <w:sz w:val="23"/>
                <w:szCs w:val="23"/>
              </w:rPr>
            </w:pPr>
          </w:p>
        </w:tc>
      </w:tr>
    </w:tbl>
    <w:p w:rsidR="001257B9" w:rsidRPr="00621B38" w:rsidRDefault="001257B9">
      <w:pPr>
        <w:spacing w:line="360" w:lineRule="auto"/>
        <w:jc w:val="right"/>
        <w:rPr>
          <w:color w:val="000000"/>
          <w:sz w:val="23"/>
          <w:szCs w:val="23"/>
        </w:rPr>
      </w:pPr>
    </w:p>
    <w:p w:rsidR="00D62DB3" w:rsidRDefault="00D62DB3">
      <w:pPr>
        <w:spacing w:line="360" w:lineRule="auto"/>
        <w:jc w:val="right"/>
        <w:rPr>
          <w:color w:val="000000"/>
          <w:sz w:val="23"/>
          <w:szCs w:val="23"/>
        </w:rPr>
      </w:pPr>
    </w:p>
    <w:p w:rsidR="00621B38" w:rsidRDefault="00621B38">
      <w:pPr>
        <w:spacing w:line="360" w:lineRule="auto"/>
        <w:jc w:val="right"/>
        <w:rPr>
          <w:color w:val="000000"/>
          <w:sz w:val="23"/>
          <w:szCs w:val="23"/>
        </w:rPr>
      </w:pPr>
    </w:p>
    <w:p w:rsidR="00FC57F9" w:rsidRDefault="00FC57F9">
      <w:pPr>
        <w:spacing w:line="360" w:lineRule="auto"/>
        <w:jc w:val="right"/>
        <w:rPr>
          <w:color w:val="000000"/>
          <w:sz w:val="23"/>
          <w:szCs w:val="23"/>
        </w:rPr>
        <w:sectPr w:rsidR="00FC57F9" w:rsidSect="009C4FCA">
          <w:headerReference w:type="even" r:id="rId12"/>
          <w:headerReference w:type="default" r:id="rId13"/>
          <w:footerReference w:type="even" r:id="rId14"/>
          <w:footerReference w:type="default" r:id="rId15"/>
          <w:headerReference w:type="first" r:id="rId16"/>
          <w:footerReference w:type="first" r:id="rId17"/>
          <w:pgSz w:w="11906" w:h="16838"/>
          <w:pgMar w:top="851" w:right="680" w:bottom="568" w:left="1418" w:header="340" w:footer="397" w:gutter="0"/>
          <w:cols w:space="720"/>
          <w:docGrid w:linePitch="360"/>
        </w:sectPr>
      </w:pPr>
    </w:p>
    <w:p w:rsidR="00621B38" w:rsidRDefault="00621B38">
      <w:pPr>
        <w:spacing w:line="360" w:lineRule="auto"/>
        <w:jc w:val="right"/>
        <w:rPr>
          <w:color w:val="000000"/>
          <w:sz w:val="23"/>
          <w:szCs w:val="23"/>
        </w:rPr>
      </w:pPr>
    </w:p>
    <w:p w:rsidR="001257B9" w:rsidRPr="00621B38" w:rsidRDefault="00D62DB3">
      <w:pPr>
        <w:spacing w:line="360" w:lineRule="auto"/>
        <w:jc w:val="right"/>
        <w:rPr>
          <w:color w:val="000000"/>
          <w:sz w:val="23"/>
          <w:szCs w:val="23"/>
        </w:rPr>
      </w:pPr>
      <w:r w:rsidRPr="00621B38">
        <w:rPr>
          <w:color w:val="000000"/>
          <w:sz w:val="23"/>
          <w:szCs w:val="23"/>
        </w:rPr>
        <w:t>П</w:t>
      </w:r>
      <w:r w:rsidR="001257B9" w:rsidRPr="00621B38">
        <w:rPr>
          <w:color w:val="000000"/>
          <w:sz w:val="23"/>
          <w:szCs w:val="23"/>
        </w:rPr>
        <w:t>РИЛОЖЕНИЕ № 1</w:t>
      </w:r>
    </w:p>
    <w:p w:rsidR="001257B9" w:rsidRPr="00621B38" w:rsidRDefault="001257B9">
      <w:pPr>
        <w:spacing w:after="120" w:line="360" w:lineRule="auto"/>
        <w:jc w:val="right"/>
        <w:rPr>
          <w:color w:val="000000"/>
          <w:sz w:val="23"/>
          <w:szCs w:val="23"/>
        </w:rPr>
      </w:pPr>
      <w:r w:rsidRPr="00621B38">
        <w:rPr>
          <w:color w:val="000000"/>
          <w:sz w:val="23"/>
          <w:szCs w:val="23"/>
        </w:rPr>
        <w:t xml:space="preserve">к Контракту № </w:t>
      </w:r>
      <w:r w:rsidR="001148F2">
        <w:rPr>
          <w:color w:val="000000"/>
          <w:sz w:val="23"/>
          <w:szCs w:val="23"/>
        </w:rPr>
        <w:t>________</w:t>
      </w:r>
      <w:r w:rsidRPr="00621B38">
        <w:rPr>
          <w:color w:val="000000"/>
          <w:sz w:val="23"/>
          <w:szCs w:val="23"/>
        </w:rPr>
        <w:t xml:space="preserve"> от </w:t>
      </w:r>
      <w:r w:rsidR="001148F2">
        <w:rPr>
          <w:color w:val="000000"/>
          <w:sz w:val="23"/>
          <w:szCs w:val="23"/>
        </w:rPr>
        <w:t>«__»</w:t>
      </w:r>
      <w:r w:rsidR="00FB6D56" w:rsidRPr="00621B38">
        <w:rPr>
          <w:color w:val="000000"/>
          <w:sz w:val="23"/>
          <w:szCs w:val="23"/>
        </w:rPr>
        <w:t xml:space="preserve"> </w:t>
      </w:r>
      <w:r w:rsidR="00FC57F9">
        <w:rPr>
          <w:color w:val="000000"/>
          <w:sz w:val="23"/>
          <w:szCs w:val="23"/>
        </w:rPr>
        <w:t>июля</w:t>
      </w:r>
      <w:r w:rsidR="00FB6D56" w:rsidRPr="00621B38">
        <w:rPr>
          <w:color w:val="000000"/>
          <w:sz w:val="23"/>
          <w:szCs w:val="23"/>
        </w:rPr>
        <w:t xml:space="preserve"> 202</w:t>
      </w:r>
      <w:r w:rsidR="001148F2">
        <w:rPr>
          <w:color w:val="000000"/>
          <w:sz w:val="23"/>
          <w:szCs w:val="23"/>
        </w:rPr>
        <w:t>6</w:t>
      </w:r>
      <w:r w:rsidRPr="00621B38">
        <w:rPr>
          <w:color w:val="000000"/>
          <w:sz w:val="23"/>
          <w:szCs w:val="23"/>
        </w:rPr>
        <w:t xml:space="preserve"> года</w:t>
      </w:r>
    </w:p>
    <w:p w:rsidR="001257B9" w:rsidRPr="00621B38" w:rsidRDefault="001257B9">
      <w:pPr>
        <w:pStyle w:val="p11"/>
        <w:spacing w:before="0" w:beforeAutospacing="0" w:after="120" w:afterAutospacing="0"/>
        <w:jc w:val="center"/>
        <w:rPr>
          <w:b/>
          <w:color w:val="000000"/>
          <w:sz w:val="23"/>
          <w:szCs w:val="23"/>
        </w:rPr>
      </w:pPr>
      <w:r w:rsidRPr="00621B38">
        <w:rPr>
          <w:b/>
          <w:color w:val="000000"/>
          <w:sz w:val="23"/>
          <w:szCs w:val="23"/>
        </w:rPr>
        <w:t>ТЕХНИЧЕСКОЕ ЗАДАНИЕ</w:t>
      </w:r>
    </w:p>
    <w:p w:rsidR="00521D1A" w:rsidRPr="00621B38" w:rsidRDefault="00521D1A" w:rsidP="00521D1A">
      <w:pPr>
        <w:tabs>
          <w:tab w:val="left" w:pos="8647"/>
        </w:tabs>
        <w:jc w:val="center"/>
        <w:rPr>
          <w:rStyle w:val="s1"/>
          <w:i/>
          <w:color w:val="000000"/>
          <w:sz w:val="23"/>
          <w:szCs w:val="23"/>
        </w:rPr>
      </w:pPr>
      <w:r w:rsidRPr="00621B38">
        <w:rPr>
          <w:rStyle w:val="s1"/>
          <w:i/>
          <w:color w:val="000000"/>
          <w:sz w:val="23"/>
          <w:szCs w:val="23"/>
        </w:rPr>
        <w:t xml:space="preserve">на </w:t>
      </w:r>
      <w:r w:rsidRPr="00621B38">
        <w:rPr>
          <w:i/>
          <w:color w:val="000000"/>
          <w:sz w:val="23"/>
          <w:szCs w:val="23"/>
        </w:rPr>
        <w:t xml:space="preserve">поставку </w:t>
      </w:r>
      <w:r>
        <w:rPr>
          <w:i/>
          <w:color w:val="000000"/>
          <w:sz w:val="23"/>
          <w:szCs w:val="23"/>
        </w:rPr>
        <w:t xml:space="preserve">фотоловушек и </w:t>
      </w:r>
      <w:proofErr w:type="gramStart"/>
      <w:r>
        <w:rPr>
          <w:i/>
          <w:color w:val="000000"/>
          <w:sz w:val="23"/>
          <w:szCs w:val="23"/>
        </w:rPr>
        <w:t>комплектующих</w:t>
      </w:r>
      <w:proofErr w:type="gramEnd"/>
      <w:r>
        <w:rPr>
          <w:i/>
          <w:color w:val="000000"/>
          <w:sz w:val="23"/>
          <w:szCs w:val="23"/>
        </w:rPr>
        <w:t xml:space="preserve"> к ним </w:t>
      </w:r>
    </w:p>
    <w:p w:rsidR="00521D1A" w:rsidRPr="00621B38" w:rsidRDefault="00521D1A" w:rsidP="00521D1A">
      <w:pPr>
        <w:tabs>
          <w:tab w:val="left" w:pos="8647"/>
        </w:tabs>
        <w:jc w:val="center"/>
        <w:rPr>
          <w:rStyle w:val="s1"/>
          <w:i/>
          <w:color w:val="000000"/>
          <w:sz w:val="23"/>
          <w:szCs w:val="23"/>
        </w:rPr>
      </w:pPr>
      <w:r>
        <w:rPr>
          <w:rStyle w:val="s1"/>
          <w:i/>
          <w:color w:val="000000"/>
          <w:sz w:val="23"/>
          <w:szCs w:val="23"/>
        </w:rPr>
        <w:t xml:space="preserve">для </w:t>
      </w:r>
      <w:r w:rsidRPr="00621B38">
        <w:rPr>
          <w:rStyle w:val="s1"/>
          <w:i/>
          <w:color w:val="000000"/>
          <w:sz w:val="23"/>
          <w:szCs w:val="23"/>
        </w:rPr>
        <w:t>ФГБУ «Воронежский государственный заповедник»</w:t>
      </w:r>
    </w:p>
    <w:p w:rsidR="00F7072D" w:rsidRPr="00621B38" w:rsidRDefault="00F7072D" w:rsidP="00F7072D">
      <w:pPr>
        <w:tabs>
          <w:tab w:val="left" w:pos="8647"/>
        </w:tabs>
        <w:jc w:val="center"/>
        <w:rPr>
          <w:rStyle w:val="s1"/>
          <w:i/>
          <w:color w:val="000000"/>
          <w:sz w:val="23"/>
          <w:szCs w:val="23"/>
        </w:rPr>
      </w:pPr>
    </w:p>
    <w:tbl>
      <w:tblPr>
        <w:tblW w:w="10065"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678"/>
        <w:gridCol w:w="1095"/>
        <w:gridCol w:w="660"/>
        <w:gridCol w:w="750"/>
        <w:gridCol w:w="1070"/>
        <w:gridCol w:w="1245"/>
      </w:tblGrid>
      <w:tr w:rsidR="001D3B31" w:rsidRPr="001148F2" w:rsidTr="00DE76DE">
        <w:trPr>
          <w:cantSplit/>
          <w:trHeight w:val="20"/>
          <w:jc w:val="center"/>
        </w:trPr>
        <w:tc>
          <w:tcPr>
            <w:tcW w:w="567" w:type="dxa"/>
            <w:vAlign w:val="center"/>
          </w:tcPr>
          <w:p w:rsidR="001D3B31" w:rsidRPr="001148F2" w:rsidRDefault="001D3B31">
            <w:pPr>
              <w:pStyle w:val="TableParagraph"/>
              <w:jc w:val="center"/>
              <w:rPr>
                <w:rFonts w:ascii="Times New Roman" w:hAnsi="Times New Roman" w:cs="Times New Roman"/>
                <w:b/>
                <w:color w:val="000000"/>
              </w:rPr>
            </w:pPr>
            <w:r w:rsidRPr="001148F2">
              <w:rPr>
                <w:rFonts w:ascii="Times New Roman" w:hAnsi="Times New Roman" w:cs="Times New Roman"/>
                <w:b/>
                <w:color w:val="000000"/>
              </w:rPr>
              <w:t xml:space="preserve">№ </w:t>
            </w:r>
            <w:proofErr w:type="gramStart"/>
            <w:r w:rsidRPr="001148F2">
              <w:rPr>
                <w:rFonts w:ascii="Times New Roman" w:hAnsi="Times New Roman" w:cs="Times New Roman"/>
                <w:b/>
                <w:color w:val="000000"/>
              </w:rPr>
              <w:t>п</w:t>
            </w:r>
            <w:proofErr w:type="gramEnd"/>
            <w:r w:rsidRPr="001148F2">
              <w:rPr>
                <w:rFonts w:ascii="Times New Roman" w:hAnsi="Times New Roman" w:cs="Times New Roman"/>
                <w:b/>
                <w:color w:val="000000"/>
              </w:rPr>
              <w:t>/п</w:t>
            </w:r>
          </w:p>
        </w:tc>
        <w:tc>
          <w:tcPr>
            <w:tcW w:w="4678" w:type="dxa"/>
            <w:vAlign w:val="center"/>
          </w:tcPr>
          <w:p w:rsidR="001D3B31" w:rsidRPr="001148F2" w:rsidRDefault="001D3B31" w:rsidP="001D3B31">
            <w:pPr>
              <w:pStyle w:val="TableParagraph"/>
              <w:jc w:val="center"/>
              <w:rPr>
                <w:rFonts w:ascii="Times New Roman" w:hAnsi="Times New Roman" w:cs="Times New Roman"/>
                <w:b/>
                <w:color w:val="000000"/>
              </w:rPr>
            </w:pPr>
            <w:r w:rsidRPr="001148F2">
              <w:rPr>
                <w:rFonts w:ascii="Times New Roman" w:hAnsi="Times New Roman" w:cs="Times New Roman"/>
                <w:b/>
                <w:color w:val="000000"/>
              </w:rPr>
              <w:t>Наименование товара</w:t>
            </w:r>
          </w:p>
        </w:tc>
        <w:tc>
          <w:tcPr>
            <w:tcW w:w="1095" w:type="dxa"/>
            <w:vAlign w:val="center"/>
          </w:tcPr>
          <w:p w:rsidR="001D3B31" w:rsidRPr="001148F2" w:rsidRDefault="001D3B31" w:rsidP="00F7072D">
            <w:pPr>
              <w:pStyle w:val="TableParagraph"/>
              <w:jc w:val="center"/>
              <w:rPr>
                <w:rFonts w:ascii="Times New Roman" w:hAnsi="Times New Roman" w:cs="Times New Roman"/>
                <w:b/>
                <w:color w:val="000000"/>
              </w:rPr>
            </w:pPr>
            <w:r w:rsidRPr="001148F2">
              <w:rPr>
                <w:rFonts w:ascii="Times New Roman" w:hAnsi="Times New Roman" w:cs="Times New Roman"/>
                <w:b/>
                <w:color w:val="000000"/>
                <w:sz w:val="20"/>
              </w:rPr>
              <w:t>Страна происхождения</w:t>
            </w:r>
          </w:p>
        </w:tc>
        <w:tc>
          <w:tcPr>
            <w:tcW w:w="660" w:type="dxa"/>
            <w:vAlign w:val="center"/>
          </w:tcPr>
          <w:p w:rsidR="001D3B31" w:rsidRPr="001148F2" w:rsidRDefault="001D3B31" w:rsidP="004C18E8">
            <w:pPr>
              <w:pStyle w:val="TableParagraph"/>
              <w:jc w:val="center"/>
              <w:rPr>
                <w:rFonts w:ascii="Times New Roman" w:hAnsi="Times New Roman" w:cs="Times New Roman"/>
                <w:b/>
                <w:color w:val="000000"/>
              </w:rPr>
            </w:pPr>
            <w:r w:rsidRPr="001148F2">
              <w:rPr>
                <w:rFonts w:ascii="Times New Roman" w:hAnsi="Times New Roman" w:cs="Times New Roman"/>
                <w:b/>
                <w:color w:val="000000"/>
              </w:rPr>
              <w:t>Кол-во</w:t>
            </w:r>
          </w:p>
        </w:tc>
        <w:tc>
          <w:tcPr>
            <w:tcW w:w="750" w:type="dxa"/>
            <w:vAlign w:val="center"/>
          </w:tcPr>
          <w:p w:rsidR="001D3B31" w:rsidRPr="001148F2" w:rsidRDefault="001D3B31" w:rsidP="004C18E8">
            <w:pPr>
              <w:pStyle w:val="TableParagraph"/>
              <w:jc w:val="center"/>
              <w:rPr>
                <w:rFonts w:ascii="Times New Roman" w:hAnsi="Times New Roman" w:cs="Times New Roman"/>
                <w:b/>
                <w:color w:val="000000"/>
              </w:rPr>
            </w:pPr>
            <w:r w:rsidRPr="001148F2">
              <w:rPr>
                <w:rFonts w:ascii="Times New Roman" w:hAnsi="Times New Roman" w:cs="Times New Roman"/>
                <w:b/>
                <w:color w:val="000000"/>
              </w:rPr>
              <w:t>Ед. изм.</w:t>
            </w:r>
          </w:p>
        </w:tc>
        <w:tc>
          <w:tcPr>
            <w:tcW w:w="1070" w:type="dxa"/>
            <w:vAlign w:val="center"/>
          </w:tcPr>
          <w:p w:rsidR="001D3B31" w:rsidRPr="001148F2" w:rsidRDefault="001D3B31" w:rsidP="004C18E8">
            <w:pPr>
              <w:pStyle w:val="TableParagraph"/>
              <w:jc w:val="center"/>
              <w:rPr>
                <w:rFonts w:ascii="Times New Roman" w:hAnsi="Times New Roman" w:cs="Times New Roman"/>
                <w:b/>
                <w:color w:val="000000"/>
              </w:rPr>
            </w:pPr>
            <w:r w:rsidRPr="001148F2">
              <w:rPr>
                <w:rFonts w:ascii="Times New Roman" w:hAnsi="Times New Roman" w:cs="Times New Roman"/>
                <w:b/>
                <w:color w:val="000000"/>
              </w:rPr>
              <w:t>Цена за единицу, руб.</w:t>
            </w:r>
          </w:p>
        </w:tc>
        <w:tc>
          <w:tcPr>
            <w:tcW w:w="1245" w:type="dxa"/>
            <w:vAlign w:val="center"/>
          </w:tcPr>
          <w:p w:rsidR="001D3B31" w:rsidRPr="001148F2" w:rsidRDefault="001D3B31" w:rsidP="004C18E8">
            <w:pPr>
              <w:pStyle w:val="TableParagraph"/>
              <w:jc w:val="center"/>
              <w:rPr>
                <w:rFonts w:ascii="Times New Roman" w:hAnsi="Times New Roman" w:cs="Times New Roman"/>
                <w:b/>
                <w:color w:val="000000"/>
              </w:rPr>
            </w:pPr>
            <w:r w:rsidRPr="001148F2">
              <w:rPr>
                <w:rFonts w:ascii="Times New Roman" w:hAnsi="Times New Roman" w:cs="Times New Roman"/>
                <w:b/>
                <w:color w:val="000000"/>
              </w:rPr>
              <w:t>Сумма, руб.</w:t>
            </w:r>
          </w:p>
        </w:tc>
      </w:tr>
      <w:tr w:rsidR="00070AF2" w:rsidRPr="001148F2" w:rsidTr="00DE76DE">
        <w:trPr>
          <w:cantSplit/>
          <w:trHeight w:val="397"/>
          <w:jc w:val="center"/>
        </w:trPr>
        <w:tc>
          <w:tcPr>
            <w:tcW w:w="567" w:type="dxa"/>
            <w:vAlign w:val="center"/>
          </w:tcPr>
          <w:p w:rsidR="00070AF2" w:rsidRPr="001148F2" w:rsidRDefault="00070AF2">
            <w:pPr>
              <w:pStyle w:val="TableParagraph"/>
              <w:numPr>
                <w:ilvl w:val="0"/>
                <w:numId w:val="5"/>
              </w:numPr>
              <w:ind w:left="0" w:firstLine="0"/>
              <w:jc w:val="center"/>
              <w:rPr>
                <w:rFonts w:ascii="Times New Roman" w:hAnsi="Times New Roman" w:cs="Times New Roman"/>
                <w:color w:val="000000"/>
              </w:rPr>
            </w:pPr>
          </w:p>
        </w:tc>
        <w:tc>
          <w:tcPr>
            <w:tcW w:w="4678" w:type="dxa"/>
            <w:vAlign w:val="center"/>
          </w:tcPr>
          <w:p w:rsidR="00070AF2" w:rsidRDefault="00070AF2">
            <w:pPr>
              <w:rPr>
                <w:sz w:val="20"/>
                <w:szCs w:val="20"/>
              </w:rPr>
            </w:pPr>
            <w:r>
              <w:rPr>
                <w:sz w:val="20"/>
                <w:szCs w:val="20"/>
              </w:rPr>
              <w:t>Фотоловушка SEELOCK S308</w:t>
            </w:r>
          </w:p>
        </w:tc>
        <w:tc>
          <w:tcPr>
            <w:tcW w:w="1095" w:type="dxa"/>
            <w:vAlign w:val="center"/>
          </w:tcPr>
          <w:p w:rsidR="00070AF2" w:rsidRPr="003F7F15" w:rsidRDefault="000C5F48" w:rsidP="002936DA">
            <w:pPr>
              <w:jc w:val="center"/>
              <w:rPr>
                <w:sz w:val="22"/>
                <w:szCs w:val="22"/>
              </w:rPr>
            </w:pPr>
            <w:r w:rsidRPr="000C5F48">
              <w:rPr>
                <w:sz w:val="20"/>
                <w:szCs w:val="22"/>
              </w:rPr>
              <w:t>Китайская Народная Республика</w:t>
            </w:r>
          </w:p>
        </w:tc>
        <w:tc>
          <w:tcPr>
            <w:tcW w:w="660" w:type="dxa"/>
            <w:vAlign w:val="center"/>
          </w:tcPr>
          <w:p w:rsidR="00070AF2" w:rsidRPr="00FC57F9" w:rsidRDefault="00FC57F9" w:rsidP="00917D6D">
            <w:pPr>
              <w:jc w:val="center"/>
              <w:rPr>
                <w:sz w:val="22"/>
                <w:szCs w:val="22"/>
              </w:rPr>
            </w:pPr>
            <w:r>
              <w:rPr>
                <w:sz w:val="22"/>
                <w:szCs w:val="22"/>
              </w:rPr>
              <w:t>2</w:t>
            </w:r>
          </w:p>
        </w:tc>
        <w:tc>
          <w:tcPr>
            <w:tcW w:w="750" w:type="dxa"/>
            <w:vAlign w:val="center"/>
          </w:tcPr>
          <w:p w:rsidR="00070AF2" w:rsidRPr="003F7F15" w:rsidRDefault="00070AF2" w:rsidP="00917D6D">
            <w:pPr>
              <w:pStyle w:val="Style9"/>
              <w:jc w:val="center"/>
              <w:rPr>
                <w:rFonts w:ascii="Times New Roman" w:hAnsi="Times New Roman" w:cs="Times New Roman"/>
                <w:color w:val="000000"/>
                <w:sz w:val="22"/>
                <w:szCs w:val="22"/>
                <w:lang w:val="ru-RU"/>
              </w:rPr>
            </w:pPr>
            <w:proofErr w:type="spellStart"/>
            <w:proofErr w:type="gramStart"/>
            <w:r w:rsidRPr="003F7F15">
              <w:rPr>
                <w:rFonts w:ascii="Times New Roman" w:hAnsi="Times New Roman" w:cs="Times New Roman"/>
                <w:color w:val="000000"/>
                <w:sz w:val="22"/>
                <w:szCs w:val="22"/>
                <w:lang w:val="ru-RU"/>
              </w:rPr>
              <w:t>шт</w:t>
            </w:r>
            <w:proofErr w:type="spellEnd"/>
            <w:proofErr w:type="gramEnd"/>
          </w:p>
        </w:tc>
        <w:tc>
          <w:tcPr>
            <w:tcW w:w="1070" w:type="dxa"/>
            <w:vAlign w:val="center"/>
          </w:tcPr>
          <w:p w:rsidR="00070AF2" w:rsidRPr="003F7F15" w:rsidRDefault="00070AF2" w:rsidP="003F7F15">
            <w:pPr>
              <w:jc w:val="right"/>
              <w:rPr>
                <w:sz w:val="22"/>
                <w:szCs w:val="22"/>
              </w:rPr>
            </w:pPr>
          </w:p>
        </w:tc>
        <w:tc>
          <w:tcPr>
            <w:tcW w:w="1245" w:type="dxa"/>
            <w:vAlign w:val="center"/>
          </w:tcPr>
          <w:p w:rsidR="00070AF2" w:rsidRPr="003F7F15" w:rsidRDefault="00070AF2">
            <w:pPr>
              <w:jc w:val="center"/>
              <w:rPr>
                <w:sz w:val="22"/>
                <w:szCs w:val="22"/>
              </w:rPr>
            </w:pPr>
          </w:p>
        </w:tc>
      </w:tr>
      <w:tr w:rsidR="00070AF2" w:rsidRPr="001148F2" w:rsidTr="00DE76DE">
        <w:trPr>
          <w:cantSplit/>
          <w:trHeight w:val="397"/>
          <w:jc w:val="center"/>
        </w:trPr>
        <w:tc>
          <w:tcPr>
            <w:tcW w:w="567" w:type="dxa"/>
            <w:vAlign w:val="center"/>
          </w:tcPr>
          <w:p w:rsidR="00070AF2" w:rsidRPr="001148F2" w:rsidRDefault="00070AF2">
            <w:pPr>
              <w:pStyle w:val="TableParagraph"/>
              <w:numPr>
                <w:ilvl w:val="0"/>
                <w:numId w:val="5"/>
              </w:numPr>
              <w:ind w:left="0" w:firstLine="0"/>
              <w:jc w:val="center"/>
              <w:rPr>
                <w:rFonts w:ascii="Times New Roman" w:hAnsi="Times New Roman" w:cs="Times New Roman"/>
                <w:color w:val="000000"/>
              </w:rPr>
            </w:pPr>
          </w:p>
        </w:tc>
        <w:tc>
          <w:tcPr>
            <w:tcW w:w="4678" w:type="dxa"/>
            <w:vAlign w:val="center"/>
          </w:tcPr>
          <w:p w:rsidR="00070AF2" w:rsidRDefault="00070AF2" w:rsidP="00C95BCC">
            <w:pPr>
              <w:rPr>
                <w:sz w:val="20"/>
                <w:szCs w:val="20"/>
              </w:rPr>
            </w:pPr>
            <w:r>
              <w:rPr>
                <w:sz w:val="20"/>
                <w:szCs w:val="20"/>
              </w:rPr>
              <w:t xml:space="preserve">Карта памяти </w:t>
            </w:r>
            <w:r w:rsidR="00C95BCC" w:rsidRPr="00C95BCC">
              <w:rPr>
                <w:sz w:val="20"/>
                <w:szCs w:val="20"/>
              </w:rPr>
              <w:t>SDHC SEELOCK SSDC32-U3 32Гб U3</w:t>
            </w:r>
            <w:r>
              <w:rPr>
                <w:sz w:val="20"/>
                <w:szCs w:val="20"/>
              </w:rPr>
              <w:t xml:space="preserve"> </w:t>
            </w:r>
          </w:p>
        </w:tc>
        <w:tc>
          <w:tcPr>
            <w:tcW w:w="1095" w:type="dxa"/>
            <w:vAlign w:val="center"/>
          </w:tcPr>
          <w:p w:rsidR="00070AF2" w:rsidRPr="003F7F15" w:rsidRDefault="00C95BCC" w:rsidP="00990177">
            <w:pPr>
              <w:jc w:val="center"/>
              <w:rPr>
                <w:sz w:val="22"/>
                <w:szCs w:val="22"/>
              </w:rPr>
            </w:pPr>
            <w:r w:rsidRPr="000C5F48">
              <w:rPr>
                <w:sz w:val="20"/>
                <w:szCs w:val="22"/>
              </w:rPr>
              <w:t>Китайская Народная Республика</w:t>
            </w:r>
          </w:p>
        </w:tc>
        <w:tc>
          <w:tcPr>
            <w:tcW w:w="660" w:type="dxa"/>
            <w:vAlign w:val="center"/>
          </w:tcPr>
          <w:p w:rsidR="00070AF2" w:rsidRPr="00FC57F9" w:rsidRDefault="00FC57F9" w:rsidP="00917D6D">
            <w:pPr>
              <w:jc w:val="center"/>
              <w:rPr>
                <w:sz w:val="22"/>
                <w:szCs w:val="22"/>
              </w:rPr>
            </w:pPr>
            <w:r>
              <w:rPr>
                <w:sz w:val="22"/>
                <w:szCs w:val="22"/>
              </w:rPr>
              <w:t>4</w:t>
            </w:r>
          </w:p>
        </w:tc>
        <w:tc>
          <w:tcPr>
            <w:tcW w:w="750" w:type="dxa"/>
            <w:vAlign w:val="center"/>
          </w:tcPr>
          <w:p w:rsidR="00070AF2" w:rsidRPr="003F7F15" w:rsidRDefault="00070AF2" w:rsidP="00917D6D">
            <w:pPr>
              <w:pStyle w:val="Style9"/>
              <w:jc w:val="center"/>
              <w:rPr>
                <w:rFonts w:ascii="Times New Roman" w:hAnsi="Times New Roman" w:cs="Times New Roman"/>
                <w:color w:val="000000"/>
                <w:sz w:val="22"/>
                <w:szCs w:val="22"/>
                <w:lang w:val="ru-RU"/>
              </w:rPr>
            </w:pPr>
            <w:proofErr w:type="spellStart"/>
            <w:proofErr w:type="gramStart"/>
            <w:r w:rsidRPr="003F7F15">
              <w:rPr>
                <w:rFonts w:ascii="Times New Roman" w:hAnsi="Times New Roman" w:cs="Times New Roman"/>
                <w:color w:val="000000"/>
                <w:sz w:val="22"/>
                <w:szCs w:val="22"/>
                <w:lang w:val="ru-RU"/>
              </w:rPr>
              <w:t>шт</w:t>
            </w:r>
            <w:proofErr w:type="spellEnd"/>
            <w:proofErr w:type="gramEnd"/>
          </w:p>
        </w:tc>
        <w:tc>
          <w:tcPr>
            <w:tcW w:w="1070" w:type="dxa"/>
            <w:vAlign w:val="center"/>
          </w:tcPr>
          <w:p w:rsidR="00070AF2" w:rsidRPr="003F7F15" w:rsidRDefault="00070AF2" w:rsidP="003F7F15">
            <w:pPr>
              <w:jc w:val="right"/>
              <w:rPr>
                <w:sz w:val="22"/>
                <w:szCs w:val="22"/>
              </w:rPr>
            </w:pPr>
          </w:p>
        </w:tc>
        <w:tc>
          <w:tcPr>
            <w:tcW w:w="1245" w:type="dxa"/>
            <w:vAlign w:val="center"/>
          </w:tcPr>
          <w:p w:rsidR="00070AF2" w:rsidRPr="003F7F15" w:rsidRDefault="00070AF2">
            <w:pPr>
              <w:jc w:val="center"/>
              <w:rPr>
                <w:sz w:val="22"/>
                <w:szCs w:val="22"/>
              </w:rPr>
            </w:pPr>
          </w:p>
        </w:tc>
      </w:tr>
      <w:tr w:rsidR="00070AF2" w:rsidRPr="001148F2" w:rsidTr="00DE76DE">
        <w:trPr>
          <w:cantSplit/>
          <w:trHeight w:val="397"/>
          <w:jc w:val="center"/>
        </w:trPr>
        <w:tc>
          <w:tcPr>
            <w:tcW w:w="567" w:type="dxa"/>
            <w:vAlign w:val="center"/>
          </w:tcPr>
          <w:p w:rsidR="00070AF2" w:rsidRPr="001148F2" w:rsidRDefault="00070AF2">
            <w:pPr>
              <w:pStyle w:val="TableParagraph"/>
              <w:numPr>
                <w:ilvl w:val="0"/>
                <w:numId w:val="5"/>
              </w:numPr>
              <w:ind w:left="0" w:firstLine="0"/>
              <w:jc w:val="center"/>
              <w:rPr>
                <w:rFonts w:ascii="Times New Roman" w:hAnsi="Times New Roman" w:cs="Times New Roman"/>
                <w:color w:val="000000"/>
              </w:rPr>
            </w:pPr>
          </w:p>
        </w:tc>
        <w:tc>
          <w:tcPr>
            <w:tcW w:w="4678" w:type="dxa"/>
            <w:vAlign w:val="center"/>
          </w:tcPr>
          <w:p w:rsidR="00070AF2" w:rsidRDefault="00070AF2">
            <w:pPr>
              <w:rPr>
                <w:sz w:val="20"/>
                <w:szCs w:val="20"/>
              </w:rPr>
            </w:pPr>
            <w:r>
              <w:rPr>
                <w:sz w:val="20"/>
                <w:szCs w:val="20"/>
              </w:rPr>
              <w:t xml:space="preserve">Аккумулятор </w:t>
            </w:r>
            <w:r w:rsidR="00C95BCC" w:rsidRPr="00C95BCC">
              <w:rPr>
                <w:sz w:val="20"/>
                <w:szCs w:val="20"/>
              </w:rPr>
              <w:t>АА ROBITON RTU2600MHAA</w:t>
            </w:r>
          </w:p>
        </w:tc>
        <w:tc>
          <w:tcPr>
            <w:tcW w:w="1095" w:type="dxa"/>
            <w:vAlign w:val="center"/>
          </w:tcPr>
          <w:p w:rsidR="00070AF2" w:rsidRPr="003F7F15" w:rsidRDefault="00C95BCC" w:rsidP="00990177">
            <w:pPr>
              <w:jc w:val="center"/>
              <w:rPr>
                <w:sz w:val="22"/>
                <w:szCs w:val="22"/>
              </w:rPr>
            </w:pPr>
            <w:r w:rsidRPr="000C5F48">
              <w:rPr>
                <w:sz w:val="20"/>
                <w:szCs w:val="22"/>
              </w:rPr>
              <w:t>Китайская Народная Республика</w:t>
            </w:r>
          </w:p>
        </w:tc>
        <w:tc>
          <w:tcPr>
            <w:tcW w:w="660" w:type="dxa"/>
            <w:vAlign w:val="center"/>
          </w:tcPr>
          <w:p w:rsidR="00070AF2" w:rsidRPr="00FC57F9" w:rsidRDefault="00FC57F9" w:rsidP="00917D6D">
            <w:pPr>
              <w:jc w:val="center"/>
              <w:rPr>
                <w:sz w:val="22"/>
                <w:szCs w:val="22"/>
              </w:rPr>
            </w:pPr>
            <w:r>
              <w:rPr>
                <w:sz w:val="22"/>
                <w:szCs w:val="22"/>
              </w:rPr>
              <w:t>24</w:t>
            </w:r>
          </w:p>
        </w:tc>
        <w:tc>
          <w:tcPr>
            <w:tcW w:w="750" w:type="dxa"/>
            <w:vAlign w:val="center"/>
          </w:tcPr>
          <w:p w:rsidR="00070AF2" w:rsidRPr="003F7F15" w:rsidRDefault="00070AF2" w:rsidP="00917D6D">
            <w:pPr>
              <w:pStyle w:val="Style9"/>
              <w:jc w:val="center"/>
              <w:rPr>
                <w:rFonts w:ascii="Times New Roman" w:hAnsi="Times New Roman" w:cs="Times New Roman"/>
                <w:color w:val="000000"/>
                <w:sz w:val="22"/>
                <w:szCs w:val="22"/>
                <w:lang w:val="ru-RU"/>
              </w:rPr>
            </w:pPr>
            <w:proofErr w:type="spellStart"/>
            <w:proofErr w:type="gramStart"/>
            <w:r w:rsidRPr="003F7F15">
              <w:rPr>
                <w:rFonts w:ascii="Times New Roman" w:hAnsi="Times New Roman" w:cs="Times New Roman"/>
                <w:color w:val="000000"/>
                <w:sz w:val="22"/>
                <w:szCs w:val="22"/>
                <w:lang w:val="ru-RU"/>
              </w:rPr>
              <w:t>шт</w:t>
            </w:r>
            <w:proofErr w:type="spellEnd"/>
            <w:proofErr w:type="gramEnd"/>
          </w:p>
        </w:tc>
        <w:tc>
          <w:tcPr>
            <w:tcW w:w="1070" w:type="dxa"/>
            <w:vAlign w:val="center"/>
          </w:tcPr>
          <w:p w:rsidR="00070AF2" w:rsidRPr="003F7F15" w:rsidRDefault="00070AF2" w:rsidP="003F7F15">
            <w:pPr>
              <w:jc w:val="right"/>
              <w:rPr>
                <w:sz w:val="22"/>
                <w:szCs w:val="22"/>
              </w:rPr>
            </w:pPr>
          </w:p>
        </w:tc>
        <w:tc>
          <w:tcPr>
            <w:tcW w:w="1245" w:type="dxa"/>
            <w:vAlign w:val="center"/>
          </w:tcPr>
          <w:p w:rsidR="00070AF2" w:rsidRPr="003F7F15" w:rsidRDefault="00070AF2">
            <w:pPr>
              <w:jc w:val="center"/>
              <w:rPr>
                <w:sz w:val="22"/>
                <w:szCs w:val="22"/>
              </w:rPr>
            </w:pPr>
          </w:p>
        </w:tc>
      </w:tr>
      <w:tr w:rsidR="003F7F15" w:rsidRPr="001148F2" w:rsidTr="00DE76DE">
        <w:trPr>
          <w:cantSplit/>
          <w:trHeight w:val="397"/>
          <w:jc w:val="center"/>
        </w:trPr>
        <w:tc>
          <w:tcPr>
            <w:tcW w:w="8820" w:type="dxa"/>
            <w:gridSpan w:val="6"/>
            <w:vAlign w:val="center"/>
          </w:tcPr>
          <w:p w:rsidR="003F7F15" w:rsidRPr="003F7F15" w:rsidRDefault="003F7F15" w:rsidP="004C18E8">
            <w:pPr>
              <w:pStyle w:val="TableParagraph"/>
              <w:ind w:right="170"/>
              <w:jc w:val="right"/>
              <w:rPr>
                <w:rFonts w:ascii="Times New Roman" w:hAnsi="Times New Roman" w:cs="Times New Roman"/>
                <w:b/>
                <w:color w:val="000000"/>
              </w:rPr>
            </w:pPr>
            <w:r w:rsidRPr="003F7F15">
              <w:rPr>
                <w:rFonts w:ascii="Times New Roman" w:hAnsi="Times New Roman" w:cs="Times New Roman"/>
                <w:b/>
                <w:color w:val="000000"/>
              </w:rPr>
              <w:t>ИТОГО:</w:t>
            </w:r>
          </w:p>
        </w:tc>
        <w:tc>
          <w:tcPr>
            <w:tcW w:w="1245" w:type="dxa"/>
            <w:vAlign w:val="center"/>
          </w:tcPr>
          <w:p w:rsidR="003F7F15" w:rsidRPr="003F7F15" w:rsidRDefault="003F7F15" w:rsidP="004C18E8">
            <w:pPr>
              <w:pStyle w:val="TableParagraph"/>
              <w:jc w:val="right"/>
              <w:rPr>
                <w:rFonts w:ascii="Times New Roman" w:hAnsi="Times New Roman" w:cs="Times New Roman"/>
                <w:b/>
                <w:color w:val="000000"/>
              </w:rPr>
            </w:pPr>
            <w:r w:rsidRPr="003F7F15">
              <w:rPr>
                <w:rFonts w:ascii="Times New Roman" w:hAnsi="Times New Roman" w:cs="Times New Roman"/>
                <w:b/>
                <w:color w:val="000000"/>
              </w:rPr>
              <w:t>*</w:t>
            </w:r>
          </w:p>
        </w:tc>
      </w:tr>
      <w:tr w:rsidR="00E96261" w:rsidRPr="001148F2" w:rsidTr="00DE76DE">
        <w:trPr>
          <w:cantSplit/>
          <w:trHeight w:val="397"/>
          <w:jc w:val="center"/>
        </w:trPr>
        <w:tc>
          <w:tcPr>
            <w:tcW w:w="8820" w:type="dxa"/>
            <w:gridSpan w:val="6"/>
            <w:vAlign w:val="center"/>
          </w:tcPr>
          <w:p w:rsidR="00E96261" w:rsidRPr="001148F2" w:rsidRDefault="004C18E8" w:rsidP="001148F2">
            <w:pPr>
              <w:pStyle w:val="TableParagraph"/>
              <w:ind w:right="170"/>
              <w:jc w:val="right"/>
              <w:rPr>
                <w:rFonts w:ascii="Times New Roman" w:hAnsi="Times New Roman" w:cs="Times New Roman"/>
                <w:color w:val="000000"/>
              </w:rPr>
            </w:pPr>
            <w:r w:rsidRPr="001148F2">
              <w:rPr>
                <w:rFonts w:ascii="Times New Roman" w:hAnsi="Times New Roman" w:cs="Times New Roman"/>
                <w:color w:val="000000"/>
              </w:rPr>
              <w:t>В том числе НДС</w:t>
            </w:r>
          </w:p>
        </w:tc>
        <w:tc>
          <w:tcPr>
            <w:tcW w:w="1245" w:type="dxa"/>
            <w:vAlign w:val="center"/>
          </w:tcPr>
          <w:p w:rsidR="00E96261" w:rsidRPr="001148F2" w:rsidRDefault="00E96261" w:rsidP="00995205">
            <w:pPr>
              <w:pStyle w:val="TableParagraph"/>
              <w:jc w:val="right"/>
              <w:rPr>
                <w:rFonts w:ascii="Times New Roman" w:hAnsi="Times New Roman" w:cs="Times New Roman"/>
                <w:color w:val="000000"/>
              </w:rPr>
            </w:pPr>
          </w:p>
        </w:tc>
      </w:tr>
    </w:tbl>
    <w:p w:rsidR="00F7072D" w:rsidRPr="00621B38" w:rsidRDefault="00D62DB3">
      <w:pPr>
        <w:autoSpaceDE w:val="0"/>
        <w:ind w:firstLine="709"/>
        <w:jc w:val="both"/>
        <w:rPr>
          <w:i/>
          <w:color w:val="000000"/>
          <w:sz w:val="23"/>
          <w:szCs w:val="23"/>
        </w:rPr>
      </w:pPr>
      <w:r w:rsidRPr="00621B38">
        <w:rPr>
          <w:i/>
          <w:color w:val="000000"/>
          <w:sz w:val="23"/>
          <w:szCs w:val="23"/>
        </w:rPr>
        <w:t>*в стоимость включены расходы на доставку товара  до местонахождения Заказчика.</w:t>
      </w:r>
    </w:p>
    <w:p w:rsidR="00DE76DE" w:rsidRDefault="00DE76DE" w:rsidP="00DE76DE">
      <w:pPr>
        <w:rPr>
          <w:sz w:val="20"/>
          <w:szCs w:val="23"/>
        </w:rPr>
      </w:pPr>
    </w:p>
    <w:p w:rsidR="0027282B" w:rsidRDefault="007E1C5C" w:rsidP="00FC57F9">
      <w:pPr>
        <w:jc w:val="center"/>
        <w:rPr>
          <w:sz w:val="20"/>
          <w:szCs w:val="23"/>
        </w:rPr>
      </w:pPr>
      <w:r>
        <w:rPr>
          <w:sz w:val="20"/>
          <w:szCs w:val="23"/>
        </w:rPr>
        <w:t>ОПИСАНИЕ ТОВАРА</w:t>
      </w:r>
    </w:p>
    <w:p w:rsidR="00B903C0" w:rsidRDefault="00B903C0" w:rsidP="00FC57F9">
      <w:pPr>
        <w:jc w:val="center"/>
        <w:rPr>
          <w:sz w:val="20"/>
          <w:szCs w:val="23"/>
        </w:rPr>
      </w:pPr>
    </w:p>
    <w:tbl>
      <w:tblPr>
        <w:tblStyle w:val="af4"/>
        <w:tblW w:w="0" w:type="auto"/>
        <w:tblLook w:val="04A0" w:firstRow="1" w:lastRow="0" w:firstColumn="1" w:lastColumn="0" w:noHBand="0" w:noVBand="1"/>
      </w:tblPr>
      <w:tblGrid>
        <w:gridCol w:w="713"/>
        <w:gridCol w:w="2416"/>
        <w:gridCol w:w="2039"/>
        <w:gridCol w:w="1635"/>
        <w:gridCol w:w="1907"/>
        <w:gridCol w:w="1314"/>
      </w:tblGrid>
      <w:tr w:rsidR="00B903C0" w:rsidTr="00AF1393">
        <w:trPr>
          <w:cantSplit/>
        </w:trPr>
        <w:tc>
          <w:tcPr>
            <w:tcW w:w="713" w:type="dxa"/>
          </w:tcPr>
          <w:p w:rsidR="00B903C0" w:rsidRPr="00B903C0" w:rsidRDefault="00B903C0" w:rsidP="00FC57F9">
            <w:pPr>
              <w:jc w:val="center"/>
              <w:rPr>
                <w:b/>
                <w:sz w:val="20"/>
                <w:szCs w:val="23"/>
              </w:rPr>
            </w:pPr>
            <w:r w:rsidRPr="00B903C0">
              <w:rPr>
                <w:b/>
                <w:sz w:val="20"/>
                <w:szCs w:val="23"/>
              </w:rPr>
              <w:t>№</w:t>
            </w:r>
          </w:p>
        </w:tc>
        <w:tc>
          <w:tcPr>
            <w:tcW w:w="2416" w:type="dxa"/>
          </w:tcPr>
          <w:p w:rsidR="00B903C0" w:rsidRPr="00B903C0" w:rsidRDefault="00B903C0" w:rsidP="00FC57F9">
            <w:pPr>
              <w:jc w:val="center"/>
              <w:rPr>
                <w:b/>
                <w:sz w:val="20"/>
                <w:szCs w:val="23"/>
              </w:rPr>
            </w:pPr>
            <w:r w:rsidRPr="00B903C0">
              <w:rPr>
                <w:b/>
                <w:sz w:val="20"/>
                <w:szCs w:val="23"/>
              </w:rPr>
              <w:t>Наименование товара</w:t>
            </w:r>
          </w:p>
        </w:tc>
        <w:tc>
          <w:tcPr>
            <w:tcW w:w="2039" w:type="dxa"/>
          </w:tcPr>
          <w:p w:rsidR="00B903C0" w:rsidRPr="00B903C0" w:rsidRDefault="00B903C0" w:rsidP="00FC57F9">
            <w:pPr>
              <w:jc w:val="center"/>
              <w:rPr>
                <w:b/>
                <w:sz w:val="20"/>
                <w:szCs w:val="23"/>
              </w:rPr>
            </w:pPr>
            <w:r w:rsidRPr="00B903C0">
              <w:rPr>
                <w:b/>
                <w:sz w:val="20"/>
                <w:szCs w:val="23"/>
              </w:rPr>
              <w:t>Наименование технической характеристики</w:t>
            </w:r>
          </w:p>
        </w:tc>
        <w:tc>
          <w:tcPr>
            <w:tcW w:w="1635" w:type="dxa"/>
          </w:tcPr>
          <w:p w:rsidR="00B903C0" w:rsidRPr="00B903C0" w:rsidRDefault="00B903C0" w:rsidP="00FC57F9">
            <w:pPr>
              <w:jc w:val="center"/>
              <w:rPr>
                <w:b/>
                <w:sz w:val="20"/>
                <w:szCs w:val="23"/>
              </w:rPr>
            </w:pPr>
            <w:r w:rsidRPr="00B903C0">
              <w:rPr>
                <w:b/>
                <w:sz w:val="20"/>
                <w:szCs w:val="23"/>
              </w:rPr>
              <w:t>Единица измерения</w:t>
            </w:r>
          </w:p>
        </w:tc>
        <w:tc>
          <w:tcPr>
            <w:tcW w:w="1907" w:type="dxa"/>
          </w:tcPr>
          <w:p w:rsidR="00B903C0" w:rsidRPr="00B903C0" w:rsidRDefault="00B903C0" w:rsidP="00FC57F9">
            <w:pPr>
              <w:jc w:val="center"/>
              <w:rPr>
                <w:b/>
                <w:sz w:val="20"/>
                <w:szCs w:val="23"/>
              </w:rPr>
            </w:pPr>
            <w:r w:rsidRPr="00B903C0">
              <w:rPr>
                <w:b/>
                <w:sz w:val="20"/>
                <w:szCs w:val="23"/>
              </w:rPr>
              <w:t xml:space="preserve">Значение </w:t>
            </w:r>
            <w:proofErr w:type="gramStart"/>
            <w:r w:rsidRPr="00B903C0">
              <w:rPr>
                <w:b/>
                <w:sz w:val="20"/>
                <w:szCs w:val="23"/>
              </w:rPr>
              <w:t>технической</w:t>
            </w:r>
            <w:proofErr w:type="gramEnd"/>
            <w:r w:rsidRPr="00B903C0">
              <w:rPr>
                <w:b/>
                <w:sz w:val="20"/>
                <w:szCs w:val="23"/>
              </w:rPr>
              <w:t xml:space="preserve"> характеристики</w:t>
            </w:r>
          </w:p>
        </w:tc>
        <w:tc>
          <w:tcPr>
            <w:tcW w:w="1314" w:type="dxa"/>
          </w:tcPr>
          <w:p w:rsidR="00B903C0" w:rsidRPr="00B903C0" w:rsidRDefault="00B903C0" w:rsidP="00FC57F9">
            <w:pPr>
              <w:jc w:val="center"/>
              <w:rPr>
                <w:b/>
                <w:sz w:val="20"/>
                <w:szCs w:val="23"/>
              </w:rPr>
            </w:pPr>
            <w:r>
              <w:rPr>
                <w:b/>
                <w:sz w:val="20"/>
                <w:szCs w:val="23"/>
              </w:rPr>
              <w:t xml:space="preserve">ОКПД 2 </w:t>
            </w: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r w:rsidRPr="007072A4">
              <w:rPr>
                <w:b/>
                <w:bCs/>
                <w:sz w:val="22"/>
                <w:szCs w:val="22"/>
              </w:rPr>
              <w:t>Фотоловушка SEELOCK S308</w:t>
            </w: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5"/>
              </w:rPr>
              <w:t>Тип</w:t>
            </w:r>
          </w:p>
        </w:tc>
        <w:tc>
          <w:tcPr>
            <w:tcW w:w="1635" w:type="dxa"/>
            <w:vAlign w:val="center"/>
          </w:tcPr>
          <w:p w:rsidR="00E65E1D" w:rsidRPr="00E65E1D" w:rsidRDefault="00E65E1D" w:rsidP="00E65E1D">
            <w:pPr>
              <w:pStyle w:val="TableParagraph"/>
              <w:jc w:val="center"/>
              <w:rPr>
                <w:rFonts w:ascii="Times New Roman" w:hAnsi="Times New Roman" w:cs="Times New Roman"/>
              </w:rPr>
            </w:pP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2"/>
              </w:rPr>
              <w:t>фотоловушка</w:t>
            </w:r>
          </w:p>
        </w:tc>
        <w:tc>
          <w:tcPr>
            <w:tcW w:w="1314" w:type="dxa"/>
          </w:tcPr>
          <w:p w:rsidR="00E65E1D" w:rsidRDefault="00E65E1D" w:rsidP="00FC57F9">
            <w:pPr>
              <w:jc w:val="center"/>
              <w:rPr>
                <w:sz w:val="20"/>
                <w:szCs w:val="23"/>
              </w:rPr>
            </w:pPr>
            <w:r w:rsidRPr="00B903C0">
              <w:rPr>
                <w:sz w:val="20"/>
                <w:szCs w:val="23"/>
              </w:rPr>
              <w:t>26.40.33.190</w:t>
            </w:r>
          </w:p>
        </w:tc>
      </w:tr>
      <w:tr w:rsidR="00E65E1D" w:rsidTr="00AF1393">
        <w:trPr>
          <w:cantSplit/>
          <w:trHeight w:val="77"/>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Максимальный</w:t>
            </w:r>
            <w:r w:rsidRPr="00E65E1D">
              <w:rPr>
                <w:rFonts w:ascii="Times New Roman" w:hAnsi="Times New Roman" w:cs="Times New Roman"/>
                <w:spacing w:val="-4"/>
              </w:rPr>
              <w:t xml:space="preserve"> </w:t>
            </w:r>
            <w:r w:rsidRPr="00E65E1D">
              <w:rPr>
                <w:rFonts w:ascii="Times New Roman" w:hAnsi="Times New Roman" w:cs="Times New Roman"/>
              </w:rPr>
              <w:t>размер</w:t>
            </w:r>
            <w:r w:rsidRPr="00E65E1D">
              <w:rPr>
                <w:rFonts w:ascii="Times New Roman" w:hAnsi="Times New Roman" w:cs="Times New Roman"/>
                <w:spacing w:val="-4"/>
              </w:rPr>
              <w:t xml:space="preserve"> </w:t>
            </w:r>
            <w:r w:rsidRPr="00E65E1D">
              <w:rPr>
                <w:rFonts w:ascii="Times New Roman" w:hAnsi="Times New Roman" w:cs="Times New Roman"/>
                <w:spacing w:val="-2"/>
              </w:rPr>
              <w:t>фотоизображения</w:t>
            </w:r>
          </w:p>
        </w:tc>
        <w:tc>
          <w:tcPr>
            <w:tcW w:w="1635" w:type="dxa"/>
            <w:vAlign w:val="center"/>
          </w:tcPr>
          <w:p w:rsidR="00E65E1D" w:rsidRPr="00E65E1D" w:rsidRDefault="00E65E1D" w:rsidP="00E65E1D">
            <w:pPr>
              <w:pStyle w:val="TableParagraph"/>
              <w:jc w:val="center"/>
              <w:rPr>
                <w:rFonts w:ascii="Times New Roman" w:hAnsi="Times New Roman" w:cs="Times New Roman"/>
              </w:rPr>
            </w:pPr>
            <w:proofErr w:type="spellStart"/>
            <w:r w:rsidRPr="00E65E1D">
              <w:rPr>
                <w:rFonts w:ascii="Times New Roman" w:hAnsi="Times New Roman" w:cs="Times New Roman"/>
                <w:spacing w:val="-5"/>
              </w:rPr>
              <w:t>Мп</w:t>
            </w:r>
            <w:proofErr w:type="spellEnd"/>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 xml:space="preserve">≥ 12 и ≤ </w:t>
            </w:r>
            <w:r w:rsidRPr="00E65E1D">
              <w:rPr>
                <w:rFonts w:ascii="Times New Roman" w:hAnsi="Times New Roman" w:cs="Times New Roman"/>
                <w:spacing w:val="-5"/>
              </w:rPr>
              <w:t>15</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GSM</w:t>
            </w:r>
            <w:r w:rsidRPr="00E65E1D">
              <w:rPr>
                <w:rFonts w:ascii="Times New Roman" w:hAnsi="Times New Roman" w:cs="Times New Roman"/>
                <w:spacing w:val="-8"/>
              </w:rPr>
              <w:t xml:space="preserve"> </w:t>
            </w:r>
            <w:r w:rsidRPr="00E65E1D">
              <w:rPr>
                <w:rFonts w:ascii="Times New Roman" w:hAnsi="Times New Roman" w:cs="Times New Roman"/>
              </w:rPr>
              <w:t>модуль</w:t>
            </w:r>
            <w:r w:rsidRPr="00E65E1D">
              <w:rPr>
                <w:rFonts w:ascii="Times New Roman" w:hAnsi="Times New Roman" w:cs="Times New Roman"/>
                <w:spacing w:val="-8"/>
              </w:rPr>
              <w:t xml:space="preserve"> </w:t>
            </w:r>
            <w:r w:rsidRPr="00E65E1D">
              <w:rPr>
                <w:rFonts w:ascii="Times New Roman" w:hAnsi="Times New Roman" w:cs="Times New Roman"/>
              </w:rPr>
              <w:t>(модуль</w:t>
            </w:r>
            <w:r w:rsidRPr="00E65E1D">
              <w:rPr>
                <w:rFonts w:ascii="Times New Roman" w:hAnsi="Times New Roman" w:cs="Times New Roman"/>
                <w:spacing w:val="-8"/>
              </w:rPr>
              <w:t xml:space="preserve"> </w:t>
            </w:r>
            <w:r w:rsidRPr="00E65E1D">
              <w:rPr>
                <w:rFonts w:ascii="Times New Roman" w:hAnsi="Times New Roman" w:cs="Times New Roman"/>
              </w:rPr>
              <w:t>передачи</w:t>
            </w:r>
            <w:r w:rsidRPr="00E65E1D">
              <w:rPr>
                <w:rFonts w:ascii="Times New Roman" w:hAnsi="Times New Roman" w:cs="Times New Roman"/>
                <w:spacing w:val="-8"/>
              </w:rPr>
              <w:t xml:space="preserve"> </w:t>
            </w:r>
            <w:r w:rsidRPr="00E65E1D">
              <w:rPr>
                <w:rFonts w:ascii="Times New Roman" w:hAnsi="Times New Roman" w:cs="Times New Roman"/>
                <w:spacing w:val="-2"/>
              </w:rPr>
              <w:t>данных)</w:t>
            </w:r>
          </w:p>
        </w:tc>
        <w:tc>
          <w:tcPr>
            <w:tcW w:w="1635" w:type="dxa"/>
            <w:vAlign w:val="center"/>
          </w:tcPr>
          <w:p w:rsidR="00E65E1D" w:rsidRPr="00E65E1D" w:rsidRDefault="00E65E1D" w:rsidP="00E65E1D">
            <w:pPr>
              <w:pStyle w:val="TableParagraph"/>
              <w:jc w:val="center"/>
              <w:rPr>
                <w:rFonts w:ascii="Times New Roman" w:hAnsi="Times New Roman" w:cs="Times New Roman"/>
              </w:rPr>
            </w:pP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2"/>
              </w:rPr>
              <w:t>отсутствует</w:t>
            </w:r>
          </w:p>
        </w:tc>
        <w:tc>
          <w:tcPr>
            <w:tcW w:w="1314" w:type="dxa"/>
          </w:tcPr>
          <w:p w:rsidR="00E65E1D" w:rsidRDefault="00E65E1D" w:rsidP="00FC57F9">
            <w:pPr>
              <w:jc w:val="center"/>
              <w:rPr>
                <w:sz w:val="20"/>
                <w:szCs w:val="23"/>
              </w:rPr>
            </w:pPr>
          </w:p>
        </w:tc>
      </w:tr>
      <w:tr w:rsidR="00E65E1D" w:rsidTr="00AF1393">
        <w:trPr>
          <w:cantSplit/>
          <w:trHeight w:val="77"/>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Формат</w:t>
            </w:r>
            <w:r w:rsidRPr="00E65E1D">
              <w:rPr>
                <w:rFonts w:ascii="Times New Roman" w:hAnsi="Times New Roman" w:cs="Times New Roman"/>
                <w:spacing w:val="-4"/>
              </w:rPr>
              <w:t xml:space="preserve"> </w:t>
            </w:r>
            <w:r w:rsidRPr="00E65E1D">
              <w:rPr>
                <w:rFonts w:ascii="Times New Roman" w:hAnsi="Times New Roman" w:cs="Times New Roman"/>
              </w:rPr>
              <w:t>видеоизображения:</w:t>
            </w:r>
            <w:r w:rsidRPr="00E65E1D">
              <w:rPr>
                <w:rFonts w:ascii="Times New Roman" w:hAnsi="Times New Roman" w:cs="Times New Roman"/>
                <w:spacing w:val="-4"/>
              </w:rPr>
              <w:t xml:space="preserve"> </w:t>
            </w:r>
            <w:proofErr w:type="spellStart"/>
            <w:r w:rsidRPr="00E65E1D">
              <w:rPr>
                <w:rFonts w:ascii="Times New Roman" w:hAnsi="Times New Roman" w:cs="Times New Roman"/>
              </w:rPr>
              <w:t>Full</w:t>
            </w:r>
            <w:proofErr w:type="spellEnd"/>
            <w:r w:rsidRPr="00E65E1D">
              <w:rPr>
                <w:rFonts w:ascii="Times New Roman" w:hAnsi="Times New Roman" w:cs="Times New Roman"/>
                <w:spacing w:val="-4"/>
              </w:rPr>
              <w:t xml:space="preserve"> </w:t>
            </w:r>
            <w:r w:rsidRPr="00E65E1D">
              <w:rPr>
                <w:rFonts w:ascii="Times New Roman" w:hAnsi="Times New Roman" w:cs="Times New Roman"/>
                <w:spacing w:val="-5"/>
              </w:rPr>
              <w:t>HD</w:t>
            </w:r>
          </w:p>
        </w:tc>
        <w:tc>
          <w:tcPr>
            <w:tcW w:w="1635" w:type="dxa"/>
            <w:vAlign w:val="center"/>
          </w:tcPr>
          <w:p w:rsidR="00E65E1D" w:rsidRPr="00E65E1D" w:rsidRDefault="00E65E1D" w:rsidP="00E65E1D">
            <w:pPr>
              <w:pStyle w:val="TableParagraph"/>
              <w:jc w:val="center"/>
              <w:rPr>
                <w:rFonts w:ascii="Times New Roman" w:hAnsi="Times New Roman" w:cs="Times New Roman"/>
              </w:rPr>
            </w:pPr>
            <w:proofErr w:type="spellStart"/>
            <w:r w:rsidRPr="00E65E1D">
              <w:rPr>
                <w:rFonts w:ascii="Times New Roman" w:hAnsi="Times New Roman" w:cs="Times New Roman"/>
                <w:spacing w:val="-5"/>
              </w:rPr>
              <w:t>Мп</w:t>
            </w:r>
            <w:proofErr w:type="spellEnd"/>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 xml:space="preserve">≥ </w:t>
            </w:r>
            <w:r w:rsidRPr="00E65E1D">
              <w:rPr>
                <w:rFonts w:ascii="Times New Roman" w:hAnsi="Times New Roman" w:cs="Times New Roman"/>
                <w:spacing w:val="-4"/>
              </w:rPr>
              <w:t>1080</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Дальность</w:t>
            </w:r>
            <w:r w:rsidRPr="00E65E1D">
              <w:rPr>
                <w:rFonts w:ascii="Times New Roman" w:hAnsi="Times New Roman" w:cs="Times New Roman"/>
                <w:spacing w:val="2"/>
              </w:rPr>
              <w:t xml:space="preserve"> </w:t>
            </w:r>
            <w:proofErr w:type="gramStart"/>
            <w:r w:rsidRPr="00E65E1D">
              <w:rPr>
                <w:rFonts w:ascii="Times New Roman" w:hAnsi="Times New Roman" w:cs="Times New Roman"/>
              </w:rPr>
              <w:t>ИК-</w:t>
            </w:r>
            <w:r w:rsidRPr="00E65E1D">
              <w:rPr>
                <w:rFonts w:ascii="Times New Roman" w:hAnsi="Times New Roman" w:cs="Times New Roman"/>
                <w:spacing w:val="-2"/>
              </w:rPr>
              <w:t>подсветки</w:t>
            </w:r>
            <w:proofErr w:type="gramEnd"/>
          </w:p>
        </w:tc>
        <w:tc>
          <w:tcPr>
            <w:tcW w:w="1635"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4"/>
              </w:rPr>
              <w:t>Метр</w:t>
            </w: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 xml:space="preserve">≥ </w:t>
            </w:r>
            <w:r w:rsidRPr="00E65E1D">
              <w:rPr>
                <w:rFonts w:ascii="Times New Roman" w:hAnsi="Times New Roman" w:cs="Times New Roman"/>
                <w:spacing w:val="-5"/>
              </w:rPr>
              <w:t>18</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Дальность</w:t>
            </w:r>
            <w:r w:rsidRPr="00E65E1D">
              <w:rPr>
                <w:rFonts w:ascii="Times New Roman" w:hAnsi="Times New Roman" w:cs="Times New Roman"/>
                <w:spacing w:val="-4"/>
              </w:rPr>
              <w:t xml:space="preserve"> </w:t>
            </w:r>
            <w:r w:rsidRPr="00E65E1D">
              <w:rPr>
                <w:rFonts w:ascii="Times New Roman" w:hAnsi="Times New Roman" w:cs="Times New Roman"/>
              </w:rPr>
              <w:t>срабатывания</w:t>
            </w:r>
            <w:r w:rsidRPr="00E65E1D">
              <w:rPr>
                <w:rFonts w:ascii="Times New Roman" w:hAnsi="Times New Roman" w:cs="Times New Roman"/>
                <w:spacing w:val="-4"/>
              </w:rPr>
              <w:t xml:space="preserve"> </w:t>
            </w:r>
            <w:r w:rsidRPr="00E65E1D">
              <w:rPr>
                <w:rFonts w:ascii="Times New Roman" w:hAnsi="Times New Roman" w:cs="Times New Roman"/>
              </w:rPr>
              <w:t>теплового</w:t>
            </w:r>
            <w:r w:rsidRPr="00E65E1D">
              <w:rPr>
                <w:rFonts w:ascii="Times New Roman" w:hAnsi="Times New Roman" w:cs="Times New Roman"/>
                <w:spacing w:val="-4"/>
              </w:rPr>
              <w:t xml:space="preserve"> </w:t>
            </w:r>
            <w:r w:rsidRPr="00E65E1D">
              <w:rPr>
                <w:rFonts w:ascii="Times New Roman" w:hAnsi="Times New Roman" w:cs="Times New Roman"/>
              </w:rPr>
              <w:t>датчика</w:t>
            </w:r>
            <w:r w:rsidRPr="00E65E1D">
              <w:rPr>
                <w:rFonts w:ascii="Times New Roman" w:hAnsi="Times New Roman" w:cs="Times New Roman"/>
                <w:spacing w:val="-3"/>
              </w:rPr>
              <w:t xml:space="preserve"> </w:t>
            </w:r>
            <w:r w:rsidRPr="00E65E1D">
              <w:rPr>
                <w:rFonts w:ascii="Times New Roman" w:hAnsi="Times New Roman" w:cs="Times New Roman"/>
                <w:spacing w:val="-5"/>
              </w:rPr>
              <w:t>PIR</w:t>
            </w:r>
          </w:p>
        </w:tc>
        <w:tc>
          <w:tcPr>
            <w:tcW w:w="1635"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4"/>
              </w:rPr>
              <w:t>Метр</w:t>
            </w: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 xml:space="preserve">≥ </w:t>
            </w:r>
            <w:r w:rsidRPr="00E65E1D">
              <w:rPr>
                <w:rFonts w:ascii="Times New Roman" w:hAnsi="Times New Roman" w:cs="Times New Roman"/>
                <w:spacing w:val="-5"/>
              </w:rPr>
              <w:t>25</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Максимальное</w:t>
            </w:r>
            <w:r w:rsidRPr="00E65E1D">
              <w:rPr>
                <w:rFonts w:ascii="Times New Roman" w:hAnsi="Times New Roman" w:cs="Times New Roman"/>
                <w:spacing w:val="-4"/>
              </w:rPr>
              <w:t xml:space="preserve"> </w:t>
            </w:r>
            <w:r w:rsidRPr="00E65E1D">
              <w:rPr>
                <w:rFonts w:ascii="Times New Roman" w:hAnsi="Times New Roman" w:cs="Times New Roman"/>
              </w:rPr>
              <w:t>количество</w:t>
            </w:r>
            <w:r w:rsidRPr="00E65E1D">
              <w:rPr>
                <w:rFonts w:ascii="Times New Roman" w:hAnsi="Times New Roman" w:cs="Times New Roman"/>
                <w:spacing w:val="-4"/>
              </w:rPr>
              <w:t xml:space="preserve"> </w:t>
            </w:r>
            <w:r w:rsidRPr="00E65E1D">
              <w:rPr>
                <w:rFonts w:ascii="Times New Roman" w:hAnsi="Times New Roman" w:cs="Times New Roman"/>
              </w:rPr>
              <w:t>элементов</w:t>
            </w:r>
            <w:r w:rsidRPr="00E65E1D">
              <w:rPr>
                <w:rFonts w:ascii="Times New Roman" w:hAnsi="Times New Roman" w:cs="Times New Roman"/>
                <w:spacing w:val="-4"/>
              </w:rPr>
              <w:t xml:space="preserve"> </w:t>
            </w:r>
            <w:r w:rsidRPr="00E65E1D">
              <w:rPr>
                <w:rFonts w:ascii="Times New Roman" w:hAnsi="Times New Roman" w:cs="Times New Roman"/>
              </w:rPr>
              <w:t>питания</w:t>
            </w:r>
            <w:r w:rsidRPr="00E65E1D">
              <w:rPr>
                <w:rFonts w:ascii="Times New Roman" w:hAnsi="Times New Roman" w:cs="Times New Roman"/>
                <w:spacing w:val="-4"/>
              </w:rPr>
              <w:t xml:space="preserve"> </w:t>
            </w:r>
            <w:r w:rsidRPr="00E65E1D">
              <w:rPr>
                <w:rFonts w:ascii="Times New Roman" w:hAnsi="Times New Roman" w:cs="Times New Roman"/>
              </w:rPr>
              <w:t>размера</w:t>
            </w:r>
            <w:r w:rsidRPr="00E65E1D">
              <w:rPr>
                <w:rFonts w:ascii="Times New Roman" w:hAnsi="Times New Roman" w:cs="Times New Roman"/>
                <w:spacing w:val="-4"/>
              </w:rPr>
              <w:t xml:space="preserve"> </w:t>
            </w:r>
            <w:r w:rsidRPr="00E65E1D">
              <w:rPr>
                <w:rFonts w:ascii="Times New Roman" w:hAnsi="Times New Roman" w:cs="Times New Roman"/>
                <w:spacing w:val="-5"/>
              </w:rPr>
              <w:t>AA</w:t>
            </w:r>
          </w:p>
        </w:tc>
        <w:tc>
          <w:tcPr>
            <w:tcW w:w="1635"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2"/>
              </w:rPr>
              <w:t>Штука</w:t>
            </w: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 xml:space="preserve">≥ </w:t>
            </w:r>
            <w:r w:rsidRPr="00E65E1D">
              <w:rPr>
                <w:rFonts w:ascii="Times New Roman" w:hAnsi="Times New Roman" w:cs="Times New Roman"/>
                <w:spacing w:val="-5"/>
              </w:rPr>
              <w:t>12</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Возможность</w:t>
            </w:r>
            <w:r w:rsidRPr="00E65E1D">
              <w:rPr>
                <w:rFonts w:ascii="Times New Roman" w:hAnsi="Times New Roman" w:cs="Times New Roman"/>
                <w:spacing w:val="-3"/>
              </w:rPr>
              <w:t xml:space="preserve"> </w:t>
            </w:r>
            <w:r w:rsidRPr="00E65E1D">
              <w:rPr>
                <w:rFonts w:ascii="Times New Roman" w:hAnsi="Times New Roman" w:cs="Times New Roman"/>
              </w:rPr>
              <w:t>внесения</w:t>
            </w:r>
            <w:r w:rsidRPr="00E65E1D">
              <w:rPr>
                <w:rFonts w:ascii="Times New Roman" w:hAnsi="Times New Roman" w:cs="Times New Roman"/>
                <w:spacing w:val="-2"/>
              </w:rPr>
              <w:t xml:space="preserve"> </w:t>
            </w:r>
            <w:r w:rsidRPr="00E65E1D">
              <w:rPr>
                <w:rFonts w:ascii="Times New Roman" w:hAnsi="Times New Roman" w:cs="Times New Roman"/>
              </w:rPr>
              <w:t>GPS</w:t>
            </w:r>
            <w:r w:rsidRPr="00E65E1D">
              <w:rPr>
                <w:rFonts w:ascii="Times New Roman" w:hAnsi="Times New Roman" w:cs="Times New Roman"/>
                <w:spacing w:val="-2"/>
              </w:rPr>
              <w:t xml:space="preserve"> </w:t>
            </w:r>
            <w:r w:rsidRPr="00E65E1D">
              <w:rPr>
                <w:rFonts w:ascii="Times New Roman" w:hAnsi="Times New Roman" w:cs="Times New Roman"/>
              </w:rPr>
              <w:t>координат</w:t>
            </w:r>
            <w:r w:rsidRPr="00E65E1D">
              <w:rPr>
                <w:rFonts w:ascii="Times New Roman" w:hAnsi="Times New Roman" w:cs="Times New Roman"/>
                <w:spacing w:val="-3"/>
              </w:rPr>
              <w:t xml:space="preserve"> </w:t>
            </w:r>
            <w:r w:rsidRPr="00E65E1D">
              <w:rPr>
                <w:rFonts w:ascii="Times New Roman" w:hAnsi="Times New Roman" w:cs="Times New Roman"/>
              </w:rPr>
              <w:t>в</w:t>
            </w:r>
            <w:r w:rsidRPr="00E65E1D">
              <w:rPr>
                <w:rFonts w:ascii="Times New Roman" w:hAnsi="Times New Roman" w:cs="Times New Roman"/>
                <w:spacing w:val="-2"/>
              </w:rPr>
              <w:t xml:space="preserve"> </w:t>
            </w:r>
            <w:r w:rsidRPr="00E65E1D">
              <w:rPr>
                <w:rFonts w:ascii="Times New Roman" w:hAnsi="Times New Roman" w:cs="Times New Roman"/>
              </w:rPr>
              <w:t>меню</w:t>
            </w:r>
            <w:r w:rsidRPr="00E65E1D">
              <w:rPr>
                <w:rFonts w:ascii="Times New Roman" w:hAnsi="Times New Roman" w:cs="Times New Roman"/>
                <w:spacing w:val="-2"/>
              </w:rPr>
              <w:t xml:space="preserve"> устройства</w:t>
            </w:r>
          </w:p>
        </w:tc>
        <w:tc>
          <w:tcPr>
            <w:tcW w:w="1635" w:type="dxa"/>
            <w:vAlign w:val="center"/>
          </w:tcPr>
          <w:p w:rsidR="00E65E1D" w:rsidRPr="00E65E1D" w:rsidRDefault="00E65E1D" w:rsidP="00E65E1D">
            <w:pPr>
              <w:pStyle w:val="TableParagraph"/>
              <w:jc w:val="center"/>
              <w:rPr>
                <w:rFonts w:ascii="Times New Roman" w:hAnsi="Times New Roman" w:cs="Times New Roman"/>
              </w:rPr>
            </w:pP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2"/>
              </w:rPr>
              <w:t>наличие</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Тип</w:t>
            </w:r>
            <w:r w:rsidRPr="00E65E1D">
              <w:rPr>
                <w:rFonts w:ascii="Times New Roman" w:hAnsi="Times New Roman" w:cs="Times New Roman"/>
                <w:spacing w:val="-6"/>
              </w:rPr>
              <w:t xml:space="preserve"> </w:t>
            </w:r>
            <w:r w:rsidRPr="00E65E1D">
              <w:rPr>
                <w:rFonts w:ascii="Times New Roman" w:hAnsi="Times New Roman" w:cs="Times New Roman"/>
              </w:rPr>
              <w:t>поддерживаемой</w:t>
            </w:r>
            <w:r w:rsidRPr="00E65E1D">
              <w:rPr>
                <w:rFonts w:ascii="Times New Roman" w:hAnsi="Times New Roman" w:cs="Times New Roman"/>
                <w:spacing w:val="-5"/>
              </w:rPr>
              <w:t xml:space="preserve"> </w:t>
            </w:r>
            <w:r w:rsidRPr="00E65E1D">
              <w:rPr>
                <w:rFonts w:ascii="Times New Roman" w:hAnsi="Times New Roman" w:cs="Times New Roman"/>
              </w:rPr>
              <w:t>карты</w:t>
            </w:r>
            <w:r w:rsidRPr="00E65E1D">
              <w:rPr>
                <w:rFonts w:ascii="Times New Roman" w:hAnsi="Times New Roman" w:cs="Times New Roman"/>
                <w:spacing w:val="-5"/>
              </w:rPr>
              <w:t xml:space="preserve"> </w:t>
            </w:r>
            <w:r w:rsidRPr="00E65E1D">
              <w:rPr>
                <w:rFonts w:ascii="Times New Roman" w:hAnsi="Times New Roman" w:cs="Times New Roman"/>
                <w:spacing w:val="-2"/>
              </w:rPr>
              <w:t>памяти</w:t>
            </w:r>
          </w:p>
        </w:tc>
        <w:tc>
          <w:tcPr>
            <w:tcW w:w="1635" w:type="dxa"/>
            <w:vAlign w:val="center"/>
          </w:tcPr>
          <w:p w:rsidR="00E65E1D" w:rsidRPr="00E65E1D" w:rsidRDefault="00E65E1D" w:rsidP="00E65E1D">
            <w:pPr>
              <w:pStyle w:val="TableParagraph"/>
              <w:jc w:val="center"/>
              <w:rPr>
                <w:rFonts w:ascii="Times New Roman" w:hAnsi="Times New Roman" w:cs="Times New Roman"/>
              </w:rPr>
            </w:pP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 xml:space="preserve">SD и </w:t>
            </w:r>
            <w:r w:rsidRPr="00E65E1D">
              <w:rPr>
                <w:rFonts w:ascii="Times New Roman" w:hAnsi="Times New Roman" w:cs="Times New Roman"/>
                <w:spacing w:val="-4"/>
              </w:rPr>
              <w:t>SDHC</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Одновременная</w:t>
            </w:r>
            <w:r w:rsidRPr="00E65E1D">
              <w:rPr>
                <w:rFonts w:ascii="Times New Roman" w:hAnsi="Times New Roman" w:cs="Times New Roman"/>
                <w:spacing w:val="-4"/>
              </w:rPr>
              <w:t xml:space="preserve"> </w:t>
            </w:r>
            <w:r w:rsidRPr="00E65E1D">
              <w:rPr>
                <w:rFonts w:ascii="Times New Roman" w:hAnsi="Times New Roman" w:cs="Times New Roman"/>
              </w:rPr>
              <w:t>запись</w:t>
            </w:r>
            <w:r w:rsidRPr="00E65E1D">
              <w:rPr>
                <w:rFonts w:ascii="Times New Roman" w:hAnsi="Times New Roman" w:cs="Times New Roman"/>
                <w:spacing w:val="-2"/>
              </w:rPr>
              <w:t xml:space="preserve"> </w:t>
            </w:r>
            <w:r w:rsidRPr="00E65E1D">
              <w:rPr>
                <w:rFonts w:ascii="Times New Roman" w:hAnsi="Times New Roman" w:cs="Times New Roman"/>
              </w:rPr>
              <w:t>фото</w:t>
            </w:r>
            <w:r w:rsidRPr="00E65E1D">
              <w:rPr>
                <w:rFonts w:ascii="Times New Roman" w:hAnsi="Times New Roman" w:cs="Times New Roman"/>
                <w:spacing w:val="-2"/>
              </w:rPr>
              <w:t xml:space="preserve"> </w:t>
            </w:r>
            <w:r w:rsidRPr="00E65E1D">
              <w:rPr>
                <w:rFonts w:ascii="Times New Roman" w:hAnsi="Times New Roman" w:cs="Times New Roman"/>
              </w:rPr>
              <w:t>и</w:t>
            </w:r>
            <w:r w:rsidRPr="00E65E1D">
              <w:rPr>
                <w:rFonts w:ascii="Times New Roman" w:hAnsi="Times New Roman" w:cs="Times New Roman"/>
                <w:spacing w:val="-2"/>
              </w:rPr>
              <w:t xml:space="preserve"> видео</w:t>
            </w:r>
          </w:p>
        </w:tc>
        <w:tc>
          <w:tcPr>
            <w:tcW w:w="1635" w:type="dxa"/>
            <w:vAlign w:val="center"/>
          </w:tcPr>
          <w:p w:rsidR="00E65E1D" w:rsidRPr="00E65E1D" w:rsidRDefault="00E65E1D" w:rsidP="00E65E1D">
            <w:pPr>
              <w:pStyle w:val="TableParagraph"/>
              <w:jc w:val="center"/>
              <w:rPr>
                <w:rFonts w:ascii="Times New Roman" w:hAnsi="Times New Roman" w:cs="Times New Roman"/>
              </w:rPr>
            </w:pP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2"/>
              </w:rPr>
              <w:t>наличие</w:t>
            </w:r>
          </w:p>
        </w:tc>
        <w:tc>
          <w:tcPr>
            <w:tcW w:w="1314" w:type="dxa"/>
          </w:tcPr>
          <w:p w:rsidR="00E65E1D" w:rsidRDefault="00E65E1D" w:rsidP="00FC57F9">
            <w:pPr>
              <w:jc w:val="center"/>
              <w:rPr>
                <w:sz w:val="20"/>
                <w:szCs w:val="23"/>
              </w:rPr>
            </w:pPr>
          </w:p>
        </w:tc>
      </w:tr>
      <w:tr w:rsidR="00E65E1D" w:rsidTr="00AF1393">
        <w:trPr>
          <w:cantSplit/>
        </w:trPr>
        <w:tc>
          <w:tcPr>
            <w:tcW w:w="713" w:type="dxa"/>
          </w:tcPr>
          <w:p w:rsidR="00E65E1D" w:rsidRPr="00E65E1D" w:rsidRDefault="00E65E1D" w:rsidP="00E65E1D">
            <w:pPr>
              <w:pStyle w:val="af7"/>
              <w:numPr>
                <w:ilvl w:val="0"/>
                <w:numId w:val="6"/>
              </w:numPr>
              <w:jc w:val="center"/>
              <w:rPr>
                <w:szCs w:val="23"/>
              </w:rPr>
            </w:pPr>
          </w:p>
        </w:tc>
        <w:tc>
          <w:tcPr>
            <w:tcW w:w="2416" w:type="dxa"/>
          </w:tcPr>
          <w:p w:rsidR="00E65E1D" w:rsidRDefault="00E65E1D" w:rsidP="00FC57F9">
            <w:pPr>
              <w:jc w:val="center"/>
              <w:rPr>
                <w:sz w:val="20"/>
                <w:szCs w:val="23"/>
              </w:rPr>
            </w:pPr>
          </w:p>
        </w:tc>
        <w:tc>
          <w:tcPr>
            <w:tcW w:w="2039"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rPr>
              <w:t>Невидимая</w:t>
            </w:r>
            <w:r w:rsidRPr="00E65E1D">
              <w:rPr>
                <w:rFonts w:ascii="Times New Roman" w:hAnsi="Times New Roman" w:cs="Times New Roman"/>
                <w:spacing w:val="-3"/>
              </w:rPr>
              <w:t xml:space="preserve"> </w:t>
            </w:r>
            <w:r w:rsidRPr="00E65E1D">
              <w:rPr>
                <w:rFonts w:ascii="Times New Roman" w:hAnsi="Times New Roman" w:cs="Times New Roman"/>
              </w:rPr>
              <w:t>ночная</w:t>
            </w:r>
            <w:r w:rsidRPr="00E65E1D">
              <w:rPr>
                <w:rFonts w:ascii="Times New Roman" w:hAnsi="Times New Roman" w:cs="Times New Roman"/>
                <w:spacing w:val="-3"/>
              </w:rPr>
              <w:t xml:space="preserve"> </w:t>
            </w:r>
            <w:r w:rsidRPr="00E65E1D">
              <w:rPr>
                <w:rFonts w:ascii="Times New Roman" w:hAnsi="Times New Roman" w:cs="Times New Roman"/>
                <w:spacing w:val="-2"/>
              </w:rPr>
              <w:t>подсветка</w:t>
            </w:r>
          </w:p>
        </w:tc>
        <w:tc>
          <w:tcPr>
            <w:tcW w:w="1635" w:type="dxa"/>
            <w:vAlign w:val="center"/>
          </w:tcPr>
          <w:p w:rsidR="00E65E1D" w:rsidRPr="00E65E1D" w:rsidRDefault="00E65E1D" w:rsidP="00E65E1D">
            <w:pPr>
              <w:pStyle w:val="TableParagraph"/>
              <w:jc w:val="center"/>
              <w:rPr>
                <w:rFonts w:ascii="Times New Roman" w:hAnsi="Times New Roman" w:cs="Times New Roman"/>
              </w:rPr>
            </w:pPr>
          </w:p>
        </w:tc>
        <w:tc>
          <w:tcPr>
            <w:tcW w:w="1907" w:type="dxa"/>
            <w:vAlign w:val="center"/>
          </w:tcPr>
          <w:p w:rsidR="00E65E1D" w:rsidRPr="00E65E1D" w:rsidRDefault="00E65E1D" w:rsidP="00E65E1D">
            <w:pPr>
              <w:pStyle w:val="TableParagraph"/>
              <w:jc w:val="center"/>
              <w:rPr>
                <w:rFonts w:ascii="Times New Roman" w:hAnsi="Times New Roman" w:cs="Times New Roman"/>
              </w:rPr>
            </w:pPr>
            <w:r w:rsidRPr="00E65E1D">
              <w:rPr>
                <w:rFonts w:ascii="Times New Roman" w:hAnsi="Times New Roman" w:cs="Times New Roman"/>
                <w:spacing w:val="-2"/>
              </w:rPr>
              <w:t>Наличие</w:t>
            </w:r>
          </w:p>
        </w:tc>
        <w:tc>
          <w:tcPr>
            <w:tcW w:w="1314" w:type="dxa"/>
          </w:tcPr>
          <w:p w:rsidR="00E65E1D" w:rsidRDefault="00E65E1D" w:rsidP="00FC57F9">
            <w:pPr>
              <w:jc w:val="center"/>
              <w:rPr>
                <w:sz w:val="20"/>
                <w:szCs w:val="23"/>
              </w:rPr>
            </w:pPr>
          </w:p>
        </w:tc>
      </w:tr>
      <w:tr w:rsidR="0055561F" w:rsidTr="00AF1393">
        <w:trPr>
          <w:cantSplit/>
        </w:trPr>
        <w:tc>
          <w:tcPr>
            <w:tcW w:w="10024" w:type="dxa"/>
            <w:gridSpan w:val="6"/>
          </w:tcPr>
          <w:p w:rsidR="0055561F" w:rsidRDefault="0055561F" w:rsidP="00FC57F9">
            <w:pPr>
              <w:jc w:val="center"/>
              <w:rPr>
                <w:sz w:val="20"/>
                <w:szCs w:val="23"/>
              </w:rPr>
            </w:pPr>
          </w:p>
        </w:tc>
      </w:tr>
      <w:tr w:rsidR="00B903C0" w:rsidTr="00AF1393">
        <w:trPr>
          <w:cantSplit/>
          <w:trHeight w:val="251"/>
        </w:trPr>
        <w:tc>
          <w:tcPr>
            <w:tcW w:w="713" w:type="dxa"/>
          </w:tcPr>
          <w:p w:rsidR="00B903C0" w:rsidRPr="00E65E1D" w:rsidRDefault="00B903C0" w:rsidP="00E65E1D">
            <w:pPr>
              <w:pStyle w:val="af7"/>
              <w:numPr>
                <w:ilvl w:val="0"/>
                <w:numId w:val="6"/>
              </w:numPr>
              <w:jc w:val="center"/>
              <w:rPr>
                <w:szCs w:val="23"/>
              </w:rPr>
            </w:pPr>
          </w:p>
        </w:tc>
        <w:tc>
          <w:tcPr>
            <w:tcW w:w="2416" w:type="dxa"/>
          </w:tcPr>
          <w:p w:rsidR="00B903C0" w:rsidRPr="0055561F" w:rsidRDefault="0055561F" w:rsidP="00FC57F9">
            <w:pPr>
              <w:jc w:val="center"/>
              <w:rPr>
                <w:b/>
                <w:sz w:val="20"/>
                <w:szCs w:val="23"/>
              </w:rPr>
            </w:pPr>
            <w:r w:rsidRPr="0055561F">
              <w:rPr>
                <w:b/>
                <w:sz w:val="20"/>
                <w:szCs w:val="23"/>
              </w:rPr>
              <w:t>Карта памяти SDHC 32Гб</w:t>
            </w:r>
          </w:p>
        </w:tc>
        <w:tc>
          <w:tcPr>
            <w:tcW w:w="2039" w:type="dxa"/>
          </w:tcPr>
          <w:p w:rsidR="00B903C0" w:rsidRDefault="0055561F" w:rsidP="00FC57F9">
            <w:pPr>
              <w:jc w:val="center"/>
              <w:rPr>
                <w:sz w:val="20"/>
                <w:szCs w:val="23"/>
              </w:rPr>
            </w:pPr>
            <w:r>
              <w:rPr>
                <w:sz w:val="20"/>
                <w:szCs w:val="23"/>
              </w:rPr>
              <w:t xml:space="preserve">Тип </w:t>
            </w:r>
          </w:p>
        </w:tc>
        <w:tc>
          <w:tcPr>
            <w:tcW w:w="1635" w:type="dxa"/>
          </w:tcPr>
          <w:p w:rsidR="00B903C0" w:rsidRDefault="00B903C0" w:rsidP="00FC57F9">
            <w:pPr>
              <w:jc w:val="center"/>
              <w:rPr>
                <w:sz w:val="20"/>
                <w:szCs w:val="23"/>
              </w:rPr>
            </w:pPr>
          </w:p>
        </w:tc>
        <w:tc>
          <w:tcPr>
            <w:tcW w:w="1907" w:type="dxa"/>
          </w:tcPr>
          <w:p w:rsidR="00B903C0" w:rsidRDefault="0055561F" w:rsidP="00FC57F9">
            <w:pPr>
              <w:jc w:val="center"/>
              <w:rPr>
                <w:sz w:val="20"/>
                <w:szCs w:val="23"/>
              </w:rPr>
            </w:pPr>
            <w:r>
              <w:rPr>
                <w:sz w:val="20"/>
                <w:szCs w:val="23"/>
              </w:rPr>
              <w:t>Карта памяти</w:t>
            </w:r>
          </w:p>
        </w:tc>
        <w:tc>
          <w:tcPr>
            <w:tcW w:w="1314" w:type="dxa"/>
          </w:tcPr>
          <w:p w:rsidR="00B903C0" w:rsidRDefault="002F3D10" w:rsidP="00FC57F9">
            <w:pPr>
              <w:jc w:val="center"/>
              <w:rPr>
                <w:sz w:val="20"/>
                <w:szCs w:val="23"/>
              </w:rPr>
            </w:pPr>
            <w:r w:rsidRPr="002F3D10">
              <w:rPr>
                <w:sz w:val="20"/>
                <w:szCs w:val="23"/>
              </w:rPr>
              <w:t>26.20.22.140</w:t>
            </w:r>
          </w:p>
        </w:tc>
      </w:tr>
      <w:tr w:rsidR="0055561F" w:rsidTr="00AF1393">
        <w:trPr>
          <w:cantSplit/>
          <w:trHeight w:val="251"/>
        </w:trPr>
        <w:tc>
          <w:tcPr>
            <w:tcW w:w="713" w:type="dxa"/>
          </w:tcPr>
          <w:p w:rsidR="0055561F" w:rsidRPr="00E65E1D" w:rsidRDefault="0055561F" w:rsidP="00E65E1D">
            <w:pPr>
              <w:pStyle w:val="af7"/>
              <w:numPr>
                <w:ilvl w:val="0"/>
                <w:numId w:val="6"/>
              </w:numPr>
              <w:jc w:val="center"/>
              <w:rPr>
                <w:szCs w:val="23"/>
              </w:rPr>
            </w:pPr>
          </w:p>
        </w:tc>
        <w:tc>
          <w:tcPr>
            <w:tcW w:w="2416" w:type="dxa"/>
          </w:tcPr>
          <w:p w:rsidR="0055561F" w:rsidRDefault="0055561F" w:rsidP="00FC57F9">
            <w:pPr>
              <w:jc w:val="center"/>
              <w:rPr>
                <w:sz w:val="20"/>
                <w:szCs w:val="23"/>
              </w:rPr>
            </w:pPr>
          </w:p>
        </w:tc>
        <w:tc>
          <w:tcPr>
            <w:tcW w:w="2039" w:type="dxa"/>
          </w:tcPr>
          <w:p w:rsidR="0055561F" w:rsidRDefault="0055561F" w:rsidP="00FC57F9">
            <w:pPr>
              <w:jc w:val="center"/>
              <w:rPr>
                <w:sz w:val="20"/>
                <w:szCs w:val="23"/>
              </w:rPr>
            </w:pPr>
            <w:r>
              <w:rPr>
                <w:sz w:val="20"/>
                <w:szCs w:val="23"/>
              </w:rPr>
              <w:t xml:space="preserve">Тип карты, </w:t>
            </w:r>
            <w:r w:rsidRPr="0055561F">
              <w:rPr>
                <w:sz w:val="20"/>
                <w:szCs w:val="23"/>
              </w:rPr>
              <w:t>Форм-фактор</w:t>
            </w:r>
          </w:p>
        </w:tc>
        <w:tc>
          <w:tcPr>
            <w:tcW w:w="1635" w:type="dxa"/>
          </w:tcPr>
          <w:p w:rsidR="0055561F" w:rsidRDefault="0055561F" w:rsidP="00FC57F9">
            <w:pPr>
              <w:jc w:val="center"/>
              <w:rPr>
                <w:sz w:val="20"/>
                <w:szCs w:val="23"/>
              </w:rPr>
            </w:pPr>
          </w:p>
        </w:tc>
        <w:tc>
          <w:tcPr>
            <w:tcW w:w="1907" w:type="dxa"/>
          </w:tcPr>
          <w:p w:rsidR="0055561F" w:rsidRDefault="0055561F" w:rsidP="00FC57F9">
            <w:pPr>
              <w:jc w:val="center"/>
              <w:rPr>
                <w:sz w:val="20"/>
                <w:szCs w:val="23"/>
              </w:rPr>
            </w:pPr>
            <w:r w:rsidRPr="0055561F">
              <w:rPr>
                <w:sz w:val="20"/>
                <w:szCs w:val="23"/>
              </w:rPr>
              <w:t>SDHC</w:t>
            </w:r>
          </w:p>
        </w:tc>
        <w:tc>
          <w:tcPr>
            <w:tcW w:w="1314" w:type="dxa"/>
          </w:tcPr>
          <w:p w:rsidR="0055561F" w:rsidRDefault="0055561F" w:rsidP="00FC57F9">
            <w:pPr>
              <w:jc w:val="center"/>
              <w:rPr>
                <w:sz w:val="20"/>
                <w:szCs w:val="23"/>
              </w:rPr>
            </w:pPr>
          </w:p>
        </w:tc>
      </w:tr>
      <w:tr w:rsidR="0055561F" w:rsidTr="00AF1393">
        <w:trPr>
          <w:cantSplit/>
          <w:trHeight w:val="251"/>
        </w:trPr>
        <w:tc>
          <w:tcPr>
            <w:tcW w:w="713" w:type="dxa"/>
          </w:tcPr>
          <w:p w:rsidR="0055561F" w:rsidRPr="00E65E1D" w:rsidRDefault="0055561F" w:rsidP="00E65E1D">
            <w:pPr>
              <w:pStyle w:val="af7"/>
              <w:numPr>
                <w:ilvl w:val="0"/>
                <w:numId w:val="6"/>
              </w:numPr>
              <w:jc w:val="center"/>
              <w:rPr>
                <w:szCs w:val="23"/>
              </w:rPr>
            </w:pPr>
          </w:p>
        </w:tc>
        <w:tc>
          <w:tcPr>
            <w:tcW w:w="2416" w:type="dxa"/>
          </w:tcPr>
          <w:p w:rsidR="0055561F" w:rsidRDefault="0055561F" w:rsidP="00FC57F9">
            <w:pPr>
              <w:jc w:val="center"/>
              <w:rPr>
                <w:sz w:val="20"/>
                <w:szCs w:val="23"/>
              </w:rPr>
            </w:pPr>
          </w:p>
        </w:tc>
        <w:tc>
          <w:tcPr>
            <w:tcW w:w="2039" w:type="dxa"/>
          </w:tcPr>
          <w:p w:rsidR="0055561F" w:rsidRDefault="0055561F" w:rsidP="00FC57F9">
            <w:pPr>
              <w:jc w:val="center"/>
              <w:rPr>
                <w:sz w:val="20"/>
                <w:szCs w:val="23"/>
              </w:rPr>
            </w:pPr>
            <w:r w:rsidRPr="0055561F">
              <w:rPr>
                <w:sz w:val="20"/>
                <w:szCs w:val="23"/>
              </w:rPr>
              <w:t>Объем памяти</w:t>
            </w:r>
          </w:p>
        </w:tc>
        <w:tc>
          <w:tcPr>
            <w:tcW w:w="1635" w:type="dxa"/>
          </w:tcPr>
          <w:p w:rsidR="0055561F" w:rsidRDefault="0055561F" w:rsidP="00FC57F9">
            <w:pPr>
              <w:jc w:val="center"/>
              <w:rPr>
                <w:sz w:val="20"/>
                <w:szCs w:val="23"/>
              </w:rPr>
            </w:pPr>
            <w:r>
              <w:rPr>
                <w:sz w:val="20"/>
                <w:szCs w:val="23"/>
              </w:rPr>
              <w:t>Гб</w:t>
            </w:r>
          </w:p>
        </w:tc>
        <w:tc>
          <w:tcPr>
            <w:tcW w:w="1907" w:type="dxa"/>
          </w:tcPr>
          <w:p w:rsidR="0055561F" w:rsidRDefault="0055561F" w:rsidP="00FC57F9">
            <w:pPr>
              <w:jc w:val="center"/>
              <w:rPr>
                <w:sz w:val="20"/>
                <w:szCs w:val="23"/>
              </w:rPr>
            </w:pPr>
            <w:r>
              <w:rPr>
                <w:sz w:val="20"/>
                <w:szCs w:val="20"/>
              </w:rPr>
              <w:t>≥ 32</w:t>
            </w:r>
          </w:p>
        </w:tc>
        <w:tc>
          <w:tcPr>
            <w:tcW w:w="1314" w:type="dxa"/>
          </w:tcPr>
          <w:p w:rsidR="0055561F" w:rsidRDefault="0055561F" w:rsidP="00FC57F9">
            <w:pPr>
              <w:jc w:val="center"/>
              <w:rPr>
                <w:sz w:val="20"/>
                <w:szCs w:val="23"/>
              </w:rPr>
            </w:pPr>
          </w:p>
        </w:tc>
      </w:tr>
      <w:tr w:rsidR="0055561F" w:rsidTr="00AF1393">
        <w:trPr>
          <w:cantSplit/>
          <w:trHeight w:val="251"/>
        </w:trPr>
        <w:tc>
          <w:tcPr>
            <w:tcW w:w="713" w:type="dxa"/>
          </w:tcPr>
          <w:p w:rsidR="0055561F" w:rsidRPr="00E65E1D" w:rsidRDefault="0055561F" w:rsidP="00E65E1D">
            <w:pPr>
              <w:pStyle w:val="af7"/>
              <w:numPr>
                <w:ilvl w:val="0"/>
                <w:numId w:val="6"/>
              </w:numPr>
              <w:jc w:val="center"/>
              <w:rPr>
                <w:szCs w:val="23"/>
              </w:rPr>
            </w:pPr>
          </w:p>
        </w:tc>
        <w:tc>
          <w:tcPr>
            <w:tcW w:w="2416" w:type="dxa"/>
          </w:tcPr>
          <w:p w:rsidR="0055561F" w:rsidRDefault="0055561F" w:rsidP="00FC57F9">
            <w:pPr>
              <w:jc w:val="center"/>
              <w:rPr>
                <w:sz w:val="20"/>
                <w:szCs w:val="23"/>
              </w:rPr>
            </w:pPr>
          </w:p>
        </w:tc>
        <w:tc>
          <w:tcPr>
            <w:tcW w:w="2039" w:type="dxa"/>
          </w:tcPr>
          <w:p w:rsidR="0055561F" w:rsidRDefault="0055561F" w:rsidP="00FC57F9">
            <w:pPr>
              <w:jc w:val="center"/>
              <w:rPr>
                <w:sz w:val="20"/>
                <w:szCs w:val="23"/>
              </w:rPr>
            </w:pPr>
            <w:r w:rsidRPr="0055561F">
              <w:rPr>
                <w:sz w:val="20"/>
                <w:szCs w:val="23"/>
              </w:rPr>
              <w:t>Класс Карты</w:t>
            </w:r>
          </w:p>
        </w:tc>
        <w:tc>
          <w:tcPr>
            <w:tcW w:w="1635" w:type="dxa"/>
          </w:tcPr>
          <w:p w:rsidR="0055561F" w:rsidRDefault="0055561F" w:rsidP="00FC57F9">
            <w:pPr>
              <w:jc w:val="center"/>
              <w:rPr>
                <w:sz w:val="20"/>
                <w:szCs w:val="23"/>
              </w:rPr>
            </w:pPr>
          </w:p>
        </w:tc>
        <w:tc>
          <w:tcPr>
            <w:tcW w:w="1907" w:type="dxa"/>
          </w:tcPr>
          <w:p w:rsidR="0055561F" w:rsidRDefault="0055561F" w:rsidP="00FC57F9">
            <w:pPr>
              <w:jc w:val="center"/>
              <w:rPr>
                <w:sz w:val="20"/>
                <w:szCs w:val="23"/>
              </w:rPr>
            </w:pPr>
            <w:r w:rsidRPr="0055561F">
              <w:rPr>
                <w:sz w:val="20"/>
                <w:szCs w:val="23"/>
              </w:rPr>
              <w:t>10, A1,V30, U3</w:t>
            </w:r>
          </w:p>
        </w:tc>
        <w:tc>
          <w:tcPr>
            <w:tcW w:w="1314" w:type="dxa"/>
          </w:tcPr>
          <w:p w:rsidR="0055561F" w:rsidRDefault="0055561F" w:rsidP="00FC57F9">
            <w:pPr>
              <w:jc w:val="center"/>
              <w:rPr>
                <w:sz w:val="20"/>
                <w:szCs w:val="23"/>
              </w:rPr>
            </w:pPr>
          </w:p>
        </w:tc>
      </w:tr>
      <w:tr w:rsidR="0055561F" w:rsidTr="00AF1393">
        <w:trPr>
          <w:cantSplit/>
          <w:trHeight w:val="251"/>
        </w:trPr>
        <w:tc>
          <w:tcPr>
            <w:tcW w:w="713" w:type="dxa"/>
          </w:tcPr>
          <w:p w:rsidR="0055561F" w:rsidRPr="00E65E1D" w:rsidRDefault="0055561F" w:rsidP="00E65E1D">
            <w:pPr>
              <w:pStyle w:val="af7"/>
              <w:numPr>
                <w:ilvl w:val="0"/>
                <w:numId w:val="6"/>
              </w:numPr>
              <w:jc w:val="center"/>
              <w:rPr>
                <w:szCs w:val="23"/>
              </w:rPr>
            </w:pPr>
          </w:p>
        </w:tc>
        <w:tc>
          <w:tcPr>
            <w:tcW w:w="2416" w:type="dxa"/>
          </w:tcPr>
          <w:p w:rsidR="0055561F" w:rsidRDefault="0055561F" w:rsidP="00FC57F9">
            <w:pPr>
              <w:jc w:val="center"/>
              <w:rPr>
                <w:sz w:val="20"/>
                <w:szCs w:val="23"/>
              </w:rPr>
            </w:pPr>
          </w:p>
        </w:tc>
        <w:tc>
          <w:tcPr>
            <w:tcW w:w="2039" w:type="dxa"/>
          </w:tcPr>
          <w:p w:rsidR="0055561F" w:rsidRPr="00256FF3" w:rsidRDefault="0055561F" w:rsidP="002F3D10">
            <w:pPr>
              <w:jc w:val="center"/>
              <w:rPr>
                <w:sz w:val="20"/>
                <w:szCs w:val="23"/>
              </w:rPr>
            </w:pPr>
            <w:r w:rsidRPr="0055561F">
              <w:rPr>
                <w:sz w:val="20"/>
                <w:szCs w:val="23"/>
              </w:rPr>
              <w:t>Максимальная скорость чтения</w:t>
            </w:r>
            <w:r w:rsidR="00256FF3">
              <w:rPr>
                <w:sz w:val="20"/>
                <w:szCs w:val="23"/>
                <w:lang w:val="en-US"/>
              </w:rPr>
              <w:t>/</w:t>
            </w:r>
            <w:r w:rsidR="00256FF3">
              <w:rPr>
                <w:sz w:val="20"/>
                <w:szCs w:val="23"/>
              </w:rPr>
              <w:t>записи</w:t>
            </w:r>
          </w:p>
        </w:tc>
        <w:tc>
          <w:tcPr>
            <w:tcW w:w="1635" w:type="dxa"/>
          </w:tcPr>
          <w:p w:rsidR="0055561F" w:rsidRDefault="00256FF3" w:rsidP="00FC57F9">
            <w:pPr>
              <w:jc w:val="center"/>
              <w:rPr>
                <w:sz w:val="20"/>
                <w:szCs w:val="23"/>
              </w:rPr>
            </w:pPr>
            <w:r>
              <w:rPr>
                <w:sz w:val="20"/>
                <w:szCs w:val="20"/>
              </w:rPr>
              <w:t>Мб/сек</w:t>
            </w:r>
            <w:bookmarkStart w:id="0" w:name="_GoBack"/>
            <w:bookmarkEnd w:id="0"/>
          </w:p>
        </w:tc>
        <w:tc>
          <w:tcPr>
            <w:tcW w:w="1907" w:type="dxa"/>
          </w:tcPr>
          <w:p w:rsidR="0055561F" w:rsidRDefault="0055561F" w:rsidP="00FC57F9">
            <w:pPr>
              <w:jc w:val="center"/>
              <w:rPr>
                <w:sz w:val="20"/>
                <w:szCs w:val="23"/>
              </w:rPr>
            </w:pPr>
            <w:r w:rsidRPr="0055561F">
              <w:rPr>
                <w:sz w:val="20"/>
                <w:szCs w:val="23"/>
              </w:rPr>
              <w:t>90</w:t>
            </w:r>
            <w:r w:rsidR="00256FF3">
              <w:rPr>
                <w:sz w:val="20"/>
                <w:szCs w:val="23"/>
              </w:rPr>
              <w:t>/30</w:t>
            </w:r>
          </w:p>
        </w:tc>
        <w:tc>
          <w:tcPr>
            <w:tcW w:w="1314" w:type="dxa"/>
          </w:tcPr>
          <w:p w:rsidR="0055561F" w:rsidRDefault="0055561F" w:rsidP="00FC57F9">
            <w:pPr>
              <w:jc w:val="center"/>
              <w:rPr>
                <w:sz w:val="20"/>
                <w:szCs w:val="23"/>
              </w:rPr>
            </w:pPr>
          </w:p>
        </w:tc>
      </w:tr>
      <w:tr w:rsidR="0055561F" w:rsidTr="00AF1393">
        <w:trPr>
          <w:cantSplit/>
          <w:trHeight w:val="251"/>
        </w:trPr>
        <w:tc>
          <w:tcPr>
            <w:tcW w:w="713" w:type="dxa"/>
          </w:tcPr>
          <w:p w:rsidR="0055561F" w:rsidRPr="00E65E1D" w:rsidRDefault="0055561F" w:rsidP="0055561F">
            <w:pPr>
              <w:pStyle w:val="af7"/>
              <w:numPr>
                <w:ilvl w:val="0"/>
                <w:numId w:val="6"/>
              </w:numPr>
              <w:jc w:val="center"/>
              <w:rPr>
                <w:szCs w:val="23"/>
              </w:rPr>
            </w:pPr>
          </w:p>
        </w:tc>
        <w:tc>
          <w:tcPr>
            <w:tcW w:w="2416" w:type="dxa"/>
          </w:tcPr>
          <w:p w:rsidR="0055561F" w:rsidRDefault="0055561F" w:rsidP="0055561F">
            <w:pPr>
              <w:jc w:val="center"/>
              <w:rPr>
                <w:sz w:val="20"/>
                <w:szCs w:val="23"/>
              </w:rPr>
            </w:pPr>
          </w:p>
        </w:tc>
        <w:tc>
          <w:tcPr>
            <w:tcW w:w="2039" w:type="dxa"/>
          </w:tcPr>
          <w:p w:rsidR="0055561F" w:rsidRPr="00383B41" w:rsidRDefault="0055561F" w:rsidP="0055561F">
            <w:pPr>
              <w:jc w:val="center"/>
              <w:rPr>
                <w:sz w:val="20"/>
                <w:szCs w:val="20"/>
                <w:lang w:val="en-US"/>
              </w:rPr>
            </w:pPr>
            <w:proofErr w:type="spellStart"/>
            <w:r w:rsidRPr="00383B41">
              <w:rPr>
                <w:sz w:val="20"/>
                <w:szCs w:val="20"/>
                <w:lang w:val="en-US"/>
              </w:rPr>
              <w:t>Минимально</w:t>
            </w:r>
            <w:proofErr w:type="spellEnd"/>
            <w:r w:rsidRPr="00383B41">
              <w:rPr>
                <w:sz w:val="20"/>
                <w:szCs w:val="20"/>
                <w:lang w:val="en-US"/>
              </w:rPr>
              <w:t xml:space="preserve"> </w:t>
            </w:r>
            <w:proofErr w:type="spellStart"/>
            <w:r w:rsidRPr="00383B41">
              <w:rPr>
                <w:sz w:val="20"/>
                <w:szCs w:val="20"/>
                <w:lang w:val="en-US"/>
              </w:rPr>
              <w:t>допустимая</w:t>
            </w:r>
            <w:proofErr w:type="spellEnd"/>
            <w:r w:rsidRPr="00383B41">
              <w:rPr>
                <w:sz w:val="20"/>
                <w:szCs w:val="20"/>
                <w:lang w:val="en-US"/>
              </w:rPr>
              <w:t xml:space="preserve"> </w:t>
            </w:r>
            <w:proofErr w:type="spellStart"/>
            <w:r w:rsidRPr="00383B41">
              <w:rPr>
                <w:sz w:val="20"/>
                <w:szCs w:val="20"/>
                <w:lang w:val="en-US"/>
              </w:rPr>
              <w:t>температура</w:t>
            </w:r>
            <w:proofErr w:type="spellEnd"/>
            <w:r w:rsidRPr="00383B41">
              <w:rPr>
                <w:sz w:val="20"/>
                <w:szCs w:val="20"/>
                <w:lang w:val="en-US"/>
              </w:rPr>
              <w:t xml:space="preserve"> </w:t>
            </w:r>
            <w:proofErr w:type="spellStart"/>
            <w:r w:rsidRPr="00383B41">
              <w:rPr>
                <w:sz w:val="20"/>
                <w:szCs w:val="20"/>
                <w:lang w:val="en-US"/>
              </w:rPr>
              <w:t>эксплуатации</w:t>
            </w:r>
            <w:proofErr w:type="spellEnd"/>
          </w:p>
        </w:tc>
        <w:tc>
          <w:tcPr>
            <w:tcW w:w="1635" w:type="dxa"/>
          </w:tcPr>
          <w:p w:rsidR="0055561F" w:rsidRDefault="0055561F" w:rsidP="0055561F">
            <w:pPr>
              <w:jc w:val="center"/>
              <w:rPr>
                <w:sz w:val="20"/>
                <w:szCs w:val="23"/>
              </w:rPr>
            </w:pPr>
            <w:r>
              <w:rPr>
                <w:sz w:val="20"/>
                <w:szCs w:val="23"/>
              </w:rPr>
              <w:t>Градус Цельсия</w:t>
            </w:r>
          </w:p>
        </w:tc>
        <w:tc>
          <w:tcPr>
            <w:tcW w:w="1907" w:type="dxa"/>
          </w:tcPr>
          <w:p w:rsidR="0055561F" w:rsidRDefault="0055561F" w:rsidP="0055561F">
            <w:pPr>
              <w:jc w:val="center"/>
              <w:rPr>
                <w:sz w:val="20"/>
                <w:szCs w:val="23"/>
              </w:rPr>
            </w:pPr>
            <w:r w:rsidRPr="00383B41">
              <w:rPr>
                <w:sz w:val="20"/>
                <w:szCs w:val="20"/>
              </w:rPr>
              <w:t xml:space="preserve">   ≤ </w:t>
            </w:r>
            <w:r>
              <w:rPr>
                <w:noProof/>
                <w:sz w:val="20"/>
                <w:szCs w:val="20"/>
                <w:lang w:val="en-US"/>
              </w:rPr>
              <w:t>-20</w:t>
            </w:r>
          </w:p>
        </w:tc>
        <w:tc>
          <w:tcPr>
            <w:tcW w:w="1314" w:type="dxa"/>
          </w:tcPr>
          <w:p w:rsidR="0055561F" w:rsidRDefault="0055561F" w:rsidP="0055561F">
            <w:pPr>
              <w:jc w:val="center"/>
              <w:rPr>
                <w:sz w:val="20"/>
                <w:szCs w:val="23"/>
              </w:rPr>
            </w:pPr>
          </w:p>
        </w:tc>
      </w:tr>
      <w:tr w:rsidR="0055561F" w:rsidTr="00AF1393">
        <w:trPr>
          <w:cantSplit/>
          <w:trHeight w:val="251"/>
        </w:trPr>
        <w:tc>
          <w:tcPr>
            <w:tcW w:w="713" w:type="dxa"/>
          </w:tcPr>
          <w:p w:rsidR="0055561F" w:rsidRPr="00E65E1D" w:rsidRDefault="0055561F" w:rsidP="0055561F">
            <w:pPr>
              <w:pStyle w:val="af7"/>
              <w:numPr>
                <w:ilvl w:val="0"/>
                <w:numId w:val="6"/>
              </w:numPr>
              <w:jc w:val="center"/>
              <w:rPr>
                <w:szCs w:val="23"/>
              </w:rPr>
            </w:pPr>
          </w:p>
        </w:tc>
        <w:tc>
          <w:tcPr>
            <w:tcW w:w="2416" w:type="dxa"/>
          </w:tcPr>
          <w:p w:rsidR="0055561F" w:rsidRDefault="0055561F" w:rsidP="0055561F">
            <w:pPr>
              <w:jc w:val="center"/>
              <w:rPr>
                <w:sz w:val="20"/>
                <w:szCs w:val="23"/>
              </w:rPr>
            </w:pPr>
          </w:p>
        </w:tc>
        <w:tc>
          <w:tcPr>
            <w:tcW w:w="2039" w:type="dxa"/>
          </w:tcPr>
          <w:p w:rsidR="0055561F" w:rsidRPr="00383B41" w:rsidRDefault="0055561F" w:rsidP="0055561F">
            <w:pPr>
              <w:jc w:val="center"/>
              <w:rPr>
                <w:sz w:val="20"/>
                <w:szCs w:val="20"/>
                <w:lang w:val="en-US"/>
              </w:rPr>
            </w:pPr>
            <w:proofErr w:type="spellStart"/>
            <w:r w:rsidRPr="00383B41">
              <w:rPr>
                <w:sz w:val="20"/>
                <w:szCs w:val="20"/>
                <w:lang w:val="en-US"/>
              </w:rPr>
              <w:t>Максимально</w:t>
            </w:r>
            <w:proofErr w:type="spellEnd"/>
            <w:r w:rsidRPr="00383B41">
              <w:rPr>
                <w:sz w:val="20"/>
                <w:szCs w:val="20"/>
                <w:lang w:val="en-US"/>
              </w:rPr>
              <w:t xml:space="preserve"> </w:t>
            </w:r>
            <w:proofErr w:type="spellStart"/>
            <w:r w:rsidRPr="00383B41">
              <w:rPr>
                <w:sz w:val="20"/>
                <w:szCs w:val="20"/>
                <w:lang w:val="en-US"/>
              </w:rPr>
              <w:t>допустимая</w:t>
            </w:r>
            <w:proofErr w:type="spellEnd"/>
            <w:r w:rsidRPr="00383B41">
              <w:rPr>
                <w:sz w:val="20"/>
                <w:szCs w:val="20"/>
                <w:lang w:val="en-US"/>
              </w:rPr>
              <w:t xml:space="preserve"> </w:t>
            </w:r>
            <w:proofErr w:type="spellStart"/>
            <w:r w:rsidRPr="00383B41">
              <w:rPr>
                <w:sz w:val="20"/>
                <w:szCs w:val="20"/>
                <w:lang w:val="en-US"/>
              </w:rPr>
              <w:t>температура</w:t>
            </w:r>
            <w:proofErr w:type="spellEnd"/>
            <w:r w:rsidRPr="00383B41">
              <w:rPr>
                <w:sz w:val="20"/>
                <w:szCs w:val="20"/>
                <w:lang w:val="en-US"/>
              </w:rPr>
              <w:t xml:space="preserve"> </w:t>
            </w:r>
            <w:proofErr w:type="spellStart"/>
            <w:r w:rsidRPr="00383B41">
              <w:rPr>
                <w:sz w:val="20"/>
                <w:szCs w:val="20"/>
                <w:lang w:val="en-US"/>
              </w:rPr>
              <w:t>эксплуатации</w:t>
            </w:r>
            <w:proofErr w:type="spellEnd"/>
          </w:p>
        </w:tc>
        <w:tc>
          <w:tcPr>
            <w:tcW w:w="1635" w:type="dxa"/>
          </w:tcPr>
          <w:p w:rsidR="0055561F" w:rsidRDefault="0055561F" w:rsidP="0055561F">
            <w:pPr>
              <w:jc w:val="center"/>
              <w:rPr>
                <w:sz w:val="20"/>
                <w:szCs w:val="23"/>
              </w:rPr>
            </w:pPr>
            <w:r>
              <w:rPr>
                <w:sz w:val="20"/>
                <w:szCs w:val="23"/>
              </w:rPr>
              <w:t>Градус Цельсия</w:t>
            </w:r>
          </w:p>
        </w:tc>
        <w:tc>
          <w:tcPr>
            <w:tcW w:w="1907" w:type="dxa"/>
          </w:tcPr>
          <w:p w:rsidR="0055561F" w:rsidRDefault="0055561F" w:rsidP="0055561F">
            <w:pPr>
              <w:jc w:val="center"/>
              <w:rPr>
                <w:sz w:val="20"/>
                <w:szCs w:val="23"/>
              </w:rPr>
            </w:pPr>
            <w:r w:rsidRPr="00383B41">
              <w:rPr>
                <w:sz w:val="20"/>
                <w:szCs w:val="20"/>
              </w:rPr>
              <w:t xml:space="preserve">≥ </w:t>
            </w:r>
            <w:r>
              <w:rPr>
                <w:noProof/>
                <w:sz w:val="20"/>
                <w:szCs w:val="20"/>
              </w:rPr>
              <w:t>50</w:t>
            </w:r>
          </w:p>
        </w:tc>
        <w:tc>
          <w:tcPr>
            <w:tcW w:w="1314" w:type="dxa"/>
          </w:tcPr>
          <w:p w:rsidR="0055561F" w:rsidRDefault="0055561F" w:rsidP="0055561F">
            <w:pPr>
              <w:jc w:val="center"/>
              <w:rPr>
                <w:sz w:val="20"/>
                <w:szCs w:val="23"/>
              </w:rPr>
            </w:pPr>
          </w:p>
        </w:tc>
      </w:tr>
      <w:tr w:rsidR="002F3D10" w:rsidTr="00AF1393">
        <w:trPr>
          <w:cantSplit/>
          <w:trHeight w:val="251"/>
        </w:trPr>
        <w:tc>
          <w:tcPr>
            <w:tcW w:w="10024" w:type="dxa"/>
            <w:gridSpan w:val="6"/>
          </w:tcPr>
          <w:p w:rsidR="002F3D10" w:rsidRDefault="002F3D10" w:rsidP="00FC57F9">
            <w:pPr>
              <w:jc w:val="center"/>
              <w:rPr>
                <w:sz w:val="20"/>
                <w:szCs w:val="23"/>
              </w:rPr>
            </w:pPr>
          </w:p>
        </w:tc>
      </w:tr>
      <w:tr w:rsidR="002F3D10" w:rsidTr="00AF1393">
        <w:trPr>
          <w:cantSplit/>
          <w:trHeight w:val="251"/>
        </w:trPr>
        <w:tc>
          <w:tcPr>
            <w:tcW w:w="713" w:type="dxa"/>
          </w:tcPr>
          <w:p w:rsidR="002F3D10" w:rsidRPr="00E65E1D" w:rsidRDefault="002F3D10" w:rsidP="00E65E1D">
            <w:pPr>
              <w:pStyle w:val="af7"/>
              <w:numPr>
                <w:ilvl w:val="0"/>
                <w:numId w:val="6"/>
              </w:numPr>
              <w:jc w:val="center"/>
              <w:rPr>
                <w:szCs w:val="23"/>
              </w:rPr>
            </w:pPr>
          </w:p>
        </w:tc>
        <w:tc>
          <w:tcPr>
            <w:tcW w:w="2416" w:type="dxa"/>
          </w:tcPr>
          <w:p w:rsidR="002F3D10" w:rsidRDefault="00594227" w:rsidP="00FC57F9">
            <w:pPr>
              <w:jc w:val="center"/>
              <w:rPr>
                <w:sz w:val="20"/>
                <w:szCs w:val="23"/>
              </w:rPr>
            </w:pPr>
            <w:r w:rsidRPr="007072A4">
              <w:rPr>
                <w:b/>
                <w:sz w:val="22"/>
                <w:szCs w:val="22"/>
              </w:rPr>
              <w:t>Аккумуляторные батарейки ROBITON</w:t>
            </w:r>
          </w:p>
        </w:tc>
        <w:tc>
          <w:tcPr>
            <w:tcW w:w="2039" w:type="dxa"/>
          </w:tcPr>
          <w:p w:rsidR="002F3D10" w:rsidRDefault="00594227" w:rsidP="00FC57F9">
            <w:pPr>
              <w:jc w:val="center"/>
              <w:rPr>
                <w:sz w:val="20"/>
                <w:szCs w:val="23"/>
              </w:rPr>
            </w:pPr>
            <w:r>
              <w:rPr>
                <w:sz w:val="20"/>
                <w:szCs w:val="23"/>
              </w:rPr>
              <w:t>Тип</w:t>
            </w:r>
          </w:p>
        </w:tc>
        <w:tc>
          <w:tcPr>
            <w:tcW w:w="1635" w:type="dxa"/>
          </w:tcPr>
          <w:p w:rsidR="002F3D10" w:rsidRDefault="002F3D10" w:rsidP="00FC57F9">
            <w:pPr>
              <w:jc w:val="center"/>
              <w:rPr>
                <w:sz w:val="20"/>
                <w:szCs w:val="23"/>
              </w:rPr>
            </w:pPr>
          </w:p>
        </w:tc>
        <w:tc>
          <w:tcPr>
            <w:tcW w:w="1907" w:type="dxa"/>
          </w:tcPr>
          <w:p w:rsidR="002F3D10" w:rsidRDefault="00594227" w:rsidP="00C95BCC">
            <w:pPr>
              <w:jc w:val="center"/>
              <w:rPr>
                <w:sz w:val="20"/>
                <w:szCs w:val="23"/>
              </w:rPr>
            </w:pPr>
            <w:r>
              <w:rPr>
                <w:sz w:val="20"/>
                <w:szCs w:val="20"/>
              </w:rPr>
              <w:t>Элемент</w:t>
            </w:r>
            <w:r w:rsidRPr="000F6A96">
              <w:rPr>
                <w:sz w:val="20"/>
                <w:szCs w:val="20"/>
              </w:rPr>
              <w:t xml:space="preserve"> питания</w:t>
            </w:r>
            <w:r w:rsidR="00911D6A">
              <w:rPr>
                <w:sz w:val="20"/>
                <w:szCs w:val="20"/>
              </w:rPr>
              <w:t xml:space="preserve"> </w:t>
            </w:r>
          </w:p>
        </w:tc>
        <w:tc>
          <w:tcPr>
            <w:tcW w:w="1314" w:type="dxa"/>
          </w:tcPr>
          <w:p w:rsidR="002F3D10" w:rsidRDefault="00C95BCC" w:rsidP="00FC57F9">
            <w:pPr>
              <w:jc w:val="center"/>
              <w:rPr>
                <w:sz w:val="20"/>
                <w:szCs w:val="23"/>
              </w:rPr>
            </w:pPr>
            <w:r w:rsidRPr="00C95BCC">
              <w:rPr>
                <w:sz w:val="20"/>
                <w:szCs w:val="23"/>
              </w:rPr>
              <w:t>27.20.23.120</w:t>
            </w:r>
          </w:p>
        </w:tc>
      </w:tr>
      <w:tr w:rsidR="00C95BCC" w:rsidTr="00AF1393">
        <w:trPr>
          <w:cantSplit/>
          <w:trHeight w:val="251"/>
        </w:trPr>
        <w:tc>
          <w:tcPr>
            <w:tcW w:w="713" w:type="dxa"/>
          </w:tcPr>
          <w:p w:rsidR="00C95BCC" w:rsidRPr="00E65E1D" w:rsidRDefault="00C95BCC" w:rsidP="00E65E1D">
            <w:pPr>
              <w:pStyle w:val="af7"/>
              <w:numPr>
                <w:ilvl w:val="0"/>
                <w:numId w:val="6"/>
              </w:numPr>
              <w:jc w:val="center"/>
              <w:rPr>
                <w:szCs w:val="23"/>
              </w:rPr>
            </w:pPr>
          </w:p>
        </w:tc>
        <w:tc>
          <w:tcPr>
            <w:tcW w:w="2416" w:type="dxa"/>
          </w:tcPr>
          <w:p w:rsidR="00C95BCC" w:rsidRPr="007072A4" w:rsidRDefault="00C95BCC" w:rsidP="00FC57F9">
            <w:pPr>
              <w:jc w:val="center"/>
              <w:rPr>
                <w:b/>
                <w:sz w:val="22"/>
                <w:szCs w:val="22"/>
              </w:rPr>
            </w:pPr>
          </w:p>
        </w:tc>
        <w:tc>
          <w:tcPr>
            <w:tcW w:w="2039" w:type="dxa"/>
          </w:tcPr>
          <w:p w:rsidR="00C95BCC" w:rsidRDefault="00C95BCC" w:rsidP="00FC57F9">
            <w:pPr>
              <w:jc w:val="center"/>
              <w:rPr>
                <w:sz w:val="20"/>
                <w:szCs w:val="23"/>
              </w:rPr>
            </w:pPr>
            <w:r>
              <w:rPr>
                <w:sz w:val="20"/>
                <w:szCs w:val="20"/>
              </w:rPr>
              <w:t>Тип  элемента питания</w:t>
            </w:r>
          </w:p>
        </w:tc>
        <w:tc>
          <w:tcPr>
            <w:tcW w:w="1635" w:type="dxa"/>
          </w:tcPr>
          <w:p w:rsidR="00C95BCC" w:rsidRDefault="00C95BCC" w:rsidP="00FC57F9">
            <w:pPr>
              <w:jc w:val="center"/>
              <w:rPr>
                <w:sz w:val="20"/>
                <w:szCs w:val="23"/>
              </w:rPr>
            </w:pPr>
          </w:p>
        </w:tc>
        <w:tc>
          <w:tcPr>
            <w:tcW w:w="1907" w:type="dxa"/>
          </w:tcPr>
          <w:p w:rsidR="00C95BCC" w:rsidRDefault="00C95BCC" w:rsidP="00C95BCC">
            <w:pPr>
              <w:jc w:val="center"/>
              <w:rPr>
                <w:sz w:val="20"/>
                <w:szCs w:val="20"/>
              </w:rPr>
            </w:pPr>
            <w:r>
              <w:rPr>
                <w:sz w:val="20"/>
                <w:szCs w:val="20"/>
              </w:rPr>
              <w:t>А</w:t>
            </w:r>
            <w:r w:rsidRPr="00C95BCC">
              <w:rPr>
                <w:sz w:val="20"/>
                <w:szCs w:val="20"/>
              </w:rPr>
              <w:t xml:space="preserve">ккумуляторная батарея </w:t>
            </w:r>
            <w:proofErr w:type="spellStart"/>
            <w:r w:rsidRPr="00C95BCC">
              <w:rPr>
                <w:sz w:val="20"/>
                <w:szCs w:val="20"/>
              </w:rPr>
              <w:t>Ni</w:t>
            </w:r>
            <w:proofErr w:type="spellEnd"/>
            <w:r w:rsidRPr="00C95BCC">
              <w:rPr>
                <w:sz w:val="20"/>
                <w:szCs w:val="20"/>
              </w:rPr>
              <w:t>-MH</w:t>
            </w:r>
          </w:p>
        </w:tc>
        <w:tc>
          <w:tcPr>
            <w:tcW w:w="1314" w:type="dxa"/>
          </w:tcPr>
          <w:p w:rsidR="00C95BCC" w:rsidRDefault="00C95BCC" w:rsidP="00FC57F9">
            <w:pPr>
              <w:jc w:val="center"/>
              <w:rPr>
                <w:sz w:val="20"/>
                <w:szCs w:val="23"/>
              </w:rPr>
            </w:pPr>
          </w:p>
        </w:tc>
      </w:tr>
      <w:tr w:rsidR="00594227" w:rsidTr="00AF1393">
        <w:trPr>
          <w:cantSplit/>
          <w:trHeight w:val="251"/>
        </w:trPr>
        <w:tc>
          <w:tcPr>
            <w:tcW w:w="713" w:type="dxa"/>
          </w:tcPr>
          <w:p w:rsidR="00594227" w:rsidRPr="00E65E1D" w:rsidRDefault="00594227" w:rsidP="00E65E1D">
            <w:pPr>
              <w:pStyle w:val="af7"/>
              <w:numPr>
                <w:ilvl w:val="0"/>
                <w:numId w:val="6"/>
              </w:numPr>
              <w:jc w:val="center"/>
              <w:rPr>
                <w:szCs w:val="23"/>
              </w:rPr>
            </w:pPr>
          </w:p>
        </w:tc>
        <w:tc>
          <w:tcPr>
            <w:tcW w:w="2416" w:type="dxa"/>
          </w:tcPr>
          <w:p w:rsidR="00594227" w:rsidRPr="007072A4" w:rsidRDefault="00594227" w:rsidP="00FC57F9">
            <w:pPr>
              <w:jc w:val="center"/>
              <w:rPr>
                <w:b/>
                <w:sz w:val="22"/>
                <w:szCs w:val="22"/>
              </w:rPr>
            </w:pPr>
          </w:p>
        </w:tc>
        <w:tc>
          <w:tcPr>
            <w:tcW w:w="2039" w:type="dxa"/>
          </w:tcPr>
          <w:p w:rsidR="00594227" w:rsidRDefault="00C95BCC" w:rsidP="00FC57F9">
            <w:pPr>
              <w:jc w:val="center"/>
              <w:rPr>
                <w:sz w:val="20"/>
                <w:szCs w:val="23"/>
              </w:rPr>
            </w:pPr>
            <w:r>
              <w:rPr>
                <w:rFonts w:eastAsia="Calibri"/>
                <w:color w:val="000000"/>
                <w:sz w:val="20"/>
                <w:szCs w:val="20"/>
              </w:rPr>
              <w:t xml:space="preserve">Типоразмер </w:t>
            </w:r>
            <w:r>
              <w:rPr>
                <w:sz w:val="20"/>
                <w:szCs w:val="20"/>
              </w:rPr>
              <w:t xml:space="preserve"> элемента питания</w:t>
            </w:r>
          </w:p>
        </w:tc>
        <w:tc>
          <w:tcPr>
            <w:tcW w:w="1635" w:type="dxa"/>
          </w:tcPr>
          <w:p w:rsidR="00594227" w:rsidRDefault="00594227" w:rsidP="00FC57F9">
            <w:pPr>
              <w:jc w:val="center"/>
              <w:rPr>
                <w:sz w:val="20"/>
                <w:szCs w:val="23"/>
              </w:rPr>
            </w:pPr>
          </w:p>
        </w:tc>
        <w:tc>
          <w:tcPr>
            <w:tcW w:w="1907" w:type="dxa"/>
          </w:tcPr>
          <w:p w:rsidR="00594227" w:rsidRDefault="00594227" w:rsidP="00FC57F9">
            <w:pPr>
              <w:jc w:val="center"/>
              <w:rPr>
                <w:sz w:val="20"/>
                <w:szCs w:val="23"/>
              </w:rPr>
            </w:pPr>
            <w:r>
              <w:rPr>
                <w:sz w:val="20"/>
                <w:szCs w:val="23"/>
              </w:rPr>
              <w:t>АА</w:t>
            </w:r>
            <w:r w:rsidR="00C95BCC">
              <w:rPr>
                <w:sz w:val="20"/>
                <w:szCs w:val="23"/>
              </w:rPr>
              <w:t xml:space="preserve"> </w:t>
            </w:r>
            <w:r w:rsidR="00C95BCC" w:rsidRPr="00F57955">
              <w:rPr>
                <w:rFonts w:eastAsia="Calibri"/>
                <w:color w:val="000000"/>
                <w:sz w:val="20"/>
                <w:szCs w:val="20"/>
              </w:rPr>
              <w:t>HR6</w:t>
            </w:r>
          </w:p>
        </w:tc>
        <w:tc>
          <w:tcPr>
            <w:tcW w:w="1314" w:type="dxa"/>
          </w:tcPr>
          <w:p w:rsidR="00594227" w:rsidRDefault="00594227" w:rsidP="00FC57F9">
            <w:pPr>
              <w:jc w:val="center"/>
              <w:rPr>
                <w:sz w:val="20"/>
                <w:szCs w:val="23"/>
              </w:rPr>
            </w:pPr>
          </w:p>
        </w:tc>
      </w:tr>
      <w:tr w:rsidR="00594227" w:rsidTr="00AF1393">
        <w:trPr>
          <w:cantSplit/>
          <w:trHeight w:val="251"/>
        </w:trPr>
        <w:tc>
          <w:tcPr>
            <w:tcW w:w="713" w:type="dxa"/>
          </w:tcPr>
          <w:p w:rsidR="00594227" w:rsidRPr="00E65E1D" w:rsidRDefault="00594227" w:rsidP="00E65E1D">
            <w:pPr>
              <w:pStyle w:val="af7"/>
              <w:numPr>
                <w:ilvl w:val="0"/>
                <w:numId w:val="6"/>
              </w:numPr>
              <w:jc w:val="center"/>
              <w:rPr>
                <w:szCs w:val="23"/>
              </w:rPr>
            </w:pPr>
          </w:p>
        </w:tc>
        <w:tc>
          <w:tcPr>
            <w:tcW w:w="2416" w:type="dxa"/>
          </w:tcPr>
          <w:p w:rsidR="00594227" w:rsidRPr="007072A4" w:rsidRDefault="00594227" w:rsidP="00FC57F9">
            <w:pPr>
              <w:jc w:val="center"/>
              <w:rPr>
                <w:b/>
                <w:sz w:val="22"/>
                <w:szCs w:val="22"/>
              </w:rPr>
            </w:pPr>
          </w:p>
        </w:tc>
        <w:tc>
          <w:tcPr>
            <w:tcW w:w="2039" w:type="dxa"/>
          </w:tcPr>
          <w:p w:rsidR="00594227" w:rsidRDefault="00F1297B" w:rsidP="00FC57F9">
            <w:pPr>
              <w:jc w:val="center"/>
              <w:rPr>
                <w:sz w:val="20"/>
                <w:szCs w:val="23"/>
              </w:rPr>
            </w:pPr>
            <w:r>
              <w:rPr>
                <w:sz w:val="20"/>
                <w:szCs w:val="23"/>
              </w:rPr>
              <w:t>Ё</w:t>
            </w:r>
            <w:r w:rsidRPr="00F1297B">
              <w:rPr>
                <w:sz w:val="20"/>
                <w:szCs w:val="23"/>
              </w:rPr>
              <w:t>мкость</w:t>
            </w:r>
          </w:p>
        </w:tc>
        <w:tc>
          <w:tcPr>
            <w:tcW w:w="1635" w:type="dxa"/>
          </w:tcPr>
          <w:p w:rsidR="00594227" w:rsidRDefault="00C95BCC" w:rsidP="00FC57F9">
            <w:pPr>
              <w:jc w:val="center"/>
              <w:rPr>
                <w:sz w:val="20"/>
                <w:szCs w:val="23"/>
              </w:rPr>
            </w:pPr>
            <w:proofErr w:type="spellStart"/>
            <w:r w:rsidRPr="00C95BCC">
              <w:rPr>
                <w:sz w:val="20"/>
                <w:szCs w:val="23"/>
              </w:rPr>
              <w:t>mAh</w:t>
            </w:r>
            <w:proofErr w:type="spellEnd"/>
            <w:r w:rsidRPr="00C95BCC">
              <w:rPr>
                <w:sz w:val="20"/>
                <w:szCs w:val="23"/>
              </w:rPr>
              <w:t xml:space="preserve"> </w:t>
            </w:r>
            <w:r>
              <w:rPr>
                <w:sz w:val="20"/>
                <w:szCs w:val="23"/>
              </w:rPr>
              <w:t>(</w:t>
            </w:r>
            <w:r w:rsidR="00F1297B" w:rsidRPr="00F1297B">
              <w:rPr>
                <w:sz w:val="20"/>
                <w:szCs w:val="23"/>
              </w:rPr>
              <w:t>миллиампер-час</w:t>
            </w:r>
            <w:r>
              <w:rPr>
                <w:sz w:val="20"/>
                <w:szCs w:val="23"/>
              </w:rPr>
              <w:t>)</w:t>
            </w:r>
          </w:p>
        </w:tc>
        <w:tc>
          <w:tcPr>
            <w:tcW w:w="1907" w:type="dxa"/>
          </w:tcPr>
          <w:p w:rsidR="00594227" w:rsidRDefault="00F1297B" w:rsidP="00FC57F9">
            <w:pPr>
              <w:jc w:val="center"/>
              <w:rPr>
                <w:sz w:val="20"/>
                <w:szCs w:val="23"/>
              </w:rPr>
            </w:pPr>
            <w:r w:rsidRPr="00F1297B">
              <w:rPr>
                <w:sz w:val="20"/>
                <w:szCs w:val="23"/>
              </w:rPr>
              <w:t>2600</w:t>
            </w:r>
          </w:p>
        </w:tc>
        <w:tc>
          <w:tcPr>
            <w:tcW w:w="1314" w:type="dxa"/>
          </w:tcPr>
          <w:p w:rsidR="00594227" w:rsidRDefault="00594227" w:rsidP="00FC57F9">
            <w:pPr>
              <w:jc w:val="center"/>
              <w:rPr>
                <w:sz w:val="20"/>
                <w:szCs w:val="23"/>
              </w:rPr>
            </w:pPr>
          </w:p>
        </w:tc>
      </w:tr>
      <w:tr w:rsidR="00594227" w:rsidTr="00AF1393">
        <w:trPr>
          <w:cantSplit/>
          <w:trHeight w:val="251"/>
        </w:trPr>
        <w:tc>
          <w:tcPr>
            <w:tcW w:w="713" w:type="dxa"/>
          </w:tcPr>
          <w:p w:rsidR="00594227" w:rsidRPr="00E65E1D" w:rsidRDefault="00594227" w:rsidP="00E65E1D">
            <w:pPr>
              <w:pStyle w:val="af7"/>
              <w:numPr>
                <w:ilvl w:val="0"/>
                <w:numId w:val="6"/>
              </w:numPr>
              <w:jc w:val="center"/>
              <w:rPr>
                <w:szCs w:val="23"/>
              </w:rPr>
            </w:pPr>
          </w:p>
        </w:tc>
        <w:tc>
          <w:tcPr>
            <w:tcW w:w="2416" w:type="dxa"/>
          </w:tcPr>
          <w:p w:rsidR="00594227" w:rsidRPr="007072A4" w:rsidRDefault="00594227" w:rsidP="00FC57F9">
            <w:pPr>
              <w:jc w:val="center"/>
              <w:rPr>
                <w:b/>
                <w:sz w:val="22"/>
                <w:szCs w:val="22"/>
              </w:rPr>
            </w:pPr>
          </w:p>
        </w:tc>
        <w:tc>
          <w:tcPr>
            <w:tcW w:w="2039" w:type="dxa"/>
          </w:tcPr>
          <w:p w:rsidR="00594227" w:rsidRDefault="00911D6A" w:rsidP="00FC57F9">
            <w:pPr>
              <w:jc w:val="center"/>
              <w:rPr>
                <w:sz w:val="20"/>
                <w:szCs w:val="23"/>
              </w:rPr>
            </w:pPr>
            <w:r w:rsidRPr="00911D6A">
              <w:rPr>
                <w:sz w:val="20"/>
                <w:szCs w:val="23"/>
              </w:rPr>
              <w:t>Напряжение</w:t>
            </w:r>
          </w:p>
        </w:tc>
        <w:tc>
          <w:tcPr>
            <w:tcW w:w="1635" w:type="dxa"/>
          </w:tcPr>
          <w:p w:rsidR="00594227" w:rsidRDefault="00911D6A" w:rsidP="00FC57F9">
            <w:pPr>
              <w:jc w:val="center"/>
              <w:rPr>
                <w:sz w:val="20"/>
                <w:szCs w:val="23"/>
              </w:rPr>
            </w:pPr>
            <w:r>
              <w:rPr>
                <w:sz w:val="20"/>
                <w:szCs w:val="23"/>
              </w:rPr>
              <w:t>Вольт</w:t>
            </w:r>
          </w:p>
        </w:tc>
        <w:tc>
          <w:tcPr>
            <w:tcW w:w="1907" w:type="dxa"/>
          </w:tcPr>
          <w:p w:rsidR="00594227" w:rsidRDefault="00911D6A" w:rsidP="00FC57F9">
            <w:pPr>
              <w:jc w:val="center"/>
              <w:rPr>
                <w:sz w:val="20"/>
                <w:szCs w:val="23"/>
              </w:rPr>
            </w:pPr>
            <w:r>
              <w:rPr>
                <w:sz w:val="20"/>
                <w:szCs w:val="23"/>
              </w:rPr>
              <w:t>1,2</w:t>
            </w:r>
          </w:p>
        </w:tc>
        <w:tc>
          <w:tcPr>
            <w:tcW w:w="1314" w:type="dxa"/>
          </w:tcPr>
          <w:p w:rsidR="00594227" w:rsidRDefault="00594227" w:rsidP="00FC57F9">
            <w:pPr>
              <w:jc w:val="center"/>
              <w:rPr>
                <w:sz w:val="20"/>
                <w:szCs w:val="23"/>
              </w:rPr>
            </w:pPr>
          </w:p>
        </w:tc>
      </w:tr>
    </w:tbl>
    <w:p w:rsidR="00B903C0" w:rsidRDefault="00B903C0" w:rsidP="00FC57F9">
      <w:pPr>
        <w:jc w:val="center"/>
        <w:rPr>
          <w:sz w:val="20"/>
          <w:szCs w:val="23"/>
        </w:rPr>
      </w:pPr>
    </w:p>
    <w:p w:rsidR="00917D6D" w:rsidRPr="00957B5A" w:rsidRDefault="00917D6D" w:rsidP="00917D6D">
      <w:pPr>
        <w:ind w:firstLine="708"/>
        <w:jc w:val="both"/>
        <w:rPr>
          <w:sz w:val="20"/>
          <w:szCs w:val="23"/>
        </w:rPr>
      </w:pPr>
      <w:r w:rsidRPr="00957B5A">
        <w:rPr>
          <w:sz w:val="20"/>
          <w:szCs w:val="23"/>
        </w:rPr>
        <w:t xml:space="preserve">1. Поставляемый товар должен быть новым товаром (товаром, который не был в употреблении, в том </w:t>
      </w:r>
      <w:proofErr w:type="gramStart"/>
      <w:r w:rsidRPr="00957B5A">
        <w:rPr>
          <w:sz w:val="20"/>
          <w:szCs w:val="23"/>
        </w:rPr>
        <w:t>числе</w:t>
      </w:r>
      <w:proofErr w:type="gramEnd"/>
      <w:r w:rsidRPr="00957B5A">
        <w:rPr>
          <w:sz w:val="20"/>
          <w:szCs w:val="23"/>
        </w:rPr>
        <w:t xml:space="preserve"> который не был восстановлен, у которого не были восстановлены потребительские свойства)</w:t>
      </w:r>
      <w:r>
        <w:rPr>
          <w:sz w:val="20"/>
          <w:szCs w:val="23"/>
        </w:rPr>
        <w:t xml:space="preserve">. </w:t>
      </w:r>
      <w:r w:rsidRPr="00957B5A">
        <w:rPr>
          <w:sz w:val="20"/>
          <w:szCs w:val="23"/>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в соответствии с законодательством Российской Федерации.</w:t>
      </w:r>
    </w:p>
    <w:p w:rsidR="00917D6D" w:rsidRPr="00957B5A" w:rsidRDefault="00917D6D" w:rsidP="00917D6D">
      <w:pPr>
        <w:ind w:firstLine="708"/>
        <w:jc w:val="both"/>
        <w:rPr>
          <w:sz w:val="20"/>
          <w:szCs w:val="23"/>
        </w:rPr>
      </w:pPr>
      <w:r w:rsidRPr="00957B5A">
        <w:rPr>
          <w:sz w:val="20"/>
          <w:szCs w:val="23"/>
        </w:rPr>
        <w:t>2. Передача товара Заказчику осуществляется по месту нахождения Заказчика.</w:t>
      </w:r>
    </w:p>
    <w:p w:rsidR="00917D6D" w:rsidRDefault="00917D6D" w:rsidP="00917D6D">
      <w:pPr>
        <w:ind w:firstLine="708"/>
        <w:jc w:val="both"/>
        <w:rPr>
          <w:sz w:val="20"/>
          <w:szCs w:val="23"/>
        </w:rPr>
      </w:pPr>
      <w:r w:rsidRPr="00792416">
        <w:rPr>
          <w:sz w:val="20"/>
          <w:szCs w:val="23"/>
        </w:rPr>
        <w:t>Поставщик осуществляет поставку товара согласно условиям Контракта до местонахождения Заказчика с использованием услуг транспортной компании/ собственными силами. Стоимость услуг транспортной компании / стоимость доставки товара включена в общую стоимость товара, указанную в п. 2.1. Контракта.</w:t>
      </w:r>
      <w:r>
        <w:rPr>
          <w:sz w:val="20"/>
          <w:szCs w:val="23"/>
        </w:rPr>
        <w:t xml:space="preserve"> </w:t>
      </w:r>
      <w:r w:rsidRPr="00792416">
        <w:rPr>
          <w:sz w:val="20"/>
          <w:szCs w:val="23"/>
        </w:rPr>
        <w:t>Адрес поставки: 394080, г. Воронеж, Госз</w:t>
      </w:r>
      <w:r w:rsidR="00BC0E73">
        <w:rPr>
          <w:sz w:val="20"/>
          <w:szCs w:val="23"/>
        </w:rPr>
        <w:t>аповедник, центральная усадьба.</w:t>
      </w:r>
    </w:p>
    <w:p w:rsidR="00917D6D" w:rsidRDefault="00917D6D" w:rsidP="00917D6D">
      <w:pPr>
        <w:ind w:firstLine="708"/>
        <w:jc w:val="both"/>
        <w:rPr>
          <w:sz w:val="20"/>
          <w:szCs w:val="23"/>
        </w:rPr>
      </w:pPr>
      <w:r w:rsidRPr="00957B5A">
        <w:rPr>
          <w:sz w:val="20"/>
          <w:szCs w:val="23"/>
        </w:rPr>
        <w:t xml:space="preserve">3. Гарантийный срок составляет не менее 12 (двенадцати) месяцев, но не </w:t>
      </w:r>
      <w:proofErr w:type="gramStart"/>
      <w:r w:rsidRPr="00957B5A">
        <w:rPr>
          <w:sz w:val="20"/>
          <w:szCs w:val="23"/>
        </w:rPr>
        <w:t>менее гарантийного</w:t>
      </w:r>
      <w:proofErr w:type="gramEnd"/>
      <w:r w:rsidRPr="00957B5A">
        <w:rPr>
          <w:sz w:val="20"/>
          <w:szCs w:val="23"/>
        </w:rPr>
        <w:t xml:space="preserve"> срока, установленного Производителем. Гарантийный срок исчисляется с момента подписания Заказчиком документа о приемке.</w:t>
      </w:r>
    </w:p>
    <w:tbl>
      <w:tblPr>
        <w:tblW w:w="9225" w:type="dxa"/>
        <w:tblLayout w:type="fixed"/>
        <w:tblLook w:val="0000" w:firstRow="0" w:lastRow="0" w:firstColumn="0" w:lastColumn="0" w:noHBand="0" w:noVBand="0"/>
      </w:tblPr>
      <w:tblGrid>
        <w:gridCol w:w="4613"/>
        <w:gridCol w:w="236"/>
        <w:gridCol w:w="4376"/>
      </w:tblGrid>
      <w:tr w:rsidR="00F7072D" w:rsidRPr="00621B38" w:rsidTr="00621B38">
        <w:trPr>
          <w:trHeight w:val="799"/>
        </w:trPr>
        <w:tc>
          <w:tcPr>
            <w:tcW w:w="4613" w:type="dxa"/>
          </w:tcPr>
          <w:p w:rsidR="00F7072D" w:rsidRPr="00621B38" w:rsidRDefault="00F7072D" w:rsidP="008F3497">
            <w:pPr>
              <w:spacing w:after="120"/>
              <w:ind w:left="-108" w:firstLine="108"/>
              <w:rPr>
                <w:b/>
                <w:color w:val="000000"/>
                <w:sz w:val="23"/>
                <w:szCs w:val="23"/>
              </w:rPr>
            </w:pPr>
            <w:r w:rsidRPr="00621B38">
              <w:rPr>
                <w:b/>
                <w:color w:val="000000"/>
                <w:sz w:val="23"/>
                <w:szCs w:val="23"/>
              </w:rPr>
              <w:t>Заказчик:</w:t>
            </w:r>
          </w:p>
          <w:p w:rsidR="00F7072D" w:rsidRPr="00621B38" w:rsidRDefault="00F7072D" w:rsidP="001148F2">
            <w:pPr>
              <w:ind w:left="34"/>
              <w:rPr>
                <w:b/>
                <w:color w:val="000000"/>
                <w:sz w:val="23"/>
                <w:szCs w:val="23"/>
              </w:rPr>
            </w:pPr>
            <w:r w:rsidRPr="00621B38">
              <w:rPr>
                <w:b/>
                <w:color w:val="000000"/>
                <w:sz w:val="23"/>
                <w:szCs w:val="23"/>
              </w:rPr>
              <w:t>ФГБУ «Воронежский государственный заповедник»</w:t>
            </w:r>
          </w:p>
          <w:p w:rsidR="00F7072D" w:rsidRPr="00621B38" w:rsidRDefault="00F7072D" w:rsidP="008F3497">
            <w:pPr>
              <w:rPr>
                <w:b/>
                <w:color w:val="000000"/>
                <w:sz w:val="23"/>
                <w:szCs w:val="23"/>
              </w:rPr>
            </w:pPr>
          </w:p>
          <w:p w:rsidR="00F7072D" w:rsidRPr="00621B38" w:rsidRDefault="00F7072D" w:rsidP="008F3497">
            <w:pPr>
              <w:rPr>
                <w:color w:val="000000"/>
                <w:sz w:val="23"/>
                <w:szCs w:val="23"/>
              </w:rPr>
            </w:pPr>
            <w:r w:rsidRPr="00621B38">
              <w:rPr>
                <w:color w:val="000000"/>
                <w:sz w:val="23"/>
                <w:szCs w:val="23"/>
              </w:rPr>
              <w:t xml:space="preserve">Директор ____________ А.А. Тарасов </w:t>
            </w:r>
          </w:p>
        </w:tc>
        <w:tc>
          <w:tcPr>
            <w:tcW w:w="236" w:type="dxa"/>
          </w:tcPr>
          <w:p w:rsidR="00F7072D" w:rsidRPr="00621B38" w:rsidRDefault="00F7072D" w:rsidP="008F3497">
            <w:pPr>
              <w:rPr>
                <w:b/>
                <w:color w:val="000000"/>
                <w:sz w:val="23"/>
                <w:szCs w:val="23"/>
              </w:rPr>
            </w:pPr>
          </w:p>
        </w:tc>
        <w:tc>
          <w:tcPr>
            <w:tcW w:w="4376" w:type="dxa"/>
          </w:tcPr>
          <w:p w:rsidR="00F7072D" w:rsidRPr="00621B38" w:rsidRDefault="00F7072D" w:rsidP="008F3497">
            <w:pPr>
              <w:spacing w:after="120"/>
              <w:rPr>
                <w:b/>
                <w:color w:val="000000"/>
                <w:sz w:val="23"/>
                <w:szCs w:val="23"/>
              </w:rPr>
            </w:pPr>
            <w:r w:rsidRPr="00621B38">
              <w:rPr>
                <w:b/>
                <w:color w:val="000000"/>
                <w:sz w:val="23"/>
                <w:szCs w:val="23"/>
              </w:rPr>
              <w:t>Поставщик:</w:t>
            </w:r>
          </w:p>
          <w:tbl>
            <w:tblPr>
              <w:tblW w:w="4409" w:type="dxa"/>
              <w:tblLayout w:type="fixed"/>
              <w:tblLook w:val="0000" w:firstRow="0" w:lastRow="0" w:firstColumn="0" w:lastColumn="0" w:noHBand="0" w:noVBand="0"/>
            </w:tblPr>
            <w:tblGrid>
              <w:gridCol w:w="4409"/>
            </w:tblGrid>
            <w:tr w:rsidR="00F7072D" w:rsidRPr="00621B38" w:rsidTr="00621B38">
              <w:trPr>
                <w:trHeight w:val="352"/>
              </w:trPr>
              <w:tc>
                <w:tcPr>
                  <w:tcW w:w="4409" w:type="dxa"/>
                </w:tcPr>
                <w:p w:rsidR="00F7072D" w:rsidRPr="00621B38" w:rsidRDefault="00F7072D" w:rsidP="008F3497">
                  <w:pPr>
                    <w:ind w:left="-74" w:right="-108"/>
                    <w:rPr>
                      <w:b/>
                      <w:color w:val="000000"/>
                      <w:sz w:val="23"/>
                      <w:szCs w:val="23"/>
                      <w:lang w:eastAsia="en-US"/>
                    </w:rPr>
                  </w:pPr>
                </w:p>
                <w:p w:rsidR="00F7072D" w:rsidRPr="00621B38" w:rsidRDefault="00F7072D" w:rsidP="008F3497">
                  <w:pPr>
                    <w:ind w:left="-74" w:right="-108"/>
                    <w:rPr>
                      <w:b/>
                      <w:color w:val="000000"/>
                      <w:sz w:val="23"/>
                      <w:szCs w:val="23"/>
                      <w:lang w:eastAsia="en-US"/>
                    </w:rPr>
                  </w:pPr>
                </w:p>
                <w:p w:rsidR="00D62DB3" w:rsidRPr="00621B38" w:rsidRDefault="00D62DB3" w:rsidP="008F3497">
                  <w:pPr>
                    <w:ind w:left="-74" w:right="-108"/>
                    <w:rPr>
                      <w:b/>
                      <w:color w:val="000000"/>
                      <w:sz w:val="23"/>
                      <w:szCs w:val="23"/>
                      <w:lang w:eastAsia="en-US"/>
                    </w:rPr>
                  </w:pPr>
                </w:p>
                <w:p w:rsidR="00F7072D" w:rsidRPr="002936DA" w:rsidRDefault="00647B08" w:rsidP="002936DA">
                  <w:pPr>
                    <w:rPr>
                      <w:color w:val="000000"/>
                    </w:rPr>
                  </w:pPr>
                  <w:r>
                    <w:rPr>
                      <w:sz w:val="23"/>
                      <w:szCs w:val="23"/>
                    </w:rPr>
                    <w:t>______</w:t>
                  </w:r>
                  <w:r>
                    <w:rPr>
                      <w:color w:val="000000"/>
                      <w:sz w:val="23"/>
                      <w:szCs w:val="23"/>
                    </w:rPr>
                    <w:t xml:space="preserve">______________ </w:t>
                  </w:r>
                </w:p>
              </w:tc>
            </w:tr>
          </w:tbl>
          <w:p w:rsidR="00F7072D" w:rsidRPr="00621B38" w:rsidRDefault="00F7072D" w:rsidP="008F3497">
            <w:pPr>
              <w:rPr>
                <w:b/>
                <w:color w:val="000000"/>
                <w:sz w:val="23"/>
                <w:szCs w:val="23"/>
              </w:rPr>
            </w:pPr>
          </w:p>
        </w:tc>
      </w:tr>
    </w:tbl>
    <w:p w:rsidR="001257B9" w:rsidRPr="00621B38" w:rsidRDefault="001257B9">
      <w:pPr>
        <w:rPr>
          <w:color w:val="000000"/>
          <w:sz w:val="23"/>
          <w:szCs w:val="23"/>
        </w:rPr>
      </w:pPr>
    </w:p>
    <w:sectPr w:rsidR="001257B9" w:rsidRPr="00621B38" w:rsidSect="009C4FCA">
      <w:pgSz w:w="11906" w:h="16838"/>
      <w:pgMar w:top="851" w:right="680" w:bottom="568" w:left="1418" w:header="34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71" w:rsidRDefault="00772271">
      <w:r>
        <w:separator/>
      </w:r>
    </w:p>
  </w:endnote>
  <w:endnote w:type="continuationSeparator" w:id="0">
    <w:p w:rsidR="00772271" w:rsidRDefault="0077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27" w:rsidRDefault="0059422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27" w:rsidRDefault="00594227">
    <w:pPr>
      <w:pStyle w:val="af1"/>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256FF3">
      <w:rPr>
        <w:noProof/>
        <w:sz w:val="16"/>
        <w:szCs w:val="16"/>
      </w:rPr>
      <w:t>8</w:t>
    </w:r>
    <w:r>
      <w:rPr>
        <w:sz w:val="16"/>
        <w:szCs w:val="16"/>
      </w:rPr>
      <w:fldChar w:fldCharType="end"/>
    </w:r>
  </w:p>
  <w:p w:rsidR="00594227" w:rsidRDefault="0059422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27" w:rsidRDefault="0059422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71" w:rsidRDefault="00772271">
      <w:r>
        <w:separator/>
      </w:r>
    </w:p>
  </w:footnote>
  <w:footnote w:type="continuationSeparator" w:id="0">
    <w:p w:rsidR="00772271" w:rsidRDefault="0077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27" w:rsidRDefault="0059422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27" w:rsidRDefault="0059422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27" w:rsidRDefault="0059422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4A3"/>
    <w:multiLevelType w:val="multilevel"/>
    <w:tmpl w:val="1C9F44A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343E7E33"/>
    <w:multiLevelType w:val="multilevel"/>
    <w:tmpl w:val="343E7E3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404967C1"/>
    <w:multiLevelType w:val="hybridMultilevel"/>
    <w:tmpl w:val="2F1CA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4A707B"/>
    <w:multiLevelType w:val="multilevel"/>
    <w:tmpl w:val="504A707B"/>
    <w:lvl w:ilvl="0">
      <w:start w:val="1"/>
      <w:numFmt w:val="decimal"/>
      <w:lvlText w:val="%1."/>
      <w:lvlJc w:val="left"/>
      <w:pPr>
        <w:ind w:left="2484" w:hanging="360"/>
      </w:pPr>
      <w:rPr>
        <w:sz w:val="22"/>
        <w:szCs w:val="22"/>
      </w:r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4">
    <w:nsid w:val="535D4EEF"/>
    <w:multiLevelType w:val="multilevel"/>
    <w:tmpl w:val="535D4EE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54CF4D35"/>
    <w:multiLevelType w:val="multilevel"/>
    <w:tmpl w:val="54CF4D3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31"/>
    <w:rsid w:val="00000197"/>
    <w:rsid w:val="00005058"/>
    <w:rsid w:val="000053D4"/>
    <w:rsid w:val="000077A8"/>
    <w:rsid w:val="00021055"/>
    <w:rsid w:val="00021A2F"/>
    <w:rsid w:val="00026486"/>
    <w:rsid w:val="00026504"/>
    <w:rsid w:val="000346B1"/>
    <w:rsid w:val="00040C01"/>
    <w:rsid w:val="0004111E"/>
    <w:rsid w:val="00044A06"/>
    <w:rsid w:val="000471CA"/>
    <w:rsid w:val="00050F64"/>
    <w:rsid w:val="000535E6"/>
    <w:rsid w:val="00055CC3"/>
    <w:rsid w:val="000572B4"/>
    <w:rsid w:val="00057D47"/>
    <w:rsid w:val="00057DF2"/>
    <w:rsid w:val="00061CB6"/>
    <w:rsid w:val="00062242"/>
    <w:rsid w:val="00062328"/>
    <w:rsid w:val="00062581"/>
    <w:rsid w:val="0006315D"/>
    <w:rsid w:val="0006353D"/>
    <w:rsid w:val="00066942"/>
    <w:rsid w:val="00070AF2"/>
    <w:rsid w:val="0007431E"/>
    <w:rsid w:val="0007543E"/>
    <w:rsid w:val="00076174"/>
    <w:rsid w:val="00084DD9"/>
    <w:rsid w:val="0008531A"/>
    <w:rsid w:val="00086B5F"/>
    <w:rsid w:val="000903C5"/>
    <w:rsid w:val="000907C3"/>
    <w:rsid w:val="000914E1"/>
    <w:rsid w:val="000954C4"/>
    <w:rsid w:val="000A329A"/>
    <w:rsid w:val="000A48C6"/>
    <w:rsid w:val="000A5858"/>
    <w:rsid w:val="000B050C"/>
    <w:rsid w:val="000B5B1A"/>
    <w:rsid w:val="000B7567"/>
    <w:rsid w:val="000C5F48"/>
    <w:rsid w:val="000C64EF"/>
    <w:rsid w:val="000C71BB"/>
    <w:rsid w:val="000D0EF1"/>
    <w:rsid w:val="000D173A"/>
    <w:rsid w:val="000D2421"/>
    <w:rsid w:val="000D7060"/>
    <w:rsid w:val="000E3977"/>
    <w:rsid w:val="000E3B76"/>
    <w:rsid w:val="000E51FF"/>
    <w:rsid w:val="000E5360"/>
    <w:rsid w:val="000F3422"/>
    <w:rsid w:val="000F421D"/>
    <w:rsid w:val="000F5946"/>
    <w:rsid w:val="000F705C"/>
    <w:rsid w:val="000F7A80"/>
    <w:rsid w:val="0010714F"/>
    <w:rsid w:val="0011269D"/>
    <w:rsid w:val="0011398F"/>
    <w:rsid w:val="00113F20"/>
    <w:rsid w:val="001144FF"/>
    <w:rsid w:val="001147D5"/>
    <w:rsid w:val="001148F2"/>
    <w:rsid w:val="00116B06"/>
    <w:rsid w:val="001177EA"/>
    <w:rsid w:val="00117D2A"/>
    <w:rsid w:val="00120299"/>
    <w:rsid w:val="00122760"/>
    <w:rsid w:val="001257B9"/>
    <w:rsid w:val="00127087"/>
    <w:rsid w:val="00130D10"/>
    <w:rsid w:val="00135515"/>
    <w:rsid w:val="00135A6E"/>
    <w:rsid w:val="00141AA5"/>
    <w:rsid w:val="00145DB6"/>
    <w:rsid w:val="001476E9"/>
    <w:rsid w:val="00150AC1"/>
    <w:rsid w:val="00150DFE"/>
    <w:rsid w:val="00157C09"/>
    <w:rsid w:val="001637A4"/>
    <w:rsid w:val="0016571E"/>
    <w:rsid w:val="001700A0"/>
    <w:rsid w:val="00173099"/>
    <w:rsid w:val="00173BCC"/>
    <w:rsid w:val="00176211"/>
    <w:rsid w:val="00181BEE"/>
    <w:rsid w:val="00181FEB"/>
    <w:rsid w:val="0018425C"/>
    <w:rsid w:val="00184511"/>
    <w:rsid w:val="00185FA5"/>
    <w:rsid w:val="0019461D"/>
    <w:rsid w:val="0019703E"/>
    <w:rsid w:val="001973C4"/>
    <w:rsid w:val="001A2015"/>
    <w:rsid w:val="001A55CB"/>
    <w:rsid w:val="001A57F7"/>
    <w:rsid w:val="001A5F2A"/>
    <w:rsid w:val="001A72BA"/>
    <w:rsid w:val="001B2543"/>
    <w:rsid w:val="001B35BF"/>
    <w:rsid w:val="001B706E"/>
    <w:rsid w:val="001B70CD"/>
    <w:rsid w:val="001C08E0"/>
    <w:rsid w:val="001C0B3F"/>
    <w:rsid w:val="001C2B8A"/>
    <w:rsid w:val="001C6DDC"/>
    <w:rsid w:val="001D0172"/>
    <w:rsid w:val="001D2777"/>
    <w:rsid w:val="001D3B31"/>
    <w:rsid w:val="001D3E2B"/>
    <w:rsid w:val="001D4A62"/>
    <w:rsid w:val="001D4C6F"/>
    <w:rsid w:val="001D52BC"/>
    <w:rsid w:val="001D617C"/>
    <w:rsid w:val="001D6CF0"/>
    <w:rsid w:val="001E1451"/>
    <w:rsid w:val="001E3100"/>
    <w:rsid w:val="001E5152"/>
    <w:rsid w:val="001E68FF"/>
    <w:rsid w:val="001E7086"/>
    <w:rsid w:val="001F2772"/>
    <w:rsid w:val="001F4BD0"/>
    <w:rsid w:val="001F5625"/>
    <w:rsid w:val="001F5AC3"/>
    <w:rsid w:val="002050C3"/>
    <w:rsid w:val="00207E81"/>
    <w:rsid w:val="00210007"/>
    <w:rsid w:val="00210E75"/>
    <w:rsid w:val="002144D6"/>
    <w:rsid w:val="00232187"/>
    <w:rsid w:val="002340B5"/>
    <w:rsid w:val="00234998"/>
    <w:rsid w:val="002410E3"/>
    <w:rsid w:val="00241EE6"/>
    <w:rsid w:val="00243DF7"/>
    <w:rsid w:val="00244908"/>
    <w:rsid w:val="00245B26"/>
    <w:rsid w:val="002506B7"/>
    <w:rsid w:val="00251F44"/>
    <w:rsid w:val="00256B01"/>
    <w:rsid w:val="00256FF3"/>
    <w:rsid w:val="0026234F"/>
    <w:rsid w:val="002639C5"/>
    <w:rsid w:val="00264FE4"/>
    <w:rsid w:val="00266A6F"/>
    <w:rsid w:val="0027282B"/>
    <w:rsid w:val="00273121"/>
    <w:rsid w:val="00274989"/>
    <w:rsid w:val="00276009"/>
    <w:rsid w:val="002775D0"/>
    <w:rsid w:val="00282632"/>
    <w:rsid w:val="00283608"/>
    <w:rsid w:val="002866CF"/>
    <w:rsid w:val="002867B5"/>
    <w:rsid w:val="00291991"/>
    <w:rsid w:val="002936DA"/>
    <w:rsid w:val="002A0386"/>
    <w:rsid w:val="002A3BFA"/>
    <w:rsid w:val="002A3EC5"/>
    <w:rsid w:val="002A44B8"/>
    <w:rsid w:val="002A6DFB"/>
    <w:rsid w:val="002B0B00"/>
    <w:rsid w:val="002B3654"/>
    <w:rsid w:val="002B3B03"/>
    <w:rsid w:val="002B3EFB"/>
    <w:rsid w:val="002B7D27"/>
    <w:rsid w:val="002C0159"/>
    <w:rsid w:val="002C0CB8"/>
    <w:rsid w:val="002C30E8"/>
    <w:rsid w:val="002C5E3C"/>
    <w:rsid w:val="002C76AC"/>
    <w:rsid w:val="002D68E5"/>
    <w:rsid w:val="002E6782"/>
    <w:rsid w:val="002E6C21"/>
    <w:rsid w:val="002E70B2"/>
    <w:rsid w:val="002E7474"/>
    <w:rsid w:val="002F021E"/>
    <w:rsid w:val="002F1B57"/>
    <w:rsid w:val="002F3D10"/>
    <w:rsid w:val="002F79C4"/>
    <w:rsid w:val="00302118"/>
    <w:rsid w:val="00306543"/>
    <w:rsid w:val="00311EA1"/>
    <w:rsid w:val="0032421F"/>
    <w:rsid w:val="00325F8F"/>
    <w:rsid w:val="003265EE"/>
    <w:rsid w:val="003348EA"/>
    <w:rsid w:val="00334AA9"/>
    <w:rsid w:val="00336066"/>
    <w:rsid w:val="00336554"/>
    <w:rsid w:val="00337B9D"/>
    <w:rsid w:val="003417EC"/>
    <w:rsid w:val="0034183F"/>
    <w:rsid w:val="0035046C"/>
    <w:rsid w:val="00353CD5"/>
    <w:rsid w:val="00354069"/>
    <w:rsid w:val="00361496"/>
    <w:rsid w:val="00365C8E"/>
    <w:rsid w:val="00365EC6"/>
    <w:rsid w:val="0036739E"/>
    <w:rsid w:val="00367BA0"/>
    <w:rsid w:val="00374B99"/>
    <w:rsid w:val="00377F93"/>
    <w:rsid w:val="003830F7"/>
    <w:rsid w:val="00393A94"/>
    <w:rsid w:val="00395146"/>
    <w:rsid w:val="00395AF6"/>
    <w:rsid w:val="003A4128"/>
    <w:rsid w:val="003A5356"/>
    <w:rsid w:val="003A6F1B"/>
    <w:rsid w:val="003B2889"/>
    <w:rsid w:val="003B420E"/>
    <w:rsid w:val="003B4501"/>
    <w:rsid w:val="003B5943"/>
    <w:rsid w:val="003B629A"/>
    <w:rsid w:val="003B7F46"/>
    <w:rsid w:val="003C2E99"/>
    <w:rsid w:val="003C3900"/>
    <w:rsid w:val="003D09AE"/>
    <w:rsid w:val="003F10D1"/>
    <w:rsid w:val="003F13A8"/>
    <w:rsid w:val="003F1C71"/>
    <w:rsid w:val="003F61A9"/>
    <w:rsid w:val="003F767F"/>
    <w:rsid w:val="003F7F15"/>
    <w:rsid w:val="0040071A"/>
    <w:rsid w:val="00401A1E"/>
    <w:rsid w:val="00405CFD"/>
    <w:rsid w:val="004141A6"/>
    <w:rsid w:val="004212A1"/>
    <w:rsid w:val="00426C6B"/>
    <w:rsid w:val="0043029C"/>
    <w:rsid w:val="004317B0"/>
    <w:rsid w:val="00431E61"/>
    <w:rsid w:val="00432E71"/>
    <w:rsid w:val="00440E74"/>
    <w:rsid w:val="00441DF6"/>
    <w:rsid w:val="00442492"/>
    <w:rsid w:val="00443625"/>
    <w:rsid w:val="00443E43"/>
    <w:rsid w:val="0044675A"/>
    <w:rsid w:val="00446A0C"/>
    <w:rsid w:val="0045186E"/>
    <w:rsid w:val="00451E1E"/>
    <w:rsid w:val="00453075"/>
    <w:rsid w:val="00454278"/>
    <w:rsid w:val="00454550"/>
    <w:rsid w:val="004609D1"/>
    <w:rsid w:val="0046430A"/>
    <w:rsid w:val="004726D5"/>
    <w:rsid w:val="0047341B"/>
    <w:rsid w:val="004776C0"/>
    <w:rsid w:val="00487897"/>
    <w:rsid w:val="0049151F"/>
    <w:rsid w:val="00491FD6"/>
    <w:rsid w:val="00495640"/>
    <w:rsid w:val="00495977"/>
    <w:rsid w:val="00495BDF"/>
    <w:rsid w:val="004A00EA"/>
    <w:rsid w:val="004A18B5"/>
    <w:rsid w:val="004A3007"/>
    <w:rsid w:val="004B1506"/>
    <w:rsid w:val="004B2B5F"/>
    <w:rsid w:val="004B54DB"/>
    <w:rsid w:val="004B79E9"/>
    <w:rsid w:val="004C18E8"/>
    <w:rsid w:val="004C345E"/>
    <w:rsid w:val="004C3713"/>
    <w:rsid w:val="004C6642"/>
    <w:rsid w:val="004C6D86"/>
    <w:rsid w:val="004D3138"/>
    <w:rsid w:val="004D50A9"/>
    <w:rsid w:val="004D61C6"/>
    <w:rsid w:val="004E28E8"/>
    <w:rsid w:val="004E415E"/>
    <w:rsid w:val="004E510B"/>
    <w:rsid w:val="004E6463"/>
    <w:rsid w:val="004E6B93"/>
    <w:rsid w:val="004E7E98"/>
    <w:rsid w:val="004F0256"/>
    <w:rsid w:val="004F2206"/>
    <w:rsid w:val="004F2984"/>
    <w:rsid w:val="004F4395"/>
    <w:rsid w:val="004F632C"/>
    <w:rsid w:val="004F7090"/>
    <w:rsid w:val="0050036C"/>
    <w:rsid w:val="00502748"/>
    <w:rsid w:val="005050CB"/>
    <w:rsid w:val="00505264"/>
    <w:rsid w:val="0051099C"/>
    <w:rsid w:val="00513D1A"/>
    <w:rsid w:val="0051494D"/>
    <w:rsid w:val="00517DA0"/>
    <w:rsid w:val="005209AF"/>
    <w:rsid w:val="00521D1A"/>
    <w:rsid w:val="00522F75"/>
    <w:rsid w:val="0052399F"/>
    <w:rsid w:val="0053361F"/>
    <w:rsid w:val="00534B15"/>
    <w:rsid w:val="00536675"/>
    <w:rsid w:val="00537E66"/>
    <w:rsid w:val="005401F8"/>
    <w:rsid w:val="00542BA7"/>
    <w:rsid w:val="0054384F"/>
    <w:rsid w:val="00544E8E"/>
    <w:rsid w:val="0054681E"/>
    <w:rsid w:val="00550C66"/>
    <w:rsid w:val="0055561F"/>
    <w:rsid w:val="005565F8"/>
    <w:rsid w:val="00556C86"/>
    <w:rsid w:val="00556E4E"/>
    <w:rsid w:val="00561956"/>
    <w:rsid w:val="00562EF7"/>
    <w:rsid w:val="005638BE"/>
    <w:rsid w:val="00564107"/>
    <w:rsid w:val="00577A09"/>
    <w:rsid w:val="00580327"/>
    <w:rsid w:val="00581B9C"/>
    <w:rsid w:val="00585098"/>
    <w:rsid w:val="005870F1"/>
    <w:rsid w:val="00587B1A"/>
    <w:rsid w:val="00590BE1"/>
    <w:rsid w:val="00590D2B"/>
    <w:rsid w:val="00591207"/>
    <w:rsid w:val="00591D4A"/>
    <w:rsid w:val="00592EB0"/>
    <w:rsid w:val="00593A7D"/>
    <w:rsid w:val="00593FE9"/>
    <w:rsid w:val="00594227"/>
    <w:rsid w:val="0059446E"/>
    <w:rsid w:val="005948B2"/>
    <w:rsid w:val="00594F3C"/>
    <w:rsid w:val="00595A03"/>
    <w:rsid w:val="005A2337"/>
    <w:rsid w:val="005A475C"/>
    <w:rsid w:val="005A60D9"/>
    <w:rsid w:val="005B10A2"/>
    <w:rsid w:val="005B2B08"/>
    <w:rsid w:val="005B460A"/>
    <w:rsid w:val="005B640A"/>
    <w:rsid w:val="005C00D9"/>
    <w:rsid w:val="005C35C6"/>
    <w:rsid w:val="005C38A9"/>
    <w:rsid w:val="005C3997"/>
    <w:rsid w:val="005C4B8B"/>
    <w:rsid w:val="005D1796"/>
    <w:rsid w:val="005D3F55"/>
    <w:rsid w:val="005D6A05"/>
    <w:rsid w:val="005D7DC2"/>
    <w:rsid w:val="005E1754"/>
    <w:rsid w:val="005E188B"/>
    <w:rsid w:val="005E2134"/>
    <w:rsid w:val="005E69FA"/>
    <w:rsid w:val="005E6C62"/>
    <w:rsid w:val="005F2830"/>
    <w:rsid w:val="005F409D"/>
    <w:rsid w:val="006005AE"/>
    <w:rsid w:val="00604ACA"/>
    <w:rsid w:val="00610CE7"/>
    <w:rsid w:val="00611579"/>
    <w:rsid w:val="006127BB"/>
    <w:rsid w:val="00621B38"/>
    <w:rsid w:val="0062264C"/>
    <w:rsid w:val="0062660A"/>
    <w:rsid w:val="00630B86"/>
    <w:rsid w:val="00633CB5"/>
    <w:rsid w:val="00634C2D"/>
    <w:rsid w:val="006437AB"/>
    <w:rsid w:val="00645290"/>
    <w:rsid w:val="00647B08"/>
    <w:rsid w:val="0065168D"/>
    <w:rsid w:val="00656C59"/>
    <w:rsid w:val="00657251"/>
    <w:rsid w:val="00661A54"/>
    <w:rsid w:val="00663BC8"/>
    <w:rsid w:val="00670C87"/>
    <w:rsid w:val="00672D93"/>
    <w:rsid w:val="00674519"/>
    <w:rsid w:val="00683611"/>
    <w:rsid w:val="00685016"/>
    <w:rsid w:val="00694BCA"/>
    <w:rsid w:val="006A0F9F"/>
    <w:rsid w:val="006A4D4D"/>
    <w:rsid w:val="006A6593"/>
    <w:rsid w:val="006A6B0E"/>
    <w:rsid w:val="006B1167"/>
    <w:rsid w:val="006B570E"/>
    <w:rsid w:val="006B5C5A"/>
    <w:rsid w:val="006B6AFB"/>
    <w:rsid w:val="006C0D57"/>
    <w:rsid w:val="006C380E"/>
    <w:rsid w:val="006D131B"/>
    <w:rsid w:val="006D1B8A"/>
    <w:rsid w:val="006D3525"/>
    <w:rsid w:val="006D496A"/>
    <w:rsid w:val="006D669E"/>
    <w:rsid w:val="006D7805"/>
    <w:rsid w:val="006E275E"/>
    <w:rsid w:val="006E2A8F"/>
    <w:rsid w:val="006E5024"/>
    <w:rsid w:val="006E6EE3"/>
    <w:rsid w:val="006F273D"/>
    <w:rsid w:val="006F2C0A"/>
    <w:rsid w:val="006F3165"/>
    <w:rsid w:val="00701110"/>
    <w:rsid w:val="00703479"/>
    <w:rsid w:val="00704A1D"/>
    <w:rsid w:val="0070614D"/>
    <w:rsid w:val="007072A4"/>
    <w:rsid w:val="00712498"/>
    <w:rsid w:val="00712671"/>
    <w:rsid w:val="007230D5"/>
    <w:rsid w:val="00727294"/>
    <w:rsid w:val="007274EA"/>
    <w:rsid w:val="00731A7C"/>
    <w:rsid w:val="007332AE"/>
    <w:rsid w:val="007353F4"/>
    <w:rsid w:val="007415C9"/>
    <w:rsid w:val="007453CC"/>
    <w:rsid w:val="00745CCE"/>
    <w:rsid w:val="0074714B"/>
    <w:rsid w:val="00747E46"/>
    <w:rsid w:val="00751AD1"/>
    <w:rsid w:val="0075346A"/>
    <w:rsid w:val="00764FF1"/>
    <w:rsid w:val="00766405"/>
    <w:rsid w:val="00766436"/>
    <w:rsid w:val="0076676B"/>
    <w:rsid w:val="007709DD"/>
    <w:rsid w:val="00772271"/>
    <w:rsid w:val="00772801"/>
    <w:rsid w:val="007739F2"/>
    <w:rsid w:val="007752CD"/>
    <w:rsid w:val="00775C8A"/>
    <w:rsid w:val="00775CD1"/>
    <w:rsid w:val="00777286"/>
    <w:rsid w:val="007776F5"/>
    <w:rsid w:val="00777ACB"/>
    <w:rsid w:val="00781544"/>
    <w:rsid w:val="00781B47"/>
    <w:rsid w:val="00781FBB"/>
    <w:rsid w:val="00786158"/>
    <w:rsid w:val="007868C7"/>
    <w:rsid w:val="00791D6A"/>
    <w:rsid w:val="0079279B"/>
    <w:rsid w:val="007973DE"/>
    <w:rsid w:val="0079778F"/>
    <w:rsid w:val="007A25C4"/>
    <w:rsid w:val="007A45D9"/>
    <w:rsid w:val="007A4C59"/>
    <w:rsid w:val="007A5CE7"/>
    <w:rsid w:val="007B7244"/>
    <w:rsid w:val="007B7C3E"/>
    <w:rsid w:val="007C08E4"/>
    <w:rsid w:val="007C4A65"/>
    <w:rsid w:val="007C4D67"/>
    <w:rsid w:val="007D03C1"/>
    <w:rsid w:val="007D09B3"/>
    <w:rsid w:val="007D3ABC"/>
    <w:rsid w:val="007D6ADC"/>
    <w:rsid w:val="007E1AF0"/>
    <w:rsid w:val="007E1C5C"/>
    <w:rsid w:val="007E2E7A"/>
    <w:rsid w:val="007F7385"/>
    <w:rsid w:val="008013AF"/>
    <w:rsid w:val="00810E3B"/>
    <w:rsid w:val="00821E5E"/>
    <w:rsid w:val="00823AC9"/>
    <w:rsid w:val="0082424F"/>
    <w:rsid w:val="008259B6"/>
    <w:rsid w:val="008323D3"/>
    <w:rsid w:val="0083562C"/>
    <w:rsid w:val="00842D14"/>
    <w:rsid w:val="00845471"/>
    <w:rsid w:val="0084672C"/>
    <w:rsid w:val="00852D4B"/>
    <w:rsid w:val="00854D8A"/>
    <w:rsid w:val="00854F75"/>
    <w:rsid w:val="00855A37"/>
    <w:rsid w:val="00857F1A"/>
    <w:rsid w:val="00861B31"/>
    <w:rsid w:val="00862882"/>
    <w:rsid w:val="008628DB"/>
    <w:rsid w:val="008643E5"/>
    <w:rsid w:val="00864CEA"/>
    <w:rsid w:val="0086759A"/>
    <w:rsid w:val="008719D6"/>
    <w:rsid w:val="00871B95"/>
    <w:rsid w:val="0087275A"/>
    <w:rsid w:val="00873229"/>
    <w:rsid w:val="00876829"/>
    <w:rsid w:val="00876BAB"/>
    <w:rsid w:val="0088097C"/>
    <w:rsid w:val="00881AD5"/>
    <w:rsid w:val="0088528B"/>
    <w:rsid w:val="008901E8"/>
    <w:rsid w:val="00890B76"/>
    <w:rsid w:val="008975F7"/>
    <w:rsid w:val="008A217E"/>
    <w:rsid w:val="008A3B39"/>
    <w:rsid w:val="008A4EA5"/>
    <w:rsid w:val="008A727B"/>
    <w:rsid w:val="008B0AF0"/>
    <w:rsid w:val="008B1ED9"/>
    <w:rsid w:val="008B5ABD"/>
    <w:rsid w:val="008C33A8"/>
    <w:rsid w:val="008C7087"/>
    <w:rsid w:val="008C7392"/>
    <w:rsid w:val="008C741F"/>
    <w:rsid w:val="008C78EF"/>
    <w:rsid w:val="008D0801"/>
    <w:rsid w:val="008D1421"/>
    <w:rsid w:val="008D3FB5"/>
    <w:rsid w:val="008D4F8F"/>
    <w:rsid w:val="008D6661"/>
    <w:rsid w:val="008D6ECE"/>
    <w:rsid w:val="008D7AD6"/>
    <w:rsid w:val="008D7D30"/>
    <w:rsid w:val="008E1317"/>
    <w:rsid w:val="008E4313"/>
    <w:rsid w:val="008E4B41"/>
    <w:rsid w:val="008E6CAE"/>
    <w:rsid w:val="008F24D9"/>
    <w:rsid w:val="008F3497"/>
    <w:rsid w:val="008F378E"/>
    <w:rsid w:val="008F401C"/>
    <w:rsid w:val="008F5191"/>
    <w:rsid w:val="008F5D15"/>
    <w:rsid w:val="00902520"/>
    <w:rsid w:val="00902E0E"/>
    <w:rsid w:val="00911D6A"/>
    <w:rsid w:val="00912967"/>
    <w:rsid w:val="009138E4"/>
    <w:rsid w:val="00916E87"/>
    <w:rsid w:val="00917D6D"/>
    <w:rsid w:val="00920088"/>
    <w:rsid w:val="00922713"/>
    <w:rsid w:val="00922EC7"/>
    <w:rsid w:val="009233C0"/>
    <w:rsid w:val="00924991"/>
    <w:rsid w:val="00926E75"/>
    <w:rsid w:val="00927878"/>
    <w:rsid w:val="00930890"/>
    <w:rsid w:val="00932341"/>
    <w:rsid w:val="00940236"/>
    <w:rsid w:val="009407CA"/>
    <w:rsid w:val="00940A40"/>
    <w:rsid w:val="00941560"/>
    <w:rsid w:val="00944F36"/>
    <w:rsid w:val="00946A6D"/>
    <w:rsid w:val="009513A9"/>
    <w:rsid w:val="00951A22"/>
    <w:rsid w:val="0095305D"/>
    <w:rsid w:val="00960DCF"/>
    <w:rsid w:val="00960DFD"/>
    <w:rsid w:val="00963447"/>
    <w:rsid w:val="00967C2E"/>
    <w:rsid w:val="00972155"/>
    <w:rsid w:val="009725E6"/>
    <w:rsid w:val="00974907"/>
    <w:rsid w:val="00982458"/>
    <w:rsid w:val="00984264"/>
    <w:rsid w:val="00984D27"/>
    <w:rsid w:val="00985C2C"/>
    <w:rsid w:val="00986496"/>
    <w:rsid w:val="00990177"/>
    <w:rsid w:val="00990E92"/>
    <w:rsid w:val="00991066"/>
    <w:rsid w:val="00991AFC"/>
    <w:rsid w:val="00992F6E"/>
    <w:rsid w:val="00995205"/>
    <w:rsid w:val="00995C06"/>
    <w:rsid w:val="009A087E"/>
    <w:rsid w:val="009A1408"/>
    <w:rsid w:val="009A1D2D"/>
    <w:rsid w:val="009A2343"/>
    <w:rsid w:val="009A31E5"/>
    <w:rsid w:val="009A7094"/>
    <w:rsid w:val="009A74CC"/>
    <w:rsid w:val="009B24C4"/>
    <w:rsid w:val="009B2E1B"/>
    <w:rsid w:val="009B4025"/>
    <w:rsid w:val="009B617F"/>
    <w:rsid w:val="009C02CE"/>
    <w:rsid w:val="009C40DE"/>
    <w:rsid w:val="009C4FCA"/>
    <w:rsid w:val="009D44AC"/>
    <w:rsid w:val="009E205A"/>
    <w:rsid w:val="009E3665"/>
    <w:rsid w:val="009E43C6"/>
    <w:rsid w:val="009E5245"/>
    <w:rsid w:val="009E5966"/>
    <w:rsid w:val="009E5D3B"/>
    <w:rsid w:val="009F1FF7"/>
    <w:rsid w:val="009F3DBF"/>
    <w:rsid w:val="009F7F98"/>
    <w:rsid w:val="00A0376E"/>
    <w:rsid w:val="00A07E6F"/>
    <w:rsid w:val="00A10633"/>
    <w:rsid w:val="00A12F3E"/>
    <w:rsid w:val="00A14102"/>
    <w:rsid w:val="00A15CE6"/>
    <w:rsid w:val="00A22587"/>
    <w:rsid w:val="00A225CF"/>
    <w:rsid w:val="00A26870"/>
    <w:rsid w:val="00A30896"/>
    <w:rsid w:val="00A30D65"/>
    <w:rsid w:val="00A34F09"/>
    <w:rsid w:val="00A373FF"/>
    <w:rsid w:val="00A37A3F"/>
    <w:rsid w:val="00A40244"/>
    <w:rsid w:val="00A429C7"/>
    <w:rsid w:val="00A44063"/>
    <w:rsid w:val="00A44C03"/>
    <w:rsid w:val="00A47709"/>
    <w:rsid w:val="00A47A76"/>
    <w:rsid w:val="00A523F3"/>
    <w:rsid w:val="00A5577E"/>
    <w:rsid w:val="00A63296"/>
    <w:rsid w:val="00A63E1F"/>
    <w:rsid w:val="00A64604"/>
    <w:rsid w:val="00A647DD"/>
    <w:rsid w:val="00A64C57"/>
    <w:rsid w:val="00A64D6A"/>
    <w:rsid w:val="00A672FD"/>
    <w:rsid w:val="00A711F9"/>
    <w:rsid w:val="00A7179E"/>
    <w:rsid w:val="00A7333D"/>
    <w:rsid w:val="00A73A8E"/>
    <w:rsid w:val="00A73DB5"/>
    <w:rsid w:val="00A74C29"/>
    <w:rsid w:val="00A84E97"/>
    <w:rsid w:val="00A851F9"/>
    <w:rsid w:val="00A86AF6"/>
    <w:rsid w:val="00A87257"/>
    <w:rsid w:val="00A90B4D"/>
    <w:rsid w:val="00A91FB0"/>
    <w:rsid w:val="00A93893"/>
    <w:rsid w:val="00A94E6A"/>
    <w:rsid w:val="00A9613D"/>
    <w:rsid w:val="00AA35AF"/>
    <w:rsid w:val="00AA3A39"/>
    <w:rsid w:val="00AA6CB7"/>
    <w:rsid w:val="00AB144F"/>
    <w:rsid w:val="00AB2F79"/>
    <w:rsid w:val="00AC2E0E"/>
    <w:rsid w:val="00AC5E5C"/>
    <w:rsid w:val="00AD182B"/>
    <w:rsid w:val="00AD758E"/>
    <w:rsid w:val="00AD7D06"/>
    <w:rsid w:val="00AE1406"/>
    <w:rsid w:val="00AE5819"/>
    <w:rsid w:val="00AE6AFC"/>
    <w:rsid w:val="00AE6CA3"/>
    <w:rsid w:val="00AF01A9"/>
    <w:rsid w:val="00AF1393"/>
    <w:rsid w:val="00AF2229"/>
    <w:rsid w:val="00AF45A7"/>
    <w:rsid w:val="00AF76F0"/>
    <w:rsid w:val="00B00850"/>
    <w:rsid w:val="00B020BA"/>
    <w:rsid w:val="00B020F5"/>
    <w:rsid w:val="00B02BC6"/>
    <w:rsid w:val="00B04A31"/>
    <w:rsid w:val="00B04B6D"/>
    <w:rsid w:val="00B05DEB"/>
    <w:rsid w:val="00B11515"/>
    <w:rsid w:val="00B11585"/>
    <w:rsid w:val="00B11837"/>
    <w:rsid w:val="00B127D0"/>
    <w:rsid w:val="00B235D1"/>
    <w:rsid w:val="00B245E0"/>
    <w:rsid w:val="00B25B65"/>
    <w:rsid w:val="00B263F1"/>
    <w:rsid w:val="00B27A61"/>
    <w:rsid w:val="00B310A5"/>
    <w:rsid w:val="00B34229"/>
    <w:rsid w:val="00B41A95"/>
    <w:rsid w:val="00B43FD1"/>
    <w:rsid w:val="00B45602"/>
    <w:rsid w:val="00B45A61"/>
    <w:rsid w:val="00B46696"/>
    <w:rsid w:val="00B47B00"/>
    <w:rsid w:val="00B53680"/>
    <w:rsid w:val="00B569B2"/>
    <w:rsid w:val="00B61945"/>
    <w:rsid w:val="00B6355B"/>
    <w:rsid w:val="00B6575C"/>
    <w:rsid w:val="00B662DA"/>
    <w:rsid w:val="00B7041E"/>
    <w:rsid w:val="00B72CE5"/>
    <w:rsid w:val="00B738C9"/>
    <w:rsid w:val="00B76301"/>
    <w:rsid w:val="00B81D0B"/>
    <w:rsid w:val="00B83262"/>
    <w:rsid w:val="00B875D2"/>
    <w:rsid w:val="00B903C0"/>
    <w:rsid w:val="00B9226F"/>
    <w:rsid w:val="00B93330"/>
    <w:rsid w:val="00B962D1"/>
    <w:rsid w:val="00BA0498"/>
    <w:rsid w:val="00BA0764"/>
    <w:rsid w:val="00BA42F8"/>
    <w:rsid w:val="00BA49B3"/>
    <w:rsid w:val="00BA4FBC"/>
    <w:rsid w:val="00BA7735"/>
    <w:rsid w:val="00BB5025"/>
    <w:rsid w:val="00BB699C"/>
    <w:rsid w:val="00BC0E73"/>
    <w:rsid w:val="00BC27D3"/>
    <w:rsid w:val="00BD3D85"/>
    <w:rsid w:val="00BD59F8"/>
    <w:rsid w:val="00BD664C"/>
    <w:rsid w:val="00BD7EF0"/>
    <w:rsid w:val="00BE4FB0"/>
    <w:rsid w:val="00BF15C7"/>
    <w:rsid w:val="00BF421E"/>
    <w:rsid w:val="00C02FC8"/>
    <w:rsid w:val="00C03F84"/>
    <w:rsid w:val="00C056E9"/>
    <w:rsid w:val="00C06C86"/>
    <w:rsid w:val="00C06DC8"/>
    <w:rsid w:val="00C12723"/>
    <w:rsid w:val="00C1306A"/>
    <w:rsid w:val="00C15FD2"/>
    <w:rsid w:val="00C1693B"/>
    <w:rsid w:val="00C23C62"/>
    <w:rsid w:val="00C23FD2"/>
    <w:rsid w:val="00C27D08"/>
    <w:rsid w:val="00C30699"/>
    <w:rsid w:val="00C32DF8"/>
    <w:rsid w:val="00C3348D"/>
    <w:rsid w:val="00C3567F"/>
    <w:rsid w:val="00C401D1"/>
    <w:rsid w:val="00C414A8"/>
    <w:rsid w:val="00C4382D"/>
    <w:rsid w:val="00C439B1"/>
    <w:rsid w:val="00C44879"/>
    <w:rsid w:val="00C5360F"/>
    <w:rsid w:val="00C55660"/>
    <w:rsid w:val="00C57081"/>
    <w:rsid w:val="00C643A2"/>
    <w:rsid w:val="00C64AEB"/>
    <w:rsid w:val="00C65BBF"/>
    <w:rsid w:val="00C65F15"/>
    <w:rsid w:val="00C707DC"/>
    <w:rsid w:val="00C83A37"/>
    <w:rsid w:val="00C90C3A"/>
    <w:rsid w:val="00C918E1"/>
    <w:rsid w:val="00C9246A"/>
    <w:rsid w:val="00C93C30"/>
    <w:rsid w:val="00C95BCC"/>
    <w:rsid w:val="00C97273"/>
    <w:rsid w:val="00C97BC1"/>
    <w:rsid w:val="00CA0064"/>
    <w:rsid w:val="00CA47CD"/>
    <w:rsid w:val="00CA4EF3"/>
    <w:rsid w:val="00CA6015"/>
    <w:rsid w:val="00CA7728"/>
    <w:rsid w:val="00CB0748"/>
    <w:rsid w:val="00CB47D7"/>
    <w:rsid w:val="00CB6779"/>
    <w:rsid w:val="00CB7927"/>
    <w:rsid w:val="00CC2980"/>
    <w:rsid w:val="00CC68F3"/>
    <w:rsid w:val="00CD02BE"/>
    <w:rsid w:val="00CD1A23"/>
    <w:rsid w:val="00CD2118"/>
    <w:rsid w:val="00CD5E31"/>
    <w:rsid w:val="00CE742D"/>
    <w:rsid w:val="00CE7794"/>
    <w:rsid w:val="00CE7E16"/>
    <w:rsid w:val="00CF4DAF"/>
    <w:rsid w:val="00CF71B3"/>
    <w:rsid w:val="00CF7616"/>
    <w:rsid w:val="00CF77A3"/>
    <w:rsid w:val="00D131C1"/>
    <w:rsid w:val="00D14DAC"/>
    <w:rsid w:val="00D16A3F"/>
    <w:rsid w:val="00D16E1B"/>
    <w:rsid w:val="00D23AC6"/>
    <w:rsid w:val="00D26362"/>
    <w:rsid w:val="00D272FC"/>
    <w:rsid w:val="00D31056"/>
    <w:rsid w:val="00D33315"/>
    <w:rsid w:val="00D36937"/>
    <w:rsid w:val="00D4044E"/>
    <w:rsid w:val="00D410E8"/>
    <w:rsid w:val="00D414DD"/>
    <w:rsid w:val="00D43B34"/>
    <w:rsid w:val="00D4645F"/>
    <w:rsid w:val="00D52B49"/>
    <w:rsid w:val="00D541BE"/>
    <w:rsid w:val="00D543F3"/>
    <w:rsid w:val="00D54C0A"/>
    <w:rsid w:val="00D54EE8"/>
    <w:rsid w:val="00D558E9"/>
    <w:rsid w:val="00D565F1"/>
    <w:rsid w:val="00D57BE8"/>
    <w:rsid w:val="00D60219"/>
    <w:rsid w:val="00D60B94"/>
    <w:rsid w:val="00D61C47"/>
    <w:rsid w:val="00D6287B"/>
    <w:rsid w:val="00D62DB3"/>
    <w:rsid w:val="00D66380"/>
    <w:rsid w:val="00D664B0"/>
    <w:rsid w:val="00D6718F"/>
    <w:rsid w:val="00D70FC9"/>
    <w:rsid w:val="00D71D7B"/>
    <w:rsid w:val="00D80553"/>
    <w:rsid w:val="00D80C8C"/>
    <w:rsid w:val="00D818CB"/>
    <w:rsid w:val="00D8475B"/>
    <w:rsid w:val="00D84B4B"/>
    <w:rsid w:val="00D937EC"/>
    <w:rsid w:val="00D93F17"/>
    <w:rsid w:val="00D94A8B"/>
    <w:rsid w:val="00D97671"/>
    <w:rsid w:val="00D9780A"/>
    <w:rsid w:val="00DA2339"/>
    <w:rsid w:val="00DA2F83"/>
    <w:rsid w:val="00DA3D35"/>
    <w:rsid w:val="00DA6D8B"/>
    <w:rsid w:val="00DA7F85"/>
    <w:rsid w:val="00DB0A17"/>
    <w:rsid w:val="00DB2F39"/>
    <w:rsid w:val="00DC3006"/>
    <w:rsid w:val="00DD077E"/>
    <w:rsid w:val="00DD11A8"/>
    <w:rsid w:val="00DD1A8E"/>
    <w:rsid w:val="00DD2C1E"/>
    <w:rsid w:val="00DD3C03"/>
    <w:rsid w:val="00DD4907"/>
    <w:rsid w:val="00DD5BDE"/>
    <w:rsid w:val="00DE040D"/>
    <w:rsid w:val="00DE2104"/>
    <w:rsid w:val="00DE5411"/>
    <w:rsid w:val="00DE76DE"/>
    <w:rsid w:val="00DF7BD9"/>
    <w:rsid w:val="00E003F9"/>
    <w:rsid w:val="00E04E3E"/>
    <w:rsid w:val="00E06656"/>
    <w:rsid w:val="00E10187"/>
    <w:rsid w:val="00E1024F"/>
    <w:rsid w:val="00E12354"/>
    <w:rsid w:val="00E1262E"/>
    <w:rsid w:val="00E13320"/>
    <w:rsid w:val="00E14030"/>
    <w:rsid w:val="00E144E8"/>
    <w:rsid w:val="00E151EC"/>
    <w:rsid w:val="00E15522"/>
    <w:rsid w:val="00E166F1"/>
    <w:rsid w:val="00E16F92"/>
    <w:rsid w:val="00E269D5"/>
    <w:rsid w:val="00E34952"/>
    <w:rsid w:val="00E3515A"/>
    <w:rsid w:val="00E373F9"/>
    <w:rsid w:val="00E43AF3"/>
    <w:rsid w:val="00E57CB9"/>
    <w:rsid w:val="00E6101D"/>
    <w:rsid w:val="00E634CA"/>
    <w:rsid w:val="00E65DB3"/>
    <w:rsid w:val="00E65E1D"/>
    <w:rsid w:val="00E66F28"/>
    <w:rsid w:val="00E671F0"/>
    <w:rsid w:val="00E7033D"/>
    <w:rsid w:val="00E7213B"/>
    <w:rsid w:val="00E7309D"/>
    <w:rsid w:val="00E74927"/>
    <w:rsid w:val="00E753FA"/>
    <w:rsid w:val="00E75C04"/>
    <w:rsid w:val="00E76A18"/>
    <w:rsid w:val="00E77543"/>
    <w:rsid w:val="00E81A10"/>
    <w:rsid w:val="00E86211"/>
    <w:rsid w:val="00E90A0E"/>
    <w:rsid w:val="00E9426F"/>
    <w:rsid w:val="00E96261"/>
    <w:rsid w:val="00E97702"/>
    <w:rsid w:val="00EA150E"/>
    <w:rsid w:val="00EA216C"/>
    <w:rsid w:val="00EA2939"/>
    <w:rsid w:val="00EB0032"/>
    <w:rsid w:val="00EB0139"/>
    <w:rsid w:val="00EB0AD2"/>
    <w:rsid w:val="00EB373C"/>
    <w:rsid w:val="00EB3B04"/>
    <w:rsid w:val="00EB50D9"/>
    <w:rsid w:val="00EB5BA8"/>
    <w:rsid w:val="00EC1632"/>
    <w:rsid w:val="00EC2210"/>
    <w:rsid w:val="00EC3EEB"/>
    <w:rsid w:val="00ED3DFC"/>
    <w:rsid w:val="00ED4C56"/>
    <w:rsid w:val="00EE0436"/>
    <w:rsid w:val="00EE401B"/>
    <w:rsid w:val="00EF0B27"/>
    <w:rsid w:val="00EF0BF8"/>
    <w:rsid w:val="00EF4602"/>
    <w:rsid w:val="00EF50A6"/>
    <w:rsid w:val="00F06414"/>
    <w:rsid w:val="00F06825"/>
    <w:rsid w:val="00F1297B"/>
    <w:rsid w:val="00F133C7"/>
    <w:rsid w:val="00F14F6F"/>
    <w:rsid w:val="00F23D87"/>
    <w:rsid w:val="00F2783D"/>
    <w:rsid w:val="00F31861"/>
    <w:rsid w:val="00F352EF"/>
    <w:rsid w:val="00F37379"/>
    <w:rsid w:val="00F3780E"/>
    <w:rsid w:val="00F44B10"/>
    <w:rsid w:val="00F5163B"/>
    <w:rsid w:val="00F52DE3"/>
    <w:rsid w:val="00F56A7A"/>
    <w:rsid w:val="00F56D2F"/>
    <w:rsid w:val="00F57F2E"/>
    <w:rsid w:val="00F62031"/>
    <w:rsid w:val="00F7072D"/>
    <w:rsid w:val="00F71E33"/>
    <w:rsid w:val="00F7215D"/>
    <w:rsid w:val="00F74635"/>
    <w:rsid w:val="00F7636E"/>
    <w:rsid w:val="00F84309"/>
    <w:rsid w:val="00F852BB"/>
    <w:rsid w:val="00F9031C"/>
    <w:rsid w:val="00F90B89"/>
    <w:rsid w:val="00F92510"/>
    <w:rsid w:val="00F935DF"/>
    <w:rsid w:val="00F97FE5"/>
    <w:rsid w:val="00FA4113"/>
    <w:rsid w:val="00FA531E"/>
    <w:rsid w:val="00FB0D36"/>
    <w:rsid w:val="00FB21EE"/>
    <w:rsid w:val="00FB34D8"/>
    <w:rsid w:val="00FB6D56"/>
    <w:rsid w:val="00FB78BD"/>
    <w:rsid w:val="00FC21DE"/>
    <w:rsid w:val="00FC2A60"/>
    <w:rsid w:val="00FC2F7B"/>
    <w:rsid w:val="00FC57F9"/>
    <w:rsid w:val="00FC62A1"/>
    <w:rsid w:val="00FC7EF3"/>
    <w:rsid w:val="00FD0133"/>
    <w:rsid w:val="00FD02CF"/>
    <w:rsid w:val="00FD14A2"/>
    <w:rsid w:val="00FD1C10"/>
    <w:rsid w:val="00FD5761"/>
    <w:rsid w:val="00FE36F9"/>
    <w:rsid w:val="00FE518A"/>
    <w:rsid w:val="00FE6981"/>
    <w:rsid w:val="00FF1421"/>
    <w:rsid w:val="00FF21D5"/>
    <w:rsid w:val="00FF55BF"/>
    <w:rsid w:val="00FF6FA9"/>
    <w:rsid w:val="4F81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Default Paragraph Font" w:semiHidden="1"/>
    <w:lsdException w:name="Body Text" w:qFormat="1"/>
    <w:lsdException w:name="Subtitle" w:qFormat="1"/>
    <w:lsdException w:name="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984"/>
    <w:rPr>
      <w:sz w:val="24"/>
      <w:szCs w:val="24"/>
    </w:rPr>
  </w:style>
  <w:style w:type="paragraph" w:styleId="1">
    <w:name w:val="heading 1"/>
    <w:basedOn w:val="a"/>
    <w:next w:val="a"/>
    <w:link w:val="10"/>
    <w:qFormat/>
    <w:pPr>
      <w:keepNext/>
      <w:tabs>
        <w:tab w:val="left" w:pos="-284"/>
      </w:tabs>
      <w:spacing w:line="240" w:lineRule="exact"/>
      <w:jc w:val="center"/>
      <w:outlineLvl w:val="0"/>
    </w:pPr>
    <w:rPr>
      <w:b/>
      <w:szCs w:val="20"/>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sz w:val="24"/>
    </w:rPr>
  </w:style>
  <w:style w:type="character" w:customStyle="1" w:styleId="20">
    <w:name w:val="Заголовок 2 Знак"/>
    <w:link w:val="2"/>
    <w:semiHidden/>
    <w:rPr>
      <w:rFonts w:ascii="Cambria" w:eastAsia="Times New Roman" w:hAnsi="Cambria" w:cs="Times New Roman"/>
      <w:b/>
      <w:bCs/>
      <w:i/>
      <w:iCs/>
      <w:sz w:val="28"/>
      <w:szCs w:val="28"/>
    </w:rPr>
  </w:style>
  <w:style w:type="character" w:styleId="a3">
    <w:name w:val="Hyperlink"/>
    <w:unhideWhenUsed/>
    <w:rPr>
      <w:color w:val="0563C1"/>
      <w:u w:val="single"/>
    </w:rPr>
  </w:style>
  <w:style w:type="character" w:styleId="a4">
    <w:name w:val="Strong"/>
    <w:uiPriority w:val="22"/>
    <w:qFormat/>
    <w:rPr>
      <w:b/>
      <w:bCs/>
    </w:rPr>
  </w:style>
  <w:style w:type="paragraph" w:styleId="a5">
    <w:name w:val="Balloon Text"/>
    <w:basedOn w:val="a"/>
    <w:link w:val="a6"/>
    <w:uiPriority w:val="99"/>
    <w:rPr>
      <w:rFonts w:ascii="Tahoma" w:hAnsi="Tahoma"/>
      <w:sz w:val="16"/>
      <w:szCs w:val="16"/>
    </w:rPr>
  </w:style>
  <w:style w:type="character" w:customStyle="1" w:styleId="a6">
    <w:name w:val="Текст выноски Знак"/>
    <w:link w:val="a5"/>
    <w:uiPriority w:val="99"/>
    <w:rPr>
      <w:rFonts w:ascii="Tahoma" w:hAnsi="Tahoma" w:cs="Tahoma"/>
      <w:sz w:val="16"/>
      <w:szCs w:val="16"/>
    </w:rPr>
  </w:style>
  <w:style w:type="paragraph" w:styleId="21">
    <w:name w:val="Body Text 2"/>
    <w:basedOn w:val="a"/>
    <w:link w:val="22"/>
    <w:pPr>
      <w:tabs>
        <w:tab w:val="left" w:pos="8647"/>
      </w:tabs>
    </w:pPr>
    <w:rPr>
      <w:szCs w:val="20"/>
    </w:rPr>
  </w:style>
  <w:style w:type="character" w:customStyle="1" w:styleId="22">
    <w:name w:val="Основной текст 2 Знак"/>
    <w:link w:val="21"/>
    <w:rPr>
      <w:sz w:val="24"/>
    </w:rPr>
  </w:style>
  <w:style w:type="paragraph" w:styleId="a7">
    <w:name w:val="Plain Text"/>
    <w:basedOn w:val="a"/>
    <w:link w:val="a8"/>
    <w:rPr>
      <w:rFonts w:ascii="Courier New" w:hAnsi="Courier New"/>
      <w:sz w:val="20"/>
      <w:szCs w:val="20"/>
    </w:rPr>
  </w:style>
  <w:style w:type="character" w:customStyle="1" w:styleId="a8">
    <w:name w:val="Текст Знак"/>
    <w:link w:val="a7"/>
    <w:locked/>
    <w:rPr>
      <w:rFonts w:ascii="Courier New" w:hAnsi="Courier New"/>
      <w:lang w:bidi="ar-SA"/>
    </w:rPr>
  </w:style>
  <w:style w:type="paragraph" w:styleId="a9">
    <w:name w:val="header"/>
    <w:basedOn w:val="a"/>
    <w:link w:val="aa"/>
    <w:pPr>
      <w:tabs>
        <w:tab w:val="center" w:pos="4677"/>
        <w:tab w:val="right" w:pos="9355"/>
      </w:tabs>
    </w:pPr>
  </w:style>
  <w:style w:type="character" w:customStyle="1" w:styleId="aa">
    <w:name w:val="Верхний колонтитул Знак"/>
    <w:link w:val="a9"/>
    <w:rPr>
      <w:sz w:val="24"/>
      <w:szCs w:val="24"/>
    </w:rPr>
  </w:style>
  <w:style w:type="paragraph" w:styleId="ab">
    <w:name w:val="Body Text"/>
    <w:basedOn w:val="a"/>
    <w:link w:val="ac"/>
    <w:qFormat/>
    <w:pPr>
      <w:tabs>
        <w:tab w:val="left" w:pos="8647"/>
      </w:tabs>
      <w:jc w:val="both"/>
    </w:pPr>
    <w:rPr>
      <w:szCs w:val="20"/>
    </w:rPr>
  </w:style>
  <w:style w:type="character" w:customStyle="1" w:styleId="ac">
    <w:name w:val="Основной текст Знак"/>
    <w:link w:val="ab"/>
    <w:rPr>
      <w:sz w:val="24"/>
    </w:rPr>
  </w:style>
  <w:style w:type="paragraph" w:styleId="ad">
    <w:name w:val="Body Text Indent"/>
    <w:basedOn w:val="a"/>
    <w:link w:val="ae"/>
    <w:pPr>
      <w:spacing w:after="120"/>
      <w:ind w:left="283"/>
    </w:pPr>
  </w:style>
  <w:style w:type="character" w:customStyle="1" w:styleId="ae">
    <w:name w:val="Основной текст с отступом Знак"/>
    <w:link w:val="ad"/>
    <w:rPr>
      <w:sz w:val="24"/>
      <w:szCs w:val="24"/>
    </w:rPr>
  </w:style>
  <w:style w:type="paragraph" w:styleId="af">
    <w:name w:val="Title"/>
    <w:basedOn w:val="a"/>
    <w:link w:val="af0"/>
    <w:uiPriority w:val="1"/>
    <w:qFormat/>
    <w:pPr>
      <w:widowControl w:val="0"/>
      <w:autoSpaceDE w:val="0"/>
      <w:autoSpaceDN w:val="0"/>
      <w:spacing w:before="119"/>
      <w:ind w:left="175"/>
    </w:pPr>
    <w:rPr>
      <w:rFonts w:ascii="Arial" w:eastAsia="Arial" w:hAnsi="Arial" w:cs="Arial"/>
      <w:b/>
      <w:bCs/>
      <w:i/>
      <w:iCs/>
      <w:lang w:eastAsia="en-US"/>
    </w:rPr>
  </w:style>
  <w:style w:type="character" w:customStyle="1" w:styleId="af0">
    <w:name w:val="Название Знак"/>
    <w:link w:val="af"/>
    <w:uiPriority w:val="1"/>
    <w:rPr>
      <w:rFonts w:ascii="Arial" w:eastAsia="Arial" w:hAnsi="Arial" w:cs="Arial"/>
      <w:b/>
      <w:bCs/>
      <w:i/>
      <w:iCs/>
      <w:sz w:val="24"/>
      <w:szCs w:val="24"/>
      <w:lang w:eastAsia="en-US"/>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link w:val="af1"/>
    <w:uiPriority w:val="99"/>
    <w:rPr>
      <w:sz w:val="24"/>
      <w:szCs w:val="24"/>
    </w:rPr>
  </w:style>
  <w:style w:type="paragraph" w:styleId="af3">
    <w:name w:val="Normal (Web)"/>
    <w:basedOn w:val="a"/>
    <w:pPr>
      <w:spacing w:before="100" w:beforeAutospacing="1" w:after="100" w:afterAutospacing="1"/>
    </w:pPr>
  </w:style>
  <w:style w:type="paragraph" w:styleId="23">
    <w:name w:val="List 2"/>
    <w:basedOn w:val="a"/>
    <w:pPr>
      <w:ind w:left="566" w:hanging="283"/>
      <w:contextualSpacing/>
    </w:pPr>
  </w:style>
  <w:style w:type="paragraph" w:styleId="3">
    <w:name w:val="List 3"/>
    <w:basedOn w:val="a"/>
    <w:pPr>
      <w:ind w:left="849" w:hanging="283"/>
    </w:pPr>
    <w:rPr>
      <w:sz w:val="20"/>
      <w:szCs w:val="20"/>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a"/>
    <w:pPr>
      <w:spacing w:before="100" w:beforeAutospacing="1" w:after="100" w:afterAutospacing="1"/>
    </w:pPr>
  </w:style>
  <w:style w:type="character" w:customStyle="1" w:styleId="s1">
    <w:name w:val="s1"/>
  </w:style>
  <w:style w:type="paragraph" w:customStyle="1" w:styleId="p2">
    <w:name w:val="p2"/>
    <w:basedOn w:val="a"/>
    <w:pPr>
      <w:spacing w:before="100" w:beforeAutospacing="1" w:after="100" w:afterAutospacing="1"/>
    </w:pPr>
  </w:style>
  <w:style w:type="paragraph" w:customStyle="1" w:styleId="p4">
    <w:name w:val="p4"/>
    <w:basedOn w:val="a"/>
    <w:pPr>
      <w:spacing w:before="100" w:beforeAutospacing="1" w:after="100" w:afterAutospacing="1"/>
    </w:pPr>
  </w:style>
  <w:style w:type="character" w:customStyle="1" w:styleId="s2">
    <w:name w:val="s2"/>
  </w:style>
  <w:style w:type="paragraph" w:customStyle="1" w:styleId="p7">
    <w:name w:val="p7"/>
    <w:basedOn w:val="a"/>
    <w:pPr>
      <w:spacing w:before="100" w:beforeAutospacing="1" w:after="100" w:afterAutospacing="1"/>
    </w:pPr>
  </w:style>
  <w:style w:type="paragraph" w:customStyle="1" w:styleId="p8">
    <w:name w:val="p8"/>
    <w:basedOn w:val="a"/>
    <w:pPr>
      <w:spacing w:before="100" w:beforeAutospacing="1" w:after="100" w:afterAutospacing="1"/>
    </w:pPr>
  </w:style>
  <w:style w:type="character" w:customStyle="1" w:styleId="s3">
    <w:name w:val="s3"/>
  </w:style>
  <w:style w:type="character" w:customStyle="1" w:styleId="s4">
    <w:name w:val="s4"/>
  </w:style>
  <w:style w:type="paragraph" w:customStyle="1" w:styleId="p13">
    <w:name w:val="p13"/>
    <w:basedOn w:val="a"/>
    <w:pPr>
      <w:spacing w:before="100" w:beforeAutospacing="1" w:after="100" w:afterAutospacing="1"/>
    </w:pPr>
  </w:style>
  <w:style w:type="paragraph" w:customStyle="1" w:styleId="p14">
    <w:name w:val="p14"/>
    <w:basedOn w:val="a"/>
    <w:pPr>
      <w:spacing w:before="100" w:beforeAutospacing="1" w:after="100" w:afterAutospacing="1"/>
    </w:pPr>
  </w:style>
  <w:style w:type="paragraph" w:customStyle="1" w:styleId="p15">
    <w:name w:val="p15"/>
    <w:basedOn w:val="a"/>
    <w:pPr>
      <w:spacing w:before="100" w:beforeAutospacing="1" w:after="100" w:afterAutospacing="1"/>
    </w:pPr>
  </w:style>
  <w:style w:type="paragraph" w:customStyle="1" w:styleId="af5">
    <w:name w:val="Знак Знак"/>
    <w:basedOn w:val="a"/>
    <w:pPr>
      <w:spacing w:after="160" w:line="240" w:lineRule="exact"/>
    </w:pPr>
    <w:rPr>
      <w:rFonts w:ascii="Verdana" w:hAnsi="Verdana"/>
      <w:lang w:val="en-US" w:eastAsia="en-US"/>
    </w:rPr>
  </w:style>
  <w:style w:type="character" w:customStyle="1" w:styleId="s17">
    <w:name w:val="s17"/>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p31">
    <w:name w:val="p31"/>
    <w:basedOn w:val="a"/>
    <w:pPr>
      <w:spacing w:before="100" w:beforeAutospacing="1" w:after="100" w:afterAutospacing="1"/>
    </w:pPr>
  </w:style>
  <w:style w:type="character" w:customStyle="1" w:styleId="s28">
    <w:name w:val="s28"/>
  </w:style>
  <w:style w:type="paragraph" w:customStyle="1" w:styleId="p41">
    <w:name w:val="p41"/>
    <w:basedOn w:val="a"/>
    <w:pPr>
      <w:spacing w:before="100" w:beforeAutospacing="1" w:after="100" w:afterAutospacing="1"/>
    </w:pPr>
  </w:style>
  <w:style w:type="character" w:customStyle="1" w:styleId="s29">
    <w:name w:val="s29"/>
  </w:style>
  <w:style w:type="paragraph" w:customStyle="1" w:styleId="p3">
    <w:name w:val="p3"/>
    <w:basedOn w:val="a"/>
    <w:pPr>
      <w:spacing w:before="100" w:beforeAutospacing="1" w:after="100" w:afterAutospacing="1"/>
    </w:pPr>
  </w:style>
  <w:style w:type="paragraph" w:customStyle="1" w:styleId="p42">
    <w:name w:val="p42"/>
    <w:basedOn w:val="a"/>
    <w:pPr>
      <w:spacing w:before="100" w:beforeAutospacing="1" w:after="100" w:afterAutospacing="1"/>
    </w:pPr>
  </w:style>
  <w:style w:type="paragraph" w:customStyle="1" w:styleId="af6">
    <w:name w:val="Знак Знак Знак Знак"/>
    <w:basedOn w:val="a"/>
    <w:pPr>
      <w:spacing w:after="160" w:line="240" w:lineRule="exact"/>
    </w:pPr>
    <w:rPr>
      <w:rFonts w:ascii="Verdana" w:hAnsi="Verdana"/>
      <w:lang w:val="en-US" w:eastAsia="en-US"/>
    </w:rPr>
  </w:style>
  <w:style w:type="character" w:customStyle="1" w:styleId="blk3">
    <w:name w:val="blk3"/>
    <w:rPr>
      <w:vanish w:val="0"/>
    </w:rPr>
  </w:style>
  <w:style w:type="paragraph" w:customStyle="1" w:styleId="p11">
    <w:name w:val="p11"/>
    <w:basedOn w:val="a"/>
    <w:pPr>
      <w:spacing w:before="100" w:beforeAutospacing="1" w:after="100" w:afterAutospacing="1"/>
    </w:pPr>
  </w:style>
  <w:style w:type="paragraph" w:customStyle="1" w:styleId="Text">
    <w:name w:val="Text"/>
    <w:basedOn w:val="a"/>
    <w:pPr>
      <w:spacing w:after="240"/>
    </w:pPr>
    <w:rPr>
      <w:szCs w:val="20"/>
      <w:lang w:val="en-US" w:eastAsia="en-US"/>
    </w:rPr>
  </w:style>
  <w:style w:type="character" w:customStyle="1" w:styleId="blk">
    <w:name w:val="blk"/>
  </w:style>
  <w:style w:type="paragraph" w:customStyle="1" w:styleId="p6">
    <w:name w:val="p6"/>
    <w:basedOn w:val="a"/>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widowControl w:val="0"/>
      <w:autoSpaceDE w:val="0"/>
      <w:autoSpaceDN w:val="0"/>
    </w:pPr>
    <w:rPr>
      <w:rFonts w:ascii="Arial" w:eastAsia="Arial" w:hAnsi="Arial" w:cs="Arial"/>
      <w:sz w:val="22"/>
      <w:szCs w:val="22"/>
      <w:lang w:eastAsia="en-US"/>
    </w:rPr>
  </w:style>
  <w:style w:type="paragraph" w:styleId="af7">
    <w:name w:val="List Paragraph"/>
    <w:basedOn w:val="a"/>
    <w:uiPriority w:val="1"/>
    <w:qFormat/>
    <w:pPr>
      <w:suppressAutoHyphens/>
      <w:ind w:left="720"/>
      <w:contextualSpacing/>
    </w:pPr>
    <w:rPr>
      <w:sz w:val="20"/>
      <w:szCs w:val="20"/>
      <w:lang w:eastAsia="ar-SA"/>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CharStyle8">
    <w:name w:val="Char Style 8"/>
    <w:link w:val="Style7"/>
    <w:rsid w:val="00B47B00"/>
    <w:rPr>
      <w:rFonts w:ascii="Arial" w:eastAsia="Arial" w:hAnsi="Arial" w:cs="Arial"/>
      <w:sz w:val="13"/>
      <w:szCs w:val="13"/>
    </w:rPr>
  </w:style>
  <w:style w:type="paragraph" w:customStyle="1" w:styleId="Style7">
    <w:name w:val="Style 7"/>
    <w:basedOn w:val="a"/>
    <w:link w:val="CharStyle8"/>
    <w:rsid w:val="00B47B00"/>
    <w:pPr>
      <w:widowControl w:val="0"/>
    </w:pPr>
    <w:rPr>
      <w:rFonts w:ascii="Arial" w:eastAsia="Arial" w:hAnsi="Arial" w:cs="Arial"/>
      <w:sz w:val="13"/>
      <w:szCs w:val="13"/>
    </w:rPr>
  </w:style>
  <w:style w:type="character" w:customStyle="1" w:styleId="CharStyle10">
    <w:name w:val="Char Style 10"/>
    <w:link w:val="Style9"/>
    <w:rsid w:val="006E6EE3"/>
    <w:rPr>
      <w:rFonts w:ascii="Arial" w:eastAsia="Arial" w:hAnsi="Arial" w:cs="Arial"/>
      <w:sz w:val="13"/>
      <w:szCs w:val="13"/>
      <w:lang w:val="en-US" w:eastAsia="en-US" w:bidi="en-US"/>
    </w:rPr>
  </w:style>
  <w:style w:type="paragraph" w:customStyle="1" w:styleId="Style9">
    <w:name w:val="Style 9"/>
    <w:basedOn w:val="a"/>
    <w:link w:val="CharStyle10"/>
    <w:rsid w:val="006E6EE3"/>
    <w:pPr>
      <w:widowControl w:val="0"/>
    </w:pPr>
    <w:rPr>
      <w:rFonts w:ascii="Arial" w:eastAsia="Arial" w:hAnsi="Arial" w:cs="Arial"/>
      <w:sz w:val="13"/>
      <w:szCs w:val="13"/>
      <w:lang w:val="en-US" w:eastAsia="en-US" w:bidi="en-US"/>
    </w:rPr>
  </w:style>
  <w:style w:type="character" w:customStyle="1" w:styleId="ConsPlusNormal0">
    <w:name w:val="ConsPlusNormal Знак"/>
    <w:link w:val="ConsPlusNormal"/>
    <w:locked/>
    <w:rsid w:val="0088528B"/>
    <w:rPr>
      <w:rFonts w:ascii="Arial" w:hAnsi="Arial" w:cs="Arial"/>
    </w:rPr>
  </w:style>
  <w:style w:type="character" w:customStyle="1" w:styleId="fw-middle">
    <w:name w:val="fw-middle"/>
    <w:basedOn w:val="a0"/>
    <w:rsid w:val="00647B08"/>
  </w:style>
  <w:style w:type="character" w:customStyle="1" w:styleId="CharStyle7">
    <w:name w:val="Char Style 7"/>
    <w:basedOn w:val="a0"/>
    <w:link w:val="Style6"/>
    <w:rsid w:val="001D3B31"/>
    <w:rPr>
      <w:color w:val="141414"/>
    </w:rPr>
  </w:style>
  <w:style w:type="paragraph" w:customStyle="1" w:styleId="Style6">
    <w:name w:val="Style 6"/>
    <w:basedOn w:val="a"/>
    <w:link w:val="CharStyle7"/>
    <w:rsid w:val="001D3B31"/>
    <w:pPr>
      <w:widowControl w:val="0"/>
    </w:pPr>
    <w:rPr>
      <w:color w:val="141414"/>
      <w:sz w:val="20"/>
      <w:szCs w:val="20"/>
    </w:rPr>
  </w:style>
  <w:style w:type="character" w:customStyle="1" w:styleId="CharStyle5">
    <w:name w:val="Char Style 5"/>
    <w:basedOn w:val="a0"/>
    <w:link w:val="Style4"/>
    <w:rsid w:val="007E1C5C"/>
  </w:style>
  <w:style w:type="paragraph" w:customStyle="1" w:styleId="Style4">
    <w:name w:val="Style 4"/>
    <w:basedOn w:val="a"/>
    <w:link w:val="CharStyle5"/>
    <w:rsid w:val="007E1C5C"/>
    <w:pPr>
      <w:widowControl w:val="0"/>
      <w:jc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Default Paragraph Font" w:semiHidden="1"/>
    <w:lsdException w:name="Body Text" w:qFormat="1"/>
    <w:lsdException w:name="Subtitle" w:qFormat="1"/>
    <w:lsdException w:name="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984"/>
    <w:rPr>
      <w:sz w:val="24"/>
      <w:szCs w:val="24"/>
    </w:rPr>
  </w:style>
  <w:style w:type="paragraph" w:styleId="1">
    <w:name w:val="heading 1"/>
    <w:basedOn w:val="a"/>
    <w:next w:val="a"/>
    <w:link w:val="10"/>
    <w:qFormat/>
    <w:pPr>
      <w:keepNext/>
      <w:tabs>
        <w:tab w:val="left" w:pos="-284"/>
      </w:tabs>
      <w:spacing w:line="240" w:lineRule="exact"/>
      <w:jc w:val="center"/>
      <w:outlineLvl w:val="0"/>
    </w:pPr>
    <w:rPr>
      <w:b/>
      <w:szCs w:val="20"/>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sz w:val="24"/>
    </w:rPr>
  </w:style>
  <w:style w:type="character" w:customStyle="1" w:styleId="20">
    <w:name w:val="Заголовок 2 Знак"/>
    <w:link w:val="2"/>
    <w:semiHidden/>
    <w:rPr>
      <w:rFonts w:ascii="Cambria" w:eastAsia="Times New Roman" w:hAnsi="Cambria" w:cs="Times New Roman"/>
      <w:b/>
      <w:bCs/>
      <w:i/>
      <w:iCs/>
      <w:sz w:val="28"/>
      <w:szCs w:val="28"/>
    </w:rPr>
  </w:style>
  <w:style w:type="character" w:styleId="a3">
    <w:name w:val="Hyperlink"/>
    <w:unhideWhenUsed/>
    <w:rPr>
      <w:color w:val="0563C1"/>
      <w:u w:val="single"/>
    </w:rPr>
  </w:style>
  <w:style w:type="character" w:styleId="a4">
    <w:name w:val="Strong"/>
    <w:uiPriority w:val="22"/>
    <w:qFormat/>
    <w:rPr>
      <w:b/>
      <w:bCs/>
    </w:rPr>
  </w:style>
  <w:style w:type="paragraph" w:styleId="a5">
    <w:name w:val="Balloon Text"/>
    <w:basedOn w:val="a"/>
    <w:link w:val="a6"/>
    <w:uiPriority w:val="99"/>
    <w:rPr>
      <w:rFonts w:ascii="Tahoma" w:hAnsi="Tahoma"/>
      <w:sz w:val="16"/>
      <w:szCs w:val="16"/>
    </w:rPr>
  </w:style>
  <w:style w:type="character" w:customStyle="1" w:styleId="a6">
    <w:name w:val="Текст выноски Знак"/>
    <w:link w:val="a5"/>
    <w:uiPriority w:val="99"/>
    <w:rPr>
      <w:rFonts w:ascii="Tahoma" w:hAnsi="Tahoma" w:cs="Tahoma"/>
      <w:sz w:val="16"/>
      <w:szCs w:val="16"/>
    </w:rPr>
  </w:style>
  <w:style w:type="paragraph" w:styleId="21">
    <w:name w:val="Body Text 2"/>
    <w:basedOn w:val="a"/>
    <w:link w:val="22"/>
    <w:pPr>
      <w:tabs>
        <w:tab w:val="left" w:pos="8647"/>
      </w:tabs>
    </w:pPr>
    <w:rPr>
      <w:szCs w:val="20"/>
    </w:rPr>
  </w:style>
  <w:style w:type="character" w:customStyle="1" w:styleId="22">
    <w:name w:val="Основной текст 2 Знак"/>
    <w:link w:val="21"/>
    <w:rPr>
      <w:sz w:val="24"/>
    </w:rPr>
  </w:style>
  <w:style w:type="paragraph" w:styleId="a7">
    <w:name w:val="Plain Text"/>
    <w:basedOn w:val="a"/>
    <w:link w:val="a8"/>
    <w:rPr>
      <w:rFonts w:ascii="Courier New" w:hAnsi="Courier New"/>
      <w:sz w:val="20"/>
      <w:szCs w:val="20"/>
    </w:rPr>
  </w:style>
  <w:style w:type="character" w:customStyle="1" w:styleId="a8">
    <w:name w:val="Текст Знак"/>
    <w:link w:val="a7"/>
    <w:locked/>
    <w:rPr>
      <w:rFonts w:ascii="Courier New" w:hAnsi="Courier New"/>
      <w:lang w:bidi="ar-SA"/>
    </w:rPr>
  </w:style>
  <w:style w:type="paragraph" w:styleId="a9">
    <w:name w:val="header"/>
    <w:basedOn w:val="a"/>
    <w:link w:val="aa"/>
    <w:pPr>
      <w:tabs>
        <w:tab w:val="center" w:pos="4677"/>
        <w:tab w:val="right" w:pos="9355"/>
      </w:tabs>
    </w:pPr>
  </w:style>
  <w:style w:type="character" w:customStyle="1" w:styleId="aa">
    <w:name w:val="Верхний колонтитул Знак"/>
    <w:link w:val="a9"/>
    <w:rPr>
      <w:sz w:val="24"/>
      <w:szCs w:val="24"/>
    </w:rPr>
  </w:style>
  <w:style w:type="paragraph" w:styleId="ab">
    <w:name w:val="Body Text"/>
    <w:basedOn w:val="a"/>
    <w:link w:val="ac"/>
    <w:qFormat/>
    <w:pPr>
      <w:tabs>
        <w:tab w:val="left" w:pos="8647"/>
      </w:tabs>
      <w:jc w:val="both"/>
    </w:pPr>
    <w:rPr>
      <w:szCs w:val="20"/>
    </w:rPr>
  </w:style>
  <w:style w:type="character" w:customStyle="1" w:styleId="ac">
    <w:name w:val="Основной текст Знак"/>
    <w:link w:val="ab"/>
    <w:rPr>
      <w:sz w:val="24"/>
    </w:rPr>
  </w:style>
  <w:style w:type="paragraph" w:styleId="ad">
    <w:name w:val="Body Text Indent"/>
    <w:basedOn w:val="a"/>
    <w:link w:val="ae"/>
    <w:pPr>
      <w:spacing w:after="120"/>
      <w:ind w:left="283"/>
    </w:pPr>
  </w:style>
  <w:style w:type="character" w:customStyle="1" w:styleId="ae">
    <w:name w:val="Основной текст с отступом Знак"/>
    <w:link w:val="ad"/>
    <w:rPr>
      <w:sz w:val="24"/>
      <w:szCs w:val="24"/>
    </w:rPr>
  </w:style>
  <w:style w:type="paragraph" w:styleId="af">
    <w:name w:val="Title"/>
    <w:basedOn w:val="a"/>
    <w:link w:val="af0"/>
    <w:uiPriority w:val="1"/>
    <w:qFormat/>
    <w:pPr>
      <w:widowControl w:val="0"/>
      <w:autoSpaceDE w:val="0"/>
      <w:autoSpaceDN w:val="0"/>
      <w:spacing w:before="119"/>
      <w:ind w:left="175"/>
    </w:pPr>
    <w:rPr>
      <w:rFonts w:ascii="Arial" w:eastAsia="Arial" w:hAnsi="Arial" w:cs="Arial"/>
      <w:b/>
      <w:bCs/>
      <w:i/>
      <w:iCs/>
      <w:lang w:eastAsia="en-US"/>
    </w:rPr>
  </w:style>
  <w:style w:type="character" w:customStyle="1" w:styleId="af0">
    <w:name w:val="Название Знак"/>
    <w:link w:val="af"/>
    <w:uiPriority w:val="1"/>
    <w:rPr>
      <w:rFonts w:ascii="Arial" w:eastAsia="Arial" w:hAnsi="Arial" w:cs="Arial"/>
      <w:b/>
      <w:bCs/>
      <w:i/>
      <w:iCs/>
      <w:sz w:val="24"/>
      <w:szCs w:val="24"/>
      <w:lang w:eastAsia="en-US"/>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link w:val="af1"/>
    <w:uiPriority w:val="99"/>
    <w:rPr>
      <w:sz w:val="24"/>
      <w:szCs w:val="24"/>
    </w:rPr>
  </w:style>
  <w:style w:type="paragraph" w:styleId="af3">
    <w:name w:val="Normal (Web)"/>
    <w:basedOn w:val="a"/>
    <w:pPr>
      <w:spacing w:before="100" w:beforeAutospacing="1" w:after="100" w:afterAutospacing="1"/>
    </w:pPr>
  </w:style>
  <w:style w:type="paragraph" w:styleId="23">
    <w:name w:val="List 2"/>
    <w:basedOn w:val="a"/>
    <w:pPr>
      <w:ind w:left="566" w:hanging="283"/>
      <w:contextualSpacing/>
    </w:pPr>
  </w:style>
  <w:style w:type="paragraph" w:styleId="3">
    <w:name w:val="List 3"/>
    <w:basedOn w:val="a"/>
    <w:pPr>
      <w:ind w:left="849" w:hanging="283"/>
    </w:pPr>
    <w:rPr>
      <w:sz w:val="20"/>
      <w:szCs w:val="20"/>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a"/>
    <w:pPr>
      <w:spacing w:before="100" w:beforeAutospacing="1" w:after="100" w:afterAutospacing="1"/>
    </w:pPr>
  </w:style>
  <w:style w:type="character" w:customStyle="1" w:styleId="s1">
    <w:name w:val="s1"/>
  </w:style>
  <w:style w:type="paragraph" w:customStyle="1" w:styleId="p2">
    <w:name w:val="p2"/>
    <w:basedOn w:val="a"/>
    <w:pPr>
      <w:spacing w:before="100" w:beforeAutospacing="1" w:after="100" w:afterAutospacing="1"/>
    </w:pPr>
  </w:style>
  <w:style w:type="paragraph" w:customStyle="1" w:styleId="p4">
    <w:name w:val="p4"/>
    <w:basedOn w:val="a"/>
    <w:pPr>
      <w:spacing w:before="100" w:beforeAutospacing="1" w:after="100" w:afterAutospacing="1"/>
    </w:pPr>
  </w:style>
  <w:style w:type="character" w:customStyle="1" w:styleId="s2">
    <w:name w:val="s2"/>
  </w:style>
  <w:style w:type="paragraph" w:customStyle="1" w:styleId="p7">
    <w:name w:val="p7"/>
    <w:basedOn w:val="a"/>
    <w:pPr>
      <w:spacing w:before="100" w:beforeAutospacing="1" w:after="100" w:afterAutospacing="1"/>
    </w:pPr>
  </w:style>
  <w:style w:type="paragraph" w:customStyle="1" w:styleId="p8">
    <w:name w:val="p8"/>
    <w:basedOn w:val="a"/>
    <w:pPr>
      <w:spacing w:before="100" w:beforeAutospacing="1" w:after="100" w:afterAutospacing="1"/>
    </w:pPr>
  </w:style>
  <w:style w:type="character" w:customStyle="1" w:styleId="s3">
    <w:name w:val="s3"/>
  </w:style>
  <w:style w:type="character" w:customStyle="1" w:styleId="s4">
    <w:name w:val="s4"/>
  </w:style>
  <w:style w:type="paragraph" w:customStyle="1" w:styleId="p13">
    <w:name w:val="p13"/>
    <w:basedOn w:val="a"/>
    <w:pPr>
      <w:spacing w:before="100" w:beforeAutospacing="1" w:after="100" w:afterAutospacing="1"/>
    </w:pPr>
  </w:style>
  <w:style w:type="paragraph" w:customStyle="1" w:styleId="p14">
    <w:name w:val="p14"/>
    <w:basedOn w:val="a"/>
    <w:pPr>
      <w:spacing w:before="100" w:beforeAutospacing="1" w:after="100" w:afterAutospacing="1"/>
    </w:pPr>
  </w:style>
  <w:style w:type="paragraph" w:customStyle="1" w:styleId="p15">
    <w:name w:val="p15"/>
    <w:basedOn w:val="a"/>
    <w:pPr>
      <w:spacing w:before="100" w:beforeAutospacing="1" w:after="100" w:afterAutospacing="1"/>
    </w:pPr>
  </w:style>
  <w:style w:type="paragraph" w:customStyle="1" w:styleId="af5">
    <w:name w:val="Знак Знак"/>
    <w:basedOn w:val="a"/>
    <w:pPr>
      <w:spacing w:after="160" w:line="240" w:lineRule="exact"/>
    </w:pPr>
    <w:rPr>
      <w:rFonts w:ascii="Verdana" w:hAnsi="Verdana"/>
      <w:lang w:val="en-US" w:eastAsia="en-US"/>
    </w:rPr>
  </w:style>
  <w:style w:type="character" w:customStyle="1" w:styleId="s17">
    <w:name w:val="s17"/>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p31">
    <w:name w:val="p31"/>
    <w:basedOn w:val="a"/>
    <w:pPr>
      <w:spacing w:before="100" w:beforeAutospacing="1" w:after="100" w:afterAutospacing="1"/>
    </w:pPr>
  </w:style>
  <w:style w:type="character" w:customStyle="1" w:styleId="s28">
    <w:name w:val="s28"/>
  </w:style>
  <w:style w:type="paragraph" w:customStyle="1" w:styleId="p41">
    <w:name w:val="p41"/>
    <w:basedOn w:val="a"/>
    <w:pPr>
      <w:spacing w:before="100" w:beforeAutospacing="1" w:after="100" w:afterAutospacing="1"/>
    </w:pPr>
  </w:style>
  <w:style w:type="character" w:customStyle="1" w:styleId="s29">
    <w:name w:val="s29"/>
  </w:style>
  <w:style w:type="paragraph" w:customStyle="1" w:styleId="p3">
    <w:name w:val="p3"/>
    <w:basedOn w:val="a"/>
    <w:pPr>
      <w:spacing w:before="100" w:beforeAutospacing="1" w:after="100" w:afterAutospacing="1"/>
    </w:pPr>
  </w:style>
  <w:style w:type="paragraph" w:customStyle="1" w:styleId="p42">
    <w:name w:val="p42"/>
    <w:basedOn w:val="a"/>
    <w:pPr>
      <w:spacing w:before="100" w:beforeAutospacing="1" w:after="100" w:afterAutospacing="1"/>
    </w:pPr>
  </w:style>
  <w:style w:type="paragraph" w:customStyle="1" w:styleId="af6">
    <w:name w:val="Знак Знак Знак Знак"/>
    <w:basedOn w:val="a"/>
    <w:pPr>
      <w:spacing w:after="160" w:line="240" w:lineRule="exact"/>
    </w:pPr>
    <w:rPr>
      <w:rFonts w:ascii="Verdana" w:hAnsi="Verdana"/>
      <w:lang w:val="en-US" w:eastAsia="en-US"/>
    </w:rPr>
  </w:style>
  <w:style w:type="character" w:customStyle="1" w:styleId="blk3">
    <w:name w:val="blk3"/>
    <w:rPr>
      <w:vanish w:val="0"/>
    </w:rPr>
  </w:style>
  <w:style w:type="paragraph" w:customStyle="1" w:styleId="p11">
    <w:name w:val="p11"/>
    <w:basedOn w:val="a"/>
    <w:pPr>
      <w:spacing w:before="100" w:beforeAutospacing="1" w:after="100" w:afterAutospacing="1"/>
    </w:pPr>
  </w:style>
  <w:style w:type="paragraph" w:customStyle="1" w:styleId="Text">
    <w:name w:val="Text"/>
    <w:basedOn w:val="a"/>
    <w:pPr>
      <w:spacing w:after="240"/>
    </w:pPr>
    <w:rPr>
      <w:szCs w:val="20"/>
      <w:lang w:val="en-US" w:eastAsia="en-US"/>
    </w:rPr>
  </w:style>
  <w:style w:type="character" w:customStyle="1" w:styleId="blk">
    <w:name w:val="blk"/>
  </w:style>
  <w:style w:type="paragraph" w:customStyle="1" w:styleId="p6">
    <w:name w:val="p6"/>
    <w:basedOn w:val="a"/>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widowControl w:val="0"/>
      <w:autoSpaceDE w:val="0"/>
      <w:autoSpaceDN w:val="0"/>
    </w:pPr>
    <w:rPr>
      <w:rFonts w:ascii="Arial" w:eastAsia="Arial" w:hAnsi="Arial" w:cs="Arial"/>
      <w:sz w:val="22"/>
      <w:szCs w:val="22"/>
      <w:lang w:eastAsia="en-US"/>
    </w:rPr>
  </w:style>
  <w:style w:type="paragraph" w:styleId="af7">
    <w:name w:val="List Paragraph"/>
    <w:basedOn w:val="a"/>
    <w:uiPriority w:val="1"/>
    <w:qFormat/>
    <w:pPr>
      <w:suppressAutoHyphens/>
      <w:ind w:left="720"/>
      <w:contextualSpacing/>
    </w:pPr>
    <w:rPr>
      <w:sz w:val="20"/>
      <w:szCs w:val="20"/>
      <w:lang w:eastAsia="ar-SA"/>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CharStyle8">
    <w:name w:val="Char Style 8"/>
    <w:link w:val="Style7"/>
    <w:rsid w:val="00B47B00"/>
    <w:rPr>
      <w:rFonts w:ascii="Arial" w:eastAsia="Arial" w:hAnsi="Arial" w:cs="Arial"/>
      <w:sz w:val="13"/>
      <w:szCs w:val="13"/>
    </w:rPr>
  </w:style>
  <w:style w:type="paragraph" w:customStyle="1" w:styleId="Style7">
    <w:name w:val="Style 7"/>
    <w:basedOn w:val="a"/>
    <w:link w:val="CharStyle8"/>
    <w:rsid w:val="00B47B00"/>
    <w:pPr>
      <w:widowControl w:val="0"/>
    </w:pPr>
    <w:rPr>
      <w:rFonts w:ascii="Arial" w:eastAsia="Arial" w:hAnsi="Arial" w:cs="Arial"/>
      <w:sz w:val="13"/>
      <w:szCs w:val="13"/>
    </w:rPr>
  </w:style>
  <w:style w:type="character" w:customStyle="1" w:styleId="CharStyle10">
    <w:name w:val="Char Style 10"/>
    <w:link w:val="Style9"/>
    <w:rsid w:val="006E6EE3"/>
    <w:rPr>
      <w:rFonts w:ascii="Arial" w:eastAsia="Arial" w:hAnsi="Arial" w:cs="Arial"/>
      <w:sz w:val="13"/>
      <w:szCs w:val="13"/>
      <w:lang w:val="en-US" w:eastAsia="en-US" w:bidi="en-US"/>
    </w:rPr>
  </w:style>
  <w:style w:type="paragraph" w:customStyle="1" w:styleId="Style9">
    <w:name w:val="Style 9"/>
    <w:basedOn w:val="a"/>
    <w:link w:val="CharStyle10"/>
    <w:rsid w:val="006E6EE3"/>
    <w:pPr>
      <w:widowControl w:val="0"/>
    </w:pPr>
    <w:rPr>
      <w:rFonts w:ascii="Arial" w:eastAsia="Arial" w:hAnsi="Arial" w:cs="Arial"/>
      <w:sz w:val="13"/>
      <w:szCs w:val="13"/>
      <w:lang w:val="en-US" w:eastAsia="en-US" w:bidi="en-US"/>
    </w:rPr>
  </w:style>
  <w:style w:type="character" w:customStyle="1" w:styleId="ConsPlusNormal0">
    <w:name w:val="ConsPlusNormal Знак"/>
    <w:link w:val="ConsPlusNormal"/>
    <w:locked/>
    <w:rsid w:val="0088528B"/>
    <w:rPr>
      <w:rFonts w:ascii="Arial" w:hAnsi="Arial" w:cs="Arial"/>
    </w:rPr>
  </w:style>
  <w:style w:type="character" w:customStyle="1" w:styleId="fw-middle">
    <w:name w:val="fw-middle"/>
    <w:basedOn w:val="a0"/>
    <w:rsid w:val="00647B08"/>
  </w:style>
  <w:style w:type="character" w:customStyle="1" w:styleId="CharStyle7">
    <w:name w:val="Char Style 7"/>
    <w:basedOn w:val="a0"/>
    <w:link w:val="Style6"/>
    <w:rsid w:val="001D3B31"/>
    <w:rPr>
      <w:color w:val="141414"/>
    </w:rPr>
  </w:style>
  <w:style w:type="paragraph" w:customStyle="1" w:styleId="Style6">
    <w:name w:val="Style 6"/>
    <w:basedOn w:val="a"/>
    <w:link w:val="CharStyle7"/>
    <w:rsid w:val="001D3B31"/>
    <w:pPr>
      <w:widowControl w:val="0"/>
    </w:pPr>
    <w:rPr>
      <w:color w:val="141414"/>
      <w:sz w:val="20"/>
      <w:szCs w:val="20"/>
    </w:rPr>
  </w:style>
  <w:style w:type="character" w:customStyle="1" w:styleId="CharStyle5">
    <w:name w:val="Char Style 5"/>
    <w:basedOn w:val="a0"/>
    <w:link w:val="Style4"/>
    <w:rsid w:val="007E1C5C"/>
  </w:style>
  <w:style w:type="paragraph" w:customStyle="1" w:styleId="Style4">
    <w:name w:val="Style 4"/>
    <w:basedOn w:val="a"/>
    <w:link w:val="CharStyle5"/>
    <w:rsid w:val="007E1C5C"/>
    <w:pPr>
      <w:widowControl w:val="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363">
      <w:bodyDiv w:val="1"/>
      <w:marLeft w:val="0"/>
      <w:marRight w:val="0"/>
      <w:marTop w:val="0"/>
      <w:marBottom w:val="0"/>
      <w:divBdr>
        <w:top w:val="none" w:sz="0" w:space="0" w:color="auto"/>
        <w:left w:val="none" w:sz="0" w:space="0" w:color="auto"/>
        <w:bottom w:val="none" w:sz="0" w:space="0" w:color="auto"/>
        <w:right w:val="none" w:sz="0" w:space="0" w:color="auto"/>
      </w:divBdr>
    </w:div>
    <w:div w:id="174808825">
      <w:bodyDiv w:val="1"/>
      <w:marLeft w:val="0"/>
      <w:marRight w:val="0"/>
      <w:marTop w:val="0"/>
      <w:marBottom w:val="0"/>
      <w:divBdr>
        <w:top w:val="none" w:sz="0" w:space="0" w:color="auto"/>
        <w:left w:val="none" w:sz="0" w:space="0" w:color="auto"/>
        <w:bottom w:val="none" w:sz="0" w:space="0" w:color="auto"/>
        <w:right w:val="none" w:sz="0" w:space="0" w:color="auto"/>
      </w:divBdr>
    </w:div>
    <w:div w:id="198051623">
      <w:bodyDiv w:val="1"/>
      <w:marLeft w:val="0"/>
      <w:marRight w:val="0"/>
      <w:marTop w:val="0"/>
      <w:marBottom w:val="0"/>
      <w:divBdr>
        <w:top w:val="none" w:sz="0" w:space="0" w:color="auto"/>
        <w:left w:val="none" w:sz="0" w:space="0" w:color="auto"/>
        <w:bottom w:val="none" w:sz="0" w:space="0" w:color="auto"/>
        <w:right w:val="none" w:sz="0" w:space="0" w:color="auto"/>
      </w:divBdr>
    </w:div>
    <w:div w:id="228421975">
      <w:bodyDiv w:val="1"/>
      <w:marLeft w:val="0"/>
      <w:marRight w:val="0"/>
      <w:marTop w:val="0"/>
      <w:marBottom w:val="0"/>
      <w:divBdr>
        <w:top w:val="none" w:sz="0" w:space="0" w:color="auto"/>
        <w:left w:val="none" w:sz="0" w:space="0" w:color="auto"/>
        <w:bottom w:val="none" w:sz="0" w:space="0" w:color="auto"/>
        <w:right w:val="none" w:sz="0" w:space="0" w:color="auto"/>
      </w:divBdr>
    </w:div>
    <w:div w:id="246500385">
      <w:bodyDiv w:val="1"/>
      <w:marLeft w:val="0"/>
      <w:marRight w:val="0"/>
      <w:marTop w:val="0"/>
      <w:marBottom w:val="0"/>
      <w:divBdr>
        <w:top w:val="none" w:sz="0" w:space="0" w:color="auto"/>
        <w:left w:val="none" w:sz="0" w:space="0" w:color="auto"/>
        <w:bottom w:val="none" w:sz="0" w:space="0" w:color="auto"/>
        <w:right w:val="none" w:sz="0" w:space="0" w:color="auto"/>
      </w:divBdr>
    </w:div>
    <w:div w:id="515772449">
      <w:bodyDiv w:val="1"/>
      <w:marLeft w:val="0"/>
      <w:marRight w:val="0"/>
      <w:marTop w:val="0"/>
      <w:marBottom w:val="0"/>
      <w:divBdr>
        <w:top w:val="none" w:sz="0" w:space="0" w:color="auto"/>
        <w:left w:val="none" w:sz="0" w:space="0" w:color="auto"/>
        <w:bottom w:val="none" w:sz="0" w:space="0" w:color="auto"/>
        <w:right w:val="none" w:sz="0" w:space="0" w:color="auto"/>
      </w:divBdr>
    </w:div>
    <w:div w:id="530268419">
      <w:bodyDiv w:val="1"/>
      <w:marLeft w:val="0"/>
      <w:marRight w:val="0"/>
      <w:marTop w:val="0"/>
      <w:marBottom w:val="0"/>
      <w:divBdr>
        <w:top w:val="none" w:sz="0" w:space="0" w:color="auto"/>
        <w:left w:val="none" w:sz="0" w:space="0" w:color="auto"/>
        <w:bottom w:val="none" w:sz="0" w:space="0" w:color="auto"/>
        <w:right w:val="none" w:sz="0" w:space="0" w:color="auto"/>
      </w:divBdr>
    </w:div>
    <w:div w:id="591400287">
      <w:bodyDiv w:val="1"/>
      <w:marLeft w:val="0"/>
      <w:marRight w:val="0"/>
      <w:marTop w:val="0"/>
      <w:marBottom w:val="0"/>
      <w:divBdr>
        <w:top w:val="none" w:sz="0" w:space="0" w:color="auto"/>
        <w:left w:val="none" w:sz="0" w:space="0" w:color="auto"/>
        <w:bottom w:val="none" w:sz="0" w:space="0" w:color="auto"/>
        <w:right w:val="none" w:sz="0" w:space="0" w:color="auto"/>
      </w:divBdr>
    </w:div>
    <w:div w:id="617833622">
      <w:bodyDiv w:val="1"/>
      <w:marLeft w:val="0"/>
      <w:marRight w:val="0"/>
      <w:marTop w:val="0"/>
      <w:marBottom w:val="0"/>
      <w:divBdr>
        <w:top w:val="none" w:sz="0" w:space="0" w:color="auto"/>
        <w:left w:val="none" w:sz="0" w:space="0" w:color="auto"/>
        <w:bottom w:val="none" w:sz="0" w:space="0" w:color="auto"/>
        <w:right w:val="none" w:sz="0" w:space="0" w:color="auto"/>
      </w:divBdr>
    </w:div>
    <w:div w:id="638731651">
      <w:bodyDiv w:val="1"/>
      <w:marLeft w:val="0"/>
      <w:marRight w:val="0"/>
      <w:marTop w:val="0"/>
      <w:marBottom w:val="0"/>
      <w:divBdr>
        <w:top w:val="none" w:sz="0" w:space="0" w:color="auto"/>
        <w:left w:val="none" w:sz="0" w:space="0" w:color="auto"/>
        <w:bottom w:val="none" w:sz="0" w:space="0" w:color="auto"/>
        <w:right w:val="none" w:sz="0" w:space="0" w:color="auto"/>
      </w:divBdr>
    </w:div>
    <w:div w:id="721562315">
      <w:bodyDiv w:val="1"/>
      <w:marLeft w:val="0"/>
      <w:marRight w:val="0"/>
      <w:marTop w:val="0"/>
      <w:marBottom w:val="0"/>
      <w:divBdr>
        <w:top w:val="none" w:sz="0" w:space="0" w:color="auto"/>
        <w:left w:val="none" w:sz="0" w:space="0" w:color="auto"/>
        <w:bottom w:val="none" w:sz="0" w:space="0" w:color="auto"/>
        <w:right w:val="none" w:sz="0" w:space="0" w:color="auto"/>
      </w:divBdr>
    </w:div>
    <w:div w:id="796264676">
      <w:bodyDiv w:val="1"/>
      <w:marLeft w:val="0"/>
      <w:marRight w:val="0"/>
      <w:marTop w:val="0"/>
      <w:marBottom w:val="0"/>
      <w:divBdr>
        <w:top w:val="none" w:sz="0" w:space="0" w:color="auto"/>
        <w:left w:val="none" w:sz="0" w:space="0" w:color="auto"/>
        <w:bottom w:val="none" w:sz="0" w:space="0" w:color="auto"/>
        <w:right w:val="none" w:sz="0" w:space="0" w:color="auto"/>
      </w:divBdr>
    </w:div>
    <w:div w:id="803155789">
      <w:bodyDiv w:val="1"/>
      <w:marLeft w:val="0"/>
      <w:marRight w:val="0"/>
      <w:marTop w:val="0"/>
      <w:marBottom w:val="0"/>
      <w:divBdr>
        <w:top w:val="none" w:sz="0" w:space="0" w:color="auto"/>
        <w:left w:val="none" w:sz="0" w:space="0" w:color="auto"/>
        <w:bottom w:val="none" w:sz="0" w:space="0" w:color="auto"/>
        <w:right w:val="none" w:sz="0" w:space="0" w:color="auto"/>
      </w:divBdr>
    </w:div>
    <w:div w:id="887379168">
      <w:bodyDiv w:val="1"/>
      <w:marLeft w:val="0"/>
      <w:marRight w:val="0"/>
      <w:marTop w:val="0"/>
      <w:marBottom w:val="0"/>
      <w:divBdr>
        <w:top w:val="none" w:sz="0" w:space="0" w:color="auto"/>
        <w:left w:val="none" w:sz="0" w:space="0" w:color="auto"/>
        <w:bottom w:val="none" w:sz="0" w:space="0" w:color="auto"/>
        <w:right w:val="none" w:sz="0" w:space="0" w:color="auto"/>
      </w:divBdr>
    </w:div>
    <w:div w:id="913050672">
      <w:bodyDiv w:val="1"/>
      <w:marLeft w:val="0"/>
      <w:marRight w:val="0"/>
      <w:marTop w:val="0"/>
      <w:marBottom w:val="0"/>
      <w:divBdr>
        <w:top w:val="none" w:sz="0" w:space="0" w:color="auto"/>
        <w:left w:val="none" w:sz="0" w:space="0" w:color="auto"/>
        <w:bottom w:val="none" w:sz="0" w:space="0" w:color="auto"/>
        <w:right w:val="none" w:sz="0" w:space="0" w:color="auto"/>
      </w:divBdr>
    </w:div>
    <w:div w:id="1006791249">
      <w:bodyDiv w:val="1"/>
      <w:marLeft w:val="0"/>
      <w:marRight w:val="0"/>
      <w:marTop w:val="0"/>
      <w:marBottom w:val="0"/>
      <w:divBdr>
        <w:top w:val="none" w:sz="0" w:space="0" w:color="auto"/>
        <w:left w:val="none" w:sz="0" w:space="0" w:color="auto"/>
        <w:bottom w:val="none" w:sz="0" w:space="0" w:color="auto"/>
        <w:right w:val="none" w:sz="0" w:space="0" w:color="auto"/>
      </w:divBdr>
    </w:div>
    <w:div w:id="1008287743">
      <w:bodyDiv w:val="1"/>
      <w:marLeft w:val="0"/>
      <w:marRight w:val="0"/>
      <w:marTop w:val="0"/>
      <w:marBottom w:val="0"/>
      <w:divBdr>
        <w:top w:val="none" w:sz="0" w:space="0" w:color="auto"/>
        <w:left w:val="none" w:sz="0" w:space="0" w:color="auto"/>
        <w:bottom w:val="none" w:sz="0" w:space="0" w:color="auto"/>
        <w:right w:val="none" w:sz="0" w:space="0" w:color="auto"/>
      </w:divBdr>
    </w:div>
    <w:div w:id="1091975729">
      <w:bodyDiv w:val="1"/>
      <w:marLeft w:val="0"/>
      <w:marRight w:val="0"/>
      <w:marTop w:val="0"/>
      <w:marBottom w:val="0"/>
      <w:divBdr>
        <w:top w:val="none" w:sz="0" w:space="0" w:color="auto"/>
        <w:left w:val="none" w:sz="0" w:space="0" w:color="auto"/>
        <w:bottom w:val="none" w:sz="0" w:space="0" w:color="auto"/>
        <w:right w:val="none" w:sz="0" w:space="0" w:color="auto"/>
      </w:divBdr>
    </w:div>
    <w:div w:id="1107852570">
      <w:bodyDiv w:val="1"/>
      <w:marLeft w:val="0"/>
      <w:marRight w:val="0"/>
      <w:marTop w:val="0"/>
      <w:marBottom w:val="0"/>
      <w:divBdr>
        <w:top w:val="none" w:sz="0" w:space="0" w:color="auto"/>
        <w:left w:val="none" w:sz="0" w:space="0" w:color="auto"/>
        <w:bottom w:val="none" w:sz="0" w:space="0" w:color="auto"/>
        <w:right w:val="none" w:sz="0" w:space="0" w:color="auto"/>
      </w:divBdr>
    </w:div>
    <w:div w:id="1144391854">
      <w:bodyDiv w:val="1"/>
      <w:marLeft w:val="0"/>
      <w:marRight w:val="0"/>
      <w:marTop w:val="0"/>
      <w:marBottom w:val="0"/>
      <w:divBdr>
        <w:top w:val="none" w:sz="0" w:space="0" w:color="auto"/>
        <w:left w:val="none" w:sz="0" w:space="0" w:color="auto"/>
        <w:bottom w:val="none" w:sz="0" w:space="0" w:color="auto"/>
        <w:right w:val="none" w:sz="0" w:space="0" w:color="auto"/>
      </w:divBdr>
    </w:div>
    <w:div w:id="1173494910">
      <w:bodyDiv w:val="1"/>
      <w:marLeft w:val="0"/>
      <w:marRight w:val="0"/>
      <w:marTop w:val="0"/>
      <w:marBottom w:val="0"/>
      <w:divBdr>
        <w:top w:val="none" w:sz="0" w:space="0" w:color="auto"/>
        <w:left w:val="none" w:sz="0" w:space="0" w:color="auto"/>
        <w:bottom w:val="none" w:sz="0" w:space="0" w:color="auto"/>
        <w:right w:val="none" w:sz="0" w:space="0" w:color="auto"/>
      </w:divBdr>
    </w:div>
    <w:div w:id="1313103486">
      <w:bodyDiv w:val="1"/>
      <w:marLeft w:val="0"/>
      <w:marRight w:val="0"/>
      <w:marTop w:val="0"/>
      <w:marBottom w:val="0"/>
      <w:divBdr>
        <w:top w:val="none" w:sz="0" w:space="0" w:color="auto"/>
        <w:left w:val="none" w:sz="0" w:space="0" w:color="auto"/>
        <w:bottom w:val="none" w:sz="0" w:space="0" w:color="auto"/>
        <w:right w:val="none" w:sz="0" w:space="0" w:color="auto"/>
      </w:divBdr>
    </w:div>
    <w:div w:id="1405420058">
      <w:bodyDiv w:val="1"/>
      <w:marLeft w:val="0"/>
      <w:marRight w:val="0"/>
      <w:marTop w:val="0"/>
      <w:marBottom w:val="0"/>
      <w:divBdr>
        <w:top w:val="none" w:sz="0" w:space="0" w:color="auto"/>
        <w:left w:val="none" w:sz="0" w:space="0" w:color="auto"/>
        <w:bottom w:val="none" w:sz="0" w:space="0" w:color="auto"/>
        <w:right w:val="none" w:sz="0" w:space="0" w:color="auto"/>
      </w:divBdr>
    </w:div>
    <w:div w:id="1454709033">
      <w:bodyDiv w:val="1"/>
      <w:marLeft w:val="0"/>
      <w:marRight w:val="0"/>
      <w:marTop w:val="0"/>
      <w:marBottom w:val="0"/>
      <w:divBdr>
        <w:top w:val="none" w:sz="0" w:space="0" w:color="auto"/>
        <w:left w:val="none" w:sz="0" w:space="0" w:color="auto"/>
        <w:bottom w:val="none" w:sz="0" w:space="0" w:color="auto"/>
        <w:right w:val="none" w:sz="0" w:space="0" w:color="auto"/>
      </w:divBdr>
    </w:div>
    <w:div w:id="1462726975">
      <w:bodyDiv w:val="1"/>
      <w:marLeft w:val="0"/>
      <w:marRight w:val="0"/>
      <w:marTop w:val="0"/>
      <w:marBottom w:val="0"/>
      <w:divBdr>
        <w:top w:val="none" w:sz="0" w:space="0" w:color="auto"/>
        <w:left w:val="none" w:sz="0" w:space="0" w:color="auto"/>
        <w:bottom w:val="none" w:sz="0" w:space="0" w:color="auto"/>
        <w:right w:val="none" w:sz="0" w:space="0" w:color="auto"/>
      </w:divBdr>
    </w:div>
    <w:div w:id="1465268023">
      <w:bodyDiv w:val="1"/>
      <w:marLeft w:val="0"/>
      <w:marRight w:val="0"/>
      <w:marTop w:val="0"/>
      <w:marBottom w:val="0"/>
      <w:divBdr>
        <w:top w:val="none" w:sz="0" w:space="0" w:color="auto"/>
        <w:left w:val="none" w:sz="0" w:space="0" w:color="auto"/>
        <w:bottom w:val="none" w:sz="0" w:space="0" w:color="auto"/>
        <w:right w:val="none" w:sz="0" w:space="0" w:color="auto"/>
      </w:divBdr>
    </w:div>
    <w:div w:id="1510212889">
      <w:bodyDiv w:val="1"/>
      <w:marLeft w:val="0"/>
      <w:marRight w:val="0"/>
      <w:marTop w:val="0"/>
      <w:marBottom w:val="0"/>
      <w:divBdr>
        <w:top w:val="none" w:sz="0" w:space="0" w:color="auto"/>
        <w:left w:val="none" w:sz="0" w:space="0" w:color="auto"/>
        <w:bottom w:val="none" w:sz="0" w:space="0" w:color="auto"/>
        <w:right w:val="none" w:sz="0" w:space="0" w:color="auto"/>
      </w:divBdr>
    </w:div>
    <w:div w:id="1524704845">
      <w:bodyDiv w:val="1"/>
      <w:marLeft w:val="0"/>
      <w:marRight w:val="0"/>
      <w:marTop w:val="0"/>
      <w:marBottom w:val="0"/>
      <w:divBdr>
        <w:top w:val="none" w:sz="0" w:space="0" w:color="auto"/>
        <w:left w:val="none" w:sz="0" w:space="0" w:color="auto"/>
        <w:bottom w:val="none" w:sz="0" w:space="0" w:color="auto"/>
        <w:right w:val="none" w:sz="0" w:space="0" w:color="auto"/>
      </w:divBdr>
    </w:div>
    <w:div w:id="1632787738">
      <w:bodyDiv w:val="1"/>
      <w:marLeft w:val="0"/>
      <w:marRight w:val="0"/>
      <w:marTop w:val="0"/>
      <w:marBottom w:val="0"/>
      <w:divBdr>
        <w:top w:val="none" w:sz="0" w:space="0" w:color="auto"/>
        <w:left w:val="none" w:sz="0" w:space="0" w:color="auto"/>
        <w:bottom w:val="none" w:sz="0" w:space="0" w:color="auto"/>
        <w:right w:val="none" w:sz="0" w:space="0" w:color="auto"/>
      </w:divBdr>
    </w:div>
    <w:div w:id="1654987082">
      <w:bodyDiv w:val="1"/>
      <w:marLeft w:val="0"/>
      <w:marRight w:val="0"/>
      <w:marTop w:val="0"/>
      <w:marBottom w:val="0"/>
      <w:divBdr>
        <w:top w:val="none" w:sz="0" w:space="0" w:color="auto"/>
        <w:left w:val="none" w:sz="0" w:space="0" w:color="auto"/>
        <w:bottom w:val="none" w:sz="0" w:space="0" w:color="auto"/>
        <w:right w:val="none" w:sz="0" w:space="0" w:color="auto"/>
      </w:divBdr>
    </w:div>
    <w:div w:id="1830637461">
      <w:bodyDiv w:val="1"/>
      <w:marLeft w:val="0"/>
      <w:marRight w:val="0"/>
      <w:marTop w:val="0"/>
      <w:marBottom w:val="0"/>
      <w:divBdr>
        <w:top w:val="none" w:sz="0" w:space="0" w:color="auto"/>
        <w:left w:val="none" w:sz="0" w:space="0" w:color="auto"/>
        <w:bottom w:val="none" w:sz="0" w:space="0" w:color="auto"/>
        <w:right w:val="none" w:sz="0" w:space="0" w:color="auto"/>
      </w:divBdr>
    </w:div>
    <w:div w:id="1847403284">
      <w:bodyDiv w:val="1"/>
      <w:marLeft w:val="0"/>
      <w:marRight w:val="0"/>
      <w:marTop w:val="0"/>
      <w:marBottom w:val="0"/>
      <w:divBdr>
        <w:top w:val="none" w:sz="0" w:space="0" w:color="auto"/>
        <w:left w:val="none" w:sz="0" w:space="0" w:color="auto"/>
        <w:bottom w:val="none" w:sz="0" w:space="0" w:color="auto"/>
        <w:right w:val="none" w:sz="0" w:space="0" w:color="auto"/>
      </w:divBdr>
    </w:div>
    <w:div w:id="1860587205">
      <w:bodyDiv w:val="1"/>
      <w:marLeft w:val="0"/>
      <w:marRight w:val="0"/>
      <w:marTop w:val="0"/>
      <w:marBottom w:val="0"/>
      <w:divBdr>
        <w:top w:val="none" w:sz="0" w:space="0" w:color="auto"/>
        <w:left w:val="none" w:sz="0" w:space="0" w:color="auto"/>
        <w:bottom w:val="none" w:sz="0" w:space="0" w:color="auto"/>
        <w:right w:val="none" w:sz="0" w:space="0" w:color="auto"/>
      </w:divBdr>
    </w:div>
    <w:div w:id="2141995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povednikvrn@mai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apovednikvrn@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viewer.yandex.ru/r.xml?sk=c69cb42d4352949bc01b684a6ac0d65f&amp;url=consultantplus%3A%2F%2Foffline%2Fref%3D0A7BC7AF50B614D8B39DE8129603B47EC3336F555CB30F9FD0D708CE99rFDF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DD5F854-52CE-4A59-9C8E-2682BBC6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3523</Words>
  <Characters>20084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23560</CharactersWithSpaces>
  <SharedDoc>false</SharedDoc>
  <HLinks>
    <vt:vector size="24" baseType="variant">
      <vt:variant>
        <vt:i4>5505129</vt:i4>
      </vt:variant>
      <vt:variant>
        <vt:i4>9</vt:i4>
      </vt:variant>
      <vt:variant>
        <vt:i4>0</vt:i4>
      </vt:variant>
      <vt:variant>
        <vt:i4>5</vt:i4>
      </vt:variant>
      <vt:variant>
        <vt:lpwstr>mailto:zapovednikvrn@mail.ru</vt:lpwstr>
      </vt:variant>
      <vt:variant>
        <vt:lpwstr/>
      </vt:variant>
      <vt:variant>
        <vt:i4>5505129</vt:i4>
      </vt:variant>
      <vt:variant>
        <vt:i4>6</vt:i4>
      </vt:variant>
      <vt:variant>
        <vt:i4>0</vt:i4>
      </vt:variant>
      <vt:variant>
        <vt:i4>5</vt:i4>
      </vt:variant>
      <vt:variant>
        <vt:lpwstr>mailto:zapovednikvrn@mail.ru</vt:lpwstr>
      </vt:variant>
      <vt:variant>
        <vt:lpwstr/>
      </vt:variant>
      <vt:variant>
        <vt:i4>5505129</vt:i4>
      </vt:variant>
      <vt:variant>
        <vt:i4>3</vt:i4>
      </vt:variant>
      <vt:variant>
        <vt:i4>0</vt:i4>
      </vt:variant>
      <vt:variant>
        <vt:i4>5</vt:i4>
      </vt:variant>
      <vt:variant>
        <vt:lpwstr>mailto:zapovednikvrn@mail.ru</vt:lpwstr>
      </vt:variant>
      <vt:variant>
        <vt:lpwstr/>
      </vt:variant>
      <vt:variant>
        <vt:i4>4390923</vt:i4>
      </vt:variant>
      <vt:variant>
        <vt:i4>0</vt:i4>
      </vt:variant>
      <vt:variant>
        <vt:i4>0</vt:i4>
      </vt:variant>
      <vt:variant>
        <vt:i4>5</vt:i4>
      </vt:variant>
      <vt:variant>
        <vt:lpwstr>https://docviewer.yandex.ru/r.xml?sk=c69cb42d4352949bc01b684a6ac0d65f&amp;url=consultantplus%3A%2F%2Foffline%2Fref%3D0A7BC7AF50B614D8B39DE8129603B47EC3336F555CB30F9FD0D708CE99rFDFI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Вера</cp:lastModifiedBy>
  <cp:revision>13</cp:revision>
  <cp:lastPrinted>2025-03-25T06:40:00Z</cp:lastPrinted>
  <dcterms:created xsi:type="dcterms:W3CDTF">2026-07-13T06:54:00Z</dcterms:created>
  <dcterms:modified xsi:type="dcterms:W3CDTF">2026-07-14T08:58:00Z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E4D748A0C71A4FF7AE8561EC510C23ED_12</vt:lpwstr>
  </property>
</Properties>
</file>