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DE4C0" w14:textId="46C165E4" w:rsidR="00D625C9" w:rsidRPr="00D625C9" w:rsidRDefault="00D625C9" w:rsidP="00FC2C0C">
      <w:pPr>
        <w:jc w:val="center"/>
        <w:rPr>
          <w:rFonts w:ascii="Times New Roman" w:hAnsi="Times New Roman" w:cs="Times New Roman"/>
        </w:rPr>
      </w:pPr>
      <w:r w:rsidRPr="00D625C9">
        <w:rPr>
          <w:rFonts w:ascii="Times New Roman" w:hAnsi="Times New Roman" w:cs="Times New Roman"/>
          <w:b/>
        </w:rPr>
        <w:t xml:space="preserve">ОБОСНОВАНИЕ НАЧАЛЬНОЙ (МАКСИМАЛЬНОЙ) ЦЕНЫ </w:t>
      </w:r>
      <w:r w:rsidR="005A1737">
        <w:rPr>
          <w:rFonts w:ascii="Times New Roman" w:hAnsi="Times New Roman" w:cs="Times New Roman"/>
          <w:b/>
        </w:rPr>
        <w:t>ДОГОВОРА</w:t>
      </w:r>
    </w:p>
    <w:p w14:paraId="4E8D7503" w14:textId="619AF654" w:rsidR="00D625C9" w:rsidRPr="00D625C9" w:rsidRDefault="00D625C9" w:rsidP="00FC2C0C">
      <w:pPr>
        <w:jc w:val="center"/>
        <w:rPr>
          <w:rFonts w:ascii="Times New Roman" w:hAnsi="Times New Roman" w:cs="Times New Roman"/>
          <w:b/>
        </w:rPr>
      </w:pPr>
      <w:r w:rsidRPr="00D625C9">
        <w:rPr>
          <w:rFonts w:ascii="Times New Roman" w:hAnsi="Times New Roman" w:cs="Times New Roman"/>
          <w:b/>
        </w:rPr>
        <w:t xml:space="preserve">на поставку </w:t>
      </w:r>
      <w:r w:rsidR="00F83B61">
        <w:rPr>
          <w:rFonts w:ascii="Times New Roman" w:hAnsi="Times New Roman" w:cs="Times New Roman"/>
          <w:b/>
        </w:rPr>
        <w:t>высокопроизводительной вычислительной платформы</w:t>
      </w:r>
    </w:p>
    <w:tbl>
      <w:tblPr>
        <w:tblW w:w="14989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2588"/>
        <w:gridCol w:w="821"/>
        <w:gridCol w:w="1843"/>
        <w:gridCol w:w="1985"/>
        <w:gridCol w:w="1984"/>
        <w:gridCol w:w="1843"/>
        <w:gridCol w:w="1701"/>
        <w:gridCol w:w="1701"/>
      </w:tblGrid>
      <w:tr w:rsidR="00D625C9" w:rsidRPr="00F3215E" w14:paraId="795D6966" w14:textId="77777777" w:rsidTr="002C3653">
        <w:trPr>
          <w:trHeight w:val="281"/>
        </w:trPr>
        <w:tc>
          <w:tcPr>
            <w:tcW w:w="3111" w:type="dxa"/>
            <w:gridSpan w:val="2"/>
          </w:tcPr>
          <w:p w14:paraId="23CED712" w14:textId="77777777" w:rsidR="00D625C9" w:rsidRPr="00F3215E" w:rsidRDefault="00D625C9" w:rsidP="00D62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5E">
              <w:rPr>
                <w:rFonts w:ascii="Times New Roman" w:hAnsi="Times New Roman" w:cs="Times New Roman"/>
                <w:sz w:val="20"/>
                <w:szCs w:val="20"/>
              </w:rPr>
              <w:t>Характеристики объекта закупки</w:t>
            </w:r>
          </w:p>
        </w:tc>
        <w:tc>
          <w:tcPr>
            <w:tcW w:w="11878" w:type="dxa"/>
            <w:gridSpan w:val="7"/>
          </w:tcPr>
          <w:p w14:paraId="511DA55B" w14:textId="34F88743" w:rsidR="00D625C9" w:rsidRPr="00F3215E" w:rsidRDefault="00F80255" w:rsidP="00D625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15E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</w:t>
            </w:r>
            <w:r w:rsidR="006955DE">
              <w:rPr>
                <w:rFonts w:ascii="Times New Roman" w:hAnsi="Times New Roman" w:cs="Times New Roman"/>
                <w:sz w:val="20"/>
                <w:szCs w:val="20"/>
              </w:rPr>
              <w:t>проекту договора</w:t>
            </w:r>
          </w:p>
        </w:tc>
      </w:tr>
      <w:tr w:rsidR="00D625C9" w:rsidRPr="00F3215E" w14:paraId="5B6CEB1D" w14:textId="77777777" w:rsidTr="002C3653">
        <w:trPr>
          <w:trHeight w:val="978"/>
        </w:trPr>
        <w:tc>
          <w:tcPr>
            <w:tcW w:w="3111" w:type="dxa"/>
            <w:gridSpan w:val="2"/>
          </w:tcPr>
          <w:p w14:paraId="0FA169FD" w14:textId="77777777" w:rsidR="00D625C9" w:rsidRPr="00F3215E" w:rsidRDefault="00D625C9" w:rsidP="00D62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5E">
              <w:rPr>
                <w:rFonts w:ascii="Times New Roman" w:hAnsi="Times New Roman" w:cs="Times New Roman"/>
                <w:sz w:val="20"/>
                <w:szCs w:val="20"/>
              </w:rPr>
              <w:t xml:space="preserve">Используемый метод </w:t>
            </w:r>
          </w:p>
          <w:p w14:paraId="3E6BD32C" w14:textId="1B230915" w:rsidR="00D625C9" w:rsidRPr="00F3215E" w:rsidRDefault="00D625C9" w:rsidP="00D625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15E">
              <w:rPr>
                <w:rFonts w:ascii="Times New Roman" w:hAnsi="Times New Roman" w:cs="Times New Roman"/>
                <w:sz w:val="20"/>
                <w:szCs w:val="20"/>
              </w:rPr>
              <w:t>определения НМЦ</w:t>
            </w:r>
            <w:r w:rsidR="000631AB" w:rsidRPr="00F3215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3215E">
              <w:rPr>
                <w:rFonts w:ascii="Times New Roman" w:hAnsi="Times New Roman" w:cs="Times New Roman"/>
                <w:sz w:val="20"/>
                <w:szCs w:val="20"/>
              </w:rPr>
              <w:t xml:space="preserve"> с обоснованием:</w:t>
            </w:r>
            <w:r w:rsidRPr="00F321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878" w:type="dxa"/>
            <w:gridSpan w:val="7"/>
          </w:tcPr>
          <w:p w14:paraId="499104AB" w14:textId="37DBD55B" w:rsidR="00D625C9" w:rsidRPr="00F3215E" w:rsidRDefault="00D625C9" w:rsidP="00D625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15E">
              <w:rPr>
                <w:rFonts w:ascii="Times New Roman" w:hAnsi="Times New Roman" w:cs="Times New Roman"/>
                <w:sz w:val="20"/>
                <w:szCs w:val="20"/>
              </w:rPr>
              <w:t xml:space="preserve">Метод сопоставимых рыночных цен (анализа рынка) является приоритетным для определения и обоснования цены </w:t>
            </w:r>
            <w:r w:rsidR="000631AB" w:rsidRPr="00F3215E">
              <w:rPr>
                <w:rFonts w:ascii="Times New Roman" w:hAnsi="Times New Roman" w:cs="Times New Roman"/>
                <w:sz w:val="20"/>
                <w:szCs w:val="20"/>
              </w:rPr>
              <w:t>Контракта</w:t>
            </w:r>
            <w:r w:rsidRPr="00F3215E">
              <w:rPr>
                <w:rFonts w:ascii="Times New Roman" w:hAnsi="Times New Roman" w:cs="Times New Roman"/>
                <w:sz w:val="20"/>
                <w:szCs w:val="20"/>
              </w:rPr>
              <w:t xml:space="preserve">. Расчет выполнен в соответствии с пп.6.1. п. 6 разделом 3 Главы </w:t>
            </w:r>
            <w:r w:rsidRPr="00F321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215E"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 закупке товаров, работ, услуг Федерального государственного бюджетного научного учреждения «Федеральный научный агроинженерный центр ВИМ» от 15.04.2022 (с изменениями от 11.12.2024).</w:t>
            </w:r>
          </w:p>
        </w:tc>
      </w:tr>
      <w:tr w:rsidR="00D625C9" w:rsidRPr="00F3215E" w14:paraId="65E37661" w14:textId="77777777" w:rsidTr="006C6679">
        <w:trPr>
          <w:trHeight w:val="507"/>
        </w:trPr>
        <w:tc>
          <w:tcPr>
            <w:tcW w:w="14989" w:type="dxa"/>
            <w:gridSpan w:val="9"/>
          </w:tcPr>
          <w:p w14:paraId="7C848CF3" w14:textId="77777777" w:rsidR="00D625C9" w:rsidRPr="00F3215E" w:rsidRDefault="00D625C9" w:rsidP="00D625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420492E" w14:textId="1D6D7694" w:rsidR="00D625C9" w:rsidRPr="00F3215E" w:rsidRDefault="00D625C9" w:rsidP="00D625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15E">
              <w:rPr>
                <w:rFonts w:ascii="Times New Roman" w:hAnsi="Times New Roman" w:cs="Times New Roman"/>
                <w:bCs/>
                <w:sz w:val="20"/>
                <w:szCs w:val="20"/>
              </w:rPr>
              <w:t>РАСЧЕТ НМЦ</w:t>
            </w:r>
            <w:r w:rsidR="000631AB" w:rsidRPr="00F3215E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  <w:p w14:paraId="65A429C6" w14:textId="77777777" w:rsidR="00D625C9" w:rsidRPr="00F3215E" w:rsidRDefault="00D625C9" w:rsidP="00D625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25C9" w:rsidRPr="00F3215E" w14:paraId="61598DF1" w14:textId="77777777" w:rsidTr="002C3653">
        <w:trPr>
          <w:trHeight w:val="647"/>
        </w:trPr>
        <w:tc>
          <w:tcPr>
            <w:tcW w:w="523" w:type="dxa"/>
            <w:vMerge w:val="restart"/>
          </w:tcPr>
          <w:p w14:paraId="62416531" w14:textId="77777777" w:rsidR="00D625C9" w:rsidRPr="00F3215E" w:rsidRDefault="00D625C9" w:rsidP="00D625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1D3EF9B" w14:textId="77777777" w:rsidR="00D625C9" w:rsidRPr="00F3215E" w:rsidRDefault="00D625C9" w:rsidP="00D625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15E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2588" w:type="dxa"/>
            <w:vMerge w:val="restart"/>
          </w:tcPr>
          <w:p w14:paraId="3A9BC8E1" w14:textId="77777777" w:rsidR="00D625C9" w:rsidRPr="00F3215E" w:rsidRDefault="00D625C9" w:rsidP="00D625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622BB" w14:textId="77777777" w:rsidR="00D625C9" w:rsidRPr="00F3215E" w:rsidRDefault="00D625C9" w:rsidP="00D625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15E">
              <w:rPr>
                <w:rFonts w:ascii="Times New Roman" w:hAnsi="Times New Roman" w:cs="Times New Roman"/>
                <w:sz w:val="20"/>
                <w:szCs w:val="20"/>
              </w:rPr>
              <w:t>Наименование товара, услуги (работы)</w:t>
            </w:r>
          </w:p>
        </w:tc>
        <w:tc>
          <w:tcPr>
            <w:tcW w:w="821" w:type="dxa"/>
            <w:vMerge w:val="restart"/>
          </w:tcPr>
          <w:p w14:paraId="201F12E3" w14:textId="77777777" w:rsidR="00D625C9" w:rsidRPr="00F3215E" w:rsidRDefault="00D625C9" w:rsidP="00D625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455B8" w14:textId="77777777" w:rsidR="00D625C9" w:rsidRPr="00F3215E" w:rsidRDefault="00D625C9" w:rsidP="00D625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7733C" w14:textId="55ECC1A3" w:rsidR="00D625C9" w:rsidRPr="00F3215E" w:rsidRDefault="00D625C9" w:rsidP="00D625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15E">
              <w:rPr>
                <w:rFonts w:ascii="Times New Roman" w:hAnsi="Times New Roman" w:cs="Times New Roman"/>
                <w:sz w:val="20"/>
                <w:szCs w:val="20"/>
              </w:rPr>
              <w:t>Кол-во товара</w:t>
            </w:r>
            <w:r w:rsidR="002C365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3215E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  <w:p w14:paraId="25BC82D7" w14:textId="77777777" w:rsidR="00D625C9" w:rsidRPr="00F3215E" w:rsidRDefault="00D625C9" w:rsidP="00D625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14:paraId="4BF434DE" w14:textId="77777777" w:rsidR="00D625C9" w:rsidRPr="00F3215E" w:rsidRDefault="00D625C9" w:rsidP="00D625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9CFC6A" w14:textId="77777777" w:rsidR="00D625C9" w:rsidRPr="00F3215E" w:rsidRDefault="00D625C9" w:rsidP="00D62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5E">
              <w:rPr>
                <w:rFonts w:ascii="Times New Roman" w:hAnsi="Times New Roman" w:cs="Times New Roman"/>
                <w:sz w:val="20"/>
                <w:szCs w:val="20"/>
              </w:rPr>
              <w:t>Информация о запросах ценовых предложений (коммерческих предложений)</w:t>
            </w:r>
          </w:p>
          <w:p w14:paraId="0B8C7190" w14:textId="77777777" w:rsidR="00D625C9" w:rsidRPr="00F3215E" w:rsidRDefault="00D625C9" w:rsidP="00D625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5ED48F4" w14:textId="77777777" w:rsidR="00D625C9" w:rsidRPr="00F3215E" w:rsidRDefault="00D625C9" w:rsidP="00D625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B146F7E" w14:textId="126B347A" w:rsidR="00D625C9" w:rsidRPr="00F3215E" w:rsidRDefault="005816F2" w:rsidP="00D62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r w:rsidR="000631AB" w:rsidRPr="00F3215E">
              <w:rPr>
                <w:rFonts w:ascii="Times New Roman" w:hAnsi="Times New Roman" w:cs="Times New Roman"/>
                <w:sz w:val="20"/>
                <w:szCs w:val="20"/>
              </w:rPr>
              <w:t xml:space="preserve"> цена</w:t>
            </w:r>
            <w:r w:rsidR="00D625C9" w:rsidRPr="00F3215E">
              <w:rPr>
                <w:rFonts w:ascii="Times New Roman" w:hAnsi="Times New Roman" w:cs="Times New Roman"/>
                <w:sz w:val="20"/>
                <w:szCs w:val="20"/>
              </w:rPr>
              <w:t>, (руб.)</w:t>
            </w:r>
          </w:p>
        </w:tc>
        <w:tc>
          <w:tcPr>
            <w:tcW w:w="1701" w:type="dxa"/>
            <w:vMerge w:val="restart"/>
          </w:tcPr>
          <w:p w14:paraId="7A05E6BF" w14:textId="77777777" w:rsidR="00D625C9" w:rsidRPr="00F3215E" w:rsidRDefault="00D625C9" w:rsidP="00D625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23382" w14:textId="77777777" w:rsidR="00D625C9" w:rsidRPr="00F3215E" w:rsidRDefault="00D625C9" w:rsidP="00D62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5E">
              <w:rPr>
                <w:rFonts w:ascii="Times New Roman" w:hAnsi="Times New Roman" w:cs="Times New Roman"/>
                <w:sz w:val="20"/>
                <w:szCs w:val="20"/>
              </w:rPr>
              <w:t xml:space="preserve">Коэффициент вариации цен </w:t>
            </w:r>
          </w:p>
        </w:tc>
        <w:tc>
          <w:tcPr>
            <w:tcW w:w="1701" w:type="dxa"/>
            <w:vMerge w:val="restart"/>
          </w:tcPr>
          <w:p w14:paraId="6B2EE175" w14:textId="77777777" w:rsidR="00D625C9" w:rsidRPr="00F3215E" w:rsidRDefault="00D625C9" w:rsidP="00D625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08C408A" w14:textId="77777777" w:rsidR="00D625C9" w:rsidRPr="00F3215E" w:rsidRDefault="00D625C9" w:rsidP="00D625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15E">
              <w:rPr>
                <w:rFonts w:ascii="Times New Roman" w:hAnsi="Times New Roman" w:cs="Times New Roman"/>
                <w:bCs/>
                <w:sz w:val="20"/>
                <w:szCs w:val="20"/>
              </w:rPr>
              <w:t>ОКПД2</w:t>
            </w:r>
          </w:p>
          <w:p w14:paraId="1F94AB80" w14:textId="77777777" w:rsidR="00D625C9" w:rsidRPr="00F3215E" w:rsidRDefault="00D625C9" w:rsidP="00D625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41E47" w14:textId="77777777" w:rsidR="00D625C9" w:rsidRPr="00F3215E" w:rsidRDefault="00D625C9" w:rsidP="00D625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A416D" w14:textId="77777777" w:rsidR="00D625C9" w:rsidRPr="00F3215E" w:rsidRDefault="00D625C9" w:rsidP="00D625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CDA8F" w14:textId="77777777" w:rsidR="00D625C9" w:rsidRPr="00F3215E" w:rsidRDefault="00D625C9" w:rsidP="00D625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25C9" w:rsidRPr="00F3215E" w14:paraId="1DE7F0F6" w14:textId="77777777" w:rsidTr="002C3653">
        <w:trPr>
          <w:trHeight w:val="1265"/>
        </w:trPr>
        <w:tc>
          <w:tcPr>
            <w:tcW w:w="523" w:type="dxa"/>
            <w:vMerge/>
          </w:tcPr>
          <w:p w14:paraId="43A74944" w14:textId="77777777" w:rsidR="00D625C9" w:rsidRPr="00F3215E" w:rsidRDefault="00D625C9" w:rsidP="00D625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88" w:type="dxa"/>
            <w:vMerge/>
          </w:tcPr>
          <w:p w14:paraId="03B29311" w14:textId="77777777" w:rsidR="00D625C9" w:rsidRPr="00F3215E" w:rsidRDefault="00D625C9" w:rsidP="00D625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14:paraId="74C0B316" w14:textId="77777777" w:rsidR="00D625C9" w:rsidRPr="00F3215E" w:rsidRDefault="00D625C9" w:rsidP="00D625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50E0" w14:textId="77777777" w:rsidR="00D625C9" w:rsidRPr="00F3215E" w:rsidRDefault="00D625C9" w:rsidP="00D62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5E">
              <w:rPr>
                <w:rFonts w:ascii="Times New Roman" w:hAnsi="Times New Roman" w:cs="Times New Roman"/>
                <w:sz w:val="20"/>
                <w:szCs w:val="20"/>
              </w:rPr>
              <w:t xml:space="preserve">Цена (руб.), указанная в предложении </w:t>
            </w:r>
          </w:p>
          <w:p w14:paraId="57625AD8" w14:textId="77777777" w:rsidR="00D625C9" w:rsidRPr="00F3215E" w:rsidRDefault="00D625C9" w:rsidP="00D62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5E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  <w:p w14:paraId="7343F685" w14:textId="2273C7C6" w:rsidR="00D625C9" w:rsidRPr="00F3215E" w:rsidRDefault="00D625C9" w:rsidP="00F802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15E">
              <w:rPr>
                <w:rFonts w:ascii="Times New Roman" w:hAnsi="Times New Roman" w:cs="Times New Roman"/>
                <w:sz w:val="20"/>
                <w:szCs w:val="20"/>
              </w:rPr>
              <w:t xml:space="preserve"> (№</w:t>
            </w:r>
            <w:r w:rsidR="00F3215E" w:rsidRPr="00F32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B1526">
              <w:rPr>
                <w:rFonts w:ascii="Times New Roman" w:hAnsi="Times New Roman" w:cs="Times New Roman"/>
                <w:sz w:val="20"/>
                <w:szCs w:val="20"/>
              </w:rPr>
              <w:t>Ш6690</w:t>
            </w:r>
            <w:r w:rsidRPr="00F3215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CB1526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F80255" w:rsidRPr="00F3215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CB15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A1737" w:rsidRPr="00F321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0255" w:rsidRPr="00F3215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231E7" w:rsidRPr="00F321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321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354B" w14:textId="77777777" w:rsidR="00D625C9" w:rsidRPr="00F3215E" w:rsidRDefault="00D625C9" w:rsidP="00D62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5E">
              <w:rPr>
                <w:rFonts w:ascii="Times New Roman" w:hAnsi="Times New Roman" w:cs="Times New Roman"/>
                <w:sz w:val="20"/>
                <w:szCs w:val="20"/>
              </w:rPr>
              <w:t>Цена (руб.), указанная в предложении</w:t>
            </w:r>
          </w:p>
          <w:p w14:paraId="0CEA4428" w14:textId="77777777" w:rsidR="00D625C9" w:rsidRPr="00F3215E" w:rsidRDefault="00D625C9" w:rsidP="00D62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5E"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</w:p>
          <w:p w14:paraId="12457811" w14:textId="7F25AD2A" w:rsidR="00D625C9" w:rsidRPr="00F3215E" w:rsidRDefault="00D625C9" w:rsidP="00F80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15E">
              <w:rPr>
                <w:rFonts w:ascii="Times New Roman" w:hAnsi="Times New Roman" w:cs="Times New Roman"/>
                <w:sz w:val="20"/>
                <w:szCs w:val="20"/>
              </w:rPr>
              <w:t>(№</w:t>
            </w:r>
            <w:r w:rsidR="00F80255" w:rsidRPr="00F32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B1526">
              <w:rPr>
                <w:rFonts w:ascii="Times New Roman" w:hAnsi="Times New Roman" w:cs="Times New Roman"/>
                <w:sz w:val="20"/>
                <w:szCs w:val="20"/>
              </w:rPr>
              <w:t>2094</w:t>
            </w:r>
          </w:p>
          <w:p w14:paraId="0E1BED3C" w14:textId="5002A4A5" w:rsidR="00D625C9" w:rsidRPr="00F3215E" w:rsidRDefault="00D625C9" w:rsidP="00F802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15E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CB1526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F80255" w:rsidRPr="00F3215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CB15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80255" w:rsidRPr="00F3215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F231E7" w:rsidRPr="00F321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321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8CE18" w14:textId="77777777" w:rsidR="00D625C9" w:rsidRPr="00F3215E" w:rsidRDefault="00D625C9" w:rsidP="00D62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5E">
              <w:rPr>
                <w:rFonts w:ascii="Times New Roman" w:hAnsi="Times New Roman" w:cs="Times New Roman"/>
                <w:sz w:val="20"/>
                <w:szCs w:val="20"/>
              </w:rPr>
              <w:t xml:space="preserve">Цена (руб.), указанная в предложении  </w:t>
            </w:r>
          </w:p>
          <w:p w14:paraId="2FB74A82" w14:textId="77777777" w:rsidR="00D625C9" w:rsidRPr="00F3215E" w:rsidRDefault="00D625C9" w:rsidP="00D625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15E">
              <w:rPr>
                <w:rFonts w:ascii="Times New Roman" w:hAnsi="Times New Roman" w:cs="Times New Roman"/>
                <w:sz w:val="20"/>
                <w:szCs w:val="20"/>
              </w:rPr>
              <w:t xml:space="preserve"> №3 </w:t>
            </w:r>
          </w:p>
          <w:p w14:paraId="25B22443" w14:textId="0E0010BC" w:rsidR="00D625C9" w:rsidRPr="00F3215E" w:rsidRDefault="00D625C9" w:rsidP="00F802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15E">
              <w:rPr>
                <w:rFonts w:ascii="Times New Roman" w:hAnsi="Times New Roman" w:cs="Times New Roman"/>
                <w:sz w:val="20"/>
                <w:szCs w:val="20"/>
              </w:rPr>
              <w:t>(№</w:t>
            </w:r>
            <w:r w:rsidR="00F80255" w:rsidRPr="00F32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B1526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  <w:r w:rsidRPr="00F3215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CB1526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F80255" w:rsidRPr="00F3215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CB15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80255" w:rsidRPr="00F3215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F231E7" w:rsidRPr="00F321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321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vMerge/>
          </w:tcPr>
          <w:p w14:paraId="3E25D94F" w14:textId="77777777" w:rsidR="00D625C9" w:rsidRPr="00F3215E" w:rsidRDefault="00D625C9" w:rsidP="00D625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D0E83AA" w14:textId="77777777" w:rsidR="00D625C9" w:rsidRPr="00F3215E" w:rsidRDefault="00D625C9" w:rsidP="00D625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DDF40A" w14:textId="77777777" w:rsidR="00D625C9" w:rsidRPr="00F3215E" w:rsidRDefault="00D625C9" w:rsidP="00D625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25C9" w:rsidRPr="00F3215E" w14:paraId="42BD0C71" w14:textId="77777777" w:rsidTr="002C3653">
        <w:trPr>
          <w:trHeight w:val="685"/>
        </w:trPr>
        <w:tc>
          <w:tcPr>
            <w:tcW w:w="523" w:type="dxa"/>
          </w:tcPr>
          <w:p w14:paraId="6613D239" w14:textId="77777777" w:rsidR="00D625C9" w:rsidRPr="00F3215E" w:rsidRDefault="00D625C9" w:rsidP="00D625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15E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588" w:type="dxa"/>
          </w:tcPr>
          <w:p w14:paraId="2174D224" w14:textId="5A4716B6" w:rsidR="00D625C9" w:rsidRPr="00F3215E" w:rsidRDefault="00393020" w:rsidP="005A17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393020">
              <w:rPr>
                <w:rFonts w:ascii="Times New Roman" w:hAnsi="Times New Roman" w:cs="Times New Roman"/>
                <w:b/>
                <w:sz w:val="20"/>
                <w:szCs w:val="20"/>
              </w:rPr>
              <w:t>ысокопроизводительн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ая</w:t>
            </w:r>
            <w:r w:rsidRPr="00393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вычислительн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ая</w:t>
            </w:r>
            <w:r w:rsidRPr="00393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платформ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393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</w:tcPr>
          <w:p w14:paraId="19AE651B" w14:textId="405C0092" w:rsidR="00D625C9" w:rsidRPr="00F3215E" w:rsidRDefault="002C3653" w:rsidP="00D62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862CE" w:rsidRPr="00F3215E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2696EDC" w14:textId="4BA30D46" w:rsidR="00D625C9" w:rsidRPr="00F3215E" w:rsidRDefault="00CB1526" w:rsidP="00D62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130 150,00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1CED4A6" w14:textId="3661D583" w:rsidR="00D625C9" w:rsidRPr="00F3215E" w:rsidRDefault="00CB1526" w:rsidP="00D62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149 950,00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C0BF44" w14:textId="76A49FA4" w:rsidR="00D625C9" w:rsidRPr="00F3215E" w:rsidRDefault="00CB1526" w:rsidP="00D62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135 000,00</w:t>
            </w:r>
          </w:p>
        </w:tc>
        <w:tc>
          <w:tcPr>
            <w:tcW w:w="1843" w:type="dxa"/>
          </w:tcPr>
          <w:p w14:paraId="0B76812D" w14:textId="0A1133C6" w:rsidR="00D625C9" w:rsidRPr="00F3215E" w:rsidRDefault="00CB1526" w:rsidP="00D62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5816F2">
              <w:rPr>
                <w:rFonts w:ascii="Times New Roman" w:hAnsi="Times New Roman" w:cs="Times New Roman"/>
                <w:sz w:val="20"/>
                <w:szCs w:val="20"/>
              </w:rPr>
              <w:t>8 366,67</w:t>
            </w:r>
          </w:p>
        </w:tc>
        <w:tc>
          <w:tcPr>
            <w:tcW w:w="1701" w:type="dxa"/>
          </w:tcPr>
          <w:p w14:paraId="5C465D48" w14:textId="406B8754" w:rsidR="00D625C9" w:rsidRPr="00F3215E" w:rsidRDefault="00CB1526" w:rsidP="00D62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7,46</w:t>
            </w:r>
            <w:r w:rsidR="00F3215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14:paraId="12758D5E" w14:textId="5B5AF386" w:rsidR="00D625C9" w:rsidRPr="00F3215E" w:rsidRDefault="00CB1526" w:rsidP="00D62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26.20.1</w:t>
            </w:r>
            <w:r w:rsidR="009B1C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9B1CC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25C9" w:rsidRPr="00F3215E" w14:paraId="0C513F16" w14:textId="77777777" w:rsidTr="006C6679">
        <w:trPr>
          <w:trHeight w:val="633"/>
        </w:trPr>
        <w:tc>
          <w:tcPr>
            <w:tcW w:w="14989" w:type="dxa"/>
            <w:gridSpan w:val="9"/>
          </w:tcPr>
          <w:p w14:paraId="699314DA" w14:textId="17056813" w:rsidR="00D625C9" w:rsidRPr="00F3215E" w:rsidRDefault="00D625C9" w:rsidP="00D62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5E">
              <w:rPr>
                <w:rFonts w:ascii="Times New Roman" w:hAnsi="Times New Roman" w:cs="Times New Roman"/>
                <w:sz w:val="20"/>
                <w:szCs w:val="20"/>
              </w:rPr>
              <w:t xml:space="preserve">На основании проведенного анализа рынка и расчетов, НМЦД составляет: </w:t>
            </w:r>
            <w:r w:rsidR="00F3215E" w:rsidRPr="00F321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15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816F2">
              <w:rPr>
                <w:rFonts w:ascii="Times New Roman" w:hAnsi="Times New Roman" w:cs="Times New Roman"/>
                <w:sz w:val="20"/>
                <w:szCs w:val="20"/>
              </w:rPr>
              <w:t>8 366</w:t>
            </w:r>
            <w:r w:rsidR="00F3215E" w:rsidRPr="00F32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21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B1526">
              <w:rPr>
                <w:rFonts w:ascii="Times New Roman" w:hAnsi="Times New Roman" w:cs="Times New Roman"/>
                <w:sz w:val="20"/>
                <w:szCs w:val="20"/>
              </w:rPr>
              <w:t xml:space="preserve">Сто тридцать </w:t>
            </w:r>
            <w:r w:rsidR="005816F2">
              <w:rPr>
                <w:rFonts w:ascii="Times New Roman" w:hAnsi="Times New Roman" w:cs="Times New Roman"/>
                <w:sz w:val="20"/>
                <w:szCs w:val="20"/>
              </w:rPr>
              <w:t>восемь тысяч триста шестьдесят шесть</w:t>
            </w:r>
            <w:r w:rsidRPr="00F3215E">
              <w:rPr>
                <w:rFonts w:ascii="Times New Roman" w:hAnsi="Times New Roman" w:cs="Times New Roman"/>
                <w:sz w:val="20"/>
                <w:szCs w:val="20"/>
              </w:rPr>
              <w:t>) рубл</w:t>
            </w:r>
            <w:r w:rsidR="00F231E7" w:rsidRPr="00F3215E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F32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16F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F3215E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НДС.</w:t>
            </w:r>
          </w:p>
          <w:p w14:paraId="35E935F4" w14:textId="204EC7F1" w:rsidR="00F3215E" w:rsidRPr="00F3215E" w:rsidRDefault="00F3215E" w:rsidP="00F3215E">
            <w:pPr>
              <w:pStyle w:val="a7"/>
              <w:spacing w:before="0" w:beforeAutospacing="0" w:after="0" w:afterAutospacing="0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bookmarkStart w:id="0" w:name="_Hlk220486087"/>
            <w:r w:rsidRPr="00F3215E">
              <w:rPr>
                <w:rFonts w:ascii="Times New Roman" w:eastAsia="MS Mincho" w:hAnsi="Times New Roman"/>
                <w:sz w:val="20"/>
                <w:szCs w:val="20"/>
              </w:rPr>
              <w:t xml:space="preserve">Цена Договора включает в себя </w:t>
            </w:r>
            <w:r w:rsidRPr="00F3215E">
              <w:rPr>
                <w:rFonts w:ascii="Times New Roman" w:hAnsi="Times New Roman"/>
                <w:sz w:val="20"/>
                <w:szCs w:val="20"/>
              </w:rPr>
              <w:t>цену товара</w:t>
            </w:r>
            <w:r w:rsidRPr="00F3215E">
              <w:rPr>
                <w:rFonts w:ascii="Times New Roman" w:eastAsia="MS Mincho" w:hAnsi="Times New Roman"/>
                <w:sz w:val="20"/>
                <w:szCs w:val="20"/>
              </w:rPr>
              <w:t xml:space="preserve"> и  все расходы Поставщика, необходимые для осуществления им своих обязательств по Договору в полном объеме</w:t>
            </w:r>
            <w:r w:rsidRPr="00F3215E">
              <w:rPr>
                <w:rFonts w:ascii="Times New Roman" w:eastAsia="Andale Sans UI" w:hAnsi="Times New Roman"/>
                <w:kern w:val="2"/>
                <w:sz w:val="20"/>
                <w:szCs w:val="20"/>
                <w:lang w:eastAsia="ar-SA"/>
              </w:rPr>
              <w:t xml:space="preserve"> и надлежащего качества</w:t>
            </w:r>
            <w:r w:rsidRPr="00F3215E">
              <w:rPr>
                <w:rFonts w:ascii="Times New Roman" w:eastAsia="MS Mincho" w:hAnsi="Times New Roman"/>
                <w:sz w:val="20"/>
                <w:szCs w:val="20"/>
              </w:rPr>
              <w:t>,  в том числе все расходы упаковку, маркировку, страхование, сертификацию, затраты по хранению товара на складе Поставщика, расходы по доставке товара Заказчику, расходы на  проведение всех необходимых погрузочно-разгрузочных работ, транспортировки к месту доставки, расходы по гарантийным обязательствам, расходы на полный комплект сопроводительной документации и документации, относящейся к товару, расходы на уплату налогов, сборов, пошлин и других обязательных платежей, предусмотренных законодательством Российской Федерации.</w:t>
            </w:r>
          </w:p>
          <w:bookmarkEnd w:id="0"/>
          <w:p w14:paraId="27D8534A" w14:textId="15EB29A7" w:rsidR="00D625C9" w:rsidRPr="00F3215E" w:rsidRDefault="00D625C9" w:rsidP="00D62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5E">
              <w:rPr>
                <w:rFonts w:ascii="Times New Roman" w:hAnsi="Times New Roman" w:cs="Times New Roman"/>
                <w:sz w:val="20"/>
                <w:szCs w:val="20"/>
              </w:rPr>
              <w:t>НМЦ</w:t>
            </w:r>
            <w:r w:rsidR="000631AB" w:rsidRPr="00F3215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3215E">
              <w:rPr>
                <w:rFonts w:ascii="Times New Roman" w:hAnsi="Times New Roman" w:cs="Times New Roman"/>
                <w:sz w:val="20"/>
                <w:szCs w:val="20"/>
              </w:rPr>
              <w:t>, методом сопоставимых рыночных цен (анализа рынка) определяется по формуле:</w:t>
            </w:r>
          </w:p>
          <w:p w14:paraId="310008AA" w14:textId="35528FEA" w:rsidR="00D625C9" w:rsidRPr="00F3215E" w:rsidRDefault="00D625C9" w:rsidP="00D62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w:lastRenderedPageBreak/>
                  <m:t xml:space="preserve">НМЦК=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v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n</m:t>
                    </m:r>
                  </m:den>
                </m:f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*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Ц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  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w:br/>
                </m:r>
              </m:oMath>
            </m:oMathPara>
            <w:r w:rsidRPr="00F3215E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14:paraId="69591FDF" w14:textId="77777777" w:rsidR="00D625C9" w:rsidRPr="00F3215E" w:rsidRDefault="00D625C9" w:rsidP="00D62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5E">
              <w:rPr>
                <w:rFonts w:ascii="Times New Roman" w:hAnsi="Times New Roman" w:cs="Times New Roman"/>
                <w:sz w:val="20"/>
                <w:szCs w:val="20"/>
              </w:rPr>
              <w:t>v - количество (объем) закупаемого товара (работы, услуги);</w:t>
            </w:r>
          </w:p>
          <w:p w14:paraId="1B289E1B" w14:textId="77777777" w:rsidR="00D625C9" w:rsidRPr="00F3215E" w:rsidRDefault="00D625C9" w:rsidP="00D62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5E">
              <w:rPr>
                <w:rFonts w:ascii="Times New Roman" w:hAnsi="Times New Roman" w:cs="Times New Roman"/>
                <w:sz w:val="20"/>
                <w:szCs w:val="20"/>
              </w:rPr>
              <w:t>n - количество источников ценовой информации, используемых в расчете;</w:t>
            </w:r>
          </w:p>
          <w:p w14:paraId="00464176" w14:textId="77777777" w:rsidR="00D625C9" w:rsidRPr="00F3215E" w:rsidRDefault="00D625C9" w:rsidP="00D62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5E">
              <w:rPr>
                <w:rFonts w:ascii="Times New Roman" w:hAnsi="Times New Roman" w:cs="Times New Roman"/>
                <w:sz w:val="20"/>
                <w:szCs w:val="20"/>
              </w:rPr>
              <w:t>i - номер источника ценовой информации;</w:t>
            </w:r>
          </w:p>
          <w:p w14:paraId="224A0291" w14:textId="77777777" w:rsidR="00D625C9" w:rsidRPr="00F3215E" w:rsidRDefault="00D625C9" w:rsidP="00D62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5E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spellStart"/>
            <w:r w:rsidRPr="00F3215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r w:rsidRPr="00F3215E">
              <w:rPr>
                <w:rFonts w:ascii="Times New Roman" w:hAnsi="Times New Roman" w:cs="Times New Roman"/>
                <w:sz w:val="20"/>
                <w:szCs w:val="20"/>
              </w:rPr>
      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      </w:r>
          </w:p>
        </w:tc>
      </w:tr>
    </w:tbl>
    <w:p w14:paraId="23EDD8A8" w14:textId="77777777" w:rsidR="00D625C9" w:rsidRPr="00D625C9" w:rsidRDefault="00D625C9" w:rsidP="00D625C9">
      <w:pPr>
        <w:rPr>
          <w:rFonts w:ascii="Times New Roman" w:hAnsi="Times New Roman" w:cs="Times New Roman"/>
          <w:bCs/>
        </w:rPr>
      </w:pPr>
      <w:bookmarkStart w:id="1" w:name="_GoBack"/>
      <w:bookmarkEnd w:id="1"/>
    </w:p>
    <w:sectPr w:rsidR="00D625C9" w:rsidRPr="00D625C9" w:rsidSect="00D625C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DDC62" w14:textId="77777777" w:rsidR="007632F8" w:rsidRDefault="007632F8" w:rsidP="00D625C9">
      <w:pPr>
        <w:spacing w:after="0" w:line="240" w:lineRule="auto"/>
      </w:pPr>
      <w:r>
        <w:separator/>
      </w:r>
    </w:p>
  </w:endnote>
  <w:endnote w:type="continuationSeparator" w:id="0">
    <w:p w14:paraId="5F78EFD1" w14:textId="77777777" w:rsidR="007632F8" w:rsidRDefault="007632F8" w:rsidP="00D62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charset w:val="00"/>
    <w:family w:val="auto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BFB8D" w14:textId="77777777" w:rsidR="007632F8" w:rsidRDefault="007632F8" w:rsidP="00D625C9">
      <w:pPr>
        <w:spacing w:after="0" w:line="240" w:lineRule="auto"/>
      </w:pPr>
      <w:r>
        <w:separator/>
      </w:r>
    </w:p>
  </w:footnote>
  <w:footnote w:type="continuationSeparator" w:id="0">
    <w:p w14:paraId="6669D7B0" w14:textId="77777777" w:rsidR="007632F8" w:rsidRDefault="007632F8" w:rsidP="00D625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799"/>
    <w:rsid w:val="0000589C"/>
    <w:rsid w:val="000631AB"/>
    <w:rsid w:val="0017532A"/>
    <w:rsid w:val="001C23DD"/>
    <w:rsid w:val="00253C11"/>
    <w:rsid w:val="00266799"/>
    <w:rsid w:val="002C3653"/>
    <w:rsid w:val="00393020"/>
    <w:rsid w:val="00501932"/>
    <w:rsid w:val="005816F2"/>
    <w:rsid w:val="005A1737"/>
    <w:rsid w:val="005F4C91"/>
    <w:rsid w:val="00635B22"/>
    <w:rsid w:val="006862CE"/>
    <w:rsid w:val="006955DE"/>
    <w:rsid w:val="00720E12"/>
    <w:rsid w:val="007632F8"/>
    <w:rsid w:val="00892F01"/>
    <w:rsid w:val="00984126"/>
    <w:rsid w:val="009B1CCE"/>
    <w:rsid w:val="00AB5B5E"/>
    <w:rsid w:val="00BB1A9E"/>
    <w:rsid w:val="00C80D2E"/>
    <w:rsid w:val="00C90620"/>
    <w:rsid w:val="00CB1526"/>
    <w:rsid w:val="00D625C9"/>
    <w:rsid w:val="00EC662A"/>
    <w:rsid w:val="00F231E7"/>
    <w:rsid w:val="00F3215E"/>
    <w:rsid w:val="00F80255"/>
    <w:rsid w:val="00F83B61"/>
    <w:rsid w:val="00FC2C0C"/>
    <w:rsid w:val="00FC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68E90"/>
  <w15:chartTrackingRefBased/>
  <w15:docId w15:val="{541F92C1-678F-4ECD-BB03-20D571EB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25C9"/>
  </w:style>
  <w:style w:type="paragraph" w:styleId="a5">
    <w:name w:val="footer"/>
    <w:basedOn w:val="a"/>
    <w:link w:val="a6"/>
    <w:uiPriority w:val="99"/>
    <w:unhideWhenUsed/>
    <w:rsid w:val="00D62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25C9"/>
  </w:style>
  <w:style w:type="paragraph" w:customStyle="1" w:styleId="a7">
    <w:name w:val="Обычный (веб) Знак Знак"/>
    <w:aliases w:val="Normal (Web),Обычный (Web) Знак Знак Знак,Обычный (веб)1,Обычный (Web)1,Обычный (Web)"/>
    <w:basedOn w:val="a"/>
    <w:next w:val="a8"/>
    <w:link w:val="a9"/>
    <w:uiPriority w:val="99"/>
    <w:rsid w:val="00F231E7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F231E7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32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3215E"/>
    <w:rPr>
      <w:rFonts w:ascii="Segoe UI" w:hAnsi="Segoe UI" w:cs="Segoe UI"/>
      <w:sz w:val="18"/>
      <w:szCs w:val="18"/>
    </w:rPr>
  </w:style>
  <w:style w:type="character" w:customStyle="1" w:styleId="a9">
    <w:name w:val="Обычный (веб) Знак"/>
    <w:aliases w:val="Обычный (Web) Знак,Обычный (веб) Знак Знак Знак,Обычный (Web) Знак Знак Знак Знак,Обычный (веб)1 Знак,Обычный (Web)1 Знак"/>
    <w:link w:val="a7"/>
    <w:uiPriority w:val="99"/>
    <w:locked/>
    <w:rsid w:val="00F3215E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Purchases</cp:lastModifiedBy>
  <cp:revision>9</cp:revision>
  <cp:lastPrinted>2026-05-07T06:37:00Z</cp:lastPrinted>
  <dcterms:created xsi:type="dcterms:W3CDTF">2026-06-24T13:16:00Z</dcterms:created>
  <dcterms:modified xsi:type="dcterms:W3CDTF">2026-07-02T06:48:00Z</dcterms:modified>
</cp:coreProperties>
</file>