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684" w:rsidRDefault="00167684" w:rsidP="00167684"/>
    <w:p w:rsidR="00167684" w:rsidRDefault="00167684" w:rsidP="00167684">
      <w:pPr>
        <w:ind w:left="5387"/>
        <w:jc w:val="center"/>
        <w:rPr>
          <w:b/>
        </w:rPr>
      </w:pPr>
    </w:p>
    <w:p w:rsidR="00167684" w:rsidRDefault="00167684" w:rsidP="00167684">
      <w:pPr>
        <w:ind w:firstLine="709"/>
        <w:jc w:val="center"/>
        <w:rPr>
          <w:b/>
        </w:rPr>
      </w:pPr>
    </w:p>
    <w:p w:rsidR="00167684" w:rsidRPr="002C02F1" w:rsidRDefault="00167684" w:rsidP="00167684">
      <w:pPr>
        <w:autoSpaceDE w:val="0"/>
        <w:autoSpaceDN w:val="0"/>
        <w:adjustRightInd w:val="0"/>
        <w:spacing w:before="120" w:after="120"/>
        <w:jc w:val="center"/>
        <w:rPr>
          <w:rFonts w:cs="Arial"/>
          <w:b/>
          <w:bCs/>
          <w:sz w:val="26"/>
          <w:szCs w:val="26"/>
        </w:rPr>
      </w:pPr>
      <w:r w:rsidRPr="002C02F1">
        <w:rPr>
          <w:rFonts w:cs="Arial"/>
          <w:b/>
          <w:bCs/>
          <w:sz w:val="26"/>
          <w:szCs w:val="26"/>
        </w:rPr>
        <w:t>ТЕХНИЧЕСКОЕ ЗАДАНИЕ</w:t>
      </w:r>
      <w:bookmarkStart w:id="0" w:name="_Ref248562863"/>
    </w:p>
    <w:bookmarkEnd w:id="0"/>
    <w:p w:rsidR="00167684" w:rsidRPr="002C02F1" w:rsidRDefault="00167684" w:rsidP="00167684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2C02F1">
        <w:rPr>
          <w:rFonts w:eastAsia="Calibri"/>
          <w:b/>
          <w:sz w:val="26"/>
          <w:szCs w:val="26"/>
          <w:lang w:eastAsia="en-US"/>
        </w:rPr>
        <w:t xml:space="preserve">на оказание </w:t>
      </w:r>
      <w:proofErr w:type="gramStart"/>
      <w:r w:rsidRPr="002C02F1">
        <w:rPr>
          <w:rFonts w:eastAsia="Calibri"/>
          <w:b/>
          <w:sz w:val="26"/>
          <w:szCs w:val="26"/>
          <w:lang w:eastAsia="en-US"/>
        </w:rPr>
        <w:t>услуг по специальной оценке</w:t>
      </w:r>
      <w:proofErr w:type="gramEnd"/>
      <w:r w:rsidRPr="002C02F1">
        <w:rPr>
          <w:rFonts w:eastAsia="Calibri"/>
          <w:b/>
          <w:sz w:val="26"/>
          <w:szCs w:val="26"/>
          <w:lang w:eastAsia="en-US"/>
        </w:rPr>
        <w:t xml:space="preserve"> условий труда</w:t>
      </w:r>
    </w:p>
    <w:p w:rsidR="00167684" w:rsidRPr="002C02F1" w:rsidRDefault="00167684" w:rsidP="00167684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167684" w:rsidRPr="000D4C3A" w:rsidRDefault="00167684" w:rsidP="00167684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0D4C3A">
        <w:rPr>
          <w:rFonts w:eastAsia="Calibri"/>
          <w:b/>
          <w:lang w:eastAsia="en-US"/>
        </w:rPr>
        <w:t xml:space="preserve">1. </w:t>
      </w:r>
      <w:proofErr w:type="gramStart"/>
      <w:r w:rsidRPr="000D4C3A">
        <w:rPr>
          <w:rFonts w:eastAsia="Calibri"/>
          <w:b/>
          <w:lang w:eastAsia="en-US"/>
        </w:rPr>
        <w:t>Наименование  услуг</w:t>
      </w:r>
      <w:proofErr w:type="gramEnd"/>
      <w:r w:rsidRPr="000D4C3A">
        <w:rPr>
          <w:rFonts w:eastAsia="Calibri"/>
          <w:b/>
          <w:lang w:eastAsia="en-US"/>
        </w:rPr>
        <w:t>:</w:t>
      </w:r>
      <w:r w:rsidRPr="000D4C3A">
        <w:rPr>
          <w:rFonts w:eastAsia="Calibri"/>
          <w:lang w:eastAsia="en-US"/>
        </w:rPr>
        <w:t xml:space="preserve">  </w:t>
      </w:r>
      <w:r w:rsidR="006D3F45">
        <w:rPr>
          <w:rFonts w:eastAsia="Calibri"/>
          <w:lang w:eastAsia="en-US"/>
        </w:rPr>
        <w:t xml:space="preserve">выполнение работ </w:t>
      </w:r>
      <w:r w:rsidRPr="000D4C3A">
        <w:rPr>
          <w:rFonts w:eastAsia="Calibri"/>
          <w:lang w:eastAsia="en-US"/>
        </w:rPr>
        <w:t>по проведению специальной оценки условий труда  работников.</w:t>
      </w:r>
    </w:p>
    <w:p w:rsidR="00064B65" w:rsidRDefault="00167684" w:rsidP="00167684">
      <w:pPr>
        <w:spacing w:line="276" w:lineRule="auto"/>
        <w:jc w:val="both"/>
      </w:pPr>
      <w:r w:rsidRPr="007D6E07">
        <w:rPr>
          <w:rFonts w:eastAsia="Calibri"/>
          <w:b/>
          <w:lang w:eastAsia="en-US"/>
        </w:rPr>
        <w:t xml:space="preserve">        2. Место проведения: </w:t>
      </w:r>
      <w:r w:rsidRPr="007D6E07">
        <w:rPr>
          <w:rFonts w:eastAsia="Calibri"/>
          <w:lang w:eastAsia="en-US"/>
        </w:rPr>
        <w:t>по месту нахождения р</w:t>
      </w:r>
      <w:r w:rsidR="00DA2251" w:rsidRPr="007D6E07">
        <w:rPr>
          <w:rFonts w:eastAsia="Calibri"/>
          <w:lang w:eastAsia="en-US"/>
        </w:rPr>
        <w:t xml:space="preserve">абочих мест, филиалов Заказчика: </w:t>
      </w:r>
      <w:r w:rsidR="00DA2251" w:rsidRPr="007D6E07">
        <w:t>Красноярский край, г.</w:t>
      </w:r>
      <w:r w:rsidR="005A5CCE">
        <w:t xml:space="preserve"> Норильск</w:t>
      </w:r>
      <w:r w:rsidR="00CF766B" w:rsidRPr="007D6E07">
        <w:t>,</w:t>
      </w:r>
      <w:r w:rsidR="00E90781">
        <w:t xml:space="preserve"> </w:t>
      </w:r>
      <w:r w:rsidR="00064B65">
        <w:t xml:space="preserve">ул. </w:t>
      </w:r>
      <w:proofErr w:type="gramStart"/>
      <w:r w:rsidR="005A5CCE">
        <w:t xml:space="preserve">Советская </w:t>
      </w:r>
      <w:r w:rsidR="00064B65">
        <w:t xml:space="preserve"> 1</w:t>
      </w:r>
      <w:proofErr w:type="gramEnd"/>
      <w:r w:rsidR="00064B65">
        <w:t>.</w:t>
      </w:r>
    </w:p>
    <w:p w:rsidR="00167684" w:rsidRPr="007D6E07" w:rsidRDefault="00167684" w:rsidP="00167684">
      <w:pPr>
        <w:spacing w:line="276" w:lineRule="auto"/>
        <w:jc w:val="both"/>
        <w:rPr>
          <w:rFonts w:eastAsia="Calibri"/>
          <w:color w:val="FF0000"/>
          <w:lang w:eastAsia="en-US"/>
        </w:rPr>
      </w:pPr>
      <w:r w:rsidRPr="007D6E07">
        <w:rPr>
          <w:rFonts w:eastAsia="Calibri"/>
          <w:lang w:eastAsia="en-US"/>
        </w:rPr>
        <w:t xml:space="preserve">Место выполнения работ, согласно приложения. </w:t>
      </w:r>
      <w:r w:rsidRPr="007D6E07">
        <w:t xml:space="preserve">Количество рабочих мест необходимых для проведения специальной оценки условий труда – </w:t>
      </w:r>
      <w:r w:rsidR="00E90781">
        <w:t>1</w:t>
      </w:r>
      <w:r w:rsidRPr="007D6E07">
        <w:t xml:space="preserve"> рабоч</w:t>
      </w:r>
      <w:r w:rsidR="00E90781">
        <w:t>его</w:t>
      </w:r>
      <w:r w:rsidRPr="007D6E07">
        <w:t xml:space="preserve"> мест</w:t>
      </w:r>
      <w:r w:rsidR="00B84C64">
        <w:t>а</w:t>
      </w:r>
      <w:r w:rsidRPr="007D6E07">
        <w:t>.</w:t>
      </w:r>
    </w:p>
    <w:p w:rsidR="00167684" w:rsidRPr="00B57D44" w:rsidRDefault="00167684" w:rsidP="00167684">
      <w:pPr>
        <w:spacing w:line="276" w:lineRule="auto"/>
        <w:jc w:val="both"/>
        <w:rPr>
          <w:rFonts w:eastAsia="Calibri"/>
          <w:color w:val="000000"/>
        </w:rPr>
      </w:pPr>
      <w:r w:rsidRPr="00B57D44">
        <w:rPr>
          <w:rFonts w:eastAsia="Calibri"/>
          <w:b/>
          <w:lang w:eastAsia="en-US"/>
        </w:rPr>
        <w:t xml:space="preserve">       </w:t>
      </w:r>
      <w:r w:rsidRPr="00B57D44">
        <w:rPr>
          <w:rFonts w:eastAsia="Calibri"/>
          <w:color w:val="000000"/>
        </w:rPr>
        <w:t>Работы выполняется в условиях функционирующего учреждения, с соблюдением правил действующего внутреннего распорядка, контрольно-пропускного режима, требований администрации учреждения, а также правил техники безопасности.</w:t>
      </w:r>
    </w:p>
    <w:p w:rsidR="001017AE" w:rsidRDefault="00167684" w:rsidP="00167684">
      <w:pPr>
        <w:ind w:firstLine="426"/>
        <w:jc w:val="both"/>
        <w:rPr>
          <w:rFonts w:eastAsia="Calibri"/>
          <w:lang w:eastAsia="en-US"/>
        </w:rPr>
      </w:pPr>
      <w:r w:rsidRPr="00FC32A6">
        <w:rPr>
          <w:rFonts w:eastAsia="Calibri"/>
          <w:lang w:eastAsia="en-US"/>
        </w:rPr>
        <w:t>Срок оказания услуг</w:t>
      </w:r>
      <w:r w:rsidR="00F42ED0">
        <w:rPr>
          <w:rFonts w:eastAsia="Calibri"/>
          <w:lang w:eastAsia="en-US"/>
        </w:rPr>
        <w:t>: до 15</w:t>
      </w:r>
      <w:r w:rsidR="00B84C64">
        <w:rPr>
          <w:rFonts w:eastAsia="Calibri"/>
          <w:lang w:eastAsia="en-US"/>
        </w:rPr>
        <w:t>.0</w:t>
      </w:r>
      <w:r w:rsidR="00F42ED0">
        <w:rPr>
          <w:rFonts w:eastAsia="Calibri"/>
          <w:lang w:eastAsia="en-US"/>
        </w:rPr>
        <w:t>5</w:t>
      </w:r>
      <w:r w:rsidR="00B84C64">
        <w:rPr>
          <w:rFonts w:eastAsia="Calibri"/>
          <w:lang w:eastAsia="en-US"/>
        </w:rPr>
        <w:t>.</w:t>
      </w:r>
      <w:bookmarkStart w:id="1" w:name="_GoBack"/>
      <w:r w:rsidR="00B84C64">
        <w:rPr>
          <w:rFonts w:eastAsia="Calibri"/>
          <w:lang w:eastAsia="en-US"/>
        </w:rPr>
        <w:t>2026</w:t>
      </w:r>
      <w:bookmarkEnd w:id="1"/>
      <w:r w:rsidR="00FC32A6">
        <w:rPr>
          <w:rFonts w:eastAsia="Calibri"/>
          <w:lang w:eastAsia="en-US"/>
        </w:rPr>
        <w:t xml:space="preserve"> включительно</w:t>
      </w:r>
      <w:r w:rsidR="00DA2251" w:rsidRPr="00FC32A6">
        <w:rPr>
          <w:rFonts w:eastAsia="Calibri"/>
          <w:lang w:eastAsia="en-US"/>
        </w:rPr>
        <w:t>.</w:t>
      </w:r>
    </w:p>
    <w:p w:rsidR="00167684" w:rsidRPr="00B57D44" w:rsidRDefault="00167684" w:rsidP="00167684">
      <w:pPr>
        <w:ind w:firstLine="426"/>
        <w:jc w:val="both"/>
      </w:pPr>
      <w:r w:rsidRPr="00B57D44">
        <w:rPr>
          <w:rFonts w:eastAsia="Calibri"/>
          <w:lang w:eastAsia="en-US"/>
        </w:rPr>
        <w:t xml:space="preserve"> </w:t>
      </w:r>
      <w:r w:rsidRPr="00B57D44">
        <w:t>Выезд специалистов на мес</w:t>
      </w:r>
      <w:r w:rsidR="00F42ED0">
        <w:t>то оказания услуги не позднее 7</w:t>
      </w:r>
      <w:r w:rsidRPr="00B57D44">
        <w:t xml:space="preserve"> </w:t>
      </w:r>
      <w:r w:rsidR="00E24D25" w:rsidRPr="00B57D44">
        <w:t>рабочих</w:t>
      </w:r>
      <w:r w:rsidRPr="00B57D44">
        <w:t xml:space="preserve"> дней после подписания контракта.</w:t>
      </w:r>
    </w:p>
    <w:p w:rsidR="00167684" w:rsidRPr="00B57D44" w:rsidRDefault="00167684" w:rsidP="00167684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B57D44">
        <w:t xml:space="preserve">Оформление окончательной документации по проведенной специальной оценки условий труда не позднее </w:t>
      </w:r>
      <w:r w:rsidR="00DA2251" w:rsidRPr="00B57D44">
        <w:t>2</w:t>
      </w:r>
      <w:r w:rsidRPr="00B57D44">
        <w:t xml:space="preserve"> месяцев с момента заключения контракта</w:t>
      </w:r>
    </w:p>
    <w:p w:rsidR="00167684" w:rsidRPr="00B57D44" w:rsidRDefault="00167684" w:rsidP="00167684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eastAsia="Calibri"/>
          <w:color w:val="000000"/>
        </w:rPr>
      </w:pPr>
      <w:r w:rsidRPr="00B57D44">
        <w:rPr>
          <w:rFonts w:eastAsia="Calibri"/>
          <w:color w:val="000000"/>
        </w:rPr>
        <w:t>Услуги должны быть оказаны в соответствии с требованиями:</w:t>
      </w:r>
    </w:p>
    <w:p w:rsidR="00167684" w:rsidRPr="00B57D44" w:rsidRDefault="00167684" w:rsidP="00167684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B57D44">
        <w:rPr>
          <w:rFonts w:eastAsia="Calibri"/>
          <w:color w:val="000000"/>
        </w:rPr>
        <w:t>- статьи 212 Федерального закона от 30.12.2001 № 197-ФЗ «Трудовой кодекс Российской Федерации»;</w:t>
      </w:r>
    </w:p>
    <w:p w:rsidR="00167684" w:rsidRPr="000D4C3A" w:rsidRDefault="00167684" w:rsidP="00167684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B57D44">
        <w:rPr>
          <w:rFonts w:eastAsia="Calibri"/>
          <w:color w:val="000000"/>
        </w:rPr>
        <w:t>- Федерального закона от 28.12.2013 № 426-ФЗ «О специальной</w:t>
      </w:r>
      <w:r w:rsidRPr="000D4C3A">
        <w:rPr>
          <w:rFonts w:eastAsia="Calibri"/>
          <w:color w:val="000000"/>
        </w:rPr>
        <w:t xml:space="preserve"> оценке условий труда» (далее – Закон 426-ФЗ).</w:t>
      </w:r>
    </w:p>
    <w:p w:rsidR="00167684" w:rsidRPr="000D4C3A" w:rsidRDefault="00167684" w:rsidP="00167684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eastAsia="Calibri"/>
          <w:color w:val="000000"/>
        </w:rPr>
      </w:pPr>
      <w:r w:rsidRPr="000D4C3A">
        <w:rPr>
          <w:rFonts w:eastAsia="Calibri"/>
          <w:color w:val="000000"/>
        </w:rPr>
        <w:t>- приказа Министерства труда и социальной защиты Российской Федерации от 24 января 2014 г. № 33 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заполнению»;</w:t>
      </w:r>
    </w:p>
    <w:p w:rsidR="00167684" w:rsidRPr="000D4C3A" w:rsidRDefault="00167684" w:rsidP="00167684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eastAsia="Calibri"/>
          <w:color w:val="000000"/>
        </w:rPr>
      </w:pPr>
      <w:r w:rsidRPr="000D4C3A">
        <w:rPr>
          <w:rFonts w:eastAsia="Calibri"/>
          <w:color w:val="000000"/>
        </w:rPr>
        <w:t>- иных нормативно-правовых актов, содержащих государственные нормативные требования охраны труда.</w:t>
      </w:r>
    </w:p>
    <w:p w:rsidR="00167684" w:rsidRPr="000D4C3A" w:rsidRDefault="00167684" w:rsidP="0016768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i/>
          <w:spacing w:val="-2"/>
        </w:rPr>
      </w:pPr>
      <w:r w:rsidRPr="000D4C3A">
        <w:rPr>
          <w:b/>
          <w:i/>
          <w:spacing w:val="-2"/>
        </w:rPr>
        <w:t>Условия оказания услуг:</w:t>
      </w:r>
    </w:p>
    <w:p w:rsidR="00167684" w:rsidRPr="000D4C3A" w:rsidRDefault="00167684" w:rsidP="00167684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0D4C3A">
        <w:t>- СОУТ должно проводиться силами и средствами Исполнителя.</w:t>
      </w:r>
    </w:p>
    <w:p w:rsidR="00167684" w:rsidRPr="000D4C3A" w:rsidRDefault="00167684" w:rsidP="00167684">
      <w:pPr>
        <w:tabs>
          <w:tab w:val="left" w:pos="0"/>
        </w:tabs>
        <w:ind w:firstLine="709"/>
        <w:jc w:val="both"/>
        <w:rPr>
          <w:lang w:eastAsia="x-none"/>
        </w:rPr>
      </w:pPr>
      <w:r>
        <w:t>-</w:t>
      </w:r>
      <w:r w:rsidRPr="000D4C3A">
        <w:t>СОУТ должно осуществляться по согласованию с должностными лицами Заказчика по рабочим дням.</w:t>
      </w:r>
    </w:p>
    <w:p w:rsidR="00167684" w:rsidRPr="000D4C3A" w:rsidRDefault="00167684" w:rsidP="00167684">
      <w:pPr>
        <w:tabs>
          <w:tab w:val="left" w:pos="0"/>
        </w:tabs>
        <w:ind w:firstLine="709"/>
        <w:jc w:val="both"/>
      </w:pPr>
      <w:r w:rsidRPr="000D4C3A">
        <w:t>- Работы осуществляются на закрытой охраняемой территории, вход на которую осуществляется по пропускам. Для оформления пропуска необходим паспорт (при необходимости).</w:t>
      </w:r>
    </w:p>
    <w:p w:rsidR="00167684" w:rsidRPr="000D4C3A" w:rsidRDefault="00167684" w:rsidP="00167684">
      <w:pPr>
        <w:autoSpaceDE w:val="0"/>
        <w:autoSpaceDN w:val="0"/>
        <w:adjustRightInd w:val="0"/>
        <w:ind w:firstLine="709"/>
        <w:jc w:val="both"/>
      </w:pPr>
      <w:r w:rsidRPr="000D4C3A">
        <w:t xml:space="preserve">Результаты проведения СОУТ должны оформляться отчетом в виде пакета документов, в который </w:t>
      </w:r>
      <w:proofErr w:type="gramStart"/>
      <w:r w:rsidRPr="000D4C3A">
        <w:t>включаются  следующие</w:t>
      </w:r>
      <w:proofErr w:type="gramEnd"/>
      <w:r w:rsidRPr="000D4C3A">
        <w:t xml:space="preserve"> результаты проведения специальной оценки условий труда: </w:t>
      </w:r>
    </w:p>
    <w:p w:rsidR="00167684" w:rsidRPr="000D4C3A" w:rsidRDefault="00167684" w:rsidP="00167684">
      <w:pPr>
        <w:widowControl w:val="0"/>
        <w:tabs>
          <w:tab w:val="left" w:pos="709"/>
        </w:tabs>
        <w:suppressAutoHyphens/>
        <w:adjustRightInd w:val="0"/>
        <w:ind w:left="284" w:firstLine="709"/>
        <w:jc w:val="both"/>
      </w:pPr>
      <w:r>
        <w:t>1) С</w:t>
      </w:r>
      <w:r w:rsidRPr="000D4C3A">
        <w:t>ведения об организации, проводящей специальную оценку условий труда, с приложением копий документов, подтверждающих ее соответствие установленным статьей 19 Федерального закона от 28.12.2013 №426 – ФЗ «О специальной оценке условий труда» требованиям;</w:t>
      </w:r>
    </w:p>
    <w:p w:rsidR="00167684" w:rsidRPr="000D4C3A" w:rsidRDefault="00167684" w:rsidP="00167684">
      <w:pPr>
        <w:widowControl w:val="0"/>
        <w:tabs>
          <w:tab w:val="left" w:pos="709"/>
        </w:tabs>
        <w:suppressAutoHyphens/>
        <w:adjustRightInd w:val="0"/>
        <w:ind w:left="284" w:firstLine="709"/>
        <w:jc w:val="both"/>
      </w:pPr>
      <w:r w:rsidRPr="000D4C3A">
        <w:t>2) перечень рабочих мест, на которых проводилась специальная оценка условий труда, с указанием вредных и (или) опасных производственных факторов, которые идентифицированы на данных рабочих местах;</w:t>
      </w:r>
    </w:p>
    <w:p w:rsidR="00167684" w:rsidRPr="000D4C3A" w:rsidRDefault="00167684" w:rsidP="00167684">
      <w:pPr>
        <w:widowControl w:val="0"/>
        <w:tabs>
          <w:tab w:val="left" w:pos="709"/>
        </w:tabs>
        <w:suppressAutoHyphens/>
        <w:adjustRightInd w:val="0"/>
        <w:ind w:left="284" w:firstLine="709"/>
        <w:jc w:val="both"/>
      </w:pPr>
      <w:r w:rsidRPr="000D4C3A">
        <w:t>3) карты специальной оценки условий труда, содержащие сведения об установленном экспертом организации, проводящей специальную оценку условий труда, классе (подклассе) условий труда на конкретных рабочих местах;</w:t>
      </w:r>
    </w:p>
    <w:p w:rsidR="00167684" w:rsidRPr="000D4C3A" w:rsidRDefault="00167684" w:rsidP="00167684">
      <w:pPr>
        <w:widowControl w:val="0"/>
        <w:tabs>
          <w:tab w:val="left" w:pos="709"/>
        </w:tabs>
        <w:suppressAutoHyphens/>
        <w:adjustRightInd w:val="0"/>
        <w:ind w:left="284" w:firstLine="709"/>
        <w:jc w:val="both"/>
      </w:pPr>
      <w:r w:rsidRPr="000D4C3A">
        <w:lastRenderedPageBreak/>
        <w:t>4) протоколы проведения исследований (испытаний) и измерений идентифицированных вредных и (или) опасных производственных факторов;</w:t>
      </w:r>
    </w:p>
    <w:p w:rsidR="00167684" w:rsidRPr="000D4C3A" w:rsidRDefault="00167684" w:rsidP="00167684">
      <w:pPr>
        <w:widowControl w:val="0"/>
        <w:tabs>
          <w:tab w:val="left" w:pos="709"/>
        </w:tabs>
        <w:suppressAutoHyphens/>
        <w:adjustRightInd w:val="0"/>
        <w:ind w:left="284" w:firstLine="709"/>
        <w:jc w:val="both"/>
      </w:pPr>
      <w:r w:rsidRPr="000D4C3A">
        <w:t>5) протокол оценки эффективности применяемых работниками, занятыми на рабочих местах с вредными условиями труда, средств индивидуальной защиты, прошедших обязательную сертификацию в порядке, установленном техническим регламентом, проводимой в целях снижения класса (подкласса) условий труда (в случае проведения такой оценки);</w:t>
      </w:r>
    </w:p>
    <w:p w:rsidR="00167684" w:rsidRPr="000D4C3A" w:rsidRDefault="00167684" w:rsidP="00167684">
      <w:pPr>
        <w:widowControl w:val="0"/>
        <w:tabs>
          <w:tab w:val="left" w:pos="709"/>
        </w:tabs>
        <w:suppressAutoHyphens/>
        <w:adjustRightInd w:val="0"/>
        <w:ind w:left="284" w:firstLine="709"/>
        <w:jc w:val="both"/>
      </w:pPr>
      <w:r w:rsidRPr="000D4C3A">
        <w:t>6) протокол комиссии, содержащий решение о невозможности проведения исследований (испытаний) и измерений по основанию, указанному в части 9 статьи 12 настоящего Федерального закона от 28.12.2013 №426 – ФЗ «О специальной оценке условий труда» (при наличии такого решения);</w:t>
      </w:r>
    </w:p>
    <w:p w:rsidR="00167684" w:rsidRPr="000D4C3A" w:rsidRDefault="00167684" w:rsidP="00167684">
      <w:pPr>
        <w:widowControl w:val="0"/>
        <w:tabs>
          <w:tab w:val="left" w:pos="709"/>
        </w:tabs>
        <w:suppressAutoHyphens/>
        <w:adjustRightInd w:val="0"/>
        <w:ind w:left="284" w:firstLine="709"/>
        <w:jc w:val="both"/>
      </w:pPr>
      <w:r w:rsidRPr="000D4C3A">
        <w:t>7) сводная ведомость специальной оценки условий труда;</w:t>
      </w:r>
    </w:p>
    <w:p w:rsidR="00167684" w:rsidRPr="000D4C3A" w:rsidRDefault="00167684" w:rsidP="00167684">
      <w:pPr>
        <w:widowControl w:val="0"/>
        <w:tabs>
          <w:tab w:val="left" w:pos="709"/>
        </w:tabs>
        <w:suppressAutoHyphens/>
        <w:adjustRightInd w:val="0"/>
        <w:ind w:left="284" w:firstLine="709"/>
        <w:jc w:val="both"/>
      </w:pPr>
      <w:r w:rsidRPr="000D4C3A">
        <w:t>8) перечень мероприятий по улучшению условий и охраны труда работников, на рабочих местах, на которых проводилась специальная оценка условий труда;</w:t>
      </w:r>
    </w:p>
    <w:p w:rsidR="00167684" w:rsidRPr="000D4C3A" w:rsidRDefault="00167684" w:rsidP="00167684">
      <w:pPr>
        <w:autoSpaceDE w:val="0"/>
        <w:autoSpaceDN w:val="0"/>
        <w:adjustRightInd w:val="0"/>
        <w:ind w:left="284" w:firstLine="709"/>
        <w:jc w:val="both"/>
      </w:pPr>
      <w:r w:rsidRPr="000D4C3A">
        <w:t xml:space="preserve">9) заключения эксперта организации, проводящей специальную оценку условий труда. По вопросам, возникающим в процессе выполнения </w:t>
      </w:r>
      <w:proofErr w:type="gramStart"/>
      <w:r w:rsidRPr="000D4C3A">
        <w:t>работ по специальной оценке</w:t>
      </w:r>
      <w:proofErr w:type="gramEnd"/>
      <w:r w:rsidRPr="000D4C3A">
        <w:t xml:space="preserve"> условий труда Исполнитель консультирует представителей Заказчика.</w:t>
      </w:r>
    </w:p>
    <w:p w:rsidR="00167684" w:rsidRPr="000D4C3A" w:rsidRDefault="00167684" w:rsidP="00167684">
      <w:pPr>
        <w:autoSpaceDE w:val="0"/>
        <w:autoSpaceDN w:val="0"/>
        <w:adjustRightInd w:val="0"/>
        <w:ind w:firstLine="709"/>
        <w:jc w:val="both"/>
      </w:pPr>
      <w:r w:rsidRPr="000D4C3A">
        <w:t xml:space="preserve"> Документы должны быть пр</w:t>
      </w:r>
      <w:r w:rsidR="007D6E07">
        <w:t>едоставлены на бумажном носителе</w:t>
      </w:r>
      <w:r w:rsidRPr="000D4C3A">
        <w:t>. Передача пакета документов с отчетными материалами по результатам проведения СОУТ осуществляется по месту нахождения Заказчика</w:t>
      </w:r>
      <w:r w:rsidR="00DA2251">
        <w:t xml:space="preserve"> г. Красноярск, ул. </w:t>
      </w:r>
      <w:proofErr w:type="spellStart"/>
      <w:r w:rsidR="00DA2251">
        <w:t>Маерчака</w:t>
      </w:r>
      <w:proofErr w:type="spellEnd"/>
      <w:r w:rsidR="00DA2251">
        <w:t xml:space="preserve"> 48 корпус 9</w:t>
      </w:r>
      <w:r w:rsidRPr="000D4C3A">
        <w:t>.</w:t>
      </w:r>
    </w:p>
    <w:p w:rsidR="00167684" w:rsidRPr="00167684" w:rsidRDefault="00167684" w:rsidP="00167684">
      <w:pPr>
        <w:widowControl w:val="0"/>
        <w:ind w:firstLine="851"/>
      </w:pPr>
      <w:r w:rsidRPr="00167684">
        <w:t>В стоимость проведения специальной оценки условий труда входит:</w:t>
      </w:r>
    </w:p>
    <w:p w:rsidR="00167684" w:rsidRPr="00167684" w:rsidRDefault="00167684" w:rsidP="00167684">
      <w:pPr>
        <w:widowControl w:val="0"/>
        <w:numPr>
          <w:ilvl w:val="0"/>
          <w:numId w:val="1"/>
        </w:numPr>
        <w:contextualSpacing/>
        <w:jc w:val="both"/>
      </w:pPr>
      <w:r w:rsidRPr="00167684">
        <w:t>выезд специалистов на место оказания услуги;</w:t>
      </w:r>
    </w:p>
    <w:p w:rsidR="00167684" w:rsidRDefault="00167684" w:rsidP="00167684">
      <w:pPr>
        <w:widowControl w:val="0"/>
        <w:numPr>
          <w:ilvl w:val="0"/>
          <w:numId w:val="1"/>
        </w:numPr>
        <w:contextualSpacing/>
        <w:jc w:val="both"/>
      </w:pPr>
      <w:r w:rsidRPr="00167684">
        <w:t xml:space="preserve">сопровождение результатов специальной оценки условий труда в </w:t>
      </w:r>
      <w:r>
        <w:t>контролирующих органах по труду;</w:t>
      </w:r>
    </w:p>
    <w:p w:rsidR="00167684" w:rsidRPr="00167684" w:rsidRDefault="00167684" w:rsidP="00167684">
      <w:pPr>
        <w:widowControl w:val="0"/>
        <w:numPr>
          <w:ilvl w:val="0"/>
          <w:numId w:val="1"/>
        </w:numPr>
        <w:contextualSpacing/>
        <w:jc w:val="both"/>
      </w:pPr>
      <w:r>
        <w:t>изготовление карт СОУТ и протоколов.</w:t>
      </w:r>
    </w:p>
    <w:p w:rsidR="00167684" w:rsidRPr="00167684" w:rsidRDefault="00167684" w:rsidP="00167684">
      <w:pPr>
        <w:shd w:val="clear" w:color="auto" w:fill="FFFFFF"/>
        <w:ind w:firstLine="709"/>
        <w:jc w:val="both"/>
      </w:pPr>
    </w:p>
    <w:p w:rsidR="00167684" w:rsidRPr="000D4C3A" w:rsidRDefault="00167684" w:rsidP="00167684">
      <w:pPr>
        <w:spacing w:line="276" w:lineRule="auto"/>
        <w:ind w:firstLine="709"/>
        <w:jc w:val="both"/>
        <w:rPr>
          <w:rFonts w:eastAsia="Calibri"/>
          <w:b/>
          <w:i/>
          <w:lang w:eastAsia="en-US"/>
        </w:rPr>
      </w:pPr>
      <w:r w:rsidRPr="000D4C3A">
        <w:rPr>
          <w:rFonts w:eastAsia="Calibri"/>
          <w:b/>
          <w:i/>
          <w:lang w:eastAsia="en-US"/>
        </w:rPr>
        <w:t>Требования к техническим характеристикам услуг</w:t>
      </w:r>
    </w:p>
    <w:p w:rsidR="00167684" w:rsidRPr="000D4C3A" w:rsidRDefault="00167684" w:rsidP="00167684">
      <w:pPr>
        <w:spacing w:line="276" w:lineRule="auto"/>
        <w:ind w:firstLine="426"/>
        <w:jc w:val="both"/>
        <w:rPr>
          <w:rFonts w:eastAsia="Calibri"/>
          <w:lang w:eastAsia="en-US"/>
        </w:rPr>
      </w:pPr>
      <w:r w:rsidRPr="000D4C3A">
        <w:rPr>
          <w:rFonts w:eastAsia="Calibri"/>
          <w:lang w:eastAsia="en-US"/>
        </w:rPr>
        <w:t xml:space="preserve">Специальная оценка условий труда, включая проведение инструментальных измерений уровней </w:t>
      </w:r>
      <w:proofErr w:type="gramStart"/>
      <w:r w:rsidRPr="000D4C3A">
        <w:rPr>
          <w:rFonts w:eastAsia="Calibri"/>
          <w:lang w:eastAsia="en-US"/>
        </w:rPr>
        <w:t>ОВПФ,  выполняется</w:t>
      </w:r>
      <w:proofErr w:type="gramEnd"/>
      <w:r w:rsidRPr="000D4C3A">
        <w:rPr>
          <w:rFonts w:eastAsia="Calibri"/>
          <w:lang w:eastAsia="en-US"/>
        </w:rPr>
        <w:t xml:space="preserve"> в соответствии с настоящим техническим заданием и на условиях, предусмотренных  Контрактом. Услуги должны быть оказаны организацией имеющей:</w:t>
      </w:r>
    </w:p>
    <w:p w:rsidR="00167684" w:rsidRPr="000D4C3A" w:rsidRDefault="00F42ED0" w:rsidP="00167684">
      <w:pPr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аккредитацию на данный вид деятельности;</w:t>
      </w:r>
    </w:p>
    <w:p w:rsidR="00167684" w:rsidRPr="000D4C3A" w:rsidRDefault="00167684" w:rsidP="00167684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0D4C3A">
        <w:rPr>
          <w:rFonts w:eastAsia="Calibri"/>
          <w:lang w:eastAsia="en-US"/>
        </w:rPr>
        <w:t>-  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труда;</w:t>
      </w:r>
    </w:p>
    <w:p w:rsidR="00167684" w:rsidRPr="000D4C3A" w:rsidRDefault="00167684" w:rsidP="0016768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0D4C3A">
        <w:rPr>
          <w:rFonts w:eastAsia="Calibri"/>
          <w:lang w:eastAsia="en-US"/>
        </w:rPr>
        <w:t xml:space="preserve">- наличие в организации не менее пяти экспертов, работающих по трудовому договору и имеющих сертификат эксперта на право выполнения </w:t>
      </w:r>
      <w:proofErr w:type="gramStart"/>
      <w:r w:rsidRPr="000D4C3A">
        <w:rPr>
          <w:rFonts w:eastAsia="Calibri"/>
          <w:lang w:eastAsia="en-US"/>
        </w:rPr>
        <w:t>работ по специальной оценке</w:t>
      </w:r>
      <w:proofErr w:type="gramEnd"/>
      <w:r w:rsidRPr="000D4C3A">
        <w:rPr>
          <w:rFonts w:eastAsia="Calibri"/>
          <w:lang w:eastAsia="en-US"/>
        </w:rPr>
        <w:t xml:space="preserve"> условий труда, в том числе не менее одного эксперта, имеющего высшее образование по одной из специальностей - врач по общей гигиене, врач по гигиене труда, врач по санитарно-гигиеническим лабораторным исследованиям;</w:t>
      </w:r>
    </w:p>
    <w:p w:rsidR="00167684" w:rsidRPr="000D4C3A" w:rsidRDefault="00167684" w:rsidP="0016768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0D4C3A">
        <w:rPr>
          <w:rFonts w:eastAsia="Calibri"/>
          <w:lang w:eastAsia="en-US"/>
        </w:rPr>
        <w:t>- наличие в качестве структурного подразделения испытательной лаборатории (центра), которая аккредитована национальным органом Российской Федерации по аккредитации в порядке, установленном законодательством Российской Федерации, и областью аккредитации которой является проведение исследований (испытаний) и измерений вредных и (или) опасных факторов производственной среды и трудового процесса, предусмотренных пунктами 1 - 11 и 15 - 23 части 3 статьи 13   Федеральный  закон от 28.12.2013 года № 426-ФЗ « О специальной оценке условий труда».</w:t>
      </w:r>
    </w:p>
    <w:p w:rsidR="00167684" w:rsidRPr="000D4C3A" w:rsidRDefault="00167684" w:rsidP="00167684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0D4C3A">
        <w:rPr>
          <w:rFonts w:eastAsia="Calibri"/>
          <w:lang w:eastAsia="en-US"/>
        </w:rPr>
        <w:t xml:space="preserve"> При оказании услуг Исполнителем должны соблюдаться требования нормативно-правовых актов по охране труда (Законы и постановления по охране труда, ГОСТы, </w:t>
      </w:r>
      <w:proofErr w:type="gramStart"/>
      <w:r w:rsidRPr="000D4C3A">
        <w:rPr>
          <w:rFonts w:eastAsia="Calibri"/>
          <w:lang w:eastAsia="en-US"/>
        </w:rPr>
        <w:t xml:space="preserve">Правила,  </w:t>
      </w:r>
      <w:proofErr w:type="spellStart"/>
      <w:r w:rsidRPr="000D4C3A">
        <w:rPr>
          <w:rFonts w:eastAsia="Calibri"/>
          <w:lang w:eastAsia="en-US"/>
        </w:rPr>
        <w:t>СаНПиНы</w:t>
      </w:r>
      <w:proofErr w:type="spellEnd"/>
      <w:proofErr w:type="gramEnd"/>
      <w:r w:rsidRPr="000D4C3A">
        <w:rPr>
          <w:rFonts w:eastAsia="Calibri"/>
          <w:lang w:eastAsia="en-US"/>
        </w:rPr>
        <w:t>, ССБТ, ПОТ РМ  СНиПы,  ПДК, инструкции и т.п. НТД).</w:t>
      </w:r>
    </w:p>
    <w:p w:rsidR="00167684" w:rsidRPr="000D4C3A" w:rsidRDefault="00167684" w:rsidP="00167684">
      <w:pPr>
        <w:shd w:val="clear" w:color="auto" w:fill="FFFFFF"/>
        <w:ind w:firstLine="709"/>
        <w:jc w:val="both"/>
        <w:rPr>
          <w:b/>
          <w:i/>
        </w:rPr>
      </w:pPr>
      <w:r w:rsidRPr="000D4C3A">
        <w:rPr>
          <w:rFonts w:eastAsia="Calibri"/>
          <w:lang w:eastAsia="en-US"/>
        </w:rPr>
        <w:t xml:space="preserve">         </w:t>
      </w:r>
      <w:r w:rsidRPr="000D4C3A">
        <w:rPr>
          <w:b/>
          <w:i/>
        </w:rPr>
        <w:t>Гарантийные обязательства:</w:t>
      </w:r>
    </w:p>
    <w:p w:rsidR="00167684" w:rsidRPr="000D4C3A" w:rsidRDefault="00167684" w:rsidP="00167684">
      <w:pPr>
        <w:shd w:val="clear" w:color="auto" w:fill="FFFFFF"/>
        <w:ind w:right="19" w:firstLine="709"/>
        <w:jc w:val="both"/>
      </w:pPr>
      <w:r w:rsidRPr="000D4C3A">
        <w:rPr>
          <w:spacing w:val="-1"/>
        </w:rPr>
        <w:lastRenderedPageBreak/>
        <w:t xml:space="preserve">- Исполнитель должен гарантировать надлежащее качество </w:t>
      </w:r>
      <w:r w:rsidRPr="000D4C3A">
        <w:t>оказанных услуг при исполнении Контракта;</w:t>
      </w:r>
    </w:p>
    <w:p w:rsidR="00167684" w:rsidRPr="000D4C3A" w:rsidRDefault="00167684" w:rsidP="00167684">
      <w:pPr>
        <w:ind w:firstLine="709"/>
        <w:jc w:val="both"/>
      </w:pPr>
      <w:r w:rsidRPr="000D4C3A">
        <w:rPr>
          <w:spacing w:val="-2"/>
        </w:rPr>
        <w:t xml:space="preserve">- Если </w:t>
      </w:r>
      <w:r w:rsidRPr="000D4C3A">
        <w:t xml:space="preserve">при исполнении Контракта </w:t>
      </w:r>
      <w:r w:rsidRPr="000D4C3A">
        <w:rPr>
          <w:spacing w:val="-2"/>
        </w:rPr>
        <w:t>обнаружатся дефекты (недостатки) оказанных услуг</w:t>
      </w:r>
      <w:r w:rsidRPr="000D4C3A">
        <w:t>, сторонами составляется акт, в котором фиксируется перечень недостатков (дефектов) и сроки их устранения Исполнителем. Исполнитель обязан устранить все обнаруженные недостатки своими силами и за свой счет.</w:t>
      </w:r>
    </w:p>
    <w:p w:rsidR="00167684" w:rsidRPr="000D4C3A" w:rsidRDefault="00167684" w:rsidP="00167684">
      <w:pPr>
        <w:spacing w:line="276" w:lineRule="auto"/>
        <w:jc w:val="both"/>
        <w:rPr>
          <w:rFonts w:eastAsia="Calibri"/>
          <w:b/>
          <w:lang w:eastAsia="en-US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6"/>
        <w:gridCol w:w="8879"/>
      </w:tblGrid>
      <w:tr w:rsidR="00167684" w:rsidRPr="000D4C3A" w:rsidTr="00DA2251">
        <w:trPr>
          <w:trHeight w:val="2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b/>
                <w:i/>
                <w:lang w:eastAsia="en-US"/>
              </w:rPr>
            </w:pPr>
            <w:r w:rsidRPr="000D4C3A">
              <w:rPr>
                <w:rFonts w:eastAsia="Calibri"/>
                <w:b/>
                <w:i/>
                <w:lang w:eastAsia="en-US"/>
              </w:rPr>
              <w:t>№ п/п</w:t>
            </w:r>
          </w:p>
        </w:tc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b/>
                <w:i/>
                <w:lang w:eastAsia="en-US"/>
              </w:rPr>
            </w:pPr>
            <w:r w:rsidRPr="000D4C3A">
              <w:rPr>
                <w:rFonts w:eastAsia="Calibri"/>
                <w:b/>
                <w:i/>
                <w:lang w:eastAsia="en-US"/>
              </w:rPr>
              <w:t xml:space="preserve">Порядок </w:t>
            </w:r>
            <w:proofErr w:type="gramStart"/>
            <w:r w:rsidRPr="000D4C3A">
              <w:rPr>
                <w:rFonts w:eastAsia="Calibri"/>
                <w:b/>
                <w:i/>
                <w:lang w:eastAsia="en-US"/>
              </w:rPr>
              <w:t>оказания  услуги</w:t>
            </w:r>
            <w:proofErr w:type="gramEnd"/>
          </w:p>
        </w:tc>
      </w:tr>
      <w:tr w:rsidR="00167684" w:rsidRPr="000D4C3A" w:rsidTr="00DA2251">
        <w:trPr>
          <w:trHeight w:val="2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>Сбор данных о рабочих местах применительно к объекту Заказчика, предварительное изучение условий труда, оборудования, травматизма и заболеваемости, сбор и подготовка методических и нормативных материалов, подготовка приборов и других средств измерений опасных и вредных производственных факторов на местах.</w:t>
            </w:r>
          </w:p>
        </w:tc>
      </w:tr>
      <w:tr w:rsidR="00167684" w:rsidRPr="000D4C3A" w:rsidTr="00DA2251">
        <w:trPr>
          <w:trHeight w:val="2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>Идентификация потенциально вредных и (или) опасных производственных факторов, обследование, изучение и оценка фактического состояния условий труда на рабочих местах. Определение точек и параметров инструментальных измерений опасных и вредных производственных факторов на рабочих местах.</w:t>
            </w:r>
          </w:p>
        </w:tc>
      </w:tr>
      <w:tr w:rsidR="00167684" w:rsidRPr="000D4C3A" w:rsidTr="00DA2251">
        <w:trPr>
          <w:trHeight w:val="2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>Инструментальные измерения вредных и (или) опасных производственных факторов, которые идентифици</w:t>
            </w:r>
            <w:r w:rsidR="00C44CDB">
              <w:rPr>
                <w:rFonts w:eastAsia="Calibri"/>
                <w:lang w:eastAsia="en-US"/>
              </w:rPr>
              <w:t>рованы на данных рабочих местах.</w:t>
            </w:r>
          </w:p>
          <w:p w:rsidR="00167684" w:rsidRPr="000D4C3A" w:rsidRDefault="00C44CDB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Инструментальные измерения </w:t>
            </w:r>
            <w:r w:rsidR="00167684" w:rsidRPr="000D4C3A">
              <w:rPr>
                <w:rFonts w:eastAsia="Calibri"/>
                <w:lang w:eastAsia="en-US"/>
              </w:rPr>
              <w:t>физических, химических, биологических производственных факторов на рабочих местах:</w:t>
            </w:r>
          </w:p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>- определение параметров микроклимата</w:t>
            </w:r>
          </w:p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>- оценка освещенности</w:t>
            </w:r>
          </w:p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>- определение содержания вредных веществ в воздухе   рабочей зоны</w:t>
            </w:r>
          </w:p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>- определение уровня ультрафиолетового излучения</w:t>
            </w:r>
          </w:p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>- измерение уровня шума</w:t>
            </w:r>
          </w:p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>- измерение общей и локальной вибрации</w:t>
            </w:r>
          </w:p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>- оценка тяжести и напряженности трудового процесса</w:t>
            </w:r>
          </w:p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>- оценка обеспечения СИЗ</w:t>
            </w:r>
          </w:p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>- взятие проб воздуха на анализ.</w:t>
            </w:r>
          </w:p>
        </w:tc>
      </w:tr>
      <w:tr w:rsidR="00167684" w:rsidRPr="000D4C3A" w:rsidTr="00DA2251">
        <w:trPr>
          <w:trHeight w:val="2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 xml:space="preserve">Составление перечня рабочих мест, на которых будет проводиться специальная оценка условий </w:t>
            </w:r>
            <w:proofErr w:type="gramStart"/>
            <w:r w:rsidRPr="000D4C3A">
              <w:rPr>
                <w:rFonts w:eastAsia="Calibri"/>
                <w:lang w:eastAsia="en-US"/>
              </w:rPr>
              <w:t>труда,  с</w:t>
            </w:r>
            <w:proofErr w:type="gramEnd"/>
            <w:r w:rsidRPr="000D4C3A">
              <w:rPr>
                <w:rFonts w:eastAsia="Calibri"/>
                <w:lang w:eastAsia="en-US"/>
              </w:rPr>
              <w:t xml:space="preserve"> указанием вредных и (или) опасных производственных факторов, которые идентифицированы на данных рабочих местах.</w:t>
            </w:r>
          </w:p>
        </w:tc>
      </w:tr>
      <w:tr w:rsidR="00167684" w:rsidRPr="000D4C3A" w:rsidTr="00DA2251">
        <w:trPr>
          <w:trHeight w:val="2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>Составление карт специальной оценки условий труда, содержащих сведения об установленном экспертом классе (подклассе) условий труда на конкретных рабочих местах.</w:t>
            </w:r>
          </w:p>
        </w:tc>
      </w:tr>
      <w:tr w:rsidR="00167684" w:rsidRPr="000D4C3A" w:rsidTr="00DA2251">
        <w:trPr>
          <w:trHeight w:val="2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 xml:space="preserve">Составление </w:t>
            </w:r>
            <w:proofErr w:type="gramStart"/>
            <w:r w:rsidRPr="000D4C3A">
              <w:rPr>
                <w:rFonts w:eastAsia="Calibri"/>
                <w:lang w:eastAsia="en-US"/>
              </w:rPr>
              <w:t>ведомостей  результатов</w:t>
            </w:r>
            <w:proofErr w:type="gramEnd"/>
            <w:r w:rsidRPr="000D4C3A">
              <w:rPr>
                <w:rFonts w:eastAsia="Calibri"/>
                <w:lang w:eastAsia="en-US"/>
              </w:rPr>
              <w:t xml:space="preserve">  специальной оценки условий труда.</w:t>
            </w:r>
          </w:p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167684" w:rsidRPr="000D4C3A" w:rsidTr="00DA2251">
        <w:trPr>
          <w:trHeight w:val="2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>7</w:t>
            </w:r>
          </w:p>
        </w:tc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 xml:space="preserve">Составление сводной ведомости рабочих мест и </w:t>
            </w:r>
            <w:proofErr w:type="gramStart"/>
            <w:r w:rsidRPr="000D4C3A">
              <w:rPr>
                <w:rFonts w:eastAsia="Calibri"/>
                <w:lang w:eastAsia="en-US"/>
              </w:rPr>
              <w:t>результатов  специальной</w:t>
            </w:r>
            <w:proofErr w:type="gramEnd"/>
            <w:r w:rsidRPr="000D4C3A">
              <w:rPr>
                <w:rFonts w:eastAsia="Calibri"/>
                <w:lang w:eastAsia="en-US"/>
              </w:rPr>
              <w:t xml:space="preserve"> оценки условий труда</w:t>
            </w:r>
          </w:p>
        </w:tc>
      </w:tr>
      <w:tr w:rsidR="00167684" w:rsidRPr="000D4C3A" w:rsidTr="00DA2251">
        <w:trPr>
          <w:trHeight w:val="2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>Заключения эксперта организации, проводящей специальную оценку условий труда</w:t>
            </w:r>
          </w:p>
        </w:tc>
      </w:tr>
      <w:tr w:rsidR="00167684" w:rsidRPr="000D4C3A" w:rsidTr="00DA2251">
        <w:trPr>
          <w:trHeight w:val="2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>9</w:t>
            </w:r>
          </w:p>
        </w:tc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>Разработка плана мероприятий по улучшению и оздоровлению условий труда</w:t>
            </w:r>
          </w:p>
        </w:tc>
      </w:tr>
      <w:tr w:rsidR="00167684" w:rsidRPr="000D4C3A" w:rsidTr="00DA2251">
        <w:trPr>
          <w:trHeight w:val="2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>Обоснование предоставления льгот и компенсаций работникам, занятым на тяжелых работах и работах с вредными и опасными условиями труда, в предусмотренном законодательством порядке:</w:t>
            </w:r>
          </w:p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>- дополнительный отпуск</w:t>
            </w:r>
          </w:p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>- сокращенный рабочий день</w:t>
            </w:r>
          </w:p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lastRenderedPageBreak/>
              <w:t>- доплаты</w:t>
            </w:r>
          </w:p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>- спец. одежда и обувь</w:t>
            </w:r>
          </w:p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>- льготное пенсионное обеспечение</w:t>
            </w:r>
          </w:p>
          <w:p w:rsidR="00167684" w:rsidRPr="000D4C3A" w:rsidRDefault="00167684" w:rsidP="00DA225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4C3A">
              <w:rPr>
                <w:rFonts w:eastAsia="Calibri"/>
                <w:lang w:eastAsia="en-US"/>
              </w:rPr>
              <w:t>-молоко или другие равноценные пищевые продукты</w:t>
            </w:r>
          </w:p>
        </w:tc>
      </w:tr>
    </w:tbl>
    <w:p w:rsidR="00167684" w:rsidRPr="000D4C3A" w:rsidRDefault="00167684" w:rsidP="00167684">
      <w:pPr>
        <w:jc w:val="both"/>
        <w:rPr>
          <w:lang w:eastAsia="en-US"/>
        </w:rPr>
      </w:pPr>
    </w:p>
    <w:p w:rsidR="00167684" w:rsidRPr="000D4C3A" w:rsidRDefault="00167684" w:rsidP="00167684">
      <w:pPr>
        <w:spacing w:line="276" w:lineRule="auto"/>
        <w:ind w:firstLine="709"/>
        <w:jc w:val="both"/>
        <w:rPr>
          <w:rFonts w:eastAsia="Calibri"/>
          <w:b/>
          <w:i/>
          <w:lang w:eastAsia="en-US"/>
        </w:rPr>
      </w:pPr>
      <w:r w:rsidRPr="000D4C3A">
        <w:rPr>
          <w:rFonts w:eastAsia="Calibri"/>
          <w:b/>
          <w:i/>
          <w:lang w:eastAsia="en-US"/>
        </w:rPr>
        <w:t xml:space="preserve">Назначение оказания услуг: </w:t>
      </w:r>
    </w:p>
    <w:p w:rsidR="00167684" w:rsidRPr="000D4C3A" w:rsidRDefault="00167684" w:rsidP="00167684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0D4C3A">
        <w:rPr>
          <w:rFonts w:eastAsia="Calibri"/>
          <w:lang w:eastAsia="en-US"/>
        </w:rPr>
        <w:t>Специальная оценка условий труда должна проводиться с целью:</w:t>
      </w:r>
    </w:p>
    <w:p w:rsidR="00167684" w:rsidRPr="000D4C3A" w:rsidRDefault="00167684" w:rsidP="00167684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0D4C3A">
        <w:rPr>
          <w:rFonts w:eastAsia="Calibri"/>
          <w:lang w:eastAsia="en-US"/>
        </w:rPr>
        <w:t>-   оценки соответствия условий труда на рабочих местах государственным требованиям охраны труда;</w:t>
      </w:r>
    </w:p>
    <w:p w:rsidR="00167684" w:rsidRPr="000D4C3A" w:rsidRDefault="00167684" w:rsidP="00167684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0D4C3A">
        <w:rPr>
          <w:rFonts w:eastAsia="Calibri"/>
          <w:lang w:eastAsia="en-US"/>
        </w:rPr>
        <w:t>- мониторинга условий труда (производственный контроль) на рабочих местах с вредными и (или) опасными условиями труда (гигиеническая оценка);</w:t>
      </w:r>
    </w:p>
    <w:p w:rsidR="00167684" w:rsidRPr="000D4C3A" w:rsidRDefault="00167684" w:rsidP="00167684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0D4C3A">
        <w:rPr>
          <w:rFonts w:eastAsia="Calibri"/>
          <w:lang w:eastAsia="en-US"/>
        </w:rPr>
        <w:t xml:space="preserve">- установление работникам, занятым во вредных и (или) опасных условиях труда, гарантий и компенсаций, предусмотренных трудовым законодательством; </w:t>
      </w:r>
    </w:p>
    <w:p w:rsidR="00167684" w:rsidRPr="000D4C3A" w:rsidRDefault="00167684" w:rsidP="00167684">
      <w:pPr>
        <w:spacing w:line="276" w:lineRule="auto"/>
        <w:ind w:firstLine="709"/>
        <w:jc w:val="both"/>
        <w:rPr>
          <w:rFonts w:eastAsia="Calibri"/>
          <w:b/>
          <w:i/>
          <w:lang w:eastAsia="en-US"/>
        </w:rPr>
      </w:pPr>
      <w:r w:rsidRPr="000D4C3A">
        <w:rPr>
          <w:rFonts w:eastAsia="Calibri"/>
          <w:b/>
          <w:i/>
          <w:lang w:eastAsia="en-US"/>
        </w:rPr>
        <w:t>Требования к сроку и (или) объему предоставления гарантии качества услуг</w:t>
      </w:r>
    </w:p>
    <w:p w:rsidR="00167684" w:rsidRPr="002C02F1" w:rsidRDefault="00167684" w:rsidP="00167684">
      <w:pPr>
        <w:shd w:val="clear" w:color="auto" w:fill="FFFFFF"/>
        <w:spacing w:line="276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D4C3A">
        <w:rPr>
          <w:rFonts w:eastAsia="Calibri"/>
          <w:color w:val="000000"/>
          <w:lang w:eastAsia="en-US"/>
        </w:rPr>
        <w:t xml:space="preserve">          Исполнитель гарантирует качество выполнения услуг по </w:t>
      </w:r>
      <w:r w:rsidR="00947A41">
        <w:rPr>
          <w:rFonts w:eastAsia="Calibri"/>
          <w:lang w:eastAsia="en-US"/>
        </w:rPr>
        <w:t>специальной оценке условий</w:t>
      </w:r>
      <w:r w:rsidRPr="000D4C3A">
        <w:rPr>
          <w:rFonts w:eastAsia="Calibri"/>
          <w:color w:val="000000"/>
          <w:lang w:eastAsia="en-US"/>
        </w:rPr>
        <w:t xml:space="preserve"> и, при необходимости, защищает результаты своей работы в течение 5 лет.</w:t>
      </w:r>
      <w:r w:rsidRPr="000D4C3A">
        <w:rPr>
          <w:rFonts w:eastAsia="Calibri"/>
          <w:lang w:eastAsia="en-US"/>
        </w:rPr>
        <w:t xml:space="preserve"> Качество услуг должно соответствовать требованиям, обычно предъявляемым к услугам соответствующего рода (обязательные требования)</w:t>
      </w:r>
      <w:r w:rsidR="00947A41">
        <w:rPr>
          <w:rFonts w:eastAsia="Calibri"/>
          <w:lang w:eastAsia="en-US"/>
        </w:rPr>
        <w:t xml:space="preserve">, </w:t>
      </w:r>
      <w:r w:rsidRPr="000D4C3A">
        <w:rPr>
          <w:rFonts w:eastAsia="Calibri"/>
          <w:lang w:eastAsia="en-US"/>
        </w:rPr>
        <w:t>либо превышать</w:t>
      </w:r>
      <w:r w:rsidRPr="002C02F1">
        <w:rPr>
          <w:rFonts w:eastAsia="Calibri"/>
          <w:sz w:val="26"/>
          <w:szCs w:val="26"/>
          <w:lang w:eastAsia="en-US"/>
        </w:rPr>
        <w:t xml:space="preserve"> требования к качеству услуг по сравнению с обязательными требованиями.  </w:t>
      </w:r>
    </w:p>
    <w:p w:rsidR="00167684" w:rsidRPr="002C02F1" w:rsidRDefault="00167684" w:rsidP="00167684">
      <w:pPr>
        <w:rPr>
          <w:sz w:val="26"/>
          <w:szCs w:val="26"/>
        </w:rPr>
      </w:pPr>
    </w:p>
    <w:p w:rsidR="00167684" w:rsidRDefault="00167684" w:rsidP="00167684"/>
    <w:p w:rsidR="00B05C7F" w:rsidRDefault="00B05C7F"/>
    <w:p w:rsidR="00C44CDB" w:rsidRDefault="00C44CDB"/>
    <w:p w:rsidR="00C44CDB" w:rsidRDefault="00C44CDB"/>
    <w:p w:rsidR="00C44CDB" w:rsidRDefault="00C44CDB"/>
    <w:p w:rsidR="00C44CDB" w:rsidRDefault="00C44CDB"/>
    <w:p w:rsidR="00C44CDB" w:rsidRDefault="00C44CDB"/>
    <w:p w:rsidR="00C44CDB" w:rsidRDefault="00C44CDB"/>
    <w:p w:rsidR="00C44CDB" w:rsidRDefault="00C44CDB"/>
    <w:p w:rsidR="00C44CDB" w:rsidRDefault="00C44CDB"/>
    <w:p w:rsidR="00C44CDB" w:rsidRDefault="00C44CDB"/>
    <w:p w:rsidR="00C44CDB" w:rsidRDefault="00C44CDB"/>
    <w:p w:rsidR="00C44CDB" w:rsidRDefault="00C44CDB"/>
    <w:p w:rsidR="00C44CDB" w:rsidRDefault="00C44CDB">
      <w:pPr>
        <w:sectPr w:rsidR="00C44CDB" w:rsidSect="00DA7905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C44CDB" w:rsidRDefault="00C44CDB" w:rsidP="002F49A2">
      <w:pPr>
        <w:pStyle w:val="a5"/>
      </w:pPr>
    </w:p>
    <w:p w:rsidR="002F49A2" w:rsidRPr="002F49A2" w:rsidRDefault="002F49A2" w:rsidP="002F49A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F49A2">
        <w:rPr>
          <w:rFonts w:eastAsiaTheme="minorHAnsi"/>
          <w:b/>
          <w:sz w:val="28"/>
          <w:szCs w:val="28"/>
          <w:lang w:eastAsia="en-US"/>
        </w:rPr>
        <w:t>ПЕРЕЧЕНЬ</w:t>
      </w:r>
    </w:p>
    <w:p w:rsidR="002F49A2" w:rsidRPr="002F49A2" w:rsidRDefault="002F49A2" w:rsidP="002F49A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F49A2">
        <w:rPr>
          <w:rFonts w:eastAsiaTheme="minorHAnsi"/>
          <w:b/>
          <w:sz w:val="28"/>
          <w:szCs w:val="28"/>
          <w:lang w:eastAsia="en-US"/>
        </w:rPr>
        <w:t>должностей, подлежащих проведению специальной оценки условий труда</w:t>
      </w:r>
    </w:p>
    <w:p w:rsidR="002F49A2" w:rsidRPr="002F49A2" w:rsidRDefault="002F49A2" w:rsidP="002F49A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F49A2">
        <w:rPr>
          <w:rFonts w:eastAsiaTheme="minorHAnsi"/>
          <w:b/>
          <w:sz w:val="28"/>
          <w:szCs w:val="28"/>
          <w:lang w:eastAsia="en-US"/>
        </w:rPr>
        <w:t>в ФКУЗ «</w:t>
      </w:r>
      <w:proofErr w:type="spellStart"/>
      <w:r w:rsidRPr="002F49A2">
        <w:rPr>
          <w:rFonts w:eastAsiaTheme="minorHAnsi"/>
          <w:b/>
          <w:sz w:val="28"/>
          <w:szCs w:val="28"/>
          <w:lang w:eastAsia="en-US"/>
        </w:rPr>
        <w:t>Медико</w:t>
      </w:r>
      <w:proofErr w:type="spellEnd"/>
      <w:r w:rsidRPr="002F49A2">
        <w:rPr>
          <w:rFonts w:eastAsiaTheme="minorHAnsi"/>
          <w:b/>
          <w:sz w:val="28"/>
          <w:szCs w:val="28"/>
          <w:lang w:eastAsia="en-US"/>
        </w:rPr>
        <w:t xml:space="preserve"> – санитарная часть №24 ФСИН </w:t>
      </w:r>
      <w:proofErr w:type="gramStart"/>
      <w:r w:rsidRPr="002F49A2">
        <w:rPr>
          <w:rFonts w:eastAsiaTheme="minorHAnsi"/>
          <w:b/>
          <w:sz w:val="28"/>
          <w:szCs w:val="28"/>
          <w:lang w:eastAsia="en-US"/>
        </w:rPr>
        <w:t xml:space="preserve">России»   </w:t>
      </w:r>
      <w:proofErr w:type="gramEnd"/>
      <w:r w:rsidRPr="002F49A2"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                                             </w:t>
      </w:r>
      <w:r w:rsidR="00DA2251">
        <w:rPr>
          <w:rFonts w:eastAsiaTheme="minorHAnsi"/>
          <w:b/>
          <w:sz w:val="28"/>
          <w:szCs w:val="28"/>
          <w:lang w:eastAsia="en-US"/>
        </w:rPr>
        <w:t xml:space="preserve">                         на 202</w:t>
      </w:r>
      <w:r w:rsidR="00B84C64">
        <w:rPr>
          <w:rFonts w:eastAsiaTheme="minorHAnsi"/>
          <w:b/>
          <w:sz w:val="28"/>
          <w:szCs w:val="28"/>
          <w:lang w:eastAsia="en-US"/>
        </w:rPr>
        <w:t>6</w:t>
      </w:r>
      <w:r w:rsidRPr="002F49A2">
        <w:rPr>
          <w:rFonts w:eastAsiaTheme="minorHAnsi"/>
          <w:b/>
          <w:sz w:val="28"/>
          <w:szCs w:val="28"/>
          <w:lang w:eastAsia="en-US"/>
        </w:rPr>
        <w:t xml:space="preserve"> г.</w:t>
      </w:r>
    </w:p>
    <w:p w:rsidR="002F49A2" w:rsidRPr="002F49A2" w:rsidRDefault="002F49A2" w:rsidP="002F49A2">
      <w:pPr>
        <w:jc w:val="center"/>
      </w:pPr>
    </w:p>
    <w:tbl>
      <w:tblPr>
        <w:tblStyle w:val="10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62"/>
        <w:gridCol w:w="3875"/>
        <w:gridCol w:w="4957"/>
        <w:gridCol w:w="2126"/>
        <w:gridCol w:w="2267"/>
        <w:gridCol w:w="6"/>
        <w:gridCol w:w="1701"/>
      </w:tblGrid>
      <w:tr w:rsidR="00B84C64" w:rsidRPr="00F80063" w:rsidTr="00B84C64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64" w:rsidRPr="00F80063" w:rsidRDefault="00B84C64" w:rsidP="00801CFE">
            <w:pPr>
              <w:jc w:val="center"/>
              <w:rPr>
                <w:rFonts w:ascii="XO Thames" w:hAnsi="XO Thames"/>
                <w:b/>
              </w:rPr>
            </w:pPr>
            <w:r w:rsidRPr="00F80063">
              <w:rPr>
                <w:rFonts w:ascii="XO Thames" w:hAnsi="XO Thames"/>
                <w:b/>
              </w:rPr>
              <w:t>№</w:t>
            </w:r>
          </w:p>
          <w:p w:rsidR="00B84C64" w:rsidRPr="00F80063" w:rsidRDefault="00B84C64" w:rsidP="00801CFE">
            <w:pPr>
              <w:jc w:val="center"/>
              <w:rPr>
                <w:rFonts w:ascii="XO Thames" w:hAnsi="XO Thames"/>
                <w:b/>
              </w:rPr>
            </w:pPr>
            <w:r w:rsidRPr="00F80063">
              <w:rPr>
                <w:rFonts w:ascii="XO Thames" w:hAnsi="XO Thames"/>
                <w:b/>
              </w:rPr>
              <w:t>п/п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64" w:rsidRPr="00F80063" w:rsidRDefault="00B84C64" w:rsidP="00801CFE">
            <w:pPr>
              <w:jc w:val="center"/>
              <w:rPr>
                <w:rFonts w:ascii="XO Thames" w:hAnsi="XO Thames"/>
                <w:b/>
              </w:rPr>
            </w:pPr>
            <w:r w:rsidRPr="00F80063">
              <w:rPr>
                <w:rFonts w:ascii="XO Thames" w:hAnsi="XO Thames"/>
                <w:b/>
              </w:rPr>
              <w:t>Наименование структурного подразделения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64" w:rsidRPr="00F80063" w:rsidRDefault="00B84C64" w:rsidP="00801CFE">
            <w:pPr>
              <w:jc w:val="center"/>
              <w:rPr>
                <w:rFonts w:ascii="XO Thames" w:hAnsi="XO Thames"/>
                <w:b/>
              </w:rPr>
            </w:pPr>
            <w:r w:rsidRPr="00F80063">
              <w:rPr>
                <w:rFonts w:ascii="XO Thames" w:hAnsi="XO Thames"/>
                <w:b/>
              </w:rPr>
              <w:t>Наименование</w:t>
            </w:r>
          </w:p>
          <w:p w:rsidR="00B84C64" w:rsidRPr="00F80063" w:rsidRDefault="00B84C64" w:rsidP="00801CFE">
            <w:pPr>
              <w:jc w:val="center"/>
              <w:rPr>
                <w:rFonts w:ascii="XO Thames" w:hAnsi="XO Thames"/>
                <w:b/>
              </w:rPr>
            </w:pPr>
            <w:r w:rsidRPr="00F80063">
              <w:rPr>
                <w:rFonts w:ascii="XO Thames" w:hAnsi="XO Thames"/>
                <w:b/>
              </w:rPr>
              <w:t xml:space="preserve">  должностей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64" w:rsidRPr="00F80063" w:rsidRDefault="00B84C64" w:rsidP="00801CFE">
            <w:pPr>
              <w:jc w:val="center"/>
              <w:rPr>
                <w:rFonts w:ascii="XO Thames" w:hAnsi="XO Thames"/>
                <w:b/>
              </w:rPr>
            </w:pPr>
            <w:r w:rsidRPr="00F80063">
              <w:rPr>
                <w:rFonts w:ascii="XO Thames" w:hAnsi="XO Thames"/>
                <w:b/>
              </w:rPr>
              <w:t>Количество рабочих мест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64" w:rsidRPr="00F80063" w:rsidRDefault="00B84C64" w:rsidP="00801CFE">
            <w:pPr>
              <w:jc w:val="center"/>
              <w:rPr>
                <w:rFonts w:ascii="XO Thames" w:hAnsi="XO Thames"/>
                <w:b/>
              </w:rPr>
            </w:pPr>
            <w:r w:rsidRPr="00F80063">
              <w:rPr>
                <w:rFonts w:ascii="XO Thames" w:hAnsi="XO Thames"/>
                <w:b/>
              </w:rPr>
              <w:t>Из них аналогичных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64" w:rsidRPr="00F80063" w:rsidRDefault="00B84C64" w:rsidP="00801CFE">
            <w:pPr>
              <w:jc w:val="center"/>
              <w:rPr>
                <w:rFonts w:ascii="XO Thames" w:hAnsi="XO Thames"/>
                <w:b/>
              </w:rPr>
            </w:pPr>
            <w:r w:rsidRPr="00F80063">
              <w:rPr>
                <w:rFonts w:ascii="XO Thames" w:hAnsi="XO Thames"/>
                <w:b/>
              </w:rPr>
              <w:t>Количество рабочих мест на которых проводится СОУТ</w:t>
            </w:r>
          </w:p>
        </w:tc>
      </w:tr>
      <w:tr w:rsidR="00B84C64" w:rsidRPr="00F80063" w:rsidTr="00B84C64">
        <w:trPr>
          <w:trHeight w:val="175"/>
        </w:trPr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64" w:rsidRPr="00F80063" w:rsidRDefault="00B84C64" w:rsidP="00801CFE">
            <w:pPr>
              <w:jc w:val="center"/>
              <w:rPr>
                <w:rFonts w:ascii="XO Thames" w:hAnsi="XO Thames"/>
                <w:b/>
              </w:rPr>
            </w:pPr>
            <w:r w:rsidRPr="00F80063">
              <w:rPr>
                <w:rFonts w:ascii="XO Thames" w:hAnsi="XO Thames"/>
                <w:b/>
              </w:rPr>
              <w:t>Филиал «</w:t>
            </w:r>
            <w:r w:rsidR="00917E19">
              <w:rPr>
                <w:rFonts w:ascii="XO Thames" w:hAnsi="XO Thames"/>
                <w:b/>
              </w:rPr>
              <w:t>Поликлиника</w:t>
            </w:r>
            <w:r w:rsidRPr="00F80063">
              <w:rPr>
                <w:rFonts w:ascii="XO Thames" w:hAnsi="XO Thames"/>
                <w:b/>
              </w:rPr>
              <w:t>»</w:t>
            </w:r>
          </w:p>
          <w:p w:rsidR="00B84C64" w:rsidRPr="00F80063" w:rsidRDefault="00B84C64" w:rsidP="00917E19">
            <w:pPr>
              <w:jc w:val="center"/>
              <w:rPr>
                <w:rFonts w:ascii="XO Thames" w:hAnsi="XO Thames"/>
                <w:b/>
              </w:rPr>
            </w:pPr>
            <w:r w:rsidRPr="00F80063">
              <w:rPr>
                <w:rFonts w:ascii="XO Thames" w:hAnsi="XO Thames"/>
                <w:b/>
              </w:rPr>
              <w:t xml:space="preserve">(г. </w:t>
            </w:r>
            <w:r w:rsidR="00917E19">
              <w:rPr>
                <w:rFonts w:ascii="XO Thames" w:hAnsi="XO Thames"/>
                <w:b/>
              </w:rPr>
              <w:t>Норильск, ул. Советская</w:t>
            </w:r>
            <w:r w:rsidRPr="00F80063">
              <w:rPr>
                <w:rFonts w:ascii="XO Thames" w:hAnsi="XO Thames"/>
                <w:b/>
              </w:rPr>
              <w:t xml:space="preserve"> 1)</w:t>
            </w:r>
          </w:p>
        </w:tc>
      </w:tr>
      <w:tr w:rsidR="00B84C64" w:rsidRPr="00F80063" w:rsidTr="00B84C64">
        <w:trPr>
          <w:trHeight w:val="17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64" w:rsidRPr="00F80063" w:rsidRDefault="00B84C64" w:rsidP="00B84C64">
            <w:pPr>
              <w:numPr>
                <w:ilvl w:val="0"/>
                <w:numId w:val="4"/>
              </w:numPr>
              <w:contextualSpacing/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64" w:rsidRPr="00F80063" w:rsidRDefault="00B84C64" w:rsidP="00801CFE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64" w:rsidRPr="00F80063" w:rsidRDefault="00917E19" w:rsidP="00801CFE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Медицинская сестра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64" w:rsidRPr="00F80063" w:rsidRDefault="00B84C64" w:rsidP="00801CFE">
            <w:pPr>
              <w:jc w:val="center"/>
              <w:rPr>
                <w:rFonts w:ascii="XO Thames" w:hAnsi="XO Thames"/>
              </w:rPr>
            </w:pPr>
            <w:r w:rsidRPr="00F80063">
              <w:rPr>
                <w:rFonts w:ascii="XO Thames" w:hAnsi="XO Thame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64" w:rsidRPr="00F80063" w:rsidRDefault="00B84C64" w:rsidP="00801CFE">
            <w:pPr>
              <w:jc w:val="center"/>
              <w:rPr>
                <w:rFonts w:ascii="XO Thames" w:hAnsi="XO Thames"/>
              </w:rPr>
            </w:pPr>
            <w:r w:rsidRPr="00F80063">
              <w:rPr>
                <w:rFonts w:ascii="XO Thames" w:hAnsi="XO Thames"/>
              </w:rPr>
              <w:t>0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64" w:rsidRPr="00F80063" w:rsidRDefault="00B84C64" w:rsidP="00801CFE">
            <w:pPr>
              <w:jc w:val="center"/>
              <w:rPr>
                <w:rFonts w:ascii="XO Thames" w:hAnsi="XO Thames"/>
              </w:rPr>
            </w:pPr>
            <w:r w:rsidRPr="00F80063">
              <w:rPr>
                <w:rFonts w:ascii="XO Thames" w:hAnsi="XO Thames"/>
              </w:rPr>
              <w:t>1</w:t>
            </w:r>
          </w:p>
        </w:tc>
      </w:tr>
      <w:tr w:rsidR="00B84C64" w:rsidRPr="00F80063" w:rsidTr="00B84C64">
        <w:trPr>
          <w:trHeight w:val="175"/>
        </w:trPr>
        <w:tc>
          <w:tcPr>
            <w:tcW w:w="1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64" w:rsidRPr="00B65621" w:rsidRDefault="00B84C64" w:rsidP="00801CFE">
            <w:pPr>
              <w:tabs>
                <w:tab w:val="left" w:pos="600"/>
              </w:tabs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64" w:rsidRPr="00B65621" w:rsidRDefault="00C93E50" w:rsidP="00801CFE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1</w:t>
            </w:r>
          </w:p>
        </w:tc>
      </w:tr>
    </w:tbl>
    <w:p w:rsidR="00117002" w:rsidRDefault="00117002" w:rsidP="00117002">
      <w:pPr>
        <w:spacing w:after="200" w:line="276" w:lineRule="auto"/>
        <w:jc w:val="center"/>
      </w:pPr>
    </w:p>
    <w:p w:rsidR="00C44CDB" w:rsidRDefault="00117002" w:rsidP="00117002">
      <w:pPr>
        <w:spacing w:after="200" w:line="276" w:lineRule="auto"/>
        <w:jc w:val="center"/>
      </w:pPr>
      <w:r>
        <w:t>_______________________________________</w:t>
      </w:r>
    </w:p>
    <w:sectPr w:rsidR="00C44CDB" w:rsidSect="00C44CDB">
      <w:pgSz w:w="16838" w:h="11906" w:orient="landscape"/>
      <w:pgMar w:top="1276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50D2"/>
    <w:multiLevelType w:val="hybridMultilevel"/>
    <w:tmpl w:val="B8843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600AB"/>
    <w:multiLevelType w:val="hybridMultilevel"/>
    <w:tmpl w:val="E69A6400"/>
    <w:lvl w:ilvl="0" w:tplc="EF7056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9B4261"/>
    <w:multiLevelType w:val="hybridMultilevel"/>
    <w:tmpl w:val="7C3A28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684"/>
    <w:rsid w:val="00047113"/>
    <w:rsid w:val="00064B65"/>
    <w:rsid w:val="00083310"/>
    <w:rsid w:val="001017AE"/>
    <w:rsid w:val="00117002"/>
    <w:rsid w:val="00167684"/>
    <w:rsid w:val="001E147B"/>
    <w:rsid w:val="001E54A1"/>
    <w:rsid w:val="002F49A2"/>
    <w:rsid w:val="003E5B26"/>
    <w:rsid w:val="00470FE5"/>
    <w:rsid w:val="004A3F2F"/>
    <w:rsid w:val="004D708F"/>
    <w:rsid w:val="004E01CF"/>
    <w:rsid w:val="005052C5"/>
    <w:rsid w:val="005A5CCE"/>
    <w:rsid w:val="005C2393"/>
    <w:rsid w:val="006727DC"/>
    <w:rsid w:val="006C1601"/>
    <w:rsid w:val="006D3F45"/>
    <w:rsid w:val="006D66AA"/>
    <w:rsid w:val="006E65E9"/>
    <w:rsid w:val="006F071E"/>
    <w:rsid w:val="00706BD3"/>
    <w:rsid w:val="007523F9"/>
    <w:rsid w:val="007B314E"/>
    <w:rsid w:val="007C4342"/>
    <w:rsid w:val="007D6E07"/>
    <w:rsid w:val="00864E9E"/>
    <w:rsid w:val="008727E6"/>
    <w:rsid w:val="008B6B15"/>
    <w:rsid w:val="00917E19"/>
    <w:rsid w:val="009360CA"/>
    <w:rsid w:val="00947A41"/>
    <w:rsid w:val="009508A0"/>
    <w:rsid w:val="00B05C7F"/>
    <w:rsid w:val="00B34B73"/>
    <w:rsid w:val="00B41EB8"/>
    <w:rsid w:val="00B57D44"/>
    <w:rsid w:val="00B84C64"/>
    <w:rsid w:val="00C44CDB"/>
    <w:rsid w:val="00C93E50"/>
    <w:rsid w:val="00CF766B"/>
    <w:rsid w:val="00DA2251"/>
    <w:rsid w:val="00DA7905"/>
    <w:rsid w:val="00DE779C"/>
    <w:rsid w:val="00E24D25"/>
    <w:rsid w:val="00E90781"/>
    <w:rsid w:val="00F42ED0"/>
    <w:rsid w:val="00FC32A6"/>
    <w:rsid w:val="00FE1AE3"/>
    <w:rsid w:val="00F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780BD-B3A4-4CF7-B156-A10A98CA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44CDB"/>
  </w:style>
  <w:style w:type="table" w:styleId="a3">
    <w:name w:val="Table Grid"/>
    <w:basedOn w:val="a1"/>
    <w:uiPriority w:val="59"/>
    <w:rsid w:val="00C4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4C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C44CD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C44CD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44CDB"/>
  </w:style>
  <w:style w:type="paragraph" w:styleId="a8">
    <w:name w:val="footer"/>
    <w:basedOn w:val="a"/>
    <w:link w:val="a9"/>
    <w:uiPriority w:val="99"/>
    <w:unhideWhenUsed/>
    <w:rsid w:val="00C44CD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C44CDB"/>
  </w:style>
  <w:style w:type="paragraph" w:styleId="aa">
    <w:name w:val="Balloon Text"/>
    <w:basedOn w:val="a"/>
    <w:link w:val="ab"/>
    <w:uiPriority w:val="99"/>
    <w:semiHidden/>
    <w:unhideWhenUsed/>
    <w:rsid w:val="00C44CD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C44CDB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2F4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D6F5C-FE3F-43CB-8AA7-5CFA180C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Рейтер Юлия Владимировна</dc:creator>
  <cp:lastModifiedBy>Шалимова Инна Наильевна</cp:lastModifiedBy>
  <cp:revision>37</cp:revision>
  <dcterms:created xsi:type="dcterms:W3CDTF">2017-08-22T08:46:00Z</dcterms:created>
  <dcterms:modified xsi:type="dcterms:W3CDTF">2026-05-27T07:57:00Z</dcterms:modified>
</cp:coreProperties>
</file>