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556C" w:rsidRPr="009D15F2" w:rsidRDefault="00FB434C" w:rsidP="00FB434C">
      <w:pPr>
        <w:spacing w:after="0" w:line="240" w:lineRule="auto"/>
        <w:outlineLvl w:val="0"/>
        <w:rPr>
          <w:rFonts w:ascii="Times New Roman" w:eastAsia="Times New Roman" w:hAnsi="Times New Roman" w:cs="Times New Roman"/>
          <w:b/>
          <w:bCs/>
          <w:color w:val="000000"/>
          <w:kern w:val="36"/>
          <w:sz w:val="20"/>
          <w:szCs w:val="20"/>
          <w:lang w:eastAsia="ru-RU"/>
        </w:rPr>
      </w:pPr>
      <w:r w:rsidRPr="009D15F2">
        <w:rPr>
          <w:rFonts w:ascii="Times New Roman" w:eastAsia="Times New Roman" w:hAnsi="Times New Roman" w:cs="Times New Roman"/>
          <w:b/>
          <w:bCs/>
          <w:color w:val="000000"/>
          <w:kern w:val="36"/>
          <w:sz w:val="20"/>
          <w:szCs w:val="20"/>
          <w:lang w:eastAsia="ru-RU"/>
        </w:rPr>
        <w:t xml:space="preserve">      </w:t>
      </w:r>
    </w:p>
    <w:p w:rsidR="00686FFE" w:rsidRPr="009D15F2" w:rsidRDefault="00686FFE" w:rsidP="008F556C">
      <w:pPr>
        <w:spacing w:after="0" w:line="240" w:lineRule="auto"/>
        <w:jc w:val="center"/>
        <w:outlineLvl w:val="0"/>
        <w:rPr>
          <w:rFonts w:ascii="Times New Roman" w:eastAsia="Times New Roman" w:hAnsi="Times New Roman" w:cs="Times New Roman"/>
          <w:b/>
          <w:bCs/>
          <w:color w:val="000000"/>
          <w:kern w:val="36"/>
          <w:sz w:val="20"/>
          <w:szCs w:val="20"/>
          <w:lang w:eastAsia="ru-RU"/>
        </w:rPr>
      </w:pPr>
      <w:r w:rsidRPr="009D15F2">
        <w:rPr>
          <w:rFonts w:ascii="Times New Roman" w:eastAsia="Times New Roman" w:hAnsi="Times New Roman" w:cs="Times New Roman"/>
          <w:b/>
          <w:bCs/>
          <w:color w:val="000000"/>
          <w:kern w:val="36"/>
          <w:sz w:val="20"/>
          <w:szCs w:val="20"/>
          <w:lang w:eastAsia="ru-RU"/>
        </w:rPr>
        <w:t>Объявление о закупочной сессии №</w:t>
      </w:r>
    </w:p>
    <w:p w:rsidR="00B70D32" w:rsidRPr="009D15F2" w:rsidRDefault="00B70D32" w:rsidP="008F556C">
      <w:pPr>
        <w:spacing w:after="0" w:line="240" w:lineRule="auto"/>
        <w:jc w:val="center"/>
        <w:outlineLvl w:val="0"/>
        <w:rPr>
          <w:rFonts w:ascii="Times New Roman" w:eastAsia="Times New Roman" w:hAnsi="Times New Roman" w:cs="Times New Roman"/>
          <w:b/>
          <w:bCs/>
          <w:color w:val="000000"/>
          <w:kern w:val="36"/>
          <w:sz w:val="20"/>
          <w:szCs w:val="20"/>
          <w:lang w:eastAsia="ru-RU"/>
        </w:rPr>
      </w:pPr>
      <w:r w:rsidRPr="009D15F2">
        <w:rPr>
          <w:rFonts w:ascii="Times New Roman" w:eastAsia="Times New Roman" w:hAnsi="Times New Roman" w:cs="Times New Roman"/>
          <w:b/>
          <w:bCs/>
          <w:color w:val="000000"/>
          <w:kern w:val="36"/>
          <w:sz w:val="20"/>
          <w:szCs w:val="20"/>
          <w:lang w:eastAsia="ru-RU"/>
        </w:rPr>
        <w:t xml:space="preserve">(закупка у единственного </w:t>
      </w:r>
      <w:r w:rsidR="002D1159" w:rsidRPr="009D15F2">
        <w:rPr>
          <w:rFonts w:ascii="Times New Roman" w:eastAsia="Times New Roman" w:hAnsi="Times New Roman" w:cs="Times New Roman"/>
          <w:b/>
          <w:bCs/>
          <w:color w:val="000000"/>
          <w:kern w:val="36"/>
          <w:sz w:val="20"/>
          <w:szCs w:val="20"/>
          <w:lang w:eastAsia="ru-RU"/>
        </w:rPr>
        <w:t>исполнителя</w:t>
      </w:r>
      <w:r w:rsidRPr="009D15F2">
        <w:rPr>
          <w:rFonts w:ascii="Times New Roman" w:eastAsia="Times New Roman" w:hAnsi="Times New Roman" w:cs="Times New Roman"/>
          <w:b/>
          <w:bCs/>
          <w:color w:val="000000"/>
          <w:kern w:val="36"/>
          <w:sz w:val="20"/>
          <w:szCs w:val="20"/>
          <w:lang w:eastAsia="ru-RU"/>
        </w:rPr>
        <w:t xml:space="preserve"> по п.4 ч.1 ст.93 ФЗ №44-ФЗ)</w:t>
      </w:r>
    </w:p>
    <w:p w:rsidR="008F556C" w:rsidRPr="009D15F2" w:rsidRDefault="008F556C" w:rsidP="008F556C">
      <w:pPr>
        <w:spacing w:after="0" w:line="240" w:lineRule="auto"/>
        <w:rPr>
          <w:rFonts w:ascii="Times New Roman" w:eastAsia="Times New Roman" w:hAnsi="Times New Roman" w:cs="Times New Roman"/>
          <w:bCs/>
          <w:color w:val="000000"/>
          <w:sz w:val="20"/>
          <w:szCs w:val="20"/>
          <w:lang w:eastAsia="ru-RU"/>
        </w:rPr>
      </w:pPr>
    </w:p>
    <w:p w:rsidR="00911F7D" w:rsidRPr="009D15F2" w:rsidRDefault="00907C01" w:rsidP="00195D63">
      <w:pPr>
        <w:spacing w:after="0" w:line="240" w:lineRule="auto"/>
        <w:ind w:firstLine="709"/>
        <w:rPr>
          <w:rFonts w:ascii="Times New Roman" w:eastAsia="Calibri" w:hAnsi="Times New Roman" w:cs="Times New Roman"/>
          <w:b/>
          <w:color w:val="000000"/>
          <w:sz w:val="20"/>
          <w:szCs w:val="20"/>
        </w:rPr>
      </w:pPr>
      <w:r w:rsidRPr="009D15F2">
        <w:rPr>
          <w:rFonts w:ascii="Times New Roman" w:eastAsia="Calibri" w:hAnsi="Times New Roman" w:cs="Times New Roman"/>
          <w:b/>
          <w:color w:val="000000"/>
          <w:sz w:val="20"/>
          <w:szCs w:val="20"/>
        </w:rPr>
        <w:t xml:space="preserve">  </w:t>
      </w:r>
      <w:r w:rsidR="00911F7D" w:rsidRPr="009D15F2">
        <w:rPr>
          <w:rFonts w:ascii="Times New Roman" w:eastAsia="Calibri" w:hAnsi="Times New Roman" w:cs="Times New Roman"/>
          <w:b/>
          <w:color w:val="000000"/>
          <w:sz w:val="20"/>
          <w:szCs w:val="20"/>
        </w:rPr>
        <w:t>Сведения о государственном заказчике:</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7087"/>
      </w:tblGrid>
      <w:tr w:rsidR="00FB434C" w:rsidRPr="009D15F2" w:rsidTr="00F863F5">
        <w:tc>
          <w:tcPr>
            <w:tcW w:w="2694" w:type="dxa"/>
            <w:tcBorders>
              <w:top w:val="single" w:sz="4" w:space="0" w:color="auto"/>
              <w:left w:val="single" w:sz="4" w:space="0" w:color="auto"/>
              <w:bottom w:val="single" w:sz="4" w:space="0" w:color="auto"/>
              <w:right w:val="single" w:sz="4" w:space="0" w:color="auto"/>
            </w:tcBorders>
            <w:vAlign w:val="center"/>
            <w:hideMark/>
          </w:tcPr>
          <w:p w:rsidR="00FB434C" w:rsidRPr="009D15F2" w:rsidRDefault="00FB434C" w:rsidP="00F863F5">
            <w:pPr>
              <w:widowControl w:val="0"/>
              <w:spacing w:after="0" w:line="240" w:lineRule="auto"/>
              <w:rPr>
                <w:rFonts w:ascii="Times New Roman" w:hAnsi="Times New Roman" w:cs="Times New Roman"/>
                <w:sz w:val="20"/>
                <w:szCs w:val="20"/>
              </w:rPr>
            </w:pPr>
            <w:r w:rsidRPr="009D15F2">
              <w:rPr>
                <w:rFonts w:ascii="Times New Roman" w:hAnsi="Times New Roman" w:cs="Times New Roman"/>
                <w:sz w:val="20"/>
                <w:szCs w:val="20"/>
              </w:rPr>
              <w:t>Наименование:</w:t>
            </w:r>
          </w:p>
        </w:tc>
        <w:tc>
          <w:tcPr>
            <w:tcW w:w="7087" w:type="dxa"/>
            <w:tcBorders>
              <w:top w:val="single" w:sz="4" w:space="0" w:color="auto"/>
              <w:left w:val="single" w:sz="4" w:space="0" w:color="auto"/>
              <w:bottom w:val="single" w:sz="4" w:space="0" w:color="auto"/>
              <w:right w:val="single" w:sz="4" w:space="0" w:color="auto"/>
            </w:tcBorders>
            <w:vAlign w:val="center"/>
            <w:hideMark/>
          </w:tcPr>
          <w:p w:rsidR="00FB434C" w:rsidRPr="009D15F2" w:rsidRDefault="00FB434C" w:rsidP="00F863F5">
            <w:pPr>
              <w:widowControl w:val="0"/>
              <w:spacing w:after="0" w:line="240" w:lineRule="auto"/>
              <w:rPr>
                <w:rFonts w:ascii="Times New Roman" w:hAnsi="Times New Roman" w:cs="Times New Roman"/>
                <w:sz w:val="20"/>
                <w:szCs w:val="20"/>
              </w:rPr>
            </w:pPr>
            <w:r w:rsidRPr="009D15F2">
              <w:rPr>
                <w:rFonts w:ascii="Times New Roman" w:hAnsi="Times New Roman" w:cs="Times New Roman"/>
                <w:sz w:val="20"/>
                <w:szCs w:val="20"/>
              </w:rPr>
              <w:t>Федеральное казенное учреждение здравоохранения «Медико – санитарная часть №74» Федеральной службы исполнения наказаний (далее ФКУЗ МСЧ-74 ФСИН России).</w:t>
            </w:r>
          </w:p>
        </w:tc>
      </w:tr>
      <w:tr w:rsidR="00FB434C" w:rsidRPr="009D15F2" w:rsidTr="00F863F5">
        <w:trPr>
          <w:trHeight w:val="218"/>
        </w:trPr>
        <w:tc>
          <w:tcPr>
            <w:tcW w:w="2694" w:type="dxa"/>
            <w:tcBorders>
              <w:top w:val="single" w:sz="4" w:space="0" w:color="auto"/>
              <w:left w:val="single" w:sz="4" w:space="0" w:color="auto"/>
              <w:bottom w:val="single" w:sz="4" w:space="0" w:color="auto"/>
              <w:right w:val="single" w:sz="4" w:space="0" w:color="auto"/>
            </w:tcBorders>
            <w:vAlign w:val="center"/>
            <w:hideMark/>
          </w:tcPr>
          <w:p w:rsidR="00FB434C" w:rsidRPr="009D15F2" w:rsidRDefault="00FB434C" w:rsidP="00F863F5">
            <w:pPr>
              <w:widowControl w:val="0"/>
              <w:spacing w:after="0" w:line="240" w:lineRule="auto"/>
              <w:rPr>
                <w:rFonts w:ascii="Times New Roman" w:hAnsi="Times New Roman" w:cs="Times New Roman"/>
                <w:sz w:val="20"/>
                <w:szCs w:val="20"/>
              </w:rPr>
            </w:pPr>
            <w:r w:rsidRPr="009D15F2">
              <w:rPr>
                <w:rFonts w:ascii="Times New Roman" w:hAnsi="Times New Roman" w:cs="Times New Roman"/>
                <w:sz w:val="20"/>
                <w:szCs w:val="20"/>
              </w:rPr>
              <w:t>Место нахождения:</w:t>
            </w:r>
          </w:p>
        </w:tc>
        <w:tc>
          <w:tcPr>
            <w:tcW w:w="7087" w:type="dxa"/>
            <w:tcBorders>
              <w:top w:val="single" w:sz="4" w:space="0" w:color="auto"/>
              <w:left w:val="single" w:sz="4" w:space="0" w:color="auto"/>
              <w:bottom w:val="single" w:sz="4" w:space="0" w:color="auto"/>
              <w:right w:val="single" w:sz="4" w:space="0" w:color="auto"/>
            </w:tcBorders>
            <w:vAlign w:val="center"/>
            <w:hideMark/>
          </w:tcPr>
          <w:p w:rsidR="00FB434C" w:rsidRPr="009D15F2" w:rsidRDefault="00FB434C" w:rsidP="00F863F5">
            <w:pPr>
              <w:widowControl w:val="0"/>
              <w:spacing w:after="0" w:line="240" w:lineRule="auto"/>
              <w:jc w:val="both"/>
              <w:rPr>
                <w:rFonts w:ascii="Times New Roman" w:hAnsi="Times New Roman" w:cs="Times New Roman"/>
                <w:sz w:val="20"/>
                <w:szCs w:val="20"/>
              </w:rPr>
            </w:pPr>
            <w:r w:rsidRPr="009D15F2">
              <w:rPr>
                <w:rFonts w:ascii="Times New Roman" w:hAnsi="Times New Roman" w:cs="Times New Roman"/>
                <w:sz w:val="20"/>
                <w:szCs w:val="20"/>
              </w:rPr>
              <w:t>454091, г. Челябинск, ул. 3-его Интернационала, 116</w:t>
            </w:r>
          </w:p>
        </w:tc>
      </w:tr>
      <w:tr w:rsidR="00FB434C" w:rsidRPr="009D15F2" w:rsidTr="00F863F5">
        <w:trPr>
          <w:trHeight w:val="250"/>
        </w:trPr>
        <w:tc>
          <w:tcPr>
            <w:tcW w:w="2694" w:type="dxa"/>
            <w:tcBorders>
              <w:top w:val="single" w:sz="4" w:space="0" w:color="auto"/>
              <w:left w:val="single" w:sz="4" w:space="0" w:color="auto"/>
              <w:bottom w:val="single" w:sz="4" w:space="0" w:color="auto"/>
              <w:right w:val="single" w:sz="4" w:space="0" w:color="auto"/>
            </w:tcBorders>
            <w:vAlign w:val="center"/>
            <w:hideMark/>
          </w:tcPr>
          <w:p w:rsidR="00FB434C" w:rsidRPr="009D15F2" w:rsidRDefault="00FB434C" w:rsidP="00F863F5">
            <w:pPr>
              <w:widowControl w:val="0"/>
              <w:spacing w:after="0" w:line="240" w:lineRule="auto"/>
              <w:rPr>
                <w:rFonts w:ascii="Times New Roman" w:hAnsi="Times New Roman" w:cs="Times New Roman"/>
                <w:sz w:val="20"/>
                <w:szCs w:val="20"/>
              </w:rPr>
            </w:pPr>
            <w:r w:rsidRPr="009D15F2">
              <w:rPr>
                <w:rFonts w:ascii="Times New Roman" w:hAnsi="Times New Roman" w:cs="Times New Roman"/>
                <w:sz w:val="20"/>
                <w:szCs w:val="20"/>
              </w:rPr>
              <w:t>Почтовый адрес:</w:t>
            </w:r>
          </w:p>
        </w:tc>
        <w:tc>
          <w:tcPr>
            <w:tcW w:w="7087" w:type="dxa"/>
            <w:tcBorders>
              <w:top w:val="single" w:sz="4" w:space="0" w:color="auto"/>
              <w:left w:val="single" w:sz="4" w:space="0" w:color="auto"/>
              <w:bottom w:val="single" w:sz="4" w:space="0" w:color="auto"/>
              <w:right w:val="single" w:sz="4" w:space="0" w:color="auto"/>
            </w:tcBorders>
            <w:vAlign w:val="center"/>
            <w:hideMark/>
          </w:tcPr>
          <w:p w:rsidR="00FB434C" w:rsidRPr="009D15F2" w:rsidRDefault="00FB434C" w:rsidP="00F863F5">
            <w:pPr>
              <w:widowControl w:val="0"/>
              <w:spacing w:after="0" w:line="240" w:lineRule="auto"/>
              <w:jc w:val="both"/>
              <w:rPr>
                <w:rFonts w:ascii="Times New Roman" w:hAnsi="Times New Roman" w:cs="Times New Roman"/>
                <w:sz w:val="20"/>
                <w:szCs w:val="20"/>
              </w:rPr>
            </w:pPr>
            <w:r w:rsidRPr="009D15F2">
              <w:rPr>
                <w:rFonts w:ascii="Times New Roman" w:hAnsi="Times New Roman" w:cs="Times New Roman"/>
                <w:sz w:val="20"/>
                <w:szCs w:val="20"/>
              </w:rPr>
              <w:t>454091, г. Челябинск, ул. 3-его Интернационала, 116</w:t>
            </w:r>
          </w:p>
        </w:tc>
      </w:tr>
      <w:tr w:rsidR="00FB434C" w:rsidRPr="009D15F2" w:rsidTr="00F863F5">
        <w:trPr>
          <w:trHeight w:val="268"/>
        </w:trPr>
        <w:tc>
          <w:tcPr>
            <w:tcW w:w="2694" w:type="dxa"/>
            <w:tcBorders>
              <w:top w:val="single" w:sz="4" w:space="0" w:color="auto"/>
              <w:left w:val="single" w:sz="4" w:space="0" w:color="auto"/>
              <w:bottom w:val="single" w:sz="4" w:space="0" w:color="auto"/>
              <w:right w:val="single" w:sz="4" w:space="0" w:color="auto"/>
            </w:tcBorders>
            <w:vAlign w:val="center"/>
            <w:hideMark/>
          </w:tcPr>
          <w:p w:rsidR="00FB434C" w:rsidRPr="009D15F2" w:rsidRDefault="00FB434C" w:rsidP="00F863F5">
            <w:pPr>
              <w:widowControl w:val="0"/>
              <w:spacing w:after="0" w:line="240" w:lineRule="auto"/>
              <w:rPr>
                <w:rFonts w:ascii="Times New Roman" w:hAnsi="Times New Roman" w:cs="Times New Roman"/>
                <w:sz w:val="20"/>
                <w:szCs w:val="20"/>
              </w:rPr>
            </w:pPr>
            <w:r w:rsidRPr="009D15F2">
              <w:rPr>
                <w:rFonts w:ascii="Times New Roman" w:hAnsi="Times New Roman" w:cs="Times New Roman"/>
                <w:sz w:val="20"/>
                <w:szCs w:val="20"/>
              </w:rPr>
              <w:t>Адрес электронной почты:</w:t>
            </w:r>
          </w:p>
        </w:tc>
        <w:tc>
          <w:tcPr>
            <w:tcW w:w="7087" w:type="dxa"/>
            <w:tcBorders>
              <w:top w:val="single" w:sz="4" w:space="0" w:color="auto"/>
              <w:left w:val="single" w:sz="4" w:space="0" w:color="auto"/>
              <w:bottom w:val="single" w:sz="4" w:space="0" w:color="auto"/>
              <w:right w:val="single" w:sz="4" w:space="0" w:color="auto"/>
            </w:tcBorders>
            <w:vAlign w:val="center"/>
            <w:hideMark/>
          </w:tcPr>
          <w:p w:rsidR="00FB434C" w:rsidRPr="009D15F2" w:rsidRDefault="00840EAA" w:rsidP="00F863F5">
            <w:pPr>
              <w:widowControl w:val="0"/>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oms</w:t>
            </w:r>
            <w:r w:rsidR="00FB434C" w:rsidRPr="009D15F2">
              <w:rPr>
                <w:rFonts w:ascii="Times New Roman" w:hAnsi="Times New Roman" w:cs="Times New Roman"/>
                <w:sz w:val="20"/>
                <w:szCs w:val="20"/>
                <w:lang w:val="en-US"/>
              </w:rPr>
              <w:t>msch74@mail.ru</w:t>
            </w:r>
          </w:p>
        </w:tc>
      </w:tr>
      <w:tr w:rsidR="00FB434C" w:rsidRPr="009D15F2" w:rsidTr="00F863F5">
        <w:trPr>
          <w:trHeight w:val="565"/>
        </w:trPr>
        <w:tc>
          <w:tcPr>
            <w:tcW w:w="2694" w:type="dxa"/>
            <w:tcBorders>
              <w:top w:val="single" w:sz="4" w:space="0" w:color="auto"/>
              <w:left w:val="single" w:sz="4" w:space="0" w:color="auto"/>
              <w:bottom w:val="single" w:sz="4" w:space="0" w:color="auto"/>
              <w:right w:val="single" w:sz="4" w:space="0" w:color="auto"/>
            </w:tcBorders>
            <w:vAlign w:val="center"/>
            <w:hideMark/>
          </w:tcPr>
          <w:p w:rsidR="00FB434C" w:rsidRPr="009D15F2" w:rsidRDefault="00FB434C" w:rsidP="00F863F5">
            <w:pPr>
              <w:widowControl w:val="0"/>
              <w:spacing w:after="0" w:line="240" w:lineRule="auto"/>
              <w:rPr>
                <w:rFonts w:ascii="Times New Roman" w:hAnsi="Times New Roman" w:cs="Times New Roman"/>
                <w:sz w:val="20"/>
                <w:szCs w:val="20"/>
              </w:rPr>
            </w:pPr>
            <w:r w:rsidRPr="009D15F2">
              <w:rPr>
                <w:rFonts w:ascii="Times New Roman" w:hAnsi="Times New Roman" w:cs="Times New Roman"/>
                <w:sz w:val="20"/>
                <w:szCs w:val="20"/>
              </w:rPr>
              <w:t>Ответственное должностное лицо и номер контактного телефона:</w:t>
            </w:r>
          </w:p>
        </w:tc>
        <w:tc>
          <w:tcPr>
            <w:tcW w:w="7087" w:type="dxa"/>
            <w:tcBorders>
              <w:top w:val="single" w:sz="4" w:space="0" w:color="auto"/>
              <w:left w:val="single" w:sz="4" w:space="0" w:color="auto"/>
              <w:bottom w:val="single" w:sz="4" w:space="0" w:color="auto"/>
              <w:right w:val="single" w:sz="4" w:space="0" w:color="auto"/>
            </w:tcBorders>
            <w:vAlign w:val="center"/>
            <w:hideMark/>
          </w:tcPr>
          <w:p w:rsidR="00FB434C" w:rsidRPr="009D15F2" w:rsidRDefault="00FB434C" w:rsidP="003D78E0">
            <w:pPr>
              <w:widowControl w:val="0"/>
              <w:spacing w:after="0" w:line="240" w:lineRule="auto"/>
              <w:rPr>
                <w:rFonts w:ascii="Times New Roman" w:hAnsi="Times New Roman" w:cs="Times New Roman"/>
                <w:sz w:val="20"/>
                <w:szCs w:val="20"/>
              </w:rPr>
            </w:pPr>
            <w:r w:rsidRPr="009D15F2">
              <w:rPr>
                <w:rFonts w:ascii="Times New Roman" w:hAnsi="Times New Roman" w:cs="Times New Roman"/>
                <w:sz w:val="20"/>
                <w:szCs w:val="20"/>
              </w:rPr>
              <w:t>(351) 267-44-</w:t>
            </w:r>
            <w:r w:rsidR="00D25227">
              <w:rPr>
                <w:rFonts w:ascii="Times New Roman" w:hAnsi="Times New Roman" w:cs="Times New Roman"/>
                <w:sz w:val="20"/>
                <w:szCs w:val="20"/>
              </w:rPr>
              <w:t xml:space="preserve">16 </w:t>
            </w:r>
            <w:r w:rsidRPr="009D15F2">
              <w:rPr>
                <w:rFonts w:ascii="Times New Roman" w:hAnsi="Times New Roman" w:cs="Times New Roman"/>
                <w:sz w:val="20"/>
                <w:szCs w:val="20"/>
              </w:rPr>
              <w:t xml:space="preserve"> </w:t>
            </w:r>
            <w:r w:rsidR="003D78E0">
              <w:rPr>
                <w:rFonts w:ascii="Times New Roman" w:hAnsi="Times New Roman" w:cs="Times New Roman"/>
                <w:sz w:val="20"/>
                <w:szCs w:val="20"/>
              </w:rPr>
              <w:t xml:space="preserve">Скрипкина Маргарита Михайловна </w:t>
            </w:r>
          </w:p>
        </w:tc>
      </w:tr>
    </w:tbl>
    <w:p w:rsidR="00E57C1B" w:rsidRPr="009D15F2" w:rsidRDefault="00E57C1B" w:rsidP="008F556C">
      <w:pPr>
        <w:spacing w:after="0" w:line="240" w:lineRule="auto"/>
        <w:rPr>
          <w:rFonts w:ascii="Times New Roman" w:eastAsia="Times New Roman" w:hAnsi="Times New Roman" w:cs="Times New Roman"/>
          <w:b/>
          <w:bCs/>
          <w:color w:val="000000"/>
          <w:sz w:val="20"/>
          <w:szCs w:val="20"/>
          <w:lang w:eastAsia="ru-RU"/>
        </w:rPr>
      </w:pPr>
    </w:p>
    <w:p w:rsidR="008F556C" w:rsidRPr="009D15F2" w:rsidRDefault="00907C01" w:rsidP="00DE1527">
      <w:pPr>
        <w:widowControl w:val="0"/>
        <w:autoSpaceDE w:val="0"/>
        <w:autoSpaceDN w:val="0"/>
        <w:adjustRightInd w:val="0"/>
        <w:spacing w:after="0" w:line="240" w:lineRule="auto"/>
        <w:jc w:val="both"/>
        <w:rPr>
          <w:rFonts w:ascii="Times New Roman" w:eastAsia="Times New Roman" w:hAnsi="Times New Roman" w:cs="Times New Roman"/>
          <w:b/>
          <w:color w:val="000000"/>
          <w:sz w:val="20"/>
          <w:szCs w:val="20"/>
          <w:lang w:eastAsia="ru-RU"/>
        </w:rPr>
      </w:pPr>
      <w:r w:rsidRPr="009D15F2">
        <w:rPr>
          <w:rFonts w:ascii="Times New Roman" w:eastAsia="Times New Roman" w:hAnsi="Times New Roman" w:cs="Times New Roman"/>
          <w:b/>
          <w:color w:val="000000"/>
          <w:sz w:val="20"/>
          <w:szCs w:val="20"/>
          <w:lang w:eastAsia="ru-RU"/>
        </w:rPr>
        <w:t xml:space="preserve"> </w:t>
      </w:r>
      <w:r w:rsidR="00F11B24" w:rsidRPr="009D15F2">
        <w:rPr>
          <w:rFonts w:ascii="Times New Roman" w:eastAsia="Times New Roman" w:hAnsi="Times New Roman" w:cs="Times New Roman"/>
          <w:b/>
          <w:color w:val="000000"/>
          <w:sz w:val="20"/>
          <w:szCs w:val="20"/>
          <w:lang w:eastAsia="ru-RU"/>
        </w:rPr>
        <w:t xml:space="preserve"> Краткое изложение условий договора: </w:t>
      </w:r>
    </w:p>
    <w:p w:rsidR="00F11B24" w:rsidRPr="009D15F2" w:rsidRDefault="00F11B24" w:rsidP="00907C01">
      <w:pPr>
        <w:widowControl w:val="0"/>
        <w:autoSpaceDE w:val="0"/>
        <w:autoSpaceDN w:val="0"/>
        <w:adjustRightInd w:val="0"/>
        <w:spacing w:after="0" w:line="240" w:lineRule="auto"/>
        <w:ind w:firstLine="142"/>
        <w:jc w:val="both"/>
        <w:rPr>
          <w:rFonts w:ascii="Times New Roman" w:eastAsia="Calibri" w:hAnsi="Times New Roman" w:cs="Times New Roman"/>
          <w:color w:val="000000"/>
          <w:sz w:val="20"/>
          <w:szCs w:val="20"/>
          <w:u w:val="single"/>
          <w:lang w:eastAsia="ru-RU"/>
        </w:rPr>
      </w:pPr>
      <w:r w:rsidRPr="009D15F2">
        <w:rPr>
          <w:rFonts w:ascii="Times New Roman" w:eastAsia="Times New Roman" w:hAnsi="Times New Roman" w:cs="Times New Roman"/>
          <w:color w:val="000000"/>
          <w:sz w:val="20"/>
          <w:szCs w:val="20"/>
          <w:u w:val="single"/>
          <w:lang w:eastAsia="ru-RU"/>
        </w:rPr>
        <w:t>Объект закупки:</w:t>
      </w:r>
    </w:p>
    <w:tbl>
      <w:tblPr>
        <w:tblStyle w:val="a5"/>
        <w:tblW w:w="9889" w:type="dxa"/>
        <w:tblLook w:val="04A0" w:firstRow="1" w:lastRow="0" w:firstColumn="1" w:lastColumn="0" w:noHBand="0" w:noVBand="1"/>
      </w:tblPr>
      <w:tblGrid>
        <w:gridCol w:w="558"/>
        <w:gridCol w:w="1921"/>
        <w:gridCol w:w="2296"/>
        <w:gridCol w:w="3202"/>
        <w:gridCol w:w="1158"/>
        <w:gridCol w:w="754"/>
      </w:tblGrid>
      <w:tr w:rsidR="00FE68E2" w:rsidRPr="00B22F90" w:rsidTr="00F92EE0">
        <w:tc>
          <w:tcPr>
            <w:tcW w:w="558" w:type="dxa"/>
          </w:tcPr>
          <w:p w:rsidR="00FE68E2" w:rsidRPr="00B22F90" w:rsidRDefault="00FE68E2" w:rsidP="005A6342">
            <w:pPr>
              <w:widowControl w:val="0"/>
              <w:jc w:val="center"/>
            </w:pPr>
            <w:r w:rsidRPr="00B22F90">
              <w:t>№ п/п</w:t>
            </w:r>
          </w:p>
        </w:tc>
        <w:tc>
          <w:tcPr>
            <w:tcW w:w="1921" w:type="dxa"/>
          </w:tcPr>
          <w:p w:rsidR="00FE68E2" w:rsidRPr="00B22F90" w:rsidRDefault="00FE68E2" w:rsidP="005A6342">
            <w:pPr>
              <w:jc w:val="center"/>
              <w:rPr>
                <w:sz w:val="20"/>
              </w:rPr>
            </w:pPr>
            <w:r w:rsidRPr="00B22F90">
              <w:rPr>
                <w:sz w:val="20"/>
              </w:rPr>
              <w:t>Наименование товара, работы, услуги</w:t>
            </w:r>
          </w:p>
          <w:p w:rsidR="00FE68E2" w:rsidRPr="00B22F90" w:rsidRDefault="00FE68E2" w:rsidP="005A6342">
            <w:pPr>
              <w:widowControl w:val="0"/>
              <w:jc w:val="center"/>
            </w:pPr>
            <w:r w:rsidRPr="00B22F90">
              <w:rPr>
                <w:sz w:val="20"/>
              </w:rPr>
              <w:t>(ОКПД2</w:t>
            </w:r>
            <w:r>
              <w:rPr>
                <w:sz w:val="20"/>
              </w:rPr>
              <w:t>/КТРУ</w:t>
            </w:r>
            <w:r w:rsidRPr="00B22F90">
              <w:rPr>
                <w:sz w:val="20"/>
              </w:rPr>
              <w:t>)</w:t>
            </w:r>
          </w:p>
        </w:tc>
        <w:tc>
          <w:tcPr>
            <w:tcW w:w="2296" w:type="dxa"/>
          </w:tcPr>
          <w:p w:rsidR="00FE68E2" w:rsidRPr="00B22F90" w:rsidRDefault="00FE68E2" w:rsidP="005A6342">
            <w:pPr>
              <w:widowControl w:val="0"/>
              <w:jc w:val="center"/>
            </w:pPr>
            <w:r w:rsidRPr="00B22F90">
              <w:rPr>
                <w:sz w:val="20"/>
              </w:rPr>
              <w:t>Наименование товара</w:t>
            </w:r>
          </w:p>
        </w:tc>
        <w:tc>
          <w:tcPr>
            <w:tcW w:w="3202" w:type="dxa"/>
          </w:tcPr>
          <w:p w:rsidR="00FE68E2" w:rsidRPr="00A21BCF" w:rsidRDefault="00FE68E2" w:rsidP="005A6342">
            <w:pPr>
              <w:widowControl w:val="0"/>
              <w:jc w:val="center"/>
            </w:pPr>
            <w:r w:rsidRPr="00B22F90">
              <w:rPr>
                <w:rFonts w:eastAsia="Calibri"/>
                <w:sz w:val="20"/>
              </w:rPr>
              <w:t>Характеристика</w:t>
            </w:r>
            <w:r>
              <w:rPr>
                <w:rFonts w:eastAsia="Calibri"/>
                <w:sz w:val="20"/>
              </w:rPr>
              <w:t>,</w:t>
            </w:r>
            <w:r w:rsidRPr="00B22F90">
              <w:rPr>
                <w:rFonts w:eastAsia="Calibri"/>
                <w:sz w:val="20"/>
              </w:rPr>
              <w:t xml:space="preserve"> </w:t>
            </w:r>
            <w:r>
              <w:rPr>
                <w:rFonts w:eastAsia="Calibri"/>
                <w:sz w:val="20"/>
              </w:rPr>
              <w:t>единица измерения</w:t>
            </w:r>
          </w:p>
        </w:tc>
        <w:tc>
          <w:tcPr>
            <w:tcW w:w="1158" w:type="dxa"/>
          </w:tcPr>
          <w:p w:rsidR="00FE68E2" w:rsidRPr="00B22F90" w:rsidRDefault="00FE68E2" w:rsidP="005A6342">
            <w:pPr>
              <w:widowControl w:val="0"/>
              <w:jc w:val="center"/>
            </w:pPr>
            <w:r w:rsidRPr="00B22F90">
              <w:rPr>
                <w:sz w:val="20"/>
              </w:rPr>
              <w:t>Единица измерения</w:t>
            </w:r>
          </w:p>
        </w:tc>
        <w:tc>
          <w:tcPr>
            <w:tcW w:w="754" w:type="dxa"/>
          </w:tcPr>
          <w:p w:rsidR="00FE68E2" w:rsidRPr="00B22F90" w:rsidRDefault="00FE68E2" w:rsidP="005A6342">
            <w:pPr>
              <w:widowControl w:val="0"/>
              <w:jc w:val="center"/>
            </w:pPr>
            <w:r w:rsidRPr="00B22F90">
              <w:rPr>
                <w:sz w:val="20"/>
              </w:rPr>
              <w:t>Кол-во</w:t>
            </w:r>
          </w:p>
        </w:tc>
      </w:tr>
      <w:tr w:rsidR="00FE68E2" w:rsidTr="00F92EE0">
        <w:trPr>
          <w:trHeight w:val="321"/>
        </w:trPr>
        <w:tc>
          <w:tcPr>
            <w:tcW w:w="558" w:type="dxa"/>
            <w:vMerge w:val="restart"/>
          </w:tcPr>
          <w:p w:rsidR="00FE68E2" w:rsidRPr="00B22F90" w:rsidRDefault="00FE68E2" w:rsidP="005A6342">
            <w:pPr>
              <w:widowControl w:val="0"/>
              <w:jc w:val="center"/>
            </w:pPr>
            <w:r>
              <w:t>1</w:t>
            </w:r>
          </w:p>
        </w:tc>
        <w:tc>
          <w:tcPr>
            <w:tcW w:w="1921" w:type="dxa"/>
            <w:vMerge w:val="restart"/>
          </w:tcPr>
          <w:p w:rsidR="00FE68E2" w:rsidRDefault="00FE68E2" w:rsidP="005A6342">
            <w:pPr>
              <w:widowControl w:val="0"/>
              <w:jc w:val="center"/>
              <w:rPr>
                <w:rFonts w:eastAsia="Calibri"/>
                <w:sz w:val="20"/>
              </w:rPr>
            </w:pPr>
            <w:r w:rsidRPr="006669AB">
              <w:rPr>
                <w:rFonts w:eastAsia="Calibri"/>
                <w:sz w:val="20"/>
              </w:rPr>
              <w:t>Бланки из бумаги или картона</w:t>
            </w:r>
            <w:r>
              <w:rPr>
                <w:rFonts w:eastAsia="Calibri"/>
                <w:sz w:val="20"/>
              </w:rPr>
              <w:br/>
            </w:r>
            <w:r w:rsidRPr="000C0812">
              <w:rPr>
                <w:rFonts w:eastAsia="Calibri"/>
                <w:sz w:val="20"/>
              </w:rPr>
              <w:t>(1</w:t>
            </w:r>
            <w:r>
              <w:rPr>
                <w:rFonts w:eastAsia="Calibri"/>
                <w:sz w:val="20"/>
              </w:rPr>
              <w:t>7.23.13.14</w:t>
            </w:r>
            <w:r w:rsidRPr="000C0812">
              <w:rPr>
                <w:rFonts w:eastAsia="Calibri"/>
                <w:sz w:val="20"/>
              </w:rPr>
              <w:t>0</w:t>
            </w:r>
            <w:r>
              <w:rPr>
                <w:rFonts w:eastAsia="Calibri"/>
                <w:sz w:val="20"/>
              </w:rPr>
              <w:t>/</w:t>
            </w:r>
          </w:p>
          <w:p w:rsidR="00FE68E2" w:rsidRDefault="00FE68E2" w:rsidP="005A6342">
            <w:pPr>
              <w:widowControl w:val="0"/>
              <w:jc w:val="center"/>
              <w:rPr>
                <w:b/>
              </w:rPr>
            </w:pPr>
            <w:r w:rsidRPr="000C0812">
              <w:rPr>
                <w:rFonts w:eastAsia="Calibri"/>
                <w:sz w:val="20"/>
              </w:rPr>
              <w:t>1</w:t>
            </w:r>
            <w:r>
              <w:rPr>
                <w:rFonts w:eastAsia="Calibri"/>
                <w:sz w:val="20"/>
              </w:rPr>
              <w:t>7.23.13.14</w:t>
            </w:r>
            <w:r w:rsidRPr="000C0812">
              <w:rPr>
                <w:rFonts w:eastAsia="Calibri"/>
                <w:sz w:val="20"/>
              </w:rPr>
              <w:t>0</w:t>
            </w:r>
            <w:r>
              <w:rPr>
                <w:rFonts w:eastAsia="Calibri"/>
                <w:sz w:val="20"/>
              </w:rPr>
              <w:t xml:space="preserve"> - 00000001</w:t>
            </w:r>
            <w:r w:rsidRPr="000C0812">
              <w:rPr>
                <w:rFonts w:eastAsia="Calibri"/>
                <w:sz w:val="20"/>
              </w:rPr>
              <w:t>)</w:t>
            </w:r>
          </w:p>
        </w:tc>
        <w:tc>
          <w:tcPr>
            <w:tcW w:w="2296" w:type="dxa"/>
            <w:vMerge w:val="restart"/>
          </w:tcPr>
          <w:p w:rsidR="00FE68E2" w:rsidRPr="000C0812" w:rsidRDefault="00FE68E2" w:rsidP="005A6342">
            <w:pPr>
              <w:jc w:val="center"/>
              <w:rPr>
                <w:b/>
                <w:sz w:val="20"/>
              </w:rPr>
            </w:pPr>
            <w:r>
              <w:rPr>
                <w:b/>
                <w:sz w:val="20"/>
              </w:rPr>
              <w:t>Личная карта работника</w:t>
            </w:r>
            <w:r>
              <w:rPr>
                <w:b/>
                <w:sz w:val="20"/>
              </w:rPr>
              <w:br/>
            </w:r>
            <w:r w:rsidRPr="00B758B6">
              <w:rPr>
                <w:sz w:val="20"/>
              </w:rPr>
              <w:t>унифицированная форма № Т-2 утверждена постановлением Госкомстата России от 05.01.04 №1</w:t>
            </w:r>
          </w:p>
        </w:tc>
        <w:tc>
          <w:tcPr>
            <w:tcW w:w="3202" w:type="dxa"/>
          </w:tcPr>
          <w:p w:rsidR="00FE68E2" w:rsidRPr="00B22F90" w:rsidRDefault="00FE68E2" w:rsidP="005A6342">
            <w:pPr>
              <w:widowControl w:val="0"/>
            </w:pPr>
            <w:r>
              <w:rPr>
                <w:b/>
                <w:sz w:val="20"/>
              </w:rPr>
              <w:t>Формат листа</w:t>
            </w:r>
            <w:r w:rsidRPr="00681D19">
              <w:rPr>
                <w:b/>
                <w:sz w:val="20"/>
              </w:rPr>
              <w:t xml:space="preserve"> </w:t>
            </w:r>
            <w:r>
              <w:rPr>
                <w:sz w:val="20"/>
              </w:rPr>
              <w:t xml:space="preserve">– </w:t>
            </w:r>
            <w:r w:rsidRPr="00681D19">
              <w:rPr>
                <w:sz w:val="20"/>
              </w:rPr>
              <w:t>297 × 420 мм</w:t>
            </w:r>
            <w:r>
              <w:rPr>
                <w:sz w:val="20"/>
              </w:rPr>
              <w:t xml:space="preserve"> (А 3)</w:t>
            </w:r>
          </w:p>
        </w:tc>
        <w:tc>
          <w:tcPr>
            <w:tcW w:w="1158" w:type="dxa"/>
            <w:vMerge w:val="restart"/>
          </w:tcPr>
          <w:p w:rsidR="00FE68E2" w:rsidRPr="00B22F90" w:rsidRDefault="00FE68E2" w:rsidP="005A6342">
            <w:pPr>
              <w:widowControl w:val="0"/>
              <w:jc w:val="center"/>
            </w:pPr>
            <w:r w:rsidRPr="00B22F90">
              <w:t>штука</w:t>
            </w:r>
          </w:p>
        </w:tc>
        <w:tc>
          <w:tcPr>
            <w:tcW w:w="754" w:type="dxa"/>
            <w:vMerge w:val="restart"/>
          </w:tcPr>
          <w:p w:rsidR="00FE68E2" w:rsidRPr="00B22F90" w:rsidRDefault="00FE68E2" w:rsidP="005A6342">
            <w:pPr>
              <w:widowControl w:val="0"/>
              <w:jc w:val="center"/>
            </w:pPr>
            <w:r>
              <w:t>100</w:t>
            </w:r>
          </w:p>
        </w:tc>
      </w:tr>
      <w:tr w:rsidR="00FE68E2" w:rsidTr="00F92EE0">
        <w:trPr>
          <w:trHeight w:val="321"/>
        </w:trPr>
        <w:tc>
          <w:tcPr>
            <w:tcW w:w="558" w:type="dxa"/>
            <w:vMerge/>
          </w:tcPr>
          <w:p w:rsidR="00FE68E2" w:rsidRDefault="00FE68E2" w:rsidP="005A6342">
            <w:pPr>
              <w:widowControl w:val="0"/>
              <w:jc w:val="center"/>
            </w:pPr>
          </w:p>
        </w:tc>
        <w:tc>
          <w:tcPr>
            <w:tcW w:w="1921" w:type="dxa"/>
            <w:vMerge/>
          </w:tcPr>
          <w:p w:rsidR="00FE68E2" w:rsidRPr="006669AB" w:rsidRDefault="00FE68E2" w:rsidP="005A6342">
            <w:pPr>
              <w:widowControl w:val="0"/>
              <w:jc w:val="center"/>
              <w:rPr>
                <w:rFonts w:eastAsia="Calibri"/>
                <w:sz w:val="20"/>
              </w:rPr>
            </w:pPr>
          </w:p>
        </w:tc>
        <w:tc>
          <w:tcPr>
            <w:tcW w:w="2296" w:type="dxa"/>
            <w:vMerge/>
          </w:tcPr>
          <w:p w:rsidR="00FE68E2" w:rsidRDefault="00FE68E2" w:rsidP="005A6342">
            <w:pPr>
              <w:jc w:val="center"/>
              <w:rPr>
                <w:b/>
                <w:sz w:val="20"/>
              </w:rPr>
            </w:pPr>
          </w:p>
        </w:tc>
        <w:tc>
          <w:tcPr>
            <w:tcW w:w="3202" w:type="dxa"/>
          </w:tcPr>
          <w:p w:rsidR="00FE68E2" w:rsidRPr="00B22F90" w:rsidRDefault="00FE68E2" w:rsidP="005A6342">
            <w:pPr>
              <w:widowControl w:val="0"/>
            </w:pPr>
            <w:r w:rsidRPr="00681D19">
              <w:rPr>
                <w:b/>
                <w:sz w:val="20"/>
              </w:rPr>
              <w:t>Ориентация страниц</w:t>
            </w:r>
            <w:r>
              <w:rPr>
                <w:sz w:val="20"/>
              </w:rPr>
              <w:t xml:space="preserve"> - </w:t>
            </w:r>
            <w:r w:rsidRPr="000C0812">
              <w:rPr>
                <w:sz w:val="20"/>
                <w:shd w:val="clear" w:color="auto" w:fill="FFFFFF"/>
              </w:rPr>
              <w:t>Книжная (вертикальная)</w:t>
            </w:r>
          </w:p>
        </w:tc>
        <w:tc>
          <w:tcPr>
            <w:tcW w:w="1158" w:type="dxa"/>
            <w:vMerge/>
          </w:tcPr>
          <w:p w:rsidR="00FE68E2" w:rsidRPr="00B22F90" w:rsidRDefault="00FE68E2" w:rsidP="005A6342">
            <w:pPr>
              <w:widowControl w:val="0"/>
              <w:jc w:val="center"/>
            </w:pPr>
          </w:p>
        </w:tc>
        <w:tc>
          <w:tcPr>
            <w:tcW w:w="754" w:type="dxa"/>
            <w:vMerge/>
          </w:tcPr>
          <w:p w:rsidR="00FE68E2" w:rsidRDefault="00FE68E2" w:rsidP="005A6342">
            <w:pPr>
              <w:widowControl w:val="0"/>
              <w:jc w:val="center"/>
            </w:pPr>
          </w:p>
        </w:tc>
      </w:tr>
      <w:tr w:rsidR="00FE68E2" w:rsidTr="00F92EE0">
        <w:trPr>
          <w:trHeight w:val="1021"/>
        </w:trPr>
        <w:tc>
          <w:tcPr>
            <w:tcW w:w="558" w:type="dxa"/>
            <w:vMerge/>
          </w:tcPr>
          <w:p w:rsidR="00FE68E2" w:rsidRDefault="00FE68E2" w:rsidP="005A6342">
            <w:pPr>
              <w:widowControl w:val="0"/>
              <w:jc w:val="center"/>
            </w:pPr>
          </w:p>
        </w:tc>
        <w:tc>
          <w:tcPr>
            <w:tcW w:w="1921" w:type="dxa"/>
            <w:vMerge/>
          </w:tcPr>
          <w:p w:rsidR="00FE68E2" w:rsidRPr="006669AB" w:rsidRDefault="00FE68E2" w:rsidP="005A6342">
            <w:pPr>
              <w:widowControl w:val="0"/>
              <w:jc w:val="center"/>
              <w:rPr>
                <w:rFonts w:eastAsia="Calibri"/>
                <w:sz w:val="20"/>
              </w:rPr>
            </w:pPr>
          </w:p>
        </w:tc>
        <w:tc>
          <w:tcPr>
            <w:tcW w:w="2296" w:type="dxa"/>
            <w:vMerge/>
          </w:tcPr>
          <w:p w:rsidR="00FE68E2" w:rsidRDefault="00FE68E2" w:rsidP="005A6342">
            <w:pPr>
              <w:jc w:val="center"/>
              <w:rPr>
                <w:b/>
                <w:sz w:val="20"/>
              </w:rPr>
            </w:pPr>
          </w:p>
        </w:tc>
        <w:tc>
          <w:tcPr>
            <w:tcW w:w="3202" w:type="dxa"/>
          </w:tcPr>
          <w:p w:rsidR="00FE68E2" w:rsidRPr="00B22F90" w:rsidRDefault="00FE68E2" w:rsidP="005A6342">
            <w:pPr>
              <w:widowControl w:val="0"/>
            </w:pPr>
            <w:r w:rsidRPr="00681D19">
              <w:rPr>
                <w:b/>
                <w:sz w:val="20"/>
              </w:rPr>
              <w:t>Вид бумаги для листов</w:t>
            </w:r>
            <w:r>
              <w:rPr>
                <w:b/>
                <w:sz w:val="20"/>
              </w:rPr>
              <w:t xml:space="preserve"> </w:t>
            </w:r>
            <w:r>
              <w:rPr>
                <w:sz w:val="20"/>
              </w:rPr>
              <w:t>–</w:t>
            </w:r>
            <w:r>
              <w:rPr>
                <w:sz w:val="20"/>
                <w:shd w:val="clear" w:color="auto" w:fill="FFFFFF"/>
              </w:rPr>
              <w:t>плотный картон, с плотностью</w:t>
            </w:r>
            <w:r w:rsidRPr="000C0812">
              <w:rPr>
                <w:sz w:val="20"/>
                <w:shd w:val="clear" w:color="auto" w:fill="FFFFFF"/>
              </w:rPr>
              <w:t xml:space="preserve"> не </w:t>
            </w:r>
            <w:r>
              <w:rPr>
                <w:sz w:val="20"/>
                <w:shd w:val="clear" w:color="auto" w:fill="FFFFFF"/>
              </w:rPr>
              <w:t>менее 200</w:t>
            </w:r>
            <w:r w:rsidRPr="000C0812">
              <w:rPr>
                <w:sz w:val="20"/>
                <w:shd w:val="clear" w:color="auto" w:fill="FFFFFF"/>
              </w:rPr>
              <w:t xml:space="preserve">г/м2; толщина не менее </w:t>
            </w:r>
            <w:r w:rsidRPr="00681D19">
              <w:rPr>
                <w:sz w:val="20"/>
                <w:shd w:val="clear" w:color="auto" w:fill="FFFFFF"/>
              </w:rPr>
              <w:t>220–250</w:t>
            </w:r>
            <w:r w:rsidRPr="000C0812">
              <w:rPr>
                <w:sz w:val="20"/>
                <w:shd w:val="clear" w:color="auto" w:fill="FFFFFF"/>
              </w:rPr>
              <w:t xml:space="preserve"> мкм</w:t>
            </w:r>
          </w:p>
        </w:tc>
        <w:tc>
          <w:tcPr>
            <w:tcW w:w="1158" w:type="dxa"/>
            <w:vMerge/>
          </w:tcPr>
          <w:p w:rsidR="00FE68E2" w:rsidRPr="00B22F90" w:rsidRDefault="00FE68E2" w:rsidP="005A6342">
            <w:pPr>
              <w:widowControl w:val="0"/>
              <w:jc w:val="center"/>
            </w:pPr>
          </w:p>
        </w:tc>
        <w:tc>
          <w:tcPr>
            <w:tcW w:w="754" w:type="dxa"/>
            <w:vMerge/>
          </w:tcPr>
          <w:p w:rsidR="00FE68E2" w:rsidRDefault="00FE68E2" w:rsidP="005A6342">
            <w:pPr>
              <w:widowControl w:val="0"/>
              <w:jc w:val="center"/>
            </w:pPr>
          </w:p>
        </w:tc>
      </w:tr>
      <w:tr w:rsidR="00FE68E2" w:rsidTr="00F92EE0">
        <w:trPr>
          <w:trHeight w:val="321"/>
        </w:trPr>
        <w:tc>
          <w:tcPr>
            <w:tcW w:w="558" w:type="dxa"/>
            <w:vMerge/>
          </w:tcPr>
          <w:p w:rsidR="00FE68E2" w:rsidRDefault="00FE68E2" w:rsidP="005A6342">
            <w:pPr>
              <w:widowControl w:val="0"/>
              <w:jc w:val="center"/>
            </w:pPr>
          </w:p>
        </w:tc>
        <w:tc>
          <w:tcPr>
            <w:tcW w:w="1921" w:type="dxa"/>
            <w:vMerge/>
          </w:tcPr>
          <w:p w:rsidR="00FE68E2" w:rsidRPr="006669AB" w:rsidRDefault="00FE68E2" w:rsidP="005A6342">
            <w:pPr>
              <w:widowControl w:val="0"/>
              <w:jc w:val="center"/>
              <w:rPr>
                <w:rFonts w:eastAsia="Calibri"/>
                <w:sz w:val="20"/>
              </w:rPr>
            </w:pPr>
          </w:p>
        </w:tc>
        <w:tc>
          <w:tcPr>
            <w:tcW w:w="2296" w:type="dxa"/>
            <w:vMerge/>
          </w:tcPr>
          <w:p w:rsidR="00FE68E2" w:rsidRDefault="00FE68E2" w:rsidP="005A6342">
            <w:pPr>
              <w:jc w:val="center"/>
              <w:rPr>
                <w:b/>
                <w:sz w:val="20"/>
              </w:rPr>
            </w:pPr>
          </w:p>
        </w:tc>
        <w:tc>
          <w:tcPr>
            <w:tcW w:w="3202" w:type="dxa"/>
          </w:tcPr>
          <w:p w:rsidR="00FE68E2" w:rsidRPr="00B22F90" w:rsidRDefault="00FE68E2" w:rsidP="005A6342">
            <w:pPr>
              <w:widowControl w:val="0"/>
            </w:pPr>
            <w:r w:rsidRPr="00681D19">
              <w:rPr>
                <w:b/>
                <w:sz w:val="20"/>
              </w:rPr>
              <w:t>Нумерация страниц</w:t>
            </w:r>
            <w:r>
              <w:rPr>
                <w:sz w:val="20"/>
              </w:rPr>
              <w:t xml:space="preserve"> – не требуется</w:t>
            </w:r>
          </w:p>
        </w:tc>
        <w:tc>
          <w:tcPr>
            <w:tcW w:w="1158" w:type="dxa"/>
            <w:vMerge/>
          </w:tcPr>
          <w:p w:rsidR="00FE68E2" w:rsidRPr="00B22F90" w:rsidRDefault="00FE68E2" w:rsidP="005A6342">
            <w:pPr>
              <w:widowControl w:val="0"/>
              <w:jc w:val="center"/>
            </w:pPr>
          </w:p>
        </w:tc>
        <w:tc>
          <w:tcPr>
            <w:tcW w:w="754" w:type="dxa"/>
            <w:vMerge/>
          </w:tcPr>
          <w:p w:rsidR="00FE68E2" w:rsidRDefault="00FE68E2" w:rsidP="005A6342">
            <w:pPr>
              <w:widowControl w:val="0"/>
              <w:jc w:val="center"/>
            </w:pPr>
          </w:p>
        </w:tc>
      </w:tr>
      <w:tr w:rsidR="00FE68E2" w:rsidTr="00F92EE0">
        <w:trPr>
          <w:trHeight w:val="174"/>
        </w:trPr>
        <w:tc>
          <w:tcPr>
            <w:tcW w:w="558" w:type="dxa"/>
            <w:vMerge w:val="restart"/>
          </w:tcPr>
          <w:p w:rsidR="00FE68E2" w:rsidRDefault="00FE68E2" w:rsidP="005A6342">
            <w:pPr>
              <w:widowControl w:val="0"/>
              <w:jc w:val="center"/>
            </w:pPr>
            <w:r>
              <w:t>2</w:t>
            </w:r>
          </w:p>
        </w:tc>
        <w:tc>
          <w:tcPr>
            <w:tcW w:w="1921" w:type="dxa"/>
            <w:vMerge w:val="restart"/>
          </w:tcPr>
          <w:p w:rsidR="00FE68E2" w:rsidRDefault="00FE68E2" w:rsidP="005A6342">
            <w:pPr>
              <w:widowControl w:val="0"/>
              <w:jc w:val="center"/>
              <w:rPr>
                <w:rFonts w:eastAsia="Calibri"/>
                <w:sz w:val="20"/>
              </w:rPr>
            </w:pPr>
            <w:r w:rsidRPr="006669AB">
              <w:rPr>
                <w:rFonts w:eastAsia="Calibri"/>
                <w:sz w:val="20"/>
              </w:rPr>
              <w:t>Бланки из бумаги или картона</w:t>
            </w:r>
            <w:r>
              <w:rPr>
                <w:rFonts w:eastAsia="Calibri"/>
                <w:sz w:val="20"/>
              </w:rPr>
              <w:br/>
            </w:r>
            <w:r w:rsidRPr="000C0812">
              <w:rPr>
                <w:rFonts w:eastAsia="Calibri"/>
                <w:sz w:val="20"/>
              </w:rPr>
              <w:t>(1</w:t>
            </w:r>
            <w:r>
              <w:rPr>
                <w:rFonts w:eastAsia="Calibri"/>
                <w:sz w:val="20"/>
              </w:rPr>
              <w:t>7.23.13.14</w:t>
            </w:r>
            <w:r w:rsidRPr="000C0812">
              <w:rPr>
                <w:rFonts w:eastAsia="Calibri"/>
                <w:sz w:val="20"/>
              </w:rPr>
              <w:t>0</w:t>
            </w:r>
            <w:r>
              <w:rPr>
                <w:rFonts w:eastAsia="Calibri"/>
                <w:sz w:val="20"/>
              </w:rPr>
              <w:t>/</w:t>
            </w:r>
          </w:p>
          <w:p w:rsidR="00FE68E2" w:rsidRPr="006669AB" w:rsidRDefault="00FE68E2" w:rsidP="005A6342">
            <w:pPr>
              <w:widowControl w:val="0"/>
              <w:jc w:val="center"/>
              <w:rPr>
                <w:rFonts w:eastAsia="Calibri"/>
                <w:sz w:val="20"/>
              </w:rPr>
            </w:pPr>
            <w:r w:rsidRPr="000C0812">
              <w:rPr>
                <w:rFonts w:eastAsia="Calibri"/>
                <w:sz w:val="20"/>
              </w:rPr>
              <w:t>1</w:t>
            </w:r>
            <w:r>
              <w:rPr>
                <w:rFonts w:eastAsia="Calibri"/>
                <w:sz w:val="20"/>
              </w:rPr>
              <w:t>7.23.13.14</w:t>
            </w:r>
            <w:r w:rsidRPr="000C0812">
              <w:rPr>
                <w:rFonts w:eastAsia="Calibri"/>
                <w:sz w:val="20"/>
              </w:rPr>
              <w:t>0</w:t>
            </w:r>
            <w:r>
              <w:rPr>
                <w:rFonts w:eastAsia="Calibri"/>
                <w:sz w:val="20"/>
              </w:rPr>
              <w:t xml:space="preserve"> - 00000001</w:t>
            </w:r>
            <w:r w:rsidRPr="000C0812">
              <w:rPr>
                <w:rFonts w:eastAsia="Calibri"/>
                <w:sz w:val="20"/>
              </w:rPr>
              <w:t>)</w:t>
            </w:r>
          </w:p>
        </w:tc>
        <w:tc>
          <w:tcPr>
            <w:tcW w:w="2296" w:type="dxa"/>
            <w:vMerge w:val="restart"/>
          </w:tcPr>
          <w:p w:rsidR="00FE68E2" w:rsidRPr="00681D19" w:rsidRDefault="00FE68E2" w:rsidP="005A6342">
            <w:pPr>
              <w:jc w:val="center"/>
              <w:rPr>
                <w:sz w:val="20"/>
              </w:rPr>
            </w:pPr>
            <w:r>
              <w:rPr>
                <w:b/>
                <w:sz w:val="20"/>
              </w:rPr>
              <w:t>Служебная карточка</w:t>
            </w:r>
            <w:r>
              <w:rPr>
                <w:sz w:val="20"/>
              </w:rPr>
              <w:br/>
              <w:t>форма №2</w:t>
            </w:r>
          </w:p>
        </w:tc>
        <w:tc>
          <w:tcPr>
            <w:tcW w:w="3202" w:type="dxa"/>
          </w:tcPr>
          <w:p w:rsidR="00FE68E2" w:rsidRPr="00B5006D" w:rsidRDefault="00FE68E2" w:rsidP="005A6342">
            <w:pPr>
              <w:widowControl w:val="0"/>
              <w:rPr>
                <w:lang w:val="en-US"/>
              </w:rPr>
            </w:pPr>
            <w:r>
              <w:rPr>
                <w:b/>
                <w:sz w:val="20"/>
              </w:rPr>
              <w:t>Формат листа</w:t>
            </w:r>
            <w:r w:rsidRPr="00681D19">
              <w:rPr>
                <w:b/>
                <w:sz w:val="20"/>
              </w:rPr>
              <w:t xml:space="preserve"> </w:t>
            </w:r>
            <w:r>
              <w:rPr>
                <w:sz w:val="20"/>
              </w:rPr>
              <w:t>– 243</w:t>
            </w:r>
            <w:r w:rsidRPr="00681D19">
              <w:rPr>
                <w:sz w:val="20"/>
              </w:rPr>
              <w:t xml:space="preserve"> × </w:t>
            </w:r>
            <w:r>
              <w:rPr>
                <w:sz w:val="20"/>
              </w:rPr>
              <w:t>380</w:t>
            </w:r>
            <w:r w:rsidRPr="00681D19">
              <w:rPr>
                <w:sz w:val="20"/>
              </w:rPr>
              <w:t xml:space="preserve"> мм</w:t>
            </w:r>
            <w:r>
              <w:rPr>
                <w:sz w:val="20"/>
              </w:rPr>
              <w:t xml:space="preserve"> </w:t>
            </w:r>
          </w:p>
        </w:tc>
        <w:tc>
          <w:tcPr>
            <w:tcW w:w="1158" w:type="dxa"/>
            <w:vMerge w:val="restart"/>
          </w:tcPr>
          <w:p w:rsidR="00FE68E2" w:rsidRPr="00B22F90" w:rsidRDefault="00FE68E2" w:rsidP="005A6342">
            <w:pPr>
              <w:widowControl w:val="0"/>
              <w:jc w:val="center"/>
            </w:pPr>
            <w:r>
              <w:t>штука</w:t>
            </w:r>
          </w:p>
        </w:tc>
        <w:tc>
          <w:tcPr>
            <w:tcW w:w="754" w:type="dxa"/>
            <w:vMerge w:val="restart"/>
          </w:tcPr>
          <w:p w:rsidR="00FE68E2" w:rsidRDefault="00FE68E2" w:rsidP="005A6342">
            <w:pPr>
              <w:widowControl w:val="0"/>
              <w:jc w:val="center"/>
            </w:pPr>
            <w:r>
              <w:t>100</w:t>
            </w:r>
          </w:p>
        </w:tc>
      </w:tr>
      <w:tr w:rsidR="00FE68E2" w:rsidTr="00F92EE0">
        <w:trPr>
          <w:trHeight w:val="172"/>
        </w:trPr>
        <w:tc>
          <w:tcPr>
            <w:tcW w:w="558" w:type="dxa"/>
            <w:vMerge/>
          </w:tcPr>
          <w:p w:rsidR="00FE68E2" w:rsidRDefault="00FE68E2" w:rsidP="005A6342">
            <w:pPr>
              <w:widowControl w:val="0"/>
              <w:jc w:val="center"/>
            </w:pPr>
          </w:p>
        </w:tc>
        <w:tc>
          <w:tcPr>
            <w:tcW w:w="1921" w:type="dxa"/>
            <w:vMerge/>
          </w:tcPr>
          <w:p w:rsidR="00FE68E2" w:rsidRPr="006669AB" w:rsidRDefault="00FE68E2" w:rsidP="005A6342">
            <w:pPr>
              <w:widowControl w:val="0"/>
              <w:jc w:val="center"/>
              <w:rPr>
                <w:rFonts w:eastAsia="Calibri"/>
                <w:sz w:val="20"/>
              </w:rPr>
            </w:pPr>
          </w:p>
        </w:tc>
        <w:tc>
          <w:tcPr>
            <w:tcW w:w="2296" w:type="dxa"/>
            <w:vMerge/>
          </w:tcPr>
          <w:p w:rsidR="00FE68E2" w:rsidRDefault="00FE68E2" w:rsidP="005A6342">
            <w:pPr>
              <w:jc w:val="center"/>
              <w:rPr>
                <w:b/>
                <w:sz w:val="20"/>
              </w:rPr>
            </w:pPr>
          </w:p>
        </w:tc>
        <w:tc>
          <w:tcPr>
            <w:tcW w:w="3202" w:type="dxa"/>
          </w:tcPr>
          <w:p w:rsidR="00FE68E2" w:rsidRPr="00B22F90" w:rsidRDefault="00FE68E2" w:rsidP="005A6342">
            <w:pPr>
              <w:widowControl w:val="0"/>
            </w:pPr>
            <w:r w:rsidRPr="00681D19">
              <w:rPr>
                <w:b/>
                <w:sz w:val="20"/>
              </w:rPr>
              <w:t>Ориентация страниц</w:t>
            </w:r>
            <w:r>
              <w:rPr>
                <w:sz w:val="20"/>
              </w:rPr>
              <w:t xml:space="preserve"> - </w:t>
            </w:r>
            <w:r>
              <w:rPr>
                <w:sz w:val="20"/>
                <w:shd w:val="clear" w:color="auto" w:fill="FFFFFF"/>
              </w:rPr>
              <w:t>Альбомная</w:t>
            </w:r>
            <w:r w:rsidRPr="000C0812">
              <w:rPr>
                <w:sz w:val="20"/>
                <w:shd w:val="clear" w:color="auto" w:fill="FFFFFF"/>
              </w:rPr>
              <w:t xml:space="preserve"> (</w:t>
            </w:r>
            <w:r>
              <w:rPr>
                <w:sz w:val="20"/>
                <w:shd w:val="clear" w:color="auto" w:fill="FFFFFF"/>
              </w:rPr>
              <w:t xml:space="preserve">горизонтальная </w:t>
            </w:r>
            <w:r w:rsidRPr="000C0812">
              <w:rPr>
                <w:sz w:val="20"/>
                <w:shd w:val="clear" w:color="auto" w:fill="FFFFFF"/>
              </w:rPr>
              <w:t>)</w:t>
            </w:r>
          </w:p>
        </w:tc>
        <w:tc>
          <w:tcPr>
            <w:tcW w:w="1158" w:type="dxa"/>
            <w:vMerge/>
          </w:tcPr>
          <w:p w:rsidR="00FE68E2" w:rsidRDefault="00FE68E2" w:rsidP="005A6342">
            <w:pPr>
              <w:widowControl w:val="0"/>
              <w:jc w:val="center"/>
            </w:pPr>
          </w:p>
        </w:tc>
        <w:tc>
          <w:tcPr>
            <w:tcW w:w="754" w:type="dxa"/>
            <w:vMerge/>
          </w:tcPr>
          <w:p w:rsidR="00FE68E2" w:rsidRDefault="00FE68E2" w:rsidP="005A6342">
            <w:pPr>
              <w:widowControl w:val="0"/>
              <w:jc w:val="center"/>
            </w:pPr>
          </w:p>
        </w:tc>
      </w:tr>
      <w:tr w:rsidR="00FE68E2" w:rsidTr="00F92EE0">
        <w:trPr>
          <w:trHeight w:val="172"/>
        </w:trPr>
        <w:tc>
          <w:tcPr>
            <w:tcW w:w="558" w:type="dxa"/>
            <w:vMerge/>
          </w:tcPr>
          <w:p w:rsidR="00FE68E2" w:rsidRDefault="00FE68E2" w:rsidP="005A6342">
            <w:pPr>
              <w:widowControl w:val="0"/>
              <w:jc w:val="center"/>
            </w:pPr>
          </w:p>
        </w:tc>
        <w:tc>
          <w:tcPr>
            <w:tcW w:w="1921" w:type="dxa"/>
            <w:vMerge/>
          </w:tcPr>
          <w:p w:rsidR="00FE68E2" w:rsidRPr="006669AB" w:rsidRDefault="00FE68E2" w:rsidP="005A6342">
            <w:pPr>
              <w:widowControl w:val="0"/>
              <w:jc w:val="center"/>
              <w:rPr>
                <w:rFonts w:eastAsia="Calibri"/>
                <w:sz w:val="20"/>
              </w:rPr>
            </w:pPr>
          </w:p>
        </w:tc>
        <w:tc>
          <w:tcPr>
            <w:tcW w:w="2296" w:type="dxa"/>
            <w:vMerge/>
          </w:tcPr>
          <w:p w:rsidR="00FE68E2" w:rsidRDefault="00FE68E2" w:rsidP="005A6342">
            <w:pPr>
              <w:jc w:val="center"/>
              <w:rPr>
                <w:b/>
                <w:sz w:val="20"/>
              </w:rPr>
            </w:pPr>
          </w:p>
        </w:tc>
        <w:tc>
          <w:tcPr>
            <w:tcW w:w="3202" w:type="dxa"/>
          </w:tcPr>
          <w:p w:rsidR="00FE68E2" w:rsidRPr="00B22F90" w:rsidRDefault="00FE68E2" w:rsidP="005A6342">
            <w:pPr>
              <w:widowControl w:val="0"/>
            </w:pPr>
            <w:r w:rsidRPr="00681D19">
              <w:rPr>
                <w:b/>
                <w:sz w:val="20"/>
              </w:rPr>
              <w:t>Вид бумаги для листов</w:t>
            </w:r>
            <w:r>
              <w:rPr>
                <w:b/>
                <w:sz w:val="20"/>
              </w:rPr>
              <w:t xml:space="preserve"> </w:t>
            </w:r>
            <w:r>
              <w:rPr>
                <w:sz w:val="20"/>
              </w:rPr>
              <w:t>–</w:t>
            </w:r>
            <w:r>
              <w:rPr>
                <w:sz w:val="20"/>
                <w:shd w:val="clear" w:color="auto" w:fill="FFFFFF"/>
              </w:rPr>
              <w:t>плотный картон, с плотностью</w:t>
            </w:r>
            <w:r w:rsidRPr="000C0812">
              <w:rPr>
                <w:sz w:val="20"/>
                <w:shd w:val="clear" w:color="auto" w:fill="FFFFFF"/>
              </w:rPr>
              <w:t xml:space="preserve"> не </w:t>
            </w:r>
            <w:r>
              <w:rPr>
                <w:sz w:val="20"/>
                <w:shd w:val="clear" w:color="auto" w:fill="FFFFFF"/>
              </w:rPr>
              <w:t>менее 200</w:t>
            </w:r>
            <w:r w:rsidRPr="000C0812">
              <w:rPr>
                <w:sz w:val="20"/>
                <w:shd w:val="clear" w:color="auto" w:fill="FFFFFF"/>
              </w:rPr>
              <w:t xml:space="preserve">г/м2; толщина не менее </w:t>
            </w:r>
            <w:r w:rsidRPr="00681D19">
              <w:rPr>
                <w:sz w:val="20"/>
                <w:shd w:val="clear" w:color="auto" w:fill="FFFFFF"/>
              </w:rPr>
              <w:t>220–250</w:t>
            </w:r>
            <w:r w:rsidRPr="000C0812">
              <w:rPr>
                <w:sz w:val="20"/>
                <w:shd w:val="clear" w:color="auto" w:fill="FFFFFF"/>
              </w:rPr>
              <w:t xml:space="preserve"> мкм</w:t>
            </w:r>
          </w:p>
        </w:tc>
        <w:tc>
          <w:tcPr>
            <w:tcW w:w="1158" w:type="dxa"/>
            <w:vMerge/>
          </w:tcPr>
          <w:p w:rsidR="00FE68E2" w:rsidRDefault="00FE68E2" w:rsidP="005A6342">
            <w:pPr>
              <w:widowControl w:val="0"/>
              <w:jc w:val="center"/>
            </w:pPr>
          </w:p>
        </w:tc>
        <w:tc>
          <w:tcPr>
            <w:tcW w:w="754" w:type="dxa"/>
            <w:vMerge/>
          </w:tcPr>
          <w:p w:rsidR="00FE68E2" w:rsidRDefault="00FE68E2" w:rsidP="005A6342">
            <w:pPr>
              <w:widowControl w:val="0"/>
              <w:jc w:val="center"/>
            </w:pPr>
          </w:p>
        </w:tc>
      </w:tr>
      <w:tr w:rsidR="00FE68E2" w:rsidTr="00F92EE0">
        <w:trPr>
          <w:trHeight w:val="172"/>
        </w:trPr>
        <w:tc>
          <w:tcPr>
            <w:tcW w:w="558" w:type="dxa"/>
            <w:vMerge/>
          </w:tcPr>
          <w:p w:rsidR="00FE68E2" w:rsidRDefault="00FE68E2" w:rsidP="005A6342">
            <w:pPr>
              <w:widowControl w:val="0"/>
              <w:jc w:val="center"/>
            </w:pPr>
          </w:p>
        </w:tc>
        <w:tc>
          <w:tcPr>
            <w:tcW w:w="1921" w:type="dxa"/>
            <w:vMerge/>
          </w:tcPr>
          <w:p w:rsidR="00FE68E2" w:rsidRPr="006669AB" w:rsidRDefault="00FE68E2" w:rsidP="005A6342">
            <w:pPr>
              <w:widowControl w:val="0"/>
              <w:jc w:val="center"/>
              <w:rPr>
                <w:rFonts w:eastAsia="Calibri"/>
                <w:sz w:val="20"/>
              </w:rPr>
            </w:pPr>
          </w:p>
        </w:tc>
        <w:tc>
          <w:tcPr>
            <w:tcW w:w="2296" w:type="dxa"/>
            <w:vMerge/>
          </w:tcPr>
          <w:p w:rsidR="00FE68E2" w:rsidRDefault="00FE68E2" w:rsidP="005A6342">
            <w:pPr>
              <w:jc w:val="center"/>
              <w:rPr>
                <w:b/>
                <w:sz w:val="20"/>
              </w:rPr>
            </w:pPr>
          </w:p>
        </w:tc>
        <w:tc>
          <w:tcPr>
            <w:tcW w:w="3202" w:type="dxa"/>
          </w:tcPr>
          <w:p w:rsidR="00FE68E2" w:rsidRPr="00B22F90" w:rsidRDefault="00FE68E2" w:rsidP="005A6342">
            <w:pPr>
              <w:widowControl w:val="0"/>
            </w:pPr>
            <w:r w:rsidRPr="00681D19">
              <w:rPr>
                <w:b/>
                <w:sz w:val="20"/>
              </w:rPr>
              <w:t>Нумерация страниц</w:t>
            </w:r>
            <w:r>
              <w:rPr>
                <w:sz w:val="20"/>
              </w:rPr>
              <w:t xml:space="preserve"> – не требуется</w:t>
            </w:r>
          </w:p>
        </w:tc>
        <w:tc>
          <w:tcPr>
            <w:tcW w:w="1158" w:type="dxa"/>
            <w:vMerge/>
          </w:tcPr>
          <w:p w:rsidR="00FE68E2" w:rsidRDefault="00FE68E2" w:rsidP="005A6342">
            <w:pPr>
              <w:widowControl w:val="0"/>
              <w:jc w:val="center"/>
            </w:pPr>
          </w:p>
        </w:tc>
        <w:tc>
          <w:tcPr>
            <w:tcW w:w="754" w:type="dxa"/>
            <w:vMerge/>
          </w:tcPr>
          <w:p w:rsidR="00FE68E2" w:rsidRDefault="00FE68E2" w:rsidP="005A6342">
            <w:pPr>
              <w:widowControl w:val="0"/>
              <w:jc w:val="center"/>
            </w:pPr>
          </w:p>
        </w:tc>
      </w:tr>
      <w:tr w:rsidR="00FE68E2" w:rsidTr="00F92EE0">
        <w:trPr>
          <w:trHeight w:val="174"/>
        </w:trPr>
        <w:tc>
          <w:tcPr>
            <w:tcW w:w="558" w:type="dxa"/>
            <w:vMerge w:val="restart"/>
          </w:tcPr>
          <w:p w:rsidR="00FE68E2" w:rsidRDefault="00FE68E2" w:rsidP="005A6342">
            <w:pPr>
              <w:widowControl w:val="0"/>
              <w:jc w:val="center"/>
            </w:pPr>
            <w:r>
              <w:t>3</w:t>
            </w:r>
          </w:p>
        </w:tc>
        <w:tc>
          <w:tcPr>
            <w:tcW w:w="1921" w:type="dxa"/>
            <w:vMerge w:val="restart"/>
          </w:tcPr>
          <w:p w:rsidR="00FE68E2" w:rsidRDefault="00FE68E2" w:rsidP="005A6342">
            <w:pPr>
              <w:widowControl w:val="0"/>
              <w:jc w:val="center"/>
              <w:rPr>
                <w:rFonts w:eastAsia="Calibri"/>
                <w:sz w:val="20"/>
              </w:rPr>
            </w:pPr>
            <w:r w:rsidRPr="006669AB">
              <w:rPr>
                <w:rFonts w:eastAsia="Calibri"/>
                <w:sz w:val="20"/>
              </w:rPr>
              <w:t>Бланки из бумаги или картона</w:t>
            </w:r>
            <w:r>
              <w:rPr>
                <w:rFonts w:eastAsia="Calibri"/>
                <w:sz w:val="20"/>
              </w:rPr>
              <w:br/>
            </w:r>
            <w:r w:rsidRPr="000C0812">
              <w:rPr>
                <w:rFonts w:eastAsia="Calibri"/>
                <w:sz w:val="20"/>
              </w:rPr>
              <w:t>(1</w:t>
            </w:r>
            <w:r>
              <w:rPr>
                <w:rFonts w:eastAsia="Calibri"/>
                <w:sz w:val="20"/>
              </w:rPr>
              <w:t>7.23.13.14</w:t>
            </w:r>
            <w:r w:rsidRPr="000C0812">
              <w:rPr>
                <w:rFonts w:eastAsia="Calibri"/>
                <w:sz w:val="20"/>
              </w:rPr>
              <w:t>0</w:t>
            </w:r>
            <w:r>
              <w:rPr>
                <w:rFonts w:eastAsia="Calibri"/>
                <w:sz w:val="20"/>
              </w:rPr>
              <w:t>/</w:t>
            </w:r>
          </w:p>
          <w:p w:rsidR="00FE68E2" w:rsidRPr="006669AB" w:rsidRDefault="00FE68E2" w:rsidP="005A6342">
            <w:pPr>
              <w:widowControl w:val="0"/>
              <w:jc w:val="center"/>
              <w:rPr>
                <w:rFonts w:eastAsia="Calibri"/>
                <w:sz w:val="20"/>
              </w:rPr>
            </w:pPr>
            <w:r w:rsidRPr="000C0812">
              <w:rPr>
                <w:rFonts w:eastAsia="Calibri"/>
                <w:sz w:val="20"/>
              </w:rPr>
              <w:t>1</w:t>
            </w:r>
            <w:r>
              <w:rPr>
                <w:rFonts w:eastAsia="Calibri"/>
                <w:sz w:val="20"/>
              </w:rPr>
              <w:t>7.23.13.14</w:t>
            </w:r>
            <w:r w:rsidRPr="000C0812">
              <w:rPr>
                <w:rFonts w:eastAsia="Calibri"/>
                <w:sz w:val="20"/>
              </w:rPr>
              <w:t>0</w:t>
            </w:r>
            <w:r>
              <w:rPr>
                <w:rFonts w:eastAsia="Calibri"/>
                <w:sz w:val="20"/>
              </w:rPr>
              <w:t xml:space="preserve"> - 00000001</w:t>
            </w:r>
            <w:r w:rsidRPr="000C0812">
              <w:rPr>
                <w:rFonts w:eastAsia="Calibri"/>
                <w:sz w:val="20"/>
              </w:rPr>
              <w:t>)</w:t>
            </w:r>
          </w:p>
        </w:tc>
        <w:tc>
          <w:tcPr>
            <w:tcW w:w="2296" w:type="dxa"/>
            <w:vMerge w:val="restart"/>
          </w:tcPr>
          <w:p w:rsidR="00FE68E2" w:rsidRDefault="00FE68E2" w:rsidP="005A6342">
            <w:pPr>
              <w:jc w:val="center"/>
              <w:rPr>
                <w:b/>
                <w:sz w:val="20"/>
              </w:rPr>
            </w:pPr>
            <w:r>
              <w:rPr>
                <w:b/>
                <w:sz w:val="20"/>
              </w:rPr>
              <w:t xml:space="preserve">Алфавитная карточка </w:t>
            </w:r>
            <w:r>
              <w:rPr>
                <w:b/>
                <w:sz w:val="20"/>
              </w:rPr>
              <w:br/>
            </w:r>
            <w:r w:rsidRPr="00A21BCF">
              <w:rPr>
                <w:sz w:val="20"/>
              </w:rPr>
              <w:t>форма №1</w:t>
            </w:r>
          </w:p>
        </w:tc>
        <w:tc>
          <w:tcPr>
            <w:tcW w:w="3202" w:type="dxa"/>
          </w:tcPr>
          <w:p w:rsidR="00FE68E2" w:rsidRPr="00B22F90" w:rsidRDefault="00FE68E2" w:rsidP="005A6342">
            <w:pPr>
              <w:widowControl w:val="0"/>
            </w:pPr>
            <w:r>
              <w:rPr>
                <w:b/>
                <w:sz w:val="20"/>
              </w:rPr>
              <w:t>Формат листа</w:t>
            </w:r>
            <w:r w:rsidRPr="00681D19">
              <w:rPr>
                <w:b/>
                <w:sz w:val="20"/>
              </w:rPr>
              <w:t xml:space="preserve"> </w:t>
            </w:r>
            <w:r>
              <w:rPr>
                <w:sz w:val="20"/>
              </w:rPr>
              <w:t>– 140</w:t>
            </w:r>
            <w:r w:rsidRPr="00681D19">
              <w:rPr>
                <w:sz w:val="20"/>
              </w:rPr>
              <w:t xml:space="preserve"> × </w:t>
            </w:r>
            <w:r>
              <w:rPr>
                <w:sz w:val="20"/>
              </w:rPr>
              <w:t>90</w:t>
            </w:r>
            <w:r w:rsidRPr="00681D19">
              <w:rPr>
                <w:sz w:val="20"/>
              </w:rPr>
              <w:t xml:space="preserve"> мм</w:t>
            </w:r>
            <w:r>
              <w:rPr>
                <w:sz w:val="20"/>
              </w:rPr>
              <w:t xml:space="preserve"> </w:t>
            </w:r>
          </w:p>
        </w:tc>
        <w:tc>
          <w:tcPr>
            <w:tcW w:w="1158" w:type="dxa"/>
            <w:vMerge w:val="restart"/>
          </w:tcPr>
          <w:p w:rsidR="00FE68E2" w:rsidRPr="00B22F90" w:rsidRDefault="00FE68E2" w:rsidP="005A6342">
            <w:pPr>
              <w:widowControl w:val="0"/>
              <w:jc w:val="center"/>
            </w:pPr>
            <w:r>
              <w:t>штука</w:t>
            </w:r>
          </w:p>
        </w:tc>
        <w:tc>
          <w:tcPr>
            <w:tcW w:w="754" w:type="dxa"/>
            <w:vMerge w:val="restart"/>
          </w:tcPr>
          <w:p w:rsidR="00FE68E2" w:rsidRDefault="00FE68E2" w:rsidP="005A6342">
            <w:pPr>
              <w:widowControl w:val="0"/>
              <w:jc w:val="center"/>
            </w:pPr>
            <w:r>
              <w:t>20</w:t>
            </w:r>
          </w:p>
        </w:tc>
      </w:tr>
      <w:tr w:rsidR="00FE68E2" w:rsidTr="00F92EE0">
        <w:trPr>
          <w:trHeight w:val="172"/>
        </w:trPr>
        <w:tc>
          <w:tcPr>
            <w:tcW w:w="558" w:type="dxa"/>
            <w:vMerge/>
          </w:tcPr>
          <w:p w:rsidR="00FE68E2" w:rsidRDefault="00FE68E2" w:rsidP="005A6342">
            <w:pPr>
              <w:widowControl w:val="0"/>
              <w:jc w:val="center"/>
            </w:pPr>
          </w:p>
        </w:tc>
        <w:tc>
          <w:tcPr>
            <w:tcW w:w="1921" w:type="dxa"/>
            <w:vMerge/>
          </w:tcPr>
          <w:p w:rsidR="00FE68E2" w:rsidRPr="006669AB" w:rsidRDefault="00FE68E2" w:rsidP="005A6342">
            <w:pPr>
              <w:widowControl w:val="0"/>
              <w:jc w:val="center"/>
              <w:rPr>
                <w:rFonts w:eastAsia="Calibri"/>
                <w:sz w:val="20"/>
              </w:rPr>
            </w:pPr>
          </w:p>
        </w:tc>
        <w:tc>
          <w:tcPr>
            <w:tcW w:w="2296" w:type="dxa"/>
            <w:vMerge/>
          </w:tcPr>
          <w:p w:rsidR="00FE68E2" w:rsidRDefault="00FE68E2" w:rsidP="005A6342">
            <w:pPr>
              <w:jc w:val="center"/>
              <w:rPr>
                <w:b/>
                <w:sz w:val="20"/>
              </w:rPr>
            </w:pPr>
          </w:p>
        </w:tc>
        <w:tc>
          <w:tcPr>
            <w:tcW w:w="3202" w:type="dxa"/>
          </w:tcPr>
          <w:p w:rsidR="00FE68E2" w:rsidRPr="00B22F90" w:rsidRDefault="00FE68E2" w:rsidP="005A6342">
            <w:pPr>
              <w:widowControl w:val="0"/>
            </w:pPr>
            <w:r w:rsidRPr="00681D19">
              <w:rPr>
                <w:b/>
                <w:sz w:val="20"/>
              </w:rPr>
              <w:t>Ориентация страниц</w:t>
            </w:r>
            <w:r>
              <w:rPr>
                <w:sz w:val="20"/>
              </w:rPr>
              <w:t xml:space="preserve"> - </w:t>
            </w:r>
            <w:r>
              <w:rPr>
                <w:sz w:val="20"/>
                <w:shd w:val="clear" w:color="auto" w:fill="FFFFFF"/>
              </w:rPr>
              <w:t>Альбомная</w:t>
            </w:r>
            <w:r w:rsidRPr="000C0812">
              <w:rPr>
                <w:sz w:val="20"/>
                <w:shd w:val="clear" w:color="auto" w:fill="FFFFFF"/>
              </w:rPr>
              <w:t xml:space="preserve"> (</w:t>
            </w:r>
            <w:r>
              <w:rPr>
                <w:sz w:val="20"/>
                <w:shd w:val="clear" w:color="auto" w:fill="FFFFFF"/>
              </w:rPr>
              <w:t xml:space="preserve">горизонтальная </w:t>
            </w:r>
            <w:r w:rsidRPr="000C0812">
              <w:rPr>
                <w:sz w:val="20"/>
                <w:shd w:val="clear" w:color="auto" w:fill="FFFFFF"/>
              </w:rPr>
              <w:t>)</w:t>
            </w:r>
          </w:p>
        </w:tc>
        <w:tc>
          <w:tcPr>
            <w:tcW w:w="1158" w:type="dxa"/>
            <w:vMerge/>
          </w:tcPr>
          <w:p w:rsidR="00FE68E2" w:rsidRDefault="00FE68E2" w:rsidP="005A6342">
            <w:pPr>
              <w:widowControl w:val="0"/>
              <w:jc w:val="center"/>
            </w:pPr>
          </w:p>
        </w:tc>
        <w:tc>
          <w:tcPr>
            <w:tcW w:w="754" w:type="dxa"/>
            <w:vMerge/>
          </w:tcPr>
          <w:p w:rsidR="00FE68E2" w:rsidRDefault="00FE68E2" w:rsidP="005A6342">
            <w:pPr>
              <w:widowControl w:val="0"/>
              <w:jc w:val="center"/>
            </w:pPr>
          </w:p>
        </w:tc>
      </w:tr>
      <w:tr w:rsidR="00FE68E2" w:rsidTr="00F92EE0">
        <w:trPr>
          <w:trHeight w:val="172"/>
        </w:trPr>
        <w:tc>
          <w:tcPr>
            <w:tcW w:w="558" w:type="dxa"/>
            <w:vMerge/>
          </w:tcPr>
          <w:p w:rsidR="00FE68E2" w:rsidRDefault="00FE68E2" w:rsidP="005A6342">
            <w:pPr>
              <w:widowControl w:val="0"/>
              <w:jc w:val="center"/>
            </w:pPr>
          </w:p>
        </w:tc>
        <w:tc>
          <w:tcPr>
            <w:tcW w:w="1921" w:type="dxa"/>
            <w:vMerge/>
          </w:tcPr>
          <w:p w:rsidR="00FE68E2" w:rsidRPr="006669AB" w:rsidRDefault="00FE68E2" w:rsidP="005A6342">
            <w:pPr>
              <w:widowControl w:val="0"/>
              <w:jc w:val="center"/>
              <w:rPr>
                <w:rFonts w:eastAsia="Calibri"/>
                <w:sz w:val="20"/>
              </w:rPr>
            </w:pPr>
          </w:p>
        </w:tc>
        <w:tc>
          <w:tcPr>
            <w:tcW w:w="2296" w:type="dxa"/>
            <w:vMerge/>
          </w:tcPr>
          <w:p w:rsidR="00FE68E2" w:rsidRDefault="00FE68E2" w:rsidP="005A6342">
            <w:pPr>
              <w:jc w:val="center"/>
              <w:rPr>
                <w:b/>
                <w:sz w:val="20"/>
              </w:rPr>
            </w:pPr>
          </w:p>
        </w:tc>
        <w:tc>
          <w:tcPr>
            <w:tcW w:w="3202" w:type="dxa"/>
          </w:tcPr>
          <w:p w:rsidR="00FE68E2" w:rsidRPr="00B22F90" w:rsidRDefault="00FE68E2" w:rsidP="005A6342">
            <w:pPr>
              <w:widowControl w:val="0"/>
            </w:pPr>
            <w:r w:rsidRPr="00681D19">
              <w:rPr>
                <w:b/>
                <w:sz w:val="20"/>
              </w:rPr>
              <w:t>Вид бумаги для листов</w:t>
            </w:r>
            <w:r>
              <w:rPr>
                <w:b/>
                <w:sz w:val="20"/>
              </w:rPr>
              <w:t xml:space="preserve"> </w:t>
            </w:r>
            <w:r>
              <w:rPr>
                <w:sz w:val="20"/>
              </w:rPr>
              <w:t>–</w:t>
            </w:r>
            <w:r>
              <w:rPr>
                <w:sz w:val="20"/>
                <w:shd w:val="clear" w:color="auto" w:fill="FFFFFF"/>
              </w:rPr>
              <w:t>плотный картон, с плотностью</w:t>
            </w:r>
            <w:r w:rsidRPr="000C0812">
              <w:rPr>
                <w:sz w:val="20"/>
                <w:shd w:val="clear" w:color="auto" w:fill="FFFFFF"/>
              </w:rPr>
              <w:t xml:space="preserve"> не </w:t>
            </w:r>
            <w:r>
              <w:rPr>
                <w:sz w:val="20"/>
                <w:shd w:val="clear" w:color="auto" w:fill="FFFFFF"/>
              </w:rPr>
              <w:t>менее 200</w:t>
            </w:r>
            <w:r w:rsidRPr="000C0812">
              <w:rPr>
                <w:sz w:val="20"/>
                <w:shd w:val="clear" w:color="auto" w:fill="FFFFFF"/>
              </w:rPr>
              <w:t xml:space="preserve">г/м2; толщина не менее </w:t>
            </w:r>
            <w:r w:rsidRPr="00681D19">
              <w:rPr>
                <w:sz w:val="20"/>
                <w:shd w:val="clear" w:color="auto" w:fill="FFFFFF"/>
              </w:rPr>
              <w:t>220–250</w:t>
            </w:r>
            <w:r w:rsidRPr="000C0812">
              <w:rPr>
                <w:sz w:val="20"/>
                <w:shd w:val="clear" w:color="auto" w:fill="FFFFFF"/>
              </w:rPr>
              <w:t xml:space="preserve"> мкм</w:t>
            </w:r>
          </w:p>
        </w:tc>
        <w:tc>
          <w:tcPr>
            <w:tcW w:w="1158" w:type="dxa"/>
            <w:vMerge/>
          </w:tcPr>
          <w:p w:rsidR="00FE68E2" w:rsidRDefault="00FE68E2" w:rsidP="005A6342">
            <w:pPr>
              <w:widowControl w:val="0"/>
              <w:jc w:val="center"/>
            </w:pPr>
          </w:p>
        </w:tc>
        <w:tc>
          <w:tcPr>
            <w:tcW w:w="754" w:type="dxa"/>
            <w:vMerge/>
          </w:tcPr>
          <w:p w:rsidR="00FE68E2" w:rsidRDefault="00FE68E2" w:rsidP="005A6342">
            <w:pPr>
              <w:widowControl w:val="0"/>
              <w:jc w:val="center"/>
            </w:pPr>
          </w:p>
        </w:tc>
      </w:tr>
      <w:tr w:rsidR="00FE68E2" w:rsidTr="00F92EE0">
        <w:trPr>
          <w:trHeight w:val="172"/>
        </w:trPr>
        <w:tc>
          <w:tcPr>
            <w:tcW w:w="558" w:type="dxa"/>
            <w:vMerge/>
          </w:tcPr>
          <w:p w:rsidR="00FE68E2" w:rsidRDefault="00FE68E2" w:rsidP="005A6342">
            <w:pPr>
              <w:widowControl w:val="0"/>
              <w:jc w:val="center"/>
            </w:pPr>
          </w:p>
        </w:tc>
        <w:tc>
          <w:tcPr>
            <w:tcW w:w="1921" w:type="dxa"/>
            <w:vMerge/>
          </w:tcPr>
          <w:p w:rsidR="00FE68E2" w:rsidRPr="006669AB" w:rsidRDefault="00FE68E2" w:rsidP="005A6342">
            <w:pPr>
              <w:widowControl w:val="0"/>
              <w:jc w:val="center"/>
              <w:rPr>
                <w:rFonts w:eastAsia="Calibri"/>
                <w:sz w:val="20"/>
              </w:rPr>
            </w:pPr>
          </w:p>
        </w:tc>
        <w:tc>
          <w:tcPr>
            <w:tcW w:w="2296" w:type="dxa"/>
            <w:vMerge/>
          </w:tcPr>
          <w:p w:rsidR="00FE68E2" w:rsidRDefault="00FE68E2" w:rsidP="005A6342">
            <w:pPr>
              <w:jc w:val="center"/>
              <w:rPr>
                <w:b/>
                <w:sz w:val="20"/>
              </w:rPr>
            </w:pPr>
          </w:p>
        </w:tc>
        <w:tc>
          <w:tcPr>
            <w:tcW w:w="3202" w:type="dxa"/>
          </w:tcPr>
          <w:p w:rsidR="00FE68E2" w:rsidRPr="00B22F90" w:rsidRDefault="00FE68E2" w:rsidP="005A6342">
            <w:pPr>
              <w:widowControl w:val="0"/>
            </w:pPr>
            <w:r w:rsidRPr="00681D19">
              <w:rPr>
                <w:b/>
                <w:sz w:val="20"/>
              </w:rPr>
              <w:t>Нумерация страниц</w:t>
            </w:r>
            <w:r>
              <w:rPr>
                <w:sz w:val="20"/>
              </w:rPr>
              <w:t xml:space="preserve"> – не требуется</w:t>
            </w:r>
          </w:p>
        </w:tc>
        <w:tc>
          <w:tcPr>
            <w:tcW w:w="1158" w:type="dxa"/>
            <w:vMerge/>
          </w:tcPr>
          <w:p w:rsidR="00FE68E2" w:rsidRDefault="00FE68E2" w:rsidP="005A6342">
            <w:pPr>
              <w:widowControl w:val="0"/>
              <w:jc w:val="center"/>
            </w:pPr>
          </w:p>
        </w:tc>
        <w:tc>
          <w:tcPr>
            <w:tcW w:w="754" w:type="dxa"/>
            <w:vMerge/>
          </w:tcPr>
          <w:p w:rsidR="00FE68E2" w:rsidRDefault="00FE68E2" w:rsidP="005A6342">
            <w:pPr>
              <w:widowControl w:val="0"/>
              <w:jc w:val="center"/>
            </w:pPr>
          </w:p>
        </w:tc>
      </w:tr>
      <w:tr w:rsidR="00FE68E2" w:rsidTr="00F92EE0">
        <w:trPr>
          <w:trHeight w:val="174"/>
        </w:trPr>
        <w:tc>
          <w:tcPr>
            <w:tcW w:w="558" w:type="dxa"/>
            <w:vMerge w:val="restart"/>
          </w:tcPr>
          <w:p w:rsidR="00FE68E2" w:rsidRDefault="00FE68E2" w:rsidP="005A6342">
            <w:pPr>
              <w:widowControl w:val="0"/>
              <w:jc w:val="center"/>
            </w:pPr>
            <w:r>
              <w:t>4</w:t>
            </w:r>
          </w:p>
        </w:tc>
        <w:tc>
          <w:tcPr>
            <w:tcW w:w="1921" w:type="dxa"/>
            <w:vMerge w:val="restart"/>
          </w:tcPr>
          <w:p w:rsidR="00FE68E2" w:rsidRDefault="00FE68E2" w:rsidP="005A6342">
            <w:pPr>
              <w:widowControl w:val="0"/>
              <w:jc w:val="center"/>
              <w:rPr>
                <w:rFonts w:eastAsia="Calibri"/>
                <w:sz w:val="20"/>
              </w:rPr>
            </w:pPr>
            <w:r w:rsidRPr="006669AB">
              <w:rPr>
                <w:rFonts w:eastAsia="Calibri"/>
                <w:sz w:val="20"/>
              </w:rPr>
              <w:t>Бланки из бумаги или картона</w:t>
            </w:r>
            <w:r>
              <w:rPr>
                <w:rFonts w:eastAsia="Calibri"/>
                <w:sz w:val="20"/>
              </w:rPr>
              <w:br/>
            </w:r>
            <w:r w:rsidRPr="000C0812">
              <w:rPr>
                <w:rFonts w:eastAsia="Calibri"/>
                <w:sz w:val="20"/>
              </w:rPr>
              <w:t>(1</w:t>
            </w:r>
            <w:r>
              <w:rPr>
                <w:rFonts w:eastAsia="Calibri"/>
                <w:sz w:val="20"/>
              </w:rPr>
              <w:t>7.23.13.14</w:t>
            </w:r>
            <w:r w:rsidRPr="000C0812">
              <w:rPr>
                <w:rFonts w:eastAsia="Calibri"/>
                <w:sz w:val="20"/>
              </w:rPr>
              <w:t>0</w:t>
            </w:r>
            <w:r>
              <w:rPr>
                <w:rFonts w:eastAsia="Calibri"/>
                <w:sz w:val="20"/>
              </w:rPr>
              <w:t>/</w:t>
            </w:r>
          </w:p>
          <w:p w:rsidR="00FE68E2" w:rsidRPr="006669AB" w:rsidRDefault="00FE68E2" w:rsidP="005A6342">
            <w:pPr>
              <w:widowControl w:val="0"/>
              <w:jc w:val="center"/>
              <w:rPr>
                <w:rFonts w:eastAsia="Calibri"/>
                <w:sz w:val="20"/>
              </w:rPr>
            </w:pPr>
            <w:r w:rsidRPr="000C0812">
              <w:rPr>
                <w:rFonts w:eastAsia="Calibri"/>
                <w:sz w:val="20"/>
              </w:rPr>
              <w:t>1</w:t>
            </w:r>
            <w:r>
              <w:rPr>
                <w:rFonts w:eastAsia="Calibri"/>
                <w:sz w:val="20"/>
              </w:rPr>
              <w:t>7.23.13.14</w:t>
            </w:r>
            <w:r w:rsidRPr="000C0812">
              <w:rPr>
                <w:rFonts w:eastAsia="Calibri"/>
                <w:sz w:val="20"/>
              </w:rPr>
              <w:t>0</w:t>
            </w:r>
            <w:r>
              <w:rPr>
                <w:rFonts w:eastAsia="Calibri"/>
                <w:sz w:val="20"/>
              </w:rPr>
              <w:t xml:space="preserve"> - 00000001</w:t>
            </w:r>
            <w:r w:rsidRPr="000C0812">
              <w:rPr>
                <w:rFonts w:eastAsia="Calibri"/>
                <w:sz w:val="20"/>
              </w:rPr>
              <w:t>)</w:t>
            </w:r>
          </w:p>
        </w:tc>
        <w:tc>
          <w:tcPr>
            <w:tcW w:w="2296" w:type="dxa"/>
            <w:vMerge w:val="restart"/>
          </w:tcPr>
          <w:p w:rsidR="00FE68E2" w:rsidRPr="005F22E6" w:rsidRDefault="00FE68E2" w:rsidP="005A6342">
            <w:pPr>
              <w:jc w:val="center"/>
              <w:rPr>
                <w:sz w:val="20"/>
              </w:rPr>
            </w:pPr>
            <w:r>
              <w:rPr>
                <w:b/>
                <w:sz w:val="20"/>
              </w:rPr>
              <w:t xml:space="preserve">Карточка по номерного учёта сотрудников УИС </w:t>
            </w:r>
            <w:r>
              <w:rPr>
                <w:b/>
                <w:sz w:val="20"/>
              </w:rPr>
              <w:br/>
            </w:r>
            <w:r>
              <w:rPr>
                <w:sz w:val="20"/>
              </w:rPr>
              <w:t>Форма №4</w:t>
            </w:r>
          </w:p>
        </w:tc>
        <w:tc>
          <w:tcPr>
            <w:tcW w:w="3202" w:type="dxa"/>
          </w:tcPr>
          <w:p w:rsidR="00FE68E2" w:rsidRPr="00B22F90" w:rsidRDefault="00FE68E2" w:rsidP="005A6342">
            <w:pPr>
              <w:widowControl w:val="0"/>
            </w:pPr>
            <w:r>
              <w:rPr>
                <w:b/>
                <w:sz w:val="20"/>
              </w:rPr>
              <w:t>Формат листа</w:t>
            </w:r>
            <w:r w:rsidRPr="00681D19">
              <w:rPr>
                <w:b/>
                <w:sz w:val="20"/>
              </w:rPr>
              <w:t xml:space="preserve"> </w:t>
            </w:r>
            <w:r>
              <w:rPr>
                <w:sz w:val="20"/>
              </w:rPr>
              <w:t>– 140</w:t>
            </w:r>
            <w:r w:rsidRPr="00681D19">
              <w:rPr>
                <w:sz w:val="20"/>
              </w:rPr>
              <w:t xml:space="preserve"> × </w:t>
            </w:r>
            <w:r>
              <w:rPr>
                <w:sz w:val="20"/>
              </w:rPr>
              <w:t>90</w:t>
            </w:r>
            <w:r w:rsidRPr="00681D19">
              <w:rPr>
                <w:sz w:val="20"/>
              </w:rPr>
              <w:t xml:space="preserve"> мм</w:t>
            </w:r>
            <w:r>
              <w:rPr>
                <w:sz w:val="20"/>
              </w:rPr>
              <w:t xml:space="preserve"> </w:t>
            </w:r>
          </w:p>
        </w:tc>
        <w:tc>
          <w:tcPr>
            <w:tcW w:w="1158" w:type="dxa"/>
            <w:vMerge w:val="restart"/>
          </w:tcPr>
          <w:p w:rsidR="00FE68E2" w:rsidRPr="00B22F90" w:rsidRDefault="00FE68E2" w:rsidP="005A6342">
            <w:pPr>
              <w:widowControl w:val="0"/>
              <w:jc w:val="center"/>
            </w:pPr>
            <w:r>
              <w:t>штука</w:t>
            </w:r>
          </w:p>
        </w:tc>
        <w:tc>
          <w:tcPr>
            <w:tcW w:w="754" w:type="dxa"/>
            <w:vMerge w:val="restart"/>
          </w:tcPr>
          <w:p w:rsidR="00FE68E2" w:rsidRDefault="00FE68E2" w:rsidP="005A6342">
            <w:pPr>
              <w:widowControl w:val="0"/>
              <w:jc w:val="center"/>
            </w:pPr>
            <w:r>
              <w:t>20</w:t>
            </w:r>
          </w:p>
        </w:tc>
      </w:tr>
      <w:tr w:rsidR="00FE68E2" w:rsidTr="00F92EE0">
        <w:trPr>
          <w:trHeight w:val="172"/>
        </w:trPr>
        <w:tc>
          <w:tcPr>
            <w:tcW w:w="558" w:type="dxa"/>
            <w:vMerge/>
          </w:tcPr>
          <w:p w:rsidR="00FE68E2" w:rsidRDefault="00FE68E2" w:rsidP="005A6342">
            <w:pPr>
              <w:widowControl w:val="0"/>
              <w:jc w:val="center"/>
            </w:pPr>
          </w:p>
        </w:tc>
        <w:tc>
          <w:tcPr>
            <w:tcW w:w="1921" w:type="dxa"/>
            <w:vMerge/>
          </w:tcPr>
          <w:p w:rsidR="00FE68E2" w:rsidRPr="006669AB" w:rsidRDefault="00FE68E2" w:rsidP="005A6342">
            <w:pPr>
              <w:widowControl w:val="0"/>
              <w:jc w:val="center"/>
              <w:rPr>
                <w:rFonts w:eastAsia="Calibri"/>
                <w:sz w:val="20"/>
              </w:rPr>
            </w:pPr>
          </w:p>
        </w:tc>
        <w:tc>
          <w:tcPr>
            <w:tcW w:w="2296" w:type="dxa"/>
            <w:vMerge/>
          </w:tcPr>
          <w:p w:rsidR="00FE68E2" w:rsidRDefault="00FE68E2" w:rsidP="005A6342">
            <w:pPr>
              <w:jc w:val="center"/>
              <w:rPr>
                <w:b/>
                <w:sz w:val="20"/>
              </w:rPr>
            </w:pPr>
          </w:p>
        </w:tc>
        <w:tc>
          <w:tcPr>
            <w:tcW w:w="3202" w:type="dxa"/>
          </w:tcPr>
          <w:p w:rsidR="00FE68E2" w:rsidRPr="00B22F90" w:rsidRDefault="00FE68E2" w:rsidP="005A6342">
            <w:pPr>
              <w:widowControl w:val="0"/>
            </w:pPr>
            <w:r w:rsidRPr="00681D19">
              <w:rPr>
                <w:b/>
                <w:sz w:val="20"/>
              </w:rPr>
              <w:t>Ориентация страниц</w:t>
            </w:r>
            <w:r>
              <w:rPr>
                <w:sz w:val="20"/>
              </w:rPr>
              <w:t xml:space="preserve"> - </w:t>
            </w:r>
            <w:r>
              <w:rPr>
                <w:sz w:val="20"/>
                <w:shd w:val="clear" w:color="auto" w:fill="FFFFFF"/>
              </w:rPr>
              <w:t>Альбомная</w:t>
            </w:r>
            <w:r w:rsidRPr="000C0812">
              <w:rPr>
                <w:sz w:val="20"/>
                <w:shd w:val="clear" w:color="auto" w:fill="FFFFFF"/>
              </w:rPr>
              <w:t xml:space="preserve"> (</w:t>
            </w:r>
            <w:r>
              <w:rPr>
                <w:sz w:val="20"/>
                <w:shd w:val="clear" w:color="auto" w:fill="FFFFFF"/>
              </w:rPr>
              <w:t xml:space="preserve">горизонтальная </w:t>
            </w:r>
            <w:r w:rsidRPr="000C0812">
              <w:rPr>
                <w:sz w:val="20"/>
                <w:shd w:val="clear" w:color="auto" w:fill="FFFFFF"/>
              </w:rPr>
              <w:t>)</w:t>
            </w:r>
          </w:p>
        </w:tc>
        <w:tc>
          <w:tcPr>
            <w:tcW w:w="1158" w:type="dxa"/>
            <w:vMerge/>
          </w:tcPr>
          <w:p w:rsidR="00FE68E2" w:rsidRDefault="00FE68E2" w:rsidP="005A6342">
            <w:pPr>
              <w:widowControl w:val="0"/>
              <w:jc w:val="center"/>
            </w:pPr>
          </w:p>
        </w:tc>
        <w:tc>
          <w:tcPr>
            <w:tcW w:w="754" w:type="dxa"/>
            <w:vMerge/>
          </w:tcPr>
          <w:p w:rsidR="00FE68E2" w:rsidRDefault="00FE68E2" w:rsidP="005A6342">
            <w:pPr>
              <w:widowControl w:val="0"/>
              <w:jc w:val="center"/>
            </w:pPr>
          </w:p>
        </w:tc>
      </w:tr>
      <w:tr w:rsidR="00FE68E2" w:rsidTr="00F92EE0">
        <w:trPr>
          <w:trHeight w:val="172"/>
        </w:trPr>
        <w:tc>
          <w:tcPr>
            <w:tcW w:w="558" w:type="dxa"/>
            <w:vMerge/>
          </w:tcPr>
          <w:p w:rsidR="00FE68E2" w:rsidRDefault="00FE68E2" w:rsidP="005A6342">
            <w:pPr>
              <w:widowControl w:val="0"/>
              <w:jc w:val="center"/>
            </w:pPr>
          </w:p>
        </w:tc>
        <w:tc>
          <w:tcPr>
            <w:tcW w:w="1921" w:type="dxa"/>
            <w:vMerge/>
          </w:tcPr>
          <w:p w:rsidR="00FE68E2" w:rsidRPr="006669AB" w:rsidRDefault="00FE68E2" w:rsidP="005A6342">
            <w:pPr>
              <w:widowControl w:val="0"/>
              <w:jc w:val="center"/>
              <w:rPr>
                <w:rFonts w:eastAsia="Calibri"/>
                <w:sz w:val="20"/>
              </w:rPr>
            </w:pPr>
          </w:p>
        </w:tc>
        <w:tc>
          <w:tcPr>
            <w:tcW w:w="2296" w:type="dxa"/>
            <w:vMerge/>
          </w:tcPr>
          <w:p w:rsidR="00FE68E2" w:rsidRDefault="00FE68E2" w:rsidP="005A6342">
            <w:pPr>
              <w:jc w:val="center"/>
              <w:rPr>
                <w:b/>
                <w:sz w:val="20"/>
              </w:rPr>
            </w:pPr>
          </w:p>
        </w:tc>
        <w:tc>
          <w:tcPr>
            <w:tcW w:w="3202" w:type="dxa"/>
          </w:tcPr>
          <w:p w:rsidR="00FE68E2" w:rsidRPr="00B22F90" w:rsidRDefault="00FE68E2" w:rsidP="005A6342">
            <w:pPr>
              <w:widowControl w:val="0"/>
            </w:pPr>
            <w:r w:rsidRPr="00681D19">
              <w:rPr>
                <w:b/>
                <w:sz w:val="20"/>
              </w:rPr>
              <w:t>Вид бумаги для листов</w:t>
            </w:r>
            <w:r>
              <w:rPr>
                <w:b/>
                <w:sz w:val="20"/>
              </w:rPr>
              <w:t xml:space="preserve"> </w:t>
            </w:r>
            <w:r>
              <w:rPr>
                <w:sz w:val="20"/>
              </w:rPr>
              <w:t>–</w:t>
            </w:r>
            <w:r>
              <w:rPr>
                <w:sz w:val="20"/>
                <w:shd w:val="clear" w:color="auto" w:fill="FFFFFF"/>
              </w:rPr>
              <w:t>плотный картон, с плотностью</w:t>
            </w:r>
            <w:r w:rsidRPr="000C0812">
              <w:rPr>
                <w:sz w:val="20"/>
                <w:shd w:val="clear" w:color="auto" w:fill="FFFFFF"/>
              </w:rPr>
              <w:t xml:space="preserve"> не </w:t>
            </w:r>
            <w:r>
              <w:rPr>
                <w:sz w:val="20"/>
                <w:shd w:val="clear" w:color="auto" w:fill="FFFFFF"/>
              </w:rPr>
              <w:t>менее 200</w:t>
            </w:r>
            <w:r w:rsidRPr="000C0812">
              <w:rPr>
                <w:sz w:val="20"/>
                <w:shd w:val="clear" w:color="auto" w:fill="FFFFFF"/>
              </w:rPr>
              <w:t xml:space="preserve">г/м2; толщина не менее </w:t>
            </w:r>
            <w:r w:rsidRPr="00681D19">
              <w:rPr>
                <w:sz w:val="20"/>
                <w:shd w:val="clear" w:color="auto" w:fill="FFFFFF"/>
              </w:rPr>
              <w:t>220–250</w:t>
            </w:r>
            <w:r w:rsidRPr="000C0812">
              <w:rPr>
                <w:sz w:val="20"/>
                <w:shd w:val="clear" w:color="auto" w:fill="FFFFFF"/>
              </w:rPr>
              <w:t xml:space="preserve"> мкм</w:t>
            </w:r>
          </w:p>
        </w:tc>
        <w:tc>
          <w:tcPr>
            <w:tcW w:w="1158" w:type="dxa"/>
            <w:vMerge/>
          </w:tcPr>
          <w:p w:rsidR="00FE68E2" w:rsidRDefault="00FE68E2" w:rsidP="005A6342">
            <w:pPr>
              <w:widowControl w:val="0"/>
              <w:jc w:val="center"/>
            </w:pPr>
          </w:p>
        </w:tc>
        <w:tc>
          <w:tcPr>
            <w:tcW w:w="754" w:type="dxa"/>
            <w:vMerge/>
          </w:tcPr>
          <w:p w:rsidR="00FE68E2" w:rsidRDefault="00FE68E2" w:rsidP="005A6342">
            <w:pPr>
              <w:widowControl w:val="0"/>
              <w:jc w:val="center"/>
            </w:pPr>
          </w:p>
        </w:tc>
      </w:tr>
      <w:tr w:rsidR="00FE68E2" w:rsidTr="00F92EE0">
        <w:trPr>
          <w:trHeight w:val="172"/>
        </w:trPr>
        <w:tc>
          <w:tcPr>
            <w:tcW w:w="558" w:type="dxa"/>
            <w:vMerge/>
          </w:tcPr>
          <w:p w:rsidR="00FE68E2" w:rsidRDefault="00FE68E2" w:rsidP="005A6342">
            <w:pPr>
              <w:widowControl w:val="0"/>
              <w:jc w:val="center"/>
            </w:pPr>
          </w:p>
        </w:tc>
        <w:tc>
          <w:tcPr>
            <w:tcW w:w="1921" w:type="dxa"/>
            <w:vMerge/>
          </w:tcPr>
          <w:p w:rsidR="00FE68E2" w:rsidRPr="006669AB" w:rsidRDefault="00FE68E2" w:rsidP="005A6342">
            <w:pPr>
              <w:widowControl w:val="0"/>
              <w:jc w:val="center"/>
              <w:rPr>
                <w:rFonts w:eastAsia="Calibri"/>
                <w:sz w:val="20"/>
              </w:rPr>
            </w:pPr>
          </w:p>
        </w:tc>
        <w:tc>
          <w:tcPr>
            <w:tcW w:w="2296" w:type="dxa"/>
            <w:vMerge/>
          </w:tcPr>
          <w:p w:rsidR="00FE68E2" w:rsidRDefault="00FE68E2" w:rsidP="005A6342">
            <w:pPr>
              <w:jc w:val="center"/>
              <w:rPr>
                <w:b/>
                <w:sz w:val="20"/>
              </w:rPr>
            </w:pPr>
          </w:p>
        </w:tc>
        <w:tc>
          <w:tcPr>
            <w:tcW w:w="3202" w:type="dxa"/>
          </w:tcPr>
          <w:p w:rsidR="00FE68E2" w:rsidRPr="00B22F90" w:rsidRDefault="00FE68E2" w:rsidP="005A6342">
            <w:pPr>
              <w:widowControl w:val="0"/>
            </w:pPr>
            <w:r w:rsidRPr="00681D19">
              <w:rPr>
                <w:b/>
                <w:sz w:val="20"/>
              </w:rPr>
              <w:t>Нумерация страниц</w:t>
            </w:r>
            <w:r>
              <w:rPr>
                <w:sz w:val="20"/>
              </w:rPr>
              <w:t xml:space="preserve"> – не требуется</w:t>
            </w:r>
          </w:p>
        </w:tc>
        <w:tc>
          <w:tcPr>
            <w:tcW w:w="1158" w:type="dxa"/>
            <w:vMerge/>
          </w:tcPr>
          <w:p w:rsidR="00FE68E2" w:rsidRDefault="00FE68E2" w:rsidP="005A6342">
            <w:pPr>
              <w:widowControl w:val="0"/>
              <w:jc w:val="center"/>
            </w:pPr>
          </w:p>
        </w:tc>
        <w:tc>
          <w:tcPr>
            <w:tcW w:w="754" w:type="dxa"/>
            <w:vMerge/>
          </w:tcPr>
          <w:p w:rsidR="00FE68E2" w:rsidRDefault="00FE68E2" w:rsidP="005A6342">
            <w:pPr>
              <w:widowControl w:val="0"/>
              <w:jc w:val="center"/>
            </w:pPr>
          </w:p>
        </w:tc>
      </w:tr>
    </w:tbl>
    <w:p w:rsidR="00907C01" w:rsidRPr="009D15F2" w:rsidRDefault="00FB434C" w:rsidP="00907C01">
      <w:pPr>
        <w:tabs>
          <w:tab w:val="left" w:pos="0"/>
        </w:tabs>
        <w:spacing w:after="0" w:line="240" w:lineRule="auto"/>
        <w:ind w:firstLine="142"/>
        <w:contextualSpacing/>
        <w:jc w:val="both"/>
        <w:rPr>
          <w:rFonts w:ascii="Times New Roman" w:eastAsia="Times New Roman" w:hAnsi="Times New Roman" w:cs="Times New Roman"/>
          <w:bCs/>
          <w:color w:val="000000"/>
          <w:sz w:val="20"/>
          <w:szCs w:val="20"/>
          <w:lang w:eastAsia="ru-RU"/>
        </w:rPr>
      </w:pPr>
      <w:r w:rsidRPr="009D15F2">
        <w:rPr>
          <w:rFonts w:ascii="Times New Roman" w:eastAsia="Times New Roman" w:hAnsi="Times New Roman" w:cs="Times New Roman"/>
          <w:bCs/>
          <w:color w:val="000000"/>
          <w:sz w:val="20"/>
          <w:szCs w:val="20"/>
          <w:lang w:eastAsia="ru-RU"/>
        </w:rPr>
        <w:t xml:space="preserve"> </w:t>
      </w:r>
    </w:p>
    <w:p w:rsidR="006A6CF0" w:rsidRPr="009D15F2" w:rsidRDefault="006A6CF0" w:rsidP="00907C01">
      <w:pPr>
        <w:widowControl w:val="0"/>
        <w:autoSpaceDE w:val="0"/>
        <w:autoSpaceDN w:val="0"/>
        <w:adjustRightInd w:val="0"/>
        <w:spacing w:after="0" w:line="240" w:lineRule="auto"/>
        <w:jc w:val="both"/>
        <w:rPr>
          <w:rFonts w:ascii="Times New Roman" w:eastAsia="Times New Roman" w:hAnsi="Times New Roman" w:cs="Times New Roman"/>
          <w:b/>
          <w:bCs/>
          <w:iCs/>
          <w:sz w:val="20"/>
          <w:szCs w:val="20"/>
          <w:lang w:eastAsia="ru-RU"/>
        </w:rPr>
      </w:pPr>
      <w:r w:rsidRPr="009D15F2">
        <w:rPr>
          <w:rFonts w:ascii="Times New Roman" w:eastAsia="Times New Roman" w:hAnsi="Times New Roman" w:cs="Times New Roman"/>
          <w:b/>
          <w:bCs/>
          <w:iCs/>
          <w:sz w:val="20"/>
          <w:szCs w:val="20"/>
          <w:lang w:eastAsia="ru-RU"/>
        </w:rPr>
        <w:lastRenderedPageBreak/>
        <w:t>Требования к участникам закупки:</w:t>
      </w:r>
    </w:p>
    <w:p w:rsidR="00020827" w:rsidRPr="009D15F2" w:rsidRDefault="00020827" w:rsidP="00020827">
      <w:pPr>
        <w:widowControl w:val="0"/>
        <w:autoSpaceDE w:val="0"/>
        <w:autoSpaceDN w:val="0"/>
        <w:adjustRightInd w:val="0"/>
        <w:spacing w:after="0" w:line="240" w:lineRule="auto"/>
        <w:jc w:val="both"/>
        <w:rPr>
          <w:rFonts w:ascii="Times New Roman" w:eastAsia="Times New Roman" w:hAnsi="Times New Roman" w:cs="Times New Roman"/>
          <w:bCs/>
          <w:iCs/>
          <w:sz w:val="20"/>
          <w:szCs w:val="20"/>
          <w:lang w:eastAsia="ru-RU"/>
        </w:rPr>
      </w:pPr>
      <w:r w:rsidRPr="009D15F2">
        <w:rPr>
          <w:rFonts w:ascii="Times New Roman" w:eastAsia="Times New Roman" w:hAnsi="Times New Roman" w:cs="Times New Roman"/>
          <w:bCs/>
          <w:iCs/>
          <w:sz w:val="20"/>
          <w:szCs w:val="20"/>
          <w:lang w:eastAsia="ru-RU"/>
        </w:rPr>
        <w:t>Качество товара должно соответствовать действующим государственным нормам, стандартам и иной нормативно-технической документации на данный вид товаров и подтверждаться документами качества, необходимыми согласно действующему законодательству РФ.</w:t>
      </w:r>
    </w:p>
    <w:p w:rsidR="00DE1527" w:rsidRPr="009D15F2" w:rsidRDefault="00020827" w:rsidP="00020827">
      <w:pPr>
        <w:widowControl w:val="0"/>
        <w:autoSpaceDE w:val="0"/>
        <w:autoSpaceDN w:val="0"/>
        <w:adjustRightInd w:val="0"/>
        <w:spacing w:after="0" w:line="240" w:lineRule="auto"/>
        <w:jc w:val="both"/>
        <w:rPr>
          <w:rFonts w:ascii="Times New Roman" w:eastAsia="Times New Roman" w:hAnsi="Times New Roman" w:cs="Times New Roman"/>
          <w:bCs/>
          <w:iCs/>
          <w:sz w:val="20"/>
          <w:szCs w:val="20"/>
          <w:lang w:eastAsia="ru-RU"/>
        </w:rPr>
      </w:pPr>
      <w:r w:rsidRPr="009D15F2">
        <w:rPr>
          <w:rFonts w:ascii="Times New Roman" w:eastAsia="Times New Roman" w:hAnsi="Times New Roman" w:cs="Times New Roman"/>
          <w:bCs/>
          <w:iCs/>
          <w:sz w:val="20"/>
          <w:szCs w:val="20"/>
          <w:lang w:eastAsia="ru-RU"/>
        </w:rPr>
        <w:t>Товар должен быть упакован в упаковку, обеспечивающую целостность и сохранность при транспортировке и хранении.</w:t>
      </w:r>
    </w:p>
    <w:p w:rsidR="00FB434C" w:rsidRPr="009D15F2" w:rsidRDefault="00C92A7B" w:rsidP="00D0178F">
      <w:pPr>
        <w:widowControl w:val="0"/>
        <w:autoSpaceDE w:val="0"/>
        <w:autoSpaceDN w:val="0"/>
        <w:adjustRightInd w:val="0"/>
        <w:jc w:val="both"/>
        <w:rPr>
          <w:rFonts w:ascii="Times New Roman" w:eastAsia="Times New Roman" w:hAnsi="Times New Roman" w:cs="Times New Roman"/>
          <w:sz w:val="20"/>
          <w:szCs w:val="20"/>
          <w:lang w:eastAsia="ru-RU"/>
        </w:rPr>
      </w:pPr>
      <w:r w:rsidRPr="009D15F2">
        <w:rPr>
          <w:rFonts w:ascii="Times New Roman" w:eastAsia="Times New Roman" w:hAnsi="Times New Roman" w:cs="Times New Roman"/>
          <w:b/>
          <w:bCs/>
          <w:sz w:val="20"/>
          <w:szCs w:val="20"/>
          <w:lang w:eastAsia="ru-RU"/>
        </w:rPr>
        <w:t xml:space="preserve">Срок </w:t>
      </w:r>
      <w:r w:rsidR="00020827" w:rsidRPr="009D15F2">
        <w:rPr>
          <w:rFonts w:ascii="Times New Roman" w:eastAsia="Times New Roman" w:hAnsi="Times New Roman" w:cs="Times New Roman"/>
          <w:b/>
          <w:bCs/>
          <w:sz w:val="20"/>
          <w:szCs w:val="20"/>
          <w:lang w:eastAsia="ru-RU"/>
        </w:rPr>
        <w:t>поставки товара</w:t>
      </w:r>
      <w:r w:rsidR="005F1334" w:rsidRPr="009D15F2">
        <w:rPr>
          <w:rFonts w:ascii="Times New Roman" w:eastAsia="Times New Roman" w:hAnsi="Times New Roman" w:cs="Times New Roman"/>
          <w:b/>
          <w:bCs/>
          <w:sz w:val="20"/>
          <w:szCs w:val="20"/>
          <w:lang w:eastAsia="ru-RU"/>
        </w:rPr>
        <w:t>:</w:t>
      </w:r>
      <w:r w:rsidR="00FB434C" w:rsidRPr="009D15F2">
        <w:rPr>
          <w:rFonts w:ascii="Times New Roman" w:eastAsia="Times New Roman" w:hAnsi="Times New Roman" w:cs="Times New Roman"/>
          <w:sz w:val="20"/>
          <w:szCs w:val="20"/>
          <w:lang w:eastAsia="ru-RU"/>
        </w:rPr>
        <w:t xml:space="preserve"> </w:t>
      </w:r>
      <w:r w:rsidR="006A6CF0" w:rsidRPr="009D15F2">
        <w:rPr>
          <w:rFonts w:ascii="Times New Roman" w:eastAsia="Times New Roman" w:hAnsi="Times New Roman" w:cs="Times New Roman"/>
          <w:sz w:val="20"/>
          <w:szCs w:val="20"/>
          <w:lang w:eastAsia="ru-RU"/>
        </w:rPr>
        <w:t xml:space="preserve">с момента заключения </w:t>
      </w:r>
      <w:r w:rsidR="00FE68E2">
        <w:rPr>
          <w:rFonts w:ascii="Times New Roman" w:eastAsia="Times New Roman" w:hAnsi="Times New Roman" w:cs="Times New Roman"/>
          <w:sz w:val="20"/>
          <w:szCs w:val="20"/>
          <w:lang w:eastAsia="ru-RU"/>
        </w:rPr>
        <w:t>в течении 20 рабочих дней</w:t>
      </w:r>
      <w:r w:rsidR="00FB434C" w:rsidRPr="009D15F2">
        <w:rPr>
          <w:rFonts w:ascii="Times New Roman" w:eastAsia="Times New Roman" w:hAnsi="Times New Roman" w:cs="Times New Roman"/>
          <w:sz w:val="20"/>
          <w:szCs w:val="20"/>
          <w:lang w:eastAsia="ru-RU"/>
        </w:rPr>
        <w:t>.</w:t>
      </w:r>
    </w:p>
    <w:p w:rsidR="00907C01" w:rsidRPr="009D15F2" w:rsidRDefault="00F11B24" w:rsidP="008F1AF9">
      <w:pPr>
        <w:widowControl w:val="0"/>
        <w:autoSpaceDE w:val="0"/>
        <w:autoSpaceDN w:val="0"/>
        <w:adjustRightInd w:val="0"/>
        <w:spacing w:after="0"/>
        <w:jc w:val="both"/>
        <w:rPr>
          <w:rFonts w:ascii="Times New Roman" w:eastAsia="Times New Roman" w:hAnsi="Times New Roman" w:cs="Times New Roman"/>
          <w:bCs/>
          <w:sz w:val="20"/>
          <w:szCs w:val="20"/>
          <w:lang w:eastAsia="ru-RU"/>
        </w:rPr>
      </w:pPr>
      <w:r w:rsidRPr="009D15F2">
        <w:rPr>
          <w:rFonts w:ascii="Times New Roman" w:eastAsia="Times New Roman" w:hAnsi="Times New Roman" w:cs="Times New Roman"/>
          <w:b/>
          <w:bCs/>
          <w:sz w:val="20"/>
          <w:szCs w:val="20"/>
          <w:lang w:eastAsia="ru-RU"/>
        </w:rPr>
        <w:t>Место</w:t>
      </w:r>
      <w:r w:rsidR="00020827" w:rsidRPr="009D15F2">
        <w:rPr>
          <w:rFonts w:ascii="Times New Roman" w:eastAsia="Times New Roman" w:hAnsi="Times New Roman" w:cs="Times New Roman"/>
          <w:b/>
          <w:bCs/>
          <w:sz w:val="20"/>
          <w:szCs w:val="20"/>
          <w:lang w:eastAsia="ru-RU"/>
        </w:rPr>
        <w:t xml:space="preserve"> поставки</w:t>
      </w:r>
      <w:r w:rsidR="00CE1324" w:rsidRPr="009D15F2">
        <w:rPr>
          <w:rFonts w:ascii="Times New Roman" w:eastAsia="Times New Roman" w:hAnsi="Times New Roman" w:cs="Times New Roman"/>
          <w:b/>
          <w:bCs/>
          <w:sz w:val="20"/>
          <w:szCs w:val="20"/>
          <w:lang w:eastAsia="ru-RU"/>
        </w:rPr>
        <w:t>: </w:t>
      </w:r>
      <w:r w:rsidR="00020827" w:rsidRPr="009D15F2">
        <w:rPr>
          <w:rFonts w:ascii="Times New Roman" w:eastAsia="Times New Roman" w:hAnsi="Times New Roman" w:cs="Times New Roman"/>
          <w:bCs/>
          <w:sz w:val="20"/>
          <w:szCs w:val="20"/>
          <w:lang w:eastAsia="ru-RU"/>
        </w:rPr>
        <w:t xml:space="preserve">Поставщик осуществляет поставку товара в ФКУЗ МСЧ-74 ФСИН России по Челябинской области, расположенный по адресу: </w:t>
      </w:r>
      <w:r w:rsidR="008F1AF9" w:rsidRPr="008F1AF9">
        <w:rPr>
          <w:rFonts w:ascii="Times New Roman" w:eastAsia="Times New Roman" w:hAnsi="Times New Roman" w:cs="Times New Roman"/>
          <w:bCs/>
          <w:sz w:val="20"/>
          <w:szCs w:val="20"/>
          <w:lang w:eastAsia="ru-RU"/>
        </w:rPr>
        <w:t>город Челябинск, III Интернационала 116</w:t>
      </w:r>
      <w:r w:rsidR="008F1AF9">
        <w:rPr>
          <w:rFonts w:ascii="Times New Roman" w:eastAsia="Times New Roman" w:hAnsi="Times New Roman" w:cs="Times New Roman"/>
          <w:bCs/>
          <w:sz w:val="20"/>
          <w:szCs w:val="20"/>
          <w:lang w:eastAsia="ru-RU"/>
        </w:rPr>
        <w:t>.</w:t>
      </w:r>
    </w:p>
    <w:p w:rsidR="00FE68E2" w:rsidRPr="00FE68E2" w:rsidRDefault="00FE68E2" w:rsidP="00FE68E2">
      <w:pPr>
        <w:widowControl w:val="0"/>
        <w:autoSpaceDE w:val="0"/>
        <w:autoSpaceDN w:val="0"/>
        <w:adjustRightInd w:val="0"/>
        <w:spacing w:after="0"/>
        <w:jc w:val="both"/>
        <w:rPr>
          <w:rFonts w:ascii="Times New Roman" w:eastAsia="Times New Roman" w:hAnsi="Times New Roman" w:cs="Times New Roman"/>
          <w:bCs/>
          <w:sz w:val="20"/>
          <w:szCs w:val="20"/>
          <w:lang w:eastAsia="ru-RU"/>
        </w:rPr>
      </w:pPr>
      <w:r w:rsidRPr="00FE68E2">
        <w:rPr>
          <w:rFonts w:ascii="Times New Roman" w:eastAsia="Times New Roman" w:hAnsi="Times New Roman" w:cs="Times New Roman"/>
          <w:bCs/>
          <w:sz w:val="20"/>
          <w:szCs w:val="20"/>
          <w:lang w:eastAsia="ru-RU"/>
        </w:rPr>
        <w:t>Начальная (максимальная) цена контракта составляет: 6</w:t>
      </w:r>
      <w:r>
        <w:rPr>
          <w:rFonts w:ascii="Times New Roman" w:eastAsia="Times New Roman" w:hAnsi="Times New Roman" w:cs="Times New Roman"/>
          <w:bCs/>
          <w:sz w:val="20"/>
          <w:szCs w:val="20"/>
          <w:lang w:eastAsia="ru-RU"/>
        </w:rPr>
        <w:t xml:space="preserve"> 655</w:t>
      </w:r>
      <w:r w:rsidRPr="00FE68E2">
        <w:rPr>
          <w:rFonts w:ascii="Times New Roman" w:eastAsia="Times New Roman" w:hAnsi="Times New Roman" w:cs="Times New Roman"/>
          <w:bCs/>
          <w:sz w:val="20"/>
          <w:szCs w:val="20"/>
          <w:lang w:eastAsia="ru-RU"/>
        </w:rPr>
        <w:t xml:space="preserve"> (шесть тысяч шестьсот пятьдесят пять) рублей </w:t>
      </w:r>
      <w:r>
        <w:rPr>
          <w:rFonts w:ascii="Times New Roman" w:eastAsia="Times New Roman" w:hAnsi="Times New Roman" w:cs="Times New Roman"/>
          <w:bCs/>
          <w:sz w:val="20"/>
          <w:szCs w:val="20"/>
          <w:lang w:eastAsia="ru-RU"/>
        </w:rPr>
        <w:t>40</w:t>
      </w:r>
      <w:r w:rsidRPr="00FE68E2">
        <w:rPr>
          <w:rFonts w:ascii="Times New Roman" w:eastAsia="Times New Roman" w:hAnsi="Times New Roman" w:cs="Times New Roman"/>
          <w:bCs/>
          <w:sz w:val="20"/>
          <w:szCs w:val="20"/>
          <w:lang w:eastAsia="ru-RU"/>
        </w:rPr>
        <w:t xml:space="preserve"> коп.</w:t>
      </w:r>
    </w:p>
    <w:p w:rsidR="00FE68E2" w:rsidRPr="00FE68E2" w:rsidRDefault="00FE68E2" w:rsidP="00FE68E2">
      <w:pPr>
        <w:widowControl w:val="0"/>
        <w:autoSpaceDE w:val="0"/>
        <w:autoSpaceDN w:val="0"/>
        <w:adjustRightInd w:val="0"/>
        <w:spacing w:after="0"/>
        <w:jc w:val="both"/>
        <w:rPr>
          <w:rFonts w:ascii="Times New Roman" w:eastAsia="Times New Roman" w:hAnsi="Times New Roman" w:cs="Times New Roman"/>
          <w:bCs/>
          <w:sz w:val="20"/>
          <w:szCs w:val="20"/>
          <w:lang w:eastAsia="ru-RU"/>
        </w:rPr>
      </w:pPr>
      <w:r w:rsidRPr="00FE68E2">
        <w:rPr>
          <w:rFonts w:ascii="Times New Roman" w:eastAsia="Times New Roman" w:hAnsi="Times New Roman" w:cs="Times New Roman"/>
          <w:bCs/>
          <w:sz w:val="20"/>
          <w:szCs w:val="20"/>
          <w:lang w:eastAsia="ru-RU"/>
        </w:rPr>
        <w:t>Порядок оплаты: 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w:t>
      </w:r>
      <w:r w:rsidR="003D78E0">
        <w:rPr>
          <w:rFonts w:ascii="Times New Roman" w:eastAsia="Times New Roman" w:hAnsi="Times New Roman" w:cs="Times New Roman"/>
          <w:bCs/>
          <w:sz w:val="20"/>
          <w:szCs w:val="20"/>
          <w:lang w:eastAsia="ru-RU"/>
        </w:rPr>
        <w:t>жетной классификации (3200901424</w:t>
      </w:r>
      <w:r w:rsidRPr="00FE68E2">
        <w:rPr>
          <w:rFonts w:ascii="Times New Roman" w:eastAsia="Times New Roman" w:hAnsi="Times New Roman" w:cs="Times New Roman"/>
          <w:bCs/>
          <w:sz w:val="20"/>
          <w:szCs w:val="20"/>
          <w:lang w:eastAsia="ru-RU"/>
        </w:rPr>
        <w:t xml:space="preserve">0690059244) на 2026 год, при условии доведения предельного объема финансирования, в течение 10 рабочих дней со дня приемки товара Государственным заказчиком. </w:t>
      </w:r>
    </w:p>
    <w:p w:rsidR="00D0178F" w:rsidRPr="009D15F2" w:rsidRDefault="00D0178F" w:rsidP="00E525F4">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p>
    <w:p w:rsidR="00F11B24" w:rsidRPr="009D15F2" w:rsidRDefault="00195D63" w:rsidP="00E525F4">
      <w:pPr>
        <w:tabs>
          <w:tab w:val="left" w:pos="284"/>
        </w:tabs>
        <w:spacing w:after="0" w:line="240" w:lineRule="auto"/>
        <w:jc w:val="both"/>
        <w:rPr>
          <w:rFonts w:ascii="Times New Roman" w:eastAsia="Calibri" w:hAnsi="Times New Roman" w:cs="Times New Roman"/>
          <w:b/>
          <w:sz w:val="20"/>
          <w:szCs w:val="20"/>
          <w:lang w:eastAsia="ru-RU"/>
        </w:rPr>
      </w:pPr>
      <w:r w:rsidRPr="009D15F2">
        <w:rPr>
          <w:rFonts w:ascii="Times New Roman" w:eastAsia="Calibri" w:hAnsi="Times New Roman" w:cs="Times New Roman"/>
          <w:b/>
          <w:sz w:val="20"/>
          <w:szCs w:val="20"/>
          <w:lang w:eastAsia="ru-RU"/>
        </w:rPr>
        <w:t xml:space="preserve">             </w:t>
      </w:r>
      <w:r w:rsidR="00F11B24" w:rsidRPr="009D15F2">
        <w:rPr>
          <w:rFonts w:ascii="Times New Roman" w:eastAsia="Calibri" w:hAnsi="Times New Roman" w:cs="Times New Roman"/>
          <w:b/>
          <w:sz w:val="20"/>
          <w:szCs w:val="20"/>
          <w:lang w:eastAsia="ru-RU"/>
        </w:rPr>
        <w:t>Требования, предъявляемые к участнику закупки:</w:t>
      </w:r>
    </w:p>
    <w:p w:rsidR="009F7FC9" w:rsidRPr="009D15F2" w:rsidRDefault="009F7FC9" w:rsidP="00E525F4">
      <w:pPr>
        <w:widowControl w:val="0"/>
        <w:tabs>
          <w:tab w:val="left" w:pos="993"/>
        </w:tabs>
        <w:spacing w:after="0" w:line="240" w:lineRule="auto"/>
        <w:ind w:firstLine="567"/>
        <w:contextualSpacing/>
        <w:jc w:val="both"/>
        <w:rPr>
          <w:rFonts w:ascii="Times New Roman" w:eastAsia="Times New Roman" w:hAnsi="Times New Roman" w:cs="Times New Roman"/>
          <w:sz w:val="20"/>
          <w:szCs w:val="20"/>
          <w:lang w:eastAsia="ru-RU"/>
        </w:rPr>
      </w:pPr>
    </w:p>
    <w:p w:rsidR="00314C17" w:rsidRPr="009D15F2" w:rsidRDefault="00314C17" w:rsidP="00E525F4">
      <w:pPr>
        <w:widowControl w:val="0"/>
        <w:autoSpaceDE w:val="0"/>
        <w:autoSpaceDN w:val="0"/>
        <w:adjustRightInd w:val="0"/>
        <w:spacing w:after="0" w:line="240" w:lineRule="auto"/>
        <w:jc w:val="both"/>
        <w:rPr>
          <w:rFonts w:ascii="Times New Roman" w:eastAsia="Calibri" w:hAnsi="Times New Roman" w:cs="Times New Roman"/>
          <w:sz w:val="20"/>
          <w:szCs w:val="20"/>
        </w:rPr>
      </w:pPr>
      <w:r w:rsidRPr="009D15F2">
        <w:rPr>
          <w:rFonts w:ascii="Times New Roman" w:eastAsia="Calibri" w:hAnsi="Times New Roman" w:cs="Times New Roman"/>
          <w:sz w:val="20"/>
          <w:szCs w:val="20"/>
        </w:rPr>
        <w:t>При осуществлении закупки установлены следующие единые требования к участнику закупки:</w:t>
      </w:r>
    </w:p>
    <w:p w:rsidR="004839FB" w:rsidRPr="009D15F2" w:rsidRDefault="00020827" w:rsidP="00EE3850">
      <w:pPr>
        <w:tabs>
          <w:tab w:val="left" w:pos="0"/>
          <w:tab w:val="left" w:pos="2505"/>
        </w:tabs>
        <w:spacing w:after="0" w:line="240" w:lineRule="auto"/>
        <w:ind w:firstLine="567"/>
        <w:contextualSpacing/>
        <w:jc w:val="both"/>
        <w:rPr>
          <w:rFonts w:ascii="Times New Roman" w:eastAsia="Times New Roman" w:hAnsi="Times New Roman" w:cs="Times New Roman"/>
          <w:sz w:val="20"/>
          <w:szCs w:val="20"/>
          <w:lang w:eastAsia="ru-RU"/>
        </w:rPr>
      </w:pPr>
      <w:r w:rsidRPr="009D15F2">
        <w:rPr>
          <w:rFonts w:ascii="Times New Roman" w:eastAsia="Times New Roman" w:hAnsi="Times New Roman" w:cs="Times New Roman"/>
          <w:sz w:val="20"/>
          <w:szCs w:val="20"/>
          <w:lang w:eastAsia="ru-RU"/>
        </w:rPr>
        <w:t>1</w:t>
      </w:r>
      <w:r w:rsidR="004839FB" w:rsidRPr="009D15F2">
        <w:rPr>
          <w:rFonts w:ascii="Times New Roman" w:eastAsia="Times New Roman" w:hAnsi="Times New Roman" w:cs="Times New Roman"/>
          <w:sz w:val="20"/>
          <w:szCs w:val="20"/>
          <w:lang w:eastAsia="ru-RU"/>
        </w:rPr>
        <w:t xml:space="preserve">) </w:t>
      </w:r>
      <w:r w:rsidR="00EE3850" w:rsidRPr="009D15F2">
        <w:rPr>
          <w:rFonts w:ascii="Times New Roman" w:eastAsia="Times New Roman" w:hAnsi="Times New Roman" w:cs="Times New Roman"/>
          <w:sz w:val="20"/>
          <w:szCs w:val="20"/>
          <w:lang w:eastAsia="ru-RU"/>
        </w:rPr>
        <w:t xml:space="preserve"> </w:t>
      </w:r>
      <w:r w:rsidR="004839FB" w:rsidRPr="009D15F2">
        <w:rPr>
          <w:rFonts w:ascii="Times New Roman" w:eastAsia="Times New Roman" w:hAnsi="Times New Roman" w:cs="Times New Roman"/>
          <w:sz w:val="20"/>
          <w:szCs w:val="20"/>
          <w:lang w:eastAsia="ru-RU"/>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(банкротом) и об открытии конкурсного производства;</w:t>
      </w:r>
    </w:p>
    <w:p w:rsidR="004839FB" w:rsidRPr="009D15F2" w:rsidRDefault="00020827" w:rsidP="004839FB">
      <w:pPr>
        <w:widowControl w:val="0"/>
        <w:tabs>
          <w:tab w:val="left" w:pos="993"/>
        </w:tabs>
        <w:spacing w:after="0" w:line="240" w:lineRule="auto"/>
        <w:ind w:firstLine="567"/>
        <w:contextualSpacing/>
        <w:jc w:val="both"/>
        <w:rPr>
          <w:rFonts w:ascii="Times New Roman" w:eastAsia="Times New Roman" w:hAnsi="Times New Roman" w:cs="Times New Roman"/>
          <w:sz w:val="20"/>
          <w:szCs w:val="20"/>
          <w:lang w:eastAsia="ru-RU"/>
        </w:rPr>
      </w:pPr>
      <w:r w:rsidRPr="009D15F2">
        <w:rPr>
          <w:rFonts w:ascii="Times New Roman" w:eastAsia="Times New Roman" w:hAnsi="Times New Roman" w:cs="Times New Roman"/>
          <w:sz w:val="20"/>
          <w:szCs w:val="20"/>
          <w:lang w:eastAsia="ru-RU"/>
        </w:rPr>
        <w:t>2</w:t>
      </w:r>
      <w:r w:rsidR="004839FB" w:rsidRPr="009D15F2">
        <w:rPr>
          <w:rFonts w:ascii="Times New Roman" w:eastAsia="Times New Roman" w:hAnsi="Times New Roman" w:cs="Times New Roman"/>
          <w:sz w:val="20"/>
          <w:szCs w:val="20"/>
          <w:lang w:eastAsia="ru-RU"/>
        </w:rPr>
        <w:t xml:space="preserve">) </w:t>
      </w:r>
      <w:r w:rsidR="004839FB" w:rsidRPr="009D15F2">
        <w:rPr>
          <w:rFonts w:ascii="Times New Roman" w:eastAsia="Times New Roman" w:hAnsi="Times New Roman" w:cs="Times New Roman"/>
          <w:sz w:val="20"/>
          <w:szCs w:val="20"/>
          <w:lang w:eastAsia="ru-RU"/>
        </w:rPr>
        <w:tab/>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4839FB" w:rsidRPr="009D15F2" w:rsidRDefault="00020827" w:rsidP="004839FB">
      <w:pPr>
        <w:widowControl w:val="0"/>
        <w:tabs>
          <w:tab w:val="left" w:pos="993"/>
        </w:tabs>
        <w:spacing w:after="0" w:line="240" w:lineRule="auto"/>
        <w:ind w:firstLine="567"/>
        <w:contextualSpacing/>
        <w:jc w:val="both"/>
        <w:rPr>
          <w:rFonts w:ascii="Times New Roman" w:eastAsia="Times New Roman" w:hAnsi="Times New Roman" w:cs="Times New Roman"/>
          <w:sz w:val="20"/>
          <w:szCs w:val="20"/>
          <w:lang w:eastAsia="ru-RU"/>
        </w:rPr>
      </w:pPr>
      <w:r w:rsidRPr="009D15F2">
        <w:rPr>
          <w:rFonts w:ascii="Times New Roman" w:eastAsia="Times New Roman" w:hAnsi="Times New Roman" w:cs="Times New Roman"/>
          <w:sz w:val="20"/>
          <w:szCs w:val="20"/>
          <w:lang w:eastAsia="ru-RU"/>
        </w:rPr>
        <w:t>3</w:t>
      </w:r>
      <w:r w:rsidR="004839FB" w:rsidRPr="009D15F2">
        <w:rPr>
          <w:rFonts w:ascii="Times New Roman" w:eastAsia="Times New Roman" w:hAnsi="Times New Roman" w:cs="Times New Roman"/>
          <w:sz w:val="20"/>
          <w:szCs w:val="20"/>
          <w:lang w:eastAsia="ru-RU"/>
        </w:rPr>
        <w:t xml:space="preserve">) </w:t>
      </w:r>
      <w:r w:rsidR="004839FB" w:rsidRPr="009D15F2">
        <w:rPr>
          <w:rFonts w:ascii="Times New Roman" w:eastAsia="Times New Roman" w:hAnsi="Times New Roman" w:cs="Times New Roman"/>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исполнителя не принято;</w:t>
      </w:r>
    </w:p>
    <w:p w:rsidR="004839FB" w:rsidRPr="009D15F2" w:rsidRDefault="00020827" w:rsidP="004839FB">
      <w:pPr>
        <w:widowControl w:val="0"/>
        <w:tabs>
          <w:tab w:val="left" w:pos="993"/>
        </w:tabs>
        <w:spacing w:after="0" w:line="240" w:lineRule="auto"/>
        <w:ind w:firstLine="567"/>
        <w:contextualSpacing/>
        <w:jc w:val="both"/>
        <w:rPr>
          <w:rFonts w:ascii="Times New Roman" w:eastAsia="Times New Roman" w:hAnsi="Times New Roman" w:cs="Times New Roman"/>
          <w:sz w:val="20"/>
          <w:szCs w:val="20"/>
          <w:lang w:eastAsia="ru-RU"/>
        </w:rPr>
      </w:pPr>
      <w:r w:rsidRPr="009D15F2">
        <w:rPr>
          <w:rFonts w:ascii="Times New Roman" w:eastAsia="Times New Roman" w:hAnsi="Times New Roman" w:cs="Times New Roman"/>
          <w:sz w:val="20"/>
          <w:szCs w:val="20"/>
          <w:lang w:eastAsia="ru-RU"/>
        </w:rPr>
        <w:t>4</w:t>
      </w:r>
      <w:r w:rsidR="004839FB" w:rsidRPr="009D15F2">
        <w:rPr>
          <w:rFonts w:ascii="Times New Roman" w:eastAsia="Times New Roman" w:hAnsi="Times New Roman" w:cs="Times New Roman"/>
          <w:sz w:val="20"/>
          <w:szCs w:val="20"/>
          <w:lang w:eastAsia="ru-RU"/>
        </w:rPr>
        <w:t xml:space="preserve">) </w:t>
      </w:r>
      <w:r w:rsidR="004839FB" w:rsidRPr="009D15F2">
        <w:rPr>
          <w:rFonts w:ascii="Times New Roman" w:eastAsia="Times New Roman" w:hAnsi="Times New Roman" w:cs="Times New Roman"/>
          <w:sz w:val="20"/>
          <w:szCs w:val="20"/>
          <w:lang w:eastAsia="ru-RU"/>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anchor="dst101897" w:history="1">
        <w:r w:rsidR="004839FB" w:rsidRPr="009D15F2">
          <w:rPr>
            <w:rFonts w:ascii="Times New Roman" w:eastAsia="Times New Roman" w:hAnsi="Times New Roman" w:cs="Times New Roman"/>
            <w:sz w:val="20"/>
            <w:szCs w:val="20"/>
            <w:lang w:eastAsia="ru-RU"/>
          </w:rPr>
          <w:t>статьями 289</w:t>
        </w:r>
      </w:hyperlink>
      <w:r w:rsidR="004839FB" w:rsidRPr="009D15F2">
        <w:rPr>
          <w:rFonts w:ascii="Times New Roman" w:eastAsia="Times New Roman" w:hAnsi="Times New Roman" w:cs="Times New Roman"/>
          <w:sz w:val="20"/>
          <w:szCs w:val="20"/>
          <w:lang w:eastAsia="ru-RU"/>
        </w:rPr>
        <w:t xml:space="preserve">, </w:t>
      </w:r>
      <w:hyperlink r:id="rId9" w:anchor="dst2054" w:history="1">
        <w:r w:rsidR="004839FB" w:rsidRPr="009D15F2">
          <w:rPr>
            <w:rFonts w:ascii="Times New Roman" w:eastAsia="Times New Roman" w:hAnsi="Times New Roman" w:cs="Times New Roman"/>
            <w:sz w:val="20"/>
            <w:szCs w:val="20"/>
            <w:lang w:eastAsia="ru-RU"/>
          </w:rPr>
          <w:t>290</w:t>
        </w:r>
      </w:hyperlink>
      <w:r w:rsidR="004839FB" w:rsidRPr="009D15F2">
        <w:rPr>
          <w:rFonts w:ascii="Times New Roman" w:eastAsia="Times New Roman" w:hAnsi="Times New Roman" w:cs="Times New Roman"/>
          <w:sz w:val="20"/>
          <w:szCs w:val="20"/>
          <w:lang w:eastAsia="ru-RU"/>
        </w:rPr>
        <w:t xml:space="preserve">, </w:t>
      </w:r>
      <w:hyperlink r:id="rId10" w:anchor="dst2072" w:history="1">
        <w:r w:rsidR="004839FB" w:rsidRPr="009D15F2">
          <w:rPr>
            <w:rFonts w:ascii="Times New Roman" w:eastAsia="Times New Roman" w:hAnsi="Times New Roman" w:cs="Times New Roman"/>
            <w:sz w:val="20"/>
            <w:szCs w:val="20"/>
            <w:lang w:eastAsia="ru-RU"/>
          </w:rPr>
          <w:t>291</w:t>
        </w:r>
      </w:hyperlink>
      <w:r w:rsidR="004839FB" w:rsidRPr="009D15F2">
        <w:rPr>
          <w:rFonts w:ascii="Times New Roman" w:eastAsia="Times New Roman" w:hAnsi="Times New Roman" w:cs="Times New Roman"/>
          <w:sz w:val="20"/>
          <w:szCs w:val="20"/>
          <w:lang w:eastAsia="ru-RU"/>
        </w:rPr>
        <w:t xml:space="preserve">, </w:t>
      </w:r>
      <w:hyperlink r:id="rId11" w:anchor="dst2086" w:history="1">
        <w:r w:rsidR="004839FB" w:rsidRPr="009D15F2">
          <w:rPr>
            <w:rFonts w:ascii="Times New Roman" w:eastAsia="Times New Roman" w:hAnsi="Times New Roman" w:cs="Times New Roman"/>
            <w:sz w:val="20"/>
            <w:szCs w:val="20"/>
            <w:lang w:eastAsia="ru-RU"/>
          </w:rPr>
          <w:t>291.1</w:t>
        </w:r>
      </w:hyperlink>
      <w:r w:rsidR="004839FB" w:rsidRPr="009D15F2">
        <w:rPr>
          <w:rFonts w:ascii="Times New Roman" w:eastAsia="Times New Roman" w:hAnsi="Times New Roman" w:cs="Times New Roman"/>
          <w:sz w:val="20"/>
          <w:szCs w:val="20"/>
          <w:lang w:eastAsia="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являющегося объектом осуществляемой закупки, и административного наказания в виде дисквалификации;</w:t>
      </w:r>
    </w:p>
    <w:p w:rsidR="004839FB" w:rsidRPr="009D15F2" w:rsidRDefault="004839FB" w:rsidP="004839FB">
      <w:pPr>
        <w:widowControl w:val="0"/>
        <w:tabs>
          <w:tab w:val="left" w:pos="993"/>
        </w:tabs>
        <w:spacing w:after="0" w:line="240" w:lineRule="auto"/>
        <w:ind w:firstLine="567"/>
        <w:contextualSpacing/>
        <w:jc w:val="both"/>
        <w:rPr>
          <w:rFonts w:ascii="Times New Roman" w:eastAsia="Times New Roman" w:hAnsi="Times New Roman" w:cs="Times New Roman"/>
          <w:sz w:val="20"/>
          <w:szCs w:val="20"/>
          <w:lang w:eastAsia="ru-RU"/>
        </w:rPr>
      </w:pPr>
      <w:r w:rsidRPr="009D15F2">
        <w:rPr>
          <w:rFonts w:ascii="Times New Roman" w:eastAsia="Times New Roman" w:hAnsi="Times New Roman" w:cs="Times New Roman"/>
          <w:sz w:val="20"/>
          <w:szCs w:val="20"/>
          <w:lang w:eastAsia="ru-RU"/>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4839FB" w:rsidRPr="009D15F2" w:rsidRDefault="00020827" w:rsidP="004839FB">
      <w:pPr>
        <w:widowControl w:val="0"/>
        <w:tabs>
          <w:tab w:val="left" w:pos="993"/>
        </w:tabs>
        <w:spacing w:after="0" w:line="240" w:lineRule="auto"/>
        <w:ind w:firstLine="567"/>
        <w:contextualSpacing/>
        <w:jc w:val="both"/>
        <w:rPr>
          <w:rFonts w:ascii="Times New Roman" w:eastAsia="Times New Roman" w:hAnsi="Times New Roman" w:cs="Times New Roman"/>
          <w:sz w:val="20"/>
          <w:szCs w:val="20"/>
          <w:lang w:eastAsia="ru-RU"/>
        </w:rPr>
      </w:pPr>
      <w:r w:rsidRPr="009D15F2">
        <w:rPr>
          <w:rFonts w:ascii="Times New Roman" w:eastAsia="Times New Roman" w:hAnsi="Times New Roman" w:cs="Times New Roman"/>
          <w:sz w:val="20"/>
          <w:szCs w:val="20"/>
          <w:lang w:eastAsia="ru-RU"/>
        </w:rPr>
        <w:t>5</w:t>
      </w:r>
      <w:r w:rsidR="004839FB" w:rsidRPr="009D15F2">
        <w:rPr>
          <w:rFonts w:ascii="Times New Roman" w:eastAsia="Times New Roman" w:hAnsi="Times New Roman" w:cs="Times New Roman"/>
          <w:sz w:val="20"/>
          <w:szCs w:val="20"/>
          <w:lang w:eastAsia="ru-RU"/>
        </w:rPr>
        <w:t xml:space="preserve">) </w:t>
      </w:r>
      <w:r w:rsidR="004839FB" w:rsidRPr="009D15F2">
        <w:rPr>
          <w:rFonts w:ascii="Times New Roman" w:eastAsia="Times New Roman" w:hAnsi="Times New Roman" w:cs="Times New Roman"/>
          <w:sz w:val="20"/>
          <w:szCs w:val="20"/>
          <w:lang w:eastAsia="ru-RU"/>
        </w:rPr>
        <w:tab/>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Договорной службы заказчика, Договорный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w:t>
      </w:r>
      <w:r w:rsidR="004839FB" w:rsidRPr="009D15F2">
        <w:rPr>
          <w:rFonts w:ascii="Times New Roman" w:eastAsia="Times New Roman" w:hAnsi="Times New Roman" w:cs="Times New Roman"/>
          <w:sz w:val="20"/>
          <w:szCs w:val="20"/>
          <w:lang w:eastAsia="ru-RU"/>
        </w:rPr>
        <w:lastRenderedPageBreak/>
        <w:t>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4839FB" w:rsidRPr="009D15F2" w:rsidRDefault="00020827" w:rsidP="004839FB">
      <w:pPr>
        <w:widowControl w:val="0"/>
        <w:tabs>
          <w:tab w:val="left" w:pos="993"/>
        </w:tabs>
        <w:spacing w:after="0" w:line="240" w:lineRule="auto"/>
        <w:ind w:firstLine="567"/>
        <w:contextualSpacing/>
        <w:jc w:val="both"/>
        <w:rPr>
          <w:rFonts w:ascii="Times New Roman" w:eastAsia="Times New Roman" w:hAnsi="Times New Roman" w:cs="Times New Roman"/>
          <w:sz w:val="20"/>
          <w:szCs w:val="20"/>
          <w:lang w:eastAsia="ru-RU"/>
        </w:rPr>
      </w:pPr>
      <w:r w:rsidRPr="009D15F2">
        <w:rPr>
          <w:rFonts w:ascii="Times New Roman" w:eastAsia="Times New Roman" w:hAnsi="Times New Roman" w:cs="Times New Roman"/>
          <w:sz w:val="20"/>
          <w:szCs w:val="20"/>
          <w:lang w:eastAsia="ru-RU"/>
        </w:rPr>
        <w:t>6</w:t>
      </w:r>
      <w:r w:rsidR="004839FB" w:rsidRPr="009D15F2">
        <w:rPr>
          <w:rFonts w:ascii="Times New Roman" w:eastAsia="Times New Roman" w:hAnsi="Times New Roman" w:cs="Times New Roman"/>
          <w:sz w:val="20"/>
          <w:szCs w:val="20"/>
          <w:lang w:eastAsia="ru-RU"/>
        </w:rPr>
        <w:t xml:space="preserve">) </w:t>
      </w:r>
      <w:r w:rsidR="004839FB" w:rsidRPr="009D15F2">
        <w:rPr>
          <w:rFonts w:ascii="Times New Roman" w:eastAsia="Times New Roman" w:hAnsi="Times New Roman" w:cs="Times New Roman"/>
          <w:sz w:val="20"/>
          <w:szCs w:val="20"/>
          <w:lang w:eastAsia="ru-RU"/>
        </w:rPr>
        <w:tab/>
        <w:t>участник закупки не является офшорной компанией;</w:t>
      </w:r>
    </w:p>
    <w:p w:rsidR="004839FB" w:rsidRPr="009D15F2" w:rsidRDefault="00020827" w:rsidP="004839FB">
      <w:pPr>
        <w:widowControl w:val="0"/>
        <w:tabs>
          <w:tab w:val="left" w:pos="993"/>
        </w:tabs>
        <w:spacing w:after="0" w:line="240" w:lineRule="auto"/>
        <w:ind w:firstLine="567"/>
        <w:contextualSpacing/>
        <w:jc w:val="both"/>
        <w:rPr>
          <w:rFonts w:ascii="Times New Roman" w:eastAsia="Calibri" w:hAnsi="Times New Roman" w:cs="Times New Roman"/>
          <w:sz w:val="20"/>
          <w:szCs w:val="20"/>
        </w:rPr>
      </w:pPr>
      <w:r w:rsidRPr="009D15F2">
        <w:rPr>
          <w:rFonts w:ascii="Times New Roman" w:eastAsia="Calibri" w:hAnsi="Times New Roman" w:cs="Times New Roman"/>
          <w:sz w:val="20"/>
          <w:szCs w:val="20"/>
        </w:rPr>
        <w:t>7</w:t>
      </w:r>
      <w:r w:rsidR="004839FB" w:rsidRPr="009D15F2">
        <w:rPr>
          <w:rFonts w:ascii="Times New Roman" w:eastAsia="Calibri" w:hAnsi="Times New Roman" w:cs="Times New Roman"/>
          <w:sz w:val="20"/>
          <w:szCs w:val="20"/>
        </w:rPr>
        <w:t>) отсутствие у участника закупки ограничений для участия в закупках, установленных законодательством Российской Федерации.</w:t>
      </w:r>
    </w:p>
    <w:p w:rsidR="00F11B24" w:rsidRPr="009D15F2" w:rsidRDefault="00CE1324" w:rsidP="001C1AB9">
      <w:pPr>
        <w:spacing w:after="0"/>
        <w:ind w:firstLine="567"/>
        <w:jc w:val="both"/>
        <w:rPr>
          <w:rFonts w:ascii="Times New Roman" w:eastAsia="Times New Roman" w:hAnsi="Times New Roman" w:cs="Times New Roman"/>
          <w:color w:val="000000"/>
          <w:sz w:val="20"/>
          <w:szCs w:val="20"/>
          <w:lang w:eastAsia="ru-RU"/>
        </w:rPr>
      </w:pPr>
      <w:r w:rsidRPr="009D15F2">
        <w:rPr>
          <w:rFonts w:ascii="Times New Roman" w:eastAsia="Times New Roman" w:hAnsi="Times New Roman" w:cs="Times New Roman"/>
          <w:b/>
          <w:bCs/>
          <w:color w:val="000000"/>
          <w:sz w:val="20"/>
          <w:szCs w:val="20"/>
          <w:lang w:eastAsia="ru-RU"/>
        </w:rPr>
        <w:t>Информация о возможности и случаях одностороннего расторжения сделки в соответствии с действующим законодательством Российской Федерации: </w:t>
      </w:r>
      <w:r w:rsidR="00E57C1B" w:rsidRPr="009D15F2">
        <w:rPr>
          <w:rFonts w:ascii="Times New Roman" w:eastAsia="Times New Roman" w:hAnsi="Times New Roman" w:cs="Times New Roman"/>
          <w:color w:val="000000"/>
          <w:sz w:val="20"/>
          <w:szCs w:val="20"/>
          <w:lang w:eastAsia="ru-RU"/>
        </w:rPr>
        <w:t xml:space="preserve">Расторжение </w:t>
      </w:r>
      <w:r w:rsidR="001407EA" w:rsidRPr="009D15F2">
        <w:rPr>
          <w:rFonts w:ascii="Times New Roman" w:eastAsia="Times New Roman" w:hAnsi="Times New Roman" w:cs="Times New Roman"/>
          <w:color w:val="000000"/>
          <w:sz w:val="20"/>
          <w:szCs w:val="20"/>
          <w:lang w:eastAsia="ru-RU"/>
        </w:rPr>
        <w:t>Договора</w:t>
      </w:r>
      <w:r w:rsidR="00E57C1B" w:rsidRPr="009D15F2">
        <w:rPr>
          <w:rFonts w:ascii="Times New Roman" w:eastAsia="Times New Roman" w:hAnsi="Times New Roman" w:cs="Times New Roman"/>
          <w:color w:val="000000"/>
          <w:sz w:val="20"/>
          <w:szCs w:val="20"/>
          <w:lang w:eastAsia="ru-RU"/>
        </w:rPr>
        <w:t xml:space="preserve"> допускается по соглашению сторон, по решению суда, в случае одностороннего отказа стороны </w:t>
      </w:r>
      <w:r w:rsidR="001407EA" w:rsidRPr="009D15F2">
        <w:rPr>
          <w:rFonts w:ascii="Times New Roman" w:eastAsia="Times New Roman" w:hAnsi="Times New Roman" w:cs="Times New Roman"/>
          <w:color w:val="000000"/>
          <w:sz w:val="20"/>
          <w:szCs w:val="20"/>
          <w:lang w:eastAsia="ru-RU"/>
        </w:rPr>
        <w:t>Договора</w:t>
      </w:r>
      <w:r w:rsidR="00E57C1B" w:rsidRPr="009D15F2">
        <w:rPr>
          <w:rFonts w:ascii="Times New Roman" w:eastAsia="Times New Roman" w:hAnsi="Times New Roman" w:cs="Times New Roman"/>
          <w:color w:val="000000"/>
          <w:sz w:val="20"/>
          <w:szCs w:val="20"/>
          <w:lang w:eastAsia="ru-RU"/>
        </w:rPr>
        <w:t xml:space="preserve"> от исполнения </w:t>
      </w:r>
      <w:r w:rsidR="001407EA" w:rsidRPr="009D15F2">
        <w:rPr>
          <w:rFonts w:ascii="Times New Roman" w:eastAsia="Times New Roman" w:hAnsi="Times New Roman" w:cs="Times New Roman"/>
          <w:color w:val="000000"/>
          <w:sz w:val="20"/>
          <w:szCs w:val="20"/>
          <w:lang w:eastAsia="ru-RU"/>
        </w:rPr>
        <w:t>Договора</w:t>
      </w:r>
      <w:r w:rsidR="00E57C1B" w:rsidRPr="009D15F2">
        <w:rPr>
          <w:rFonts w:ascii="Times New Roman" w:eastAsia="Times New Roman" w:hAnsi="Times New Roman" w:cs="Times New Roman"/>
          <w:color w:val="000000"/>
          <w:sz w:val="20"/>
          <w:szCs w:val="20"/>
          <w:lang w:eastAsia="ru-RU"/>
        </w:rPr>
        <w:t xml:space="preserve"> в соответствии с </w:t>
      </w:r>
      <w:r w:rsidR="008F556C" w:rsidRPr="009D15F2">
        <w:rPr>
          <w:rFonts w:ascii="Times New Roman" w:eastAsia="Times New Roman" w:hAnsi="Times New Roman" w:cs="Times New Roman"/>
          <w:color w:val="000000"/>
          <w:sz w:val="20"/>
          <w:szCs w:val="20"/>
          <w:lang w:eastAsia="ru-RU"/>
        </w:rPr>
        <w:t>гражданским законодательством (</w:t>
      </w:r>
      <w:r w:rsidR="00E57C1B" w:rsidRPr="009D15F2">
        <w:rPr>
          <w:rFonts w:ascii="Times New Roman" w:eastAsia="Times New Roman" w:hAnsi="Times New Roman" w:cs="Times New Roman"/>
          <w:color w:val="000000"/>
          <w:sz w:val="20"/>
          <w:szCs w:val="20"/>
          <w:lang w:eastAsia="ru-RU"/>
        </w:rPr>
        <w:t>ч. 8 - 25 ст.95 ФЗ №44-ФЗ)</w:t>
      </w:r>
      <w:r w:rsidR="00F2075E" w:rsidRPr="009D15F2">
        <w:rPr>
          <w:rFonts w:ascii="Times New Roman" w:eastAsia="Times New Roman" w:hAnsi="Times New Roman" w:cs="Times New Roman"/>
          <w:color w:val="000000"/>
          <w:sz w:val="20"/>
          <w:szCs w:val="20"/>
          <w:lang w:eastAsia="ru-RU"/>
        </w:rPr>
        <w:t>.</w:t>
      </w:r>
    </w:p>
    <w:p w:rsidR="000D536C" w:rsidRPr="009D15F2" w:rsidRDefault="000D536C" w:rsidP="000D536C">
      <w:pPr>
        <w:spacing w:after="0" w:line="240" w:lineRule="auto"/>
        <w:rPr>
          <w:rFonts w:ascii="Times New Roman" w:eastAsia="Times New Roman" w:hAnsi="Times New Roman" w:cs="Times New Roman"/>
          <w:bCs/>
          <w:color w:val="000000"/>
          <w:sz w:val="20"/>
          <w:szCs w:val="20"/>
          <w:lang w:eastAsia="ru-RU"/>
        </w:rPr>
      </w:pPr>
    </w:p>
    <w:p w:rsidR="00FE0BDF" w:rsidRPr="009D15F2" w:rsidRDefault="00FE0BDF" w:rsidP="006D1276">
      <w:pPr>
        <w:spacing w:after="0"/>
        <w:ind w:firstLine="709"/>
        <w:rPr>
          <w:rFonts w:ascii="Times New Roman" w:eastAsia="Times New Roman" w:hAnsi="Times New Roman" w:cs="Times New Roman"/>
          <w:b/>
          <w:color w:val="000000"/>
          <w:sz w:val="20"/>
          <w:szCs w:val="20"/>
          <w:lang w:eastAsia="ru-RU"/>
        </w:rPr>
      </w:pPr>
    </w:p>
    <w:p w:rsidR="00FE0BDF" w:rsidRPr="009D15F2" w:rsidRDefault="00FE0BDF" w:rsidP="006D1276">
      <w:pPr>
        <w:spacing w:after="0"/>
        <w:ind w:firstLine="709"/>
        <w:rPr>
          <w:rFonts w:ascii="Times New Roman" w:eastAsia="Times New Roman" w:hAnsi="Times New Roman" w:cs="Times New Roman"/>
          <w:b/>
          <w:color w:val="000000"/>
          <w:sz w:val="20"/>
          <w:szCs w:val="20"/>
          <w:lang w:eastAsia="ru-RU"/>
        </w:rPr>
      </w:pPr>
    </w:p>
    <w:p w:rsidR="002C3004" w:rsidRDefault="002C3004" w:rsidP="002C3004">
      <w:pPr>
        <w:widowControl w:val="0"/>
        <w:spacing w:after="0" w:line="240" w:lineRule="auto"/>
        <w:ind w:firstLine="709"/>
        <w:jc w:val="center"/>
        <w:rPr>
          <w:rFonts w:ascii="Times New Roman" w:hAnsi="Times New Roman" w:cs="Times New Roman"/>
          <w:b/>
          <w:sz w:val="20"/>
          <w:szCs w:val="20"/>
        </w:rPr>
      </w:pPr>
      <w:r w:rsidRPr="009D15F2">
        <w:rPr>
          <w:rFonts w:ascii="Times New Roman" w:hAnsi="Times New Roman" w:cs="Times New Roman"/>
          <w:b/>
          <w:sz w:val="20"/>
          <w:szCs w:val="20"/>
        </w:rPr>
        <w:t>Договор №_____</w:t>
      </w:r>
    </w:p>
    <w:p w:rsidR="002C3004" w:rsidRDefault="002C3004" w:rsidP="002C3004">
      <w:pPr>
        <w:widowControl w:val="0"/>
        <w:spacing w:after="0" w:line="240" w:lineRule="auto"/>
        <w:ind w:firstLine="709"/>
        <w:jc w:val="center"/>
        <w:rPr>
          <w:rFonts w:ascii="Times New Roman" w:hAnsi="Times New Roman" w:cs="Times New Roman"/>
          <w:b/>
          <w:sz w:val="20"/>
          <w:szCs w:val="20"/>
        </w:rPr>
      </w:pPr>
      <w:r w:rsidRPr="009D15F2">
        <w:rPr>
          <w:rFonts w:ascii="Times New Roman" w:hAnsi="Times New Roman" w:cs="Times New Roman"/>
          <w:b/>
          <w:sz w:val="20"/>
          <w:szCs w:val="20"/>
        </w:rPr>
        <w:t>на поставку бланочной продукции</w:t>
      </w:r>
    </w:p>
    <w:p w:rsidR="00565CF1" w:rsidRPr="009D15F2" w:rsidRDefault="00565CF1" w:rsidP="002C3004">
      <w:pPr>
        <w:widowControl w:val="0"/>
        <w:spacing w:after="0" w:line="240" w:lineRule="auto"/>
        <w:ind w:firstLine="709"/>
        <w:jc w:val="center"/>
        <w:rPr>
          <w:rFonts w:ascii="Times New Roman" w:hAnsi="Times New Roman" w:cs="Times New Roman"/>
          <w:b/>
          <w:sz w:val="20"/>
          <w:szCs w:val="20"/>
        </w:rPr>
      </w:pPr>
      <w:r>
        <w:rPr>
          <w:rFonts w:ascii="Times New Roman" w:hAnsi="Times New Roman" w:cs="Times New Roman"/>
          <w:sz w:val="20"/>
          <w:szCs w:val="20"/>
        </w:rPr>
        <w:t>Икз</w:t>
      </w:r>
      <w:r w:rsidRPr="003D78E0">
        <w:rPr>
          <w:rFonts w:ascii="Times New Roman" w:hAnsi="Times New Roman" w:cs="Times New Roman"/>
          <w:sz w:val="20"/>
          <w:szCs w:val="20"/>
        </w:rPr>
        <w:t>: 261745304000474530100100050000000244</w:t>
      </w:r>
    </w:p>
    <w:p w:rsidR="002C3004" w:rsidRPr="009D15F2" w:rsidRDefault="002C3004" w:rsidP="002C3004">
      <w:pPr>
        <w:widowControl w:val="0"/>
        <w:spacing w:after="0" w:line="240" w:lineRule="auto"/>
        <w:ind w:firstLine="709"/>
        <w:jc w:val="both"/>
        <w:rPr>
          <w:rFonts w:ascii="Times New Roman" w:hAnsi="Times New Roman" w:cs="Times New Roman"/>
          <w:sz w:val="20"/>
          <w:szCs w:val="20"/>
        </w:rPr>
      </w:pPr>
    </w:p>
    <w:p w:rsidR="002C3004" w:rsidRPr="009D15F2" w:rsidRDefault="002C3004" w:rsidP="002C3004">
      <w:pPr>
        <w:widowControl w:val="0"/>
        <w:spacing w:after="0" w:line="240" w:lineRule="auto"/>
        <w:ind w:firstLine="709"/>
        <w:jc w:val="both"/>
        <w:rPr>
          <w:rFonts w:ascii="Times New Roman" w:hAnsi="Times New Roman" w:cs="Times New Roman"/>
          <w:sz w:val="20"/>
          <w:szCs w:val="20"/>
        </w:rPr>
      </w:pPr>
      <w:r w:rsidRPr="009D15F2">
        <w:rPr>
          <w:rFonts w:ascii="Times New Roman" w:hAnsi="Times New Roman" w:cs="Times New Roman"/>
          <w:sz w:val="20"/>
          <w:szCs w:val="20"/>
        </w:rPr>
        <w:t>г. Челябинск</w:t>
      </w:r>
      <w:r w:rsidRPr="009D15F2">
        <w:rPr>
          <w:rFonts w:ascii="Times New Roman" w:hAnsi="Times New Roman" w:cs="Times New Roman"/>
          <w:sz w:val="20"/>
          <w:szCs w:val="20"/>
        </w:rPr>
        <w:tab/>
      </w:r>
      <w:r w:rsidRPr="009D15F2">
        <w:rPr>
          <w:rFonts w:ascii="Times New Roman" w:hAnsi="Times New Roman" w:cs="Times New Roman"/>
          <w:sz w:val="20"/>
          <w:szCs w:val="20"/>
        </w:rPr>
        <w:tab/>
      </w:r>
      <w:r w:rsidRPr="009D15F2">
        <w:rPr>
          <w:rFonts w:ascii="Times New Roman" w:hAnsi="Times New Roman" w:cs="Times New Roman"/>
          <w:sz w:val="20"/>
          <w:szCs w:val="20"/>
        </w:rPr>
        <w:tab/>
        <w:t xml:space="preserve">                                                              </w:t>
      </w:r>
      <w:r w:rsidR="000A58BE">
        <w:rPr>
          <w:rFonts w:ascii="Times New Roman" w:hAnsi="Times New Roman" w:cs="Times New Roman"/>
          <w:sz w:val="20"/>
          <w:szCs w:val="20"/>
        </w:rPr>
        <w:t xml:space="preserve">        «_____» ___________ 2026</w:t>
      </w:r>
      <w:r w:rsidRPr="009D15F2">
        <w:rPr>
          <w:rFonts w:ascii="Times New Roman" w:hAnsi="Times New Roman" w:cs="Times New Roman"/>
          <w:sz w:val="20"/>
          <w:szCs w:val="20"/>
        </w:rPr>
        <w:t>г.</w:t>
      </w:r>
    </w:p>
    <w:p w:rsidR="002C3004" w:rsidRPr="009D15F2" w:rsidRDefault="002C3004" w:rsidP="002C3004">
      <w:pPr>
        <w:widowControl w:val="0"/>
        <w:spacing w:after="0" w:line="240" w:lineRule="auto"/>
        <w:ind w:firstLine="709"/>
        <w:jc w:val="both"/>
        <w:rPr>
          <w:rFonts w:ascii="Times New Roman" w:hAnsi="Times New Roman" w:cs="Times New Roman"/>
          <w:b/>
          <w:sz w:val="20"/>
          <w:szCs w:val="20"/>
        </w:rPr>
      </w:pPr>
    </w:p>
    <w:p w:rsidR="002C3004" w:rsidRDefault="002C3004" w:rsidP="002C3004">
      <w:pPr>
        <w:widowControl w:val="0"/>
        <w:spacing w:after="0" w:line="240" w:lineRule="auto"/>
        <w:ind w:firstLine="709"/>
        <w:jc w:val="both"/>
        <w:rPr>
          <w:rFonts w:ascii="Times New Roman" w:hAnsi="Times New Roman" w:cs="Times New Roman"/>
          <w:sz w:val="20"/>
          <w:szCs w:val="20"/>
        </w:rPr>
      </w:pPr>
      <w:r w:rsidRPr="009D15F2">
        <w:rPr>
          <w:rFonts w:ascii="Times New Roman" w:hAnsi="Times New Roman" w:cs="Times New Roman"/>
          <w:b/>
          <w:sz w:val="20"/>
          <w:szCs w:val="20"/>
        </w:rPr>
        <w:t>Федеральное казенное учреждение здравоохранения «Медико-санитарная часть №74 Федеральной службы исполнения наказаний»</w:t>
      </w:r>
      <w:r w:rsidRPr="009D15F2">
        <w:rPr>
          <w:rFonts w:ascii="Times New Roman" w:hAnsi="Times New Roman" w:cs="Times New Roman"/>
          <w:sz w:val="20"/>
          <w:szCs w:val="20"/>
        </w:rPr>
        <w:t xml:space="preserve">, выступающее от имени Российской Федерации, именуемое в дальнейшем «Государственный заказчик», </w:t>
      </w:r>
      <w:r w:rsidR="00FE68E2" w:rsidRPr="00FE68E2">
        <w:rPr>
          <w:rFonts w:ascii="Times New Roman" w:hAnsi="Times New Roman" w:cs="Times New Roman"/>
          <w:sz w:val="20"/>
          <w:szCs w:val="20"/>
        </w:rPr>
        <w:t>в лице Врио начальника Сергея Владимировича Дедова, действующего на основании Приказа ГУФСИН России по Челябинской области от 03.08.2026 № 825-лс</w:t>
      </w:r>
      <w:r w:rsidRPr="009D15F2">
        <w:rPr>
          <w:rFonts w:ascii="Times New Roman" w:hAnsi="Times New Roman" w:cs="Times New Roman"/>
          <w:sz w:val="20"/>
          <w:szCs w:val="20"/>
        </w:rPr>
        <w:t>, с одной стороны, ___________________________________________________</w:t>
      </w:r>
      <w:r w:rsidRPr="009D15F2">
        <w:rPr>
          <w:rFonts w:ascii="Times New Roman" w:hAnsi="Times New Roman" w:cs="Times New Roman"/>
          <w:b/>
          <w:sz w:val="20"/>
          <w:szCs w:val="20"/>
        </w:rPr>
        <w:t xml:space="preserve">, </w:t>
      </w:r>
      <w:r w:rsidRPr="009D15F2">
        <w:rPr>
          <w:rFonts w:ascii="Times New Roman" w:hAnsi="Times New Roman" w:cs="Times New Roman"/>
          <w:sz w:val="20"/>
          <w:szCs w:val="20"/>
        </w:rPr>
        <w:t>именуемое в дальнейшем «Поставщик»</w:t>
      </w:r>
      <w:r w:rsidRPr="009D15F2">
        <w:rPr>
          <w:rFonts w:ascii="Times New Roman" w:hAnsi="Times New Roman" w:cs="Times New Roman"/>
          <w:b/>
          <w:sz w:val="20"/>
          <w:szCs w:val="20"/>
        </w:rPr>
        <w:t xml:space="preserve"> </w:t>
      </w:r>
      <w:r w:rsidRPr="009D15F2">
        <w:rPr>
          <w:rFonts w:ascii="Times New Roman" w:hAnsi="Times New Roman" w:cs="Times New Roman"/>
          <w:sz w:val="20"/>
          <w:szCs w:val="20"/>
        </w:rPr>
        <w:t xml:space="preserve">действующего на основании _____________________________________________, с другой стороны,  именуемые «Стороны», в соответствии с требованиями </w:t>
      </w:r>
      <w:r w:rsidRPr="009D15F2">
        <w:rPr>
          <w:rFonts w:ascii="Times New Roman" w:eastAsia="Times New Roman" w:hAnsi="Times New Roman" w:cs="Times New Roman"/>
          <w:color w:val="000000"/>
          <w:sz w:val="20"/>
          <w:szCs w:val="20"/>
        </w:rPr>
        <w:t xml:space="preserve">п.4 ч.1 ст.93 </w:t>
      </w:r>
      <w:r w:rsidRPr="009D15F2">
        <w:rPr>
          <w:rFonts w:ascii="Times New Roman" w:hAnsi="Times New Roman" w:cs="Times New Roman"/>
          <w:sz w:val="20"/>
          <w:szCs w:val="20"/>
        </w:rPr>
        <w:t>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3D78E0" w:rsidRPr="009D15F2" w:rsidRDefault="003D78E0" w:rsidP="002C3004">
      <w:pPr>
        <w:widowControl w:val="0"/>
        <w:spacing w:after="0" w:line="240" w:lineRule="auto"/>
        <w:ind w:firstLine="709"/>
        <w:jc w:val="both"/>
        <w:rPr>
          <w:rFonts w:ascii="Times New Roman" w:hAnsi="Times New Roman" w:cs="Times New Roman"/>
          <w:sz w:val="20"/>
          <w:szCs w:val="20"/>
        </w:rPr>
      </w:pPr>
    </w:p>
    <w:p w:rsidR="002C3004" w:rsidRPr="009D15F2" w:rsidRDefault="002C3004" w:rsidP="002C3004">
      <w:pPr>
        <w:widowControl w:val="0"/>
        <w:spacing w:after="0" w:line="240" w:lineRule="auto"/>
        <w:ind w:left="709"/>
        <w:jc w:val="center"/>
        <w:rPr>
          <w:rFonts w:ascii="Times New Roman" w:hAnsi="Times New Roman" w:cs="Times New Roman"/>
          <w:b/>
          <w:sz w:val="20"/>
          <w:szCs w:val="20"/>
        </w:rPr>
      </w:pPr>
      <w:r w:rsidRPr="009D15F2">
        <w:rPr>
          <w:rFonts w:ascii="Times New Roman" w:hAnsi="Times New Roman" w:cs="Times New Roman"/>
          <w:b/>
          <w:sz w:val="20"/>
          <w:szCs w:val="20"/>
        </w:rPr>
        <w:t>1. Предмет Договора</w:t>
      </w:r>
    </w:p>
    <w:p w:rsidR="002C3004" w:rsidRPr="009D15F2" w:rsidRDefault="002C3004" w:rsidP="002C3004">
      <w:pPr>
        <w:widowControl w:val="0"/>
        <w:spacing w:after="0" w:line="240" w:lineRule="auto"/>
        <w:ind w:firstLine="709"/>
        <w:jc w:val="both"/>
        <w:rPr>
          <w:rFonts w:ascii="Times New Roman" w:hAnsi="Times New Roman" w:cs="Times New Roman"/>
          <w:b/>
          <w:sz w:val="20"/>
          <w:szCs w:val="20"/>
        </w:rPr>
      </w:pPr>
      <w:r w:rsidRPr="009D15F2">
        <w:rPr>
          <w:rFonts w:ascii="Times New Roman" w:hAnsi="Times New Roman" w:cs="Times New Roman"/>
          <w:sz w:val="20"/>
          <w:szCs w:val="20"/>
        </w:rPr>
        <w:t xml:space="preserve">1.1. В соответствии с настоящим Договором «Поставщик» обязуется в порядке и сроки, предусмотренные Договором, осуществить поставку </w:t>
      </w:r>
      <w:r w:rsidRPr="009D15F2">
        <w:rPr>
          <w:rFonts w:ascii="Times New Roman" w:hAnsi="Times New Roman" w:cs="Times New Roman"/>
          <w:b/>
          <w:sz w:val="20"/>
          <w:szCs w:val="20"/>
        </w:rPr>
        <w:t>бланочной продукции</w:t>
      </w:r>
      <w:r w:rsidRPr="009D15F2">
        <w:rPr>
          <w:rFonts w:ascii="Times New Roman" w:hAnsi="Times New Roman" w:cs="Times New Roman"/>
          <w:sz w:val="20"/>
          <w:szCs w:val="20"/>
        </w:rPr>
        <w:t xml:space="preserve"> (далее – товар), в соответствии со Спецификацией (Приложение №1 к настоящему Договору, являющееся его неотъемлемой частью), а «Государственный заказчик» обязуется в порядке и сроки, предусмотренные настоящим Договором, принять и оплатить поставленный товар.</w:t>
      </w:r>
    </w:p>
    <w:p w:rsidR="002C3004" w:rsidRPr="009D15F2" w:rsidRDefault="002C3004" w:rsidP="002C3004">
      <w:pPr>
        <w:widowControl w:val="0"/>
        <w:spacing w:after="0" w:line="240" w:lineRule="auto"/>
        <w:ind w:firstLine="709"/>
        <w:jc w:val="both"/>
        <w:rPr>
          <w:rFonts w:ascii="Times New Roman" w:hAnsi="Times New Roman" w:cs="Times New Roman"/>
          <w:sz w:val="20"/>
          <w:szCs w:val="20"/>
        </w:rPr>
      </w:pPr>
      <w:r w:rsidRPr="009D15F2">
        <w:rPr>
          <w:rFonts w:ascii="Times New Roman" w:hAnsi="Times New Roman" w:cs="Times New Roman"/>
          <w:sz w:val="20"/>
          <w:szCs w:val="20"/>
        </w:rPr>
        <w:t xml:space="preserve">1.2. Поставка товара осуществляется с разгрузкой транспортного средства «Поставщиком» на склад «Государственного заказчика», расположенный по адресу: </w:t>
      </w:r>
      <w:r w:rsidR="008F1AF9" w:rsidRPr="008F1AF9">
        <w:rPr>
          <w:rFonts w:ascii="Times New Roman" w:eastAsia="Times New Roman" w:hAnsi="Times New Roman" w:cs="Times New Roman"/>
          <w:bCs/>
          <w:sz w:val="20"/>
          <w:szCs w:val="20"/>
          <w:lang w:eastAsia="ru-RU"/>
        </w:rPr>
        <w:t>город Челябинск, III Интернационала 116</w:t>
      </w:r>
      <w:r w:rsidRPr="009D15F2">
        <w:rPr>
          <w:rFonts w:ascii="Times New Roman" w:hAnsi="Times New Roman" w:cs="Times New Roman"/>
          <w:sz w:val="20"/>
          <w:szCs w:val="20"/>
        </w:rPr>
        <w:t xml:space="preserve">, в течение </w:t>
      </w:r>
      <w:r w:rsidR="00F82EE0">
        <w:rPr>
          <w:rFonts w:ascii="Times New Roman" w:hAnsi="Times New Roman" w:cs="Times New Roman"/>
          <w:sz w:val="20"/>
          <w:szCs w:val="20"/>
        </w:rPr>
        <w:t>2</w:t>
      </w:r>
      <w:r w:rsidR="008F1AF9">
        <w:rPr>
          <w:rFonts w:ascii="Times New Roman" w:hAnsi="Times New Roman" w:cs="Times New Roman"/>
          <w:sz w:val="20"/>
          <w:szCs w:val="20"/>
        </w:rPr>
        <w:t>0</w:t>
      </w:r>
      <w:r w:rsidRPr="009D15F2">
        <w:rPr>
          <w:rFonts w:ascii="Times New Roman" w:hAnsi="Times New Roman" w:cs="Times New Roman"/>
          <w:sz w:val="20"/>
          <w:szCs w:val="20"/>
        </w:rPr>
        <w:t xml:space="preserve"> </w:t>
      </w:r>
      <w:r w:rsidR="00F82EE0">
        <w:rPr>
          <w:rFonts w:ascii="Times New Roman" w:hAnsi="Times New Roman" w:cs="Times New Roman"/>
          <w:sz w:val="20"/>
          <w:szCs w:val="20"/>
        </w:rPr>
        <w:t>рабочих</w:t>
      </w:r>
      <w:r w:rsidRPr="009D15F2">
        <w:rPr>
          <w:rFonts w:ascii="Times New Roman" w:hAnsi="Times New Roman" w:cs="Times New Roman"/>
          <w:sz w:val="20"/>
          <w:szCs w:val="20"/>
        </w:rPr>
        <w:t xml:space="preserve"> дней с момента заключения договора, по предварительной договоренности с Государственным заказчиком.</w:t>
      </w:r>
    </w:p>
    <w:p w:rsidR="002C3004" w:rsidRDefault="002C3004" w:rsidP="002C3004">
      <w:pPr>
        <w:widowControl w:val="0"/>
        <w:spacing w:after="0" w:line="240" w:lineRule="auto"/>
        <w:ind w:firstLine="709"/>
        <w:jc w:val="both"/>
        <w:rPr>
          <w:rFonts w:ascii="Times New Roman" w:hAnsi="Times New Roman" w:cs="Times New Roman"/>
          <w:sz w:val="20"/>
          <w:szCs w:val="20"/>
        </w:rPr>
      </w:pPr>
      <w:r w:rsidRPr="009D15F2">
        <w:rPr>
          <w:rFonts w:ascii="Times New Roman" w:hAnsi="Times New Roman" w:cs="Times New Roman"/>
          <w:sz w:val="20"/>
          <w:szCs w:val="20"/>
        </w:rPr>
        <w:t>1.3. Поставляемый товар должен быть новым товаром (товаром, который не был в употреблении,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3D78E0" w:rsidRDefault="003D78E0" w:rsidP="002C3004">
      <w:pPr>
        <w:widowControl w:val="0"/>
        <w:spacing w:after="0" w:line="240" w:lineRule="auto"/>
        <w:ind w:firstLine="709"/>
        <w:jc w:val="both"/>
        <w:rPr>
          <w:rFonts w:ascii="Times New Roman" w:hAnsi="Times New Roman" w:cs="Times New Roman"/>
          <w:sz w:val="20"/>
          <w:szCs w:val="20"/>
        </w:rPr>
      </w:pPr>
      <w:r w:rsidRPr="003D78E0">
        <w:rPr>
          <w:rFonts w:ascii="Times New Roman" w:hAnsi="Times New Roman" w:cs="Times New Roman"/>
          <w:sz w:val="20"/>
          <w:szCs w:val="20"/>
        </w:rPr>
        <w:t>1.4. Идентификационный код закупки: 261745304000474530100100050000000244</w:t>
      </w:r>
    </w:p>
    <w:p w:rsidR="003D78E0" w:rsidRPr="009D15F2" w:rsidRDefault="003D78E0" w:rsidP="002C3004">
      <w:pPr>
        <w:widowControl w:val="0"/>
        <w:spacing w:after="0" w:line="240" w:lineRule="auto"/>
        <w:ind w:firstLine="709"/>
        <w:jc w:val="both"/>
        <w:rPr>
          <w:rFonts w:ascii="Times New Roman" w:hAnsi="Times New Roman" w:cs="Times New Roman"/>
          <w:sz w:val="20"/>
          <w:szCs w:val="20"/>
        </w:rPr>
      </w:pPr>
    </w:p>
    <w:p w:rsidR="002C3004" w:rsidRPr="009D15F2" w:rsidRDefault="002C3004" w:rsidP="002C3004">
      <w:pPr>
        <w:widowControl w:val="0"/>
        <w:spacing w:after="0" w:line="240" w:lineRule="auto"/>
        <w:ind w:firstLine="709"/>
        <w:jc w:val="center"/>
        <w:rPr>
          <w:rFonts w:ascii="Times New Roman" w:hAnsi="Times New Roman" w:cs="Times New Roman"/>
          <w:b/>
          <w:sz w:val="20"/>
          <w:szCs w:val="20"/>
        </w:rPr>
      </w:pPr>
      <w:r w:rsidRPr="009D15F2">
        <w:rPr>
          <w:rFonts w:ascii="Times New Roman" w:hAnsi="Times New Roman" w:cs="Times New Roman"/>
          <w:b/>
          <w:sz w:val="20"/>
          <w:szCs w:val="20"/>
        </w:rPr>
        <w:t>2. Цена Договора</w:t>
      </w:r>
    </w:p>
    <w:p w:rsidR="002C3004" w:rsidRPr="009D15F2" w:rsidRDefault="002C3004" w:rsidP="002C3004">
      <w:pPr>
        <w:widowControl w:val="0"/>
        <w:spacing w:after="0" w:line="240" w:lineRule="auto"/>
        <w:ind w:firstLine="709"/>
        <w:jc w:val="both"/>
        <w:rPr>
          <w:rFonts w:ascii="Times New Roman" w:hAnsi="Times New Roman" w:cs="Times New Roman"/>
          <w:sz w:val="20"/>
          <w:szCs w:val="20"/>
        </w:rPr>
      </w:pPr>
      <w:r w:rsidRPr="009D15F2">
        <w:rPr>
          <w:rFonts w:ascii="Times New Roman" w:hAnsi="Times New Roman" w:cs="Times New Roman"/>
          <w:sz w:val="20"/>
          <w:szCs w:val="20"/>
        </w:rPr>
        <w:t>2.1. Цена Договора и валюта платежа устанавливаются в российских рублях.</w:t>
      </w:r>
    </w:p>
    <w:p w:rsidR="002C3004" w:rsidRPr="009D15F2" w:rsidRDefault="002C3004" w:rsidP="002C3004">
      <w:pPr>
        <w:pStyle w:val="-0"/>
        <w:numPr>
          <w:ilvl w:val="0"/>
          <w:numId w:val="0"/>
        </w:numPr>
        <w:ind w:firstLine="709"/>
        <w:rPr>
          <w:sz w:val="20"/>
          <w:szCs w:val="20"/>
        </w:rPr>
      </w:pPr>
      <w:r w:rsidRPr="009D15F2">
        <w:rPr>
          <w:sz w:val="20"/>
          <w:szCs w:val="20"/>
        </w:rPr>
        <w:t xml:space="preserve">2.2. Цена настоящего Договора составляет ___________________________________________________              </w:t>
      </w:r>
      <w:r w:rsidRPr="009D15F2">
        <w:rPr>
          <w:b/>
          <w:sz w:val="20"/>
          <w:szCs w:val="20"/>
        </w:rPr>
        <w:t>(                                                       ) руб. 00коп.</w:t>
      </w:r>
      <w:r w:rsidRPr="009D15F2">
        <w:rPr>
          <w:sz w:val="20"/>
          <w:szCs w:val="20"/>
        </w:rPr>
        <w:t>, в том числе НДС (    %) – ______ (_____________) руб. ___ коп.</w:t>
      </w:r>
    </w:p>
    <w:p w:rsidR="002C3004" w:rsidRPr="009D15F2" w:rsidRDefault="002C3004" w:rsidP="002C3004">
      <w:pPr>
        <w:pStyle w:val="-0"/>
        <w:numPr>
          <w:ilvl w:val="0"/>
          <w:numId w:val="0"/>
        </w:numPr>
        <w:ind w:firstLine="709"/>
        <w:rPr>
          <w:sz w:val="20"/>
          <w:szCs w:val="20"/>
        </w:rPr>
      </w:pPr>
      <w:r w:rsidRPr="009D15F2">
        <w:rPr>
          <w:sz w:val="20"/>
          <w:szCs w:val="20"/>
        </w:rPr>
        <w:t>2.3. Цена Договора включает в себя стоимость Товара, а также все расходы на транспортировку, погрузку/разгрузку товара,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rsidR="002C3004" w:rsidRPr="009D15F2" w:rsidRDefault="002C3004" w:rsidP="002C3004">
      <w:pPr>
        <w:widowControl w:val="0"/>
        <w:spacing w:after="0" w:line="240" w:lineRule="auto"/>
        <w:ind w:firstLine="709"/>
        <w:jc w:val="both"/>
        <w:rPr>
          <w:rFonts w:ascii="Times New Roman" w:hAnsi="Times New Roman" w:cs="Times New Roman"/>
          <w:sz w:val="20"/>
          <w:szCs w:val="20"/>
        </w:rPr>
      </w:pPr>
      <w:r w:rsidRPr="009D15F2">
        <w:rPr>
          <w:rFonts w:ascii="Times New Roman" w:hAnsi="Times New Roman" w:cs="Times New Roman"/>
          <w:sz w:val="20"/>
          <w:szCs w:val="20"/>
        </w:rPr>
        <w:t>2.4. Цена Договора является твердой и определяется на весь срок его исполнения, за исключением случаев, предусмотренных пунктами 2.5 и 2.6 Договора.</w:t>
      </w:r>
    </w:p>
    <w:p w:rsidR="002C3004" w:rsidRPr="009D15F2" w:rsidRDefault="002C3004" w:rsidP="002C3004">
      <w:pPr>
        <w:widowControl w:val="0"/>
        <w:spacing w:after="0" w:line="240" w:lineRule="auto"/>
        <w:ind w:firstLine="709"/>
        <w:jc w:val="both"/>
        <w:rPr>
          <w:rFonts w:ascii="Times New Roman" w:eastAsia="Calibri" w:hAnsi="Times New Roman" w:cs="Times New Roman"/>
          <w:sz w:val="20"/>
          <w:szCs w:val="20"/>
        </w:rPr>
      </w:pPr>
      <w:r w:rsidRPr="009D15F2">
        <w:rPr>
          <w:rFonts w:ascii="Times New Roman" w:hAnsi="Times New Roman" w:cs="Times New Roman"/>
          <w:sz w:val="20"/>
          <w:szCs w:val="20"/>
        </w:rPr>
        <w:t>2.5. Цена Договора может быть изменена,</w:t>
      </w:r>
      <w:r w:rsidRPr="009D15F2">
        <w:rPr>
          <w:rFonts w:ascii="Times New Roman" w:eastAsia="Calibri" w:hAnsi="Times New Roman" w:cs="Times New Roman"/>
          <w:sz w:val="20"/>
          <w:szCs w:val="20"/>
        </w:rPr>
        <w:t xml:space="preserve"> если по предложению «Государственного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w:t>
      </w:r>
      <w:r w:rsidRPr="009D15F2">
        <w:rPr>
          <w:rFonts w:ascii="Times New Roman" w:eastAsia="Calibri" w:hAnsi="Times New Roman" w:cs="Times New Roman"/>
          <w:sz w:val="20"/>
          <w:szCs w:val="20"/>
        </w:rPr>
        <w:lastRenderedPageBreak/>
        <w:t>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Товара.</w:t>
      </w:r>
    </w:p>
    <w:p w:rsidR="002C3004" w:rsidRPr="009D15F2" w:rsidRDefault="002C3004" w:rsidP="002C3004">
      <w:pPr>
        <w:widowControl w:val="0"/>
        <w:spacing w:after="0" w:line="240" w:lineRule="auto"/>
        <w:ind w:firstLine="709"/>
        <w:jc w:val="both"/>
        <w:rPr>
          <w:rFonts w:ascii="Times New Roman" w:eastAsia="Calibri" w:hAnsi="Times New Roman" w:cs="Times New Roman"/>
          <w:sz w:val="20"/>
          <w:szCs w:val="20"/>
        </w:rPr>
      </w:pPr>
      <w:r w:rsidRPr="009D15F2">
        <w:rPr>
          <w:rFonts w:ascii="Times New Roman" w:eastAsia="Calibri" w:hAnsi="Times New Roman" w:cs="Times New Roman"/>
          <w:sz w:val="20"/>
          <w:szCs w:val="20"/>
        </w:rPr>
        <w:t>2.6. По соглашению Сторон цена Договора может быть снижена без изменения предусмотренного Договором количества Товара и иных условий Договора.</w:t>
      </w:r>
    </w:p>
    <w:p w:rsidR="002C3004" w:rsidRDefault="002C3004" w:rsidP="002C3004">
      <w:pPr>
        <w:widowControl w:val="0"/>
        <w:spacing w:after="0" w:line="240" w:lineRule="auto"/>
        <w:ind w:firstLine="709"/>
        <w:jc w:val="both"/>
        <w:rPr>
          <w:rFonts w:ascii="Times New Roman" w:hAnsi="Times New Roman" w:cs="Times New Roman"/>
          <w:sz w:val="20"/>
          <w:szCs w:val="20"/>
        </w:rPr>
      </w:pPr>
      <w:r w:rsidRPr="009D15F2">
        <w:rPr>
          <w:rFonts w:ascii="Times New Roman" w:eastAsia="Calibri" w:hAnsi="Times New Roman" w:cs="Times New Roman"/>
          <w:sz w:val="20"/>
          <w:szCs w:val="20"/>
        </w:rPr>
        <w:t xml:space="preserve">2.7. </w:t>
      </w:r>
      <w:r w:rsidRPr="009D15F2">
        <w:rPr>
          <w:rFonts w:ascii="Times New Roman" w:hAnsi="Times New Roman" w:cs="Times New Roman"/>
          <w:sz w:val="20"/>
          <w:szCs w:val="20"/>
        </w:rPr>
        <w:t>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rsidR="003D78E0" w:rsidRPr="009D15F2" w:rsidRDefault="003D78E0" w:rsidP="002C3004">
      <w:pPr>
        <w:widowControl w:val="0"/>
        <w:spacing w:after="0" w:line="240" w:lineRule="auto"/>
        <w:ind w:firstLine="709"/>
        <w:jc w:val="both"/>
        <w:rPr>
          <w:rFonts w:ascii="Times New Roman" w:hAnsi="Times New Roman" w:cs="Times New Roman"/>
          <w:sz w:val="20"/>
          <w:szCs w:val="20"/>
        </w:rPr>
      </w:pPr>
    </w:p>
    <w:p w:rsidR="009D15F2" w:rsidRPr="009D15F2" w:rsidRDefault="009D15F2" w:rsidP="009D15F2">
      <w:pPr>
        <w:widowControl w:val="0"/>
        <w:spacing w:after="0" w:line="240" w:lineRule="auto"/>
        <w:jc w:val="center"/>
        <w:rPr>
          <w:rFonts w:ascii="Times New Roman" w:hAnsi="Times New Roman" w:cs="Times New Roman"/>
          <w:b/>
          <w:sz w:val="20"/>
          <w:szCs w:val="20"/>
        </w:rPr>
      </w:pPr>
      <w:r w:rsidRPr="009D15F2">
        <w:rPr>
          <w:rFonts w:ascii="Times New Roman" w:hAnsi="Times New Roman" w:cs="Times New Roman"/>
          <w:b/>
          <w:sz w:val="20"/>
          <w:szCs w:val="20"/>
        </w:rPr>
        <w:t>3. Взаимодействие Сторон</w:t>
      </w:r>
    </w:p>
    <w:p w:rsidR="009D15F2" w:rsidRPr="009D15F2" w:rsidRDefault="009D15F2" w:rsidP="009D15F2">
      <w:pPr>
        <w:widowControl w:val="0"/>
        <w:spacing w:after="0" w:line="240" w:lineRule="auto"/>
        <w:ind w:firstLine="709"/>
        <w:jc w:val="both"/>
        <w:rPr>
          <w:rFonts w:ascii="Times New Roman" w:hAnsi="Times New Roman" w:cs="Times New Roman"/>
          <w:sz w:val="20"/>
          <w:szCs w:val="20"/>
        </w:rPr>
      </w:pPr>
      <w:r w:rsidRPr="009D15F2">
        <w:rPr>
          <w:rFonts w:ascii="Times New Roman" w:hAnsi="Times New Roman" w:cs="Times New Roman"/>
          <w:sz w:val="20"/>
          <w:szCs w:val="20"/>
        </w:rPr>
        <w:t>3.1. «Поставщик» обязан:</w:t>
      </w:r>
    </w:p>
    <w:p w:rsidR="009D15F2" w:rsidRPr="009D15F2" w:rsidRDefault="009D15F2" w:rsidP="009D15F2">
      <w:pPr>
        <w:pStyle w:val="-0"/>
        <w:widowControl w:val="0"/>
        <w:numPr>
          <w:ilvl w:val="0"/>
          <w:numId w:val="0"/>
        </w:numPr>
        <w:ind w:firstLine="709"/>
        <w:rPr>
          <w:sz w:val="20"/>
          <w:szCs w:val="20"/>
        </w:rPr>
      </w:pPr>
      <w:r w:rsidRPr="009D15F2">
        <w:rPr>
          <w:sz w:val="20"/>
          <w:szCs w:val="20"/>
        </w:rPr>
        <w:t xml:space="preserve">3.1.1. 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 </w:t>
      </w:r>
    </w:p>
    <w:p w:rsidR="009D15F2" w:rsidRPr="009D15F2" w:rsidRDefault="009D15F2" w:rsidP="009D15F2">
      <w:pPr>
        <w:pStyle w:val="-0"/>
        <w:widowControl w:val="0"/>
        <w:numPr>
          <w:ilvl w:val="0"/>
          <w:numId w:val="0"/>
        </w:numPr>
        <w:ind w:firstLine="709"/>
        <w:rPr>
          <w:sz w:val="20"/>
          <w:szCs w:val="20"/>
        </w:rPr>
      </w:pPr>
      <w:r w:rsidRPr="009D15F2">
        <w:rPr>
          <w:sz w:val="20"/>
          <w:szCs w:val="20"/>
        </w:rPr>
        <w:t>3.1.2. предоставить с товаром товаросопроводительную документацию;</w:t>
      </w:r>
    </w:p>
    <w:p w:rsidR="009D15F2" w:rsidRPr="009D15F2" w:rsidRDefault="009D15F2" w:rsidP="009D15F2">
      <w:pPr>
        <w:pStyle w:val="-0"/>
        <w:widowControl w:val="0"/>
        <w:numPr>
          <w:ilvl w:val="0"/>
          <w:numId w:val="0"/>
        </w:numPr>
        <w:ind w:firstLine="709"/>
        <w:rPr>
          <w:sz w:val="20"/>
          <w:szCs w:val="20"/>
        </w:rPr>
      </w:pPr>
      <w:r w:rsidRPr="009D15F2">
        <w:rPr>
          <w:sz w:val="20"/>
          <w:szCs w:val="20"/>
        </w:rPr>
        <w:t>3.1.3. представлять по требованию «Государственного заказчика» информацию и документы, относящиеся к предмету Договора;</w:t>
      </w:r>
    </w:p>
    <w:p w:rsidR="009D15F2" w:rsidRPr="009D15F2" w:rsidRDefault="009D15F2" w:rsidP="009D15F2">
      <w:pPr>
        <w:pStyle w:val="-0"/>
        <w:widowControl w:val="0"/>
        <w:numPr>
          <w:ilvl w:val="0"/>
          <w:numId w:val="0"/>
        </w:numPr>
        <w:ind w:firstLine="709"/>
        <w:rPr>
          <w:sz w:val="20"/>
          <w:szCs w:val="20"/>
        </w:rPr>
      </w:pPr>
      <w:r w:rsidRPr="009D15F2">
        <w:rPr>
          <w:sz w:val="20"/>
          <w:szCs w:val="20"/>
        </w:rPr>
        <w:t>3.1.4. незамедлительно информировать «Государственного заказчика» обо всех обстоятельствах, препятствующих исполнению Договора;</w:t>
      </w:r>
    </w:p>
    <w:p w:rsidR="009D15F2" w:rsidRPr="009D15F2" w:rsidRDefault="009D15F2" w:rsidP="009D15F2">
      <w:pPr>
        <w:pStyle w:val="-0"/>
        <w:widowControl w:val="0"/>
        <w:numPr>
          <w:ilvl w:val="0"/>
          <w:numId w:val="0"/>
        </w:numPr>
        <w:ind w:firstLine="709"/>
        <w:rPr>
          <w:sz w:val="20"/>
          <w:szCs w:val="20"/>
        </w:rPr>
      </w:pPr>
      <w:r w:rsidRPr="009D15F2">
        <w:rPr>
          <w:sz w:val="20"/>
          <w:szCs w:val="20"/>
        </w:rPr>
        <w:t>3.1.5. устранять своими силами и за свой счет допущенные недостатки при поставке Товара;</w:t>
      </w:r>
    </w:p>
    <w:p w:rsidR="009D15F2" w:rsidRPr="009D15F2" w:rsidRDefault="009D15F2" w:rsidP="009D15F2">
      <w:pPr>
        <w:pStyle w:val="-0"/>
        <w:widowControl w:val="0"/>
        <w:numPr>
          <w:ilvl w:val="0"/>
          <w:numId w:val="0"/>
        </w:numPr>
        <w:ind w:firstLine="709"/>
        <w:rPr>
          <w:sz w:val="20"/>
          <w:szCs w:val="20"/>
        </w:rPr>
      </w:pPr>
      <w:r w:rsidRPr="009D15F2">
        <w:rPr>
          <w:sz w:val="20"/>
          <w:szCs w:val="20"/>
        </w:rPr>
        <w:t>3.2. «Поставщик» вправе:</w:t>
      </w:r>
    </w:p>
    <w:p w:rsidR="009D15F2" w:rsidRPr="009D15F2" w:rsidRDefault="009D15F2" w:rsidP="009D15F2">
      <w:pPr>
        <w:pStyle w:val="-0"/>
        <w:widowControl w:val="0"/>
        <w:numPr>
          <w:ilvl w:val="0"/>
          <w:numId w:val="0"/>
        </w:numPr>
        <w:ind w:firstLine="709"/>
        <w:rPr>
          <w:sz w:val="20"/>
          <w:szCs w:val="20"/>
        </w:rPr>
      </w:pPr>
      <w:r w:rsidRPr="009D15F2">
        <w:rPr>
          <w:sz w:val="20"/>
          <w:szCs w:val="20"/>
        </w:rPr>
        <w:t>3.2.1. требовать от «Государственного заказчика» приемки поставленного Товара в Месте доставки;</w:t>
      </w:r>
    </w:p>
    <w:p w:rsidR="009D15F2" w:rsidRPr="009D15F2" w:rsidRDefault="009D15F2" w:rsidP="009D15F2">
      <w:pPr>
        <w:pStyle w:val="-0"/>
        <w:widowControl w:val="0"/>
        <w:numPr>
          <w:ilvl w:val="0"/>
          <w:numId w:val="0"/>
        </w:numPr>
        <w:ind w:firstLine="709"/>
        <w:rPr>
          <w:sz w:val="20"/>
          <w:szCs w:val="20"/>
        </w:rPr>
      </w:pPr>
      <w:r w:rsidRPr="009D15F2">
        <w:rPr>
          <w:sz w:val="20"/>
          <w:szCs w:val="20"/>
        </w:rPr>
        <w:t>3.2.2. требовать от «Государственного заказчика» предоставления имеющейся у него информации, необходимой для исполнения обязательств по Договору;</w:t>
      </w:r>
    </w:p>
    <w:p w:rsidR="009D15F2" w:rsidRPr="009D15F2" w:rsidRDefault="009D15F2" w:rsidP="009D15F2">
      <w:pPr>
        <w:pStyle w:val="-0"/>
        <w:widowControl w:val="0"/>
        <w:numPr>
          <w:ilvl w:val="0"/>
          <w:numId w:val="0"/>
        </w:numPr>
        <w:ind w:firstLine="709"/>
        <w:rPr>
          <w:sz w:val="20"/>
          <w:szCs w:val="20"/>
        </w:rPr>
      </w:pPr>
      <w:r w:rsidRPr="009D15F2">
        <w:rPr>
          <w:sz w:val="20"/>
          <w:szCs w:val="20"/>
        </w:rPr>
        <w:t>3.2.3. требовать от «Государственного заказчика» своевременной оплаты поставленного Товара в порядке и на условиях, предусмотренных Договором.</w:t>
      </w:r>
    </w:p>
    <w:p w:rsidR="009D15F2" w:rsidRPr="009D15F2" w:rsidRDefault="009D15F2" w:rsidP="009D15F2">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9D15F2">
        <w:rPr>
          <w:rFonts w:ascii="Times New Roman" w:hAnsi="Times New Roman" w:cs="Times New Roman"/>
          <w:sz w:val="20"/>
          <w:szCs w:val="20"/>
        </w:rPr>
        <w:t>3.3. «Государственный заказчик» обязан:</w:t>
      </w:r>
    </w:p>
    <w:p w:rsidR="009D15F2" w:rsidRPr="009D15F2" w:rsidRDefault="009D15F2" w:rsidP="009D15F2">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9D15F2">
        <w:rPr>
          <w:rFonts w:ascii="Times New Roman" w:hAnsi="Times New Roman" w:cs="Times New Roman"/>
          <w:sz w:val="20"/>
          <w:szCs w:val="20"/>
        </w:rPr>
        <w:t>3.3.1.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rsidR="009D15F2" w:rsidRPr="009D15F2" w:rsidRDefault="009D15F2" w:rsidP="009D15F2">
      <w:pPr>
        <w:pStyle w:val="-0"/>
        <w:widowControl w:val="0"/>
        <w:numPr>
          <w:ilvl w:val="0"/>
          <w:numId w:val="0"/>
        </w:numPr>
        <w:ind w:firstLine="709"/>
        <w:rPr>
          <w:sz w:val="20"/>
          <w:szCs w:val="20"/>
        </w:rPr>
      </w:pPr>
      <w:r w:rsidRPr="009D15F2">
        <w:rPr>
          <w:sz w:val="20"/>
          <w:szCs w:val="20"/>
        </w:rPr>
        <w:t>3.3.2. своевременно принять и оплатить поставленный Товар;</w:t>
      </w:r>
    </w:p>
    <w:p w:rsidR="009D15F2" w:rsidRPr="009D15F2" w:rsidRDefault="009D15F2" w:rsidP="009D15F2">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9D15F2">
        <w:rPr>
          <w:rFonts w:ascii="Times New Roman" w:hAnsi="Times New Roman" w:cs="Times New Roman"/>
          <w:sz w:val="20"/>
          <w:szCs w:val="20"/>
        </w:rPr>
        <w:t>3.4. «Государственный заказчик» вправе:</w:t>
      </w:r>
    </w:p>
    <w:p w:rsidR="009D15F2" w:rsidRPr="009D15F2" w:rsidRDefault="009D15F2" w:rsidP="009D15F2">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9D15F2">
        <w:rPr>
          <w:rFonts w:ascii="Times New Roman" w:hAnsi="Times New Roman" w:cs="Times New Roman"/>
          <w:sz w:val="20"/>
          <w:szCs w:val="20"/>
        </w:rPr>
        <w:t>3.4.1. требовать от «Поставщика» надлежащего исполнения обязательств, предусмотренных Договором;</w:t>
      </w:r>
    </w:p>
    <w:p w:rsidR="009D15F2" w:rsidRPr="009D15F2" w:rsidRDefault="009D15F2" w:rsidP="009D15F2">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9D15F2">
        <w:rPr>
          <w:rFonts w:ascii="Times New Roman" w:hAnsi="Times New Roman" w:cs="Times New Roman"/>
          <w:sz w:val="20"/>
          <w:szCs w:val="20"/>
        </w:rPr>
        <w:t>3.4.2. запрашивать у «Поставщика» информацию об исполнении им обязательств по Договору;</w:t>
      </w:r>
    </w:p>
    <w:p w:rsidR="009D15F2" w:rsidRPr="009D15F2" w:rsidRDefault="009D15F2" w:rsidP="009D15F2">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9D15F2">
        <w:rPr>
          <w:rFonts w:ascii="Times New Roman" w:hAnsi="Times New Roman" w:cs="Times New Roman"/>
          <w:sz w:val="20"/>
          <w:szCs w:val="20"/>
        </w:rPr>
        <w:t>3.4.3. проверять в любое время ход исполнения «Поставщиком» обязательств по Договору, в том числе осуществлять контроль сроков поставки Товара в соответствии с условиями Договора;</w:t>
      </w:r>
    </w:p>
    <w:p w:rsidR="009D15F2" w:rsidRPr="009D15F2" w:rsidRDefault="009D15F2" w:rsidP="009D15F2">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9D15F2">
        <w:rPr>
          <w:rFonts w:ascii="Times New Roman" w:hAnsi="Times New Roman" w:cs="Times New Roman"/>
          <w:sz w:val="20"/>
          <w:szCs w:val="20"/>
        </w:rPr>
        <w:t xml:space="preserve">3.4.4. осуществлять выборочную проверку качества поставляемого Товара, в том числе после приемки Товара; </w:t>
      </w:r>
    </w:p>
    <w:p w:rsidR="009D15F2" w:rsidRPr="009D15F2" w:rsidRDefault="009D15F2" w:rsidP="009D15F2">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9D15F2">
        <w:rPr>
          <w:rFonts w:ascii="Times New Roman" w:hAnsi="Times New Roman" w:cs="Times New Roman"/>
          <w:sz w:val="20"/>
          <w:szCs w:val="20"/>
        </w:rPr>
        <w:t>3.4.5. требовать от «Поставщика» устранения недостатков, допущенных при исполнении Договора, за его счет;</w:t>
      </w:r>
    </w:p>
    <w:p w:rsidR="009D15F2" w:rsidRPr="009D15F2" w:rsidRDefault="009D15F2" w:rsidP="009D15F2">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9D15F2">
        <w:rPr>
          <w:rFonts w:ascii="Times New Roman" w:hAnsi="Times New Roman" w:cs="Times New Roman"/>
          <w:sz w:val="20"/>
          <w:szCs w:val="20"/>
        </w:rPr>
        <w:t>3.4.6. отказаться от приемки Товара, не соответствующего условиям Договора, и потребовать безвозмездного устранения недостатков;</w:t>
      </w:r>
    </w:p>
    <w:p w:rsidR="009D15F2" w:rsidRPr="009D15F2" w:rsidRDefault="009D15F2" w:rsidP="009D15F2">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9D15F2">
        <w:rPr>
          <w:rFonts w:ascii="Times New Roman" w:hAnsi="Times New Roman" w:cs="Times New Roman"/>
          <w:sz w:val="20"/>
          <w:szCs w:val="20"/>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Договором.</w:t>
      </w:r>
    </w:p>
    <w:p w:rsidR="009D15F2" w:rsidRDefault="009D15F2" w:rsidP="00832C0F">
      <w:pPr>
        <w:widowControl w:val="0"/>
        <w:spacing w:after="0" w:line="240" w:lineRule="auto"/>
        <w:ind w:firstLine="709"/>
        <w:jc w:val="both"/>
        <w:rPr>
          <w:rFonts w:ascii="Times New Roman" w:hAnsi="Times New Roman" w:cs="Times New Roman"/>
          <w:sz w:val="20"/>
          <w:szCs w:val="20"/>
        </w:rPr>
      </w:pPr>
      <w:r w:rsidRPr="009D15F2">
        <w:rPr>
          <w:rFonts w:ascii="Times New Roman" w:hAnsi="Times New Roman" w:cs="Times New Roman"/>
          <w:sz w:val="20"/>
          <w:szCs w:val="20"/>
        </w:rPr>
        <w:t>3.5. «Стороны» не вправе передавать свои права и обязательства по настоящему Договору третьей стороне без письменного согласия другой «Стороны».</w:t>
      </w:r>
    </w:p>
    <w:p w:rsidR="003D78E0" w:rsidRPr="009D15F2" w:rsidRDefault="003D78E0" w:rsidP="00832C0F">
      <w:pPr>
        <w:widowControl w:val="0"/>
        <w:spacing w:after="0" w:line="240" w:lineRule="auto"/>
        <w:ind w:firstLine="709"/>
        <w:jc w:val="both"/>
        <w:rPr>
          <w:rFonts w:ascii="Times New Roman" w:hAnsi="Times New Roman" w:cs="Times New Roman"/>
          <w:sz w:val="20"/>
          <w:szCs w:val="20"/>
        </w:rPr>
      </w:pPr>
    </w:p>
    <w:p w:rsidR="009D15F2" w:rsidRPr="009D15F2" w:rsidRDefault="009D15F2" w:rsidP="009D15F2">
      <w:pPr>
        <w:widowControl w:val="0"/>
        <w:spacing w:after="0" w:line="240" w:lineRule="auto"/>
        <w:jc w:val="center"/>
        <w:rPr>
          <w:rFonts w:ascii="Times New Roman" w:hAnsi="Times New Roman" w:cs="Times New Roman"/>
          <w:sz w:val="20"/>
          <w:szCs w:val="20"/>
        </w:rPr>
      </w:pPr>
      <w:r w:rsidRPr="009D15F2">
        <w:rPr>
          <w:rFonts w:ascii="Times New Roman" w:hAnsi="Times New Roman" w:cs="Times New Roman"/>
          <w:b/>
          <w:sz w:val="20"/>
          <w:szCs w:val="20"/>
        </w:rPr>
        <w:t>4. Упаковка и маркировка. Условия транспортировки</w:t>
      </w:r>
    </w:p>
    <w:p w:rsidR="009D15F2" w:rsidRPr="009D15F2" w:rsidRDefault="009D15F2" w:rsidP="009D15F2">
      <w:pPr>
        <w:widowControl w:val="0"/>
        <w:shd w:val="clear" w:color="auto" w:fill="FFFFFF"/>
        <w:spacing w:after="0" w:line="240" w:lineRule="auto"/>
        <w:ind w:firstLine="709"/>
        <w:jc w:val="both"/>
        <w:rPr>
          <w:rFonts w:ascii="Times New Roman" w:hAnsi="Times New Roman" w:cs="Times New Roman"/>
          <w:color w:val="000000" w:themeColor="text1"/>
          <w:sz w:val="20"/>
          <w:szCs w:val="20"/>
        </w:rPr>
      </w:pPr>
      <w:r w:rsidRPr="009D15F2">
        <w:rPr>
          <w:rFonts w:ascii="Times New Roman" w:hAnsi="Times New Roman" w:cs="Times New Roman"/>
          <w:sz w:val="20"/>
          <w:szCs w:val="20"/>
        </w:rPr>
        <w:t>4.1.</w:t>
      </w:r>
      <w:r w:rsidRPr="009D15F2">
        <w:rPr>
          <w:rFonts w:ascii="Times New Roman" w:hAnsi="Times New Roman" w:cs="Times New Roman"/>
          <w:color w:val="000000" w:themeColor="text1"/>
          <w:sz w:val="20"/>
          <w:szCs w:val="20"/>
        </w:rPr>
        <w:t xml:space="preserve"> </w:t>
      </w:r>
      <w:r w:rsidRPr="009D15F2">
        <w:rPr>
          <w:rFonts w:ascii="Times New Roman" w:hAnsi="Times New Roman" w:cs="Times New Roman"/>
          <w:sz w:val="20"/>
          <w:szCs w:val="20"/>
        </w:rPr>
        <w:t>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9D15F2" w:rsidRPr="009D15F2" w:rsidRDefault="009D15F2" w:rsidP="009D15F2">
      <w:pPr>
        <w:widowControl w:val="0"/>
        <w:shd w:val="clear" w:color="auto" w:fill="FFFFFF"/>
        <w:spacing w:after="0" w:line="240" w:lineRule="auto"/>
        <w:ind w:firstLine="709"/>
        <w:jc w:val="both"/>
        <w:rPr>
          <w:rFonts w:ascii="Times New Roman" w:hAnsi="Times New Roman" w:cs="Times New Roman"/>
          <w:sz w:val="20"/>
          <w:szCs w:val="20"/>
        </w:rPr>
      </w:pPr>
      <w:r w:rsidRPr="009D15F2">
        <w:rPr>
          <w:rFonts w:ascii="Times New Roman" w:hAnsi="Times New Roman" w:cs="Times New Roman"/>
          <w:color w:val="000000" w:themeColor="text1"/>
          <w:sz w:val="20"/>
          <w:szCs w:val="20"/>
        </w:rPr>
        <w:t xml:space="preserve">4.2. </w:t>
      </w:r>
      <w:r w:rsidRPr="009D15F2">
        <w:rPr>
          <w:rFonts w:ascii="Times New Roman" w:hAnsi="Times New Roman" w:cs="Times New Roman"/>
          <w:sz w:val="20"/>
          <w:szCs w:val="20"/>
        </w:rPr>
        <w:t xml:space="preserve">Упаковка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При передаче товара в упаковке, не обеспечивающей возможность его хранения, «Государственный заказчик» вправе отказаться от принятия товара и его оплаты. </w:t>
      </w:r>
    </w:p>
    <w:p w:rsidR="009D15F2" w:rsidRPr="009D15F2" w:rsidRDefault="009D15F2" w:rsidP="009D15F2">
      <w:pPr>
        <w:widowControl w:val="0"/>
        <w:shd w:val="clear" w:color="auto" w:fill="FFFFFF"/>
        <w:spacing w:after="0" w:line="240" w:lineRule="auto"/>
        <w:ind w:firstLine="709"/>
        <w:jc w:val="both"/>
        <w:rPr>
          <w:rFonts w:ascii="Times New Roman" w:hAnsi="Times New Roman" w:cs="Times New Roman"/>
          <w:sz w:val="20"/>
          <w:szCs w:val="20"/>
        </w:rPr>
      </w:pPr>
      <w:r w:rsidRPr="009D15F2">
        <w:rPr>
          <w:rFonts w:ascii="Times New Roman" w:hAnsi="Times New Roman" w:cs="Times New Roman"/>
          <w:sz w:val="20"/>
          <w:szCs w:val="20"/>
        </w:rPr>
        <w:t>4.3. Стоимость залога за упаковочные материалы не взыскивается и эти материалы возврату не подлежат.</w:t>
      </w:r>
    </w:p>
    <w:p w:rsidR="009D15F2" w:rsidRPr="009D15F2" w:rsidRDefault="009D15F2" w:rsidP="009D15F2">
      <w:pPr>
        <w:widowControl w:val="0"/>
        <w:spacing w:after="0" w:line="240" w:lineRule="auto"/>
        <w:ind w:firstLine="708"/>
        <w:jc w:val="both"/>
        <w:rPr>
          <w:rFonts w:ascii="Times New Roman" w:hAnsi="Times New Roman" w:cs="Times New Roman"/>
          <w:sz w:val="20"/>
          <w:szCs w:val="20"/>
        </w:rPr>
      </w:pPr>
      <w:r w:rsidRPr="009D15F2">
        <w:rPr>
          <w:rFonts w:ascii="Times New Roman" w:hAnsi="Times New Roman" w:cs="Times New Roman"/>
          <w:sz w:val="20"/>
          <w:szCs w:val="20"/>
        </w:rPr>
        <w:t>4.4.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9D15F2" w:rsidRPr="009D15F2" w:rsidRDefault="009D15F2" w:rsidP="009D15F2">
      <w:pPr>
        <w:widowControl w:val="0"/>
        <w:spacing w:after="0" w:line="240" w:lineRule="auto"/>
        <w:ind w:firstLine="708"/>
        <w:jc w:val="both"/>
        <w:rPr>
          <w:rFonts w:ascii="Times New Roman" w:hAnsi="Times New Roman" w:cs="Times New Roman"/>
          <w:sz w:val="20"/>
          <w:szCs w:val="20"/>
        </w:rPr>
      </w:pPr>
      <w:r w:rsidRPr="009D15F2">
        <w:rPr>
          <w:rFonts w:ascii="Times New Roman" w:hAnsi="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rsidR="009D15F2" w:rsidRPr="009D15F2" w:rsidRDefault="009D15F2" w:rsidP="009D15F2">
      <w:pPr>
        <w:widowControl w:val="0"/>
        <w:spacing w:after="0" w:line="240" w:lineRule="auto"/>
        <w:ind w:firstLine="708"/>
        <w:jc w:val="both"/>
        <w:rPr>
          <w:rFonts w:ascii="Times New Roman" w:hAnsi="Times New Roman" w:cs="Times New Roman"/>
          <w:sz w:val="20"/>
          <w:szCs w:val="20"/>
        </w:rPr>
      </w:pPr>
      <w:r w:rsidRPr="009D15F2">
        <w:rPr>
          <w:rFonts w:ascii="Times New Roman" w:hAnsi="Times New Roman" w:cs="Times New Roman"/>
          <w:sz w:val="20"/>
          <w:szCs w:val="20"/>
        </w:rPr>
        <w:t xml:space="preserve">4.5. Два экземпляра упаковочного листа с описанием Товара, указанием веса нетто, веса брутто, </w:t>
      </w:r>
      <w:r w:rsidRPr="009D15F2">
        <w:rPr>
          <w:rFonts w:ascii="Times New Roman" w:hAnsi="Times New Roman" w:cs="Times New Roman"/>
          <w:sz w:val="20"/>
          <w:szCs w:val="20"/>
        </w:rPr>
        <w:lastRenderedPageBreak/>
        <w:t>количества Товара, указанием номера и даты Договора (далее – Упаковочный лист). Один Упаковочный лист с приложением документов, предусмотренных пунктом 5.3 Договора, должен находиться внутри ящика/контейнера, другой – крепиться с внешней стороны ящика/контейнера в водонепроницаемом конверте.</w:t>
      </w:r>
    </w:p>
    <w:p w:rsidR="009D15F2" w:rsidRDefault="009D15F2" w:rsidP="00832C0F">
      <w:pPr>
        <w:widowControl w:val="0"/>
        <w:spacing w:after="0" w:line="240" w:lineRule="auto"/>
        <w:ind w:firstLine="708"/>
        <w:jc w:val="both"/>
        <w:rPr>
          <w:rFonts w:ascii="Times New Roman" w:hAnsi="Times New Roman" w:cs="Times New Roman"/>
          <w:sz w:val="20"/>
          <w:szCs w:val="20"/>
        </w:rPr>
      </w:pPr>
      <w:r w:rsidRPr="009D15F2">
        <w:rPr>
          <w:rFonts w:ascii="Times New Roman" w:hAnsi="Times New Roman" w:cs="Times New Roman"/>
          <w:sz w:val="20"/>
          <w:szCs w:val="20"/>
        </w:rPr>
        <w:t>4.6.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w:t>
      </w:r>
      <w:r w:rsidR="00832C0F">
        <w:rPr>
          <w:rFonts w:ascii="Times New Roman" w:hAnsi="Times New Roman" w:cs="Times New Roman"/>
          <w:sz w:val="20"/>
          <w:szCs w:val="20"/>
        </w:rPr>
        <w:t xml:space="preserve"> медицинскому применению Товара</w:t>
      </w:r>
    </w:p>
    <w:p w:rsidR="003D78E0" w:rsidRPr="009D15F2" w:rsidRDefault="003D78E0" w:rsidP="00832C0F">
      <w:pPr>
        <w:widowControl w:val="0"/>
        <w:spacing w:after="0" w:line="240" w:lineRule="auto"/>
        <w:ind w:firstLine="708"/>
        <w:jc w:val="both"/>
        <w:rPr>
          <w:rFonts w:ascii="Times New Roman" w:hAnsi="Times New Roman" w:cs="Times New Roman"/>
          <w:sz w:val="20"/>
          <w:szCs w:val="20"/>
        </w:rPr>
      </w:pPr>
    </w:p>
    <w:p w:rsidR="009D15F2" w:rsidRPr="009D15F2" w:rsidRDefault="009D15F2" w:rsidP="009D15F2">
      <w:pPr>
        <w:widowControl w:val="0"/>
        <w:spacing w:after="0" w:line="240" w:lineRule="auto"/>
        <w:jc w:val="center"/>
        <w:rPr>
          <w:rFonts w:ascii="Times New Roman" w:hAnsi="Times New Roman" w:cs="Times New Roman"/>
          <w:sz w:val="20"/>
          <w:szCs w:val="20"/>
        </w:rPr>
      </w:pPr>
      <w:r w:rsidRPr="009D15F2">
        <w:rPr>
          <w:rFonts w:ascii="Times New Roman" w:hAnsi="Times New Roman" w:cs="Times New Roman"/>
          <w:b/>
          <w:sz w:val="20"/>
          <w:szCs w:val="20"/>
        </w:rPr>
        <w:t>5. Поставка Товара</w:t>
      </w:r>
    </w:p>
    <w:p w:rsidR="009D15F2" w:rsidRPr="009D15F2" w:rsidRDefault="009D15F2" w:rsidP="009D15F2">
      <w:pPr>
        <w:widowControl w:val="0"/>
        <w:spacing w:after="0" w:line="240" w:lineRule="auto"/>
        <w:ind w:firstLine="708"/>
        <w:jc w:val="both"/>
        <w:rPr>
          <w:rFonts w:ascii="Times New Roman" w:hAnsi="Times New Roman" w:cs="Times New Roman"/>
          <w:sz w:val="20"/>
          <w:szCs w:val="20"/>
        </w:rPr>
      </w:pPr>
      <w:r w:rsidRPr="009D15F2">
        <w:rPr>
          <w:rFonts w:ascii="Times New Roman" w:hAnsi="Times New Roman" w:cs="Times New Roman"/>
          <w:sz w:val="20"/>
          <w:szCs w:val="20"/>
        </w:rPr>
        <w:t>5.1. Поставка Товара осуществляется «Поставщиком» в Место доставки на условиях и в сроки, предусмотренных пунктом 1.3 Договора.</w:t>
      </w:r>
    </w:p>
    <w:p w:rsidR="009D15F2" w:rsidRPr="009D15F2" w:rsidRDefault="009D15F2" w:rsidP="009D15F2">
      <w:pPr>
        <w:widowControl w:val="0"/>
        <w:spacing w:after="0" w:line="240" w:lineRule="auto"/>
        <w:ind w:firstLine="708"/>
        <w:jc w:val="both"/>
        <w:rPr>
          <w:rFonts w:ascii="Times New Roman" w:hAnsi="Times New Roman" w:cs="Times New Roman"/>
          <w:sz w:val="20"/>
          <w:szCs w:val="20"/>
        </w:rPr>
      </w:pPr>
      <w:r w:rsidRPr="009D15F2">
        <w:rPr>
          <w:rFonts w:ascii="Times New Roman" w:hAnsi="Times New Roman" w:cs="Times New Roman"/>
          <w:sz w:val="20"/>
          <w:szCs w:val="20"/>
        </w:rPr>
        <w:t>«Поставщик» за 2 дня до осуществления поставки Товара сообщает «Государственному заказчику» о времени доставки Товара в Место доставки.</w:t>
      </w:r>
    </w:p>
    <w:p w:rsidR="009D15F2" w:rsidRPr="009D15F2" w:rsidRDefault="009D15F2" w:rsidP="009D15F2">
      <w:pPr>
        <w:widowControl w:val="0"/>
        <w:spacing w:after="0" w:line="240" w:lineRule="auto"/>
        <w:ind w:firstLine="708"/>
        <w:jc w:val="both"/>
        <w:rPr>
          <w:rFonts w:ascii="Times New Roman" w:hAnsi="Times New Roman" w:cs="Times New Roman"/>
          <w:sz w:val="20"/>
          <w:szCs w:val="20"/>
        </w:rPr>
      </w:pPr>
      <w:r w:rsidRPr="009D15F2">
        <w:rPr>
          <w:rFonts w:ascii="Times New Roman" w:hAnsi="Times New Roman" w:cs="Times New Roman"/>
          <w:sz w:val="20"/>
          <w:szCs w:val="20"/>
        </w:rPr>
        <w:t xml:space="preserve">5.2. Фактической датой поставки считается дата, указанная в Акте приемки Товара. </w:t>
      </w:r>
    </w:p>
    <w:p w:rsidR="009D15F2" w:rsidRPr="009D15F2" w:rsidRDefault="009D15F2" w:rsidP="003D78E0">
      <w:pPr>
        <w:widowControl w:val="0"/>
        <w:spacing w:after="0" w:line="240" w:lineRule="auto"/>
        <w:ind w:firstLine="708"/>
        <w:jc w:val="both"/>
        <w:rPr>
          <w:rFonts w:ascii="Times New Roman" w:hAnsi="Times New Roman" w:cs="Times New Roman"/>
          <w:sz w:val="20"/>
          <w:szCs w:val="20"/>
        </w:rPr>
      </w:pPr>
      <w:r w:rsidRPr="009D15F2">
        <w:rPr>
          <w:rFonts w:ascii="Times New Roman" w:hAnsi="Times New Roman" w:cs="Times New Roman"/>
          <w:sz w:val="20"/>
          <w:szCs w:val="20"/>
        </w:rPr>
        <w:t xml:space="preserve">5.3. При поставке Товара «Поставщик» представляет следующую </w:t>
      </w:r>
      <w:r w:rsidR="003D78E0">
        <w:rPr>
          <w:rFonts w:ascii="Times New Roman" w:hAnsi="Times New Roman" w:cs="Times New Roman"/>
          <w:sz w:val="20"/>
          <w:szCs w:val="20"/>
        </w:rPr>
        <w:t>документацию:</w:t>
      </w:r>
    </w:p>
    <w:p w:rsidR="009D15F2" w:rsidRPr="009D15F2" w:rsidRDefault="003D78E0" w:rsidP="009D15F2">
      <w:pPr>
        <w:widowControl w:val="0"/>
        <w:spacing w:after="0" w:line="240" w:lineRule="auto"/>
        <w:ind w:firstLine="708"/>
        <w:jc w:val="both"/>
        <w:rPr>
          <w:rFonts w:ascii="Times New Roman" w:hAnsi="Times New Roman" w:cs="Times New Roman"/>
          <w:sz w:val="20"/>
          <w:szCs w:val="20"/>
        </w:rPr>
      </w:pPr>
      <w:r>
        <w:rPr>
          <w:rFonts w:ascii="Times New Roman" w:hAnsi="Times New Roman" w:cs="Times New Roman"/>
          <w:sz w:val="20"/>
          <w:szCs w:val="20"/>
        </w:rPr>
        <w:t>а</w:t>
      </w:r>
      <w:r w:rsidR="009D15F2" w:rsidRPr="009D15F2">
        <w:rPr>
          <w:rFonts w:ascii="Times New Roman" w:hAnsi="Times New Roman" w:cs="Times New Roman"/>
          <w:sz w:val="20"/>
          <w:szCs w:val="20"/>
        </w:rPr>
        <w:t>) товарную накладную (универсальный передаточный документ), оформленную в установленном порядке;</w:t>
      </w:r>
    </w:p>
    <w:p w:rsidR="009D15F2" w:rsidRDefault="003D78E0" w:rsidP="00832C0F">
      <w:pPr>
        <w:widowControl w:val="0"/>
        <w:spacing w:after="0" w:line="240" w:lineRule="auto"/>
        <w:ind w:firstLine="708"/>
        <w:jc w:val="both"/>
        <w:rPr>
          <w:rFonts w:ascii="Times New Roman" w:hAnsi="Times New Roman" w:cs="Times New Roman"/>
          <w:sz w:val="20"/>
          <w:szCs w:val="20"/>
        </w:rPr>
      </w:pPr>
      <w:r>
        <w:rPr>
          <w:rFonts w:ascii="Times New Roman" w:hAnsi="Times New Roman" w:cs="Times New Roman"/>
          <w:sz w:val="20"/>
          <w:szCs w:val="20"/>
        </w:rPr>
        <w:t>б</w:t>
      </w:r>
      <w:r w:rsidR="009D15F2" w:rsidRPr="009D15F2">
        <w:rPr>
          <w:rFonts w:ascii="Times New Roman" w:hAnsi="Times New Roman" w:cs="Times New Roman"/>
          <w:sz w:val="20"/>
          <w:szCs w:val="20"/>
        </w:rPr>
        <w:t>) копию документа, подтверждающего соответствие Товара, выданного уполномоченными органами/организациями (при наличии).</w:t>
      </w:r>
    </w:p>
    <w:p w:rsidR="003D78E0" w:rsidRPr="00832C0F" w:rsidRDefault="003D78E0" w:rsidP="00832C0F">
      <w:pPr>
        <w:widowControl w:val="0"/>
        <w:spacing w:after="0" w:line="240" w:lineRule="auto"/>
        <w:ind w:firstLine="708"/>
        <w:jc w:val="both"/>
        <w:rPr>
          <w:rFonts w:ascii="Times New Roman" w:hAnsi="Times New Roman" w:cs="Times New Roman"/>
          <w:sz w:val="20"/>
          <w:szCs w:val="20"/>
        </w:rPr>
      </w:pPr>
    </w:p>
    <w:p w:rsidR="009D15F2" w:rsidRPr="009D15F2" w:rsidRDefault="009D15F2" w:rsidP="009D15F2">
      <w:pPr>
        <w:widowControl w:val="0"/>
        <w:spacing w:after="0" w:line="240" w:lineRule="auto"/>
        <w:jc w:val="center"/>
        <w:rPr>
          <w:rFonts w:ascii="Times New Roman" w:hAnsi="Times New Roman" w:cs="Times New Roman"/>
          <w:sz w:val="20"/>
          <w:szCs w:val="20"/>
        </w:rPr>
      </w:pPr>
      <w:r w:rsidRPr="009D15F2">
        <w:rPr>
          <w:rFonts w:ascii="Times New Roman" w:hAnsi="Times New Roman" w:cs="Times New Roman"/>
          <w:b/>
          <w:sz w:val="20"/>
          <w:szCs w:val="20"/>
        </w:rPr>
        <w:t>6. Порядок приемка Товара</w:t>
      </w:r>
    </w:p>
    <w:p w:rsidR="009D15F2" w:rsidRPr="009D15F2" w:rsidRDefault="009D15F2" w:rsidP="009D15F2">
      <w:pPr>
        <w:widowControl w:val="0"/>
        <w:spacing w:after="0" w:line="240" w:lineRule="auto"/>
        <w:ind w:firstLine="708"/>
        <w:jc w:val="both"/>
        <w:rPr>
          <w:rFonts w:ascii="Times New Roman" w:hAnsi="Times New Roman" w:cs="Times New Roman"/>
          <w:sz w:val="20"/>
          <w:szCs w:val="20"/>
        </w:rPr>
      </w:pPr>
      <w:r w:rsidRPr="009D15F2">
        <w:rPr>
          <w:rFonts w:ascii="Times New Roman" w:hAnsi="Times New Roman" w:cs="Times New Roman"/>
          <w:sz w:val="20"/>
          <w:szCs w:val="20"/>
        </w:rPr>
        <w:t>6.1. Приемка поставленного Товара осуществляется в соответствии с требованиями законодательства Российской Федерации в ходе передачи Товара «Государственному заказчику» в Месте доставки и включает в себя:</w:t>
      </w:r>
    </w:p>
    <w:p w:rsidR="009D15F2" w:rsidRPr="009D15F2" w:rsidRDefault="009D15F2" w:rsidP="009D15F2">
      <w:pPr>
        <w:widowControl w:val="0"/>
        <w:spacing w:after="0" w:line="240" w:lineRule="auto"/>
        <w:ind w:firstLine="708"/>
        <w:jc w:val="both"/>
        <w:rPr>
          <w:rFonts w:ascii="Times New Roman" w:hAnsi="Times New Roman" w:cs="Times New Roman"/>
          <w:sz w:val="20"/>
          <w:szCs w:val="20"/>
        </w:rPr>
      </w:pPr>
      <w:r w:rsidRPr="009D15F2">
        <w:rPr>
          <w:rFonts w:ascii="Times New Roman" w:hAnsi="Times New Roman" w:cs="Times New Roman"/>
          <w:sz w:val="20"/>
          <w:szCs w:val="20"/>
        </w:rPr>
        <w:t>а) проверку по Упаковочным листам номенклатуры поставленного Товара на соответствие Приложению №1 к настоящему Договору (Спецификация и Технические характеристики), являющееся его неотъемлемой частью;</w:t>
      </w:r>
    </w:p>
    <w:p w:rsidR="009D15F2" w:rsidRPr="009D15F2" w:rsidRDefault="009D15F2" w:rsidP="009D15F2">
      <w:pPr>
        <w:widowControl w:val="0"/>
        <w:spacing w:after="0" w:line="240" w:lineRule="auto"/>
        <w:ind w:firstLine="708"/>
        <w:jc w:val="both"/>
        <w:rPr>
          <w:rFonts w:ascii="Times New Roman" w:hAnsi="Times New Roman" w:cs="Times New Roman"/>
          <w:sz w:val="20"/>
          <w:szCs w:val="20"/>
        </w:rPr>
      </w:pPr>
      <w:r w:rsidRPr="009D15F2">
        <w:rPr>
          <w:rFonts w:ascii="Times New Roman" w:hAnsi="Times New Roman" w:cs="Times New Roman"/>
          <w:sz w:val="20"/>
          <w:szCs w:val="20"/>
        </w:rPr>
        <w:t>б) проверку полноты и правильности оформления комплекта сопроводительных документов, в соответствии с условиями Договора;</w:t>
      </w:r>
    </w:p>
    <w:p w:rsidR="009D15F2" w:rsidRPr="009D15F2" w:rsidRDefault="009D15F2" w:rsidP="009D15F2">
      <w:pPr>
        <w:widowControl w:val="0"/>
        <w:spacing w:after="0" w:line="240" w:lineRule="auto"/>
        <w:ind w:firstLine="708"/>
        <w:jc w:val="both"/>
        <w:rPr>
          <w:rFonts w:ascii="Times New Roman" w:hAnsi="Times New Roman" w:cs="Times New Roman"/>
          <w:sz w:val="20"/>
          <w:szCs w:val="20"/>
        </w:rPr>
      </w:pPr>
      <w:r w:rsidRPr="009D15F2">
        <w:rPr>
          <w:rFonts w:ascii="Times New Roman" w:hAnsi="Times New Roman" w:cs="Times New Roman"/>
          <w:sz w:val="20"/>
          <w:szCs w:val="20"/>
        </w:rPr>
        <w:t>в) контроль наличия/отсутствия внешних повреждений оригинальной упаковки Товара.</w:t>
      </w:r>
    </w:p>
    <w:p w:rsidR="009D15F2" w:rsidRPr="009D15F2" w:rsidRDefault="009D15F2" w:rsidP="009D15F2">
      <w:pPr>
        <w:widowControl w:val="0"/>
        <w:spacing w:after="0" w:line="240" w:lineRule="auto"/>
        <w:ind w:firstLine="708"/>
        <w:jc w:val="both"/>
        <w:rPr>
          <w:rFonts w:ascii="Times New Roman" w:hAnsi="Times New Roman" w:cs="Times New Roman"/>
          <w:sz w:val="20"/>
          <w:szCs w:val="20"/>
        </w:rPr>
      </w:pPr>
      <w:r w:rsidRPr="009D15F2">
        <w:rPr>
          <w:rFonts w:ascii="Times New Roman" w:hAnsi="Times New Roman" w:cs="Times New Roman"/>
          <w:sz w:val="20"/>
          <w:szCs w:val="20"/>
        </w:rPr>
        <w:t xml:space="preserve">г) проверку наличия необходимых документов (копий документов) на </w:t>
      </w:r>
      <w:r w:rsidR="00F82EE0" w:rsidRPr="009D15F2">
        <w:rPr>
          <w:rFonts w:ascii="Times New Roman" w:hAnsi="Times New Roman" w:cs="Times New Roman"/>
          <w:sz w:val="20"/>
          <w:szCs w:val="20"/>
        </w:rPr>
        <w:t>товар: регистрационных удостоверений</w:t>
      </w:r>
      <w:r w:rsidRPr="009D15F2">
        <w:rPr>
          <w:rFonts w:ascii="Times New Roman" w:hAnsi="Times New Roman" w:cs="Times New Roman"/>
          <w:sz w:val="20"/>
          <w:szCs w:val="20"/>
        </w:rPr>
        <w:t>, документа, подтверждающего соответствие товара, выданного уполномоченными органами/организациями (при наличии);</w:t>
      </w:r>
    </w:p>
    <w:p w:rsidR="009D15F2" w:rsidRPr="009D15F2" w:rsidRDefault="009D15F2" w:rsidP="009D15F2">
      <w:pPr>
        <w:widowControl w:val="0"/>
        <w:spacing w:after="0" w:line="240" w:lineRule="auto"/>
        <w:ind w:firstLine="708"/>
        <w:jc w:val="both"/>
        <w:rPr>
          <w:rFonts w:ascii="Times New Roman" w:hAnsi="Times New Roman" w:cs="Times New Roman"/>
          <w:sz w:val="20"/>
          <w:szCs w:val="20"/>
        </w:rPr>
      </w:pPr>
      <w:r w:rsidRPr="009D15F2">
        <w:rPr>
          <w:rFonts w:ascii="Times New Roman" w:hAnsi="Times New Roman" w:cs="Times New Roman"/>
          <w:sz w:val="20"/>
          <w:szCs w:val="20"/>
        </w:rPr>
        <w:t>д) проверку наличия технической и (или) эксплуатационной документации производителя (изготовителя) товара на русском языке (при наличии);</w:t>
      </w:r>
    </w:p>
    <w:p w:rsidR="009D15F2" w:rsidRPr="009D15F2" w:rsidRDefault="009D15F2" w:rsidP="009D15F2">
      <w:pPr>
        <w:widowControl w:val="0"/>
        <w:spacing w:after="0" w:line="240" w:lineRule="auto"/>
        <w:ind w:firstLine="708"/>
        <w:jc w:val="both"/>
        <w:rPr>
          <w:rFonts w:ascii="Times New Roman" w:hAnsi="Times New Roman" w:cs="Times New Roman"/>
          <w:sz w:val="20"/>
          <w:szCs w:val="20"/>
        </w:rPr>
      </w:pPr>
      <w:r w:rsidRPr="009D15F2">
        <w:rPr>
          <w:rFonts w:ascii="Times New Roman" w:hAnsi="Times New Roman" w:cs="Times New Roman"/>
          <w:sz w:val="20"/>
          <w:szCs w:val="20"/>
        </w:rPr>
        <w:t xml:space="preserve">е) проверку комплектности и целостности поставленного товара. </w:t>
      </w:r>
    </w:p>
    <w:p w:rsidR="009D15F2" w:rsidRPr="009D15F2" w:rsidRDefault="009D15F2" w:rsidP="009D15F2">
      <w:pPr>
        <w:widowControl w:val="0"/>
        <w:spacing w:after="0" w:line="240" w:lineRule="auto"/>
        <w:ind w:firstLine="708"/>
        <w:jc w:val="both"/>
        <w:rPr>
          <w:rFonts w:ascii="Times New Roman" w:hAnsi="Times New Roman" w:cs="Times New Roman"/>
          <w:sz w:val="20"/>
          <w:szCs w:val="20"/>
        </w:rPr>
      </w:pPr>
      <w:r w:rsidRPr="009D15F2">
        <w:rPr>
          <w:rFonts w:ascii="Times New Roman" w:hAnsi="Times New Roman" w:cs="Times New Roman"/>
          <w:sz w:val="20"/>
          <w:szCs w:val="20"/>
        </w:rPr>
        <w:t>Приемка товара осуществляется в соответствии с требованиями законодательства Российской Федерации. По факту приемки Товара «Государственный заказчик» подписывают Акт приемки Товара.</w:t>
      </w:r>
    </w:p>
    <w:p w:rsidR="009D15F2" w:rsidRPr="009D15F2" w:rsidRDefault="009D15F2" w:rsidP="009D15F2">
      <w:pPr>
        <w:widowControl w:val="0"/>
        <w:spacing w:after="0" w:line="240" w:lineRule="auto"/>
        <w:ind w:firstLine="708"/>
        <w:jc w:val="both"/>
        <w:rPr>
          <w:rFonts w:ascii="Times New Roman" w:eastAsia="Calibri" w:hAnsi="Times New Roman" w:cs="Times New Roman"/>
          <w:sz w:val="20"/>
          <w:szCs w:val="20"/>
        </w:rPr>
      </w:pPr>
      <w:r w:rsidRPr="009D15F2">
        <w:rPr>
          <w:rFonts w:ascii="Times New Roman" w:eastAsia="Calibri" w:hAnsi="Times New Roman" w:cs="Times New Roman"/>
          <w:sz w:val="20"/>
          <w:szCs w:val="20"/>
        </w:rPr>
        <w:t>6.2. Для проверки предоставленных «Поставщиком» результатов поставки, предусмотренных Договором, в части их соответствия условиям Договора, «Государственным заказчик</w:t>
      </w:r>
      <w:r w:rsidRPr="009D15F2">
        <w:rPr>
          <w:rFonts w:ascii="Times New Roman" w:hAnsi="Times New Roman" w:cs="Times New Roman"/>
          <w:sz w:val="20"/>
          <w:szCs w:val="20"/>
        </w:rPr>
        <w:t>ом»</w:t>
      </w:r>
      <w:r w:rsidRPr="009D15F2">
        <w:rPr>
          <w:rFonts w:ascii="Times New Roman" w:eastAsia="Calibri" w:hAnsi="Times New Roman" w:cs="Times New Roman"/>
          <w:sz w:val="20"/>
          <w:szCs w:val="20"/>
        </w:rPr>
        <w:t xml:space="preserve"> проводит</w:t>
      </w:r>
      <w:r w:rsidRPr="009D15F2">
        <w:rPr>
          <w:rFonts w:ascii="Times New Roman" w:hAnsi="Times New Roman" w:cs="Times New Roman"/>
          <w:sz w:val="20"/>
          <w:szCs w:val="20"/>
        </w:rPr>
        <w:t>ся</w:t>
      </w:r>
      <w:r w:rsidRPr="009D15F2">
        <w:rPr>
          <w:rFonts w:ascii="Times New Roman" w:eastAsia="Calibri" w:hAnsi="Times New Roman" w:cs="Times New Roman"/>
          <w:sz w:val="20"/>
          <w:szCs w:val="20"/>
        </w:rPr>
        <w:t xml:space="preserve"> экспертиз</w:t>
      </w:r>
      <w:r w:rsidRPr="009D15F2">
        <w:rPr>
          <w:rFonts w:ascii="Times New Roman" w:hAnsi="Times New Roman" w:cs="Times New Roman"/>
          <w:sz w:val="20"/>
          <w:szCs w:val="20"/>
        </w:rPr>
        <w:t>а</w:t>
      </w:r>
      <w:r w:rsidRPr="009D15F2">
        <w:rPr>
          <w:rFonts w:ascii="Times New Roman" w:eastAsia="Calibri" w:hAnsi="Times New Roman" w:cs="Times New Roman"/>
          <w:sz w:val="20"/>
          <w:szCs w:val="20"/>
        </w:rPr>
        <w:t xml:space="preserve"> Товара в порядке, предусмотренном ст. 94 ФЗ от 05.04.2013 №44-ФЗ. Экспертиза может проводиться силами «Государственного заказчика» или к ее проведению могут привлекаться эксперты, экспертные организации.</w:t>
      </w:r>
    </w:p>
    <w:p w:rsidR="009D15F2" w:rsidRPr="009D15F2" w:rsidRDefault="009D15F2" w:rsidP="009D15F2">
      <w:pPr>
        <w:widowControl w:val="0"/>
        <w:spacing w:after="0" w:line="240" w:lineRule="auto"/>
        <w:ind w:firstLine="708"/>
        <w:jc w:val="both"/>
        <w:rPr>
          <w:rFonts w:ascii="Times New Roman" w:hAnsi="Times New Roman" w:cs="Times New Roman"/>
          <w:sz w:val="20"/>
          <w:szCs w:val="20"/>
        </w:rPr>
      </w:pPr>
      <w:r w:rsidRPr="009D15F2">
        <w:rPr>
          <w:rFonts w:ascii="Times New Roman" w:hAnsi="Times New Roman" w:cs="Times New Roman"/>
          <w:sz w:val="20"/>
          <w:szCs w:val="20"/>
        </w:rPr>
        <w:t xml:space="preserve">6.3. «Государственный заказчик» в течение </w:t>
      </w:r>
      <w:r>
        <w:rPr>
          <w:rFonts w:ascii="Times New Roman" w:hAnsi="Times New Roman" w:cs="Times New Roman"/>
          <w:sz w:val="20"/>
          <w:szCs w:val="20"/>
        </w:rPr>
        <w:t xml:space="preserve">10 </w:t>
      </w:r>
      <w:r w:rsidR="00F82EE0">
        <w:rPr>
          <w:rFonts w:ascii="Times New Roman" w:hAnsi="Times New Roman" w:cs="Times New Roman"/>
          <w:sz w:val="20"/>
          <w:szCs w:val="20"/>
        </w:rPr>
        <w:t>рабочих</w:t>
      </w:r>
      <w:r w:rsidRPr="009D15F2">
        <w:rPr>
          <w:rFonts w:ascii="Times New Roman" w:hAnsi="Times New Roman" w:cs="Times New Roman"/>
          <w:sz w:val="20"/>
          <w:szCs w:val="20"/>
        </w:rPr>
        <w:t xml:space="preserve"> дней со дня получения от «Поставщика» документов, предусмотренных пунктом 5.3 Договора, подписывает Акт приемки Товара или направляет </w:t>
      </w:r>
      <w:r w:rsidR="00F82EE0" w:rsidRPr="009D15F2">
        <w:rPr>
          <w:rFonts w:ascii="Times New Roman" w:hAnsi="Times New Roman" w:cs="Times New Roman"/>
          <w:sz w:val="20"/>
          <w:szCs w:val="20"/>
        </w:rPr>
        <w:t>«Поставщику»,</w:t>
      </w:r>
      <w:r w:rsidRPr="009D15F2">
        <w:rPr>
          <w:rFonts w:ascii="Times New Roman" w:hAnsi="Times New Roman" w:cs="Times New Roman"/>
          <w:sz w:val="20"/>
          <w:szCs w:val="20"/>
        </w:rPr>
        <w:t xml:space="preserve"> мотивированный отказ от подписания, в котором указываются недостатки и сроки их устранения.</w:t>
      </w:r>
    </w:p>
    <w:p w:rsidR="009D15F2" w:rsidRPr="009D15F2" w:rsidRDefault="009D15F2" w:rsidP="009D15F2">
      <w:pPr>
        <w:widowControl w:val="0"/>
        <w:spacing w:after="0" w:line="240" w:lineRule="auto"/>
        <w:ind w:firstLine="708"/>
        <w:jc w:val="both"/>
        <w:rPr>
          <w:rFonts w:ascii="Times New Roman" w:hAnsi="Times New Roman" w:cs="Times New Roman"/>
          <w:sz w:val="20"/>
          <w:szCs w:val="20"/>
          <w:vertAlign w:val="superscript"/>
        </w:rPr>
      </w:pPr>
      <w:r w:rsidRPr="009D15F2">
        <w:rPr>
          <w:rFonts w:ascii="Times New Roman" w:hAnsi="Times New Roman" w:cs="Times New Roman"/>
          <w:sz w:val="20"/>
          <w:szCs w:val="20"/>
        </w:rPr>
        <w:t xml:space="preserve">6.4. После устранения недостатков, послуживших основанием для </w:t>
      </w:r>
      <w:r w:rsidR="00F82EE0" w:rsidRPr="009D15F2">
        <w:rPr>
          <w:rFonts w:ascii="Times New Roman" w:hAnsi="Times New Roman" w:cs="Times New Roman"/>
          <w:sz w:val="20"/>
          <w:szCs w:val="20"/>
        </w:rPr>
        <w:t>не подписания</w:t>
      </w:r>
      <w:r w:rsidRPr="009D15F2">
        <w:rPr>
          <w:rFonts w:ascii="Times New Roman" w:hAnsi="Times New Roman" w:cs="Times New Roman"/>
          <w:sz w:val="20"/>
          <w:szCs w:val="20"/>
        </w:rPr>
        <w:t xml:space="preserve"> Акта приемки Товара, «Поставщик» и «Государственный заказчик» подписывают Акт приема-передачи Товара в порядке и сроки, предусмотренные пунктами 6.2 и 6.3 Договора.</w:t>
      </w:r>
    </w:p>
    <w:p w:rsidR="009D15F2" w:rsidRPr="009D15F2" w:rsidRDefault="009D15F2" w:rsidP="009D15F2">
      <w:pPr>
        <w:widowControl w:val="0"/>
        <w:spacing w:after="0" w:line="240" w:lineRule="auto"/>
        <w:ind w:firstLine="708"/>
        <w:jc w:val="both"/>
        <w:rPr>
          <w:rFonts w:ascii="Times New Roman" w:hAnsi="Times New Roman" w:cs="Times New Roman"/>
          <w:sz w:val="20"/>
          <w:szCs w:val="20"/>
        </w:rPr>
      </w:pPr>
      <w:r w:rsidRPr="009D15F2">
        <w:rPr>
          <w:rFonts w:ascii="Times New Roman" w:hAnsi="Times New Roman" w:cs="Times New Roman"/>
          <w:sz w:val="20"/>
          <w:szCs w:val="20"/>
        </w:rPr>
        <w:t>6.5. Со дня подписания Акта приемки Товара «Государственным заказчиком» риск случайной гибели, утраты или повреждения Товара переходит к «Государственному заказчику».</w:t>
      </w:r>
    </w:p>
    <w:p w:rsidR="009D15F2" w:rsidRDefault="009D15F2" w:rsidP="00832C0F">
      <w:pPr>
        <w:widowControl w:val="0"/>
        <w:spacing w:after="0" w:line="240" w:lineRule="auto"/>
        <w:ind w:firstLine="709"/>
        <w:jc w:val="both"/>
        <w:rPr>
          <w:rFonts w:ascii="Times New Roman" w:hAnsi="Times New Roman" w:cs="Times New Roman"/>
          <w:sz w:val="20"/>
          <w:szCs w:val="20"/>
        </w:rPr>
      </w:pPr>
      <w:r w:rsidRPr="009D15F2">
        <w:rPr>
          <w:rFonts w:ascii="Times New Roman" w:hAnsi="Times New Roman" w:cs="Times New Roman"/>
          <w:sz w:val="20"/>
          <w:szCs w:val="20"/>
        </w:rPr>
        <w:t xml:space="preserve">6.6.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№П-6 от 15.06.1965, №П-7 от 25.04.1966 с изменением </w:t>
      </w:r>
      <w:r w:rsidR="00832C0F">
        <w:rPr>
          <w:rFonts w:ascii="Times New Roman" w:hAnsi="Times New Roman" w:cs="Times New Roman"/>
          <w:sz w:val="20"/>
          <w:szCs w:val="20"/>
        </w:rPr>
        <w:t>и дополнением от 14.11.1974 №98</w:t>
      </w:r>
    </w:p>
    <w:p w:rsidR="003D78E0" w:rsidRPr="00832C0F" w:rsidRDefault="003D78E0" w:rsidP="00832C0F">
      <w:pPr>
        <w:widowControl w:val="0"/>
        <w:spacing w:after="0" w:line="240" w:lineRule="auto"/>
        <w:ind w:firstLine="709"/>
        <w:jc w:val="both"/>
        <w:rPr>
          <w:rFonts w:ascii="Times New Roman" w:hAnsi="Times New Roman" w:cs="Times New Roman"/>
          <w:color w:val="000000" w:themeColor="text1"/>
          <w:sz w:val="20"/>
          <w:szCs w:val="20"/>
        </w:rPr>
      </w:pPr>
    </w:p>
    <w:p w:rsidR="009D15F2" w:rsidRPr="009D15F2" w:rsidRDefault="009D15F2" w:rsidP="009D15F2">
      <w:pPr>
        <w:widowControl w:val="0"/>
        <w:autoSpaceDE w:val="0"/>
        <w:autoSpaceDN w:val="0"/>
        <w:adjustRightInd w:val="0"/>
        <w:spacing w:after="0" w:line="240" w:lineRule="auto"/>
        <w:jc w:val="center"/>
        <w:rPr>
          <w:rFonts w:ascii="Times New Roman" w:eastAsia="Calibri" w:hAnsi="Times New Roman" w:cs="Times New Roman"/>
          <w:b/>
          <w:sz w:val="20"/>
          <w:szCs w:val="20"/>
        </w:rPr>
      </w:pPr>
      <w:r w:rsidRPr="009D15F2">
        <w:rPr>
          <w:rFonts w:ascii="Times New Roman" w:eastAsia="Calibri" w:hAnsi="Times New Roman" w:cs="Times New Roman"/>
          <w:b/>
          <w:bCs/>
          <w:sz w:val="20"/>
          <w:szCs w:val="20"/>
        </w:rPr>
        <w:t>7. </w:t>
      </w:r>
      <w:r w:rsidRPr="009D15F2">
        <w:rPr>
          <w:rFonts w:ascii="Times New Roman" w:eastAsia="Calibri" w:hAnsi="Times New Roman" w:cs="Times New Roman"/>
          <w:b/>
          <w:sz w:val="20"/>
          <w:szCs w:val="20"/>
        </w:rPr>
        <w:t>Качество Товара</w:t>
      </w:r>
    </w:p>
    <w:p w:rsidR="009D15F2" w:rsidRPr="003D78E0" w:rsidRDefault="009D15F2" w:rsidP="003D78E0">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9D15F2">
        <w:rPr>
          <w:rFonts w:ascii="Times New Roman" w:hAnsi="Times New Roman" w:cs="Times New Roman"/>
          <w:sz w:val="20"/>
          <w:szCs w:val="20"/>
        </w:rPr>
        <w:t>7.1. Качество Товара должно соответствовать требованиям законодательства Российской Федерации, Приложению №1 к настоящему Договору (Спецификация и Технические характеристики), являющееся его неотъемлемой частью, что подтверждается: копией документа, подтверждающего соответствие Товара, выданного уполномоченными орган</w:t>
      </w:r>
      <w:r w:rsidR="003D78E0">
        <w:rPr>
          <w:rFonts w:ascii="Times New Roman" w:hAnsi="Times New Roman" w:cs="Times New Roman"/>
          <w:sz w:val="20"/>
          <w:szCs w:val="20"/>
        </w:rPr>
        <w:t>ами/организациями (при наличии).</w:t>
      </w:r>
    </w:p>
    <w:p w:rsidR="003D78E0" w:rsidRPr="00832C0F" w:rsidRDefault="003D78E0" w:rsidP="00832C0F">
      <w:pPr>
        <w:widowControl w:val="0"/>
        <w:autoSpaceDE w:val="0"/>
        <w:autoSpaceDN w:val="0"/>
        <w:adjustRightInd w:val="0"/>
        <w:spacing w:after="0" w:line="240" w:lineRule="auto"/>
        <w:ind w:firstLine="709"/>
        <w:jc w:val="both"/>
        <w:rPr>
          <w:rFonts w:ascii="Times New Roman" w:eastAsia="Calibri" w:hAnsi="Times New Roman" w:cs="Times New Roman"/>
          <w:sz w:val="20"/>
          <w:szCs w:val="20"/>
        </w:rPr>
      </w:pPr>
    </w:p>
    <w:p w:rsidR="009D15F2" w:rsidRPr="009D15F2" w:rsidRDefault="009D15F2" w:rsidP="009D15F2">
      <w:pPr>
        <w:widowControl w:val="0"/>
        <w:autoSpaceDE w:val="0"/>
        <w:autoSpaceDN w:val="0"/>
        <w:adjustRightInd w:val="0"/>
        <w:spacing w:after="0" w:line="240" w:lineRule="auto"/>
        <w:jc w:val="center"/>
        <w:rPr>
          <w:rFonts w:ascii="Times New Roman" w:hAnsi="Times New Roman" w:cs="Times New Roman"/>
          <w:sz w:val="20"/>
          <w:szCs w:val="20"/>
          <w:vertAlign w:val="superscript"/>
        </w:rPr>
      </w:pPr>
      <w:r w:rsidRPr="009D15F2">
        <w:rPr>
          <w:rFonts w:ascii="Times New Roman" w:hAnsi="Times New Roman" w:cs="Times New Roman"/>
          <w:b/>
          <w:sz w:val="20"/>
          <w:szCs w:val="20"/>
        </w:rPr>
        <w:t>8. Порядок расчетов</w:t>
      </w:r>
    </w:p>
    <w:p w:rsidR="009D15F2" w:rsidRPr="009D15F2" w:rsidRDefault="009D15F2" w:rsidP="009D15F2">
      <w:pPr>
        <w:widowControl w:val="0"/>
        <w:spacing w:after="0" w:line="240" w:lineRule="auto"/>
        <w:ind w:firstLine="709"/>
        <w:jc w:val="both"/>
        <w:rPr>
          <w:rFonts w:ascii="Times New Roman" w:hAnsi="Times New Roman" w:cs="Times New Roman"/>
          <w:sz w:val="20"/>
          <w:szCs w:val="20"/>
        </w:rPr>
      </w:pPr>
      <w:r w:rsidRPr="009D15F2">
        <w:rPr>
          <w:rFonts w:ascii="Times New Roman" w:hAnsi="Times New Roman" w:cs="Times New Roman"/>
          <w:sz w:val="20"/>
          <w:szCs w:val="20"/>
        </w:rPr>
        <w:t xml:space="preserve">8.1. Оплата за поставленный товар производится в форме безналичного денежного расчета из средств </w:t>
      </w:r>
      <w:r w:rsidRPr="009D15F2">
        <w:rPr>
          <w:rFonts w:ascii="Times New Roman" w:hAnsi="Times New Roman" w:cs="Times New Roman"/>
          <w:sz w:val="20"/>
          <w:szCs w:val="20"/>
        </w:rPr>
        <w:lastRenderedPageBreak/>
        <w:t>федерального бюджета в пределах лимитов бюджетных обязательств, выделенных на соответствующую статью бюджетной классификации на 202</w:t>
      </w:r>
      <w:r w:rsidR="00F82EE0">
        <w:rPr>
          <w:rFonts w:ascii="Times New Roman" w:hAnsi="Times New Roman" w:cs="Times New Roman"/>
          <w:sz w:val="20"/>
          <w:szCs w:val="20"/>
        </w:rPr>
        <w:t>6</w:t>
      </w:r>
      <w:r w:rsidRPr="009D15F2">
        <w:rPr>
          <w:rFonts w:ascii="Times New Roman" w:hAnsi="Times New Roman" w:cs="Times New Roman"/>
          <w:sz w:val="20"/>
          <w:szCs w:val="20"/>
        </w:rPr>
        <w:t xml:space="preserve"> год, при условии доведения предельного объема финансирования, в течение 10 рабочих дней со дня приемки товара «Государственным заказчиком» (подписания Акта приемки Товара).</w:t>
      </w:r>
    </w:p>
    <w:p w:rsidR="009D15F2" w:rsidRPr="009D15F2" w:rsidRDefault="009D15F2" w:rsidP="009D15F2">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9D15F2">
        <w:rPr>
          <w:rFonts w:ascii="Times New Roman" w:hAnsi="Times New Roman" w:cs="Times New Roman"/>
          <w:sz w:val="20"/>
          <w:szCs w:val="20"/>
        </w:rPr>
        <w:t>8.2. Оплата по Договору за поставленный Товар осуществляется «Государственным заказчиком» после представления «Поставщиком» документов, предусмотренных пунктом 5.3. Договора, а также документов на оплату:</w:t>
      </w:r>
    </w:p>
    <w:p w:rsidR="009D15F2" w:rsidRPr="009D15F2" w:rsidRDefault="009D15F2" w:rsidP="009D15F2">
      <w:pPr>
        <w:widowControl w:val="0"/>
        <w:spacing w:after="0" w:line="240" w:lineRule="auto"/>
        <w:ind w:firstLine="708"/>
        <w:jc w:val="both"/>
        <w:rPr>
          <w:rFonts w:ascii="Times New Roman" w:hAnsi="Times New Roman" w:cs="Times New Roman"/>
          <w:sz w:val="20"/>
          <w:szCs w:val="20"/>
        </w:rPr>
      </w:pPr>
      <w:r w:rsidRPr="009D15F2">
        <w:rPr>
          <w:rFonts w:ascii="Times New Roman" w:hAnsi="Times New Roman" w:cs="Times New Roman"/>
          <w:sz w:val="20"/>
          <w:szCs w:val="20"/>
        </w:rPr>
        <w:t xml:space="preserve">а) счета; </w:t>
      </w:r>
    </w:p>
    <w:p w:rsidR="009D15F2" w:rsidRPr="009D15F2" w:rsidRDefault="009D15F2" w:rsidP="009D15F2">
      <w:pPr>
        <w:widowControl w:val="0"/>
        <w:spacing w:after="0" w:line="240" w:lineRule="auto"/>
        <w:ind w:firstLine="708"/>
        <w:jc w:val="both"/>
        <w:rPr>
          <w:rFonts w:ascii="Times New Roman" w:hAnsi="Times New Roman" w:cs="Times New Roman"/>
          <w:sz w:val="20"/>
          <w:szCs w:val="20"/>
        </w:rPr>
      </w:pPr>
      <w:r w:rsidRPr="009D15F2">
        <w:rPr>
          <w:rFonts w:ascii="Times New Roman" w:hAnsi="Times New Roman" w:cs="Times New Roman"/>
          <w:sz w:val="20"/>
          <w:szCs w:val="20"/>
        </w:rPr>
        <w:t>б) счета-фактуры;</w:t>
      </w:r>
    </w:p>
    <w:p w:rsidR="009D15F2" w:rsidRPr="009D15F2" w:rsidRDefault="009D15F2" w:rsidP="009D15F2">
      <w:pPr>
        <w:widowControl w:val="0"/>
        <w:spacing w:after="0" w:line="240" w:lineRule="auto"/>
        <w:ind w:firstLine="708"/>
        <w:jc w:val="both"/>
        <w:rPr>
          <w:rFonts w:ascii="Times New Roman" w:hAnsi="Times New Roman" w:cs="Times New Roman"/>
          <w:sz w:val="20"/>
          <w:szCs w:val="20"/>
        </w:rPr>
      </w:pPr>
      <w:r w:rsidRPr="009D15F2">
        <w:rPr>
          <w:rFonts w:ascii="Times New Roman" w:hAnsi="Times New Roman" w:cs="Times New Roman"/>
          <w:sz w:val="20"/>
          <w:szCs w:val="20"/>
        </w:rPr>
        <w:t>в) иных документов (иных документов).</w:t>
      </w:r>
    </w:p>
    <w:p w:rsidR="009D15F2" w:rsidRPr="009D15F2" w:rsidRDefault="009D15F2" w:rsidP="009D15F2">
      <w:pPr>
        <w:widowControl w:val="0"/>
        <w:spacing w:after="0" w:line="240" w:lineRule="auto"/>
        <w:ind w:firstLine="708"/>
        <w:jc w:val="both"/>
        <w:rPr>
          <w:rFonts w:ascii="Times New Roman" w:hAnsi="Times New Roman" w:cs="Times New Roman"/>
          <w:sz w:val="20"/>
          <w:szCs w:val="20"/>
        </w:rPr>
      </w:pPr>
      <w:r w:rsidRPr="009D15F2">
        <w:rPr>
          <w:rFonts w:ascii="Times New Roman" w:hAnsi="Times New Roman" w:cs="Times New Roman"/>
          <w:sz w:val="20"/>
          <w:szCs w:val="20"/>
        </w:rPr>
        <w:t>8.3. На всех документах, перечисленных в подпунктах «а» – «в»</w:t>
      </w:r>
      <w:r w:rsidRPr="009D15F2">
        <w:rPr>
          <w:rFonts w:ascii="Times New Roman" w:hAnsi="Times New Roman" w:cs="Times New Roman"/>
          <w:sz w:val="20"/>
          <w:szCs w:val="20"/>
          <w:vertAlign w:val="superscript"/>
        </w:rPr>
        <w:t xml:space="preserve"> </w:t>
      </w:r>
      <w:r w:rsidRPr="009D15F2">
        <w:rPr>
          <w:rFonts w:ascii="Times New Roman" w:hAnsi="Times New Roman" w:cs="Times New Roman"/>
          <w:sz w:val="20"/>
          <w:szCs w:val="20"/>
        </w:rPr>
        <w:t>пункта 8.2 Договора, должны быть указаны наименование «Государственного заказчика», «Поставщика», номер и дата Договора, даты оформления и подписания документов.</w:t>
      </w:r>
    </w:p>
    <w:p w:rsidR="009D15F2" w:rsidRPr="009D15F2" w:rsidRDefault="009D15F2" w:rsidP="009D15F2">
      <w:pPr>
        <w:widowControl w:val="0"/>
        <w:spacing w:after="0" w:line="240" w:lineRule="auto"/>
        <w:ind w:firstLine="708"/>
        <w:jc w:val="both"/>
        <w:rPr>
          <w:rFonts w:ascii="Times New Roman" w:hAnsi="Times New Roman" w:cs="Times New Roman"/>
          <w:sz w:val="20"/>
          <w:szCs w:val="20"/>
        </w:rPr>
      </w:pPr>
      <w:r w:rsidRPr="009D15F2">
        <w:rPr>
          <w:rFonts w:ascii="Times New Roman" w:hAnsi="Times New Roman" w:cs="Times New Roman"/>
          <w:sz w:val="20"/>
          <w:szCs w:val="20"/>
        </w:rPr>
        <w:t xml:space="preserve">8.4. Оплата по Договору осуществляется по факту поставки всего Товара, предусмотренного Приложением №1 к настоящему Договору (Спецификация и Технические характеристики), являющееся его неотъемлемой частью, </w:t>
      </w:r>
      <w:r w:rsidRPr="009D15F2">
        <w:rPr>
          <w:rFonts w:ascii="Times New Roman" w:eastAsia="Calibri" w:hAnsi="Times New Roman" w:cs="Times New Roman"/>
          <w:sz w:val="20"/>
          <w:szCs w:val="20"/>
        </w:rPr>
        <w:t xml:space="preserve">на основании </w:t>
      </w:r>
      <w:r w:rsidRPr="009D15F2">
        <w:rPr>
          <w:rFonts w:ascii="Times New Roman" w:hAnsi="Times New Roman" w:cs="Times New Roman"/>
          <w:sz w:val="20"/>
          <w:szCs w:val="20"/>
        </w:rPr>
        <w:t>документов, предусмотренных пунктом 8.2 Договора.</w:t>
      </w:r>
    </w:p>
    <w:p w:rsidR="009D15F2" w:rsidRDefault="009D15F2" w:rsidP="009D15F2">
      <w:pPr>
        <w:widowControl w:val="0"/>
        <w:spacing w:after="0" w:line="240" w:lineRule="auto"/>
        <w:ind w:firstLine="708"/>
        <w:jc w:val="both"/>
        <w:rPr>
          <w:rFonts w:ascii="Times New Roman" w:hAnsi="Times New Roman" w:cs="Times New Roman"/>
          <w:sz w:val="20"/>
          <w:szCs w:val="20"/>
        </w:rPr>
      </w:pPr>
      <w:r w:rsidRPr="009D15F2">
        <w:rPr>
          <w:rFonts w:ascii="Times New Roman" w:hAnsi="Times New Roman" w:cs="Times New Roman"/>
          <w:sz w:val="20"/>
          <w:szCs w:val="20"/>
        </w:rPr>
        <w:t>8.5. Сумма, подлежащая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D15F2" w:rsidRDefault="00832C0F" w:rsidP="00832C0F">
      <w:pPr>
        <w:widowControl w:val="0"/>
        <w:spacing w:after="0" w:line="240" w:lineRule="auto"/>
        <w:ind w:firstLine="709"/>
        <w:jc w:val="both"/>
        <w:rPr>
          <w:rFonts w:ascii="PT Astra Serif" w:hAnsi="PT Astra Serif" w:cs="Times New Roman"/>
          <w:sz w:val="20"/>
          <w:szCs w:val="20"/>
        </w:rPr>
      </w:pPr>
      <w:r>
        <w:rPr>
          <w:rFonts w:ascii="PT Astra Serif" w:hAnsi="PT Astra Serif" w:cs="Times New Roman"/>
          <w:sz w:val="20"/>
          <w:szCs w:val="20"/>
        </w:rPr>
        <w:t xml:space="preserve">8.6 </w:t>
      </w:r>
      <w:r w:rsidRPr="006F15AB">
        <w:rPr>
          <w:rFonts w:ascii="PT Astra Serif" w:hAnsi="PT Astra Serif" w:cs="Times New Roman"/>
          <w:sz w:val="20"/>
          <w:szCs w:val="20"/>
        </w:rPr>
        <w:t>Государственный заказчик вправе удержать суммы неисполненных Исполнителем требований об оплате неустоек (штрафов, пеней), предъявленных Государственным заказчиком в соответствии с Федеральным законом от 05.04.2013 №44-ФЗ, из суммы, подлежащей оплате Исполнителю. Уплата неустоек (штрафов, пеней) осуществляется по следующим реквизитам: получатель: ФКУЗ МСЧ-74 ФСИН России, ИНН 7453040004, КПП 745301001, банк получателя: ОКЦ №5 УГУ БАНКА РОССИИ//УФК по Челябинской области, г. Челябинск, лицевой счет: 04691524080, БИК: 017501500, единый казначейский счет: 40102810645370000062, расчетный (казначейский) счет: 03100643000000016900, КБК- 32011607010019000140</w:t>
      </w:r>
    </w:p>
    <w:p w:rsidR="003D78E0" w:rsidRPr="00832C0F" w:rsidRDefault="003D78E0" w:rsidP="00832C0F">
      <w:pPr>
        <w:widowControl w:val="0"/>
        <w:spacing w:after="0" w:line="240" w:lineRule="auto"/>
        <w:ind w:firstLine="709"/>
        <w:jc w:val="both"/>
        <w:rPr>
          <w:rFonts w:ascii="PT Astra Serif" w:hAnsi="PT Astra Serif" w:cs="Times New Roman"/>
          <w:sz w:val="20"/>
          <w:szCs w:val="20"/>
        </w:rPr>
      </w:pPr>
    </w:p>
    <w:p w:rsidR="003D78E0" w:rsidRPr="009D15F2" w:rsidRDefault="009D15F2" w:rsidP="003D78E0">
      <w:pPr>
        <w:widowControl w:val="0"/>
        <w:spacing w:after="0" w:line="240" w:lineRule="auto"/>
        <w:jc w:val="center"/>
        <w:rPr>
          <w:rFonts w:ascii="Times New Roman" w:hAnsi="Times New Roman" w:cs="Times New Roman"/>
          <w:b/>
          <w:sz w:val="20"/>
          <w:szCs w:val="20"/>
        </w:rPr>
      </w:pPr>
      <w:r w:rsidRPr="009D15F2">
        <w:rPr>
          <w:rFonts w:ascii="Times New Roman" w:hAnsi="Times New Roman" w:cs="Times New Roman"/>
          <w:b/>
          <w:sz w:val="20"/>
          <w:szCs w:val="20"/>
        </w:rPr>
        <w:t>9. Ответственность Сторон</w:t>
      </w:r>
    </w:p>
    <w:p w:rsidR="009D15F2" w:rsidRPr="009D15F2" w:rsidRDefault="009D15F2" w:rsidP="009D15F2">
      <w:pPr>
        <w:widowControl w:val="0"/>
        <w:spacing w:after="0" w:line="240" w:lineRule="auto"/>
        <w:ind w:firstLine="709"/>
        <w:jc w:val="both"/>
        <w:rPr>
          <w:rFonts w:ascii="Times New Roman" w:hAnsi="Times New Roman"/>
          <w:sz w:val="20"/>
          <w:szCs w:val="20"/>
        </w:rPr>
      </w:pPr>
      <w:r w:rsidRPr="009D15F2">
        <w:rPr>
          <w:rFonts w:ascii="Times New Roman" w:eastAsia="Calibri" w:hAnsi="Times New Roman" w:cs="Times New Roman"/>
          <w:sz w:val="20"/>
          <w:szCs w:val="20"/>
        </w:rPr>
        <w:t>9.1.</w:t>
      </w:r>
      <w:r w:rsidRPr="009D15F2">
        <w:rPr>
          <w:rFonts w:ascii="Times New Roman" w:hAnsi="Times New Roman"/>
          <w:sz w:val="20"/>
          <w:szCs w:val="20"/>
        </w:rPr>
        <w:t xml:space="preserve"> При несвоевременной оплате или неоплате платежных документов «Поставщика» по вине «Государственного заказчика», «Поставщик» вправе требовать уплату неустойки (пени) в размере 1/300 действующей на день уплаты пеней ключевой ставки Центрального банка Российской Федерации от неоплаченной в срок суммы.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Договором срока исполнения обязательства.    </w:t>
      </w:r>
    </w:p>
    <w:p w:rsidR="009D15F2" w:rsidRPr="009D15F2" w:rsidRDefault="009D15F2" w:rsidP="009D15F2">
      <w:pPr>
        <w:widowControl w:val="0"/>
        <w:spacing w:after="0" w:line="240" w:lineRule="auto"/>
        <w:ind w:firstLine="709"/>
        <w:jc w:val="both"/>
        <w:rPr>
          <w:rFonts w:ascii="Times New Roman" w:hAnsi="Times New Roman"/>
          <w:sz w:val="20"/>
          <w:szCs w:val="20"/>
        </w:rPr>
      </w:pPr>
      <w:r w:rsidRPr="009D15F2">
        <w:rPr>
          <w:rFonts w:ascii="Times New Roman" w:hAnsi="Times New Roman"/>
          <w:sz w:val="20"/>
          <w:szCs w:val="20"/>
        </w:rPr>
        <w:t>9.2. В случае просрочки исполнения «Поставщиком» обязательств, предусмотренных настоящим Договором,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Договором и фактически исполненных «Поставщиком».</w:t>
      </w:r>
    </w:p>
    <w:p w:rsidR="009D15F2" w:rsidRPr="009D15F2" w:rsidRDefault="009D15F2" w:rsidP="009D15F2">
      <w:pPr>
        <w:spacing w:after="0" w:line="240" w:lineRule="auto"/>
        <w:ind w:firstLine="708"/>
        <w:jc w:val="both"/>
        <w:rPr>
          <w:rFonts w:ascii="Times New Roman" w:hAnsi="Times New Roman"/>
          <w:sz w:val="20"/>
          <w:szCs w:val="20"/>
        </w:rPr>
      </w:pPr>
      <w:r w:rsidRPr="009D15F2">
        <w:rPr>
          <w:rFonts w:ascii="Times New Roman" w:hAnsi="Times New Roman"/>
          <w:sz w:val="20"/>
          <w:szCs w:val="20"/>
        </w:rPr>
        <w:tab/>
        <w:t>9.3. За каждый факт неисполнения или ненадлежащего исполнения «Поставщиком» обязательств, предусмотренных настоящим Договором, за исключением просрочки исполнения обязательств, предусмотренных Договором, «Поставщик» уплачивает «Государственному заказчику» штраф. Размер штрафа устанавливается в размере 10% цены Договора.</w:t>
      </w:r>
    </w:p>
    <w:p w:rsidR="009D15F2" w:rsidRPr="009D15F2" w:rsidRDefault="009D15F2" w:rsidP="009D15F2">
      <w:pPr>
        <w:spacing w:after="0" w:line="240" w:lineRule="auto"/>
        <w:ind w:firstLine="708"/>
        <w:jc w:val="both"/>
        <w:rPr>
          <w:rFonts w:ascii="Times New Roman" w:hAnsi="Times New Roman"/>
          <w:sz w:val="20"/>
          <w:szCs w:val="20"/>
        </w:rPr>
      </w:pPr>
      <w:r w:rsidRPr="009D15F2">
        <w:rPr>
          <w:rFonts w:ascii="Times New Roman" w:hAnsi="Times New Roman"/>
          <w:sz w:val="20"/>
          <w:szCs w:val="20"/>
        </w:rPr>
        <w:t>9.4. За каждый факт неисполнения «Государственным заказчиком»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уплаты штрафа. Размер штрафа устанавливается в размере 1000 (одна тысяча) рублей 00 копеек.</w:t>
      </w:r>
    </w:p>
    <w:p w:rsidR="009D15F2" w:rsidRPr="009D15F2" w:rsidRDefault="009D15F2" w:rsidP="009D15F2">
      <w:pPr>
        <w:widowControl w:val="0"/>
        <w:spacing w:after="0" w:line="240" w:lineRule="auto"/>
        <w:ind w:firstLine="709"/>
        <w:jc w:val="both"/>
        <w:rPr>
          <w:rFonts w:ascii="Times New Roman" w:hAnsi="Times New Roman"/>
          <w:sz w:val="20"/>
          <w:szCs w:val="20"/>
        </w:rPr>
      </w:pPr>
      <w:r w:rsidRPr="009D15F2">
        <w:rPr>
          <w:rFonts w:ascii="Times New Roman" w:hAnsi="Times New Roman"/>
          <w:sz w:val="20"/>
          <w:szCs w:val="20"/>
        </w:rPr>
        <w:t xml:space="preserve">9.5.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в размере 1000 (одна тысяча) рублей 00 копеек. </w:t>
      </w:r>
    </w:p>
    <w:p w:rsidR="009D15F2" w:rsidRPr="009D15F2" w:rsidRDefault="009D15F2" w:rsidP="009D15F2">
      <w:pPr>
        <w:widowControl w:val="0"/>
        <w:spacing w:after="0" w:line="240" w:lineRule="auto"/>
        <w:ind w:firstLine="709"/>
        <w:jc w:val="both"/>
        <w:rPr>
          <w:rFonts w:ascii="Times New Roman" w:hAnsi="Times New Roman"/>
          <w:sz w:val="20"/>
          <w:szCs w:val="20"/>
        </w:rPr>
      </w:pPr>
      <w:r w:rsidRPr="009D15F2">
        <w:rPr>
          <w:rFonts w:ascii="Times New Roman" w:hAnsi="Times New Roman"/>
          <w:sz w:val="20"/>
          <w:szCs w:val="20"/>
        </w:rPr>
        <w:t xml:space="preserve">9.6.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9D15F2" w:rsidRPr="009D15F2" w:rsidRDefault="009D15F2" w:rsidP="009D15F2">
      <w:pPr>
        <w:widowControl w:val="0"/>
        <w:spacing w:after="0" w:line="240" w:lineRule="auto"/>
        <w:ind w:firstLine="709"/>
        <w:jc w:val="both"/>
        <w:rPr>
          <w:rFonts w:ascii="Times New Roman" w:hAnsi="Times New Roman"/>
          <w:sz w:val="20"/>
          <w:szCs w:val="20"/>
        </w:rPr>
      </w:pPr>
      <w:r w:rsidRPr="009D15F2">
        <w:rPr>
          <w:rFonts w:ascii="Times New Roman" w:hAnsi="Times New Roman"/>
          <w:sz w:val="20"/>
          <w:szCs w:val="20"/>
        </w:rPr>
        <w:t>9.7.  Общая сумма начисленных штрафов за ненадлежащее исполнение «Государственным заказчиком» обязательств, предусмотренных настоящим Договором, не может превышать цену Договора.</w:t>
      </w:r>
    </w:p>
    <w:p w:rsidR="009D15F2" w:rsidRDefault="009D15F2" w:rsidP="00832C0F">
      <w:pPr>
        <w:spacing w:after="0" w:line="240" w:lineRule="auto"/>
        <w:ind w:firstLine="709"/>
        <w:jc w:val="both"/>
        <w:rPr>
          <w:rFonts w:ascii="Times New Roman" w:hAnsi="Times New Roman" w:cs="Times New Roman"/>
          <w:sz w:val="20"/>
          <w:szCs w:val="20"/>
        </w:rPr>
      </w:pPr>
      <w:r w:rsidRPr="009D15F2">
        <w:rPr>
          <w:rFonts w:ascii="Times New Roman" w:hAnsi="Times New Roman"/>
          <w:sz w:val="20"/>
          <w:szCs w:val="20"/>
        </w:rPr>
        <w:t xml:space="preserve"> 9.8.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r w:rsidRPr="009D15F2">
        <w:rPr>
          <w:rFonts w:ascii="Times New Roman" w:hAnsi="Times New Roman" w:cs="Times New Roman"/>
          <w:sz w:val="20"/>
          <w:szCs w:val="20"/>
        </w:rPr>
        <w:t xml:space="preserve"> </w:t>
      </w:r>
    </w:p>
    <w:p w:rsidR="001B4ADE" w:rsidRPr="00832C0F" w:rsidRDefault="001B4ADE" w:rsidP="00832C0F">
      <w:pPr>
        <w:spacing w:after="0" w:line="240" w:lineRule="auto"/>
        <w:ind w:firstLine="709"/>
        <w:jc w:val="both"/>
        <w:rPr>
          <w:rFonts w:ascii="Times New Roman" w:hAnsi="Times New Roman" w:cs="Times New Roman"/>
          <w:sz w:val="20"/>
          <w:szCs w:val="20"/>
        </w:rPr>
      </w:pPr>
    </w:p>
    <w:p w:rsidR="00832C0F" w:rsidRPr="006F15AB" w:rsidRDefault="00832C0F" w:rsidP="00832C0F">
      <w:pPr>
        <w:widowControl w:val="0"/>
        <w:autoSpaceDE w:val="0"/>
        <w:autoSpaceDN w:val="0"/>
        <w:adjustRightInd w:val="0"/>
        <w:spacing w:after="0" w:line="240" w:lineRule="auto"/>
        <w:ind w:firstLine="709"/>
        <w:jc w:val="center"/>
        <w:rPr>
          <w:rFonts w:ascii="PT Astra Serif" w:eastAsia="Times New Roman" w:hAnsi="PT Astra Serif" w:cs="Times New Roman"/>
          <w:b/>
          <w:sz w:val="20"/>
          <w:szCs w:val="20"/>
          <w:lang w:eastAsia="ru-RU"/>
        </w:rPr>
      </w:pPr>
      <w:r>
        <w:rPr>
          <w:b/>
          <w:sz w:val="20"/>
          <w:szCs w:val="20"/>
        </w:rPr>
        <w:lastRenderedPageBreak/>
        <w:t>10</w:t>
      </w:r>
      <w:r w:rsidRPr="006F15AB">
        <w:rPr>
          <w:rFonts w:ascii="PT Astra Serif" w:eastAsia="Times New Roman" w:hAnsi="PT Astra Serif" w:cs="Times New Roman"/>
          <w:b/>
          <w:sz w:val="20"/>
          <w:szCs w:val="20"/>
          <w:lang w:eastAsia="ru-RU"/>
        </w:rPr>
        <w:t>. Форс-мажорные условия</w:t>
      </w:r>
    </w:p>
    <w:p w:rsidR="00832C0F" w:rsidRPr="00832C0F" w:rsidRDefault="00832C0F" w:rsidP="00832C0F">
      <w:pPr>
        <w:spacing w:after="0" w:line="240" w:lineRule="auto"/>
        <w:ind w:firstLine="709"/>
        <w:jc w:val="both"/>
        <w:rPr>
          <w:rFonts w:ascii="Times New Roman" w:hAnsi="Times New Roman"/>
          <w:sz w:val="20"/>
          <w:szCs w:val="20"/>
        </w:rPr>
      </w:pPr>
      <w:r w:rsidRPr="00832C0F">
        <w:rPr>
          <w:rFonts w:ascii="Times New Roman" w:hAnsi="Times New Roman"/>
          <w:sz w:val="20"/>
          <w:szCs w:val="20"/>
        </w:rPr>
        <w:t>10.1.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832C0F" w:rsidRPr="00832C0F" w:rsidRDefault="00832C0F" w:rsidP="00832C0F">
      <w:pPr>
        <w:spacing w:after="0" w:line="240" w:lineRule="auto"/>
        <w:ind w:firstLine="709"/>
        <w:jc w:val="both"/>
        <w:rPr>
          <w:rFonts w:ascii="Times New Roman" w:hAnsi="Times New Roman"/>
          <w:sz w:val="20"/>
          <w:szCs w:val="20"/>
        </w:rPr>
      </w:pPr>
      <w:r w:rsidRPr="00832C0F">
        <w:rPr>
          <w:rFonts w:ascii="Times New Roman" w:hAnsi="Times New Roman"/>
          <w:sz w:val="20"/>
          <w:szCs w:val="20"/>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832C0F" w:rsidRPr="00832C0F" w:rsidRDefault="00832C0F" w:rsidP="00832C0F">
      <w:pPr>
        <w:spacing w:after="0" w:line="240" w:lineRule="auto"/>
        <w:ind w:firstLine="709"/>
        <w:jc w:val="both"/>
        <w:rPr>
          <w:rFonts w:ascii="Times New Roman" w:hAnsi="Times New Roman"/>
          <w:sz w:val="20"/>
          <w:szCs w:val="20"/>
        </w:rPr>
      </w:pPr>
      <w:r w:rsidRPr="00832C0F">
        <w:rPr>
          <w:rFonts w:ascii="Times New Roman" w:hAnsi="Times New Roman"/>
          <w:sz w:val="20"/>
          <w:szCs w:val="20"/>
        </w:rPr>
        <w:t>10.2.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Договору и срок исполнения обязательств.</w:t>
      </w:r>
    </w:p>
    <w:p w:rsidR="00832C0F" w:rsidRPr="00832C0F" w:rsidRDefault="00832C0F" w:rsidP="00832C0F">
      <w:pPr>
        <w:spacing w:after="0" w:line="240" w:lineRule="auto"/>
        <w:ind w:firstLine="709"/>
        <w:jc w:val="both"/>
        <w:rPr>
          <w:rFonts w:ascii="Times New Roman" w:hAnsi="Times New Roman"/>
          <w:sz w:val="20"/>
          <w:szCs w:val="20"/>
        </w:rPr>
      </w:pPr>
      <w:r w:rsidRPr="00832C0F">
        <w:rPr>
          <w:rFonts w:ascii="Times New Roman" w:hAnsi="Times New Roman"/>
          <w:sz w:val="20"/>
          <w:szCs w:val="20"/>
        </w:rPr>
        <w:t>10.3.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направить извещение, то она должна возместить другой «Стороне» убытки, причиненные не извещением или несвоевременным извещением.</w:t>
      </w:r>
    </w:p>
    <w:p w:rsidR="00832C0F" w:rsidRPr="00832C0F" w:rsidRDefault="00832C0F" w:rsidP="00832C0F">
      <w:pPr>
        <w:spacing w:after="0" w:line="240" w:lineRule="auto"/>
        <w:ind w:firstLine="709"/>
        <w:jc w:val="both"/>
        <w:rPr>
          <w:rFonts w:ascii="Times New Roman" w:hAnsi="Times New Roman"/>
          <w:sz w:val="20"/>
          <w:szCs w:val="20"/>
        </w:rPr>
      </w:pPr>
      <w:r w:rsidRPr="00832C0F">
        <w:rPr>
          <w:rFonts w:ascii="Times New Roman" w:hAnsi="Times New Roman"/>
          <w:sz w:val="20"/>
          <w:szCs w:val="20"/>
        </w:rPr>
        <w:t>10.4.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832C0F" w:rsidRPr="00832C0F" w:rsidRDefault="00832C0F" w:rsidP="00832C0F">
      <w:pPr>
        <w:spacing w:after="0" w:line="240" w:lineRule="auto"/>
        <w:ind w:firstLine="709"/>
        <w:jc w:val="both"/>
        <w:rPr>
          <w:rFonts w:ascii="Times New Roman" w:hAnsi="Times New Roman"/>
          <w:sz w:val="20"/>
          <w:szCs w:val="20"/>
        </w:rPr>
      </w:pPr>
      <w:r w:rsidRPr="00832C0F">
        <w:rPr>
          <w:rFonts w:ascii="Times New Roman" w:hAnsi="Times New Roman"/>
          <w:sz w:val="20"/>
          <w:szCs w:val="20"/>
        </w:rPr>
        <w:t>10.5. В случае наступления форс-мажорных обстоятельств 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832C0F" w:rsidRDefault="00832C0F" w:rsidP="00832C0F">
      <w:pPr>
        <w:spacing w:after="0" w:line="240" w:lineRule="auto"/>
        <w:ind w:firstLine="709"/>
        <w:jc w:val="both"/>
        <w:rPr>
          <w:rFonts w:ascii="Times New Roman" w:hAnsi="Times New Roman"/>
          <w:sz w:val="20"/>
          <w:szCs w:val="20"/>
        </w:rPr>
      </w:pPr>
      <w:r w:rsidRPr="00832C0F">
        <w:rPr>
          <w:rFonts w:ascii="Times New Roman" w:hAnsi="Times New Roman"/>
          <w:sz w:val="20"/>
          <w:szCs w:val="20"/>
        </w:rPr>
        <w:t>10.6.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3D78E0" w:rsidRPr="00832C0F" w:rsidRDefault="003D78E0" w:rsidP="00832C0F">
      <w:pPr>
        <w:spacing w:after="0" w:line="240" w:lineRule="auto"/>
        <w:ind w:firstLine="709"/>
        <w:jc w:val="both"/>
        <w:rPr>
          <w:rFonts w:ascii="Times New Roman" w:hAnsi="Times New Roman"/>
          <w:sz w:val="20"/>
          <w:szCs w:val="20"/>
        </w:rPr>
      </w:pPr>
    </w:p>
    <w:p w:rsidR="002C3004" w:rsidRPr="009D15F2" w:rsidRDefault="002C3004" w:rsidP="002C3004">
      <w:pPr>
        <w:widowControl w:val="0"/>
        <w:spacing w:after="0" w:line="240" w:lineRule="auto"/>
        <w:jc w:val="center"/>
        <w:rPr>
          <w:rFonts w:ascii="Times New Roman" w:hAnsi="Times New Roman" w:cs="Times New Roman"/>
          <w:b/>
          <w:sz w:val="20"/>
          <w:szCs w:val="20"/>
        </w:rPr>
      </w:pPr>
      <w:r w:rsidRPr="009D15F2">
        <w:rPr>
          <w:rFonts w:ascii="Times New Roman" w:hAnsi="Times New Roman" w:cs="Times New Roman"/>
          <w:b/>
          <w:sz w:val="20"/>
          <w:szCs w:val="20"/>
        </w:rPr>
        <w:t>11. Срок действия Договора, изменение и расторжение Договора</w:t>
      </w:r>
    </w:p>
    <w:p w:rsidR="002C3004" w:rsidRPr="009D15F2" w:rsidRDefault="002C3004" w:rsidP="002C3004">
      <w:pPr>
        <w:widowControl w:val="0"/>
        <w:spacing w:after="0" w:line="240" w:lineRule="auto"/>
        <w:ind w:firstLine="708"/>
        <w:jc w:val="both"/>
        <w:rPr>
          <w:rFonts w:ascii="Times New Roman" w:hAnsi="Times New Roman" w:cs="Times New Roman"/>
          <w:sz w:val="20"/>
          <w:szCs w:val="20"/>
        </w:rPr>
      </w:pPr>
      <w:r w:rsidRPr="009D15F2">
        <w:rPr>
          <w:rFonts w:ascii="Times New Roman" w:hAnsi="Times New Roman" w:cs="Times New Roman"/>
          <w:sz w:val="20"/>
          <w:szCs w:val="20"/>
        </w:rPr>
        <w:t>11.1. Договор вступает в силу с его подпис</w:t>
      </w:r>
      <w:r w:rsidR="00F82EE0">
        <w:rPr>
          <w:rFonts w:ascii="Times New Roman" w:hAnsi="Times New Roman" w:cs="Times New Roman"/>
          <w:sz w:val="20"/>
          <w:szCs w:val="20"/>
        </w:rPr>
        <w:t>ания Сторонами и действует до 14</w:t>
      </w:r>
      <w:r w:rsidR="00832C0F">
        <w:rPr>
          <w:rFonts w:ascii="Times New Roman" w:hAnsi="Times New Roman" w:cs="Times New Roman"/>
          <w:sz w:val="20"/>
          <w:szCs w:val="20"/>
        </w:rPr>
        <w:t>.12.2026</w:t>
      </w:r>
      <w:r w:rsidRPr="009D15F2">
        <w:rPr>
          <w:rFonts w:ascii="Times New Roman" w:hAnsi="Times New Roman" w:cs="Times New Roman"/>
          <w:sz w:val="20"/>
          <w:szCs w:val="20"/>
        </w:rPr>
        <w:t>г.</w:t>
      </w:r>
    </w:p>
    <w:p w:rsidR="002C3004" w:rsidRPr="009D15F2" w:rsidRDefault="002C3004" w:rsidP="002C3004">
      <w:pPr>
        <w:pStyle w:val="-0"/>
        <w:widowControl w:val="0"/>
        <w:numPr>
          <w:ilvl w:val="1"/>
          <w:numId w:val="0"/>
        </w:numPr>
        <w:tabs>
          <w:tab w:val="num" w:pos="1418"/>
        </w:tabs>
        <w:ind w:firstLine="709"/>
        <w:rPr>
          <w:sz w:val="20"/>
          <w:szCs w:val="20"/>
        </w:rPr>
      </w:pPr>
      <w:r w:rsidRPr="009D15F2">
        <w:rPr>
          <w:sz w:val="20"/>
          <w:szCs w:val="20"/>
        </w:rPr>
        <w:t>11.2. Все изменения Договора должны быть совершены в письменном виде и оформлены дополнительными соглашениями к Договору.</w:t>
      </w:r>
    </w:p>
    <w:p w:rsidR="002C3004" w:rsidRPr="009D15F2" w:rsidRDefault="002C3004" w:rsidP="002C3004">
      <w:pPr>
        <w:pStyle w:val="-0"/>
        <w:widowControl w:val="0"/>
        <w:numPr>
          <w:ilvl w:val="1"/>
          <w:numId w:val="0"/>
        </w:numPr>
        <w:tabs>
          <w:tab w:val="num" w:pos="1418"/>
        </w:tabs>
        <w:ind w:firstLine="709"/>
        <w:rPr>
          <w:sz w:val="20"/>
          <w:szCs w:val="20"/>
        </w:rPr>
      </w:pPr>
      <w:r w:rsidRPr="009D15F2">
        <w:rPr>
          <w:sz w:val="20"/>
          <w:szCs w:val="20"/>
        </w:rPr>
        <w:t>11.3. Договор может быть расторгнут по основаниям в соответствии с гражданским законодательством Российской Федерации.</w:t>
      </w:r>
    </w:p>
    <w:p w:rsidR="002C3004" w:rsidRDefault="002C3004" w:rsidP="002C3004">
      <w:pPr>
        <w:pStyle w:val="-0"/>
        <w:widowControl w:val="0"/>
        <w:numPr>
          <w:ilvl w:val="1"/>
          <w:numId w:val="0"/>
        </w:numPr>
        <w:tabs>
          <w:tab w:val="num" w:pos="1418"/>
        </w:tabs>
        <w:ind w:firstLine="709"/>
        <w:rPr>
          <w:sz w:val="20"/>
          <w:szCs w:val="20"/>
        </w:rPr>
      </w:pPr>
      <w:r w:rsidRPr="009D15F2">
        <w:rPr>
          <w:sz w:val="20"/>
          <w:szCs w:val="20"/>
        </w:rPr>
        <w:t>11.4.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 95 Федерального закона от 05.04.2013 №44-ФЗ.</w:t>
      </w:r>
    </w:p>
    <w:p w:rsidR="003D78E0" w:rsidRPr="009D15F2" w:rsidRDefault="003D78E0" w:rsidP="002C3004">
      <w:pPr>
        <w:pStyle w:val="-0"/>
        <w:widowControl w:val="0"/>
        <w:numPr>
          <w:ilvl w:val="1"/>
          <w:numId w:val="0"/>
        </w:numPr>
        <w:tabs>
          <w:tab w:val="num" w:pos="1418"/>
        </w:tabs>
        <w:ind w:firstLine="709"/>
        <w:rPr>
          <w:sz w:val="20"/>
          <w:szCs w:val="20"/>
        </w:rPr>
      </w:pPr>
    </w:p>
    <w:p w:rsidR="002C3004" w:rsidRPr="009D15F2" w:rsidRDefault="002C3004" w:rsidP="002C3004">
      <w:pPr>
        <w:pStyle w:val="-0"/>
        <w:widowControl w:val="0"/>
        <w:numPr>
          <w:ilvl w:val="0"/>
          <w:numId w:val="0"/>
        </w:numPr>
        <w:jc w:val="center"/>
        <w:rPr>
          <w:sz w:val="20"/>
          <w:szCs w:val="20"/>
          <w:vertAlign w:val="superscript"/>
        </w:rPr>
      </w:pPr>
      <w:r w:rsidRPr="009D15F2">
        <w:rPr>
          <w:b/>
          <w:sz w:val="20"/>
          <w:szCs w:val="20"/>
        </w:rPr>
        <w:t>12. Заключительные положения</w:t>
      </w:r>
    </w:p>
    <w:p w:rsidR="002C3004" w:rsidRPr="009D15F2" w:rsidRDefault="002C3004" w:rsidP="002C3004">
      <w:pPr>
        <w:pStyle w:val="-0"/>
        <w:widowControl w:val="0"/>
        <w:numPr>
          <w:ilvl w:val="0"/>
          <w:numId w:val="0"/>
        </w:numPr>
        <w:ind w:firstLine="708"/>
        <w:rPr>
          <w:sz w:val="20"/>
          <w:szCs w:val="20"/>
        </w:rPr>
      </w:pPr>
      <w:r w:rsidRPr="009D15F2">
        <w:rPr>
          <w:sz w:val="20"/>
          <w:szCs w:val="20"/>
        </w:rPr>
        <w:t>12.1. Во всем, что не предусмотрено Договором, Стороны руководствуются законодательством Российской Федерации.</w:t>
      </w:r>
    </w:p>
    <w:p w:rsidR="002C3004" w:rsidRPr="009D15F2" w:rsidRDefault="002C3004" w:rsidP="002C3004">
      <w:pPr>
        <w:pStyle w:val="-0"/>
        <w:widowControl w:val="0"/>
        <w:numPr>
          <w:ilvl w:val="0"/>
          <w:numId w:val="0"/>
        </w:numPr>
        <w:ind w:firstLine="708"/>
        <w:rPr>
          <w:sz w:val="20"/>
          <w:szCs w:val="20"/>
        </w:rPr>
      </w:pPr>
      <w:r w:rsidRPr="009D15F2">
        <w:rPr>
          <w:sz w:val="20"/>
          <w:szCs w:val="20"/>
        </w:rPr>
        <w:t>12.2. Ни одна Сторона не вправе передавать свои права и обязанности по настоящему Договору третьей стороне без письменного согласия другой Стороны.</w:t>
      </w:r>
    </w:p>
    <w:p w:rsidR="002C3004" w:rsidRPr="009D15F2" w:rsidRDefault="002C3004" w:rsidP="002C3004">
      <w:pPr>
        <w:pStyle w:val="-0"/>
        <w:widowControl w:val="0"/>
        <w:numPr>
          <w:ilvl w:val="0"/>
          <w:numId w:val="0"/>
        </w:numPr>
        <w:ind w:firstLine="708"/>
        <w:rPr>
          <w:sz w:val="20"/>
          <w:szCs w:val="20"/>
        </w:rPr>
      </w:pPr>
      <w:r w:rsidRPr="009D15F2">
        <w:rPr>
          <w:sz w:val="20"/>
          <w:szCs w:val="20"/>
        </w:rPr>
        <w:t>12.3.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Челябинской области с соблюдением претензионного порядка урегулирования споров. Срок рассмотрения претензии – 30 дней с момента её получения.</w:t>
      </w:r>
    </w:p>
    <w:p w:rsidR="002C3004" w:rsidRPr="009D15F2" w:rsidRDefault="002C3004" w:rsidP="002C3004">
      <w:pPr>
        <w:pStyle w:val="af8"/>
        <w:widowControl w:val="0"/>
        <w:tabs>
          <w:tab w:val="clear" w:pos="1134"/>
        </w:tabs>
        <w:ind w:firstLine="709"/>
        <w:rPr>
          <w:rFonts w:eastAsia="Calibri"/>
          <w:sz w:val="20"/>
          <w:szCs w:val="20"/>
          <w:lang w:eastAsia="en-US"/>
        </w:rPr>
      </w:pPr>
      <w:r w:rsidRPr="009D15F2">
        <w:rPr>
          <w:sz w:val="20"/>
          <w:szCs w:val="20"/>
        </w:rPr>
        <w:t xml:space="preserve">12.4. </w:t>
      </w:r>
      <w:r w:rsidRPr="009D15F2">
        <w:rPr>
          <w:rFonts w:eastAsia="Calibri"/>
          <w:sz w:val="20"/>
          <w:szCs w:val="20"/>
          <w:lang w:eastAsia="en-US"/>
        </w:rPr>
        <w:t>Настоящий Договор составлен в 2 экземплярах, идентичных по содержанию и имеющих одинаковую юридическую силу, один – для «Поставщика», один – для «Государственного заказчика».</w:t>
      </w:r>
    </w:p>
    <w:p w:rsidR="002C3004" w:rsidRPr="009D15F2" w:rsidRDefault="002C3004" w:rsidP="002C3004">
      <w:pPr>
        <w:pStyle w:val="-0"/>
        <w:widowControl w:val="0"/>
        <w:numPr>
          <w:ilvl w:val="0"/>
          <w:numId w:val="0"/>
        </w:numPr>
        <w:ind w:firstLine="708"/>
        <w:rPr>
          <w:sz w:val="20"/>
          <w:szCs w:val="20"/>
        </w:rPr>
      </w:pPr>
      <w:r w:rsidRPr="009D15F2">
        <w:rPr>
          <w:sz w:val="20"/>
          <w:szCs w:val="20"/>
        </w:rPr>
        <w:t>12.5. Любое уведомление, которое одна «Сторона» направляет другой «Стороне» в соответствии с Договором, высылается в виде письма по адресу другой «Стороны» с подтверждением о получении.</w:t>
      </w:r>
    </w:p>
    <w:p w:rsidR="002C3004" w:rsidRPr="009D15F2" w:rsidRDefault="002C3004" w:rsidP="002C3004">
      <w:pPr>
        <w:widowControl w:val="0"/>
        <w:spacing w:after="0" w:line="240" w:lineRule="auto"/>
        <w:ind w:firstLine="709"/>
        <w:jc w:val="both"/>
        <w:rPr>
          <w:rFonts w:ascii="Times New Roman" w:hAnsi="Times New Roman" w:cs="Times New Roman"/>
          <w:sz w:val="20"/>
          <w:szCs w:val="20"/>
        </w:rPr>
      </w:pPr>
      <w:r w:rsidRPr="009D15F2">
        <w:rPr>
          <w:rFonts w:ascii="Times New Roman" w:hAnsi="Times New Roman" w:cs="Times New Roman"/>
          <w:sz w:val="20"/>
          <w:szCs w:val="20"/>
        </w:rPr>
        <w:t>12.6. Приложения к Договору являются его неотъемлемой частью. Приложения к Договору:</w:t>
      </w:r>
    </w:p>
    <w:p w:rsidR="00D25227" w:rsidRDefault="002C3004" w:rsidP="002C3004">
      <w:pPr>
        <w:widowControl w:val="0"/>
        <w:spacing w:after="0" w:line="240" w:lineRule="auto"/>
        <w:ind w:firstLine="709"/>
        <w:jc w:val="both"/>
        <w:rPr>
          <w:rFonts w:ascii="Times New Roman" w:hAnsi="Times New Roman" w:cs="Times New Roman"/>
          <w:sz w:val="20"/>
          <w:szCs w:val="20"/>
        </w:rPr>
      </w:pPr>
      <w:r w:rsidRPr="009D15F2">
        <w:rPr>
          <w:rFonts w:ascii="Times New Roman" w:hAnsi="Times New Roman" w:cs="Times New Roman"/>
          <w:sz w:val="20"/>
          <w:szCs w:val="20"/>
        </w:rPr>
        <w:t>Приложение № 1 – Спецификация.</w:t>
      </w:r>
    </w:p>
    <w:p w:rsidR="003D78E0" w:rsidRDefault="003D78E0" w:rsidP="00D25227">
      <w:pPr>
        <w:widowControl w:val="0"/>
        <w:spacing w:after="0" w:line="240" w:lineRule="auto"/>
        <w:ind w:firstLine="709"/>
        <w:jc w:val="center"/>
        <w:rPr>
          <w:rFonts w:ascii="Times New Roman" w:hAnsi="Times New Roman" w:cs="Times New Roman"/>
          <w:b/>
          <w:sz w:val="20"/>
          <w:szCs w:val="20"/>
        </w:rPr>
      </w:pPr>
    </w:p>
    <w:p w:rsidR="003D78E0" w:rsidRDefault="003D78E0" w:rsidP="00D25227">
      <w:pPr>
        <w:widowControl w:val="0"/>
        <w:spacing w:after="0" w:line="240" w:lineRule="auto"/>
        <w:ind w:firstLine="709"/>
        <w:jc w:val="center"/>
        <w:rPr>
          <w:rFonts w:ascii="Times New Roman" w:hAnsi="Times New Roman" w:cs="Times New Roman"/>
          <w:b/>
          <w:sz w:val="20"/>
          <w:szCs w:val="20"/>
        </w:rPr>
      </w:pPr>
    </w:p>
    <w:p w:rsidR="003D78E0" w:rsidRDefault="003D78E0" w:rsidP="00D25227">
      <w:pPr>
        <w:widowControl w:val="0"/>
        <w:spacing w:after="0" w:line="240" w:lineRule="auto"/>
        <w:ind w:firstLine="709"/>
        <w:jc w:val="center"/>
        <w:rPr>
          <w:rFonts w:ascii="Times New Roman" w:hAnsi="Times New Roman" w:cs="Times New Roman"/>
          <w:b/>
          <w:sz w:val="20"/>
          <w:szCs w:val="20"/>
        </w:rPr>
      </w:pPr>
    </w:p>
    <w:p w:rsidR="003D78E0" w:rsidRDefault="003D78E0" w:rsidP="00D25227">
      <w:pPr>
        <w:widowControl w:val="0"/>
        <w:spacing w:after="0" w:line="240" w:lineRule="auto"/>
        <w:ind w:firstLine="709"/>
        <w:jc w:val="center"/>
        <w:rPr>
          <w:rFonts w:ascii="Times New Roman" w:hAnsi="Times New Roman" w:cs="Times New Roman"/>
          <w:b/>
          <w:sz w:val="20"/>
          <w:szCs w:val="20"/>
        </w:rPr>
      </w:pPr>
    </w:p>
    <w:p w:rsidR="003D78E0" w:rsidRDefault="003D78E0" w:rsidP="00D25227">
      <w:pPr>
        <w:widowControl w:val="0"/>
        <w:spacing w:after="0" w:line="240" w:lineRule="auto"/>
        <w:ind w:firstLine="709"/>
        <w:jc w:val="center"/>
        <w:rPr>
          <w:rFonts w:ascii="Times New Roman" w:hAnsi="Times New Roman" w:cs="Times New Roman"/>
          <w:b/>
          <w:sz w:val="20"/>
          <w:szCs w:val="20"/>
        </w:rPr>
      </w:pPr>
    </w:p>
    <w:p w:rsidR="003D78E0" w:rsidRDefault="003D78E0" w:rsidP="00D25227">
      <w:pPr>
        <w:widowControl w:val="0"/>
        <w:spacing w:after="0" w:line="240" w:lineRule="auto"/>
        <w:ind w:firstLine="709"/>
        <w:jc w:val="center"/>
        <w:rPr>
          <w:rFonts w:ascii="Times New Roman" w:hAnsi="Times New Roman" w:cs="Times New Roman"/>
          <w:b/>
          <w:sz w:val="20"/>
          <w:szCs w:val="20"/>
        </w:rPr>
      </w:pPr>
    </w:p>
    <w:p w:rsidR="003D78E0" w:rsidRDefault="003D78E0" w:rsidP="00D25227">
      <w:pPr>
        <w:widowControl w:val="0"/>
        <w:spacing w:after="0" w:line="240" w:lineRule="auto"/>
        <w:ind w:firstLine="709"/>
        <w:jc w:val="center"/>
        <w:rPr>
          <w:rFonts w:ascii="Times New Roman" w:hAnsi="Times New Roman" w:cs="Times New Roman"/>
          <w:b/>
          <w:sz w:val="20"/>
          <w:szCs w:val="20"/>
        </w:rPr>
      </w:pPr>
    </w:p>
    <w:p w:rsidR="003D78E0" w:rsidRDefault="003D78E0" w:rsidP="003D78E0">
      <w:pPr>
        <w:widowControl w:val="0"/>
        <w:spacing w:after="0" w:line="240" w:lineRule="auto"/>
        <w:rPr>
          <w:rFonts w:ascii="Times New Roman" w:hAnsi="Times New Roman" w:cs="Times New Roman"/>
          <w:b/>
          <w:sz w:val="20"/>
          <w:szCs w:val="20"/>
        </w:rPr>
      </w:pPr>
      <w:bookmarkStart w:id="0" w:name="_GoBack"/>
      <w:bookmarkEnd w:id="0"/>
    </w:p>
    <w:p w:rsidR="002C3004" w:rsidRPr="009D15F2" w:rsidRDefault="002C3004" w:rsidP="00D25227">
      <w:pPr>
        <w:widowControl w:val="0"/>
        <w:spacing w:after="0" w:line="240" w:lineRule="auto"/>
        <w:ind w:firstLine="709"/>
        <w:jc w:val="center"/>
        <w:rPr>
          <w:rFonts w:ascii="Times New Roman" w:hAnsi="Times New Roman" w:cs="Times New Roman"/>
          <w:b/>
          <w:sz w:val="20"/>
          <w:szCs w:val="20"/>
        </w:rPr>
      </w:pPr>
      <w:r w:rsidRPr="009D15F2">
        <w:rPr>
          <w:rFonts w:ascii="Times New Roman" w:hAnsi="Times New Roman" w:cs="Times New Roman"/>
          <w:b/>
          <w:sz w:val="20"/>
          <w:szCs w:val="20"/>
        </w:rPr>
        <w:lastRenderedPageBreak/>
        <w:t>13. Реквизиты сторон</w:t>
      </w:r>
    </w:p>
    <w:p w:rsidR="002C3004" w:rsidRPr="009D15F2" w:rsidRDefault="002C3004" w:rsidP="002C3004">
      <w:pPr>
        <w:widowControl w:val="0"/>
        <w:spacing w:after="0" w:line="240" w:lineRule="auto"/>
        <w:ind w:firstLine="709"/>
        <w:jc w:val="both"/>
        <w:rPr>
          <w:rFonts w:ascii="Times New Roman" w:hAnsi="Times New Roman" w:cs="Times New Roman"/>
          <w:sz w:val="20"/>
          <w:szCs w:val="20"/>
        </w:rPr>
      </w:pPr>
    </w:p>
    <w:tbl>
      <w:tblPr>
        <w:tblW w:w="10206" w:type="dxa"/>
        <w:tblLook w:val="04A0" w:firstRow="1" w:lastRow="0" w:firstColumn="1" w:lastColumn="0" w:noHBand="0" w:noVBand="1"/>
      </w:tblPr>
      <w:tblGrid>
        <w:gridCol w:w="5211"/>
        <w:gridCol w:w="4995"/>
      </w:tblGrid>
      <w:tr w:rsidR="002C3004" w:rsidRPr="009D15F2" w:rsidTr="001E58D2">
        <w:trPr>
          <w:trHeight w:val="173"/>
        </w:trPr>
        <w:tc>
          <w:tcPr>
            <w:tcW w:w="5211" w:type="dxa"/>
            <w:vAlign w:val="bottom"/>
          </w:tcPr>
          <w:p w:rsidR="002C3004" w:rsidRPr="009D15F2" w:rsidRDefault="002C3004" w:rsidP="001E58D2">
            <w:pPr>
              <w:widowControl w:val="0"/>
              <w:spacing w:after="0" w:line="240" w:lineRule="auto"/>
              <w:jc w:val="center"/>
              <w:rPr>
                <w:rFonts w:ascii="Times New Roman" w:hAnsi="Times New Roman" w:cs="Times New Roman"/>
                <w:b/>
                <w:sz w:val="20"/>
                <w:szCs w:val="20"/>
              </w:rPr>
            </w:pPr>
            <w:r w:rsidRPr="009D15F2">
              <w:rPr>
                <w:rFonts w:ascii="Times New Roman" w:hAnsi="Times New Roman" w:cs="Times New Roman"/>
                <w:b/>
                <w:sz w:val="20"/>
                <w:szCs w:val="20"/>
              </w:rPr>
              <w:t>«Государственный заказчик»</w:t>
            </w:r>
          </w:p>
        </w:tc>
        <w:tc>
          <w:tcPr>
            <w:tcW w:w="4995" w:type="dxa"/>
            <w:vAlign w:val="bottom"/>
          </w:tcPr>
          <w:p w:rsidR="002C3004" w:rsidRPr="009D15F2" w:rsidRDefault="002C3004" w:rsidP="001E58D2">
            <w:pPr>
              <w:spacing w:after="0"/>
              <w:jc w:val="center"/>
              <w:rPr>
                <w:rFonts w:ascii="Times New Roman" w:hAnsi="Times New Roman" w:cs="Times New Roman"/>
                <w:sz w:val="20"/>
                <w:szCs w:val="20"/>
              </w:rPr>
            </w:pPr>
            <w:r w:rsidRPr="009D15F2">
              <w:rPr>
                <w:rFonts w:ascii="Times New Roman" w:hAnsi="Times New Roman" w:cs="Times New Roman"/>
                <w:b/>
                <w:sz w:val="20"/>
                <w:szCs w:val="20"/>
              </w:rPr>
              <w:t>«Поставщик»</w:t>
            </w:r>
          </w:p>
        </w:tc>
      </w:tr>
      <w:tr w:rsidR="002C3004" w:rsidRPr="009D15F2" w:rsidTr="001E58D2">
        <w:tc>
          <w:tcPr>
            <w:tcW w:w="5211" w:type="dxa"/>
            <w:vAlign w:val="center"/>
          </w:tcPr>
          <w:p w:rsidR="001E58D2" w:rsidRPr="001E58D2" w:rsidRDefault="001E58D2" w:rsidP="001E58D2">
            <w:pPr>
              <w:spacing w:after="0"/>
              <w:rPr>
                <w:b/>
                <w:sz w:val="20"/>
                <w:szCs w:val="20"/>
              </w:rPr>
            </w:pPr>
            <w:r w:rsidRPr="001E58D2">
              <w:rPr>
                <w:b/>
                <w:sz w:val="20"/>
                <w:szCs w:val="20"/>
              </w:rPr>
              <w:t xml:space="preserve">Федеральное казенное учреждение здравоохранения «Медико-санитарная часть №74 Федеральной службы исполнения наказаний» </w:t>
            </w:r>
          </w:p>
          <w:p w:rsidR="001E58D2" w:rsidRPr="001E58D2" w:rsidRDefault="001E58D2" w:rsidP="001E58D2">
            <w:pPr>
              <w:spacing w:after="0"/>
              <w:rPr>
                <w:b/>
                <w:sz w:val="20"/>
                <w:szCs w:val="20"/>
              </w:rPr>
            </w:pPr>
            <w:r w:rsidRPr="001E58D2">
              <w:rPr>
                <w:b/>
                <w:sz w:val="20"/>
                <w:szCs w:val="20"/>
              </w:rPr>
              <w:t>454091, г. Челябинск, ул. III</w:t>
            </w:r>
          </w:p>
          <w:p w:rsidR="001E58D2" w:rsidRPr="001E58D2" w:rsidRDefault="001E58D2" w:rsidP="001E58D2">
            <w:pPr>
              <w:spacing w:after="0"/>
              <w:rPr>
                <w:b/>
                <w:sz w:val="20"/>
                <w:szCs w:val="20"/>
              </w:rPr>
            </w:pPr>
            <w:r w:rsidRPr="001E58D2">
              <w:rPr>
                <w:b/>
                <w:sz w:val="20"/>
                <w:szCs w:val="20"/>
              </w:rPr>
              <w:t>Интернационала, 116</w:t>
            </w:r>
          </w:p>
          <w:p w:rsidR="001E58D2" w:rsidRPr="001E58D2" w:rsidRDefault="001E58D2" w:rsidP="001E58D2">
            <w:pPr>
              <w:spacing w:after="0"/>
              <w:rPr>
                <w:b/>
                <w:sz w:val="20"/>
                <w:szCs w:val="20"/>
              </w:rPr>
            </w:pPr>
            <w:r w:rsidRPr="001E58D2">
              <w:rPr>
                <w:b/>
                <w:sz w:val="20"/>
                <w:szCs w:val="20"/>
              </w:rPr>
              <w:t>ИНН 7453040004, КПП 745301001</w:t>
            </w:r>
          </w:p>
          <w:p w:rsidR="001E58D2" w:rsidRPr="001E58D2" w:rsidRDefault="001E58D2" w:rsidP="001E58D2">
            <w:pPr>
              <w:spacing w:after="0"/>
              <w:rPr>
                <w:b/>
                <w:sz w:val="20"/>
                <w:szCs w:val="20"/>
              </w:rPr>
            </w:pPr>
            <w:r w:rsidRPr="001E58D2">
              <w:rPr>
                <w:b/>
                <w:sz w:val="20"/>
                <w:szCs w:val="20"/>
              </w:rPr>
              <w:t>Лицевой счет 03691524080</w:t>
            </w:r>
          </w:p>
          <w:p w:rsidR="001E58D2" w:rsidRPr="001E58D2" w:rsidRDefault="001E58D2" w:rsidP="001E58D2">
            <w:pPr>
              <w:spacing w:after="0"/>
              <w:rPr>
                <w:b/>
                <w:sz w:val="20"/>
                <w:szCs w:val="20"/>
              </w:rPr>
            </w:pPr>
            <w:r w:rsidRPr="001E58D2">
              <w:rPr>
                <w:b/>
                <w:sz w:val="20"/>
                <w:szCs w:val="20"/>
              </w:rPr>
              <w:t>Единый казначейский счет</w:t>
            </w:r>
          </w:p>
          <w:p w:rsidR="001E58D2" w:rsidRPr="001E58D2" w:rsidRDefault="001E58D2" w:rsidP="001E58D2">
            <w:pPr>
              <w:spacing w:after="0"/>
              <w:rPr>
                <w:b/>
                <w:sz w:val="20"/>
                <w:szCs w:val="20"/>
              </w:rPr>
            </w:pPr>
            <w:r w:rsidRPr="001E58D2">
              <w:rPr>
                <w:b/>
                <w:sz w:val="20"/>
                <w:szCs w:val="20"/>
              </w:rPr>
              <w:t>40102810445370000043</w:t>
            </w:r>
          </w:p>
          <w:p w:rsidR="001E58D2" w:rsidRPr="001E58D2" w:rsidRDefault="001E58D2" w:rsidP="001E58D2">
            <w:pPr>
              <w:spacing w:after="0"/>
              <w:rPr>
                <w:b/>
                <w:sz w:val="20"/>
                <w:szCs w:val="20"/>
              </w:rPr>
            </w:pPr>
            <w:r w:rsidRPr="001E58D2">
              <w:rPr>
                <w:b/>
                <w:sz w:val="20"/>
                <w:szCs w:val="20"/>
              </w:rPr>
              <w:t>БИК 015004950</w:t>
            </w:r>
          </w:p>
          <w:p w:rsidR="001E58D2" w:rsidRPr="001E58D2" w:rsidRDefault="001E58D2" w:rsidP="001E58D2">
            <w:pPr>
              <w:spacing w:after="0"/>
              <w:rPr>
                <w:b/>
                <w:sz w:val="20"/>
                <w:szCs w:val="20"/>
              </w:rPr>
            </w:pPr>
            <w:r w:rsidRPr="001E58D2">
              <w:rPr>
                <w:b/>
                <w:sz w:val="20"/>
                <w:szCs w:val="20"/>
              </w:rPr>
              <w:t>Расчетный (казначейский) счет</w:t>
            </w:r>
          </w:p>
          <w:p w:rsidR="001E58D2" w:rsidRPr="001E58D2" w:rsidRDefault="001E58D2" w:rsidP="001E58D2">
            <w:pPr>
              <w:spacing w:after="0"/>
              <w:rPr>
                <w:b/>
                <w:sz w:val="20"/>
                <w:szCs w:val="20"/>
              </w:rPr>
            </w:pPr>
            <w:r w:rsidRPr="001E58D2">
              <w:rPr>
                <w:b/>
                <w:sz w:val="20"/>
                <w:szCs w:val="20"/>
              </w:rPr>
              <w:t>03211643000000015115</w:t>
            </w:r>
          </w:p>
          <w:p w:rsidR="001E58D2" w:rsidRPr="001E58D2" w:rsidRDefault="001E58D2" w:rsidP="001E58D2">
            <w:pPr>
              <w:spacing w:after="0"/>
              <w:rPr>
                <w:b/>
                <w:sz w:val="20"/>
                <w:szCs w:val="20"/>
              </w:rPr>
            </w:pPr>
            <w:r w:rsidRPr="001E58D2">
              <w:rPr>
                <w:b/>
                <w:sz w:val="20"/>
                <w:szCs w:val="20"/>
              </w:rPr>
              <w:t>Банк получателя ОКЦ №1 СибГУ Банка России//</w:t>
            </w:r>
          </w:p>
          <w:p w:rsidR="001E58D2" w:rsidRPr="001E58D2" w:rsidRDefault="001E58D2" w:rsidP="001E58D2">
            <w:pPr>
              <w:spacing w:after="0"/>
              <w:rPr>
                <w:b/>
                <w:sz w:val="20"/>
                <w:szCs w:val="20"/>
              </w:rPr>
            </w:pPr>
            <w:r w:rsidRPr="001E58D2">
              <w:rPr>
                <w:b/>
                <w:sz w:val="20"/>
                <w:szCs w:val="20"/>
              </w:rPr>
              <w:t>УФК по Новосибирской области, г. Новосибирск</w:t>
            </w:r>
          </w:p>
          <w:p w:rsidR="001E58D2" w:rsidRPr="00081BB1" w:rsidRDefault="001E58D2" w:rsidP="001E58D2">
            <w:pPr>
              <w:spacing w:after="0"/>
              <w:rPr>
                <w:sz w:val="20"/>
                <w:szCs w:val="20"/>
              </w:rPr>
            </w:pPr>
            <w:r w:rsidRPr="001E58D2">
              <w:rPr>
                <w:b/>
                <w:sz w:val="20"/>
                <w:szCs w:val="20"/>
              </w:rPr>
              <w:t>Эл. адрес: omsmtio@74.fsin.gov.ru</w:t>
            </w:r>
          </w:p>
          <w:p w:rsidR="002C3004" w:rsidRPr="009D15F2" w:rsidRDefault="002C3004" w:rsidP="005A6342">
            <w:pPr>
              <w:spacing w:after="0" w:line="240" w:lineRule="auto"/>
              <w:rPr>
                <w:rFonts w:ascii="Times New Roman" w:hAnsi="Times New Roman" w:cs="Times New Roman"/>
                <w:sz w:val="20"/>
                <w:szCs w:val="20"/>
              </w:rPr>
            </w:pPr>
          </w:p>
        </w:tc>
        <w:tc>
          <w:tcPr>
            <w:tcW w:w="4995" w:type="dxa"/>
          </w:tcPr>
          <w:p w:rsidR="002C3004" w:rsidRPr="009D15F2" w:rsidRDefault="002C3004" w:rsidP="005A6342">
            <w:pPr>
              <w:spacing w:after="0" w:line="240" w:lineRule="auto"/>
              <w:rPr>
                <w:rFonts w:ascii="Times New Roman" w:hAnsi="Times New Roman" w:cs="Times New Roman"/>
                <w:sz w:val="20"/>
                <w:szCs w:val="20"/>
              </w:rPr>
            </w:pPr>
          </w:p>
        </w:tc>
      </w:tr>
      <w:tr w:rsidR="002C3004" w:rsidRPr="009D15F2" w:rsidTr="001E58D2">
        <w:tc>
          <w:tcPr>
            <w:tcW w:w="5211" w:type="dxa"/>
          </w:tcPr>
          <w:p w:rsidR="002C3004" w:rsidRPr="009D15F2" w:rsidRDefault="000A58BE" w:rsidP="000A58BE">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Врио н</w:t>
            </w:r>
            <w:r w:rsidR="002C3004" w:rsidRPr="009D15F2">
              <w:rPr>
                <w:rFonts w:ascii="Times New Roman" w:hAnsi="Times New Roman" w:cs="Times New Roman"/>
                <w:sz w:val="20"/>
                <w:szCs w:val="20"/>
              </w:rPr>
              <w:t>ачальник</w:t>
            </w:r>
            <w:r>
              <w:rPr>
                <w:rFonts w:ascii="Times New Roman" w:hAnsi="Times New Roman" w:cs="Times New Roman"/>
                <w:sz w:val="20"/>
                <w:szCs w:val="20"/>
              </w:rPr>
              <w:t>а</w:t>
            </w:r>
            <w:r w:rsidR="002C3004" w:rsidRPr="009D15F2">
              <w:rPr>
                <w:rFonts w:ascii="Times New Roman" w:hAnsi="Times New Roman" w:cs="Times New Roman"/>
                <w:sz w:val="20"/>
                <w:szCs w:val="20"/>
              </w:rPr>
              <w:t xml:space="preserve"> _______________</w:t>
            </w:r>
            <w:r>
              <w:rPr>
                <w:rFonts w:ascii="Times New Roman" w:hAnsi="Times New Roman" w:cs="Times New Roman"/>
                <w:sz w:val="20"/>
                <w:szCs w:val="20"/>
              </w:rPr>
              <w:t>С.В. Дедов</w:t>
            </w:r>
          </w:p>
        </w:tc>
        <w:tc>
          <w:tcPr>
            <w:tcW w:w="4995" w:type="dxa"/>
          </w:tcPr>
          <w:p w:rsidR="002C3004" w:rsidRPr="009D15F2" w:rsidRDefault="002C3004" w:rsidP="005A6342">
            <w:pPr>
              <w:spacing w:after="0" w:line="240" w:lineRule="auto"/>
              <w:ind w:firstLine="742"/>
              <w:rPr>
                <w:rFonts w:ascii="Times New Roman" w:hAnsi="Times New Roman" w:cs="Times New Roman"/>
                <w:sz w:val="20"/>
                <w:szCs w:val="20"/>
              </w:rPr>
            </w:pPr>
            <w:r w:rsidRPr="009D15F2">
              <w:rPr>
                <w:rFonts w:ascii="Times New Roman" w:hAnsi="Times New Roman" w:cs="Times New Roman"/>
                <w:sz w:val="20"/>
                <w:szCs w:val="20"/>
              </w:rPr>
              <w:t xml:space="preserve">Представитель ____________ </w:t>
            </w:r>
          </w:p>
        </w:tc>
      </w:tr>
      <w:tr w:rsidR="002C3004" w:rsidRPr="009D15F2" w:rsidTr="001E58D2">
        <w:tc>
          <w:tcPr>
            <w:tcW w:w="5211" w:type="dxa"/>
          </w:tcPr>
          <w:p w:rsidR="002C3004" w:rsidRPr="009D15F2" w:rsidRDefault="000A58BE" w:rsidP="005A6342">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«_____» ___________________2026</w:t>
            </w:r>
            <w:r w:rsidR="002C3004" w:rsidRPr="009D15F2">
              <w:rPr>
                <w:rFonts w:ascii="Times New Roman" w:hAnsi="Times New Roman" w:cs="Times New Roman"/>
                <w:sz w:val="20"/>
                <w:szCs w:val="20"/>
              </w:rPr>
              <w:t xml:space="preserve"> год</w:t>
            </w:r>
          </w:p>
        </w:tc>
        <w:tc>
          <w:tcPr>
            <w:tcW w:w="4995" w:type="dxa"/>
          </w:tcPr>
          <w:p w:rsidR="002C3004" w:rsidRPr="009D15F2" w:rsidRDefault="000A58BE" w:rsidP="005A6342">
            <w:pPr>
              <w:widowControl w:val="0"/>
              <w:spacing w:after="0" w:line="240" w:lineRule="auto"/>
              <w:ind w:firstLine="742"/>
              <w:jc w:val="both"/>
              <w:rPr>
                <w:rFonts w:ascii="Times New Roman" w:hAnsi="Times New Roman" w:cs="Times New Roman"/>
                <w:sz w:val="20"/>
                <w:szCs w:val="20"/>
              </w:rPr>
            </w:pPr>
            <w:r>
              <w:rPr>
                <w:rFonts w:ascii="Times New Roman" w:hAnsi="Times New Roman" w:cs="Times New Roman"/>
                <w:sz w:val="20"/>
                <w:szCs w:val="20"/>
              </w:rPr>
              <w:t>«_____» __________________2026</w:t>
            </w:r>
            <w:r w:rsidR="002C3004" w:rsidRPr="009D15F2">
              <w:rPr>
                <w:rFonts w:ascii="Times New Roman" w:hAnsi="Times New Roman" w:cs="Times New Roman"/>
                <w:sz w:val="20"/>
                <w:szCs w:val="20"/>
              </w:rPr>
              <w:t xml:space="preserve"> год</w:t>
            </w:r>
          </w:p>
        </w:tc>
      </w:tr>
      <w:tr w:rsidR="002C3004" w:rsidRPr="009D15F2" w:rsidTr="001E58D2">
        <w:tc>
          <w:tcPr>
            <w:tcW w:w="5211" w:type="dxa"/>
          </w:tcPr>
          <w:p w:rsidR="002C3004" w:rsidRPr="009D15F2" w:rsidRDefault="002C3004" w:rsidP="005A6342">
            <w:pPr>
              <w:widowControl w:val="0"/>
              <w:spacing w:after="0" w:line="240" w:lineRule="auto"/>
              <w:jc w:val="both"/>
              <w:rPr>
                <w:rFonts w:ascii="Times New Roman" w:hAnsi="Times New Roman" w:cs="Times New Roman"/>
                <w:sz w:val="20"/>
                <w:szCs w:val="20"/>
              </w:rPr>
            </w:pPr>
            <w:r w:rsidRPr="009D15F2">
              <w:rPr>
                <w:rFonts w:ascii="Times New Roman" w:hAnsi="Times New Roman" w:cs="Times New Roman"/>
                <w:sz w:val="20"/>
                <w:szCs w:val="20"/>
              </w:rPr>
              <w:t>МП</w:t>
            </w:r>
          </w:p>
        </w:tc>
        <w:tc>
          <w:tcPr>
            <w:tcW w:w="4995" w:type="dxa"/>
          </w:tcPr>
          <w:p w:rsidR="002C3004" w:rsidRPr="009D15F2" w:rsidRDefault="00832C0F" w:rsidP="00832C0F">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2C3004" w:rsidRPr="009D15F2">
              <w:rPr>
                <w:rFonts w:ascii="Times New Roman" w:hAnsi="Times New Roman" w:cs="Times New Roman"/>
                <w:sz w:val="20"/>
                <w:szCs w:val="20"/>
              </w:rPr>
              <w:t>МП</w:t>
            </w:r>
          </w:p>
        </w:tc>
      </w:tr>
    </w:tbl>
    <w:p w:rsidR="002C3004" w:rsidRPr="009D15F2" w:rsidRDefault="002C3004" w:rsidP="002C3004">
      <w:pPr>
        <w:widowControl w:val="0"/>
        <w:spacing w:after="0" w:line="240" w:lineRule="auto"/>
        <w:jc w:val="right"/>
        <w:rPr>
          <w:rFonts w:ascii="Times New Roman" w:hAnsi="Times New Roman" w:cs="Times New Roman"/>
          <w:sz w:val="20"/>
          <w:szCs w:val="20"/>
        </w:rPr>
        <w:sectPr w:rsidR="002C3004" w:rsidRPr="009D15F2" w:rsidSect="003D78E0">
          <w:headerReference w:type="default" r:id="rId12"/>
          <w:footerReference w:type="default" r:id="rId13"/>
          <w:pgSz w:w="11906" w:h="16838"/>
          <w:pgMar w:top="1276" w:right="707" w:bottom="567" w:left="1418" w:header="708" w:footer="708" w:gutter="0"/>
          <w:cols w:space="708"/>
          <w:docGrid w:linePitch="360"/>
        </w:sectPr>
      </w:pPr>
    </w:p>
    <w:p w:rsidR="002C3004" w:rsidRPr="009D15F2" w:rsidRDefault="002C3004" w:rsidP="002C3004">
      <w:pPr>
        <w:widowControl w:val="0"/>
        <w:spacing w:after="0" w:line="240" w:lineRule="auto"/>
        <w:jc w:val="right"/>
        <w:rPr>
          <w:rFonts w:ascii="Times New Roman" w:hAnsi="Times New Roman" w:cs="Times New Roman"/>
          <w:sz w:val="20"/>
          <w:szCs w:val="20"/>
        </w:rPr>
      </w:pPr>
      <w:r w:rsidRPr="009D15F2">
        <w:rPr>
          <w:rFonts w:ascii="Times New Roman" w:hAnsi="Times New Roman" w:cs="Times New Roman"/>
          <w:sz w:val="20"/>
          <w:szCs w:val="20"/>
        </w:rPr>
        <w:lastRenderedPageBreak/>
        <w:t>Приложение №1</w:t>
      </w:r>
    </w:p>
    <w:p w:rsidR="002C3004" w:rsidRPr="009D15F2" w:rsidRDefault="002C3004" w:rsidP="002C3004">
      <w:pPr>
        <w:widowControl w:val="0"/>
        <w:spacing w:after="0" w:line="240" w:lineRule="auto"/>
        <w:jc w:val="right"/>
        <w:rPr>
          <w:rFonts w:ascii="Times New Roman" w:hAnsi="Times New Roman" w:cs="Times New Roman"/>
          <w:sz w:val="20"/>
          <w:szCs w:val="20"/>
        </w:rPr>
      </w:pPr>
      <w:r w:rsidRPr="009D15F2">
        <w:rPr>
          <w:rFonts w:ascii="Times New Roman" w:hAnsi="Times New Roman" w:cs="Times New Roman"/>
          <w:sz w:val="20"/>
          <w:szCs w:val="20"/>
        </w:rPr>
        <w:t xml:space="preserve">К договору №_________________     </w:t>
      </w:r>
    </w:p>
    <w:p w:rsidR="002C3004" w:rsidRPr="009D15F2" w:rsidRDefault="002C3004" w:rsidP="002C3004">
      <w:pPr>
        <w:widowControl w:val="0"/>
        <w:spacing w:after="0" w:line="240" w:lineRule="auto"/>
        <w:jc w:val="center"/>
        <w:rPr>
          <w:rFonts w:ascii="Times New Roman" w:hAnsi="Times New Roman" w:cs="Times New Roman"/>
          <w:sz w:val="20"/>
          <w:szCs w:val="20"/>
        </w:rPr>
      </w:pPr>
    </w:p>
    <w:p w:rsidR="002C3004" w:rsidRPr="009D15F2" w:rsidRDefault="002C3004" w:rsidP="002C3004">
      <w:pPr>
        <w:widowControl w:val="0"/>
        <w:spacing w:after="0" w:line="240" w:lineRule="auto"/>
        <w:jc w:val="center"/>
        <w:rPr>
          <w:rFonts w:ascii="Times New Roman" w:hAnsi="Times New Roman" w:cs="Times New Roman"/>
          <w:sz w:val="20"/>
          <w:szCs w:val="20"/>
        </w:rPr>
      </w:pPr>
      <w:r w:rsidRPr="009D15F2">
        <w:rPr>
          <w:rFonts w:ascii="Times New Roman" w:hAnsi="Times New Roman" w:cs="Times New Roman"/>
          <w:sz w:val="20"/>
          <w:szCs w:val="20"/>
        </w:rPr>
        <w:t>СПЕЦИФИКАЦИЯ</w:t>
      </w:r>
    </w:p>
    <w:tbl>
      <w:tblPr>
        <w:tblW w:w="1530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402"/>
        <w:gridCol w:w="3262"/>
        <w:gridCol w:w="1134"/>
        <w:gridCol w:w="2975"/>
        <w:gridCol w:w="1560"/>
        <w:gridCol w:w="2268"/>
      </w:tblGrid>
      <w:tr w:rsidR="002C3004" w:rsidRPr="009D15F2" w:rsidTr="0069332C">
        <w:trPr>
          <w:trHeight w:val="20"/>
        </w:trPr>
        <w:tc>
          <w:tcPr>
            <w:tcW w:w="708" w:type="dxa"/>
            <w:shd w:val="clear" w:color="auto" w:fill="auto"/>
            <w:vAlign w:val="center"/>
          </w:tcPr>
          <w:p w:rsidR="002C3004" w:rsidRPr="000A58BE" w:rsidRDefault="002C3004" w:rsidP="005A6342">
            <w:pPr>
              <w:widowControl w:val="0"/>
              <w:spacing w:after="0" w:line="240" w:lineRule="auto"/>
              <w:jc w:val="center"/>
              <w:rPr>
                <w:rFonts w:ascii="Times New Roman" w:hAnsi="Times New Roman" w:cs="Times New Roman"/>
                <w:b/>
                <w:sz w:val="20"/>
                <w:szCs w:val="20"/>
              </w:rPr>
            </w:pPr>
            <w:r w:rsidRPr="000A58BE">
              <w:rPr>
                <w:rFonts w:ascii="Times New Roman" w:hAnsi="Times New Roman" w:cs="Times New Roman"/>
                <w:b/>
                <w:sz w:val="20"/>
                <w:szCs w:val="20"/>
              </w:rPr>
              <w:t>№ п/п</w:t>
            </w:r>
          </w:p>
        </w:tc>
        <w:tc>
          <w:tcPr>
            <w:tcW w:w="3402" w:type="dxa"/>
            <w:shd w:val="clear" w:color="auto" w:fill="auto"/>
            <w:vAlign w:val="center"/>
          </w:tcPr>
          <w:p w:rsidR="002C3004" w:rsidRPr="000A58BE" w:rsidRDefault="002C3004" w:rsidP="005A6342">
            <w:pPr>
              <w:widowControl w:val="0"/>
              <w:spacing w:after="0" w:line="240" w:lineRule="auto"/>
              <w:jc w:val="center"/>
              <w:rPr>
                <w:rFonts w:ascii="Times New Roman" w:hAnsi="Times New Roman" w:cs="Times New Roman"/>
                <w:b/>
                <w:sz w:val="20"/>
                <w:szCs w:val="20"/>
              </w:rPr>
            </w:pPr>
            <w:r w:rsidRPr="000A58BE">
              <w:rPr>
                <w:rFonts w:ascii="Times New Roman" w:hAnsi="Times New Roman" w:cs="Times New Roman"/>
                <w:b/>
                <w:sz w:val="20"/>
                <w:szCs w:val="20"/>
              </w:rPr>
              <w:t>Наименование бланка</w:t>
            </w:r>
          </w:p>
        </w:tc>
        <w:tc>
          <w:tcPr>
            <w:tcW w:w="3262" w:type="dxa"/>
            <w:vAlign w:val="center"/>
          </w:tcPr>
          <w:p w:rsidR="002C3004" w:rsidRPr="000A58BE" w:rsidRDefault="002C3004" w:rsidP="005A6342">
            <w:pPr>
              <w:widowControl w:val="0"/>
              <w:spacing w:after="0" w:line="240" w:lineRule="auto"/>
              <w:jc w:val="center"/>
              <w:rPr>
                <w:rFonts w:ascii="Times New Roman" w:hAnsi="Times New Roman" w:cs="Times New Roman"/>
                <w:b/>
                <w:sz w:val="20"/>
                <w:szCs w:val="20"/>
              </w:rPr>
            </w:pPr>
            <w:r w:rsidRPr="000A58BE">
              <w:rPr>
                <w:rFonts w:ascii="Times New Roman" w:hAnsi="Times New Roman" w:cs="Times New Roman"/>
                <w:b/>
                <w:sz w:val="20"/>
                <w:szCs w:val="20"/>
              </w:rPr>
              <w:t>Характеристики бланков, в том числе описание, размеры, формат бумаги (при наличии), иное</w:t>
            </w:r>
          </w:p>
        </w:tc>
        <w:tc>
          <w:tcPr>
            <w:tcW w:w="1134" w:type="dxa"/>
            <w:vAlign w:val="center"/>
          </w:tcPr>
          <w:p w:rsidR="002C3004" w:rsidRPr="000A58BE" w:rsidRDefault="002C3004" w:rsidP="005A6342">
            <w:pPr>
              <w:widowControl w:val="0"/>
              <w:spacing w:after="0" w:line="240" w:lineRule="auto"/>
              <w:jc w:val="center"/>
              <w:rPr>
                <w:rFonts w:ascii="Times New Roman" w:hAnsi="Times New Roman" w:cs="Times New Roman"/>
                <w:b/>
                <w:sz w:val="20"/>
                <w:szCs w:val="20"/>
              </w:rPr>
            </w:pPr>
            <w:r w:rsidRPr="000A58BE">
              <w:rPr>
                <w:rFonts w:ascii="Times New Roman" w:hAnsi="Times New Roman" w:cs="Times New Roman"/>
                <w:b/>
                <w:sz w:val="20"/>
                <w:szCs w:val="20"/>
              </w:rPr>
              <w:t xml:space="preserve">Кол-во, </w:t>
            </w:r>
          </w:p>
          <w:p w:rsidR="002C3004" w:rsidRPr="000A58BE" w:rsidRDefault="002C3004" w:rsidP="005A6342">
            <w:pPr>
              <w:widowControl w:val="0"/>
              <w:spacing w:after="0" w:line="240" w:lineRule="auto"/>
              <w:jc w:val="center"/>
              <w:rPr>
                <w:rFonts w:ascii="Times New Roman" w:hAnsi="Times New Roman" w:cs="Times New Roman"/>
                <w:b/>
                <w:sz w:val="20"/>
                <w:szCs w:val="20"/>
              </w:rPr>
            </w:pPr>
            <w:r w:rsidRPr="000A58BE">
              <w:rPr>
                <w:rFonts w:ascii="Times New Roman" w:hAnsi="Times New Roman" w:cs="Times New Roman"/>
                <w:b/>
                <w:sz w:val="20"/>
                <w:szCs w:val="20"/>
              </w:rPr>
              <w:t>ед. изм.</w:t>
            </w:r>
          </w:p>
        </w:tc>
        <w:tc>
          <w:tcPr>
            <w:tcW w:w="2975" w:type="dxa"/>
            <w:vAlign w:val="center"/>
          </w:tcPr>
          <w:p w:rsidR="002C3004" w:rsidRPr="000A58BE" w:rsidRDefault="002C3004" w:rsidP="005A6342">
            <w:pPr>
              <w:widowControl w:val="0"/>
              <w:spacing w:after="0" w:line="240" w:lineRule="auto"/>
              <w:jc w:val="center"/>
              <w:rPr>
                <w:rFonts w:ascii="Times New Roman" w:hAnsi="Times New Roman" w:cs="Times New Roman"/>
                <w:b/>
                <w:sz w:val="20"/>
                <w:szCs w:val="20"/>
              </w:rPr>
            </w:pPr>
            <w:r w:rsidRPr="000A58BE">
              <w:rPr>
                <w:rFonts w:ascii="Times New Roman" w:hAnsi="Times New Roman" w:cs="Times New Roman"/>
                <w:b/>
                <w:sz w:val="20"/>
                <w:szCs w:val="20"/>
              </w:rPr>
              <w:t>Требование к бумаге</w:t>
            </w:r>
          </w:p>
        </w:tc>
        <w:tc>
          <w:tcPr>
            <w:tcW w:w="1560" w:type="dxa"/>
          </w:tcPr>
          <w:p w:rsidR="002C3004" w:rsidRPr="009D15F2" w:rsidRDefault="002C3004" w:rsidP="005A6342">
            <w:pPr>
              <w:widowControl w:val="0"/>
              <w:spacing w:after="0" w:line="240" w:lineRule="auto"/>
              <w:jc w:val="center"/>
              <w:rPr>
                <w:rFonts w:ascii="Times New Roman" w:hAnsi="Times New Roman" w:cs="Times New Roman"/>
                <w:b/>
                <w:sz w:val="20"/>
                <w:szCs w:val="20"/>
              </w:rPr>
            </w:pPr>
            <w:r w:rsidRPr="009D15F2">
              <w:rPr>
                <w:rFonts w:ascii="Times New Roman" w:hAnsi="Times New Roman" w:cs="Times New Roman"/>
                <w:b/>
                <w:sz w:val="20"/>
                <w:szCs w:val="20"/>
              </w:rPr>
              <w:t>Цена за ед. с НДС, руб.</w:t>
            </w:r>
          </w:p>
        </w:tc>
        <w:tc>
          <w:tcPr>
            <w:tcW w:w="2268" w:type="dxa"/>
          </w:tcPr>
          <w:p w:rsidR="002C3004" w:rsidRPr="009D15F2" w:rsidRDefault="002C3004" w:rsidP="005A6342">
            <w:pPr>
              <w:widowControl w:val="0"/>
              <w:spacing w:after="0" w:line="240" w:lineRule="auto"/>
              <w:jc w:val="center"/>
              <w:rPr>
                <w:rFonts w:ascii="Times New Roman" w:hAnsi="Times New Roman" w:cs="Times New Roman"/>
                <w:b/>
                <w:sz w:val="20"/>
                <w:szCs w:val="20"/>
              </w:rPr>
            </w:pPr>
            <w:r w:rsidRPr="009D15F2">
              <w:rPr>
                <w:rFonts w:ascii="Times New Roman" w:hAnsi="Times New Roman" w:cs="Times New Roman"/>
                <w:b/>
                <w:sz w:val="20"/>
                <w:szCs w:val="20"/>
              </w:rPr>
              <w:t xml:space="preserve">Сумма </w:t>
            </w:r>
          </w:p>
          <w:p w:rsidR="002C3004" w:rsidRPr="009D15F2" w:rsidRDefault="002C3004" w:rsidP="005A6342">
            <w:pPr>
              <w:widowControl w:val="0"/>
              <w:spacing w:after="0" w:line="240" w:lineRule="auto"/>
              <w:jc w:val="center"/>
              <w:rPr>
                <w:rFonts w:ascii="Times New Roman" w:hAnsi="Times New Roman" w:cs="Times New Roman"/>
                <w:b/>
                <w:sz w:val="20"/>
                <w:szCs w:val="20"/>
              </w:rPr>
            </w:pPr>
            <w:r w:rsidRPr="009D15F2">
              <w:rPr>
                <w:rFonts w:ascii="Times New Roman" w:hAnsi="Times New Roman" w:cs="Times New Roman"/>
                <w:b/>
                <w:sz w:val="20"/>
                <w:szCs w:val="20"/>
              </w:rPr>
              <w:t>итого, руб.</w:t>
            </w:r>
          </w:p>
          <w:p w:rsidR="002C3004" w:rsidRPr="009D15F2" w:rsidRDefault="002C3004" w:rsidP="005A6342">
            <w:pPr>
              <w:widowControl w:val="0"/>
              <w:spacing w:after="0" w:line="240" w:lineRule="auto"/>
              <w:jc w:val="center"/>
              <w:rPr>
                <w:rFonts w:ascii="Times New Roman" w:hAnsi="Times New Roman" w:cs="Times New Roman"/>
                <w:b/>
                <w:sz w:val="20"/>
                <w:szCs w:val="20"/>
              </w:rPr>
            </w:pPr>
            <w:r w:rsidRPr="009D15F2">
              <w:rPr>
                <w:rFonts w:ascii="Times New Roman" w:hAnsi="Times New Roman" w:cs="Times New Roman"/>
                <w:b/>
                <w:sz w:val="20"/>
                <w:szCs w:val="20"/>
              </w:rPr>
              <w:t>с НДС, руб.</w:t>
            </w:r>
          </w:p>
        </w:tc>
      </w:tr>
      <w:tr w:rsidR="000A58BE" w:rsidRPr="009D15F2" w:rsidTr="0069332C">
        <w:trPr>
          <w:trHeight w:val="474"/>
        </w:trPr>
        <w:tc>
          <w:tcPr>
            <w:tcW w:w="708" w:type="dxa"/>
            <w:vMerge w:val="restart"/>
            <w:shd w:val="clear" w:color="auto" w:fill="auto"/>
            <w:vAlign w:val="center"/>
          </w:tcPr>
          <w:p w:rsidR="000A58BE" w:rsidRPr="000A58BE" w:rsidRDefault="000A58BE" w:rsidP="000A58BE">
            <w:pPr>
              <w:pStyle w:val="af"/>
              <w:widowControl w:val="0"/>
              <w:spacing w:after="0" w:line="240" w:lineRule="auto"/>
              <w:ind w:left="0"/>
              <w:jc w:val="both"/>
              <w:rPr>
                <w:rFonts w:ascii="Times New Roman" w:hAnsi="Times New Roman"/>
                <w:sz w:val="20"/>
                <w:szCs w:val="20"/>
              </w:rPr>
            </w:pPr>
            <w:r w:rsidRPr="000A58BE">
              <w:rPr>
                <w:rFonts w:ascii="Times New Roman" w:hAnsi="Times New Roman"/>
                <w:sz w:val="20"/>
                <w:szCs w:val="20"/>
              </w:rPr>
              <w:t>1</w:t>
            </w:r>
          </w:p>
        </w:tc>
        <w:tc>
          <w:tcPr>
            <w:tcW w:w="3402" w:type="dxa"/>
            <w:vMerge w:val="restart"/>
            <w:shd w:val="clear" w:color="auto" w:fill="auto"/>
          </w:tcPr>
          <w:p w:rsidR="000A58BE" w:rsidRPr="000A58BE" w:rsidRDefault="000A58BE" w:rsidP="000A58BE">
            <w:pPr>
              <w:widowControl w:val="0"/>
              <w:jc w:val="center"/>
              <w:rPr>
                <w:rFonts w:ascii="Times New Roman" w:eastAsia="Calibri" w:hAnsi="Times New Roman" w:cs="Times New Roman"/>
                <w:sz w:val="20"/>
                <w:szCs w:val="20"/>
              </w:rPr>
            </w:pPr>
            <w:r w:rsidRPr="000A58BE">
              <w:rPr>
                <w:rFonts w:ascii="Times New Roman" w:eastAsia="Calibri" w:hAnsi="Times New Roman" w:cs="Times New Roman"/>
                <w:sz w:val="20"/>
                <w:szCs w:val="20"/>
              </w:rPr>
              <w:t>Бланки из бумаги или картона</w:t>
            </w:r>
            <w:r w:rsidRPr="000A58BE">
              <w:rPr>
                <w:rFonts w:ascii="Times New Roman" w:eastAsia="Calibri" w:hAnsi="Times New Roman" w:cs="Times New Roman"/>
                <w:sz w:val="20"/>
                <w:szCs w:val="20"/>
              </w:rPr>
              <w:br/>
              <w:t>(17.23.13.140/</w:t>
            </w:r>
          </w:p>
          <w:p w:rsidR="000A58BE" w:rsidRPr="000A58BE" w:rsidRDefault="000A58BE" w:rsidP="000A58BE">
            <w:pPr>
              <w:widowControl w:val="0"/>
              <w:jc w:val="center"/>
              <w:rPr>
                <w:rFonts w:ascii="Times New Roman" w:hAnsi="Times New Roman" w:cs="Times New Roman"/>
                <w:b/>
                <w:sz w:val="20"/>
                <w:szCs w:val="20"/>
              </w:rPr>
            </w:pPr>
            <w:r w:rsidRPr="000A58BE">
              <w:rPr>
                <w:rFonts w:ascii="Times New Roman" w:eastAsia="Calibri" w:hAnsi="Times New Roman" w:cs="Times New Roman"/>
                <w:sz w:val="20"/>
                <w:szCs w:val="20"/>
              </w:rPr>
              <w:t>17.23.13.140 - 00000001)</w:t>
            </w:r>
          </w:p>
        </w:tc>
        <w:tc>
          <w:tcPr>
            <w:tcW w:w="3262" w:type="dxa"/>
            <w:vMerge w:val="restart"/>
          </w:tcPr>
          <w:p w:rsidR="000A58BE" w:rsidRPr="000A58BE" w:rsidRDefault="000A58BE" w:rsidP="000A58BE">
            <w:pPr>
              <w:jc w:val="center"/>
              <w:rPr>
                <w:rFonts w:ascii="Times New Roman" w:hAnsi="Times New Roman" w:cs="Times New Roman"/>
                <w:b/>
                <w:sz w:val="20"/>
                <w:szCs w:val="20"/>
              </w:rPr>
            </w:pPr>
            <w:r w:rsidRPr="000A58BE">
              <w:rPr>
                <w:rFonts w:ascii="Times New Roman" w:hAnsi="Times New Roman" w:cs="Times New Roman"/>
                <w:b/>
                <w:sz w:val="20"/>
                <w:szCs w:val="20"/>
              </w:rPr>
              <w:t>Личная карта работника</w:t>
            </w:r>
            <w:r w:rsidRPr="000A58BE">
              <w:rPr>
                <w:rFonts w:ascii="Times New Roman" w:hAnsi="Times New Roman" w:cs="Times New Roman"/>
                <w:b/>
                <w:sz w:val="20"/>
                <w:szCs w:val="20"/>
              </w:rPr>
              <w:br/>
            </w:r>
            <w:r w:rsidRPr="000A58BE">
              <w:rPr>
                <w:rFonts w:ascii="Times New Roman" w:hAnsi="Times New Roman" w:cs="Times New Roman"/>
                <w:sz w:val="20"/>
                <w:szCs w:val="20"/>
              </w:rPr>
              <w:t>унифицированная форма № Т-2 утверждена постановлением Госкомстата России от 05.01.04 №1</w:t>
            </w:r>
          </w:p>
        </w:tc>
        <w:tc>
          <w:tcPr>
            <w:tcW w:w="1134" w:type="dxa"/>
            <w:vMerge w:val="restart"/>
            <w:vAlign w:val="center"/>
          </w:tcPr>
          <w:p w:rsidR="000A58BE" w:rsidRPr="000A58BE" w:rsidRDefault="000A58BE" w:rsidP="000A58BE">
            <w:pPr>
              <w:widowControl w:val="0"/>
              <w:spacing w:after="0" w:line="240" w:lineRule="auto"/>
              <w:ind w:left="-1"/>
              <w:jc w:val="center"/>
              <w:rPr>
                <w:rFonts w:ascii="Times New Roman" w:hAnsi="Times New Roman" w:cs="Times New Roman"/>
                <w:sz w:val="20"/>
                <w:szCs w:val="20"/>
              </w:rPr>
            </w:pPr>
            <w:r w:rsidRPr="000A58BE">
              <w:rPr>
                <w:rFonts w:ascii="Times New Roman" w:hAnsi="Times New Roman" w:cs="Times New Roman"/>
                <w:sz w:val="20"/>
                <w:szCs w:val="20"/>
              </w:rPr>
              <w:t>100</w:t>
            </w:r>
            <w:r w:rsidR="0069332C">
              <w:rPr>
                <w:rFonts w:ascii="Times New Roman" w:hAnsi="Times New Roman" w:cs="Times New Roman"/>
                <w:sz w:val="20"/>
                <w:szCs w:val="20"/>
              </w:rPr>
              <w:br/>
              <w:t>Штук</w:t>
            </w:r>
          </w:p>
        </w:tc>
        <w:tc>
          <w:tcPr>
            <w:tcW w:w="2975" w:type="dxa"/>
            <w:shd w:val="clear" w:color="auto" w:fill="auto"/>
          </w:tcPr>
          <w:p w:rsidR="000A58BE" w:rsidRPr="000A58BE" w:rsidRDefault="000A58BE" w:rsidP="0069332C">
            <w:pPr>
              <w:widowControl w:val="0"/>
              <w:spacing w:after="0" w:line="240" w:lineRule="auto"/>
              <w:rPr>
                <w:rFonts w:ascii="Times New Roman" w:hAnsi="Times New Roman" w:cs="Times New Roman"/>
                <w:sz w:val="20"/>
                <w:szCs w:val="20"/>
              </w:rPr>
            </w:pPr>
            <w:r w:rsidRPr="000A58BE">
              <w:rPr>
                <w:rFonts w:ascii="Times New Roman" w:hAnsi="Times New Roman" w:cs="Times New Roman"/>
                <w:b/>
                <w:sz w:val="20"/>
                <w:szCs w:val="20"/>
              </w:rPr>
              <w:t xml:space="preserve">Формат листа </w:t>
            </w:r>
            <w:r w:rsidRPr="000A58BE">
              <w:rPr>
                <w:rFonts w:ascii="Times New Roman" w:hAnsi="Times New Roman" w:cs="Times New Roman"/>
                <w:sz w:val="20"/>
                <w:szCs w:val="20"/>
              </w:rPr>
              <w:t>– 297 × 420 мм (А 3)</w:t>
            </w:r>
          </w:p>
        </w:tc>
        <w:tc>
          <w:tcPr>
            <w:tcW w:w="1560" w:type="dxa"/>
            <w:vMerge w:val="restart"/>
          </w:tcPr>
          <w:p w:rsidR="000A58BE" w:rsidRPr="009D15F2" w:rsidRDefault="000A58BE" w:rsidP="000A58BE">
            <w:pPr>
              <w:spacing w:after="0" w:line="240" w:lineRule="auto"/>
              <w:jc w:val="center"/>
              <w:rPr>
                <w:rFonts w:ascii="Times New Roman" w:hAnsi="Times New Roman" w:cs="Times New Roman"/>
                <w:sz w:val="20"/>
                <w:szCs w:val="20"/>
              </w:rPr>
            </w:pPr>
          </w:p>
        </w:tc>
        <w:tc>
          <w:tcPr>
            <w:tcW w:w="2268" w:type="dxa"/>
            <w:vMerge w:val="restart"/>
          </w:tcPr>
          <w:p w:rsidR="000A58BE" w:rsidRPr="009D15F2" w:rsidRDefault="000A58BE" w:rsidP="000A58BE">
            <w:pPr>
              <w:spacing w:after="0" w:line="240" w:lineRule="auto"/>
              <w:jc w:val="center"/>
              <w:rPr>
                <w:rFonts w:ascii="Times New Roman" w:hAnsi="Times New Roman" w:cs="Times New Roman"/>
                <w:sz w:val="20"/>
                <w:szCs w:val="20"/>
              </w:rPr>
            </w:pPr>
          </w:p>
        </w:tc>
      </w:tr>
      <w:tr w:rsidR="000A58BE" w:rsidRPr="009D15F2" w:rsidTr="0069332C">
        <w:trPr>
          <w:trHeight w:val="472"/>
        </w:trPr>
        <w:tc>
          <w:tcPr>
            <w:tcW w:w="708" w:type="dxa"/>
            <w:vMerge/>
            <w:shd w:val="clear" w:color="auto" w:fill="auto"/>
            <w:vAlign w:val="center"/>
          </w:tcPr>
          <w:p w:rsidR="000A58BE" w:rsidRPr="000A58BE" w:rsidRDefault="000A58BE" w:rsidP="000A58BE">
            <w:pPr>
              <w:pStyle w:val="af"/>
              <w:widowControl w:val="0"/>
              <w:spacing w:after="0" w:line="240" w:lineRule="auto"/>
              <w:ind w:left="0"/>
              <w:jc w:val="both"/>
              <w:rPr>
                <w:rFonts w:ascii="Times New Roman" w:hAnsi="Times New Roman"/>
                <w:sz w:val="20"/>
                <w:szCs w:val="20"/>
              </w:rPr>
            </w:pPr>
          </w:p>
        </w:tc>
        <w:tc>
          <w:tcPr>
            <w:tcW w:w="3402" w:type="dxa"/>
            <w:vMerge/>
            <w:shd w:val="clear" w:color="auto" w:fill="auto"/>
          </w:tcPr>
          <w:p w:rsidR="000A58BE" w:rsidRPr="000A58BE" w:rsidRDefault="000A58BE" w:rsidP="000A58BE">
            <w:pPr>
              <w:widowControl w:val="0"/>
              <w:jc w:val="center"/>
              <w:rPr>
                <w:rFonts w:ascii="Times New Roman" w:eastAsia="Calibri" w:hAnsi="Times New Roman" w:cs="Times New Roman"/>
                <w:sz w:val="20"/>
                <w:szCs w:val="20"/>
              </w:rPr>
            </w:pPr>
          </w:p>
        </w:tc>
        <w:tc>
          <w:tcPr>
            <w:tcW w:w="3262" w:type="dxa"/>
            <w:vMerge/>
          </w:tcPr>
          <w:p w:rsidR="000A58BE" w:rsidRPr="000A58BE" w:rsidRDefault="000A58BE" w:rsidP="000A58BE">
            <w:pPr>
              <w:jc w:val="center"/>
              <w:rPr>
                <w:rFonts w:ascii="Times New Roman" w:hAnsi="Times New Roman" w:cs="Times New Roman"/>
                <w:b/>
                <w:sz w:val="20"/>
                <w:szCs w:val="20"/>
              </w:rPr>
            </w:pPr>
          </w:p>
        </w:tc>
        <w:tc>
          <w:tcPr>
            <w:tcW w:w="1134" w:type="dxa"/>
            <w:vMerge/>
            <w:vAlign w:val="center"/>
          </w:tcPr>
          <w:p w:rsidR="000A58BE" w:rsidRPr="000A58BE" w:rsidRDefault="000A58BE" w:rsidP="000A58BE">
            <w:pPr>
              <w:widowControl w:val="0"/>
              <w:spacing w:after="0" w:line="240" w:lineRule="auto"/>
              <w:ind w:left="-1"/>
              <w:jc w:val="center"/>
              <w:rPr>
                <w:rFonts w:ascii="Times New Roman" w:hAnsi="Times New Roman" w:cs="Times New Roman"/>
                <w:sz w:val="20"/>
                <w:szCs w:val="20"/>
              </w:rPr>
            </w:pPr>
          </w:p>
        </w:tc>
        <w:tc>
          <w:tcPr>
            <w:tcW w:w="2975" w:type="dxa"/>
            <w:shd w:val="clear" w:color="auto" w:fill="auto"/>
          </w:tcPr>
          <w:p w:rsidR="000A58BE" w:rsidRPr="000A58BE" w:rsidRDefault="000A58BE" w:rsidP="0069332C">
            <w:pPr>
              <w:widowControl w:val="0"/>
              <w:spacing w:after="0" w:line="240" w:lineRule="auto"/>
              <w:rPr>
                <w:rFonts w:ascii="Times New Roman" w:hAnsi="Times New Roman" w:cs="Times New Roman"/>
                <w:sz w:val="20"/>
                <w:szCs w:val="20"/>
              </w:rPr>
            </w:pPr>
            <w:r w:rsidRPr="000A58BE">
              <w:rPr>
                <w:rFonts w:ascii="Times New Roman" w:hAnsi="Times New Roman" w:cs="Times New Roman"/>
                <w:b/>
                <w:sz w:val="20"/>
                <w:szCs w:val="20"/>
              </w:rPr>
              <w:t>Ориентация страниц</w:t>
            </w:r>
            <w:r w:rsidRPr="000A58BE">
              <w:rPr>
                <w:rFonts w:ascii="Times New Roman" w:hAnsi="Times New Roman" w:cs="Times New Roman"/>
                <w:sz w:val="20"/>
                <w:szCs w:val="20"/>
              </w:rPr>
              <w:t xml:space="preserve"> - </w:t>
            </w:r>
            <w:r w:rsidRPr="000A58BE">
              <w:rPr>
                <w:rFonts w:ascii="Times New Roman" w:hAnsi="Times New Roman" w:cs="Times New Roman"/>
                <w:sz w:val="20"/>
                <w:szCs w:val="20"/>
                <w:shd w:val="clear" w:color="auto" w:fill="FFFFFF"/>
              </w:rPr>
              <w:t>Книжная (вертикальная)</w:t>
            </w:r>
          </w:p>
        </w:tc>
        <w:tc>
          <w:tcPr>
            <w:tcW w:w="1560" w:type="dxa"/>
            <w:vMerge/>
          </w:tcPr>
          <w:p w:rsidR="000A58BE" w:rsidRPr="009D15F2" w:rsidRDefault="000A58BE" w:rsidP="000A58BE">
            <w:pPr>
              <w:spacing w:after="0" w:line="240" w:lineRule="auto"/>
              <w:jc w:val="center"/>
              <w:rPr>
                <w:rFonts w:ascii="Times New Roman" w:hAnsi="Times New Roman" w:cs="Times New Roman"/>
                <w:sz w:val="20"/>
                <w:szCs w:val="20"/>
              </w:rPr>
            </w:pPr>
          </w:p>
        </w:tc>
        <w:tc>
          <w:tcPr>
            <w:tcW w:w="2268" w:type="dxa"/>
            <w:vMerge/>
          </w:tcPr>
          <w:p w:rsidR="000A58BE" w:rsidRPr="009D15F2" w:rsidRDefault="000A58BE" w:rsidP="000A58BE">
            <w:pPr>
              <w:spacing w:after="0" w:line="240" w:lineRule="auto"/>
              <w:jc w:val="center"/>
              <w:rPr>
                <w:rFonts w:ascii="Times New Roman" w:hAnsi="Times New Roman" w:cs="Times New Roman"/>
                <w:sz w:val="20"/>
                <w:szCs w:val="20"/>
              </w:rPr>
            </w:pPr>
          </w:p>
        </w:tc>
      </w:tr>
      <w:tr w:rsidR="000A58BE" w:rsidRPr="009D15F2" w:rsidTr="0069332C">
        <w:trPr>
          <w:trHeight w:val="902"/>
        </w:trPr>
        <w:tc>
          <w:tcPr>
            <w:tcW w:w="708" w:type="dxa"/>
            <w:vMerge/>
            <w:shd w:val="clear" w:color="auto" w:fill="auto"/>
            <w:vAlign w:val="center"/>
          </w:tcPr>
          <w:p w:rsidR="000A58BE" w:rsidRPr="000A58BE" w:rsidRDefault="000A58BE" w:rsidP="000A58BE">
            <w:pPr>
              <w:pStyle w:val="af"/>
              <w:widowControl w:val="0"/>
              <w:spacing w:after="0" w:line="240" w:lineRule="auto"/>
              <w:ind w:left="0"/>
              <w:jc w:val="both"/>
              <w:rPr>
                <w:rFonts w:ascii="Times New Roman" w:hAnsi="Times New Roman"/>
                <w:sz w:val="20"/>
                <w:szCs w:val="20"/>
              </w:rPr>
            </w:pPr>
          </w:p>
        </w:tc>
        <w:tc>
          <w:tcPr>
            <w:tcW w:w="3402" w:type="dxa"/>
            <w:vMerge/>
            <w:shd w:val="clear" w:color="auto" w:fill="auto"/>
          </w:tcPr>
          <w:p w:rsidR="000A58BE" w:rsidRPr="000A58BE" w:rsidRDefault="000A58BE" w:rsidP="000A58BE">
            <w:pPr>
              <w:widowControl w:val="0"/>
              <w:jc w:val="center"/>
              <w:rPr>
                <w:rFonts w:ascii="Times New Roman" w:eastAsia="Calibri" w:hAnsi="Times New Roman" w:cs="Times New Roman"/>
                <w:sz w:val="20"/>
                <w:szCs w:val="20"/>
              </w:rPr>
            </w:pPr>
          </w:p>
        </w:tc>
        <w:tc>
          <w:tcPr>
            <w:tcW w:w="3262" w:type="dxa"/>
            <w:vMerge/>
          </w:tcPr>
          <w:p w:rsidR="000A58BE" w:rsidRPr="000A58BE" w:rsidRDefault="000A58BE" w:rsidP="000A58BE">
            <w:pPr>
              <w:jc w:val="center"/>
              <w:rPr>
                <w:rFonts w:ascii="Times New Roman" w:hAnsi="Times New Roman" w:cs="Times New Roman"/>
                <w:b/>
                <w:sz w:val="20"/>
                <w:szCs w:val="20"/>
              </w:rPr>
            </w:pPr>
          </w:p>
        </w:tc>
        <w:tc>
          <w:tcPr>
            <w:tcW w:w="1134" w:type="dxa"/>
            <w:vMerge/>
            <w:vAlign w:val="center"/>
          </w:tcPr>
          <w:p w:rsidR="000A58BE" w:rsidRPr="000A58BE" w:rsidRDefault="000A58BE" w:rsidP="000A58BE">
            <w:pPr>
              <w:widowControl w:val="0"/>
              <w:spacing w:after="0" w:line="240" w:lineRule="auto"/>
              <w:ind w:left="-1"/>
              <w:jc w:val="center"/>
              <w:rPr>
                <w:rFonts w:ascii="Times New Roman" w:hAnsi="Times New Roman" w:cs="Times New Roman"/>
                <w:sz w:val="20"/>
                <w:szCs w:val="20"/>
              </w:rPr>
            </w:pPr>
          </w:p>
        </w:tc>
        <w:tc>
          <w:tcPr>
            <w:tcW w:w="2975" w:type="dxa"/>
            <w:shd w:val="clear" w:color="auto" w:fill="auto"/>
          </w:tcPr>
          <w:p w:rsidR="000A58BE" w:rsidRPr="000A58BE" w:rsidRDefault="000A58BE" w:rsidP="0069332C">
            <w:pPr>
              <w:widowControl w:val="0"/>
              <w:spacing w:after="0" w:line="240" w:lineRule="auto"/>
              <w:rPr>
                <w:rFonts w:ascii="Times New Roman" w:hAnsi="Times New Roman" w:cs="Times New Roman"/>
                <w:sz w:val="20"/>
                <w:szCs w:val="20"/>
              </w:rPr>
            </w:pPr>
            <w:r w:rsidRPr="000A58BE">
              <w:rPr>
                <w:rFonts w:ascii="Times New Roman" w:hAnsi="Times New Roman" w:cs="Times New Roman"/>
                <w:b/>
                <w:sz w:val="20"/>
                <w:szCs w:val="20"/>
              </w:rPr>
              <w:t xml:space="preserve">Вид бумаги для листов </w:t>
            </w:r>
            <w:r w:rsidRPr="000A58BE">
              <w:rPr>
                <w:rFonts w:ascii="Times New Roman" w:hAnsi="Times New Roman" w:cs="Times New Roman"/>
                <w:sz w:val="20"/>
                <w:szCs w:val="20"/>
              </w:rPr>
              <w:t>–</w:t>
            </w:r>
            <w:r w:rsidRPr="000A58BE">
              <w:rPr>
                <w:rFonts w:ascii="Times New Roman" w:hAnsi="Times New Roman" w:cs="Times New Roman"/>
                <w:sz w:val="20"/>
                <w:szCs w:val="20"/>
                <w:shd w:val="clear" w:color="auto" w:fill="FFFFFF"/>
              </w:rPr>
              <w:t>плотный картон, с плотностью не менее 200г/м2; толщина не менее 220–250 мкм</w:t>
            </w:r>
          </w:p>
        </w:tc>
        <w:tc>
          <w:tcPr>
            <w:tcW w:w="1560" w:type="dxa"/>
            <w:vMerge/>
          </w:tcPr>
          <w:p w:rsidR="000A58BE" w:rsidRPr="009D15F2" w:rsidRDefault="000A58BE" w:rsidP="000A58BE">
            <w:pPr>
              <w:spacing w:after="0" w:line="240" w:lineRule="auto"/>
              <w:jc w:val="center"/>
              <w:rPr>
                <w:rFonts w:ascii="Times New Roman" w:hAnsi="Times New Roman" w:cs="Times New Roman"/>
                <w:sz w:val="20"/>
                <w:szCs w:val="20"/>
              </w:rPr>
            </w:pPr>
          </w:p>
        </w:tc>
        <w:tc>
          <w:tcPr>
            <w:tcW w:w="2268" w:type="dxa"/>
            <w:vMerge/>
          </w:tcPr>
          <w:p w:rsidR="000A58BE" w:rsidRPr="009D15F2" w:rsidRDefault="000A58BE" w:rsidP="000A58BE">
            <w:pPr>
              <w:spacing w:after="0" w:line="240" w:lineRule="auto"/>
              <w:jc w:val="center"/>
              <w:rPr>
                <w:rFonts w:ascii="Times New Roman" w:hAnsi="Times New Roman" w:cs="Times New Roman"/>
                <w:sz w:val="20"/>
                <w:szCs w:val="20"/>
              </w:rPr>
            </w:pPr>
          </w:p>
        </w:tc>
      </w:tr>
      <w:tr w:rsidR="000A58BE" w:rsidRPr="009D15F2" w:rsidTr="0069332C">
        <w:trPr>
          <w:trHeight w:val="561"/>
        </w:trPr>
        <w:tc>
          <w:tcPr>
            <w:tcW w:w="708" w:type="dxa"/>
            <w:vMerge/>
            <w:shd w:val="clear" w:color="auto" w:fill="auto"/>
            <w:vAlign w:val="center"/>
          </w:tcPr>
          <w:p w:rsidR="000A58BE" w:rsidRPr="000A58BE" w:rsidRDefault="000A58BE" w:rsidP="000A58BE">
            <w:pPr>
              <w:pStyle w:val="af"/>
              <w:widowControl w:val="0"/>
              <w:spacing w:after="0" w:line="240" w:lineRule="auto"/>
              <w:ind w:left="0"/>
              <w:jc w:val="both"/>
              <w:rPr>
                <w:rFonts w:ascii="Times New Roman" w:hAnsi="Times New Roman"/>
                <w:sz w:val="20"/>
                <w:szCs w:val="20"/>
              </w:rPr>
            </w:pPr>
          </w:p>
        </w:tc>
        <w:tc>
          <w:tcPr>
            <w:tcW w:w="3402" w:type="dxa"/>
            <w:vMerge/>
            <w:shd w:val="clear" w:color="auto" w:fill="auto"/>
          </w:tcPr>
          <w:p w:rsidR="000A58BE" w:rsidRPr="000A58BE" w:rsidRDefault="000A58BE" w:rsidP="000A58BE">
            <w:pPr>
              <w:widowControl w:val="0"/>
              <w:jc w:val="center"/>
              <w:rPr>
                <w:rFonts w:ascii="Times New Roman" w:eastAsia="Calibri" w:hAnsi="Times New Roman" w:cs="Times New Roman"/>
                <w:sz w:val="20"/>
                <w:szCs w:val="20"/>
              </w:rPr>
            </w:pPr>
          </w:p>
        </w:tc>
        <w:tc>
          <w:tcPr>
            <w:tcW w:w="3262" w:type="dxa"/>
            <w:vMerge/>
          </w:tcPr>
          <w:p w:rsidR="000A58BE" w:rsidRPr="000A58BE" w:rsidRDefault="000A58BE" w:rsidP="000A58BE">
            <w:pPr>
              <w:jc w:val="center"/>
              <w:rPr>
                <w:rFonts w:ascii="Times New Roman" w:hAnsi="Times New Roman" w:cs="Times New Roman"/>
                <w:b/>
                <w:sz w:val="20"/>
                <w:szCs w:val="20"/>
              </w:rPr>
            </w:pPr>
          </w:p>
        </w:tc>
        <w:tc>
          <w:tcPr>
            <w:tcW w:w="1134" w:type="dxa"/>
            <w:vMerge/>
            <w:vAlign w:val="center"/>
          </w:tcPr>
          <w:p w:rsidR="000A58BE" w:rsidRPr="000A58BE" w:rsidRDefault="000A58BE" w:rsidP="000A58BE">
            <w:pPr>
              <w:widowControl w:val="0"/>
              <w:spacing w:after="0" w:line="240" w:lineRule="auto"/>
              <w:ind w:left="-1"/>
              <w:jc w:val="center"/>
              <w:rPr>
                <w:rFonts w:ascii="Times New Roman" w:hAnsi="Times New Roman" w:cs="Times New Roman"/>
                <w:sz w:val="20"/>
                <w:szCs w:val="20"/>
              </w:rPr>
            </w:pPr>
          </w:p>
        </w:tc>
        <w:tc>
          <w:tcPr>
            <w:tcW w:w="2975" w:type="dxa"/>
            <w:shd w:val="clear" w:color="auto" w:fill="auto"/>
          </w:tcPr>
          <w:p w:rsidR="000A58BE" w:rsidRPr="000A58BE" w:rsidRDefault="000A58BE" w:rsidP="0069332C">
            <w:pPr>
              <w:widowControl w:val="0"/>
              <w:spacing w:after="0" w:line="240" w:lineRule="auto"/>
              <w:rPr>
                <w:rFonts w:ascii="Times New Roman" w:hAnsi="Times New Roman" w:cs="Times New Roman"/>
                <w:sz w:val="20"/>
                <w:szCs w:val="20"/>
              </w:rPr>
            </w:pPr>
            <w:r w:rsidRPr="000A58BE">
              <w:rPr>
                <w:rFonts w:ascii="Times New Roman" w:hAnsi="Times New Roman" w:cs="Times New Roman"/>
                <w:b/>
                <w:sz w:val="20"/>
                <w:szCs w:val="20"/>
              </w:rPr>
              <w:t>Нумерация страниц</w:t>
            </w:r>
            <w:r w:rsidRPr="000A58BE">
              <w:rPr>
                <w:rFonts w:ascii="Times New Roman" w:hAnsi="Times New Roman" w:cs="Times New Roman"/>
                <w:sz w:val="20"/>
                <w:szCs w:val="20"/>
              </w:rPr>
              <w:t xml:space="preserve"> – не требуется</w:t>
            </w:r>
          </w:p>
        </w:tc>
        <w:tc>
          <w:tcPr>
            <w:tcW w:w="1560" w:type="dxa"/>
            <w:vMerge/>
          </w:tcPr>
          <w:p w:rsidR="000A58BE" w:rsidRPr="009D15F2" w:rsidRDefault="000A58BE" w:rsidP="000A58BE">
            <w:pPr>
              <w:spacing w:after="0" w:line="240" w:lineRule="auto"/>
              <w:jc w:val="center"/>
              <w:rPr>
                <w:rFonts w:ascii="Times New Roman" w:hAnsi="Times New Roman" w:cs="Times New Roman"/>
                <w:sz w:val="20"/>
                <w:szCs w:val="20"/>
              </w:rPr>
            </w:pPr>
          </w:p>
        </w:tc>
        <w:tc>
          <w:tcPr>
            <w:tcW w:w="2268" w:type="dxa"/>
            <w:vMerge/>
          </w:tcPr>
          <w:p w:rsidR="000A58BE" w:rsidRPr="009D15F2" w:rsidRDefault="000A58BE" w:rsidP="000A58BE">
            <w:pPr>
              <w:spacing w:after="0" w:line="240" w:lineRule="auto"/>
              <w:jc w:val="center"/>
              <w:rPr>
                <w:rFonts w:ascii="Times New Roman" w:hAnsi="Times New Roman" w:cs="Times New Roman"/>
                <w:sz w:val="20"/>
                <w:szCs w:val="20"/>
              </w:rPr>
            </w:pPr>
          </w:p>
        </w:tc>
      </w:tr>
      <w:tr w:rsidR="000A58BE" w:rsidRPr="009D15F2" w:rsidTr="0069332C">
        <w:trPr>
          <w:trHeight w:val="312"/>
        </w:trPr>
        <w:tc>
          <w:tcPr>
            <w:tcW w:w="708" w:type="dxa"/>
            <w:vMerge w:val="restart"/>
            <w:shd w:val="clear" w:color="auto" w:fill="auto"/>
            <w:vAlign w:val="center"/>
          </w:tcPr>
          <w:p w:rsidR="000A58BE" w:rsidRPr="000A58BE" w:rsidRDefault="000A58BE" w:rsidP="000A58BE">
            <w:pPr>
              <w:pStyle w:val="af"/>
              <w:widowControl w:val="0"/>
              <w:spacing w:after="0" w:line="240" w:lineRule="auto"/>
              <w:ind w:left="0"/>
              <w:jc w:val="both"/>
              <w:rPr>
                <w:rFonts w:ascii="Times New Roman" w:hAnsi="Times New Roman"/>
                <w:sz w:val="20"/>
                <w:szCs w:val="20"/>
              </w:rPr>
            </w:pPr>
            <w:r w:rsidRPr="000A58BE">
              <w:rPr>
                <w:rFonts w:ascii="Times New Roman" w:hAnsi="Times New Roman"/>
                <w:sz w:val="20"/>
                <w:szCs w:val="20"/>
              </w:rPr>
              <w:t>2</w:t>
            </w:r>
          </w:p>
        </w:tc>
        <w:tc>
          <w:tcPr>
            <w:tcW w:w="3402" w:type="dxa"/>
            <w:vMerge w:val="restart"/>
            <w:shd w:val="clear" w:color="auto" w:fill="auto"/>
          </w:tcPr>
          <w:p w:rsidR="000A58BE" w:rsidRPr="000A58BE" w:rsidRDefault="000A58BE" w:rsidP="000A58BE">
            <w:pPr>
              <w:widowControl w:val="0"/>
              <w:jc w:val="center"/>
              <w:rPr>
                <w:rFonts w:ascii="Times New Roman" w:eastAsia="Calibri" w:hAnsi="Times New Roman" w:cs="Times New Roman"/>
                <w:sz w:val="20"/>
                <w:szCs w:val="20"/>
              </w:rPr>
            </w:pPr>
            <w:r w:rsidRPr="000A58BE">
              <w:rPr>
                <w:rFonts w:ascii="Times New Roman" w:eastAsia="Calibri" w:hAnsi="Times New Roman" w:cs="Times New Roman"/>
                <w:sz w:val="20"/>
                <w:szCs w:val="20"/>
              </w:rPr>
              <w:t>Бланки из бумаги или картона</w:t>
            </w:r>
            <w:r w:rsidRPr="000A58BE">
              <w:rPr>
                <w:rFonts w:ascii="Times New Roman" w:eastAsia="Calibri" w:hAnsi="Times New Roman" w:cs="Times New Roman"/>
                <w:sz w:val="20"/>
                <w:szCs w:val="20"/>
              </w:rPr>
              <w:br/>
              <w:t>(17.23.13.140/</w:t>
            </w:r>
          </w:p>
          <w:p w:rsidR="000A58BE" w:rsidRPr="000A58BE" w:rsidRDefault="000A58BE" w:rsidP="000A58BE">
            <w:pPr>
              <w:widowControl w:val="0"/>
              <w:jc w:val="center"/>
              <w:rPr>
                <w:rFonts w:ascii="Times New Roman" w:eastAsia="Calibri" w:hAnsi="Times New Roman" w:cs="Times New Roman"/>
                <w:sz w:val="20"/>
                <w:szCs w:val="20"/>
              </w:rPr>
            </w:pPr>
            <w:r w:rsidRPr="000A58BE">
              <w:rPr>
                <w:rFonts w:ascii="Times New Roman" w:eastAsia="Calibri" w:hAnsi="Times New Roman" w:cs="Times New Roman"/>
                <w:sz w:val="20"/>
                <w:szCs w:val="20"/>
              </w:rPr>
              <w:t>17.23.13.140 - 00000001)</w:t>
            </w:r>
          </w:p>
        </w:tc>
        <w:tc>
          <w:tcPr>
            <w:tcW w:w="3262" w:type="dxa"/>
            <w:vMerge w:val="restart"/>
          </w:tcPr>
          <w:p w:rsidR="000A58BE" w:rsidRPr="000A58BE" w:rsidRDefault="000A58BE" w:rsidP="000A58BE">
            <w:pPr>
              <w:jc w:val="center"/>
              <w:rPr>
                <w:rFonts w:ascii="Times New Roman" w:hAnsi="Times New Roman" w:cs="Times New Roman"/>
                <w:sz w:val="20"/>
                <w:szCs w:val="20"/>
              </w:rPr>
            </w:pPr>
            <w:r w:rsidRPr="000A58BE">
              <w:rPr>
                <w:rFonts w:ascii="Times New Roman" w:hAnsi="Times New Roman" w:cs="Times New Roman"/>
                <w:b/>
                <w:sz w:val="20"/>
                <w:szCs w:val="20"/>
              </w:rPr>
              <w:t>Служебная карточка</w:t>
            </w:r>
            <w:r w:rsidRPr="000A58BE">
              <w:rPr>
                <w:rFonts w:ascii="Times New Roman" w:hAnsi="Times New Roman" w:cs="Times New Roman"/>
                <w:sz w:val="20"/>
                <w:szCs w:val="20"/>
              </w:rPr>
              <w:br/>
              <w:t>форма №2</w:t>
            </w:r>
          </w:p>
        </w:tc>
        <w:tc>
          <w:tcPr>
            <w:tcW w:w="1134" w:type="dxa"/>
            <w:vMerge w:val="restart"/>
            <w:vAlign w:val="center"/>
          </w:tcPr>
          <w:p w:rsidR="000A58BE" w:rsidRPr="0069332C" w:rsidRDefault="000A58BE" w:rsidP="000A58BE">
            <w:pPr>
              <w:widowControl w:val="0"/>
              <w:spacing w:after="0" w:line="240" w:lineRule="auto"/>
              <w:ind w:left="-1"/>
              <w:jc w:val="center"/>
              <w:rPr>
                <w:rFonts w:ascii="Times New Roman" w:hAnsi="Times New Roman" w:cs="Times New Roman"/>
                <w:b/>
                <w:sz w:val="20"/>
                <w:szCs w:val="20"/>
              </w:rPr>
            </w:pPr>
            <w:r w:rsidRPr="000A58BE">
              <w:rPr>
                <w:rFonts w:ascii="Times New Roman" w:hAnsi="Times New Roman" w:cs="Times New Roman"/>
                <w:sz w:val="20"/>
                <w:szCs w:val="20"/>
              </w:rPr>
              <w:t>100</w:t>
            </w:r>
            <w:r w:rsidR="0069332C">
              <w:rPr>
                <w:rFonts w:ascii="Times New Roman" w:hAnsi="Times New Roman" w:cs="Times New Roman"/>
                <w:sz w:val="20"/>
                <w:szCs w:val="20"/>
              </w:rPr>
              <w:br/>
              <w:t>Штук</w:t>
            </w:r>
          </w:p>
        </w:tc>
        <w:tc>
          <w:tcPr>
            <w:tcW w:w="2975" w:type="dxa"/>
            <w:shd w:val="clear" w:color="auto" w:fill="auto"/>
          </w:tcPr>
          <w:p w:rsidR="000A58BE" w:rsidRPr="000A58BE" w:rsidRDefault="000A58BE" w:rsidP="0069332C">
            <w:pPr>
              <w:widowControl w:val="0"/>
              <w:spacing w:after="0" w:line="240" w:lineRule="auto"/>
              <w:rPr>
                <w:rFonts w:ascii="Times New Roman" w:hAnsi="Times New Roman" w:cs="Times New Roman"/>
                <w:sz w:val="20"/>
                <w:szCs w:val="20"/>
                <w:lang w:val="en-US"/>
              </w:rPr>
            </w:pPr>
            <w:r w:rsidRPr="000A58BE">
              <w:rPr>
                <w:rFonts w:ascii="Times New Roman" w:hAnsi="Times New Roman" w:cs="Times New Roman"/>
                <w:b/>
                <w:sz w:val="20"/>
                <w:szCs w:val="20"/>
              </w:rPr>
              <w:t xml:space="preserve">Формат листа </w:t>
            </w:r>
            <w:r w:rsidRPr="000A58BE">
              <w:rPr>
                <w:rFonts w:ascii="Times New Roman" w:hAnsi="Times New Roman" w:cs="Times New Roman"/>
                <w:sz w:val="20"/>
                <w:szCs w:val="20"/>
              </w:rPr>
              <w:t xml:space="preserve">– 243 × 380 мм </w:t>
            </w:r>
          </w:p>
        </w:tc>
        <w:tc>
          <w:tcPr>
            <w:tcW w:w="1560" w:type="dxa"/>
            <w:vMerge w:val="restart"/>
          </w:tcPr>
          <w:p w:rsidR="000A58BE" w:rsidRPr="009D15F2" w:rsidRDefault="000A58BE" w:rsidP="000A58BE">
            <w:pPr>
              <w:spacing w:after="0" w:line="240" w:lineRule="auto"/>
              <w:jc w:val="center"/>
              <w:rPr>
                <w:rFonts w:ascii="Times New Roman" w:hAnsi="Times New Roman" w:cs="Times New Roman"/>
                <w:sz w:val="20"/>
                <w:szCs w:val="20"/>
              </w:rPr>
            </w:pPr>
          </w:p>
        </w:tc>
        <w:tc>
          <w:tcPr>
            <w:tcW w:w="2268" w:type="dxa"/>
            <w:vMerge w:val="restart"/>
          </w:tcPr>
          <w:p w:rsidR="000A58BE" w:rsidRPr="009D15F2" w:rsidRDefault="000A58BE" w:rsidP="000A58BE">
            <w:pPr>
              <w:spacing w:after="0" w:line="240" w:lineRule="auto"/>
              <w:jc w:val="center"/>
              <w:rPr>
                <w:rFonts w:ascii="Times New Roman" w:hAnsi="Times New Roman" w:cs="Times New Roman"/>
                <w:sz w:val="20"/>
                <w:szCs w:val="20"/>
              </w:rPr>
            </w:pPr>
          </w:p>
        </w:tc>
      </w:tr>
      <w:tr w:rsidR="000A58BE" w:rsidRPr="009D15F2" w:rsidTr="0069332C">
        <w:trPr>
          <w:trHeight w:val="311"/>
        </w:trPr>
        <w:tc>
          <w:tcPr>
            <w:tcW w:w="708" w:type="dxa"/>
            <w:vMerge/>
            <w:shd w:val="clear" w:color="auto" w:fill="auto"/>
            <w:vAlign w:val="center"/>
          </w:tcPr>
          <w:p w:rsidR="000A58BE" w:rsidRPr="000A58BE" w:rsidRDefault="000A58BE" w:rsidP="000A58BE">
            <w:pPr>
              <w:pStyle w:val="af"/>
              <w:widowControl w:val="0"/>
              <w:spacing w:after="0" w:line="240" w:lineRule="auto"/>
              <w:ind w:left="0"/>
              <w:jc w:val="both"/>
              <w:rPr>
                <w:rFonts w:ascii="Times New Roman" w:hAnsi="Times New Roman"/>
                <w:sz w:val="20"/>
                <w:szCs w:val="20"/>
              </w:rPr>
            </w:pPr>
          </w:p>
        </w:tc>
        <w:tc>
          <w:tcPr>
            <w:tcW w:w="3402" w:type="dxa"/>
            <w:vMerge/>
            <w:shd w:val="clear" w:color="auto" w:fill="auto"/>
          </w:tcPr>
          <w:p w:rsidR="000A58BE" w:rsidRPr="000A58BE" w:rsidRDefault="000A58BE" w:rsidP="000A58BE">
            <w:pPr>
              <w:widowControl w:val="0"/>
              <w:jc w:val="center"/>
              <w:rPr>
                <w:rFonts w:ascii="Times New Roman" w:eastAsia="Calibri" w:hAnsi="Times New Roman" w:cs="Times New Roman"/>
                <w:sz w:val="20"/>
                <w:szCs w:val="20"/>
              </w:rPr>
            </w:pPr>
          </w:p>
        </w:tc>
        <w:tc>
          <w:tcPr>
            <w:tcW w:w="3262" w:type="dxa"/>
            <w:vMerge/>
          </w:tcPr>
          <w:p w:rsidR="000A58BE" w:rsidRPr="000A58BE" w:rsidRDefault="000A58BE" w:rsidP="000A58BE">
            <w:pPr>
              <w:jc w:val="center"/>
              <w:rPr>
                <w:rFonts w:ascii="Times New Roman" w:hAnsi="Times New Roman" w:cs="Times New Roman"/>
                <w:b/>
                <w:sz w:val="20"/>
                <w:szCs w:val="20"/>
              </w:rPr>
            </w:pPr>
          </w:p>
        </w:tc>
        <w:tc>
          <w:tcPr>
            <w:tcW w:w="1134" w:type="dxa"/>
            <w:vMerge/>
            <w:vAlign w:val="center"/>
          </w:tcPr>
          <w:p w:rsidR="000A58BE" w:rsidRPr="000A58BE" w:rsidRDefault="000A58BE" w:rsidP="000A58BE">
            <w:pPr>
              <w:widowControl w:val="0"/>
              <w:spacing w:after="0" w:line="240" w:lineRule="auto"/>
              <w:ind w:left="-1"/>
              <w:jc w:val="center"/>
              <w:rPr>
                <w:rFonts w:ascii="Times New Roman" w:hAnsi="Times New Roman" w:cs="Times New Roman"/>
                <w:sz w:val="20"/>
                <w:szCs w:val="20"/>
              </w:rPr>
            </w:pPr>
          </w:p>
        </w:tc>
        <w:tc>
          <w:tcPr>
            <w:tcW w:w="2975" w:type="dxa"/>
            <w:shd w:val="clear" w:color="auto" w:fill="auto"/>
          </w:tcPr>
          <w:p w:rsidR="000A58BE" w:rsidRPr="000A58BE" w:rsidRDefault="000A58BE" w:rsidP="0069332C">
            <w:pPr>
              <w:widowControl w:val="0"/>
              <w:spacing w:after="0" w:line="240" w:lineRule="auto"/>
              <w:rPr>
                <w:rFonts w:ascii="Times New Roman" w:hAnsi="Times New Roman" w:cs="Times New Roman"/>
                <w:sz w:val="20"/>
                <w:szCs w:val="20"/>
              </w:rPr>
            </w:pPr>
            <w:r w:rsidRPr="000A58BE">
              <w:rPr>
                <w:rFonts w:ascii="Times New Roman" w:hAnsi="Times New Roman" w:cs="Times New Roman"/>
                <w:b/>
                <w:sz w:val="20"/>
                <w:szCs w:val="20"/>
              </w:rPr>
              <w:t>Ориентация страниц</w:t>
            </w:r>
            <w:r w:rsidRPr="000A58BE">
              <w:rPr>
                <w:rFonts w:ascii="Times New Roman" w:hAnsi="Times New Roman" w:cs="Times New Roman"/>
                <w:sz w:val="20"/>
                <w:szCs w:val="20"/>
              </w:rPr>
              <w:t xml:space="preserve"> - </w:t>
            </w:r>
            <w:r w:rsidRPr="000A58BE">
              <w:rPr>
                <w:rFonts w:ascii="Times New Roman" w:hAnsi="Times New Roman" w:cs="Times New Roman"/>
                <w:sz w:val="20"/>
                <w:szCs w:val="20"/>
                <w:shd w:val="clear" w:color="auto" w:fill="FFFFFF"/>
              </w:rPr>
              <w:t>Альбомная (горизонтальная )</w:t>
            </w:r>
          </w:p>
        </w:tc>
        <w:tc>
          <w:tcPr>
            <w:tcW w:w="1560" w:type="dxa"/>
            <w:vMerge/>
          </w:tcPr>
          <w:p w:rsidR="000A58BE" w:rsidRPr="009D15F2" w:rsidRDefault="000A58BE" w:rsidP="000A58BE">
            <w:pPr>
              <w:spacing w:after="0" w:line="240" w:lineRule="auto"/>
              <w:jc w:val="center"/>
              <w:rPr>
                <w:rFonts w:ascii="Times New Roman" w:hAnsi="Times New Roman" w:cs="Times New Roman"/>
                <w:sz w:val="20"/>
                <w:szCs w:val="20"/>
              </w:rPr>
            </w:pPr>
          </w:p>
        </w:tc>
        <w:tc>
          <w:tcPr>
            <w:tcW w:w="2268" w:type="dxa"/>
            <w:vMerge/>
          </w:tcPr>
          <w:p w:rsidR="000A58BE" w:rsidRPr="009D15F2" w:rsidRDefault="000A58BE" w:rsidP="000A58BE">
            <w:pPr>
              <w:spacing w:after="0" w:line="240" w:lineRule="auto"/>
              <w:jc w:val="center"/>
              <w:rPr>
                <w:rFonts w:ascii="Times New Roman" w:hAnsi="Times New Roman" w:cs="Times New Roman"/>
                <w:sz w:val="20"/>
                <w:szCs w:val="20"/>
              </w:rPr>
            </w:pPr>
          </w:p>
        </w:tc>
      </w:tr>
      <w:tr w:rsidR="000A58BE" w:rsidRPr="009D15F2" w:rsidTr="0069332C">
        <w:trPr>
          <w:trHeight w:val="311"/>
        </w:trPr>
        <w:tc>
          <w:tcPr>
            <w:tcW w:w="708" w:type="dxa"/>
            <w:vMerge/>
            <w:shd w:val="clear" w:color="auto" w:fill="auto"/>
            <w:vAlign w:val="center"/>
          </w:tcPr>
          <w:p w:rsidR="000A58BE" w:rsidRPr="000A58BE" w:rsidRDefault="000A58BE" w:rsidP="000A58BE">
            <w:pPr>
              <w:pStyle w:val="af"/>
              <w:widowControl w:val="0"/>
              <w:spacing w:after="0" w:line="240" w:lineRule="auto"/>
              <w:ind w:left="0"/>
              <w:jc w:val="both"/>
              <w:rPr>
                <w:rFonts w:ascii="Times New Roman" w:hAnsi="Times New Roman"/>
                <w:sz w:val="20"/>
                <w:szCs w:val="20"/>
              </w:rPr>
            </w:pPr>
          </w:p>
        </w:tc>
        <w:tc>
          <w:tcPr>
            <w:tcW w:w="3402" w:type="dxa"/>
            <w:vMerge/>
            <w:shd w:val="clear" w:color="auto" w:fill="auto"/>
          </w:tcPr>
          <w:p w:rsidR="000A58BE" w:rsidRPr="000A58BE" w:rsidRDefault="000A58BE" w:rsidP="000A58BE">
            <w:pPr>
              <w:widowControl w:val="0"/>
              <w:jc w:val="center"/>
              <w:rPr>
                <w:rFonts w:ascii="Times New Roman" w:eastAsia="Calibri" w:hAnsi="Times New Roman" w:cs="Times New Roman"/>
                <w:sz w:val="20"/>
                <w:szCs w:val="20"/>
              </w:rPr>
            </w:pPr>
          </w:p>
        </w:tc>
        <w:tc>
          <w:tcPr>
            <w:tcW w:w="3262" w:type="dxa"/>
            <w:vMerge/>
          </w:tcPr>
          <w:p w:rsidR="000A58BE" w:rsidRPr="000A58BE" w:rsidRDefault="000A58BE" w:rsidP="000A58BE">
            <w:pPr>
              <w:jc w:val="center"/>
              <w:rPr>
                <w:rFonts w:ascii="Times New Roman" w:hAnsi="Times New Roman" w:cs="Times New Roman"/>
                <w:b/>
                <w:sz w:val="20"/>
                <w:szCs w:val="20"/>
              </w:rPr>
            </w:pPr>
          </w:p>
        </w:tc>
        <w:tc>
          <w:tcPr>
            <w:tcW w:w="1134" w:type="dxa"/>
            <w:vMerge/>
            <w:vAlign w:val="center"/>
          </w:tcPr>
          <w:p w:rsidR="000A58BE" w:rsidRPr="000A58BE" w:rsidRDefault="000A58BE" w:rsidP="000A58BE">
            <w:pPr>
              <w:widowControl w:val="0"/>
              <w:spacing w:after="0" w:line="240" w:lineRule="auto"/>
              <w:ind w:left="-1"/>
              <w:jc w:val="center"/>
              <w:rPr>
                <w:rFonts w:ascii="Times New Roman" w:hAnsi="Times New Roman" w:cs="Times New Roman"/>
                <w:sz w:val="20"/>
                <w:szCs w:val="20"/>
              </w:rPr>
            </w:pPr>
          </w:p>
        </w:tc>
        <w:tc>
          <w:tcPr>
            <w:tcW w:w="2975" w:type="dxa"/>
            <w:shd w:val="clear" w:color="auto" w:fill="auto"/>
          </w:tcPr>
          <w:p w:rsidR="000A58BE" w:rsidRPr="000A58BE" w:rsidRDefault="000A58BE" w:rsidP="0069332C">
            <w:pPr>
              <w:widowControl w:val="0"/>
              <w:spacing w:after="0" w:line="240" w:lineRule="auto"/>
              <w:rPr>
                <w:rFonts w:ascii="Times New Roman" w:hAnsi="Times New Roman" w:cs="Times New Roman"/>
                <w:sz w:val="20"/>
                <w:szCs w:val="20"/>
              </w:rPr>
            </w:pPr>
            <w:r w:rsidRPr="000A58BE">
              <w:rPr>
                <w:rFonts w:ascii="Times New Roman" w:hAnsi="Times New Roman" w:cs="Times New Roman"/>
                <w:b/>
                <w:sz w:val="20"/>
                <w:szCs w:val="20"/>
              </w:rPr>
              <w:t xml:space="preserve">Вид бумаги для листов </w:t>
            </w:r>
            <w:r w:rsidRPr="000A58BE">
              <w:rPr>
                <w:rFonts w:ascii="Times New Roman" w:hAnsi="Times New Roman" w:cs="Times New Roman"/>
                <w:sz w:val="20"/>
                <w:szCs w:val="20"/>
              </w:rPr>
              <w:t>–</w:t>
            </w:r>
            <w:r w:rsidRPr="000A58BE">
              <w:rPr>
                <w:rFonts w:ascii="Times New Roman" w:hAnsi="Times New Roman" w:cs="Times New Roman"/>
                <w:sz w:val="20"/>
                <w:szCs w:val="20"/>
                <w:shd w:val="clear" w:color="auto" w:fill="FFFFFF"/>
              </w:rPr>
              <w:t>плотный картон, с плотностью не менее 200г/м2; толщина не менее 220–250 мкм</w:t>
            </w:r>
          </w:p>
        </w:tc>
        <w:tc>
          <w:tcPr>
            <w:tcW w:w="1560" w:type="dxa"/>
            <w:vMerge/>
          </w:tcPr>
          <w:p w:rsidR="000A58BE" w:rsidRPr="009D15F2" w:rsidRDefault="000A58BE" w:rsidP="000A58BE">
            <w:pPr>
              <w:spacing w:after="0" w:line="240" w:lineRule="auto"/>
              <w:jc w:val="center"/>
              <w:rPr>
                <w:rFonts w:ascii="Times New Roman" w:hAnsi="Times New Roman" w:cs="Times New Roman"/>
                <w:sz w:val="20"/>
                <w:szCs w:val="20"/>
              </w:rPr>
            </w:pPr>
          </w:p>
        </w:tc>
        <w:tc>
          <w:tcPr>
            <w:tcW w:w="2268" w:type="dxa"/>
            <w:vMerge/>
          </w:tcPr>
          <w:p w:rsidR="000A58BE" w:rsidRPr="009D15F2" w:rsidRDefault="000A58BE" w:rsidP="000A58BE">
            <w:pPr>
              <w:spacing w:after="0" w:line="240" w:lineRule="auto"/>
              <w:jc w:val="center"/>
              <w:rPr>
                <w:rFonts w:ascii="Times New Roman" w:hAnsi="Times New Roman" w:cs="Times New Roman"/>
                <w:sz w:val="20"/>
                <w:szCs w:val="20"/>
              </w:rPr>
            </w:pPr>
          </w:p>
        </w:tc>
      </w:tr>
      <w:tr w:rsidR="000A58BE" w:rsidRPr="009D15F2" w:rsidTr="0069332C">
        <w:trPr>
          <w:trHeight w:val="311"/>
        </w:trPr>
        <w:tc>
          <w:tcPr>
            <w:tcW w:w="708" w:type="dxa"/>
            <w:vMerge/>
            <w:shd w:val="clear" w:color="auto" w:fill="auto"/>
            <w:vAlign w:val="center"/>
          </w:tcPr>
          <w:p w:rsidR="000A58BE" w:rsidRPr="000A58BE" w:rsidRDefault="000A58BE" w:rsidP="000A58BE">
            <w:pPr>
              <w:pStyle w:val="af"/>
              <w:widowControl w:val="0"/>
              <w:spacing w:after="0" w:line="240" w:lineRule="auto"/>
              <w:ind w:left="0"/>
              <w:jc w:val="both"/>
              <w:rPr>
                <w:rFonts w:ascii="Times New Roman" w:hAnsi="Times New Roman"/>
                <w:sz w:val="20"/>
                <w:szCs w:val="20"/>
              </w:rPr>
            </w:pPr>
          </w:p>
        </w:tc>
        <w:tc>
          <w:tcPr>
            <w:tcW w:w="3402" w:type="dxa"/>
            <w:vMerge/>
            <w:shd w:val="clear" w:color="auto" w:fill="auto"/>
          </w:tcPr>
          <w:p w:rsidR="000A58BE" w:rsidRPr="000A58BE" w:rsidRDefault="000A58BE" w:rsidP="000A58BE">
            <w:pPr>
              <w:widowControl w:val="0"/>
              <w:jc w:val="center"/>
              <w:rPr>
                <w:rFonts w:ascii="Times New Roman" w:eastAsia="Calibri" w:hAnsi="Times New Roman" w:cs="Times New Roman"/>
                <w:sz w:val="20"/>
                <w:szCs w:val="20"/>
              </w:rPr>
            </w:pPr>
          </w:p>
        </w:tc>
        <w:tc>
          <w:tcPr>
            <w:tcW w:w="3262" w:type="dxa"/>
            <w:vMerge/>
          </w:tcPr>
          <w:p w:rsidR="000A58BE" w:rsidRPr="000A58BE" w:rsidRDefault="000A58BE" w:rsidP="000A58BE">
            <w:pPr>
              <w:jc w:val="center"/>
              <w:rPr>
                <w:rFonts w:ascii="Times New Roman" w:hAnsi="Times New Roman" w:cs="Times New Roman"/>
                <w:b/>
                <w:sz w:val="20"/>
                <w:szCs w:val="20"/>
              </w:rPr>
            </w:pPr>
          </w:p>
        </w:tc>
        <w:tc>
          <w:tcPr>
            <w:tcW w:w="1134" w:type="dxa"/>
            <w:vMerge/>
            <w:vAlign w:val="center"/>
          </w:tcPr>
          <w:p w:rsidR="000A58BE" w:rsidRPr="000A58BE" w:rsidRDefault="000A58BE" w:rsidP="000A58BE">
            <w:pPr>
              <w:widowControl w:val="0"/>
              <w:spacing w:after="0" w:line="240" w:lineRule="auto"/>
              <w:ind w:left="-1"/>
              <w:jc w:val="center"/>
              <w:rPr>
                <w:rFonts w:ascii="Times New Roman" w:hAnsi="Times New Roman" w:cs="Times New Roman"/>
                <w:sz w:val="20"/>
                <w:szCs w:val="20"/>
              </w:rPr>
            </w:pPr>
          </w:p>
        </w:tc>
        <w:tc>
          <w:tcPr>
            <w:tcW w:w="2975" w:type="dxa"/>
            <w:shd w:val="clear" w:color="auto" w:fill="auto"/>
          </w:tcPr>
          <w:p w:rsidR="000A58BE" w:rsidRPr="000A58BE" w:rsidRDefault="000A58BE" w:rsidP="0069332C">
            <w:pPr>
              <w:widowControl w:val="0"/>
              <w:spacing w:after="0" w:line="240" w:lineRule="auto"/>
              <w:rPr>
                <w:rFonts w:ascii="Times New Roman" w:hAnsi="Times New Roman" w:cs="Times New Roman"/>
                <w:sz w:val="20"/>
                <w:szCs w:val="20"/>
              </w:rPr>
            </w:pPr>
            <w:r w:rsidRPr="000A58BE">
              <w:rPr>
                <w:rFonts w:ascii="Times New Roman" w:hAnsi="Times New Roman" w:cs="Times New Roman"/>
                <w:b/>
                <w:sz w:val="20"/>
                <w:szCs w:val="20"/>
              </w:rPr>
              <w:t>Нумерация страниц</w:t>
            </w:r>
            <w:r w:rsidRPr="000A58BE">
              <w:rPr>
                <w:rFonts w:ascii="Times New Roman" w:hAnsi="Times New Roman" w:cs="Times New Roman"/>
                <w:sz w:val="20"/>
                <w:szCs w:val="20"/>
              </w:rPr>
              <w:t xml:space="preserve"> – не требуется</w:t>
            </w:r>
          </w:p>
        </w:tc>
        <w:tc>
          <w:tcPr>
            <w:tcW w:w="1560" w:type="dxa"/>
            <w:vMerge/>
          </w:tcPr>
          <w:p w:rsidR="000A58BE" w:rsidRPr="009D15F2" w:rsidRDefault="000A58BE" w:rsidP="000A58BE">
            <w:pPr>
              <w:spacing w:after="0" w:line="240" w:lineRule="auto"/>
              <w:jc w:val="center"/>
              <w:rPr>
                <w:rFonts w:ascii="Times New Roman" w:hAnsi="Times New Roman" w:cs="Times New Roman"/>
                <w:sz w:val="20"/>
                <w:szCs w:val="20"/>
              </w:rPr>
            </w:pPr>
          </w:p>
        </w:tc>
        <w:tc>
          <w:tcPr>
            <w:tcW w:w="2268" w:type="dxa"/>
            <w:vMerge/>
          </w:tcPr>
          <w:p w:rsidR="000A58BE" w:rsidRPr="009D15F2" w:rsidRDefault="000A58BE" w:rsidP="000A58BE">
            <w:pPr>
              <w:spacing w:after="0" w:line="240" w:lineRule="auto"/>
              <w:jc w:val="center"/>
              <w:rPr>
                <w:rFonts w:ascii="Times New Roman" w:hAnsi="Times New Roman" w:cs="Times New Roman"/>
                <w:sz w:val="20"/>
                <w:szCs w:val="20"/>
              </w:rPr>
            </w:pPr>
          </w:p>
        </w:tc>
      </w:tr>
      <w:tr w:rsidR="000A58BE" w:rsidRPr="009D15F2" w:rsidTr="0069332C">
        <w:trPr>
          <w:trHeight w:val="278"/>
        </w:trPr>
        <w:tc>
          <w:tcPr>
            <w:tcW w:w="708" w:type="dxa"/>
            <w:vMerge w:val="restart"/>
            <w:shd w:val="clear" w:color="auto" w:fill="auto"/>
            <w:vAlign w:val="center"/>
          </w:tcPr>
          <w:p w:rsidR="000A58BE" w:rsidRPr="000A58BE" w:rsidRDefault="000A58BE" w:rsidP="000A58BE">
            <w:pPr>
              <w:pStyle w:val="af"/>
              <w:widowControl w:val="0"/>
              <w:spacing w:after="0" w:line="240" w:lineRule="auto"/>
              <w:ind w:left="0"/>
              <w:jc w:val="both"/>
              <w:rPr>
                <w:rFonts w:ascii="Times New Roman" w:hAnsi="Times New Roman"/>
                <w:sz w:val="20"/>
                <w:szCs w:val="20"/>
              </w:rPr>
            </w:pPr>
            <w:r w:rsidRPr="000A58BE">
              <w:rPr>
                <w:rFonts w:ascii="Times New Roman" w:hAnsi="Times New Roman"/>
                <w:sz w:val="20"/>
                <w:szCs w:val="20"/>
              </w:rPr>
              <w:t>3</w:t>
            </w:r>
          </w:p>
        </w:tc>
        <w:tc>
          <w:tcPr>
            <w:tcW w:w="3402" w:type="dxa"/>
            <w:vMerge w:val="restart"/>
            <w:shd w:val="clear" w:color="auto" w:fill="auto"/>
          </w:tcPr>
          <w:p w:rsidR="000A58BE" w:rsidRPr="000A58BE" w:rsidRDefault="000A58BE" w:rsidP="000A58BE">
            <w:pPr>
              <w:widowControl w:val="0"/>
              <w:jc w:val="center"/>
              <w:rPr>
                <w:rFonts w:ascii="Times New Roman" w:eastAsia="Calibri" w:hAnsi="Times New Roman" w:cs="Times New Roman"/>
                <w:sz w:val="20"/>
                <w:szCs w:val="20"/>
              </w:rPr>
            </w:pPr>
            <w:r w:rsidRPr="000A58BE">
              <w:rPr>
                <w:rFonts w:ascii="Times New Roman" w:eastAsia="Calibri" w:hAnsi="Times New Roman" w:cs="Times New Roman"/>
                <w:sz w:val="20"/>
                <w:szCs w:val="20"/>
              </w:rPr>
              <w:t>Бланки из бумаги или картона</w:t>
            </w:r>
            <w:r w:rsidRPr="000A58BE">
              <w:rPr>
                <w:rFonts w:ascii="Times New Roman" w:eastAsia="Calibri" w:hAnsi="Times New Roman" w:cs="Times New Roman"/>
                <w:sz w:val="20"/>
                <w:szCs w:val="20"/>
              </w:rPr>
              <w:br/>
              <w:t>(17.23.13.140/</w:t>
            </w:r>
          </w:p>
          <w:p w:rsidR="000A58BE" w:rsidRPr="000A58BE" w:rsidRDefault="000A58BE" w:rsidP="000A58BE">
            <w:pPr>
              <w:widowControl w:val="0"/>
              <w:jc w:val="center"/>
              <w:rPr>
                <w:rFonts w:ascii="Times New Roman" w:eastAsia="Calibri" w:hAnsi="Times New Roman" w:cs="Times New Roman"/>
                <w:sz w:val="20"/>
                <w:szCs w:val="20"/>
              </w:rPr>
            </w:pPr>
            <w:r w:rsidRPr="000A58BE">
              <w:rPr>
                <w:rFonts w:ascii="Times New Roman" w:eastAsia="Calibri" w:hAnsi="Times New Roman" w:cs="Times New Roman"/>
                <w:sz w:val="20"/>
                <w:szCs w:val="20"/>
              </w:rPr>
              <w:t>17.23.13.140 - 00000001)</w:t>
            </w:r>
          </w:p>
        </w:tc>
        <w:tc>
          <w:tcPr>
            <w:tcW w:w="3262" w:type="dxa"/>
            <w:vMerge w:val="restart"/>
          </w:tcPr>
          <w:p w:rsidR="000A58BE" w:rsidRPr="000A58BE" w:rsidRDefault="000A58BE" w:rsidP="000A58BE">
            <w:pPr>
              <w:jc w:val="center"/>
              <w:rPr>
                <w:rFonts w:ascii="Times New Roman" w:hAnsi="Times New Roman" w:cs="Times New Roman"/>
                <w:b/>
                <w:sz w:val="20"/>
                <w:szCs w:val="20"/>
              </w:rPr>
            </w:pPr>
            <w:r w:rsidRPr="000A58BE">
              <w:rPr>
                <w:rFonts w:ascii="Times New Roman" w:hAnsi="Times New Roman" w:cs="Times New Roman"/>
                <w:b/>
                <w:sz w:val="20"/>
                <w:szCs w:val="20"/>
              </w:rPr>
              <w:t xml:space="preserve">Алфавитная карточка </w:t>
            </w:r>
            <w:r w:rsidRPr="000A58BE">
              <w:rPr>
                <w:rFonts w:ascii="Times New Roman" w:hAnsi="Times New Roman" w:cs="Times New Roman"/>
                <w:b/>
                <w:sz w:val="20"/>
                <w:szCs w:val="20"/>
              </w:rPr>
              <w:br/>
            </w:r>
            <w:r w:rsidRPr="000A58BE">
              <w:rPr>
                <w:rFonts w:ascii="Times New Roman" w:hAnsi="Times New Roman" w:cs="Times New Roman"/>
                <w:sz w:val="20"/>
                <w:szCs w:val="20"/>
              </w:rPr>
              <w:t>форма №1</w:t>
            </w:r>
          </w:p>
        </w:tc>
        <w:tc>
          <w:tcPr>
            <w:tcW w:w="1134" w:type="dxa"/>
            <w:vMerge w:val="restart"/>
            <w:vAlign w:val="center"/>
          </w:tcPr>
          <w:p w:rsidR="000A58BE" w:rsidRPr="000A58BE" w:rsidRDefault="000A58BE" w:rsidP="000A58BE">
            <w:pPr>
              <w:widowControl w:val="0"/>
              <w:spacing w:after="0" w:line="240" w:lineRule="auto"/>
              <w:ind w:left="-1"/>
              <w:jc w:val="center"/>
              <w:rPr>
                <w:rFonts w:ascii="Times New Roman" w:hAnsi="Times New Roman" w:cs="Times New Roman"/>
                <w:sz w:val="20"/>
                <w:szCs w:val="20"/>
              </w:rPr>
            </w:pPr>
            <w:r w:rsidRPr="000A58BE">
              <w:rPr>
                <w:rFonts w:ascii="Times New Roman" w:hAnsi="Times New Roman" w:cs="Times New Roman"/>
                <w:sz w:val="20"/>
                <w:szCs w:val="20"/>
              </w:rPr>
              <w:t>20</w:t>
            </w:r>
            <w:r w:rsidR="0069332C">
              <w:rPr>
                <w:rFonts w:ascii="Times New Roman" w:hAnsi="Times New Roman" w:cs="Times New Roman"/>
                <w:sz w:val="20"/>
                <w:szCs w:val="20"/>
              </w:rPr>
              <w:br/>
              <w:t>Штук</w:t>
            </w:r>
          </w:p>
        </w:tc>
        <w:tc>
          <w:tcPr>
            <w:tcW w:w="2975" w:type="dxa"/>
            <w:shd w:val="clear" w:color="auto" w:fill="auto"/>
          </w:tcPr>
          <w:p w:rsidR="000A58BE" w:rsidRPr="000A58BE" w:rsidRDefault="000A58BE" w:rsidP="0069332C">
            <w:pPr>
              <w:widowControl w:val="0"/>
              <w:spacing w:after="0" w:line="240" w:lineRule="auto"/>
              <w:rPr>
                <w:rFonts w:ascii="Times New Roman" w:hAnsi="Times New Roman" w:cs="Times New Roman"/>
                <w:sz w:val="20"/>
                <w:szCs w:val="20"/>
              </w:rPr>
            </w:pPr>
            <w:r w:rsidRPr="000A58BE">
              <w:rPr>
                <w:rFonts w:ascii="Times New Roman" w:hAnsi="Times New Roman" w:cs="Times New Roman"/>
                <w:b/>
                <w:sz w:val="20"/>
                <w:szCs w:val="20"/>
              </w:rPr>
              <w:t xml:space="preserve">Формат листа </w:t>
            </w:r>
            <w:r w:rsidRPr="000A58BE">
              <w:rPr>
                <w:rFonts w:ascii="Times New Roman" w:hAnsi="Times New Roman" w:cs="Times New Roman"/>
                <w:sz w:val="20"/>
                <w:szCs w:val="20"/>
              </w:rPr>
              <w:t xml:space="preserve">– 140 × 90 мм </w:t>
            </w:r>
          </w:p>
        </w:tc>
        <w:tc>
          <w:tcPr>
            <w:tcW w:w="1560" w:type="dxa"/>
            <w:vMerge w:val="restart"/>
          </w:tcPr>
          <w:p w:rsidR="000A58BE" w:rsidRPr="009D15F2" w:rsidRDefault="000A58BE" w:rsidP="000A58BE">
            <w:pPr>
              <w:spacing w:after="0" w:line="240" w:lineRule="auto"/>
              <w:jc w:val="center"/>
              <w:rPr>
                <w:rFonts w:ascii="Times New Roman" w:hAnsi="Times New Roman" w:cs="Times New Roman"/>
                <w:sz w:val="20"/>
                <w:szCs w:val="20"/>
              </w:rPr>
            </w:pPr>
          </w:p>
        </w:tc>
        <w:tc>
          <w:tcPr>
            <w:tcW w:w="2268" w:type="dxa"/>
            <w:vMerge w:val="restart"/>
          </w:tcPr>
          <w:p w:rsidR="000A58BE" w:rsidRPr="009D15F2" w:rsidRDefault="000A58BE" w:rsidP="000A58BE">
            <w:pPr>
              <w:spacing w:after="0" w:line="240" w:lineRule="auto"/>
              <w:jc w:val="center"/>
              <w:rPr>
                <w:rFonts w:ascii="Times New Roman" w:hAnsi="Times New Roman" w:cs="Times New Roman"/>
                <w:sz w:val="20"/>
                <w:szCs w:val="20"/>
              </w:rPr>
            </w:pPr>
          </w:p>
        </w:tc>
      </w:tr>
      <w:tr w:rsidR="000A58BE" w:rsidRPr="009D15F2" w:rsidTr="0069332C">
        <w:trPr>
          <w:trHeight w:val="512"/>
        </w:trPr>
        <w:tc>
          <w:tcPr>
            <w:tcW w:w="708" w:type="dxa"/>
            <w:vMerge/>
            <w:shd w:val="clear" w:color="auto" w:fill="auto"/>
            <w:vAlign w:val="center"/>
          </w:tcPr>
          <w:p w:rsidR="000A58BE" w:rsidRPr="000A58BE" w:rsidRDefault="000A58BE" w:rsidP="000A58BE">
            <w:pPr>
              <w:pStyle w:val="af"/>
              <w:widowControl w:val="0"/>
              <w:spacing w:after="0" w:line="240" w:lineRule="auto"/>
              <w:ind w:left="0"/>
              <w:jc w:val="both"/>
              <w:rPr>
                <w:rFonts w:ascii="Times New Roman" w:hAnsi="Times New Roman"/>
                <w:sz w:val="20"/>
                <w:szCs w:val="20"/>
              </w:rPr>
            </w:pPr>
          </w:p>
        </w:tc>
        <w:tc>
          <w:tcPr>
            <w:tcW w:w="3402" w:type="dxa"/>
            <w:vMerge/>
            <w:shd w:val="clear" w:color="auto" w:fill="auto"/>
          </w:tcPr>
          <w:p w:rsidR="000A58BE" w:rsidRPr="000A58BE" w:rsidRDefault="000A58BE" w:rsidP="000A58BE">
            <w:pPr>
              <w:widowControl w:val="0"/>
              <w:jc w:val="center"/>
              <w:rPr>
                <w:rFonts w:ascii="Times New Roman" w:eastAsia="Calibri" w:hAnsi="Times New Roman" w:cs="Times New Roman"/>
                <w:sz w:val="20"/>
                <w:szCs w:val="20"/>
              </w:rPr>
            </w:pPr>
          </w:p>
        </w:tc>
        <w:tc>
          <w:tcPr>
            <w:tcW w:w="3262" w:type="dxa"/>
            <w:vMerge/>
          </w:tcPr>
          <w:p w:rsidR="000A58BE" w:rsidRPr="000A58BE" w:rsidRDefault="000A58BE" w:rsidP="000A58BE">
            <w:pPr>
              <w:jc w:val="center"/>
              <w:rPr>
                <w:rFonts w:ascii="Times New Roman" w:hAnsi="Times New Roman" w:cs="Times New Roman"/>
                <w:b/>
                <w:sz w:val="20"/>
                <w:szCs w:val="20"/>
              </w:rPr>
            </w:pPr>
          </w:p>
        </w:tc>
        <w:tc>
          <w:tcPr>
            <w:tcW w:w="1134" w:type="dxa"/>
            <w:vMerge/>
            <w:vAlign w:val="center"/>
          </w:tcPr>
          <w:p w:rsidR="000A58BE" w:rsidRPr="000A58BE" w:rsidRDefault="000A58BE" w:rsidP="000A58BE">
            <w:pPr>
              <w:widowControl w:val="0"/>
              <w:spacing w:after="0" w:line="240" w:lineRule="auto"/>
              <w:ind w:left="-1"/>
              <w:jc w:val="center"/>
              <w:rPr>
                <w:rFonts w:ascii="Times New Roman" w:hAnsi="Times New Roman" w:cs="Times New Roman"/>
                <w:sz w:val="20"/>
                <w:szCs w:val="20"/>
              </w:rPr>
            </w:pPr>
          </w:p>
        </w:tc>
        <w:tc>
          <w:tcPr>
            <w:tcW w:w="2975" w:type="dxa"/>
            <w:shd w:val="clear" w:color="auto" w:fill="auto"/>
          </w:tcPr>
          <w:p w:rsidR="000A58BE" w:rsidRPr="000A58BE" w:rsidRDefault="000A58BE" w:rsidP="0069332C">
            <w:pPr>
              <w:widowControl w:val="0"/>
              <w:spacing w:after="0" w:line="240" w:lineRule="auto"/>
              <w:rPr>
                <w:rFonts w:ascii="Times New Roman" w:hAnsi="Times New Roman" w:cs="Times New Roman"/>
                <w:sz w:val="20"/>
                <w:szCs w:val="20"/>
              </w:rPr>
            </w:pPr>
            <w:r w:rsidRPr="000A58BE">
              <w:rPr>
                <w:rFonts w:ascii="Times New Roman" w:hAnsi="Times New Roman" w:cs="Times New Roman"/>
                <w:b/>
                <w:sz w:val="20"/>
                <w:szCs w:val="20"/>
              </w:rPr>
              <w:t>Ориентация страниц</w:t>
            </w:r>
            <w:r w:rsidRPr="000A58BE">
              <w:rPr>
                <w:rFonts w:ascii="Times New Roman" w:hAnsi="Times New Roman" w:cs="Times New Roman"/>
                <w:sz w:val="20"/>
                <w:szCs w:val="20"/>
              </w:rPr>
              <w:t xml:space="preserve"> - </w:t>
            </w:r>
            <w:r w:rsidRPr="000A58BE">
              <w:rPr>
                <w:rFonts w:ascii="Times New Roman" w:hAnsi="Times New Roman" w:cs="Times New Roman"/>
                <w:sz w:val="20"/>
                <w:szCs w:val="20"/>
                <w:shd w:val="clear" w:color="auto" w:fill="FFFFFF"/>
              </w:rPr>
              <w:t>Альбомная (горизонтальная )</w:t>
            </w:r>
          </w:p>
        </w:tc>
        <w:tc>
          <w:tcPr>
            <w:tcW w:w="1560" w:type="dxa"/>
            <w:vMerge/>
          </w:tcPr>
          <w:p w:rsidR="000A58BE" w:rsidRPr="009D15F2" w:rsidRDefault="000A58BE" w:rsidP="000A58BE">
            <w:pPr>
              <w:spacing w:after="0" w:line="240" w:lineRule="auto"/>
              <w:jc w:val="center"/>
              <w:rPr>
                <w:rFonts w:ascii="Times New Roman" w:hAnsi="Times New Roman" w:cs="Times New Roman"/>
                <w:sz w:val="20"/>
                <w:szCs w:val="20"/>
              </w:rPr>
            </w:pPr>
          </w:p>
        </w:tc>
        <w:tc>
          <w:tcPr>
            <w:tcW w:w="2268" w:type="dxa"/>
            <w:vMerge/>
          </w:tcPr>
          <w:p w:rsidR="000A58BE" w:rsidRPr="009D15F2" w:rsidRDefault="000A58BE" w:rsidP="000A58BE">
            <w:pPr>
              <w:spacing w:after="0" w:line="240" w:lineRule="auto"/>
              <w:jc w:val="center"/>
              <w:rPr>
                <w:rFonts w:ascii="Times New Roman" w:hAnsi="Times New Roman" w:cs="Times New Roman"/>
                <w:sz w:val="20"/>
                <w:szCs w:val="20"/>
              </w:rPr>
            </w:pPr>
          </w:p>
        </w:tc>
      </w:tr>
      <w:tr w:rsidR="000A58BE" w:rsidRPr="009D15F2" w:rsidTr="0069332C">
        <w:trPr>
          <w:trHeight w:val="1047"/>
        </w:trPr>
        <w:tc>
          <w:tcPr>
            <w:tcW w:w="708" w:type="dxa"/>
            <w:vMerge/>
            <w:shd w:val="clear" w:color="auto" w:fill="auto"/>
            <w:vAlign w:val="center"/>
          </w:tcPr>
          <w:p w:rsidR="000A58BE" w:rsidRPr="000A58BE" w:rsidRDefault="000A58BE" w:rsidP="000A58BE">
            <w:pPr>
              <w:pStyle w:val="af"/>
              <w:widowControl w:val="0"/>
              <w:spacing w:after="0" w:line="240" w:lineRule="auto"/>
              <w:ind w:left="0"/>
              <w:jc w:val="both"/>
              <w:rPr>
                <w:rFonts w:ascii="Times New Roman" w:hAnsi="Times New Roman"/>
                <w:sz w:val="20"/>
                <w:szCs w:val="20"/>
              </w:rPr>
            </w:pPr>
          </w:p>
        </w:tc>
        <w:tc>
          <w:tcPr>
            <w:tcW w:w="3402" w:type="dxa"/>
            <w:vMerge/>
            <w:shd w:val="clear" w:color="auto" w:fill="auto"/>
          </w:tcPr>
          <w:p w:rsidR="000A58BE" w:rsidRPr="000A58BE" w:rsidRDefault="000A58BE" w:rsidP="000A58BE">
            <w:pPr>
              <w:widowControl w:val="0"/>
              <w:jc w:val="center"/>
              <w:rPr>
                <w:rFonts w:ascii="Times New Roman" w:eastAsia="Calibri" w:hAnsi="Times New Roman" w:cs="Times New Roman"/>
                <w:sz w:val="20"/>
                <w:szCs w:val="20"/>
              </w:rPr>
            </w:pPr>
          </w:p>
        </w:tc>
        <w:tc>
          <w:tcPr>
            <w:tcW w:w="3262" w:type="dxa"/>
            <w:vMerge/>
          </w:tcPr>
          <w:p w:rsidR="000A58BE" w:rsidRPr="000A58BE" w:rsidRDefault="000A58BE" w:rsidP="000A58BE">
            <w:pPr>
              <w:jc w:val="center"/>
              <w:rPr>
                <w:rFonts w:ascii="Times New Roman" w:hAnsi="Times New Roman" w:cs="Times New Roman"/>
                <w:b/>
                <w:sz w:val="20"/>
                <w:szCs w:val="20"/>
              </w:rPr>
            </w:pPr>
          </w:p>
        </w:tc>
        <w:tc>
          <w:tcPr>
            <w:tcW w:w="1134" w:type="dxa"/>
            <w:vMerge/>
            <w:vAlign w:val="center"/>
          </w:tcPr>
          <w:p w:rsidR="000A58BE" w:rsidRPr="000A58BE" w:rsidRDefault="000A58BE" w:rsidP="000A58BE">
            <w:pPr>
              <w:widowControl w:val="0"/>
              <w:spacing w:after="0" w:line="240" w:lineRule="auto"/>
              <w:ind w:left="-1"/>
              <w:jc w:val="center"/>
              <w:rPr>
                <w:rFonts w:ascii="Times New Roman" w:hAnsi="Times New Roman" w:cs="Times New Roman"/>
                <w:sz w:val="20"/>
                <w:szCs w:val="20"/>
              </w:rPr>
            </w:pPr>
          </w:p>
        </w:tc>
        <w:tc>
          <w:tcPr>
            <w:tcW w:w="2975" w:type="dxa"/>
            <w:shd w:val="clear" w:color="auto" w:fill="auto"/>
          </w:tcPr>
          <w:p w:rsidR="000A58BE" w:rsidRPr="000A58BE" w:rsidRDefault="000A58BE" w:rsidP="0069332C">
            <w:pPr>
              <w:widowControl w:val="0"/>
              <w:spacing w:after="0" w:line="240" w:lineRule="auto"/>
              <w:rPr>
                <w:rFonts w:ascii="Times New Roman" w:hAnsi="Times New Roman" w:cs="Times New Roman"/>
                <w:sz w:val="20"/>
                <w:szCs w:val="20"/>
              </w:rPr>
            </w:pPr>
            <w:r w:rsidRPr="000A58BE">
              <w:rPr>
                <w:rFonts w:ascii="Times New Roman" w:hAnsi="Times New Roman" w:cs="Times New Roman"/>
                <w:b/>
                <w:sz w:val="20"/>
                <w:szCs w:val="20"/>
              </w:rPr>
              <w:t xml:space="preserve">Вид бумаги для листов </w:t>
            </w:r>
            <w:r w:rsidRPr="000A58BE">
              <w:rPr>
                <w:rFonts w:ascii="Times New Roman" w:hAnsi="Times New Roman" w:cs="Times New Roman"/>
                <w:sz w:val="20"/>
                <w:szCs w:val="20"/>
              </w:rPr>
              <w:t>–</w:t>
            </w:r>
            <w:r w:rsidRPr="000A58BE">
              <w:rPr>
                <w:rFonts w:ascii="Times New Roman" w:hAnsi="Times New Roman" w:cs="Times New Roman"/>
                <w:sz w:val="20"/>
                <w:szCs w:val="20"/>
                <w:shd w:val="clear" w:color="auto" w:fill="FFFFFF"/>
              </w:rPr>
              <w:t>плотный картон, с плотностью не менее 200г/м2; толщина не менее 220–250 мкм</w:t>
            </w:r>
          </w:p>
        </w:tc>
        <w:tc>
          <w:tcPr>
            <w:tcW w:w="1560" w:type="dxa"/>
            <w:vMerge/>
          </w:tcPr>
          <w:p w:rsidR="000A58BE" w:rsidRPr="009D15F2" w:rsidRDefault="000A58BE" w:rsidP="000A58BE">
            <w:pPr>
              <w:spacing w:after="0" w:line="240" w:lineRule="auto"/>
              <w:jc w:val="center"/>
              <w:rPr>
                <w:rFonts w:ascii="Times New Roman" w:hAnsi="Times New Roman" w:cs="Times New Roman"/>
                <w:sz w:val="20"/>
                <w:szCs w:val="20"/>
              </w:rPr>
            </w:pPr>
          </w:p>
        </w:tc>
        <w:tc>
          <w:tcPr>
            <w:tcW w:w="2268" w:type="dxa"/>
            <w:vMerge/>
          </w:tcPr>
          <w:p w:rsidR="000A58BE" w:rsidRPr="009D15F2" w:rsidRDefault="000A58BE" w:rsidP="000A58BE">
            <w:pPr>
              <w:spacing w:after="0" w:line="240" w:lineRule="auto"/>
              <w:jc w:val="center"/>
              <w:rPr>
                <w:rFonts w:ascii="Times New Roman" w:hAnsi="Times New Roman" w:cs="Times New Roman"/>
                <w:sz w:val="20"/>
                <w:szCs w:val="20"/>
              </w:rPr>
            </w:pPr>
          </w:p>
        </w:tc>
      </w:tr>
      <w:tr w:rsidR="000A58BE" w:rsidRPr="009D15F2" w:rsidTr="0069332C">
        <w:trPr>
          <w:trHeight w:val="311"/>
        </w:trPr>
        <w:tc>
          <w:tcPr>
            <w:tcW w:w="708" w:type="dxa"/>
            <w:vMerge/>
            <w:shd w:val="clear" w:color="auto" w:fill="auto"/>
            <w:vAlign w:val="center"/>
          </w:tcPr>
          <w:p w:rsidR="000A58BE" w:rsidRPr="000A58BE" w:rsidRDefault="000A58BE" w:rsidP="000A58BE">
            <w:pPr>
              <w:pStyle w:val="af"/>
              <w:widowControl w:val="0"/>
              <w:spacing w:after="0" w:line="240" w:lineRule="auto"/>
              <w:ind w:left="0"/>
              <w:jc w:val="both"/>
              <w:rPr>
                <w:rFonts w:ascii="Times New Roman" w:hAnsi="Times New Roman"/>
                <w:sz w:val="20"/>
                <w:szCs w:val="20"/>
              </w:rPr>
            </w:pPr>
          </w:p>
        </w:tc>
        <w:tc>
          <w:tcPr>
            <w:tcW w:w="3402" w:type="dxa"/>
            <w:vMerge/>
            <w:shd w:val="clear" w:color="auto" w:fill="auto"/>
          </w:tcPr>
          <w:p w:rsidR="000A58BE" w:rsidRPr="000A58BE" w:rsidRDefault="000A58BE" w:rsidP="000A58BE">
            <w:pPr>
              <w:widowControl w:val="0"/>
              <w:jc w:val="center"/>
              <w:rPr>
                <w:rFonts w:ascii="Times New Roman" w:eastAsia="Calibri" w:hAnsi="Times New Roman" w:cs="Times New Roman"/>
                <w:sz w:val="20"/>
                <w:szCs w:val="20"/>
              </w:rPr>
            </w:pPr>
          </w:p>
        </w:tc>
        <w:tc>
          <w:tcPr>
            <w:tcW w:w="3262" w:type="dxa"/>
            <w:vMerge/>
          </w:tcPr>
          <w:p w:rsidR="000A58BE" w:rsidRPr="000A58BE" w:rsidRDefault="000A58BE" w:rsidP="000A58BE">
            <w:pPr>
              <w:jc w:val="center"/>
              <w:rPr>
                <w:rFonts w:ascii="Times New Roman" w:hAnsi="Times New Roman" w:cs="Times New Roman"/>
                <w:b/>
                <w:sz w:val="20"/>
                <w:szCs w:val="20"/>
              </w:rPr>
            </w:pPr>
          </w:p>
        </w:tc>
        <w:tc>
          <w:tcPr>
            <w:tcW w:w="1134" w:type="dxa"/>
            <w:vMerge/>
            <w:vAlign w:val="center"/>
          </w:tcPr>
          <w:p w:rsidR="000A58BE" w:rsidRPr="000A58BE" w:rsidRDefault="000A58BE" w:rsidP="000A58BE">
            <w:pPr>
              <w:widowControl w:val="0"/>
              <w:spacing w:after="0" w:line="240" w:lineRule="auto"/>
              <w:ind w:left="-1"/>
              <w:jc w:val="center"/>
              <w:rPr>
                <w:rFonts w:ascii="Times New Roman" w:hAnsi="Times New Roman" w:cs="Times New Roman"/>
                <w:sz w:val="20"/>
                <w:szCs w:val="20"/>
              </w:rPr>
            </w:pPr>
          </w:p>
        </w:tc>
        <w:tc>
          <w:tcPr>
            <w:tcW w:w="2975" w:type="dxa"/>
            <w:shd w:val="clear" w:color="auto" w:fill="auto"/>
          </w:tcPr>
          <w:p w:rsidR="000A58BE" w:rsidRPr="000A58BE" w:rsidRDefault="000A58BE" w:rsidP="0069332C">
            <w:pPr>
              <w:widowControl w:val="0"/>
              <w:spacing w:after="0" w:line="240" w:lineRule="auto"/>
              <w:rPr>
                <w:rFonts w:ascii="Times New Roman" w:hAnsi="Times New Roman" w:cs="Times New Roman"/>
                <w:sz w:val="20"/>
                <w:szCs w:val="20"/>
              </w:rPr>
            </w:pPr>
            <w:r w:rsidRPr="000A58BE">
              <w:rPr>
                <w:rFonts w:ascii="Times New Roman" w:hAnsi="Times New Roman" w:cs="Times New Roman"/>
                <w:b/>
                <w:sz w:val="20"/>
                <w:szCs w:val="20"/>
              </w:rPr>
              <w:t>Нумерация страниц</w:t>
            </w:r>
            <w:r w:rsidRPr="000A58BE">
              <w:rPr>
                <w:rFonts w:ascii="Times New Roman" w:hAnsi="Times New Roman" w:cs="Times New Roman"/>
                <w:sz w:val="20"/>
                <w:szCs w:val="20"/>
              </w:rPr>
              <w:t xml:space="preserve"> – не требуется</w:t>
            </w:r>
          </w:p>
        </w:tc>
        <w:tc>
          <w:tcPr>
            <w:tcW w:w="1560" w:type="dxa"/>
            <w:vMerge/>
          </w:tcPr>
          <w:p w:rsidR="000A58BE" w:rsidRPr="009D15F2" w:rsidRDefault="000A58BE" w:rsidP="000A58BE">
            <w:pPr>
              <w:spacing w:after="0" w:line="240" w:lineRule="auto"/>
              <w:jc w:val="center"/>
              <w:rPr>
                <w:rFonts w:ascii="Times New Roman" w:hAnsi="Times New Roman" w:cs="Times New Roman"/>
                <w:sz w:val="20"/>
                <w:szCs w:val="20"/>
              </w:rPr>
            </w:pPr>
          </w:p>
        </w:tc>
        <w:tc>
          <w:tcPr>
            <w:tcW w:w="2268" w:type="dxa"/>
            <w:vMerge/>
          </w:tcPr>
          <w:p w:rsidR="000A58BE" w:rsidRPr="009D15F2" w:rsidRDefault="000A58BE" w:rsidP="000A58BE">
            <w:pPr>
              <w:spacing w:after="0" w:line="240" w:lineRule="auto"/>
              <w:jc w:val="center"/>
              <w:rPr>
                <w:rFonts w:ascii="Times New Roman" w:hAnsi="Times New Roman" w:cs="Times New Roman"/>
                <w:sz w:val="20"/>
                <w:szCs w:val="20"/>
              </w:rPr>
            </w:pPr>
          </w:p>
        </w:tc>
      </w:tr>
      <w:tr w:rsidR="000A58BE" w:rsidRPr="009D15F2" w:rsidTr="0069332C">
        <w:trPr>
          <w:trHeight w:val="312"/>
        </w:trPr>
        <w:tc>
          <w:tcPr>
            <w:tcW w:w="708" w:type="dxa"/>
            <w:vMerge w:val="restart"/>
            <w:shd w:val="clear" w:color="auto" w:fill="auto"/>
            <w:vAlign w:val="center"/>
          </w:tcPr>
          <w:p w:rsidR="000A58BE" w:rsidRPr="000A58BE" w:rsidRDefault="000A58BE" w:rsidP="000A58BE">
            <w:pPr>
              <w:pStyle w:val="af"/>
              <w:widowControl w:val="0"/>
              <w:spacing w:after="0" w:line="240" w:lineRule="auto"/>
              <w:ind w:left="0"/>
              <w:jc w:val="both"/>
              <w:rPr>
                <w:rFonts w:ascii="Times New Roman" w:hAnsi="Times New Roman"/>
                <w:sz w:val="20"/>
                <w:szCs w:val="20"/>
              </w:rPr>
            </w:pPr>
            <w:r w:rsidRPr="000A58BE">
              <w:rPr>
                <w:rFonts w:ascii="Times New Roman" w:hAnsi="Times New Roman"/>
                <w:sz w:val="20"/>
                <w:szCs w:val="20"/>
              </w:rPr>
              <w:lastRenderedPageBreak/>
              <w:t>4</w:t>
            </w:r>
          </w:p>
        </w:tc>
        <w:tc>
          <w:tcPr>
            <w:tcW w:w="3402" w:type="dxa"/>
            <w:vMerge w:val="restart"/>
            <w:shd w:val="clear" w:color="auto" w:fill="auto"/>
          </w:tcPr>
          <w:p w:rsidR="000A58BE" w:rsidRPr="000A58BE" w:rsidRDefault="000A58BE" w:rsidP="000A58BE">
            <w:pPr>
              <w:widowControl w:val="0"/>
              <w:jc w:val="center"/>
              <w:rPr>
                <w:rFonts w:ascii="Times New Roman" w:eastAsia="Calibri" w:hAnsi="Times New Roman" w:cs="Times New Roman"/>
                <w:sz w:val="20"/>
                <w:szCs w:val="20"/>
              </w:rPr>
            </w:pPr>
            <w:r w:rsidRPr="000A58BE">
              <w:rPr>
                <w:rFonts w:ascii="Times New Roman" w:eastAsia="Calibri" w:hAnsi="Times New Roman" w:cs="Times New Roman"/>
                <w:sz w:val="20"/>
                <w:szCs w:val="20"/>
              </w:rPr>
              <w:t>Бланки из бумаги или картона</w:t>
            </w:r>
            <w:r w:rsidRPr="000A58BE">
              <w:rPr>
                <w:rFonts w:ascii="Times New Roman" w:eastAsia="Calibri" w:hAnsi="Times New Roman" w:cs="Times New Roman"/>
                <w:sz w:val="20"/>
                <w:szCs w:val="20"/>
              </w:rPr>
              <w:br/>
              <w:t>(17.23.13.140/</w:t>
            </w:r>
          </w:p>
          <w:p w:rsidR="000A58BE" w:rsidRPr="000A58BE" w:rsidRDefault="000A58BE" w:rsidP="000A58BE">
            <w:pPr>
              <w:widowControl w:val="0"/>
              <w:jc w:val="center"/>
              <w:rPr>
                <w:rFonts w:ascii="Times New Roman" w:eastAsia="Calibri" w:hAnsi="Times New Roman" w:cs="Times New Roman"/>
                <w:sz w:val="20"/>
                <w:szCs w:val="20"/>
              </w:rPr>
            </w:pPr>
            <w:r w:rsidRPr="000A58BE">
              <w:rPr>
                <w:rFonts w:ascii="Times New Roman" w:eastAsia="Calibri" w:hAnsi="Times New Roman" w:cs="Times New Roman"/>
                <w:sz w:val="20"/>
                <w:szCs w:val="20"/>
              </w:rPr>
              <w:t>17.23.13.140 - 00000001)</w:t>
            </w:r>
          </w:p>
        </w:tc>
        <w:tc>
          <w:tcPr>
            <w:tcW w:w="3262" w:type="dxa"/>
            <w:vMerge w:val="restart"/>
          </w:tcPr>
          <w:p w:rsidR="000A58BE" w:rsidRPr="000A58BE" w:rsidRDefault="000A58BE" w:rsidP="000A58BE">
            <w:pPr>
              <w:jc w:val="center"/>
              <w:rPr>
                <w:rFonts w:ascii="Times New Roman" w:hAnsi="Times New Roman" w:cs="Times New Roman"/>
                <w:sz w:val="20"/>
                <w:szCs w:val="20"/>
              </w:rPr>
            </w:pPr>
            <w:r w:rsidRPr="000A58BE">
              <w:rPr>
                <w:rFonts w:ascii="Times New Roman" w:hAnsi="Times New Roman" w:cs="Times New Roman"/>
                <w:b/>
                <w:sz w:val="20"/>
                <w:szCs w:val="20"/>
              </w:rPr>
              <w:t xml:space="preserve">Карточка по номерного учёта сотрудников УИС </w:t>
            </w:r>
            <w:r w:rsidRPr="000A58BE">
              <w:rPr>
                <w:rFonts w:ascii="Times New Roman" w:hAnsi="Times New Roman" w:cs="Times New Roman"/>
                <w:b/>
                <w:sz w:val="20"/>
                <w:szCs w:val="20"/>
              </w:rPr>
              <w:br/>
            </w:r>
            <w:r w:rsidRPr="000A58BE">
              <w:rPr>
                <w:rFonts w:ascii="Times New Roman" w:hAnsi="Times New Roman" w:cs="Times New Roman"/>
                <w:sz w:val="20"/>
                <w:szCs w:val="20"/>
              </w:rPr>
              <w:t>Форма №4</w:t>
            </w:r>
          </w:p>
        </w:tc>
        <w:tc>
          <w:tcPr>
            <w:tcW w:w="1134" w:type="dxa"/>
            <w:vMerge w:val="restart"/>
            <w:vAlign w:val="center"/>
          </w:tcPr>
          <w:p w:rsidR="000A58BE" w:rsidRPr="0069332C" w:rsidRDefault="000A58BE" w:rsidP="000A58BE">
            <w:pPr>
              <w:widowControl w:val="0"/>
              <w:spacing w:after="0" w:line="240" w:lineRule="auto"/>
              <w:ind w:left="-1"/>
              <w:jc w:val="center"/>
              <w:rPr>
                <w:rFonts w:ascii="Times New Roman" w:hAnsi="Times New Roman" w:cs="Times New Roman"/>
                <w:sz w:val="20"/>
                <w:szCs w:val="20"/>
                <w:lang w:val="en-US"/>
              </w:rPr>
            </w:pPr>
            <w:r w:rsidRPr="000A58BE">
              <w:rPr>
                <w:rFonts w:ascii="Times New Roman" w:hAnsi="Times New Roman" w:cs="Times New Roman"/>
                <w:sz w:val="20"/>
                <w:szCs w:val="20"/>
              </w:rPr>
              <w:t>20</w:t>
            </w:r>
            <w:r w:rsidR="0069332C">
              <w:rPr>
                <w:rFonts w:ascii="Times New Roman" w:hAnsi="Times New Roman" w:cs="Times New Roman"/>
                <w:sz w:val="20"/>
                <w:szCs w:val="20"/>
              </w:rPr>
              <w:br/>
              <w:t>Штук</w:t>
            </w:r>
          </w:p>
        </w:tc>
        <w:tc>
          <w:tcPr>
            <w:tcW w:w="2975" w:type="dxa"/>
            <w:shd w:val="clear" w:color="auto" w:fill="auto"/>
          </w:tcPr>
          <w:p w:rsidR="000A58BE" w:rsidRPr="000A58BE" w:rsidRDefault="000A58BE" w:rsidP="0069332C">
            <w:pPr>
              <w:widowControl w:val="0"/>
              <w:spacing w:after="0" w:line="240" w:lineRule="auto"/>
              <w:rPr>
                <w:rFonts w:ascii="Times New Roman" w:hAnsi="Times New Roman" w:cs="Times New Roman"/>
                <w:sz w:val="20"/>
                <w:szCs w:val="20"/>
              </w:rPr>
            </w:pPr>
            <w:r w:rsidRPr="000A58BE">
              <w:rPr>
                <w:rFonts w:ascii="Times New Roman" w:hAnsi="Times New Roman" w:cs="Times New Roman"/>
                <w:b/>
                <w:sz w:val="20"/>
                <w:szCs w:val="20"/>
              </w:rPr>
              <w:t xml:space="preserve">Формат листа </w:t>
            </w:r>
            <w:r w:rsidRPr="000A58BE">
              <w:rPr>
                <w:rFonts w:ascii="Times New Roman" w:hAnsi="Times New Roman" w:cs="Times New Roman"/>
                <w:sz w:val="20"/>
                <w:szCs w:val="20"/>
              </w:rPr>
              <w:t xml:space="preserve">– 140 × 90 мм </w:t>
            </w:r>
          </w:p>
        </w:tc>
        <w:tc>
          <w:tcPr>
            <w:tcW w:w="1560" w:type="dxa"/>
            <w:vMerge w:val="restart"/>
          </w:tcPr>
          <w:p w:rsidR="000A58BE" w:rsidRPr="009D15F2" w:rsidRDefault="000A58BE" w:rsidP="000A58BE">
            <w:pPr>
              <w:spacing w:after="0" w:line="240" w:lineRule="auto"/>
              <w:jc w:val="center"/>
              <w:rPr>
                <w:rFonts w:ascii="Times New Roman" w:hAnsi="Times New Roman" w:cs="Times New Roman"/>
                <w:sz w:val="20"/>
                <w:szCs w:val="20"/>
              </w:rPr>
            </w:pPr>
          </w:p>
        </w:tc>
        <w:tc>
          <w:tcPr>
            <w:tcW w:w="2268" w:type="dxa"/>
            <w:vMerge w:val="restart"/>
          </w:tcPr>
          <w:p w:rsidR="000A58BE" w:rsidRPr="009D15F2" w:rsidRDefault="000A58BE" w:rsidP="000A58BE">
            <w:pPr>
              <w:spacing w:after="0" w:line="240" w:lineRule="auto"/>
              <w:jc w:val="center"/>
              <w:rPr>
                <w:rFonts w:ascii="Times New Roman" w:hAnsi="Times New Roman" w:cs="Times New Roman"/>
                <w:sz w:val="20"/>
                <w:szCs w:val="20"/>
              </w:rPr>
            </w:pPr>
          </w:p>
        </w:tc>
      </w:tr>
      <w:tr w:rsidR="000A58BE" w:rsidRPr="009D15F2" w:rsidTr="0069332C">
        <w:trPr>
          <w:trHeight w:val="311"/>
        </w:trPr>
        <w:tc>
          <w:tcPr>
            <w:tcW w:w="708" w:type="dxa"/>
            <w:vMerge/>
            <w:shd w:val="clear" w:color="auto" w:fill="auto"/>
            <w:vAlign w:val="center"/>
          </w:tcPr>
          <w:p w:rsidR="000A58BE" w:rsidRPr="000A58BE" w:rsidRDefault="000A58BE" w:rsidP="000A58BE">
            <w:pPr>
              <w:pStyle w:val="af"/>
              <w:widowControl w:val="0"/>
              <w:spacing w:after="0" w:line="240" w:lineRule="auto"/>
              <w:ind w:left="0"/>
              <w:jc w:val="both"/>
              <w:rPr>
                <w:rFonts w:ascii="Times New Roman" w:hAnsi="Times New Roman"/>
                <w:sz w:val="20"/>
                <w:szCs w:val="20"/>
              </w:rPr>
            </w:pPr>
          </w:p>
        </w:tc>
        <w:tc>
          <w:tcPr>
            <w:tcW w:w="3402" w:type="dxa"/>
            <w:vMerge/>
            <w:shd w:val="clear" w:color="auto" w:fill="auto"/>
          </w:tcPr>
          <w:p w:rsidR="000A58BE" w:rsidRPr="000A58BE" w:rsidRDefault="000A58BE" w:rsidP="000A58BE">
            <w:pPr>
              <w:widowControl w:val="0"/>
              <w:jc w:val="center"/>
              <w:rPr>
                <w:rFonts w:ascii="Times New Roman" w:eastAsia="Calibri" w:hAnsi="Times New Roman" w:cs="Times New Roman"/>
                <w:sz w:val="20"/>
                <w:szCs w:val="20"/>
              </w:rPr>
            </w:pPr>
          </w:p>
        </w:tc>
        <w:tc>
          <w:tcPr>
            <w:tcW w:w="3262" w:type="dxa"/>
            <w:vMerge/>
          </w:tcPr>
          <w:p w:rsidR="000A58BE" w:rsidRPr="000A58BE" w:rsidRDefault="000A58BE" w:rsidP="000A58BE">
            <w:pPr>
              <w:jc w:val="center"/>
              <w:rPr>
                <w:rFonts w:ascii="Times New Roman" w:hAnsi="Times New Roman" w:cs="Times New Roman"/>
                <w:b/>
                <w:sz w:val="20"/>
                <w:szCs w:val="20"/>
              </w:rPr>
            </w:pPr>
          </w:p>
        </w:tc>
        <w:tc>
          <w:tcPr>
            <w:tcW w:w="1134" w:type="dxa"/>
            <w:vMerge/>
            <w:vAlign w:val="center"/>
          </w:tcPr>
          <w:p w:rsidR="000A58BE" w:rsidRPr="000A58BE" w:rsidRDefault="000A58BE" w:rsidP="000A58BE">
            <w:pPr>
              <w:widowControl w:val="0"/>
              <w:spacing w:after="0" w:line="240" w:lineRule="auto"/>
              <w:ind w:left="-1"/>
              <w:jc w:val="center"/>
              <w:rPr>
                <w:rFonts w:ascii="Times New Roman" w:hAnsi="Times New Roman" w:cs="Times New Roman"/>
                <w:sz w:val="20"/>
                <w:szCs w:val="20"/>
              </w:rPr>
            </w:pPr>
          </w:p>
        </w:tc>
        <w:tc>
          <w:tcPr>
            <w:tcW w:w="2975" w:type="dxa"/>
            <w:shd w:val="clear" w:color="auto" w:fill="auto"/>
          </w:tcPr>
          <w:p w:rsidR="000A58BE" w:rsidRPr="000A58BE" w:rsidRDefault="000A58BE" w:rsidP="0069332C">
            <w:pPr>
              <w:widowControl w:val="0"/>
              <w:spacing w:after="0" w:line="240" w:lineRule="auto"/>
              <w:rPr>
                <w:rFonts w:ascii="Times New Roman" w:hAnsi="Times New Roman" w:cs="Times New Roman"/>
                <w:sz w:val="20"/>
                <w:szCs w:val="20"/>
              </w:rPr>
            </w:pPr>
            <w:r w:rsidRPr="000A58BE">
              <w:rPr>
                <w:rFonts w:ascii="Times New Roman" w:hAnsi="Times New Roman" w:cs="Times New Roman"/>
                <w:b/>
                <w:sz w:val="20"/>
                <w:szCs w:val="20"/>
              </w:rPr>
              <w:t>Ориентация страниц</w:t>
            </w:r>
            <w:r w:rsidRPr="000A58BE">
              <w:rPr>
                <w:rFonts w:ascii="Times New Roman" w:hAnsi="Times New Roman" w:cs="Times New Roman"/>
                <w:sz w:val="20"/>
                <w:szCs w:val="20"/>
              </w:rPr>
              <w:t xml:space="preserve"> - </w:t>
            </w:r>
            <w:r w:rsidRPr="000A58BE">
              <w:rPr>
                <w:rFonts w:ascii="Times New Roman" w:hAnsi="Times New Roman" w:cs="Times New Roman"/>
                <w:sz w:val="20"/>
                <w:szCs w:val="20"/>
                <w:shd w:val="clear" w:color="auto" w:fill="FFFFFF"/>
              </w:rPr>
              <w:t>Альбомная (горизонтальная )</w:t>
            </w:r>
          </w:p>
        </w:tc>
        <w:tc>
          <w:tcPr>
            <w:tcW w:w="1560" w:type="dxa"/>
            <w:vMerge/>
          </w:tcPr>
          <w:p w:rsidR="000A58BE" w:rsidRPr="009D15F2" w:rsidRDefault="000A58BE" w:rsidP="000A58BE">
            <w:pPr>
              <w:spacing w:after="0" w:line="240" w:lineRule="auto"/>
              <w:jc w:val="center"/>
              <w:rPr>
                <w:rFonts w:ascii="Times New Roman" w:hAnsi="Times New Roman" w:cs="Times New Roman"/>
                <w:sz w:val="20"/>
                <w:szCs w:val="20"/>
              </w:rPr>
            </w:pPr>
          </w:p>
        </w:tc>
        <w:tc>
          <w:tcPr>
            <w:tcW w:w="2268" w:type="dxa"/>
            <w:vMerge/>
          </w:tcPr>
          <w:p w:rsidR="000A58BE" w:rsidRPr="009D15F2" w:rsidRDefault="000A58BE" w:rsidP="000A58BE">
            <w:pPr>
              <w:spacing w:after="0" w:line="240" w:lineRule="auto"/>
              <w:jc w:val="center"/>
              <w:rPr>
                <w:rFonts w:ascii="Times New Roman" w:hAnsi="Times New Roman" w:cs="Times New Roman"/>
                <w:sz w:val="20"/>
                <w:szCs w:val="20"/>
              </w:rPr>
            </w:pPr>
          </w:p>
        </w:tc>
      </w:tr>
      <w:tr w:rsidR="000A58BE" w:rsidRPr="009D15F2" w:rsidTr="0069332C">
        <w:trPr>
          <w:trHeight w:val="311"/>
        </w:trPr>
        <w:tc>
          <w:tcPr>
            <w:tcW w:w="708" w:type="dxa"/>
            <w:vMerge/>
            <w:shd w:val="clear" w:color="auto" w:fill="auto"/>
            <w:vAlign w:val="center"/>
          </w:tcPr>
          <w:p w:rsidR="000A58BE" w:rsidRPr="000A58BE" w:rsidRDefault="000A58BE" w:rsidP="000A58BE">
            <w:pPr>
              <w:pStyle w:val="af"/>
              <w:widowControl w:val="0"/>
              <w:spacing w:after="0" w:line="240" w:lineRule="auto"/>
              <w:ind w:left="0"/>
              <w:jc w:val="both"/>
              <w:rPr>
                <w:rFonts w:ascii="Times New Roman" w:hAnsi="Times New Roman"/>
                <w:sz w:val="20"/>
                <w:szCs w:val="20"/>
              </w:rPr>
            </w:pPr>
          </w:p>
        </w:tc>
        <w:tc>
          <w:tcPr>
            <w:tcW w:w="3402" w:type="dxa"/>
            <w:vMerge/>
            <w:shd w:val="clear" w:color="auto" w:fill="auto"/>
          </w:tcPr>
          <w:p w:rsidR="000A58BE" w:rsidRPr="000A58BE" w:rsidRDefault="000A58BE" w:rsidP="000A58BE">
            <w:pPr>
              <w:widowControl w:val="0"/>
              <w:jc w:val="center"/>
              <w:rPr>
                <w:rFonts w:ascii="Times New Roman" w:eastAsia="Calibri" w:hAnsi="Times New Roman" w:cs="Times New Roman"/>
                <w:sz w:val="20"/>
                <w:szCs w:val="20"/>
              </w:rPr>
            </w:pPr>
          </w:p>
        </w:tc>
        <w:tc>
          <w:tcPr>
            <w:tcW w:w="3262" w:type="dxa"/>
            <w:vMerge/>
          </w:tcPr>
          <w:p w:rsidR="000A58BE" w:rsidRPr="000A58BE" w:rsidRDefault="000A58BE" w:rsidP="000A58BE">
            <w:pPr>
              <w:jc w:val="center"/>
              <w:rPr>
                <w:rFonts w:ascii="Times New Roman" w:hAnsi="Times New Roman" w:cs="Times New Roman"/>
                <w:b/>
                <w:sz w:val="20"/>
                <w:szCs w:val="20"/>
              </w:rPr>
            </w:pPr>
          </w:p>
        </w:tc>
        <w:tc>
          <w:tcPr>
            <w:tcW w:w="1134" w:type="dxa"/>
            <w:vMerge/>
            <w:vAlign w:val="center"/>
          </w:tcPr>
          <w:p w:rsidR="000A58BE" w:rsidRPr="000A58BE" w:rsidRDefault="000A58BE" w:rsidP="000A58BE">
            <w:pPr>
              <w:widowControl w:val="0"/>
              <w:spacing w:after="0" w:line="240" w:lineRule="auto"/>
              <w:ind w:left="-1"/>
              <w:jc w:val="center"/>
              <w:rPr>
                <w:rFonts w:ascii="Times New Roman" w:hAnsi="Times New Roman" w:cs="Times New Roman"/>
                <w:sz w:val="20"/>
                <w:szCs w:val="20"/>
              </w:rPr>
            </w:pPr>
          </w:p>
        </w:tc>
        <w:tc>
          <w:tcPr>
            <w:tcW w:w="2975" w:type="dxa"/>
            <w:shd w:val="clear" w:color="auto" w:fill="auto"/>
          </w:tcPr>
          <w:p w:rsidR="000A58BE" w:rsidRPr="000A58BE" w:rsidRDefault="000A58BE" w:rsidP="0069332C">
            <w:pPr>
              <w:widowControl w:val="0"/>
              <w:spacing w:after="0" w:line="240" w:lineRule="auto"/>
              <w:rPr>
                <w:rFonts w:ascii="Times New Roman" w:hAnsi="Times New Roman" w:cs="Times New Roman"/>
                <w:sz w:val="20"/>
                <w:szCs w:val="20"/>
              </w:rPr>
            </w:pPr>
            <w:r w:rsidRPr="000A58BE">
              <w:rPr>
                <w:rFonts w:ascii="Times New Roman" w:hAnsi="Times New Roman" w:cs="Times New Roman"/>
                <w:b/>
                <w:sz w:val="20"/>
                <w:szCs w:val="20"/>
              </w:rPr>
              <w:t xml:space="preserve">Вид бумаги для листов </w:t>
            </w:r>
            <w:r w:rsidRPr="000A58BE">
              <w:rPr>
                <w:rFonts w:ascii="Times New Roman" w:hAnsi="Times New Roman" w:cs="Times New Roman"/>
                <w:sz w:val="20"/>
                <w:szCs w:val="20"/>
              </w:rPr>
              <w:t>–</w:t>
            </w:r>
            <w:r w:rsidRPr="000A58BE">
              <w:rPr>
                <w:rFonts w:ascii="Times New Roman" w:hAnsi="Times New Roman" w:cs="Times New Roman"/>
                <w:sz w:val="20"/>
                <w:szCs w:val="20"/>
                <w:shd w:val="clear" w:color="auto" w:fill="FFFFFF"/>
              </w:rPr>
              <w:t>плотный картон, с плотностью не менее 200г/м2; толщина не менее 220–250 мкм</w:t>
            </w:r>
          </w:p>
        </w:tc>
        <w:tc>
          <w:tcPr>
            <w:tcW w:w="1560" w:type="dxa"/>
            <w:vMerge/>
          </w:tcPr>
          <w:p w:rsidR="000A58BE" w:rsidRPr="009D15F2" w:rsidRDefault="000A58BE" w:rsidP="000A58BE">
            <w:pPr>
              <w:spacing w:after="0" w:line="240" w:lineRule="auto"/>
              <w:jc w:val="center"/>
              <w:rPr>
                <w:rFonts w:ascii="Times New Roman" w:hAnsi="Times New Roman" w:cs="Times New Roman"/>
                <w:sz w:val="20"/>
                <w:szCs w:val="20"/>
              </w:rPr>
            </w:pPr>
          </w:p>
        </w:tc>
        <w:tc>
          <w:tcPr>
            <w:tcW w:w="2268" w:type="dxa"/>
            <w:vMerge/>
          </w:tcPr>
          <w:p w:rsidR="000A58BE" w:rsidRPr="009D15F2" w:rsidRDefault="000A58BE" w:rsidP="000A58BE">
            <w:pPr>
              <w:spacing w:after="0" w:line="240" w:lineRule="auto"/>
              <w:jc w:val="center"/>
              <w:rPr>
                <w:rFonts w:ascii="Times New Roman" w:hAnsi="Times New Roman" w:cs="Times New Roman"/>
                <w:sz w:val="20"/>
                <w:szCs w:val="20"/>
              </w:rPr>
            </w:pPr>
          </w:p>
        </w:tc>
      </w:tr>
      <w:tr w:rsidR="000A58BE" w:rsidRPr="009D15F2" w:rsidTr="0069332C">
        <w:trPr>
          <w:trHeight w:val="311"/>
        </w:trPr>
        <w:tc>
          <w:tcPr>
            <w:tcW w:w="708" w:type="dxa"/>
            <w:vMerge/>
            <w:shd w:val="clear" w:color="auto" w:fill="auto"/>
            <w:vAlign w:val="center"/>
          </w:tcPr>
          <w:p w:rsidR="000A58BE" w:rsidRPr="000A58BE" w:rsidRDefault="000A58BE" w:rsidP="000A58BE">
            <w:pPr>
              <w:pStyle w:val="af"/>
              <w:widowControl w:val="0"/>
              <w:spacing w:after="0" w:line="240" w:lineRule="auto"/>
              <w:ind w:left="0"/>
              <w:jc w:val="both"/>
              <w:rPr>
                <w:rFonts w:ascii="Times New Roman" w:hAnsi="Times New Roman"/>
                <w:sz w:val="20"/>
                <w:szCs w:val="20"/>
              </w:rPr>
            </w:pPr>
          </w:p>
        </w:tc>
        <w:tc>
          <w:tcPr>
            <w:tcW w:w="3402" w:type="dxa"/>
            <w:vMerge/>
            <w:shd w:val="clear" w:color="auto" w:fill="auto"/>
          </w:tcPr>
          <w:p w:rsidR="000A58BE" w:rsidRPr="000A58BE" w:rsidRDefault="000A58BE" w:rsidP="000A58BE">
            <w:pPr>
              <w:widowControl w:val="0"/>
              <w:jc w:val="center"/>
              <w:rPr>
                <w:rFonts w:ascii="Times New Roman" w:eastAsia="Calibri" w:hAnsi="Times New Roman" w:cs="Times New Roman"/>
                <w:sz w:val="20"/>
                <w:szCs w:val="20"/>
              </w:rPr>
            </w:pPr>
          </w:p>
        </w:tc>
        <w:tc>
          <w:tcPr>
            <w:tcW w:w="3262" w:type="dxa"/>
            <w:vMerge/>
          </w:tcPr>
          <w:p w:rsidR="000A58BE" w:rsidRPr="000A58BE" w:rsidRDefault="000A58BE" w:rsidP="000A58BE">
            <w:pPr>
              <w:jc w:val="center"/>
              <w:rPr>
                <w:rFonts w:ascii="Times New Roman" w:hAnsi="Times New Roman" w:cs="Times New Roman"/>
                <w:b/>
                <w:sz w:val="20"/>
                <w:szCs w:val="20"/>
              </w:rPr>
            </w:pPr>
          </w:p>
        </w:tc>
        <w:tc>
          <w:tcPr>
            <w:tcW w:w="1134" w:type="dxa"/>
            <w:vMerge/>
            <w:vAlign w:val="center"/>
          </w:tcPr>
          <w:p w:rsidR="000A58BE" w:rsidRPr="000A58BE" w:rsidRDefault="000A58BE" w:rsidP="000A58BE">
            <w:pPr>
              <w:widowControl w:val="0"/>
              <w:spacing w:after="0" w:line="240" w:lineRule="auto"/>
              <w:ind w:left="-1"/>
              <w:jc w:val="center"/>
              <w:rPr>
                <w:rFonts w:ascii="Times New Roman" w:hAnsi="Times New Roman" w:cs="Times New Roman"/>
                <w:sz w:val="20"/>
                <w:szCs w:val="20"/>
              </w:rPr>
            </w:pPr>
          </w:p>
        </w:tc>
        <w:tc>
          <w:tcPr>
            <w:tcW w:w="2975" w:type="dxa"/>
            <w:shd w:val="clear" w:color="auto" w:fill="auto"/>
          </w:tcPr>
          <w:p w:rsidR="000A58BE" w:rsidRPr="000A58BE" w:rsidRDefault="000A58BE" w:rsidP="0069332C">
            <w:pPr>
              <w:widowControl w:val="0"/>
              <w:spacing w:after="0" w:line="240" w:lineRule="auto"/>
              <w:rPr>
                <w:rFonts w:ascii="Times New Roman" w:hAnsi="Times New Roman" w:cs="Times New Roman"/>
                <w:sz w:val="20"/>
                <w:szCs w:val="20"/>
              </w:rPr>
            </w:pPr>
            <w:r w:rsidRPr="000A58BE">
              <w:rPr>
                <w:rFonts w:ascii="Times New Roman" w:hAnsi="Times New Roman" w:cs="Times New Roman"/>
                <w:b/>
                <w:sz w:val="20"/>
                <w:szCs w:val="20"/>
              </w:rPr>
              <w:t>Нумерация страниц</w:t>
            </w:r>
            <w:r w:rsidRPr="000A58BE">
              <w:rPr>
                <w:rFonts w:ascii="Times New Roman" w:hAnsi="Times New Roman" w:cs="Times New Roman"/>
                <w:sz w:val="20"/>
                <w:szCs w:val="20"/>
              </w:rPr>
              <w:t xml:space="preserve"> – не требуется</w:t>
            </w:r>
          </w:p>
        </w:tc>
        <w:tc>
          <w:tcPr>
            <w:tcW w:w="1560" w:type="dxa"/>
            <w:vMerge/>
          </w:tcPr>
          <w:p w:rsidR="000A58BE" w:rsidRPr="009D15F2" w:rsidRDefault="000A58BE" w:rsidP="000A58BE">
            <w:pPr>
              <w:spacing w:after="0" w:line="240" w:lineRule="auto"/>
              <w:jc w:val="center"/>
              <w:rPr>
                <w:rFonts w:ascii="Times New Roman" w:hAnsi="Times New Roman" w:cs="Times New Roman"/>
                <w:sz w:val="20"/>
                <w:szCs w:val="20"/>
              </w:rPr>
            </w:pPr>
          </w:p>
        </w:tc>
        <w:tc>
          <w:tcPr>
            <w:tcW w:w="2268" w:type="dxa"/>
            <w:vMerge/>
          </w:tcPr>
          <w:p w:rsidR="000A58BE" w:rsidRPr="009D15F2" w:rsidRDefault="000A58BE" w:rsidP="000A58BE">
            <w:pPr>
              <w:spacing w:after="0" w:line="240" w:lineRule="auto"/>
              <w:jc w:val="center"/>
              <w:rPr>
                <w:rFonts w:ascii="Times New Roman" w:hAnsi="Times New Roman" w:cs="Times New Roman"/>
                <w:sz w:val="20"/>
                <w:szCs w:val="20"/>
              </w:rPr>
            </w:pPr>
          </w:p>
        </w:tc>
      </w:tr>
      <w:tr w:rsidR="009D15F2" w:rsidRPr="009D15F2" w:rsidTr="00D25227">
        <w:trPr>
          <w:trHeight w:val="20"/>
        </w:trPr>
        <w:tc>
          <w:tcPr>
            <w:tcW w:w="13041" w:type="dxa"/>
            <w:gridSpan w:val="6"/>
            <w:shd w:val="clear" w:color="auto" w:fill="auto"/>
            <w:vAlign w:val="center"/>
          </w:tcPr>
          <w:p w:rsidR="009D15F2" w:rsidRPr="009D15F2" w:rsidRDefault="009D15F2" w:rsidP="009D15F2">
            <w:pPr>
              <w:spacing w:after="0" w:line="240" w:lineRule="auto"/>
              <w:jc w:val="right"/>
              <w:rPr>
                <w:rFonts w:ascii="Times New Roman" w:hAnsi="Times New Roman" w:cs="Times New Roman"/>
                <w:sz w:val="20"/>
                <w:szCs w:val="20"/>
              </w:rPr>
            </w:pPr>
            <w:r w:rsidRPr="009D15F2">
              <w:rPr>
                <w:rFonts w:ascii="Times New Roman" w:hAnsi="Times New Roman" w:cs="Times New Roman"/>
                <w:sz w:val="20"/>
                <w:szCs w:val="20"/>
              </w:rPr>
              <w:t>Итого, руб.</w:t>
            </w:r>
          </w:p>
        </w:tc>
        <w:tc>
          <w:tcPr>
            <w:tcW w:w="2268" w:type="dxa"/>
          </w:tcPr>
          <w:p w:rsidR="009D15F2" w:rsidRPr="009D15F2" w:rsidRDefault="009D15F2" w:rsidP="005A6342">
            <w:pPr>
              <w:spacing w:after="0" w:line="240" w:lineRule="auto"/>
              <w:jc w:val="center"/>
              <w:rPr>
                <w:rFonts w:ascii="Times New Roman" w:hAnsi="Times New Roman" w:cs="Times New Roman"/>
                <w:sz w:val="20"/>
                <w:szCs w:val="20"/>
              </w:rPr>
            </w:pPr>
          </w:p>
        </w:tc>
      </w:tr>
    </w:tbl>
    <w:p w:rsidR="002C3004" w:rsidRPr="009D15F2" w:rsidRDefault="009D15F2" w:rsidP="00D25227">
      <w:pPr>
        <w:ind w:left="426"/>
        <w:rPr>
          <w:rFonts w:ascii="Times New Roman" w:hAnsi="Times New Roman" w:cs="Times New Roman"/>
          <w:sz w:val="20"/>
          <w:szCs w:val="20"/>
        </w:rPr>
      </w:pPr>
      <w:r w:rsidRPr="009D15F2">
        <w:rPr>
          <w:rFonts w:ascii="Times New Roman" w:hAnsi="Times New Roman" w:cs="Times New Roman"/>
          <w:sz w:val="20"/>
          <w:szCs w:val="20"/>
        </w:rPr>
        <w:t>В том числе НДС(___%) -_________________ руб. ______ коп.</w:t>
      </w:r>
    </w:p>
    <w:tbl>
      <w:tblPr>
        <w:tblW w:w="10913" w:type="dxa"/>
        <w:tblInd w:w="1951" w:type="dxa"/>
        <w:tblLayout w:type="fixed"/>
        <w:tblLook w:val="04A0" w:firstRow="1" w:lastRow="0" w:firstColumn="1" w:lastColumn="0" w:noHBand="0" w:noVBand="1"/>
      </w:tblPr>
      <w:tblGrid>
        <w:gridCol w:w="6095"/>
        <w:gridCol w:w="4818"/>
      </w:tblGrid>
      <w:tr w:rsidR="002C3004" w:rsidRPr="009D15F2" w:rsidTr="009D15F2">
        <w:trPr>
          <w:trHeight w:val="449"/>
        </w:trPr>
        <w:tc>
          <w:tcPr>
            <w:tcW w:w="6095" w:type="dxa"/>
          </w:tcPr>
          <w:p w:rsidR="002C3004" w:rsidRPr="009D15F2" w:rsidRDefault="002C3004" w:rsidP="005A6342">
            <w:pPr>
              <w:widowControl w:val="0"/>
              <w:spacing w:after="0" w:line="240" w:lineRule="auto"/>
              <w:rPr>
                <w:rFonts w:ascii="Times New Roman" w:hAnsi="Times New Roman" w:cs="Times New Roman"/>
                <w:b/>
                <w:sz w:val="20"/>
                <w:szCs w:val="20"/>
              </w:rPr>
            </w:pPr>
            <w:r w:rsidRPr="009D15F2">
              <w:rPr>
                <w:rFonts w:ascii="Times New Roman" w:hAnsi="Times New Roman" w:cs="Times New Roman"/>
                <w:b/>
                <w:sz w:val="20"/>
                <w:szCs w:val="20"/>
              </w:rPr>
              <w:t xml:space="preserve"> «Государственный заказчик»</w:t>
            </w:r>
          </w:p>
        </w:tc>
        <w:tc>
          <w:tcPr>
            <w:tcW w:w="4818" w:type="dxa"/>
          </w:tcPr>
          <w:p w:rsidR="002C3004" w:rsidRPr="009D15F2" w:rsidRDefault="002C3004" w:rsidP="005A6342">
            <w:pPr>
              <w:widowControl w:val="0"/>
              <w:spacing w:after="0" w:line="240" w:lineRule="auto"/>
              <w:jc w:val="both"/>
              <w:rPr>
                <w:rFonts w:ascii="Times New Roman" w:hAnsi="Times New Roman" w:cs="Times New Roman"/>
                <w:b/>
                <w:sz w:val="20"/>
                <w:szCs w:val="20"/>
              </w:rPr>
            </w:pPr>
            <w:r w:rsidRPr="009D15F2">
              <w:rPr>
                <w:rFonts w:ascii="Times New Roman" w:hAnsi="Times New Roman" w:cs="Times New Roman"/>
                <w:b/>
                <w:sz w:val="20"/>
                <w:szCs w:val="20"/>
              </w:rPr>
              <w:t>«Поставщик»</w:t>
            </w:r>
          </w:p>
        </w:tc>
      </w:tr>
      <w:tr w:rsidR="002C3004" w:rsidRPr="009D15F2" w:rsidTr="009D15F2">
        <w:tc>
          <w:tcPr>
            <w:tcW w:w="6095" w:type="dxa"/>
          </w:tcPr>
          <w:p w:rsidR="002C3004" w:rsidRPr="009D15F2" w:rsidRDefault="000A58BE" w:rsidP="000A58BE">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Врио н</w:t>
            </w:r>
            <w:r w:rsidR="002C3004" w:rsidRPr="009D15F2">
              <w:rPr>
                <w:rFonts w:ascii="Times New Roman" w:hAnsi="Times New Roman" w:cs="Times New Roman"/>
                <w:sz w:val="20"/>
                <w:szCs w:val="20"/>
              </w:rPr>
              <w:t>ачальник</w:t>
            </w:r>
            <w:r>
              <w:rPr>
                <w:rFonts w:ascii="Times New Roman" w:hAnsi="Times New Roman" w:cs="Times New Roman"/>
                <w:sz w:val="20"/>
                <w:szCs w:val="20"/>
              </w:rPr>
              <w:t>а</w:t>
            </w:r>
            <w:r w:rsidR="002C3004" w:rsidRPr="009D15F2">
              <w:rPr>
                <w:rFonts w:ascii="Times New Roman" w:hAnsi="Times New Roman" w:cs="Times New Roman"/>
                <w:sz w:val="20"/>
                <w:szCs w:val="20"/>
              </w:rPr>
              <w:t xml:space="preserve"> _______________</w:t>
            </w:r>
            <w:r>
              <w:rPr>
                <w:rFonts w:ascii="Times New Roman" w:hAnsi="Times New Roman" w:cs="Times New Roman"/>
                <w:sz w:val="20"/>
                <w:szCs w:val="20"/>
              </w:rPr>
              <w:t>С.В.Дедов</w:t>
            </w:r>
          </w:p>
        </w:tc>
        <w:tc>
          <w:tcPr>
            <w:tcW w:w="4818" w:type="dxa"/>
          </w:tcPr>
          <w:p w:rsidR="002C3004" w:rsidRPr="009D15F2" w:rsidRDefault="002C3004" w:rsidP="005A6342">
            <w:pPr>
              <w:spacing w:after="0" w:line="240" w:lineRule="auto"/>
              <w:rPr>
                <w:rFonts w:ascii="Times New Roman" w:hAnsi="Times New Roman" w:cs="Times New Roman"/>
                <w:sz w:val="20"/>
                <w:szCs w:val="20"/>
              </w:rPr>
            </w:pPr>
            <w:r w:rsidRPr="009D15F2">
              <w:rPr>
                <w:rFonts w:ascii="Times New Roman" w:hAnsi="Times New Roman" w:cs="Times New Roman"/>
                <w:sz w:val="20"/>
                <w:szCs w:val="20"/>
              </w:rPr>
              <w:t>Представитель ____________</w:t>
            </w:r>
          </w:p>
        </w:tc>
      </w:tr>
      <w:tr w:rsidR="002C3004" w:rsidRPr="009D15F2" w:rsidTr="009D15F2">
        <w:tc>
          <w:tcPr>
            <w:tcW w:w="6095" w:type="dxa"/>
          </w:tcPr>
          <w:p w:rsidR="002C3004" w:rsidRPr="009D15F2" w:rsidRDefault="000A58BE" w:rsidP="005A6342">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«_____» ___________________2026</w:t>
            </w:r>
            <w:r w:rsidR="002C3004" w:rsidRPr="009D15F2">
              <w:rPr>
                <w:rFonts w:ascii="Times New Roman" w:hAnsi="Times New Roman" w:cs="Times New Roman"/>
                <w:sz w:val="20"/>
                <w:szCs w:val="20"/>
              </w:rPr>
              <w:t xml:space="preserve"> год</w:t>
            </w:r>
          </w:p>
        </w:tc>
        <w:tc>
          <w:tcPr>
            <w:tcW w:w="4818" w:type="dxa"/>
          </w:tcPr>
          <w:p w:rsidR="002C3004" w:rsidRPr="009D15F2" w:rsidRDefault="000A58BE" w:rsidP="005A6342">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«_____» __________________2026</w:t>
            </w:r>
            <w:r w:rsidR="002C3004" w:rsidRPr="009D15F2">
              <w:rPr>
                <w:rFonts w:ascii="Times New Roman" w:hAnsi="Times New Roman" w:cs="Times New Roman"/>
                <w:sz w:val="20"/>
                <w:szCs w:val="20"/>
              </w:rPr>
              <w:t xml:space="preserve"> год</w:t>
            </w:r>
          </w:p>
        </w:tc>
      </w:tr>
      <w:tr w:rsidR="002C3004" w:rsidRPr="009D15F2" w:rsidTr="009D15F2">
        <w:tc>
          <w:tcPr>
            <w:tcW w:w="6095" w:type="dxa"/>
          </w:tcPr>
          <w:p w:rsidR="002C3004" w:rsidRPr="009D15F2" w:rsidRDefault="002C3004" w:rsidP="005A6342">
            <w:pPr>
              <w:widowControl w:val="0"/>
              <w:spacing w:after="0" w:line="240" w:lineRule="auto"/>
              <w:jc w:val="both"/>
              <w:rPr>
                <w:rFonts w:ascii="Times New Roman" w:hAnsi="Times New Roman" w:cs="Times New Roman"/>
                <w:sz w:val="20"/>
                <w:szCs w:val="20"/>
              </w:rPr>
            </w:pPr>
            <w:r w:rsidRPr="009D15F2">
              <w:rPr>
                <w:rFonts w:ascii="Times New Roman" w:hAnsi="Times New Roman" w:cs="Times New Roman"/>
                <w:sz w:val="20"/>
                <w:szCs w:val="20"/>
              </w:rPr>
              <w:t>М.П.</w:t>
            </w:r>
          </w:p>
        </w:tc>
        <w:tc>
          <w:tcPr>
            <w:tcW w:w="4818" w:type="dxa"/>
          </w:tcPr>
          <w:p w:rsidR="002C3004" w:rsidRPr="009D15F2" w:rsidRDefault="002C3004" w:rsidP="005A6342">
            <w:pPr>
              <w:widowControl w:val="0"/>
              <w:spacing w:after="0" w:line="240" w:lineRule="auto"/>
              <w:jc w:val="both"/>
              <w:rPr>
                <w:rFonts w:ascii="Times New Roman" w:hAnsi="Times New Roman" w:cs="Times New Roman"/>
                <w:sz w:val="20"/>
                <w:szCs w:val="20"/>
              </w:rPr>
            </w:pPr>
            <w:r w:rsidRPr="009D15F2">
              <w:rPr>
                <w:rFonts w:ascii="Times New Roman" w:hAnsi="Times New Roman" w:cs="Times New Roman"/>
                <w:sz w:val="20"/>
                <w:szCs w:val="20"/>
              </w:rPr>
              <w:t>М.П.</w:t>
            </w:r>
          </w:p>
        </w:tc>
      </w:tr>
    </w:tbl>
    <w:p w:rsidR="002C3004" w:rsidRPr="009D15F2" w:rsidRDefault="002C3004" w:rsidP="002C3004">
      <w:pPr>
        <w:widowControl w:val="0"/>
        <w:spacing w:after="0" w:line="240" w:lineRule="auto"/>
        <w:rPr>
          <w:rFonts w:ascii="Times New Roman" w:hAnsi="Times New Roman" w:cs="Times New Roman"/>
          <w:sz w:val="20"/>
          <w:szCs w:val="20"/>
        </w:rPr>
      </w:pPr>
    </w:p>
    <w:p w:rsidR="00195D63" w:rsidRPr="009D15F2" w:rsidRDefault="00195D63" w:rsidP="006D1276">
      <w:pPr>
        <w:spacing w:after="0"/>
        <w:ind w:firstLine="709"/>
        <w:rPr>
          <w:rFonts w:ascii="Times New Roman" w:eastAsia="Times New Roman" w:hAnsi="Times New Roman" w:cs="Times New Roman"/>
          <w:b/>
          <w:color w:val="000000"/>
          <w:sz w:val="20"/>
          <w:szCs w:val="20"/>
          <w:lang w:eastAsia="ru-RU"/>
        </w:rPr>
      </w:pPr>
    </w:p>
    <w:sectPr w:rsidR="00195D63" w:rsidRPr="009D15F2" w:rsidSect="002C3004">
      <w:pgSz w:w="16838" w:h="11906" w:orient="landscape"/>
      <w:pgMar w:top="1701" w:right="709" w:bottom="850"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3572" w:rsidRDefault="001D3572">
      <w:pPr>
        <w:spacing w:after="0" w:line="240" w:lineRule="auto"/>
      </w:pPr>
      <w:r>
        <w:separator/>
      </w:r>
    </w:p>
  </w:endnote>
  <w:endnote w:type="continuationSeparator" w:id="0">
    <w:p w:rsidR="001D3572" w:rsidRDefault="001D35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78E0" w:rsidRPr="003D78E0" w:rsidRDefault="003D78E0">
    <w:pPr>
      <w:pStyle w:val="af2"/>
      <w:rPr>
        <w:color w:val="FFFFFF" w:themeColor="background1"/>
      </w:rPr>
    </w:pPr>
    <w:r>
      <w:rPr>
        <w:color w:val="FFFFFF" w:themeColor="background1"/>
      </w:rPr>
      <w:t>0</w:t>
    </w:r>
  </w:p>
  <w:p w:rsidR="003D78E0" w:rsidRPr="003D78E0" w:rsidRDefault="003D78E0">
    <w:pPr>
      <w:pStyle w:val="af2"/>
      <w:rPr>
        <w:color w:val="FFFFFF" w:themeColor="background1"/>
      </w:rPr>
    </w:pPr>
    <w:r>
      <w:rPr>
        <w:color w:val="FFFFFF" w:themeColor="background1"/>
      </w:rPr>
      <w:t>0</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3572" w:rsidRDefault="001D3572">
      <w:pPr>
        <w:spacing w:after="0" w:line="240" w:lineRule="auto"/>
      </w:pPr>
      <w:r>
        <w:separator/>
      </w:r>
    </w:p>
  </w:footnote>
  <w:footnote w:type="continuationSeparator" w:id="0">
    <w:p w:rsidR="001D3572" w:rsidRDefault="001D35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4622225"/>
      <w:docPartObj>
        <w:docPartGallery w:val="Page Numbers (Top of Page)"/>
        <w:docPartUnique/>
      </w:docPartObj>
    </w:sdtPr>
    <w:sdtEndPr>
      <w:rPr>
        <w:sz w:val="18"/>
      </w:rPr>
    </w:sdtEndPr>
    <w:sdtContent>
      <w:p w:rsidR="005A6342" w:rsidRPr="00C9787A" w:rsidRDefault="00D25227">
        <w:pPr>
          <w:pStyle w:val="af0"/>
          <w:jc w:val="center"/>
          <w:rPr>
            <w:sz w:val="18"/>
          </w:rPr>
        </w:pPr>
        <w:r w:rsidRPr="00C9787A">
          <w:rPr>
            <w:sz w:val="18"/>
          </w:rPr>
          <w:fldChar w:fldCharType="begin"/>
        </w:r>
        <w:r w:rsidRPr="00C9787A">
          <w:rPr>
            <w:sz w:val="18"/>
          </w:rPr>
          <w:instrText>PAGE   \* MERGEFORMAT</w:instrText>
        </w:r>
        <w:r w:rsidRPr="00C9787A">
          <w:rPr>
            <w:sz w:val="18"/>
          </w:rPr>
          <w:fldChar w:fldCharType="separate"/>
        </w:r>
        <w:r w:rsidR="001B4ADE" w:rsidRPr="001B4ADE">
          <w:rPr>
            <w:rFonts w:asciiTheme="minorHAnsi" w:hAnsiTheme="minorHAnsi" w:cstheme="minorBidi"/>
            <w:noProof/>
            <w:sz w:val="18"/>
          </w:rPr>
          <w:t>7</w:t>
        </w:r>
        <w:r w:rsidRPr="00C9787A">
          <w:rPr>
            <w:sz w:val="18"/>
          </w:rPr>
          <w:fldChar w:fldCharType="end"/>
        </w:r>
      </w:p>
    </w:sdtContent>
  </w:sdt>
  <w:p w:rsidR="005A6342" w:rsidRPr="00C9787A" w:rsidRDefault="005A6342">
    <w:pPr>
      <w:pStyle w:val="af0"/>
      <w:rPr>
        <w:sz w:val="1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33877"/>
    <w:multiLevelType w:val="hybridMultilevel"/>
    <w:tmpl w:val="CC1E4AFC"/>
    <w:lvl w:ilvl="0" w:tplc="75E8BD0C">
      <w:start w:val="1"/>
      <w:numFmt w:val="decimal"/>
      <w:lvlText w:val="7.%1"/>
      <w:lvlJc w:val="left"/>
      <w:pPr>
        <w:ind w:left="221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2535C8B"/>
    <w:multiLevelType w:val="multilevel"/>
    <w:tmpl w:val="E52662B6"/>
    <w:lvl w:ilvl="0">
      <w:start w:val="7"/>
      <w:numFmt w:val="decimal"/>
      <w:lvlText w:val="%1."/>
      <w:lvlJc w:val="left"/>
      <w:pPr>
        <w:ind w:left="540" w:hanging="540"/>
      </w:pPr>
      <w:rPr>
        <w:rFonts w:hint="default"/>
      </w:rPr>
    </w:lvl>
    <w:lvl w:ilvl="1">
      <w:start w:val="8"/>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 w15:restartNumberingAfterBreak="0">
    <w:nsid w:val="07D81C3B"/>
    <w:multiLevelType w:val="hybridMultilevel"/>
    <w:tmpl w:val="8B4A1014"/>
    <w:lvl w:ilvl="0" w:tplc="9B385570">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0B5B5863"/>
    <w:multiLevelType w:val="hybridMultilevel"/>
    <w:tmpl w:val="2D1A9320"/>
    <w:lvl w:ilvl="0" w:tplc="BEB4A46A">
      <w:start w:val="1"/>
      <w:numFmt w:val="decimal"/>
      <w:lvlText w:val="%1"/>
      <w:lvlJc w:val="center"/>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0D390286"/>
    <w:multiLevelType w:val="hybridMultilevel"/>
    <w:tmpl w:val="9B1AC1EA"/>
    <w:lvl w:ilvl="0" w:tplc="65E2ED2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DBE62FF"/>
    <w:multiLevelType w:val="hybridMultilevel"/>
    <w:tmpl w:val="2D1A9320"/>
    <w:lvl w:ilvl="0" w:tplc="BEB4A46A">
      <w:start w:val="1"/>
      <w:numFmt w:val="decimal"/>
      <w:lvlText w:val="%1"/>
      <w:lvlJc w:val="center"/>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18786BD3"/>
    <w:multiLevelType w:val="multilevel"/>
    <w:tmpl w:val="ABC4180E"/>
    <w:lvl w:ilvl="0">
      <w:start w:val="5"/>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ACB21F3"/>
    <w:multiLevelType w:val="multilevel"/>
    <w:tmpl w:val="4C2CCB6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C120B3C"/>
    <w:multiLevelType w:val="hybridMultilevel"/>
    <w:tmpl w:val="67801EC2"/>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0" w15:restartNumberingAfterBreak="0">
    <w:nsid w:val="21B7209E"/>
    <w:multiLevelType w:val="multilevel"/>
    <w:tmpl w:val="06761CAE"/>
    <w:lvl w:ilvl="0">
      <w:start w:val="3"/>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4E2187E"/>
    <w:multiLevelType w:val="hybridMultilevel"/>
    <w:tmpl w:val="592C83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6EC781C"/>
    <w:multiLevelType w:val="multilevel"/>
    <w:tmpl w:val="DC8C8368"/>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3" w15:restartNumberingAfterBreak="0">
    <w:nsid w:val="2CED3BC4"/>
    <w:multiLevelType w:val="hybridMultilevel"/>
    <w:tmpl w:val="D6A03E00"/>
    <w:lvl w:ilvl="0" w:tplc="C1102026">
      <w:start w:val="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DA6728F"/>
    <w:multiLevelType w:val="multilevel"/>
    <w:tmpl w:val="6A8C16F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15:restartNumberingAfterBreak="0">
    <w:nsid w:val="2EA700D6"/>
    <w:multiLevelType w:val="multilevel"/>
    <w:tmpl w:val="3ED8621A"/>
    <w:lvl w:ilvl="0">
      <w:start w:val="1"/>
      <w:numFmt w:val="decimal"/>
      <w:lvlText w:val="%1."/>
      <w:lvlJc w:val="left"/>
      <w:pPr>
        <w:ind w:left="1069" w:hanging="360"/>
      </w:pPr>
    </w:lvl>
    <w:lvl w:ilvl="1">
      <w:start w:val="1"/>
      <w:numFmt w:val="decimal"/>
      <w:isLgl/>
      <w:lvlText w:val="%1.%2."/>
      <w:lvlJc w:val="left"/>
      <w:pPr>
        <w:ind w:left="1069" w:hanging="360"/>
      </w:pPr>
    </w:lvl>
    <w:lvl w:ilvl="2">
      <w:start w:val="1"/>
      <w:numFmt w:val="decimal"/>
      <w:isLgl/>
      <w:lvlText w:val="%1.%2.%3."/>
      <w:lvlJc w:val="left"/>
      <w:pPr>
        <w:ind w:left="1288"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16" w15:restartNumberingAfterBreak="0">
    <w:nsid w:val="30F97DED"/>
    <w:multiLevelType w:val="multilevel"/>
    <w:tmpl w:val="8D2C5852"/>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0FE4920"/>
    <w:multiLevelType w:val="multilevel"/>
    <w:tmpl w:val="324A9F08"/>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1F3638E"/>
    <w:multiLevelType w:val="hybridMultilevel"/>
    <w:tmpl w:val="AD68F21A"/>
    <w:lvl w:ilvl="0" w:tplc="0804D7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32F34007"/>
    <w:multiLevelType w:val="hybridMultilevel"/>
    <w:tmpl w:val="01685EAC"/>
    <w:lvl w:ilvl="0" w:tplc="4E0A515C">
      <w:start w:val="3"/>
      <w:numFmt w:val="decimal"/>
      <w:lvlText w:val="%1."/>
      <w:lvlJc w:val="left"/>
      <w:pPr>
        <w:tabs>
          <w:tab w:val="num" w:pos="720"/>
        </w:tabs>
        <w:ind w:left="720" w:hanging="360"/>
      </w:pPr>
      <w:rPr>
        <w:rFonts w:hint="default"/>
      </w:rPr>
    </w:lvl>
    <w:lvl w:ilvl="1" w:tplc="916207C2">
      <w:numFmt w:val="none"/>
      <w:lvlText w:val=""/>
      <w:lvlJc w:val="left"/>
      <w:pPr>
        <w:tabs>
          <w:tab w:val="num" w:pos="360"/>
        </w:tabs>
      </w:pPr>
    </w:lvl>
    <w:lvl w:ilvl="2" w:tplc="1A40658A">
      <w:numFmt w:val="none"/>
      <w:lvlText w:val=""/>
      <w:lvlJc w:val="left"/>
      <w:pPr>
        <w:tabs>
          <w:tab w:val="num" w:pos="360"/>
        </w:tabs>
      </w:pPr>
    </w:lvl>
    <w:lvl w:ilvl="3" w:tplc="F70C4382">
      <w:numFmt w:val="none"/>
      <w:lvlText w:val=""/>
      <w:lvlJc w:val="left"/>
      <w:pPr>
        <w:tabs>
          <w:tab w:val="num" w:pos="360"/>
        </w:tabs>
      </w:pPr>
    </w:lvl>
    <w:lvl w:ilvl="4" w:tplc="42B6969A">
      <w:numFmt w:val="none"/>
      <w:lvlText w:val=""/>
      <w:lvlJc w:val="left"/>
      <w:pPr>
        <w:tabs>
          <w:tab w:val="num" w:pos="360"/>
        </w:tabs>
      </w:pPr>
    </w:lvl>
    <w:lvl w:ilvl="5" w:tplc="0338F6F4">
      <w:numFmt w:val="none"/>
      <w:lvlText w:val=""/>
      <w:lvlJc w:val="left"/>
      <w:pPr>
        <w:tabs>
          <w:tab w:val="num" w:pos="360"/>
        </w:tabs>
      </w:pPr>
    </w:lvl>
    <w:lvl w:ilvl="6" w:tplc="8D207124">
      <w:numFmt w:val="none"/>
      <w:lvlText w:val=""/>
      <w:lvlJc w:val="left"/>
      <w:pPr>
        <w:tabs>
          <w:tab w:val="num" w:pos="360"/>
        </w:tabs>
      </w:pPr>
    </w:lvl>
    <w:lvl w:ilvl="7" w:tplc="013A482E">
      <w:numFmt w:val="none"/>
      <w:lvlText w:val=""/>
      <w:lvlJc w:val="left"/>
      <w:pPr>
        <w:tabs>
          <w:tab w:val="num" w:pos="360"/>
        </w:tabs>
      </w:pPr>
    </w:lvl>
    <w:lvl w:ilvl="8" w:tplc="A2F041F6">
      <w:numFmt w:val="none"/>
      <w:lvlText w:val=""/>
      <w:lvlJc w:val="left"/>
      <w:pPr>
        <w:tabs>
          <w:tab w:val="num" w:pos="360"/>
        </w:tabs>
      </w:pPr>
    </w:lvl>
  </w:abstractNum>
  <w:abstractNum w:abstractNumId="20" w15:restartNumberingAfterBreak="0">
    <w:nsid w:val="37631A5E"/>
    <w:multiLevelType w:val="hybridMultilevel"/>
    <w:tmpl w:val="0A98E2B6"/>
    <w:lvl w:ilvl="0" w:tplc="B29EE7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B131395"/>
    <w:multiLevelType w:val="multilevel"/>
    <w:tmpl w:val="D52CADF8"/>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B7A09D6"/>
    <w:multiLevelType w:val="multilevel"/>
    <w:tmpl w:val="08A4F48C"/>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C6A0084"/>
    <w:multiLevelType w:val="multilevel"/>
    <w:tmpl w:val="CA18902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3C6D5643"/>
    <w:multiLevelType w:val="hybridMultilevel"/>
    <w:tmpl w:val="4EE415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6CB11A5"/>
    <w:multiLevelType w:val="multilevel"/>
    <w:tmpl w:val="2B88498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C0D4790"/>
    <w:multiLevelType w:val="hybridMultilevel"/>
    <w:tmpl w:val="E47A9AAA"/>
    <w:lvl w:ilvl="0" w:tplc="F8DA69E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64A230A"/>
    <w:multiLevelType w:val="multilevel"/>
    <w:tmpl w:val="00643812"/>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6541AEA"/>
    <w:multiLevelType w:val="hybridMultilevel"/>
    <w:tmpl w:val="9546469E"/>
    <w:lvl w:ilvl="0" w:tplc="D0225960">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29" w15:restartNumberingAfterBreak="0">
    <w:nsid w:val="59EC7BBB"/>
    <w:multiLevelType w:val="singleLevel"/>
    <w:tmpl w:val="28D498AA"/>
    <w:lvl w:ilvl="0">
      <w:start w:val="1"/>
      <w:numFmt w:val="decimal"/>
      <w:lvlText w:val="%1."/>
      <w:legacy w:legacy="1" w:legacySpace="0" w:legacyIndent="350"/>
      <w:lvlJc w:val="left"/>
      <w:pPr>
        <w:ind w:left="0" w:firstLine="0"/>
      </w:pPr>
      <w:rPr>
        <w:rFonts w:ascii="Times New Roman" w:hAnsi="Times New Roman" w:cs="Times New Roman" w:hint="default"/>
      </w:rPr>
    </w:lvl>
  </w:abstractNum>
  <w:abstractNum w:abstractNumId="30" w15:restartNumberingAfterBreak="0">
    <w:nsid w:val="5C44784B"/>
    <w:multiLevelType w:val="hybridMultilevel"/>
    <w:tmpl w:val="592C83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CE04ED1"/>
    <w:multiLevelType w:val="hybridMultilevel"/>
    <w:tmpl w:val="5FB05AD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F4E0D58"/>
    <w:multiLevelType w:val="multilevel"/>
    <w:tmpl w:val="485EC4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10D0811"/>
    <w:multiLevelType w:val="multilevel"/>
    <w:tmpl w:val="40D227B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62ED7A0A"/>
    <w:multiLevelType w:val="hybridMultilevel"/>
    <w:tmpl w:val="4EE415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4E02E6A"/>
    <w:multiLevelType w:val="multilevel"/>
    <w:tmpl w:val="B1FA3FCE"/>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65647D30"/>
    <w:multiLevelType w:val="hybridMultilevel"/>
    <w:tmpl w:val="D34ECD38"/>
    <w:lvl w:ilvl="0" w:tplc="9B38557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66D3EF1"/>
    <w:multiLevelType w:val="hybridMultilevel"/>
    <w:tmpl w:val="D06EB1F6"/>
    <w:lvl w:ilvl="0" w:tplc="F6ACEF5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67863B6A"/>
    <w:multiLevelType w:val="multilevel"/>
    <w:tmpl w:val="118A2976"/>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6A6E591B"/>
    <w:multiLevelType w:val="multilevel"/>
    <w:tmpl w:val="C3D8C4B6"/>
    <w:lvl w:ilvl="0">
      <w:start w:val="1"/>
      <w:numFmt w:val="decimal"/>
      <w:lvlText w:val="%1."/>
      <w:lvlJc w:val="left"/>
      <w:pPr>
        <w:ind w:left="720" w:hanging="360"/>
      </w:pPr>
      <w:rPr>
        <w:rFonts w:hint="default"/>
        <w:b/>
      </w:rPr>
    </w:lvl>
    <w:lvl w:ilvl="1">
      <w:start w:val="1"/>
      <w:numFmt w:val="decimal"/>
      <w:isLgl/>
      <w:lvlText w:val="%1.%2."/>
      <w:lvlJc w:val="left"/>
      <w:pPr>
        <w:ind w:left="2130" w:hanging="1410"/>
      </w:pPr>
      <w:rPr>
        <w:rFonts w:hint="default"/>
      </w:rPr>
    </w:lvl>
    <w:lvl w:ilvl="2">
      <w:start w:val="1"/>
      <w:numFmt w:val="decimal"/>
      <w:isLgl/>
      <w:lvlText w:val="%1.%2.%3."/>
      <w:lvlJc w:val="left"/>
      <w:pPr>
        <w:ind w:left="2490" w:hanging="1410"/>
      </w:pPr>
      <w:rPr>
        <w:rFonts w:hint="default"/>
      </w:rPr>
    </w:lvl>
    <w:lvl w:ilvl="3">
      <w:start w:val="1"/>
      <w:numFmt w:val="decimal"/>
      <w:isLgl/>
      <w:lvlText w:val="%1.%2.%3.%4."/>
      <w:lvlJc w:val="left"/>
      <w:pPr>
        <w:ind w:left="2850" w:hanging="1410"/>
      </w:pPr>
      <w:rPr>
        <w:rFonts w:hint="default"/>
      </w:rPr>
    </w:lvl>
    <w:lvl w:ilvl="4">
      <w:start w:val="1"/>
      <w:numFmt w:val="decimal"/>
      <w:isLgl/>
      <w:lvlText w:val="%1.%2.%3.%4.%5."/>
      <w:lvlJc w:val="left"/>
      <w:pPr>
        <w:ind w:left="3210" w:hanging="141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6B64316D"/>
    <w:multiLevelType w:val="multilevel"/>
    <w:tmpl w:val="AFCA5E0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6CFC4A3F"/>
    <w:multiLevelType w:val="multilevel"/>
    <w:tmpl w:val="48BCAEB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50"/>
        </w:tabs>
        <w:ind w:left="450" w:hanging="45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2" w15:restartNumberingAfterBreak="0">
    <w:nsid w:val="760F7257"/>
    <w:multiLevelType w:val="hybridMultilevel"/>
    <w:tmpl w:val="949490C6"/>
    <w:lvl w:ilvl="0" w:tplc="2F16A6F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3" w15:restartNumberingAfterBreak="0">
    <w:nsid w:val="76FE392A"/>
    <w:multiLevelType w:val="multilevel"/>
    <w:tmpl w:val="78C0DF7E"/>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7C535DF9"/>
    <w:multiLevelType w:val="hybridMultilevel"/>
    <w:tmpl w:val="B64E3F1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2"/>
  </w:num>
  <w:num w:numId="2">
    <w:abstractNumId w:val="28"/>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38"/>
  </w:num>
  <w:num w:numId="7">
    <w:abstractNumId w:val="35"/>
  </w:num>
  <w:num w:numId="8">
    <w:abstractNumId w:val="7"/>
  </w:num>
  <w:num w:numId="9">
    <w:abstractNumId w:val="26"/>
  </w:num>
  <w:num w:numId="10">
    <w:abstractNumId w:val="43"/>
  </w:num>
  <w:num w:numId="11">
    <w:abstractNumId w:val="10"/>
  </w:num>
  <w:num w:numId="12">
    <w:abstractNumId w:val="27"/>
  </w:num>
  <w:num w:numId="13">
    <w:abstractNumId w:val="17"/>
  </w:num>
  <w:num w:numId="14">
    <w:abstractNumId w:val="23"/>
  </w:num>
  <w:num w:numId="15">
    <w:abstractNumId w:val="21"/>
  </w:num>
  <w:num w:numId="16">
    <w:abstractNumId w:val="40"/>
  </w:num>
  <w:num w:numId="17">
    <w:abstractNumId w:val="6"/>
  </w:num>
  <w:num w:numId="18">
    <w:abstractNumId w:val="22"/>
  </w:num>
  <w:num w:numId="19">
    <w:abstractNumId w:val="16"/>
  </w:num>
  <w:num w:numId="20">
    <w:abstractNumId w:val="41"/>
  </w:num>
  <w:num w:numId="21">
    <w:abstractNumId w:val="19"/>
  </w:num>
  <w:num w:numId="22">
    <w:abstractNumId w:val="25"/>
  </w:num>
  <w:num w:numId="23">
    <w:abstractNumId w:val="33"/>
  </w:num>
  <w:num w:numId="24">
    <w:abstractNumId w:val="44"/>
  </w:num>
  <w:num w:numId="25">
    <w:abstractNumId w:val="8"/>
  </w:num>
  <w:num w:numId="26">
    <w:abstractNumId w:val="31"/>
  </w:num>
  <w:num w:numId="27">
    <w:abstractNumId w:val="36"/>
  </w:num>
  <w:num w:numId="28">
    <w:abstractNumId w:val="20"/>
  </w:num>
  <w:num w:numId="29">
    <w:abstractNumId w:val="1"/>
  </w:num>
  <w:num w:numId="30">
    <w:abstractNumId w:val="2"/>
  </w:num>
  <w:num w:numId="31">
    <w:abstractNumId w:val="18"/>
  </w:num>
  <w:num w:numId="32">
    <w:abstractNumId w:val="29"/>
    <w:lvlOverride w:ilvl="0">
      <w:startOverride w:val="1"/>
    </w:lvlOverride>
  </w:num>
  <w:num w:numId="33">
    <w:abstractNumId w:val="39"/>
  </w:num>
  <w:num w:numId="34">
    <w:abstractNumId w:val="13"/>
  </w:num>
  <w:num w:numId="35">
    <w:abstractNumId w:val="4"/>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num>
  <w:num w:numId="38">
    <w:abstractNumId w:val="3"/>
  </w:num>
  <w:num w:numId="39">
    <w:abstractNumId w:val="0"/>
  </w:num>
  <w:num w:numId="40">
    <w:abstractNumId w:val="34"/>
  </w:num>
  <w:num w:numId="41">
    <w:abstractNumId w:val="24"/>
  </w:num>
  <w:num w:numId="42">
    <w:abstractNumId w:val="30"/>
  </w:num>
  <w:num w:numId="43">
    <w:abstractNumId w:val="42"/>
  </w:num>
  <w:num w:numId="44">
    <w:abstractNumId w:val="37"/>
  </w:num>
  <w:num w:numId="45">
    <w:abstractNumId w:val="11"/>
  </w:num>
  <w:num w:numId="46">
    <w:abstractNumId w:val="32"/>
  </w:num>
  <w:num w:numId="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FFE"/>
    <w:rsid w:val="00020827"/>
    <w:rsid w:val="00021D8C"/>
    <w:rsid w:val="0003117C"/>
    <w:rsid w:val="00036D7A"/>
    <w:rsid w:val="00043DAA"/>
    <w:rsid w:val="0004652B"/>
    <w:rsid w:val="0007589A"/>
    <w:rsid w:val="00075B2A"/>
    <w:rsid w:val="0008236C"/>
    <w:rsid w:val="00096D03"/>
    <w:rsid w:val="000A58BE"/>
    <w:rsid w:val="000B033E"/>
    <w:rsid w:val="000D536C"/>
    <w:rsid w:val="000F4CE5"/>
    <w:rsid w:val="000F678B"/>
    <w:rsid w:val="0011176D"/>
    <w:rsid w:val="00111F81"/>
    <w:rsid w:val="001140C1"/>
    <w:rsid w:val="001147F6"/>
    <w:rsid w:val="001321B3"/>
    <w:rsid w:val="00137FA6"/>
    <w:rsid w:val="001407EA"/>
    <w:rsid w:val="0014105A"/>
    <w:rsid w:val="001440B2"/>
    <w:rsid w:val="00157A5F"/>
    <w:rsid w:val="00167E82"/>
    <w:rsid w:val="00174C11"/>
    <w:rsid w:val="00176E3C"/>
    <w:rsid w:val="00192E05"/>
    <w:rsid w:val="00195D63"/>
    <w:rsid w:val="001B4ADE"/>
    <w:rsid w:val="001C1AB9"/>
    <w:rsid w:val="001D3572"/>
    <w:rsid w:val="001E1E77"/>
    <w:rsid w:val="001E58D2"/>
    <w:rsid w:val="00202164"/>
    <w:rsid w:val="00231C41"/>
    <w:rsid w:val="002373FE"/>
    <w:rsid w:val="0023791D"/>
    <w:rsid w:val="00240208"/>
    <w:rsid w:val="00247772"/>
    <w:rsid w:val="00251ACF"/>
    <w:rsid w:val="00254BAA"/>
    <w:rsid w:val="00266D0F"/>
    <w:rsid w:val="002774D9"/>
    <w:rsid w:val="002915D8"/>
    <w:rsid w:val="00295CBA"/>
    <w:rsid w:val="002A06C1"/>
    <w:rsid w:val="002A2F55"/>
    <w:rsid w:val="002A6AA3"/>
    <w:rsid w:val="002C14D6"/>
    <w:rsid w:val="002C1C86"/>
    <w:rsid w:val="002C3004"/>
    <w:rsid w:val="002D0BBB"/>
    <w:rsid w:val="002D1159"/>
    <w:rsid w:val="002F4890"/>
    <w:rsid w:val="002F6767"/>
    <w:rsid w:val="00314C17"/>
    <w:rsid w:val="00325664"/>
    <w:rsid w:val="00332F35"/>
    <w:rsid w:val="00341FF2"/>
    <w:rsid w:val="003552C8"/>
    <w:rsid w:val="00363950"/>
    <w:rsid w:val="00375916"/>
    <w:rsid w:val="003A14B6"/>
    <w:rsid w:val="003A3ECE"/>
    <w:rsid w:val="003D78E0"/>
    <w:rsid w:val="003E38E2"/>
    <w:rsid w:val="003E3F4A"/>
    <w:rsid w:val="003E7319"/>
    <w:rsid w:val="00401AF4"/>
    <w:rsid w:val="00415666"/>
    <w:rsid w:val="00423F16"/>
    <w:rsid w:val="004266B9"/>
    <w:rsid w:val="00431861"/>
    <w:rsid w:val="00435CDD"/>
    <w:rsid w:val="00443B0E"/>
    <w:rsid w:val="00452955"/>
    <w:rsid w:val="00453908"/>
    <w:rsid w:val="004826C8"/>
    <w:rsid w:val="004839FB"/>
    <w:rsid w:val="00487A8B"/>
    <w:rsid w:val="00493B00"/>
    <w:rsid w:val="0049565E"/>
    <w:rsid w:val="00497DDA"/>
    <w:rsid w:val="004C08E6"/>
    <w:rsid w:val="004C1901"/>
    <w:rsid w:val="004C3E30"/>
    <w:rsid w:val="004E2DE6"/>
    <w:rsid w:val="004E4DB6"/>
    <w:rsid w:val="004F22BA"/>
    <w:rsid w:val="00502557"/>
    <w:rsid w:val="00513D4C"/>
    <w:rsid w:val="0052319D"/>
    <w:rsid w:val="00541533"/>
    <w:rsid w:val="00565680"/>
    <w:rsid w:val="00565CF1"/>
    <w:rsid w:val="00571153"/>
    <w:rsid w:val="00571ADF"/>
    <w:rsid w:val="00581FE4"/>
    <w:rsid w:val="005A1007"/>
    <w:rsid w:val="005A6342"/>
    <w:rsid w:val="005B2771"/>
    <w:rsid w:val="005D02C4"/>
    <w:rsid w:val="005E4160"/>
    <w:rsid w:val="005F1334"/>
    <w:rsid w:val="005F3F59"/>
    <w:rsid w:val="00613A0C"/>
    <w:rsid w:val="006159AC"/>
    <w:rsid w:val="00634708"/>
    <w:rsid w:val="00643A22"/>
    <w:rsid w:val="006457DE"/>
    <w:rsid w:val="00650446"/>
    <w:rsid w:val="00675206"/>
    <w:rsid w:val="00684760"/>
    <w:rsid w:val="00686FFE"/>
    <w:rsid w:val="0069332C"/>
    <w:rsid w:val="006A6CF0"/>
    <w:rsid w:val="006C4F1A"/>
    <w:rsid w:val="006C6D61"/>
    <w:rsid w:val="006D1276"/>
    <w:rsid w:val="006D1D8C"/>
    <w:rsid w:val="006D72BF"/>
    <w:rsid w:val="006E281A"/>
    <w:rsid w:val="006E594B"/>
    <w:rsid w:val="006F1A8B"/>
    <w:rsid w:val="006F28B9"/>
    <w:rsid w:val="00700517"/>
    <w:rsid w:val="00764CA1"/>
    <w:rsid w:val="007710CF"/>
    <w:rsid w:val="00774E5C"/>
    <w:rsid w:val="00784248"/>
    <w:rsid w:val="007D259A"/>
    <w:rsid w:val="007E6FB7"/>
    <w:rsid w:val="007F1488"/>
    <w:rsid w:val="008026B8"/>
    <w:rsid w:val="00807B56"/>
    <w:rsid w:val="00811AD7"/>
    <w:rsid w:val="00832C0F"/>
    <w:rsid w:val="00835233"/>
    <w:rsid w:val="00840EAA"/>
    <w:rsid w:val="00842BE5"/>
    <w:rsid w:val="00852111"/>
    <w:rsid w:val="00866ACD"/>
    <w:rsid w:val="00877C25"/>
    <w:rsid w:val="00880C64"/>
    <w:rsid w:val="008913C4"/>
    <w:rsid w:val="0089475B"/>
    <w:rsid w:val="008B3E49"/>
    <w:rsid w:val="008B69CB"/>
    <w:rsid w:val="008D204A"/>
    <w:rsid w:val="008D6601"/>
    <w:rsid w:val="008E7D28"/>
    <w:rsid w:val="008F0F52"/>
    <w:rsid w:val="008F19C1"/>
    <w:rsid w:val="008F1AF9"/>
    <w:rsid w:val="008F556C"/>
    <w:rsid w:val="008F573D"/>
    <w:rsid w:val="009006D7"/>
    <w:rsid w:val="00907C01"/>
    <w:rsid w:val="00907ECB"/>
    <w:rsid w:val="00911F7D"/>
    <w:rsid w:val="00920788"/>
    <w:rsid w:val="00936BF8"/>
    <w:rsid w:val="009423B2"/>
    <w:rsid w:val="009472FA"/>
    <w:rsid w:val="009473AB"/>
    <w:rsid w:val="009507A0"/>
    <w:rsid w:val="00961DD0"/>
    <w:rsid w:val="00976530"/>
    <w:rsid w:val="00981F43"/>
    <w:rsid w:val="00984CEC"/>
    <w:rsid w:val="0099133D"/>
    <w:rsid w:val="009915BC"/>
    <w:rsid w:val="0099567B"/>
    <w:rsid w:val="009D15F2"/>
    <w:rsid w:val="009D2502"/>
    <w:rsid w:val="009F6369"/>
    <w:rsid w:val="009F7FC9"/>
    <w:rsid w:val="00A02A26"/>
    <w:rsid w:val="00A10235"/>
    <w:rsid w:val="00A20C11"/>
    <w:rsid w:val="00A236C1"/>
    <w:rsid w:val="00A33F21"/>
    <w:rsid w:val="00A55310"/>
    <w:rsid w:val="00A60CAA"/>
    <w:rsid w:val="00A7762A"/>
    <w:rsid w:val="00AB23A2"/>
    <w:rsid w:val="00AB60C4"/>
    <w:rsid w:val="00AD3FC3"/>
    <w:rsid w:val="00AE03A8"/>
    <w:rsid w:val="00B022E5"/>
    <w:rsid w:val="00B17E37"/>
    <w:rsid w:val="00B3085F"/>
    <w:rsid w:val="00B30EFA"/>
    <w:rsid w:val="00B609FF"/>
    <w:rsid w:val="00B70D32"/>
    <w:rsid w:val="00B80760"/>
    <w:rsid w:val="00BA450C"/>
    <w:rsid w:val="00BB4DEF"/>
    <w:rsid w:val="00BC657E"/>
    <w:rsid w:val="00BD2895"/>
    <w:rsid w:val="00C178AA"/>
    <w:rsid w:val="00C30A7B"/>
    <w:rsid w:val="00C43881"/>
    <w:rsid w:val="00C737E3"/>
    <w:rsid w:val="00C75E25"/>
    <w:rsid w:val="00C85D2B"/>
    <w:rsid w:val="00C92A7B"/>
    <w:rsid w:val="00CA3872"/>
    <w:rsid w:val="00CB6A88"/>
    <w:rsid w:val="00CC0367"/>
    <w:rsid w:val="00CD1194"/>
    <w:rsid w:val="00CD5862"/>
    <w:rsid w:val="00CE1324"/>
    <w:rsid w:val="00D0178F"/>
    <w:rsid w:val="00D061F3"/>
    <w:rsid w:val="00D10B73"/>
    <w:rsid w:val="00D110BA"/>
    <w:rsid w:val="00D1539E"/>
    <w:rsid w:val="00D22087"/>
    <w:rsid w:val="00D25227"/>
    <w:rsid w:val="00D3043B"/>
    <w:rsid w:val="00D340FD"/>
    <w:rsid w:val="00D3728B"/>
    <w:rsid w:val="00D37D10"/>
    <w:rsid w:val="00D401CC"/>
    <w:rsid w:val="00D52F9D"/>
    <w:rsid w:val="00D70B4A"/>
    <w:rsid w:val="00D744E4"/>
    <w:rsid w:val="00D75FB5"/>
    <w:rsid w:val="00D7709C"/>
    <w:rsid w:val="00D81294"/>
    <w:rsid w:val="00D95741"/>
    <w:rsid w:val="00DA720B"/>
    <w:rsid w:val="00DB05F3"/>
    <w:rsid w:val="00DB0E8E"/>
    <w:rsid w:val="00DD3D61"/>
    <w:rsid w:val="00DE1527"/>
    <w:rsid w:val="00DF3756"/>
    <w:rsid w:val="00E0757B"/>
    <w:rsid w:val="00E26B24"/>
    <w:rsid w:val="00E51B21"/>
    <w:rsid w:val="00E525F4"/>
    <w:rsid w:val="00E57C1B"/>
    <w:rsid w:val="00E667E1"/>
    <w:rsid w:val="00EA4DC6"/>
    <w:rsid w:val="00EA7925"/>
    <w:rsid w:val="00EB27E7"/>
    <w:rsid w:val="00EE3850"/>
    <w:rsid w:val="00EE5A42"/>
    <w:rsid w:val="00EF4E46"/>
    <w:rsid w:val="00EF4E72"/>
    <w:rsid w:val="00F06A45"/>
    <w:rsid w:val="00F11B24"/>
    <w:rsid w:val="00F15560"/>
    <w:rsid w:val="00F2075E"/>
    <w:rsid w:val="00F23A76"/>
    <w:rsid w:val="00F27265"/>
    <w:rsid w:val="00F331C7"/>
    <w:rsid w:val="00F41725"/>
    <w:rsid w:val="00F6175F"/>
    <w:rsid w:val="00F751E6"/>
    <w:rsid w:val="00F75CA6"/>
    <w:rsid w:val="00F7764E"/>
    <w:rsid w:val="00F829B8"/>
    <w:rsid w:val="00F82EE0"/>
    <w:rsid w:val="00F85324"/>
    <w:rsid w:val="00F863F5"/>
    <w:rsid w:val="00F92EE0"/>
    <w:rsid w:val="00FA59DB"/>
    <w:rsid w:val="00FB434C"/>
    <w:rsid w:val="00FD3AB0"/>
    <w:rsid w:val="00FE02BD"/>
    <w:rsid w:val="00FE0BDF"/>
    <w:rsid w:val="00FE68E2"/>
    <w:rsid w:val="00FF0E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81D69"/>
  <w15:docId w15:val="{25B36CFD-123A-45C7-A041-3A73E3821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791D"/>
  </w:style>
  <w:style w:type="paragraph" w:styleId="1">
    <w:name w:val="heading 1"/>
    <w:basedOn w:val="a"/>
    <w:next w:val="a"/>
    <w:link w:val="10"/>
    <w:qFormat/>
    <w:rsid w:val="002A6AA3"/>
    <w:pPr>
      <w:keepNext/>
      <w:spacing w:after="0" w:line="240" w:lineRule="auto"/>
      <w:jc w:val="both"/>
      <w:outlineLvl w:val="0"/>
    </w:pPr>
    <w:rPr>
      <w:rFonts w:ascii="Times New Roman" w:eastAsia="Times New Roman" w:hAnsi="Times New Roman" w:cs="Times New Roman"/>
      <w:sz w:val="28"/>
      <w:szCs w:val="24"/>
      <w:lang w:eastAsia="ru-RU"/>
    </w:rPr>
  </w:style>
  <w:style w:type="paragraph" w:styleId="2">
    <w:name w:val="heading 2"/>
    <w:basedOn w:val="a"/>
    <w:next w:val="a"/>
    <w:link w:val="20"/>
    <w:qFormat/>
    <w:rsid w:val="002A6AA3"/>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FB5"/>
    <w:rPr>
      <w:rFonts w:ascii="Tahoma" w:hAnsi="Tahoma" w:cs="Tahoma"/>
      <w:sz w:val="16"/>
      <w:szCs w:val="16"/>
    </w:rPr>
  </w:style>
  <w:style w:type="table" w:customStyle="1" w:styleId="11">
    <w:name w:val="Сетка таблицы1"/>
    <w:basedOn w:val="a1"/>
    <w:next w:val="a5"/>
    <w:uiPriority w:val="39"/>
    <w:rsid w:val="000D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59"/>
    <w:rsid w:val="000D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B80760"/>
  </w:style>
  <w:style w:type="table" w:customStyle="1" w:styleId="21">
    <w:name w:val="Сетка таблицы2"/>
    <w:basedOn w:val="a1"/>
    <w:next w:val="a5"/>
    <w:rsid w:val="001140C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5E4160"/>
  </w:style>
  <w:style w:type="character" w:styleId="a6">
    <w:name w:val="Hyperlink"/>
    <w:basedOn w:val="a0"/>
    <w:uiPriority w:val="99"/>
    <w:unhideWhenUsed/>
    <w:rsid w:val="005E4160"/>
    <w:rPr>
      <w:color w:val="0563C1"/>
      <w:u w:val="single"/>
    </w:rPr>
  </w:style>
  <w:style w:type="character" w:styleId="a7">
    <w:name w:val="FollowedHyperlink"/>
    <w:basedOn w:val="a0"/>
    <w:uiPriority w:val="99"/>
    <w:semiHidden/>
    <w:unhideWhenUsed/>
    <w:rsid w:val="005E4160"/>
    <w:rPr>
      <w:color w:val="954F72"/>
      <w:u w:val="single"/>
    </w:rPr>
  </w:style>
  <w:style w:type="paragraph" w:customStyle="1" w:styleId="font5">
    <w:name w:val="font5"/>
    <w:basedOn w:val="a"/>
    <w:rsid w:val="005E4160"/>
    <w:pPr>
      <w:spacing w:before="100" w:beforeAutospacing="1" w:after="100" w:afterAutospacing="1" w:line="240" w:lineRule="auto"/>
    </w:pPr>
    <w:rPr>
      <w:rFonts w:ascii="Times New Roman" w:eastAsia="Times New Roman" w:hAnsi="Times New Roman" w:cs="Times New Roman"/>
      <w:b/>
      <w:bCs/>
      <w:i/>
      <w:iCs/>
      <w:lang w:eastAsia="ru-RU"/>
    </w:rPr>
  </w:style>
  <w:style w:type="paragraph" w:customStyle="1" w:styleId="font6">
    <w:name w:val="font6"/>
    <w:basedOn w:val="a"/>
    <w:rsid w:val="005E4160"/>
    <w:pPr>
      <w:spacing w:before="100" w:beforeAutospacing="1" w:after="100" w:afterAutospacing="1" w:line="240" w:lineRule="auto"/>
    </w:pPr>
    <w:rPr>
      <w:rFonts w:ascii="Times New Roman" w:eastAsia="Times New Roman" w:hAnsi="Times New Roman" w:cs="Times New Roman"/>
      <w:color w:val="000000"/>
      <w:lang w:eastAsia="ru-RU"/>
    </w:rPr>
  </w:style>
  <w:style w:type="paragraph" w:customStyle="1" w:styleId="xl69">
    <w:name w:val="xl69"/>
    <w:basedOn w:val="a"/>
    <w:rsid w:val="005E4160"/>
    <w:pPr>
      <w:spacing w:before="100" w:beforeAutospacing="1" w:after="100" w:afterAutospacing="1" w:line="240" w:lineRule="auto"/>
      <w:jc w:val="center"/>
      <w:textAlignment w:val="center"/>
    </w:pPr>
    <w:rPr>
      <w:rFonts w:ascii="Arial CYR" w:eastAsia="Times New Roman" w:hAnsi="Arial CYR" w:cs="Arial CYR"/>
      <w:sz w:val="20"/>
      <w:szCs w:val="20"/>
      <w:lang w:eastAsia="ru-RU"/>
    </w:rPr>
  </w:style>
  <w:style w:type="paragraph" w:customStyle="1" w:styleId="xl70">
    <w:name w:val="xl70"/>
    <w:basedOn w:val="a"/>
    <w:rsid w:val="005E4160"/>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71">
    <w:name w:val="xl71"/>
    <w:basedOn w:val="a"/>
    <w:rsid w:val="005E4160"/>
    <w:pPr>
      <w:spacing w:before="100" w:beforeAutospacing="1" w:after="100" w:afterAutospacing="1" w:line="240" w:lineRule="auto"/>
    </w:pPr>
    <w:rPr>
      <w:rFonts w:ascii="Arial CYR" w:eastAsia="Times New Roman" w:hAnsi="Arial CYR" w:cs="Arial CYR"/>
      <w:b/>
      <w:bCs/>
      <w:sz w:val="20"/>
      <w:szCs w:val="20"/>
      <w:lang w:eastAsia="ru-RU"/>
    </w:rPr>
  </w:style>
  <w:style w:type="paragraph" w:customStyle="1" w:styleId="xl72">
    <w:name w:val="xl72"/>
    <w:basedOn w:val="a"/>
    <w:rsid w:val="005E4160"/>
    <w:pPr>
      <w:spacing w:before="100" w:beforeAutospacing="1" w:after="100" w:afterAutospacing="1" w:line="240" w:lineRule="auto"/>
    </w:pPr>
    <w:rPr>
      <w:rFonts w:ascii="Arial CYR" w:eastAsia="Times New Roman" w:hAnsi="Arial CYR" w:cs="Arial CYR"/>
      <w:b/>
      <w:bCs/>
      <w:sz w:val="20"/>
      <w:szCs w:val="20"/>
      <w:lang w:eastAsia="ru-RU"/>
    </w:rPr>
  </w:style>
  <w:style w:type="paragraph" w:customStyle="1" w:styleId="xl73">
    <w:name w:val="xl73"/>
    <w:basedOn w:val="a"/>
    <w:rsid w:val="005E4160"/>
    <w:pPr>
      <w:spacing w:before="100" w:beforeAutospacing="1" w:after="100" w:afterAutospacing="1" w:line="240" w:lineRule="auto"/>
      <w:textAlignment w:val="center"/>
    </w:pPr>
    <w:rPr>
      <w:rFonts w:ascii="Arial CYR" w:eastAsia="Times New Roman" w:hAnsi="Arial CYR" w:cs="Arial CYR"/>
      <w:sz w:val="20"/>
      <w:szCs w:val="20"/>
      <w:lang w:eastAsia="ru-RU"/>
    </w:rPr>
  </w:style>
  <w:style w:type="paragraph" w:customStyle="1" w:styleId="xl74">
    <w:name w:val="xl74"/>
    <w:basedOn w:val="a"/>
    <w:rsid w:val="005E4160"/>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75">
    <w:name w:val="xl75"/>
    <w:basedOn w:val="a"/>
    <w:rsid w:val="005E4160"/>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76">
    <w:name w:val="xl76"/>
    <w:basedOn w:val="a"/>
    <w:rsid w:val="005E4160"/>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77">
    <w:name w:val="xl77"/>
    <w:basedOn w:val="a"/>
    <w:rsid w:val="005E4160"/>
    <w:pPr>
      <w:shd w:val="clear" w:color="000000" w:fill="FFFF00"/>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78">
    <w:name w:val="xl78"/>
    <w:basedOn w:val="a"/>
    <w:rsid w:val="005E4160"/>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79">
    <w:name w:val="xl79"/>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0">
    <w:name w:val="xl80"/>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2">
    <w:name w:val="xl82"/>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3">
    <w:name w:val="xl83"/>
    <w:basedOn w:val="a"/>
    <w:rsid w:val="005E4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
    <w:rsid w:val="005E4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5E4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7">
    <w:name w:val="xl87"/>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8">
    <w:name w:val="xl88"/>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9">
    <w:name w:val="xl89"/>
    <w:basedOn w:val="a"/>
    <w:rsid w:val="005E4160"/>
    <w:pPr>
      <w:pBdr>
        <w:top w:val="single" w:sz="4" w:space="0" w:color="auto"/>
        <w:bottom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90">
    <w:name w:val="xl90"/>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1">
    <w:name w:val="xl91"/>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92">
    <w:name w:val="xl92"/>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93">
    <w:name w:val="xl93"/>
    <w:basedOn w:val="a"/>
    <w:rsid w:val="005E4160"/>
    <w:pPr>
      <w:pBdr>
        <w:top w:val="single" w:sz="4" w:space="0" w:color="auto"/>
        <w:bottom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94">
    <w:name w:val="xl94"/>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95">
    <w:name w:val="xl95"/>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97">
    <w:name w:val="xl97"/>
    <w:basedOn w:val="a"/>
    <w:rsid w:val="005E4160"/>
    <w:pPr>
      <w:pBdr>
        <w:top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98">
    <w:name w:val="xl98"/>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99">
    <w:name w:val="xl99"/>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00">
    <w:name w:val="xl100"/>
    <w:basedOn w:val="a"/>
    <w:rsid w:val="005E4160"/>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1">
    <w:name w:val="xl101"/>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2">
    <w:name w:val="xl102"/>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03">
    <w:name w:val="xl103"/>
    <w:basedOn w:val="a"/>
    <w:rsid w:val="005E4160"/>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5E4160"/>
    <w:pPr>
      <w:shd w:val="clear" w:color="000000" w:fill="FFFFFF"/>
      <w:spacing w:before="100" w:beforeAutospacing="1" w:after="100" w:afterAutospacing="1" w:line="240" w:lineRule="auto"/>
    </w:pPr>
    <w:rPr>
      <w:rFonts w:ascii="Arial CYR" w:eastAsia="Times New Roman" w:hAnsi="Arial CYR" w:cs="Arial CYR"/>
      <w:b/>
      <w:bCs/>
      <w:sz w:val="20"/>
      <w:szCs w:val="20"/>
      <w:lang w:eastAsia="ru-RU"/>
    </w:rPr>
  </w:style>
  <w:style w:type="paragraph" w:customStyle="1" w:styleId="xl105">
    <w:name w:val="xl105"/>
    <w:basedOn w:val="a"/>
    <w:rsid w:val="005E4160"/>
    <w:pPr>
      <w:shd w:val="clear" w:color="000000" w:fill="C6E0B4"/>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06">
    <w:name w:val="xl106"/>
    <w:basedOn w:val="a"/>
    <w:rsid w:val="005E4160"/>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7">
    <w:name w:val="xl107"/>
    <w:basedOn w:val="a"/>
    <w:rsid w:val="005E4160"/>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5E4160"/>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110">
    <w:name w:val="xl110"/>
    <w:basedOn w:val="a"/>
    <w:rsid w:val="005E4160"/>
    <w:pPr>
      <w:pBdr>
        <w:top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111">
    <w:name w:val="xl111"/>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112">
    <w:name w:val="xl112"/>
    <w:basedOn w:val="a"/>
    <w:rsid w:val="005E4160"/>
    <w:pPr>
      <w:pBdr>
        <w:top w:val="single" w:sz="4" w:space="0" w:color="auto"/>
        <w:bottom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3">
    <w:name w:val="xl113"/>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4">
    <w:name w:val="xl114"/>
    <w:basedOn w:val="a"/>
    <w:rsid w:val="005E4160"/>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115">
    <w:name w:val="xl115"/>
    <w:basedOn w:val="a"/>
    <w:rsid w:val="005E4160"/>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5E4160"/>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5E4160"/>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2A6AA3"/>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2A6AA3"/>
    <w:rPr>
      <w:rFonts w:ascii="Arial" w:eastAsia="Times New Roman" w:hAnsi="Arial" w:cs="Arial"/>
      <w:b/>
      <w:bCs/>
      <w:i/>
      <w:iCs/>
      <w:sz w:val="28"/>
      <w:szCs w:val="28"/>
      <w:lang w:eastAsia="ru-RU"/>
    </w:rPr>
  </w:style>
  <w:style w:type="numbering" w:customStyle="1" w:styleId="22">
    <w:name w:val="Нет списка2"/>
    <w:next w:val="a2"/>
    <w:uiPriority w:val="99"/>
    <w:semiHidden/>
    <w:unhideWhenUsed/>
    <w:rsid w:val="002A6AA3"/>
  </w:style>
  <w:style w:type="paragraph" w:styleId="a8">
    <w:name w:val="Title"/>
    <w:basedOn w:val="a"/>
    <w:link w:val="a9"/>
    <w:qFormat/>
    <w:rsid w:val="002A6AA3"/>
    <w:pPr>
      <w:spacing w:after="0" w:line="240" w:lineRule="auto"/>
      <w:jc w:val="center"/>
    </w:pPr>
    <w:rPr>
      <w:rFonts w:ascii="Times New Roman" w:eastAsia="Times New Roman" w:hAnsi="Times New Roman" w:cs="Times New Roman"/>
      <w:b/>
      <w:sz w:val="24"/>
      <w:szCs w:val="20"/>
      <w:lang w:eastAsia="ru-RU"/>
    </w:rPr>
  </w:style>
  <w:style w:type="character" w:customStyle="1" w:styleId="a9">
    <w:name w:val="Заголовок Знак"/>
    <w:basedOn w:val="a0"/>
    <w:link w:val="a8"/>
    <w:rsid w:val="002A6AA3"/>
    <w:rPr>
      <w:rFonts w:ascii="Times New Roman" w:eastAsia="Times New Roman" w:hAnsi="Times New Roman" w:cs="Times New Roman"/>
      <w:b/>
      <w:sz w:val="24"/>
      <w:szCs w:val="20"/>
      <w:lang w:eastAsia="ru-RU"/>
    </w:rPr>
  </w:style>
  <w:style w:type="paragraph" w:styleId="aa">
    <w:name w:val="Body Text"/>
    <w:basedOn w:val="a"/>
    <w:link w:val="ab"/>
    <w:rsid w:val="002A6AA3"/>
    <w:pPr>
      <w:spacing w:after="0" w:line="240" w:lineRule="auto"/>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0"/>
    <w:link w:val="aa"/>
    <w:rsid w:val="002A6AA3"/>
    <w:rPr>
      <w:rFonts w:ascii="Times New Roman" w:eastAsia="Times New Roman" w:hAnsi="Times New Roman" w:cs="Times New Roman"/>
      <w:sz w:val="24"/>
      <w:szCs w:val="20"/>
      <w:lang w:eastAsia="ru-RU"/>
    </w:rPr>
  </w:style>
  <w:style w:type="paragraph" w:styleId="23">
    <w:name w:val="Body Text Indent 2"/>
    <w:basedOn w:val="a"/>
    <w:link w:val="24"/>
    <w:rsid w:val="002A6AA3"/>
    <w:pPr>
      <w:spacing w:after="120" w:line="480" w:lineRule="auto"/>
      <w:ind w:left="283"/>
    </w:pPr>
    <w:rPr>
      <w:rFonts w:ascii="Times New Roman" w:eastAsia="Times New Roman" w:hAnsi="Times New Roman" w:cs="Times New Roman"/>
      <w:sz w:val="20"/>
      <w:szCs w:val="20"/>
      <w:lang w:eastAsia="ru-RU"/>
    </w:rPr>
  </w:style>
  <w:style w:type="character" w:customStyle="1" w:styleId="24">
    <w:name w:val="Основной текст с отступом 2 Знак"/>
    <w:basedOn w:val="a0"/>
    <w:link w:val="23"/>
    <w:rsid w:val="002A6AA3"/>
    <w:rPr>
      <w:rFonts w:ascii="Times New Roman" w:eastAsia="Times New Roman" w:hAnsi="Times New Roman" w:cs="Times New Roman"/>
      <w:sz w:val="20"/>
      <w:szCs w:val="20"/>
      <w:lang w:eastAsia="ru-RU"/>
    </w:rPr>
  </w:style>
  <w:style w:type="paragraph" w:customStyle="1" w:styleId="ConsNonformat">
    <w:name w:val="ConsNonformat"/>
    <w:rsid w:val="002A6AA3"/>
    <w:pPr>
      <w:widowControl w:val="0"/>
      <w:autoSpaceDE w:val="0"/>
      <w:autoSpaceDN w:val="0"/>
      <w:adjustRightInd w:val="0"/>
      <w:spacing w:after="0" w:line="240" w:lineRule="auto"/>
      <w:ind w:right="19772"/>
    </w:pPr>
    <w:rPr>
      <w:rFonts w:ascii="Courier New" w:eastAsia="Times New Roman" w:hAnsi="Courier New" w:cs="Courier New"/>
      <w:sz w:val="28"/>
      <w:szCs w:val="28"/>
      <w:lang w:eastAsia="ru-RU"/>
    </w:rPr>
  </w:style>
  <w:style w:type="paragraph" w:customStyle="1" w:styleId="ConsNormal">
    <w:name w:val="ConsNormal"/>
    <w:rsid w:val="002A6AA3"/>
    <w:pPr>
      <w:widowControl w:val="0"/>
      <w:autoSpaceDE w:val="0"/>
      <w:autoSpaceDN w:val="0"/>
      <w:adjustRightInd w:val="0"/>
      <w:spacing w:after="0" w:line="240" w:lineRule="auto"/>
      <w:ind w:right="19772" w:firstLine="720"/>
    </w:pPr>
    <w:rPr>
      <w:rFonts w:ascii="Arial" w:eastAsia="Times New Roman" w:hAnsi="Arial" w:cs="Arial"/>
      <w:sz w:val="28"/>
      <w:szCs w:val="28"/>
      <w:lang w:eastAsia="ru-RU"/>
    </w:rPr>
  </w:style>
  <w:style w:type="table" w:customStyle="1" w:styleId="3">
    <w:name w:val="Сетка таблицы3"/>
    <w:basedOn w:val="a1"/>
    <w:next w:val="a5"/>
    <w:rsid w:val="002A6A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aliases w:val="Знак2"/>
    <w:basedOn w:val="a"/>
    <w:link w:val="ad"/>
    <w:unhideWhenUsed/>
    <w:rsid w:val="002A6AA3"/>
    <w:pPr>
      <w:spacing w:after="0" w:line="240" w:lineRule="auto"/>
    </w:pPr>
    <w:rPr>
      <w:rFonts w:ascii="Times New Roman" w:eastAsia="Times New Roman" w:hAnsi="Times New Roman" w:cs="Times New Roman"/>
      <w:sz w:val="20"/>
      <w:szCs w:val="20"/>
      <w:lang w:eastAsia="ru-RU"/>
    </w:rPr>
  </w:style>
  <w:style w:type="character" w:customStyle="1" w:styleId="ad">
    <w:name w:val="Текст сноски Знак"/>
    <w:aliases w:val="Знак2 Знак"/>
    <w:basedOn w:val="a0"/>
    <w:link w:val="ac"/>
    <w:rsid w:val="002A6AA3"/>
    <w:rPr>
      <w:rFonts w:ascii="Times New Roman" w:eastAsia="Times New Roman" w:hAnsi="Times New Roman" w:cs="Times New Roman"/>
      <w:sz w:val="20"/>
      <w:szCs w:val="20"/>
      <w:lang w:eastAsia="ru-RU"/>
    </w:rPr>
  </w:style>
  <w:style w:type="character" w:styleId="ae">
    <w:name w:val="footnote reference"/>
    <w:uiPriority w:val="99"/>
    <w:unhideWhenUsed/>
    <w:rsid w:val="002A6AA3"/>
    <w:rPr>
      <w:vertAlign w:val="superscript"/>
    </w:rPr>
  </w:style>
  <w:style w:type="paragraph" w:customStyle="1" w:styleId="ConsPlusNormal">
    <w:name w:val="ConsPlusNormal"/>
    <w:link w:val="ConsPlusNormal0"/>
    <w:rsid w:val="002A6AA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
    <w:name w:val="List Paragraph"/>
    <w:basedOn w:val="a"/>
    <w:uiPriority w:val="34"/>
    <w:qFormat/>
    <w:rsid w:val="002A6AA3"/>
    <w:pPr>
      <w:ind w:left="720"/>
      <w:contextualSpacing/>
    </w:pPr>
    <w:rPr>
      <w:rFonts w:ascii="Calibri" w:eastAsia="Calibri" w:hAnsi="Calibri" w:cs="Times New Roman"/>
    </w:rPr>
  </w:style>
  <w:style w:type="paragraph" w:customStyle="1" w:styleId="210">
    <w:name w:val="Основной текст с отступом 21"/>
    <w:basedOn w:val="a"/>
    <w:rsid w:val="002A6AA3"/>
    <w:pPr>
      <w:suppressAutoHyphens/>
      <w:spacing w:after="120" w:line="480" w:lineRule="auto"/>
      <w:ind w:left="283"/>
    </w:pPr>
    <w:rPr>
      <w:rFonts w:ascii="Times New Roman" w:eastAsia="Times New Roman" w:hAnsi="Times New Roman" w:cs="Calibri"/>
      <w:sz w:val="20"/>
      <w:szCs w:val="20"/>
      <w:lang w:eastAsia="ar-SA"/>
    </w:rPr>
  </w:style>
  <w:style w:type="character" w:customStyle="1" w:styleId="FontStyle11">
    <w:name w:val="Font Style11"/>
    <w:rsid w:val="002A6AA3"/>
    <w:rPr>
      <w:rFonts w:ascii="Times New Roman" w:hAnsi="Times New Roman" w:cs="Times New Roman"/>
      <w:sz w:val="20"/>
      <w:szCs w:val="20"/>
    </w:rPr>
  </w:style>
  <w:style w:type="character" w:customStyle="1" w:styleId="ConsPlusNormal0">
    <w:name w:val="ConsPlusNormal Знак"/>
    <w:link w:val="ConsPlusNormal"/>
    <w:rsid w:val="002A6AA3"/>
    <w:rPr>
      <w:rFonts w:ascii="Arial" w:eastAsia="Times New Roman" w:hAnsi="Arial" w:cs="Arial"/>
      <w:sz w:val="20"/>
      <w:szCs w:val="20"/>
      <w:lang w:eastAsia="ru-RU"/>
    </w:rPr>
  </w:style>
  <w:style w:type="character" w:customStyle="1" w:styleId="u">
    <w:name w:val="u"/>
    <w:rsid w:val="002A6AA3"/>
  </w:style>
  <w:style w:type="paragraph" w:styleId="af0">
    <w:name w:val="header"/>
    <w:basedOn w:val="a"/>
    <w:link w:val="af1"/>
    <w:uiPriority w:val="99"/>
    <w:unhideWhenUsed/>
    <w:rsid w:val="002A6AA3"/>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1">
    <w:name w:val="Верхний колонтитул Знак"/>
    <w:basedOn w:val="a0"/>
    <w:link w:val="af0"/>
    <w:uiPriority w:val="99"/>
    <w:rsid w:val="002A6AA3"/>
    <w:rPr>
      <w:rFonts w:ascii="Times New Roman" w:eastAsia="Times New Roman" w:hAnsi="Times New Roman" w:cs="Times New Roman"/>
      <w:sz w:val="20"/>
      <w:szCs w:val="20"/>
      <w:lang w:eastAsia="ru-RU"/>
    </w:rPr>
  </w:style>
  <w:style w:type="paragraph" w:styleId="af2">
    <w:name w:val="footer"/>
    <w:basedOn w:val="a"/>
    <w:link w:val="af3"/>
    <w:uiPriority w:val="99"/>
    <w:unhideWhenUsed/>
    <w:rsid w:val="002A6AA3"/>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2A6AA3"/>
    <w:rPr>
      <w:rFonts w:ascii="Times New Roman" w:eastAsia="Times New Roman" w:hAnsi="Times New Roman" w:cs="Times New Roman"/>
      <w:sz w:val="20"/>
      <w:szCs w:val="20"/>
      <w:lang w:eastAsia="ru-RU"/>
    </w:rPr>
  </w:style>
  <w:style w:type="paragraph" w:styleId="af4">
    <w:name w:val="Normal (Web)"/>
    <w:basedOn w:val="a"/>
    <w:uiPriority w:val="99"/>
    <w:unhideWhenUsed/>
    <w:rsid w:val="002A6AA3"/>
    <w:pPr>
      <w:spacing w:after="213" w:line="240" w:lineRule="auto"/>
    </w:pPr>
    <w:rPr>
      <w:rFonts w:ascii="Times New Roman" w:eastAsia="Times New Roman" w:hAnsi="Times New Roman" w:cs="Times New Roman"/>
      <w:sz w:val="24"/>
      <w:szCs w:val="24"/>
      <w:lang w:eastAsia="ru-RU"/>
    </w:rPr>
  </w:style>
  <w:style w:type="numbering" w:customStyle="1" w:styleId="110">
    <w:name w:val="Нет списка11"/>
    <w:next w:val="a2"/>
    <w:uiPriority w:val="99"/>
    <w:semiHidden/>
    <w:unhideWhenUsed/>
    <w:rsid w:val="002A6AA3"/>
  </w:style>
  <w:style w:type="paragraph" w:customStyle="1" w:styleId="xl118">
    <w:name w:val="xl118"/>
    <w:basedOn w:val="a"/>
    <w:rsid w:val="002A6AA3"/>
    <w:pP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19">
    <w:name w:val="xl119"/>
    <w:basedOn w:val="a"/>
    <w:rsid w:val="002A6AA3"/>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0">
    <w:name w:val="xl120"/>
    <w:basedOn w:val="a"/>
    <w:rsid w:val="002A6AA3"/>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21">
    <w:name w:val="xl121"/>
    <w:basedOn w:val="a"/>
    <w:rsid w:val="002A6AA3"/>
    <w:pPr>
      <w:pBdr>
        <w:top w:val="single" w:sz="4" w:space="0" w:color="auto"/>
        <w:bottom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2">
    <w:name w:val="xl122"/>
    <w:basedOn w:val="a"/>
    <w:rsid w:val="002A6AA3"/>
    <w:pPr>
      <w:pBdr>
        <w:top w:val="single" w:sz="4" w:space="0" w:color="auto"/>
        <w:bottom w:val="single" w:sz="4"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3">
    <w:name w:val="xl123"/>
    <w:basedOn w:val="a"/>
    <w:rsid w:val="002A6AA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124">
    <w:name w:val="xl124"/>
    <w:basedOn w:val="a"/>
    <w:rsid w:val="002A6AA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2A6AA3"/>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6">
    <w:name w:val="xl126"/>
    <w:basedOn w:val="a"/>
    <w:rsid w:val="002A6AA3"/>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character" w:customStyle="1" w:styleId="af5">
    <w:name w:val="Без интервала Знак"/>
    <w:basedOn w:val="a0"/>
    <w:link w:val="af6"/>
    <w:uiPriority w:val="1"/>
    <w:locked/>
    <w:rsid w:val="00650446"/>
    <w:rPr>
      <w:sz w:val="24"/>
      <w:szCs w:val="24"/>
    </w:rPr>
  </w:style>
  <w:style w:type="paragraph" w:styleId="af6">
    <w:name w:val="No Spacing"/>
    <w:link w:val="af5"/>
    <w:uiPriority w:val="1"/>
    <w:qFormat/>
    <w:rsid w:val="00650446"/>
    <w:pPr>
      <w:spacing w:after="0" w:line="240" w:lineRule="auto"/>
    </w:pPr>
    <w:rPr>
      <w:sz w:val="24"/>
      <w:szCs w:val="24"/>
    </w:rPr>
  </w:style>
  <w:style w:type="paragraph" w:customStyle="1" w:styleId="13">
    <w:name w:val="Без интервала1"/>
    <w:rsid w:val="00650446"/>
    <w:pPr>
      <w:spacing w:after="0" w:line="240" w:lineRule="auto"/>
    </w:pPr>
    <w:rPr>
      <w:rFonts w:ascii="Times New Roman" w:eastAsia="Times New Roman" w:hAnsi="Times New Roman" w:cs="Times New Roman"/>
      <w:sz w:val="24"/>
      <w:szCs w:val="24"/>
      <w:lang w:eastAsia="ru-RU"/>
    </w:rPr>
  </w:style>
  <w:style w:type="character" w:customStyle="1" w:styleId="FontStyle42">
    <w:name w:val="Font Style42"/>
    <w:uiPriority w:val="99"/>
    <w:rsid w:val="00650446"/>
    <w:rPr>
      <w:rFonts w:ascii="Times New Roman" w:hAnsi="Times New Roman" w:cs="Times New Roman" w:hint="default"/>
      <w:sz w:val="24"/>
      <w:szCs w:val="24"/>
    </w:rPr>
  </w:style>
  <w:style w:type="character" w:customStyle="1" w:styleId="105pt">
    <w:name w:val="Основной текст + 10;5 pt"/>
    <w:basedOn w:val="a0"/>
    <w:rsid w:val="00B30EF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af7">
    <w:name w:val="Основной текст_"/>
    <w:basedOn w:val="a0"/>
    <w:link w:val="25"/>
    <w:rsid w:val="00B30EFA"/>
    <w:rPr>
      <w:shd w:val="clear" w:color="auto" w:fill="FFFFFF"/>
    </w:rPr>
  </w:style>
  <w:style w:type="paragraph" w:customStyle="1" w:styleId="25">
    <w:name w:val="Основной текст2"/>
    <w:basedOn w:val="a"/>
    <w:link w:val="af7"/>
    <w:rsid w:val="00B30EFA"/>
    <w:pPr>
      <w:widowControl w:val="0"/>
      <w:shd w:val="clear" w:color="auto" w:fill="FFFFFF"/>
      <w:spacing w:after="0" w:line="240" w:lineRule="auto"/>
    </w:pPr>
  </w:style>
  <w:style w:type="paragraph" w:customStyle="1" w:styleId="-">
    <w:name w:val="Контракт-раздел"/>
    <w:basedOn w:val="a"/>
    <w:next w:val="-0"/>
    <w:rsid w:val="002C3004"/>
    <w:pPr>
      <w:keepNext/>
      <w:numPr>
        <w:numId w:val="47"/>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2C3004"/>
    <w:pPr>
      <w:numPr>
        <w:ilvl w:val="1"/>
        <w:numId w:val="47"/>
      </w:numPr>
      <w:spacing w:after="0" w:line="240" w:lineRule="auto"/>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2C3004"/>
    <w:pPr>
      <w:numPr>
        <w:ilvl w:val="2"/>
        <w:numId w:val="47"/>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2C3004"/>
    <w:pPr>
      <w:numPr>
        <w:ilvl w:val="3"/>
        <w:numId w:val="47"/>
      </w:numPr>
      <w:spacing w:after="0" w:line="240" w:lineRule="auto"/>
      <w:jc w:val="both"/>
    </w:pPr>
    <w:rPr>
      <w:rFonts w:ascii="Times New Roman" w:eastAsia="Times New Roman" w:hAnsi="Times New Roman" w:cs="Times New Roman"/>
      <w:sz w:val="24"/>
      <w:szCs w:val="24"/>
      <w:lang w:eastAsia="ru-RU"/>
    </w:rPr>
  </w:style>
  <w:style w:type="paragraph" w:customStyle="1" w:styleId="af8">
    <w:name w:val="Пункт б/н"/>
    <w:basedOn w:val="a"/>
    <w:semiHidden/>
    <w:rsid w:val="002C3004"/>
    <w:pPr>
      <w:tabs>
        <w:tab w:val="left" w:pos="1134"/>
      </w:tabs>
      <w:spacing w:after="0" w:line="240" w:lineRule="auto"/>
      <w:ind w:firstLine="567"/>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860377">
      <w:bodyDiv w:val="1"/>
      <w:marLeft w:val="0"/>
      <w:marRight w:val="0"/>
      <w:marTop w:val="0"/>
      <w:marBottom w:val="0"/>
      <w:divBdr>
        <w:top w:val="none" w:sz="0" w:space="0" w:color="auto"/>
        <w:left w:val="none" w:sz="0" w:space="0" w:color="auto"/>
        <w:bottom w:val="none" w:sz="0" w:space="0" w:color="auto"/>
        <w:right w:val="none" w:sz="0" w:space="0" w:color="auto"/>
      </w:divBdr>
    </w:div>
    <w:div w:id="876552056">
      <w:bodyDiv w:val="1"/>
      <w:marLeft w:val="0"/>
      <w:marRight w:val="0"/>
      <w:marTop w:val="0"/>
      <w:marBottom w:val="0"/>
      <w:divBdr>
        <w:top w:val="none" w:sz="0" w:space="0" w:color="auto"/>
        <w:left w:val="none" w:sz="0" w:space="0" w:color="auto"/>
        <w:bottom w:val="none" w:sz="0" w:space="0" w:color="auto"/>
        <w:right w:val="none" w:sz="0" w:space="0" w:color="auto"/>
      </w:divBdr>
      <w:divsChild>
        <w:div w:id="380401138">
          <w:marLeft w:val="0"/>
          <w:marRight w:val="0"/>
          <w:marTop w:val="0"/>
          <w:marBottom w:val="0"/>
          <w:divBdr>
            <w:top w:val="none" w:sz="0" w:space="0" w:color="auto"/>
            <w:left w:val="none" w:sz="0" w:space="0" w:color="auto"/>
            <w:bottom w:val="none" w:sz="0" w:space="0" w:color="auto"/>
            <w:right w:val="none" w:sz="0" w:space="0" w:color="auto"/>
          </w:divBdr>
        </w:div>
        <w:div w:id="416681035">
          <w:marLeft w:val="0"/>
          <w:marRight w:val="0"/>
          <w:marTop w:val="0"/>
          <w:marBottom w:val="0"/>
          <w:divBdr>
            <w:top w:val="none" w:sz="0" w:space="0" w:color="auto"/>
            <w:left w:val="none" w:sz="0" w:space="0" w:color="auto"/>
            <w:bottom w:val="none" w:sz="0" w:space="0" w:color="auto"/>
            <w:right w:val="none" w:sz="0" w:space="0" w:color="auto"/>
          </w:divBdr>
        </w:div>
        <w:div w:id="643390265">
          <w:marLeft w:val="0"/>
          <w:marRight w:val="0"/>
          <w:marTop w:val="0"/>
          <w:marBottom w:val="0"/>
          <w:divBdr>
            <w:top w:val="none" w:sz="0" w:space="0" w:color="auto"/>
            <w:left w:val="none" w:sz="0" w:space="0" w:color="auto"/>
            <w:bottom w:val="none" w:sz="0" w:space="0" w:color="auto"/>
            <w:right w:val="none" w:sz="0" w:space="0" w:color="auto"/>
          </w:divBdr>
        </w:div>
        <w:div w:id="696153196">
          <w:marLeft w:val="0"/>
          <w:marRight w:val="0"/>
          <w:marTop w:val="0"/>
          <w:marBottom w:val="0"/>
          <w:divBdr>
            <w:top w:val="none" w:sz="0" w:space="0" w:color="auto"/>
            <w:left w:val="none" w:sz="0" w:space="0" w:color="auto"/>
            <w:bottom w:val="none" w:sz="0" w:space="0" w:color="auto"/>
            <w:right w:val="none" w:sz="0" w:space="0" w:color="auto"/>
          </w:divBdr>
        </w:div>
        <w:div w:id="1055356937">
          <w:marLeft w:val="0"/>
          <w:marRight w:val="0"/>
          <w:marTop w:val="0"/>
          <w:marBottom w:val="0"/>
          <w:divBdr>
            <w:top w:val="none" w:sz="0" w:space="0" w:color="auto"/>
            <w:left w:val="none" w:sz="0" w:space="0" w:color="auto"/>
            <w:bottom w:val="none" w:sz="0" w:space="0" w:color="auto"/>
            <w:right w:val="none" w:sz="0" w:space="0" w:color="auto"/>
          </w:divBdr>
        </w:div>
        <w:div w:id="1118717876">
          <w:marLeft w:val="0"/>
          <w:marRight w:val="0"/>
          <w:marTop w:val="0"/>
          <w:marBottom w:val="0"/>
          <w:divBdr>
            <w:top w:val="none" w:sz="0" w:space="0" w:color="auto"/>
            <w:left w:val="none" w:sz="0" w:space="0" w:color="auto"/>
            <w:bottom w:val="none" w:sz="0" w:space="0" w:color="auto"/>
            <w:right w:val="none" w:sz="0" w:space="0" w:color="auto"/>
          </w:divBdr>
        </w:div>
        <w:div w:id="1620988074">
          <w:marLeft w:val="0"/>
          <w:marRight w:val="0"/>
          <w:marTop w:val="0"/>
          <w:marBottom w:val="0"/>
          <w:divBdr>
            <w:top w:val="none" w:sz="0" w:space="0" w:color="auto"/>
            <w:left w:val="none" w:sz="0" w:space="0" w:color="auto"/>
            <w:bottom w:val="none" w:sz="0" w:space="0" w:color="auto"/>
            <w:right w:val="none" w:sz="0" w:space="0" w:color="auto"/>
          </w:divBdr>
        </w:div>
        <w:div w:id="1632326494">
          <w:marLeft w:val="0"/>
          <w:marRight w:val="0"/>
          <w:marTop w:val="0"/>
          <w:marBottom w:val="0"/>
          <w:divBdr>
            <w:top w:val="none" w:sz="0" w:space="0" w:color="auto"/>
            <w:left w:val="none" w:sz="0" w:space="0" w:color="auto"/>
            <w:bottom w:val="none" w:sz="0" w:space="0" w:color="auto"/>
            <w:right w:val="none" w:sz="0" w:space="0" w:color="auto"/>
          </w:divBdr>
        </w:div>
        <w:div w:id="1768305961">
          <w:marLeft w:val="0"/>
          <w:marRight w:val="0"/>
          <w:marTop w:val="0"/>
          <w:marBottom w:val="0"/>
          <w:divBdr>
            <w:top w:val="none" w:sz="0" w:space="0" w:color="auto"/>
            <w:left w:val="none" w:sz="0" w:space="0" w:color="auto"/>
            <w:bottom w:val="none" w:sz="0" w:space="0" w:color="auto"/>
            <w:right w:val="none" w:sz="0" w:space="0" w:color="auto"/>
          </w:divBdr>
        </w:div>
        <w:div w:id="1797525667">
          <w:marLeft w:val="0"/>
          <w:marRight w:val="0"/>
          <w:marTop w:val="0"/>
          <w:marBottom w:val="0"/>
          <w:divBdr>
            <w:top w:val="none" w:sz="0" w:space="0" w:color="auto"/>
            <w:left w:val="none" w:sz="0" w:space="0" w:color="auto"/>
            <w:bottom w:val="none" w:sz="0" w:space="0" w:color="auto"/>
            <w:right w:val="none" w:sz="0" w:space="0" w:color="auto"/>
          </w:divBdr>
        </w:div>
        <w:div w:id="1888762365">
          <w:marLeft w:val="0"/>
          <w:marRight w:val="0"/>
          <w:marTop w:val="0"/>
          <w:marBottom w:val="0"/>
          <w:divBdr>
            <w:top w:val="none" w:sz="0" w:space="0" w:color="auto"/>
            <w:left w:val="none" w:sz="0" w:space="0" w:color="auto"/>
            <w:bottom w:val="none" w:sz="0" w:space="0" w:color="auto"/>
            <w:right w:val="none" w:sz="0" w:space="0" w:color="auto"/>
          </w:divBdr>
        </w:div>
      </w:divsChild>
    </w:div>
    <w:div w:id="1226994280">
      <w:bodyDiv w:val="1"/>
      <w:marLeft w:val="0"/>
      <w:marRight w:val="0"/>
      <w:marTop w:val="0"/>
      <w:marBottom w:val="0"/>
      <w:divBdr>
        <w:top w:val="none" w:sz="0" w:space="0" w:color="auto"/>
        <w:left w:val="none" w:sz="0" w:space="0" w:color="auto"/>
        <w:bottom w:val="none" w:sz="0" w:space="0" w:color="auto"/>
        <w:right w:val="none" w:sz="0" w:space="0" w:color="auto"/>
      </w:divBdr>
      <w:divsChild>
        <w:div w:id="18703311">
          <w:marLeft w:val="0"/>
          <w:marRight w:val="0"/>
          <w:marTop w:val="0"/>
          <w:marBottom w:val="0"/>
          <w:divBdr>
            <w:top w:val="none" w:sz="0" w:space="0" w:color="auto"/>
            <w:left w:val="none" w:sz="0" w:space="0" w:color="auto"/>
            <w:bottom w:val="none" w:sz="0" w:space="0" w:color="auto"/>
            <w:right w:val="none" w:sz="0" w:space="0" w:color="auto"/>
          </w:divBdr>
          <w:divsChild>
            <w:div w:id="343748861">
              <w:marLeft w:val="0"/>
              <w:marRight w:val="0"/>
              <w:marTop w:val="180"/>
              <w:marBottom w:val="0"/>
              <w:divBdr>
                <w:top w:val="none" w:sz="0" w:space="0" w:color="auto"/>
                <w:left w:val="none" w:sz="0" w:space="0" w:color="auto"/>
                <w:bottom w:val="none" w:sz="0" w:space="0" w:color="auto"/>
                <w:right w:val="none" w:sz="0" w:space="0" w:color="auto"/>
              </w:divBdr>
            </w:div>
          </w:divsChild>
        </w:div>
        <w:div w:id="20251906">
          <w:marLeft w:val="0"/>
          <w:marRight w:val="0"/>
          <w:marTop w:val="0"/>
          <w:marBottom w:val="0"/>
          <w:divBdr>
            <w:top w:val="none" w:sz="0" w:space="0" w:color="auto"/>
            <w:left w:val="none" w:sz="0" w:space="0" w:color="auto"/>
            <w:bottom w:val="none" w:sz="0" w:space="0" w:color="auto"/>
            <w:right w:val="none" w:sz="0" w:space="0" w:color="auto"/>
          </w:divBdr>
          <w:divsChild>
            <w:div w:id="1862893420">
              <w:marLeft w:val="0"/>
              <w:marRight w:val="0"/>
              <w:marTop w:val="180"/>
              <w:marBottom w:val="0"/>
              <w:divBdr>
                <w:top w:val="none" w:sz="0" w:space="0" w:color="auto"/>
                <w:left w:val="none" w:sz="0" w:space="0" w:color="auto"/>
                <w:bottom w:val="none" w:sz="0" w:space="0" w:color="auto"/>
                <w:right w:val="none" w:sz="0" w:space="0" w:color="auto"/>
              </w:divBdr>
              <w:divsChild>
                <w:div w:id="403533124">
                  <w:marLeft w:val="0"/>
                  <w:marRight w:val="0"/>
                  <w:marTop w:val="0"/>
                  <w:marBottom w:val="0"/>
                  <w:divBdr>
                    <w:top w:val="none" w:sz="0" w:space="0" w:color="auto"/>
                    <w:left w:val="none" w:sz="0" w:space="0" w:color="auto"/>
                    <w:bottom w:val="none" w:sz="0" w:space="0" w:color="auto"/>
                    <w:right w:val="none" w:sz="0" w:space="0" w:color="auto"/>
                  </w:divBdr>
                  <w:divsChild>
                    <w:div w:id="1402823778">
                      <w:marLeft w:val="0"/>
                      <w:marRight w:val="0"/>
                      <w:marTop w:val="0"/>
                      <w:marBottom w:val="0"/>
                      <w:divBdr>
                        <w:top w:val="single" w:sz="6" w:space="0" w:color="C1CDCE"/>
                        <w:left w:val="single" w:sz="6" w:space="0" w:color="C1CDCE"/>
                        <w:bottom w:val="single" w:sz="6" w:space="0" w:color="C1CDCE"/>
                        <w:right w:val="single" w:sz="6" w:space="0" w:color="C1CDCE"/>
                      </w:divBdr>
                      <w:divsChild>
                        <w:div w:id="4232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483840">
          <w:marLeft w:val="0"/>
          <w:marRight w:val="0"/>
          <w:marTop w:val="0"/>
          <w:marBottom w:val="0"/>
          <w:divBdr>
            <w:top w:val="none" w:sz="0" w:space="0" w:color="auto"/>
            <w:left w:val="none" w:sz="0" w:space="0" w:color="auto"/>
            <w:bottom w:val="none" w:sz="0" w:space="0" w:color="auto"/>
            <w:right w:val="none" w:sz="0" w:space="0" w:color="auto"/>
          </w:divBdr>
          <w:divsChild>
            <w:div w:id="1954246605">
              <w:marLeft w:val="0"/>
              <w:marRight w:val="0"/>
              <w:marTop w:val="180"/>
              <w:marBottom w:val="0"/>
              <w:divBdr>
                <w:top w:val="none" w:sz="0" w:space="0" w:color="auto"/>
                <w:left w:val="none" w:sz="0" w:space="0" w:color="auto"/>
                <w:bottom w:val="none" w:sz="0" w:space="0" w:color="auto"/>
                <w:right w:val="none" w:sz="0" w:space="0" w:color="auto"/>
              </w:divBdr>
              <w:divsChild>
                <w:div w:id="1393428807">
                  <w:marLeft w:val="0"/>
                  <w:marRight w:val="0"/>
                  <w:marTop w:val="0"/>
                  <w:marBottom w:val="0"/>
                  <w:divBdr>
                    <w:top w:val="none" w:sz="0" w:space="0" w:color="auto"/>
                    <w:left w:val="none" w:sz="0" w:space="0" w:color="auto"/>
                    <w:bottom w:val="none" w:sz="0" w:space="0" w:color="auto"/>
                    <w:right w:val="none" w:sz="0" w:space="0" w:color="auto"/>
                  </w:divBdr>
                  <w:divsChild>
                    <w:div w:id="961568917">
                      <w:marLeft w:val="0"/>
                      <w:marRight w:val="0"/>
                      <w:marTop w:val="0"/>
                      <w:marBottom w:val="0"/>
                      <w:divBdr>
                        <w:top w:val="single" w:sz="6" w:space="0" w:color="auto"/>
                        <w:left w:val="single" w:sz="6" w:space="0" w:color="auto"/>
                        <w:bottom w:val="single" w:sz="6" w:space="0" w:color="auto"/>
                        <w:right w:val="single" w:sz="6" w:space="0" w:color="auto"/>
                      </w:divBdr>
                      <w:divsChild>
                        <w:div w:id="1777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288078">
          <w:marLeft w:val="0"/>
          <w:marRight w:val="0"/>
          <w:marTop w:val="0"/>
          <w:marBottom w:val="0"/>
          <w:divBdr>
            <w:top w:val="none" w:sz="0" w:space="0" w:color="auto"/>
            <w:left w:val="none" w:sz="0" w:space="0" w:color="auto"/>
            <w:bottom w:val="none" w:sz="0" w:space="0" w:color="auto"/>
            <w:right w:val="none" w:sz="0" w:space="0" w:color="auto"/>
          </w:divBdr>
          <w:divsChild>
            <w:div w:id="1049450893">
              <w:marLeft w:val="0"/>
              <w:marRight w:val="0"/>
              <w:marTop w:val="180"/>
              <w:marBottom w:val="0"/>
              <w:divBdr>
                <w:top w:val="none" w:sz="0" w:space="0" w:color="auto"/>
                <w:left w:val="none" w:sz="0" w:space="0" w:color="auto"/>
                <w:bottom w:val="none" w:sz="0" w:space="0" w:color="auto"/>
                <w:right w:val="none" w:sz="0" w:space="0" w:color="auto"/>
              </w:divBdr>
              <w:divsChild>
                <w:div w:id="75177764">
                  <w:marLeft w:val="0"/>
                  <w:marRight w:val="0"/>
                  <w:marTop w:val="0"/>
                  <w:marBottom w:val="0"/>
                  <w:divBdr>
                    <w:top w:val="none" w:sz="0" w:space="0" w:color="auto"/>
                    <w:left w:val="none" w:sz="0" w:space="0" w:color="auto"/>
                    <w:bottom w:val="none" w:sz="0" w:space="0" w:color="auto"/>
                    <w:right w:val="none" w:sz="0" w:space="0" w:color="auto"/>
                  </w:divBdr>
                  <w:divsChild>
                    <w:div w:id="369917774">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 w:id="2100054822">
              <w:marLeft w:val="0"/>
              <w:marRight w:val="0"/>
              <w:marTop w:val="450"/>
              <w:marBottom w:val="0"/>
              <w:divBdr>
                <w:top w:val="none" w:sz="0" w:space="0" w:color="auto"/>
                <w:left w:val="none" w:sz="0" w:space="0" w:color="auto"/>
                <w:bottom w:val="none" w:sz="0" w:space="0" w:color="auto"/>
                <w:right w:val="none" w:sz="0" w:space="0" w:color="auto"/>
              </w:divBdr>
            </w:div>
          </w:divsChild>
        </w:div>
        <w:div w:id="918171457">
          <w:marLeft w:val="0"/>
          <w:marRight w:val="0"/>
          <w:marTop w:val="0"/>
          <w:marBottom w:val="0"/>
          <w:divBdr>
            <w:top w:val="none" w:sz="0" w:space="0" w:color="auto"/>
            <w:left w:val="none" w:sz="0" w:space="0" w:color="auto"/>
            <w:bottom w:val="none" w:sz="0" w:space="0" w:color="auto"/>
            <w:right w:val="none" w:sz="0" w:space="0" w:color="auto"/>
          </w:divBdr>
          <w:divsChild>
            <w:div w:id="1318268846">
              <w:marLeft w:val="0"/>
              <w:marRight w:val="0"/>
              <w:marTop w:val="180"/>
              <w:marBottom w:val="0"/>
              <w:divBdr>
                <w:top w:val="none" w:sz="0" w:space="0" w:color="auto"/>
                <w:left w:val="none" w:sz="0" w:space="0" w:color="auto"/>
                <w:bottom w:val="none" w:sz="0" w:space="0" w:color="auto"/>
                <w:right w:val="none" w:sz="0" w:space="0" w:color="auto"/>
              </w:divBdr>
              <w:divsChild>
                <w:div w:id="2061131771">
                  <w:marLeft w:val="0"/>
                  <w:marRight w:val="0"/>
                  <w:marTop w:val="0"/>
                  <w:marBottom w:val="0"/>
                  <w:divBdr>
                    <w:top w:val="none" w:sz="0" w:space="0" w:color="auto"/>
                    <w:left w:val="none" w:sz="0" w:space="0" w:color="auto"/>
                    <w:bottom w:val="none" w:sz="0" w:space="0" w:color="auto"/>
                    <w:right w:val="none" w:sz="0" w:space="0" w:color="auto"/>
                  </w:divBdr>
                  <w:divsChild>
                    <w:div w:id="2103261855">
                      <w:marLeft w:val="0"/>
                      <w:marRight w:val="0"/>
                      <w:marTop w:val="0"/>
                      <w:marBottom w:val="0"/>
                      <w:divBdr>
                        <w:top w:val="none" w:sz="0" w:space="0" w:color="auto"/>
                        <w:left w:val="none" w:sz="0" w:space="0" w:color="auto"/>
                        <w:bottom w:val="none" w:sz="0" w:space="0" w:color="auto"/>
                        <w:right w:val="none" w:sz="0" w:space="0" w:color="auto"/>
                      </w:divBdr>
                      <w:divsChild>
                        <w:div w:id="14287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819029">
          <w:marLeft w:val="0"/>
          <w:marRight w:val="0"/>
          <w:marTop w:val="0"/>
          <w:marBottom w:val="0"/>
          <w:divBdr>
            <w:top w:val="none" w:sz="0" w:space="0" w:color="auto"/>
            <w:left w:val="none" w:sz="0" w:space="0" w:color="auto"/>
            <w:bottom w:val="none" w:sz="0" w:space="0" w:color="auto"/>
            <w:right w:val="none" w:sz="0" w:space="0" w:color="auto"/>
          </w:divBdr>
          <w:divsChild>
            <w:div w:id="493109744">
              <w:marLeft w:val="0"/>
              <w:marRight w:val="0"/>
              <w:marTop w:val="180"/>
              <w:marBottom w:val="0"/>
              <w:divBdr>
                <w:top w:val="none" w:sz="0" w:space="0" w:color="auto"/>
                <w:left w:val="none" w:sz="0" w:space="0" w:color="auto"/>
                <w:bottom w:val="none" w:sz="0" w:space="0" w:color="auto"/>
                <w:right w:val="none" w:sz="0" w:space="0" w:color="auto"/>
              </w:divBdr>
              <w:divsChild>
                <w:div w:id="9031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744518">
          <w:marLeft w:val="0"/>
          <w:marRight w:val="0"/>
          <w:marTop w:val="0"/>
          <w:marBottom w:val="0"/>
          <w:divBdr>
            <w:top w:val="none" w:sz="0" w:space="0" w:color="auto"/>
            <w:left w:val="none" w:sz="0" w:space="0" w:color="auto"/>
            <w:bottom w:val="none" w:sz="0" w:space="0" w:color="auto"/>
            <w:right w:val="none" w:sz="0" w:space="0" w:color="auto"/>
          </w:divBdr>
          <w:divsChild>
            <w:div w:id="515582363">
              <w:marLeft w:val="0"/>
              <w:marRight w:val="0"/>
              <w:marTop w:val="180"/>
              <w:marBottom w:val="0"/>
              <w:divBdr>
                <w:top w:val="none" w:sz="0" w:space="0" w:color="auto"/>
                <w:left w:val="none" w:sz="0" w:space="0" w:color="auto"/>
                <w:bottom w:val="none" w:sz="0" w:space="0" w:color="auto"/>
                <w:right w:val="none" w:sz="0" w:space="0" w:color="auto"/>
              </w:divBdr>
              <w:divsChild>
                <w:div w:id="657345605">
                  <w:marLeft w:val="0"/>
                  <w:marRight w:val="0"/>
                  <w:marTop w:val="0"/>
                  <w:marBottom w:val="0"/>
                  <w:divBdr>
                    <w:top w:val="none" w:sz="0" w:space="0" w:color="auto"/>
                    <w:left w:val="none" w:sz="0" w:space="0" w:color="auto"/>
                    <w:bottom w:val="none" w:sz="0" w:space="0" w:color="auto"/>
                    <w:right w:val="none" w:sz="0" w:space="0" w:color="auto"/>
                  </w:divBdr>
                  <w:divsChild>
                    <w:div w:id="13354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852">
          <w:marLeft w:val="0"/>
          <w:marRight w:val="0"/>
          <w:marTop w:val="0"/>
          <w:marBottom w:val="0"/>
          <w:divBdr>
            <w:top w:val="none" w:sz="0" w:space="0" w:color="auto"/>
            <w:left w:val="none" w:sz="0" w:space="0" w:color="auto"/>
            <w:bottom w:val="none" w:sz="0" w:space="0" w:color="auto"/>
            <w:right w:val="none" w:sz="0" w:space="0" w:color="auto"/>
          </w:divBdr>
          <w:divsChild>
            <w:div w:id="1880047168">
              <w:marLeft w:val="0"/>
              <w:marRight w:val="0"/>
              <w:marTop w:val="180"/>
              <w:marBottom w:val="0"/>
              <w:divBdr>
                <w:top w:val="none" w:sz="0" w:space="0" w:color="auto"/>
                <w:left w:val="none" w:sz="0" w:space="0" w:color="auto"/>
                <w:bottom w:val="none" w:sz="0" w:space="0" w:color="auto"/>
                <w:right w:val="none" w:sz="0" w:space="0" w:color="auto"/>
              </w:divBdr>
              <w:divsChild>
                <w:div w:id="470755250">
                  <w:marLeft w:val="0"/>
                  <w:marRight w:val="0"/>
                  <w:marTop w:val="0"/>
                  <w:marBottom w:val="0"/>
                  <w:divBdr>
                    <w:top w:val="none" w:sz="0" w:space="0" w:color="auto"/>
                    <w:left w:val="none" w:sz="0" w:space="0" w:color="auto"/>
                    <w:bottom w:val="none" w:sz="0" w:space="0" w:color="auto"/>
                    <w:right w:val="none" w:sz="0" w:space="0" w:color="auto"/>
                  </w:divBdr>
                  <w:divsChild>
                    <w:div w:id="1268076971">
                      <w:marLeft w:val="0"/>
                      <w:marRight w:val="0"/>
                      <w:marTop w:val="0"/>
                      <w:marBottom w:val="0"/>
                      <w:divBdr>
                        <w:top w:val="single" w:sz="6" w:space="0" w:color="auto"/>
                        <w:left w:val="single" w:sz="6" w:space="9" w:color="auto"/>
                        <w:bottom w:val="single" w:sz="6" w:space="0" w:color="auto"/>
                        <w:right w:val="single" w:sz="6" w:space="30" w:color="auto"/>
                      </w:divBdr>
                    </w:div>
                  </w:divsChild>
                </w:div>
                <w:div w:id="149305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985254">
          <w:marLeft w:val="0"/>
          <w:marRight w:val="0"/>
          <w:marTop w:val="0"/>
          <w:marBottom w:val="0"/>
          <w:divBdr>
            <w:top w:val="none" w:sz="0" w:space="0" w:color="auto"/>
            <w:left w:val="none" w:sz="0" w:space="0" w:color="auto"/>
            <w:bottom w:val="none" w:sz="0" w:space="0" w:color="auto"/>
            <w:right w:val="none" w:sz="0" w:space="0" w:color="auto"/>
          </w:divBdr>
          <w:divsChild>
            <w:div w:id="845099403">
              <w:marLeft w:val="0"/>
              <w:marRight w:val="0"/>
              <w:marTop w:val="180"/>
              <w:marBottom w:val="0"/>
              <w:divBdr>
                <w:top w:val="none" w:sz="0" w:space="0" w:color="auto"/>
                <w:left w:val="none" w:sz="0" w:space="0" w:color="auto"/>
                <w:bottom w:val="none" w:sz="0" w:space="0" w:color="auto"/>
                <w:right w:val="none" w:sz="0" w:space="0" w:color="auto"/>
              </w:divBdr>
              <w:divsChild>
                <w:div w:id="770130463">
                  <w:marLeft w:val="0"/>
                  <w:marRight w:val="0"/>
                  <w:marTop w:val="0"/>
                  <w:marBottom w:val="0"/>
                  <w:divBdr>
                    <w:top w:val="none" w:sz="0" w:space="0" w:color="auto"/>
                    <w:left w:val="none" w:sz="0" w:space="0" w:color="auto"/>
                    <w:bottom w:val="none" w:sz="0" w:space="0" w:color="auto"/>
                    <w:right w:val="none" w:sz="0" w:space="0" w:color="auto"/>
                  </w:divBdr>
                  <w:divsChild>
                    <w:div w:id="2034063627">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259676483">
          <w:marLeft w:val="0"/>
          <w:marRight w:val="0"/>
          <w:marTop w:val="0"/>
          <w:marBottom w:val="0"/>
          <w:divBdr>
            <w:top w:val="none" w:sz="0" w:space="0" w:color="auto"/>
            <w:left w:val="none" w:sz="0" w:space="0" w:color="auto"/>
            <w:bottom w:val="none" w:sz="0" w:space="0" w:color="auto"/>
            <w:right w:val="none" w:sz="0" w:space="0" w:color="auto"/>
          </w:divBdr>
          <w:divsChild>
            <w:div w:id="1146237971">
              <w:marLeft w:val="0"/>
              <w:marRight w:val="0"/>
              <w:marTop w:val="180"/>
              <w:marBottom w:val="0"/>
              <w:divBdr>
                <w:top w:val="none" w:sz="0" w:space="0" w:color="auto"/>
                <w:left w:val="none" w:sz="0" w:space="0" w:color="auto"/>
                <w:bottom w:val="none" w:sz="0" w:space="0" w:color="auto"/>
                <w:right w:val="none" w:sz="0" w:space="0" w:color="auto"/>
              </w:divBdr>
              <w:divsChild>
                <w:div w:id="826241854">
                  <w:marLeft w:val="0"/>
                  <w:marRight w:val="0"/>
                  <w:marTop w:val="0"/>
                  <w:marBottom w:val="0"/>
                  <w:divBdr>
                    <w:top w:val="none" w:sz="0" w:space="0" w:color="auto"/>
                    <w:left w:val="none" w:sz="0" w:space="0" w:color="auto"/>
                    <w:bottom w:val="none" w:sz="0" w:space="0" w:color="auto"/>
                    <w:right w:val="none" w:sz="0" w:space="0" w:color="auto"/>
                  </w:divBdr>
                </w:div>
                <w:div w:id="1950425706">
                  <w:marLeft w:val="0"/>
                  <w:marRight w:val="0"/>
                  <w:marTop w:val="0"/>
                  <w:marBottom w:val="0"/>
                  <w:divBdr>
                    <w:top w:val="none" w:sz="0" w:space="0" w:color="auto"/>
                    <w:left w:val="none" w:sz="0" w:space="0" w:color="auto"/>
                    <w:bottom w:val="none" w:sz="0" w:space="0" w:color="auto"/>
                    <w:right w:val="none" w:sz="0" w:space="0" w:color="auto"/>
                  </w:divBdr>
                  <w:divsChild>
                    <w:div w:id="85074856">
                      <w:marLeft w:val="0"/>
                      <w:marRight w:val="0"/>
                      <w:marTop w:val="0"/>
                      <w:marBottom w:val="0"/>
                      <w:divBdr>
                        <w:top w:val="none" w:sz="0" w:space="0" w:color="auto"/>
                        <w:left w:val="none" w:sz="0" w:space="0" w:color="auto"/>
                        <w:bottom w:val="none" w:sz="0" w:space="0" w:color="auto"/>
                        <w:right w:val="none" w:sz="0" w:space="0" w:color="auto"/>
                      </w:divBdr>
                      <w:divsChild>
                        <w:div w:id="716975287">
                          <w:marLeft w:val="0"/>
                          <w:marRight w:val="0"/>
                          <w:marTop w:val="0"/>
                          <w:marBottom w:val="0"/>
                          <w:divBdr>
                            <w:top w:val="none" w:sz="0" w:space="0" w:color="auto"/>
                            <w:left w:val="none" w:sz="0" w:space="0" w:color="auto"/>
                            <w:bottom w:val="none" w:sz="0" w:space="0" w:color="auto"/>
                            <w:right w:val="none" w:sz="0" w:space="0" w:color="auto"/>
                          </w:divBdr>
                          <w:divsChild>
                            <w:div w:id="861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0372">
          <w:marLeft w:val="0"/>
          <w:marRight w:val="0"/>
          <w:marTop w:val="0"/>
          <w:marBottom w:val="0"/>
          <w:divBdr>
            <w:top w:val="none" w:sz="0" w:space="0" w:color="auto"/>
            <w:left w:val="none" w:sz="0" w:space="0" w:color="auto"/>
            <w:bottom w:val="none" w:sz="0" w:space="0" w:color="auto"/>
            <w:right w:val="none" w:sz="0" w:space="0" w:color="auto"/>
          </w:divBdr>
          <w:divsChild>
            <w:div w:id="1965765471">
              <w:marLeft w:val="0"/>
              <w:marRight w:val="0"/>
              <w:marTop w:val="180"/>
              <w:marBottom w:val="0"/>
              <w:divBdr>
                <w:top w:val="none" w:sz="0" w:space="0" w:color="auto"/>
                <w:left w:val="none" w:sz="0" w:space="0" w:color="auto"/>
                <w:bottom w:val="none" w:sz="0" w:space="0" w:color="auto"/>
                <w:right w:val="none" w:sz="0" w:space="0" w:color="auto"/>
              </w:divBdr>
              <w:divsChild>
                <w:div w:id="275719977">
                  <w:marLeft w:val="0"/>
                  <w:marRight w:val="0"/>
                  <w:marTop w:val="0"/>
                  <w:marBottom w:val="0"/>
                  <w:divBdr>
                    <w:top w:val="none" w:sz="0" w:space="0" w:color="auto"/>
                    <w:left w:val="none" w:sz="0" w:space="0" w:color="auto"/>
                    <w:bottom w:val="none" w:sz="0" w:space="0" w:color="auto"/>
                    <w:right w:val="none" w:sz="0" w:space="0" w:color="auto"/>
                  </w:divBdr>
                  <w:divsChild>
                    <w:div w:id="539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031747">
          <w:marLeft w:val="0"/>
          <w:marRight w:val="0"/>
          <w:marTop w:val="0"/>
          <w:marBottom w:val="0"/>
          <w:divBdr>
            <w:top w:val="none" w:sz="0" w:space="0" w:color="auto"/>
            <w:left w:val="none" w:sz="0" w:space="0" w:color="auto"/>
            <w:bottom w:val="none" w:sz="0" w:space="0" w:color="auto"/>
            <w:right w:val="none" w:sz="0" w:space="0" w:color="auto"/>
          </w:divBdr>
          <w:divsChild>
            <w:div w:id="1240211431">
              <w:marLeft w:val="0"/>
              <w:marRight w:val="0"/>
              <w:marTop w:val="450"/>
              <w:marBottom w:val="0"/>
              <w:divBdr>
                <w:top w:val="none" w:sz="0" w:space="0" w:color="auto"/>
                <w:left w:val="none" w:sz="0" w:space="0" w:color="auto"/>
                <w:bottom w:val="none" w:sz="0" w:space="0" w:color="auto"/>
                <w:right w:val="none" w:sz="0" w:space="0" w:color="auto"/>
              </w:divBdr>
            </w:div>
          </w:divsChild>
        </w:div>
        <w:div w:id="1786341589">
          <w:marLeft w:val="0"/>
          <w:marRight w:val="0"/>
          <w:marTop w:val="0"/>
          <w:marBottom w:val="0"/>
          <w:divBdr>
            <w:top w:val="none" w:sz="0" w:space="0" w:color="auto"/>
            <w:left w:val="none" w:sz="0" w:space="0" w:color="auto"/>
            <w:bottom w:val="none" w:sz="0" w:space="0" w:color="auto"/>
            <w:right w:val="none" w:sz="0" w:space="0" w:color="auto"/>
          </w:divBdr>
          <w:divsChild>
            <w:div w:id="1701202018">
              <w:marLeft w:val="0"/>
              <w:marRight w:val="0"/>
              <w:marTop w:val="180"/>
              <w:marBottom w:val="0"/>
              <w:divBdr>
                <w:top w:val="none" w:sz="0" w:space="0" w:color="auto"/>
                <w:left w:val="none" w:sz="0" w:space="0" w:color="auto"/>
                <w:bottom w:val="none" w:sz="0" w:space="0" w:color="auto"/>
                <w:right w:val="none" w:sz="0" w:space="0" w:color="auto"/>
              </w:divBdr>
              <w:divsChild>
                <w:div w:id="217058951">
                  <w:marLeft w:val="0"/>
                  <w:marRight w:val="0"/>
                  <w:marTop w:val="0"/>
                  <w:marBottom w:val="0"/>
                  <w:divBdr>
                    <w:top w:val="none" w:sz="0" w:space="0" w:color="auto"/>
                    <w:left w:val="none" w:sz="0" w:space="0" w:color="auto"/>
                    <w:bottom w:val="none" w:sz="0" w:space="0" w:color="auto"/>
                    <w:right w:val="none" w:sz="0" w:space="0" w:color="auto"/>
                  </w:divBdr>
                  <w:divsChild>
                    <w:div w:id="704060401">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9204811">
          <w:marLeft w:val="0"/>
          <w:marRight w:val="0"/>
          <w:marTop w:val="0"/>
          <w:marBottom w:val="0"/>
          <w:divBdr>
            <w:top w:val="none" w:sz="0" w:space="0" w:color="auto"/>
            <w:left w:val="none" w:sz="0" w:space="0" w:color="auto"/>
            <w:bottom w:val="none" w:sz="0" w:space="0" w:color="auto"/>
            <w:right w:val="none" w:sz="0" w:space="0" w:color="auto"/>
          </w:divBdr>
          <w:divsChild>
            <w:div w:id="1777403537">
              <w:marLeft w:val="0"/>
              <w:marRight w:val="0"/>
              <w:marTop w:val="180"/>
              <w:marBottom w:val="0"/>
              <w:divBdr>
                <w:top w:val="none" w:sz="0" w:space="0" w:color="auto"/>
                <w:left w:val="none" w:sz="0" w:space="0" w:color="auto"/>
                <w:bottom w:val="none" w:sz="0" w:space="0" w:color="auto"/>
                <w:right w:val="none" w:sz="0" w:space="0" w:color="auto"/>
              </w:divBdr>
              <w:divsChild>
                <w:div w:id="12130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108480">
          <w:marLeft w:val="0"/>
          <w:marRight w:val="0"/>
          <w:marTop w:val="0"/>
          <w:marBottom w:val="0"/>
          <w:divBdr>
            <w:top w:val="none" w:sz="0" w:space="0" w:color="auto"/>
            <w:left w:val="none" w:sz="0" w:space="0" w:color="auto"/>
            <w:bottom w:val="none" w:sz="0" w:space="0" w:color="auto"/>
            <w:right w:val="none" w:sz="0" w:space="0" w:color="auto"/>
          </w:divBdr>
          <w:divsChild>
            <w:div w:id="1250192274">
              <w:marLeft w:val="0"/>
              <w:marRight w:val="0"/>
              <w:marTop w:val="180"/>
              <w:marBottom w:val="0"/>
              <w:divBdr>
                <w:top w:val="none" w:sz="0" w:space="0" w:color="auto"/>
                <w:left w:val="none" w:sz="0" w:space="0" w:color="auto"/>
                <w:bottom w:val="none" w:sz="0" w:space="0" w:color="auto"/>
                <w:right w:val="none" w:sz="0" w:space="0" w:color="auto"/>
              </w:divBdr>
              <w:divsChild>
                <w:div w:id="518661972">
                  <w:marLeft w:val="0"/>
                  <w:marRight w:val="0"/>
                  <w:marTop w:val="0"/>
                  <w:marBottom w:val="0"/>
                  <w:divBdr>
                    <w:top w:val="none" w:sz="0" w:space="0" w:color="auto"/>
                    <w:left w:val="none" w:sz="0" w:space="0" w:color="auto"/>
                    <w:bottom w:val="none" w:sz="0" w:space="0" w:color="auto"/>
                    <w:right w:val="none" w:sz="0" w:space="0" w:color="auto"/>
                  </w:divBdr>
                  <w:divsChild>
                    <w:div w:id="1195266368">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825506577">
          <w:marLeft w:val="0"/>
          <w:marRight w:val="0"/>
          <w:marTop w:val="0"/>
          <w:marBottom w:val="0"/>
          <w:divBdr>
            <w:top w:val="none" w:sz="0" w:space="0" w:color="auto"/>
            <w:left w:val="none" w:sz="0" w:space="0" w:color="auto"/>
            <w:bottom w:val="none" w:sz="0" w:space="0" w:color="auto"/>
            <w:right w:val="none" w:sz="0" w:space="0" w:color="auto"/>
          </w:divBdr>
          <w:divsChild>
            <w:div w:id="902643636">
              <w:marLeft w:val="0"/>
              <w:marRight w:val="0"/>
              <w:marTop w:val="180"/>
              <w:marBottom w:val="0"/>
              <w:divBdr>
                <w:top w:val="none" w:sz="0" w:space="0" w:color="auto"/>
                <w:left w:val="none" w:sz="0" w:space="0" w:color="auto"/>
                <w:bottom w:val="none" w:sz="0" w:space="0" w:color="auto"/>
                <w:right w:val="none" w:sz="0" w:space="0" w:color="auto"/>
              </w:divBdr>
              <w:divsChild>
                <w:div w:id="1770344565">
                  <w:marLeft w:val="0"/>
                  <w:marRight w:val="0"/>
                  <w:marTop w:val="0"/>
                  <w:marBottom w:val="0"/>
                  <w:divBdr>
                    <w:top w:val="none" w:sz="0" w:space="0" w:color="auto"/>
                    <w:left w:val="none" w:sz="0" w:space="0" w:color="auto"/>
                    <w:bottom w:val="none" w:sz="0" w:space="0" w:color="auto"/>
                    <w:right w:val="none" w:sz="0" w:space="0" w:color="auto"/>
                  </w:divBdr>
                  <w:divsChild>
                    <w:div w:id="3352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60555">
          <w:marLeft w:val="0"/>
          <w:marRight w:val="0"/>
          <w:marTop w:val="0"/>
          <w:marBottom w:val="0"/>
          <w:divBdr>
            <w:top w:val="none" w:sz="0" w:space="0" w:color="auto"/>
            <w:left w:val="none" w:sz="0" w:space="0" w:color="auto"/>
            <w:bottom w:val="none" w:sz="0" w:space="0" w:color="auto"/>
            <w:right w:val="none" w:sz="0" w:space="0" w:color="auto"/>
          </w:divBdr>
          <w:divsChild>
            <w:div w:id="1139347466">
              <w:marLeft w:val="0"/>
              <w:marRight w:val="0"/>
              <w:marTop w:val="180"/>
              <w:marBottom w:val="0"/>
              <w:divBdr>
                <w:top w:val="none" w:sz="0" w:space="0" w:color="auto"/>
                <w:left w:val="none" w:sz="0" w:space="0" w:color="auto"/>
                <w:bottom w:val="none" w:sz="0" w:space="0" w:color="auto"/>
                <w:right w:val="none" w:sz="0" w:space="0" w:color="auto"/>
              </w:divBdr>
            </w:div>
          </w:divsChild>
        </w:div>
        <w:div w:id="1987932135">
          <w:marLeft w:val="0"/>
          <w:marRight w:val="0"/>
          <w:marTop w:val="0"/>
          <w:marBottom w:val="0"/>
          <w:divBdr>
            <w:top w:val="none" w:sz="0" w:space="0" w:color="auto"/>
            <w:left w:val="none" w:sz="0" w:space="0" w:color="auto"/>
            <w:bottom w:val="none" w:sz="0" w:space="0" w:color="auto"/>
            <w:right w:val="none" w:sz="0" w:space="0" w:color="auto"/>
          </w:divBdr>
          <w:divsChild>
            <w:div w:id="679888150">
              <w:marLeft w:val="0"/>
              <w:marRight w:val="0"/>
              <w:marTop w:val="180"/>
              <w:marBottom w:val="0"/>
              <w:divBdr>
                <w:top w:val="none" w:sz="0" w:space="0" w:color="auto"/>
                <w:left w:val="none" w:sz="0" w:space="0" w:color="auto"/>
                <w:bottom w:val="none" w:sz="0" w:space="0" w:color="auto"/>
                <w:right w:val="none" w:sz="0" w:space="0" w:color="auto"/>
              </w:divBdr>
              <w:divsChild>
                <w:div w:id="67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3185">
          <w:marLeft w:val="0"/>
          <w:marRight w:val="0"/>
          <w:marTop w:val="0"/>
          <w:marBottom w:val="0"/>
          <w:divBdr>
            <w:top w:val="none" w:sz="0" w:space="0" w:color="auto"/>
            <w:left w:val="none" w:sz="0" w:space="0" w:color="auto"/>
            <w:bottom w:val="none" w:sz="0" w:space="0" w:color="auto"/>
            <w:right w:val="none" w:sz="0" w:space="0" w:color="auto"/>
          </w:divBdr>
          <w:divsChild>
            <w:div w:id="147016035">
              <w:marLeft w:val="0"/>
              <w:marRight w:val="0"/>
              <w:marTop w:val="180"/>
              <w:marBottom w:val="0"/>
              <w:divBdr>
                <w:top w:val="none" w:sz="0" w:space="0" w:color="auto"/>
                <w:left w:val="none" w:sz="0" w:space="0" w:color="auto"/>
                <w:bottom w:val="none" w:sz="0" w:space="0" w:color="auto"/>
                <w:right w:val="none" w:sz="0" w:space="0" w:color="auto"/>
              </w:divBdr>
              <w:divsChild>
                <w:div w:id="729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742104">
      <w:bodyDiv w:val="1"/>
      <w:marLeft w:val="0"/>
      <w:marRight w:val="0"/>
      <w:marTop w:val="0"/>
      <w:marBottom w:val="0"/>
      <w:divBdr>
        <w:top w:val="none" w:sz="0" w:space="0" w:color="auto"/>
        <w:left w:val="none" w:sz="0" w:space="0" w:color="auto"/>
        <w:bottom w:val="none" w:sz="0" w:space="0" w:color="auto"/>
        <w:right w:val="none" w:sz="0" w:space="0" w:color="auto"/>
      </w:divBdr>
    </w:div>
    <w:div w:id="1454902383">
      <w:bodyDiv w:val="1"/>
      <w:marLeft w:val="0"/>
      <w:marRight w:val="0"/>
      <w:marTop w:val="0"/>
      <w:marBottom w:val="0"/>
      <w:divBdr>
        <w:top w:val="none" w:sz="0" w:space="0" w:color="auto"/>
        <w:left w:val="none" w:sz="0" w:space="0" w:color="auto"/>
        <w:bottom w:val="none" w:sz="0" w:space="0" w:color="auto"/>
        <w:right w:val="none" w:sz="0" w:space="0" w:color="auto"/>
      </w:divBdr>
    </w:div>
    <w:div w:id="1504708163">
      <w:bodyDiv w:val="1"/>
      <w:marLeft w:val="0"/>
      <w:marRight w:val="0"/>
      <w:marTop w:val="0"/>
      <w:marBottom w:val="0"/>
      <w:divBdr>
        <w:top w:val="none" w:sz="0" w:space="0" w:color="auto"/>
        <w:left w:val="none" w:sz="0" w:space="0" w:color="auto"/>
        <w:bottom w:val="none" w:sz="0" w:space="0" w:color="auto"/>
        <w:right w:val="none" w:sz="0" w:space="0" w:color="auto"/>
      </w:divBdr>
    </w:div>
    <w:div w:id="1518618221">
      <w:bodyDiv w:val="1"/>
      <w:marLeft w:val="0"/>
      <w:marRight w:val="0"/>
      <w:marTop w:val="0"/>
      <w:marBottom w:val="0"/>
      <w:divBdr>
        <w:top w:val="none" w:sz="0" w:space="0" w:color="auto"/>
        <w:left w:val="none" w:sz="0" w:space="0" w:color="auto"/>
        <w:bottom w:val="none" w:sz="0" w:space="0" w:color="auto"/>
        <w:right w:val="none" w:sz="0" w:space="0" w:color="auto"/>
      </w:divBdr>
    </w:div>
    <w:div w:id="1552958823">
      <w:bodyDiv w:val="1"/>
      <w:marLeft w:val="0"/>
      <w:marRight w:val="0"/>
      <w:marTop w:val="0"/>
      <w:marBottom w:val="0"/>
      <w:divBdr>
        <w:top w:val="none" w:sz="0" w:space="0" w:color="auto"/>
        <w:left w:val="none" w:sz="0" w:space="0" w:color="auto"/>
        <w:bottom w:val="none" w:sz="0" w:space="0" w:color="auto"/>
        <w:right w:val="none" w:sz="0" w:space="0" w:color="auto"/>
      </w:divBdr>
    </w:div>
    <w:div w:id="198465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0699/7cb5d9b7f75fd72853e0610988cc9f6fdd08802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0699/a74ca4364cb5aa0d95db2b7636907af350ab52c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ultant.ru/document/cons_doc_LAW_10699/0108932a3c6234f73590b25799588ada492deb23/" TargetMode="External"/><Relationship Id="rId4" Type="http://schemas.openxmlformats.org/officeDocument/2006/relationships/settings" Target="settings.xml"/><Relationship Id="rId9" Type="http://schemas.openxmlformats.org/officeDocument/2006/relationships/hyperlink" Target="http://www.consultant.ru/document/cons_doc_LAW_10699/6411e005f539b666d6f360f202cb7b1c23fe27c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9D61AD-DFEC-436C-B101-0997774D7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10</Pages>
  <Words>4889</Words>
  <Characters>27870</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Миленина Марина Юрьевна</dc:creator>
  <cp:keywords/>
  <dc:description/>
  <cp:lastModifiedBy>Бадамшин Руслан Фаилевич</cp:lastModifiedBy>
  <cp:revision>7</cp:revision>
  <cp:lastPrinted>2022-02-01T05:22:00Z</cp:lastPrinted>
  <dcterms:created xsi:type="dcterms:W3CDTF">2021-04-01T10:05:00Z</dcterms:created>
  <dcterms:modified xsi:type="dcterms:W3CDTF">2026-08-17T05:43:00Z</dcterms:modified>
</cp:coreProperties>
</file>