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91D" w:rsidRPr="00806242" w:rsidRDefault="00693AE0" w:rsidP="00F9191D">
      <w:pPr>
        <w:pStyle w:val="3"/>
        <w:numPr>
          <w:ilvl w:val="2"/>
          <w:numId w:val="1"/>
        </w:numPr>
        <w:tabs>
          <w:tab w:val="left" w:pos="0"/>
        </w:tabs>
        <w:jc w:val="center"/>
        <w:rPr>
          <w:color w:val="000000"/>
          <w:sz w:val="20"/>
        </w:rPr>
      </w:pPr>
      <w:r>
        <w:rPr>
          <w:color w:val="000000"/>
          <w:sz w:val="22"/>
          <w:szCs w:val="22"/>
        </w:rPr>
        <w:t xml:space="preserve">Проект  </w:t>
      </w:r>
      <w:r w:rsidR="00890867">
        <w:rPr>
          <w:color w:val="000000"/>
          <w:sz w:val="22"/>
          <w:szCs w:val="22"/>
        </w:rPr>
        <w:t>КОНТРАКТ</w:t>
      </w:r>
      <w:r w:rsidR="008C6FFB">
        <w:rPr>
          <w:color w:val="000000"/>
          <w:sz w:val="22"/>
          <w:szCs w:val="22"/>
        </w:rPr>
        <w:t xml:space="preserve"> №</w:t>
      </w:r>
      <w:r w:rsidR="00806242">
        <w:rPr>
          <w:color w:val="000000"/>
          <w:sz w:val="22"/>
          <w:szCs w:val="22"/>
        </w:rPr>
        <w:t xml:space="preserve"> </w:t>
      </w:r>
      <w:r>
        <w:rPr>
          <w:color w:val="000000"/>
          <w:sz w:val="22"/>
          <w:szCs w:val="22"/>
        </w:rPr>
        <w:t>___</w:t>
      </w:r>
    </w:p>
    <w:p w:rsidR="007D5F38" w:rsidRPr="00806242" w:rsidRDefault="007D5F38" w:rsidP="007D5F38">
      <w:pPr>
        <w:rPr>
          <w:sz w:val="20"/>
          <w:szCs w:val="20"/>
          <w:lang w:eastAsia="ar-SA"/>
        </w:rPr>
      </w:pPr>
    </w:p>
    <w:p w:rsidR="00F9191D" w:rsidRPr="00806242" w:rsidRDefault="00894033" w:rsidP="00894033">
      <w:pPr>
        <w:shd w:val="clear" w:color="auto" w:fill="FFFFFF"/>
        <w:ind w:left="-284"/>
        <w:jc w:val="both"/>
        <w:rPr>
          <w:color w:val="000000"/>
          <w:sz w:val="20"/>
          <w:szCs w:val="20"/>
        </w:rPr>
      </w:pPr>
      <w:r w:rsidRPr="00806242">
        <w:rPr>
          <w:color w:val="000000"/>
          <w:sz w:val="20"/>
          <w:szCs w:val="20"/>
        </w:rPr>
        <w:t xml:space="preserve">г. </w:t>
      </w:r>
      <w:r w:rsidR="00693AE0">
        <w:rPr>
          <w:color w:val="000000"/>
          <w:sz w:val="20"/>
          <w:szCs w:val="20"/>
        </w:rPr>
        <w:t>______</w:t>
      </w:r>
      <w:r w:rsidRPr="00806242">
        <w:rPr>
          <w:color w:val="000000"/>
          <w:sz w:val="20"/>
          <w:szCs w:val="20"/>
        </w:rPr>
        <w:t xml:space="preserve">  </w:t>
      </w:r>
      <w:r w:rsidR="00F9191D" w:rsidRPr="00806242">
        <w:rPr>
          <w:color w:val="000000"/>
          <w:sz w:val="20"/>
          <w:szCs w:val="20"/>
        </w:rPr>
        <w:t xml:space="preserve">                          </w:t>
      </w:r>
      <w:r w:rsidR="003D4C77" w:rsidRPr="00806242">
        <w:rPr>
          <w:color w:val="000000"/>
          <w:sz w:val="20"/>
          <w:szCs w:val="20"/>
        </w:rPr>
        <w:t xml:space="preserve">                        </w:t>
      </w:r>
      <w:r w:rsidR="00F9191D" w:rsidRPr="00806242">
        <w:rPr>
          <w:color w:val="000000"/>
          <w:sz w:val="20"/>
          <w:szCs w:val="20"/>
        </w:rPr>
        <w:t xml:space="preserve">                       </w:t>
      </w:r>
      <w:r w:rsidR="007D5F38" w:rsidRPr="00806242">
        <w:rPr>
          <w:color w:val="000000"/>
          <w:sz w:val="20"/>
          <w:szCs w:val="20"/>
        </w:rPr>
        <w:t xml:space="preserve">       </w:t>
      </w:r>
      <w:r w:rsidR="006953E2" w:rsidRPr="00806242">
        <w:rPr>
          <w:color w:val="000000"/>
          <w:sz w:val="20"/>
          <w:szCs w:val="20"/>
        </w:rPr>
        <w:t xml:space="preserve">     </w:t>
      </w:r>
      <w:r w:rsidR="00F9191D" w:rsidRPr="00806242">
        <w:rPr>
          <w:color w:val="000000"/>
          <w:sz w:val="20"/>
          <w:szCs w:val="20"/>
        </w:rPr>
        <w:t xml:space="preserve">           </w:t>
      </w:r>
      <w:r w:rsidR="003D4C77" w:rsidRPr="00806242">
        <w:rPr>
          <w:color w:val="000000"/>
          <w:sz w:val="20"/>
          <w:szCs w:val="20"/>
        </w:rPr>
        <w:t xml:space="preserve">      </w:t>
      </w:r>
      <w:r w:rsidR="00693AE0">
        <w:rPr>
          <w:color w:val="000000"/>
          <w:sz w:val="20"/>
          <w:szCs w:val="20"/>
        </w:rPr>
        <w:t>«   »</w:t>
      </w:r>
      <w:r w:rsidR="007A2690">
        <w:rPr>
          <w:color w:val="000000"/>
          <w:sz w:val="20"/>
          <w:szCs w:val="20"/>
        </w:rPr>
        <w:t xml:space="preserve"> </w:t>
      </w:r>
      <w:r w:rsidR="00693AE0">
        <w:rPr>
          <w:color w:val="000000"/>
          <w:sz w:val="20"/>
          <w:szCs w:val="20"/>
        </w:rPr>
        <w:t xml:space="preserve">                 </w:t>
      </w:r>
      <w:r w:rsidRPr="00806242">
        <w:rPr>
          <w:color w:val="000000"/>
          <w:sz w:val="20"/>
          <w:szCs w:val="20"/>
        </w:rPr>
        <w:t xml:space="preserve"> </w:t>
      </w:r>
      <w:r w:rsidR="003D4C77" w:rsidRPr="00806242">
        <w:rPr>
          <w:color w:val="000000"/>
          <w:sz w:val="20"/>
          <w:szCs w:val="20"/>
        </w:rPr>
        <w:t xml:space="preserve"> </w:t>
      </w:r>
      <w:r w:rsidR="00F371AF" w:rsidRPr="00806242">
        <w:rPr>
          <w:color w:val="000000"/>
          <w:sz w:val="20"/>
          <w:szCs w:val="20"/>
        </w:rPr>
        <w:t>202</w:t>
      </w:r>
      <w:r w:rsidR="00496F16" w:rsidRPr="00806242">
        <w:rPr>
          <w:color w:val="000000"/>
          <w:sz w:val="20"/>
          <w:szCs w:val="20"/>
        </w:rPr>
        <w:t>6</w:t>
      </w:r>
      <w:r w:rsidR="00F371AF" w:rsidRPr="00806242">
        <w:rPr>
          <w:color w:val="000000"/>
          <w:sz w:val="20"/>
          <w:szCs w:val="20"/>
        </w:rPr>
        <w:t>г.</w:t>
      </w:r>
      <w:r w:rsidR="00F9191D" w:rsidRPr="00806242">
        <w:rPr>
          <w:b/>
          <w:bCs/>
          <w:color w:val="000000"/>
          <w:sz w:val="20"/>
          <w:szCs w:val="20"/>
        </w:rPr>
        <w:t xml:space="preserve"> </w:t>
      </w:r>
    </w:p>
    <w:p w:rsidR="00413985" w:rsidRPr="00806242" w:rsidRDefault="00413985" w:rsidP="00413985">
      <w:pPr>
        <w:shd w:val="clear" w:color="auto" w:fill="FFFFFF"/>
        <w:ind w:left="-284"/>
        <w:jc w:val="both"/>
        <w:rPr>
          <w:rFonts w:ascii="PT Astra Serif" w:hAnsi="PT Astra Serif"/>
          <w:bCs/>
          <w:sz w:val="20"/>
          <w:szCs w:val="20"/>
        </w:rPr>
      </w:pPr>
    </w:p>
    <w:p w:rsidR="00413985" w:rsidRPr="00806242" w:rsidRDefault="00413985" w:rsidP="00806242">
      <w:pPr>
        <w:shd w:val="clear" w:color="auto" w:fill="FFFFFF"/>
        <w:ind w:left="-567"/>
        <w:jc w:val="both"/>
        <w:rPr>
          <w:rFonts w:ascii="PT Astra Serif" w:hAnsi="PT Astra Serif"/>
          <w:bCs/>
          <w:sz w:val="20"/>
          <w:szCs w:val="20"/>
        </w:rPr>
      </w:pPr>
      <w:proofErr w:type="gramStart"/>
      <w:r w:rsidRPr="00806242">
        <w:rPr>
          <w:rFonts w:ascii="PT Astra Serif" w:hAnsi="PT Astra Serif"/>
          <w:bCs/>
          <w:sz w:val="20"/>
          <w:szCs w:val="20"/>
        </w:rPr>
        <w:t xml:space="preserve">Областное государственное казённое учреждение социального обслуживания «Социально-реабилитационный центр для несовершеннолетних «Рябинка» в с. Труслейка», именуемый в дальнейшем Заказчик, в лице директора Горбуновой Клавдии Александровны, действующего на основании Устава, с одной стороны, и </w:t>
      </w:r>
      <w:r w:rsidR="00693AE0">
        <w:rPr>
          <w:rFonts w:ascii="PT Astra Serif" w:hAnsi="PT Astra Serif"/>
          <w:bCs/>
          <w:sz w:val="20"/>
          <w:szCs w:val="20"/>
        </w:rPr>
        <w:t>_________________</w:t>
      </w:r>
      <w:r w:rsidRPr="00806242">
        <w:rPr>
          <w:rFonts w:ascii="PT Astra Serif" w:hAnsi="PT Astra Serif"/>
          <w:bCs/>
          <w:sz w:val="20"/>
          <w:szCs w:val="20"/>
        </w:rPr>
        <w:t>,</w:t>
      </w:r>
      <w:r w:rsidR="00806242" w:rsidRPr="00806242">
        <w:rPr>
          <w:rFonts w:ascii="PT Astra Serif" w:hAnsi="PT Astra Serif"/>
          <w:bCs/>
          <w:sz w:val="20"/>
          <w:szCs w:val="20"/>
        </w:rPr>
        <w:t xml:space="preserve"> </w:t>
      </w:r>
      <w:proofErr w:type="spellStart"/>
      <w:r w:rsidR="00806242" w:rsidRPr="00806242">
        <w:rPr>
          <w:rFonts w:ascii="PT Astra Serif" w:hAnsi="PT Astra Serif"/>
          <w:bCs/>
          <w:sz w:val="20"/>
          <w:szCs w:val="20"/>
        </w:rPr>
        <w:t>действующ</w:t>
      </w:r>
      <w:proofErr w:type="spellEnd"/>
      <w:r w:rsidR="00693AE0">
        <w:rPr>
          <w:rFonts w:ascii="PT Astra Serif" w:hAnsi="PT Astra Serif"/>
          <w:bCs/>
          <w:sz w:val="20"/>
          <w:szCs w:val="20"/>
        </w:rPr>
        <w:t>___</w:t>
      </w:r>
      <w:r w:rsidR="00806242" w:rsidRPr="00806242">
        <w:rPr>
          <w:rFonts w:ascii="PT Astra Serif" w:hAnsi="PT Astra Serif"/>
          <w:bCs/>
          <w:sz w:val="20"/>
          <w:szCs w:val="20"/>
        </w:rPr>
        <w:t xml:space="preserve"> на основании </w:t>
      </w:r>
      <w:r w:rsidR="00693AE0">
        <w:rPr>
          <w:rFonts w:ascii="PT Astra Serif" w:hAnsi="PT Astra Serif"/>
          <w:bCs/>
          <w:sz w:val="20"/>
          <w:szCs w:val="20"/>
        </w:rPr>
        <w:t>______</w:t>
      </w:r>
      <w:r w:rsidR="00806242" w:rsidRPr="00806242">
        <w:rPr>
          <w:rFonts w:ascii="PT Astra Serif" w:hAnsi="PT Astra Serif"/>
          <w:bCs/>
          <w:sz w:val="20"/>
          <w:szCs w:val="20"/>
        </w:rPr>
        <w:t xml:space="preserve">, </w:t>
      </w:r>
      <w:r w:rsidRPr="00806242">
        <w:rPr>
          <w:rFonts w:ascii="PT Astra Serif" w:hAnsi="PT Astra Serif"/>
          <w:bCs/>
          <w:sz w:val="20"/>
          <w:szCs w:val="20"/>
        </w:rPr>
        <w:t xml:space="preserve"> именуемый в дальнейшем Поставщик, с другой стороны, заключили   настоящий контракт на основании п.4 ч.1 ст.93 ФЗ № 44-ФЗ от 05.04.2013г, о следующем:     </w:t>
      </w:r>
      <w:proofErr w:type="gramEnd"/>
    </w:p>
    <w:p w:rsidR="00F9191D" w:rsidRPr="00806242" w:rsidRDefault="00F9191D" w:rsidP="00806242">
      <w:pPr>
        <w:shd w:val="clear" w:color="auto" w:fill="FFFFFF"/>
        <w:ind w:left="-567"/>
        <w:jc w:val="both"/>
        <w:rPr>
          <w:rFonts w:ascii="PT Astra Serif" w:hAnsi="PT Astra Serif"/>
          <w:b/>
          <w:color w:val="000000"/>
          <w:sz w:val="20"/>
          <w:szCs w:val="20"/>
        </w:rPr>
      </w:pPr>
    </w:p>
    <w:p w:rsidR="00F9191D" w:rsidRPr="00806242" w:rsidRDefault="00CF44F5" w:rsidP="00806242">
      <w:pPr>
        <w:shd w:val="clear" w:color="auto" w:fill="FFFFFF"/>
        <w:ind w:left="-567"/>
        <w:jc w:val="center"/>
        <w:rPr>
          <w:rFonts w:ascii="PT Astra Serif" w:hAnsi="PT Astra Serif"/>
          <w:b/>
          <w:color w:val="000000"/>
          <w:sz w:val="20"/>
          <w:szCs w:val="20"/>
        </w:rPr>
      </w:pPr>
      <w:r w:rsidRPr="00806242">
        <w:rPr>
          <w:rFonts w:ascii="PT Astra Serif" w:hAnsi="PT Astra Serif"/>
          <w:b/>
          <w:color w:val="000000"/>
          <w:sz w:val="20"/>
          <w:szCs w:val="20"/>
        </w:rPr>
        <w:t xml:space="preserve">1.Предмет </w:t>
      </w:r>
      <w:r w:rsidR="00890867" w:rsidRPr="00806242">
        <w:rPr>
          <w:rFonts w:ascii="PT Astra Serif" w:hAnsi="PT Astra Serif"/>
          <w:b/>
          <w:color w:val="000000"/>
          <w:sz w:val="20"/>
          <w:szCs w:val="20"/>
        </w:rPr>
        <w:t>контракт</w:t>
      </w:r>
      <w:r w:rsidRPr="00806242">
        <w:rPr>
          <w:rFonts w:ascii="PT Astra Serif" w:hAnsi="PT Astra Serif"/>
          <w:b/>
          <w:color w:val="000000"/>
          <w:sz w:val="20"/>
          <w:szCs w:val="20"/>
        </w:rPr>
        <w:t>а</w:t>
      </w:r>
    </w:p>
    <w:p w:rsidR="00F9191D" w:rsidRPr="00806242" w:rsidRDefault="00894033" w:rsidP="00806242">
      <w:pPr>
        <w:shd w:val="clear" w:color="auto" w:fill="FFFFFF"/>
        <w:ind w:left="-567"/>
        <w:jc w:val="both"/>
        <w:rPr>
          <w:rFonts w:ascii="PT Astra Serif" w:hAnsi="PT Astra Serif"/>
          <w:color w:val="000000"/>
          <w:sz w:val="20"/>
          <w:szCs w:val="20"/>
        </w:rPr>
      </w:pPr>
      <w:r w:rsidRPr="00806242">
        <w:rPr>
          <w:rFonts w:ascii="PT Astra Serif" w:hAnsi="PT Astra Serif"/>
          <w:color w:val="000000"/>
          <w:sz w:val="20"/>
          <w:szCs w:val="20"/>
        </w:rPr>
        <w:t xml:space="preserve"> </w:t>
      </w:r>
      <w:r w:rsidR="00F9191D" w:rsidRPr="00806242">
        <w:rPr>
          <w:rFonts w:ascii="PT Astra Serif" w:hAnsi="PT Astra Serif"/>
          <w:color w:val="000000"/>
          <w:sz w:val="20"/>
          <w:szCs w:val="20"/>
        </w:rPr>
        <w:t xml:space="preserve">1.1.По настоящему </w:t>
      </w:r>
      <w:r w:rsidR="00890867" w:rsidRPr="00806242">
        <w:rPr>
          <w:rFonts w:ascii="PT Astra Serif" w:hAnsi="PT Astra Serif"/>
          <w:color w:val="000000"/>
          <w:sz w:val="20"/>
          <w:szCs w:val="20"/>
        </w:rPr>
        <w:t>Контракт</w:t>
      </w:r>
      <w:r w:rsidR="00F9191D" w:rsidRPr="00806242">
        <w:rPr>
          <w:rFonts w:ascii="PT Astra Serif" w:hAnsi="PT Astra Serif"/>
          <w:color w:val="000000"/>
          <w:sz w:val="20"/>
          <w:szCs w:val="20"/>
        </w:rPr>
        <w:t xml:space="preserve">у </w:t>
      </w:r>
      <w:r w:rsidR="00F9191D" w:rsidRPr="00806242">
        <w:rPr>
          <w:rFonts w:ascii="PT Astra Serif" w:hAnsi="PT Astra Serif"/>
          <w:b/>
          <w:bCs/>
          <w:color w:val="000000"/>
          <w:sz w:val="20"/>
          <w:szCs w:val="20"/>
        </w:rPr>
        <w:t>Заказчик</w:t>
      </w:r>
      <w:r w:rsidR="00F9191D" w:rsidRPr="00806242">
        <w:rPr>
          <w:rFonts w:ascii="PT Astra Serif" w:hAnsi="PT Astra Serif"/>
          <w:color w:val="000000"/>
          <w:sz w:val="20"/>
          <w:szCs w:val="20"/>
        </w:rPr>
        <w:t xml:space="preserve"> поручает, а </w:t>
      </w:r>
      <w:r w:rsidR="00F9191D" w:rsidRPr="00806242">
        <w:rPr>
          <w:rFonts w:ascii="PT Astra Serif" w:hAnsi="PT Astra Serif"/>
          <w:b/>
          <w:bCs/>
          <w:color w:val="000000"/>
          <w:sz w:val="20"/>
          <w:szCs w:val="20"/>
        </w:rPr>
        <w:t>Поставщик</w:t>
      </w:r>
      <w:r w:rsidR="00F9191D" w:rsidRPr="00806242">
        <w:rPr>
          <w:rFonts w:ascii="PT Astra Serif" w:hAnsi="PT Astra Serif"/>
          <w:color w:val="000000"/>
          <w:sz w:val="20"/>
          <w:szCs w:val="20"/>
        </w:rPr>
        <w:t xml:space="preserve"> принимает на себя обязательства по  </w:t>
      </w:r>
      <w:r w:rsidR="0083125C">
        <w:rPr>
          <w:rFonts w:ascii="PT Astra Serif" w:hAnsi="PT Astra Serif"/>
          <w:color w:val="000000"/>
          <w:sz w:val="20"/>
          <w:szCs w:val="20"/>
        </w:rPr>
        <w:t xml:space="preserve">поставке </w:t>
      </w:r>
      <w:r w:rsidR="00DC5AFF">
        <w:rPr>
          <w:rFonts w:ascii="PT Astra Serif" w:hAnsi="PT Astra Serif"/>
          <w:b/>
          <w:color w:val="000000"/>
          <w:sz w:val="20"/>
          <w:szCs w:val="20"/>
        </w:rPr>
        <w:t>моющих и чистящих сре</w:t>
      </w:r>
      <w:proofErr w:type="gramStart"/>
      <w:r w:rsidR="00DC5AFF">
        <w:rPr>
          <w:rFonts w:ascii="PT Astra Serif" w:hAnsi="PT Astra Serif"/>
          <w:b/>
          <w:color w:val="000000"/>
          <w:sz w:val="20"/>
          <w:szCs w:val="20"/>
        </w:rPr>
        <w:t xml:space="preserve">дств </w:t>
      </w:r>
      <w:r w:rsidR="00693AE0" w:rsidRPr="00693AE0">
        <w:rPr>
          <w:rFonts w:ascii="PT Astra Serif" w:hAnsi="PT Astra Serif"/>
          <w:b/>
          <w:color w:val="000000"/>
          <w:sz w:val="20"/>
          <w:szCs w:val="20"/>
        </w:rPr>
        <w:t xml:space="preserve"> </w:t>
      </w:r>
      <w:r w:rsidR="00DA4B0A">
        <w:rPr>
          <w:rFonts w:ascii="PT Astra Serif" w:hAnsi="PT Astra Serif"/>
          <w:b/>
          <w:color w:val="000000"/>
          <w:sz w:val="20"/>
          <w:szCs w:val="20"/>
        </w:rPr>
        <w:t xml:space="preserve">в </w:t>
      </w:r>
      <w:r w:rsidR="00DA4B0A" w:rsidRPr="00693AE0">
        <w:rPr>
          <w:rFonts w:ascii="PT Astra Serif" w:hAnsi="PT Astra Serif"/>
          <w:b/>
          <w:color w:val="000000"/>
          <w:sz w:val="20"/>
          <w:szCs w:val="20"/>
        </w:rPr>
        <w:t xml:space="preserve"> р</w:t>
      </w:r>
      <w:proofErr w:type="gramEnd"/>
      <w:r w:rsidR="00DA4B0A" w:rsidRPr="00693AE0">
        <w:rPr>
          <w:rFonts w:ascii="PT Astra Serif" w:hAnsi="PT Astra Serif"/>
          <w:b/>
          <w:color w:val="000000"/>
          <w:sz w:val="20"/>
          <w:szCs w:val="20"/>
        </w:rPr>
        <w:t>амках реализации</w:t>
      </w:r>
      <w:r w:rsidR="00DA4B0A">
        <w:rPr>
          <w:rFonts w:ascii="PT Astra Serif" w:hAnsi="PT Astra Serif"/>
          <w:b/>
          <w:color w:val="000000"/>
          <w:sz w:val="20"/>
          <w:szCs w:val="20"/>
        </w:rPr>
        <w:t xml:space="preserve"> проекта «Семье на встречу» на средства в рамках реализации </w:t>
      </w:r>
      <w:r w:rsidR="00DA4B0A" w:rsidRPr="00693AE0">
        <w:rPr>
          <w:rFonts w:ascii="PT Astra Serif" w:hAnsi="PT Astra Serif"/>
          <w:b/>
          <w:color w:val="000000"/>
          <w:sz w:val="20"/>
          <w:szCs w:val="20"/>
        </w:rPr>
        <w:t xml:space="preserve"> Благотворительной программы "</w:t>
      </w:r>
      <w:proofErr w:type="spellStart"/>
      <w:r w:rsidR="00DA4B0A" w:rsidRPr="00693AE0">
        <w:rPr>
          <w:rFonts w:ascii="PT Astra Serif" w:hAnsi="PT Astra Serif"/>
          <w:b/>
          <w:color w:val="000000"/>
          <w:sz w:val="20"/>
          <w:szCs w:val="20"/>
        </w:rPr>
        <w:t>SOSредоточимся</w:t>
      </w:r>
      <w:proofErr w:type="spellEnd"/>
      <w:r w:rsidR="00DA4B0A" w:rsidRPr="00693AE0">
        <w:rPr>
          <w:rFonts w:ascii="PT Astra Serif" w:hAnsi="PT Astra Serif"/>
          <w:b/>
          <w:color w:val="000000"/>
          <w:sz w:val="20"/>
          <w:szCs w:val="20"/>
        </w:rPr>
        <w:t xml:space="preserve"> на главном"</w:t>
      </w:r>
      <w:r w:rsidR="00DA4B0A" w:rsidRPr="00806242">
        <w:rPr>
          <w:rFonts w:ascii="PT Astra Serif" w:hAnsi="PT Astra Serif"/>
          <w:color w:val="000000"/>
          <w:sz w:val="20"/>
          <w:szCs w:val="20"/>
        </w:rPr>
        <w:t xml:space="preserve"> </w:t>
      </w:r>
      <w:r w:rsidR="00F9191D" w:rsidRPr="00806242">
        <w:rPr>
          <w:rFonts w:ascii="PT Astra Serif" w:hAnsi="PT Astra Serif"/>
          <w:color w:val="000000"/>
          <w:sz w:val="20"/>
          <w:szCs w:val="20"/>
        </w:rPr>
        <w:t>(далее – Товар),</w:t>
      </w:r>
      <w:r w:rsidR="00F9191D" w:rsidRPr="00806242">
        <w:rPr>
          <w:rFonts w:ascii="PT Astra Serif" w:hAnsi="PT Astra Serif"/>
          <w:sz w:val="20"/>
          <w:szCs w:val="20"/>
        </w:rPr>
        <w:t xml:space="preserve"> </w:t>
      </w:r>
      <w:r w:rsidR="00F9191D" w:rsidRPr="00806242">
        <w:rPr>
          <w:rFonts w:ascii="PT Astra Serif" w:hAnsi="PT Astra Serif"/>
          <w:color w:val="000000"/>
          <w:sz w:val="20"/>
          <w:szCs w:val="20"/>
        </w:rPr>
        <w:t xml:space="preserve">согласно спецификации, прилагаемой к настоящему </w:t>
      </w:r>
      <w:r w:rsidR="00890867" w:rsidRPr="00806242">
        <w:rPr>
          <w:rFonts w:ascii="PT Astra Serif" w:hAnsi="PT Astra Serif"/>
          <w:color w:val="000000"/>
          <w:sz w:val="20"/>
          <w:szCs w:val="20"/>
        </w:rPr>
        <w:t>контракт</w:t>
      </w:r>
      <w:r w:rsidR="00F9191D" w:rsidRPr="00806242">
        <w:rPr>
          <w:rFonts w:ascii="PT Astra Serif" w:hAnsi="PT Astra Serif"/>
          <w:color w:val="000000"/>
          <w:sz w:val="20"/>
          <w:szCs w:val="20"/>
        </w:rPr>
        <w:t>у (Приложение №1) .</w:t>
      </w:r>
    </w:p>
    <w:p w:rsidR="00F9191D" w:rsidRPr="00806242" w:rsidRDefault="00F9191D" w:rsidP="00806242">
      <w:pPr>
        <w:shd w:val="clear" w:color="auto" w:fill="FFFFFF"/>
        <w:ind w:left="-567"/>
        <w:jc w:val="both"/>
        <w:rPr>
          <w:rFonts w:ascii="PT Astra Serif" w:hAnsi="PT Astra Serif"/>
          <w:color w:val="000000"/>
          <w:sz w:val="20"/>
          <w:szCs w:val="20"/>
        </w:rPr>
      </w:pPr>
    </w:p>
    <w:p w:rsidR="00F9191D" w:rsidRPr="00806242" w:rsidRDefault="00CF44F5" w:rsidP="00806242">
      <w:pPr>
        <w:ind w:left="-567"/>
        <w:jc w:val="center"/>
        <w:rPr>
          <w:rFonts w:ascii="PT Astra Serif" w:hAnsi="PT Astra Serif"/>
          <w:b/>
          <w:bCs/>
          <w:color w:val="000000"/>
          <w:sz w:val="20"/>
          <w:szCs w:val="20"/>
        </w:rPr>
      </w:pPr>
      <w:r w:rsidRPr="00806242">
        <w:rPr>
          <w:rFonts w:ascii="PT Astra Serif" w:hAnsi="PT Astra Serif"/>
          <w:b/>
          <w:bCs/>
          <w:color w:val="000000"/>
          <w:sz w:val="20"/>
          <w:szCs w:val="20"/>
        </w:rPr>
        <w:t>2.Количество и  качество</w:t>
      </w:r>
    </w:p>
    <w:p w:rsidR="00F9191D" w:rsidRPr="00806242" w:rsidRDefault="00F9191D" w:rsidP="00806242">
      <w:pPr>
        <w:ind w:left="-567"/>
        <w:jc w:val="both"/>
        <w:rPr>
          <w:rFonts w:ascii="PT Astra Serif" w:hAnsi="PT Astra Serif"/>
          <w:sz w:val="20"/>
          <w:szCs w:val="20"/>
        </w:rPr>
      </w:pPr>
      <w:r w:rsidRPr="00806242">
        <w:rPr>
          <w:rFonts w:ascii="PT Astra Serif" w:hAnsi="PT Astra Serif"/>
          <w:sz w:val="20"/>
          <w:szCs w:val="20"/>
        </w:rPr>
        <w:t>2.1. Наименование, количество и  цена Товара  согласовываются сторонами в спецификации. Цена Товара должна включать расходы на отгрузку, доставку, страхование, уплату таможенных пошлин, налогов, сборов и других обязательных платежей.</w:t>
      </w:r>
    </w:p>
    <w:p w:rsidR="00F9191D" w:rsidRPr="00806242" w:rsidRDefault="00F9191D" w:rsidP="00806242">
      <w:pPr>
        <w:shd w:val="clear" w:color="auto" w:fill="FFFFFF"/>
        <w:ind w:left="-567"/>
        <w:jc w:val="both"/>
        <w:rPr>
          <w:rFonts w:ascii="PT Astra Serif" w:hAnsi="PT Astra Serif"/>
          <w:sz w:val="20"/>
          <w:szCs w:val="20"/>
        </w:rPr>
      </w:pPr>
      <w:r w:rsidRPr="00806242">
        <w:rPr>
          <w:rFonts w:ascii="PT Astra Serif" w:hAnsi="PT Astra Serif"/>
          <w:sz w:val="20"/>
          <w:szCs w:val="20"/>
        </w:rPr>
        <w:t xml:space="preserve">2.2. Товар, поставляемый в рамках данного </w:t>
      </w:r>
      <w:r w:rsidR="00890867" w:rsidRPr="00806242">
        <w:rPr>
          <w:rFonts w:ascii="PT Astra Serif" w:hAnsi="PT Astra Serif"/>
          <w:sz w:val="20"/>
          <w:szCs w:val="20"/>
        </w:rPr>
        <w:t>Контракт</w:t>
      </w:r>
      <w:r w:rsidRPr="00806242">
        <w:rPr>
          <w:rFonts w:ascii="PT Astra Serif" w:hAnsi="PT Astra Serif"/>
          <w:sz w:val="20"/>
          <w:szCs w:val="20"/>
        </w:rPr>
        <w:t>а, должен соответствовать государственным стандартам РФ.</w:t>
      </w:r>
    </w:p>
    <w:p w:rsidR="00F9191D" w:rsidRPr="00806242" w:rsidRDefault="00F9191D" w:rsidP="00806242">
      <w:pPr>
        <w:ind w:left="-567"/>
        <w:jc w:val="both"/>
        <w:rPr>
          <w:rFonts w:ascii="PT Astra Serif" w:hAnsi="PT Astra Serif"/>
          <w:color w:val="000000"/>
          <w:sz w:val="20"/>
          <w:szCs w:val="20"/>
        </w:rPr>
      </w:pPr>
      <w:r w:rsidRPr="00806242">
        <w:rPr>
          <w:rFonts w:ascii="PT Astra Serif" w:hAnsi="PT Astra Serif"/>
          <w:color w:val="000000"/>
          <w:sz w:val="20"/>
          <w:szCs w:val="20"/>
        </w:rPr>
        <w:t>2.3. Товар, забракованный по качеству, подлежит возврату Поставщику с последующей заменой, без каких-либо дополнительных затрат со стороны Заказчика.</w:t>
      </w:r>
    </w:p>
    <w:p w:rsidR="00F9191D" w:rsidRPr="00806242" w:rsidRDefault="00F9191D" w:rsidP="00806242">
      <w:pPr>
        <w:tabs>
          <w:tab w:val="left" w:pos="360"/>
        </w:tabs>
        <w:ind w:left="-567"/>
        <w:jc w:val="both"/>
        <w:rPr>
          <w:rFonts w:ascii="PT Astra Serif" w:hAnsi="PT Astra Serif"/>
          <w:color w:val="000000"/>
          <w:sz w:val="20"/>
          <w:szCs w:val="20"/>
        </w:rPr>
      </w:pPr>
    </w:p>
    <w:p w:rsidR="00F9191D" w:rsidRPr="00806242" w:rsidRDefault="00F9191D" w:rsidP="00806242">
      <w:pPr>
        <w:ind w:left="-567"/>
        <w:jc w:val="center"/>
        <w:rPr>
          <w:rFonts w:ascii="PT Astra Serif" w:hAnsi="PT Astra Serif"/>
          <w:b/>
          <w:color w:val="000000"/>
          <w:sz w:val="20"/>
          <w:szCs w:val="20"/>
        </w:rPr>
      </w:pPr>
      <w:r w:rsidRPr="00806242">
        <w:rPr>
          <w:rFonts w:ascii="PT Astra Serif" w:hAnsi="PT Astra Serif"/>
          <w:b/>
          <w:color w:val="000000"/>
          <w:sz w:val="20"/>
          <w:szCs w:val="20"/>
        </w:rPr>
        <w:t>3.</w:t>
      </w:r>
      <w:r w:rsidR="00CF44F5" w:rsidRPr="00806242">
        <w:rPr>
          <w:rFonts w:ascii="PT Astra Serif" w:hAnsi="PT Astra Serif"/>
          <w:b/>
          <w:color w:val="000000"/>
          <w:sz w:val="20"/>
          <w:szCs w:val="20"/>
        </w:rPr>
        <w:t xml:space="preserve"> Цена </w:t>
      </w:r>
      <w:r w:rsidR="00890867" w:rsidRPr="00806242">
        <w:rPr>
          <w:rFonts w:ascii="PT Astra Serif" w:hAnsi="PT Astra Serif"/>
          <w:b/>
          <w:color w:val="000000"/>
          <w:sz w:val="20"/>
          <w:szCs w:val="20"/>
        </w:rPr>
        <w:t>контракт</w:t>
      </w:r>
      <w:r w:rsidR="00CF44F5" w:rsidRPr="00806242">
        <w:rPr>
          <w:rFonts w:ascii="PT Astra Serif" w:hAnsi="PT Astra Serif"/>
          <w:b/>
          <w:color w:val="000000"/>
          <w:sz w:val="20"/>
          <w:szCs w:val="20"/>
        </w:rPr>
        <w:t>а и порядок оплаты</w:t>
      </w:r>
    </w:p>
    <w:p w:rsidR="00F310FF" w:rsidRPr="00806242" w:rsidRDefault="00496F16" w:rsidP="00806242">
      <w:pPr>
        <w:pStyle w:val="af1"/>
        <w:ind w:left="-567"/>
        <w:jc w:val="both"/>
        <w:rPr>
          <w:sz w:val="20"/>
          <w:szCs w:val="20"/>
        </w:rPr>
      </w:pPr>
      <w:r w:rsidRPr="00806242">
        <w:rPr>
          <w:color w:val="000000"/>
          <w:sz w:val="20"/>
          <w:szCs w:val="20"/>
        </w:rPr>
        <w:t>3</w:t>
      </w:r>
      <w:r w:rsidR="00F310FF" w:rsidRPr="00806242">
        <w:rPr>
          <w:color w:val="000000"/>
          <w:sz w:val="20"/>
          <w:szCs w:val="20"/>
        </w:rPr>
        <w:t>.1. Общая сумма настоящего Контракта составляет</w:t>
      </w:r>
      <w:proofErr w:type="gramStart"/>
      <w:r w:rsidR="00F310FF" w:rsidRPr="00806242">
        <w:rPr>
          <w:color w:val="000000"/>
          <w:sz w:val="20"/>
          <w:szCs w:val="20"/>
        </w:rPr>
        <w:t xml:space="preserve"> </w:t>
      </w:r>
      <w:r w:rsidR="00BD0065">
        <w:rPr>
          <w:b/>
          <w:color w:val="000000"/>
          <w:sz w:val="20"/>
          <w:szCs w:val="20"/>
        </w:rPr>
        <w:t>____</w:t>
      </w:r>
      <w:r w:rsidR="00F310FF" w:rsidRPr="00806242">
        <w:rPr>
          <w:b/>
          <w:color w:val="000000"/>
          <w:sz w:val="20"/>
          <w:szCs w:val="20"/>
        </w:rPr>
        <w:t xml:space="preserve">  (</w:t>
      </w:r>
      <w:r w:rsidR="00BD0065">
        <w:rPr>
          <w:b/>
          <w:color w:val="000000"/>
          <w:sz w:val="20"/>
          <w:szCs w:val="20"/>
        </w:rPr>
        <w:t>________</w:t>
      </w:r>
      <w:r w:rsidR="00F310FF" w:rsidRPr="00806242">
        <w:rPr>
          <w:b/>
          <w:color w:val="000000"/>
          <w:sz w:val="20"/>
          <w:szCs w:val="20"/>
        </w:rPr>
        <w:t xml:space="preserve">) </w:t>
      </w:r>
      <w:proofErr w:type="gramEnd"/>
      <w:r w:rsidR="00F310FF" w:rsidRPr="00806242">
        <w:rPr>
          <w:b/>
          <w:color w:val="000000"/>
          <w:sz w:val="20"/>
          <w:szCs w:val="20"/>
        </w:rPr>
        <w:t xml:space="preserve">рублей 00 копеек. НДС </w:t>
      </w:r>
      <w:r w:rsidR="00BD0065">
        <w:rPr>
          <w:b/>
          <w:color w:val="000000"/>
          <w:sz w:val="20"/>
          <w:szCs w:val="20"/>
        </w:rPr>
        <w:t>_______</w:t>
      </w:r>
      <w:r w:rsidR="00F310FF" w:rsidRPr="00806242">
        <w:rPr>
          <w:b/>
          <w:color w:val="000000"/>
          <w:sz w:val="20"/>
          <w:szCs w:val="20"/>
        </w:rPr>
        <w:t xml:space="preserve">. </w:t>
      </w:r>
      <w:r w:rsidR="00F310FF" w:rsidRPr="00806242">
        <w:rPr>
          <w:sz w:val="20"/>
          <w:szCs w:val="20"/>
        </w:rPr>
        <w:t>Цена Контракта является твердой и определяется на весь срок исполнения Контракта</w:t>
      </w:r>
      <w:r w:rsidR="00F310FF" w:rsidRPr="00806242">
        <w:rPr>
          <w:color w:val="000000"/>
          <w:sz w:val="20"/>
          <w:szCs w:val="20"/>
        </w:rPr>
        <w:t>.</w:t>
      </w:r>
    </w:p>
    <w:p w:rsidR="00F310FF" w:rsidRPr="00806242" w:rsidRDefault="00496F16" w:rsidP="00806242">
      <w:pPr>
        <w:ind w:left="-567"/>
        <w:jc w:val="both"/>
        <w:rPr>
          <w:sz w:val="20"/>
          <w:szCs w:val="20"/>
        </w:rPr>
      </w:pPr>
      <w:r w:rsidRPr="00806242">
        <w:rPr>
          <w:color w:val="000000"/>
          <w:sz w:val="20"/>
          <w:szCs w:val="20"/>
        </w:rPr>
        <w:t>3</w:t>
      </w:r>
      <w:r w:rsidR="00F310FF" w:rsidRPr="00806242">
        <w:rPr>
          <w:color w:val="000000"/>
          <w:sz w:val="20"/>
          <w:szCs w:val="20"/>
        </w:rPr>
        <w:t>.2.Исполнитель  выставляет  счет и акт выполненных работ по факту оказания услуг.</w:t>
      </w:r>
    </w:p>
    <w:p w:rsidR="00F310FF" w:rsidRPr="00806242" w:rsidRDefault="00496F16" w:rsidP="00806242">
      <w:pPr>
        <w:ind w:left="-567"/>
        <w:jc w:val="both"/>
        <w:rPr>
          <w:sz w:val="20"/>
          <w:szCs w:val="20"/>
        </w:rPr>
      </w:pPr>
      <w:r w:rsidRPr="00806242">
        <w:rPr>
          <w:sz w:val="20"/>
          <w:szCs w:val="20"/>
        </w:rPr>
        <w:t>3</w:t>
      </w:r>
      <w:r w:rsidR="00F310FF" w:rsidRPr="00806242">
        <w:rPr>
          <w:sz w:val="20"/>
          <w:szCs w:val="20"/>
        </w:rPr>
        <w:t xml:space="preserve">.3.  </w:t>
      </w:r>
      <w:proofErr w:type="gramStart"/>
      <w:r w:rsidR="00F310FF" w:rsidRPr="00806242">
        <w:rPr>
          <w:sz w:val="20"/>
          <w:szCs w:val="20"/>
        </w:rPr>
        <w:t>По итогам подписания счета и акта оказанных услуг, Заказчик в течение 3-х (трех) рабочих дней оформляет Акт приёмки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w:t>
      </w:r>
      <w:proofErr w:type="gramEnd"/>
      <w:r w:rsidR="00F310FF" w:rsidRPr="00806242">
        <w:rPr>
          <w:sz w:val="20"/>
          <w:szCs w:val="20"/>
        </w:rPr>
        <w:t xml:space="preserve">. </w:t>
      </w:r>
      <w:proofErr w:type="gramStart"/>
      <w:r w:rsidR="00F310FF" w:rsidRPr="00806242">
        <w:rPr>
          <w:sz w:val="20"/>
          <w:szCs w:val="20"/>
        </w:rPr>
        <w:t xml:space="preserve">0510452)). </w:t>
      </w:r>
      <w:proofErr w:type="gramEnd"/>
    </w:p>
    <w:p w:rsidR="00F310FF" w:rsidRPr="00806242" w:rsidRDefault="00496F16" w:rsidP="00806242">
      <w:pPr>
        <w:pStyle w:val="af0"/>
        <w:ind w:left="-567"/>
        <w:jc w:val="both"/>
      </w:pPr>
      <w:r w:rsidRPr="00806242">
        <w:t>3</w:t>
      </w:r>
      <w:r w:rsidR="00F310FF" w:rsidRPr="00806242">
        <w:t>.4. Оформление и обмен документами о приёмке поставленного товара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Исполнителем Акта приёмки (ф. 0510452) в электронной форме, Исполнителю направляется для подписания бумажная копия электронного Акта приёмки (ф. 0510452), подписанного Заказчиком.</w:t>
      </w:r>
    </w:p>
    <w:p w:rsidR="00F310FF" w:rsidRPr="00806242" w:rsidRDefault="00496F16" w:rsidP="00806242">
      <w:pPr>
        <w:ind w:left="-567"/>
        <w:jc w:val="both"/>
        <w:rPr>
          <w:sz w:val="20"/>
          <w:szCs w:val="20"/>
        </w:rPr>
      </w:pPr>
      <w:r w:rsidRPr="00806242">
        <w:rPr>
          <w:sz w:val="20"/>
          <w:szCs w:val="20"/>
        </w:rPr>
        <w:t>3</w:t>
      </w:r>
      <w:r w:rsidR="00F310FF" w:rsidRPr="00806242">
        <w:rPr>
          <w:sz w:val="20"/>
          <w:szCs w:val="20"/>
        </w:rPr>
        <w:t>.5</w:t>
      </w:r>
      <w:proofErr w:type="gramStart"/>
      <w:r w:rsidR="00F310FF" w:rsidRPr="00806242">
        <w:rPr>
          <w:sz w:val="20"/>
          <w:szCs w:val="20"/>
        </w:rPr>
        <w:t xml:space="preserve"> П</w:t>
      </w:r>
      <w:proofErr w:type="gramEnd"/>
      <w:r w:rsidR="00F310FF" w:rsidRPr="00806242">
        <w:rPr>
          <w:sz w:val="20"/>
          <w:szCs w:val="20"/>
        </w:rPr>
        <w:t>ри отсутствии претензий, расхождений, а также несоответствия поставленного товара сопроводительным документам Исполнителя, Заказчик вправе направить электронный Акт приёмки (ф. 0510452) (бумажную копию электронного Акта приёмки (ф. 0510452)), подписанный и утверждённый Заказчиком в одностороннем порядке на электронный адрес Исполнителя в целях его уведомления о результатах приёмки. Заказчик производит  оплату в течени</w:t>
      </w:r>
      <w:proofErr w:type="gramStart"/>
      <w:r w:rsidR="00F310FF" w:rsidRPr="00806242">
        <w:rPr>
          <w:sz w:val="20"/>
          <w:szCs w:val="20"/>
        </w:rPr>
        <w:t>и</w:t>
      </w:r>
      <w:proofErr w:type="gramEnd"/>
      <w:r w:rsidR="00F310FF" w:rsidRPr="00806242">
        <w:rPr>
          <w:sz w:val="20"/>
          <w:szCs w:val="20"/>
        </w:rPr>
        <w:t xml:space="preserve"> 7 (семи) рабочих дней с момента подписания Акта приемки (ф. 0510452)</w:t>
      </w:r>
    </w:p>
    <w:p w:rsidR="00F310FF" w:rsidRPr="00806242" w:rsidRDefault="00496F16" w:rsidP="00806242">
      <w:pPr>
        <w:ind w:left="-567"/>
        <w:jc w:val="both"/>
        <w:rPr>
          <w:sz w:val="20"/>
          <w:szCs w:val="20"/>
        </w:rPr>
      </w:pPr>
      <w:r w:rsidRPr="00806242">
        <w:rPr>
          <w:sz w:val="20"/>
          <w:szCs w:val="20"/>
        </w:rPr>
        <w:t>3</w:t>
      </w:r>
      <w:r w:rsidR="00F310FF" w:rsidRPr="00806242">
        <w:rPr>
          <w:sz w:val="20"/>
          <w:szCs w:val="20"/>
        </w:rPr>
        <w:t>.6. В случае выявления количественного и (или) качественного расхождения, а также несоответствия поставленного товара сопроводительным документам Исполнителя, акт оказанных услуг не подписывается Заказчиком, сведения о расхождениях фиксируются в Акте приёмки (ф. 0510452), который направляется Исполнителю для подписания в срок, указанный в разделе. 9 настоящего Договора. Вместе с Актом приёмки (ф. 0510452) Заказчиком в адрес Исполнителя направляется претензия с указанием условий и сроков исправления выявленных недостатков.</w:t>
      </w:r>
    </w:p>
    <w:p w:rsidR="00F310FF" w:rsidRPr="00806242" w:rsidRDefault="00496F16" w:rsidP="00806242">
      <w:pPr>
        <w:ind w:left="-567"/>
        <w:jc w:val="both"/>
        <w:rPr>
          <w:sz w:val="20"/>
          <w:szCs w:val="20"/>
        </w:rPr>
      </w:pPr>
      <w:r w:rsidRPr="00806242">
        <w:rPr>
          <w:sz w:val="20"/>
          <w:szCs w:val="20"/>
        </w:rPr>
        <w:t>3</w:t>
      </w:r>
      <w:r w:rsidR="00F310FF" w:rsidRPr="00806242">
        <w:rPr>
          <w:sz w:val="20"/>
          <w:szCs w:val="20"/>
        </w:rPr>
        <w:t xml:space="preserve">.7. Исполнитель собственноручно подписывает Акт приёмки (ф.0510452) в течение 2 (двух) рабочих дней со дня его получения. В случае подписания бумажной копии электронного Акта приёмки (ф.0510452) </w:t>
      </w:r>
      <w:proofErr w:type="spellStart"/>
      <w:r w:rsidR="00F310FF" w:rsidRPr="00806242">
        <w:rPr>
          <w:sz w:val="20"/>
          <w:szCs w:val="20"/>
        </w:rPr>
        <w:t>Исполнтель</w:t>
      </w:r>
      <w:proofErr w:type="spellEnd"/>
      <w:r w:rsidR="00F310FF" w:rsidRPr="00806242">
        <w:rPr>
          <w:sz w:val="20"/>
          <w:szCs w:val="20"/>
        </w:rPr>
        <w:t xml:space="preserve"> подписывает его в течени</w:t>
      </w:r>
      <w:proofErr w:type="gramStart"/>
      <w:r w:rsidR="00F310FF" w:rsidRPr="00806242">
        <w:rPr>
          <w:sz w:val="20"/>
          <w:szCs w:val="20"/>
        </w:rPr>
        <w:t>и</w:t>
      </w:r>
      <w:proofErr w:type="gramEnd"/>
      <w:r w:rsidR="00F310FF" w:rsidRPr="00806242">
        <w:rPr>
          <w:sz w:val="20"/>
          <w:szCs w:val="20"/>
        </w:rPr>
        <w:t xml:space="preserve"> 2 (двух) рабочих дней с одновременным направлением скан – копии подписанного документа на адрес электронной почты Заказчика указанной в пункте р.9 настоящего Контракта.</w:t>
      </w:r>
    </w:p>
    <w:p w:rsidR="00F310FF" w:rsidRPr="00806242" w:rsidRDefault="00496F16" w:rsidP="00806242">
      <w:pPr>
        <w:ind w:left="-567"/>
        <w:jc w:val="both"/>
        <w:rPr>
          <w:sz w:val="20"/>
          <w:szCs w:val="20"/>
        </w:rPr>
      </w:pPr>
      <w:r w:rsidRPr="00806242">
        <w:rPr>
          <w:sz w:val="20"/>
          <w:szCs w:val="20"/>
        </w:rPr>
        <w:t>3</w:t>
      </w:r>
      <w:r w:rsidR="00F310FF" w:rsidRPr="00806242">
        <w:rPr>
          <w:sz w:val="20"/>
          <w:szCs w:val="20"/>
        </w:rPr>
        <w:t>.8. Акт приёмки (ф. 0510452), в течение 2 (двух) рабочих дней со дня получения от Исполнителя, утверждается руководителем Заказчика. Сроком приемки поставленного товара является дата утверждения Акта приёмки (ф. 0510452) Заказчиком.</w:t>
      </w:r>
    </w:p>
    <w:p w:rsidR="00F9191D" w:rsidRPr="00806242" w:rsidRDefault="00F9191D" w:rsidP="00806242">
      <w:pPr>
        <w:pStyle w:val="21"/>
        <w:widowControl w:val="0"/>
        <w:shd w:val="clear" w:color="auto" w:fill="FFFFFF"/>
        <w:tabs>
          <w:tab w:val="left" w:pos="525"/>
        </w:tabs>
        <w:autoSpaceDE w:val="0"/>
        <w:spacing w:after="0" w:line="240" w:lineRule="auto"/>
        <w:ind w:left="-567"/>
        <w:jc w:val="both"/>
        <w:rPr>
          <w:rFonts w:ascii="PT Astra Serif" w:hAnsi="PT Astra Serif"/>
          <w:color w:val="000000"/>
          <w:spacing w:val="-2"/>
          <w:sz w:val="20"/>
        </w:rPr>
      </w:pPr>
    </w:p>
    <w:p w:rsidR="00F9191D" w:rsidRPr="00806242" w:rsidRDefault="00F9191D" w:rsidP="00806242">
      <w:pPr>
        <w:ind w:left="-567"/>
        <w:jc w:val="center"/>
        <w:rPr>
          <w:rFonts w:ascii="PT Astra Serif" w:hAnsi="PT Astra Serif"/>
          <w:b/>
          <w:bCs/>
          <w:color w:val="000000"/>
          <w:sz w:val="20"/>
          <w:szCs w:val="20"/>
        </w:rPr>
      </w:pPr>
      <w:r w:rsidRPr="00806242">
        <w:rPr>
          <w:rFonts w:ascii="PT Astra Serif" w:hAnsi="PT Astra Serif"/>
          <w:b/>
          <w:bCs/>
          <w:color w:val="000000"/>
          <w:sz w:val="20"/>
          <w:szCs w:val="20"/>
        </w:rPr>
        <w:t>4.Права и обязанности сторон</w:t>
      </w:r>
    </w:p>
    <w:p w:rsidR="00F9191D" w:rsidRPr="00806242" w:rsidRDefault="00F9191D" w:rsidP="00806242">
      <w:pPr>
        <w:ind w:left="-567"/>
        <w:jc w:val="both"/>
        <w:rPr>
          <w:rFonts w:ascii="PT Astra Serif" w:hAnsi="PT Astra Serif"/>
          <w:color w:val="000000"/>
          <w:sz w:val="20"/>
          <w:szCs w:val="20"/>
        </w:rPr>
      </w:pPr>
      <w:r w:rsidRPr="00806242">
        <w:rPr>
          <w:rFonts w:ascii="PT Astra Serif" w:hAnsi="PT Astra Serif"/>
          <w:color w:val="000000"/>
          <w:sz w:val="20"/>
          <w:szCs w:val="20"/>
        </w:rPr>
        <w:t>4.1. Обязанности Поставщика:</w:t>
      </w:r>
    </w:p>
    <w:p w:rsidR="00F9191D" w:rsidRPr="00806242" w:rsidRDefault="00F9191D" w:rsidP="00806242">
      <w:pPr>
        <w:ind w:left="-567"/>
        <w:jc w:val="both"/>
        <w:rPr>
          <w:rFonts w:ascii="PT Astra Serif" w:hAnsi="PT Astra Serif"/>
          <w:color w:val="000000"/>
          <w:sz w:val="20"/>
          <w:szCs w:val="20"/>
        </w:rPr>
      </w:pPr>
      <w:r w:rsidRPr="00806242">
        <w:rPr>
          <w:rFonts w:ascii="PT Astra Serif" w:hAnsi="PT Astra Serif"/>
          <w:color w:val="000000"/>
          <w:sz w:val="20"/>
          <w:szCs w:val="20"/>
        </w:rPr>
        <w:t xml:space="preserve">4.1.1.обязуется поставить Товар с момента получения письменной заявки от Заказчика, в соответствии  с условиями настоящего </w:t>
      </w:r>
      <w:r w:rsidR="00890867" w:rsidRPr="00806242">
        <w:rPr>
          <w:rFonts w:ascii="PT Astra Serif" w:hAnsi="PT Astra Serif"/>
          <w:color w:val="000000"/>
          <w:sz w:val="20"/>
          <w:szCs w:val="20"/>
        </w:rPr>
        <w:t>контракт</w:t>
      </w:r>
      <w:r w:rsidRPr="00806242">
        <w:rPr>
          <w:rFonts w:ascii="PT Astra Serif" w:hAnsi="PT Astra Serif"/>
          <w:color w:val="000000"/>
          <w:sz w:val="20"/>
          <w:szCs w:val="20"/>
        </w:rPr>
        <w:t>а;</w:t>
      </w:r>
    </w:p>
    <w:p w:rsidR="006937AE" w:rsidRPr="00806242" w:rsidRDefault="00F9191D" w:rsidP="00806242">
      <w:pPr>
        <w:ind w:left="-567"/>
        <w:jc w:val="both"/>
        <w:rPr>
          <w:rFonts w:ascii="PT Astra Serif" w:hAnsi="PT Astra Serif"/>
          <w:color w:val="000000"/>
          <w:sz w:val="20"/>
          <w:szCs w:val="20"/>
        </w:rPr>
      </w:pPr>
      <w:r w:rsidRPr="00806242">
        <w:rPr>
          <w:rFonts w:ascii="PT Astra Serif" w:hAnsi="PT Astra Serif"/>
          <w:color w:val="000000"/>
          <w:sz w:val="20"/>
          <w:szCs w:val="20"/>
        </w:rPr>
        <w:t>4.1.2.заменить некачественный Товар в течение 3 календарных дней после обнаружения данного факта Заказчиком;</w:t>
      </w:r>
    </w:p>
    <w:p w:rsidR="00894033" w:rsidRPr="00806242" w:rsidRDefault="00F9191D" w:rsidP="00806242">
      <w:pPr>
        <w:ind w:left="-567"/>
        <w:jc w:val="both"/>
        <w:rPr>
          <w:rFonts w:ascii="PT Astra Serif" w:hAnsi="PT Astra Serif"/>
          <w:color w:val="000000"/>
          <w:sz w:val="20"/>
          <w:szCs w:val="20"/>
        </w:rPr>
      </w:pPr>
      <w:r w:rsidRPr="00806242">
        <w:rPr>
          <w:rFonts w:ascii="PT Astra Serif" w:hAnsi="PT Astra Serif"/>
          <w:color w:val="000000"/>
          <w:sz w:val="20"/>
          <w:szCs w:val="20"/>
        </w:rPr>
        <w:t>4.2. Обязанности Заказчика:</w:t>
      </w:r>
    </w:p>
    <w:p w:rsidR="00F9191D" w:rsidRPr="00806242" w:rsidRDefault="00F9191D" w:rsidP="00806242">
      <w:pPr>
        <w:ind w:left="-567"/>
        <w:jc w:val="both"/>
        <w:rPr>
          <w:rFonts w:ascii="PT Astra Serif" w:hAnsi="PT Astra Serif"/>
          <w:color w:val="000000"/>
          <w:sz w:val="20"/>
          <w:szCs w:val="20"/>
        </w:rPr>
      </w:pPr>
      <w:r w:rsidRPr="00806242">
        <w:rPr>
          <w:rFonts w:ascii="PT Astra Serif" w:hAnsi="PT Astra Serif"/>
          <w:color w:val="000000"/>
          <w:sz w:val="20"/>
          <w:szCs w:val="20"/>
        </w:rPr>
        <w:t xml:space="preserve">4.2.1.принять и оплатить Товар в соответствии с условиями настоящего </w:t>
      </w:r>
      <w:r w:rsidR="00890867" w:rsidRPr="00806242">
        <w:rPr>
          <w:rFonts w:ascii="PT Astra Serif" w:hAnsi="PT Astra Serif"/>
          <w:color w:val="000000"/>
          <w:sz w:val="20"/>
          <w:szCs w:val="20"/>
        </w:rPr>
        <w:t>контракт</w:t>
      </w:r>
      <w:r w:rsidRPr="00806242">
        <w:rPr>
          <w:rFonts w:ascii="PT Astra Serif" w:hAnsi="PT Astra Serif"/>
          <w:color w:val="000000"/>
          <w:sz w:val="20"/>
          <w:szCs w:val="20"/>
        </w:rPr>
        <w:t>а;</w:t>
      </w:r>
    </w:p>
    <w:p w:rsidR="00F9191D" w:rsidRPr="00806242" w:rsidRDefault="00F9191D" w:rsidP="00806242">
      <w:pPr>
        <w:pStyle w:val="a4"/>
        <w:spacing w:after="0" w:line="240" w:lineRule="auto"/>
        <w:ind w:left="-567"/>
        <w:jc w:val="both"/>
        <w:rPr>
          <w:rFonts w:ascii="PT Astra Serif" w:hAnsi="PT Astra Serif"/>
          <w:color w:val="000000"/>
          <w:sz w:val="20"/>
        </w:rPr>
      </w:pPr>
      <w:r w:rsidRPr="00806242">
        <w:rPr>
          <w:rFonts w:ascii="PT Astra Serif" w:hAnsi="PT Astra Serif"/>
          <w:color w:val="000000"/>
          <w:sz w:val="20"/>
        </w:rPr>
        <w:t xml:space="preserve">4.2.2. письменно уведомить Поставщика в случае обнаружения в поставленном Товаре недостатков, недостач или иных несоответствий условиям настоящего </w:t>
      </w:r>
      <w:r w:rsidR="00890867" w:rsidRPr="00806242">
        <w:rPr>
          <w:rFonts w:ascii="PT Astra Serif" w:hAnsi="PT Astra Serif"/>
          <w:color w:val="000000"/>
          <w:sz w:val="20"/>
        </w:rPr>
        <w:t>контракт</w:t>
      </w:r>
      <w:r w:rsidRPr="00806242">
        <w:rPr>
          <w:rFonts w:ascii="PT Astra Serif" w:hAnsi="PT Astra Serif"/>
          <w:color w:val="000000"/>
          <w:sz w:val="20"/>
        </w:rPr>
        <w:t>а и спецификации.</w:t>
      </w:r>
    </w:p>
    <w:p w:rsidR="00F9191D" w:rsidRPr="00806242" w:rsidRDefault="00CF44F5" w:rsidP="00806242">
      <w:pPr>
        <w:pStyle w:val="a4"/>
        <w:spacing w:after="0" w:line="240" w:lineRule="auto"/>
        <w:ind w:left="-567"/>
        <w:jc w:val="center"/>
        <w:rPr>
          <w:rFonts w:ascii="PT Astra Serif" w:hAnsi="PT Astra Serif"/>
          <w:b/>
          <w:bCs/>
          <w:color w:val="000000"/>
          <w:sz w:val="20"/>
        </w:rPr>
      </w:pPr>
      <w:r w:rsidRPr="00806242">
        <w:rPr>
          <w:rFonts w:ascii="PT Astra Serif" w:hAnsi="PT Astra Serif"/>
          <w:b/>
          <w:bCs/>
          <w:color w:val="000000"/>
          <w:sz w:val="20"/>
        </w:rPr>
        <w:t>5.Срок и порядок поставки</w:t>
      </w:r>
    </w:p>
    <w:p w:rsidR="00B1312D" w:rsidRPr="00806242" w:rsidRDefault="00F9191D" w:rsidP="00806242">
      <w:pPr>
        <w:pStyle w:val="a4"/>
        <w:spacing w:after="0" w:line="240" w:lineRule="auto"/>
        <w:ind w:left="-567"/>
        <w:jc w:val="both"/>
        <w:rPr>
          <w:rFonts w:ascii="PT Astra Serif" w:hAnsi="PT Astra Serif"/>
          <w:b/>
          <w:bCs/>
          <w:color w:val="000000"/>
          <w:sz w:val="20"/>
        </w:rPr>
      </w:pPr>
      <w:r w:rsidRPr="00806242">
        <w:rPr>
          <w:rFonts w:ascii="PT Astra Serif" w:hAnsi="PT Astra Serif"/>
          <w:color w:val="000000"/>
          <w:sz w:val="20"/>
        </w:rPr>
        <w:lastRenderedPageBreak/>
        <w:t xml:space="preserve">5.1. Срок поставки Товара: с </w:t>
      </w:r>
      <w:r w:rsidR="004329F7" w:rsidRPr="00806242">
        <w:rPr>
          <w:rFonts w:ascii="PT Astra Serif" w:hAnsi="PT Astra Serif"/>
          <w:color w:val="000000"/>
          <w:sz w:val="20"/>
        </w:rPr>
        <w:t>момента подписания</w:t>
      </w:r>
      <w:r w:rsidR="0083125C">
        <w:rPr>
          <w:rFonts w:ascii="PT Astra Serif" w:hAnsi="PT Astra Serif"/>
          <w:color w:val="000000"/>
          <w:sz w:val="20"/>
        </w:rPr>
        <w:t xml:space="preserve"> по 30</w:t>
      </w:r>
      <w:r w:rsidR="00806242" w:rsidRPr="00806242">
        <w:rPr>
          <w:rFonts w:ascii="PT Astra Serif" w:hAnsi="PT Astra Serif"/>
          <w:color w:val="000000"/>
          <w:sz w:val="20"/>
        </w:rPr>
        <w:t>.10</w:t>
      </w:r>
      <w:r w:rsidRPr="00806242">
        <w:rPr>
          <w:rFonts w:ascii="PT Astra Serif" w:hAnsi="PT Astra Serif"/>
          <w:color w:val="000000"/>
          <w:sz w:val="20"/>
        </w:rPr>
        <w:t>.20</w:t>
      </w:r>
      <w:r w:rsidR="003746FA" w:rsidRPr="00806242">
        <w:rPr>
          <w:rFonts w:ascii="PT Astra Serif" w:hAnsi="PT Astra Serif"/>
          <w:color w:val="000000"/>
          <w:sz w:val="20"/>
        </w:rPr>
        <w:t>2</w:t>
      </w:r>
      <w:r w:rsidR="00496F16" w:rsidRPr="00806242">
        <w:rPr>
          <w:rFonts w:ascii="PT Astra Serif" w:hAnsi="PT Astra Serif"/>
          <w:color w:val="000000"/>
          <w:sz w:val="20"/>
        </w:rPr>
        <w:t>6</w:t>
      </w:r>
      <w:r w:rsidR="00CF44F5" w:rsidRPr="00806242">
        <w:rPr>
          <w:rFonts w:ascii="PT Astra Serif" w:hAnsi="PT Astra Serif"/>
          <w:color w:val="000000"/>
          <w:sz w:val="20"/>
        </w:rPr>
        <w:t xml:space="preserve"> </w:t>
      </w:r>
      <w:r w:rsidRPr="00806242">
        <w:rPr>
          <w:rFonts w:ascii="PT Astra Serif" w:hAnsi="PT Astra Serif"/>
          <w:color w:val="000000"/>
          <w:sz w:val="20"/>
        </w:rPr>
        <w:t xml:space="preserve">года,  </w:t>
      </w:r>
      <w:r w:rsidR="00B1312D" w:rsidRPr="00806242">
        <w:rPr>
          <w:rFonts w:ascii="PT Astra Serif" w:hAnsi="PT Astra Serif"/>
          <w:color w:val="000000"/>
          <w:sz w:val="20"/>
        </w:rPr>
        <w:t xml:space="preserve">заявка исполняется  в течение трех рабочих дней  с момента получения  заявки Заказчика. </w:t>
      </w:r>
    </w:p>
    <w:p w:rsidR="006937AE" w:rsidRPr="00806242" w:rsidRDefault="00F9191D" w:rsidP="00806242">
      <w:pPr>
        <w:pStyle w:val="a4"/>
        <w:spacing w:after="0" w:line="240" w:lineRule="auto"/>
        <w:ind w:left="-567"/>
        <w:jc w:val="both"/>
        <w:rPr>
          <w:rFonts w:ascii="PT Astra Serif" w:hAnsi="PT Astra Serif"/>
          <w:color w:val="000000"/>
          <w:sz w:val="20"/>
        </w:rPr>
      </w:pPr>
      <w:r w:rsidRPr="00806242">
        <w:rPr>
          <w:rFonts w:ascii="PT Astra Serif" w:hAnsi="PT Astra Serif"/>
          <w:color w:val="000000"/>
          <w:sz w:val="20"/>
        </w:rPr>
        <w:t>5.2. Поставка производится транспортом  Поставщика до местонахождения Заказчика (</w:t>
      </w:r>
      <w:r w:rsidR="003D4C77" w:rsidRPr="00806242">
        <w:rPr>
          <w:rFonts w:ascii="PT Astra Serif" w:hAnsi="PT Astra Serif"/>
          <w:color w:val="000000"/>
          <w:sz w:val="20"/>
        </w:rPr>
        <w:t xml:space="preserve">Ульяновская область, Инзенский район, </w:t>
      </w:r>
      <w:r w:rsidRPr="00806242">
        <w:rPr>
          <w:rFonts w:ascii="PT Astra Serif" w:hAnsi="PT Astra Serif"/>
          <w:color w:val="000000"/>
          <w:sz w:val="20"/>
        </w:rPr>
        <w:t xml:space="preserve">с. Труслейка ул. Луговая, д.102). </w:t>
      </w:r>
    </w:p>
    <w:p w:rsidR="006937AE" w:rsidRPr="00806242" w:rsidRDefault="00F9191D" w:rsidP="00806242">
      <w:pPr>
        <w:pStyle w:val="a4"/>
        <w:spacing w:after="0" w:line="240" w:lineRule="auto"/>
        <w:ind w:left="-567"/>
        <w:jc w:val="both"/>
        <w:rPr>
          <w:rFonts w:ascii="PT Astra Serif" w:hAnsi="PT Astra Serif"/>
          <w:color w:val="000000"/>
          <w:sz w:val="20"/>
        </w:rPr>
      </w:pPr>
      <w:r w:rsidRPr="00806242">
        <w:rPr>
          <w:rFonts w:ascii="PT Astra Serif" w:hAnsi="PT Astra Serif"/>
          <w:color w:val="000000"/>
          <w:sz w:val="20"/>
        </w:rPr>
        <w:t xml:space="preserve">5.3. Приемка Товара оформляется товарно-транспортной накладной, подписанной сторонами. В случае обнаружения при приемке несоответствия полученного Товара условиям настоящего </w:t>
      </w:r>
      <w:r w:rsidR="00890867" w:rsidRPr="00806242">
        <w:rPr>
          <w:rFonts w:ascii="PT Astra Serif" w:hAnsi="PT Astra Serif"/>
          <w:color w:val="000000"/>
          <w:sz w:val="20"/>
        </w:rPr>
        <w:t>контракт</w:t>
      </w:r>
      <w:r w:rsidRPr="00806242">
        <w:rPr>
          <w:rFonts w:ascii="PT Astra Serif" w:hAnsi="PT Astra Serif"/>
          <w:color w:val="000000"/>
          <w:sz w:val="20"/>
        </w:rPr>
        <w:t>а или спецификации, об этом делается соответствующая запись в акте приемки.</w:t>
      </w:r>
    </w:p>
    <w:p w:rsidR="00F9191D" w:rsidRPr="00806242" w:rsidRDefault="00F9191D" w:rsidP="00806242">
      <w:pPr>
        <w:pStyle w:val="a4"/>
        <w:spacing w:after="0" w:line="240" w:lineRule="auto"/>
        <w:ind w:left="-567"/>
        <w:jc w:val="both"/>
        <w:rPr>
          <w:rFonts w:ascii="PT Astra Serif" w:hAnsi="PT Astra Serif"/>
          <w:color w:val="000000"/>
          <w:sz w:val="20"/>
        </w:rPr>
      </w:pPr>
      <w:r w:rsidRPr="00806242">
        <w:rPr>
          <w:rFonts w:ascii="PT Astra Serif" w:hAnsi="PT Astra Serif"/>
          <w:color w:val="000000"/>
          <w:sz w:val="20"/>
        </w:rPr>
        <w:t xml:space="preserve"> 5.4. Датой поставки считается  дата подписания товарно-транспортной накладной.</w:t>
      </w:r>
    </w:p>
    <w:p w:rsidR="00F9191D" w:rsidRPr="00806242" w:rsidRDefault="00F9191D" w:rsidP="00806242">
      <w:pPr>
        <w:shd w:val="clear" w:color="auto" w:fill="FFFFFF"/>
        <w:ind w:left="-567" w:firstLine="709"/>
        <w:jc w:val="both"/>
        <w:rPr>
          <w:rFonts w:ascii="PT Astra Serif" w:hAnsi="PT Astra Serif"/>
          <w:color w:val="000000"/>
          <w:sz w:val="20"/>
          <w:szCs w:val="20"/>
        </w:rPr>
      </w:pPr>
    </w:p>
    <w:p w:rsidR="00F9191D" w:rsidRPr="00806242" w:rsidRDefault="00CF44F5" w:rsidP="00806242">
      <w:pPr>
        <w:shd w:val="clear" w:color="auto" w:fill="FFFFFF"/>
        <w:tabs>
          <w:tab w:val="left" w:pos="3975"/>
        </w:tabs>
        <w:ind w:left="-567"/>
        <w:jc w:val="center"/>
        <w:rPr>
          <w:rFonts w:ascii="PT Astra Serif" w:hAnsi="PT Astra Serif"/>
          <w:b/>
          <w:color w:val="000000"/>
          <w:sz w:val="20"/>
          <w:szCs w:val="20"/>
        </w:rPr>
      </w:pPr>
      <w:r w:rsidRPr="00806242">
        <w:rPr>
          <w:rFonts w:ascii="PT Astra Serif" w:hAnsi="PT Astra Serif"/>
          <w:b/>
          <w:color w:val="000000"/>
          <w:sz w:val="20"/>
          <w:szCs w:val="20"/>
        </w:rPr>
        <w:t>6.Ответственность сторон</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6.1. За неисполнение или ненадлежащее исполнение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ом</w:t>
      </w:r>
      <w:r w:rsidR="000D7049" w:rsidRPr="00806242">
        <w:rPr>
          <w:rFonts w:ascii="PT Astra Serif" w:hAnsi="PT Astra Serif"/>
          <w:sz w:val="20"/>
          <w:szCs w:val="20"/>
        </w:rPr>
        <w:t>,</w:t>
      </w:r>
      <w:r w:rsidRPr="00806242">
        <w:rPr>
          <w:rFonts w:ascii="PT Astra Serif" w:hAnsi="PT Astra Serif"/>
          <w:sz w:val="20"/>
          <w:szCs w:val="20"/>
        </w:rPr>
        <w:t xml:space="preserve"> Стороны несут ответственность в соответствии с законодательством Российской Федерации.</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6.2. В случае просрочки исполнения заказчиком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а также в иных случаях неисполнения или ненадлежащего исполнения заказчиком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поставщик (подрядчик, исполнитель) вправе потребовать уплаты неустоек (штрафов, пеней). </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6.2.1. Пеня начисляется за каждый день просрочки исполнения обязательства, предусмотренного </w:t>
      </w:r>
      <w:r w:rsidR="00890867" w:rsidRPr="00806242">
        <w:rPr>
          <w:rFonts w:ascii="PT Astra Serif" w:hAnsi="PT Astra Serif"/>
          <w:sz w:val="20"/>
          <w:szCs w:val="20"/>
        </w:rPr>
        <w:t>контракт</w:t>
      </w:r>
      <w:r w:rsidRPr="00806242">
        <w:rPr>
          <w:rFonts w:ascii="PT Astra Serif" w:hAnsi="PT Astra Serif"/>
          <w:sz w:val="20"/>
          <w:szCs w:val="20"/>
        </w:rPr>
        <w:t xml:space="preserve">ом, начиная со дня, следующего после дня истечения установленного </w:t>
      </w:r>
      <w:r w:rsidR="00890867" w:rsidRPr="00806242">
        <w:rPr>
          <w:rFonts w:ascii="PT Astra Serif" w:hAnsi="PT Astra Serif"/>
          <w:sz w:val="20"/>
          <w:szCs w:val="20"/>
        </w:rPr>
        <w:t>контракт</w:t>
      </w:r>
      <w:r w:rsidRPr="00806242">
        <w:rPr>
          <w:rFonts w:ascii="PT Astra Serif" w:hAnsi="PT Astra Serif"/>
          <w:sz w:val="20"/>
          <w:szCs w:val="20"/>
        </w:rPr>
        <w:t xml:space="preserve">ом  срока исполнения обязательства. Такая пеня устанавливается </w:t>
      </w:r>
      <w:r w:rsidR="00890867" w:rsidRPr="00806242">
        <w:rPr>
          <w:rFonts w:ascii="PT Astra Serif" w:hAnsi="PT Astra Serif"/>
          <w:sz w:val="20"/>
          <w:szCs w:val="20"/>
        </w:rPr>
        <w:t>контракт</w:t>
      </w:r>
      <w:r w:rsidRPr="00806242">
        <w:rPr>
          <w:rFonts w:ascii="PT Astra Serif" w:hAnsi="PT Astra Serif"/>
          <w:sz w:val="20"/>
          <w:szCs w:val="20"/>
        </w:rPr>
        <w:t xml:space="preserve">ом в размере одной трехсотой действующей на дату уплаты пеней </w:t>
      </w:r>
      <w:r w:rsidR="00CF44F5" w:rsidRPr="00806242">
        <w:rPr>
          <w:rFonts w:ascii="PT Astra Serif" w:hAnsi="PT Astra Serif"/>
          <w:sz w:val="20"/>
          <w:szCs w:val="20"/>
        </w:rPr>
        <w:t xml:space="preserve">ключевой </w:t>
      </w:r>
      <w:r w:rsidRPr="00806242">
        <w:rPr>
          <w:rFonts w:ascii="PT Astra Serif" w:hAnsi="PT Astra Serif"/>
          <w:sz w:val="20"/>
          <w:szCs w:val="20"/>
        </w:rPr>
        <w:t>ставки Центрального банка Российской Федерации</w:t>
      </w:r>
      <w:r w:rsidR="00CF44F5" w:rsidRPr="00806242">
        <w:rPr>
          <w:rFonts w:ascii="PT Astra Serif" w:hAnsi="PT Astra Serif"/>
          <w:sz w:val="20"/>
          <w:szCs w:val="20"/>
        </w:rPr>
        <w:t xml:space="preserve"> </w:t>
      </w:r>
      <w:r w:rsidRPr="00806242">
        <w:rPr>
          <w:rFonts w:ascii="PT Astra Serif" w:hAnsi="PT Astra Serif"/>
          <w:sz w:val="20"/>
          <w:szCs w:val="20"/>
        </w:rPr>
        <w:t xml:space="preserve">от не уплаченной в срок суммы. </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6.2.2. Штрафы начисляются за ненадлежащее исполнение заказчиком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за исключением просрочки исполнения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ом.</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За каждый факт неисполнения заказчиком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за исключением просрочки исполнения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ом, размер штрафа составляет 1000,00 руб.*</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&lt;*&gt; Устанавливается в виде фиксированной суммы, определяемой в следующем порядке:</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а) 1000 рублей, если цена контракта не превышает 3 млн. рублей (включительно);</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б) 5000 рублей, если цена контракта составляет от 3 млн. рублей до 50 млн. рублей (включительно);</w:t>
      </w:r>
    </w:p>
    <w:p w:rsidR="005D17E4" w:rsidRPr="00806242" w:rsidRDefault="005D17E4" w:rsidP="00806242">
      <w:pPr>
        <w:tabs>
          <w:tab w:val="left" w:pos="-284"/>
        </w:tabs>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в) 10000 рублей, если цена контракта составляет от 50 млн. рублей до 100 млн.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г) 100000 рублей, если цена контракта превышает 100 млн. рублей.</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6.2.3. Общая сумма начисленной неустойки (штрафов, пени) за ненадлежащее исполнение заказчиком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не может превышать цену </w:t>
      </w:r>
      <w:r w:rsidR="00890867" w:rsidRPr="00806242">
        <w:rPr>
          <w:rFonts w:ascii="PT Astra Serif" w:hAnsi="PT Astra Serif"/>
          <w:sz w:val="20"/>
          <w:szCs w:val="20"/>
        </w:rPr>
        <w:t>контракт</w:t>
      </w:r>
      <w:r w:rsidRPr="00806242">
        <w:rPr>
          <w:rFonts w:ascii="PT Astra Serif" w:hAnsi="PT Astra Serif"/>
          <w:sz w:val="20"/>
          <w:szCs w:val="20"/>
        </w:rPr>
        <w:t>а.</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6.3. </w:t>
      </w:r>
      <w:proofErr w:type="gramStart"/>
      <w:r w:rsidRPr="00806242">
        <w:rPr>
          <w:rFonts w:ascii="PT Astra Serif" w:hAnsi="PT Astra Serif"/>
          <w:sz w:val="20"/>
          <w:szCs w:val="20"/>
        </w:rPr>
        <w:t xml:space="preserve">В случае просрочки исполнения поставщиком (подрядчиком, исполнителем) обязательств (в том числе гарантийного обязательства),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а также в иных случаях неисполнения или ненадлежащего исполнения поставщиком (подрядчиком, исполнителем)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ом, заказчик направляет поставщику (подрядчику, исполнителю) требование об уплате неустоек (штрафов, пеней).</w:t>
      </w:r>
      <w:proofErr w:type="gramEnd"/>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6.3.1. </w:t>
      </w:r>
      <w:proofErr w:type="gramStart"/>
      <w:r w:rsidRPr="00806242">
        <w:rPr>
          <w:rFonts w:ascii="PT Astra Serif" w:hAnsi="PT Astra Serif"/>
          <w:sz w:val="20"/>
          <w:szCs w:val="20"/>
        </w:rPr>
        <w:t xml:space="preserve">Пеня начисляется за каждый день просрочки исполнения поставщиком (подрядчиком, исполнителем) обязательства, предусмотренного </w:t>
      </w:r>
      <w:r w:rsidR="00890867" w:rsidRPr="00806242">
        <w:rPr>
          <w:rFonts w:ascii="PT Astra Serif" w:hAnsi="PT Astra Serif"/>
          <w:sz w:val="20"/>
          <w:szCs w:val="20"/>
        </w:rPr>
        <w:t>контракт</w:t>
      </w:r>
      <w:r w:rsidRPr="00806242">
        <w:rPr>
          <w:rFonts w:ascii="PT Astra Serif" w:hAnsi="PT Astra Serif"/>
          <w:sz w:val="20"/>
          <w:szCs w:val="20"/>
        </w:rPr>
        <w:t xml:space="preserve">ом, начиная со дня, следующего после дня истечения установленного </w:t>
      </w:r>
      <w:r w:rsidR="00890867" w:rsidRPr="00806242">
        <w:rPr>
          <w:rFonts w:ascii="PT Astra Serif" w:hAnsi="PT Astra Serif"/>
          <w:sz w:val="20"/>
          <w:szCs w:val="20"/>
        </w:rPr>
        <w:t>контракт</w:t>
      </w:r>
      <w:r w:rsidRPr="00806242">
        <w:rPr>
          <w:rFonts w:ascii="PT Astra Serif" w:hAnsi="PT Astra Serif"/>
          <w:sz w:val="20"/>
          <w:szCs w:val="20"/>
        </w:rPr>
        <w:t xml:space="preserve">ом срока исполнения обязательства, и устанавливается </w:t>
      </w:r>
      <w:r w:rsidR="00890867" w:rsidRPr="00806242">
        <w:rPr>
          <w:rFonts w:ascii="PT Astra Serif" w:hAnsi="PT Astra Serif"/>
          <w:sz w:val="20"/>
          <w:szCs w:val="20"/>
        </w:rPr>
        <w:t>контракт</w:t>
      </w:r>
      <w:r w:rsidRPr="00806242">
        <w:rPr>
          <w:rFonts w:ascii="PT Astra Serif" w:hAnsi="PT Astra Serif"/>
          <w:sz w:val="20"/>
          <w:szCs w:val="20"/>
        </w:rPr>
        <w:t xml:space="preserve">ом в размере, в размере одной трехсотой действующей на дату уплаты пени </w:t>
      </w:r>
      <w:r w:rsidR="00CF44F5" w:rsidRPr="00806242">
        <w:rPr>
          <w:rFonts w:ascii="PT Astra Serif" w:hAnsi="PT Astra Serif"/>
          <w:sz w:val="20"/>
          <w:szCs w:val="20"/>
        </w:rPr>
        <w:t xml:space="preserve">ключевой </w:t>
      </w:r>
      <w:r w:rsidRPr="00806242">
        <w:rPr>
          <w:rFonts w:ascii="PT Astra Serif" w:hAnsi="PT Astra Serif"/>
          <w:sz w:val="20"/>
          <w:szCs w:val="20"/>
        </w:rPr>
        <w:t xml:space="preserve">ставки Центрального банка Российской Федерации от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уменьшенной на сумму, пропорциональную объему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ом и фактически исполненных поставщиком</w:t>
      </w:r>
      <w:proofErr w:type="gramEnd"/>
      <w:r w:rsidRPr="00806242">
        <w:rPr>
          <w:rFonts w:ascii="PT Astra Serif" w:hAnsi="PT Astra Serif"/>
          <w:sz w:val="20"/>
          <w:szCs w:val="20"/>
        </w:rPr>
        <w:t xml:space="preserve"> (подрядчиком, исполнителем).</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6.3.2. Штрафы начисляются за неисполнение или ненадлежащее исполнение поставщиком (подрядчиком, исполнителем)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за исключением просрочки исполнения поставщиком (подрядчиком, исполнителем) обязательств (в том числе гарантийного обязательства),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Размер штрафа устанавливается </w:t>
      </w:r>
      <w:r w:rsidR="00890867" w:rsidRPr="00806242">
        <w:rPr>
          <w:rFonts w:ascii="PT Astra Serif" w:hAnsi="PT Astra Serif"/>
          <w:sz w:val="20"/>
          <w:szCs w:val="20"/>
        </w:rPr>
        <w:t>контракт</w:t>
      </w:r>
      <w:r w:rsidRPr="00806242">
        <w:rPr>
          <w:rFonts w:ascii="PT Astra Serif" w:hAnsi="PT Astra Serif"/>
          <w:sz w:val="20"/>
          <w:szCs w:val="20"/>
        </w:rPr>
        <w:t xml:space="preserve">ом в виде фиксированной суммы, в том числе рассчитываемой как процент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или в случае, если </w:t>
      </w:r>
      <w:r w:rsidR="00890867" w:rsidRPr="00806242">
        <w:rPr>
          <w:rFonts w:ascii="PT Astra Serif" w:hAnsi="PT Astra Serif"/>
          <w:sz w:val="20"/>
          <w:szCs w:val="20"/>
        </w:rPr>
        <w:t>контракт</w:t>
      </w:r>
      <w:r w:rsidRPr="00806242">
        <w:rPr>
          <w:rFonts w:ascii="PT Astra Serif" w:hAnsi="PT Astra Serif"/>
          <w:sz w:val="20"/>
          <w:szCs w:val="20"/>
        </w:rPr>
        <w:t xml:space="preserve">ом предусмотрены этапы исполнения </w:t>
      </w:r>
      <w:r w:rsidR="00890867" w:rsidRPr="00806242">
        <w:rPr>
          <w:rFonts w:ascii="PT Astra Serif" w:hAnsi="PT Astra Serif"/>
          <w:sz w:val="20"/>
          <w:szCs w:val="20"/>
        </w:rPr>
        <w:t>контракт</w:t>
      </w:r>
      <w:r w:rsidRPr="00806242">
        <w:rPr>
          <w:rFonts w:ascii="PT Astra Serif" w:hAnsi="PT Astra Serif"/>
          <w:sz w:val="20"/>
          <w:szCs w:val="20"/>
        </w:rPr>
        <w:t xml:space="preserve">а, как процент этапа исполнения </w:t>
      </w:r>
      <w:r w:rsidR="00890867" w:rsidRPr="00806242">
        <w:rPr>
          <w:rFonts w:ascii="PT Astra Serif" w:hAnsi="PT Astra Serif"/>
          <w:sz w:val="20"/>
          <w:szCs w:val="20"/>
        </w:rPr>
        <w:t>контракт</w:t>
      </w:r>
      <w:r w:rsidRPr="00806242">
        <w:rPr>
          <w:rFonts w:ascii="PT Astra Serif" w:hAnsi="PT Astra Serif"/>
          <w:sz w:val="20"/>
          <w:szCs w:val="20"/>
        </w:rPr>
        <w:t>а.</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6.3.2.1. За каждый факт неисполнения или ненадлежащего исполнения поставщиком (подрядчиком, исполнителем)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за исключением просрочки исполнения обязательств (в том числе гарантийного обязательства), предусмотренных контрактом, размер штрафа составляет </w:t>
      </w:r>
      <w:r w:rsidR="00806242" w:rsidRPr="00806242">
        <w:rPr>
          <w:rFonts w:ascii="PT Astra Serif" w:hAnsi="PT Astra Serif"/>
          <w:sz w:val="20"/>
          <w:szCs w:val="20"/>
        </w:rPr>
        <w:t xml:space="preserve">5070,70 </w:t>
      </w:r>
      <w:r w:rsidRPr="00806242">
        <w:rPr>
          <w:rFonts w:ascii="PT Astra Serif" w:hAnsi="PT Astra Serif"/>
          <w:sz w:val="20"/>
          <w:szCs w:val="20"/>
        </w:rPr>
        <w:t>руб.*</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&lt;*&gt; Устанавливается в виде фиксированной суммы, определяемой в следующем порядке:</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а) 10 процентов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не превышает 3 млн. рублей;</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б) 5 процентов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составляет от 3 млн. рублей до 50 млн.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в) 1 процент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составляет от 50 млн. рублей до 100 млн.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г) 0,5 процента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составляет от 100 млн. рублей до 500 млн.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д) 0,4 процента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составляет от 500 млн. рублей до 1 млрд.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е) 0,3 процента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составляет от 1 млрд. рублей до 2 млрд.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ж) 0,25 процента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составляет от 2 млрд. рублей до 5 млрд.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з) 0,2 процента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составляет от 5 млрд. рублей до 10 млрд.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и) 0,1 процента цены </w:t>
      </w:r>
      <w:r w:rsidR="00890867" w:rsidRPr="00806242">
        <w:rPr>
          <w:rFonts w:ascii="PT Astra Serif" w:hAnsi="PT Astra Serif"/>
          <w:sz w:val="20"/>
          <w:szCs w:val="20"/>
        </w:rPr>
        <w:t>контракт</w:t>
      </w:r>
      <w:r w:rsidRPr="00806242">
        <w:rPr>
          <w:rFonts w:ascii="PT Astra Serif" w:hAnsi="PT Astra Serif"/>
          <w:sz w:val="20"/>
          <w:szCs w:val="20"/>
        </w:rPr>
        <w:t xml:space="preserve">а (этапа) в случае, если цена </w:t>
      </w:r>
      <w:r w:rsidR="00890867" w:rsidRPr="00806242">
        <w:rPr>
          <w:rFonts w:ascii="PT Astra Serif" w:hAnsi="PT Astra Serif"/>
          <w:sz w:val="20"/>
          <w:szCs w:val="20"/>
        </w:rPr>
        <w:t>контракт</w:t>
      </w:r>
      <w:r w:rsidRPr="00806242">
        <w:rPr>
          <w:rFonts w:ascii="PT Astra Serif" w:hAnsi="PT Astra Serif"/>
          <w:sz w:val="20"/>
          <w:szCs w:val="20"/>
        </w:rPr>
        <w:t>а (этапа) превышает 10 млрд. рублей.</w:t>
      </w:r>
    </w:p>
    <w:p w:rsidR="005D17E4" w:rsidRPr="00806242" w:rsidRDefault="005D17E4" w:rsidP="00806242">
      <w:pPr>
        <w:autoSpaceDE w:val="0"/>
        <w:autoSpaceDN w:val="0"/>
        <w:adjustRightInd w:val="0"/>
        <w:ind w:left="-567"/>
        <w:jc w:val="both"/>
        <w:rPr>
          <w:rFonts w:ascii="PT Astra Serif" w:hAnsi="PT Astra Serif"/>
          <w:i/>
          <w:sz w:val="20"/>
          <w:szCs w:val="20"/>
        </w:rPr>
      </w:pPr>
      <w:r w:rsidRPr="00806242">
        <w:rPr>
          <w:rFonts w:ascii="PT Astra Serif" w:hAnsi="PT Astra Serif"/>
          <w:i/>
          <w:sz w:val="20"/>
          <w:szCs w:val="20"/>
        </w:rPr>
        <w:lastRenderedPageBreak/>
        <w:t>В случае</w:t>
      </w:r>
      <w:proofErr w:type="gramStart"/>
      <w:r w:rsidRPr="00806242">
        <w:rPr>
          <w:rFonts w:ascii="PT Astra Serif" w:hAnsi="PT Astra Serif"/>
          <w:i/>
          <w:sz w:val="20"/>
          <w:szCs w:val="20"/>
        </w:rPr>
        <w:t>,</w:t>
      </w:r>
      <w:proofErr w:type="gramEnd"/>
      <w:r w:rsidRPr="00806242">
        <w:rPr>
          <w:rFonts w:ascii="PT Astra Serif" w:hAnsi="PT Astra Serif"/>
          <w:i/>
          <w:sz w:val="20"/>
          <w:szCs w:val="20"/>
        </w:rPr>
        <w:t xml:space="preserve"> если проводился электронный аукцион на право заключить </w:t>
      </w:r>
      <w:r w:rsidR="00890867" w:rsidRPr="00806242">
        <w:rPr>
          <w:rFonts w:ascii="PT Astra Serif" w:hAnsi="PT Astra Serif"/>
          <w:sz w:val="20"/>
          <w:szCs w:val="20"/>
        </w:rPr>
        <w:t>контракт</w:t>
      </w:r>
      <w:r w:rsidRPr="00806242">
        <w:rPr>
          <w:rFonts w:ascii="PT Astra Serif" w:hAnsi="PT Astra Serif"/>
          <w:i/>
          <w:sz w:val="20"/>
          <w:szCs w:val="20"/>
        </w:rPr>
        <w:t xml:space="preserve">, пункт 7.3.2.1 настоящего </w:t>
      </w:r>
      <w:r w:rsidR="00890867" w:rsidRPr="00806242">
        <w:rPr>
          <w:rFonts w:ascii="PT Astra Serif" w:hAnsi="PT Astra Serif"/>
          <w:sz w:val="20"/>
          <w:szCs w:val="20"/>
        </w:rPr>
        <w:t>контракт</w:t>
      </w:r>
      <w:r w:rsidRPr="00806242">
        <w:rPr>
          <w:rFonts w:ascii="PT Astra Serif" w:hAnsi="PT Astra Serif"/>
          <w:sz w:val="20"/>
          <w:szCs w:val="20"/>
        </w:rPr>
        <w:t>а</w:t>
      </w:r>
      <w:r w:rsidRPr="00806242">
        <w:rPr>
          <w:rFonts w:ascii="PT Astra Serif" w:hAnsi="PT Astra Serif"/>
          <w:i/>
          <w:sz w:val="20"/>
          <w:szCs w:val="20"/>
        </w:rPr>
        <w:t xml:space="preserve"> включается в </w:t>
      </w:r>
      <w:r w:rsidR="00890867" w:rsidRPr="00806242">
        <w:rPr>
          <w:rFonts w:ascii="PT Astra Serif" w:hAnsi="PT Astra Serif"/>
          <w:sz w:val="20"/>
          <w:szCs w:val="20"/>
        </w:rPr>
        <w:t>контракт</w:t>
      </w:r>
      <w:r w:rsidRPr="00806242">
        <w:rPr>
          <w:rFonts w:ascii="PT Astra Serif" w:hAnsi="PT Astra Serif"/>
          <w:i/>
          <w:sz w:val="20"/>
          <w:szCs w:val="20"/>
        </w:rPr>
        <w:t xml:space="preserve">, направляемый победителю закупки (или иному участнику закупки), предложившему наиболее высокую цену за право заключения </w:t>
      </w:r>
      <w:r w:rsidR="00890867" w:rsidRPr="00806242">
        <w:rPr>
          <w:rFonts w:ascii="PT Astra Serif" w:hAnsi="PT Astra Serif"/>
          <w:i/>
          <w:sz w:val="20"/>
          <w:szCs w:val="20"/>
        </w:rPr>
        <w:t>контракт</w:t>
      </w:r>
      <w:r w:rsidRPr="00806242">
        <w:rPr>
          <w:rFonts w:ascii="PT Astra Serif" w:hAnsi="PT Astra Serif"/>
          <w:i/>
          <w:sz w:val="20"/>
          <w:szCs w:val="20"/>
        </w:rPr>
        <w:t>а, в следующей редакции:</w:t>
      </w:r>
    </w:p>
    <w:p w:rsidR="005D17E4" w:rsidRPr="00806242" w:rsidRDefault="005D17E4" w:rsidP="00806242">
      <w:pPr>
        <w:autoSpaceDE w:val="0"/>
        <w:autoSpaceDN w:val="0"/>
        <w:adjustRightInd w:val="0"/>
        <w:ind w:left="-567"/>
        <w:jc w:val="both"/>
        <w:rPr>
          <w:rFonts w:ascii="PT Astra Serif" w:hAnsi="PT Astra Serif"/>
          <w:sz w:val="20"/>
          <w:szCs w:val="20"/>
        </w:rPr>
      </w:pPr>
      <w:bookmarkStart w:id="0" w:name="Par11"/>
      <w:bookmarkEnd w:id="0"/>
      <w:r w:rsidRPr="00806242">
        <w:rPr>
          <w:rFonts w:ascii="PT Astra Serif" w:hAnsi="PT Astra Serif"/>
          <w:sz w:val="20"/>
          <w:szCs w:val="20"/>
        </w:rPr>
        <w:t xml:space="preserve">6.3.2.2. За каждый факт неисполнения или ненадлежащего исполнения поставщиком (подрядчиком, исполнителем) обязательства, предусмотренного </w:t>
      </w:r>
      <w:r w:rsidR="00890867" w:rsidRPr="00806242">
        <w:rPr>
          <w:rFonts w:ascii="PT Astra Serif" w:hAnsi="PT Astra Serif"/>
          <w:sz w:val="20"/>
          <w:szCs w:val="20"/>
        </w:rPr>
        <w:t>контракт</w:t>
      </w:r>
      <w:r w:rsidRPr="00806242">
        <w:rPr>
          <w:rFonts w:ascii="PT Astra Serif" w:hAnsi="PT Astra Serif"/>
          <w:sz w:val="20"/>
          <w:szCs w:val="20"/>
        </w:rPr>
        <w:t xml:space="preserve">ом, которое не имеет стоимостного выражения </w:t>
      </w:r>
      <w:r w:rsidRPr="00806242">
        <w:rPr>
          <w:rFonts w:ascii="PT Astra Serif" w:hAnsi="PT Astra Serif"/>
          <w:i/>
          <w:sz w:val="20"/>
          <w:szCs w:val="20"/>
        </w:rPr>
        <w:t xml:space="preserve">(при наличии в </w:t>
      </w:r>
      <w:r w:rsidR="00890867" w:rsidRPr="00806242">
        <w:rPr>
          <w:rFonts w:ascii="PT Astra Serif" w:hAnsi="PT Astra Serif"/>
          <w:i/>
          <w:sz w:val="20"/>
          <w:szCs w:val="20"/>
        </w:rPr>
        <w:t>контракт</w:t>
      </w:r>
      <w:r w:rsidRPr="00806242">
        <w:rPr>
          <w:rFonts w:ascii="PT Astra Serif" w:hAnsi="PT Astra Serif"/>
          <w:i/>
          <w:sz w:val="20"/>
          <w:szCs w:val="20"/>
        </w:rPr>
        <w:t>е таких обязательств</w:t>
      </w:r>
      <w:r w:rsidRPr="00806242">
        <w:rPr>
          <w:rFonts w:ascii="PT Astra Serif" w:hAnsi="PT Astra Serif"/>
          <w:sz w:val="20"/>
          <w:szCs w:val="20"/>
        </w:rPr>
        <w:t>), размер штрафа составляет 1000,00 руб.*</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&lt;*&gt; Устанавливается в виде фиксированной суммы, определяемой в следующем порядке:</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а) 1000 рублей, если цена </w:t>
      </w:r>
      <w:r w:rsidR="00890867" w:rsidRPr="00806242">
        <w:rPr>
          <w:rFonts w:ascii="PT Astra Serif" w:hAnsi="PT Astra Serif"/>
          <w:sz w:val="20"/>
          <w:szCs w:val="20"/>
        </w:rPr>
        <w:t>контракт</w:t>
      </w:r>
      <w:r w:rsidRPr="00806242">
        <w:rPr>
          <w:rFonts w:ascii="PT Astra Serif" w:hAnsi="PT Astra Serif"/>
          <w:sz w:val="20"/>
          <w:szCs w:val="20"/>
        </w:rPr>
        <w:t>а не превышает 3 млн. рублей;</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б) 5000 рублей, если цена </w:t>
      </w:r>
      <w:r w:rsidR="00890867" w:rsidRPr="00806242">
        <w:rPr>
          <w:rFonts w:ascii="PT Astra Serif" w:hAnsi="PT Astra Serif"/>
          <w:sz w:val="20"/>
          <w:szCs w:val="20"/>
        </w:rPr>
        <w:t>контракт</w:t>
      </w:r>
      <w:r w:rsidRPr="00806242">
        <w:rPr>
          <w:rFonts w:ascii="PT Astra Serif" w:hAnsi="PT Astra Serif"/>
          <w:sz w:val="20"/>
          <w:szCs w:val="20"/>
        </w:rPr>
        <w:t>а составляет от 3 млн. рублей до 50 млн.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в) 10000 рублей, если цена  </w:t>
      </w:r>
      <w:r w:rsidR="00890867" w:rsidRPr="00806242">
        <w:rPr>
          <w:rFonts w:ascii="PT Astra Serif" w:hAnsi="PT Astra Serif"/>
          <w:sz w:val="20"/>
          <w:szCs w:val="20"/>
        </w:rPr>
        <w:t>контракт</w:t>
      </w:r>
      <w:r w:rsidRPr="00806242">
        <w:rPr>
          <w:rFonts w:ascii="PT Astra Serif" w:hAnsi="PT Astra Serif"/>
          <w:sz w:val="20"/>
          <w:szCs w:val="20"/>
        </w:rPr>
        <w:t>а составляет от 50 млн. рублей до 100 млн. рублей (включительно);</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г) 100000 рублей, если цена </w:t>
      </w:r>
      <w:r w:rsidR="00890867" w:rsidRPr="00806242">
        <w:rPr>
          <w:rFonts w:ascii="PT Astra Serif" w:hAnsi="PT Astra Serif"/>
          <w:sz w:val="20"/>
          <w:szCs w:val="20"/>
        </w:rPr>
        <w:t>контракт</w:t>
      </w:r>
      <w:r w:rsidRPr="00806242">
        <w:rPr>
          <w:rFonts w:ascii="PT Astra Serif" w:hAnsi="PT Astra Serif"/>
          <w:sz w:val="20"/>
          <w:szCs w:val="20"/>
        </w:rPr>
        <w:t>а превышает 100 млн. рублей.</w:t>
      </w:r>
    </w:p>
    <w:p w:rsidR="005D17E4" w:rsidRPr="00806242" w:rsidRDefault="005D17E4" w:rsidP="00806242">
      <w:pPr>
        <w:autoSpaceDE w:val="0"/>
        <w:autoSpaceDN w:val="0"/>
        <w:adjustRightInd w:val="0"/>
        <w:ind w:left="-567"/>
        <w:jc w:val="both"/>
        <w:rPr>
          <w:rFonts w:ascii="PT Astra Serif" w:hAnsi="PT Astra Serif"/>
          <w:sz w:val="20"/>
          <w:szCs w:val="20"/>
        </w:rPr>
      </w:pPr>
      <w:r w:rsidRPr="00806242">
        <w:rPr>
          <w:rFonts w:ascii="PT Astra Serif" w:hAnsi="PT Astra Serif"/>
          <w:sz w:val="20"/>
          <w:szCs w:val="20"/>
        </w:rPr>
        <w:t xml:space="preserve">6.3.3.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w:t>
      </w:r>
      <w:r w:rsidR="00890867" w:rsidRPr="00806242">
        <w:rPr>
          <w:rFonts w:ascii="PT Astra Serif" w:hAnsi="PT Astra Serif"/>
          <w:sz w:val="20"/>
          <w:szCs w:val="20"/>
        </w:rPr>
        <w:t>контракт</w:t>
      </w:r>
      <w:r w:rsidRPr="00806242">
        <w:rPr>
          <w:rFonts w:ascii="PT Astra Serif" w:hAnsi="PT Astra Serif"/>
          <w:sz w:val="20"/>
          <w:szCs w:val="20"/>
        </w:rPr>
        <w:t xml:space="preserve">ом, не может превышать цену </w:t>
      </w:r>
      <w:r w:rsidR="00890867" w:rsidRPr="00806242">
        <w:rPr>
          <w:rFonts w:ascii="PT Astra Serif" w:hAnsi="PT Astra Serif"/>
          <w:sz w:val="20"/>
          <w:szCs w:val="20"/>
        </w:rPr>
        <w:t>контракт</w:t>
      </w:r>
      <w:r w:rsidRPr="00806242">
        <w:rPr>
          <w:rFonts w:ascii="PT Astra Serif" w:hAnsi="PT Astra Serif"/>
          <w:sz w:val="20"/>
          <w:szCs w:val="20"/>
        </w:rPr>
        <w:t>а.</w:t>
      </w:r>
    </w:p>
    <w:p w:rsidR="005D17E4" w:rsidRPr="00806242" w:rsidRDefault="005D17E4" w:rsidP="00806242">
      <w:pPr>
        <w:tabs>
          <w:tab w:val="left" w:pos="6480"/>
          <w:tab w:val="left" w:pos="9638"/>
          <w:tab w:val="right" w:pos="10348"/>
        </w:tabs>
        <w:ind w:left="-567"/>
        <w:jc w:val="both"/>
        <w:rPr>
          <w:rFonts w:ascii="PT Astra Serif" w:hAnsi="PT Astra Serif"/>
          <w:sz w:val="20"/>
          <w:szCs w:val="20"/>
        </w:rPr>
      </w:pPr>
      <w:r w:rsidRPr="00806242">
        <w:rPr>
          <w:rFonts w:ascii="PT Astra Serif" w:hAnsi="PT Astra Serif"/>
          <w:sz w:val="20"/>
          <w:szCs w:val="20"/>
        </w:rPr>
        <w:t xml:space="preserve">6.4.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890867" w:rsidRPr="00806242">
        <w:rPr>
          <w:rFonts w:ascii="PT Astra Serif" w:hAnsi="PT Astra Serif"/>
          <w:sz w:val="20"/>
          <w:szCs w:val="20"/>
        </w:rPr>
        <w:t>контракт</w:t>
      </w:r>
      <w:r w:rsidRPr="00806242">
        <w:rPr>
          <w:rFonts w:ascii="PT Astra Serif" w:hAnsi="PT Astra Serif"/>
          <w:sz w:val="20"/>
          <w:szCs w:val="20"/>
        </w:rPr>
        <w:t>ом, произошло вследствие непреодолимой силы или по вине другой стороны.</w:t>
      </w:r>
    </w:p>
    <w:p w:rsidR="00F9191D" w:rsidRPr="00806242" w:rsidRDefault="00F9191D" w:rsidP="00806242">
      <w:pPr>
        <w:shd w:val="clear" w:color="auto" w:fill="FFFFFF"/>
        <w:tabs>
          <w:tab w:val="left" w:pos="3255"/>
        </w:tabs>
        <w:ind w:left="-567"/>
        <w:jc w:val="both"/>
        <w:rPr>
          <w:rFonts w:ascii="PT Astra Serif" w:hAnsi="PT Astra Serif"/>
          <w:color w:val="000000"/>
          <w:sz w:val="20"/>
          <w:szCs w:val="20"/>
        </w:rPr>
      </w:pPr>
    </w:p>
    <w:p w:rsidR="00F9191D" w:rsidRPr="00806242" w:rsidRDefault="00CF44F5" w:rsidP="00806242">
      <w:pPr>
        <w:shd w:val="clear" w:color="auto" w:fill="FFFFFF"/>
        <w:ind w:left="-567"/>
        <w:jc w:val="center"/>
        <w:rPr>
          <w:rFonts w:ascii="PT Astra Serif" w:hAnsi="PT Astra Serif"/>
          <w:b/>
          <w:color w:val="000000"/>
          <w:sz w:val="20"/>
          <w:szCs w:val="20"/>
        </w:rPr>
      </w:pPr>
      <w:r w:rsidRPr="00806242">
        <w:rPr>
          <w:rFonts w:ascii="PT Astra Serif" w:hAnsi="PT Astra Serif"/>
          <w:b/>
          <w:color w:val="000000"/>
          <w:sz w:val="20"/>
          <w:szCs w:val="20"/>
        </w:rPr>
        <w:t>7.Форс-мажор</w:t>
      </w:r>
    </w:p>
    <w:p w:rsidR="00F9191D" w:rsidRPr="00806242" w:rsidRDefault="00F9191D" w:rsidP="00806242">
      <w:pPr>
        <w:shd w:val="clear" w:color="auto" w:fill="FFFFFF"/>
        <w:ind w:left="-567"/>
        <w:jc w:val="both"/>
        <w:rPr>
          <w:rFonts w:ascii="PT Astra Serif" w:hAnsi="PT Astra Serif"/>
          <w:color w:val="000000"/>
          <w:sz w:val="20"/>
          <w:szCs w:val="20"/>
        </w:rPr>
      </w:pPr>
      <w:r w:rsidRPr="00806242">
        <w:rPr>
          <w:rFonts w:ascii="PT Astra Serif" w:hAnsi="PT Astra Serif"/>
          <w:color w:val="000000"/>
          <w:sz w:val="20"/>
          <w:szCs w:val="20"/>
        </w:rPr>
        <w:t xml:space="preserve">7.1.Стороны освобождаются от ответственности друг перед другом за частичное или полное неисполнение обязательств по настоящему </w:t>
      </w:r>
      <w:r w:rsidR="00890867" w:rsidRPr="00806242">
        <w:rPr>
          <w:rFonts w:ascii="PT Astra Serif" w:hAnsi="PT Astra Serif"/>
          <w:color w:val="000000"/>
          <w:sz w:val="20"/>
          <w:szCs w:val="20"/>
        </w:rPr>
        <w:t>контракт</w:t>
      </w:r>
      <w:r w:rsidRPr="00806242">
        <w:rPr>
          <w:rFonts w:ascii="PT Astra Serif" w:hAnsi="PT Astra Serif"/>
          <w:color w:val="000000"/>
          <w:sz w:val="20"/>
          <w:szCs w:val="20"/>
        </w:rPr>
        <w:t>у, в случаях установленных законодательством, в    частности   при    возникновении обстоятельств непреодолимой силы (форс-мажорных), т.е. чрезвычайных и непредсказуемых при данных условиях обстоятельств.</w:t>
      </w:r>
    </w:p>
    <w:p w:rsidR="00F9191D" w:rsidRPr="00806242" w:rsidRDefault="00F9191D" w:rsidP="00806242">
      <w:pPr>
        <w:shd w:val="clear" w:color="auto" w:fill="FFFFFF"/>
        <w:ind w:left="-567"/>
        <w:jc w:val="both"/>
        <w:rPr>
          <w:rFonts w:ascii="PT Astra Serif" w:hAnsi="PT Astra Serif"/>
          <w:color w:val="000000"/>
          <w:sz w:val="20"/>
          <w:szCs w:val="20"/>
        </w:rPr>
      </w:pPr>
      <w:proofErr w:type="gramStart"/>
      <w:r w:rsidRPr="00806242">
        <w:rPr>
          <w:rFonts w:ascii="PT Astra Serif" w:hAnsi="PT Astra Serif"/>
          <w:color w:val="000000"/>
          <w:sz w:val="20"/>
          <w:szCs w:val="20"/>
        </w:rPr>
        <w:t>К вышеуказанным (форс-мажорным) обстоятельствам относятся следующие события: стихийные бедствия природного характера (землетрясения, наводнения, пожары, снежные заносы и т.д.); забастовки, диверсии, запретительные и ограничительные меры органов государственной власти, а также другие, признанные таковыми арбитражным судом.</w:t>
      </w:r>
      <w:proofErr w:type="gramEnd"/>
    </w:p>
    <w:p w:rsidR="00F9191D" w:rsidRPr="00806242" w:rsidRDefault="00F9191D" w:rsidP="00806242">
      <w:pPr>
        <w:pStyle w:val="a6"/>
        <w:spacing w:line="240" w:lineRule="auto"/>
        <w:ind w:left="-567"/>
        <w:rPr>
          <w:rFonts w:ascii="PT Astra Serif" w:hAnsi="PT Astra Serif"/>
          <w:bCs/>
          <w:i w:val="0"/>
          <w:color w:val="000000"/>
          <w:sz w:val="20"/>
        </w:rPr>
      </w:pPr>
      <w:r w:rsidRPr="00806242">
        <w:rPr>
          <w:rFonts w:ascii="PT Astra Serif" w:hAnsi="PT Astra Serif"/>
          <w:bCs/>
          <w:i w:val="0"/>
          <w:color w:val="000000"/>
          <w:sz w:val="20"/>
        </w:rPr>
        <w:t xml:space="preserve">7.2. О наступлении форс-мажорных обстоятельств, стороны уведомляют друг друга в 2-дневный срок с момента их возникновения. Факт наступления форс-мажорных обстоятельств должен быть документально удостоверен полномочными на то органами власти. Удостоверяющий документ прилагается к письменному уведомлению. При отсутствии уведомления (а равно при просрочке уведомления), удостоверяющего документа, Сторона </w:t>
      </w:r>
      <w:r w:rsidR="00890867" w:rsidRPr="00806242">
        <w:rPr>
          <w:rFonts w:ascii="PT Astra Serif" w:hAnsi="PT Astra Serif"/>
          <w:bCs/>
          <w:i w:val="0"/>
          <w:color w:val="000000"/>
          <w:sz w:val="20"/>
        </w:rPr>
        <w:t>контракт</w:t>
      </w:r>
      <w:r w:rsidRPr="00806242">
        <w:rPr>
          <w:rFonts w:ascii="PT Astra Serif" w:hAnsi="PT Astra Serif"/>
          <w:bCs/>
          <w:i w:val="0"/>
          <w:color w:val="000000"/>
          <w:sz w:val="20"/>
        </w:rPr>
        <w:t>а их получающая, вправе не принимать во внимание наступление форс-мажорных обстоятель</w:t>
      </w:r>
      <w:proofErr w:type="gramStart"/>
      <w:r w:rsidRPr="00806242">
        <w:rPr>
          <w:rFonts w:ascii="PT Astra Serif" w:hAnsi="PT Astra Serif"/>
          <w:bCs/>
          <w:i w:val="0"/>
          <w:color w:val="000000"/>
          <w:sz w:val="20"/>
        </w:rPr>
        <w:t>ств пр</w:t>
      </w:r>
      <w:proofErr w:type="gramEnd"/>
      <w:r w:rsidRPr="00806242">
        <w:rPr>
          <w:rFonts w:ascii="PT Astra Serif" w:hAnsi="PT Astra Serif"/>
          <w:bCs/>
          <w:i w:val="0"/>
          <w:color w:val="000000"/>
          <w:sz w:val="20"/>
        </w:rPr>
        <w:t xml:space="preserve">и предъявлении претензий (исков) к другой Стороне в связи с ненадлежащим исполнением условий </w:t>
      </w:r>
      <w:r w:rsidR="00890867" w:rsidRPr="00806242">
        <w:rPr>
          <w:rFonts w:ascii="PT Astra Serif" w:hAnsi="PT Astra Serif"/>
          <w:bCs/>
          <w:i w:val="0"/>
          <w:color w:val="000000"/>
          <w:sz w:val="20"/>
        </w:rPr>
        <w:t>контракт</w:t>
      </w:r>
      <w:r w:rsidRPr="00806242">
        <w:rPr>
          <w:rFonts w:ascii="PT Astra Serif" w:hAnsi="PT Astra Serif"/>
          <w:bCs/>
          <w:i w:val="0"/>
          <w:color w:val="000000"/>
          <w:sz w:val="20"/>
        </w:rPr>
        <w:t>а. При возникновении форс-мажорных обстоятель</w:t>
      </w:r>
      <w:proofErr w:type="gramStart"/>
      <w:r w:rsidRPr="00806242">
        <w:rPr>
          <w:rFonts w:ascii="PT Astra Serif" w:hAnsi="PT Astra Serif"/>
          <w:bCs/>
          <w:i w:val="0"/>
          <w:color w:val="000000"/>
          <w:sz w:val="20"/>
        </w:rPr>
        <w:t>ств вс</w:t>
      </w:r>
      <w:proofErr w:type="gramEnd"/>
      <w:r w:rsidRPr="00806242">
        <w:rPr>
          <w:rFonts w:ascii="PT Astra Serif" w:hAnsi="PT Astra Serif"/>
          <w:bCs/>
          <w:i w:val="0"/>
          <w:color w:val="000000"/>
          <w:sz w:val="20"/>
        </w:rPr>
        <w:t xml:space="preserve">е возникающие вопросы, связанные с взаиморасчетами, решаются Сторонами </w:t>
      </w:r>
      <w:r w:rsidR="00890867" w:rsidRPr="00806242">
        <w:rPr>
          <w:rFonts w:ascii="PT Astra Serif" w:hAnsi="PT Astra Serif"/>
          <w:bCs/>
          <w:i w:val="0"/>
          <w:color w:val="000000"/>
          <w:sz w:val="20"/>
        </w:rPr>
        <w:t>контракт</w:t>
      </w:r>
      <w:r w:rsidRPr="00806242">
        <w:rPr>
          <w:rFonts w:ascii="PT Astra Serif" w:hAnsi="PT Astra Serif"/>
          <w:bCs/>
          <w:i w:val="0"/>
          <w:color w:val="000000"/>
          <w:sz w:val="20"/>
        </w:rPr>
        <w:t>а по взаимному согласованию, а при не достижении согласия - в порядке арбитражного судопроизводства.</w:t>
      </w:r>
      <w:r w:rsidR="005D17E4" w:rsidRPr="00806242">
        <w:rPr>
          <w:rFonts w:ascii="PT Astra Serif" w:hAnsi="PT Astra Serif"/>
          <w:bCs/>
          <w:i w:val="0"/>
          <w:color w:val="000000"/>
          <w:sz w:val="20"/>
        </w:rPr>
        <w:t xml:space="preserve"> </w:t>
      </w:r>
    </w:p>
    <w:p w:rsidR="00F310FF" w:rsidRPr="00806242" w:rsidRDefault="00F310FF" w:rsidP="00806242">
      <w:pPr>
        <w:pStyle w:val="21"/>
        <w:ind w:left="-567" w:firstLine="284"/>
        <w:jc w:val="center"/>
        <w:rPr>
          <w:b/>
          <w:sz w:val="20"/>
        </w:rPr>
      </w:pPr>
      <w:r w:rsidRPr="00806242">
        <w:rPr>
          <w:b/>
          <w:sz w:val="20"/>
        </w:rPr>
        <w:t>8. Прочее</w:t>
      </w:r>
    </w:p>
    <w:p w:rsidR="00F310FF" w:rsidRPr="00806242" w:rsidRDefault="00F310FF" w:rsidP="00806242">
      <w:pPr>
        <w:pStyle w:val="21"/>
        <w:spacing w:after="0" w:line="240" w:lineRule="auto"/>
        <w:ind w:left="-567"/>
        <w:jc w:val="both"/>
        <w:rPr>
          <w:b/>
          <w:sz w:val="20"/>
        </w:rPr>
      </w:pPr>
      <w:r w:rsidRPr="00806242">
        <w:rPr>
          <w:sz w:val="20"/>
        </w:rPr>
        <w:t>8.1. Все споры, возникающие при исполнении настоящего контракта, разрешаются путем переговоров, а при невозможности их урегулирования - передаются в Арбитражный суд Ульяновской области.</w:t>
      </w:r>
    </w:p>
    <w:p w:rsidR="00F310FF" w:rsidRPr="00806242" w:rsidRDefault="00F310FF" w:rsidP="00806242">
      <w:pPr>
        <w:pStyle w:val="21"/>
        <w:spacing w:after="0" w:line="240" w:lineRule="auto"/>
        <w:ind w:left="-567"/>
        <w:jc w:val="both"/>
        <w:rPr>
          <w:b/>
          <w:sz w:val="20"/>
        </w:rPr>
      </w:pPr>
      <w:r w:rsidRPr="00806242">
        <w:rPr>
          <w:sz w:val="20"/>
        </w:rPr>
        <w:t>8.2. Настоящий контракт,  может быть, расторгнут по соглашению сторон.</w:t>
      </w:r>
    </w:p>
    <w:p w:rsidR="00F310FF" w:rsidRPr="00806242" w:rsidRDefault="00F310FF" w:rsidP="00806242">
      <w:pPr>
        <w:pStyle w:val="21"/>
        <w:spacing w:after="0" w:line="240" w:lineRule="auto"/>
        <w:ind w:left="-567"/>
        <w:jc w:val="both"/>
        <w:rPr>
          <w:b/>
          <w:sz w:val="20"/>
        </w:rPr>
      </w:pPr>
      <w:r w:rsidRPr="00806242">
        <w:rPr>
          <w:sz w:val="20"/>
        </w:rPr>
        <w:t>8.3. Передача прав и обязанностей по исполнению настоящего контракта, без согласия одной из сторон не допускается.</w:t>
      </w:r>
    </w:p>
    <w:p w:rsidR="00F310FF" w:rsidRPr="00806242" w:rsidRDefault="00F310FF" w:rsidP="00806242">
      <w:pPr>
        <w:pStyle w:val="21"/>
        <w:spacing w:after="0" w:line="240" w:lineRule="auto"/>
        <w:ind w:left="-567"/>
        <w:jc w:val="both"/>
        <w:rPr>
          <w:b/>
          <w:sz w:val="20"/>
        </w:rPr>
      </w:pPr>
      <w:r w:rsidRPr="00806242">
        <w:rPr>
          <w:sz w:val="20"/>
        </w:rPr>
        <w:t>8.4. Все изменения и дополнения к настоящему контракту вносятся путем заключения дополнительного соглашения.</w:t>
      </w:r>
    </w:p>
    <w:p w:rsidR="00F310FF" w:rsidRPr="00806242" w:rsidRDefault="00F310FF" w:rsidP="00806242">
      <w:pPr>
        <w:pStyle w:val="21"/>
        <w:spacing w:after="0" w:line="240" w:lineRule="auto"/>
        <w:ind w:left="-567"/>
        <w:jc w:val="both"/>
        <w:rPr>
          <w:b/>
          <w:sz w:val="20"/>
        </w:rPr>
      </w:pPr>
      <w:r w:rsidRPr="00806242">
        <w:rPr>
          <w:sz w:val="20"/>
        </w:rPr>
        <w:t>8.5. В случае уменьшения бюджетному учреждению главным распорядителем бюджетных средств ранее доведенных лимитов бюджетных обязательств, приводящего к невозможности исполнения бюджетным учреждением бюджетных обязательств, вытекающих из заключенного им  контракта, бюджетное учреждение должно обеспечить согласование новых сроков, а если необходимо, и других условий  контракта. Сторона контракта вправе потребовать от бюджетного учреждения возмещения только фактически понесенного ущерба, непосредственно обусловленного изменением условий   контракта.</w:t>
      </w:r>
    </w:p>
    <w:p w:rsidR="00F310FF" w:rsidRPr="00806242" w:rsidRDefault="00F310FF" w:rsidP="00806242">
      <w:pPr>
        <w:pStyle w:val="21"/>
        <w:spacing w:after="0" w:line="240" w:lineRule="auto"/>
        <w:ind w:left="-567"/>
        <w:jc w:val="both"/>
        <w:rPr>
          <w:b/>
          <w:sz w:val="20"/>
        </w:rPr>
      </w:pPr>
      <w:r w:rsidRPr="00806242">
        <w:rPr>
          <w:sz w:val="20"/>
        </w:rPr>
        <w:t>8.6. Контракт составлен в 2-х экземплярах, по одному для каждой из сторон, имеющих одинаковую юридическую силу.</w:t>
      </w:r>
    </w:p>
    <w:p w:rsidR="00F310FF" w:rsidRPr="00806242" w:rsidRDefault="00F310FF" w:rsidP="00806242">
      <w:pPr>
        <w:pStyle w:val="21"/>
        <w:spacing w:after="0" w:line="240" w:lineRule="auto"/>
        <w:ind w:left="-567"/>
        <w:jc w:val="both"/>
        <w:rPr>
          <w:b/>
          <w:sz w:val="20"/>
        </w:rPr>
      </w:pPr>
      <w:r w:rsidRPr="00806242">
        <w:rPr>
          <w:sz w:val="20"/>
        </w:rPr>
        <w:t>8.7. Все приложения, изменения и дополнения к настоящему контракту являются его неотъемлемой частью.</w:t>
      </w:r>
    </w:p>
    <w:p w:rsidR="00F310FF" w:rsidRPr="00806242" w:rsidRDefault="00F310FF" w:rsidP="00806242">
      <w:pPr>
        <w:pStyle w:val="21"/>
        <w:spacing w:after="0" w:line="240" w:lineRule="auto"/>
        <w:ind w:left="-567"/>
        <w:jc w:val="both"/>
        <w:rPr>
          <w:b/>
          <w:sz w:val="20"/>
        </w:rPr>
      </w:pPr>
      <w:r w:rsidRPr="00806242">
        <w:rPr>
          <w:sz w:val="20"/>
        </w:rPr>
        <w:t>8.8. Ко всем отношениям, не урегулированным настоящим контрактом, применяется действующее законодательство Российской Федерации.</w:t>
      </w:r>
    </w:p>
    <w:p w:rsidR="00F310FF" w:rsidRPr="00806242" w:rsidRDefault="00F310FF" w:rsidP="00806242">
      <w:pPr>
        <w:pStyle w:val="21"/>
        <w:spacing w:after="0" w:line="240" w:lineRule="auto"/>
        <w:ind w:left="-567"/>
        <w:jc w:val="both"/>
        <w:rPr>
          <w:b/>
          <w:sz w:val="20"/>
        </w:rPr>
      </w:pPr>
      <w:r w:rsidRPr="00806242">
        <w:rPr>
          <w:sz w:val="20"/>
        </w:rPr>
        <w:t xml:space="preserve">8.9. </w:t>
      </w:r>
      <w:proofErr w:type="gramStart"/>
      <w:r w:rsidRPr="00806242">
        <w:rPr>
          <w:sz w:val="20"/>
        </w:rPr>
        <w:t>Поставщик подтверждает, что соответствует единым требованиям к участникам закупок в соответствии со статьей 31 Федерального закона от 05.04.2013 г. № 44-ФЗ «О контрактной системе в сфере закупок товаров, работ и услуг для обеспечения государственных и муниципальных нужд»,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w:t>
      </w:r>
      <w:proofErr w:type="gramEnd"/>
      <w:r w:rsidRPr="00806242">
        <w:rPr>
          <w:sz w:val="20"/>
        </w:rPr>
        <w:t xml:space="preserve">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roofErr w:type="gramStart"/>
      <w:r w:rsidRPr="00806242">
        <w:rPr>
          <w:sz w:val="20"/>
        </w:rPr>
        <w:t>.</w:t>
      </w:r>
      <w:proofErr w:type="gramEnd"/>
      <w:r w:rsidRPr="00806242">
        <w:rPr>
          <w:sz w:val="20"/>
        </w:rPr>
        <w:t xml:space="preserve"> – (</w:t>
      </w:r>
      <w:proofErr w:type="spellStart"/>
      <w:proofErr w:type="gramStart"/>
      <w:r w:rsidRPr="00806242">
        <w:rPr>
          <w:sz w:val="20"/>
        </w:rPr>
        <w:t>у</w:t>
      </w:r>
      <w:proofErr w:type="gramEnd"/>
      <w:r w:rsidRPr="00806242">
        <w:rPr>
          <w:sz w:val="20"/>
        </w:rPr>
        <w:t>казавать</w:t>
      </w:r>
      <w:proofErr w:type="spellEnd"/>
      <w:r w:rsidRPr="00806242">
        <w:rPr>
          <w:sz w:val="20"/>
        </w:rPr>
        <w:t>, если поставщик – юридическое лицо /в случае ИП, бюджетного учреждения, организации со 100% государственным участием – указывать не нужно).</w:t>
      </w:r>
    </w:p>
    <w:p w:rsidR="00F310FF" w:rsidRPr="00806242" w:rsidRDefault="00F310FF" w:rsidP="00806242">
      <w:pPr>
        <w:pStyle w:val="21"/>
        <w:spacing w:after="0" w:line="240" w:lineRule="auto"/>
        <w:ind w:left="-567"/>
        <w:jc w:val="both"/>
        <w:rPr>
          <w:sz w:val="20"/>
        </w:rPr>
      </w:pPr>
      <w:r w:rsidRPr="00806242">
        <w:rPr>
          <w:sz w:val="20"/>
        </w:rPr>
        <w:t xml:space="preserve">8.10. Установить базовый </w:t>
      </w:r>
      <w:proofErr w:type="gramStart"/>
      <w:r w:rsidRPr="00806242">
        <w:rPr>
          <w:sz w:val="20"/>
        </w:rPr>
        <w:t>размер оплаты труда</w:t>
      </w:r>
      <w:proofErr w:type="gramEnd"/>
      <w:r w:rsidRPr="00806242">
        <w:rPr>
          <w:sz w:val="20"/>
        </w:rPr>
        <w:t xml:space="preserve"> работникам, который не должен быть ниже среднеотраслевой заработной платы по Ульяновской области, рассчитанной Территориальным органом Федеральной службы государственной статистики по Ульяновской области.</w:t>
      </w:r>
    </w:p>
    <w:p w:rsidR="00F310FF" w:rsidRPr="00806242" w:rsidRDefault="00F310FF" w:rsidP="00806242">
      <w:pPr>
        <w:pStyle w:val="21"/>
        <w:spacing w:after="0" w:line="240" w:lineRule="auto"/>
        <w:ind w:left="-567"/>
        <w:jc w:val="both"/>
        <w:rPr>
          <w:sz w:val="20"/>
        </w:rPr>
      </w:pPr>
      <w:r w:rsidRPr="00806242">
        <w:rPr>
          <w:sz w:val="20"/>
        </w:rPr>
        <w:lastRenderedPageBreak/>
        <w:t xml:space="preserve">8.11. Ежегодно определять показатели темпа роста заработной платы работников на 15 процентов в текущем году по отношению к предыдущему году. </w:t>
      </w:r>
    </w:p>
    <w:p w:rsidR="00F310FF" w:rsidRPr="00806242" w:rsidRDefault="00F310FF" w:rsidP="00806242">
      <w:pPr>
        <w:pStyle w:val="21"/>
        <w:spacing w:after="0" w:line="240" w:lineRule="auto"/>
        <w:ind w:left="-567"/>
        <w:jc w:val="both"/>
        <w:rPr>
          <w:sz w:val="20"/>
        </w:rPr>
      </w:pPr>
      <w:r w:rsidRPr="00806242">
        <w:rPr>
          <w:sz w:val="20"/>
        </w:rPr>
        <w:t>8.12. Стремиться к снижению дифференциации между средней заработной платой наиболее оплачиваемых и наименее оплачиваемых групп работников.</w:t>
      </w:r>
    </w:p>
    <w:p w:rsidR="00F310FF" w:rsidRPr="00806242" w:rsidRDefault="00F310FF" w:rsidP="00806242">
      <w:pPr>
        <w:pStyle w:val="21"/>
        <w:spacing w:after="0" w:line="240" w:lineRule="auto"/>
        <w:ind w:left="-567"/>
        <w:jc w:val="both"/>
        <w:rPr>
          <w:sz w:val="20"/>
        </w:rPr>
      </w:pPr>
      <w:r w:rsidRPr="00806242">
        <w:rPr>
          <w:sz w:val="20"/>
        </w:rPr>
        <w:t>8.13. Создать условия для планомерного повышения заработной платы темпами выше заявленного Министерством экономического развития Российской Федерации уровня инфляции и выше прожиточного минимума трудоспособного населения Ульяновской области.</w:t>
      </w:r>
    </w:p>
    <w:p w:rsidR="00BD0065" w:rsidRPr="003530A2" w:rsidRDefault="00BD0065" w:rsidP="00BD0065">
      <w:pPr>
        <w:pStyle w:val="Textbodyindent"/>
        <w:ind w:left="-709" w:right="-143"/>
        <w:rPr>
          <w:bCs/>
          <w:i w:val="0"/>
          <w:color w:val="000000"/>
          <w:sz w:val="23"/>
          <w:szCs w:val="23"/>
        </w:rPr>
      </w:pPr>
    </w:p>
    <w:p w:rsidR="00BD0065" w:rsidRPr="003530A2" w:rsidRDefault="00BD0065" w:rsidP="00BD0065">
      <w:pPr>
        <w:ind w:left="-709" w:right="-143" w:firstLine="426"/>
        <w:jc w:val="center"/>
        <w:rPr>
          <w:b/>
          <w:sz w:val="23"/>
          <w:szCs w:val="23"/>
          <w:lang w:eastAsia="en-US"/>
        </w:rPr>
      </w:pPr>
      <w:r>
        <w:rPr>
          <w:b/>
          <w:sz w:val="23"/>
          <w:szCs w:val="23"/>
          <w:lang w:eastAsia="en-US"/>
        </w:rPr>
        <w:t>9</w:t>
      </w:r>
      <w:r w:rsidRPr="003530A2">
        <w:rPr>
          <w:b/>
          <w:sz w:val="23"/>
          <w:szCs w:val="23"/>
          <w:lang w:eastAsia="en-US"/>
        </w:rPr>
        <w:t>. Порядок изменения и расторжения контракта</w:t>
      </w:r>
    </w:p>
    <w:p w:rsidR="00BD0065" w:rsidRPr="003530A2" w:rsidRDefault="00BD0065" w:rsidP="00BD0065">
      <w:pPr>
        <w:shd w:val="clear" w:color="auto" w:fill="FFFFFF"/>
        <w:ind w:left="-709" w:right="-143" w:firstLine="426"/>
        <w:jc w:val="both"/>
        <w:rPr>
          <w:rFonts w:eastAsia="Arial Unicode MS"/>
          <w:sz w:val="23"/>
          <w:szCs w:val="23"/>
          <w:lang w:eastAsia="en-US"/>
        </w:rPr>
      </w:pPr>
      <w:r>
        <w:rPr>
          <w:rFonts w:eastAsia="Arial Unicode MS"/>
          <w:sz w:val="23"/>
          <w:szCs w:val="23"/>
          <w:lang w:eastAsia="en-US"/>
        </w:rPr>
        <w:t>9</w:t>
      </w:r>
      <w:r w:rsidRPr="003530A2">
        <w:rPr>
          <w:rFonts w:eastAsia="Arial Unicode MS"/>
          <w:sz w:val="23"/>
          <w:szCs w:val="23"/>
          <w:lang w:eastAsia="en-US"/>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BD0065" w:rsidRPr="003530A2" w:rsidRDefault="00BD0065" w:rsidP="00BD0065">
      <w:pPr>
        <w:shd w:val="clear" w:color="auto" w:fill="FFFFFF"/>
        <w:ind w:left="-709" w:right="-143" w:firstLine="426"/>
        <w:jc w:val="both"/>
        <w:rPr>
          <w:rFonts w:eastAsia="Arial Unicode MS"/>
          <w:sz w:val="23"/>
          <w:szCs w:val="23"/>
          <w:lang w:eastAsia="en-US"/>
        </w:rPr>
      </w:pPr>
      <w:r w:rsidRPr="003530A2">
        <w:rPr>
          <w:rFonts w:eastAsia="Arial Unicode MS"/>
          <w:sz w:val="23"/>
          <w:szCs w:val="23"/>
          <w:lang w:eastAsia="en-US"/>
        </w:rPr>
        <w:t>- при снижении цены контракта без изменения предусмотренных контрактом количества товара, объёма работы или услуги, качества поставляемого товара, выполняемой работы, оказываемой услуги и иных условий контракта;</w:t>
      </w:r>
    </w:p>
    <w:p w:rsidR="00BD0065" w:rsidRPr="003530A2" w:rsidRDefault="00BD0065" w:rsidP="00BD0065">
      <w:pPr>
        <w:shd w:val="clear" w:color="auto" w:fill="FFFFFF"/>
        <w:ind w:left="-709" w:right="-143" w:firstLine="426"/>
        <w:jc w:val="both"/>
        <w:rPr>
          <w:rFonts w:eastAsia="Arial Unicode MS"/>
          <w:sz w:val="23"/>
          <w:szCs w:val="23"/>
          <w:lang w:eastAsia="en-US"/>
        </w:rPr>
      </w:pPr>
      <w:r w:rsidRPr="003530A2">
        <w:rPr>
          <w:rFonts w:eastAsia="Arial Unicode MS"/>
          <w:sz w:val="23"/>
          <w:szCs w:val="23"/>
          <w:lang w:eastAsia="en-US"/>
        </w:rPr>
        <w:t xml:space="preserve">-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3530A2">
        <w:rPr>
          <w:rFonts w:eastAsia="Arial Unicode MS"/>
          <w:sz w:val="23"/>
          <w:szCs w:val="23"/>
          <w:lang w:eastAsia="en-US"/>
        </w:rPr>
        <w:t>положений бюджетного законодательства Российской Федерации цены контракта</w:t>
      </w:r>
      <w:proofErr w:type="gramEnd"/>
      <w:r w:rsidRPr="003530A2">
        <w:rPr>
          <w:rFonts w:eastAsia="Arial Unicode MS"/>
          <w:sz w:val="23"/>
          <w:szCs w:val="23"/>
          <w:lang w:eastAsia="en-US"/>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3530A2">
        <w:rPr>
          <w:rFonts w:eastAsia="Arial Unicode MS"/>
          <w:sz w:val="23"/>
          <w:szCs w:val="23"/>
          <w:lang w:eastAsia="en-US"/>
        </w:rPr>
        <w:t>предусмотренных</w:t>
      </w:r>
      <w:proofErr w:type="gramEnd"/>
      <w:r w:rsidRPr="003530A2">
        <w:rPr>
          <w:rFonts w:eastAsia="Arial Unicode MS"/>
          <w:sz w:val="23"/>
          <w:szCs w:val="23"/>
          <w:lang w:eastAsia="en-US"/>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BD0065" w:rsidRPr="003530A2" w:rsidRDefault="00BD0065" w:rsidP="00BD0065">
      <w:pPr>
        <w:ind w:left="-709" w:right="-143" w:firstLine="426"/>
        <w:jc w:val="both"/>
        <w:rPr>
          <w:rFonts w:eastAsia="Arial Unicode MS"/>
          <w:sz w:val="23"/>
          <w:szCs w:val="23"/>
          <w:lang w:eastAsia="en-US"/>
        </w:rPr>
      </w:pPr>
      <w:r>
        <w:rPr>
          <w:rFonts w:eastAsia="Arial Unicode MS"/>
          <w:sz w:val="23"/>
          <w:szCs w:val="23"/>
          <w:lang w:eastAsia="en-US"/>
        </w:rPr>
        <w:t>9</w:t>
      </w:r>
      <w:r w:rsidRPr="003530A2">
        <w:rPr>
          <w:rFonts w:eastAsia="Arial Unicode MS"/>
          <w:sz w:val="23"/>
          <w:szCs w:val="23"/>
          <w:lang w:eastAsia="en-US"/>
        </w:rPr>
        <w:t>.2. При исполнении контракта не допускается перемена Подрядчика, за исключением случая, если новый Подрядчик является правопреемником Подрядчика по такому контракту вследствие реорганизации юридического лица в форме преобразования, слияния или присоединения.</w:t>
      </w:r>
    </w:p>
    <w:p w:rsidR="00BD0065" w:rsidRPr="003530A2" w:rsidRDefault="00BD0065" w:rsidP="00BD0065">
      <w:pPr>
        <w:ind w:left="-709" w:right="-143" w:firstLine="426"/>
        <w:jc w:val="both"/>
        <w:rPr>
          <w:rFonts w:eastAsia="Arial Unicode MS"/>
          <w:sz w:val="23"/>
          <w:szCs w:val="23"/>
          <w:lang w:eastAsia="en-US"/>
        </w:rPr>
      </w:pPr>
      <w:r>
        <w:rPr>
          <w:rFonts w:eastAsia="Arial Unicode MS"/>
          <w:sz w:val="23"/>
          <w:szCs w:val="23"/>
          <w:lang w:eastAsia="en-US"/>
        </w:rPr>
        <w:t>9</w:t>
      </w:r>
      <w:r w:rsidRPr="003530A2">
        <w:rPr>
          <w:rFonts w:eastAsia="Arial Unicode MS"/>
          <w:sz w:val="23"/>
          <w:szCs w:val="23"/>
          <w:lang w:eastAsia="en-US"/>
        </w:rPr>
        <w:t>.3. В случае перемены Заказчика права и обязанности Заказчика, предусмотренные контрактом, переходят к новому Заказчику.</w:t>
      </w:r>
    </w:p>
    <w:p w:rsidR="00BD0065" w:rsidRPr="003530A2" w:rsidRDefault="00BD0065" w:rsidP="00BD0065">
      <w:pPr>
        <w:shd w:val="clear" w:color="auto" w:fill="FFFFFF"/>
        <w:tabs>
          <w:tab w:val="left" w:pos="739"/>
        </w:tabs>
        <w:autoSpaceDE w:val="0"/>
        <w:adjustRightInd w:val="0"/>
        <w:ind w:left="-709" w:right="-143" w:firstLine="426"/>
        <w:jc w:val="both"/>
        <w:rPr>
          <w:color w:val="2C2D2E"/>
          <w:sz w:val="23"/>
          <w:szCs w:val="23"/>
          <w:shd w:val="clear" w:color="auto" w:fill="FFFFFF"/>
        </w:rPr>
      </w:pPr>
      <w:r>
        <w:rPr>
          <w:rFonts w:eastAsia="Arial Unicode MS"/>
          <w:sz w:val="23"/>
          <w:szCs w:val="23"/>
          <w:lang w:eastAsia="en-US"/>
        </w:rPr>
        <w:t>9</w:t>
      </w:r>
      <w:r w:rsidRPr="003530A2">
        <w:rPr>
          <w:rFonts w:eastAsia="Arial Unicode MS"/>
          <w:sz w:val="23"/>
          <w:szCs w:val="23"/>
          <w:lang w:eastAsia="en-US"/>
        </w:rPr>
        <w:t>.4.</w:t>
      </w:r>
      <w:r w:rsidRPr="003530A2">
        <w:rPr>
          <w:sz w:val="23"/>
          <w:szCs w:val="23"/>
          <w:lang w:eastAsia="en-US"/>
        </w:rPr>
        <w:t xml:space="preserve"> </w:t>
      </w:r>
      <w:proofErr w:type="gramStart"/>
      <w:r w:rsidRPr="003530A2">
        <w:rPr>
          <w:color w:val="2C2D2E"/>
          <w:sz w:val="23"/>
          <w:szCs w:val="23"/>
          <w:shd w:val="clear" w:color="auto" w:fill="FFFFFF"/>
        </w:rPr>
        <w:t>При исполнении контракта (за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rsidR="00BD0065" w:rsidRPr="003530A2" w:rsidRDefault="00BD0065" w:rsidP="00BD0065">
      <w:pPr>
        <w:shd w:val="clear" w:color="auto" w:fill="FFFFFF"/>
        <w:tabs>
          <w:tab w:val="left" w:pos="739"/>
        </w:tabs>
        <w:autoSpaceDE w:val="0"/>
        <w:adjustRightInd w:val="0"/>
        <w:ind w:left="-709" w:right="-143" w:firstLine="426"/>
        <w:jc w:val="both"/>
        <w:rPr>
          <w:rFonts w:eastAsia="Arial Unicode MS"/>
          <w:sz w:val="23"/>
          <w:szCs w:val="23"/>
          <w:lang w:eastAsia="en-US"/>
        </w:rPr>
      </w:pPr>
      <w:r>
        <w:rPr>
          <w:rFonts w:eastAsia="Arial Unicode MS"/>
          <w:sz w:val="23"/>
          <w:szCs w:val="23"/>
          <w:lang w:eastAsia="en-US"/>
        </w:rPr>
        <w:t>9</w:t>
      </w:r>
      <w:r w:rsidRPr="003530A2">
        <w:rPr>
          <w:rFonts w:eastAsia="Arial Unicode MS"/>
          <w:sz w:val="23"/>
          <w:szCs w:val="23"/>
          <w:lang w:eastAsia="en-US"/>
        </w:rPr>
        <w:t xml:space="preserve">.5. Расторжение Контракта допускается по соглашению сторон, по решению суда, в случае одностороннего отказа стороны контракта от исполнения контракта на основании, </w:t>
      </w:r>
      <w:proofErr w:type="gramStart"/>
      <w:r w:rsidRPr="003530A2">
        <w:rPr>
          <w:rFonts w:eastAsia="Arial Unicode MS"/>
          <w:sz w:val="23"/>
          <w:szCs w:val="23"/>
          <w:lang w:eastAsia="en-US"/>
        </w:rPr>
        <w:t>предусмотренными</w:t>
      </w:r>
      <w:proofErr w:type="gramEnd"/>
      <w:r w:rsidRPr="003530A2">
        <w:rPr>
          <w:rFonts w:eastAsia="Arial Unicode MS"/>
          <w:sz w:val="23"/>
          <w:szCs w:val="23"/>
          <w:lang w:eastAsia="en-US"/>
        </w:rPr>
        <w:t xml:space="preserve"> Гражданским кодексом Российской Федерации для одностороннего отказа от исполнения отдельных видов обязательств, в том числе:</w:t>
      </w:r>
    </w:p>
    <w:p w:rsidR="00BD0065" w:rsidRPr="003530A2" w:rsidRDefault="00BD0065" w:rsidP="00BD0065">
      <w:pPr>
        <w:ind w:left="-709" w:right="-143" w:firstLine="426"/>
        <w:jc w:val="both"/>
        <w:rPr>
          <w:rFonts w:eastAsia="Arial Unicode MS"/>
          <w:sz w:val="23"/>
          <w:szCs w:val="23"/>
          <w:lang w:eastAsia="en-US"/>
        </w:rPr>
      </w:pPr>
      <w:r w:rsidRPr="003530A2">
        <w:rPr>
          <w:rFonts w:eastAsia="Arial Unicode MS"/>
          <w:sz w:val="23"/>
          <w:szCs w:val="23"/>
          <w:lang w:eastAsia="en-US"/>
        </w:rPr>
        <w:t xml:space="preserve">- отступление подрядчика в работе от условий договора или иные недостатки результата работы, которые не были устранены в установленный заказчиком разумный срок, либо являются существенными и неустранимыми (пункт 3 статьи 723 ГК РФ). </w:t>
      </w:r>
    </w:p>
    <w:p w:rsidR="00BD0065" w:rsidRPr="003530A2" w:rsidRDefault="00BD0065" w:rsidP="00BD0065">
      <w:pPr>
        <w:shd w:val="clear" w:color="auto" w:fill="FFFFFF"/>
        <w:tabs>
          <w:tab w:val="left" w:pos="739"/>
        </w:tabs>
        <w:autoSpaceDE w:val="0"/>
        <w:adjustRightInd w:val="0"/>
        <w:ind w:left="-709" w:right="-143" w:firstLine="426"/>
        <w:jc w:val="both"/>
        <w:rPr>
          <w:rFonts w:eastAsia="Arial Unicode MS"/>
          <w:sz w:val="23"/>
          <w:szCs w:val="23"/>
          <w:lang w:eastAsia="en-US"/>
        </w:rPr>
      </w:pPr>
      <w:r>
        <w:rPr>
          <w:rFonts w:eastAsia="Arial Unicode MS"/>
          <w:sz w:val="23"/>
          <w:szCs w:val="23"/>
          <w:lang w:eastAsia="en-US"/>
        </w:rPr>
        <w:t>9</w:t>
      </w:r>
      <w:r w:rsidRPr="003530A2">
        <w:rPr>
          <w:rFonts w:eastAsia="Arial Unicode MS"/>
          <w:sz w:val="23"/>
          <w:szCs w:val="23"/>
          <w:lang w:eastAsia="en-US"/>
        </w:rPr>
        <w:t xml:space="preserve">.6. Возможность одностороннего отказа от исполнения контракта предусматривается в соответствии с положениями </w:t>
      </w:r>
      <w:proofErr w:type="gramStart"/>
      <w:r w:rsidRPr="003530A2">
        <w:rPr>
          <w:rFonts w:eastAsia="Arial Unicode MS"/>
          <w:sz w:val="23"/>
          <w:szCs w:val="23"/>
          <w:lang w:eastAsia="en-US"/>
        </w:rPr>
        <w:t>ч</w:t>
      </w:r>
      <w:proofErr w:type="gramEnd"/>
      <w:r w:rsidRPr="003530A2">
        <w:rPr>
          <w:rFonts w:eastAsia="Arial Unicode MS"/>
          <w:sz w:val="23"/>
          <w:szCs w:val="23"/>
          <w:lang w:eastAsia="en-US"/>
        </w:rPr>
        <w:t>.8-25 ст.95 ФЗ от 05.04.2013г. 44-ФЗ.</w:t>
      </w:r>
    </w:p>
    <w:p w:rsidR="00BD0065" w:rsidRPr="003530A2" w:rsidRDefault="00BD0065" w:rsidP="00BD0065">
      <w:pPr>
        <w:autoSpaceDE w:val="0"/>
        <w:adjustRightInd w:val="0"/>
        <w:ind w:left="-709" w:right="-143" w:firstLine="426"/>
        <w:jc w:val="both"/>
        <w:rPr>
          <w:rFonts w:eastAsia="Arial Unicode MS"/>
          <w:sz w:val="23"/>
          <w:szCs w:val="23"/>
          <w:lang w:eastAsia="en-US"/>
        </w:rPr>
      </w:pPr>
      <w:r w:rsidRPr="003530A2">
        <w:rPr>
          <w:rFonts w:eastAsia="Arial Unicode MS"/>
          <w:sz w:val="23"/>
          <w:szCs w:val="23"/>
          <w:lang w:eastAsia="en-US"/>
        </w:rPr>
        <w:t>Сторона, решившая расторгнуть настоящий контракт по соглашению сторон, должна направить письменное уведомление о намерении расторгнуть другой стороне не позднее, чем за 14 (четырнадцать) календарных дня до расторжения контракта.</w:t>
      </w:r>
    </w:p>
    <w:p w:rsidR="00F9191D" w:rsidRPr="00806242" w:rsidRDefault="00F9191D" w:rsidP="00806242">
      <w:pPr>
        <w:pStyle w:val="a6"/>
        <w:spacing w:line="240" w:lineRule="auto"/>
        <w:ind w:left="-567"/>
        <w:rPr>
          <w:rFonts w:ascii="PT Astra Serif" w:hAnsi="PT Astra Serif"/>
          <w:bCs/>
          <w:i w:val="0"/>
          <w:color w:val="000000"/>
          <w:sz w:val="20"/>
        </w:rPr>
      </w:pPr>
    </w:p>
    <w:p w:rsidR="00F9191D" w:rsidRPr="00806242" w:rsidRDefault="00BD0065" w:rsidP="00806242">
      <w:pPr>
        <w:pStyle w:val="a4"/>
        <w:tabs>
          <w:tab w:val="left" w:pos="2820"/>
          <w:tab w:val="center" w:pos="5893"/>
        </w:tabs>
        <w:spacing w:after="0" w:line="240" w:lineRule="auto"/>
        <w:ind w:left="-567"/>
        <w:jc w:val="center"/>
        <w:rPr>
          <w:rFonts w:ascii="PT Astra Serif" w:hAnsi="PT Astra Serif"/>
          <w:b/>
          <w:bCs/>
          <w:color w:val="000000"/>
          <w:sz w:val="20"/>
        </w:rPr>
      </w:pPr>
      <w:r>
        <w:rPr>
          <w:rFonts w:ascii="PT Astra Serif" w:hAnsi="PT Astra Serif"/>
          <w:b/>
          <w:bCs/>
          <w:color w:val="000000"/>
          <w:sz w:val="20"/>
        </w:rPr>
        <w:t>10</w:t>
      </w:r>
      <w:r w:rsidR="00F9191D" w:rsidRPr="00806242">
        <w:rPr>
          <w:rFonts w:ascii="PT Astra Serif" w:hAnsi="PT Astra Serif"/>
          <w:b/>
          <w:bCs/>
          <w:color w:val="000000"/>
          <w:sz w:val="20"/>
        </w:rPr>
        <w:t>.Порядок и</w:t>
      </w:r>
      <w:r w:rsidR="00CF44F5" w:rsidRPr="00806242">
        <w:rPr>
          <w:rFonts w:ascii="PT Astra Serif" w:hAnsi="PT Astra Serif"/>
          <w:b/>
          <w:bCs/>
          <w:color w:val="000000"/>
          <w:sz w:val="20"/>
        </w:rPr>
        <w:t xml:space="preserve">зменения и расторжения </w:t>
      </w:r>
      <w:r w:rsidR="00890867" w:rsidRPr="00806242">
        <w:rPr>
          <w:rFonts w:ascii="PT Astra Serif" w:hAnsi="PT Astra Serif"/>
          <w:b/>
          <w:bCs/>
          <w:color w:val="000000"/>
          <w:sz w:val="20"/>
        </w:rPr>
        <w:t>контракт</w:t>
      </w:r>
      <w:r w:rsidR="00CF44F5" w:rsidRPr="00806242">
        <w:rPr>
          <w:rFonts w:ascii="PT Astra Serif" w:hAnsi="PT Astra Serif"/>
          <w:b/>
          <w:bCs/>
          <w:color w:val="000000"/>
          <w:sz w:val="20"/>
        </w:rPr>
        <w:t>а</w:t>
      </w:r>
    </w:p>
    <w:p w:rsidR="00F9191D" w:rsidRPr="00806242" w:rsidRDefault="00BD0065" w:rsidP="00806242">
      <w:pPr>
        <w:pStyle w:val="a4"/>
        <w:spacing w:after="0" w:line="240" w:lineRule="auto"/>
        <w:ind w:left="-567"/>
        <w:jc w:val="both"/>
        <w:rPr>
          <w:rFonts w:ascii="PT Astra Serif" w:hAnsi="PT Astra Serif"/>
          <w:color w:val="000000"/>
          <w:sz w:val="20"/>
        </w:rPr>
      </w:pPr>
      <w:r>
        <w:rPr>
          <w:rFonts w:ascii="PT Astra Serif" w:hAnsi="PT Astra Serif"/>
          <w:color w:val="000000"/>
          <w:sz w:val="20"/>
        </w:rPr>
        <w:t>10</w:t>
      </w:r>
      <w:r w:rsidR="00F9191D" w:rsidRPr="00806242">
        <w:rPr>
          <w:rFonts w:ascii="PT Astra Serif" w:hAnsi="PT Astra Serif"/>
          <w:color w:val="000000"/>
          <w:sz w:val="20"/>
        </w:rPr>
        <w:t xml:space="preserve">.1. Любые изменения и дополнения к настоящему </w:t>
      </w:r>
      <w:r w:rsidR="00890867" w:rsidRPr="00806242">
        <w:rPr>
          <w:rFonts w:ascii="PT Astra Serif" w:hAnsi="PT Astra Serif"/>
          <w:color w:val="000000"/>
          <w:sz w:val="20"/>
        </w:rPr>
        <w:t>Контракт</w:t>
      </w:r>
      <w:r w:rsidR="00F9191D" w:rsidRPr="00806242">
        <w:rPr>
          <w:rFonts w:ascii="PT Astra Serif" w:hAnsi="PT Astra Serif"/>
          <w:color w:val="000000"/>
          <w:sz w:val="20"/>
        </w:rPr>
        <w:t>у имеют силу только в том случае, если они оформлены в  письменном виде и подписаны обеими сторонами.</w:t>
      </w:r>
    </w:p>
    <w:p w:rsidR="00F9191D" w:rsidRPr="00806242" w:rsidRDefault="00BD0065" w:rsidP="00806242">
      <w:pPr>
        <w:pStyle w:val="a4"/>
        <w:spacing w:after="0" w:line="240" w:lineRule="auto"/>
        <w:ind w:left="-567"/>
        <w:jc w:val="both"/>
        <w:rPr>
          <w:rFonts w:ascii="PT Astra Serif" w:hAnsi="PT Astra Serif"/>
          <w:color w:val="000000"/>
          <w:sz w:val="20"/>
        </w:rPr>
      </w:pPr>
      <w:r>
        <w:rPr>
          <w:rFonts w:ascii="PT Astra Serif" w:hAnsi="PT Astra Serif"/>
          <w:color w:val="000000"/>
          <w:sz w:val="20"/>
        </w:rPr>
        <w:t>10</w:t>
      </w:r>
      <w:r w:rsidR="00F9191D" w:rsidRPr="00806242">
        <w:rPr>
          <w:rFonts w:ascii="PT Astra Serif" w:hAnsi="PT Astra Serif"/>
          <w:color w:val="000000"/>
          <w:sz w:val="20"/>
        </w:rPr>
        <w:t xml:space="preserve">.2. Сторона, решившая расторгнуть настоящий </w:t>
      </w:r>
      <w:r w:rsidR="00890867" w:rsidRPr="00806242">
        <w:rPr>
          <w:rFonts w:ascii="PT Astra Serif" w:hAnsi="PT Astra Serif"/>
          <w:color w:val="000000"/>
          <w:sz w:val="20"/>
        </w:rPr>
        <w:t>Контракт</w:t>
      </w:r>
      <w:r w:rsidR="00F9191D" w:rsidRPr="00806242">
        <w:rPr>
          <w:rFonts w:ascii="PT Astra Serif" w:hAnsi="PT Astra Serif"/>
          <w:color w:val="000000"/>
          <w:sz w:val="20"/>
        </w:rPr>
        <w:t xml:space="preserve">, должна направить письменное уведомление о намерении расторгнуть другой стороне не  позднее, чем за 30 календарных  дней  до расторжения </w:t>
      </w:r>
      <w:r w:rsidR="00890867" w:rsidRPr="00806242">
        <w:rPr>
          <w:rFonts w:ascii="PT Astra Serif" w:hAnsi="PT Astra Serif"/>
          <w:color w:val="000000"/>
          <w:sz w:val="20"/>
        </w:rPr>
        <w:t>контракт</w:t>
      </w:r>
      <w:r w:rsidR="00F9191D" w:rsidRPr="00806242">
        <w:rPr>
          <w:rFonts w:ascii="PT Astra Serif" w:hAnsi="PT Astra Serif"/>
          <w:color w:val="000000"/>
          <w:sz w:val="20"/>
        </w:rPr>
        <w:t>а.</w:t>
      </w:r>
    </w:p>
    <w:p w:rsidR="00F9191D" w:rsidRPr="00806242" w:rsidRDefault="00BD0065" w:rsidP="00806242">
      <w:pPr>
        <w:pStyle w:val="a4"/>
        <w:spacing w:after="0" w:line="240" w:lineRule="auto"/>
        <w:ind w:left="-567"/>
        <w:jc w:val="both"/>
        <w:rPr>
          <w:rFonts w:ascii="PT Astra Serif" w:hAnsi="PT Astra Serif"/>
          <w:sz w:val="20"/>
        </w:rPr>
      </w:pPr>
      <w:r>
        <w:rPr>
          <w:rFonts w:ascii="PT Astra Serif" w:hAnsi="PT Astra Serif"/>
          <w:color w:val="000000"/>
          <w:sz w:val="20"/>
        </w:rPr>
        <w:t>10</w:t>
      </w:r>
      <w:r w:rsidR="00F9191D" w:rsidRPr="00806242">
        <w:rPr>
          <w:rFonts w:ascii="PT Astra Serif" w:hAnsi="PT Astra Serif"/>
          <w:color w:val="000000"/>
          <w:sz w:val="20"/>
        </w:rPr>
        <w:t xml:space="preserve">.3. </w:t>
      </w:r>
      <w:r w:rsidR="00F9191D" w:rsidRPr="00806242">
        <w:rPr>
          <w:rFonts w:ascii="PT Astra Serif" w:hAnsi="PT Astra Serif"/>
          <w:sz w:val="20"/>
        </w:rPr>
        <w:t xml:space="preserve">Стороны вправе расторгнуть </w:t>
      </w:r>
      <w:r w:rsidR="00890867" w:rsidRPr="00806242">
        <w:rPr>
          <w:rFonts w:ascii="PT Astra Serif" w:hAnsi="PT Astra Serif"/>
          <w:sz w:val="20"/>
        </w:rPr>
        <w:t>контракт</w:t>
      </w:r>
      <w:r w:rsidR="00F9191D" w:rsidRPr="00806242">
        <w:rPr>
          <w:rFonts w:ascii="PT Astra Serif" w:hAnsi="PT Astra Serif"/>
          <w:sz w:val="20"/>
        </w:rPr>
        <w:t xml:space="preserve"> по соглашению сторон или решению суда по основаниям, предусмотренным гражданским законодательством.</w:t>
      </w:r>
    </w:p>
    <w:p w:rsidR="005D17E4" w:rsidRPr="00806242" w:rsidRDefault="005D17E4" w:rsidP="00806242">
      <w:pPr>
        <w:pStyle w:val="a4"/>
        <w:spacing w:after="0" w:line="240" w:lineRule="auto"/>
        <w:ind w:left="-567"/>
        <w:jc w:val="both"/>
        <w:rPr>
          <w:rFonts w:ascii="PT Astra Serif" w:hAnsi="PT Astra Serif"/>
          <w:sz w:val="20"/>
        </w:rPr>
      </w:pPr>
    </w:p>
    <w:p w:rsidR="00F9191D" w:rsidRPr="00806242" w:rsidRDefault="00F310FF" w:rsidP="00806242">
      <w:pPr>
        <w:ind w:left="-567" w:hanging="11"/>
        <w:jc w:val="center"/>
        <w:rPr>
          <w:rFonts w:ascii="PT Astra Serif" w:hAnsi="PT Astra Serif"/>
          <w:b/>
          <w:bCs/>
          <w:color w:val="000000"/>
          <w:sz w:val="20"/>
          <w:szCs w:val="20"/>
        </w:rPr>
      </w:pPr>
      <w:r w:rsidRPr="00806242">
        <w:rPr>
          <w:rFonts w:ascii="PT Astra Serif" w:hAnsi="PT Astra Serif"/>
          <w:b/>
          <w:bCs/>
          <w:color w:val="000000"/>
          <w:sz w:val="20"/>
          <w:szCs w:val="20"/>
        </w:rPr>
        <w:t>1</w:t>
      </w:r>
      <w:r w:rsidR="00BD0065">
        <w:rPr>
          <w:rFonts w:ascii="PT Astra Serif" w:hAnsi="PT Astra Serif"/>
          <w:b/>
          <w:bCs/>
          <w:color w:val="000000"/>
          <w:sz w:val="20"/>
          <w:szCs w:val="20"/>
        </w:rPr>
        <w:t>1</w:t>
      </w:r>
      <w:r w:rsidR="00F9191D" w:rsidRPr="00806242">
        <w:rPr>
          <w:rFonts w:ascii="PT Astra Serif" w:hAnsi="PT Astra Serif"/>
          <w:b/>
          <w:bCs/>
          <w:color w:val="000000"/>
          <w:sz w:val="20"/>
          <w:szCs w:val="20"/>
        </w:rPr>
        <w:t>.</w:t>
      </w:r>
      <w:r w:rsidR="00894033" w:rsidRPr="00806242">
        <w:rPr>
          <w:rFonts w:ascii="PT Astra Serif" w:hAnsi="PT Astra Serif"/>
          <w:b/>
          <w:bCs/>
          <w:color w:val="000000"/>
          <w:sz w:val="20"/>
          <w:szCs w:val="20"/>
        </w:rPr>
        <w:t xml:space="preserve"> </w:t>
      </w:r>
      <w:r w:rsidR="00F9191D" w:rsidRPr="00806242">
        <w:rPr>
          <w:rFonts w:ascii="PT Astra Serif" w:hAnsi="PT Astra Serif"/>
          <w:b/>
          <w:bCs/>
          <w:color w:val="000000"/>
          <w:sz w:val="20"/>
          <w:szCs w:val="20"/>
        </w:rPr>
        <w:t xml:space="preserve">Срок действия </w:t>
      </w:r>
      <w:r w:rsidR="00890867" w:rsidRPr="00806242">
        <w:rPr>
          <w:rFonts w:ascii="PT Astra Serif" w:hAnsi="PT Astra Serif"/>
          <w:b/>
          <w:bCs/>
          <w:color w:val="000000"/>
          <w:sz w:val="20"/>
          <w:szCs w:val="20"/>
        </w:rPr>
        <w:t>Контракт</w:t>
      </w:r>
      <w:r w:rsidR="00CF44F5" w:rsidRPr="00806242">
        <w:rPr>
          <w:rFonts w:ascii="PT Astra Serif" w:hAnsi="PT Astra Serif"/>
          <w:b/>
          <w:bCs/>
          <w:color w:val="000000"/>
          <w:sz w:val="20"/>
          <w:szCs w:val="20"/>
        </w:rPr>
        <w:t>а</w:t>
      </w:r>
    </w:p>
    <w:p w:rsidR="005D17E4" w:rsidRPr="00806242" w:rsidRDefault="00F310FF" w:rsidP="00806242">
      <w:pPr>
        <w:shd w:val="clear" w:color="auto" w:fill="FFFFFF"/>
        <w:tabs>
          <w:tab w:val="left" w:pos="360"/>
        </w:tabs>
        <w:autoSpaceDE w:val="0"/>
        <w:ind w:left="-567" w:hanging="11"/>
        <w:jc w:val="both"/>
        <w:rPr>
          <w:rFonts w:ascii="PT Astra Serif" w:hAnsi="PT Astra Serif"/>
          <w:color w:val="000000"/>
          <w:sz w:val="20"/>
          <w:szCs w:val="20"/>
        </w:rPr>
      </w:pPr>
      <w:r w:rsidRPr="00806242">
        <w:rPr>
          <w:rFonts w:ascii="PT Astra Serif" w:hAnsi="PT Astra Serif"/>
          <w:color w:val="000000"/>
          <w:sz w:val="20"/>
          <w:szCs w:val="20"/>
        </w:rPr>
        <w:t>1</w:t>
      </w:r>
      <w:r w:rsidR="00BD0065">
        <w:rPr>
          <w:rFonts w:ascii="PT Astra Serif" w:hAnsi="PT Astra Serif"/>
          <w:color w:val="000000"/>
          <w:sz w:val="20"/>
          <w:szCs w:val="20"/>
        </w:rPr>
        <w:t>1</w:t>
      </w:r>
      <w:r w:rsidR="00F9191D" w:rsidRPr="00806242">
        <w:rPr>
          <w:rFonts w:ascii="PT Astra Serif" w:hAnsi="PT Astra Serif"/>
          <w:color w:val="000000"/>
          <w:sz w:val="20"/>
          <w:szCs w:val="20"/>
        </w:rPr>
        <w:t xml:space="preserve">.1.Настоящий </w:t>
      </w:r>
      <w:r w:rsidR="00890867" w:rsidRPr="00806242">
        <w:rPr>
          <w:rFonts w:ascii="PT Astra Serif" w:hAnsi="PT Astra Serif"/>
          <w:color w:val="000000"/>
          <w:sz w:val="20"/>
          <w:szCs w:val="20"/>
        </w:rPr>
        <w:t>Контра</w:t>
      </w:r>
      <w:proofErr w:type="gramStart"/>
      <w:r w:rsidR="00890867" w:rsidRPr="00806242">
        <w:rPr>
          <w:rFonts w:ascii="PT Astra Serif" w:hAnsi="PT Astra Serif"/>
          <w:color w:val="000000"/>
          <w:sz w:val="20"/>
          <w:szCs w:val="20"/>
        </w:rPr>
        <w:t>кт</w:t>
      </w:r>
      <w:r w:rsidR="00F9191D" w:rsidRPr="00806242">
        <w:rPr>
          <w:rFonts w:ascii="PT Astra Serif" w:hAnsi="PT Astra Serif"/>
          <w:color w:val="000000"/>
          <w:sz w:val="20"/>
          <w:szCs w:val="20"/>
        </w:rPr>
        <w:t xml:space="preserve"> вст</w:t>
      </w:r>
      <w:proofErr w:type="gramEnd"/>
      <w:r w:rsidR="00F9191D" w:rsidRPr="00806242">
        <w:rPr>
          <w:rFonts w:ascii="PT Astra Serif" w:hAnsi="PT Astra Serif"/>
          <w:color w:val="000000"/>
          <w:sz w:val="20"/>
          <w:szCs w:val="20"/>
        </w:rPr>
        <w:t xml:space="preserve">упает в силу с момента подписания </w:t>
      </w:r>
      <w:r w:rsidR="00890867" w:rsidRPr="00806242">
        <w:rPr>
          <w:rFonts w:ascii="PT Astra Serif" w:hAnsi="PT Astra Serif"/>
          <w:color w:val="000000"/>
          <w:sz w:val="20"/>
          <w:szCs w:val="20"/>
        </w:rPr>
        <w:t>контракт</w:t>
      </w:r>
      <w:r w:rsidR="00F9191D" w:rsidRPr="00806242">
        <w:rPr>
          <w:rFonts w:ascii="PT Astra Serif" w:hAnsi="PT Astra Serif"/>
          <w:color w:val="000000"/>
          <w:sz w:val="20"/>
          <w:szCs w:val="20"/>
        </w:rPr>
        <w:t>а и действует до 31.12.20</w:t>
      </w:r>
      <w:r w:rsidR="0094236B" w:rsidRPr="00806242">
        <w:rPr>
          <w:rFonts w:ascii="PT Astra Serif" w:hAnsi="PT Astra Serif"/>
          <w:color w:val="000000"/>
          <w:sz w:val="20"/>
          <w:szCs w:val="20"/>
        </w:rPr>
        <w:t>2</w:t>
      </w:r>
      <w:r w:rsidR="00496F16" w:rsidRPr="00806242">
        <w:rPr>
          <w:rFonts w:ascii="PT Astra Serif" w:hAnsi="PT Astra Serif"/>
          <w:color w:val="000000"/>
          <w:sz w:val="20"/>
          <w:szCs w:val="20"/>
        </w:rPr>
        <w:t>6</w:t>
      </w:r>
      <w:r w:rsidR="003D4C77" w:rsidRPr="00806242">
        <w:rPr>
          <w:rFonts w:ascii="PT Astra Serif" w:hAnsi="PT Astra Serif"/>
          <w:color w:val="000000"/>
          <w:sz w:val="20"/>
          <w:szCs w:val="20"/>
        </w:rPr>
        <w:t xml:space="preserve"> </w:t>
      </w:r>
      <w:r w:rsidR="00F9191D" w:rsidRPr="00806242">
        <w:rPr>
          <w:rFonts w:ascii="PT Astra Serif" w:hAnsi="PT Astra Serif"/>
          <w:color w:val="000000"/>
          <w:sz w:val="20"/>
          <w:szCs w:val="20"/>
        </w:rPr>
        <w:t>года.</w:t>
      </w:r>
    </w:p>
    <w:p w:rsidR="00894033" w:rsidRPr="00806242" w:rsidRDefault="00894033" w:rsidP="00806242">
      <w:pPr>
        <w:shd w:val="clear" w:color="auto" w:fill="FFFFFF"/>
        <w:tabs>
          <w:tab w:val="left" w:pos="360"/>
        </w:tabs>
        <w:autoSpaceDE w:val="0"/>
        <w:ind w:left="-567" w:hanging="11"/>
        <w:jc w:val="both"/>
        <w:rPr>
          <w:rFonts w:ascii="PT Astra Serif" w:hAnsi="PT Astra Serif"/>
          <w:color w:val="000000"/>
          <w:sz w:val="20"/>
          <w:szCs w:val="20"/>
        </w:rPr>
      </w:pPr>
    </w:p>
    <w:p w:rsidR="00F9191D" w:rsidRPr="00806242" w:rsidRDefault="00CF44F5" w:rsidP="00806242">
      <w:pPr>
        <w:shd w:val="clear" w:color="auto" w:fill="FFFFFF"/>
        <w:ind w:left="-567" w:hanging="11"/>
        <w:jc w:val="center"/>
        <w:rPr>
          <w:rFonts w:ascii="PT Astra Serif" w:hAnsi="PT Astra Serif"/>
          <w:b/>
          <w:color w:val="000000"/>
          <w:sz w:val="20"/>
          <w:szCs w:val="20"/>
        </w:rPr>
      </w:pPr>
      <w:r w:rsidRPr="00806242">
        <w:rPr>
          <w:rFonts w:ascii="PT Astra Serif" w:hAnsi="PT Astra Serif"/>
          <w:b/>
          <w:color w:val="000000"/>
          <w:sz w:val="20"/>
          <w:szCs w:val="20"/>
        </w:rPr>
        <w:t>1</w:t>
      </w:r>
      <w:r w:rsidR="00BD0065">
        <w:rPr>
          <w:rFonts w:ascii="PT Astra Serif" w:hAnsi="PT Astra Serif"/>
          <w:b/>
          <w:color w:val="000000"/>
          <w:sz w:val="20"/>
          <w:szCs w:val="20"/>
        </w:rPr>
        <w:t>2</w:t>
      </w:r>
      <w:r w:rsidRPr="00806242">
        <w:rPr>
          <w:rFonts w:ascii="PT Astra Serif" w:hAnsi="PT Astra Serif"/>
          <w:b/>
          <w:color w:val="000000"/>
          <w:sz w:val="20"/>
          <w:szCs w:val="20"/>
        </w:rPr>
        <w:t>.Дополнительные условия</w:t>
      </w:r>
    </w:p>
    <w:p w:rsidR="00F9191D" w:rsidRPr="00806242" w:rsidRDefault="00F9191D" w:rsidP="00806242">
      <w:pPr>
        <w:shd w:val="clear" w:color="auto" w:fill="FFFFFF"/>
        <w:tabs>
          <w:tab w:val="left" w:pos="360"/>
        </w:tabs>
        <w:ind w:left="-567" w:hanging="11"/>
        <w:jc w:val="both"/>
        <w:rPr>
          <w:rFonts w:ascii="PT Astra Serif" w:hAnsi="PT Astra Serif"/>
          <w:color w:val="000000"/>
          <w:sz w:val="20"/>
          <w:szCs w:val="20"/>
        </w:rPr>
      </w:pPr>
      <w:r w:rsidRPr="00806242">
        <w:rPr>
          <w:rFonts w:ascii="PT Astra Serif" w:hAnsi="PT Astra Serif"/>
          <w:color w:val="000000"/>
          <w:sz w:val="20"/>
          <w:szCs w:val="20"/>
        </w:rPr>
        <w:t xml:space="preserve">        </w:t>
      </w:r>
      <w:r w:rsidR="00CF44F5" w:rsidRPr="00806242">
        <w:rPr>
          <w:rFonts w:ascii="PT Astra Serif" w:hAnsi="PT Astra Serif"/>
          <w:color w:val="000000"/>
          <w:sz w:val="20"/>
          <w:szCs w:val="20"/>
        </w:rPr>
        <w:t xml:space="preserve"> </w:t>
      </w:r>
      <w:r w:rsidRPr="00806242">
        <w:rPr>
          <w:rFonts w:ascii="PT Astra Serif" w:hAnsi="PT Astra Serif"/>
          <w:color w:val="000000"/>
          <w:sz w:val="20"/>
          <w:szCs w:val="20"/>
        </w:rPr>
        <w:t>1</w:t>
      </w:r>
      <w:r w:rsidR="00BD0065">
        <w:rPr>
          <w:rFonts w:ascii="PT Astra Serif" w:hAnsi="PT Astra Serif"/>
          <w:color w:val="000000"/>
          <w:sz w:val="20"/>
          <w:szCs w:val="20"/>
        </w:rPr>
        <w:t>2</w:t>
      </w:r>
      <w:r w:rsidRPr="00806242">
        <w:rPr>
          <w:rFonts w:ascii="PT Astra Serif" w:hAnsi="PT Astra Serif"/>
          <w:color w:val="000000"/>
          <w:sz w:val="20"/>
          <w:szCs w:val="20"/>
        </w:rPr>
        <w:t xml:space="preserve">.1.Все соглашения и протоколы, составленные в письменной форме и подписанные сторонами, являются неотъемлемой частью настоящего </w:t>
      </w:r>
      <w:r w:rsidR="00890867" w:rsidRPr="00806242">
        <w:rPr>
          <w:rFonts w:ascii="PT Astra Serif" w:hAnsi="PT Astra Serif"/>
          <w:color w:val="000000"/>
          <w:sz w:val="20"/>
          <w:szCs w:val="20"/>
        </w:rPr>
        <w:t>контракт</w:t>
      </w:r>
      <w:r w:rsidRPr="00806242">
        <w:rPr>
          <w:rFonts w:ascii="PT Astra Serif" w:hAnsi="PT Astra Serif"/>
          <w:color w:val="000000"/>
          <w:sz w:val="20"/>
          <w:szCs w:val="20"/>
        </w:rPr>
        <w:t>а.</w:t>
      </w:r>
    </w:p>
    <w:p w:rsidR="00F9191D" w:rsidRPr="00806242" w:rsidRDefault="00F9191D" w:rsidP="00806242">
      <w:pPr>
        <w:shd w:val="clear" w:color="auto" w:fill="FFFFFF"/>
        <w:tabs>
          <w:tab w:val="left" w:pos="360"/>
        </w:tabs>
        <w:ind w:left="-567" w:hanging="11"/>
        <w:jc w:val="both"/>
        <w:rPr>
          <w:rFonts w:ascii="PT Astra Serif" w:hAnsi="PT Astra Serif"/>
          <w:color w:val="000000"/>
          <w:sz w:val="20"/>
          <w:szCs w:val="20"/>
        </w:rPr>
      </w:pPr>
      <w:r w:rsidRPr="00806242">
        <w:rPr>
          <w:rFonts w:ascii="PT Astra Serif" w:hAnsi="PT Astra Serif"/>
          <w:color w:val="000000"/>
          <w:sz w:val="20"/>
          <w:szCs w:val="20"/>
        </w:rPr>
        <w:t xml:space="preserve">    </w:t>
      </w:r>
      <w:r w:rsidR="00CF44F5" w:rsidRPr="00806242">
        <w:rPr>
          <w:rFonts w:ascii="PT Astra Serif" w:hAnsi="PT Astra Serif"/>
          <w:color w:val="000000"/>
          <w:sz w:val="20"/>
          <w:szCs w:val="20"/>
        </w:rPr>
        <w:t xml:space="preserve">     </w:t>
      </w:r>
      <w:r w:rsidR="00F310FF" w:rsidRPr="00806242">
        <w:rPr>
          <w:rFonts w:ascii="PT Astra Serif" w:hAnsi="PT Astra Serif"/>
          <w:color w:val="000000"/>
          <w:sz w:val="20"/>
          <w:szCs w:val="20"/>
        </w:rPr>
        <w:t>1</w:t>
      </w:r>
      <w:r w:rsidR="00BD0065">
        <w:rPr>
          <w:rFonts w:ascii="PT Astra Serif" w:hAnsi="PT Astra Serif"/>
          <w:color w:val="000000"/>
          <w:sz w:val="20"/>
          <w:szCs w:val="20"/>
        </w:rPr>
        <w:t>2</w:t>
      </w:r>
      <w:r w:rsidRPr="00806242">
        <w:rPr>
          <w:rFonts w:ascii="PT Astra Serif" w:hAnsi="PT Astra Serif"/>
          <w:color w:val="000000"/>
          <w:sz w:val="20"/>
          <w:szCs w:val="20"/>
        </w:rPr>
        <w:t>.2.При изменении реквизитов стороны извещают друг друга официальными документами, подписанными руководителем и главным бухгалтером, заверенными печатью.</w:t>
      </w:r>
    </w:p>
    <w:p w:rsidR="00162084" w:rsidRPr="00D11366" w:rsidRDefault="00162084" w:rsidP="006937AE">
      <w:pPr>
        <w:shd w:val="clear" w:color="auto" w:fill="FFFFFF"/>
        <w:ind w:left="-284" w:hanging="11"/>
        <w:jc w:val="center"/>
        <w:rPr>
          <w:rFonts w:ascii="PT Astra Serif" w:hAnsi="PT Astra Serif"/>
          <w:b/>
          <w:color w:val="000000"/>
          <w:sz w:val="20"/>
          <w:szCs w:val="20"/>
        </w:rPr>
      </w:pPr>
    </w:p>
    <w:p w:rsidR="00F9191D" w:rsidRPr="00D11366" w:rsidRDefault="00F9191D" w:rsidP="006937AE">
      <w:pPr>
        <w:shd w:val="clear" w:color="auto" w:fill="FFFFFF"/>
        <w:ind w:left="-284" w:hanging="11"/>
        <w:jc w:val="center"/>
        <w:rPr>
          <w:rFonts w:ascii="PT Astra Serif" w:hAnsi="PT Astra Serif"/>
          <w:b/>
          <w:color w:val="000000"/>
          <w:sz w:val="20"/>
          <w:szCs w:val="20"/>
        </w:rPr>
      </w:pPr>
      <w:r w:rsidRPr="00D11366">
        <w:rPr>
          <w:rFonts w:ascii="PT Astra Serif" w:hAnsi="PT Astra Serif"/>
          <w:b/>
          <w:color w:val="000000"/>
          <w:sz w:val="20"/>
          <w:szCs w:val="20"/>
        </w:rPr>
        <w:t>1</w:t>
      </w:r>
      <w:r w:rsidR="00BD0065">
        <w:rPr>
          <w:rFonts w:ascii="PT Astra Serif" w:hAnsi="PT Astra Serif"/>
          <w:b/>
          <w:color w:val="000000"/>
          <w:sz w:val="20"/>
          <w:szCs w:val="20"/>
        </w:rPr>
        <w:t>3</w:t>
      </w:r>
      <w:r w:rsidRPr="00D11366">
        <w:rPr>
          <w:rFonts w:ascii="PT Astra Serif" w:hAnsi="PT Astra Serif"/>
          <w:b/>
          <w:color w:val="000000"/>
          <w:sz w:val="20"/>
          <w:szCs w:val="20"/>
        </w:rPr>
        <w:t>. Юридич</w:t>
      </w:r>
      <w:r w:rsidR="00CF44F5" w:rsidRPr="00D11366">
        <w:rPr>
          <w:rFonts w:ascii="PT Astra Serif" w:hAnsi="PT Astra Serif"/>
          <w:b/>
          <w:color w:val="000000"/>
          <w:sz w:val="20"/>
          <w:szCs w:val="20"/>
        </w:rPr>
        <w:t>еские адреса и реквизиты сторон</w:t>
      </w:r>
    </w:p>
    <w:p w:rsidR="00F9191D" w:rsidRPr="00D11366" w:rsidRDefault="00F9191D" w:rsidP="006937AE">
      <w:pPr>
        <w:pStyle w:val="21"/>
        <w:widowControl w:val="0"/>
        <w:shd w:val="clear" w:color="auto" w:fill="FFFFFF"/>
        <w:tabs>
          <w:tab w:val="left" w:pos="165"/>
        </w:tabs>
        <w:autoSpaceDE w:val="0"/>
        <w:spacing w:after="0" w:line="240" w:lineRule="auto"/>
        <w:ind w:left="-284" w:hanging="11"/>
        <w:jc w:val="both"/>
        <w:rPr>
          <w:rFonts w:ascii="PT Astra Serif" w:hAnsi="PT Astra Serif"/>
          <w:b/>
          <w:bCs/>
          <w:color w:val="000000"/>
          <w:spacing w:val="-2"/>
          <w:sz w:val="20"/>
        </w:rPr>
      </w:pPr>
      <w:r w:rsidRPr="00D11366">
        <w:rPr>
          <w:rFonts w:ascii="PT Astra Serif" w:hAnsi="PT Astra Serif"/>
          <w:color w:val="000000"/>
          <w:spacing w:val="-2"/>
          <w:sz w:val="20"/>
        </w:rPr>
        <w:t xml:space="preserve"> </w:t>
      </w:r>
      <w:r w:rsidRPr="00D11366">
        <w:rPr>
          <w:rFonts w:ascii="PT Astra Serif" w:hAnsi="PT Astra Serif"/>
          <w:b/>
          <w:bCs/>
          <w:color w:val="000000"/>
          <w:spacing w:val="-2"/>
          <w:sz w:val="20"/>
        </w:rPr>
        <w:t xml:space="preserve">Заказчик: </w:t>
      </w:r>
      <w:r w:rsidRPr="00D11366">
        <w:rPr>
          <w:rFonts w:ascii="PT Astra Serif" w:hAnsi="PT Astra Serif"/>
          <w:color w:val="000000"/>
          <w:spacing w:val="-2"/>
          <w:sz w:val="20"/>
        </w:rPr>
        <w:t xml:space="preserve">                                                                                     </w:t>
      </w:r>
      <w:r w:rsidRPr="00D11366">
        <w:rPr>
          <w:rFonts w:ascii="PT Astra Serif" w:hAnsi="PT Astra Serif"/>
          <w:b/>
          <w:bCs/>
          <w:color w:val="000000"/>
          <w:spacing w:val="-2"/>
          <w:sz w:val="20"/>
        </w:rPr>
        <w:t>Поставщик:</w:t>
      </w:r>
      <w:r w:rsidRPr="00D11366">
        <w:rPr>
          <w:rFonts w:ascii="PT Astra Serif" w:hAnsi="PT Astra Serif"/>
          <w:b/>
          <w:bCs/>
          <w:color w:val="000000"/>
          <w:spacing w:val="-2"/>
          <w:sz w:val="20"/>
        </w:rPr>
        <w:tab/>
      </w:r>
    </w:p>
    <w:tbl>
      <w:tblPr>
        <w:tblW w:w="9939" w:type="dxa"/>
        <w:tblInd w:w="-371" w:type="dxa"/>
        <w:tblLayout w:type="fixed"/>
        <w:tblCellMar>
          <w:top w:w="55" w:type="dxa"/>
          <w:left w:w="55" w:type="dxa"/>
          <w:bottom w:w="55" w:type="dxa"/>
          <w:right w:w="55" w:type="dxa"/>
        </w:tblCellMar>
        <w:tblLook w:val="04A0"/>
      </w:tblPr>
      <w:tblGrid>
        <w:gridCol w:w="5104"/>
        <w:gridCol w:w="4835"/>
      </w:tblGrid>
      <w:tr w:rsidR="00413985" w:rsidRPr="00D11366" w:rsidTr="00806242">
        <w:tc>
          <w:tcPr>
            <w:tcW w:w="5104" w:type="dxa"/>
            <w:tcBorders>
              <w:top w:val="single" w:sz="2" w:space="0" w:color="000000"/>
              <w:left w:val="single" w:sz="2" w:space="0" w:color="000000"/>
              <w:bottom w:val="single" w:sz="2" w:space="0" w:color="000000"/>
              <w:right w:val="nil"/>
            </w:tcBorders>
          </w:tcPr>
          <w:p w:rsidR="00413985" w:rsidRPr="00806242" w:rsidRDefault="00413985" w:rsidP="009928AA">
            <w:pPr>
              <w:snapToGrid w:val="0"/>
              <w:spacing w:line="276" w:lineRule="auto"/>
              <w:jc w:val="both"/>
              <w:rPr>
                <w:rFonts w:ascii="PT Astra Serif" w:eastAsiaTheme="minorHAnsi" w:hAnsi="PT Astra Serif" w:cstheme="minorBidi"/>
                <w:b/>
                <w:bCs/>
                <w:lang w:eastAsia="en-US"/>
              </w:rPr>
            </w:pPr>
            <w:r w:rsidRPr="00806242">
              <w:rPr>
                <w:rFonts w:ascii="PT Astra Serif" w:eastAsiaTheme="minorHAnsi" w:hAnsi="PT Astra Serif" w:cstheme="minorBidi"/>
                <w:b/>
                <w:bCs/>
                <w:sz w:val="22"/>
                <w:szCs w:val="22"/>
                <w:lang w:eastAsia="en-US"/>
              </w:rPr>
              <w:t xml:space="preserve">Областное государственное казенное учреждение социального обслуживания «Социально–реабилитационный центр для несовершеннолетних «Рябинка» </w:t>
            </w:r>
            <w:proofErr w:type="gramStart"/>
            <w:r w:rsidRPr="00806242">
              <w:rPr>
                <w:rFonts w:ascii="PT Astra Serif" w:eastAsiaTheme="minorHAnsi" w:hAnsi="PT Astra Serif" w:cstheme="minorBidi"/>
                <w:b/>
                <w:bCs/>
                <w:sz w:val="22"/>
                <w:szCs w:val="22"/>
                <w:lang w:eastAsia="en-US"/>
              </w:rPr>
              <w:t>в</w:t>
            </w:r>
            <w:proofErr w:type="gramEnd"/>
            <w:r w:rsidRPr="00806242">
              <w:rPr>
                <w:rFonts w:ascii="PT Astra Serif" w:eastAsiaTheme="minorHAnsi" w:hAnsi="PT Astra Serif" w:cstheme="minorBidi"/>
                <w:b/>
                <w:bCs/>
                <w:sz w:val="22"/>
                <w:szCs w:val="22"/>
                <w:lang w:eastAsia="en-US"/>
              </w:rPr>
              <w:t xml:space="preserve"> с. Труслейка»</w:t>
            </w:r>
          </w:p>
          <w:p w:rsidR="00413985" w:rsidRPr="00806242" w:rsidRDefault="00413985" w:rsidP="009928AA">
            <w:pPr>
              <w:snapToGrid w:val="0"/>
              <w:spacing w:line="276" w:lineRule="auto"/>
              <w:jc w:val="both"/>
              <w:rPr>
                <w:rFonts w:ascii="PT Astra Serif" w:eastAsiaTheme="minorHAnsi" w:hAnsi="PT Astra Serif" w:cstheme="minorBidi"/>
                <w:b/>
                <w:bCs/>
                <w:lang w:eastAsia="en-US"/>
              </w:rPr>
            </w:pP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433010, Ульяновская область, Инзенский район,              с. Труслейка, ул. Луговая, д. 102</w:t>
            </w: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ИНН/КПП   7306005200/730601001</w:t>
            </w: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 xml:space="preserve">Министерство финансов Ульяновской области, Областное государственное казенное учреждение социального обслуживания «Социально – реабилитационный центр для несовершеннолетних «Рябинка» </w:t>
            </w:r>
            <w:proofErr w:type="gramStart"/>
            <w:r w:rsidRPr="00806242">
              <w:rPr>
                <w:rFonts w:ascii="PT Astra Serif" w:eastAsiaTheme="minorHAnsi" w:hAnsi="PT Astra Serif" w:cstheme="minorBidi"/>
                <w:bCs/>
                <w:sz w:val="22"/>
                <w:szCs w:val="22"/>
                <w:lang w:eastAsia="en-US"/>
              </w:rPr>
              <w:t>в</w:t>
            </w:r>
            <w:proofErr w:type="gramEnd"/>
            <w:r w:rsidRPr="00806242">
              <w:rPr>
                <w:rFonts w:ascii="PT Astra Serif" w:eastAsiaTheme="minorHAnsi" w:hAnsi="PT Astra Serif" w:cstheme="minorBidi"/>
                <w:bCs/>
                <w:sz w:val="22"/>
                <w:szCs w:val="22"/>
                <w:lang w:eastAsia="en-US"/>
              </w:rPr>
              <w:t xml:space="preserve"> с. </w:t>
            </w:r>
            <w:proofErr w:type="spellStart"/>
            <w:r w:rsidRPr="00806242">
              <w:rPr>
                <w:rFonts w:ascii="PT Astra Serif" w:eastAsiaTheme="minorHAnsi" w:hAnsi="PT Astra Serif" w:cstheme="minorBidi"/>
                <w:bCs/>
                <w:sz w:val="22"/>
                <w:szCs w:val="22"/>
                <w:lang w:eastAsia="en-US"/>
              </w:rPr>
              <w:t>Труслейка</w:t>
            </w:r>
            <w:proofErr w:type="spellEnd"/>
            <w:r w:rsidRPr="00806242">
              <w:rPr>
                <w:rFonts w:ascii="PT Astra Serif" w:eastAsiaTheme="minorHAnsi" w:hAnsi="PT Astra Serif" w:cstheme="minorBidi"/>
                <w:bCs/>
                <w:sz w:val="22"/>
                <w:szCs w:val="22"/>
                <w:lang w:eastAsia="en-US"/>
              </w:rPr>
              <w:t>», л/с 0</w:t>
            </w:r>
            <w:r w:rsidR="00F310FF" w:rsidRPr="00806242">
              <w:rPr>
                <w:rFonts w:ascii="PT Astra Serif" w:eastAsiaTheme="minorHAnsi" w:hAnsi="PT Astra Serif" w:cstheme="minorBidi"/>
                <w:bCs/>
                <w:sz w:val="22"/>
                <w:szCs w:val="22"/>
                <w:lang w:eastAsia="en-US"/>
              </w:rPr>
              <w:t>3264132С56</w:t>
            </w: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Банковский счет 40102810645370000061</w:t>
            </w: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Казначейский счет 03221643730000006800</w:t>
            </w:r>
          </w:p>
          <w:p w:rsidR="00385DBA" w:rsidRPr="00806242" w:rsidRDefault="00385DBA" w:rsidP="00385DBA">
            <w:pPr>
              <w:pStyle w:val="LBGovstyle2"/>
              <w:numPr>
                <w:ilvl w:val="0"/>
                <w:numId w:val="0"/>
              </w:numPr>
              <w:tabs>
                <w:tab w:val="left" w:pos="699"/>
              </w:tabs>
              <w:spacing w:before="0" w:after="0"/>
              <w:jc w:val="left"/>
              <w:rPr>
                <w:rFonts w:ascii="PT Astra Serif" w:hAnsi="PT Astra Serif"/>
                <w:color w:val="000000"/>
                <w:szCs w:val="22"/>
                <w:lang w:val="ru-RU"/>
              </w:rPr>
            </w:pPr>
            <w:r w:rsidRPr="00806242">
              <w:rPr>
                <w:rFonts w:ascii="Roboto" w:hAnsi="Roboto"/>
                <w:szCs w:val="22"/>
                <w:shd w:val="clear" w:color="auto" w:fill="FFFFFF"/>
                <w:lang w:val="ru-RU"/>
              </w:rPr>
              <w:t xml:space="preserve">ОКЦ № 5 ВВГУ Банка России//УФК по Ульяновской области, </w:t>
            </w:r>
            <w:proofErr w:type="gramStart"/>
            <w:r w:rsidRPr="00806242">
              <w:rPr>
                <w:rFonts w:ascii="Roboto" w:hAnsi="Roboto"/>
                <w:szCs w:val="22"/>
                <w:shd w:val="clear" w:color="auto" w:fill="FFFFFF"/>
                <w:lang w:val="ru-RU"/>
              </w:rPr>
              <w:t>г</w:t>
            </w:r>
            <w:proofErr w:type="gramEnd"/>
            <w:r w:rsidRPr="00806242">
              <w:rPr>
                <w:rFonts w:ascii="Roboto" w:hAnsi="Roboto"/>
                <w:szCs w:val="22"/>
                <w:shd w:val="clear" w:color="auto" w:fill="FFFFFF"/>
                <w:lang w:val="ru-RU"/>
              </w:rPr>
              <w:t>. Ульяновск</w:t>
            </w: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БИК 017308101</w:t>
            </w: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Тел. +7(84241)63330</w:t>
            </w: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Эл</w:t>
            </w:r>
            <w:proofErr w:type="gramStart"/>
            <w:r w:rsidRPr="00806242">
              <w:rPr>
                <w:rFonts w:ascii="PT Astra Serif" w:eastAsiaTheme="minorHAnsi" w:hAnsi="PT Astra Serif" w:cstheme="minorBidi"/>
                <w:bCs/>
                <w:sz w:val="22"/>
                <w:szCs w:val="22"/>
                <w:lang w:eastAsia="en-US"/>
              </w:rPr>
              <w:t>.</w:t>
            </w:r>
            <w:proofErr w:type="gramEnd"/>
            <w:r w:rsidRPr="00806242">
              <w:rPr>
                <w:rFonts w:ascii="PT Astra Serif" w:eastAsiaTheme="minorHAnsi" w:hAnsi="PT Astra Serif" w:cstheme="minorBidi"/>
                <w:bCs/>
                <w:sz w:val="22"/>
                <w:szCs w:val="22"/>
                <w:lang w:eastAsia="en-US"/>
              </w:rPr>
              <w:t xml:space="preserve"> </w:t>
            </w:r>
            <w:proofErr w:type="gramStart"/>
            <w:r w:rsidRPr="00806242">
              <w:rPr>
                <w:rFonts w:ascii="PT Astra Serif" w:eastAsiaTheme="minorHAnsi" w:hAnsi="PT Astra Serif" w:cstheme="minorBidi"/>
                <w:bCs/>
                <w:sz w:val="22"/>
                <w:szCs w:val="22"/>
                <w:lang w:eastAsia="en-US"/>
              </w:rPr>
              <w:t>п</w:t>
            </w:r>
            <w:proofErr w:type="gramEnd"/>
            <w:r w:rsidRPr="00806242">
              <w:rPr>
                <w:rFonts w:ascii="PT Astra Serif" w:eastAsiaTheme="minorHAnsi" w:hAnsi="PT Astra Serif" w:cstheme="minorBidi"/>
                <w:bCs/>
                <w:sz w:val="22"/>
                <w:szCs w:val="22"/>
                <w:lang w:eastAsia="en-US"/>
              </w:rPr>
              <w:t xml:space="preserve">очта: </w:t>
            </w:r>
            <w:hyperlink r:id="rId8" w:history="1">
              <w:r w:rsidRPr="00806242">
                <w:rPr>
                  <w:rFonts w:ascii="PT Astra Serif" w:eastAsiaTheme="minorHAnsi" w:hAnsi="PT Astra Serif" w:cstheme="minorBidi"/>
                  <w:bCs/>
                  <w:color w:val="0000FF" w:themeColor="hyperlink"/>
                  <w:sz w:val="22"/>
                  <w:szCs w:val="22"/>
                  <w:u w:val="single"/>
                  <w:lang w:val="en-US" w:eastAsia="en-US"/>
                </w:rPr>
                <w:t>inzasrcn</w:t>
              </w:r>
              <w:r w:rsidRPr="00806242">
                <w:rPr>
                  <w:rFonts w:ascii="PT Astra Serif" w:eastAsiaTheme="minorHAnsi" w:hAnsi="PT Astra Serif" w:cstheme="minorBidi"/>
                  <w:bCs/>
                  <w:color w:val="0000FF" w:themeColor="hyperlink"/>
                  <w:sz w:val="22"/>
                  <w:szCs w:val="22"/>
                  <w:u w:val="single"/>
                  <w:lang w:eastAsia="en-US"/>
                </w:rPr>
                <w:t>@</w:t>
              </w:r>
              <w:r w:rsidRPr="00806242">
                <w:rPr>
                  <w:rFonts w:ascii="PT Astra Serif" w:eastAsiaTheme="minorHAnsi" w:hAnsi="PT Astra Serif" w:cstheme="minorBidi"/>
                  <w:bCs/>
                  <w:color w:val="0000FF" w:themeColor="hyperlink"/>
                  <w:sz w:val="22"/>
                  <w:szCs w:val="22"/>
                  <w:u w:val="single"/>
                  <w:lang w:val="en-US" w:eastAsia="en-US"/>
                </w:rPr>
                <w:t>mail</w:t>
              </w:r>
              <w:r w:rsidRPr="00806242">
                <w:rPr>
                  <w:rFonts w:ascii="PT Astra Serif" w:eastAsiaTheme="minorHAnsi" w:hAnsi="PT Astra Serif" w:cstheme="minorBidi"/>
                  <w:bCs/>
                  <w:color w:val="0000FF" w:themeColor="hyperlink"/>
                  <w:sz w:val="22"/>
                  <w:szCs w:val="22"/>
                  <w:u w:val="single"/>
                  <w:lang w:eastAsia="en-US"/>
                </w:rPr>
                <w:t>.</w:t>
              </w:r>
              <w:r w:rsidRPr="00806242">
                <w:rPr>
                  <w:rFonts w:ascii="PT Astra Serif" w:eastAsiaTheme="minorHAnsi" w:hAnsi="PT Astra Serif" w:cstheme="minorBidi"/>
                  <w:bCs/>
                  <w:color w:val="0000FF" w:themeColor="hyperlink"/>
                  <w:sz w:val="22"/>
                  <w:szCs w:val="22"/>
                  <w:u w:val="single"/>
                  <w:lang w:val="en-US" w:eastAsia="en-US"/>
                </w:rPr>
                <w:t>ru</w:t>
              </w:r>
            </w:hyperlink>
          </w:p>
          <w:p w:rsidR="00413985" w:rsidRPr="00806242" w:rsidRDefault="00413985" w:rsidP="009928AA">
            <w:pPr>
              <w:snapToGrid w:val="0"/>
              <w:spacing w:line="276" w:lineRule="auto"/>
              <w:jc w:val="both"/>
              <w:rPr>
                <w:rFonts w:ascii="PT Astra Serif" w:eastAsiaTheme="minorHAnsi" w:hAnsi="PT Astra Serif" w:cstheme="minorBidi"/>
                <w:b/>
                <w:bCs/>
                <w:lang w:eastAsia="en-US"/>
              </w:rPr>
            </w:pPr>
          </w:p>
          <w:p w:rsidR="00413985" w:rsidRPr="00806242" w:rsidRDefault="00413985" w:rsidP="009928AA">
            <w:pPr>
              <w:snapToGrid w:val="0"/>
              <w:spacing w:line="276" w:lineRule="auto"/>
              <w:jc w:val="both"/>
              <w:rPr>
                <w:rFonts w:ascii="PT Astra Serif" w:eastAsiaTheme="minorHAnsi" w:hAnsi="PT Astra Serif" w:cstheme="minorBidi"/>
                <w:b/>
                <w:bCs/>
                <w:lang w:eastAsia="en-US"/>
              </w:rPr>
            </w:pP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Директор</w:t>
            </w:r>
          </w:p>
          <w:p w:rsidR="00413985" w:rsidRPr="00806242" w:rsidRDefault="00413985" w:rsidP="009928AA">
            <w:pPr>
              <w:snapToGrid w:val="0"/>
              <w:spacing w:line="276" w:lineRule="auto"/>
              <w:jc w:val="both"/>
              <w:rPr>
                <w:rFonts w:ascii="PT Astra Serif" w:eastAsiaTheme="minorHAnsi" w:hAnsi="PT Astra Serif" w:cstheme="minorBidi"/>
                <w:bCs/>
                <w:lang w:eastAsia="en-US"/>
              </w:rPr>
            </w:pPr>
            <w:r w:rsidRPr="00806242">
              <w:rPr>
                <w:rFonts w:ascii="PT Astra Serif" w:eastAsiaTheme="minorHAnsi" w:hAnsi="PT Astra Serif" w:cstheme="minorBidi"/>
                <w:bCs/>
                <w:sz w:val="22"/>
                <w:szCs w:val="22"/>
                <w:lang w:eastAsia="en-US"/>
              </w:rPr>
              <w:t>______________ К.А.Горбунова</w:t>
            </w:r>
          </w:p>
          <w:p w:rsidR="00413985" w:rsidRPr="00806242" w:rsidRDefault="00413985" w:rsidP="009928AA">
            <w:pPr>
              <w:pStyle w:val="21"/>
              <w:widowControl w:val="0"/>
              <w:shd w:val="clear" w:color="auto" w:fill="FFFFFF"/>
              <w:tabs>
                <w:tab w:val="left" w:pos="165"/>
              </w:tabs>
              <w:autoSpaceDE w:val="0"/>
              <w:spacing w:after="0" w:line="100" w:lineRule="atLeast"/>
              <w:ind w:left="0"/>
              <w:jc w:val="both"/>
              <w:rPr>
                <w:color w:val="000000"/>
                <w:spacing w:val="-2"/>
                <w:szCs w:val="22"/>
              </w:rPr>
            </w:pPr>
            <w:r w:rsidRPr="00806242">
              <w:rPr>
                <w:rFonts w:ascii="PT Astra Serif" w:eastAsiaTheme="minorHAnsi" w:hAnsi="PT Astra Serif" w:cstheme="minorBidi"/>
                <w:bCs/>
                <w:sz w:val="22"/>
                <w:szCs w:val="22"/>
                <w:lang w:eastAsia="en-US"/>
              </w:rPr>
              <w:t>МП</w:t>
            </w:r>
          </w:p>
        </w:tc>
        <w:tc>
          <w:tcPr>
            <w:tcW w:w="4835" w:type="dxa"/>
            <w:tcBorders>
              <w:top w:val="single" w:sz="2" w:space="0" w:color="000000"/>
              <w:left w:val="single" w:sz="2" w:space="0" w:color="000000"/>
              <w:bottom w:val="single" w:sz="2" w:space="0" w:color="000000"/>
              <w:right w:val="single" w:sz="2" w:space="0" w:color="000000"/>
            </w:tcBorders>
          </w:tcPr>
          <w:p w:rsidR="00413985" w:rsidRPr="00806242" w:rsidRDefault="00413985" w:rsidP="009928AA">
            <w:pPr>
              <w:suppressAutoHyphens/>
              <w:rPr>
                <w:rFonts w:ascii="PT Astra Serif" w:eastAsia="SimSun" w:hAnsi="PT Astra Serif"/>
                <w:lang w:eastAsia="zh-CN"/>
              </w:rPr>
            </w:pPr>
          </w:p>
          <w:p w:rsidR="00806242" w:rsidRPr="00806242" w:rsidRDefault="00806242" w:rsidP="00806242">
            <w:pPr>
              <w:suppressAutoHyphens/>
              <w:rPr>
                <w:rFonts w:ascii="PT Astra Serif" w:eastAsia="SimSun" w:hAnsi="PT Astra Serif"/>
                <w:lang w:eastAsia="zh-CN"/>
              </w:rPr>
            </w:pPr>
          </w:p>
          <w:p w:rsidR="00806242" w:rsidRPr="00806242" w:rsidRDefault="00806242" w:rsidP="00806242">
            <w:pPr>
              <w:suppressAutoHyphens/>
              <w:rPr>
                <w:rFonts w:ascii="PT Astra Serif" w:eastAsia="SimSun" w:hAnsi="PT Astra Serif"/>
                <w:lang w:eastAsia="zh-CN"/>
              </w:rPr>
            </w:pPr>
          </w:p>
          <w:p w:rsidR="00806242" w:rsidRPr="00806242" w:rsidRDefault="00806242" w:rsidP="00806242">
            <w:pPr>
              <w:suppressAutoHyphens/>
              <w:rPr>
                <w:rFonts w:ascii="PT Astra Serif" w:eastAsia="SimSun" w:hAnsi="PT Astra Serif"/>
                <w:lang w:eastAsia="zh-CN"/>
              </w:rPr>
            </w:pPr>
          </w:p>
          <w:p w:rsidR="00413985" w:rsidRPr="00806242" w:rsidRDefault="00413985" w:rsidP="00BD0065">
            <w:pPr>
              <w:suppressAutoHyphens/>
              <w:rPr>
                <w:rFonts w:ascii="PT Astra Serif" w:eastAsia="SimSun" w:hAnsi="PT Astra Serif"/>
                <w:lang w:eastAsia="zh-CN"/>
              </w:rPr>
            </w:pPr>
          </w:p>
        </w:tc>
      </w:tr>
    </w:tbl>
    <w:p w:rsidR="00B1312D" w:rsidRPr="00601E69" w:rsidRDefault="00B1312D" w:rsidP="00894033">
      <w:pPr>
        <w:tabs>
          <w:tab w:val="left" w:pos="7560"/>
        </w:tabs>
        <w:jc w:val="both"/>
        <w:rPr>
          <w:rFonts w:ascii="PT Astra Serif" w:hAnsi="PT Astra Serif"/>
          <w:sz w:val="22"/>
          <w:szCs w:val="22"/>
        </w:rPr>
      </w:pPr>
    </w:p>
    <w:p w:rsidR="006937AE" w:rsidRDefault="006937AE" w:rsidP="00894033">
      <w:pPr>
        <w:tabs>
          <w:tab w:val="left" w:pos="7560"/>
        </w:tabs>
        <w:jc w:val="both"/>
        <w:rPr>
          <w:rFonts w:ascii="PT Astra Serif" w:hAnsi="PT Astra Serif"/>
          <w:sz w:val="22"/>
          <w:szCs w:val="22"/>
        </w:rPr>
      </w:pPr>
    </w:p>
    <w:p w:rsidR="00D11366" w:rsidRDefault="00D11366" w:rsidP="00894033">
      <w:pPr>
        <w:tabs>
          <w:tab w:val="left" w:pos="7560"/>
        </w:tabs>
        <w:jc w:val="both"/>
        <w:rPr>
          <w:rFonts w:ascii="PT Astra Serif" w:hAnsi="PT Astra Serif"/>
          <w:sz w:val="22"/>
          <w:szCs w:val="22"/>
        </w:rPr>
      </w:pPr>
    </w:p>
    <w:p w:rsidR="00D11366" w:rsidRDefault="00D11366" w:rsidP="00894033">
      <w:pPr>
        <w:tabs>
          <w:tab w:val="left" w:pos="7560"/>
        </w:tabs>
        <w:jc w:val="both"/>
        <w:rPr>
          <w:rFonts w:ascii="PT Astra Serif" w:hAnsi="PT Astra Serif"/>
          <w:sz w:val="22"/>
          <w:szCs w:val="22"/>
        </w:rPr>
      </w:pPr>
    </w:p>
    <w:p w:rsidR="00806242" w:rsidRDefault="00806242" w:rsidP="00894033">
      <w:pPr>
        <w:tabs>
          <w:tab w:val="left" w:pos="7560"/>
        </w:tabs>
        <w:jc w:val="both"/>
        <w:rPr>
          <w:rFonts w:ascii="PT Astra Serif" w:hAnsi="PT Astra Serif"/>
          <w:sz w:val="22"/>
          <w:szCs w:val="22"/>
        </w:rPr>
      </w:pPr>
    </w:p>
    <w:p w:rsidR="00806242" w:rsidRDefault="00806242" w:rsidP="00894033">
      <w:pPr>
        <w:tabs>
          <w:tab w:val="left" w:pos="7560"/>
        </w:tabs>
        <w:jc w:val="both"/>
        <w:rPr>
          <w:rFonts w:ascii="PT Astra Serif" w:hAnsi="PT Astra Serif"/>
          <w:sz w:val="22"/>
          <w:szCs w:val="22"/>
        </w:rPr>
      </w:pPr>
    </w:p>
    <w:p w:rsidR="00806242" w:rsidRDefault="00806242" w:rsidP="00894033">
      <w:pPr>
        <w:tabs>
          <w:tab w:val="left" w:pos="7560"/>
        </w:tabs>
        <w:jc w:val="both"/>
        <w:rPr>
          <w:rFonts w:ascii="PT Astra Serif" w:hAnsi="PT Astra Serif"/>
          <w:sz w:val="22"/>
          <w:szCs w:val="22"/>
        </w:rPr>
      </w:pPr>
    </w:p>
    <w:p w:rsidR="00806242" w:rsidRDefault="00806242" w:rsidP="00894033">
      <w:pPr>
        <w:tabs>
          <w:tab w:val="left" w:pos="7560"/>
        </w:tabs>
        <w:jc w:val="both"/>
        <w:rPr>
          <w:rFonts w:ascii="PT Astra Serif" w:hAnsi="PT Astra Serif"/>
          <w:sz w:val="22"/>
          <w:szCs w:val="22"/>
        </w:rPr>
      </w:pPr>
    </w:p>
    <w:p w:rsidR="00806242" w:rsidRDefault="00806242" w:rsidP="00894033">
      <w:pPr>
        <w:tabs>
          <w:tab w:val="left" w:pos="7560"/>
        </w:tabs>
        <w:jc w:val="both"/>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BD0065" w:rsidRDefault="00BD0065" w:rsidP="00894033">
      <w:pPr>
        <w:tabs>
          <w:tab w:val="left" w:pos="7560"/>
        </w:tabs>
        <w:jc w:val="right"/>
        <w:rPr>
          <w:rFonts w:ascii="PT Astra Serif" w:hAnsi="PT Astra Serif"/>
          <w:sz w:val="22"/>
          <w:szCs w:val="22"/>
        </w:rPr>
      </w:pPr>
    </w:p>
    <w:p w:rsidR="00786FBD" w:rsidRPr="00601E69" w:rsidRDefault="00786FBD" w:rsidP="00894033">
      <w:pPr>
        <w:tabs>
          <w:tab w:val="left" w:pos="7560"/>
        </w:tabs>
        <w:jc w:val="right"/>
        <w:rPr>
          <w:rFonts w:ascii="PT Astra Serif" w:hAnsi="PT Astra Serif"/>
          <w:sz w:val="22"/>
          <w:szCs w:val="22"/>
        </w:rPr>
      </w:pPr>
      <w:r w:rsidRPr="00601E69">
        <w:rPr>
          <w:rFonts w:ascii="PT Astra Serif" w:hAnsi="PT Astra Serif"/>
          <w:sz w:val="22"/>
          <w:szCs w:val="22"/>
        </w:rPr>
        <w:t xml:space="preserve">Приложение №1 </w:t>
      </w:r>
    </w:p>
    <w:p w:rsidR="00786FBD" w:rsidRDefault="00052E9C" w:rsidP="00894033">
      <w:pPr>
        <w:jc w:val="right"/>
        <w:rPr>
          <w:rFonts w:ascii="PT Astra Serif" w:hAnsi="PT Astra Serif"/>
          <w:sz w:val="22"/>
          <w:szCs w:val="22"/>
        </w:rPr>
      </w:pPr>
      <w:r w:rsidRPr="00601E69">
        <w:rPr>
          <w:rFonts w:ascii="PT Astra Serif" w:hAnsi="PT Astra Serif"/>
          <w:sz w:val="22"/>
          <w:szCs w:val="22"/>
        </w:rPr>
        <w:t>к</w:t>
      </w:r>
      <w:r w:rsidR="00786FBD" w:rsidRPr="00601E69">
        <w:rPr>
          <w:rFonts w:ascii="PT Astra Serif" w:hAnsi="PT Astra Serif"/>
          <w:sz w:val="22"/>
          <w:szCs w:val="22"/>
        </w:rPr>
        <w:t xml:space="preserve"> </w:t>
      </w:r>
      <w:r w:rsidR="00890867" w:rsidRPr="00601E69">
        <w:rPr>
          <w:rFonts w:ascii="PT Astra Serif" w:hAnsi="PT Astra Serif"/>
          <w:sz w:val="22"/>
          <w:szCs w:val="22"/>
        </w:rPr>
        <w:t>контракт</w:t>
      </w:r>
      <w:r w:rsidR="00786FBD" w:rsidRPr="00601E69">
        <w:rPr>
          <w:rFonts w:ascii="PT Astra Serif" w:hAnsi="PT Astra Serif"/>
          <w:sz w:val="22"/>
          <w:szCs w:val="22"/>
        </w:rPr>
        <w:t xml:space="preserve">у № </w:t>
      </w:r>
      <w:r w:rsidR="00BD0065">
        <w:rPr>
          <w:rFonts w:ascii="PT Astra Serif" w:hAnsi="PT Astra Serif"/>
          <w:sz w:val="22"/>
          <w:szCs w:val="22"/>
        </w:rPr>
        <w:t>____</w:t>
      </w:r>
      <w:r w:rsidR="00806242">
        <w:rPr>
          <w:rFonts w:ascii="PT Astra Serif" w:hAnsi="PT Astra Serif"/>
          <w:sz w:val="22"/>
          <w:szCs w:val="22"/>
        </w:rPr>
        <w:t xml:space="preserve"> </w:t>
      </w:r>
      <w:r w:rsidR="005E01C4" w:rsidRPr="00601E69">
        <w:rPr>
          <w:rFonts w:ascii="PT Astra Serif" w:hAnsi="PT Astra Serif"/>
          <w:sz w:val="22"/>
          <w:szCs w:val="22"/>
        </w:rPr>
        <w:t xml:space="preserve"> от </w:t>
      </w:r>
      <w:r w:rsidR="00806242">
        <w:rPr>
          <w:rFonts w:ascii="PT Astra Serif" w:hAnsi="PT Astra Serif"/>
          <w:sz w:val="22"/>
          <w:szCs w:val="22"/>
        </w:rPr>
        <w:t xml:space="preserve">«   »  </w:t>
      </w:r>
      <w:r w:rsidR="00BD0065">
        <w:rPr>
          <w:rFonts w:ascii="PT Astra Serif" w:hAnsi="PT Astra Serif"/>
          <w:sz w:val="22"/>
          <w:szCs w:val="22"/>
        </w:rPr>
        <w:t>_______</w:t>
      </w:r>
      <w:r w:rsidR="00806242">
        <w:rPr>
          <w:rFonts w:ascii="PT Astra Serif" w:hAnsi="PT Astra Serif"/>
          <w:sz w:val="22"/>
          <w:szCs w:val="22"/>
        </w:rPr>
        <w:t xml:space="preserve">  </w:t>
      </w:r>
      <w:r w:rsidR="00B1312D" w:rsidRPr="00601E69">
        <w:rPr>
          <w:rFonts w:ascii="PT Astra Serif" w:hAnsi="PT Astra Serif"/>
          <w:sz w:val="22"/>
          <w:szCs w:val="22"/>
        </w:rPr>
        <w:t xml:space="preserve"> 20</w:t>
      </w:r>
      <w:r w:rsidR="00B1282D">
        <w:rPr>
          <w:rFonts w:ascii="PT Astra Serif" w:hAnsi="PT Astra Serif"/>
          <w:sz w:val="22"/>
          <w:szCs w:val="22"/>
        </w:rPr>
        <w:t>2</w:t>
      </w:r>
      <w:r w:rsidR="00385DBA">
        <w:rPr>
          <w:rFonts w:ascii="PT Astra Serif" w:hAnsi="PT Astra Serif"/>
          <w:sz w:val="22"/>
          <w:szCs w:val="22"/>
        </w:rPr>
        <w:t>6</w:t>
      </w:r>
      <w:r w:rsidR="005E01C4" w:rsidRPr="00601E69">
        <w:rPr>
          <w:rFonts w:ascii="PT Astra Serif" w:hAnsi="PT Astra Serif"/>
          <w:sz w:val="22"/>
          <w:szCs w:val="22"/>
        </w:rPr>
        <w:t>г.</w:t>
      </w:r>
    </w:p>
    <w:p w:rsidR="00BD0065" w:rsidRDefault="00BD0065" w:rsidP="00894033">
      <w:pPr>
        <w:jc w:val="right"/>
        <w:rPr>
          <w:rFonts w:ascii="PT Astra Serif" w:hAnsi="PT Astra Serif"/>
          <w:sz w:val="22"/>
          <w:szCs w:val="22"/>
        </w:rPr>
      </w:pPr>
    </w:p>
    <w:p w:rsidR="00BD0065" w:rsidRPr="00601E69" w:rsidRDefault="00BD0065" w:rsidP="00894033">
      <w:pPr>
        <w:jc w:val="right"/>
        <w:rPr>
          <w:rFonts w:ascii="PT Astra Serif" w:hAnsi="PT Astra Serif"/>
          <w:sz w:val="22"/>
          <w:szCs w:val="22"/>
        </w:rPr>
      </w:pPr>
    </w:p>
    <w:p w:rsidR="00197C29" w:rsidRDefault="00197C29" w:rsidP="00197C29">
      <w:pPr>
        <w:jc w:val="center"/>
        <w:rPr>
          <w:rFonts w:ascii="PT Astra Serif" w:hAnsi="PT Astra Serif"/>
          <w:b/>
          <w:sz w:val="22"/>
          <w:szCs w:val="22"/>
        </w:rPr>
      </w:pPr>
      <w:r w:rsidRPr="00601E69">
        <w:rPr>
          <w:rFonts w:ascii="PT Astra Serif" w:hAnsi="PT Astra Serif"/>
          <w:b/>
          <w:sz w:val="22"/>
          <w:szCs w:val="22"/>
        </w:rPr>
        <w:t>Спецификация:</w:t>
      </w:r>
    </w:p>
    <w:p w:rsidR="00BD0065" w:rsidRDefault="00BD0065" w:rsidP="00197C29">
      <w:pPr>
        <w:jc w:val="center"/>
        <w:rPr>
          <w:rFonts w:ascii="PT Astra Serif" w:hAnsi="PT Astra Serif"/>
          <w:b/>
          <w:sz w:val="22"/>
          <w:szCs w:val="22"/>
        </w:rPr>
      </w:pPr>
    </w:p>
    <w:p w:rsidR="00385DBA" w:rsidRDefault="00385DBA" w:rsidP="00197C29">
      <w:pPr>
        <w:jc w:val="center"/>
        <w:rPr>
          <w:rFonts w:ascii="PT Astra Serif" w:hAnsi="PT Astra Serif"/>
          <w:b/>
          <w:sz w:val="22"/>
          <w:szCs w:val="22"/>
        </w:rPr>
      </w:pPr>
    </w:p>
    <w:tbl>
      <w:tblPr>
        <w:tblW w:w="10207" w:type="dxa"/>
        <w:tblInd w:w="-601" w:type="dxa"/>
        <w:tblLook w:val="04A0"/>
      </w:tblPr>
      <w:tblGrid>
        <w:gridCol w:w="520"/>
        <w:gridCol w:w="6001"/>
        <w:gridCol w:w="851"/>
        <w:gridCol w:w="924"/>
        <w:gridCol w:w="919"/>
        <w:gridCol w:w="992"/>
      </w:tblGrid>
      <w:tr w:rsidR="00385DBA" w:rsidRPr="00806242" w:rsidTr="00B65886">
        <w:trPr>
          <w:trHeight w:val="259"/>
        </w:trPr>
        <w:tc>
          <w:tcPr>
            <w:tcW w:w="520" w:type="dxa"/>
            <w:tcBorders>
              <w:top w:val="single" w:sz="8" w:space="0" w:color="000000"/>
              <w:left w:val="single" w:sz="8" w:space="0" w:color="000000"/>
              <w:bottom w:val="single" w:sz="4" w:space="0" w:color="000000"/>
              <w:right w:val="single" w:sz="4" w:space="0" w:color="000000"/>
            </w:tcBorders>
            <w:shd w:val="clear" w:color="auto" w:fill="FFFFFF"/>
            <w:noWrap/>
            <w:vAlign w:val="bottom"/>
            <w:hideMark/>
          </w:tcPr>
          <w:p w:rsidR="00385DBA" w:rsidRPr="00806242" w:rsidRDefault="00385DBA" w:rsidP="00B65886">
            <w:pPr>
              <w:rPr>
                <w:sz w:val="20"/>
                <w:szCs w:val="20"/>
              </w:rPr>
            </w:pPr>
            <w:r w:rsidRPr="00806242">
              <w:rPr>
                <w:sz w:val="20"/>
                <w:szCs w:val="20"/>
              </w:rPr>
              <w:t>№</w:t>
            </w:r>
          </w:p>
        </w:tc>
        <w:tc>
          <w:tcPr>
            <w:tcW w:w="6001" w:type="dxa"/>
            <w:tcBorders>
              <w:top w:val="single" w:sz="8" w:space="0" w:color="000000"/>
              <w:left w:val="nil"/>
              <w:bottom w:val="single" w:sz="4" w:space="0" w:color="000000"/>
              <w:right w:val="single" w:sz="4" w:space="0" w:color="000000"/>
            </w:tcBorders>
            <w:shd w:val="clear" w:color="auto" w:fill="FFFFFF"/>
            <w:noWrap/>
            <w:vAlign w:val="bottom"/>
            <w:hideMark/>
          </w:tcPr>
          <w:p w:rsidR="00385DBA" w:rsidRPr="00806242" w:rsidRDefault="00385DBA" w:rsidP="00B65886">
            <w:pPr>
              <w:rPr>
                <w:sz w:val="20"/>
                <w:szCs w:val="20"/>
              </w:rPr>
            </w:pPr>
            <w:r w:rsidRPr="00806242">
              <w:rPr>
                <w:sz w:val="20"/>
                <w:szCs w:val="20"/>
              </w:rPr>
              <w:t>Наименование</w:t>
            </w:r>
          </w:p>
        </w:tc>
        <w:tc>
          <w:tcPr>
            <w:tcW w:w="851" w:type="dxa"/>
            <w:tcBorders>
              <w:top w:val="single" w:sz="8" w:space="0" w:color="000000"/>
              <w:left w:val="nil"/>
              <w:bottom w:val="single" w:sz="4" w:space="0" w:color="000000"/>
              <w:right w:val="single" w:sz="4" w:space="0" w:color="000000"/>
            </w:tcBorders>
            <w:shd w:val="clear" w:color="auto" w:fill="FFFFFF"/>
            <w:noWrap/>
            <w:vAlign w:val="bottom"/>
            <w:hideMark/>
          </w:tcPr>
          <w:p w:rsidR="00385DBA" w:rsidRPr="00806242" w:rsidRDefault="00385DBA" w:rsidP="00B65886">
            <w:pPr>
              <w:rPr>
                <w:sz w:val="20"/>
                <w:szCs w:val="20"/>
              </w:rPr>
            </w:pPr>
            <w:r w:rsidRPr="00806242">
              <w:rPr>
                <w:sz w:val="20"/>
                <w:szCs w:val="20"/>
              </w:rPr>
              <w:t>Кол-во</w:t>
            </w:r>
          </w:p>
        </w:tc>
        <w:tc>
          <w:tcPr>
            <w:tcW w:w="924" w:type="dxa"/>
            <w:tcBorders>
              <w:top w:val="single" w:sz="8" w:space="0" w:color="000000"/>
              <w:left w:val="nil"/>
              <w:bottom w:val="single" w:sz="4" w:space="0" w:color="000000"/>
              <w:right w:val="single" w:sz="4" w:space="0" w:color="000000"/>
            </w:tcBorders>
            <w:shd w:val="clear" w:color="auto" w:fill="FFFFFF"/>
            <w:noWrap/>
            <w:vAlign w:val="bottom"/>
            <w:hideMark/>
          </w:tcPr>
          <w:p w:rsidR="00385DBA" w:rsidRPr="00806242" w:rsidRDefault="00385DBA" w:rsidP="00B65886">
            <w:pPr>
              <w:rPr>
                <w:sz w:val="20"/>
                <w:szCs w:val="20"/>
              </w:rPr>
            </w:pPr>
            <w:proofErr w:type="spellStart"/>
            <w:r w:rsidRPr="00806242">
              <w:rPr>
                <w:sz w:val="20"/>
                <w:szCs w:val="20"/>
              </w:rPr>
              <w:t>Ед</w:t>
            </w:r>
            <w:proofErr w:type="gramStart"/>
            <w:r w:rsidRPr="00806242">
              <w:rPr>
                <w:sz w:val="20"/>
                <w:szCs w:val="20"/>
              </w:rPr>
              <w:t>.и</w:t>
            </w:r>
            <w:proofErr w:type="gramEnd"/>
            <w:r w:rsidRPr="00806242">
              <w:rPr>
                <w:sz w:val="20"/>
                <w:szCs w:val="20"/>
              </w:rPr>
              <w:t>зм</w:t>
            </w:r>
            <w:proofErr w:type="spellEnd"/>
            <w:r w:rsidRPr="00806242">
              <w:rPr>
                <w:sz w:val="20"/>
                <w:szCs w:val="20"/>
              </w:rPr>
              <w:t>.</w:t>
            </w:r>
          </w:p>
        </w:tc>
        <w:tc>
          <w:tcPr>
            <w:tcW w:w="919" w:type="dxa"/>
            <w:tcBorders>
              <w:top w:val="single" w:sz="8" w:space="0" w:color="000000"/>
              <w:left w:val="nil"/>
              <w:bottom w:val="single" w:sz="4" w:space="0" w:color="000000"/>
              <w:right w:val="single" w:sz="4" w:space="0" w:color="000000"/>
            </w:tcBorders>
            <w:shd w:val="clear" w:color="auto" w:fill="FFFFFF"/>
            <w:noWrap/>
            <w:vAlign w:val="bottom"/>
            <w:hideMark/>
          </w:tcPr>
          <w:p w:rsidR="00385DBA" w:rsidRPr="00806242" w:rsidRDefault="00385DBA" w:rsidP="00B65886">
            <w:pPr>
              <w:rPr>
                <w:sz w:val="20"/>
                <w:szCs w:val="20"/>
              </w:rPr>
            </w:pPr>
            <w:r w:rsidRPr="00806242">
              <w:rPr>
                <w:sz w:val="20"/>
                <w:szCs w:val="20"/>
              </w:rPr>
              <w:t>Цена</w:t>
            </w:r>
          </w:p>
        </w:tc>
        <w:tc>
          <w:tcPr>
            <w:tcW w:w="992" w:type="dxa"/>
            <w:tcBorders>
              <w:top w:val="single" w:sz="8" w:space="0" w:color="000000"/>
              <w:left w:val="nil"/>
              <w:bottom w:val="single" w:sz="4" w:space="0" w:color="000000"/>
              <w:right w:val="single" w:sz="8" w:space="0" w:color="000000"/>
            </w:tcBorders>
            <w:shd w:val="clear" w:color="auto" w:fill="FFFFFF"/>
            <w:noWrap/>
            <w:vAlign w:val="bottom"/>
            <w:hideMark/>
          </w:tcPr>
          <w:p w:rsidR="00385DBA" w:rsidRPr="00806242" w:rsidRDefault="00385DBA" w:rsidP="00B65886">
            <w:pPr>
              <w:rPr>
                <w:sz w:val="20"/>
                <w:szCs w:val="20"/>
              </w:rPr>
            </w:pPr>
            <w:r w:rsidRPr="00806242">
              <w:rPr>
                <w:sz w:val="20"/>
                <w:szCs w:val="20"/>
              </w:rPr>
              <w:t>Сумма</w:t>
            </w:r>
          </w:p>
        </w:tc>
      </w:tr>
      <w:tr w:rsidR="00385DBA" w:rsidRPr="00806242" w:rsidTr="00B65886">
        <w:trPr>
          <w:trHeight w:val="165"/>
        </w:trPr>
        <w:tc>
          <w:tcPr>
            <w:tcW w:w="520" w:type="dxa"/>
            <w:tcBorders>
              <w:top w:val="nil"/>
              <w:left w:val="single" w:sz="8" w:space="0" w:color="000000"/>
              <w:bottom w:val="single" w:sz="4" w:space="0" w:color="000000"/>
              <w:right w:val="single" w:sz="4" w:space="0" w:color="000000"/>
            </w:tcBorders>
            <w:noWrap/>
            <w:vAlign w:val="bottom"/>
            <w:hideMark/>
          </w:tcPr>
          <w:p w:rsidR="00385DBA" w:rsidRPr="00806242" w:rsidRDefault="00385DBA" w:rsidP="00B65886">
            <w:pPr>
              <w:jc w:val="right"/>
              <w:rPr>
                <w:sz w:val="20"/>
                <w:szCs w:val="20"/>
              </w:rPr>
            </w:pPr>
            <w:r w:rsidRPr="00806242">
              <w:rPr>
                <w:sz w:val="20"/>
                <w:szCs w:val="20"/>
              </w:rPr>
              <w:t>1</w:t>
            </w:r>
          </w:p>
        </w:tc>
        <w:tc>
          <w:tcPr>
            <w:tcW w:w="6001" w:type="dxa"/>
            <w:tcBorders>
              <w:top w:val="single" w:sz="4" w:space="0" w:color="000000"/>
              <w:left w:val="nil"/>
              <w:bottom w:val="single" w:sz="4" w:space="0" w:color="000000"/>
              <w:right w:val="single" w:sz="4" w:space="0" w:color="000000"/>
            </w:tcBorders>
            <w:vAlign w:val="bottom"/>
            <w:hideMark/>
          </w:tcPr>
          <w:p w:rsidR="00385DBA" w:rsidRPr="00806242" w:rsidRDefault="00DC5AFF" w:rsidP="00B65886">
            <w:pPr>
              <w:rPr>
                <w:sz w:val="20"/>
                <w:szCs w:val="20"/>
              </w:rPr>
            </w:pPr>
            <w:r>
              <w:rPr>
                <w:sz w:val="20"/>
                <w:szCs w:val="20"/>
              </w:rPr>
              <w:t>Стиральный порошок  автомат «Миф», 2 кг</w:t>
            </w:r>
          </w:p>
        </w:tc>
        <w:tc>
          <w:tcPr>
            <w:tcW w:w="851" w:type="dxa"/>
            <w:tcBorders>
              <w:top w:val="nil"/>
              <w:left w:val="nil"/>
              <w:bottom w:val="single" w:sz="4" w:space="0" w:color="000000"/>
              <w:right w:val="single" w:sz="4" w:space="0" w:color="000000"/>
            </w:tcBorders>
            <w:noWrap/>
            <w:vAlign w:val="bottom"/>
            <w:hideMark/>
          </w:tcPr>
          <w:p w:rsidR="00385DBA" w:rsidRPr="00806242" w:rsidRDefault="00DA4B0A"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vAlign w:val="bottom"/>
            <w:hideMark/>
          </w:tcPr>
          <w:p w:rsidR="00385DBA" w:rsidRPr="00806242" w:rsidRDefault="00DC5AFF" w:rsidP="00DC5AFF">
            <w:pPr>
              <w:jc w:val="center"/>
              <w:rPr>
                <w:sz w:val="20"/>
                <w:szCs w:val="20"/>
              </w:rPr>
            </w:pPr>
            <w:r>
              <w:rPr>
                <w:sz w:val="20"/>
                <w:szCs w:val="20"/>
              </w:rPr>
              <w:t>кг</w:t>
            </w:r>
          </w:p>
        </w:tc>
        <w:tc>
          <w:tcPr>
            <w:tcW w:w="919" w:type="dxa"/>
            <w:tcBorders>
              <w:top w:val="single" w:sz="4" w:space="0" w:color="000000"/>
              <w:left w:val="nil"/>
              <w:bottom w:val="single" w:sz="4" w:space="0" w:color="000000"/>
              <w:right w:val="single" w:sz="4" w:space="0" w:color="000000"/>
            </w:tcBorders>
            <w:noWrap/>
            <w:vAlign w:val="bottom"/>
            <w:hideMark/>
          </w:tcPr>
          <w:p w:rsidR="00385DBA" w:rsidRPr="00806242" w:rsidRDefault="0083125C" w:rsidP="00385DBA">
            <w:pPr>
              <w:jc w:val="center"/>
              <w:rPr>
                <w:sz w:val="20"/>
                <w:szCs w:val="20"/>
              </w:rPr>
            </w:pPr>
            <w:r>
              <w:rPr>
                <w:sz w:val="20"/>
                <w:szCs w:val="20"/>
              </w:rPr>
              <w:t>344,66</w:t>
            </w:r>
          </w:p>
        </w:tc>
        <w:tc>
          <w:tcPr>
            <w:tcW w:w="992" w:type="dxa"/>
            <w:tcBorders>
              <w:top w:val="nil"/>
              <w:left w:val="nil"/>
              <w:bottom w:val="single" w:sz="4" w:space="0" w:color="000000"/>
              <w:right w:val="single" w:sz="8" w:space="0" w:color="000000"/>
            </w:tcBorders>
            <w:noWrap/>
            <w:vAlign w:val="bottom"/>
            <w:hideMark/>
          </w:tcPr>
          <w:p w:rsidR="00385DBA" w:rsidRPr="00806242" w:rsidRDefault="0083125C" w:rsidP="00B65886">
            <w:pPr>
              <w:jc w:val="right"/>
              <w:rPr>
                <w:sz w:val="20"/>
                <w:szCs w:val="20"/>
              </w:rPr>
            </w:pPr>
            <w:r>
              <w:rPr>
                <w:sz w:val="20"/>
                <w:szCs w:val="20"/>
              </w:rPr>
              <w:t>1033,98</w:t>
            </w:r>
          </w:p>
        </w:tc>
      </w:tr>
      <w:tr w:rsidR="00385DBA" w:rsidRPr="00806242" w:rsidTr="00E75F17">
        <w:trPr>
          <w:trHeight w:val="165"/>
        </w:trPr>
        <w:tc>
          <w:tcPr>
            <w:tcW w:w="520" w:type="dxa"/>
            <w:tcBorders>
              <w:top w:val="nil"/>
              <w:left w:val="single" w:sz="8" w:space="0" w:color="000000"/>
              <w:bottom w:val="single" w:sz="4" w:space="0" w:color="000000"/>
              <w:right w:val="single" w:sz="4" w:space="0" w:color="000000"/>
            </w:tcBorders>
            <w:noWrap/>
            <w:vAlign w:val="bottom"/>
            <w:hideMark/>
          </w:tcPr>
          <w:p w:rsidR="00385DBA" w:rsidRPr="00806242" w:rsidRDefault="00385DBA" w:rsidP="00B65886">
            <w:pPr>
              <w:jc w:val="right"/>
              <w:rPr>
                <w:sz w:val="20"/>
                <w:szCs w:val="20"/>
              </w:rPr>
            </w:pPr>
            <w:r w:rsidRPr="00806242">
              <w:rPr>
                <w:sz w:val="20"/>
                <w:szCs w:val="20"/>
              </w:rPr>
              <w:t>2</w:t>
            </w:r>
          </w:p>
        </w:tc>
        <w:tc>
          <w:tcPr>
            <w:tcW w:w="6001" w:type="dxa"/>
            <w:tcBorders>
              <w:top w:val="single" w:sz="4" w:space="0" w:color="000000"/>
              <w:left w:val="nil"/>
              <w:bottom w:val="single" w:sz="4" w:space="0" w:color="000000"/>
              <w:right w:val="single" w:sz="4" w:space="0" w:color="000000"/>
            </w:tcBorders>
            <w:vAlign w:val="bottom"/>
            <w:hideMark/>
          </w:tcPr>
          <w:p w:rsidR="00385DBA" w:rsidRPr="00806242" w:rsidRDefault="00DC5AFF" w:rsidP="00BD0065">
            <w:pPr>
              <w:rPr>
                <w:sz w:val="20"/>
                <w:szCs w:val="20"/>
              </w:rPr>
            </w:pPr>
            <w:r>
              <w:rPr>
                <w:sz w:val="20"/>
                <w:szCs w:val="20"/>
              </w:rPr>
              <w:t>Средство для мытья посуды «АОС», 900мл</w:t>
            </w:r>
            <w:r w:rsidR="00BD0065">
              <w:rPr>
                <w:sz w:val="20"/>
                <w:szCs w:val="20"/>
              </w:rPr>
              <w:t xml:space="preserve"> </w:t>
            </w:r>
          </w:p>
        </w:tc>
        <w:tc>
          <w:tcPr>
            <w:tcW w:w="851" w:type="dxa"/>
            <w:tcBorders>
              <w:top w:val="nil"/>
              <w:left w:val="nil"/>
              <w:bottom w:val="single" w:sz="4" w:space="0" w:color="000000"/>
              <w:right w:val="single" w:sz="4" w:space="0" w:color="000000"/>
            </w:tcBorders>
            <w:noWrap/>
            <w:vAlign w:val="bottom"/>
            <w:hideMark/>
          </w:tcPr>
          <w:p w:rsidR="00385DBA" w:rsidRPr="00806242" w:rsidRDefault="00DC5AFF"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vAlign w:val="bottom"/>
            <w:hideMark/>
          </w:tcPr>
          <w:p w:rsidR="00385DBA" w:rsidRPr="00806242" w:rsidRDefault="00385DBA" w:rsidP="00B65886">
            <w:pPr>
              <w:jc w:val="center"/>
              <w:rPr>
                <w:sz w:val="20"/>
                <w:szCs w:val="20"/>
              </w:rPr>
            </w:pPr>
            <w:proofErr w:type="spellStart"/>
            <w:proofErr w:type="gramStart"/>
            <w:r w:rsidRPr="00806242">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385DBA" w:rsidRPr="00806242" w:rsidRDefault="0083125C" w:rsidP="00B65886">
            <w:pPr>
              <w:jc w:val="center"/>
              <w:rPr>
                <w:sz w:val="20"/>
                <w:szCs w:val="20"/>
              </w:rPr>
            </w:pPr>
            <w:r>
              <w:rPr>
                <w:sz w:val="20"/>
                <w:szCs w:val="20"/>
              </w:rPr>
              <w:t>215,70</w:t>
            </w:r>
          </w:p>
        </w:tc>
        <w:tc>
          <w:tcPr>
            <w:tcW w:w="992" w:type="dxa"/>
            <w:tcBorders>
              <w:top w:val="nil"/>
              <w:left w:val="nil"/>
              <w:bottom w:val="single" w:sz="4" w:space="0" w:color="000000"/>
              <w:right w:val="single" w:sz="8" w:space="0" w:color="000000"/>
            </w:tcBorders>
            <w:noWrap/>
            <w:vAlign w:val="bottom"/>
            <w:hideMark/>
          </w:tcPr>
          <w:p w:rsidR="00385DBA" w:rsidRPr="00806242" w:rsidRDefault="0083125C" w:rsidP="00B65886">
            <w:pPr>
              <w:jc w:val="right"/>
              <w:rPr>
                <w:sz w:val="20"/>
                <w:szCs w:val="20"/>
              </w:rPr>
            </w:pPr>
            <w:r>
              <w:rPr>
                <w:sz w:val="20"/>
                <w:szCs w:val="20"/>
              </w:rPr>
              <w:t>647,10</w:t>
            </w:r>
          </w:p>
        </w:tc>
      </w:tr>
      <w:tr w:rsidR="00385DBA" w:rsidRPr="00806242" w:rsidTr="00B65886">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385DBA" w:rsidRPr="00806242" w:rsidRDefault="00385DBA" w:rsidP="00B65886">
            <w:pPr>
              <w:jc w:val="right"/>
              <w:rPr>
                <w:sz w:val="20"/>
                <w:szCs w:val="20"/>
              </w:rPr>
            </w:pPr>
            <w:r w:rsidRPr="00806242">
              <w:rPr>
                <w:sz w:val="20"/>
                <w:szCs w:val="20"/>
              </w:rPr>
              <w:t>3</w:t>
            </w:r>
          </w:p>
        </w:tc>
        <w:tc>
          <w:tcPr>
            <w:tcW w:w="6001" w:type="dxa"/>
            <w:tcBorders>
              <w:top w:val="single" w:sz="4" w:space="0" w:color="000000"/>
              <w:left w:val="nil"/>
              <w:bottom w:val="single" w:sz="4" w:space="0" w:color="000000"/>
              <w:right w:val="single" w:sz="4" w:space="0" w:color="000000"/>
            </w:tcBorders>
            <w:vAlign w:val="bottom"/>
            <w:hideMark/>
          </w:tcPr>
          <w:p w:rsidR="00385DBA" w:rsidRPr="00806242" w:rsidRDefault="00DC5AFF" w:rsidP="00DC5AFF">
            <w:pPr>
              <w:rPr>
                <w:sz w:val="20"/>
                <w:szCs w:val="20"/>
              </w:rPr>
            </w:pPr>
            <w:r>
              <w:rPr>
                <w:sz w:val="20"/>
                <w:szCs w:val="20"/>
              </w:rPr>
              <w:t xml:space="preserve">Чистящее средство </w:t>
            </w:r>
            <w:proofErr w:type="spellStart"/>
            <w:r>
              <w:rPr>
                <w:sz w:val="20"/>
                <w:szCs w:val="20"/>
              </w:rPr>
              <w:t>Пемолюкс</w:t>
            </w:r>
            <w:proofErr w:type="spellEnd"/>
            <w:r>
              <w:rPr>
                <w:sz w:val="20"/>
                <w:szCs w:val="20"/>
              </w:rPr>
              <w:t xml:space="preserve">, 0,480 </w:t>
            </w:r>
            <w:proofErr w:type="spellStart"/>
            <w:r>
              <w:rPr>
                <w:sz w:val="20"/>
                <w:szCs w:val="20"/>
              </w:rPr>
              <w:t>гр</w:t>
            </w:r>
            <w:proofErr w:type="spellEnd"/>
          </w:p>
        </w:tc>
        <w:tc>
          <w:tcPr>
            <w:tcW w:w="851" w:type="dxa"/>
            <w:tcBorders>
              <w:top w:val="nil"/>
              <w:left w:val="nil"/>
              <w:bottom w:val="single" w:sz="4" w:space="0" w:color="000000"/>
              <w:right w:val="single" w:sz="4" w:space="0" w:color="000000"/>
            </w:tcBorders>
            <w:noWrap/>
            <w:vAlign w:val="bottom"/>
            <w:hideMark/>
          </w:tcPr>
          <w:p w:rsidR="00385DBA" w:rsidRPr="00806242" w:rsidRDefault="00DC5AFF"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vAlign w:val="bottom"/>
            <w:hideMark/>
          </w:tcPr>
          <w:p w:rsidR="00385DBA" w:rsidRPr="00806242" w:rsidRDefault="00385DBA" w:rsidP="00B65886">
            <w:pPr>
              <w:jc w:val="center"/>
              <w:rPr>
                <w:sz w:val="20"/>
                <w:szCs w:val="20"/>
              </w:rPr>
            </w:pPr>
            <w:proofErr w:type="spellStart"/>
            <w:proofErr w:type="gramStart"/>
            <w:r w:rsidRPr="00806242">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385DBA" w:rsidRPr="00806242" w:rsidRDefault="0083125C" w:rsidP="00B65886">
            <w:pPr>
              <w:jc w:val="center"/>
              <w:rPr>
                <w:sz w:val="20"/>
                <w:szCs w:val="20"/>
              </w:rPr>
            </w:pPr>
            <w:r>
              <w:rPr>
                <w:sz w:val="20"/>
                <w:szCs w:val="20"/>
              </w:rPr>
              <w:t>96,63</w:t>
            </w:r>
          </w:p>
        </w:tc>
        <w:tc>
          <w:tcPr>
            <w:tcW w:w="992" w:type="dxa"/>
            <w:tcBorders>
              <w:top w:val="nil"/>
              <w:left w:val="nil"/>
              <w:bottom w:val="single" w:sz="4" w:space="0" w:color="000000"/>
              <w:right w:val="single" w:sz="8" w:space="0" w:color="000000"/>
            </w:tcBorders>
            <w:noWrap/>
            <w:vAlign w:val="bottom"/>
            <w:hideMark/>
          </w:tcPr>
          <w:p w:rsidR="00385DBA" w:rsidRPr="00806242" w:rsidRDefault="0083125C" w:rsidP="00B65886">
            <w:pPr>
              <w:jc w:val="right"/>
              <w:rPr>
                <w:sz w:val="20"/>
                <w:szCs w:val="20"/>
              </w:rPr>
            </w:pPr>
            <w:r>
              <w:rPr>
                <w:sz w:val="20"/>
                <w:szCs w:val="20"/>
              </w:rPr>
              <w:t>289,89</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4</w:t>
            </w:r>
          </w:p>
        </w:tc>
        <w:tc>
          <w:tcPr>
            <w:tcW w:w="6001" w:type="dxa"/>
            <w:tcBorders>
              <w:top w:val="single" w:sz="4" w:space="0" w:color="000000"/>
              <w:left w:val="nil"/>
              <w:bottom w:val="single" w:sz="4" w:space="0" w:color="000000"/>
              <w:right w:val="single" w:sz="4" w:space="0" w:color="000000"/>
            </w:tcBorders>
            <w:vAlign w:val="bottom"/>
            <w:hideMark/>
          </w:tcPr>
          <w:p w:rsidR="008A2F48" w:rsidRDefault="008A2F48" w:rsidP="00DC5AFF">
            <w:pPr>
              <w:rPr>
                <w:sz w:val="20"/>
                <w:szCs w:val="20"/>
              </w:rPr>
            </w:pPr>
            <w:r>
              <w:rPr>
                <w:sz w:val="20"/>
                <w:szCs w:val="20"/>
              </w:rPr>
              <w:t>Средство для мытья стекол и зеркал «Актив» 0,5 л</w:t>
            </w:r>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117,00</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351,00</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5</w:t>
            </w:r>
          </w:p>
        </w:tc>
        <w:tc>
          <w:tcPr>
            <w:tcW w:w="6001" w:type="dxa"/>
            <w:tcBorders>
              <w:top w:val="single" w:sz="4" w:space="0" w:color="000000"/>
              <w:left w:val="nil"/>
              <w:bottom w:val="single" w:sz="4" w:space="0" w:color="000000"/>
              <w:right w:val="single" w:sz="4" w:space="0" w:color="000000"/>
            </w:tcBorders>
            <w:vAlign w:val="bottom"/>
            <w:hideMark/>
          </w:tcPr>
          <w:p w:rsidR="008A2F48" w:rsidRDefault="00E75F17" w:rsidP="00E75F17">
            <w:pPr>
              <w:rPr>
                <w:sz w:val="20"/>
                <w:szCs w:val="20"/>
              </w:rPr>
            </w:pPr>
            <w:r>
              <w:rPr>
                <w:sz w:val="20"/>
                <w:szCs w:val="20"/>
              </w:rPr>
              <w:t>Средство для чистки плит и металла</w:t>
            </w:r>
            <w:r w:rsidR="008A2F48">
              <w:rPr>
                <w:sz w:val="20"/>
                <w:szCs w:val="20"/>
              </w:rPr>
              <w:t xml:space="preserve"> от жира, «</w:t>
            </w:r>
            <w:proofErr w:type="spellStart"/>
            <w:r w:rsidR="008A2F48">
              <w:rPr>
                <w:sz w:val="20"/>
                <w:szCs w:val="20"/>
              </w:rPr>
              <w:t>Азелит</w:t>
            </w:r>
            <w:proofErr w:type="spellEnd"/>
            <w:r w:rsidR="008A2F48">
              <w:rPr>
                <w:sz w:val="20"/>
                <w:szCs w:val="20"/>
              </w:rPr>
              <w:t>»</w:t>
            </w:r>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167,26</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501,79</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6</w:t>
            </w:r>
          </w:p>
        </w:tc>
        <w:tc>
          <w:tcPr>
            <w:tcW w:w="6001" w:type="dxa"/>
            <w:tcBorders>
              <w:top w:val="single" w:sz="4" w:space="0" w:color="000000"/>
              <w:left w:val="nil"/>
              <w:bottom w:val="single" w:sz="4" w:space="0" w:color="000000"/>
              <w:right w:val="single" w:sz="4" w:space="0" w:color="000000"/>
            </w:tcBorders>
            <w:vAlign w:val="bottom"/>
            <w:hideMark/>
          </w:tcPr>
          <w:p w:rsidR="008A2F48" w:rsidRDefault="008A2F48" w:rsidP="0083125C">
            <w:pPr>
              <w:rPr>
                <w:sz w:val="20"/>
                <w:szCs w:val="20"/>
              </w:rPr>
            </w:pPr>
            <w:proofErr w:type="gramStart"/>
            <w:r>
              <w:rPr>
                <w:sz w:val="20"/>
                <w:szCs w:val="20"/>
              </w:rPr>
              <w:t>Средство</w:t>
            </w:r>
            <w:proofErr w:type="gramEnd"/>
            <w:r>
              <w:rPr>
                <w:sz w:val="20"/>
                <w:szCs w:val="20"/>
              </w:rPr>
              <w:t xml:space="preserve"> дезинфицирующее</w:t>
            </w:r>
            <w:r w:rsidR="0083125C">
              <w:rPr>
                <w:sz w:val="20"/>
                <w:szCs w:val="20"/>
              </w:rPr>
              <w:t xml:space="preserve"> для полов </w:t>
            </w:r>
            <w:r>
              <w:rPr>
                <w:sz w:val="20"/>
                <w:szCs w:val="20"/>
              </w:rPr>
              <w:t>, 1 кг, Ника - 2</w:t>
            </w:r>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182,93</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548,79</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7</w:t>
            </w:r>
          </w:p>
        </w:tc>
        <w:tc>
          <w:tcPr>
            <w:tcW w:w="6001" w:type="dxa"/>
            <w:tcBorders>
              <w:top w:val="single" w:sz="4" w:space="0" w:color="000000"/>
              <w:left w:val="nil"/>
              <w:bottom w:val="single" w:sz="4" w:space="0" w:color="000000"/>
              <w:right w:val="single" w:sz="4" w:space="0" w:color="000000"/>
            </w:tcBorders>
            <w:vAlign w:val="bottom"/>
            <w:hideMark/>
          </w:tcPr>
          <w:p w:rsidR="008A2F48" w:rsidRDefault="008A2F48" w:rsidP="00DC5AFF">
            <w:pPr>
              <w:rPr>
                <w:sz w:val="20"/>
                <w:szCs w:val="20"/>
              </w:rPr>
            </w:pPr>
            <w:r>
              <w:rPr>
                <w:sz w:val="20"/>
                <w:szCs w:val="20"/>
              </w:rPr>
              <w:t xml:space="preserve">Мыло хозяйственное , 200 </w:t>
            </w:r>
            <w:proofErr w:type="spellStart"/>
            <w:r>
              <w:rPr>
                <w:sz w:val="20"/>
                <w:szCs w:val="20"/>
              </w:rPr>
              <w:t>гр</w:t>
            </w:r>
            <w:proofErr w:type="spellEnd"/>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63,58</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190,74</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8</w:t>
            </w:r>
          </w:p>
        </w:tc>
        <w:tc>
          <w:tcPr>
            <w:tcW w:w="6001" w:type="dxa"/>
            <w:tcBorders>
              <w:top w:val="single" w:sz="4" w:space="0" w:color="000000"/>
              <w:left w:val="nil"/>
              <w:bottom w:val="single" w:sz="4" w:space="0" w:color="000000"/>
              <w:right w:val="single" w:sz="4" w:space="0" w:color="000000"/>
            </w:tcBorders>
            <w:vAlign w:val="bottom"/>
            <w:hideMark/>
          </w:tcPr>
          <w:p w:rsidR="008A2F48" w:rsidRDefault="008A2F48" w:rsidP="00DC5AFF">
            <w:pPr>
              <w:rPr>
                <w:sz w:val="20"/>
                <w:szCs w:val="20"/>
              </w:rPr>
            </w:pPr>
            <w:r>
              <w:rPr>
                <w:sz w:val="20"/>
                <w:szCs w:val="20"/>
              </w:rPr>
              <w:t xml:space="preserve">Мыло туалетное ,90 </w:t>
            </w:r>
            <w:proofErr w:type="spellStart"/>
            <w:r>
              <w:rPr>
                <w:sz w:val="20"/>
                <w:szCs w:val="20"/>
              </w:rPr>
              <w:t>гр</w:t>
            </w:r>
            <w:proofErr w:type="spellEnd"/>
            <w:r>
              <w:rPr>
                <w:sz w:val="20"/>
                <w:szCs w:val="20"/>
              </w:rPr>
              <w:t>, антибактериальное</w:t>
            </w:r>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93,14</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279,42</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9</w:t>
            </w:r>
          </w:p>
        </w:tc>
        <w:tc>
          <w:tcPr>
            <w:tcW w:w="6001" w:type="dxa"/>
            <w:tcBorders>
              <w:top w:val="single" w:sz="4" w:space="0" w:color="000000"/>
              <w:left w:val="nil"/>
              <w:bottom w:val="single" w:sz="4" w:space="0" w:color="000000"/>
              <w:right w:val="single" w:sz="4" w:space="0" w:color="000000"/>
            </w:tcBorders>
            <w:vAlign w:val="bottom"/>
            <w:hideMark/>
          </w:tcPr>
          <w:p w:rsidR="008A2F48" w:rsidRDefault="008A2F48" w:rsidP="00DC5AFF">
            <w:pPr>
              <w:rPr>
                <w:sz w:val="20"/>
                <w:szCs w:val="20"/>
              </w:rPr>
            </w:pPr>
            <w:r>
              <w:rPr>
                <w:sz w:val="20"/>
                <w:szCs w:val="20"/>
              </w:rPr>
              <w:t>Шампунь – бальзам 2в1, 400 мл, «Чистая линия» для всех типов волос</w:t>
            </w:r>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210,54</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631,62</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10</w:t>
            </w:r>
          </w:p>
        </w:tc>
        <w:tc>
          <w:tcPr>
            <w:tcW w:w="6001" w:type="dxa"/>
            <w:tcBorders>
              <w:top w:val="single" w:sz="4" w:space="0" w:color="000000"/>
              <w:left w:val="nil"/>
              <w:bottom w:val="single" w:sz="4" w:space="0" w:color="000000"/>
              <w:right w:val="single" w:sz="4" w:space="0" w:color="000000"/>
            </w:tcBorders>
            <w:vAlign w:val="bottom"/>
            <w:hideMark/>
          </w:tcPr>
          <w:p w:rsidR="008A2F48" w:rsidRDefault="008A2F48" w:rsidP="00DC5AFF">
            <w:pPr>
              <w:rPr>
                <w:sz w:val="20"/>
                <w:szCs w:val="20"/>
              </w:rPr>
            </w:pPr>
            <w:r>
              <w:rPr>
                <w:sz w:val="20"/>
                <w:szCs w:val="20"/>
              </w:rPr>
              <w:t>Ведро  пищевое,  5 л</w:t>
            </w:r>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121,09</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363,27</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11</w:t>
            </w:r>
          </w:p>
        </w:tc>
        <w:tc>
          <w:tcPr>
            <w:tcW w:w="6001" w:type="dxa"/>
            <w:tcBorders>
              <w:top w:val="single" w:sz="4" w:space="0" w:color="000000"/>
              <w:left w:val="nil"/>
              <w:bottom w:val="single" w:sz="4" w:space="0" w:color="000000"/>
              <w:right w:val="single" w:sz="4" w:space="0" w:color="000000"/>
            </w:tcBorders>
            <w:vAlign w:val="bottom"/>
            <w:hideMark/>
          </w:tcPr>
          <w:p w:rsidR="008A2F48" w:rsidRPr="00DC5AFF" w:rsidRDefault="008A2F48" w:rsidP="00DC5AFF">
            <w:pPr>
              <w:rPr>
                <w:sz w:val="20"/>
                <w:szCs w:val="20"/>
              </w:rPr>
            </w:pPr>
            <w:r>
              <w:rPr>
                <w:sz w:val="20"/>
                <w:szCs w:val="20"/>
              </w:rPr>
              <w:t xml:space="preserve">Перчатки резиновые </w:t>
            </w:r>
            <w:r w:rsidR="00FE4964">
              <w:rPr>
                <w:sz w:val="20"/>
                <w:szCs w:val="20"/>
              </w:rPr>
              <w:t xml:space="preserve">латексные </w:t>
            </w:r>
            <w:r>
              <w:rPr>
                <w:sz w:val="20"/>
                <w:szCs w:val="20"/>
              </w:rPr>
              <w:t xml:space="preserve">хозяйственные, </w:t>
            </w:r>
            <w:r w:rsidR="00E75F17">
              <w:rPr>
                <w:sz w:val="20"/>
                <w:szCs w:val="20"/>
              </w:rPr>
              <w:t xml:space="preserve">размер </w:t>
            </w:r>
            <w:r>
              <w:rPr>
                <w:sz w:val="20"/>
                <w:szCs w:val="20"/>
                <w:lang w:val="en-US"/>
              </w:rPr>
              <w:t>L</w:t>
            </w:r>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89,38</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268,14</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12</w:t>
            </w:r>
          </w:p>
        </w:tc>
        <w:tc>
          <w:tcPr>
            <w:tcW w:w="6001" w:type="dxa"/>
            <w:tcBorders>
              <w:top w:val="single" w:sz="4" w:space="0" w:color="000000"/>
              <w:left w:val="nil"/>
              <w:bottom w:val="single" w:sz="4" w:space="0" w:color="000000"/>
              <w:right w:val="single" w:sz="4" w:space="0" w:color="000000"/>
            </w:tcBorders>
            <w:vAlign w:val="bottom"/>
            <w:hideMark/>
          </w:tcPr>
          <w:p w:rsidR="008A2F48" w:rsidRDefault="008A2F48" w:rsidP="00DC5AFF">
            <w:pPr>
              <w:rPr>
                <w:sz w:val="20"/>
                <w:szCs w:val="20"/>
              </w:rPr>
            </w:pPr>
            <w:r>
              <w:rPr>
                <w:sz w:val="20"/>
                <w:szCs w:val="20"/>
              </w:rPr>
              <w:t xml:space="preserve">Салфетки вискозные для уборки, набор 5 </w:t>
            </w:r>
            <w:proofErr w:type="spellStart"/>
            <w:proofErr w:type="gramStart"/>
            <w:r>
              <w:rPr>
                <w:sz w:val="20"/>
                <w:szCs w:val="20"/>
              </w:rPr>
              <w:t>шт</w:t>
            </w:r>
            <w:proofErr w:type="spellEnd"/>
            <w:proofErr w:type="gramEnd"/>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75,34</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226,02</w:t>
            </w:r>
          </w:p>
        </w:tc>
      </w:tr>
      <w:tr w:rsidR="008A2F48" w:rsidRPr="00806242" w:rsidTr="00007515">
        <w:trPr>
          <w:trHeight w:val="272"/>
        </w:trPr>
        <w:tc>
          <w:tcPr>
            <w:tcW w:w="520" w:type="dxa"/>
            <w:tcBorders>
              <w:top w:val="nil"/>
              <w:left w:val="single" w:sz="8" w:space="0" w:color="000000"/>
              <w:bottom w:val="single" w:sz="4" w:space="0" w:color="000000"/>
              <w:right w:val="single" w:sz="4" w:space="0" w:color="000000"/>
            </w:tcBorders>
            <w:noWrap/>
            <w:vAlign w:val="bottom"/>
            <w:hideMark/>
          </w:tcPr>
          <w:p w:rsidR="008A2F48" w:rsidRPr="00806242" w:rsidRDefault="008A2F48" w:rsidP="00B65886">
            <w:pPr>
              <w:jc w:val="right"/>
              <w:rPr>
                <w:sz w:val="20"/>
                <w:szCs w:val="20"/>
              </w:rPr>
            </w:pPr>
            <w:r>
              <w:rPr>
                <w:sz w:val="20"/>
                <w:szCs w:val="20"/>
              </w:rPr>
              <w:t>13</w:t>
            </w:r>
          </w:p>
        </w:tc>
        <w:tc>
          <w:tcPr>
            <w:tcW w:w="6001" w:type="dxa"/>
            <w:tcBorders>
              <w:top w:val="single" w:sz="4" w:space="0" w:color="000000"/>
              <w:left w:val="nil"/>
              <w:bottom w:val="single" w:sz="4" w:space="0" w:color="000000"/>
              <w:right w:val="single" w:sz="4" w:space="0" w:color="000000"/>
            </w:tcBorders>
            <w:vAlign w:val="bottom"/>
            <w:hideMark/>
          </w:tcPr>
          <w:p w:rsidR="008A2F48" w:rsidRDefault="008A2F48" w:rsidP="00DC5AFF">
            <w:pPr>
              <w:rPr>
                <w:sz w:val="20"/>
                <w:szCs w:val="20"/>
              </w:rPr>
            </w:pPr>
            <w:r>
              <w:rPr>
                <w:sz w:val="20"/>
                <w:szCs w:val="20"/>
              </w:rPr>
              <w:t>Губки для мытья посуды, комплект 5 шт.</w:t>
            </w:r>
          </w:p>
        </w:tc>
        <w:tc>
          <w:tcPr>
            <w:tcW w:w="851" w:type="dxa"/>
            <w:tcBorders>
              <w:top w:val="nil"/>
              <w:left w:val="nil"/>
              <w:bottom w:val="single" w:sz="4" w:space="0" w:color="000000"/>
              <w:right w:val="single" w:sz="4" w:space="0" w:color="000000"/>
            </w:tcBorders>
            <w:noWrap/>
            <w:vAlign w:val="bottom"/>
            <w:hideMark/>
          </w:tcPr>
          <w:p w:rsidR="008A2F48" w:rsidRDefault="008A2F48" w:rsidP="00B65886">
            <w:pPr>
              <w:jc w:val="center"/>
              <w:rPr>
                <w:sz w:val="20"/>
                <w:szCs w:val="20"/>
              </w:rPr>
            </w:pPr>
            <w:r>
              <w:rPr>
                <w:sz w:val="20"/>
                <w:szCs w:val="20"/>
              </w:rPr>
              <w:t>3</w:t>
            </w:r>
          </w:p>
        </w:tc>
        <w:tc>
          <w:tcPr>
            <w:tcW w:w="924" w:type="dxa"/>
            <w:tcBorders>
              <w:top w:val="nil"/>
              <w:left w:val="nil"/>
              <w:bottom w:val="single" w:sz="4" w:space="0" w:color="000000"/>
              <w:right w:val="single" w:sz="4" w:space="0" w:color="000000"/>
            </w:tcBorders>
            <w:noWrap/>
            <w:hideMark/>
          </w:tcPr>
          <w:p w:rsidR="008A2F48" w:rsidRDefault="008A2F48" w:rsidP="008A2F48">
            <w:pPr>
              <w:jc w:val="center"/>
            </w:pPr>
            <w:proofErr w:type="spellStart"/>
            <w:proofErr w:type="gramStart"/>
            <w:r w:rsidRPr="00D031D0">
              <w:rPr>
                <w:sz w:val="20"/>
                <w:szCs w:val="20"/>
              </w:rPr>
              <w:t>шт</w:t>
            </w:r>
            <w:proofErr w:type="spellEnd"/>
            <w:proofErr w:type="gramEnd"/>
          </w:p>
        </w:tc>
        <w:tc>
          <w:tcPr>
            <w:tcW w:w="919" w:type="dxa"/>
            <w:tcBorders>
              <w:top w:val="single" w:sz="4" w:space="0" w:color="000000"/>
              <w:left w:val="nil"/>
              <w:bottom w:val="single" w:sz="4" w:space="0" w:color="000000"/>
              <w:right w:val="single" w:sz="4" w:space="0" w:color="000000"/>
            </w:tcBorders>
            <w:noWrap/>
            <w:vAlign w:val="bottom"/>
            <w:hideMark/>
          </w:tcPr>
          <w:p w:rsidR="008A2F48" w:rsidRDefault="0083125C" w:rsidP="00B65886">
            <w:pPr>
              <w:jc w:val="center"/>
              <w:rPr>
                <w:sz w:val="20"/>
                <w:szCs w:val="20"/>
              </w:rPr>
            </w:pPr>
            <w:r>
              <w:rPr>
                <w:sz w:val="20"/>
                <w:szCs w:val="20"/>
              </w:rPr>
              <w:t>68,74</w:t>
            </w:r>
          </w:p>
        </w:tc>
        <w:tc>
          <w:tcPr>
            <w:tcW w:w="992" w:type="dxa"/>
            <w:tcBorders>
              <w:top w:val="nil"/>
              <w:left w:val="nil"/>
              <w:bottom w:val="single" w:sz="4" w:space="0" w:color="000000"/>
              <w:right w:val="single" w:sz="8" w:space="0" w:color="000000"/>
            </w:tcBorders>
            <w:noWrap/>
            <w:vAlign w:val="bottom"/>
            <w:hideMark/>
          </w:tcPr>
          <w:p w:rsidR="008A2F48" w:rsidRDefault="0083125C" w:rsidP="00B65886">
            <w:pPr>
              <w:jc w:val="right"/>
              <w:rPr>
                <w:sz w:val="20"/>
                <w:szCs w:val="20"/>
              </w:rPr>
            </w:pPr>
            <w:r>
              <w:rPr>
                <w:sz w:val="20"/>
                <w:szCs w:val="20"/>
              </w:rPr>
              <w:t>206,22</w:t>
            </w:r>
          </w:p>
        </w:tc>
      </w:tr>
      <w:tr w:rsidR="00385DBA" w:rsidRPr="00806242" w:rsidTr="00B65886">
        <w:trPr>
          <w:trHeight w:val="227"/>
        </w:trPr>
        <w:tc>
          <w:tcPr>
            <w:tcW w:w="520" w:type="dxa"/>
            <w:tcBorders>
              <w:top w:val="single" w:sz="4" w:space="0" w:color="auto"/>
              <w:left w:val="single" w:sz="4" w:space="0" w:color="auto"/>
              <w:bottom w:val="single" w:sz="4" w:space="0" w:color="auto"/>
              <w:right w:val="single" w:sz="4" w:space="0" w:color="auto"/>
            </w:tcBorders>
            <w:noWrap/>
            <w:vAlign w:val="bottom"/>
            <w:hideMark/>
          </w:tcPr>
          <w:p w:rsidR="00385DBA" w:rsidRPr="00806242" w:rsidRDefault="00385DBA" w:rsidP="00B65886">
            <w:pPr>
              <w:rPr>
                <w:sz w:val="20"/>
                <w:szCs w:val="20"/>
              </w:rPr>
            </w:pPr>
          </w:p>
        </w:tc>
        <w:tc>
          <w:tcPr>
            <w:tcW w:w="6001" w:type="dxa"/>
            <w:tcBorders>
              <w:top w:val="single" w:sz="4" w:space="0" w:color="auto"/>
              <w:left w:val="single" w:sz="4" w:space="0" w:color="auto"/>
              <w:bottom w:val="single" w:sz="4" w:space="0" w:color="auto"/>
              <w:right w:val="single" w:sz="4" w:space="0" w:color="auto"/>
            </w:tcBorders>
            <w:vAlign w:val="bottom"/>
            <w:hideMark/>
          </w:tcPr>
          <w:p w:rsidR="00385DBA" w:rsidRPr="00806242" w:rsidRDefault="00385DBA" w:rsidP="00385DBA">
            <w:pPr>
              <w:jc w:val="right"/>
              <w:rPr>
                <w:rStyle w:val="fontstyle01"/>
                <w:rFonts w:ascii="Times New Roman" w:hAnsi="Times New Roman" w:cs="Times New Roman"/>
                <w:sz w:val="20"/>
                <w:szCs w:val="20"/>
              </w:rPr>
            </w:pPr>
            <w:r w:rsidRPr="00806242">
              <w:rPr>
                <w:rStyle w:val="fontstyle01"/>
                <w:rFonts w:ascii="Times New Roman" w:hAnsi="Times New Roman" w:cs="Times New Roman"/>
                <w:sz w:val="20"/>
                <w:szCs w:val="20"/>
              </w:rPr>
              <w:t>Итого</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385DBA" w:rsidRPr="00806242" w:rsidRDefault="00385DBA" w:rsidP="00B65886">
            <w:pPr>
              <w:jc w:val="center"/>
              <w:rPr>
                <w:sz w:val="20"/>
                <w:szCs w:val="20"/>
              </w:rPr>
            </w:pPr>
          </w:p>
        </w:tc>
        <w:tc>
          <w:tcPr>
            <w:tcW w:w="924" w:type="dxa"/>
            <w:tcBorders>
              <w:top w:val="single" w:sz="4" w:space="0" w:color="auto"/>
              <w:left w:val="single" w:sz="4" w:space="0" w:color="auto"/>
              <w:bottom w:val="single" w:sz="4" w:space="0" w:color="auto"/>
              <w:right w:val="single" w:sz="4" w:space="0" w:color="auto"/>
            </w:tcBorders>
            <w:noWrap/>
            <w:vAlign w:val="bottom"/>
            <w:hideMark/>
          </w:tcPr>
          <w:p w:rsidR="00385DBA" w:rsidRPr="00806242" w:rsidRDefault="00385DBA" w:rsidP="00B65886">
            <w:pPr>
              <w:jc w:val="center"/>
              <w:rPr>
                <w:sz w:val="20"/>
                <w:szCs w:val="20"/>
              </w:rPr>
            </w:pPr>
          </w:p>
        </w:tc>
        <w:tc>
          <w:tcPr>
            <w:tcW w:w="919" w:type="dxa"/>
            <w:tcBorders>
              <w:top w:val="single" w:sz="4" w:space="0" w:color="auto"/>
              <w:left w:val="single" w:sz="4" w:space="0" w:color="auto"/>
              <w:bottom w:val="single" w:sz="4" w:space="0" w:color="auto"/>
              <w:right w:val="single" w:sz="4" w:space="0" w:color="auto"/>
            </w:tcBorders>
            <w:noWrap/>
            <w:vAlign w:val="bottom"/>
            <w:hideMark/>
          </w:tcPr>
          <w:p w:rsidR="00385DBA" w:rsidRPr="00806242" w:rsidRDefault="00385DBA" w:rsidP="00B6588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385DBA" w:rsidRPr="00806242" w:rsidRDefault="0083125C" w:rsidP="00BD0065">
            <w:pPr>
              <w:jc w:val="right"/>
              <w:rPr>
                <w:sz w:val="20"/>
                <w:szCs w:val="20"/>
              </w:rPr>
            </w:pPr>
            <w:r>
              <w:rPr>
                <w:sz w:val="20"/>
                <w:szCs w:val="20"/>
              </w:rPr>
              <w:t>5537,97</w:t>
            </w:r>
          </w:p>
        </w:tc>
      </w:tr>
    </w:tbl>
    <w:p w:rsidR="005A6BF1" w:rsidRPr="00601E69" w:rsidRDefault="005A6BF1" w:rsidP="00894033">
      <w:pPr>
        <w:pStyle w:val="a3"/>
        <w:spacing w:after="0"/>
        <w:rPr>
          <w:rFonts w:ascii="PT Astra Serif" w:hAnsi="PT Astra Serif"/>
          <w:bCs/>
          <w:sz w:val="22"/>
          <w:szCs w:val="22"/>
        </w:rPr>
      </w:pPr>
      <w:r w:rsidRPr="00601E69">
        <w:rPr>
          <w:rFonts w:ascii="PT Astra Serif" w:hAnsi="PT Astra Serif"/>
          <w:bCs/>
          <w:sz w:val="22"/>
          <w:szCs w:val="22"/>
        </w:rPr>
        <w:t xml:space="preserve">Заказчик                                                                                 </w:t>
      </w:r>
      <w:r w:rsidR="00197C29" w:rsidRPr="00601E69">
        <w:rPr>
          <w:rFonts w:ascii="PT Astra Serif" w:hAnsi="PT Astra Serif"/>
          <w:bCs/>
          <w:sz w:val="22"/>
          <w:szCs w:val="22"/>
        </w:rPr>
        <w:t xml:space="preserve">     </w:t>
      </w:r>
      <w:r w:rsidRPr="00601E69">
        <w:rPr>
          <w:rFonts w:ascii="PT Astra Serif" w:hAnsi="PT Astra Serif"/>
          <w:bCs/>
          <w:sz w:val="22"/>
          <w:szCs w:val="22"/>
        </w:rPr>
        <w:t xml:space="preserve"> Поставщик</w:t>
      </w:r>
    </w:p>
    <w:p w:rsidR="006953E2" w:rsidRDefault="006953E2" w:rsidP="006953E2">
      <w:pPr>
        <w:pStyle w:val="a3"/>
        <w:spacing w:after="0"/>
        <w:rPr>
          <w:bCs/>
        </w:rPr>
      </w:pPr>
      <w:r>
        <w:rPr>
          <w:bCs/>
        </w:rPr>
        <w:t xml:space="preserve">Директор                                                                              </w:t>
      </w:r>
    </w:p>
    <w:p w:rsidR="006953E2" w:rsidRDefault="006953E2" w:rsidP="008C6FFB">
      <w:pPr>
        <w:pStyle w:val="a3"/>
        <w:spacing w:after="0"/>
      </w:pPr>
      <w:r>
        <w:rPr>
          <w:bCs/>
        </w:rPr>
        <w:t xml:space="preserve"> ____________ К.А. Горбунова                                       </w:t>
      </w:r>
      <w:r w:rsidR="00806242">
        <w:rPr>
          <w:bCs/>
        </w:rPr>
        <w:t xml:space="preserve">____________ </w:t>
      </w:r>
    </w:p>
    <w:p w:rsidR="00786FBD" w:rsidRDefault="00806242" w:rsidP="00786FBD">
      <w:r>
        <w:t xml:space="preserve">МП                                                                                            </w:t>
      </w:r>
      <w:proofErr w:type="gramStart"/>
      <w:r>
        <w:t>МП</w:t>
      </w:r>
      <w:proofErr w:type="gramEnd"/>
      <w:r>
        <w:t xml:space="preserve">     </w:t>
      </w:r>
    </w:p>
    <w:sectPr w:rsidR="00786FBD" w:rsidSect="00894033">
      <w:pgSz w:w="11906" w:h="16838"/>
      <w:pgMar w:top="426"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758" w:rsidRDefault="00DB3758" w:rsidP="005D17E4">
      <w:r>
        <w:separator/>
      </w:r>
    </w:p>
  </w:endnote>
  <w:endnote w:type="continuationSeparator" w:id="0">
    <w:p w:rsidR="00DB3758" w:rsidRDefault="00DB3758" w:rsidP="005D17E4">
      <w:r>
        <w:continuationSeparator/>
      </w:r>
    </w:p>
  </w:endnote>
</w:endnotes>
</file>

<file path=word/fontTable.xml><?xml version="1.0" encoding="utf-8"?>
<w:fonts xmlns:r="http://schemas.openxmlformats.org/officeDocument/2006/relationships" xmlns:w="http://schemas.openxmlformats.org/wordprocessingml/2006/main">
  <w:font w:name="PT Astra Serif">
    <w:altName w:val="Times New Roman"/>
    <w:charset w:val="CC"/>
    <w:family w:val="roman"/>
    <w:pitch w:val="variable"/>
    <w:sig w:usb0="00000203"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758" w:rsidRDefault="00DB3758" w:rsidP="005D17E4">
      <w:r>
        <w:separator/>
      </w:r>
    </w:p>
  </w:footnote>
  <w:footnote w:type="continuationSeparator" w:id="0">
    <w:p w:rsidR="00DB3758" w:rsidRDefault="00DB3758" w:rsidP="005D17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A57A4FA"/>
    <w:multiLevelType w:val="multilevel"/>
    <w:tmpl w:val="98D8326C"/>
    <w:lvl w:ilvl="0">
      <w:start w:val="1"/>
      <w:numFmt w:val="decimal"/>
      <w:pStyle w:val="LBGovstyle1"/>
      <w:lvlText w:val="%1."/>
      <w:lvlJc w:val="left"/>
      <w:pPr>
        <w:ind w:left="851" w:hanging="851"/>
      </w:pPr>
    </w:lvl>
    <w:lvl w:ilvl="1">
      <w:start w:val="1"/>
      <w:numFmt w:val="decimal"/>
      <w:pStyle w:val="LBGovstyle2"/>
      <w:lvlText w:val="%1.%2."/>
      <w:lvlJc w:val="left"/>
      <w:pPr>
        <w:ind w:left="851" w:hanging="851"/>
      </w:pPr>
      <w:rPr>
        <w:rFonts w:ascii="PT Astra Serif" w:hAnsi="PT Astra Serif"/>
        <w:b w:val="0"/>
        <w:i w:val="0"/>
        <w:caps w:val="0"/>
        <w:smallCaps w:val="0"/>
        <w:strike w:val="0"/>
        <w:vanish w:val="0"/>
        <w:spacing w:val="0"/>
        <w:position w:val="0"/>
        <w:u w:val="none"/>
        <w:vertAlign w:val="baseline"/>
      </w:rPr>
    </w:lvl>
    <w:lvl w:ilvl="2">
      <w:start w:val="1"/>
      <w:numFmt w:val="decimal"/>
      <w:pStyle w:val="LBGovstyle3"/>
      <w:lvlText w:val="%1.%2.%3."/>
      <w:lvlJc w:val="left"/>
      <w:pPr>
        <w:ind w:left="851" w:hanging="851"/>
      </w:pPr>
      <w:rPr>
        <w:rFonts w:ascii="PT Astra Serif" w:hAnsi="PT Astra Serif"/>
        <w:color w:val="auto"/>
      </w:rPr>
    </w:lvl>
    <w:lvl w:ilvl="3">
      <w:start w:val="1"/>
      <w:numFmt w:val="decimal"/>
      <w:pStyle w:val="LBGovstyle4"/>
      <w:lvlText w:val="%1.%2.%3.%4."/>
      <w:lvlJc w:val="left"/>
      <w:pPr>
        <w:ind w:left="851" w:hanging="851"/>
      </w:pPr>
      <w:rPr>
        <w:rFonts w:ascii="Times New Roman" w:hAnsi="Times New Roman"/>
        <w:b w:val="0"/>
        <w:i w:val="0"/>
        <w:caps w:val="0"/>
        <w:smallCaps w:val="0"/>
        <w:strike w:val="0"/>
        <w:vanish w:val="0"/>
        <w:spacing w:val="0"/>
        <w:position w:val="0"/>
        <w:u w:val="none"/>
        <w:vertAlign w:val="baseline"/>
      </w:rPr>
    </w:lvl>
    <w:lvl w:ilvl="4">
      <w:start w:val="1"/>
      <w:numFmt w:val="russianLower"/>
      <w:pStyle w:val="LBGovstyle5"/>
      <w:lvlText w:val="(%5)"/>
      <w:lvlJc w:val="left"/>
      <w:pPr>
        <w:tabs>
          <w:tab w:val="num" w:pos="5670"/>
        </w:tabs>
        <w:ind w:left="720" w:hanging="720"/>
      </w:pPr>
      <w:rPr>
        <w:rFonts w:ascii="Times New Roman" w:hAnsi="Times New Roman"/>
        <w:b w:val="0"/>
        <w:i w:val="0"/>
        <w:caps w:val="0"/>
        <w:smallCaps w:val="0"/>
        <w:strike w:val="0"/>
        <w:vanish w:val="0"/>
        <w:spacing w:val="0"/>
        <w:position w:val="0"/>
        <w:u w:val="none"/>
        <w:vertAlign w:val="baseline"/>
      </w:r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2">
    <w:nsid w:val="15FE534F"/>
    <w:multiLevelType w:val="hybridMultilevel"/>
    <w:tmpl w:val="0834EC0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4B356D"/>
    <w:rsid w:val="000128AB"/>
    <w:rsid w:val="00034EDC"/>
    <w:rsid w:val="00047E97"/>
    <w:rsid w:val="00050B71"/>
    <w:rsid w:val="00052E9C"/>
    <w:rsid w:val="000659A4"/>
    <w:rsid w:val="000701D2"/>
    <w:rsid w:val="000A1294"/>
    <w:rsid w:val="000A57F1"/>
    <w:rsid w:val="000B00DA"/>
    <w:rsid w:val="000D1C90"/>
    <w:rsid w:val="000D7049"/>
    <w:rsid w:val="000D7CB9"/>
    <w:rsid w:val="001024C0"/>
    <w:rsid w:val="00140842"/>
    <w:rsid w:val="001409C4"/>
    <w:rsid w:val="00140FF2"/>
    <w:rsid w:val="0015085D"/>
    <w:rsid w:val="00153598"/>
    <w:rsid w:val="001601A1"/>
    <w:rsid w:val="00162084"/>
    <w:rsid w:val="00176257"/>
    <w:rsid w:val="001819D1"/>
    <w:rsid w:val="001942D9"/>
    <w:rsid w:val="00197C29"/>
    <w:rsid w:val="001A543F"/>
    <w:rsid w:val="001E6AB3"/>
    <w:rsid w:val="001F2792"/>
    <w:rsid w:val="0020072E"/>
    <w:rsid w:val="00241D0E"/>
    <w:rsid w:val="00265CBB"/>
    <w:rsid w:val="002779FE"/>
    <w:rsid w:val="00284A31"/>
    <w:rsid w:val="002A0CE6"/>
    <w:rsid w:val="002C357C"/>
    <w:rsid w:val="002D56E7"/>
    <w:rsid w:val="002E13A9"/>
    <w:rsid w:val="00326C7C"/>
    <w:rsid w:val="003454BF"/>
    <w:rsid w:val="00357CB4"/>
    <w:rsid w:val="00360E84"/>
    <w:rsid w:val="003715E2"/>
    <w:rsid w:val="003746FA"/>
    <w:rsid w:val="00376779"/>
    <w:rsid w:val="00385DBA"/>
    <w:rsid w:val="003876E2"/>
    <w:rsid w:val="003A070A"/>
    <w:rsid w:val="003C622C"/>
    <w:rsid w:val="003D4C77"/>
    <w:rsid w:val="003D6437"/>
    <w:rsid w:val="00404503"/>
    <w:rsid w:val="00413985"/>
    <w:rsid w:val="00414986"/>
    <w:rsid w:val="004329F7"/>
    <w:rsid w:val="00437862"/>
    <w:rsid w:val="00445A3A"/>
    <w:rsid w:val="0045492A"/>
    <w:rsid w:val="00467EAB"/>
    <w:rsid w:val="00496F16"/>
    <w:rsid w:val="004A34FD"/>
    <w:rsid w:val="004A6BC6"/>
    <w:rsid w:val="004B356D"/>
    <w:rsid w:val="004C051B"/>
    <w:rsid w:val="004F17D7"/>
    <w:rsid w:val="0055078F"/>
    <w:rsid w:val="00553011"/>
    <w:rsid w:val="00567F2F"/>
    <w:rsid w:val="00567FF3"/>
    <w:rsid w:val="00571FC6"/>
    <w:rsid w:val="00592B66"/>
    <w:rsid w:val="005A6BF1"/>
    <w:rsid w:val="005C3893"/>
    <w:rsid w:val="005C7707"/>
    <w:rsid w:val="005D17E4"/>
    <w:rsid w:val="005E01C4"/>
    <w:rsid w:val="005E4BA7"/>
    <w:rsid w:val="00601E69"/>
    <w:rsid w:val="006937AE"/>
    <w:rsid w:val="00693AE0"/>
    <w:rsid w:val="006953E2"/>
    <w:rsid w:val="006B50FA"/>
    <w:rsid w:val="00710FB8"/>
    <w:rsid w:val="00743BF1"/>
    <w:rsid w:val="007730B6"/>
    <w:rsid w:val="0077571C"/>
    <w:rsid w:val="00786FBD"/>
    <w:rsid w:val="007952A1"/>
    <w:rsid w:val="007A2690"/>
    <w:rsid w:val="007D5F38"/>
    <w:rsid w:val="00801E2F"/>
    <w:rsid w:val="00806242"/>
    <w:rsid w:val="0083125C"/>
    <w:rsid w:val="00851905"/>
    <w:rsid w:val="00880BE2"/>
    <w:rsid w:val="00890867"/>
    <w:rsid w:val="00894033"/>
    <w:rsid w:val="00896250"/>
    <w:rsid w:val="008A2F48"/>
    <w:rsid w:val="008C6FFB"/>
    <w:rsid w:val="008D4416"/>
    <w:rsid w:val="008E39A4"/>
    <w:rsid w:val="008E5EF9"/>
    <w:rsid w:val="008E6A9B"/>
    <w:rsid w:val="0090688A"/>
    <w:rsid w:val="00924EE7"/>
    <w:rsid w:val="00933660"/>
    <w:rsid w:val="0094236B"/>
    <w:rsid w:val="00946FF1"/>
    <w:rsid w:val="009A1B58"/>
    <w:rsid w:val="009A74EE"/>
    <w:rsid w:val="00A94E62"/>
    <w:rsid w:val="00AE666F"/>
    <w:rsid w:val="00AF2D2B"/>
    <w:rsid w:val="00B1282D"/>
    <w:rsid w:val="00B1312D"/>
    <w:rsid w:val="00B378EE"/>
    <w:rsid w:val="00B42218"/>
    <w:rsid w:val="00B76EA1"/>
    <w:rsid w:val="00B84402"/>
    <w:rsid w:val="00B94AD5"/>
    <w:rsid w:val="00BA2968"/>
    <w:rsid w:val="00BC6263"/>
    <w:rsid w:val="00BD0065"/>
    <w:rsid w:val="00BE793F"/>
    <w:rsid w:val="00C01222"/>
    <w:rsid w:val="00C14113"/>
    <w:rsid w:val="00C31BCD"/>
    <w:rsid w:val="00C34869"/>
    <w:rsid w:val="00C36526"/>
    <w:rsid w:val="00C51DC3"/>
    <w:rsid w:val="00C6483A"/>
    <w:rsid w:val="00C75836"/>
    <w:rsid w:val="00C768F4"/>
    <w:rsid w:val="00CB4874"/>
    <w:rsid w:val="00CB6BA7"/>
    <w:rsid w:val="00CD3817"/>
    <w:rsid w:val="00CF44F5"/>
    <w:rsid w:val="00D11366"/>
    <w:rsid w:val="00D70137"/>
    <w:rsid w:val="00D92426"/>
    <w:rsid w:val="00DA4B0A"/>
    <w:rsid w:val="00DB3758"/>
    <w:rsid w:val="00DC5AFF"/>
    <w:rsid w:val="00DD45FD"/>
    <w:rsid w:val="00E06B35"/>
    <w:rsid w:val="00E314D1"/>
    <w:rsid w:val="00E66F8A"/>
    <w:rsid w:val="00E75F17"/>
    <w:rsid w:val="00EA006E"/>
    <w:rsid w:val="00EB7966"/>
    <w:rsid w:val="00F257D7"/>
    <w:rsid w:val="00F310FF"/>
    <w:rsid w:val="00F371AF"/>
    <w:rsid w:val="00F43277"/>
    <w:rsid w:val="00F5228A"/>
    <w:rsid w:val="00F834A2"/>
    <w:rsid w:val="00F855D6"/>
    <w:rsid w:val="00F9079D"/>
    <w:rsid w:val="00F9191D"/>
    <w:rsid w:val="00F94174"/>
    <w:rsid w:val="00FB78A7"/>
    <w:rsid w:val="00FE49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91D"/>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F9191D"/>
    <w:pPr>
      <w:keepNext/>
      <w:tabs>
        <w:tab w:val="num" w:pos="360"/>
      </w:tabs>
      <w:suppressAutoHyphens/>
      <w:spacing w:line="100" w:lineRule="atLeast"/>
      <w:ind w:left="6120"/>
      <w:outlineLvl w:val="2"/>
    </w:pPr>
    <w:rPr>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F9191D"/>
    <w:rPr>
      <w:rFonts w:ascii="Times New Roman" w:eastAsia="Times New Roman" w:hAnsi="Times New Roman" w:cs="Times New Roman"/>
      <w:b/>
      <w:sz w:val="28"/>
      <w:szCs w:val="20"/>
      <w:lang w:eastAsia="ar-SA"/>
    </w:rPr>
  </w:style>
  <w:style w:type="paragraph" w:styleId="a3">
    <w:name w:val="Normal (Web)"/>
    <w:basedOn w:val="a"/>
    <w:unhideWhenUsed/>
    <w:rsid w:val="00F9191D"/>
    <w:pPr>
      <w:spacing w:before="100" w:beforeAutospacing="1" w:after="119"/>
    </w:pPr>
  </w:style>
  <w:style w:type="paragraph" w:styleId="a4">
    <w:name w:val="Body Text"/>
    <w:basedOn w:val="a"/>
    <w:link w:val="a5"/>
    <w:semiHidden/>
    <w:unhideWhenUsed/>
    <w:rsid w:val="00F9191D"/>
    <w:pPr>
      <w:suppressAutoHyphens/>
      <w:spacing w:after="120" w:line="100" w:lineRule="atLeast"/>
    </w:pPr>
    <w:rPr>
      <w:szCs w:val="20"/>
      <w:lang w:eastAsia="ar-SA"/>
    </w:rPr>
  </w:style>
  <w:style w:type="character" w:customStyle="1" w:styleId="a5">
    <w:name w:val="Основной текст Знак"/>
    <w:basedOn w:val="a0"/>
    <w:link w:val="a4"/>
    <w:semiHidden/>
    <w:rsid w:val="00F9191D"/>
    <w:rPr>
      <w:rFonts w:ascii="Times New Roman" w:eastAsia="Times New Roman" w:hAnsi="Times New Roman" w:cs="Times New Roman"/>
      <w:sz w:val="24"/>
      <w:szCs w:val="20"/>
      <w:lang w:eastAsia="ar-SA"/>
    </w:rPr>
  </w:style>
  <w:style w:type="paragraph" w:styleId="a6">
    <w:name w:val="Body Text Indent"/>
    <w:basedOn w:val="a"/>
    <w:link w:val="a7"/>
    <w:semiHidden/>
    <w:unhideWhenUsed/>
    <w:rsid w:val="00F9191D"/>
    <w:pPr>
      <w:suppressAutoHyphens/>
      <w:spacing w:line="100" w:lineRule="atLeast"/>
      <w:jc w:val="both"/>
    </w:pPr>
    <w:rPr>
      <w:i/>
      <w:szCs w:val="20"/>
      <w:lang w:eastAsia="ar-SA"/>
    </w:rPr>
  </w:style>
  <w:style w:type="character" w:customStyle="1" w:styleId="a7">
    <w:name w:val="Основной текст с отступом Знак"/>
    <w:basedOn w:val="a0"/>
    <w:link w:val="a6"/>
    <w:semiHidden/>
    <w:rsid w:val="00F9191D"/>
    <w:rPr>
      <w:rFonts w:ascii="Times New Roman" w:eastAsia="Times New Roman" w:hAnsi="Times New Roman" w:cs="Times New Roman"/>
      <w:i/>
      <w:sz w:val="24"/>
      <w:szCs w:val="20"/>
      <w:lang w:eastAsia="ar-SA"/>
    </w:rPr>
  </w:style>
  <w:style w:type="paragraph" w:customStyle="1" w:styleId="21">
    <w:name w:val="Основной текст с отступом 21"/>
    <w:basedOn w:val="a"/>
    <w:rsid w:val="00F9191D"/>
    <w:pPr>
      <w:suppressAutoHyphens/>
      <w:spacing w:after="120" w:line="480" w:lineRule="auto"/>
      <w:ind w:left="283"/>
    </w:pPr>
    <w:rPr>
      <w:szCs w:val="20"/>
      <w:lang w:eastAsia="ar-SA"/>
    </w:rPr>
  </w:style>
  <w:style w:type="paragraph" w:customStyle="1" w:styleId="a8">
    <w:name w:val="Содержимое таблицы"/>
    <w:basedOn w:val="a"/>
    <w:rsid w:val="00F9191D"/>
    <w:pPr>
      <w:suppressLineNumbers/>
      <w:suppressAutoHyphens/>
      <w:spacing w:after="200" w:line="276" w:lineRule="auto"/>
    </w:pPr>
    <w:rPr>
      <w:rFonts w:ascii="Calibri" w:hAnsi="Calibri" w:cs="Calibri"/>
      <w:sz w:val="22"/>
      <w:szCs w:val="22"/>
      <w:lang w:eastAsia="ar-SA"/>
    </w:rPr>
  </w:style>
  <w:style w:type="paragraph" w:styleId="a9">
    <w:name w:val="footnote text"/>
    <w:aliases w:val=" Знак5,Знак1,Знак5"/>
    <w:basedOn w:val="a"/>
    <w:link w:val="aa"/>
    <w:uiPriority w:val="99"/>
    <w:unhideWhenUsed/>
    <w:rsid w:val="005D17E4"/>
    <w:rPr>
      <w:sz w:val="20"/>
      <w:szCs w:val="20"/>
    </w:rPr>
  </w:style>
  <w:style w:type="character" w:customStyle="1" w:styleId="aa">
    <w:name w:val="Текст сноски Знак"/>
    <w:aliases w:val=" Знак5 Знак,Знак1 Знак,Знак5 Знак"/>
    <w:basedOn w:val="a0"/>
    <w:link w:val="a9"/>
    <w:uiPriority w:val="99"/>
    <w:rsid w:val="005D17E4"/>
    <w:rPr>
      <w:rFonts w:ascii="Times New Roman" w:eastAsia="Times New Roman" w:hAnsi="Times New Roman" w:cs="Times New Roman"/>
      <w:sz w:val="20"/>
      <w:szCs w:val="20"/>
    </w:rPr>
  </w:style>
  <w:style w:type="character" w:styleId="ab">
    <w:name w:val="footnote reference"/>
    <w:uiPriority w:val="99"/>
    <w:unhideWhenUsed/>
    <w:rsid w:val="005D17E4"/>
    <w:rPr>
      <w:vertAlign w:val="superscript"/>
    </w:rPr>
  </w:style>
  <w:style w:type="table" w:styleId="ac">
    <w:name w:val="Table Grid"/>
    <w:basedOn w:val="a1"/>
    <w:uiPriority w:val="59"/>
    <w:rsid w:val="00786FB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Balloon Text"/>
    <w:basedOn w:val="a"/>
    <w:link w:val="ae"/>
    <w:uiPriority w:val="99"/>
    <w:semiHidden/>
    <w:unhideWhenUsed/>
    <w:rsid w:val="004329F7"/>
    <w:rPr>
      <w:rFonts w:ascii="Tahoma" w:hAnsi="Tahoma" w:cs="Tahoma"/>
      <w:sz w:val="16"/>
      <w:szCs w:val="16"/>
    </w:rPr>
  </w:style>
  <w:style w:type="character" w:customStyle="1" w:styleId="ae">
    <w:name w:val="Текст выноски Знак"/>
    <w:basedOn w:val="a0"/>
    <w:link w:val="ad"/>
    <w:uiPriority w:val="99"/>
    <w:semiHidden/>
    <w:rsid w:val="004329F7"/>
    <w:rPr>
      <w:rFonts w:ascii="Tahoma" w:eastAsia="Times New Roman" w:hAnsi="Tahoma" w:cs="Tahoma"/>
      <w:sz w:val="16"/>
      <w:szCs w:val="16"/>
      <w:lang w:eastAsia="ru-RU"/>
    </w:rPr>
  </w:style>
  <w:style w:type="character" w:styleId="af">
    <w:name w:val="Hyperlink"/>
    <w:basedOn w:val="a0"/>
    <w:uiPriority w:val="99"/>
    <w:unhideWhenUsed/>
    <w:rsid w:val="000701D2"/>
    <w:rPr>
      <w:color w:val="0000FF"/>
      <w:u w:val="single"/>
    </w:rPr>
  </w:style>
  <w:style w:type="paragraph" w:styleId="af0">
    <w:name w:val="List Paragraph"/>
    <w:basedOn w:val="a"/>
    <w:uiPriority w:val="34"/>
    <w:qFormat/>
    <w:rsid w:val="00F310FF"/>
    <w:pPr>
      <w:suppressAutoHyphens/>
      <w:ind w:left="720"/>
      <w:contextualSpacing/>
    </w:pPr>
    <w:rPr>
      <w:sz w:val="20"/>
      <w:szCs w:val="20"/>
    </w:rPr>
  </w:style>
  <w:style w:type="paragraph" w:styleId="af1">
    <w:name w:val="No Spacing"/>
    <w:uiPriority w:val="1"/>
    <w:qFormat/>
    <w:rsid w:val="00F310FF"/>
    <w:pPr>
      <w:suppressAutoHyphens/>
      <w:spacing w:after="0" w:line="240" w:lineRule="auto"/>
    </w:pPr>
    <w:rPr>
      <w:rFonts w:ascii="Times New Roman" w:eastAsia="Times New Roman" w:hAnsi="Times New Roman" w:cs="Times New Roman"/>
      <w:sz w:val="24"/>
      <w:szCs w:val="24"/>
      <w:lang w:eastAsia="ar-SA"/>
    </w:rPr>
  </w:style>
  <w:style w:type="character" w:customStyle="1" w:styleId="fontstyle01">
    <w:name w:val="fontstyle01"/>
    <w:basedOn w:val="a0"/>
    <w:rsid w:val="00385DBA"/>
    <w:rPr>
      <w:rFonts w:ascii="Tahoma" w:hAnsi="Tahoma" w:cs="Tahoma" w:hint="default"/>
      <w:b w:val="0"/>
      <w:bCs w:val="0"/>
      <w:i w:val="0"/>
      <w:iCs w:val="0"/>
      <w:color w:val="000000"/>
      <w:sz w:val="16"/>
      <w:szCs w:val="16"/>
    </w:rPr>
  </w:style>
  <w:style w:type="paragraph" w:customStyle="1" w:styleId="LBGovstyle1">
    <w:name w:val="LB Gov style 1"/>
    <w:uiPriority w:val="98"/>
    <w:rsid w:val="00385DBA"/>
    <w:pPr>
      <w:numPr>
        <w:numId w:val="3"/>
      </w:numPr>
      <w:spacing w:before="120" w:after="120" w:line="240" w:lineRule="auto"/>
      <w:jc w:val="both"/>
    </w:pPr>
    <w:rPr>
      <w:rFonts w:ascii="Times New Roman" w:eastAsia="Times New Roman" w:hAnsi="Times New Roman" w:cs="Times New Roman"/>
      <w:b/>
      <w:szCs w:val="20"/>
      <w:lang w:eastAsia="ru-RU"/>
    </w:rPr>
  </w:style>
  <w:style w:type="paragraph" w:customStyle="1" w:styleId="LBGovstyle2">
    <w:name w:val="LB Gov style 2"/>
    <w:uiPriority w:val="98"/>
    <w:rsid w:val="00385DBA"/>
    <w:pPr>
      <w:numPr>
        <w:ilvl w:val="1"/>
        <w:numId w:val="3"/>
      </w:numPr>
      <w:spacing w:before="120" w:after="120" w:line="240" w:lineRule="auto"/>
      <w:jc w:val="both"/>
    </w:pPr>
    <w:rPr>
      <w:rFonts w:ascii="Times New Roman" w:eastAsia="Times New Roman" w:hAnsi="Times New Roman" w:cs="Times New Roman"/>
      <w:szCs w:val="20"/>
      <w:lang w:val="en-US" w:eastAsia="ru-RU"/>
    </w:rPr>
  </w:style>
  <w:style w:type="paragraph" w:customStyle="1" w:styleId="LBGovstyle3">
    <w:name w:val="LB Gov style 3"/>
    <w:basedOn w:val="LBGovstyle2"/>
    <w:uiPriority w:val="98"/>
    <w:rsid w:val="00385DBA"/>
    <w:pPr>
      <w:numPr>
        <w:ilvl w:val="2"/>
      </w:numPr>
    </w:pPr>
  </w:style>
  <w:style w:type="paragraph" w:customStyle="1" w:styleId="LBGovstyle4">
    <w:name w:val="LB Gov style 4"/>
    <w:basedOn w:val="LBGovstyle3"/>
    <w:uiPriority w:val="98"/>
    <w:rsid w:val="00385DBA"/>
    <w:pPr>
      <w:numPr>
        <w:ilvl w:val="3"/>
      </w:numPr>
    </w:pPr>
  </w:style>
  <w:style w:type="paragraph" w:customStyle="1" w:styleId="LBGovstyle5">
    <w:name w:val="LB Gov style 5"/>
    <w:basedOn w:val="LBGovstyle4"/>
    <w:uiPriority w:val="98"/>
    <w:rsid w:val="00385DBA"/>
    <w:pPr>
      <w:numPr>
        <w:ilvl w:val="4"/>
      </w:numPr>
    </w:pPr>
  </w:style>
  <w:style w:type="paragraph" w:customStyle="1" w:styleId="LBGovstyle6">
    <w:name w:val="LB Gov style 6"/>
    <w:basedOn w:val="a"/>
    <w:uiPriority w:val="98"/>
    <w:rsid w:val="00385DBA"/>
    <w:pPr>
      <w:numPr>
        <w:ilvl w:val="6"/>
        <w:numId w:val="3"/>
      </w:numPr>
      <w:spacing w:before="120" w:after="120"/>
      <w:jc w:val="both"/>
    </w:pPr>
    <w:rPr>
      <w:sz w:val="22"/>
      <w:szCs w:val="20"/>
      <w:lang w:val="en-US"/>
    </w:rPr>
  </w:style>
  <w:style w:type="paragraph" w:customStyle="1" w:styleId="Textbodyindent">
    <w:name w:val="Text body indent"/>
    <w:basedOn w:val="a"/>
    <w:rsid w:val="00BD0065"/>
    <w:pPr>
      <w:suppressAutoHyphens/>
      <w:autoSpaceDN w:val="0"/>
      <w:jc w:val="both"/>
      <w:textAlignment w:val="baseline"/>
    </w:pPr>
    <w:rPr>
      <w:i/>
      <w:kern w:val="3"/>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91D"/>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F9191D"/>
    <w:pPr>
      <w:keepNext/>
      <w:tabs>
        <w:tab w:val="num" w:pos="360"/>
      </w:tabs>
      <w:suppressAutoHyphens/>
      <w:spacing w:line="100" w:lineRule="atLeast"/>
      <w:ind w:left="6120"/>
      <w:outlineLvl w:val="2"/>
    </w:pPr>
    <w:rPr>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F9191D"/>
    <w:rPr>
      <w:rFonts w:ascii="Times New Roman" w:eastAsia="Times New Roman" w:hAnsi="Times New Roman" w:cs="Times New Roman"/>
      <w:b/>
      <w:sz w:val="28"/>
      <w:szCs w:val="20"/>
      <w:lang w:eastAsia="ar-SA"/>
    </w:rPr>
  </w:style>
  <w:style w:type="paragraph" w:styleId="a3">
    <w:name w:val="Normal (Web)"/>
    <w:basedOn w:val="a"/>
    <w:unhideWhenUsed/>
    <w:rsid w:val="00F9191D"/>
    <w:pPr>
      <w:spacing w:before="100" w:beforeAutospacing="1" w:after="119"/>
    </w:pPr>
  </w:style>
  <w:style w:type="paragraph" w:styleId="a4">
    <w:name w:val="Body Text"/>
    <w:basedOn w:val="a"/>
    <w:link w:val="a5"/>
    <w:semiHidden/>
    <w:unhideWhenUsed/>
    <w:rsid w:val="00F9191D"/>
    <w:pPr>
      <w:suppressAutoHyphens/>
      <w:spacing w:after="120" w:line="100" w:lineRule="atLeast"/>
    </w:pPr>
    <w:rPr>
      <w:szCs w:val="20"/>
      <w:lang w:eastAsia="ar-SA"/>
    </w:rPr>
  </w:style>
  <w:style w:type="character" w:customStyle="1" w:styleId="a5">
    <w:name w:val="Основной текст Знак"/>
    <w:basedOn w:val="a0"/>
    <w:link w:val="a4"/>
    <w:semiHidden/>
    <w:rsid w:val="00F9191D"/>
    <w:rPr>
      <w:rFonts w:ascii="Times New Roman" w:eastAsia="Times New Roman" w:hAnsi="Times New Roman" w:cs="Times New Roman"/>
      <w:sz w:val="24"/>
      <w:szCs w:val="20"/>
      <w:lang w:eastAsia="ar-SA"/>
    </w:rPr>
  </w:style>
  <w:style w:type="paragraph" w:styleId="a6">
    <w:name w:val="Body Text Indent"/>
    <w:basedOn w:val="a"/>
    <w:link w:val="a7"/>
    <w:semiHidden/>
    <w:unhideWhenUsed/>
    <w:rsid w:val="00F9191D"/>
    <w:pPr>
      <w:suppressAutoHyphens/>
      <w:spacing w:line="100" w:lineRule="atLeast"/>
      <w:jc w:val="both"/>
    </w:pPr>
    <w:rPr>
      <w:i/>
      <w:szCs w:val="20"/>
      <w:lang w:eastAsia="ar-SA"/>
    </w:rPr>
  </w:style>
  <w:style w:type="character" w:customStyle="1" w:styleId="a7">
    <w:name w:val="Основной текст с отступом Знак"/>
    <w:basedOn w:val="a0"/>
    <w:link w:val="a6"/>
    <w:semiHidden/>
    <w:rsid w:val="00F9191D"/>
    <w:rPr>
      <w:rFonts w:ascii="Times New Roman" w:eastAsia="Times New Roman" w:hAnsi="Times New Roman" w:cs="Times New Roman"/>
      <w:i/>
      <w:sz w:val="24"/>
      <w:szCs w:val="20"/>
      <w:lang w:eastAsia="ar-SA"/>
    </w:rPr>
  </w:style>
  <w:style w:type="paragraph" w:customStyle="1" w:styleId="21">
    <w:name w:val="Основной текст с отступом 21"/>
    <w:basedOn w:val="a"/>
    <w:rsid w:val="00F9191D"/>
    <w:pPr>
      <w:suppressAutoHyphens/>
      <w:spacing w:after="120" w:line="480" w:lineRule="auto"/>
      <w:ind w:left="283"/>
    </w:pPr>
    <w:rPr>
      <w:szCs w:val="20"/>
      <w:lang w:eastAsia="ar-SA"/>
    </w:rPr>
  </w:style>
  <w:style w:type="paragraph" w:customStyle="1" w:styleId="a8">
    <w:name w:val="Содержимое таблицы"/>
    <w:basedOn w:val="a"/>
    <w:rsid w:val="00F9191D"/>
    <w:pPr>
      <w:suppressLineNumbers/>
      <w:suppressAutoHyphens/>
      <w:spacing w:after="200" w:line="276" w:lineRule="auto"/>
    </w:pPr>
    <w:rPr>
      <w:rFonts w:ascii="Calibri" w:hAnsi="Calibri" w:cs="Calibri"/>
      <w:sz w:val="22"/>
      <w:szCs w:val="22"/>
      <w:lang w:eastAsia="ar-SA"/>
    </w:rPr>
  </w:style>
  <w:style w:type="paragraph" w:styleId="a9">
    <w:name w:val="footnote text"/>
    <w:aliases w:val=" Знак5,Знак1,Знак5"/>
    <w:basedOn w:val="a"/>
    <w:link w:val="aa"/>
    <w:uiPriority w:val="99"/>
    <w:unhideWhenUsed/>
    <w:rsid w:val="005D17E4"/>
    <w:rPr>
      <w:sz w:val="20"/>
      <w:szCs w:val="20"/>
      <w:lang w:val="x-none" w:eastAsia="x-none"/>
    </w:rPr>
  </w:style>
  <w:style w:type="character" w:customStyle="1" w:styleId="aa">
    <w:name w:val="Текст сноски Знак"/>
    <w:aliases w:val=" Знак5 Знак,Знак1 Знак,Знак5 Знак"/>
    <w:basedOn w:val="a0"/>
    <w:link w:val="a9"/>
    <w:uiPriority w:val="99"/>
    <w:rsid w:val="005D17E4"/>
    <w:rPr>
      <w:rFonts w:ascii="Times New Roman" w:eastAsia="Times New Roman" w:hAnsi="Times New Roman" w:cs="Times New Roman"/>
      <w:sz w:val="20"/>
      <w:szCs w:val="20"/>
      <w:lang w:val="x-none" w:eastAsia="x-none"/>
    </w:rPr>
  </w:style>
  <w:style w:type="character" w:styleId="ab">
    <w:name w:val="footnote reference"/>
    <w:uiPriority w:val="99"/>
    <w:unhideWhenUsed/>
    <w:rsid w:val="005D17E4"/>
    <w:rPr>
      <w:vertAlign w:val="superscript"/>
    </w:rPr>
  </w:style>
  <w:style w:type="table" w:styleId="ac">
    <w:name w:val="Table Grid"/>
    <w:basedOn w:val="a1"/>
    <w:uiPriority w:val="59"/>
    <w:rsid w:val="00786FB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Balloon Text"/>
    <w:basedOn w:val="a"/>
    <w:link w:val="ae"/>
    <w:uiPriority w:val="99"/>
    <w:semiHidden/>
    <w:unhideWhenUsed/>
    <w:rsid w:val="004329F7"/>
    <w:rPr>
      <w:rFonts w:ascii="Tahoma" w:hAnsi="Tahoma" w:cs="Tahoma"/>
      <w:sz w:val="16"/>
      <w:szCs w:val="16"/>
    </w:rPr>
  </w:style>
  <w:style w:type="character" w:customStyle="1" w:styleId="ae">
    <w:name w:val="Текст выноски Знак"/>
    <w:basedOn w:val="a0"/>
    <w:link w:val="ad"/>
    <w:uiPriority w:val="99"/>
    <w:semiHidden/>
    <w:rsid w:val="004329F7"/>
    <w:rPr>
      <w:rFonts w:ascii="Tahoma" w:eastAsia="Times New Roman" w:hAnsi="Tahoma" w:cs="Tahoma"/>
      <w:sz w:val="16"/>
      <w:szCs w:val="16"/>
      <w:lang w:eastAsia="ru-RU"/>
    </w:rPr>
  </w:style>
  <w:style w:type="character" w:styleId="af">
    <w:name w:val="Hyperlink"/>
    <w:basedOn w:val="a0"/>
    <w:uiPriority w:val="99"/>
    <w:unhideWhenUsed/>
    <w:rsid w:val="000701D2"/>
    <w:rPr>
      <w:color w:val="0000FF"/>
      <w:u w:val="single"/>
    </w:rPr>
  </w:style>
</w:styles>
</file>

<file path=word/webSettings.xml><?xml version="1.0" encoding="utf-8"?>
<w:webSettings xmlns:r="http://schemas.openxmlformats.org/officeDocument/2006/relationships" xmlns:w="http://schemas.openxmlformats.org/wordprocessingml/2006/main">
  <w:divs>
    <w:div w:id="281498645">
      <w:bodyDiv w:val="1"/>
      <w:marLeft w:val="0"/>
      <w:marRight w:val="0"/>
      <w:marTop w:val="0"/>
      <w:marBottom w:val="0"/>
      <w:divBdr>
        <w:top w:val="none" w:sz="0" w:space="0" w:color="auto"/>
        <w:left w:val="none" w:sz="0" w:space="0" w:color="auto"/>
        <w:bottom w:val="none" w:sz="0" w:space="0" w:color="auto"/>
        <w:right w:val="none" w:sz="0" w:space="0" w:color="auto"/>
      </w:divBdr>
    </w:div>
    <w:div w:id="427965359">
      <w:bodyDiv w:val="1"/>
      <w:marLeft w:val="0"/>
      <w:marRight w:val="0"/>
      <w:marTop w:val="0"/>
      <w:marBottom w:val="0"/>
      <w:divBdr>
        <w:top w:val="none" w:sz="0" w:space="0" w:color="auto"/>
        <w:left w:val="none" w:sz="0" w:space="0" w:color="auto"/>
        <w:bottom w:val="none" w:sz="0" w:space="0" w:color="auto"/>
        <w:right w:val="none" w:sz="0" w:space="0" w:color="auto"/>
      </w:divBdr>
    </w:div>
    <w:div w:id="707874930">
      <w:bodyDiv w:val="1"/>
      <w:marLeft w:val="0"/>
      <w:marRight w:val="0"/>
      <w:marTop w:val="0"/>
      <w:marBottom w:val="0"/>
      <w:divBdr>
        <w:top w:val="none" w:sz="0" w:space="0" w:color="auto"/>
        <w:left w:val="none" w:sz="0" w:space="0" w:color="auto"/>
        <w:bottom w:val="none" w:sz="0" w:space="0" w:color="auto"/>
        <w:right w:val="none" w:sz="0" w:space="0" w:color="auto"/>
      </w:divBdr>
    </w:div>
    <w:div w:id="1135873930">
      <w:bodyDiv w:val="1"/>
      <w:marLeft w:val="0"/>
      <w:marRight w:val="0"/>
      <w:marTop w:val="0"/>
      <w:marBottom w:val="0"/>
      <w:divBdr>
        <w:top w:val="none" w:sz="0" w:space="0" w:color="auto"/>
        <w:left w:val="none" w:sz="0" w:space="0" w:color="auto"/>
        <w:bottom w:val="none" w:sz="0" w:space="0" w:color="auto"/>
        <w:right w:val="none" w:sz="0" w:space="0" w:color="auto"/>
      </w:divBdr>
    </w:div>
    <w:div w:id="185233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zasrcn@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08BD10-1F8A-47B2-A77F-B157E91E1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3484</Words>
  <Characters>19864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Machine</cp:lastModifiedBy>
  <cp:revision>7</cp:revision>
  <cp:lastPrinted>2026-04-01T10:35:00Z</cp:lastPrinted>
  <dcterms:created xsi:type="dcterms:W3CDTF">2026-09-02T11:12:00Z</dcterms:created>
  <dcterms:modified xsi:type="dcterms:W3CDTF">2026-09-23T05:25:00Z</dcterms:modified>
</cp:coreProperties>
</file>