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67" w:rsidRPr="00BC1483" w:rsidRDefault="00C46567" w:rsidP="00C46567">
      <w:pPr>
        <w:jc w:val="center"/>
        <w:rPr>
          <w:b/>
        </w:rPr>
      </w:pPr>
      <w:r w:rsidRPr="00BC1483">
        <w:rPr>
          <w:b/>
        </w:rPr>
        <w:t>Государственный контракт №</w:t>
      </w:r>
      <w:r w:rsidR="003D2D11" w:rsidRPr="00BC1483">
        <w:rPr>
          <w:b/>
        </w:rPr>
        <w:t xml:space="preserve"> </w:t>
      </w:r>
    </w:p>
    <w:p w:rsidR="00DA50EA" w:rsidRPr="00BC1483" w:rsidRDefault="00FE0DE3" w:rsidP="00D86E6A">
      <w:pPr>
        <w:autoSpaceDE w:val="0"/>
        <w:autoSpaceDN w:val="0"/>
        <w:adjustRightInd w:val="0"/>
        <w:jc w:val="center"/>
        <w:rPr>
          <w:b/>
        </w:rPr>
      </w:pPr>
      <w:r w:rsidRPr="00BC1483">
        <w:rPr>
          <w:b/>
        </w:rPr>
        <w:t xml:space="preserve">на выполнение работ </w:t>
      </w:r>
      <w:r w:rsidR="00D86E6A">
        <w:rPr>
          <w:b/>
        </w:rPr>
        <w:t>по изготовлению и доставке</w:t>
      </w:r>
      <w:r w:rsidR="00D86E6A" w:rsidRPr="00D86E6A">
        <w:rPr>
          <w:b/>
        </w:rPr>
        <w:t xml:space="preserve"> конвертов для секретной корреспонденции</w:t>
      </w:r>
      <w:r w:rsidR="00D86E6A">
        <w:rPr>
          <w:b/>
        </w:rPr>
        <w:br/>
      </w:r>
      <w:r w:rsidR="00D86E6A" w:rsidRPr="00D86E6A">
        <w:rPr>
          <w:b/>
        </w:rPr>
        <w:t xml:space="preserve"> с надпечаткой для нужд Министерства здравоохранения Российской Федерации</w:t>
      </w:r>
    </w:p>
    <w:p w:rsidR="005E0EFF" w:rsidRPr="00C0652C" w:rsidRDefault="005E0EFF" w:rsidP="005E0EFF">
      <w:pPr>
        <w:jc w:val="center"/>
        <w:rPr>
          <w:b/>
          <w:color w:val="000000"/>
        </w:rPr>
      </w:pPr>
      <w:r>
        <w:rPr>
          <w:b/>
        </w:rPr>
        <w:t xml:space="preserve">ИКЗ </w:t>
      </w:r>
      <w:r w:rsidRPr="00940819">
        <w:rPr>
          <w:b/>
          <w:color w:val="000000"/>
        </w:rPr>
        <w:t>2</w:t>
      </w:r>
      <w:r w:rsidR="0091280A">
        <w:rPr>
          <w:b/>
          <w:color w:val="000000"/>
        </w:rPr>
        <w:t>6</w:t>
      </w:r>
      <w:r w:rsidRPr="00940819">
        <w:rPr>
          <w:b/>
          <w:color w:val="000000"/>
        </w:rPr>
        <w:t>1770777824677070100100</w:t>
      </w:r>
      <w:r>
        <w:rPr>
          <w:b/>
          <w:color w:val="000000"/>
        </w:rPr>
        <w:t>2</w:t>
      </w:r>
      <w:r w:rsidR="0091280A">
        <w:rPr>
          <w:b/>
          <w:color w:val="000000"/>
        </w:rPr>
        <w:t>4</w:t>
      </w:r>
      <w:r w:rsidRPr="00940819">
        <w:rPr>
          <w:b/>
          <w:color w:val="000000"/>
        </w:rPr>
        <w:t>0000000244</w:t>
      </w:r>
    </w:p>
    <w:p w:rsidR="005E0EFF" w:rsidRDefault="005E0EFF" w:rsidP="005E0EFF">
      <w:pPr>
        <w:rPr>
          <w:sz w:val="22"/>
          <w:szCs w:val="22"/>
        </w:rPr>
      </w:pPr>
      <w:r w:rsidRPr="00456763">
        <w:rPr>
          <w:sz w:val="22"/>
          <w:szCs w:val="22"/>
        </w:rPr>
        <w:t xml:space="preserve">г. Москва                                                                                    </w:t>
      </w:r>
      <w:r w:rsidRPr="00456763">
        <w:rPr>
          <w:sz w:val="22"/>
          <w:szCs w:val="22"/>
        </w:rPr>
        <w:tab/>
        <w:t xml:space="preserve">                                  </w:t>
      </w:r>
      <w:r>
        <w:rPr>
          <w:sz w:val="22"/>
          <w:szCs w:val="22"/>
        </w:rPr>
        <w:t xml:space="preserve">         </w:t>
      </w:r>
      <w:proofErr w:type="gramStart"/>
      <w:r>
        <w:rPr>
          <w:sz w:val="22"/>
          <w:szCs w:val="22"/>
        </w:rPr>
        <w:t xml:space="preserve">   </w:t>
      </w:r>
      <w:r w:rsidRPr="00456763">
        <w:rPr>
          <w:sz w:val="22"/>
          <w:szCs w:val="22"/>
        </w:rPr>
        <w:t>«</w:t>
      </w:r>
      <w:proofErr w:type="gramEnd"/>
      <w:r w:rsidRPr="00456763">
        <w:rPr>
          <w:sz w:val="22"/>
          <w:szCs w:val="22"/>
        </w:rPr>
        <w:t>___»_________ 20</w:t>
      </w:r>
      <w:r>
        <w:rPr>
          <w:sz w:val="22"/>
          <w:szCs w:val="22"/>
        </w:rPr>
        <w:t>2</w:t>
      </w:r>
      <w:r w:rsidR="0091280A">
        <w:rPr>
          <w:sz w:val="22"/>
          <w:szCs w:val="22"/>
        </w:rPr>
        <w:t>6</w:t>
      </w:r>
      <w:r w:rsidRPr="00456763">
        <w:rPr>
          <w:sz w:val="22"/>
          <w:szCs w:val="22"/>
        </w:rPr>
        <w:t xml:space="preserve"> г.</w:t>
      </w:r>
    </w:p>
    <w:p w:rsidR="005E0EFF" w:rsidRDefault="005E0EFF" w:rsidP="005E0EFF">
      <w:pPr>
        <w:ind w:firstLine="540"/>
        <w:jc w:val="both"/>
      </w:pPr>
    </w:p>
    <w:p w:rsidR="00D47666" w:rsidRDefault="005E0EFF" w:rsidP="005E0EFF">
      <w:pPr>
        <w:spacing w:line="276" w:lineRule="auto"/>
        <w:ind w:firstLine="539"/>
        <w:jc w:val="both"/>
        <w:rPr>
          <w:spacing w:val="-1"/>
        </w:rPr>
      </w:pPr>
      <w:r w:rsidRPr="00456763">
        <w:t xml:space="preserve">От имени Российской Федерации </w:t>
      </w:r>
      <w:r w:rsidRPr="00456763">
        <w:rPr>
          <w:b/>
        </w:rPr>
        <w:t>Министерство здравоохранения Российской Федерации</w:t>
      </w:r>
      <w:r w:rsidRPr="00456763">
        <w:t>, именуемое в дальнейшем «Заказчик», в лице</w:t>
      </w:r>
      <w:r w:rsidRPr="00456763">
        <w:rPr>
          <w:spacing w:val="3"/>
        </w:rPr>
        <w:t xml:space="preserve"> директора Департамента управления делами и кадров  </w:t>
      </w:r>
      <w:r>
        <w:rPr>
          <w:spacing w:val="3"/>
        </w:rPr>
        <w:t>Лисового Леонида Васильевича</w:t>
      </w:r>
      <w:r w:rsidRPr="00456763">
        <w:rPr>
          <w:spacing w:val="3"/>
        </w:rPr>
        <w:t xml:space="preserve">, </w:t>
      </w:r>
      <w:r w:rsidRPr="00456763">
        <w:t xml:space="preserve">действующего на основании </w:t>
      </w:r>
      <w:r>
        <w:t>приказа Министерства здравоохранения Российской Федерации от  1 декабря 2023 года № 647</w:t>
      </w:r>
      <w:r w:rsidRPr="00456763">
        <w:t>, с одной стороны</w:t>
      </w:r>
      <w:r w:rsidR="00F86482" w:rsidRPr="00456763">
        <w:t xml:space="preserve">, </w:t>
      </w:r>
      <w:r>
        <w:br/>
      </w:r>
      <w:r w:rsidR="00F86482">
        <w:t>и</w:t>
      </w:r>
      <w:r w:rsidR="007B3C20">
        <w:t xml:space="preserve"> ____________________</w:t>
      </w:r>
      <w:r w:rsidR="00F86482">
        <w:t>, именуемый</w:t>
      </w:r>
      <w:r w:rsidR="00F86482" w:rsidRPr="00456763">
        <w:t xml:space="preserve"> в дальнейшем «</w:t>
      </w:r>
      <w:r w:rsidR="00F86482">
        <w:t>Подрядчик</w:t>
      </w:r>
      <w:r w:rsidR="00F86482" w:rsidRPr="00456763">
        <w:t>»,</w:t>
      </w:r>
      <w:r w:rsidR="003F4F5B">
        <w:t xml:space="preserve"> в лице _____________  __________________</w:t>
      </w:r>
      <w:r w:rsidR="008E4AF8">
        <w:t>,</w:t>
      </w:r>
      <w:r w:rsidR="00F86482" w:rsidRPr="00456763">
        <w:t xml:space="preserve"> действующ</w:t>
      </w:r>
      <w:r w:rsidR="003F4F5B">
        <w:t>его</w:t>
      </w:r>
      <w:r w:rsidR="00F86482" w:rsidRPr="00456763">
        <w:t xml:space="preserve"> на основании</w:t>
      </w:r>
      <w:r w:rsidR="007B3C20">
        <w:t xml:space="preserve"> ____________________</w:t>
      </w:r>
      <w:r w:rsidR="007710CB">
        <w:t>,</w:t>
      </w:r>
      <w:r w:rsidR="003F4F5B">
        <w:t xml:space="preserve"> </w:t>
      </w:r>
      <w:r w:rsidR="00F86482" w:rsidRPr="00456763">
        <w:t>с другой стороны</w:t>
      </w:r>
      <w:r w:rsidR="00F86482" w:rsidRPr="00456763">
        <w:rPr>
          <w:spacing w:val="6"/>
        </w:rPr>
        <w:t>,</w:t>
      </w:r>
      <w:r w:rsidR="00F86482" w:rsidRPr="00456763">
        <w:t xml:space="preserve"> </w:t>
      </w:r>
      <w:r>
        <w:br/>
      </w:r>
      <w:r w:rsidR="00D47666">
        <w:t>на основании пункта 4 части 1 статьи 93</w:t>
      </w:r>
      <w:r w:rsidR="00D47666" w:rsidRPr="005E4E36">
        <w:t xml:space="preserve"> Федерального закона от </w:t>
      </w:r>
      <w:r w:rsidR="00D47666">
        <w:t>5 апреля 2013</w:t>
      </w:r>
      <w:r w:rsidR="006B3E24">
        <w:t xml:space="preserve"> г.</w:t>
      </w:r>
      <w:r w:rsidR="00D47666">
        <w:t xml:space="preserve"> № 4</w:t>
      </w:r>
      <w:r w:rsidR="00D47666" w:rsidRPr="005E4E36">
        <w:t xml:space="preserve">4-ФЗ </w:t>
      </w:r>
      <w:r>
        <w:br/>
      </w:r>
      <w:r w:rsidR="00D47666" w:rsidRPr="005E4E36">
        <w:t xml:space="preserve">«О </w:t>
      </w:r>
      <w:r w:rsidR="00D47666">
        <w:t xml:space="preserve">контрактной системе в сфере закупок </w:t>
      </w:r>
      <w:r w:rsidR="00D47666" w:rsidRPr="005E4E36">
        <w:t xml:space="preserve">товаров, работ, услуг для </w:t>
      </w:r>
      <w:r w:rsidR="00D47666">
        <w:t xml:space="preserve">обеспечения </w:t>
      </w:r>
      <w:r w:rsidR="00D47666" w:rsidRPr="005E4E36">
        <w:t xml:space="preserve">государственных </w:t>
      </w:r>
      <w:r>
        <w:br/>
      </w:r>
      <w:r w:rsidR="00D47666" w:rsidRPr="005E4E36">
        <w:t>и муниципальных нужд»</w:t>
      </w:r>
      <w:r w:rsidR="00D47666">
        <w:t xml:space="preserve"> (далее – Федеральный закон </w:t>
      </w:r>
      <w:r w:rsidR="00D47666" w:rsidRPr="008E437E">
        <w:t>от 5</w:t>
      </w:r>
      <w:r w:rsidR="00D47666">
        <w:t xml:space="preserve"> апреля </w:t>
      </w:r>
      <w:r w:rsidR="00D47666" w:rsidRPr="008E437E">
        <w:t xml:space="preserve">2013 </w:t>
      </w:r>
      <w:r w:rsidR="00D47666">
        <w:t>года № 44-ФЗ),</w:t>
      </w:r>
      <w:r w:rsidR="00D47666" w:rsidRPr="005E4E36">
        <w:rPr>
          <w:spacing w:val="6"/>
        </w:rPr>
        <w:t xml:space="preserve"> </w:t>
      </w:r>
      <w:r w:rsidR="006B3E24">
        <w:rPr>
          <w:spacing w:val="6"/>
        </w:rPr>
        <w:t xml:space="preserve">вместе </w:t>
      </w:r>
      <w:r w:rsidR="00D47666" w:rsidRPr="005E4E36">
        <w:rPr>
          <w:spacing w:val="6"/>
        </w:rPr>
        <w:t xml:space="preserve">именуемые в </w:t>
      </w:r>
      <w:r w:rsidR="00D47666" w:rsidRPr="005E4E36">
        <w:rPr>
          <w:spacing w:val="3"/>
        </w:rPr>
        <w:t xml:space="preserve">дальнейшем «Стороны», </w:t>
      </w:r>
      <w:r w:rsidR="00D47666" w:rsidRPr="005E4E36">
        <w:t xml:space="preserve">заключили настоящий </w:t>
      </w:r>
      <w:r w:rsidR="00D47666">
        <w:t>Государственный контракт</w:t>
      </w:r>
      <w:r w:rsidR="00D47666" w:rsidRPr="005E4E36">
        <w:rPr>
          <w:spacing w:val="-1"/>
        </w:rPr>
        <w:t xml:space="preserve"> (далее – Контракт) о нижеследующем:</w:t>
      </w:r>
    </w:p>
    <w:p w:rsidR="00C46567" w:rsidRPr="00456763" w:rsidRDefault="00C46567" w:rsidP="0038353B">
      <w:pPr>
        <w:pStyle w:val="ab"/>
        <w:tabs>
          <w:tab w:val="clear" w:pos="1134"/>
        </w:tabs>
        <w:ind w:firstLine="540"/>
        <w:rPr>
          <w:b/>
        </w:rPr>
      </w:pPr>
    </w:p>
    <w:p w:rsidR="00C46567" w:rsidRPr="00456763" w:rsidRDefault="00C46567" w:rsidP="000A6897">
      <w:pPr>
        <w:numPr>
          <w:ilvl w:val="0"/>
          <w:numId w:val="8"/>
        </w:numPr>
        <w:jc w:val="center"/>
        <w:rPr>
          <w:b/>
          <w:bCs/>
        </w:rPr>
      </w:pPr>
      <w:r w:rsidRPr="00456763">
        <w:rPr>
          <w:b/>
          <w:bCs/>
        </w:rPr>
        <w:t>ПРЕДМЕТ КОНТРАКТА</w:t>
      </w:r>
    </w:p>
    <w:p w:rsidR="005F0280" w:rsidRPr="00357DD3" w:rsidRDefault="005F0280" w:rsidP="00D86E6A">
      <w:pPr>
        <w:spacing w:line="276" w:lineRule="auto"/>
        <w:ind w:firstLine="709"/>
        <w:jc w:val="both"/>
        <w:rPr>
          <w:sz w:val="28"/>
          <w:szCs w:val="16"/>
        </w:rPr>
      </w:pPr>
      <w:r w:rsidRPr="00C61BE6">
        <w:t xml:space="preserve">1.1. Подрядчик обязуется выполнить работы </w:t>
      </w:r>
      <w:r w:rsidRPr="00CB4F7B">
        <w:rPr>
          <w:color w:val="000000"/>
        </w:rPr>
        <w:t xml:space="preserve">по изготовлению и доставке </w:t>
      </w:r>
      <w:r w:rsidR="00D86E6A" w:rsidRPr="00D86E6A">
        <w:rPr>
          <w:color w:val="000000"/>
        </w:rPr>
        <w:t xml:space="preserve">конвертов </w:t>
      </w:r>
      <w:r w:rsidR="00216DE9">
        <w:rPr>
          <w:color w:val="000000"/>
        </w:rPr>
        <w:br/>
      </w:r>
      <w:r w:rsidR="00D86E6A" w:rsidRPr="00D86E6A">
        <w:rPr>
          <w:color w:val="000000"/>
        </w:rPr>
        <w:t xml:space="preserve">для секретной корреспонденции с надпечаткой </w:t>
      </w:r>
      <w:r w:rsidRPr="00CB4F7B">
        <w:rPr>
          <w:color w:val="000000"/>
        </w:rPr>
        <w:t xml:space="preserve">для нужд Министерства здравоохранения Российской Федерации </w:t>
      </w:r>
      <w:r w:rsidRPr="00C61BE6">
        <w:t>(далее - Работы</w:t>
      </w:r>
      <w:r>
        <w:t>, готовая продукция</w:t>
      </w:r>
      <w:r w:rsidRPr="00C61BE6">
        <w:t>)</w:t>
      </w:r>
      <w:r>
        <w:t xml:space="preserve"> </w:t>
      </w:r>
      <w:r w:rsidRPr="00C61BE6">
        <w:t>в соответствии с требованиями и условиями Контракта,</w:t>
      </w:r>
      <w:r>
        <w:t xml:space="preserve"> </w:t>
      </w:r>
      <w:r w:rsidRPr="00C61BE6">
        <w:t xml:space="preserve">а </w:t>
      </w:r>
      <w:r w:rsidR="00C27D25">
        <w:t xml:space="preserve">Заказчик обязуется </w:t>
      </w:r>
      <w:r w:rsidR="00C27D25" w:rsidRPr="006F1F2B">
        <w:rPr>
          <w:szCs w:val="28"/>
        </w:rPr>
        <w:t xml:space="preserve">принять и оплатить </w:t>
      </w:r>
      <w:r w:rsidR="00291759" w:rsidRPr="006F1F2B">
        <w:rPr>
          <w:szCs w:val="28"/>
        </w:rPr>
        <w:t>выполненные в соответствии с условиями Контракта Работы</w:t>
      </w:r>
      <w:r w:rsidR="00C27D25" w:rsidRPr="006F1F2B">
        <w:rPr>
          <w:szCs w:val="28"/>
        </w:rPr>
        <w:t xml:space="preserve"> </w:t>
      </w:r>
      <w:r w:rsidRPr="006F1F2B">
        <w:rPr>
          <w:szCs w:val="28"/>
        </w:rPr>
        <w:t>(код ОКПД 2</w:t>
      </w:r>
      <w:r w:rsidR="00B47B9D" w:rsidRPr="006F1F2B">
        <w:rPr>
          <w:szCs w:val="28"/>
        </w:rPr>
        <w:t xml:space="preserve"> </w:t>
      </w:r>
      <w:r w:rsidRPr="006F1F2B">
        <w:rPr>
          <w:szCs w:val="28"/>
        </w:rPr>
        <w:t xml:space="preserve">– </w:t>
      </w:r>
      <w:r w:rsidR="00D86E6A">
        <w:t>18.12.19.190</w:t>
      </w:r>
      <w:r w:rsidRPr="006F1F2B">
        <w:rPr>
          <w:szCs w:val="28"/>
        </w:rPr>
        <w:t>).</w:t>
      </w:r>
    </w:p>
    <w:p w:rsidR="005F0280" w:rsidRPr="00C61BE6" w:rsidRDefault="005F0280" w:rsidP="00524A50">
      <w:pPr>
        <w:tabs>
          <w:tab w:val="left" w:pos="567"/>
        </w:tabs>
        <w:spacing w:line="276" w:lineRule="auto"/>
        <w:ind w:firstLine="709"/>
        <w:jc w:val="both"/>
      </w:pPr>
      <w:r w:rsidRPr="00C61BE6">
        <w:t xml:space="preserve">1.2. Требования к содержанию и объему Работ, а также иные условия </w:t>
      </w:r>
      <w:r w:rsidRPr="00C61BE6">
        <w:rPr>
          <w:bCs/>
        </w:rPr>
        <w:t xml:space="preserve">выполнения Работ </w:t>
      </w:r>
      <w:r w:rsidRPr="00C61BE6">
        <w:t xml:space="preserve">определяются Заказом на </w:t>
      </w:r>
      <w:r w:rsidRPr="00C61BE6">
        <w:rPr>
          <w:bCs/>
        </w:rPr>
        <w:t xml:space="preserve">выполнение Работ </w:t>
      </w:r>
      <w:r w:rsidRPr="00C61BE6">
        <w:t xml:space="preserve">(Приложение № 1 к Контракту) и Спецификацией (Приложение № 4 к Контракту). </w:t>
      </w:r>
    </w:p>
    <w:p w:rsidR="005F0280" w:rsidRPr="00C61BE6" w:rsidRDefault="005F0280" w:rsidP="00524A50">
      <w:pPr>
        <w:tabs>
          <w:tab w:val="left" w:pos="567"/>
        </w:tabs>
        <w:spacing w:line="276" w:lineRule="auto"/>
        <w:ind w:firstLine="709"/>
        <w:jc w:val="both"/>
      </w:pPr>
      <w:r w:rsidRPr="00C61BE6">
        <w:t>1.3</w:t>
      </w:r>
      <w:r w:rsidR="00CC496B">
        <w:t xml:space="preserve">. </w:t>
      </w:r>
      <w:r w:rsidRPr="00C61BE6">
        <w:t>Срок</w:t>
      </w:r>
      <w:r>
        <w:t>и</w:t>
      </w:r>
      <w:r w:rsidRPr="00C61BE6">
        <w:t xml:space="preserve"> </w:t>
      </w:r>
      <w:r w:rsidRPr="00C61BE6">
        <w:rPr>
          <w:bCs/>
        </w:rPr>
        <w:t>выполнения Работ</w:t>
      </w:r>
      <w:r w:rsidRPr="00C61BE6">
        <w:t>:</w:t>
      </w:r>
    </w:p>
    <w:p w:rsidR="005F0280" w:rsidRPr="00C61BE6" w:rsidRDefault="005F0280" w:rsidP="00524A50">
      <w:pPr>
        <w:tabs>
          <w:tab w:val="left" w:pos="0"/>
        </w:tabs>
        <w:spacing w:line="276" w:lineRule="auto"/>
        <w:ind w:firstLine="709"/>
        <w:jc w:val="both"/>
      </w:pPr>
      <w:r>
        <w:t>Начало</w:t>
      </w:r>
      <w:r w:rsidRPr="006E1126">
        <w:t>:</w:t>
      </w:r>
      <w:r w:rsidRPr="00C61BE6">
        <w:t xml:space="preserve"> </w:t>
      </w:r>
      <w:r>
        <w:t>с даты</w:t>
      </w:r>
      <w:r w:rsidRPr="00C61BE6">
        <w:t xml:space="preserve"> заключения Контракта;</w:t>
      </w:r>
    </w:p>
    <w:p w:rsidR="00151E16" w:rsidRPr="003F1467" w:rsidRDefault="002E5F76" w:rsidP="0091280A">
      <w:pPr>
        <w:ind w:firstLine="709"/>
        <w:jc w:val="both"/>
        <w:rPr>
          <w:bCs/>
        </w:rPr>
      </w:pPr>
      <w:r>
        <w:t>о</w:t>
      </w:r>
      <w:r w:rsidR="005F0280">
        <w:t>кончание</w:t>
      </w:r>
      <w:r w:rsidR="005F0280" w:rsidRPr="006E1126">
        <w:t>:</w:t>
      </w:r>
      <w:r w:rsidR="005F0280" w:rsidRPr="00C61BE6">
        <w:t xml:space="preserve"> </w:t>
      </w:r>
      <w:r w:rsidR="00151E16" w:rsidRPr="007E071F">
        <w:t>не позднее 21 календарного дня с даты заключения Контракта.</w:t>
      </w:r>
    </w:p>
    <w:p w:rsidR="005F0280" w:rsidRPr="00C61BE6" w:rsidRDefault="005F0280" w:rsidP="00524A50">
      <w:pPr>
        <w:tabs>
          <w:tab w:val="left" w:pos="567"/>
        </w:tabs>
        <w:spacing w:line="276" w:lineRule="auto"/>
        <w:ind w:firstLine="709"/>
        <w:jc w:val="both"/>
      </w:pPr>
      <w:r w:rsidRPr="00C61BE6">
        <w:t>1.4. Место выполнения Работ: по месту нахождения Подрядчика.</w:t>
      </w:r>
    </w:p>
    <w:p w:rsidR="00DA50EA" w:rsidRDefault="005F0280" w:rsidP="00524A50">
      <w:pPr>
        <w:tabs>
          <w:tab w:val="num" w:pos="0"/>
        </w:tabs>
        <w:spacing w:line="276" w:lineRule="auto"/>
        <w:ind w:firstLine="709"/>
        <w:jc w:val="both"/>
      </w:pPr>
      <w:r w:rsidRPr="00C61BE6">
        <w:t xml:space="preserve">1.5. Место доставки готовой продукции: </w:t>
      </w:r>
      <w:r w:rsidR="00AD0873">
        <w:t>п</w:t>
      </w:r>
      <w:r>
        <w:t xml:space="preserve">о месту нахождения Заказчика: </w:t>
      </w:r>
      <w:r w:rsidRPr="00182A5E">
        <w:t>127994, ГСП-</w:t>
      </w:r>
      <w:proofErr w:type="gramStart"/>
      <w:r w:rsidRPr="00182A5E">
        <w:t xml:space="preserve">4, </w:t>
      </w:r>
      <w:r>
        <w:t xml:space="preserve">  </w:t>
      </w:r>
      <w:proofErr w:type="gramEnd"/>
      <w:r>
        <w:t xml:space="preserve">           </w:t>
      </w:r>
      <w:r w:rsidRPr="00182A5E">
        <w:t xml:space="preserve">г. Москва, Рахмановский пер., д.3/25, стр. </w:t>
      </w:r>
      <w:r w:rsidR="002F3D30">
        <w:t>2</w:t>
      </w:r>
      <w:r w:rsidRPr="00182A5E">
        <w:t xml:space="preserve"> (склад).</w:t>
      </w:r>
    </w:p>
    <w:p w:rsidR="00C46567" w:rsidRDefault="00E029BA" w:rsidP="00E029BA">
      <w:pPr>
        <w:pStyle w:val="-"/>
        <w:numPr>
          <w:ilvl w:val="0"/>
          <w:numId w:val="0"/>
        </w:numPr>
        <w:spacing w:before="0" w:after="0"/>
        <w:ind w:right="639"/>
      </w:pPr>
      <w:r>
        <w:t xml:space="preserve">                     </w:t>
      </w:r>
      <w:r w:rsidR="00C46567" w:rsidRPr="00456763">
        <w:t>2. Цена КОНТРАКТА</w:t>
      </w:r>
    </w:p>
    <w:p w:rsidR="00462D63" w:rsidRPr="00456763" w:rsidRDefault="00462D63" w:rsidP="00524A50">
      <w:pPr>
        <w:pStyle w:val="-0"/>
        <w:numPr>
          <w:ilvl w:val="0"/>
          <w:numId w:val="0"/>
        </w:numPr>
        <w:tabs>
          <w:tab w:val="num" w:pos="1391"/>
        </w:tabs>
        <w:spacing w:line="276" w:lineRule="auto"/>
        <w:ind w:firstLine="709"/>
      </w:pPr>
      <w:r w:rsidRPr="00456763">
        <w:t>2.1. Цена Контракта устанавливается в российских рублях.</w:t>
      </w:r>
    </w:p>
    <w:p w:rsidR="007862A3" w:rsidRDefault="007862A3" w:rsidP="00524A50">
      <w:pPr>
        <w:spacing w:line="276" w:lineRule="auto"/>
        <w:ind w:firstLine="709"/>
        <w:jc w:val="both"/>
        <w:rPr>
          <w:i/>
          <w:iCs/>
        </w:rPr>
      </w:pPr>
      <w:r w:rsidRPr="001477F2">
        <w:t>2.2. Цена Контракта составляет _____</w:t>
      </w:r>
      <w:proofErr w:type="gramStart"/>
      <w:r w:rsidRPr="001477F2">
        <w:t>_(</w:t>
      </w:r>
      <w:proofErr w:type="gramEnd"/>
      <w:r w:rsidRPr="001477F2">
        <w:t>_______) руб. ___коп</w:t>
      </w:r>
      <w:r w:rsidR="00235836">
        <w:t>.</w:t>
      </w:r>
      <w:r w:rsidRPr="001477F2">
        <w:t>, в том числе НДС по ставке __% _________(________) руб. ___ коп</w:t>
      </w:r>
      <w:r w:rsidR="00235836">
        <w:t>.</w:t>
      </w:r>
      <w:r w:rsidRPr="001477F2">
        <w:t xml:space="preserve"> </w:t>
      </w:r>
      <w:r w:rsidRPr="001477F2">
        <w:rPr>
          <w:i/>
          <w:iCs/>
        </w:rPr>
        <w:t>(Если НДС не облагается, указывается основание освобождения от уплаты налога).</w:t>
      </w:r>
    </w:p>
    <w:p w:rsidR="00216DE9" w:rsidRPr="00101E42" w:rsidRDefault="00216DE9" w:rsidP="00216DE9">
      <w:pPr>
        <w:widowControl w:val="0"/>
        <w:spacing w:line="276" w:lineRule="auto"/>
        <w:ind w:firstLine="708"/>
        <w:jc w:val="both"/>
      </w:pPr>
      <w:r w:rsidRPr="00101E42">
        <w:rPr>
          <w:iCs/>
        </w:rPr>
        <w:t xml:space="preserve">Сумма, подлежащая уплате Заказчиком </w:t>
      </w:r>
      <w:r>
        <w:rPr>
          <w:iCs/>
        </w:rPr>
        <w:t>Подрядчику</w:t>
      </w:r>
      <w:r w:rsidRPr="00101E42">
        <w:rPr>
          <w:iC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101E42">
        <w:t xml:space="preserve"> </w:t>
      </w:r>
    </w:p>
    <w:p w:rsidR="00216DE9" w:rsidRPr="00101E42" w:rsidRDefault="00C475BF" w:rsidP="00216DE9">
      <w:pPr>
        <w:widowControl w:val="0"/>
        <w:spacing w:line="276" w:lineRule="auto"/>
        <w:ind w:firstLine="708"/>
        <w:jc w:val="both"/>
      </w:pPr>
      <w:r w:rsidRPr="00B47B9D">
        <w:t xml:space="preserve">2.3. </w:t>
      </w:r>
      <w:r w:rsidR="00216DE9" w:rsidRPr="00CC4AC5">
        <w:t>Цена Контракта является твердой и определяе</w:t>
      </w:r>
      <w:r w:rsidR="00216DE9">
        <w:t xml:space="preserve">тся на весь срок его исполнения. </w:t>
      </w:r>
    </w:p>
    <w:p w:rsidR="00C475BF" w:rsidRPr="00B47B9D" w:rsidRDefault="00216DE9" w:rsidP="00524A50">
      <w:pPr>
        <w:pStyle w:val="-0"/>
        <w:numPr>
          <w:ilvl w:val="1"/>
          <w:numId w:val="0"/>
        </w:numPr>
        <w:spacing w:line="276" w:lineRule="auto"/>
        <w:ind w:firstLine="709"/>
      </w:pPr>
      <w:r>
        <w:t xml:space="preserve">2.4. </w:t>
      </w:r>
      <w:r w:rsidR="00C475BF" w:rsidRPr="00B47B9D">
        <w:t xml:space="preserve">Цена Контракта включает в себя стоимость </w:t>
      </w:r>
      <w:r w:rsidR="006B3E24" w:rsidRPr="00B47B9D">
        <w:t>изготовления</w:t>
      </w:r>
      <w:r w:rsidR="006B3E24">
        <w:t xml:space="preserve">, </w:t>
      </w:r>
      <w:r w:rsidR="00C475BF" w:rsidRPr="00B47B9D">
        <w:t>доставки,</w:t>
      </w:r>
      <w:r w:rsidR="006B3E24">
        <w:t xml:space="preserve"> </w:t>
      </w:r>
      <w:r w:rsidR="00C475BF" w:rsidRPr="00B47B9D">
        <w:t>разгрузки, все налоги, сборы</w:t>
      </w:r>
      <w:r w:rsidR="00235836">
        <w:t>,</w:t>
      </w:r>
      <w:r w:rsidR="00C475BF" w:rsidRPr="00B47B9D">
        <w:t xml:space="preserve"> </w:t>
      </w:r>
      <w:r w:rsidR="00235836" w:rsidRPr="00B47B9D">
        <w:t xml:space="preserve">пошлины </w:t>
      </w:r>
      <w:r w:rsidR="00C475BF" w:rsidRPr="00B47B9D">
        <w:t xml:space="preserve">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 </w:t>
      </w:r>
    </w:p>
    <w:p w:rsidR="00357DD3" w:rsidRDefault="00357DD3" w:rsidP="00D65776">
      <w:pPr>
        <w:autoSpaceDE w:val="0"/>
        <w:autoSpaceDN w:val="0"/>
        <w:adjustRightInd w:val="0"/>
        <w:jc w:val="center"/>
        <w:rPr>
          <w:b/>
          <w:bCs/>
        </w:rPr>
      </w:pPr>
    </w:p>
    <w:p w:rsidR="00E029BA" w:rsidRPr="00E029BA" w:rsidRDefault="00E029BA" w:rsidP="00E029BA">
      <w:pPr>
        <w:pStyle w:val="af1"/>
        <w:numPr>
          <w:ilvl w:val="0"/>
          <w:numId w:val="12"/>
        </w:numPr>
        <w:spacing w:line="276" w:lineRule="auto"/>
        <w:jc w:val="center"/>
        <w:rPr>
          <w:b/>
          <w:bCs/>
        </w:rPr>
      </w:pPr>
      <w:r w:rsidRPr="00E029BA">
        <w:rPr>
          <w:b/>
          <w:bCs/>
        </w:rPr>
        <w:t>ОБЯЗАННОСТИ СТОРОН</w:t>
      </w:r>
    </w:p>
    <w:p w:rsidR="00E029BA" w:rsidRPr="00C61BE6" w:rsidRDefault="00E029BA" w:rsidP="00524A50">
      <w:pPr>
        <w:spacing w:line="276" w:lineRule="auto"/>
        <w:ind w:firstLine="567"/>
        <w:jc w:val="both"/>
      </w:pPr>
      <w:r w:rsidRPr="00C61BE6">
        <w:t>3.1. Подрядчик обязан:</w:t>
      </w:r>
    </w:p>
    <w:p w:rsidR="00C475BF" w:rsidRDefault="00E029BA" w:rsidP="00524A50">
      <w:pPr>
        <w:tabs>
          <w:tab w:val="left" w:pos="720"/>
        </w:tabs>
        <w:spacing w:line="276" w:lineRule="auto"/>
        <w:ind w:firstLine="567"/>
        <w:jc w:val="both"/>
      </w:pPr>
      <w:r w:rsidRPr="00C61BE6">
        <w:lastRenderedPageBreak/>
        <w:t xml:space="preserve">3.1.1. Выполнить Работы в соответствии с Заказом на выполнение Работ (Приложение № 1 </w:t>
      </w:r>
      <w:r w:rsidR="003024E2">
        <w:br/>
      </w:r>
      <w:r w:rsidRPr="00C61BE6">
        <w:t>к Контракту) и Спецификацией (Приложение № 4 к Контракту)</w:t>
      </w:r>
      <w:r w:rsidR="00C475BF">
        <w:t xml:space="preserve"> в срок, предусмотренный п.1.3. Контракта. </w:t>
      </w:r>
    </w:p>
    <w:p w:rsidR="00E029BA" w:rsidRPr="00C61BE6" w:rsidRDefault="00E029BA" w:rsidP="00524A50">
      <w:pPr>
        <w:spacing w:line="276" w:lineRule="auto"/>
        <w:ind w:firstLine="567"/>
        <w:jc w:val="both"/>
      </w:pPr>
      <w:r w:rsidRPr="00C61BE6">
        <w:t>3.1.2. Своими силами и за свой счет устранять допущенные по его вине в выполненных Работах недостатки.</w:t>
      </w:r>
    </w:p>
    <w:p w:rsidR="00E029BA" w:rsidRPr="00C61BE6" w:rsidRDefault="00E029BA" w:rsidP="00524A50">
      <w:pPr>
        <w:tabs>
          <w:tab w:val="left" w:pos="1560"/>
        </w:tabs>
        <w:spacing w:line="276" w:lineRule="auto"/>
        <w:ind w:firstLine="567"/>
        <w:jc w:val="both"/>
      </w:pPr>
      <w:r w:rsidRPr="00C61BE6">
        <w:t>3.1.</w:t>
      </w:r>
      <w:r>
        <w:t>3</w:t>
      </w:r>
      <w:r w:rsidRPr="00C61BE6">
        <w:t>.</w:t>
      </w:r>
      <w:r w:rsidR="00CC496B">
        <w:t xml:space="preserve"> </w:t>
      </w:r>
      <w:r w:rsidRPr="00C61BE6">
        <w:t xml:space="preserve">Обеспечить упаковку готовой продукции, способную предотвратить ее повреждение </w:t>
      </w:r>
      <w:r w:rsidR="003024E2">
        <w:br/>
      </w:r>
      <w:r w:rsidRPr="00C61BE6">
        <w:t xml:space="preserve">или порчу во время доставки </w:t>
      </w:r>
      <w:r w:rsidR="00B10848">
        <w:t>и разгрузки</w:t>
      </w:r>
      <w:r w:rsidRPr="00C61BE6">
        <w:t>.</w:t>
      </w:r>
    </w:p>
    <w:p w:rsidR="00E029BA" w:rsidRPr="00C61BE6" w:rsidRDefault="00E029BA" w:rsidP="00524A50">
      <w:pPr>
        <w:pStyle w:val="3"/>
        <w:tabs>
          <w:tab w:val="left" w:pos="720"/>
        </w:tabs>
        <w:suppressAutoHyphens/>
        <w:spacing w:after="0" w:line="276" w:lineRule="auto"/>
        <w:ind w:left="567"/>
        <w:jc w:val="both"/>
        <w:rPr>
          <w:sz w:val="24"/>
          <w:szCs w:val="24"/>
        </w:rPr>
      </w:pPr>
      <w:r w:rsidRPr="00C61BE6">
        <w:rPr>
          <w:sz w:val="24"/>
          <w:szCs w:val="24"/>
        </w:rPr>
        <w:t xml:space="preserve">3.2. </w:t>
      </w:r>
      <w:r>
        <w:rPr>
          <w:sz w:val="24"/>
          <w:szCs w:val="24"/>
        </w:rPr>
        <w:t>Заказчик обязан</w:t>
      </w:r>
      <w:r w:rsidRPr="00C61BE6">
        <w:rPr>
          <w:sz w:val="24"/>
          <w:szCs w:val="24"/>
        </w:rPr>
        <w:t>:</w:t>
      </w:r>
    </w:p>
    <w:p w:rsidR="00291759" w:rsidRDefault="00291759" w:rsidP="00524A50">
      <w:pPr>
        <w:suppressAutoHyphens/>
        <w:spacing w:line="276" w:lineRule="auto"/>
        <w:ind w:firstLine="567"/>
        <w:jc w:val="both"/>
      </w:pPr>
      <w:r>
        <w:t>3.2.1. Осуществлять контроль за исполнением Подрядчиком условий Контракта в соответствии с законодательством Российской Федерации.</w:t>
      </w:r>
    </w:p>
    <w:p w:rsidR="00801265" w:rsidRDefault="00291759" w:rsidP="00524A50">
      <w:pPr>
        <w:suppressAutoHyphens/>
        <w:spacing w:line="276" w:lineRule="auto"/>
        <w:ind w:firstLine="567"/>
        <w:jc w:val="both"/>
      </w:pPr>
      <w:r>
        <w:t xml:space="preserve">3.2.2. Принять Работы, надлежаще выполненные в соответствии с условиями Контракта, </w:t>
      </w:r>
      <w:r w:rsidR="003024E2">
        <w:br/>
      </w:r>
      <w:r>
        <w:t>и оплатить их</w:t>
      </w:r>
      <w:r w:rsidR="00E029BA" w:rsidRPr="00C61BE6">
        <w:t>.</w:t>
      </w:r>
    </w:p>
    <w:p w:rsidR="00357DD3" w:rsidRDefault="00357DD3" w:rsidP="00291759">
      <w:pPr>
        <w:suppressAutoHyphens/>
        <w:ind w:firstLine="567"/>
        <w:jc w:val="both"/>
      </w:pPr>
    </w:p>
    <w:p w:rsidR="00E029BA" w:rsidRDefault="00E029BA" w:rsidP="00533FBB">
      <w:pPr>
        <w:pStyle w:val="af1"/>
        <w:numPr>
          <w:ilvl w:val="0"/>
          <w:numId w:val="12"/>
        </w:numPr>
        <w:jc w:val="center"/>
        <w:rPr>
          <w:b/>
          <w:bCs/>
          <w:caps/>
        </w:rPr>
      </w:pPr>
      <w:r w:rsidRPr="00E029BA">
        <w:rPr>
          <w:b/>
          <w:bCs/>
          <w:caps/>
        </w:rPr>
        <w:t xml:space="preserve">ПОРЯДОК СДАЧИ И ПРИЕМКИ </w:t>
      </w:r>
      <w:r w:rsidR="00B10848">
        <w:rPr>
          <w:b/>
          <w:bCs/>
          <w:caps/>
        </w:rPr>
        <w:t xml:space="preserve">выполненных </w:t>
      </w:r>
      <w:r w:rsidRPr="00E029BA">
        <w:rPr>
          <w:b/>
          <w:bCs/>
          <w:caps/>
        </w:rPr>
        <w:t>РАБОТ</w:t>
      </w:r>
    </w:p>
    <w:p w:rsidR="00216DE9" w:rsidRPr="00E029BA" w:rsidRDefault="00216DE9" w:rsidP="00657D9A">
      <w:pPr>
        <w:pStyle w:val="af1"/>
        <w:rPr>
          <w:b/>
          <w:bCs/>
          <w:caps/>
        </w:rPr>
      </w:pPr>
    </w:p>
    <w:p w:rsidR="00216DE9" w:rsidRDefault="00216DE9" w:rsidP="00216DE9">
      <w:pPr>
        <w:shd w:val="clear" w:color="auto" w:fill="FFFFFF"/>
        <w:spacing w:line="276" w:lineRule="auto"/>
        <w:ind w:right="19" w:firstLine="567"/>
        <w:jc w:val="both"/>
      </w:pPr>
      <w:r>
        <w:t xml:space="preserve">4.1. По окончании выполнения Работ Подрядчик представляет Заказчику готовую продукцию, предусмотренную Заказом на выполнение Работ (Приложение № 1 к Контракту), и следующие документы в 2-х экз., подписанные Подрядчиком (один экземпляр для Заказчика и один экземпляр </w:t>
      </w:r>
      <w:r>
        <w:br/>
        <w:t>для Подрядчика):</w:t>
      </w:r>
    </w:p>
    <w:p w:rsidR="00216DE9" w:rsidRDefault="00216DE9" w:rsidP="00216DE9">
      <w:pPr>
        <w:shd w:val="clear" w:color="auto" w:fill="FFFFFF"/>
        <w:spacing w:line="276" w:lineRule="auto"/>
        <w:ind w:right="19" w:firstLine="567"/>
        <w:jc w:val="both"/>
      </w:pPr>
      <w:r>
        <w:t>а) Акт сдачи-приемки выполненных Работ (по форме согласно Приложению № 2 к Контракту);</w:t>
      </w:r>
    </w:p>
    <w:p w:rsidR="00216DE9" w:rsidRDefault="00216DE9" w:rsidP="00216DE9">
      <w:pPr>
        <w:shd w:val="clear" w:color="auto" w:fill="FFFFFF"/>
        <w:spacing w:line="276" w:lineRule="auto"/>
        <w:ind w:right="19" w:firstLine="567"/>
        <w:jc w:val="both"/>
      </w:pPr>
      <w:r>
        <w:t>б) Товарную накладную.</w:t>
      </w:r>
    </w:p>
    <w:p w:rsidR="00216DE9" w:rsidRDefault="00216DE9" w:rsidP="00216DE9">
      <w:pPr>
        <w:shd w:val="clear" w:color="auto" w:fill="FFFFFF"/>
        <w:spacing w:line="276" w:lineRule="auto"/>
        <w:ind w:right="19" w:firstLine="567"/>
        <w:jc w:val="both"/>
      </w:pPr>
      <w:r>
        <w:t xml:space="preserve">4.2. На всех документах, указанных в пункте 4.1 Контракта, должны быть указаны наименования Заказчика, Подрядчика, номер и дата Контракта, даты оформления и подписания документов. </w:t>
      </w:r>
    </w:p>
    <w:p w:rsidR="00216DE9" w:rsidRDefault="00216DE9" w:rsidP="00216DE9">
      <w:pPr>
        <w:shd w:val="clear" w:color="auto" w:fill="FFFFFF"/>
        <w:spacing w:line="276" w:lineRule="auto"/>
        <w:ind w:right="19" w:firstLine="567"/>
        <w:jc w:val="both"/>
      </w:pPr>
      <w:r>
        <w:t>4.3. Заказчик в 5-дневный срок со дня получения подписанного Подрядчиком Акта сдачи-приемки выполненных Работ направляет Подрядчику один экземпляр подписанного Заказчиком Акта сдачи-приемки выполненных Работ или мотивированный отказ от приемки Работ.</w:t>
      </w:r>
    </w:p>
    <w:p w:rsidR="00216DE9" w:rsidRDefault="00216DE9" w:rsidP="00216DE9">
      <w:pPr>
        <w:shd w:val="clear" w:color="auto" w:fill="FFFFFF"/>
        <w:spacing w:line="276" w:lineRule="auto"/>
        <w:ind w:right="19" w:firstLine="567"/>
        <w:jc w:val="both"/>
      </w:pPr>
      <w:r>
        <w:t xml:space="preserve">4.4. Приемка Работ Заказчиком осуществляется на основании результатов экспертизы, проведенной в соответствии с частью 3 статьи 94 Федерального закона от 5 апреля 2013 года </w:t>
      </w:r>
      <w:r>
        <w:br/>
        <w:t>№ 44-ФЗ.</w:t>
      </w:r>
    </w:p>
    <w:p w:rsidR="00685AF0" w:rsidRDefault="00216DE9" w:rsidP="00216DE9">
      <w:pPr>
        <w:shd w:val="clear" w:color="auto" w:fill="FFFFFF"/>
        <w:spacing w:line="276" w:lineRule="auto"/>
        <w:ind w:right="19" w:firstLine="567"/>
        <w:jc w:val="both"/>
      </w:pPr>
      <w:r>
        <w:t>4.5. Работы считаются выполненными и обязательства Подрядчика по Контракту считаются исполненными после подписания Заказчиком и Подрядчиком Акта сдачи-приемки выполненных Работ на основании результатов экспертизы, проведенной в соответствии с пунктом 4.4 Контракта.</w:t>
      </w:r>
    </w:p>
    <w:p w:rsidR="005A2E9D" w:rsidRDefault="00D65776" w:rsidP="005A2E9D">
      <w:pPr>
        <w:autoSpaceDE w:val="0"/>
        <w:autoSpaceDN w:val="0"/>
        <w:adjustRightInd w:val="0"/>
        <w:ind w:firstLine="709"/>
        <w:jc w:val="center"/>
        <w:rPr>
          <w:b/>
          <w:bCs/>
        </w:rPr>
      </w:pPr>
      <w:r w:rsidRPr="00D65776">
        <w:rPr>
          <w:b/>
          <w:bCs/>
        </w:rPr>
        <w:t>5. ПОРЯДОК ОПЛАТЫ</w:t>
      </w:r>
    </w:p>
    <w:p w:rsidR="00E029BA" w:rsidRPr="00E11708" w:rsidRDefault="00E029BA" w:rsidP="00524A50">
      <w:pPr>
        <w:tabs>
          <w:tab w:val="num" w:pos="1391"/>
        </w:tabs>
        <w:spacing w:line="276" w:lineRule="auto"/>
        <w:ind w:firstLine="540"/>
        <w:jc w:val="both"/>
      </w:pPr>
      <w:r w:rsidRPr="00E11708">
        <w:t>5.1. Оплата Работ производится в форме безналичных расчетов.</w:t>
      </w:r>
    </w:p>
    <w:p w:rsidR="002D033E" w:rsidRDefault="00E029BA" w:rsidP="00524A50">
      <w:pPr>
        <w:spacing w:line="276" w:lineRule="auto"/>
        <w:ind w:firstLine="540"/>
        <w:jc w:val="both"/>
      </w:pPr>
      <w:r w:rsidRPr="00E11708">
        <w:t xml:space="preserve">5.2. Оплата по Контракту осуществляется за счет средств федерального бюджета, предусмотренных на указанные цели Министерству здравоохранения Российской Федерации </w:t>
      </w:r>
      <w:r w:rsidR="00B10848">
        <w:br/>
      </w:r>
      <w:r w:rsidRPr="00E11708">
        <w:t>на 20</w:t>
      </w:r>
      <w:r w:rsidR="00BF61F3">
        <w:t>2</w:t>
      </w:r>
      <w:r w:rsidR="00555E9D">
        <w:t>6</w:t>
      </w:r>
      <w:r w:rsidRPr="00E11708">
        <w:t xml:space="preserve"> год по разделу 09, подразделу 09, целевой статье 01</w:t>
      </w:r>
      <w:r w:rsidR="00151E16">
        <w:t xml:space="preserve"> 4 2</w:t>
      </w:r>
      <w:r w:rsidRPr="00E11708">
        <w:t>3</w:t>
      </w:r>
      <w:r w:rsidR="00151E16">
        <w:t xml:space="preserve"> </w:t>
      </w:r>
      <w:r w:rsidRPr="00E11708">
        <w:t>900</w:t>
      </w:r>
      <w:r w:rsidR="00D86E6A">
        <w:t>20</w:t>
      </w:r>
      <w:r w:rsidRPr="00E11708">
        <w:t xml:space="preserve">, виду расходов 244, </w:t>
      </w:r>
      <w:r w:rsidR="00216DE9">
        <w:br/>
      </w:r>
      <w:r w:rsidRPr="00E11708">
        <w:t xml:space="preserve">КОСГУ </w:t>
      </w:r>
      <w:r w:rsidR="00BF61F3">
        <w:t>3</w:t>
      </w:r>
      <w:r w:rsidR="0045355B">
        <w:t>4</w:t>
      </w:r>
      <w:r w:rsidR="00555E9D">
        <w:t>0</w:t>
      </w:r>
      <w:bookmarkStart w:id="0" w:name="_GoBack"/>
      <w:bookmarkEnd w:id="0"/>
      <w:r w:rsidRPr="00E11708">
        <w:t>.</w:t>
      </w:r>
      <w:r w:rsidR="002D033E" w:rsidRPr="002D033E">
        <w:t xml:space="preserve"> </w:t>
      </w:r>
    </w:p>
    <w:p w:rsidR="00216DE9" w:rsidRPr="00E11708" w:rsidRDefault="00216DE9" w:rsidP="00216DE9">
      <w:pPr>
        <w:tabs>
          <w:tab w:val="left" w:pos="708"/>
        </w:tabs>
        <w:ind w:firstLine="709"/>
        <w:jc w:val="both"/>
      </w:pPr>
      <w:r w:rsidRPr="00E11708">
        <w:t>5.3.</w:t>
      </w:r>
      <w:bookmarkStart w:id="1" w:name="OLE_LINK10"/>
      <w:r>
        <w:t xml:space="preserve"> </w:t>
      </w:r>
      <w:r w:rsidRPr="00E11708">
        <w:t xml:space="preserve">Оплата </w:t>
      </w:r>
      <w:r>
        <w:t>осуществляется по факту</w:t>
      </w:r>
      <w:r w:rsidRPr="00E11708">
        <w:t xml:space="preserve"> выполнения</w:t>
      </w:r>
      <w:r>
        <w:t xml:space="preserve"> Работ</w:t>
      </w:r>
      <w:r w:rsidRPr="00E11708">
        <w:t xml:space="preserve"> </w:t>
      </w:r>
      <w:r>
        <w:t xml:space="preserve">в течение 10 (Десяти) рабочих дней </w:t>
      </w:r>
      <w:r w:rsidR="003024E2">
        <w:br/>
      </w:r>
      <w:r>
        <w:t xml:space="preserve">с даты подписания Заказчиком </w:t>
      </w:r>
      <w:r w:rsidRPr="00E11708">
        <w:t xml:space="preserve">Акта сдачи-приемки выполненных Работ </w:t>
      </w:r>
      <w:r>
        <w:t>на основании</w:t>
      </w:r>
      <w:r w:rsidRPr="0002378B">
        <w:t xml:space="preserve"> </w:t>
      </w:r>
      <w:r>
        <w:t>счета на оплату выполненных Работ, выставленного Подрядчиком</w:t>
      </w:r>
      <w:r w:rsidRPr="00E11708">
        <w:t xml:space="preserve">. </w:t>
      </w:r>
      <w:bookmarkEnd w:id="1"/>
    </w:p>
    <w:p w:rsidR="00216DE9" w:rsidRDefault="00216DE9" w:rsidP="00216DE9">
      <w:pPr>
        <w:tabs>
          <w:tab w:val="num" w:pos="1391"/>
        </w:tabs>
        <w:ind w:firstLine="709"/>
        <w:jc w:val="both"/>
      </w:pPr>
      <w:r w:rsidRPr="00E11708">
        <w:t>5.</w:t>
      </w:r>
      <w:r>
        <w:t>4</w:t>
      </w:r>
      <w:r w:rsidRPr="00E11708">
        <w:t>. Датой оплаты выполненных Работ считается дата списания денежных средств со счета Заказчика (лицевого счета получателя средств федерального бюджета).</w:t>
      </w:r>
    </w:p>
    <w:p w:rsidR="00216DE9" w:rsidRDefault="00216DE9" w:rsidP="00216DE9">
      <w:pPr>
        <w:ind w:firstLine="709"/>
        <w:jc w:val="both"/>
      </w:pPr>
      <w:r w:rsidRPr="00E11708">
        <w:t>5.</w:t>
      </w:r>
      <w:r>
        <w:t>5</w:t>
      </w:r>
      <w:r w:rsidRPr="00E11708">
        <w:t xml:space="preserve">. </w:t>
      </w:r>
      <w:r w:rsidRPr="00241173">
        <w:t xml:space="preserve">Обязательства </w:t>
      </w:r>
      <w:r>
        <w:t>Подрядчика</w:t>
      </w:r>
      <w:r w:rsidRPr="00241173">
        <w:t xml:space="preserve"> по представлению</w:t>
      </w:r>
      <w:r>
        <w:t xml:space="preserve"> счета на оплату выполненных Работ</w:t>
      </w:r>
      <w:r w:rsidRPr="00241173">
        <w:t xml:space="preserve"> должны быть исполнены </w:t>
      </w:r>
      <w:r>
        <w:t xml:space="preserve">в течение 5 (пяти) календарных дней с даты подписания Заказчиком Акта </w:t>
      </w:r>
      <w:r w:rsidRPr="00B01B2B">
        <w:t>сдачи - приемки выполненных Работ</w:t>
      </w:r>
      <w:r>
        <w:t>.</w:t>
      </w:r>
    </w:p>
    <w:p w:rsidR="00216DE9" w:rsidRDefault="00216DE9" w:rsidP="00216DE9">
      <w:pPr>
        <w:ind w:right="-1" w:firstLine="709"/>
        <w:jc w:val="both"/>
      </w:pPr>
      <w:r w:rsidRPr="00E11708">
        <w:t>5.</w:t>
      </w:r>
      <w:r>
        <w:t>6</w:t>
      </w:r>
      <w:r w:rsidRPr="00E11708">
        <w:t>.</w:t>
      </w:r>
      <w:r w:rsidRPr="004B6150">
        <w:t xml:space="preserve"> </w:t>
      </w:r>
      <w:r w:rsidRPr="00AE381B">
        <w:t>Заказчик вправе удержать сумму неисполненных По</w:t>
      </w:r>
      <w:r>
        <w:t>дрядчиком</w:t>
      </w:r>
      <w:r w:rsidRPr="00AE381B">
        <w:t xml:space="preserve"> требований об уплате неустоек (штрафов, пеней), предъявленных Заказчиком в соответствии с </w:t>
      </w:r>
      <w:r>
        <w:t>Федеральным</w:t>
      </w:r>
      <w:r w:rsidRPr="00327373">
        <w:t xml:space="preserve"> закон</w:t>
      </w:r>
      <w:r>
        <w:t>ом</w:t>
      </w:r>
      <w:r w:rsidRPr="00327373">
        <w:t xml:space="preserve"> от 5 апреля 2013 года № 44-ФЗ</w:t>
      </w:r>
      <w:r w:rsidRPr="00AE381B">
        <w:t xml:space="preserve"> и Контрактом, из суммы, подлежащей оплате По</w:t>
      </w:r>
      <w:r>
        <w:t>дрядчику</w:t>
      </w:r>
      <w:r w:rsidRPr="00AE381B">
        <w:t>.</w:t>
      </w:r>
    </w:p>
    <w:p w:rsidR="00216DE9" w:rsidRDefault="00216DE9" w:rsidP="00216DE9">
      <w:pPr>
        <w:tabs>
          <w:tab w:val="left" w:pos="708"/>
        </w:tabs>
        <w:ind w:firstLine="709"/>
        <w:jc w:val="both"/>
      </w:pPr>
      <w:r>
        <w:lastRenderedPageBreak/>
        <w:t>5.7.</w:t>
      </w:r>
      <w:r w:rsidRPr="00E11708">
        <w:t xml:space="preserve"> </w:t>
      </w:r>
      <w:r>
        <w:t>После завершения расчетов</w:t>
      </w:r>
      <w:r w:rsidRPr="00E11708">
        <w:t xml:space="preserve"> по Контракту </w:t>
      </w:r>
      <w:r>
        <w:t xml:space="preserve">между </w:t>
      </w:r>
      <w:r w:rsidRPr="00E11708">
        <w:t>Подрядчик</w:t>
      </w:r>
      <w:r>
        <w:t>ом и Заказчиком Подрядчик</w:t>
      </w:r>
      <w:r w:rsidRPr="00E11708">
        <w:t xml:space="preserve"> </w:t>
      </w:r>
      <w:r>
        <w:t>направляет</w:t>
      </w:r>
      <w:r w:rsidRPr="00E11708">
        <w:t xml:space="preserve"> Заказчику</w:t>
      </w:r>
      <w:r>
        <w:t xml:space="preserve"> подписанный со своей стороны </w:t>
      </w:r>
      <w:r w:rsidRPr="00E11708">
        <w:t>Акт</w:t>
      </w:r>
      <w:r>
        <w:t xml:space="preserve"> </w:t>
      </w:r>
      <w:r w:rsidRPr="00E11708">
        <w:t>сверки</w:t>
      </w:r>
      <w:r>
        <w:t xml:space="preserve"> </w:t>
      </w:r>
      <w:r w:rsidRPr="00E11708">
        <w:t>расчетов</w:t>
      </w:r>
      <w:r>
        <w:t xml:space="preserve"> </w:t>
      </w:r>
      <w:r w:rsidRPr="00E11708">
        <w:t>по</w:t>
      </w:r>
      <w:r>
        <w:t xml:space="preserve"> </w:t>
      </w:r>
      <w:r w:rsidRPr="00E11708">
        <w:t>Контракту</w:t>
      </w:r>
      <w:r>
        <w:t xml:space="preserve"> </w:t>
      </w:r>
      <w:r w:rsidRPr="00E11708">
        <w:t>(</w:t>
      </w:r>
      <w:r>
        <w:t xml:space="preserve">рекомендуемый образец приведен в </w:t>
      </w:r>
      <w:r w:rsidRPr="00E11708">
        <w:t>Приложени</w:t>
      </w:r>
      <w:r>
        <w:t xml:space="preserve">и </w:t>
      </w:r>
      <w:r w:rsidRPr="00E11708">
        <w:t>№</w:t>
      </w:r>
      <w:r>
        <w:t xml:space="preserve"> </w:t>
      </w:r>
      <w:r w:rsidRPr="00E11708">
        <w:t>3</w:t>
      </w:r>
      <w:r>
        <w:t xml:space="preserve"> </w:t>
      </w:r>
      <w:r w:rsidRPr="00E11708">
        <w:t>к Контракту).</w:t>
      </w:r>
    </w:p>
    <w:p w:rsidR="00216DE9" w:rsidRDefault="00216DE9" w:rsidP="00216DE9">
      <w:pPr>
        <w:tabs>
          <w:tab w:val="left" w:pos="708"/>
        </w:tabs>
        <w:ind w:firstLine="709"/>
        <w:jc w:val="both"/>
      </w:pPr>
    </w:p>
    <w:p w:rsidR="00C46567" w:rsidRDefault="002F13BF" w:rsidP="00C46567">
      <w:pPr>
        <w:jc w:val="center"/>
        <w:rPr>
          <w:b/>
          <w:bCs/>
        </w:rPr>
      </w:pPr>
      <w:r>
        <w:rPr>
          <w:b/>
          <w:bCs/>
        </w:rPr>
        <w:t>6</w:t>
      </w:r>
      <w:r w:rsidR="00C46567" w:rsidRPr="00456763">
        <w:rPr>
          <w:b/>
          <w:bCs/>
        </w:rPr>
        <w:t>. ОТВЕТСТВЕННОСТЬ СТОРОН</w:t>
      </w:r>
    </w:p>
    <w:p w:rsidR="00216DE9" w:rsidRDefault="00216DE9" w:rsidP="00216DE9">
      <w:pPr>
        <w:spacing w:line="276" w:lineRule="auto"/>
        <w:ind w:firstLine="709"/>
        <w:jc w:val="both"/>
      </w:pPr>
      <w:r>
        <w:t>6.1.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216DE9" w:rsidRDefault="00216DE9" w:rsidP="00216DE9">
      <w:pPr>
        <w:spacing w:line="276" w:lineRule="auto"/>
        <w:ind w:firstLine="709"/>
        <w:jc w:val="both"/>
      </w:pPr>
      <w:r>
        <w:t xml:space="preserve">6.2.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w:t>
      </w:r>
      <w:r>
        <w:br/>
        <w:t>об уплате неустоек (штрафов, пеней).</w:t>
      </w:r>
    </w:p>
    <w:p w:rsidR="00216DE9" w:rsidRDefault="00216DE9" w:rsidP="00216DE9">
      <w:pPr>
        <w:spacing w:line="276" w:lineRule="auto"/>
        <w:ind w:firstLine="709"/>
        <w:jc w:val="both"/>
      </w:pPr>
      <w:r>
        <w:t>6.3.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216DE9" w:rsidRDefault="00216DE9" w:rsidP="00216DE9">
      <w:pPr>
        <w:spacing w:line="276" w:lineRule="auto"/>
        <w:ind w:firstLine="709"/>
        <w:jc w:val="both"/>
      </w:pPr>
      <w:r>
        <w:t>6.4.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216DE9" w:rsidRDefault="00216DE9" w:rsidP="00216DE9">
      <w:pPr>
        <w:spacing w:line="276" w:lineRule="auto"/>
        <w:ind w:firstLine="709"/>
        <w:jc w:val="both"/>
      </w:pPr>
      <w:r>
        <w:t>6.5.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Подрядчик выплачивает Заказчику штраф в размере 10 % цены Контракта.</w:t>
      </w:r>
    </w:p>
    <w:p w:rsidR="00216DE9" w:rsidRDefault="00216DE9" w:rsidP="00216DE9">
      <w:pPr>
        <w:spacing w:line="276" w:lineRule="auto"/>
        <w:ind w:firstLine="709"/>
        <w:jc w:val="both"/>
      </w:pPr>
      <w:r>
        <w:t>6.6. В случае нарушения Подрядчиком срока представления счета на оплату выполненных Работ, предусмотренного пунктом 5.5 Контракта, а также в случае нарушения Подрядчиком сроков выполнения Работ, предусмотренных пунктом 1.3 Контракта, Заказчик не несет ответственность, установленную пунктами 6.8 – 6.11 Контракта.</w:t>
      </w:r>
    </w:p>
    <w:p w:rsidR="00216DE9" w:rsidRDefault="00216DE9" w:rsidP="00216DE9">
      <w:pPr>
        <w:spacing w:line="276" w:lineRule="auto"/>
        <w:ind w:firstLine="709"/>
        <w:jc w:val="both"/>
      </w:pPr>
      <w:r>
        <w:t>6.7.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216DE9" w:rsidRDefault="00216DE9" w:rsidP="00216DE9">
      <w:pPr>
        <w:spacing w:line="276" w:lineRule="auto"/>
        <w:ind w:firstLine="709"/>
        <w:jc w:val="both"/>
      </w:pPr>
      <w:r>
        <w:t>6.8.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16DE9" w:rsidRDefault="00216DE9" w:rsidP="00216DE9">
      <w:pPr>
        <w:spacing w:line="276" w:lineRule="auto"/>
        <w:ind w:firstLine="709"/>
        <w:jc w:val="both"/>
      </w:pPr>
      <w:r>
        <w:t>6.9.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16DE9" w:rsidRDefault="00216DE9" w:rsidP="00216DE9">
      <w:pPr>
        <w:spacing w:line="276" w:lineRule="auto"/>
        <w:ind w:firstLine="709"/>
        <w:jc w:val="both"/>
      </w:pPr>
      <w:r>
        <w:t xml:space="preserve">6.10. За каждый факт неисполнения Заказчиком обязательств, предусмотренных Контрактом, </w:t>
      </w:r>
      <w:r>
        <w:br/>
        <w:t>за исключением просрочки исполнения обязательств, предусмотренных Контрактом, Подрядчик вправе взыскать с Заказчика штраф в размере 1000 (Одна тысяча рублей) 00 копеек.</w:t>
      </w:r>
    </w:p>
    <w:p w:rsidR="00216DE9" w:rsidRDefault="00216DE9" w:rsidP="00216DE9">
      <w:pPr>
        <w:spacing w:line="276" w:lineRule="auto"/>
        <w:ind w:firstLine="709"/>
        <w:jc w:val="both"/>
      </w:pPr>
      <w: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6DE9" w:rsidRDefault="00216DE9" w:rsidP="00216DE9">
      <w:pPr>
        <w:spacing w:line="276" w:lineRule="auto"/>
        <w:ind w:firstLine="709"/>
        <w:jc w:val="both"/>
      </w:pPr>
      <w:r>
        <w:lastRenderedPageBreak/>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16DE9" w:rsidRDefault="00216DE9" w:rsidP="00216DE9">
      <w:pPr>
        <w:spacing w:line="276" w:lineRule="auto"/>
        <w:ind w:firstLine="709"/>
        <w:jc w:val="both"/>
      </w:pPr>
    </w:p>
    <w:p w:rsidR="001A6EDB" w:rsidRDefault="001A6EDB" w:rsidP="001A6EDB">
      <w:pPr>
        <w:spacing w:line="276" w:lineRule="auto"/>
        <w:jc w:val="center"/>
        <w:rPr>
          <w:b/>
          <w:bCs/>
        </w:rPr>
      </w:pPr>
      <w:r>
        <w:rPr>
          <w:b/>
          <w:bCs/>
        </w:rPr>
        <w:t>7</w:t>
      </w:r>
      <w:r w:rsidRPr="00C61BE6">
        <w:rPr>
          <w:b/>
          <w:bCs/>
        </w:rPr>
        <w:t>. ОБСТОЯТЕЛЬСТВА НЕПРЕОДОЛИМОЙ СИЛЫ</w:t>
      </w:r>
    </w:p>
    <w:p w:rsidR="00F432FD" w:rsidRDefault="001A6EDB" w:rsidP="001A7FB4">
      <w:pPr>
        <w:spacing w:line="276" w:lineRule="auto"/>
        <w:ind w:firstLine="720"/>
        <w:jc w:val="both"/>
        <w:rPr>
          <w:b/>
          <w:bCs/>
        </w:rPr>
      </w:pPr>
      <w:r>
        <w:t>7</w:t>
      </w:r>
      <w:r w:rsidRPr="00C61BE6">
        <w:t xml:space="preserve">.1. </w:t>
      </w:r>
      <w:r w:rsidRPr="007E3B73">
        <w:t>Стороны освобождаются от ответственности за неисполнение либо ненадлежащее исполнение обязательств</w:t>
      </w:r>
      <w:r w:rsidR="00CD78F0">
        <w:t xml:space="preserve"> по Контракту</w:t>
      </w:r>
      <w:r w:rsidR="00235836">
        <w:t xml:space="preserve"> в случае</w:t>
      </w:r>
      <w:r w:rsidRPr="007E3B73">
        <w:t>, если их неисполнение либо ненадлежащее исполнение возникло вследствие обстоятельств непреодолимой силы</w:t>
      </w:r>
      <w:r w:rsidR="00F432FD">
        <w:t xml:space="preserve">, </w:t>
      </w:r>
      <w:r w:rsidR="00F432FD" w:rsidRPr="00F432FD">
        <w:t>то есть чрезвычайных и непредотвратимых пр</w:t>
      </w:r>
      <w:r w:rsidR="00F432FD">
        <w:t>и данных условиях обстоятельств</w:t>
      </w:r>
      <w:r w:rsidRPr="007E3B73">
        <w:t xml:space="preserve">.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w:t>
      </w:r>
      <w:r>
        <w:t xml:space="preserve">непреодолимой силы </w:t>
      </w:r>
      <w:r w:rsidRPr="007E3B73">
        <w:t>и срок их действия.</w:t>
      </w:r>
    </w:p>
    <w:p w:rsidR="00524A50" w:rsidRDefault="00524A50" w:rsidP="001A7FB4">
      <w:pPr>
        <w:spacing w:line="276" w:lineRule="auto"/>
        <w:ind w:firstLine="720"/>
        <w:jc w:val="both"/>
        <w:rPr>
          <w:b/>
          <w:bCs/>
        </w:rPr>
      </w:pPr>
    </w:p>
    <w:p w:rsidR="001A6EDB" w:rsidRPr="00C61BE6" w:rsidRDefault="001A6EDB" w:rsidP="001A7FB4">
      <w:pPr>
        <w:spacing w:line="276" w:lineRule="auto"/>
        <w:jc w:val="center"/>
        <w:rPr>
          <w:b/>
          <w:bCs/>
        </w:rPr>
      </w:pPr>
      <w:r>
        <w:rPr>
          <w:b/>
          <w:bCs/>
        </w:rPr>
        <w:t>8</w:t>
      </w:r>
      <w:r w:rsidRPr="00C61BE6">
        <w:rPr>
          <w:b/>
          <w:bCs/>
        </w:rPr>
        <w:t>. СРОК ДЕЙСТВИЯ КОНТРАКТА</w:t>
      </w:r>
    </w:p>
    <w:p w:rsidR="00216DE9" w:rsidRPr="00C61BE6" w:rsidRDefault="00216DE9" w:rsidP="00216DE9">
      <w:pPr>
        <w:spacing w:line="276" w:lineRule="auto"/>
        <w:ind w:firstLine="709"/>
        <w:jc w:val="both"/>
        <w:rPr>
          <w:sz w:val="10"/>
          <w:szCs w:val="10"/>
        </w:rPr>
      </w:pPr>
      <w:r>
        <w:t>8</w:t>
      </w:r>
      <w:r w:rsidRPr="00C61BE6">
        <w:t>.1. Контракт вступает в силу с даты п</w:t>
      </w:r>
      <w:r>
        <w:t xml:space="preserve">одписания Сторонами и действует </w:t>
      </w:r>
      <w:r w:rsidRPr="00C61BE6">
        <w:t xml:space="preserve">до </w:t>
      </w:r>
      <w:r w:rsidRPr="00B955AD">
        <w:t>«</w:t>
      </w:r>
      <w:r>
        <w:t>30</w:t>
      </w:r>
      <w:r w:rsidRPr="00B955AD">
        <w:t xml:space="preserve">» </w:t>
      </w:r>
      <w:r w:rsidR="0091280A">
        <w:t>ноября</w:t>
      </w:r>
      <w:r>
        <w:t xml:space="preserve"> 202</w:t>
      </w:r>
      <w:r w:rsidR="0091280A">
        <w:t>6</w:t>
      </w:r>
      <w:r w:rsidRPr="00B955AD">
        <w:t xml:space="preserve"> года, а в части осуществления расчетов по Контракту и ответственности Сторон, предусмотренной разделом </w:t>
      </w:r>
      <w:r>
        <w:t>6</w:t>
      </w:r>
      <w:r w:rsidRPr="00B955AD">
        <w:t xml:space="preserve"> Контракта, – до полного исполнения Сторонами взаимных обязательств по Контракту.</w:t>
      </w:r>
    </w:p>
    <w:p w:rsidR="00216DE9" w:rsidRDefault="00216DE9" w:rsidP="00B47B9D">
      <w:pPr>
        <w:spacing w:line="276" w:lineRule="auto"/>
        <w:ind w:firstLine="708"/>
        <w:jc w:val="center"/>
        <w:rPr>
          <w:b/>
        </w:rPr>
      </w:pPr>
    </w:p>
    <w:p w:rsidR="00F432FD" w:rsidRDefault="001A6EDB" w:rsidP="00B47B9D">
      <w:pPr>
        <w:spacing w:line="276" w:lineRule="auto"/>
        <w:ind w:firstLine="708"/>
        <w:jc w:val="center"/>
        <w:rPr>
          <w:b/>
        </w:rPr>
      </w:pPr>
      <w:r>
        <w:rPr>
          <w:b/>
        </w:rPr>
        <w:t>9</w:t>
      </w:r>
      <w:r w:rsidRPr="00C61BE6">
        <w:rPr>
          <w:b/>
        </w:rPr>
        <w:t>. РАСТОРЖЕНИЕ КОНТРАКТА</w:t>
      </w:r>
    </w:p>
    <w:p w:rsidR="001A6EDB" w:rsidRPr="00C61BE6" w:rsidRDefault="001A6EDB" w:rsidP="00F432FD">
      <w:pPr>
        <w:spacing w:line="276" w:lineRule="auto"/>
        <w:ind w:firstLine="567"/>
        <w:jc w:val="both"/>
      </w:pPr>
      <w:r>
        <w:t>9</w:t>
      </w:r>
      <w:r w:rsidRPr="00C61BE6">
        <w:t>.1. Контракт может быть расторгнут по соглашению Сторон, по решению суда или в связи с односторонним отказом от исполнения Контракта в соответствии с гражданским законодательством</w:t>
      </w:r>
      <w:r>
        <w:t xml:space="preserve"> Российской Федерации</w:t>
      </w:r>
      <w:r w:rsidRPr="00C61BE6">
        <w:t>.</w:t>
      </w:r>
    </w:p>
    <w:p w:rsidR="001A6EDB" w:rsidRPr="00C61BE6" w:rsidRDefault="001A6EDB" w:rsidP="00F432FD">
      <w:pPr>
        <w:autoSpaceDE w:val="0"/>
        <w:autoSpaceDN w:val="0"/>
        <w:adjustRightInd w:val="0"/>
        <w:spacing w:line="276" w:lineRule="auto"/>
        <w:ind w:firstLine="567"/>
        <w:jc w:val="both"/>
        <w:rPr>
          <w:bCs/>
        </w:rPr>
      </w:pPr>
      <w:r>
        <w:rPr>
          <w:bCs/>
        </w:rPr>
        <w:t>9</w:t>
      </w:r>
      <w:r w:rsidRPr="00C61BE6">
        <w:rPr>
          <w:bCs/>
        </w:rPr>
        <w:t xml:space="preserve">.2. </w:t>
      </w:r>
      <w:r w:rsidRPr="00C61BE6">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C61BE6">
        <w:rPr>
          <w:bCs/>
        </w:rPr>
        <w:t>.</w:t>
      </w:r>
    </w:p>
    <w:p w:rsidR="001A6EDB" w:rsidRPr="00C61BE6" w:rsidRDefault="001A6EDB" w:rsidP="001A7FB4">
      <w:pPr>
        <w:autoSpaceDE w:val="0"/>
        <w:autoSpaceDN w:val="0"/>
        <w:adjustRightInd w:val="0"/>
        <w:spacing w:line="276" w:lineRule="auto"/>
        <w:ind w:firstLine="540"/>
        <w:jc w:val="both"/>
        <w:rPr>
          <w:bCs/>
        </w:rPr>
      </w:pPr>
      <w:r>
        <w:rPr>
          <w:bCs/>
        </w:rPr>
        <w:t>9.</w:t>
      </w:r>
      <w:r w:rsidRPr="00C61BE6">
        <w:rPr>
          <w:bCs/>
        </w:rPr>
        <w:t xml:space="preserve">3. </w:t>
      </w:r>
      <w:r w:rsidRPr="00C61BE6">
        <w:t xml:space="preserve">В случае, если Заказчиком проведена экспертиза выполненных Работ с привлечением </w:t>
      </w:r>
      <w:r>
        <w:t>э</w:t>
      </w:r>
      <w:r w:rsidRPr="00C61BE6">
        <w:t>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A6EDB" w:rsidRPr="00C61BE6" w:rsidRDefault="001A6EDB" w:rsidP="00C360D7">
      <w:pPr>
        <w:autoSpaceDE w:val="0"/>
        <w:autoSpaceDN w:val="0"/>
        <w:adjustRightInd w:val="0"/>
        <w:spacing w:line="276" w:lineRule="auto"/>
        <w:ind w:firstLine="567"/>
        <w:jc w:val="both"/>
        <w:rPr>
          <w:bCs/>
        </w:rPr>
      </w:pPr>
      <w:r>
        <w:rPr>
          <w:bCs/>
        </w:rPr>
        <w:t>9</w:t>
      </w:r>
      <w:r w:rsidRPr="00C61BE6">
        <w:rPr>
          <w:bCs/>
        </w:rPr>
        <w:t>.</w:t>
      </w:r>
      <w:r w:rsidR="00FB0A01">
        <w:rPr>
          <w:bCs/>
        </w:rPr>
        <w:t>4</w:t>
      </w:r>
      <w:r w:rsidRPr="00C61BE6">
        <w:rPr>
          <w:bCs/>
        </w:rPr>
        <w:t>.</w:t>
      </w:r>
      <w:r w:rsidR="00C53419">
        <w:rPr>
          <w:bCs/>
        </w:rPr>
        <w:t xml:space="preserve"> </w:t>
      </w:r>
      <w:r w:rsidRPr="00C61BE6">
        <w:rPr>
          <w:bCs/>
        </w:rPr>
        <w:t>Подрядчик вправе отказаться от исполнения Ко</w:t>
      </w:r>
      <w:r w:rsidR="00C360D7">
        <w:rPr>
          <w:bCs/>
        </w:rPr>
        <w:t>нтракта в одностороннем порядке</w:t>
      </w:r>
      <w:r w:rsidRPr="00C61BE6">
        <w:rPr>
          <w:bCs/>
        </w:rPr>
        <w:br/>
        <w:t>в случае необоснованного уклонения Заказчика от принятия и (или) оплаты выполненных Работ.</w:t>
      </w:r>
    </w:p>
    <w:p w:rsidR="001A6EDB" w:rsidRPr="00C61BE6" w:rsidRDefault="001A6EDB" w:rsidP="001A7FB4">
      <w:pPr>
        <w:spacing w:line="276" w:lineRule="auto"/>
        <w:jc w:val="center"/>
        <w:rPr>
          <w:b/>
          <w:bCs/>
        </w:rPr>
      </w:pPr>
      <w:r w:rsidRPr="00C61BE6">
        <w:rPr>
          <w:b/>
          <w:bCs/>
        </w:rPr>
        <w:t>1</w:t>
      </w:r>
      <w:r>
        <w:rPr>
          <w:b/>
          <w:bCs/>
        </w:rPr>
        <w:t>0</w:t>
      </w:r>
      <w:r w:rsidRPr="00C61BE6">
        <w:rPr>
          <w:b/>
          <w:bCs/>
        </w:rPr>
        <w:t>. ПРОЧИЕ УСЛОВИЯ</w:t>
      </w:r>
    </w:p>
    <w:p w:rsidR="001A6EDB" w:rsidRDefault="001A6EDB" w:rsidP="001A7FB4">
      <w:pPr>
        <w:spacing w:line="276" w:lineRule="auto"/>
        <w:ind w:firstLine="720"/>
        <w:jc w:val="both"/>
      </w:pPr>
      <w:r w:rsidRPr="00C61BE6">
        <w:t>1</w:t>
      </w:r>
      <w:r>
        <w:t>0</w:t>
      </w:r>
      <w:r w:rsidRPr="00C61BE6">
        <w:t>.1. Во всем, что не предусмотрено Контрактом, Стороны руководствуются действующим законодательством Российской Федерации.</w:t>
      </w:r>
    </w:p>
    <w:p w:rsidR="001A6EDB" w:rsidRPr="00C61BE6" w:rsidRDefault="001A6EDB" w:rsidP="001A7FB4">
      <w:pPr>
        <w:spacing w:line="276" w:lineRule="auto"/>
        <w:ind w:firstLine="720"/>
        <w:jc w:val="both"/>
      </w:pPr>
      <w:r w:rsidRPr="00C61BE6">
        <w:t>1</w:t>
      </w:r>
      <w:r>
        <w:t>0</w:t>
      </w:r>
      <w:r w:rsidRPr="00C61BE6">
        <w:t>.2. Все изменения и дополнения к Контракту оформляются письменно, в виде дополнительных соглашений, п</w:t>
      </w:r>
      <w:r w:rsidR="005E0EFF">
        <w:t xml:space="preserve">одписываются каждой из Сторон и </w:t>
      </w:r>
      <w:r w:rsidRPr="00C61BE6">
        <w:t>являются неотъемлемой частью Контракта.</w:t>
      </w:r>
    </w:p>
    <w:p w:rsidR="001A6EDB" w:rsidRPr="00C61BE6" w:rsidRDefault="001A6EDB" w:rsidP="001A7FB4">
      <w:pPr>
        <w:spacing w:line="276" w:lineRule="auto"/>
        <w:ind w:firstLine="709"/>
        <w:jc w:val="both"/>
      </w:pPr>
      <w:r w:rsidRPr="00C61BE6">
        <w:t>1</w:t>
      </w:r>
      <w:r>
        <w:t>0</w:t>
      </w:r>
      <w:r w:rsidRPr="00C61BE6">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спор может быть передан на рассмотрение Арбитражного суда города Москвы по истечении 10 (десяти) календарных дней со дня направления Стороной претензии (требования).</w:t>
      </w:r>
    </w:p>
    <w:p w:rsidR="001A6EDB" w:rsidRPr="00C61BE6" w:rsidRDefault="001A6EDB" w:rsidP="001A7FB4">
      <w:pPr>
        <w:spacing w:line="276" w:lineRule="auto"/>
        <w:ind w:left="57" w:right="57" w:firstLine="652"/>
        <w:jc w:val="both"/>
      </w:pPr>
      <w:r w:rsidRPr="00C61BE6">
        <w:t>1</w:t>
      </w:r>
      <w:r>
        <w:t>0</w:t>
      </w:r>
      <w:r w:rsidRPr="00C61BE6">
        <w:t>.4. Все перечисленные ниже приложения являются неотъемлемой частью Контракта:</w:t>
      </w:r>
    </w:p>
    <w:p w:rsidR="001A6EDB" w:rsidRPr="00B873C0" w:rsidRDefault="001A6EDB" w:rsidP="007A5E0D">
      <w:r w:rsidRPr="00B873C0">
        <w:t xml:space="preserve">Приложение № 1 – </w:t>
      </w:r>
      <w:r w:rsidR="005E0EFF">
        <w:rPr>
          <w:bCs/>
        </w:rPr>
        <w:t xml:space="preserve">Заказ на </w:t>
      </w:r>
      <w:r w:rsidRPr="00B873C0">
        <w:rPr>
          <w:bCs/>
        </w:rPr>
        <w:t>выполнение Работ</w:t>
      </w:r>
      <w:r w:rsidRPr="00B873C0">
        <w:t>;</w:t>
      </w:r>
    </w:p>
    <w:p w:rsidR="001A6EDB" w:rsidRPr="00B873C0" w:rsidRDefault="001A6EDB" w:rsidP="007A5E0D">
      <w:pPr>
        <w:ind w:right="57"/>
        <w:jc w:val="both"/>
      </w:pPr>
      <w:r w:rsidRPr="00B873C0">
        <w:t>Приложение № 2 – Акт сдачи-приемки выполненных Работ</w:t>
      </w:r>
      <w:r w:rsidR="00425F79">
        <w:t xml:space="preserve"> (форма)</w:t>
      </w:r>
      <w:r w:rsidRPr="00B873C0">
        <w:t>;</w:t>
      </w:r>
    </w:p>
    <w:p w:rsidR="001A6EDB" w:rsidRDefault="001A6EDB" w:rsidP="007A5E0D">
      <w:pPr>
        <w:ind w:right="57"/>
        <w:jc w:val="both"/>
      </w:pPr>
      <w:r w:rsidRPr="00B873C0">
        <w:t>Приложение № 3 – Акт сверки расчетов</w:t>
      </w:r>
      <w:r w:rsidR="00425F79">
        <w:t xml:space="preserve"> (рекомендуемый образец)</w:t>
      </w:r>
      <w:r w:rsidRPr="00B873C0">
        <w:t>;</w:t>
      </w:r>
    </w:p>
    <w:p w:rsidR="001A6EDB" w:rsidRPr="00B873C0" w:rsidRDefault="00E22174" w:rsidP="007A5E0D">
      <w:pPr>
        <w:ind w:right="57"/>
        <w:jc w:val="both"/>
      </w:pPr>
      <w:r>
        <w:t>Приложение № 4 – Спецификация.</w:t>
      </w:r>
    </w:p>
    <w:p w:rsidR="00C46567" w:rsidRPr="00456763" w:rsidRDefault="008B1A04" w:rsidP="00C46567">
      <w:pPr>
        <w:pStyle w:val="-"/>
        <w:numPr>
          <w:ilvl w:val="0"/>
          <w:numId w:val="0"/>
        </w:numPr>
        <w:ind w:right="639"/>
      </w:pPr>
      <w:r>
        <w:lastRenderedPageBreak/>
        <w:t>11</w:t>
      </w:r>
      <w:r w:rsidR="00C46567" w:rsidRPr="00456763">
        <w:t>. Реквизиты сторон</w:t>
      </w:r>
    </w:p>
    <w:tbl>
      <w:tblPr>
        <w:tblW w:w="14292" w:type="dxa"/>
        <w:tblLayout w:type="fixed"/>
        <w:tblLook w:val="0000" w:firstRow="0" w:lastRow="0" w:firstColumn="0" w:lastColumn="0" w:noHBand="0" w:noVBand="0"/>
      </w:tblPr>
      <w:tblGrid>
        <w:gridCol w:w="5004"/>
        <w:gridCol w:w="4644"/>
        <w:gridCol w:w="4644"/>
      </w:tblGrid>
      <w:tr w:rsidR="00F86482" w:rsidRPr="00456763" w:rsidTr="00F86482">
        <w:tc>
          <w:tcPr>
            <w:tcW w:w="5004" w:type="dxa"/>
          </w:tcPr>
          <w:p w:rsidR="005A2E9D" w:rsidRDefault="005A2E9D" w:rsidP="005A2E9D">
            <w:pPr>
              <w:rPr>
                <w:b/>
              </w:rPr>
            </w:pPr>
            <w:r>
              <w:rPr>
                <w:b/>
              </w:rPr>
              <w:t>Заказчик:</w:t>
            </w:r>
          </w:p>
          <w:p w:rsidR="00B22A73" w:rsidRPr="003C5269" w:rsidRDefault="00B22A73" w:rsidP="00B22A73">
            <w:pPr>
              <w:rPr>
                <w:b/>
              </w:rPr>
            </w:pPr>
            <w:r w:rsidRPr="003C5269">
              <w:rPr>
                <w:b/>
              </w:rPr>
              <w:t>Министерство здравоохранения</w:t>
            </w:r>
          </w:p>
          <w:p w:rsidR="00B22A73" w:rsidRPr="003C5269" w:rsidRDefault="00B22A73" w:rsidP="00B22A73">
            <w:pPr>
              <w:rPr>
                <w:b/>
              </w:rPr>
            </w:pPr>
            <w:r w:rsidRPr="003C5269">
              <w:rPr>
                <w:b/>
              </w:rPr>
              <w:t>Российской Федерации</w:t>
            </w:r>
          </w:p>
          <w:p w:rsidR="00B22A73" w:rsidRPr="00873FAF" w:rsidRDefault="00B22A73" w:rsidP="00B22A73">
            <w:pPr>
              <w:rPr>
                <w:u w:val="single"/>
              </w:rPr>
            </w:pPr>
            <w:r w:rsidRPr="00873FAF">
              <w:rPr>
                <w:u w:val="single"/>
              </w:rPr>
              <w:t>Юридический адрес:</w:t>
            </w:r>
          </w:p>
          <w:p w:rsidR="00B22A73" w:rsidRDefault="00B22A73" w:rsidP="00B22A73">
            <w:r>
              <w:t xml:space="preserve">127994, г. Москва, Рахмановский пер., </w:t>
            </w:r>
          </w:p>
          <w:p w:rsidR="00B22A73" w:rsidRDefault="00B22A73" w:rsidP="00B22A73">
            <w:r>
              <w:t>д.3/25, стр. 1, 2, 3, 4</w:t>
            </w:r>
          </w:p>
          <w:p w:rsidR="00B22A73" w:rsidRDefault="00B22A73" w:rsidP="00B22A73">
            <w:r>
              <w:t xml:space="preserve">ИНН 7707778246 КПП 770701001 </w:t>
            </w:r>
          </w:p>
          <w:p w:rsidR="00B22A73" w:rsidRDefault="00B22A73" w:rsidP="00B22A73">
            <w:r w:rsidRPr="00873FAF">
              <w:rPr>
                <w:u w:val="single"/>
              </w:rPr>
              <w:t>Банковские реквизиты:</w:t>
            </w:r>
          </w:p>
          <w:p w:rsidR="00B22A73" w:rsidRDefault="00B22A73" w:rsidP="00B22A73">
            <w:r>
              <w:t>Межрегиональное операционное УФК</w:t>
            </w:r>
          </w:p>
          <w:p w:rsidR="00B22A73" w:rsidRDefault="00B22A73" w:rsidP="00B22A73">
            <w:r>
              <w:t xml:space="preserve">(Министерство здравоохранения </w:t>
            </w:r>
          </w:p>
          <w:p w:rsidR="00B22A73" w:rsidRDefault="00B22A73" w:rsidP="00B22A73">
            <w:r>
              <w:t>Российской Федерации л/с 03951000560)</w:t>
            </w:r>
          </w:p>
          <w:p w:rsidR="00B22A73" w:rsidRDefault="00B22A73" w:rsidP="00B22A73">
            <w:r w:rsidRPr="003C5269">
              <w:t xml:space="preserve">Банк: </w:t>
            </w:r>
          </w:p>
          <w:p w:rsidR="00B22A73" w:rsidRDefault="00B22A73" w:rsidP="00B22A73">
            <w:r w:rsidRPr="003C5269">
              <w:t>ОПЕРАЦИОННЫЙ ДЕПАРТАМЕНТ</w:t>
            </w:r>
          </w:p>
          <w:p w:rsidR="00B22A73" w:rsidRPr="003C5269" w:rsidRDefault="00B22A73" w:rsidP="00B22A73">
            <w:r w:rsidRPr="003C5269">
              <w:t>БАНКА РОССИИ//</w:t>
            </w:r>
            <w:r w:rsidRPr="003C5269">
              <w:br/>
              <w:t xml:space="preserve">Межрегиональное операционное УФК </w:t>
            </w:r>
            <w:r>
              <w:br/>
            </w:r>
            <w:r w:rsidRPr="003C5269">
              <w:t>г. Москва</w:t>
            </w:r>
          </w:p>
          <w:p w:rsidR="00B22A73" w:rsidRDefault="00B22A73" w:rsidP="00B22A73">
            <w:r w:rsidRPr="003C5269">
              <w:t xml:space="preserve">Номер единого казначейского счета </w:t>
            </w:r>
          </w:p>
          <w:p w:rsidR="00B22A73" w:rsidRPr="003C5269" w:rsidRDefault="00B22A73" w:rsidP="00B22A73">
            <w:r w:rsidRPr="003C5269">
              <w:t>40102810045370000002</w:t>
            </w:r>
          </w:p>
          <w:p w:rsidR="00B22A73" w:rsidRPr="003C5269" w:rsidRDefault="00B22A73" w:rsidP="00B22A73">
            <w:r w:rsidRPr="003C5269">
              <w:t>Номер казначейского счета</w:t>
            </w:r>
          </w:p>
          <w:p w:rsidR="00B22A73" w:rsidRPr="003C5269" w:rsidRDefault="005E0EFF" w:rsidP="00B22A73">
            <w:r>
              <w:t>03211643000000019503</w:t>
            </w:r>
          </w:p>
          <w:p w:rsidR="00B22A73" w:rsidRPr="003C5269" w:rsidRDefault="00B22A73" w:rsidP="00B22A73">
            <w:r w:rsidRPr="003C5269">
              <w:t>БИК 024501901</w:t>
            </w:r>
          </w:p>
          <w:p w:rsidR="00B22A73" w:rsidRPr="003C5269" w:rsidRDefault="00B22A73" w:rsidP="00B22A73">
            <w:r w:rsidRPr="003C5269">
              <w:t>ОКТМО 45382000</w:t>
            </w:r>
          </w:p>
          <w:p w:rsidR="00B22A73" w:rsidRDefault="00B22A73" w:rsidP="00B22A73">
            <w:pPr>
              <w:rPr>
                <w:color w:val="000000" w:themeColor="text1"/>
              </w:rPr>
            </w:pPr>
            <w:r w:rsidRPr="003C5269">
              <w:t>ОКПО 00083925</w:t>
            </w:r>
          </w:p>
          <w:p w:rsidR="00F86482" w:rsidRPr="00456763" w:rsidRDefault="00F86482" w:rsidP="005A2E9D"/>
        </w:tc>
        <w:tc>
          <w:tcPr>
            <w:tcW w:w="4644" w:type="dxa"/>
          </w:tcPr>
          <w:p w:rsidR="00F86482" w:rsidRPr="00B955AD" w:rsidRDefault="00F86482" w:rsidP="006D16EB">
            <w:pPr>
              <w:rPr>
                <w:b/>
              </w:rPr>
            </w:pPr>
            <w:r w:rsidRPr="00B955AD">
              <w:rPr>
                <w:b/>
              </w:rPr>
              <w:t>Подрядчик:</w:t>
            </w:r>
          </w:p>
          <w:p w:rsidR="002B4944" w:rsidRPr="00B955AD" w:rsidRDefault="002B4944" w:rsidP="004255BC">
            <w:pPr>
              <w:rPr>
                <w:b/>
              </w:rPr>
            </w:pPr>
          </w:p>
          <w:p w:rsidR="00B47B9D" w:rsidRPr="00B955AD" w:rsidRDefault="00B47B9D" w:rsidP="00F81813">
            <w:pPr>
              <w:widowControl w:val="0"/>
              <w:autoSpaceDE w:val="0"/>
              <w:autoSpaceDN w:val="0"/>
              <w:adjustRightInd w:val="0"/>
              <w:spacing w:before="10" w:line="280" w:lineRule="exact"/>
              <w:ind w:right="-20"/>
            </w:pPr>
          </w:p>
        </w:tc>
        <w:tc>
          <w:tcPr>
            <w:tcW w:w="4644" w:type="dxa"/>
          </w:tcPr>
          <w:p w:rsidR="00F86482" w:rsidRPr="00091C2C" w:rsidRDefault="00F86482" w:rsidP="006D6055">
            <w:pPr>
              <w:jc w:val="center"/>
              <w:rPr>
                <w:b/>
              </w:rPr>
            </w:pPr>
            <w:r>
              <w:rPr>
                <w:b/>
              </w:rPr>
              <w:t>Подрядчик</w:t>
            </w:r>
            <w:r w:rsidRPr="00091C2C">
              <w:rPr>
                <w:b/>
              </w:rPr>
              <w:t>:</w:t>
            </w:r>
          </w:p>
          <w:p w:rsidR="00F86482" w:rsidRPr="00091C2C" w:rsidRDefault="00F86482" w:rsidP="003D2D11"/>
        </w:tc>
      </w:tr>
    </w:tbl>
    <w:p w:rsidR="00C46567" w:rsidRPr="00456763" w:rsidRDefault="00C46567" w:rsidP="00C46567">
      <w:pPr>
        <w:pStyle w:val="-"/>
        <w:numPr>
          <w:ilvl w:val="0"/>
          <w:numId w:val="0"/>
        </w:numPr>
        <w:ind w:right="639"/>
      </w:pPr>
      <w:r w:rsidRPr="00456763">
        <w:t>1</w:t>
      </w:r>
      <w:r w:rsidR="008B1A04">
        <w:t>2</w:t>
      </w:r>
      <w:r w:rsidRPr="00456763">
        <w:t>. ПОДПИСИ СТОРОН</w:t>
      </w:r>
    </w:p>
    <w:tbl>
      <w:tblPr>
        <w:tblW w:w="9648" w:type="dxa"/>
        <w:tblLayout w:type="fixed"/>
        <w:tblLook w:val="0000" w:firstRow="0" w:lastRow="0" w:firstColumn="0" w:lastColumn="0" w:noHBand="0" w:noVBand="0"/>
      </w:tblPr>
      <w:tblGrid>
        <w:gridCol w:w="5004"/>
        <w:gridCol w:w="4644"/>
      </w:tblGrid>
      <w:tr w:rsidR="00C46567" w:rsidRPr="00456763">
        <w:tc>
          <w:tcPr>
            <w:tcW w:w="5004" w:type="dxa"/>
          </w:tcPr>
          <w:p w:rsidR="00C46567" w:rsidRPr="00456763" w:rsidRDefault="00C46567" w:rsidP="00444DC5">
            <w:pPr>
              <w:rPr>
                <w:b/>
              </w:rPr>
            </w:pPr>
            <w:r w:rsidRPr="00456763">
              <w:rPr>
                <w:b/>
              </w:rPr>
              <w:t>От Заказчика:</w:t>
            </w:r>
          </w:p>
          <w:p w:rsidR="0081039E" w:rsidRDefault="0081039E" w:rsidP="00D158C9">
            <w:pPr>
              <w:ind w:right="57"/>
            </w:pPr>
          </w:p>
          <w:p w:rsidR="00D158C9" w:rsidRPr="00456763" w:rsidRDefault="00D158C9" w:rsidP="00D158C9">
            <w:pPr>
              <w:ind w:right="57"/>
            </w:pPr>
            <w:r w:rsidRPr="00456763">
              <w:t xml:space="preserve">Директор Департамента управления делами </w:t>
            </w:r>
            <w:r w:rsidR="00425F79">
              <w:br/>
            </w:r>
            <w:r w:rsidRPr="00456763">
              <w:t>и кадров Министерства здравоохранения  Российской Федерации</w:t>
            </w:r>
          </w:p>
          <w:p w:rsidR="00392F56" w:rsidRPr="00456763" w:rsidRDefault="00392F56" w:rsidP="00457A6A">
            <w:pPr>
              <w:ind w:right="57"/>
            </w:pPr>
          </w:p>
          <w:p w:rsidR="00457A6A" w:rsidRPr="00456763" w:rsidRDefault="00457A6A" w:rsidP="00457A6A"/>
          <w:p w:rsidR="00457A6A" w:rsidRPr="00456763" w:rsidRDefault="00457A6A" w:rsidP="00457A6A">
            <w:r w:rsidRPr="00456763">
              <w:t>____________________</w:t>
            </w:r>
            <w:r w:rsidRPr="00456763">
              <w:rPr>
                <w:b/>
              </w:rPr>
              <w:t xml:space="preserve"> </w:t>
            </w:r>
            <w:r w:rsidR="006F1F2B">
              <w:t>Л</w:t>
            </w:r>
            <w:r w:rsidRPr="00456763">
              <w:t>.</w:t>
            </w:r>
            <w:r w:rsidR="006F1F2B">
              <w:t>В</w:t>
            </w:r>
            <w:r w:rsidRPr="00456763">
              <w:t xml:space="preserve">. </w:t>
            </w:r>
            <w:r w:rsidR="006F1F2B">
              <w:t>Лисовой</w:t>
            </w:r>
          </w:p>
          <w:p w:rsidR="00C46567" w:rsidRPr="00456763" w:rsidRDefault="00457A6A" w:rsidP="00457A6A">
            <w:r w:rsidRPr="00456763">
              <w:t>М.П.</w:t>
            </w:r>
          </w:p>
          <w:p w:rsidR="00C46567" w:rsidRPr="00456763" w:rsidRDefault="00C46567" w:rsidP="00444DC5"/>
          <w:p w:rsidR="00C46567" w:rsidRPr="00456763" w:rsidRDefault="00C46567" w:rsidP="00444DC5"/>
        </w:tc>
        <w:tc>
          <w:tcPr>
            <w:tcW w:w="4644" w:type="dxa"/>
          </w:tcPr>
          <w:p w:rsidR="00C46567" w:rsidRPr="00456763" w:rsidRDefault="00C46567" w:rsidP="00444DC5">
            <w:pPr>
              <w:rPr>
                <w:b/>
              </w:rPr>
            </w:pPr>
            <w:r w:rsidRPr="00456763">
              <w:rPr>
                <w:b/>
              </w:rPr>
              <w:t xml:space="preserve">От </w:t>
            </w:r>
            <w:r w:rsidR="00634063">
              <w:rPr>
                <w:b/>
              </w:rPr>
              <w:t>Подрядчика</w:t>
            </w:r>
            <w:r w:rsidRPr="00456763">
              <w:rPr>
                <w:b/>
              </w:rPr>
              <w:t>:</w:t>
            </w:r>
          </w:p>
          <w:p w:rsidR="0081039E" w:rsidRDefault="0081039E" w:rsidP="00F81813"/>
          <w:p w:rsidR="0081039E" w:rsidRDefault="0081039E" w:rsidP="00F81813"/>
          <w:p w:rsidR="00B955AD" w:rsidRPr="0081039E" w:rsidRDefault="00B955AD" w:rsidP="00F81813"/>
          <w:p w:rsidR="0081039E" w:rsidRPr="0081039E" w:rsidRDefault="0081039E" w:rsidP="00F81813"/>
          <w:p w:rsidR="00F81813" w:rsidRPr="0081039E" w:rsidRDefault="00F81813" w:rsidP="00F81813"/>
          <w:p w:rsidR="00F81813" w:rsidRPr="00C360D7" w:rsidRDefault="00F81813" w:rsidP="00F81813"/>
          <w:p w:rsidR="00456E41" w:rsidRDefault="00F81813" w:rsidP="00456E41">
            <w:r w:rsidRPr="0081039E">
              <w:t xml:space="preserve">___________________   </w:t>
            </w:r>
          </w:p>
          <w:p w:rsidR="00C46567" w:rsidRPr="00456763" w:rsidRDefault="00F81813" w:rsidP="00456E41">
            <w:r w:rsidRPr="000C7960">
              <w:t xml:space="preserve"> М.П. </w:t>
            </w:r>
            <w:r w:rsidR="00456E41" w:rsidRPr="00456E41">
              <w:rPr>
                <w:i/>
              </w:rPr>
              <w:t>(при наличии)</w:t>
            </w:r>
          </w:p>
        </w:tc>
      </w:tr>
    </w:tbl>
    <w:p w:rsidR="00C46567" w:rsidRPr="00456763" w:rsidRDefault="00C46567" w:rsidP="00C46567">
      <w:pPr>
        <w:jc w:val="both"/>
      </w:pPr>
    </w:p>
    <w:p w:rsidR="00C46567" w:rsidRDefault="00C46567" w:rsidP="00C46567">
      <w:pPr>
        <w:jc w:val="both"/>
      </w:pPr>
    </w:p>
    <w:p w:rsidR="00353870" w:rsidRDefault="00353870" w:rsidP="00C46567">
      <w:pPr>
        <w:jc w:val="both"/>
      </w:pPr>
    </w:p>
    <w:p w:rsidR="00353870" w:rsidRDefault="00353870" w:rsidP="00C46567">
      <w:pPr>
        <w:jc w:val="both"/>
      </w:pPr>
    </w:p>
    <w:p w:rsidR="00D86E6A" w:rsidRDefault="00D86E6A" w:rsidP="00C46567">
      <w:pPr>
        <w:jc w:val="both"/>
      </w:pPr>
    </w:p>
    <w:p w:rsidR="00D86E6A" w:rsidRDefault="00D86E6A" w:rsidP="00C46567">
      <w:pPr>
        <w:jc w:val="both"/>
      </w:pPr>
    </w:p>
    <w:p w:rsidR="00D86E6A" w:rsidRDefault="00D86E6A" w:rsidP="00C46567">
      <w:pPr>
        <w:jc w:val="both"/>
      </w:pPr>
    </w:p>
    <w:p w:rsidR="00D86E6A" w:rsidRDefault="00D86E6A" w:rsidP="00C46567">
      <w:pPr>
        <w:jc w:val="both"/>
      </w:pPr>
    </w:p>
    <w:p w:rsidR="00D86E6A" w:rsidRDefault="00D86E6A" w:rsidP="00C46567">
      <w:pPr>
        <w:jc w:val="both"/>
      </w:pPr>
    </w:p>
    <w:p w:rsidR="00425F79" w:rsidRDefault="00425F79" w:rsidP="00C46567">
      <w:pPr>
        <w:jc w:val="both"/>
      </w:pPr>
    </w:p>
    <w:p w:rsidR="00425F79" w:rsidRDefault="00425F79" w:rsidP="00C46567">
      <w:pPr>
        <w:jc w:val="both"/>
      </w:pPr>
    </w:p>
    <w:p w:rsidR="00425F79" w:rsidRDefault="00425F79" w:rsidP="00C46567">
      <w:pPr>
        <w:jc w:val="both"/>
      </w:pPr>
    </w:p>
    <w:p w:rsidR="00425F79" w:rsidRDefault="00425F79" w:rsidP="00C46567">
      <w:pPr>
        <w:jc w:val="both"/>
      </w:pPr>
    </w:p>
    <w:p w:rsidR="00425F79" w:rsidRDefault="00425F79" w:rsidP="00C46567">
      <w:pPr>
        <w:jc w:val="both"/>
      </w:pPr>
    </w:p>
    <w:p w:rsidR="00425F79" w:rsidRDefault="00425F79" w:rsidP="00C46567">
      <w:pPr>
        <w:jc w:val="both"/>
      </w:pPr>
    </w:p>
    <w:p w:rsidR="00BD6162" w:rsidRPr="00456763" w:rsidRDefault="008B1A04" w:rsidP="0083362D">
      <w:pPr>
        <w:jc w:val="right"/>
      </w:pPr>
      <w:r>
        <w:lastRenderedPageBreak/>
        <w:t>П</w:t>
      </w:r>
      <w:r w:rsidR="00BD6162" w:rsidRPr="00456763">
        <w:t xml:space="preserve">риложение № 1 к Контракту </w:t>
      </w:r>
    </w:p>
    <w:p w:rsidR="00BD6162" w:rsidRPr="003C67D6" w:rsidRDefault="00E01EBF" w:rsidP="003C67D6">
      <w:pPr>
        <w:keepNext/>
        <w:widowControl w:val="0"/>
        <w:suppressAutoHyphens/>
        <w:jc w:val="center"/>
      </w:pPr>
      <w:r>
        <w:t xml:space="preserve">                                                                                                  </w:t>
      </w:r>
      <w:r w:rsidR="008B1A04">
        <w:t xml:space="preserve">                    </w:t>
      </w:r>
      <w:r w:rsidR="00BD6162" w:rsidRPr="00456763">
        <w:t>от _________</w:t>
      </w:r>
      <w:r w:rsidR="008B1A04">
        <w:t>_____</w:t>
      </w:r>
      <w:proofErr w:type="gramStart"/>
      <w:r w:rsidR="00BD6162" w:rsidRPr="00456763">
        <w:t>№</w:t>
      </w:r>
      <w:r>
        <w:t xml:space="preserve">  </w:t>
      </w:r>
      <w:r w:rsidR="00BD6162" w:rsidRPr="00456763">
        <w:t>_</w:t>
      </w:r>
      <w:proofErr w:type="gramEnd"/>
      <w:r w:rsidR="00BD6162" w:rsidRPr="00456763">
        <w:t>____</w:t>
      </w:r>
      <w:r w:rsidR="008B1A04">
        <w:t>__</w:t>
      </w:r>
      <w:r w:rsidR="00BD6162" w:rsidRPr="00456763">
        <w:t>_</w:t>
      </w:r>
    </w:p>
    <w:p w:rsidR="005A2E9D" w:rsidRDefault="005A2E9D" w:rsidP="008B1A04">
      <w:pPr>
        <w:jc w:val="center"/>
        <w:rPr>
          <w:b/>
          <w:bCs/>
        </w:rPr>
      </w:pPr>
    </w:p>
    <w:p w:rsidR="008B1A04" w:rsidRPr="00C61BE6" w:rsidRDefault="00D33F52" w:rsidP="008B1A04">
      <w:pPr>
        <w:jc w:val="center"/>
        <w:rPr>
          <w:b/>
          <w:bCs/>
        </w:rPr>
      </w:pPr>
      <w:r>
        <w:rPr>
          <w:b/>
          <w:bCs/>
        </w:rPr>
        <w:t>Заказ на </w:t>
      </w:r>
      <w:r w:rsidR="008B1A04" w:rsidRPr="00C61BE6">
        <w:rPr>
          <w:b/>
          <w:bCs/>
        </w:rPr>
        <w:t>выполнение Работ</w:t>
      </w:r>
    </w:p>
    <w:p w:rsidR="008B1A04" w:rsidRDefault="008B1A04" w:rsidP="008B1A04">
      <w:pPr>
        <w:spacing w:line="228" w:lineRule="auto"/>
        <w:jc w:val="both"/>
      </w:pPr>
    </w:p>
    <w:p w:rsidR="00425F79" w:rsidRPr="00C61BE6" w:rsidRDefault="00425F79" w:rsidP="008B1A04">
      <w:pPr>
        <w:spacing w:line="228" w:lineRule="auto"/>
        <w:jc w:val="both"/>
      </w:pPr>
      <w:r w:rsidRPr="00425F79">
        <w:rPr>
          <w:b/>
        </w:rPr>
        <w:t>1. Описание</w:t>
      </w:r>
      <w:r w:rsidRPr="00F15A94">
        <w:rPr>
          <w:b/>
        </w:rPr>
        <w:t xml:space="preserve"> объекта закупки</w:t>
      </w:r>
    </w:p>
    <w:p w:rsidR="00425F79" w:rsidRPr="00F15A94" w:rsidRDefault="00D86E6A" w:rsidP="00425F79">
      <w:pPr>
        <w:jc w:val="both"/>
      </w:pPr>
      <w:r w:rsidRPr="00F15A94">
        <w:rPr>
          <w:b/>
        </w:rPr>
        <w:t>1.1. Объем выполняемых работ:</w:t>
      </w:r>
      <w:r w:rsidR="00425F79" w:rsidRPr="00425F79">
        <w:t xml:space="preserve"> </w:t>
      </w:r>
      <w:r w:rsidR="00425F79" w:rsidRPr="00F15A94">
        <w:t xml:space="preserve">Изготовление и доставка </w:t>
      </w:r>
      <w:r w:rsidR="00425F79" w:rsidRPr="004F69B1">
        <w:t>конвертов для секретной корреспонденции с надпечаткой для нужд Министерства здравоохранения Российской Федерации</w:t>
      </w:r>
      <w:r w:rsidR="00425F79" w:rsidRPr="00C06821">
        <w:rPr>
          <w:sz w:val="18"/>
        </w:rPr>
        <w:t xml:space="preserve"> </w:t>
      </w:r>
    </w:p>
    <w:p w:rsidR="00D86E6A" w:rsidRDefault="00D86E6A" w:rsidP="00D86E6A">
      <w:pPr>
        <w:jc w:val="both"/>
        <w:rPr>
          <w:b/>
        </w:rPr>
      </w:pPr>
    </w:p>
    <w:tbl>
      <w:tblPr>
        <w:tblW w:w="10152" w:type="dxa"/>
        <w:tblInd w:w="-1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6"/>
        <w:gridCol w:w="5784"/>
        <w:gridCol w:w="3762"/>
      </w:tblGrid>
      <w:tr w:rsidR="00D86E6A" w:rsidRPr="00F15A94" w:rsidTr="00064DE4">
        <w:trPr>
          <w:trHeight w:val="20"/>
        </w:trPr>
        <w:tc>
          <w:tcPr>
            <w:tcW w:w="606" w:type="dxa"/>
            <w:tcBorders>
              <w:top w:val="double" w:sz="4" w:space="0" w:color="auto"/>
            </w:tcBorders>
          </w:tcPr>
          <w:p w:rsidR="00D86E6A" w:rsidRPr="00F15A94" w:rsidRDefault="00D86E6A" w:rsidP="00064DE4">
            <w:pPr>
              <w:jc w:val="center"/>
            </w:pPr>
            <w:r w:rsidRPr="00F15A94">
              <w:t>№</w:t>
            </w:r>
          </w:p>
        </w:tc>
        <w:tc>
          <w:tcPr>
            <w:tcW w:w="5784" w:type="dxa"/>
            <w:tcBorders>
              <w:top w:val="double" w:sz="4" w:space="0" w:color="auto"/>
            </w:tcBorders>
          </w:tcPr>
          <w:p w:rsidR="00D86E6A" w:rsidRPr="00F15A94" w:rsidRDefault="00D86E6A" w:rsidP="00064DE4">
            <w:pPr>
              <w:jc w:val="center"/>
            </w:pPr>
            <w:r w:rsidRPr="00F15A94">
              <w:rPr>
                <w:b/>
              </w:rPr>
              <w:t>Наименование выполняемых работ</w:t>
            </w:r>
          </w:p>
        </w:tc>
        <w:tc>
          <w:tcPr>
            <w:tcW w:w="3762" w:type="dxa"/>
            <w:tcBorders>
              <w:top w:val="double" w:sz="4" w:space="0" w:color="auto"/>
            </w:tcBorders>
          </w:tcPr>
          <w:p w:rsidR="00D86E6A" w:rsidRPr="00F15A94" w:rsidRDefault="00D86E6A" w:rsidP="00064DE4">
            <w:pPr>
              <w:jc w:val="center"/>
              <w:rPr>
                <w:b/>
              </w:rPr>
            </w:pPr>
            <w:r w:rsidRPr="00F15A94">
              <w:rPr>
                <w:b/>
              </w:rPr>
              <w:t>Количество, шт.</w:t>
            </w:r>
          </w:p>
        </w:tc>
      </w:tr>
      <w:tr w:rsidR="00D86E6A" w:rsidRPr="00957D23" w:rsidTr="00064DE4">
        <w:trPr>
          <w:trHeight w:val="459"/>
        </w:trPr>
        <w:tc>
          <w:tcPr>
            <w:tcW w:w="10152" w:type="dxa"/>
            <w:gridSpan w:val="3"/>
            <w:tcBorders>
              <w:top w:val="double" w:sz="4" w:space="0" w:color="auto"/>
            </w:tcBorders>
          </w:tcPr>
          <w:p w:rsidR="00D86E6A" w:rsidRPr="00957D23" w:rsidRDefault="00D86E6A" w:rsidP="0091280A">
            <w:pPr>
              <w:jc w:val="center"/>
              <w:rPr>
                <w:b/>
              </w:rPr>
            </w:pPr>
            <w:r w:rsidRPr="00957D23">
              <w:rPr>
                <w:b/>
              </w:rPr>
              <w:t>Изготовление и доставка</w:t>
            </w:r>
            <w:r>
              <w:rPr>
                <w:b/>
              </w:rPr>
              <w:t xml:space="preserve"> к</w:t>
            </w:r>
            <w:r w:rsidRPr="00A31591">
              <w:rPr>
                <w:b/>
              </w:rPr>
              <w:t>онверт</w:t>
            </w:r>
            <w:r>
              <w:rPr>
                <w:b/>
              </w:rPr>
              <w:t>ов</w:t>
            </w:r>
            <w:r w:rsidRPr="00A31591">
              <w:rPr>
                <w:b/>
              </w:rPr>
              <w:t xml:space="preserve"> для секретной корреспонденции с надпечаткой</w:t>
            </w:r>
            <w:r>
              <w:rPr>
                <w:b/>
              </w:rPr>
              <w:t xml:space="preserve"> </w:t>
            </w:r>
            <w:r>
              <w:rPr>
                <w:b/>
              </w:rPr>
              <w:br/>
            </w:r>
            <w:r w:rsidRPr="009B725C">
              <w:rPr>
                <w:b/>
              </w:rPr>
              <w:t>(</w:t>
            </w:r>
            <w:r w:rsidR="0091280A">
              <w:rPr>
                <w:b/>
              </w:rPr>
              <w:t>4</w:t>
            </w:r>
            <w:r>
              <w:rPr>
                <w:b/>
              </w:rPr>
              <w:t>0</w:t>
            </w:r>
            <w:r w:rsidRPr="009B725C">
              <w:rPr>
                <w:b/>
              </w:rPr>
              <w:t>00 единиц готовой продукции</w:t>
            </w:r>
            <w:r>
              <w:rPr>
                <w:b/>
              </w:rPr>
              <w:t>)</w:t>
            </w:r>
          </w:p>
        </w:tc>
      </w:tr>
      <w:tr w:rsidR="00D86E6A" w:rsidRPr="00957D23" w:rsidTr="00064DE4">
        <w:trPr>
          <w:trHeight w:val="20"/>
        </w:trPr>
        <w:tc>
          <w:tcPr>
            <w:tcW w:w="606" w:type="dxa"/>
          </w:tcPr>
          <w:p w:rsidR="00D86E6A" w:rsidRPr="00A31591" w:rsidRDefault="00D86E6A" w:rsidP="00D86E6A">
            <w:pPr>
              <w:pStyle w:val="af1"/>
              <w:numPr>
                <w:ilvl w:val="0"/>
                <w:numId w:val="16"/>
              </w:numPr>
            </w:pPr>
          </w:p>
        </w:tc>
        <w:tc>
          <w:tcPr>
            <w:tcW w:w="5784" w:type="dxa"/>
            <w:vAlign w:val="center"/>
          </w:tcPr>
          <w:p w:rsidR="00D86E6A" w:rsidRPr="00A31591" w:rsidRDefault="00D86E6A" w:rsidP="00064DE4">
            <w:pPr>
              <w:keepNext/>
              <w:keepLines/>
              <w:widowControl w:val="0"/>
              <w:suppressLineNumbers/>
              <w:suppressAutoHyphens/>
            </w:pPr>
            <w:r w:rsidRPr="00A31591">
              <w:rPr>
                <w:bCs/>
              </w:rPr>
              <w:t>Конверт для секретной корреспонденции с надпечаткой</w:t>
            </w:r>
          </w:p>
        </w:tc>
        <w:tc>
          <w:tcPr>
            <w:tcW w:w="3762" w:type="dxa"/>
            <w:vAlign w:val="center"/>
          </w:tcPr>
          <w:p w:rsidR="00D86E6A" w:rsidRPr="00A31591" w:rsidRDefault="0091280A" w:rsidP="00064DE4">
            <w:pPr>
              <w:jc w:val="center"/>
              <w:rPr>
                <w:bCs/>
              </w:rPr>
            </w:pPr>
            <w:r>
              <w:rPr>
                <w:bCs/>
              </w:rPr>
              <w:t>4</w:t>
            </w:r>
            <w:r w:rsidR="00D86E6A" w:rsidRPr="00A31591">
              <w:rPr>
                <w:bCs/>
              </w:rPr>
              <w:t xml:space="preserve"> 000</w:t>
            </w:r>
          </w:p>
        </w:tc>
      </w:tr>
    </w:tbl>
    <w:p w:rsidR="00D86E6A" w:rsidRDefault="00D86E6A" w:rsidP="00D86E6A">
      <w:pPr>
        <w:jc w:val="both"/>
        <w:rPr>
          <w:b/>
        </w:rPr>
      </w:pPr>
      <w:r w:rsidRPr="00F15A94">
        <w:rPr>
          <w:b/>
        </w:rPr>
        <w:t>1.2. Требования к качеству, техническим и функциональным характеристикам (потребительским свойствам),</w:t>
      </w:r>
      <w:r>
        <w:rPr>
          <w:b/>
        </w:rPr>
        <w:t xml:space="preserve"> безопасности, </w:t>
      </w:r>
      <w:r w:rsidRPr="00F15A94">
        <w:rPr>
          <w:b/>
        </w:rPr>
        <w:t>размерам готовой продукции и иные требования к результатам работ.</w:t>
      </w:r>
    </w:p>
    <w:p w:rsidR="00D86E6A" w:rsidRDefault="00D86E6A" w:rsidP="00D86E6A">
      <w:pPr>
        <w:jc w:val="center"/>
        <w:rPr>
          <w:b/>
        </w:rPr>
      </w:pPr>
      <w:r w:rsidRPr="00F15A94">
        <w:rPr>
          <w:b/>
        </w:rPr>
        <w:t>ТАБЛИЦА ТРЕБОВАНИЙ</w:t>
      </w:r>
    </w:p>
    <w:p w:rsidR="00415982" w:rsidRDefault="00415982" w:rsidP="00D86E6A">
      <w:pPr>
        <w:jc w:val="center"/>
        <w:rPr>
          <w:b/>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6482"/>
        <w:gridCol w:w="3256"/>
      </w:tblGrid>
      <w:tr w:rsidR="00D86E6A" w:rsidRPr="00B20A4E" w:rsidTr="00415982">
        <w:tc>
          <w:tcPr>
            <w:tcW w:w="576" w:type="dxa"/>
            <w:vAlign w:val="center"/>
          </w:tcPr>
          <w:p w:rsidR="00D86E6A" w:rsidRPr="00B20A4E" w:rsidRDefault="00415982" w:rsidP="00064DE4">
            <w:pPr>
              <w:rPr>
                <w:b/>
              </w:rPr>
            </w:pPr>
            <w:r>
              <w:rPr>
                <w:b/>
              </w:rPr>
              <w:t>№</w:t>
            </w:r>
          </w:p>
        </w:tc>
        <w:tc>
          <w:tcPr>
            <w:tcW w:w="6482" w:type="dxa"/>
            <w:vAlign w:val="center"/>
          </w:tcPr>
          <w:p w:rsidR="00D86E6A" w:rsidRPr="00A31591" w:rsidRDefault="00415982" w:rsidP="00415982">
            <w:pPr>
              <w:keepNext/>
              <w:keepLines/>
              <w:widowControl w:val="0"/>
              <w:suppressLineNumbers/>
              <w:suppressAutoHyphens/>
              <w:jc w:val="center"/>
              <w:rPr>
                <w:b/>
              </w:rPr>
            </w:pPr>
            <w:r>
              <w:rPr>
                <w:b/>
              </w:rPr>
              <w:t>Наименование параметра</w:t>
            </w:r>
          </w:p>
        </w:tc>
        <w:tc>
          <w:tcPr>
            <w:tcW w:w="3256" w:type="dxa"/>
          </w:tcPr>
          <w:p w:rsidR="00D86E6A" w:rsidRPr="00B20A4E" w:rsidRDefault="00415982" w:rsidP="00415982">
            <w:pPr>
              <w:jc w:val="center"/>
              <w:rPr>
                <w:b/>
              </w:rPr>
            </w:pPr>
            <w:r>
              <w:rPr>
                <w:b/>
              </w:rPr>
              <w:t>Значение</w:t>
            </w:r>
          </w:p>
        </w:tc>
      </w:tr>
      <w:tr w:rsidR="00415982" w:rsidRPr="00B20A4E" w:rsidTr="00415982">
        <w:tc>
          <w:tcPr>
            <w:tcW w:w="576" w:type="dxa"/>
            <w:vAlign w:val="center"/>
          </w:tcPr>
          <w:p w:rsidR="00415982" w:rsidRPr="00B20A4E" w:rsidRDefault="00415982" w:rsidP="00415982">
            <w:pPr>
              <w:rPr>
                <w:b/>
              </w:rPr>
            </w:pPr>
            <w:r>
              <w:rPr>
                <w:b/>
              </w:rPr>
              <w:t>1</w:t>
            </w:r>
            <w:r w:rsidRPr="00B20A4E">
              <w:rPr>
                <w:b/>
              </w:rPr>
              <w:t>.</w:t>
            </w:r>
          </w:p>
        </w:tc>
        <w:tc>
          <w:tcPr>
            <w:tcW w:w="6482" w:type="dxa"/>
            <w:vAlign w:val="center"/>
          </w:tcPr>
          <w:p w:rsidR="00415982" w:rsidRPr="00A31591" w:rsidRDefault="00415982" w:rsidP="00415982">
            <w:pPr>
              <w:keepNext/>
              <w:keepLines/>
              <w:widowControl w:val="0"/>
              <w:suppressLineNumbers/>
              <w:suppressAutoHyphens/>
              <w:rPr>
                <w:b/>
              </w:rPr>
            </w:pPr>
            <w:r w:rsidRPr="00A31591">
              <w:rPr>
                <w:b/>
                <w:bCs/>
              </w:rPr>
              <w:t>Конверт для секретной корреспонденции с надпечаткой</w:t>
            </w:r>
          </w:p>
        </w:tc>
        <w:tc>
          <w:tcPr>
            <w:tcW w:w="3256" w:type="dxa"/>
          </w:tcPr>
          <w:p w:rsidR="00415982" w:rsidRPr="00B20A4E" w:rsidRDefault="0091280A" w:rsidP="00415982">
            <w:pPr>
              <w:jc w:val="center"/>
              <w:rPr>
                <w:b/>
              </w:rPr>
            </w:pPr>
            <w:r>
              <w:rPr>
                <w:b/>
              </w:rPr>
              <w:t>4</w:t>
            </w:r>
            <w:r w:rsidR="00415982">
              <w:rPr>
                <w:b/>
              </w:rPr>
              <w:t> 000</w:t>
            </w:r>
            <w:r w:rsidR="00415982" w:rsidRPr="00B20A4E">
              <w:rPr>
                <w:b/>
              </w:rPr>
              <w:t xml:space="preserve"> шт. </w:t>
            </w:r>
          </w:p>
        </w:tc>
      </w:tr>
      <w:tr w:rsidR="00D86E6A" w:rsidRPr="00B20A4E" w:rsidTr="00415982">
        <w:tc>
          <w:tcPr>
            <w:tcW w:w="576" w:type="dxa"/>
          </w:tcPr>
          <w:p w:rsidR="00D86E6A" w:rsidRPr="00B20A4E" w:rsidRDefault="00D86E6A" w:rsidP="00064DE4">
            <w:r>
              <w:t>1</w:t>
            </w:r>
            <w:r w:rsidRPr="00B20A4E">
              <w:t>.1</w:t>
            </w:r>
          </w:p>
        </w:tc>
        <w:tc>
          <w:tcPr>
            <w:tcW w:w="6482" w:type="dxa"/>
          </w:tcPr>
          <w:p w:rsidR="00D86E6A" w:rsidRPr="00B20A4E" w:rsidRDefault="00D86E6A" w:rsidP="00064DE4">
            <w:r w:rsidRPr="00B20A4E">
              <w:t xml:space="preserve">Размер </w:t>
            </w:r>
            <w:r w:rsidRPr="00FE7CBC">
              <w:t>(Длина х Ширина),</w:t>
            </w:r>
            <w:r w:rsidRPr="00FE7CBC">
              <w:rPr>
                <w:b/>
                <w:bCs/>
              </w:rPr>
              <w:t xml:space="preserve"> </w:t>
            </w:r>
            <w:r w:rsidRPr="00B20A4E">
              <w:t>мм</w:t>
            </w:r>
          </w:p>
        </w:tc>
        <w:tc>
          <w:tcPr>
            <w:tcW w:w="3256" w:type="dxa"/>
          </w:tcPr>
          <w:p w:rsidR="00D86E6A" w:rsidRPr="00B20A4E" w:rsidRDefault="00D86E6A" w:rsidP="00064DE4">
            <w:pPr>
              <w:jc w:val="center"/>
            </w:pPr>
            <w:r>
              <w:t>С4 (324х229)</w:t>
            </w:r>
          </w:p>
        </w:tc>
      </w:tr>
      <w:tr w:rsidR="00D86E6A" w:rsidRPr="00B20A4E" w:rsidTr="00415982">
        <w:trPr>
          <w:trHeight w:val="150"/>
        </w:trPr>
        <w:tc>
          <w:tcPr>
            <w:tcW w:w="576" w:type="dxa"/>
          </w:tcPr>
          <w:p w:rsidR="00D86E6A" w:rsidRPr="00B20A4E" w:rsidRDefault="00D86E6A" w:rsidP="00064DE4">
            <w:r>
              <w:t>1.2</w:t>
            </w:r>
          </w:p>
        </w:tc>
        <w:tc>
          <w:tcPr>
            <w:tcW w:w="6482" w:type="dxa"/>
          </w:tcPr>
          <w:p w:rsidR="00D86E6A" w:rsidRPr="00B20A4E" w:rsidRDefault="00D86E6A" w:rsidP="00064DE4">
            <w:r w:rsidRPr="00B20A4E">
              <w:t>Бумага</w:t>
            </w:r>
          </w:p>
        </w:tc>
        <w:tc>
          <w:tcPr>
            <w:tcW w:w="3256" w:type="dxa"/>
          </w:tcPr>
          <w:p w:rsidR="00D86E6A" w:rsidRPr="005F7C34" w:rsidRDefault="00D86E6A" w:rsidP="00064DE4">
            <w:pPr>
              <w:jc w:val="center"/>
            </w:pPr>
            <w:r>
              <w:t>Офсетная</w:t>
            </w:r>
          </w:p>
        </w:tc>
      </w:tr>
      <w:tr w:rsidR="00D86E6A" w:rsidRPr="00B20A4E" w:rsidTr="00415982">
        <w:trPr>
          <w:trHeight w:val="120"/>
        </w:trPr>
        <w:tc>
          <w:tcPr>
            <w:tcW w:w="576" w:type="dxa"/>
          </w:tcPr>
          <w:p w:rsidR="00D86E6A" w:rsidRPr="00B20A4E" w:rsidRDefault="00D86E6A" w:rsidP="00064DE4">
            <w:r>
              <w:t>1.3.</w:t>
            </w:r>
          </w:p>
        </w:tc>
        <w:tc>
          <w:tcPr>
            <w:tcW w:w="6482" w:type="dxa"/>
          </w:tcPr>
          <w:p w:rsidR="00D86E6A" w:rsidRPr="00B20A4E" w:rsidRDefault="00D86E6A" w:rsidP="00064DE4">
            <w:r w:rsidRPr="00B20A4E">
              <w:t>Плотность бумаги, г/кв. м</w:t>
            </w:r>
          </w:p>
        </w:tc>
        <w:tc>
          <w:tcPr>
            <w:tcW w:w="3256" w:type="dxa"/>
          </w:tcPr>
          <w:p w:rsidR="00D86E6A" w:rsidRPr="00B20A4E" w:rsidRDefault="00D86E6A" w:rsidP="00064DE4">
            <w:pPr>
              <w:jc w:val="center"/>
            </w:pPr>
            <w:r>
              <w:t>не менее 12</w:t>
            </w:r>
            <w:r w:rsidRPr="00B20A4E">
              <w:t xml:space="preserve">0 </w:t>
            </w:r>
          </w:p>
        </w:tc>
      </w:tr>
      <w:tr w:rsidR="00D86E6A" w:rsidRPr="00B20A4E" w:rsidTr="00415982">
        <w:tc>
          <w:tcPr>
            <w:tcW w:w="576" w:type="dxa"/>
          </w:tcPr>
          <w:p w:rsidR="00D86E6A" w:rsidRPr="00B20A4E" w:rsidRDefault="00D86E6A" w:rsidP="00064DE4">
            <w:r>
              <w:t>1.4</w:t>
            </w:r>
          </w:p>
        </w:tc>
        <w:tc>
          <w:tcPr>
            <w:tcW w:w="6482" w:type="dxa"/>
          </w:tcPr>
          <w:p w:rsidR="00D86E6A" w:rsidRPr="00B20A4E" w:rsidRDefault="00D86E6A" w:rsidP="00064DE4">
            <w:r>
              <w:t>Треугольный клапан</w:t>
            </w:r>
          </w:p>
        </w:tc>
        <w:tc>
          <w:tcPr>
            <w:tcW w:w="3256" w:type="dxa"/>
          </w:tcPr>
          <w:p w:rsidR="00D86E6A" w:rsidRPr="00B20A4E" w:rsidRDefault="00D86E6A" w:rsidP="00064DE4">
            <w:pPr>
              <w:jc w:val="center"/>
            </w:pPr>
            <w:r>
              <w:t>Наличие</w:t>
            </w:r>
          </w:p>
        </w:tc>
      </w:tr>
      <w:tr w:rsidR="00D86E6A" w:rsidRPr="00B20A4E" w:rsidTr="00415982">
        <w:tc>
          <w:tcPr>
            <w:tcW w:w="576" w:type="dxa"/>
          </w:tcPr>
          <w:p w:rsidR="00D86E6A" w:rsidRPr="00B20A4E" w:rsidRDefault="00D86E6A" w:rsidP="00064DE4">
            <w:r>
              <w:t>1.5.</w:t>
            </w:r>
          </w:p>
        </w:tc>
        <w:tc>
          <w:tcPr>
            <w:tcW w:w="6482" w:type="dxa"/>
          </w:tcPr>
          <w:p w:rsidR="00D86E6A" w:rsidRPr="00B20A4E" w:rsidRDefault="00D86E6A" w:rsidP="00064DE4">
            <w:r>
              <w:t xml:space="preserve">Сплошная черная </w:t>
            </w:r>
            <w:proofErr w:type="spellStart"/>
            <w:r>
              <w:t>запечатка</w:t>
            </w:r>
            <w:proofErr w:type="spellEnd"/>
            <w:r>
              <w:t xml:space="preserve"> внутри</w:t>
            </w:r>
          </w:p>
        </w:tc>
        <w:tc>
          <w:tcPr>
            <w:tcW w:w="3256" w:type="dxa"/>
          </w:tcPr>
          <w:p w:rsidR="00D86E6A" w:rsidRPr="00B20A4E" w:rsidRDefault="00D86E6A" w:rsidP="00064DE4">
            <w:pPr>
              <w:jc w:val="center"/>
            </w:pPr>
            <w:r>
              <w:t>Наличие</w:t>
            </w:r>
          </w:p>
        </w:tc>
      </w:tr>
      <w:tr w:rsidR="00D86E6A" w:rsidRPr="00B20A4E" w:rsidTr="00415982">
        <w:trPr>
          <w:trHeight w:val="527"/>
        </w:trPr>
        <w:tc>
          <w:tcPr>
            <w:tcW w:w="576" w:type="dxa"/>
          </w:tcPr>
          <w:p w:rsidR="00D86E6A" w:rsidRPr="00B20A4E" w:rsidRDefault="00D86E6A" w:rsidP="00064DE4">
            <w:r>
              <w:t>1.6</w:t>
            </w:r>
          </w:p>
        </w:tc>
        <w:tc>
          <w:tcPr>
            <w:tcW w:w="6482" w:type="dxa"/>
          </w:tcPr>
          <w:p w:rsidR="00D86E6A" w:rsidRPr="00B20A4E" w:rsidRDefault="00D86E6A" w:rsidP="00064DE4">
            <w:r>
              <w:t xml:space="preserve">Надпечатка снаружи </w:t>
            </w:r>
          </w:p>
        </w:tc>
        <w:tc>
          <w:tcPr>
            <w:tcW w:w="3256" w:type="dxa"/>
          </w:tcPr>
          <w:p w:rsidR="00D86E6A" w:rsidRPr="00CF3EC1" w:rsidRDefault="00D86E6A" w:rsidP="00064DE4">
            <w:pPr>
              <w:jc w:val="center"/>
            </w:pPr>
            <w:r>
              <w:t>1+0</w:t>
            </w:r>
          </w:p>
        </w:tc>
      </w:tr>
    </w:tbl>
    <w:p w:rsidR="00D86E6A" w:rsidRPr="00F15A94" w:rsidRDefault="00D86E6A" w:rsidP="00D86E6A">
      <w:pPr>
        <w:rPr>
          <w:b/>
        </w:rPr>
      </w:pPr>
      <w:r w:rsidRPr="00F15A94">
        <w:rPr>
          <w:b/>
        </w:rPr>
        <w:t xml:space="preserve">Общие требования к условиям выполнения работ: </w:t>
      </w:r>
    </w:p>
    <w:p w:rsidR="00D86E6A" w:rsidRPr="00F15A94" w:rsidRDefault="00D86E6A" w:rsidP="00D86E6A">
      <w:pPr>
        <w:jc w:val="both"/>
      </w:pPr>
      <w:r w:rsidRPr="00F15A94">
        <w:t xml:space="preserve">Работы должны выполняться в соответствии с законодательством Российской Федерации. </w:t>
      </w:r>
    </w:p>
    <w:p w:rsidR="00D86E6A" w:rsidRPr="00F15A94" w:rsidRDefault="00D86E6A" w:rsidP="00D86E6A">
      <w:pPr>
        <w:rPr>
          <w:b/>
        </w:rPr>
      </w:pPr>
      <w:r w:rsidRPr="00F15A94">
        <w:rPr>
          <w:b/>
        </w:rPr>
        <w:t xml:space="preserve">Требования к выполняемым Работам: </w:t>
      </w:r>
    </w:p>
    <w:p w:rsidR="00D86E6A" w:rsidRPr="00C30A38" w:rsidRDefault="00D86E6A" w:rsidP="00D86E6A">
      <w:pPr>
        <w:ind w:firstLine="709"/>
        <w:jc w:val="both"/>
      </w:pPr>
      <w:r w:rsidRPr="00C30A38">
        <w:t xml:space="preserve">Готовая продукция должна соответствовать требованиям безопасности в соответствии </w:t>
      </w:r>
      <w:r>
        <w:br/>
      </w:r>
      <w:r w:rsidRPr="00C30A38">
        <w:t>с действующим законодательством Российской Федерации, в том числе не иметь запаха, быть безопасной для жизни, здоровья, имущества потребителя и окружающей среды при обычных условиях её  использования, хранения, транспортировки и утилизации. Готовая продукция должна быть новой, которая не была в употреблении.</w:t>
      </w:r>
    </w:p>
    <w:p w:rsidR="00D86E6A" w:rsidRPr="00F15A94" w:rsidRDefault="00D86E6A" w:rsidP="00D86E6A">
      <w:pPr>
        <w:rPr>
          <w:b/>
        </w:rPr>
      </w:pPr>
      <w:r w:rsidRPr="00F15A94">
        <w:rPr>
          <w:b/>
        </w:rPr>
        <w:t xml:space="preserve">Требования к упаковке: </w:t>
      </w:r>
    </w:p>
    <w:p w:rsidR="00D86E6A" w:rsidRDefault="00D86E6A" w:rsidP="00D86E6A">
      <w:pPr>
        <w:jc w:val="both"/>
      </w:pPr>
      <w:r w:rsidRPr="00C30A38">
        <w:t>Упаковка должна предотвращать (в том числе при доставке) порчу готовой продукции, загрязнение, механические повреждения.</w:t>
      </w:r>
    </w:p>
    <w:p w:rsidR="00D86E6A" w:rsidRPr="00F15A94" w:rsidRDefault="00D86E6A" w:rsidP="00D86E6A">
      <w:pPr>
        <w:tabs>
          <w:tab w:val="left" w:pos="7594"/>
        </w:tabs>
        <w:rPr>
          <w:b/>
        </w:rPr>
      </w:pPr>
      <w:r w:rsidRPr="00F15A94">
        <w:rPr>
          <w:b/>
        </w:rPr>
        <w:t>Допол</w:t>
      </w:r>
      <w:r>
        <w:rPr>
          <w:b/>
        </w:rPr>
        <w:t>нительные условия:</w:t>
      </w:r>
    </w:p>
    <w:p w:rsidR="00D86E6A" w:rsidRDefault="00D86E6A" w:rsidP="00D86E6A">
      <w:pPr>
        <w:jc w:val="both"/>
      </w:pPr>
      <w:r>
        <w:t xml:space="preserve">Заказчик предоставляет </w:t>
      </w:r>
      <w:r w:rsidRPr="009875E7">
        <w:t xml:space="preserve">данные для </w:t>
      </w:r>
      <w:r>
        <w:t>надпечатки</w:t>
      </w:r>
      <w:r w:rsidRPr="009875E7">
        <w:t xml:space="preserve"> не позднее чем через 1 </w:t>
      </w:r>
      <w:r>
        <w:t>(Один)</w:t>
      </w:r>
      <w:r w:rsidRPr="009875E7">
        <w:t xml:space="preserve"> рабочи</w:t>
      </w:r>
      <w:r>
        <w:t>й</w:t>
      </w:r>
      <w:r w:rsidRPr="009875E7">
        <w:t xml:space="preserve"> д</w:t>
      </w:r>
      <w:r>
        <w:t>е</w:t>
      </w:r>
      <w:r w:rsidRPr="009875E7">
        <w:t>н</w:t>
      </w:r>
      <w:r>
        <w:t>ь</w:t>
      </w:r>
      <w:r w:rsidRPr="009875E7">
        <w:t xml:space="preserve"> с момента подписания контракта, Подрядчик обязан предоставить на согласование Заказчику макеты </w:t>
      </w:r>
      <w:r>
        <w:t>готовой продукции</w:t>
      </w:r>
      <w:r w:rsidRPr="009875E7">
        <w:t xml:space="preserve"> в электронном виде не позднее чем через </w:t>
      </w:r>
      <w:r>
        <w:t>1</w:t>
      </w:r>
      <w:r w:rsidRPr="009875E7">
        <w:t xml:space="preserve"> (</w:t>
      </w:r>
      <w:r>
        <w:t>Один</w:t>
      </w:r>
      <w:r w:rsidRPr="009875E7">
        <w:t>) рабочи</w:t>
      </w:r>
      <w:r>
        <w:t>й</w:t>
      </w:r>
      <w:r w:rsidRPr="009875E7">
        <w:t xml:space="preserve"> д</w:t>
      </w:r>
      <w:r>
        <w:t>е</w:t>
      </w:r>
      <w:r w:rsidRPr="009875E7">
        <w:t>н</w:t>
      </w:r>
      <w:r>
        <w:t>ь</w:t>
      </w:r>
      <w:r w:rsidRPr="009875E7">
        <w:t xml:space="preserve"> с </w:t>
      </w:r>
      <w:r>
        <w:t>момента</w:t>
      </w:r>
      <w:r w:rsidRPr="009875E7">
        <w:t xml:space="preserve"> получения переменных данных от Заказчика. Допущенные полиграфические ошибки, брак Подрядчик исправляет за свой счет.</w:t>
      </w:r>
    </w:p>
    <w:p w:rsidR="00353870" w:rsidRDefault="00353870" w:rsidP="00353870">
      <w:pPr>
        <w:jc w:val="center"/>
        <w:rPr>
          <w:b/>
        </w:rPr>
      </w:pPr>
    </w:p>
    <w:tbl>
      <w:tblPr>
        <w:tblW w:w="0" w:type="auto"/>
        <w:jc w:val="center"/>
        <w:tblLayout w:type="fixed"/>
        <w:tblLook w:val="0000" w:firstRow="0" w:lastRow="0" w:firstColumn="0" w:lastColumn="0" w:noHBand="0" w:noVBand="0"/>
      </w:tblPr>
      <w:tblGrid>
        <w:gridCol w:w="4914"/>
        <w:gridCol w:w="4914"/>
      </w:tblGrid>
      <w:tr w:rsidR="000425E5" w:rsidRPr="000C7960" w:rsidTr="00D04C93">
        <w:trPr>
          <w:jc w:val="center"/>
        </w:trPr>
        <w:tc>
          <w:tcPr>
            <w:tcW w:w="4914" w:type="dxa"/>
          </w:tcPr>
          <w:p w:rsidR="000425E5" w:rsidRPr="000C7960" w:rsidRDefault="000425E5" w:rsidP="00D04C93">
            <w:pPr>
              <w:ind w:left="456" w:hangingChars="190" w:hanging="456"/>
              <w:rPr>
                <w:b/>
              </w:rPr>
            </w:pPr>
            <w:r w:rsidRPr="000C7960">
              <w:t xml:space="preserve">        </w:t>
            </w:r>
            <w:r w:rsidRPr="000C7960">
              <w:rPr>
                <w:b/>
              </w:rPr>
              <w:t>От Заказчика:</w:t>
            </w:r>
          </w:p>
          <w:p w:rsidR="000425E5" w:rsidRDefault="000425E5" w:rsidP="00D04C93">
            <w:pPr>
              <w:ind w:right="57"/>
            </w:pPr>
          </w:p>
          <w:p w:rsidR="000425E5" w:rsidRPr="00456763" w:rsidRDefault="000425E5" w:rsidP="00D04C93">
            <w:pPr>
              <w:ind w:right="57"/>
            </w:pPr>
            <w:r w:rsidRPr="00456763">
              <w:t>Директор Департамента управления делами и кадров Министерства здравоохранения Российской Федерации</w:t>
            </w:r>
          </w:p>
          <w:p w:rsidR="000425E5" w:rsidRPr="000C7960" w:rsidRDefault="000425E5" w:rsidP="00D04C93"/>
          <w:p w:rsidR="000425E5" w:rsidRPr="000C7960" w:rsidRDefault="000425E5" w:rsidP="00D04C93">
            <w:r w:rsidRPr="000C7960">
              <w:t>____________________</w:t>
            </w:r>
            <w:r>
              <w:t>Л</w:t>
            </w:r>
            <w:r w:rsidRPr="000C7960">
              <w:t>.</w:t>
            </w:r>
            <w:r>
              <w:t>В</w:t>
            </w:r>
            <w:r w:rsidRPr="000C7960">
              <w:t>.</w:t>
            </w:r>
            <w:r>
              <w:t xml:space="preserve"> Лисовой</w:t>
            </w:r>
          </w:p>
          <w:p w:rsidR="000425E5" w:rsidRPr="000C7960" w:rsidRDefault="000425E5" w:rsidP="00D04C93">
            <w:pPr>
              <w:ind w:left="456" w:hangingChars="190" w:hanging="456"/>
            </w:pPr>
            <w:r w:rsidRPr="000C7960">
              <w:t xml:space="preserve">                М.П.</w:t>
            </w:r>
          </w:p>
        </w:tc>
        <w:tc>
          <w:tcPr>
            <w:tcW w:w="4914" w:type="dxa"/>
          </w:tcPr>
          <w:p w:rsidR="000425E5" w:rsidRPr="000C7960" w:rsidRDefault="000425E5" w:rsidP="00D04C93">
            <w:pPr>
              <w:ind w:left="456" w:hangingChars="190" w:hanging="456"/>
              <w:rPr>
                <w:b/>
              </w:rPr>
            </w:pPr>
            <w:r w:rsidRPr="000C7960">
              <w:t xml:space="preserve">              </w:t>
            </w:r>
            <w:r w:rsidRPr="000C7960">
              <w:rPr>
                <w:b/>
              </w:rPr>
              <w:t>От Подрядчика:</w:t>
            </w:r>
          </w:p>
          <w:p w:rsidR="000425E5" w:rsidRPr="00D5198D" w:rsidRDefault="000425E5" w:rsidP="00D04C93"/>
          <w:p w:rsidR="000425E5" w:rsidRDefault="000425E5" w:rsidP="00D04C93"/>
          <w:p w:rsidR="000425E5" w:rsidRPr="00D5198D" w:rsidRDefault="000425E5" w:rsidP="00D04C93"/>
          <w:p w:rsidR="000425E5" w:rsidRPr="00D5198D" w:rsidRDefault="000425E5" w:rsidP="00D04C93"/>
          <w:p w:rsidR="000425E5" w:rsidRPr="00D5198D" w:rsidRDefault="000425E5" w:rsidP="00D04C93"/>
          <w:p w:rsidR="000425E5" w:rsidRDefault="000425E5" w:rsidP="00D04C93">
            <w:r>
              <w:t xml:space="preserve">___________________   </w:t>
            </w:r>
          </w:p>
          <w:p w:rsidR="000425E5" w:rsidRPr="000C7960" w:rsidRDefault="000425E5" w:rsidP="00D04C93">
            <w:r w:rsidRPr="000C7960">
              <w:t xml:space="preserve"> М.П. </w:t>
            </w:r>
            <w:r w:rsidRPr="00456E41">
              <w:rPr>
                <w:i/>
              </w:rPr>
              <w:t>(при наличии)</w:t>
            </w:r>
          </w:p>
        </w:tc>
      </w:tr>
    </w:tbl>
    <w:p w:rsidR="005E0EFF" w:rsidRDefault="005E0EFF" w:rsidP="008C5B41">
      <w:pPr>
        <w:jc w:val="right"/>
      </w:pPr>
    </w:p>
    <w:p w:rsidR="008C5B41" w:rsidRPr="00456763" w:rsidRDefault="008C5B41" w:rsidP="008C5B41">
      <w:pPr>
        <w:jc w:val="right"/>
      </w:pPr>
      <w:r>
        <w:t>П</w:t>
      </w:r>
      <w:r w:rsidRPr="00456763">
        <w:t xml:space="preserve">риложение № </w:t>
      </w:r>
      <w:r>
        <w:t>2</w:t>
      </w:r>
      <w:r w:rsidRPr="00456763">
        <w:t xml:space="preserve"> к Контракту </w:t>
      </w:r>
    </w:p>
    <w:p w:rsidR="008C5B41" w:rsidRPr="003C67D6" w:rsidRDefault="008C5B41" w:rsidP="008C5B41">
      <w:pPr>
        <w:keepNext/>
        <w:widowControl w:val="0"/>
        <w:suppressAutoHyphens/>
        <w:jc w:val="center"/>
      </w:pPr>
      <w:r>
        <w:t xml:space="preserve">                                                                                                                      </w:t>
      </w:r>
      <w:r w:rsidRPr="00456763">
        <w:t>от _________</w:t>
      </w:r>
      <w:r>
        <w:t>_____</w:t>
      </w:r>
      <w:r w:rsidRPr="00456763">
        <w:t>№</w:t>
      </w:r>
      <w:r>
        <w:t xml:space="preserve"> </w:t>
      </w:r>
      <w:r w:rsidRPr="00456763">
        <w:t>_____</w:t>
      </w:r>
      <w:r>
        <w:t>__</w:t>
      </w:r>
      <w:r w:rsidRPr="00456763">
        <w:t>_</w:t>
      </w:r>
    </w:p>
    <w:p w:rsidR="008C5B41" w:rsidRPr="00C61BE6" w:rsidRDefault="008C5B41" w:rsidP="008C5B41">
      <w:pPr>
        <w:suppressAutoHyphens/>
        <w:jc w:val="right"/>
      </w:pPr>
      <w:r w:rsidRPr="00C61BE6">
        <w:t>.</w:t>
      </w:r>
    </w:p>
    <w:p w:rsidR="00EF2B33" w:rsidRPr="006F1F2B" w:rsidRDefault="00EF2B33"/>
    <w:p w:rsidR="008C5B41" w:rsidRPr="00C61BE6" w:rsidRDefault="00415982" w:rsidP="008C5B41">
      <w:pPr>
        <w:suppressAutoHyphens/>
      </w:pPr>
      <w:r>
        <w:t>ФОРМА</w:t>
      </w:r>
    </w:p>
    <w:p w:rsidR="008C5B41" w:rsidRPr="00C61BE6" w:rsidRDefault="008C5B41" w:rsidP="008C5B41">
      <w:pPr>
        <w:suppressAutoHyphens/>
        <w:jc w:val="center"/>
      </w:pPr>
    </w:p>
    <w:p w:rsidR="008C5B41" w:rsidRDefault="008C5B41" w:rsidP="008C5B41">
      <w:pPr>
        <w:suppressAutoHyphens/>
        <w:jc w:val="center"/>
        <w:rPr>
          <w:b/>
        </w:rPr>
      </w:pPr>
    </w:p>
    <w:p w:rsidR="008C5B41" w:rsidRPr="00C61BE6" w:rsidRDefault="008C5B41" w:rsidP="008C5B41">
      <w:pPr>
        <w:suppressAutoHyphens/>
        <w:jc w:val="center"/>
        <w:rPr>
          <w:b/>
        </w:rPr>
      </w:pPr>
    </w:p>
    <w:p w:rsidR="008C5B41" w:rsidRPr="00C61BE6" w:rsidRDefault="008C5B41" w:rsidP="008C5B41">
      <w:pPr>
        <w:suppressAutoHyphens/>
        <w:jc w:val="center"/>
        <w:rPr>
          <w:b/>
        </w:rPr>
      </w:pPr>
      <w:r w:rsidRPr="00C61BE6">
        <w:rPr>
          <w:b/>
        </w:rPr>
        <w:t xml:space="preserve">АКТ </w:t>
      </w:r>
    </w:p>
    <w:p w:rsidR="008C5B41" w:rsidRPr="00C61BE6" w:rsidRDefault="008C5B41" w:rsidP="008C5B41">
      <w:pPr>
        <w:suppressAutoHyphens/>
        <w:jc w:val="center"/>
      </w:pPr>
      <w:r w:rsidRPr="00C61BE6">
        <w:t>сдачи-приемки выполненных Работ</w:t>
      </w:r>
    </w:p>
    <w:p w:rsidR="008C5B41" w:rsidRPr="00C61BE6" w:rsidRDefault="008C5B41" w:rsidP="008C5B41">
      <w:pPr>
        <w:suppressAutoHyphens/>
        <w:jc w:val="center"/>
      </w:pPr>
      <w:r w:rsidRPr="00C61BE6">
        <w:t>по Государственному контракту от ___________</w:t>
      </w:r>
      <w:proofErr w:type="gramStart"/>
      <w:r w:rsidRPr="00C61BE6">
        <w:t>№  _</w:t>
      </w:r>
      <w:proofErr w:type="gramEnd"/>
      <w:r w:rsidRPr="00C61BE6">
        <w:t>__________</w:t>
      </w:r>
    </w:p>
    <w:p w:rsidR="008C5B41" w:rsidRPr="00C61BE6" w:rsidRDefault="008C5B41" w:rsidP="008C5B41">
      <w:pPr>
        <w:pStyle w:val="a9"/>
        <w:suppressAutoHyphens/>
        <w:jc w:val="both"/>
      </w:pPr>
    </w:p>
    <w:p w:rsidR="008C5B41" w:rsidRPr="00E94779" w:rsidRDefault="008C5B41" w:rsidP="008C5B41">
      <w:pPr>
        <w:pStyle w:val="a9"/>
        <w:suppressAutoHyphens/>
        <w:jc w:val="both"/>
      </w:pPr>
      <w:r w:rsidRPr="00C61BE6">
        <w:t>Мы, нижеподписавшиеся, от лица «</w:t>
      </w:r>
      <w:proofErr w:type="gramStart"/>
      <w:r w:rsidRPr="00C61BE6">
        <w:t>Подрядчика»_</w:t>
      </w:r>
      <w:proofErr w:type="gramEnd"/>
      <w:r w:rsidRPr="00C61BE6">
        <w:t>____</w:t>
      </w:r>
      <w:r>
        <w:t xml:space="preserve">_________________________                               </w:t>
      </w:r>
      <w:r w:rsidRPr="00C61BE6">
        <w:t>с одной стороны и от лица «Заказчика» ________________________, с другой стороны составили настоящий Акт о том, что  выполненные Работы удовлетворяют требованиям Государственного контракта и надлежащим образом исполнены.</w:t>
      </w:r>
    </w:p>
    <w:p w:rsidR="008C5B41" w:rsidRPr="00C61BE6" w:rsidRDefault="008C5B41" w:rsidP="008C5B41">
      <w:pPr>
        <w:pStyle w:val="a9"/>
        <w:suppressAutoHyphens/>
        <w:jc w:val="both"/>
      </w:pPr>
    </w:p>
    <w:p w:rsidR="008C5B41" w:rsidRPr="00C61BE6" w:rsidRDefault="008C5B41" w:rsidP="008C5B41">
      <w:pPr>
        <w:pStyle w:val="a9"/>
        <w:suppressAutoHyphens/>
        <w:jc w:val="both"/>
      </w:pPr>
      <w:r w:rsidRPr="00C61BE6">
        <w:t>Описание выполненных Работ (с указанием объема и качества): ____________________________________________________________________________</w:t>
      </w:r>
    </w:p>
    <w:p w:rsidR="008C5B41" w:rsidRPr="00C61BE6" w:rsidRDefault="008C5B41" w:rsidP="008C5B41">
      <w:pPr>
        <w:pStyle w:val="a9"/>
        <w:suppressAutoHyphens/>
        <w:jc w:val="both"/>
      </w:pPr>
    </w:p>
    <w:p w:rsidR="008C5B41" w:rsidRPr="00E94779" w:rsidRDefault="008C5B41" w:rsidP="008C5B41">
      <w:pPr>
        <w:pStyle w:val="a9"/>
        <w:suppressAutoHyphens/>
        <w:jc w:val="both"/>
      </w:pPr>
      <w:r w:rsidRPr="00C61BE6">
        <w:t>Представлены следующие отчетные документы (в соответствии с Государственн</w:t>
      </w:r>
      <w:r>
        <w:t>ым контрактом</w:t>
      </w:r>
      <w:proofErr w:type="gramStart"/>
      <w:r>
        <w:t>):</w:t>
      </w:r>
      <w:r w:rsidRPr="00C61BE6">
        <w:t>_</w:t>
      </w:r>
      <w:proofErr w:type="gramEnd"/>
      <w:r w:rsidRPr="00C61BE6">
        <w:t>___________________________________________</w:t>
      </w:r>
      <w:r>
        <w:t>___________________________</w:t>
      </w:r>
    </w:p>
    <w:p w:rsidR="008C5B41" w:rsidRPr="00C61BE6" w:rsidRDefault="008C5B41" w:rsidP="008C5B41">
      <w:pPr>
        <w:pStyle w:val="a9"/>
        <w:suppressAutoHyphens/>
      </w:pPr>
    </w:p>
    <w:p w:rsidR="008C5B41" w:rsidRPr="00C61BE6" w:rsidRDefault="008C5B41" w:rsidP="008C5B41">
      <w:pPr>
        <w:pStyle w:val="a9"/>
        <w:suppressAutoHyphens/>
      </w:pPr>
      <w:r w:rsidRPr="00C61BE6">
        <w:t>Цена Контракта составляет ________________</w:t>
      </w:r>
      <w:r w:rsidR="00F51324">
        <w:t xml:space="preserve"> </w:t>
      </w:r>
      <w:r w:rsidRPr="00C61BE6">
        <w:t>рублей (________________</w:t>
      </w:r>
      <w:proofErr w:type="gramStart"/>
      <w:r w:rsidRPr="00C61BE6">
        <w:t>_)рублей</w:t>
      </w:r>
      <w:proofErr w:type="gramEnd"/>
      <w:r w:rsidRPr="00C61BE6">
        <w:t>.</w:t>
      </w:r>
    </w:p>
    <w:p w:rsidR="008C5B41" w:rsidRPr="00C61BE6" w:rsidRDefault="008C5B41" w:rsidP="008C5B41">
      <w:pPr>
        <w:pStyle w:val="a9"/>
        <w:suppressAutoHyphens/>
        <w:ind w:firstLine="709"/>
        <w:jc w:val="both"/>
      </w:pPr>
      <w:r>
        <w:t xml:space="preserve">                   </w:t>
      </w:r>
      <w:r w:rsidRPr="00C61BE6">
        <w:t xml:space="preserve">                  (сумма </w:t>
      </w:r>
      <w:proofErr w:type="gramStart"/>
      <w:r w:rsidRPr="00C61BE6">
        <w:t xml:space="preserve">цифрами)   </w:t>
      </w:r>
      <w:proofErr w:type="gramEnd"/>
      <w:r w:rsidRPr="00C61BE6">
        <w:t xml:space="preserve">              (сумма прописью) </w:t>
      </w:r>
    </w:p>
    <w:p w:rsidR="008C5B41" w:rsidRPr="00C61BE6" w:rsidRDefault="008C5B41" w:rsidP="008C5B41">
      <w:pPr>
        <w:pStyle w:val="a9"/>
        <w:suppressAutoHyphens/>
        <w:ind w:firstLine="709"/>
        <w:jc w:val="both"/>
      </w:pPr>
    </w:p>
    <w:p w:rsidR="008C5B41" w:rsidRPr="00C61BE6" w:rsidRDefault="008C5B41" w:rsidP="008C5B41">
      <w:pPr>
        <w:pStyle w:val="a9"/>
        <w:suppressAutoHyphens/>
        <w:jc w:val="both"/>
      </w:pPr>
      <w:r w:rsidRPr="00C61BE6">
        <w:t>Следует к перечислению________________ рублей (______________________) рублей.</w:t>
      </w:r>
    </w:p>
    <w:p w:rsidR="008C5B41" w:rsidRPr="00C61BE6" w:rsidRDefault="008C5B41" w:rsidP="008C5B41">
      <w:pPr>
        <w:pStyle w:val="a9"/>
        <w:suppressAutoHyphens/>
        <w:jc w:val="both"/>
      </w:pPr>
      <w:r w:rsidRPr="00C61BE6">
        <w:t xml:space="preserve">                                   </w:t>
      </w:r>
      <w:r>
        <w:t xml:space="preserve">    </w:t>
      </w:r>
      <w:r w:rsidRPr="00C61BE6">
        <w:t xml:space="preserve">     (сумма </w:t>
      </w:r>
      <w:proofErr w:type="gramStart"/>
      <w:r w:rsidRPr="00C61BE6">
        <w:t xml:space="preserve">цифрами)   </w:t>
      </w:r>
      <w:proofErr w:type="gramEnd"/>
      <w:r w:rsidRPr="00C61BE6">
        <w:t xml:space="preserve">                </w:t>
      </w:r>
      <w:r>
        <w:t xml:space="preserve">  </w:t>
      </w:r>
      <w:r w:rsidRPr="00C61BE6">
        <w:t xml:space="preserve">  (сумма прописью) </w:t>
      </w:r>
    </w:p>
    <w:p w:rsidR="008C5B41" w:rsidRPr="00C61BE6" w:rsidRDefault="008C5B41" w:rsidP="008C5B41">
      <w:pPr>
        <w:pStyle w:val="a9"/>
        <w:suppressAutoHyphens/>
        <w:ind w:left="0"/>
        <w:jc w:val="both"/>
      </w:pPr>
    </w:p>
    <w:p w:rsidR="008C5B41" w:rsidRPr="00C61BE6" w:rsidRDefault="008C5B41" w:rsidP="008C5B41">
      <w:pPr>
        <w:pStyle w:val="a9"/>
        <w:suppressAutoHyphens/>
        <w:ind w:left="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6"/>
        <w:gridCol w:w="4804"/>
      </w:tblGrid>
      <w:tr w:rsidR="008C5B41" w:rsidRPr="00C61BE6" w:rsidTr="004255BC">
        <w:trPr>
          <w:trHeight w:val="290"/>
          <w:jc w:val="center"/>
        </w:trPr>
        <w:tc>
          <w:tcPr>
            <w:tcW w:w="4556" w:type="dxa"/>
            <w:tcBorders>
              <w:top w:val="nil"/>
              <w:left w:val="nil"/>
              <w:bottom w:val="nil"/>
              <w:right w:val="nil"/>
            </w:tcBorders>
          </w:tcPr>
          <w:p w:rsidR="008C5B41" w:rsidRPr="00C61BE6" w:rsidRDefault="008C5B41" w:rsidP="004255BC">
            <w:pPr>
              <w:pStyle w:val="a9"/>
              <w:suppressAutoHyphens/>
            </w:pPr>
            <w:r w:rsidRPr="00C61BE6">
              <w:t>Работы сдал:</w:t>
            </w:r>
          </w:p>
          <w:p w:rsidR="008C5B41" w:rsidRPr="00C61BE6" w:rsidRDefault="008C5B41" w:rsidP="004255BC">
            <w:pPr>
              <w:pStyle w:val="a9"/>
              <w:suppressAutoHyphens/>
            </w:pPr>
            <w:r w:rsidRPr="00C61BE6">
              <w:t>От Подрядчика</w:t>
            </w:r>
          </w:p>
          <w:p w:rsidR="008C5B41" w:rsidRPr="00C61BE6" w:rsidRDefault="008C5B41" w:rsidP="004255BC">
            <w:pPr>
              <w:pStyle w:val="a9"/>
              <w:suppressAutoHyphens/>
            </w:pPr>
          </w:p>
          <w:p w:rsidR="008C5B41" w:rsidRPr="00C61BE6" w:rsidRDefault="008C5B41" w:rsidP="004255BC">
            <w:pPr>
              <w:pStyle w:val="a9"/>
              <w:suppressAutoHyphens/>
            </w:pPr>
            <w:r w:rsidRPr="00C61BE6">
              <w:t>_______________________________</w:t>
            </w:r>
          </w:p>
          <w:p w:rsidR="008C5B41" w:rsidRPr="00C61BE6" w:rsidRDefault="008C5B41" w:rsidP="004255BC">
            <w:pPr>
              <w:pStyle w:val="a9"/>
              <w:suppressAutoHyphens/>
            </w:pPr>
            <w:r w:rsidRPr="00C61BE6">
              <w:t>(</w:t>
            </w:r>
            <w:proofErr w:type="gramStart"/>
            <w:r w:rsidRPr="00C61BE6">
              <w:t xml:space="preserve">подпись)   </w:t>
            </w:r>
            <w:proofErr w:type="gramEnd"/>
            <w:r w:rsidRPr="00C61BE6">
              <w:t xml:space="preserve"> </w:t>
            </w:r>
            <w:r w:rsidR="00035D40" w:rsidRPr="00C61BE6">
              <w:t>М.П</w:t>
            </w:r>
            <w:r w:rsidR="00035D40" w:rsidRPr="00456E41">
              <w:rPr>
                <w:i/>
              </w:rPr>
              <w:t>.   (при наличии)</w:t>
            </w:r>
          </w:p>
          <w:p w:rsidR="008C5B41" w:rsidRPr="00C61BE6" w:rsidRDefault="008C5B41" w:rsidP="00B955AD">
            <w:pPr>
              <w:pStyle w:val="a9"/>
              <w:suppressAutoHyphens/>
            </w:pPr>
            <w:r w:rsidRPr="00C61BE6">
              <w:t>«___» ________   20</w:t>
            </w:r>
            <w:r w:rsidR="00B955AD">
              <w:t>2</w:t>
            </w:r>
            <w:r w:rsidRPr="00C61BE6">
              <w:t xml:space="preserve">_ г.                                              </w:t>
            </w:r>
          </w:p>
        </w:tc>
        <w:tc>
          <w:tcPr>
            <w:tcW w:w="4804" w:type="dxa"/>
            <w:tcBorders>
              <w:top w:val="nil"/>
              <w:left w:val="nil"/>
              <w:bottom w:val="nil"/>
              <w:right w:val="nil"/>
            </w:tcBorders>
          </w:tcPr>
          <w:p w:rsidR="008C5B41" w:rsidRPr="00C61BE6" w:rsidRDefault="008C5B41" w:rsidP="004255BC">
            <w:pPr>
              <w:pStyle w:val="a9"/>
              <w:suppressAutoHyphens/>
            </w:pPr>
            <w:r w:rsidRPr="00C61BE6">
              <w:t>Работы принял:</w:t>
            </w:r>
          </w:p>
          <w:p w:rsidR="008C5B41" w:rsidRPr="00C61BE6" w:rsidRDefault="008C5B41" w:rsidP="004255BC">
            <w:pPr>
              <w:pStyle w:val="a9"/>
              <w:suppressAutoHyphens/>
            </w:pPr>
            <w:r w:rsidRPr="00C61BE6">
              <w:t>От Заказчика</w:t>
            </w:r>
          </w:p>
          <w:p w:rsidR="008C5B41" w:rsidRPr="00C61BE6" w:rsidRDefault="008C5B41" w:rsidP="004255BC">
            <w:pPr>
              <w:pStyle w:val="a9"/>
              <w:suppressAutoHyphens/>
            </w:pPr>
          </w:p>
          <w:p w:rsidR="008C5B41" w:rsidRPr="00C61BE6" w:rsidRDefault="008C5B41" w:rsidP="004255BC">
            <w:pPr>
              <w:pStyle w:val="a9"/>
              <w:suppressAutoHyphens/>
            </w:pPr>
            <w:r w:rsidRPr="00C61BE6">
              <w:t>______________________________</w:t>
            </w:r>
          </w:p>
          <w:p w:rsidR="008C5B41" w:rsidRPr="00456E41" w:rsidRDefault="008C5B41" w:rsidP="004255BC">
            <w:pPr>
              <w:pStyle w:val="a9"/>
              <w:suppressAutoHyphens/>
              <w:rPr>
                <w:i/>
              </w:rPr>
            </w:pPr>
            <w:r w:rsidRPr="00C61BE6">
              <w:t xml:space="preserve">(подпись)    </w:t>
            </w:r>
          </w:p>
          <w:p w:rsidR="008C5B41" w:rsidRPr="00C61BE6" w:rsidRDefault="008C5B41" w:rsidP="00B955AD">
            <w:pPr>
              <w:pStyle w:val="a9"/>
              <w:suppressAutoHyphens/>
            </w:pPr>
            <w:r w:rsidRPr="00C61BE6">
              <w:t>«___» ________   20</w:t>
            </w:r>
            <w:r w:rsidR="00B955AD">
              <w:t>2</w:t>
            </w:r>
            <w:r w:rsidRPr="00C61BE6">
              <w:t>_ г.</w:t>
            </w:r>
          </w:p>
        </w:tc>
      </w:tr>
    </w:tbl>
    <w:p w:rsidR="008C5B41" w:rsidRPr="00C61BE6" w:rsidRDefault="008C5B41" w:rsidP="008C5B41"/>
    <w:p w:rsidR="008C5B41" w:rsidRDefault="008C5B41" w:rsidP="008C5B41">
      <w:pPr>
        <w:suppressAutoHyphens/>
      </w:pPr>
      <w:r w:rsidRPr="00C61BE6">
        <w:br w:type="page"/>
      </w:r>
    </w:p>
    <w:p w:rsidR="008C5B41" w:rsidRPr="00456763" w:rsidRDefault="008C5B41" w:rsidP="008C5B41">
      <w:pPr>
        <w:jc w:val="right"/>
      </w:pPr>
      <w:r>
        <w:lastRenderedPageBreak/>
        <w:t>П</w:t>
      </w:r>
      <w:r w:rsidRPr="00456763">
        <w:t xml:space="preserve">риложение № </w:t>
      </w:r>
      <w:r>
        <w:t>3</w:t>
      </w:r>
      <w:r w:rsidRPr="00456763">
        <w:t xml:space="preserve"> к Контракту </w:t>
      </w:r>
    </w:p>
    <w:p w:rsidR="008C5B41" w:rsidRPr="003C67D6" w:rsidRDefault="008C5B41" w:rsidP="008C5B41">
      <w:pPr>
        <w:keepNext/>
        <w:widowControl w:val="0"/>
        <w:suppressAutoHyphens/>
        <w:jc w:val="center"/>
      </w:pPr>
      <w:r>
        <w:t xml:space="preserve">                                                                                                                      </w:t>
      </w:r>
      <w:r w:rsidRPr="00456763">
        <w:t>от _________</w:t>
      </w:r>
      <w:r>
        <w:t>_____</w:t>
      </w:r>
      <w:proofErr w:type="gramStart"/>
      <w:r w:rsidRPr="00456763">
        <w:t>№</w:t>
      </w:r>
      <w:r w:rsidR="00415982">
        <w:t xml:space="preserve"> </w:t>
      </w:r>
      <w:r>
        <w:t xml:space="preserve"> </w:t>
      </w:r>
      <w:r w:rsidRPr="00456763">
        <w:t>_</w:t>
      </w:r>
      <w:proofErr w:type="gramEnd"/>
      <w:r w:rsidRPr="00456763">
        <w:t>____</w:t>
      </w:r>
      <w:r>
        <w:t>__</w:t>
      </w:r>
      <w:r w:rsidRPr="00456763">
        <w:t>_</w:t>
      </w:r>
    </w:p>
    <w:p w:rsidR="008C5B41" w:rsidRPr="00C61BE6" w:rsidRDefault="008C5B41" w:rsidP="008C5B41">
      <w:pPr>
        <w:suppressAutoHyphens/>
        <w:jc w:val="right"/>
      </w:pPr>
      <w:r w:rsidRPr="00C61BE6">
        <w:t>.</w:t>
      </w:r>
    </w:p>
    <w:p w:rsidR="008C5B41" w:rsidRPr="00C61BE6" w:rsidRDefault="008C5B41" w:rsidP="008C5B41">
      <w:pPr>
        <w:suppressAutoHyphens/>
        <w:jc w:val="center"/>
      </w:pPr>
    </w:p>
    <w:p w:rsidR="008C5B41" w:rsidRPr="00C61BE6" w:rsidRDefault="008C5B41" w:rsidP="008C5B41">
      <w:pPr>
        <w:suppressAutoHyphens/>
      </w:pPr>
      <w:r>
        <w:t xml:space="preserve">РЕКОМЕНДУЕМЫЙ </w:t>
      </w:r>
      <w:r w:rsidRPr="00C61BE6">
        <w:t>ОБРАЗЕЦ</w:t>
      </w:r>
    </w:p>
    <w:p w:rsidR="008C5B41" w:rsidRDefault="008C5B41" w:rsidP="008C5B41">
      <w:pPr>
        <w:suppressAutoHyphens/>
      </w:pPr>
    </w:p>
    <w:p w:rsidR="008C5B41" w:rsidRPr="00C61BE6" w:rsidRDefault="008C5B41" w:rsidP="008C5B41">
      <w:pPr>
        <w:suppressAutoHyphens/>
      </w:pPr>
    </w:p>
    <w:p w:rsidR="008C5B41" w:rsidRPr="00C61BE6" w:rsidRDefault="008C5B41" w:rsidP="008C5B41">
      <w:pPr>
        <w:suppressAutoHyphens/>
      </w:pPr>
    </w:p>
    <w:p w:rsidR="008C5B41" w:rsidRPr="00C61BE6" w:rsidRDefault="008C5B41" w:rsidP="008C5B41">
      <w:pPr>
        <w:suppressAutoHyphens/>
      </w:pPr>
    </w:p>
    <w:p w:rsidR="008C5B41" w:rsidRPr="00C61BE6" w:rsidRDefault="008C5B41" w:rsidP="008C5B41">
      <w:pPr>
        <w:suppressAutoHyphens/>
        <w:jc w:val="center"/>
        <w:rPr>
          <w:b/>
        </w:rPr>
      </w:pPr>
      <w:r w:rsidRPr="00C61BE6">
        <w:rPr>
          <w:b/>
        </w:rPr>
        <w:t>АКТ СВЕРКИ РАСЧЕТОВ</w:t>
      </w:r>
    </w:p>
    <w:p w:rsidR="008C5B41" w:rsidRPr="00C61BE6" w:rsidRDefault="008C5B41" w:rsidP="008C5B41">
      <w:pPr>
        <w:suppressAutoHyphens/>
        <w:jc w:val="center"/>
      </w:pPr>
      <w:r w:rsidRPr="00C61BE6">
        <w:t>______________________________________________________</w:t>
      </w:r>
    </w:p>
    <w:p w:rsidR="008C5B41" w:rsidRPr="00C61BE6" w:rsidRDefault="008C5B41" w:rsidP="008C5B41">
      <w:pPr>
        <w:suppressAutoHyphens/>
        <w:jc w:val="center"/>
      </w:pPr>
      <w:r w:rsidRPr="00C61BE6">
        <w:t>и ___________________________________________________________</w:t>
      </w:r>
    </w:p>
    <w:p w:rsidR="008C5B41" w:rsidRPr="00C61BE6" w:rsidRDefault="008C5B41" w:rsidP="008C5B41">
      <w:pPr>
        <w:suppressAutoHyphens/>
        <w:jc w:val="center"/>
      </w:pPr>
    </w:p>
    <w:p w:rsidR="008C5B41" w:rsidRPr="00C61BE6" w:rsidRDefault="008C5B41" w:rsidP="008C5B41">
      <w:pPr>
        <w:suppressAutoHyphens/>
        <w:jc w:val="center"/>
      </w:pPr>
      <w:r w:rsidRPr="00C61BE6">
        <w:t>(Государственный контракт от _________</w:t>
      </w:r>
      <w:proofErr w:type="gramStart"/>
      <w:r w:rsidRPr="00C61BE6">
        <w:t>№  _</w:t>
      </w:r>
      <w:proofErr w:type="gramEnd"/>
      <w:r w:rsidRPr="00C61BE6">
        <w:t xml:space="preserve">______ </w:t>
      </w:r>
    </w:p>
    <w:p w:rsidR="008C5B41" w:rsidRPr="00C61BE6" w:rsidRDefault="008C5B41" w:rsidP="008C5B41">
      <w:pPr>
        <w:suppressAutoHyphens/>
        <w:jc w:val="center"/>
      </w:pPr>
    </w:p>
    <w:p w:rsidR="008C5B41" w:rsidRPr="00C61BE6" w:rsidRDefault="008C5B41" w:rsidP="008C5B41">
      <w:pPr>
        <w:suppressAutoHyphens/>
        <w:jc w:val="center"/>
      </w:pPr>
      <w:r w:rsidRPr="00C61BE6">
        <w:t>Сальдо на ___________   _______________             Раздел_______________________</w:t>
      </w:r>
    </w:p>
    <w:p w:rsidR="008C5B41" w:rsidRPr="00C61BE6" w:rsidRDefault="008C5B41" w:rsidP="008C5B41">
      <w:pPr>
        <w:suppressAutoHyphens/>
      </w:pPr>
      <w:r w:rsidRPr="00C61BE6">
        <w:t xml:space="preserve">                                    (</w:t>
      </w:r>
      <w:proofErr w:type="gramStart"/>
      <w:r w:rsidRPr="00C61BE6">
        <w:t xml:space="preserve">дата)   </w:t>
      </w:r>
      <w:proofErr w:type="gramEnd"/>
      <w:r w:rsidRPr="00C61BE6">
        <w:t xml:space="preserve">              (сумма)</w:t>
      </w:r>
    </w:p>
    <w:p w:rsidR="008C5B41" w:rsidRPr="00C61BE6" w:rsidRDefault="008C5B41" w:rsidP="008C5B4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2613"/>
        <w:gridCol w:w="2610"/>
        <w:gridCol w:w="2614"/>
      </w:tblGrid>
      <w:tr w:rsidR="008C5B41" w:rsidRPr="00C61BE6" w:rsidTr="004255BC">
        <w:tc>
          <w:tcPr>
            <w:tcW w:w="5272" w:type="dxa"/>
            <w:gridSpan w:val="2"/>
            <w:shd w:val="clear" w:color="auto" w:fill="auto"/>
          </w:tcPr>
          <w:p w:rsidR="008C5B41" w:rsidRPr="00C61BE6" w:rsidRDefault="008C5B41" w:rsidP="004255BC">
            <w:pPr>
              <w:suppressAutoHyphens/>
              <w:jc w:val="center"/>
            </w:pPr>
            <w:r w:rsidRPr="00C61BE6">
              <w:t>Наименование Заказчика</w:t>
            </w:r>
          </w:p>
        </w:tc>
        <w:tc>
          <w:tcPr>
            <w:tcW w:w="5273" w:type="dxa"/>
            <w:gridSpan w:val="2"/>
            <w:shd w:val="clear" w:color="auto" w:fill="auto"/>
          </w:tcPr>
          <w:p w:rsidR="008C5B41" w:rsidRPr="00C61BE6" w:rsidRDefault="008C5B41" w:rsidP="004255BC">
            <w:pPr>
              <w:suppressAutoHyphens/>
              <w:jc w:val="center"/>
            </w:pPr>
            <w:r w:rsidRPr="00C61BE6">
              <w:t>Наименование Подрядчика</w:t>
            </w:r>
          </w:p>
        </w:tc>
      </w:tr>
      <w:tr w:rsidR="008C5B41" w:rsidRPr="00C61BE6" w:rsidTr="004255BC">
        <w:tc>
          <w:tcPr>
            <w:tcW w:w="2636" w:type="dxa"/>
            <w:shd w:val="clear" w:color="auto" w:fill="auto"/>
          </w:tcPr>
          <w:p w:rsidR="008C5B41" w:rsidRPr="00C61BE6" w:rsidRDefault="008C5B41" w:rsidP="004255BC">
            <w:pPr>
              <w:suppressAutoHyphens/>
              <w:jc w:val="center"/>
            </w:pPr>
            <w:r w:rsidRPr="00C61BE6">
              <w:t>№ платежных поручений</w:t>
            </w:r>
          </w:p>
        </w:tc>
        <w:tc>
          <w:tcPr>
            <w:tcW w:w="2636" w:type="dxa"/>
            <w:shd w:val="clear" w:color="auto" w:fill="auto"/>
          </w:tcPr>
          <w:p w:rsidR="008C5B41" w:rsidRPr="00C61BE6" w:rsidRDefault="008C5B41" w:rsidP="004255BC">
            <w:pPr>
              <w:suppressAutoHyphens/>
              <w:jc w:val="center"/>
            </w:pPr>
            <w:r w:rsidRPr="00C61BE6">
              <w:t>Сумма, руб.</w:t>
            </w:r>
          </w:p>
        </w:tc>
        <w:tc>
          <w:tcPr>
            <w:tcW w:w="2636" w:type="dxa"/>
            <w:shd w:val="clear" w:color="auto" w:fill="auto"/>
          </w:tcPr>
          <w:p w:rsidR="008C5B41" w:rsidRPr="00C61BE6" w:rsidRDefault="008C5B41" w:rsidP="004255BC">
            <w:pPr>
              <w:suppressAutoHyphens/>
              <w:jc w:val="center"/>
            </w:pPr>
            <w:r w:rsidRPr="00C61BE6">
              <w:t>№ акта, дата</w:t>
            </w:r>
          </w:p>
        </w:tc>
        <w:tc>
          <w:tcPr>
            <w:tcW w:w="2637" w:type="dxa"/>
            <w:shd w:val="clear" w:color="auto" w:fill="auto"/>
          </w:tcPr>
          <w:p w:rsidR="008C5B41" w:rsidRPr="00C61BE6" w:rsidRDefault="008C5B41" w:rsidP="004255BC">
            <w:pPr>
              <w:suppressAutoHyphens/>
              <w:jc w:val="center"/>
            </w:pPr>
            <w:r w:rsidRPr="00C61BE6">
              <w:t>Сумма, руб.</w:t>
            </w:r>
          </w:p>
        </w:tc>
      </w:tr>
      <w:tr w:rsidR="008C5B41" w:rsidRPr="00C61BE6" w:rsidTr="004255BC">
        <w:tc>
          <w:tcPr>
            <w:tcW w:w="2636" w:type="dxa"/>
            <w:shd w:val="clear" w:color="auto" w:fill="auto"/>
          </w:tcPr>
          <w:p w:rsidR="008C5B41" w:rsidRPr="00C61BE6" w:rsidRDefault="008C5B41" w:rsidP="004255BC">
            <w:pPr>
              <w:suppressAutoHyphens/>
            </w:pPr>
          </w:p>
        </w:tc>
        <w:tc>
          <w:tcPr>
            <w:tcW w:w="2636" w:type="dxa"/>
            <w:shd w:val="clear" w:color="auto" w:fill="auto"/>
          </w:tcPr>
          <w:p w:rsidR="008C5B41" w:rsidRPr="00C61BE6" w:rsidRDefault="008C5B41" w:rsidP="004255BC">
            <w:pPr>
              <w:suppressAutoHyphens/>
            </w:pPr>
          </w:p>
        </w:tc>
        <w:tc>
          <w:tcPr>
            <w:tcW w:w="2636" w:type="dxa"/>
            <w:shd w:val="clear" w:color="auto" w:fill="auto"/>
          </w:tcPr>
          <w:p w:rsidR="008C5B41" w:rsidRPr="00C61BE6" w:rsidRDefault="008C5B41" w:rsidP="004255BC">
            <w:pPr>
              <w:suppressAutoHyphens/>
            </w:pPr>
          </w:p>
        </w:tc>
        <w:tc>
          <w:tcPr>
            <w:tcW w:w="2637" w:type="dxa"/>
            <w:shd w:val="clear" w:color="auto" w:fill="auto"/>
          </w:tcPr>
          <w:p w:rsidR="008C5B41" w:rsidRPr="00C61BE6" w:rsidRDefault="008C5B41" w:rsidP="004255BC">
            <w:pPr>
              <w:suppressAutoHyphens/>
            </w:pPr>
          </w:p>
        </w:tc>
      </w:tr>
      <w:tr w:rsidR="008C5B41" w:rsidRPr="00C61BE6" w:rsidTr="004255BC">
        <w:tc>
          <w:tcPr>
            <w:tcW w:w="2636" w:type="dxa"/>
            <w:shd w:val="clear" w:color="auto" w:fill="auto"/>
          </w:tcPr>
          <w:p w:rsidR="008C5B41" w:rsidRPr="00C61BE6" w:rsidRDefault="008C5B41" w:rsidP="004255BC">
            <w:pPr>
              <w:suppressAutoHyphens/>
            </w:pPr>
            <w:r w:rsidRPr="00C61BE6">
              <w:t>Итого:</w:t>
            </w:r>
          </w:p>
        </w:tc>
        <w:tc>
          <w:tcPr>
            <w:tcW w:w="2636" w:type="dxa"/>
            <w:shd w:val="clear" w:color="auto" w:fill="auto"/>
          </w:tcPr>
          <w:p w:rsidR="008C5B41" w:rsidRPr="00C61BE6" w:rsidRDefault="008C5B41" w:rsidP="004255BC">
            <w:pPr>
              <w:suppressAutoHyphens/>
            </w:pPr>
          </w:p>
        </w:tc>
        <w:tc>
          <w:tcPr>
            <w:tcW w:w="2636" w:type="dxa"/>
            <w:shd w:val="clear" w:color="auto" w:fill="auto"/>
          </w:tcPr>
          <w:p w:rsidR="008C5B41" w:rsidRPr="00C61BE6" w:rsidRDefault="008C5B41" w:rsidP="004255BC">
            <w:pPr>
              <w:suppressAutoHyphens/>
            </w:pPr>
          </w:p>
        </w:tc>
        <w:tc>
          <w:tcPr>
            <w:tcW w:w="2637" w:type="dxa"/>
            <w:shd w:val="clear" w:color="auto" w:fill="auto"/>
          </w:tcPr>
          <w:p w:rsidR="008C5B41" w:rsidRPr="00C61BE6" w:rsidRDefault="008C5B41" w:rsidP="004255BC">
            <w:pPr>
              <w:suppressAutoHyphens/>
            </w:pPr>
          </w:p>
        </w:tc>
      </w:tr>
    </w:tbl>
    <w:p w:rsidR="008C5B41" w:rsidRPr="00C61BE6" w:rsidRDefault="008C5B41" w:rsidP="008C5B41">
      <w:pPr>
        <w:suppressAutoHyphens/>
      </w:pPr>
    </w:p>
    <w:p w:rsidR="008C5B41" w:rsidRPr="00C61BE6" w:rsidRDefault="008C5B41" w:rsidP="008C5B41">
      <w:pPr>
        <w:suppressAutoHyphens/>
      </w:pPr>
      <w:r w:rsidRPr="00C61BE6">
        <w:t>Сальдо на ________________        __________________</w:t>
      </w:r>
    </w:p>
    <w:p w:rsidR="008C5B41" w:rsidRPr="00C61BE6" w:rsidRDefault="008C5B41" w:rsidP="008C5B41">
      <w:pPr>
        <w:suppressAutoHyphens/>
      </w:pPr>
      <w:r w:rsidRPr="00C61BE6">
        <w:t xml:space="preserve">                        (</w:t>
      </w:r>
      <w:proofErr w:type="gramStart"/>
      <w:r w:rsidRPr="00C61BE6">
        <w:t xml:space="preserve">дата)   </w:t>
      </w:r>
      <w:proofErr w:type="gramEnd"/>
      <w:r w:rsidRPr="00C61BE6">
        <w:t xml:space="preserve">                                (сумма)</w:t>
      </w:r>
    </w:p>
    <w:p w:rsidR="008C5B41" w:rsidRPr="00C61BE6" w:rsidRDefault="008C5B41" w:rsidP="008C5B41">
      <w:pPr>
        <w:suppressAutoHyphens/>
      </w:pPr>
    </w:p>
    <w:p w:rsidR="008C5B41" w:rsidRPr="00C61BE6" w:rsidRDefault="008C5B41" w:rsidP="008C5B41">
      <w:pPr>
        <w:suppressAutoHyphens/>
      </w:pPr>
      <w:r w:rsidRPr="00C61BE6">
        <w:t>В пользу________________________________________</w:t>
      </w:r>
    </w:p>
    <w:p w:rsidR="008C5B41" w:rsidRPr="00C61BE6" w:rsidRDefault="008C5B41" w:rsidP="008C5B41">
      <w:pPr>
        <w:suppressAutoHyphens/>
      </w:pPr>
    </w:p>
    <w:tbl>
      <w:tblPr>
        <w:tblW w:w="0" w:type="auto"/>
        <w:tblLook w:val="01E0" w:firstRow="1" w:lastRow="1" w:firstColumn="1" w:lastColumn="1" w:noHBand="0" w:noVBand="0"/>
      </w:tblPr>
      <w:tblGrid>
        <w:gridCol w:w="5233"/>
        <w:gridCol w:w="5233"/>
      </w:tblGrid>
      <w:tr w:rsidR="008C5B41" w:rsidRPr="00C61BE6" w:rsidTr="004255BC">
        <w:tc>
          <w:tcPr>
            <w:tcW w:w="5272" w:type="dxa"/>
            <w:shd w:val="clear" w:color="auto" w:fill="auto"/>
          </w:tcPr>
          <w:p w:rsidR="008C5B41" w:rsidRPr="00C61BE6" w:rsidRDefault="008C5B41" w:rsidP="004255BC">
            <w:pPr>
              <w:suppressAutoHyphens/>
              <w:jc w:val="center"/>
            </w:pPr>
            <w:r w:rsidRPr="00C61BE6">
              <w:rPr>
                <w:b/>
                <w:sz w:val="23"/>
                <w:szCs w:val="23"/>
              </w:rPr>
              <w:t>ЗАКАЗЧИК:</w:t>
            </w:r>
          </w:p>
          <w:p w:rsidR="008C5B41" w:rsidRPr="00C61BE6" w:rsidRDefault="008C5B41" w:rsidP="004255BC">
            <w:pPr>
              <w:suppressAutoHyphens/>
              <w:jc w:val="center"/>
            </w:pPr>
          </w:p>
          <w:p w:rsidR="008C5B41" w:rsidRPr="00C61BE6" w:rsidRDefault="008C5B41" w:rsidP="004255BC">
            <w:pPr>
              <w:suppressAutoHyphens/>
              <w:jc w:val="center"/>
            </w:pPr>
          </w:p>
          <w:p w:rsidR="008C5B41" w:rsidRPr="00C61BE6" w:rsidRDefault="008C5B41" w:rsidP="004255BC">
            <w:pPr>
              <w:suppressAutoHyphens/>
              <w:jc w:val="center"/>
            </w:pPr>
          </w:p>
          <w:p w:rsidR="008C5B41" w:rsidRPr="00C61BE6" w:rsidRDefault="008C5B41" w:rsidP="004255BC">
            <w:pPr>
              <w:suppressAutoHyphens/>
              <w:jc w:val="center"/>
            </w:pPr>
            <w:r w:rsidRPr="00C61BE6">
              <w:t>________________         ________________</w:t>
            </w:r>
          </w:p>
          <w:p w:rsidR="008C5B41" w:rsidRPr="00C61BE6" w:rsidRDefault="008C5B41" w:rsidP="004255BC">
            <w:pPr>
              <w:suppressAutoHyphens/>
              <w:jc w:val="center"/>
            </w:pPr>
            <w:r w:rsidRPr="00C61BE6">
              <w:t xml:space="preserve">         </w:t>
            </w:r>
            <w:r w:rsidRPr="00C61BE6">
              <w:rPr>
                <w:sz w:val="18"/>
                <w:szCs w:val="18"/>
              </w:rPr>
              <w:t xml:space="preserve">       (подпись)                      (расшифровка подписи)</w:t>
            </w:r>
          </w:p>
        </w:tc>
        <w:tc>
          <w:tcPr>
            <w:tcW w:w="5273" w:type="dxa"/>
            <w:shd w:val="clear" w:color="auto" w:fill="auto"/>
          </w:tcPr>
          <w:p w:rsidR="008C5B41" w:rsidRPr="00C61BE6" w:rsidRDefault="008C5B41" w:rsidP="004255BC">
            <w:pPr>
              <w:suppressAutoHyphens/>
              <w:jc w:val="center"/>
              <w:rPr>
                <w:b/>
                <w:sz w:val="23"/>
                <w:szCs w:val="23"/>
              </w:rPr>
            </w:pPr>
            <w:r w:rsidRPr="00C61BE6">
              <w:rPr>
                <w:b/>
                <w:sz w:val="23"/>
                <w:szCs w:val="23"/>
              </w:rPr>
              <w:t>ПОДРЯДЧИК:</w:t>
            </w:r>
          </w:p>
          <w:p w:rsidR="008C5B41" w:rsidRPr="00C61BE6" w:rsidRDefault="008C5B41" w:rsidP="004255BC">
            <w:pPr>
              <w:suppressAutoHyphens/>
              <w:jc w:val="center"/>
            </w:pPr>
          </w:p>
          <w:p w:rsidR="008C5B41" w:rsidRPr="00C61BE6" w:rsidRDefault="008C5B41" w:rsidP="004255BC">
            <w:pPr>
              <w:suppressAutoHyphens/>
              <w:jc w:val="center"/>
            </w:pPr>
          </w:p>
          <w:p w:rsidR="008C5B41" w:rsidRPr="00C61BE6" w:rsidRDefault="008C5B41" w:rsidP="004255BC">
            <w:pPr>
              <w:suppressAutoHyphens/>
              <w:jc w:val="center"/>
            </w:pPr>
          </w:p>
          <w:p w:rsidR="008C5B41" w:rsidRPr="00C61BE6" w:rsidRDefault="008C5B41" w:rsidP="004255BC">
            <w:pPr>
              <w:suppressAutoHyphens/>
              <w:jc w:val="center"/>
            </w:pPr>
            <w:r w:rsidRPr="00C61BE6">
              <w:t>________________         ________________</w:t>
            </w:r>
          </w:p>
          <w:p w:rsidR="008C5B41" w:rsidRPr="00C61BE6" w:rsidRDefault="008C5B41" w:rsidP="004255BC">
            <w:pPr>
              <w:suppressAutoHyphens/>
              <w:jc w:val="both"/>
              <w:rPr>
                <w:sz w:val="18"/>
                <w:szCs w:val="18"/>
              </w:rPr>
            </w:pPr>
            <w:r w:rsidRPr="00C61BE6">
              <w:t xml:space="preserve">         </w:t>
            </w:r>
            <w:r w:rsidRPr="00C61BE6">
              <w:rPr>
                <w:sz w:val="18"/>
                <w:szCs w:val="18"/>
              </w:rPr>
              <w:t xml:space="preserve">       (подпись)                           (расшифровка подписи)</w:t>
            </w:r>
          </w:p>
        </w:tc>
      </w:tr>
      <w:tr w:rsidR="008C5B41" w:rsidRPr="00C61BE6" w:rsidTr="004255BC">
        <w:tc>
          <w:tcPr>
            <w:tcW w:w="5272" w:type="dxa"/>
            <w:shd w:val="clear" w:color="auto" w:fill="auto"/>
          </w:tcPr>
          <w:p w:rsidR="008C5B41" w:rsidRPr="00C61BE6" w:rsidRDefault="008C5B41" w:rsidP="004255BC">
            <w:pPr>
              <w:suppressAutoHyphens/>
              <w:jc w:val="center"/>
            </w:pPr>
          </w:p>
          <w:p w:rsidR="008C5B41" w:rsidRPr="00C61BE6" w:rsidRDefault="008C5B41" w:rsidP="004255BC">
            <w:pPr>
              <w:suppressAutoHyphens/>
              <w:jc w:val="center"/>
            </w:pPr>
            <w:smartTag w:uri="urn:schemas-microsoft-com:office:smarttags" w:element="PersonName">
              <w:r w:rsidRPr="00C61BE6">
                <w:t>Главный бухгалтер</w:t>
              </w:r>
            </w:smartTag>
          </w:p>
          <w:p w:rsidR="008C5B41" w:rsidRPr="00C61BE6" w:rsidRDefault="008C5B41" w:rsidP="004255BC">
            <w:pPr>
              <w:suppressAutoHyphens/>
              <w:jc w:val="center"/>
            </w:pPr>
          </w:p>
          <w:p w:rsidR="008C5B41" w:rsidRPr="00C61BE6" w:rsidRDefault="008C5B41" w:rsidP="004255BC">
            <w:pPr>
              <w:suppressAutoHyphens/>
              <w:jc w:val="center"/>
            </w:pPr>
            <w:r w:rsidRPr="00C61BE6">
              <w:t>________________         ________________</w:t>
            </w:r>
          </w:p>
          <w:p w:rsidR="008C5B41" w:rsidRPr="00C61BE6" w:rsidRDefault="008C5B41" w:rsidP="004255BC">
            <w:pPr>
              <w:suppressAutoHyphens/>
              <w:jc w:val="center"/>
            </w:pPr>
            <w:r w:rsidRPr="00C61BE6">
              <w:t xml:space="preserve">         </w:t>
            </w:r>
            <w:r w:rsidRPr="00C61BE6">
              <w:rPr>
                <w:sz w:val="18"/>
                <w:szCs w:val="18"/>
              </w:rPr>
              <w:t xml:space="preserve">       (подпись)                      (расшифровка подписи)</w:t>
            </w:r>
          </w:p>
        </w:tc>
        <w:tc>
          <w:tcPr>
            <w:tcW w:w="5273" w:type="dxa"/>
            <w:shd w:val="clear" w:color="auto" w:fill="auto"/>
          </w:tcPr>
          <w:p w:rsidR="008C5B41" w:rsidRPr="00C61BE6" w:rsidRDefault="008C5B41" w:rsidP="004255BC">
            <w:pPr>
              <w:suppressAutoHyphens/>
              <w:jc w:val="center"/>
            </w:pPr>
          </w:p>
          <w:p w:rsidR="008C5B41" w:rsidRPr="00C61BE6" w:rsidRDefault="008C5B41" w:rsidP="004255BC">
            <w:pPr>
              <w:suppressAutoHyphens/>
              <w:jc w:val="center"/>
            </w:pPr>
            <w:smartTag w:uri="urn:schemas-microsoft-com:office:smarttags" w:element="PersonName">
              <w:r w:rsidRPr="00C61BE6">
                <w:t>Главный бухгалтер</w:t>
              </w:r>
            </w:smartTag>
          </w:p>
          <w:p w:rsidR="008C5B41" w:rsidRPr="00C61BE6" w:rsidRDefault="008C5B41" w:rsidP="004255BC">
            <w:pPr>
              <w:suppressAutoHyphens/>
              <w:jc w:val="center"/>
            </w:pPr>
          </w:p>
          <w:p w:rsidR="008C5B41" w:rsidRPr="00C61BE6" w:rsidRDefault="008C5B41" w:rsidP="004255BC">
            <w:pPr>
              <w:suppressAutoHyphens/>
              <w:jc w:val="center"/>
            </w:pPr>
            <w:r w:rsidRPr="00C61BE6">
              <w:t>________________         ________________</w:t>
            </w:r>
          </w:p>
          <w:p w:rsidR="008C5B41" w:rsidRPr="00C61BE6" w:rsidRDefault="008C5B41" w:rsidP="004255BC">
            <w:pPr>
              <w:suppressAutoHyphens/>
              <w:jc w:val="center"/>
            </w:pPr>
            <w:r w:rsidRPr="00C61BE6">
              <w:t xml:space="preserve">         </w:t>
            </w:r>
            <w:r w:rsidRPr="00C61BE6">
              <w:rPr>
                <w:sz w:val="18"/>
                <w:szCs w:val="18"/>
              </w:rPr>
              <w:t xml:space="preserve">       (подпись)                          (расшифровка подписи)</w:t>
            </w:r>
          </w:p>
        </w:tc>
      </w:tr>
    </w:tbl>
    <w:p w:rsidR="008C5B41" w:rsidRPr="00C61BE6" w:rsidRDefault="008C5B41" w:rsidP="008C5B41"/>
    <w:p w:rsidR="008C5B41" w:rsidRDefault="008C5B41" w:rsidP="008C5B41"/>
    <w:p w:rsidR="00D3331E" w:rsidRDefault="00D3331E" w:rsidP="008C5B41"/>
    <w:p w:rsidR="00D3331E" w:rsidRDefault="00D3331E" w:rsidP="008C5B41"/>
    <w:p w:rsidR="00D3331E" w:rsidRDefault="00D3331E" w:rsidP="008C5B41"/>
    <w:p w:rsidR="00D3331E" w:rsidRDefault="00D3331E" w:rsidP="008C5B41"/>
    <w:p w:rsidR="00D3331E" w:rsidRDefault="00D3331E" w:rsidP="008C5B41"/>
    <w:p w:rsidR="00D3331E" w:rsidRDefault="00D3331E" w:rsidP="008C5B41"/>
    <w:p w:rsidR="00C360D7" w:rsidRDefault="00C360D7" w:rsidP="008C5B41"/>
    <w:p w:rsidR="00D3331E" w:rsidRDefault="00D3331E" w:rsidP="008C5B41"/>
    <w:p w:rsidR="00D3331E" w:rsidRDefault="00D3331E" w:rsidP="008C5B41"/>
    <w:p w:rsidR="00D3331E" w:rsidRDefault="00D3331E" w:rsidP="008C5B41"/>
    <w:p w:rsidR="00D3331E" w:rsidRDefault="00D3331E" w:rsidP="008C5B41"/>
    <w:p w:rsidR="00D3331E" w:rsidRDefault="00D3331E" w:rsidP="008C5B41"/>
    <w:p w:rsidR="00D3331E" w:rsidRDefault="00D3331E" w:rsidP="008C5B41"/>
    <w:p w:rsidR="00D3331E" w:rsidRPr="00456763" w:rsidRDefault="00D3331E" w:rsidP="00D3331E">
      <w:pPr>
        <w:jc w:val="right"/>
      </w:pPr>
      <w:r>
        <w:lastRenderedPageBreak/>
        <w:t>П</w:t>
      </w:r>
      <w:r w:rsidRPr="00456763">
        <w:t xml:space="preserve">риложение № </w:t>
      </w:r>
      <w:r>
        <w:t>4</w:t>
      </w:r>
      <w:r w:rsidRPr="00456763">
        <w:t xml:space="preserve"> к Контракту </w:t>
      </w:r>
    </w:p>
    <w:p w:rsidR="00D3331E" w:rsidRPr="003C67D6" w:rsidRDefault="00D3331E" w:rsidP="00D3331E">
      <w:pPr>
        <w:keepNext/>
        <w:widowControl w:val="0"/>
        <w:suppressAutoHyphens/>
        <w:jc w:val="center"/>
      </w:pPr>
      <w:r>
        <w:t xml:space="preserve">                                                                                                                      </w:t>
      </w:r>
      <w:r w:rsidRPr="00456763">
        <w:t>от _________</w:t>
      </w:r>
      <w:r>
        <w:t>_____</w:t>
      </w:r>
      <w:r w:rsidRPr="00456763">
        <w:t>№</w:t>
      </w:r>
      <w:r>
        <w:t xml:space="preserve">  </w:t>
      </w:r>
      <w:r w:rsidRPr="00456763">
        <w:t>_____</w:t>
      </w:r>
      <w:r>
        <w:t>__</w:t>
      </w:r>
      <w:r w:rsidRPr="00456763">
        <w:t>_</w:t>
      </w:r>
    </w:p>
    <w:p w:rsidR="00D96776" w:rsidRDefault="00D96776" w:rsidP="008C5B41"/>
    <w:p w:rsidR="00F51324" w:rsidRDefault="00F51324" w:rsidP="008C5B41"/>
    <w:p w:rsidR="004F60A8" w:rsidRPr="00C61BE6" w:rsidRDefault="004F60A8" w:rsidP="004F60A8">
      <w:pPr>
        <w:jc w:val="center"/>
        <w:rPr>
          <w:b/>
        </w:rPr>
      </w:pPr>
      <w:r w:rsidRPr="00C61BE6">
        <w:rPr>
          <w:b/>
        </w:rPr>
        <w:t>СПЕЦИФИКАЦИЯ</w:t>
      </w:r>
    </w:p>
    <w:p w:rsidR="004F60A8" w:rsidRPr="00C61BE6" w:rsidRDefault="004F60A8" w:rsidP="004F60A8">
      <w:pPr>
        <w:ind w:left="1068"/>
        <w:jc w:val="center"/>
        <w:rPr>
          <w:b/>
        </w:rPr>
      </w:pPr>
    </w:p>
    <w:p w:rsidR="008C5B41" w:rsidRDefault="008C5B41" w:rsidP="008C5B41">
      <w:pPr>
        <w:spacing w:before="120"/>
        <w:rPr>
          <w:b/>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3759"/>
        <w:gridCol w:w="1629"/>
        <w:gridCol w:w="1409"/>
        <w:gridCol w:w="2632"/>
      </w:tblGrid>
      <w:tr w:rsidR="00F34BAC" w:rsidRPr="000C0A4E" w:rsidTr="00F34BAC">
        <w:trPr>
          <w:cantSplit/>
          <w:tblHeader/>
          <w:jc w:val="center"/>
        </w:trPr>
        <w:tc>
          <w:tcPr>
            <w:tcW w:w="665" w:type="dxa"/>
          </w:tcPr>
          <w:p w:rsidR="00F34BAC" w:rsidRPr="00C61BE6" w:rsidRDefault="00F34BAC" w:rsidP="00685AF0">
            <w:pPr>
              <w:jc w:val="center"/>
              <w:rPr>
                <w:sz w:val="22"/>
                <w:szCs w:val="22"/>
              </w:rPr>
            </w:pPr>
            <w:r w:rsidRPr="00C61BE6">
              <w:rPr>
                <w:sz w:val="22"/>
                <w:szCs w:val="22"/>
              </w:rPr>
              <w:t>№</w:t>
            </w:r>
          </w:p>
          <w:p w:rsidR="00F34BAC" w:rsidRPr="00C61BE6" w:rsidRDefault="00F34BAC" w:rsidP="00685AF0">
            <w:pPr>
              <w:jc w:val="center"/>
              <w:rPr>
                <w:sz w:val="22"/>
                <w:szCs w:val="22"/>
              </w:rPr>
            </w:pPr>
            <w:r w:rsidRPr="00C61BE6">
              <w:rPr>
                <w:sz w:val="22"/>
                <w:szCs w:val="22"/>
              </w:rPr>
              <w:t>п/п</w:t>
            </w:r>
          </w:p>
        </w:tc>
        <w:tc>
          <w:tcPr>
            <w:tcW w:w="3759" w:type="dxa"/>
          </w:tcPr>
          <w:p w:rsidR="00F34BAC" w:rsidRPr="00C61BE6" w:rsidRDefault="00F34BAC" w:rsidP="00685AF0">
            <w:pPr>
              <w:jc w:val="center"/>
              <w:rPr>
                <w:sz w:val="22"/>
                <w:szCs w:val="22"/>
              </w:rPr>
            </w:pPr>
            <w:r w:rsidRPr="00C61BE6">
              <w:rPr>
                <w:sz w:val="22"/>
                <w:szCs w:val="22"/>
              </w:rPr>
              <w:t>Наименование</w:t>
            </w:r>
          </w:p>
          <w:p w:rsidR="00F34BAC" w:rsidRPr="00C61BE6" w:rsidRDefault="00F34BAC" w:rsidP="00685AF0">
            <w:pPr>
              <w:jc w:val="center"/>
              <w:rPr>
                <w:sz w:val="22"/>
                <w:szCs w:val="22"/>
              </w:rPr>
            </w:pPr>
            <w:r w:rsidRPr="00C61BE6">
              <w:rPr>
                <w:sz w:val="22"/>
                <w:szCs w:val="22"/>
              </w:rPr>
              <w:t>Работ</w:t>
            </w:r>
          </w:p>
        </w:tc>
        <w:tc>
          <w:tcPr>
            <w:tcW w:w="1629" w:type="dxa"/>
          </w:tcPr>
          <w:p w:rsidR="00F34BAC" w:rsidRPr="00C61BE6" w:rsidRDefault="00F34BAC" w:rsidP="00524A50">
            <w:pPr>
              <w:jc w:val="center"/>
              <w:rPr>
                <w:sz w:val="22"/>
                <w:szCs w:val="22"/>
              </w:rPr>
            </w:pPr>
            <w:r w:rsidRPr="00C61BE6">
              <w:rPr>
                <w:sz w:val="22"/>
                <w:szCs w:val="22"/>
              </w:rPr>
              <w:t xml:space="preserve">Стоимость </w:t>
            </w:r>
            <w:r w:rsidRPr="004D0AD1">
              <w:t>за ед.</w:t>
            </w:r>
            <w:r>
              <w:t xml:space="preserve"> готовой продукции, </w:t>
            </w:r>
            <w:r w:rsidRPr="004D0AD1">
              <w:t>руб.</w:t>
            </w:r>
          </w:p>
        </w:tc>
        <w:tc>
          <w:tcPr>
            <w:tcW w:w="1409" w:type="dxa"/>
          </w:tcPr>
          <w:p w:rsidR="00F34BAC" w:rsidRPr="00C61BE6" w:rsidRDefault="00F34BAC" w:rsidP="00685AF0">
            <w:pPr>
              <w:jc w:val="center"/>
              <w:rPr>
                <w:sz w:val="22"/>
                <w:szCs w:val="22"/>
              </w:rPr>
            </w:pPr>
            <w:r w:rsidRPr="00C61BE6">
              <w:rPr>
                <w:sz w:val="22"/>
                <w:szCs w:val="22"/>
              </w:rPr>
              <w:t>Количество</w:t>
            </w:r>
            <w:r>
              <w:rPr>
                <w:sz w:val="22"/>
                <w:szCs w:val="22"/>
              </w:rPr>
              <w:t xml:space="preserve">, </w:t>
            </w:r>
            <w:r w:rsidRPr="00C61BE6">
              <w:rPr>
                <w:sz w:val="22"/>
                <w:szCs w:val="22"/>
              </w:rPr>
              <w:t>шт.</w:t>
            </w:r>
          </w:p>
        </w:tc>
        <w:tc>
          <w:tcPr>
            <w:tcW w:w="2632" w:type="dxa"/>
          </w:tcPr>
          <w:p w:rsidR="00F34BAC" w:rsidRPr="00C61BE6" w:rsidRDefault="00F34BAC" w:rsidP="00685AF0">
            <w:pPr>
              <w:jc w:val="center"/>
              <w:rPr>
                <w:sz w:val="22"/>
                <w:szCs w:val="22"/>
              </w:rPr>
            </w:pPr>
            <w:r w:rsidRPr="00456E41">
              <w:rPr>
                <w:sz w:val="22"/>
                <w:szCs w:val="22"/>
              </w:rPr>
              <w:t>Общая стоимость</w:t>
            </w:r>
            <w:r>
              <w:rPr>
                <w:sz w:val="22"/>
                <w:szCs w:val="22"/>
              </w:rPr>
              <w:t>,</w:t>
            </w:r>
            <w:r w:rsidRPr="00456E41">
              <w:rPr>
                <w:sz w:val="22"/>
                <w:szCs w:val="22"/>
              </w:rPr>
              <w:t xml:space="preserve"> руб. (</w:t>
            </w:r>
            <w:r w:rsidRPr="00456E41">
              <w:rPr>
                <w:i/>
                <w:sz w:val="22"/>
                <w:szCs w:val="22"/>
              </w:rPr>
              <w:t>в т. ч. НДС</w:t>
            </w:r>
            <w:r>
              <w:rPr>
                <w:i/>
                <w:sz w:val="22"/>
                <w:szCs w:val="22"/>
              </w:rPr>
              <w:t>,</w:t>
            </w:r>
            <w:r w:rsidRPr="00456E41">
              <w:rPr>
                <w:i/>
                <w:sz w:val="22"/>
                <w:szCs w:val="22"/>
              </w:rPr>
              <w:t xml:space="preserve"> если облагается)</w:t>
            </w:r>
          </w:p>
        </w:tc>
      </w:tr>
      <w:tr w:rsidR="00F34BAC" w:rsidRPr="000C0A4E" w:rsidTr="00F34BAC">
        <w:trPr>
          <w:cantSplit/>
          <w:jc w:val="center"/>
        </w:trPr>
        <w:tc>
          <w:tcPr>
            <w:tcW w:w="10094" w:type="dxa"/>
            <w:gridSpan w:val="5"/>
          </w:tcPr>
          <w:p w:rsidR="00F34BAC" w:rsidRPr="00C61BE6" w:rsidRDefault="00F34BAC" w:rsidP="00685AF0">
            <w:r w:rsidRPr="00C61BE6">
              <w:rPr>
                <w:b/>
              </w:rPr>
              <w:t>Изготовление</w:t>
            </w:r>
            <w:r>
              <w:rPr>
                <w:b/>
              </w:rPr>
              <w:t xml:space="preserve"> </w:t>
            </w:r>
            <w:r w:rsidRPr="00C61BE6">
              <w:rPr>
                <w:b/>
              </w:rPr>
              <w:t xml:space="preserve"> и доставка:</w:t>
            </w:r>
          </w:p>
        </w:tc>
      </w:tr>
      <w:tr w:rsidR="00F34BAC" w:rsidRPr="000C0A4E" w:rsidTr="00F34BAC">
        <w:trPr>
          <w:cantSplit/>
          <w:jc w:val="center"/>
        </w:trPr>
        <w:tc>
          <w:tcPr>
            <w:tcW w:w="665" w:type="dxa"/>
            <w:vAlign w:val="center"/>
          </w:tcPr>
          <w:p w:rsidR="00F34BAC" w:rsidRPr="00C61BE6" w:rsidRDefault="00F34BAC" w:rsidP="00685AF0">
            <w:pPr>
              <w:jc w:val="center"/>
            </w:pPr>
            <w:r w:rsidRPr="00C61BE6">
              <w:t>1</w:t>
            </w:r>
          </w:p>
        </w:tc>
        <w:tc>
          <w:tcPr>
            <w:tcW w:w="3759" w:type="dxa"/>
            <w:vAlign w:val="center"/>
          </w:tcPr>
          <w:p w:rsidR="00F34BAC" w:rsidRPr="00783670" w:rsidRDefault="00D86E6A" w:rsidP="00D86E6A">
            <w:pPr>
              <w:keepNext/>
              <w:keepLines/>
              <w:widowControl w:val="0"/>
              <w:suppressLineNumbers/>
              <w:suppressAutoHyphens/>
            </w:pPr>
            <w:r>
              <w:rPr>
                <w:color w:val="000000"/>
              </w:rPr>
              <w:t>К</w:t>
            </w:r>
            <w:r w:rsidRPr="00D86E6A">
              <w:rPr>
                <w:color w:val="000000"/>
              </w:rPr>
              <w:t>онверт для секретной корреспонденции с надпечаткой</w:t>
            </w:r>
          </w:p>
        </w:tc>
        <w:tc>
          <w:tcPr>
            <w:tcW w:w="1629" w:type="dxa"/>
            <w:vAlign w:val="center"/>
          </w:tcPr>
          <w:p w:rsidR="00F34BAC" w:rsidRPr="00C61BE6" w:rsidRDefault="00F34BAC" w:rsidP="00685AF0">
            <w:pPr>
              <w:ind w:right="-108"/>
              <w:jc w:val="center"/>
            </w:pPr>
          </w:p>
        </w:tc>
        <w:tc>
          <w:tcPr>
            <w:tcW w:w="1409" w:type="dxa"/>
            <w:vAlign w:val="center"/>
          </w:tcPr>
          <w:p w:rsidR="00F34BAC" w:rsidRPr="00182A5E" w:rsidRDefault="0091280A" w:rsidP="0091280A">
            <w:pPr>
              <w:jc w:val="center"/>
            </w:pPr>
            <w:r>
              <w:t>4</w:t>
            </w:r>
            <w:r w:rsidR="00F34BAC">
              <w:t xml:space="preserve"> 000</w:t>
            </w:r>
          </w:p>
        </w:tc>
        <w:tc>
          <w:tcPr>
            <w:tcW w:w="2632" w:type="dxa"/>
            <w:vAlign w:val="center"/>
          </w:tcPr>
          <w:p w:rsidR="00F34BAC" w:rsidRPr="007E6DBA" w:rsidRDefault="00F34BAC" w:rsidP="00685AF0">
            <w:pPr>
              <w:jc w:val="center"/>
              <w:rPr>
                <w:sz w:val="22"/>
                <w:szCs w:val="22"/>
              </w:rPr>
            </w:pPr>
          </w:p>
        </w:tc>
      </w:tr>
      <w:tr w:rsidR="00F34BAC" w:rsidRPr="000C0A4E" w:rsidTr="00F34BAC">
        <w:trPr>
          <w:cantSplit/>
          <w:jc w:val="center"/>
        </w:trPr>
        <w:tc>
          <w:tcPr>
            <w:tcW w:w="7462" w:type="dxa"/>
            <w:gridSpan w:val="4"/>
            <w:vAlign w:val="center"/>
          </w:tcPr>
          <w:p w:rsidR="00F34BAC" w:rsidRPr="00D3331E" w:rsidRDefault="00F34BAC" w:rsidP="00685AF0">
            <w:pPr>
              <w:rPr>
                <w:b/>
              </w:rPr>
            </w:pPr>
            <w:r>
              <w:rPr>
                <w:b/>
              </w:rPr>
              <w:t>Итого, руб.:</w:t>
            </w:r>
          </w:p>
        </w:tc>
        <w:tc>
          <w:tcPr>
            <w:tcW w:w="2632" w:type="dxa"/>
          </w:tcPr>
          <w:p w:rsidR="00F34BAC" w:rsidRPr="00D3331E" w:rsidRDefault="00F34BAC" w:rsidP="00685AF0">
            <w:pPr>
              <w:jc w:val="center"/>
              <w:rPr>
                <w:b/>
                <w:sz w:val="22"/>
                <w:szCs w:val="22"/>
              </w:rPr>
            </w:pPr>
          </w:p>
        </w:tc>
      </w:tr>
    </w:tbl>
    <w:p w:rsidR="00F34BAC" w:rsidRDefault="00F34BAC" w:rsidP="008C5B41">
      <w:pPr>
        <w:spacing w:before="120"/>
        <w:rPr>
          <w:b/>
        </w:rPr>
      </w:pPr>
    </w:p>
    <w:p w:rsidR="00F34BAC" w:rsidRPr="00C61BE6" w:rsidRDefault="00F34BAC" w:rsidP="008C5B41">
      <w:pPr>
        <w:spacing w:before="120"/>
        <w:rPr>
          <w:b/>
        </w:rPr>
      </w:pPr>
    </w:p>
    <w:p w:rsidR="008C5B41" w:rsidRPr="00C61BE6" w:rsidRDefault="008C5B41" w:rsidP="008C5B41">
      <w:pPr>
        <w:spacing w:before="120"/>
      </w:pPr>
    </w:p>
    <w:tbl>
      <w:tblPr>
        <w:tblW w:w="0" w:type="auto"/>
        <w:jc w:val="center"/>
        <w:tblLayout w:type="fixed"/>
        <w:tblLook w:val="0000" w:firstRow="0" w:lastRow="0" w:firstColumn="0" w:lastColumn="0" w:noHBand="0" w:noVBand="0"/>
      </w:tblPr>
      <w:tblGrid>
        <w:gridCol w:w="4914"/>
        <w:gridCol w:w="4914"/>
      </w:tblGrid>
      <w:tr w:rsidR="002B0AB0" w:rsidRPr="000C7960" w:rsidTr="004255BC">
        <w:trPr>
          <w:jc w:val="center"/>
        </w:trPr>
        <w:tc>
          <w:tcPr>
            <w:tcW w:w="4914" w:type="dxa"/>
          </w:tcPr>
          <w:p w:rsidR="002B0AB0" w:rsidRPr="000C7960" w:rsidRDefault="002B0AB0" w:rsidP="004255BC">
            <w:pPr>
              <w:ind w:left="456" w:hangingChars="190" w:hanging="456"/>
              <w:rPr>
                <w:b/>
              </w:rPr>
            </w:pPr>
            <w:r w:rsidRPr="000C7960">
              <w:t xml:space="preserve">        </w:t>
            </w:r>
            <w:r w:rsidRPr="000C7960">
              <w:rPr>
                <w:b/>
              </w:rPr>
              <w:t>От Заказчика:</w:t>
            </w:r>
          </w:p>
          <w:p w:rsidR="00D5198D" w:rsidRDefault="00D5198D" w:rsidP="00D158C9">
            <w:pPr>
              <w:ind w:right="57"/>
            </w:pPr>
          </w:p>
          <w:p w:rsidR="00D158C9" w:rsidRPr="00456763" w:rsidRDefault="00D158C9" w:rsidP="00D158C9">
            <w:pPr>
              <w:ind w:right="57"/>
            </w:pPr>
            <w:r w:rsidRPr="00456763">
              <w:t>Директор Департамента управления делами и кадров Министерства здравоохранения  Российской Федерации</w:t>
            </w:r>
          </w:p>
          <w:p w:rsidR="002B0AB0" w:rsidRPr="000C7960" w:rsidRDefault="002B0AB0" w:rsidP="004255BC"/>
          <w:p w:rsidR="002B0AB0" w:rsidRPr="000C7960" w:rsidRDefault="002B0AB0" w:rsidP="004255BC">
            <w:r w:rsidRPr="000C7960">
              <w:t>____________________</w:t>
            </w:r>
            <w:r w:rsidR="006F1F2B">
              <w:t>Л</w:t>
            </w:r>
            <w:r w:rsidRPr="000C7960">
              <w:t>.</w:t>
            </w:r>
            <w:r w:rsidR="006F1F2B">
              <w:t>В</w:t>
            </w:r>
            <w:r w:rsidRPr="000C7960">
              <w:t>.</w:t>
            </w:r>
            <w:r w:rsidR="00D5198D">
              <w:t xml:space="preserve"> </w:t>
            </w:r>
            <w:r w:rsidR="006F1F2B">
              <w:t>Лисовой</w:t>
            </w:r>
          </w:p>
          <w:p w:rsidR="002B0AB0" w:rsidRPr="000C7960" w:rsidRDefault="002B0AB0" w:rsidP="004255BC">
            <w:pPr>
              <w:ind w:left="456" w:hangingChars="190" w:hanging="456"/>
            </w:pPr>
            <w:r w:rsidRPr="000C7960">
              <w:t xml:space="preserve">                М.П.</w:t>
            </w:r>
          </w:p>
        </w:tc>
        <w:tc>
          <w:tcPr>
            <w:tcW w:w="4914" w:type="dxa"/>
          </w:tcPr>
          <w:p w:rsidR="002B0AB0" w:rsidRPr="000C7960" w:rsidRDefault="002B0AB0" w:rsidP="004255BC">
            <w:pPr>
              <w:ind w:left="456" w:hangingChars="190" w:hanging="456"/>
              <w:rPr>
                <w:b/>
              </w:rPr>
            </w:pPr>
            <w:r w:rsidRPr="000C7960">
              <w:t xml:space="preserve">              </w:t>
            </w:r>
            <w:r w:rsidRPr="000C7960">
              <w:rPr>
                <w:b/>
              </w:rPr>
              <w:t>От Подрядчика:</w:t>
            </w:r>
          </w:p>
          <w:p w:rsidR="00D5198D" w:rsidRPr="00D5198D" w:rsidRDefault="00D5198D" w:rsidP="004255BC"/>
          <w:p w:rsidR="00D5198D" w:rsidRDefault="00D5198D" w:rsidP="004255BC"/>
          <w:p w:rsidR="00456E41" w:rsidRPr="00D5198D" w:rsidRDefault="00456E41" w:rsidP="004255BC"/>
          <w:p w:rsidR="00606B44" w:rsidRPr="00D5198D" w:rsidRDefault="00606B44" w:rsidP="004255BC"/>
          <w:p w:rsidR="00606B44" w:rsidRPr="00D5198D" w:rsidRDefault="00606B44" w:rsidP="004255BC"/>
          <w:p w:rsidR="00606B44" w:rsidRDefault="00F81813" w:rsidP="00606B44">
            <w:r>
              <w:t xml:space="preserve">___________________   </w:t>
            </w:r>
          </w:p>
          <w:p w:rsidR="002B0AB0" w:rsidRPr="000C7960" w:rsidRDefault="002B0AB0" w:rsidP="00606B44">
            <w:r w:rsidRPr="000C7960">
              <w:t xml:space="preserve"> М.П. </w:t>
            </w:r>
            <w:r w:rsidR="00456E41" w:rsidRPr="00456E41">
              <w:rPr>
                <w:i/>
              </w:rPr>
              <w:t>(при наличии)</w:t>
            </w:r>
          </w:p>
        </w:tc>
      </w:tr>
    </w:tbl>
    <w:p w:rsidR="00204443" w:rsidRPr="00456763" w:rsidRDefault="00204443" w:rsidP="00F51324"/>
    <w:sectPr w:rsidR="00204443" w:rsidRPr="00456763" w:rsidSect="004D4777">
      <w:headerReference w:type="even" r:id="rId8"/>
      <w:headerReference w:type="default" r:id="rId9"/>
      <w:footerReference w:type="even" r:id="rId10"/>
      <w:footerReference w:type="default" r:id="rId11"/>
      <w:pgSz w:w="11906" w:h="16838"/>
      <w:pgMar w:top="720" w:right="720" w:bottom="720" w:left="720"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C8C" w:rsidRDefault="00E65C8C">
      <w:r>
        <w:separator/>
      </w:r>
    </w:p>
  </w:endnote>
  <w:endnote w:type="continuationSeparator" w:id="0">
    <w:p w:rsidR="00E65C8C" w:rsidRDefault="00E6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0D7" w:rsidRDefault="007D2F7E" w:rsidP="00444DC5">
    <w:pPr>
      <w:pStyle w:val="a4"/>
      <w:framePr w:wrap="around" w:vAnchor="text" w:hAnchor="margin" w:xAlign="right" w:y="1"/>
      <w:rPr>
        <w:rStyle w:val="a5"/>
      </w:rPr>
    </w:pPr>
    <w:r>
      <w:rPr>
        <w:rStyle w:val="a5"/>
      </w:rPr>
      <w:fldChar w:fldCharType="begin"/>
    </w:r>
    <w:r w:rsidR="00C360D7">
      <w:rPr>
        <w:rStyle w:val="a5"/>
      </w:rPr>
      <w:instrText xml:space="preserve">PAGE  </w:instrText>
    </w:r>
    <w:r>
      <w:rPr>
        <w:rStyle w:val="a5"/>
      </w:rPr>
      <w:fldChar w:fldCharType="end"/>
    </w:r>
  </w:p>
  <w:p w:rsidR="00C360D7" w:rsidRDefault="00C360D7" w:rsidP="00444DC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0D7" w:rsidRDefault="00C360D7" w:rsidP="00444DC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C8C" w:rsidRDefault="00E65C8C">
      <w:r>
        <w:separator/>
      </w:r>
    </w:p>
  </w:footnote>
  <w:footnote w:type="continuationSeparator" w:id="0">
    <w:p w:rsidR="00E65C8C" w:rsidRDefault="00E65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0D7" w:rsidRDefault="007D2F7E" w:rsidP="00444DC5">
    <w:pPr>
      <w:pStyle w:val="a3"/>
      <w:framePr w:wrap="around" w:vAnchor="text" w:hAnchor="margin" w:xAlign="center" w:y="1"/>
      <w:rPr>
        <w:rStyle w:val="a5"/>
      </w:rPr>
    </w:pPr>
    <w:r>
      <w:rPr>
        <w:rStyle w:val="a5"/>
      </w:rPr>
      <w:fldChar w:fldCharType="begin"/>
    </w:r>
    <w:r w:rsidR="00C360D7">
      <w:rPr>
        <w:rStyle w:val="a5"/>
      </w:rPr>
      <w:instrText xml:space="preserve">PAGE  </w:instrText>
    </w:r>
    <w:r>
      <w:rPr>
        <w:rStyle w:val="a5"/>
      </w:rPr>
      <w:fldChar w:fldCharType="end"/>
    </w:r>
  </w:p>
  <w:p w:rsidR="00C360D7" w:rsidRDefault="00C360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0D7" w:rsidRPr="00813216" w:rsidRDefault="007D2F7E" w:rsidP="00444DC5">
    <w:pPr>
      <w:pStyle w:val="a3"/>
      <w:framePr w:wrap="around" w:vAnchor="text" w:hAnchor="margin" w:xAlign="center" w:y="1"/>
      <w:rPr>
        <w:rStyle w:val="a5"/>
        <w:sz w:val="20"/>
        <w:szCs w:val="20"/>
      </w:rPr>
    </w:pPr>
    <w:r w:rsidRPr="00813216">
      <w:rPr>
        <w:rStyle w:val="a5"/>
        <w:sz w:val="20"/>
        <w:szCs w:val="20"/>
      </w:rPr>
      <w:fldChar w:fldCharType="begin"/>
    </w:r>
    <w:r w:rsidR="00C360D7" w:rsidRPr="00813216">
      <w:rPr>
        <w:rStyle w:val="a5"/>
        <w:sz w:val="20"/>
        <w:szCs w:val="20"/>
      </w:rPr>
      <w:instrText xml:space="preserve">PAGE  </w:instrText>
    </w:r>
    <w:r w:rsidRPr="00813216">
      <w:rPr>
        <w:rStyle w:val="a5"/>
        <w:sz w:val="20"/>
        <w:szCs w:val="20"/>
      </w:rPr>
      <w:fldChar w:fldCharType="separate"/>
    </w:r>
    <w:r w:rsidR="00555E9D">
      <w:rPr>
        <w:rStyle w:val="a5"/>
        <w:noProof/>
        <w:sz w:val="20"/>
        <w:szCs w:val="20"/>
      </w:rPr>
      <w:t>9</w:t>
    </w:r>
    <w:r w:rsidRPr="00813216">
      <w:rPr>
        <w:rStyle w:val="a5"/>
        <w:sz w:val="20"/>
        <w:szCs w:val="20"/>
      </w:rPr>
      <w:fldChar w:fldCharType="end"/>
    </w:r>
  </w:p>
  <w:p w:rsidR="00C360D7" w:rsidRDefault="00C360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5C79"/>
    <w:multiLevelType w:val="hybridMultilevel"/>
    <w:tmpl w:val="DBE6A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203B3AFA"/>
    <w:multiLevelType w:val="hybridMultilevel"/>
    <w:tmpl w:val="5A1A0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0E5BA0"/>
    <w:multiLevelType w:val="hybridMultilevel"/>
    <w:tmpl w:val="D63EB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84CC2"/>
    <w:multiLevelType w:val="hybridMultilevel"/>
    <w:tmpl w:val="C396C6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295115"/>
    <w:multiLevelType w:val="hybridMultilevel"/>
    <w:tmpl w:val="67DCD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423DB5"/>
    <w:multiLevelType w:val="hybridMultilevel"/>
    <w:tmpl w:val="D66C9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8E29A7"/>
    <w:multiLevelType w:val="multilevel"/>
    <w:tmpl w:val="BAA85B0A"/>
    <w:lvl w:ilvl="0">
      <w:start w:val="1"/>
      <w:numFmt w:val="decimal"/>
      <w:lvlText w:val="%1."/>
      <w:lvlJc w:val="left"/>
      <w:pPr>
        <w:ind w:left="720" w:hanging="360"/>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430" w:hanging="1350"/>
      </w:pPr>
      <w:rPr>
        <w:rFonts w:hint="default"/>
      </w:rPr>
    </w:lvl>
    <w:lvl w:ilvl="3">
      <w:start w:val="1"/>
      <w:numFmt w:val="decimal"/>
      <w:isLgl/>
      <w:lvlText w:val="%1.%2.%3.%4."/>
      <w:lvlJc w:val="left"/>
      <w:pPr>
        <w:ind w:left="2790" w:hanging="1350"/>
      </w:pPr>
      <w:rPr>
        <w:rFonts w:hint="default"/>
      </w:rPr>
    </w:lvl>
    <w:lvl w:ilvl="4">
      <w:start w:val="1"/>
      <w:numFmt w:val="decimal"/>
      <w:isLgl/>
      <w:lvlText w:val="%1.%2.%3.%4.%5."/>
      <w:lvlJc w:val="left"/>
      <w:pPr>
        <w:ind w:left="3150" w:hanging="1350"/>
      </w:pPr>
      <w:rPr>
        <w:rFonts w:hint="default"/>
      </w:rPr>
    </w:lvl>
    <w:lvl w:ilvl="5">
      <w:start w:val="1"/>
      <w:numFmt w:val="decimal"/>
      <w:isLgl/>
      <w:lvlText w:val="%1.%2.%3.%4.%5.%6."/>
      <w:lvlJc w:val="left"/>
      <w:pPr>
        <w:ind w:left="3510" w:hanging="135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7ED1307"/>
    <w:multiLevelType w:val="hybridMultilevel"/>
    <w:tmpl w:val="0C0C68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1510B6"/>
    <w:multiLevelType w:val="hybridMultilevel"/>
    <w:tmpl w:val="9A96D96E"/>
    <w:lvl w:ilvl="0" w:tplc="4F5AA7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025674C"/>
    <w:multiLevelType w:val="hybridMultilevel"/>
    <w:tmpl w:val="2EF6F6CA"/>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21019A"/>
    <w:multiLevelType w:val="hybridMultilevel"/>
    <w:tmpl w:val="2878E794"/>
    <w:lvl w:ilvl="0" w:tplc="542EBA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2733CD9"/>
    <w:multiLevelType w:val="hybridMultilevel"/>
    <w:tmpl w:val="35C05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265610"/>
    <w:multiLevelType w:val="hybridMultilevel"/>
    <w:tmpl w:val="D66C9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F25019"/>
    <w:multiLevelType w:val="hybridMultilevel"/>
    <w:tmpl w:val="8CEA6F9A"/>
    <w:lvl w:ilvl="0" w:tplc="815E64EE">
      <w:start w:val="1"/>
      <w:numFmt w:val="decimal"/>
      <w:lvlText w:val="%1."/>
      <w:lvlJc w:val="left"/>
      <w:pPr>
        <w:ind w:left="819" w:hanging="360"/>
      </w:pPr>
      <w:rPr>
        <w:rFonts w:hint="default"/>
        <w:sz w:val="28"/>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15:restartNumberingAfterBreak="0">
    <w:nsid w:val="73E7294E"/>
    <w:multiLevelType w:val="hybridMultilevel"/>
    <w:tmpl w:val="C2B42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1D4D2B"/>
    <w:multiLevelType w:val="hybridMultilevel"/>
    <w:tmpl w:val="5A1A0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890074"/>
    <w:multiLevelType w:val="multilevel"/>
    <w:tmpl w:val="160A05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1"/>
      </w:rPr>
    </w:lvl>
    <w:lvl w:ilvl="4">
      <w:start w:val="1"/>
      <w:numFmt w:val="decimal"/>
      <w:isLgl/>
      <w:lvlText w:val="%1.%2.%3.%4.%5."/>
      <w:lvlJc w:val="left"/>
      <w:pPr>
        <w:ind w:left="1440" w:hanging="1080"/>
      </w:pPr>
      <w:rPr>
        <w:rFonts w:hint="default"/>
        <w:b/>
        <w:sz w:val="21"/>
      </w:rPr>
    </w:lvl>
    <w:lvl w:ilvl="5">
      <w:start w:val="1"/>
      <w:numFmt w:val="decimal"/>
      <w:isLgl/>
      <w:lvlText w:val="%1.%2.%3.%4.%5.%6."/>
      <w:lvlJc w:val="left"/>
      <w:pPr>
        <w:ind w:left="1440" w:hanging="1080"/>
      </w:pPr>
      <w:rPr>
        <w:rFonts w:hint="default"/>
        <w:b/>
        <w:sz w:val="21"/>
      </w:rPr>
    </w:lvl>
    <w:lvl w:ilvl="6">
      <w:start w:val="1"/>
      <w:numFmt w:val="decimal"/>
      <w:isLgl/>
      <w:lvlText w:val="%1.%2.%3.%4.%5.%6.%7."/>
      <w:lvlJc w:val="left"/>
      <w:pPr>
        <w:ind w:left="1800" w:hanging="1440"/>
      </w:pPr>
      <w:rPr>
        <w:rFonts w:hint="default"/>
        <w:b/>
        <w:sz w:val="21"/>
      </w:rPr>
    </w:lvl>
    <w:lvl w:ilvl="7">
      <w:start w:val="1"/>
      <w:numFmt w:val="decimal"/>
      <w:isLgl/>
      <w:lvlText w:val="%1.%2.%3.%4.%5.%6.%7.%8."/>
      <w:lvlJc w:val="left"/>
      <w:pPr>
        <w:ind w:left="1800" w:hanging="1440"/>
      </w:pPr>
      <w:rPr>
        <w:rFonts w:hint="default"/>
        <w:b/>
        <w:sz w:val="21"/>
      </w:rPr>
    </w:lvl>
    <w:lvl w:ilvl="8">
      <w:start w:val="1"/>
      <w:numFmt w:val="decimal"/>
      <w:isLgl/>
      <w:lvlText w:val="%1.%2.%3.%4.%5.%6.%7.%8.%9."/>
      <w:lvlJc w:val="left"/>
      <w:pPr>
        <w:ind w:left="2160" w:hanging="1800"/>
      </w:pPr>
      <w:rPr>
        <w:rFonts w:hint="default"/>
        <w:b/>
        <w:sz w:val="21"/>
      </w:rPr>
    </w:lvl>
  </w:abstractNum>
  <w:abstractNum w:abstractNumId="18" w15:restartNumberingAfterBreak="0">
    <w:nsid w:val="7CFF18BA"/>
    <w:multiLevelType w:val="hybridMultilevel"/>
    <w:tmpl w:val="C078578C"/>
    <w:lvl w:ilvl="0" w:tplc="2A68555A">
      <w:start w:val="1"/>
      <w:numFmt w:val="decimal"/>
      <w:lvlText w:val="%1."/>
      <w:lvlJc w:val="left"/>
      <w:pPr>
        <w:ind w:left="644" w:hanging="360"/>
      </w:pPr>
      <w:rPr>
        <w:rFonts w:hint="default"/>
        <w:sz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3"/>
  </w:num>
  <w:num w:numId="6">
    <w:abstractNumId w:val="5"/>
  </w:num>
  <w:num w:numId="7">
    <w:abstractNumId w:val="14"/>
  </w:num>
  <w:num w:numId="8">
    <w:abstractNumId w:val="15"/>
  </w:num>
  <w:num w:numId="9">
    <w:abstractNumId w:val="12"/>
  </w:num>
  <w:num w:numId="10">
    <w:abstractNumId w:val="7"/>
  </w:num>
  <w:num w:numId="11">
    <w:abstractNumId w:val="11"/>
  </w:num>
  <w:num w:numId="12">
    <w:abstractNumId w:val="8"/>
  </w:num>
  <w:num w:numId="13">
    <w:abstractNumId w:val="17"/>
  </w:num>
  <w:num w:numId="14">
    <w:abstractNumId w:val="18"/>
  </w:num>
  <w:num w:numId="15">
    <w:abstractNumId w:val="9"/>
  </w:num>
  <w:num w:numId="16">
    <w:abstractNumId w:val="2"/>
  </w:num>
  <w:num w:numId="17">
    <w:abstractNumId w:val="0"/>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67"/>
    <w:rsid w:val="00003FA5"/>
    <w:rsid w:val="00005D0C"/>
    <w:rsid w:val="00006E63"/>
    <w:rsid w:val="000136E4"/>
    <w:rsid w:val="00013EFF"/>
    <w:rsid w:val="00035D40"/>
    <w:rsid w:val="000379F4"/>
    <w:rsid w:val="00040131"/>
    <w:rsid w:val="000417B5"/>
    <w:rsid w:val="000425E5"/>
    <w:rsid w:val="00044C1D"/>
    <w:rsid w:val="00070EC4"/>
    <w:rsid w:val="000820B3"/>
    <w:rsid w:val="000847B9"/>
    <w:rsid w:val="00091977"/>
    <w:rsid w:val="00091C2C"/>
    <w:rsid w:val="00095B1F"/>
    <w:rsid w:val="000A1F62"/>
    <w:rsid w:val="000A50C6"/>
    <w:rsid w:val="000A6897"/>
    <w:rsid w:val="000B36CE"/>
    <w:rsid w:val="000B3DEF"/>
    <w:rsid w:val="000C2594"/>
    <w:rsid w:val="000C5807"/>
    <w:rsid w:val="000C68B7"/>
    <w:rsid w:val="000D138A"/>
    <w:rsid w:val="000E37C5"/>
    <w:rsid w:val="000E685D"/>
    <w:rsid w:val="000F6BD4"/>
    <w:rsid w:val="000F7FF8"/>
    <w:rsid w:val="00106FFB"/>
    <w:rsid w:val="00121C50"/>
    <w:rsid w:val="00123414"/>
    <w:rsid w:val="00123CF7"/>
    <w:rsid w:val="001279E4"/>
    <w:rsid w:val="00130F66"/>
    <w:rsid w:val="00134B95"/>
    <w:rsid w:val="00150003"/>
    <w:rsid w:val="0015109B"/>
    <w:rsid w:val="001518DA"/>
    <w:rsid w:val="00151E16"/>
    <w:rsid w:val="0015209A"/>
    <w:rsid w:val="00156F0C"/>
    <w:rsid w:val="001576DA"/>
    <w:rsid w:val="0015776A"/>
    <w:rsid w:val="00171275"/>
    <w:rsid w:val="0017366A"/>
    <w:rsid w:val="00176A1D"/>
    <w:rsid w:val="001818B8"/>
    <w:rsid w:val="00181EF4"/>
    <w:rsid w:val="00191967"/>
    <w:rsid w:val="0019292D"/>
    <w:rsid w:val="001A6EDB"/>
    <w:rsid w:val="001A7FB4"/>
    <w:rsid w:val="001B0145"/>
    <w:rsid w:val="001B3910"/>
    <w:rsid w:val="001C3DEF"/>
    <w:rsid w:val="001C3E8D"/>
    <w:rsid w:val="001C7B26"/>
    <w:rsid w:val="001D1785"/>
    <w:rsid w:val="001E7613"/>
    <w:rsid w:val="001F5DC4"/>
    <w:rsid w:val="001F65D6"/>
    <w:rsid w:val="00201EBA"/>
    <w:rsid w:val="002041BD"/>
    <w:rsid w:val="00204443"/>
    <w:rsid w:val="00204BE1"/>
    <w:rsid w:val="00216DE9"/>
    <w:rsid w:val="00220DFF"/>
    <w:rsid w:val="00235836"/>
    <w:rsid w:val="00236751"/>
    <w:rsid w:val="00240401"/>
    <w:rsid w:val="002459FD"/>
    <w:rsid w:val="002479FE"/>
    <w:rsid w:val="002517CD"/>
    <w:rsid w:val="00254033"/>
    <w:rsid w:val="00277E1E"/>
    <w:rsid w:val="002807E8"/>
    <w:rsid w:val="00284705"/>
    <w:rsid w:val="00291759"/>
    <w:rsid w:val="002939B8"/>
    <w:rsid w:val="002A33A4"/>
    <w:rsid w:val="002A7A55"/>
    <w:rsid w:val="002B0AB0"/>
    <w:rsid w:val="002B2A44"/>
    <w:rsid w:val="002B4944"/>
    <w:rsid w:val="002B7104"/>
    <w:rsid w:val="002C48FE"/>
    <w:rsid w:val="002C5268"/>
    <w:rsid w:val="002C7252"/>
    <w:rsid w:val="002D033E"/>
    <w:rsid w:val="002E4001"/>
    <w:rsid w:val="002E5F76"/>
    <w:rsid w:val="002E641E"/>
    <w:rsid w:val="002E6C77"/>
    <w:rsid w:val="002F076E"/>
    <w:rsid w:val="002F13BF"/>
    <w:rsid w:val="002F2480"/>
    <w:rsid w:val="002F3D30"/>
    <w:rsid w:val="003024E2"/>
    <w:rsid w:val="00305716"/>
    <w:rsid w:val="00307F1B"/>
    <w:rsid w:val="003129FC"/>
    <w:rsid w:val="00316919"/>
    <w:rsid w:val="003234B9"/>
    <w:rsid w:val="00325EC8"/>
    <w:rsid w:val="003429F9"/>
    <w:rsid w:val="00347FF7"/>
    <w:rsid w:val="003533E7"/>
    <w:rsid w:val="00353870"/>
    <w:rsid w:val="00357DD3"/>
    <w:rsid w:val="00367407"/>
    <w:rsid w:val="00367EC2"/>
    <w:rsid w:val="003742D8"/>
    <w:rsid w:val="0038353B"/>
    <w:rsid w:val="00392F56"/>
    <w:rsid w:val="003A1B43"/>
    <w:rsid w:val="003B0262"/>
    <w:rsid w:val="003B34F6"/>
    <w:rsid w:val="003B3B9E"/>
    <w:rsid w:val="003B5B14"/>
    <w:rsid w:val="003B69E6"/>
    <w:rsid w:val="003C2BE5"/>
    <w:rsid w:val="003C67D6"/>
    <w:rsid w:val="003D0E82"/>
    <w:rsid w:val="003D2D11"/>
    <w:rsid w:val="003D32DA"/>
    <w:rsid w:val="003E3EA0"/>
    <w:rsid w:val="003E49EB"/>
    <w:rsid w:val="003E4ADE"/>
    <w:rsid w:val="003E793A"/>
    <w:rsid w:val="003F1323"/>
    <w:rsid w:val="003F346B"/>
    <w:rsid w:val="003F3ED5"/>
    <w:rsid w:val="003F4F5B"/>
    <w:rsid w:val="004108A1"/>
    <w:rsid w:val="00415982"/>
    <w:rsid w:val="00420F7C"/>
    <w:rsid w:val="004255BC"/>
    <w:rsid w:val="00425AB0"/>
    <w:rsid w:val="00425F79"/>
    <w:rsid w:val="00430504"/>
    <w:rsid w:val="00442162"/>
    <w:rsid w:val="004440D6"/>
    <w:rsid w:val="00444DC5"/>
    <w:rsid w:val="0044599E"/>
    <w:rsid w:val="0045355B"/>
    <w:rsid w:val="00456763"/>
    <w:rsid w:val="00456E41"/>
    <w:rsid w:val="00457A6A"/>
    <w:rsid w:val="00460323"/>
    <w:rsid w:val="00462D63"/>
    <w:rsid w:val="004637A3"/>
    <w:rsid w:val="0046585C"/>
    <w:rsid w:val="00471D3B"/>
    <w:rsid w:val="00481EFC"/>
    <w:rsid w:val="00483489"/>
    <w:rsid w:val="00484BD5"/>
    <w:rsid w:val="00492458"/>
    <w:rsid w:val="004B1C44"/>
    <w:rsid w:val="004B5078"/>
    <w:rsid w:val="004B5FB9"/>
    <w:rsid w:val="004C0645"/>
    <w:rsid w:val="004D09B1"/>
    <w:rsid w:val="004D0AD1"/>
    <w:rsid w:val="004D1CEA"/>
    <w:rsid w:val="004D4777"/>
    <w:rsid w:val="004F37A4"/>
    <w:rsid w:val="004F60A8"/>
    <w:rsid w:val="00501DF2"/>
    <w:rsid w:val="005059FD"/>
    <w:rsid w:val="00514B97"/>
    <w:rsid w:val="00515073"/>
    <w:rsid w:val="00517B00"/>
    <w:rsid w:val="00524A50"/>
    <w:rsid w:val="005335A6"/>
    <w:rsid w:val="00533FBB"/>
    <w:rsid w:val="005340B8"/>
    <w:rsid w:val="00545097"/>
    <w:rsid w:val="0055016D"/>
    <w:rsid w:val="00552AC1"/>
    <w:rsid w:val="00555E9D"/>
    <w:rsid w:val="00562A1E"/>
    <w:rsid w:val="00565A53"/>
    <w:rsid w:val="00566B2D"/>
    <w:rsid w:val="0057511D"/>
    <w:rsid w:val="005762E5"/>
    <w:rsid w:val="00583416"/>
    <w:rsid w:val="00585C04"/>
    <w:rsid w:val="005A1DFB"/>
    <w:rsid w:val="005A2E9D"/>
    <w:rsid w:val="005B058C"/>
    <w:rsid w:val="005C769A"/>
    <w:rsid w:val="005D13C2"/>
    <w:rsid w:val="005E0EFF"/>
    <w:rsid w:val="005E332F"/>
    <w:rsid w:val="005F019C"/>
    <w:rsid w:val="005F0280"/>
    <w:rsid w:val="005F260F"/>
    <w:rsid w:val="005F3F46"/>
    <w:rsid w:val="00606B44"/>
    <w:rsid w:val="0060799C"/>
    <w:rsid w:val="006119CF"/>
    <w:rsid w:val="0061294F"/>
    <w:rsid w:val="00617092"/>
    <w:rsid w:val="00630972"/>
    <w:rsid w:val="00634063"/>
    <w:rsid w:val="00640EC2"/>
    <w:rsid w:val="00654312"/>
    <w:rsid w:val="00657D9A"/>
    <w:rsid w:val="00666229"/>
    <w:rsid w:val="00681534"/>
    <w:rsid w:val="00682F09"/>
    <w:rsid w:val="00685AF0"/>
    <w:rsid w:val="006912D3"/>
    <w:rsid w:val="0069224A"/>
    <w:rsid w:val="006A1448"/>
    <w:rsid w:val="006B136B"/>
    <w:rsid w:val="006B2341"/>
    <w:rsid w:val="006B32AE"/>
    <w:rsid w:val="006B3E24"/>
    <w:rsid w:val="006B61A5"/>
    <w:rsid w:val="006D16EB"/>
    <w:rsid w:val="006D1E79"/>
    <w:rsid w:val="006D276F"/>
    <w:rsid w:val="006D6055"/>
    <w:rsid w:val="006E25E4"/>
    <w:rsid w:val="006F0096"/>
    <w:rsid w:val="006F1F2B"/>
    <w:rsid w:val="006F7356"/>
    <w:rsid w:val="00706A02"/>
    <w:rsid w:val="00711760"/>
    <w:rsid w:val="007201F9"/>
    <w:rsid w:val="0072450E"/>
    <w:rsid w:val="00733B56"/>
    <w:rsid w:val="007404CB"/>
    <w:rsid w:val="00743E04"/>
    <w:rsid w:val="00745214"/>
    <w:rsid w:val="00754651"/>
    <w:rsid w:val="00754E3D"/>
    <w:rsid w:val="00763D95"/>
    <w:rsid w:val="0076491B"/>
    <w:rsid w:val="00766C88"/>
    <w:rsid w:val="007700A5"/>
    <w:rsid w:val="007710CB"/>
    <w:rsid w:val="00773268"/>
    <w:rsid w:val="007759BA"/>
    <w:rsid w:val="007825E0"/>
    <w:rsid w:val="007838C3"/>
    <w:rsid w:val="007862A3"/>
    <w:rsid w:val="00792874"/>
    <w:rsid w:val="00793F64"/>
    <w:rsid w:val="00797366"/>
    <w:rsid w:val="007A5E0D"/>
    <w:rsid w:val="007B07E4"/>
    <w:rsid w:val="007B133B"/>
    <w:rsid w:val="007B13A7"/>
    <w:rsid w:val="007B3C20"/>
    <w:rsid w:val="007B5DA5"/>
    <w:rsid w:val="007C09A8"/>
    <w:rsid w:val="007C58E0"/>
    <w:rsid w:val="007D2F7E"/>
    <w:rsid w:val="007D4410"/>
    <w:rsid w:val="007D4B37"/>
    <w:rsid w:val="007E54F5"/>
    <w:rsid w:val="007E5978"/>
    <w:rsid w:val="007E6DBA"/>
    <w:rsid w:val="007F6EBF"/>
    <w:rsid w:val="00801265"/>
    <w:rsid w:val="0081039E"/>
    <w:rsid w:val="008134E5"/>
    <w:rsid w:val="00814C46"/>
    <w:rsid w:val="00832115"/>
    <w:rsid w:val="0083362D"/>
    <w:rsid w:val="008357A7"/>
    <w:rsid w:val="00840317"/>
    <w:rsid w:val="0086647D"/>
    <w:rsid w:val="00877119"/>
    <w:rsid w:val="008821B7"/>
    <w:rsid w:val="0088613D"/>
    <w:rsid w:val="0089033B"/>
    <w:rsid w:val="00895484"/>
    <w:rsid w:val="008A1BDE"/>
    <w:rsid w:val="008A476D"/>
    <w:rsid w:val="008B1A04"/>
    <w:rsid w:val="008B727A"/>
    <w:rsid w:val="008C0477"/>
    <w:rsid w:val="008C0D4F"/>
    <w:rsid w:val="008C5B41"/>
    <w:rsid w:val="008D28F4"/>
    <w:rsid w:val="008E0461"/>
    <w:rsid w:val="008E0DE3"/>
    <w:rsid w:val="008E4AF8"/>
    <w:rsid w:val="008E4BFF"/>
    <w:rsid w:val="008E5849"/>
    <w:rsid w:val="008F0AD3"/>
    <w:rsid w:val="00902503"/>
    <w:rsid w:val="0091280A"/>
    <w:rsid w:val="009136BC"/>
    <w:rsid w:val="009164BF"/>
    <w:rsid w:val="00916CBE"/>
    <w:rsid w:val="00916F2B"/>
    <w:rsid w:val="009235ED"/>
    <w:rsid w:val="00924BBD"/>
    <w:rsid w:val="0092726F"/>
    <w:rsid w:val="00931E55"/>
    <w:rsid w:val="009324F1"/>
    <w:rsid w:val="0094206B"/>
    <w:rsid w:val="00943EAB"/>
    <w:rsid w:val="009622D7"/>
    <w:rsid w:val="0096484D"/>
    <w:rsid w:val="009648F9"/>
    <w:rsid w:val="0096525A"/>
    <w:rsid w:val="00976D82"/>
    <w:rsid w:val="009869A7"/>
    <w:rsid w:val="00996FF2"/>
    <w:rsid w:val="009A5D63"/>
    <w:rsid w:val="009B1740"/>
    <w:rsid w:val="009B2479"/>
    <w:rsid w:val="009C023B"/>
    <w:rsid w:val="009C380E"/>
    <w:rsid w:val="009C68A8"/>
    <w:rsid w:val="009F6A94"/>
    <w:rsid w:val="00A006F4"/>
    <w:rsid w:val="00A13FC6"/>
    <w:rsid w:val="00A15D5F"/>
    <w:rsid w:val="00A202AD"/>
    <w:rsid w:val="00A24FBF"/>
    <w:rsid w:val="00A25B49"/>
    <w:rsid w:val="00A325B4"/>
    <w:rsid w:val="00A34DAF"/>
    <w:rsid w:val="00A406AA"/>
    <w:rsid w:val="00A43156"/>
    <w:rsid w:val="00A434C3"/>
    <w:rsid w:val="00A474FE"/>
    <w:rsid w:val="00A50BF4"/>
    <w:rsid w:val="00A51E06"/>
    <w:rsid w:val="00A62FA2"/>
    <w:rsid w:val="00A76112"/>
    <w:rsid w:val="00AA0F2A"/>
    <w:rsid w:val="00AC539B"/>
    <w:rsid w:val="00AD0873"/>
    <w:rsid w:val="00AD200F"/>
    <w:rsid w:val="00AE686B"/>
    <w:rsid w:val="00B0027F"/>
    <w:rsid w:val="00B02D4D"/>
    <w:rsid w:val="00B02F62"/>
    <w:rsid w:val="00B10848"/>
    <w:rsid w:val="00B14E6A"/>
    <w:rsid w:val="00B16AE7"/>
    <w:rsid w:val="00B22A73"/>
    <w:rsid w:val="00B31B5A"/>
    <w:rsid w:val="00B31EE8"/>
    <w:rsid w:val="00B34278"/>
    <w:rsid w:val="00B3793D"/>
    <w:rsid w:val="00B47B9D"/>
    <w:rsid w:val="00B506A2"/>
    <w:rsid w:val="00B536CC"/>
    <w:rsid w:val="00B6145E"/>
    <w:rsid w:val="00B63A66"/>
    <w:rsid w:val="00B70A61"/>
    <w:rsid w:val="00B80074"/>
    <w:rsid w:val="00B93861"/>
    <w:rsid w:val="00B94623"/>
    <w:rsid w:val="00B955AD"/>
    <w:rsid w:val="00BA1377"/>
    <w:rsid w:val="00BA7F08"/>
    <w:rsid w:val="00BB4809"/>
    <w:rsid w:val="00BC1483"/>
    <w:rsid w:val="00BC332E"/>
    <w:rsid w:val="00BC3DB6"/>
    <w:rsid w:val="00BC50A9"/>
    <w:rsid w:val="00BC562B"/>
    <w:rsid w:val="00BC71CD"/>
    <w:rsid w:val="00BD6162"/>
    <w:rsid w:val="00BD792D"/>
    <w:rsid w:val="00BE6555"/>
    <w:rsid w:val="00BF0D7D"/>
    <w:rsid w:val="00BF3F6E"/>
    <w:rsid w:val="00BF61F3"/>
    <w:rsid w:val="00C0652C"/>
    <w:rsid w:val="00C20263"/>
    <w:rsid w:val="00C223D6"/>
    <w:rsid w:val="00C254E6"/>
    <w:rsid w:val="00C27D25"/>
    <w:rsid w:val="00C31091"/>
    <w:rsid w:val="00C31EA3"/>
    <w:rsid w:val="00C32077"/>
    <w:rsid w:val="00C3548A"/>
    <w:rsid w:val="00C360D7"/>
    <w:rsid w:val="00C42917"/>
    <w:rsid w:val="00C46567"/>
    <w:rsid w:val="00C475BF"/>
    <w:rsid w:val="00C5003C"/>
    <w:rsid w:val="00C53419"/>
    <w:rsid w:val="00C557B0"/>
    <w:rsid w:val="00C63DE3"/>
    <w:rsid w:val="00C73BF5"/>
    <w:rsid w:val="00CA064E"/>
    <w:rsid w:val="00CA17BD"/>
    <w:rsid w:val="00CA1EF4"/>
    <w:rsid w:val="00CA6C47"/>
    <w:rsid w:val="00CB1578"/>
    <w:rsid w:val="00CC496B"/>
    <w:rsid w:val="00CD55EE"/>
    <w:rsid w:val="00CD5E43"/>
    <w:rsid w:val="00CD78F0"/>
    <w:rsid w:val="00CE6E3B"/>
    <w:rsid w:val="00CF38E0"/>
    <w:rsid w:val="00CF6E71"/>
    <w:rsid w:val="00D04E13"/>
    <w:rsid w:val="00D10179"/>
    <w:rsid w:val="00D1289E"/>
    <w:rsid w:val="00D158C9"/>
    <w:rsid w:val="00D22147"/>
    <w:rsid w:val="00D23617"/>
    <w:rsid w:val="00D243FA"/>
    <w:rsid w:val="00D24B62"/>
    <w:rsid w:val="00D33288"/>
    <w:rsid w:val="00D3331E"/>
    <w:rsid w:val="00D33E12"/>
    <w:rsid w:val="00D33F52"/>
    <w:rsid w:val="00D34D7A"/>
    <w:rsid w:val="00D47666"/>
    <w:rsid w:val="00D5198D"/>
    <w:rsid w:val="00D630D9"/>
    <w:rsid w:val="00D6454B"/>
    <w:rsid w:val="00D65776"/>
    <w:rsid w:val="00D86E6A"/>
    <w:rsid w:val="00D871C7"/>
    <w:rsid w:val="00D920F5"/>
    <w:rsid w:val="00D96776"/>
    <w:rsid w:val="00DA04CF"/>
    <w:rsid w:val="00DA1EFE"/>
    <w:rsid w:val="00DA50EA"/>
    <w:rsid w:val="00DC499D"/>
    <w:rsid w:val="00DC5CED"/>
    <w:rsid w:val="00DD1494"/>
    <w:rsid w:val="00DD1EF9"/>
    <w:rsid w:val="00DD2CAF"/>
    <w:rsid w:val="00DE1557"/>
    <w:rsid w:val="00DE2FFD"/>
    <w:rsid w:val="00E01EBF"/>
    <w:rsid w:val="00E029BA"/>
    <w:rsid w:val="00E054F4"/>
    <w:rsid w:val="00E1340C"/>
    <w:rsid w:val="00E13B28"/>
    <w:rsid w:val="00E1400E"/>
    <w:rsid w:val="00E22174"/>
    <w:rsid w:val="00E228D2"/>
    <w:rsid w:val="00E23ACC"/>
    <w:rsid w:val="00E323FE"/>
    <w:rsid w:val="00E4189D"/>
    <w:rsid w:val="00E447C6"/>
    <w:rsid w:val="00E610B7"/>
    <w:rsid w:val="00E65C8C"/>
    <w:rsid w:val="00E85131"/>
    <w:rsid w:val="00EA7820"/>
    <w:rsid w:val="00EB0D60"/>
    <w:rsid w:val="00ED36C0"/>
    <w:rsid w:val="00ED59CE"/>
    <w:rsid w:val="00ED6260"/>
    <w:rsid w:val="00EE3DB6"/>
    <w:rsid w:val="00EF140C"/>
    <w:rsid w:val="00EF2B33"/>
    <w:rsid w:val="00EF3125"/>
    <w:rsid w:val="00EF57B9"/>
    <w:rsid w:val="00EF57C0"/>
    <w:rsid w:val="00F027E0"/>
    <w:rsid w:val="00F1622C"/>
    <w:rsid w:val="00F34A27"/>
    <w:rsid w:val="00F34BAC"/>
    <w:rsid w:val="00F3637D"/>
    <w:rsid w:val="00F432FD"/>
    <w:rsid w:val="00F44482"/>
    <w:rsid w:val="00F51324"/>
    <w:rsid w:val="00F5223E"/>
    <w:rsid w:val="00F54F7C"/>
    <w:rsid w:val="00F5663F"/>
    <w:rsid w:val="00F618F1"/>
    <w:rsid w:val="00F63D81"/>
    <w:rsid w:val="00F63F50"/>
    <w:rsid w:val="00F64915"/>
    <w:rsid w:val="00F74446"/>
    <w:rsid w:val="00F81813"/>
    <w:rsid w:val="00F86482"/>
    <w:rsid w:val="00F9362F"/>
    <w:rsid w:val="00FB0A01"/>
    <w:rsid w:val="00FB6E09"/>
    <w:rsid w:val="00FC1887"/>
    <w:rsid w:val="00FE0DE3"/>
    <w:rsid w:val="00FE17A4"/>
    <w:rsid w:val="00FE2B22"/>
    <w:rsid w:val="00FE584C"/>
    <w:rsid w:val="00FE608E"/>
    <w:rsid w:val="00FE75D3"/>
    <w:rsid w:val="00FF7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91190A7"/>
  <w15:docId w15:val="{8520A6D7-2CA7-41D0-81AF-9D8D1ED3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073"/>
    <w:rPr>
      <w:sz w:val="24"/>
      <w:szCs w:val="24"/>
    </w:rPr>
  </w:style>
  <w:style w:type="paragraph" w:styleId="2">
    <w:name w:val="heading 2"/>
    <w:aliases w:val="H2"/>
    <w:basedOn w:val="a"/>
    <w:link w:val="20"/>
    <w:uiPriority w:val="9"/>
    <w:qFormat/>
    <w:rsid w:val="008B1A04"/>
    <w:pPr>
      <w:spacing w:before="75" w:after="75"/>
      <w:ind w:left="150" w:right="75"/>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46567"/>
    <w:pPr>
      <w:tabs>
        <w:tab w:val="center" w:pos="4677"/>
        <w:tab w:val="right" w:pos="9355"/>
      </w:tabs>
    </w:pPr>
  </w:style>
  <w:style w:type="paragraph" w:styleId="a4">
    <w:name w:val="footer"/>
    <w:basedOn w:val="a"/>
    <w:rsid w:val="00C46567"/>
    <w:pPr>
      <w:tabs>
        <w:tab w:val="center" w:pos="4677"/>
        <w:tab w:val="right" w:pos="9355"/>
      </w:tabs>
    </w:pPr>
  </w:style>
  <w:style w:type="character" w:styleId="a5">
    <w:name w:val="page number"/>
    <w:basedOn w:val="a0"/>
    <w:rsid w:val="00C46567"/>
  </w:style>
  <w:style w:type="table" w:styleId="a6">
    <w:name w:val="Table Grid"/>
    <w:basedOn w:val="a1"/>
    <w:rsid w:val="00C46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C46567"/>
    <w:pPr>
      <w:spacing w:before="150" w:after="150"/>
      <w:ind w:left="150" w:right="150"/>
    </w:pPr>
  </w:style>
  <w:style w:type="paragraph" w:styleId="a9">
    <w:name w:val="Body Text"/>
    <w:aliases w:val="Список 1"/>
    <w:basedOn w:val="a"/>
    <w:link w:val="aa"/>
    <w:rsid w:val="00C46567"/>
    <w:pPr>
      <w:spacing w:before="150" w:after="150"/>
      <w:ind w:left="150" w:right="150"/>
    </w:pPr>
  </w:style>
  <w:style w:type="paragraph" w:customStyle="1" w:styleId="ab">
    <w:name w:val="Пункт б/н"/>
    <w:basedOn w:val="a"/>
    <w:semiHidden/>
    <w:rsid w:val="00C46567"/>
    <w:pPr>
      <w:tabs>
        <w:tab w:val="left" w:pos="1134"/>
      </w:tabs>
      <w:ind w:firstLine="567"/>
      <w:jc w:val="both"/>
    </w:pPr>
  </w:style>
  <w:style w:type="paragraph" w:customStyle="1" w:styleId="-">
    <w:name w:val="Контракт-раздел"/>
    <w:basedOn w:val="a"/>
    <w:next w:val="-0"/>
    <w:rsid w:val="00C4656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46567"/>
    <w:pPr>
      <w:numPr>
        <w:ilvl w:val="1"/>
        <w:numId w:val="1"/>
      </w:numPr>
      <w:jc w:val="both"/>
    </w:pPr>
  </w:style>
  <w:style w:type="paragraph" w:customStyle="1" w:styleId="-1">
    <w:name w:val="Контракт-подпункт"/>
    <w:basedOn w:val="a"/>
    <w:rsid w:val="00C46567"/>
    <w:pPr>
      <w:numPr>
        <w:ilvl w:val="2"/>
        <w:numId w:val="1"/>
      </w:numPr>
      <w:jc w:val="both"/>
    </w:pPr>
  </w:style>
  <w:style w:type="paragraph" w:customStyle="1" w:styleId="-2">
    <w:name w:val="Контракт-подподпункт"/>
    <w:basedOn w:val="a"/>
    <w:rsid w:val="00C46567"/>
    <w:pPr>
      <w:numPr>
        <w:ilvl w:val="3"/>
        <w:numId w:val="1"/>
      </w:numPr>
      <w:jc w:val="both"/>
    </w:pPr>
  </w:style>
  <w:style w:type="paragraph" w:styleId="3">
    <w:name w:val="Body Text Indent 3"/>
    <w:basedOn w:val="a"/>
    <w:link w:val="30"/>
    <w:rsid w:val="00C46567"/>
    <w:pPr>
      <w:spacing w:after="120"/>
      <w:ind w:left="283"/>
    </w:pPr>
    <w:rPr>
      <w:sz w:val="16"/>
      <w:szCs w:val="16"/>
    </w:rPr>
  </w:style>
  <w:style w:type="paragraph" w:styleId="21">
    <w:name w:val="Body Text Indent 2"/>
    <w:aliases w:val=" Знак,Знак"/>
    <w:basedOn w:val="a"/>
    <w:link w:val="22"/>
    <w:rsid w:val="00C46567"/>
    <w:pPr>
      <w:spacing w:after="120" w:line="480" w:lineRule="auto"/>
      <w:ind w:left="283"/>
    </w:pPr>
  </w:style>
  <w:style w:type="character" w:customStyle="1" w:styleId="a8">
    <w:name w:val="Основной текст с отступом Знак"/>
    <w:link w:val="a7"/>
    <w:locked/>
    <w:rsid w:val="00C46567"/>
    <w:rPr>
      <w:sz w:val="24"/>
      <w:szCs w:val="24"/>
      <w:lang w:val="ru-RU" w:eastAsia="ru-RU" w:bidi="ar-SA"/>
    </w:rPr>
  </w:style>
  <w:style w:type="character" w:customStyle="1" w:styleId="30">
    <w:name w:val="Основной текст с отступом 3 Знак"/>
    <w:link w:val="3"/>
    <w:locked/>
    <w:rsid w:val="00C46567"/>
    <w:rPr>
      <w:sz w:val="16"/>
      <w:szCs w:val="16"/>
      <w:lang w:val="ru-RU" w:eastAsia="ru-RU" w:bidi="ar-SA"/>
    </w:rPr>
  </w:style>
  <w:style w:type="character" w:customStyle="1" w:styleId="22">
    <w:name w:val="Основной текст с отступом 2 Знак"/>
    <w:aliases w:val=" Знак Знак,Знак Знак"/>
    <w:link w:val="21"/>
    <w:semiHidden/>
    <w:locked/>
    <w:rsid w:val="00C46567"/>
    <w:rPr>
      <w:sz w:val="24"/>
      <w:szCs w:val="24"/>
      <w:lang w:val="ru-RU" w:eastAsia="ru-RU" w:bidi="ar-SA"/>
    </w:rPr>
  </w:style>
  <w:style w:type="paragraph" w:styleId="23">
    <w:name w:val="Body Text 2"/>
    <w:basedOn w:val="a"/>
    <w:rsid w:val="00C46567"/>
    <w:pPr>
      <w:spacing w:after="120" w:line="480" w:lineRule="auto"/>
    </w:pPr>
  </w:style>
  <w:style w:type="character" w:customStyle="1" w:styleId="apple-converted-space">
    <w:name w:val="apple-converted-space"/>
    <w:basedOn w:val="a0"/>
    <w:rsid w:val="00515073"/>
  </w:style>
  <w:style w:type="paragraph" w:styleId="ac">
    <w:name w:val="Balloon Text"/>
    <w:basedOn w:val="a"/>
    <w:semiHidden/>
    <w:rsid w:val="00B3793D"/>
    <w:rPr>
      <w:rFonts w:ascii="Tahoma" w:hAnsi="Tahoma" w:cs="Tahoma"/>
      <w:sz w:val="16"/>
      <w:szCs w:val="16"/>
    </w:rPr>
  </w:style>
  <w:style w:type="paragraph" w:customStyle="1" w:styleId="1">
    <w:name w:val="Абзац списка1"/>
    <w:basedOn w:val="a"/>
    <w:link w:val="ad"/>
    <w:rsid w:val="0069224A"/>
    <w:pPr>
      <w:spacing w:after="200" w:line="276" w:lineRule="auto"/>
      <w:ind w:left="720"/>
      <w:contextualSpacing/>
    </w:pPr>
    <w:rPr>
      <w:rFonts w:ascii="Calibri" w:hAnsi="Calibri"/>
      <w:sz w:val="22"/>
      <w:szCs w:val="22"/>
      <w:lang w:eastAsia="en-US"/>
    </w:rPr>
  </w:style>
  <w:style w:type="character" w:customStyle="1" w:styleId="ad">
    <w:name w:val="Абзац списка Знак"/>
    <w:link w:val="1"/>
    <w:uiPriority w:val="34"/>
    <w:locked/>
    <w:rsid w:val="0069224A"/>
    <w:rPr>
      <w:rFonts w:ascii="Calibri" w:hAnsi="Calibri"/>
      <w:sz w:val="22"/>
      <w:szCs w:val="22"/>
      <w:lang w:val="ru-RU" w:eastAsia="en-US" w:bidi="ar-SA"/>
    </w:rPr>
  </w:style>
  <w:style w:type="character" w:customStyle="1" w:styleId="10">
    <w:name w:val="Знак Знак1"/>
    <w:semiHidden/>
    <w:locked/>
    <w:rsid w:val="00BD6162"/>
    <w:rPr>
      <w:sz w:val="16"/>
      <w:szCs w:val="16"/>
      <w:lang w:val="ru-RU" w:eastAsia="ru-RU" w:bidi="ar-SA"/>
    </w:rPr>
  </w:style>
  <w:style w:type="paragraph" w:customStyle="1" w:styleId="ae">
    <w:name w:val="Содержимое таблицы"/>
    <w:basedOn w:val="a"/>
    <w:rsid w:val="009648F9"/>
    <w:pPr>
      <w:widowControl w:val="0"/>
      <w:suppressLineNumbers/>
      <w:suppressAutoHyphens/>
    </w:pPr>
    <w:rPr>
      <w:rFonts w:eastAsia="Lucida Sans Unicode" w:cs="Mangal"/>
      <w:kern w:val="1"/>
      <w:lang w:eastAsia="hi-IN" w:bidi="hi-IN"/>
    </w:rPr>
  </w:style>
  <w:style w:type="paragraph" w:styleId="af">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w:basedOn w:val="a"/>
    <w:link w:val="af0"/>
    <w:rsid w:val="009648F9"/>
    <w:pPr>
      <w:spacing w:after="240"/>
    </w:pPr>
  </w:style>
  <w:style w:type="character" w:customStyle="1" w:styleId="af0">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link w:val="af"/>
    <w:rsid w:val="009648F9"/>
    <w:rPr>
      <w:sz w:val="24"/>
      <w:szCs w:val="24"/>
    </w:rPr>
  </w:style>
  <w:style w:type="paragraph" w:customStyle="1" w:styleId="ConsPlusNormal">
    <w:name w:val="ConsPlusNormal"/>
    <w:rsid w:val="00204443"/>
    <w:pPr>
      <w:widowControl w:val="0"/>
      <w:autoSpaceDE w:val="0"/>
      <w:autoSpaceDN w:val="0"/>
      <w:adjustRightInd w:val="0"/>
      <w:ind w:firstLine="720"/>
    </w:pPr>
    <w:rPr>
      <w:rFonts w:ascii="Arial" w:eastAsia="Calibri" w:hAnsi="Arial" w:cs="Arial"/>
    </w:rPr>
  </w:style>
  <w:style w:type="paragraph" w:styleId="af1">
    <w:name w:val="List Paragraph"/>
    <w:basedOn w:val="a"/>
    <w:uiPriority w:val="34"/>
    <w:qFormat/>
    <w:rsid w:val="00E029BA"/>
    <w:pPr>
      <w:ind w:left="720"/>
      <w:contextualSpacing/>
    </w:pPr>
  </w:style>
  <w:style w:type="character" w:customStyle="1" w:styleId="20">
    <w:name w:val="Заголовок 2 Знак"/>
    <w:aliases w:val="H2 Знак"/>
    <w:basedOn w:val="a0"/>
    <w:link w:val="2"/>
    <w:uiPriority w:val="9"/>
    <w:rsid w:val="008B1A04"/>
    <w:rPr>
      <w:b/>
      <w:bCs/>
      <w:sz w:val="21"/>
      <w:szCs w:val="21"/>
    </w:rPr>
  </w:style>
  <w:style w:type="character" w:customStyle="1" w:styleId="8">
    <w:name w:val="Основной шрифт абзаца8"/>
    <w:rsid w:val="008B1A04"/>
  </w:style>
  <w:style w:type="character" w:customStyle="1" w:styleId="aa">
    <w:name w:val="Основной текст Знак"/>
    <w:aliases w:val="Список 1 Знак"/>
    <w:link w:val="a9"/>
    <w:rsid w:val="008C5B41"/>
    <w:rPr>
      <w:sz w:val="24"/>
      <w:szCs w:val="24"/>
    </w:rPr>
  </w:style>
  <w:style w:type="paragraph" w:customStyle="1" w:styleId="ConsPlusNonformat">
    <w:name w:val="ConsPlusNonformat"/>
    <w:rsid w:val="003F1323"/>
    <w:pPr>
      <w:widowControl w:val="0"/>
      <w:autoSpaceDE w:val="0"/>
      <w:autoSpaceDN w:val="0"/>
      <w:adjustRightInd w:val="0"/>
    </w:pPr>
    <w:rPr>
      <w:rFonts w:ascii="Courier New" w:eastAsia="Calibri" w:hAnsi="Courier New" w:cs="Courier New"/>
    </w:rPr>
  </w:style>
  <w:style w:type="paragraph" w:customStyle="1" w:styleId="ConsPlusTitle">
    <w:name w:val="ConsPlusTitle"/>
    <w:rsid w:val="003F1323"/>
    <w:pPr>
      <w:widowControl w:val="0"/>
      <w:autoSpaceDE w:val="0"/>
      <w:autoSpaceDN w:val="0"/>
      <w:adjustRightInd w:val="0"/>
    </w:pPr>
    <w:rPr>
      <w:rFonts w:ascii="Arial" w:eastAsia="Calibri" w:hAnsi="Arial" w:cs="Arial"/>
      <w:b/>
      <w:bCs/>
    </w:rPr>
  </w:style>
  <w:style w:type="paragraph" w:styleId="HTML">
    <w:name w:val="HTML Preformatted"/>
    <w:basedOn w:val="a"/>
    <w:link w:val="HTML0"/>
    <w:rsid w:val="008E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E0DE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10376">
      <w:bodyDiv w:val="1"/>
      <w:marLeft w:val="0"/>
      <w:marRight w:val="0"/>
      <w:marTop w:val="0"/>
      <w:marBottom w:val="0"/>
      <w:divBdr>
        <w:top w:val="none" w:sz="0" w:space="0" w:color="auto"/>
        <w:left w:val="none" w:sz="0" w:space="0" w:color="auto"/>
        <w:bottom w:val="none" w:sz="0" w:space="0" w:color="auto"/>
        <w:right w:val="none" w:sz="0" w:space="0" w:color="auto"/>
      </w:divBdr>
    </w:div>
    <w:div w:id="182106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DC41F-B0F3-42ED-AB35-4CBCD292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3026</Words>
  <Characters>17252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Hewlett-Packard Company</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ShvandyrevaSI</dc:creator>
  <cp:lastModifiedBy>Реуцкая Виола Валерьевна</cp:lastModifiedBy>
  <cp:revision>3</cp:revision>
  <cp:lastPrinted>2025-10-13T10:55:00Z</cp:lastPrinted>
  <dcterms:created xsi:type="dcterms:W3CDTF">2026-05-27T14:20:00Z</dcterms:created>
  <dcterms:modified xsi:type="dcterms:W3CDTF">2026-06-17T13:42:00Z</dcterms:modified>
</cp:coreProperties>
</file>