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B41" w:rsidRDefault="004A3085">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 xml:space="preserve">Контракт </w:t>
      </w:r>
      <w:r w:rsidR="00E35D5D">
        <w:rPr>
          <w:rFonts w:ascii="Times New Roman" w:hAnsi="Times New Roman" w:cs="Times New Roman"/>
          <w:b/>
          <w:bCs/>
          <w:color w:val="000000"/>
          <w:sz w:val="25"/>
          <w:szCs w:val="25"/>
        </w:rPr>
        <w:t>№</w:t>
      </w:r>
      <w:r w:rsidRPr="00E35D5D">
        <w:rPr>
          <w:rFonts w:ascii="Times New Roman" w:hAnsi="Times New Roman" w:cs="Times New Roman"/>
          <w:b/>
          <w:bCs/>
          <w:color w:val="000000"/>
          <w:sz w:val="25"/>
          <w:szCs w:val="25"/>
        </w:rPr>
        <w:t xml:space="preserve"> </w:t>
      </w:r>
      <w:r w:rsidR="00C064C1">
        <w:rPr>
          <w:rFonts w:ascii="Times New Roman" w:hAnsi="Times New Roman" w:cs="Times New Roman"/>
          <w:b/>
          <w:bCs/>
          <w:color w:val="000000"/>
          <w:sz w:val="25"/>
          <w:szCs w:val="25"/>
        </w:rPr>
        <w:t>3</w:t>
      </w:r>
      <w:r w:rsidR="00210A6B">
        <w:rPr>
          <w:rFonts w:ascii="Times New Roman" w:hAnsi="Times New Roman" w:cs="Times New Roman"/>
          <w:b/>
          <w:bCs/>
          <w:color w:val="000000"/>
          <w:sz w:val="25"/>
          <w:szCs w:val="25"/>
        </w:rPr>
        <w:t>8</w:t>
      </w:r>
      <w:r w:rsidRPr="00E35D5D">
        <w:rPr>
          <w:rFonts w:ascii="Times New Roman" w:hAnsi="Times New Roman" w:cs="Times New Roman"/>
          <w:b/>
          <w:bCs/>
          <w:color w:val="000000"/>
          <w:sz w:val="25"/>
          <w:szCs w:val="25"/>
        </w:rPr>
        <w:t>/26-ЕП</w:t>
      </w:r>
    </w:p>
    <w:p w:rsidR="00AA7B41" w:rsidRPr="00210A6B" w:rsidRDefault="004A3085" w:rsidP="00210A6B">
      <w:pPr>
        <w:spacing w:after="0" w:line="240" w:lineRule="auto"/>
        <w:jc w:val="center"/>
        <w:rPr>
          <w:rFonts w:ascii="Times New Roman" w:hAnsi="Times New Roman"/>
          <w:b/>
          <w:bCs/>
          <w:color w:val="000000"/>
          <w:sz w:val="25"/>
          <w:szCs w:val="25"/>
          <w:lang w:eastAsia="ru-RU"/>
        </w:rPr>
      </w:pPr>
      <w:r>
        <w:rPr>
          <w:rFonts w:ascii="Times New Roman" w:hAnsi="Times New Roman"/>
          <w:b/>
          <w:bCs/>
          <w:color w:val="000000" w:themeColor="text1"/>
          <w:sz w:val="25"/>
          <w:szCs w:val="25"/>
          <w:lang w:eastAsia="ru-RU"/>
        </w:rPr>
        <w:t xml:space="preserve">на поставку </w:t>
      </w:r>
      <w:r w:rsidR="00210A6B" w:rsidRPr="00210A6B">
        <w:rPr>
          <w:rFonts w:ascii="Times New Roman" w:hAnsi="Times New Roman"/>
          <w:b/>
          <w:bCs/>
          <w:color w:val="000000"/>
          <w:sz w:val="25"/>
          <w:szCs w:val="25"/>
          <w:lang w:eastAsia="ru-RU"/>
        </w:rPr>
        <w:t>расходных материалов для лабораторного оборудования</w:t>
      </w:r>
    </w:p>
    <w:p w:rsidR="00AA7B41" w:rsidRDefault="004A3085">
      <w:pPr>
        <w:pStyle w:val="ConsPlusNormal"/>
        <w:contextualSpacing/>
        <w:jc w:val="center"/>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Идентификационный код закупки (ИКЗ) № 261272111119827210100100050000000244</w:t>
      </w:r>
    </w:p>
    <w:p w:rsidR="00AA7B41" w:rsidRDefault="00AA7B41">
      <w:pPr>
        <w:pStyle w:val="ConsPlusNormal"/>
        <w:contextualSpacing/>
        <w:jc w:val="center"/>
        <w:rPr>
          <w:rFonts w:ascii="Times New Roman" w:hAnsi="Times New Roman" w:cs="Times New Roman"/>
          <w:sz w:val="25"/>
          <w:szCs w:val="25"/>
        </w:rPr>
      </w:pPr>
    </w:p>
    <w:p w:rsidR="00AA7B41" w:rsidRDefault="004A3085">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w:t>
      </w:r>
      <w:r w:rsidR="00E35D5D">
        <w:rPr>
          <w:rFonts w:ascii="Times New Roman" w:hAnsi="Times New Roman" w:cs="Times New Roman"/>
          <w:sz w:val="25"/>
          <w:szCs w:val="25"/>
        </w:rPr>
        <w:t xml:space="preserve"> вместе именуемые в дальнейшем «Стороны»</w:t>
      </w:r>
      <w:r>
        <w:rPr>
          <w:rFonts w:ascii="Times New Roman" w:hAnsi="Times New Roman" w:cs="Times New Roman"/>
          <w:sz w:val="25"/>
          <w:szCs w:val="25"/>
        </w:rPr>
        <w:t>, на основании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sidR="00210A6B" w:rsidRPr="00210A6B">
        <w:rPr>
          <w:rFonts w:ascii="Times New Roman" w:hAnsi="Times New Roman" w:cs="Times New Roman"/>
          <w:color w:val="000000"/>
          <w:sz w:val="25"/>
          <w:szCs w:val="25"/>
        </w:rPr>
        <w:t>расходны</w:t>
      </w:r>
      <w:r w:rsidR="00210A6B">
        <w:rPr>
          <w:rFonts w:ascii="Times New Roman" w:hAnsi="Times New Roman" w:cs="Times New Roman"/>
          <w:color w:val="000000"/>
          <w:sz w:val="25"/>
          <w:szCs w:val="25"/>
        </w:rPr>
        <w:t>е</w:t>
      </w:r>
      <w:r w:rsidR="00210A6B" w:rsidRPr="00210A6B">
        <w:rPr>
          <w:rFonts w:ascii="Times New Roman" w:hAnsi="Times New Roman" w:cs="Times New Roman"/>
          <w:color w:val="000000"/>
          <w:sz w:val="25"/>
          <w:szCs w:val="25"/>
        </w:rPr>
        <w:t xml:space="preserve"> материал</w:t>
      </w:r>
      <w:r w:rsidR="00210A6B">
        <w:rPr>
          <w:rFonts w:ascii="Times New Roman" w:hAnsi="Times New Roman" w:cs="Times New Roman"/>
          <w:color w:val="000000"/>
          <w:sz w:val="25"/>
          <w:szCs w:val="25"/>
        </w:rPr>
        <w:t>ы</w:t>
      </w:r>
      <w:r w:rsidR="00210A6B" w:rsidRPr="00210A6B">
        <w:rPr>
          <w:rFonts w:ascii="Times New Roman" w:hAnsi="Times New Roman" w:cs="Times New Roman"/>
          <w:color w:val="000000"/>
          <w:sz w:val="25"/>
          <w:szCs w:val="25"/>
        </w:rPr>
        <w:t xml:space="preserve"> для лабораторного оборудования </w:t>
      </w:r>
      <w:r>
        <w:rPr>
          <w:rFonts w:ascii="Times New Roman" w:hAnsi="Times New Roman" w:cs="Times New Roman"/>
          <w:color w:val="000000"/>
          <w:sz w:val="25"/>
          <w:szCs w:val="25"/>
        </w:rPr>
        <w:t>(далее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AA7B41" w:rsidRDefault="004A3085">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AA7B41" w:rsidRDefault="004A3085">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w:t>
      </w:r>
      <w:r w:rsidR="000F4E2C">
        <w:rPr>
          <w:rFonts w:ascii="Times New Roman" w:hAnsi="Times New Roman" w:cs="Times New Roman"/>
          <w:sz w:val="25"/>
          <w:szCs w:val="25"/>
        </w:rPr>
        <w:t>еральным законом от 5 апреля 201</w:t>
      </w:r>
      <w:r>
        <w:rPr>
          <w:rFonts w:ascii="Times New Roman" w:hAnsi="Times New Roman" w:cs="Times New Roman"/>
          <w:sz w:val="25"/>
          <w:szCs w:val="25"/>
        </w:rPr>
        <w:t>3 г. № 44-ФЗ «О контрактной системе в сфере закупок товаров, работ, услуг для обеспечения государственных и муниципальных нужд»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t>2.5. Источник финансирования Контракта: средства бюджетного учреждения - субсидии на выполнения государственного задания (федеральный бюджет).</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Код видов расходов (КВР) классификации расходов бюджетов бюджетной системы </w:t>
      </w:r>
      <w:r>
        <w:rPr>
          <w:rFonts w:ascii="Times New Roman" w:hAnsi="Times New Roman" w:cs="Times New Roman"/>
          <w:sz w:val="25"/>
          <w:szCs w:val="25"/>
        </w:rPr>
        <w:lastRenderedPageBreak/>
        <w:t>РФ - 00000000000000000244</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AA7B41" w:rsidRDefault="004A3085">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A7B41" w:rsidRDefault="00AA7B41">
      <w:pPr>
        <w:pStyle w:val="ConsPlusNormal"/>
        <w:ind w:firstLine="540"/>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Поставщик самостоятельно доставляет Товар Заказчику по </w:t>
      </w:r>
      <w:r w:rsidRPr="00E55EF3">
        <w:rPr>
          <w:rFonts w:ascii="Times New Roman" w:hAnsi="Times New Roman" w:cs="Times New Roman"/>
          <w:sz w:val="25"/>
          <w:szCs w:val="25"/>
        </w:rPr>
        <w:t xml:space="preserve">адресу: </w:t>
      </w:r>
      <w:r w:rsidRPr="00E55EF3">
        <w:rPr>
          <w:rFonts w:ascii="Times New Roman" w:hAnsi="Times New Roman"/>
          <w:sz w:val="25"/>
          <w:szCs w:val="25"/>
        </w:rPr>
        <w:t>680013, Хабаровский край, г. Хабаровск, пер. Кадровый, 6А</w:t>
      </w:r>
      <w:r w:rsidRPr="00E55EF3">
        <w:rPr>
          <w:rFonts w:ascii="Times New Roman" w:hAnsi="Times New Roman" w:cs="Times New Roman"/>
          <w:sz w:val="25"/>
          <w:szCs w:val="25"/>
        </w:rPr>
        <w:t xml:space="preserve"> (далее - место доставки), в срок до </w:t>
      </w:r>
      <w:r w:rsidR="00E35D5D" w:rsidRPr="00E55EF3">
        <w:rPr>
          <w:rFonts w:ascii="Times New Roman" w:hAnsi="Times New Roman" w:cs="Times New Roman"/>
          <w:sz w:val="25"/>
          <w:szCs w:val="25"/>
        </w:rPr>
        <w:t>1</w:t>
      </w:r>
      <w:r w:rsidR="00C064C1">
        <w:rPr>
          <w:rFonts w:ascii="Times New Roman" w:hAnsi="Times New Roman" w:cs="Times New Roman"/>
          <w:sz w:val="25"/>
          <w:szCs w:val="25"/>
        </w:rPr>
        <w:t>2</w:t>
      </w:r>
      <w:r w:rsidR="00C404AF" w:rsidRPr="00E55EF3">
        <w:rPr>
          <w:rFonts w:ascii="Times New Roman" w:hAnsi="Times New Roman" w:cs="Times New Roman"/>
          <w:sz w:val="25"/>
          <w:szCs w:val="25"/>
        </w:rPr>
        <w:t>.</w:t>
      </w:r>
      <w:r w:rsidR="00C064C1">
        <w:rPr>
          <w:rFonts w:ascii="Times New Roman" w:hAnsi="Times New Roman" w:cs="Times New Roman"/>
          <w:sz w:val="25"/>
          <w:szCs w:val="25"/>
        </w:rPr>
        <w:t>10</w:t>
      </w:r>
      <w:r w:rsidRPr="00E55EF3">
        <w:rPr>
          <w:rFonts w:ascii="Times New Roman" w:hAnsi="Times New Roman" w:cs="Times New Roman"/>
          <w:sz w:val="25"/>
          <w:szCs w:val="25"/>
        </w:rPr>
        <w:t>.2026.</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8" w:name="P1482"/>
      <w:bookmarkStart w:id="9" w:name="P1485"/>
      <w:bookmarkEnd w:id="8"/>
      <w:bookmarkEnd w:id="9"/>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AA7B41" w:rsidRDefault="004A3085">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0" w:name="P1489"/>
      <w:bookmarkEnd w:id="10"/>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1E06E7" w:rsidRDefault="001E06E7" w:rsidP="001E06E7">
      <w:pPr>
        <w:widowControl w:val="0"/>
        <w:tabs>
          <w:tab w:val="left" w:pos="8700"/>
        </w:tabs>
        <w:autoSpaceDE w:val="0"/>
        <w:autoSpaceDN w:val="0"/>
        <w:spacing w:before="220"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Грузополучатель и его адрес:</w:t>
      </w:r>
      <w:r>
        <w:rPr>
          <w:rFonts w:ascii="Times New Roman" w:eastAsia="Times New Roman" w:hAnsi="Times New Roman"/>
          <w:sz w:val="25"/>
          <w:szCs w:val="25"/>
          <w:lang w:eastAsia="ru-RU"/>
        </w:rPr>
        <w:t xml:space="preserve"> ФГБУ «ЦЛАТИ по ДФО», Почтовый адрес: 680013, Хабаровский край, г. Хабаровск, пер. Кадровый, 6А</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b/>
          <w:sz w:val="25"/>
          <w:szCs w:val="25"/>
          <w:lang w:eastAsia="ru-RU"/>
        </w:rPr>
        <w:t>Наименование покупателя:</w:t>
      </w:r>
      <w:r>
        <w:rPr>
          <w:rFonts w:ascii="Times New Roman" w:eastAsia="Times New Roman" w:hAnsi="Times New Roman"/>
          <w:sz w:val="25"/>
          <w:szCs w:val="25"/>
          <w:lang w:eastAsia="ru-RU"/>
        </w:rPr>
        <w:t xml:space="preserve"> ФГБУ «ЦЛАТИ по ДФО»</w:t>
      </w:r>
    </w:p>
    <w:p w:rsidR="001E06E7" w:rsidRDefault="001E06E7" w:rsidP="001E06E7">
      <w:pPr>
        <w:widowControl w:val="0"/>
        <w:tabs>
          <w:tab w:val="left" w:pos="8700"/>
        </w:tabs>
        <w:autoSpaceDE w:val="0"/>
        <w:autoSpaceDN w:val="0"/>
        <w:spacing w:after="0" w:line="240" w:lineRule="auto"/>
        <w:rPr>
          <w:rFonts w:ascii="Times New Roman" w:eastAsia="Times New Roman" w:hAnsi="Times New Roman"/>
          <w:sz w:val="25"/>
          <w:szCs w:val="25"/>
          <w:lang w:eastAsia="ru-RU"/>
        </w:rPr>
      </w:pPr>
      <w:r>
        <w:rPr>
          <w:rFonts w:ascii="Times New Roman" w:eastAsia="Times New Roman" w:hAnsi="Times New Roman"/>
          <w:sz w:val="25"/>
          <w:szCs w:val="25"/>
          <w:lang w:eastAsia="ru-RU"/>
        </w:rPr>
        <w:lastRenderedPageBreak/>
        <w:t>Юридический адрес: 680013, г. Хабаровск, пер. Кадровый, 6А</w:t>
      </w:r>
    </w:p>
    <w:p w:rsidR="001E06E7" w:rsidRDefault="001E06E7" w:rsidP="001E06E7">
      <w:pPr>
        <w:widowControl w:val="0"/>
        <w:tabs>
          <w:tab w:val="left" w:pos="1800"/>
        </w:tabs>
        <w:autoSpaceDE w:val="0"/>
        <w:autoSpaceDN w:val="0"/>
        <w:spacing w:before="220" w:after="0" w:line="240" w:lineRule="auto"/>
        <w:contextualSpacing/>
        <w:jc w:val="both"/>
        <w:rPr>
          <w:rFonts w:ascii="Times New Roman" w:eastAsia="Times New Roman" w:hAnsi="Times New Roman"/>
          <w:sz w:val="25"/>
          <w:szCs w:val="25"/>
          <w:lang w:eastAsia="ru-RU"/>
        </w:rPr>
      </w:pPr>
      <w:r>
        <w:rPr>
          <w:rFonts w:ascii="Times New Roman" w:eastAsia="Times New Roman" w:hAnsi="Times New Roman"/>
          <w:sz w:val="25"/>
          <w:szCs w:val="25"/>
          <w:lang w:eastAsia="ru-RU"/>
        </w:rPr>
        <w:t>ИНН/КПП 2721111198/272101001</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AA7B41" w:rsidRDefault="004A3085">
      <w:pPr>
        <w:pStyle w:val="ConsPlusNormal"/>
        <w:ind w:firstLine="540"/>
        <w:contextualSpacing/>
        <w:jc w:val="both"/>
        <w:rPr>
          <w:rFonts w:ascii="Times New Roman" w:hAnsi="Times New Roman" w:cs="Times New Roman"/>
          <w:sz w:val="25"/>
          <w:szCs w:val="25"/>
        </w:rPr>
      </w:pPr>
      <w:bookmarkStart w:id="11" w:name="P1497"/>
      <w:bookmarkEnd w:id="11"/>
      <w:r>
        <w:rPr>
          <w:rFonts w:ascii="Times New Roman" w:hAnsi="Times New Roman" w:cs="Times New Roman"/>
          <w:sz w:val="25"/>
          <w:szCs w:val="25"/>
        </w:rPr>
        <w:t xml:space="preserve">4.1. Поставщик обязан: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2" w:name="P1499"/>
      <w:bookmarkEnd w:id="12"/>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3" w:name="P1502"/>
      <w:bookmarkStart w:id="14" w:name="P1504"/>
      <w:bookmarkEnd w:id="13"/>
      <w:bookmarkEnd w:id="14"/>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5" w:name="P1505"/>
      <w:bookmarkEnd w:id="15"/>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6" w:name="P1507"/>
      <w:bookmarkEnd w:id="16"/>
      <w:r>
        <w:rPr>
          <w:rFonts w:ascii="Times New Roman" w:hAnsi="Times New Roman" w:cs="Times New Roman"/>
          <w:sz w:val="25"/>
          <w:szCs w:val="25"/>
        </w:rPr>
        <w:t>4.2. Поставщик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7" w:name="P1518"/>
      <w:bookmarkEnd w:id="17"/>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18" w:name="P1519"/>
      <w:bookmarkEnd w:id="18"/>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19" w:name="P1521"/>
      <w:bookmarkEnd w:id="19"/>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0" w:name="P1525"/>
      <w:bookmarkStart w:id="21" w:name="P1526"/>
      <w:bookmarkEnd w:id="20"/>
      <w:bookmarkEnd w:id="21"/>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посредством факсимильной связи, либо по адресу электронной почты, либо с использованием иных средств связи и </w:t>
      </w:r>
      <w:r>
        <w:rPr>
          <w:rFonts w:ascii="Times New Roman" w:hAnsi="Times New Roman" w:cs="Times New Roman"/>
          <w:sz w:val="25"/>
          <w:szCs w:val="25"/>
        </w:rPr>
        <w:lastRenderedPageBreak/>
        <w:t xml:space="preserve">доставки, обеспечивающих фиксирование данного уведомления и получение Заказчиком подтверждения о его вручении Поставщику;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2" w:name="P1529"/>
      <w:bookmarkEnd w:id="22"/>
      <w:r>
        <w:rPr>
          <w:rFonts w:ascii="Times New Roman" w:hAnsi="Times New Roman" w:cs="Times New Roman"/>
          <w:sz w:val="25"/>
          <w:szCs w:val="25"/>
        </w:rPr>
        <w:t>4.4. Заказчик вправе: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3" w:name="P1534"/>
      <w:bookmarkEnd w:id="23"/>
      <w:r>
        <w:rPr>
          <w:rFonts w:ascii="Times New Roman" w:hAnsi="Times New Roman" w:cs="Times New Roman"/>
          <w:sz w:val="25"/>
          <w:szCs w:val="25"/>
        </w:rPr>
        <w:t>4.4.5. отказаться от приемки и оплаты Товара, не соответствующего условиям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4" w:name="P1536"/>
      <w:bookmarkEnd w:id="24"/>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5" w:name="P1537"/>
      <w:bookmarkEnd w:id="25"/>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bookmarkStart w:id="26" w:name="P1539"/>
      <w:bookmarkEnd w:id="26"/>
      <w:r>
        <w:rPr>
          <w:rFonts w:ascii="Times New Roman" w:hAnsi="Times New Roman" w:cs="Times New Roman"/>
          <w:b/>
          <w:bCs/>
          <w:sz w:val="25"/>
          <w:szCs w:val="25"/>
        </w:rPr>
        <w:t>V. Качество Товара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7" w:name="P1546"/>
      <w:bookmarkEnd w:id="27"/>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28" w:name="P1547"/>
      <w:bookmarkStart w:id="29" w:name="P1548"/>
      <w:bookmarkEnd w:id="28"/>
      <w:bookmarkEnd w:id="29"/>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bookmarkStart w:id="30" w:name="P1550"/>
      <w:bookmarkEnd w:id="30"/>
      <w:r>
        <w:rPr>
          <w:rFonts w:ascii="Times New Roman" w:hAnsi="Times New Roman" w:cs="Times New Roman"/>
          <w:b/>
          <w:bCs/>
          <w:sz w:val="25"/>
          <w:szCs w:val="25"/>
        </w:rPr>
        <w:t xml:space="preserve">VI. Ответственность Сторон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1" w:name="P1554"/>
      <w:bookmarkEnd w:id="31"/>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2" w:name="P1556"/>
      <w:bookmarkEnd w:id="32"/>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history="1">
        <w:r>
          <w:rPr>
            <w:rFonts w:ascii="Times New Roman" w:hAnsi="Times New Roman" w:cs="Times New Roman"/>
            <w:sz w:val="25"/>
            <w:szCs w:val="25"/>
          </w:rPr>
          <w:t>Прави</w:t>
        </w:r>
        <w:bookmarkStart w:id="33" w:name="_Hlt48228356"/>
        <w:r>
          <w:rPr>
            <w:rFonts w:ascii="Times New Roman" w:hAnsi="Times New Roman" w:cs="Times New Roman"/>
            <w:sz w:val="25"/>
            <w:szCs w:val="25"/>
          </w:rPr>
          <w:t>л</w:t>
        </w:r>
        <w:bookmarkEnd w:id="33"/>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bookmarkStart w:id="34" w:name="P1557"/>
      <w:bookmarkEnd w:id="34"/>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w:t>
      </w:r>
      <w:r>
        <w:rPr>
          <w:rFonts w:ascii="Times New Roman" w:hAnsi="Times New Roman" w:cs="Times New Roman"/>
          <w:sz w:val="25"/>
          <w:szCs w:val="25"/>
        </w:rPr>
        <w:lastRenderedPageBreak/>
        <w:t>исполнения Контракта.</w:t>
      </w:r>
    </w:p>
    <w:p w:rsidR="00AA7B41" w:rsidRDefault="00AA7B41">
      <w:pPr>
        <w:pStyle w:val="ConsPlusNormal"/>
        <w:contextualSpacing/>
        <w:outlineLvl w:val="1"/>
        <w:rPr>
          <w:rFonts w:ascii="Times New Roman" w:hAnsi="Times New Roman" w:cs="Times New Roman"/>
          <w:b/>
          <w:bCs/>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t>VII</w:t>
      </w:r>
      <w:r>
        <w:rPr>
          <w:rFonts w:ascii="Times New Roman" w:hAnsi="Times New Roman" w:cs="Times New Roman"/>
          <w:b/>
          <w:bCs/>
          <w:sz w:val="25"/>
          <w:szCs w:val="25"/>
        </w:rPr>
        <w:t xml:space="preserve">. Исключительные права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AA7B41" w:rsidRDefault="00AA7B41">
      <w:pPr>
        <w:pStyle w:val="ConsPlusNormal"/>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10.1. Контракт вступает в силу с момента его подписания обеими Сторонами и действует по </w:t>
      </w:r>
      <w:r w:rsidR="00C064C1">
        <w:rPr>
          <w:rFonts w:ascii="Times New Roman" w:hAnsi="Times New Roman" w:cs="Times New Roman"/>
          <w:sz w:val="25"/>
          <w:szCs w:val="25"/>
        </w:rPr>
        <w:t>02</w:t>
      </w:r>
      <w:r>
        <w:rPr>
          <w:rFonts w:ascii="Times New Roman" w:hAnsi="Times New Roman" w:cs="Times New Roman"/>
          <w:sz w:val="25"/>
          <w:szCs w:val="25"/>
        </w:rPr>
        <w:t>.</w:t>
      </w:r>
      <w:r w:rsidR="00C404AF">
        <w:rPr>
          <w:rFonts w:ascii="Times New Roman" w:hAnsi="Times New Roman" w:cs="Times New Roman"/>
          <w:sz w:val="25"/>
          <w:szCs w:val="25"/>
        </w:rPr>
        <w:t>1</w:t>
      </w:r>
      <w:r w:rsidR="00C064C1">
        <w:rPr>
          <w:rFonts w:ascii="Times New Roman" w:hAnsi="Times New Roman" w:cs="Times New Roman"/>
          <w:sz w:val="25"/>
          <w:szCs w:val="25"/>
        </w:rPr>
        <w:t>1.2026.</w:t>
      </w:r>
      <w:r>
        <w:rPr>
          <w:rFonts w:ascii="Times New Roman" w:hAnsi="Times New Roman" w:cs="Times New Roman"/>
          <w:sz w:val="25"/>
          <w:szCs w:val="25"/>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0</w:t>
      </w:r>
      <w:r>
        <w:rPr>
          <w:rFonts w:ascii="Times New Roman" w:hAnsi="Times New Roman" w:cs="Times New Roman"/>
          <w:sz w:val="25"/>
          <w:szCs w:val="25"/>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AA7B41">
      <w:pPr>
        <w:spacing w:after="0" w:line="240" w:lineRule="auto"/>
        <w:rPr>
          <w:rFonts w:ascii="Times New Roman" w:hAnsi="Times New Roman"/>
          <w:b/>
          <w:bCs/>
          <w:sz w:val="25"/>
          <w:szCs w:val="25"/>
        </w:rPr>
      </w:pPr>
    </w:p>
    <w:p w:rsidR="00AA7B41" w:rsidRDefault="004A3085">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AA7B41" w:rsidRDefault="004A3085">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AA7B41" w:rsidRDefault="004A3085">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AA7B41" w:rsidRDefault="00AA7B41">
      <w:pPr>
        <w:pStyle w:val="ConsPlusNormal"/>
        <w:contextualSpacing/>
        <w:jc w:val="center"/>
        <w:outlineLvl w:val="1"/>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.1. Во всем, что не предусмотрено Контрактом, Стороны руководствуются законодательством Российской Федерации.</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 xml:space="preserve">.4. Изменение условий Контракта при его исполнении не допускается, за исключением случаев, предусмотренных </w:t>
      </w:r>
      <w:hyperlink r:id="rId13"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A7B41" w:rsidRDefault="004A3085" w:rsidP="00CD2962">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2</w:t>
      </w:r>
      <w:r>
        <w:rPr>
          <w:rFonts w:ascii="Times New Roman" w:hAnsi="Times New Roman" w:cs="Times New Roman"/>
          <w:sz w:val="25"/>
          <w:szCs w:val="25"/>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A7B41" w:rsidRDefault="004A3085">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lastRenderedPageBreak/>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AA7B41" w:rsidRDefault="004A3085">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w:t>
      </w:r>
      <w:r w:rsidRPr="004A3085">
        <w:rPr>
          <w:rFonts w:ascii="Times New Roman" w:hAnsi="Times New Roman" w:cs="Times New Roman"/>
          <w:sz w:val="25"/>
          <w:szCs w:val="25"/>
        </w:rPr>
        <w:t>3</w:t>
      </w:r>
      <w:r>
        <w:rPr>
          <w:rFonts w:ascii="Times New Roman" w:hAnsi="Times New Roman" w:cs="Times New Roman"/>
          <w:sz w:val="25"/>
          <w:szCs w:val="25"/>
        </w:rPr>
        <w:t>.1. Неотъемлемой частью Контракта является следующее приложение:</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AA7B41" w:rsidRDefault="004A3085">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AA7B41" w:rsidRDefault="00AA7B41">
      <w:pPr>
        <w:pStyle w:val="ConsPlusNormal"/>
        <w:spacing w:before="220"/>
        <w:ind w:firstLine="540"/>
        <w:contextualSpacing/>
        <w:jc w:val="both"/>
        <w:rPr>
          <w:rFonts w:ascii="Times New Roman" w:hAnsi="Times New Roman" w:cs="Times New Roman"/>
          <w:sz w:val="25"/>
          <w:szCs w:val="25"/>
        </w:rPr>
      </w:pPr>
    </w:p>
    <w:p w:rsidR="00AA7B41" w:rsidRDefault="004A3085">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56"/>
        </w:trPr>
        <w:tc>
          <w:tcPr>
            <w:tcW w:w="5164"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rPr>
          <w:trHeight w:val="6661"/>
        </w:trPr>
        <w:tc>
          <w:tcPr>
            <w:tcW w:w="5164" w:type="dxa"/>
          </w:tcPr>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Адрес местонахождения: 680013, г. Хабаровск, пер. Кадровый, 6А</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ИНН 2721111198</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КПП 272101001</w:t>
            </w:r>
          </w:p>
          <w:p w:rsidR="00E55EF3" w:rsidRPr="00E55EF3" w:rsidRDefault="00E55EF3" w:rsidP="00E55EF3">
            <w:pPr>
              <w:pStyle w:val="ConsPlusNormal"/>
              <w:contextualSpacing/>
              <w:jc w:val="both"/>
              <w:rPr>
                <w:rFonts w:ascii="Times New Roman" w:hAnsi="Times New Roman" w:cs="Times New Roman"/>
                <w:sz w:val="25"/>
                <w:szCs w:val="25"/>
              </w:rPr>
            </w:pP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Наименование органа Федерального казначейства: УФК по Приморскому краю (ФГБУ «ЦЛАТИ по ДФО» л/с 20226Х84920)</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Банковские реквизиты счета, открытого органу Федерального казначейства:</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Казначейский счет (расчетный счет) 03214643000000012006</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ЕКС (кор. счет) – 40102810545370000012</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 xml:space="preserve">ОКЦ № 1 ДГУ Банка России//УФК по Приморскому краю г. Владивосток </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БИК банка</w:t>
            </w:r>
            <w:r w:rsidRPr="00E55EF3">
              <w:rPr>
                <w:rFonts w:ascii="Times New Roman" w:hAnsi="Times New Roman" w:cs="Times New Roman"/>
                <w:sz w:val="25"/>
                <w:szCs w:val="25"/>
              </w:rPr>
              <w:tab/>
              <w:t>010507002</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ОКОПФ 20903</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ОКВЭД2 71.20.1</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 xml:space="preserve">Адрес электронной почты: </w:t>
            </w:r>
          </w:p>
          <w:p w:rsidR="00E55EF3" w:rsidRPr="00E55EF3"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habarovsk@clati-dv.ru</w:t>
            </w:r>
          </w:p>
          <w:p w:rsidR="00AA7B41" w:rsidRDefault="00E55EF3" w:rsidP="00E55EF3">
            <w:pPr>
              <w:pStyle w:val="ConsPlusNormal"/>
              <w:contextualSpacing/>
              <w:jc w:val="both"/>
              <w:rPr>
                <w:rFonts w:ascii="Times New Roman" w:hAnsi="Times New Roman" w:cs="Times New Roman"/>
                <w:sz w:val="25"/>
                <w:szCs w:val="25"/>
              </w:rPr>
            </w:pPr>
            <w:r w:rsidRPr="00E55EF3">
              <w:rPr>
                <w:rFonts w:ascii="Times New Roman" w:hAnsi="Times New Roman" w:cs="Times New Roman"/>
                <w:sz w:val="25"/>
                <w:szCs w:val="25"/>
              </w:rPr>
              <w:t>Телефон: (4212) 42-80-42, 42-87-91, 42-78-95</w:t>
            </w:r>
          </w:p>
        </w:tc>
        <w:tc>
          <w:tcPr>
            <w:tcW w:w="5223" w:type="dxa"/>
          </w:tcPr>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pStyle w:val="ConsPlusNormal"/>
              <w:contextualSpacing/>
              <w:jc w:val="both"/>
              <w:rPr>
                <w:rFonts w:ascii="Times New Roman" w:hAnsi="Times New Roman" w:cs="Times New Roman"/>
                <w:color w:val="000000"/>
                <w:sz w:val="25"/>
                <w:szCs w:val="25"/>
              </w:rPr>
            </w:pP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AA7B41" w:rsidRDefault="004A3085">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AA7B41" w:rsidRDefault="004A3085">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jc w:val="right"/>
        <w:rPr>
          <w:rFonts w:ascii="Times New Roman" w:hAnsi="Times New Roman" w:cs="Times New Roman"/>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lastRenderedPageBreak/>
        <w:t xml:space="preserve">Приложение №1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E35D5D" w:rsidRPr="00E35D5D">
        <w:rPr>
          <w:rFonts w:ascii="Times New Roman" w:hAnsi="Times New Roman" w:cs="Times New Roman"/>
          <w:color w:val="000000"/>
          <w:sz w:val="25"/>
          <w:szCs w:val="25"/>
        </w:rPr>
        <w:t xml:space="preserve">№ </w:t>
      </w:r>
      <w:r w:rsidR="00C064C1">
        <w:rPr>
          <w:rFonts w:ascii="Times New Roman" w:hAnsi="Times New Roman" w:cs="Times New Roman"/>
          <w:color w:val="000000"/>
          <w:sz w:val="25"/>
          <w:szCs w:val="25"/>
        </w:rPr>
        <w:t>3</w:t>
      </w:r>
      <w:r w:rsidR="00210A6B">
        <w:rPr>
          <w:rFonts w:ascii="Times New Roman" w:hAnsi="Times New Roman" w:cs="Times New Roman"/>
          <w:color w:val="000000"/>
          <w:sz w:val="25"/>
          <w:szCs w:val="25"/>
        </w:rPr>
        <w:t>8</w:t>
      </w:r>
      <w:r w:rsidR="00E35D5D" w:rsidRPr="00E35D5D">
        <w:rPr>
          <w:rFonts w:ascii="Times New Roman" w:hAnsi="Times New Roman" w:cs="Times New Roman"/>
          <w:color w:val="000000"/>
          <w:sz w:val="25"/>
          <w:szCs w:val="25"/>
        </w:rPr>
        <w:t>/26-ЕП</w:t>
      </w:r>
    </w:p>
    <w:p w:rsidR="00AA7B41" w:rsidRDefault="00AA7B41">
      <w:pPr>
        <w:pStyle w:val="ConsPlusNormal"/>
        <w:contextualSpacing/>
        <w:jc w:val="both"/>
        <w:rPr>
          <w:rFonts w:ascii="Times New Roman" w:hAnsi="Times New Roman" w:cs="Times New Roman"/>
          <w:color w:val="000000"/>
          <w:sz w:val="25"/>
          <w:szCs w:val="25"/>
        </w:rPr>
      </w:pP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AA7B41" w:rsidRDefault="004A3085">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210A6B" w:rsidRPr="00210A6B">
        <w:rPr>
          <w:rFonts w:ascii="Times New Roman" w:eastAsia="Times New Roman" w:hAnsi="Times New Roman"/>
          <w:b/>
          <w:bCs/>
          <w:color w:val="000000"/>
          <w:sz w:val="25"/>
          <w:szCs w:val="25"/>
          <w:lang w:eastAsia="ru-RU"/>
        </w:rPr>
        <w:t xml:space="preserve">расходных материалов для лабораторного оборудования </w:t>
      </w:r>
      <w:r>
        <w:rPr>
          <w:rFonts w:ascii="Times New Roman" w:eastAsia="Times New Roman" w:hAnsi="Times New Roman"/>
          <w:b/>
          <w:bCs/>
          <w:color w:val="000000"/>
          <w:sz w:val="25"/>
          <w:szCs w:val="25"/>
          <w:lang w:eastAsia="ru-RU"/>
        </w:rPr>
        <w:t>*</w:t>
      </w:r>
    </w:p>
    <w:p w:rsidR="00AA7B41" w:rsidRDefault="00AA7B41">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AA7B41">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AA7B41">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4A3085">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AA7B41" w:rsidRDefault="004A3085">
            <w:pPr>
              <w:spacing w:line="240" w:lineRule="auto"/>
              <w:contextualSpacing/>
              <w:jc w:val="center"/>
              <w:rPr>
                <w:rFonts w:ascii="Times New Roman" w:hAnsi="Times New Roman"/>
                <w:color w:val="000000"/>
              </w:rPr>
            </w:pPr>
            <w:r>
              <w:rPr>
                <w:rFonts w:ascii="Times New Roman" w:hAnsi="Times New Roman"/>
                <w:color w:val="000000"/>
              </w:rPr>
              <w:t>7</w:t>
            </w:r>
          </w:p>
        </w:tc>
      </w:tr>
      <w:tr w:rsidR="00AA7B41">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4A3085">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AA7B41" w:rsidRDefault="00AA7B41">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AA7B41" w:rsidRDefault="00AA7B41">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AA7B41" w:rsidRDefault="00AA7B41">
            <w:pPr>
              <w:spacing w:line="240" w:lineRule="atLeast"/>
              <w:contextualSpacing/>
              <w:jc w:val="center"/>
              <w:rPr>
                <w:rFonts w:ascii="Times New Roman" w:hAnsi="Times New Roman"/>
                <w:color w:val="000000"/>
              </w:rPr>
            </w:pPr>
          </w:p>
        </w:tc>
      </w:tr>
      <w:tr w:rsidR="00AA7B41">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AA7B41" w:rsidRDefault="00AA7B41">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AA7B41" w:rsidRDefault="004A3085">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AA7B41" w:rsidRDefault="00AA7B41">
      <w:pPr>
        <w:widowControl w:val="0"/>
        <w:spacing w:after="0" w:line="240" w:lineRule="auto"/>
        <w:contextualSpacing/>
        <w:jc w:val="center"/>
        <w:rPr>
          <w:rFonts w:ascii="Times New Roman" w:eastAsia="Times New Roman" w:hAnsi="Times New Roman"/>
          <w:color w:val="000000"/>
          <w:sz w:val="25"/>
          <w:szCs w:val="25"/>
        </w:rPr>
      </w:pPr>
    </w:p>
    <w:p w:rsidR="00AA7B41" w:rsidRDefault="004A3085">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AA7B41" w:rsidRDefault="004A3085">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A7B41" w:rsidRDefault="00AA7B41">
      <w:pPr>
        <w:widowControl w:val="0"/>
        <w:spacing w:after="0" w:line="240" w:lineRule="auto"/>
        <w:contextualSpacing/>
        <w:jc w:val="both"/>
        <w:rPr>
          <w:rFonts w:ascii="Times New Roman" w:eastAsia="Times New Roman" w:hAnsi="Times New Roman"/>
          <w:color w:val="000000"/>
          <w:sz w:val="25"/>
          <w:szCs w:val="25"/>
        </w:rPr>
      </w:pPr>
    </w:p>
    <w:p w:rsidR="00AA7B41" w:rsidRDefault="00AA7B41">
      <w:pPr>
        <w:pStyle w:val="a6"/>
        <w:jc w:val="left"/>
        <w:rPr>
          <w:rFonts w:ascii="Times New Roman" w:hAnsi="Times New Roman"/>
          <w:sz w:val="25"/>
          <w:szCs w:val="25"/>
        </w:rPr>
      </w:pPr>
    </w:p>
    <w:p w:rsidR="00AA7B41" w:rsidRDefault="00AA7B41">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AA7B41" w:rsidRDefault="00AA7B41">
      <w:pPr>
        <w:pStyle w:val="ConsPlusNormal"/>
        <w:contextualSpacing/>
        <w:jc w:val="right"/>
        <w:rPr>
          <w:rFonts w:ascii="Times New Roman" w:hAnsi="Times New Roman" w:cs="Times New Roman"/>
          <w:color w:val="000000"/>
          <w:sz w:val="25"/>
          <w:szCs w:val="25"/>
        </w:rPr>
      </w:pPr>
    </w:p>
    <w:p w:rsidR="00E35D5D" w:rsidRDefault="00E35D5D">
      <w:pPr>
        <w:pStyle w:val="ConsPlusNormal"/>
        <w:contextualSpacing/>
        <w:jc w:val="right"/>
        <w:rPr>
          <w:rFonts w:ascii="Times New Roman" w:hAnsi="Times New Roman" w:cs="Times New Roman"/>
          <w:color w:val="000000"/>
          <w:sz w:val="25"/>
          <w:szCs w:val="25"/>
        </w:rPr>
      </w:pP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lastRenderedPageBreak/>
        <w:t xml:space="preserve">Приложение №2 к Контракту </w:t>
      </w:r>
    </w:p>
    <w:p w:rsidR="00AA7B41" w:rsidRDefault="004A3085">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от ________ 202__ г. </w:t>
      </w:r>
      <w:r w:rsidR="00E35D5D" w:rsidRPr="00E35D5D">
        <w:rPr>
          <w:rFonts w:ascii="Times New Roman" w:hAnsi="Times New Roman" w:cs="Times New Roman"/>
          <w:color w:val="000000"/>
          <w:sz w:val="25"/>
          <w:szCs w:val="25"/>
        </w:rPr>
        <w:t xml:space="preserve">№ </w:t>
      </w:r>
      <w:r w:rsidR="00C064C1">
        <w:rPr>
          <w:rFonts w:ascii="Times New Roman" w:hAnsi="Times New Roman" w:cs="Times New Roman"/>
          <w:color w:val="000000"/>
          <w:sz w:val="25"/>
          <w:szCs w:val="25"/>
        </w:rPr>
        <w:t>3</w:t>
      </w:r>
      <w:r w:rsidR="00210A6B">
        <w:rPr>
          <w:rFonts w:ascii="Times New Roman" w:hAnsi="Times New Roman" w:cs="Times New Roman"/>
          <w:color w:val="000000"/>
          <w:sz w:val="25"/>
          <w:szCs w:val="25"/>
        </w:rPr>
        <w:t>8</w:t>
      </w:r>
      <w:r w:rsidR="00E35D5D" w:rsidRPr="00E35D5D">
        <w:rPr>
          <w:rFonts w:ascii="Times New Roman" w:hAnsi="Times New Roman" w:cs="Times New Roman"/>
          <w:color w:val="000000"/>
          <w:sz w:val="25"/>
          <w:szCs w:val="25"/>
        </w:rPr>
        <w:t>/26-ЕП</w:t>
      </w:r>
    </w:p>
    <w:p w:rsidR="00AA7B41" w:rsidRDefault="00AA7B41">
      <w:pPr>
        <w:spacing w:line="240" w:lineRule="exact"/>
        <w:jc w:val="center"/>
        <w:rPr>
          <w:rFonts w:ascii="Times New Roman" w:hAnsi="Times New Roman"/>
          <w:b/>
          <w:bCs/>
          <w:sz w:val="25"/>
          <w:szCs w:val="25"/>
        </w:rPr>
      </w:pPr>
    </w:p>
    <w:p w:rsidR="00AA7B41" w:rsidRDefault="00610216">
      <w:pPr>
        <w:spacing w:line="240" w:lineRule="exact"/>
        <w:jc w:val="center"/>
        <w:rPr>
          <w:rFonts w:ascii="Times New Roman" w:eastAsia="Times New Roman" w:hAnsi="Times New Roman"/>
          <w:b/>
          <w:bCs/>
          <w:sz w:val="25"/>
          <w:szCs w:val="25"/>
        </w:rPr>
      </w:pPr>
      <w:r w:rsidRPr="00610216">
        <w:rPr>
          <w:rFonts w:ascii="Times New Roman" w:eastAsia="Times New Roman" w:hAnsi="Times New Roman"/>
          <w:b/>
          <w:bCs/>
          <w:sz w:val="25"/>
          <w:szCs w:val="25"/>
        </w:rPr>
        <w:t>ТЕХНИЧЕСКАЯ ЧАСТЬ</w:t>
      </w:r>
    </w:p>
    <w:p w:rsidR="00610216" w:rsidRPr="00610216" w:rsidRDefault="00610216" w:rsidP="00610216">
      <w:pPr>
        <w:spacing w:after="0" w:line="240" w:lineRule="auto"/>
        <w:ind w:firstLine="709"/>
        <w:jc w:val="both"/>
        <w:rPr>
          <w:rFonts w:ascii="Times New Roman" w:eastAsia="Times New Roman" w:hAnsi="Times New Roman"/>
          <w:sz w:val="24"/>
          <w:szCs w:val="24"/>
          <w:lang w:eastAsia="ru-RU"/>
        </w:rPr>
      </w:pPr>
      <w:r w:rsidRPr="00610216">
        <w:rPr>
          <w:rFonts w:ascii="Times New Roman" w:eastAsia="Times New Roman" w:hAnsi="Times New Roman"/>
          <w:b/>
          <w:sz w:val="24"/>
          <w:szCs w:val="24"/>
          <w:lang w:eastAsia="ru-RU"/>
        </w:rPr>
        <w:t xml:space="preserve">Предмет закупки: </w:t>
      </w:r>
      <w:r w:rsidRPr="00610216">
        <w:rPr>
          <w:rFonts w:ascii="Times New Roman" w:eastAsia="Times New Roman" w:hAnsi="Times New Roman"/>
          <w:sz w:val="24"/>
          <w:szCs w:val="24"/>
          <w:lang w:eastAsia="ru-RU"/>
        </w:rPr>
        <w:t>Поставка расходных материалов для лабораторного оборудования (</w:t>
      </w:r>
      <w:r w:rsidRPr="00610216">
        <w:rPr>
          <w:rFonts w:ascii="Times New Roman" w:eastAsia="Times New Roman" w:hAnsi="Times New Roman"/>
          <w:i/>
          <w:sz w:val="24"/>
          <w:szCs w:val="24"/>
          <w:lang w:eastAsia="ru-RU"/>
        </w:rPr>
        <w:t>товарный знак указывается Поставщиком при его наличии, наименование страны происхождения товара</w:t>
      </w:r>
      <w:r w:rsidRPr="00610216">
        <w:rPr>
          <w:rFonts w:ascii="Times New Roman" w:eastAsia="Times New Roman" w:hAnsi="Times New Roman"/>
          <w:sz w:val="24"/>
          <w:szCs w:val="24"/>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610216" w:rsidRPr="00610216" w:rsidRDefault="00610216" w:rsidP="00610216">
      <w:pPr>
        <w:spacing w:after="0" w:line="240" w:lineRule="auto"/>
        <w:rPr>
          <w:rFonts w:ascii="Times New Roman" w:eastAsia="Times New Roman" w:hAnsi="Times New Roman"/>
          <w:b/>
          <w:sz w:val="24"/>
          <w:szCs w:val="24"/>
          <w:lang w:eastAsia="ru-RU"/>
        </w:rPr>
      </w:pPr>
    </w:p>
    <w:p w:rsidR="00610216" w:rsidRPr="00610216" w:rsidRDefault="00610216" w:rsidP="00610216">
      <w:pPr>
        <w:spacing w:after="0" w:line="240" w:lineRule="auto"/>
        <w:rPr>
          <w:rFonts w:ascii="Times New Roman" w:eastAsia="Times New Roman" w:hAnsi="Times New Roman"/>
          <w:sz w:val="24"/>
          <w:szCs w:val="24"/>
          <w:lang w:eastAsia="ru-RU"/>
        </w:rPr>
      </w:pPr>
      <w:r w:rsidRPr="00610216">
        <w:rPr>
          <w:rFonts w:ascii="Times New Roman" w:eastAsia="Times New Roman" w:hAnsi="Times New Roman"/>
          <w:b/>
          <w:sz w:val="24"/>
          <w:szCs w:val="24"/>
          <w:lang w:eastAsia="ru-RU"/>
        </w:rPr>
        <w:t>Таблица № 1: Характеристики Товара</w:t>
      </w:r>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left w:w="57" w:type="dxa"/>
          <w:bottom w:w="57" w:type="dxa"/>
          <w:right w:w="57" w:type="dxa"/>
        </w:tblCellMar>
        <w:tblLook w:val="04A0" w:firstRow="1" w:lastRow="0" w:firstColumn="1" w:lastColumn="0" w:noHBand="0" w:noVBand="1"/>
      </w:tblPr>
      <w:tblGrid>
        <w:gridCol w:w="567"/>
        <w:gridCol w:w="2018"/>
        <w:gridCol w:w="3674"/>
        <w:gridCol w:w="3492"/>
      </w:tblGrid>
      <w:tr w:rsidR="00610216" w:rsidRPr="00610216" w:rsidTr="00610216">
        <w:tc>
          <w:tcPr>
            <w:tcW w:w="568" w:type="dxa"/>
            <w:vAlign w:val="center"/>
          </w:tcPr>
          <w:p w:rsidR="00610216" w:rsidRPr="00610216" w:rsidRDefault="00610216" w:rsidP="00610216">
            <w:pPr>
              <w:spacing w:after="0" w:line="240" w:lineRule="exact"/>
              <w:jc w:val="center"/>
              <w:rPr>
                <w:rFonts w:ascii="Times New Roman" w:eastAsia="Times New Roman" w:hAnsi="Times New Roman"/>
                <w:b/>
                <w:bCs/>
                <w:color w:val="000000"/>
                <w:lang w:eastAsia="ru-RU"/>
              </w:rPr>
            </w:pPr>
            <w:r w:rsidRPr="00610216">
              <w:rPr>
                <w:rFonts w:ascii="Times New Roman" w:eastAsia="Times New Roman" w:hAnsi="Times New Roman"/>
                <w:b/>
                <w:bCs/>
                <w:color w:val="000000"/>
                <w:lang w:eastAsia="ru-RU"/>
              </w:rPr>
              <w:t>№ п/п</w:t>
            </w:r>
          </w:p>
        </w:tc>
        <w:tc>
          <w:tcPr>
            <w:tcW w:w="2024" w:type="dxa"/>
            <w:vAlign w:val="center"/>
          </w:tcPr>
          <w:p w:rsidR="00610216" w:rsidRPr="00610216" w:rsidRDefault="00610216" w:rsidP="00610216">
            <w:pPr>
              <w:spacing w:after="0" w:line="240" w:lineRule="exact"/>
              <w:jc w:val="center"/>
              <w:rPr>
                <w:rFonts w:ascii="Times New Roman" w:eastAsia="Times New Roman" w:hAnsi="Times New Roman"/>
                <w:b/>
                <w:bCs/>
                <w:color w:val="000000"/>
                <w:lang w:eastAsia="ru-RU"/>
              </w:rPr>
            </w:pPr>
            <w:r w:rsidRPr="00610216">
              <w:rPr>
                <w:rFonts w:ascii="Times New Roman" w:eastAsia="Times New Roman" w:hAnsi="Times New Roman"/>
                <w:b/>
                <w:bCs/>
                <w:color w:val="000000"/>
                <w:lang w:eastAsia="ru-RU"/>
              </w:rPr>
              <w:t>Наименование товара, работы, услуги</w:t>
            </w:r>
          </w:p>
        </w:tc>
        <w:tc>
          <w:tcPr>
            <w:tcW w:w="3686" w:type="dxa"/>
            <w:vAlign w:val="center"/>
          </w:tcPr>
          <w:p w:rsidR="00610216" w:rsidRPr="00610216" w:rsidRDefault="00610216" w:rsidP="00610216">
            <w:pPr>
              <w:spacing w:after="0" w:line="240" w:lineRule="exact"/>
              <w:jc w:val="center"/>
              <w:rPr>
                <w:rFonts w:ascii="Times New Roman" w:eastAsia="Times New Roman" w:hAnsi="Times New Roman"/>
                <w:b/>
                <w:bCs/>
                <w:color w:val="000000"/>
                <w:highlight w:val="white"/>
                <w:lang w:eastAsia="ru-RU"/>
              </w:rPr>
            </w:pPr>
            <w:r w:rsidRPr="00610216">
              <w:rPr>
                <w:rFonts w:ascii="Times New Roman" w:eastAsia="Times New Roman" w:hAnsi="Times New Roman"/>
                <w:b/>
                <w:bCs/>
                <w:color w:val="000000"/>
                <w:highlight w:val="white"/>
                <w:lang w:eastAsia="ru-RU"/>
              </w:rPr>
              <w:t>Наименование характеристики</w:t>
            </w:r>
          </w:p>
        </w:tc>
        <w:tc>
          <w:tcPr>
            <w:tcW w:w="3503" w:type="dxa"/>
            <w:vAlign w:val="center"/>
          </w:tcPr>
          <w:p w:rsidR="00610216" w:rsidRPr="00610216" w:rsidRDefault="00610216" w:rsidP="00610216">
            <w:pPr>
              <w:spacing w:after="0" w:line="240" w:lineRule="exact"/>
              <w:jc w:val="center"/>
              <w:rPr>
                <w:rFonts w:ascii="Times New Roman" w:eastAsia="Times New Roman" w:hAnsi="Times New Roman"/>
                <w:b/>
                <w:bCs/>
                <w:color w:val="000000"/>
                <w:lang w:eastAsia="ru-RU"/>
              </w:rPr>
            </w:pPr>
            <w:r w:rsidRPr="00610216">
              <w:rPr>
                <w:rFonts w:ascii="Times New Roman" w:eastAsia="Times New Roman" w:hAnsi="Times New Roman"/>
                <w:b/>
                <w:bCs/>
                <w:color w:val="000000"/>
                <w:lang w:eastAsia="ru-RU"/>
              </w:rPr>
              <w:t>Значение характеристики</w:t>
            </w:r>
          </w:p>
        </w:tc>
      </w:tr>
      <w:tr w:rsidR="00610216" w:rsidRPr="00610216" w:rsidTr="00610216">
        <w:trPr>
          <w:trHeight w:hRule="exact" w:val="340"/>
        </w:trPr>
        <w:tc>
          <w:tcPr>
            <w:tcW w:w="568" w:type="dxa"/>
            <w:vMerge w:val="restart"/>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r w:rsidRPr="00610216">
              <w:rPr>
                <w:rFonts w:ascii="Times New Roman" w:eastAsia="Times New Roman" w:hAnsi="Times New Roman"/>
                <w:lang w:eastAsia="ru-RU"/>
              </w:rPr>
              <w:t>1</w:t>
            </w:r>
          </w:p>
        </w:tc>
        <w:tc>
          <w:tcPr>
            <w:tcW w:w="2024" w:type="dxa"/>
            <w:vMerge w:val="restart"/>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r w:rsidRPr="00610216">
              <w:rPr>
                <w:rFonts w:ascii="Times New Roman" w:eastAsia="Times New Roman" w:hAnsi="Times New Roman"/>
                <w:lang w:eastAsia="ru-RU"/>
              </w:rPr>
              <w:t>Фильтры аналитические аэрозольные</w:t>
            </w:r>
          </w:p>
          <w:p w:rsidR="00610216" w:rsidRPr="00610216" w:rsidRDefault="00610216" w:rsidP="00610216">
            <w:pPr>
              <w:spacing w:after="0" w:line="240" w:lineRule="exact"/>
              <w:jc w:val="center"/>
              <w:rPr>
                <w:rFonts w:ascii="Times New Roman" w:eastAsia="Times New Roman" w:hAnsi="Times New Roman"/>
                <w:i/>
                <w:lang w:eastAsia="ru-RU"/>
              </w:rPr>
            </w:pPr>
            <w:r w:rsidRPr="00610216">
              <w:rPr>
                <w:rFonts w:ascii="Times New Roman" w:eastAsia="Times New Roman" w:hAnsi="Times New Roman"/>
                <w:i/>
                <w:lang w:eastAsia="ru-RU"/>
              </w:rPr>
              <w:t>ОКПД2 - 26.51.82.190</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Тип фильтра</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color w:val="000000"/>
                <w:lang w:eastAsia="ru-RU"/>
              </w:rPr>
            </w:pPr>
            <w:r w:rsidRPr="00610216">
              <w:rPr>
                <w:rFonts w:ascii="Times New Roman" w:eastAsia="Times New Roman" w:hAnsi="Times New Roman"/>
                <w:color w:val="000000"/>
                <w:lang w:eastAsia="ru-RU"/>
              </w:rPr>
              <w:t>АФА-ХА-20</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 xml:space="preserve">Материал фильтрующего элемента </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color w:val="000000"/>
                <w:lang w:eastAsia="ru-RU"/>
              </w:rPr>
              <w:t>ФПА-15-2,0</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Метод анализа</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химический</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Площадь рабочей поверхности, см</w:t>
            </w:r>
            <w:r w:rsidRPr="00610216">
              <w:rPr>
                <w:rFonts w:ascii="Times New Roman" w:eastAsia="Times New Roman" w:hAnsi="Times New Roman"/>
                <w:vertAlign w:val="superscript"/>
                <w:lang w:eastAsia="ru-RU"/>
              </w:rPr>
              <w:t>2</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20</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shd w:val="clear" w:color="auto" w:fill="FFFFFF"/>
              </w:rPr>
            </w:pPr>
            <w:r w:rsidRPr="00610216">
              <w:rPr>
                <w:rFonts w:ascii="Times New Roman" w:eastAsia="Times New Roman" w:hAnsi="Times New Roman"/>
                <w:shd w:val="clear" w:color="auto" w:fill="FFFFFF"/>
              </w:rPr>
              <w:t>Отношение к влаге</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гидрофилен</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 xml:space="preserve">Отношение к кислотам </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Не стоек</w:t>
            </w:r>
          </w:p>
        </w:tc>
      </w:tr>
      <w:tr w:rsidR="00610216" w:rsidRPr="00610216" w:rsidTr="00610216">
        <w:trPr>
          <w:trHeight w:hRule="exact" w:val="566"/>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Температура воздуха в процессе отбора пробы, ⁰С</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от – 200 до + 150</w:t>
            </w:r>
          </w:p>
        </w:tc>
      </w:tr>
      <w:tr w:rsidR="00610216" w:rsidRPr="00610216" w:rsidTr="00610216">
        <w:trPr>
          <w:trHeight w:hRule="exact" w:val="59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color w:val="000000"/>
                <w:lang w:eastAsia="ru-RU"/>
              </w:rPr>
              <w:t>Допустимая воздушная нагрузка на фильтр,  л/мин·см²</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 xml:space="preserve"> не менее 7</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Соответствие</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ТУ 95 1892-89</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Количество фильтров в упаковке, шт</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≥100</w:t>
            </w:r>
          </w:p>
        </w:tc>
      </w:tr>
      <w:tr w:rsidR="00610216" w:rsidRPr="00610216" w:rsidTr="00610216">
        <w:trPr>
          <w:trHeight w:hRule="exact" w:val="340"/>
        </w:trPr>
        <w:tc>
          <w:tcPr>
            <w:tcW w:w="568" w:type="dxa"/>
            <w:vMerge w:val="restart"/>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r w:rsidRPr="00610216">
              <w:rPr>
                <w:rFonts w:ascii="Times New Roman" w:eastAsia="Times New Roman" w:hAnsi="Times New Roman"/>
                <w:lang w:eastAsia="ru-RU"/>
              </w:rPr>
              <w:t>2</w:t>
            </w:r>
          </w:p>
        </w:tc>
        <w:tc>
          <w:tcPr>
            <w:tcW w:w="2024" w:type="dxa"/>
            <w:vMerge w:val="restart"/>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r w:rsidRPr="00610216">
              <w:rPr>
                <w:rFonts w:ascii="Times New Roman" w:eastAsia="Times New Roman" w:hAnsi="Times New Roman"/>
                <w:lang w:eastAsia="ru-RU"/>
              </w:rPr>
              <w:t>Фильтры аналитические аэрозольные</w:t>
            </w:r>
          </w:p>
          <w:p w:rsidR="00610216" w:rsidRPr="00610216" w:rsidRDefault="00610216" w:rsidP="00610216">
            <w:pPr>
              <w:spacing w:after="0" w:line="240" w:lineRule="exact"/>
              <w:jc w:val="center"/>
              <w:rPr>
                <w:rFonts w:ascii="Times New Roman" w:eastAsia="Times New Roman" w:hAnsi="Times New Roman"/>
                <w:i/>
                <w:lang w:eastAsia="ru-RU"/>
              </w:rPr>
            </w:pPr>
            <w:r w:rsidRPr="00610216">
              <w:rPr>
                <w:rFonts w:ascii="Times New Roman" w:eastAsia="Times New Roman" w:hAnsi="Times New Roman"/>
                <w:i/>
                <w:lang w:eastAsia="ru-RU"/>
              </w:rPr>
              <w:t>ОКПД2 - 26.51.82.190</w:t>
            </w:r>
          </w:p>
        </w:tc>
        <w:tc>
          <w:tcPr>
            <w:tcW w:w="3686" w:type="dxa"/>
            <w:tcBorders>
              <w:top w:val="single" w:sz="6" w:space="0" w:color="000000"/>
              <w:left w:val="single" w:sz="6" w:space="0" w:color="000000"/>
              <w:bottom w:val="single" w:sz="6" w:space="0" w:color="000000"/>
              <w:right w:val="single" w:sz="6" w:space="0" w:color="000000"/>
            </w:tcBorders>
            <w:shd w:val="clear" w:color="auto" w:fill="auto"/>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Тип фильтра</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color w:val="000000"/>
                <w:lang w:eastAsia="ru-RU"/>
              </w:rPr>
            </w:pPr>
            <w:r w:rsidRPr="00610216">
              <w:rPr>
                <w:rFonts w:ascii="Times New Roman" w:eastAsia="Times New Roman" w:hAnsi="Times New Roman"/>
                <w:color w:val="000000"/>
                <w:lang w:eastAsia="ru-RU"/>
              </w:rPr>
              <w:t>АФА-ХП-20-1</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 xml:space="preserve">Материал фильтрующего элемента </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color w:val="000000"/>
                <w:lang w:eastAsia="ru-RU"/>
              </w:rPr>
              <w:t>ФПП-15-1,5</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jc w:val="center"/>
              <w:rPr>
                <w:rFonts w:ascii="Times New Roman" w:eastAsia="Times New Roman" w:hAnsi="Times New Roman"/>
                <w:lang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Метод анализа</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химический</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Площадь рабочей поверхности, см</w:t>
            </w:r>
            <w:r w:rsidRPr="00610216">
              <w:rPr>
                <w:rFonts w:ascii="Times New Roman" w:eastAsia="Times New Roman" w:hAnsi="Times New Roman"/>
                <w:vertAlign w:val="superscript"/>
                <w:lang w:eastAsia="ru-RU"/>
              </w:rPr>
              <w:t>2</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20</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shd w:val="clear" w:color="auto" w:fill="FFFFFF"/>
              </w:rPr>
            </w:pPr>
            <w:r w:rsidRPr="00610216">
              <w:rPr>
                <w:rFonts w:ascii="Times New Roman" w:eastAsia="Times New Roman" w:hAnsi="Times New Roman"/>
                <w:shd w:val="clear" w:color="auto" w:fill="FFFFFF"/>
              </w:rPr>
              <w:t>Отношение к влаге</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гидрофобен</w:t>
            </w:r>
          </w:p>
        </w:tc>
      </w:tr>
      <w:tr w:rsidR="00610216" w:rsidRPr="00610216" w:rsidTr="00610216">
        <w:trPr>
          <w:trHeight w:hRule="exact" w:val="624"/>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Температура воздуха в процессе отбора пробы, ⁰С</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от -200 до +60</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 xml:space="preserve">Отношение к кислотам </w:t>
            </w:r>
          </w:p>
        </w:tc>
        <w:tc>
          <w:tcPr>
            <w:tcW w:w="3503" w:type="dxa"/>
            <w:tcBorders>
              <w:top w:val="single" w:sz="4" w:space="0" w:color="auto"/>
              <w:left w:val="single" w:sz="4" w:space="0" w:color="auto"/>
              <w:bottom w:val="single" w:sz="4" w:space="0" w:color="auto"/>
              <w:right w:val="single" w:sz="4" w:space="0" w:color="auto"/>
            </w:tcBorders>
            <w:vAlign w:val="center"/>
          </w:tcPr>
          <w:p w:rsidR="00610216" w:rsidRPr="00610216" w:rsidRDefault="00610216" w:rsidP="00610216">
            <w:pPr>
              <w:spacing w:after="0" w:line="240" w:lineRule="auto"/>
              <w:jc w:val="center"/>
              <w:rPr>
                <w:rFonts w:ascii="Times New Roman" w:eastAsia="Times New Roman" w:hAnsi="Times New Roman"/>
                <w:shd w:val="clear" w:color="auto" w:fill="FFFFFF"/>
              </w:rPr>
            </w:pPr>
            <w:r w:rsidRPr="00610216">
              <w:rPr>
                <w:rFonts w:ascii="Times New Roman" w:eastAsia="Times New Roman" w:hAnsi="Times New Roman"/>
                <w:shd w:val="clear" w:color="auto" w:fill="FFFFFF"/>
              </w:rPr>
              <w:t>Стоек</w:t>
            </w:r>
          </w:p>
        </w:tc>
      </w:tr>
      <w:tr w:rsidR="00610216" w:rsidRPr="00610216" w:rsidTr="00610216">
        <w:trPr>
          <w:trHeight w:hRule="exact" w:val="758"/>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color w:val="000000"/>
                <w:lang w:eastAsia="ru-RU"/>
              </w:rPr>
              <w:t>Допустимая воздушная нагрузка на фильтр, л/мин·см²</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не менее 7</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Соответствие</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ТУ 95 1892-89</w:t>
            </w:r>
          </w:p>
        </w:tc>
      </w:tr>
      <w:tr w:rsidR="00610216" w:rsidRPr="00610216" w:rsidTr="00610216">
        <w:trPr>
          <w:trHeight w:hRule="exact" w:val="340"/>
        </w:trPr>
        <w:tc>
          <w:tcPr>
            <w:tcW w:w="568"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eastAsia="ru-RU"/>
              </w:rPr>
            </w:pPr>
          </w:p>
        </w:tc>
        <w:tc>
          <w:tcPr>
            <w:tcW w:w="2024" w:type="dxa"/>
            <w:vMerge/>
            <w:tcBorders>
              <w:left w:val="single" w:sz="6" w:space="0" w:color="000000"/>
              <w:right w:val="single" w:sz="6" w:space="0" w:color="000000"/>
            </w:tcBorders>
            <w:vAlign w:val="center"/>
          </w:tcPr>
          <w:p w:rsidR="00610216" w:rsidRPr="00610216" w:rsidRDefault="00610216" w:rsidP="00610216">
            <w:pPr>
              <w:spacing w:after="0" w:line="240" w:lineRule="exact"/>
              <w:rPr>
                <w:rFonts w:ascii="Times New Roman" w:eastAsia="Times New Roman" w:hAnsi="Times New Roman"/>
                <w:lang w:val="en-US" w:eastAsia="ru-RU"/>
              </w:rPr>
            </w:pPr>
          </w:p>
        </w:tc>
        <w:tc>
          <w:tcPr>
            <w:tcW w:w="3686" w:type="dxa"/>
            <w:tcBorders>
              <w:top w:val="single" w:sz="6" w:space="0" w:color="000000"/>
              <w:left w:val="single" w:sz="6" w:space="0" w:color="000000"/>
              <w:bottom w:val="single" w:sz="6" w:space="0" w:color="000000"/>
              <w:right w:val="single" w:sz="6" w:space="0" w:color="000000"/>
            </w:tcBorders>
            <w:vAlign w:val="center"/>
          </w:tcPr>
          <w:p w:rsidR="00610216" w:rsidRPr="00610216" w:rsidRDefault="00610216" w:rsidP="00610216">
            <w:pPr>
              <w:spacing w:after="0" w:line="240" w:lineRule="auto"/>
              <w:rPr>
                <w:rFonts w:ascii="Times New Roman" w:eastAsia="Times New Roman" w:hAnsi="Times New Roman"/>
                <w:lang w:eastAsia="ru-RU"/>
              </w:rPr>
            </w:pPr>
            <w:r w:rsidRPr="00610216">
              <w:rPr>
                <w:rFonts w:ascii="Times New Roman" w:eastAsia="Times New Roman" w:hAnsi="Times New Roman"/>
                <w:lang w:eastAsia="ru-RU"/>
              </w:rPr>
              <w:t>Количество фильтров в упаковке, шт</w:t>
            </w:r>
          </w:p>
        </w:tc>
        <w:tc>
          <w:tcPr>
            <w:tcW w:w="3503" w:type="dxa"/>
            <w:vAlign w:val="center"/>
          </w:tcPr>
          <w:p w:rsidR="00610216" w:rsidRPr="00610216" w:rsidRDefault="00610216" w:rsidP="00610216">
            <w:pPr>
              <w:spacing w:after="0" w:line="240" w:lineRule="auto"/>
              <w:jc w:val="center"/>
              <w:rPr>
                <w:rFonts w:ascii="Times New Roman" w:eastAsia="Times New Roman" w:hAnsi="Times New Roman"/>
                <w:lang w:eastAsia="ru-RU"/>
              </w:rPr>
            </w:pPr>
            <w:r w:rsidRPr="00610216">
              <w:rPr>
                <w:rFonts w:ascii="Times New Roman" w:eastAsia="Times New Roman" w:hAnsi="Times New Roman"/>
                <w:lang w:eastAsia="ru-RU"/>
              </w:rPr>
              <w:t>≥100</w:t>
            </w:r>
          </w:p>
        </w:tc>
      </w:tr>
    </w:tbl>
    <w:p w:rsidR="00610216" w:rsidRPr="00610216" w:rsidRDefault="00610216" w:rsidP="00610216">
      <w:pPr>
        <w:spacing w:after="0" w:line="240" w:lineRule="auto"/>
        <w:rPr>
          <w:rFonts w:ascii="Times New Roman" w:eastAsia="Times New Roman" w:hAnsi="Times New Roman"/>
          <w:b/>
          <w:sz w:val="24"/>
          <w:szCs w:val="24"/>
          <w:lang w:eastAsia="ru-RU"/>
        </w:rPr>
      </w:pPr>
    </w:p>
    <w:p w:rsidR="00610216" w:rsidRPr="00610216" w:rsidRDefault="00610216" w:rsidP="00610216">
      <w:pPr>
        <w:spacing w:after="0" w:line="240" w:lineRule="exact"/>
        <w:ind w:firstLine="709"/>
        <w:jc w:val="both"/>
        <w:rPr>
          <w:rFonts w:ascii="Times New Roman" w:eastAsia="Times New Roman" w:hAnsi="Times New Roman"/>
          <w:b/>
          <w:sz w:val="25"/>
          <w:szCs w:val="25"/>
          <w:lang w:eastAsia="ru-RU"/>
        </w:rPr>
      </w:pPr>
      <w:r w:rsidRPr="00610216">
        <w:rPr>
          <w:rFonts w:ascii="Times New Roman" w:eastAsia="Times New Roman" w:hAnsi="Times New Roman"/>
          <w:b/>
          <w:color w:val="000000"/>
          <w:sz w:val="25"/>
          <w:szCs w:val="25"/>
          <w:lang w:eastAsia="ru-RU"/>
        </w:rPr>
        <w:t>Требования к качеству Товара</w:t>
      </w:r>
      <w:r w:rsidRPr="00610216">
        <w:rPr>
          <w:rFonts w:ascii="Times New Roman" w:eastAsia="Times New Roman" w:hAnsi="Times New Roman"/>
          <w:b/>
          <w:sz w:val="25"/>
          <w:szCs w:val="25"/>
          <w:lang w:eastAsia="ru-RU"/>
        </w:rPr>
        <w:t>:</w:t>
      </w:r>
    </w:p>
    <w:p w:rsidR="00610216" w:rsidRPr="00610216" w:rsidRDefault="00610216" w:rsidP="00610216">
      <w:pPr>
        <w:spacing w:after="0" w:line="240" w:lineRule="exact"/>
        <w:ind w:firstLine="709"/>
        <w:jc w:val="both"/>
        <w:rPr>
          <w:rFonts w:ascii="Times New Roman" w:eastAsia="Times New Roman" w:hAnsi="Times New Roman"/>
          <w:sz w:val="25"/>
          <w:szCs w:val="25"/>
          <w:lang w:eastAsia="ru-RU"/>
        </w:rPr>
      </w:pPr>
      <w:r w:rsidRPr="00610216">
        <w:rPr>
          <w:rFonts w:ascii="Times New Roman" w:eastAsia="Times New Roman" w:hAnsi="Times New Roman"/>
          <w:sz w:val="25"/>
          <w:szCs w:val="25"/>
          <w:lang w:eastAsia="ru-RU"/>
        </w:rPr>
        <w:t>1. </w:t>
      </w:r>
      <w:r w:rsidRPr="00610216">
        <w:rPr>
          <w:rFonts w:ascii="Times New Roman" w:eastAsia="Times New Roman" w:hAnsi="Times New Roman"/>
          <w:color w:val="000000"/>
          <w:sz w:val="25"/>
          <w:szCs w:val="25"/>
          <w:lang w:eastAsia="ru-RU"/>
        </w:rPr>
        <w:t xml:space="preserve">Поставляемый Товар должен быть надлежащего качества, безопасный в эксплуатации и соответствовать требованиям действующего законодательства, </w:t>
      </w:r>
      <w:r w:rsidRPr="00610216">
        <w:rPr>
          <w:rFonts w:ascii="Times New Roman" w:eastAsia="Times New Roman" w:hAnsi="Times New Roman"/>
          <w:color w:val="000000"/>
          <w:sz w:val="25"/>
          <w:szCs w:val="25"/>
          <w:lang w:eastAsia="ru-RU"/>
        </w:rPr>
        <w:lastRenderedPageBreak/>
        <w:t>техническим, технологическим требованиям и нормам, а также существующим стандартам</w:t>
      </w:r>
      <w:r w:rsidRPr="00610216">
        <w:rPr>
          <w:rFonts w:ascii="Times New Roman" w:eastAsia="Times New Roman" w:hAnsi="Times New Roman"/>
          <w:sz w:val="25"/>
          <w:szCs w:val="25"/>
          <w:lang w:eastAsia="ru-RU"/>
        </w:rPr>
        <w:t xml:space="preserve">. </w:t>
      </w:r>
    </w:p>
    <w:p w:rsidR="00610216" w:rsidRPr="00610216" w:rsidRDefault="00610216" w:rsidP="00610216">
      <w:pPr>
        <w:spacing w:after="0" w:line="240" w:lineRule="exact"/>
        <w:ind w:firstLine="709"/>
        <w:jc w:val="both"/>
        <w:rPr>
          <w:rFonts w:ascii="Times New Roman" w:eastAsia="Times New Roman" w:hAnsi="Times New Roman"/>
          <w:sz w:val="25"/>
          <w:szCs w:val="25"/>
          <w:lang w:eastAsia="ru-RU"/>
        </w:rPr>
      </w:pPr>
      <w:r w:rsidRPr="00610216">
        <w:rPr>
          <w:rFonts w:ascii="Times New Roman" w:eastAsia="Times New Roman" w:hAnsi="Times New Roman"/>
          <w:sz w:val="25"/>
          <w:szCs w:val="25"/>
          <w:lang w:eastAsia="ru-RU"/>
        </w:rPr>
        <w:t>2. Товар должен быть пригоден для его использования по назначению. Поставляемый товар должен быть без дефектов.</w:t>
      </w:r>
    </w:p>
    <w:p w:rsidR="00610216" w:rsidRPr="00610216" w:rsidRDefault="00610216" w:rsidP="00610216">
      <w:pPr>
        <w:spacing w:after="0" w:line="240" w:lineRule="exact"/>
        <w:ind w:firstLine="709"/>
        <w:jc w:val="both"/>
        <w:rPr>
          <w:rFonts w:ascii="Times New Roman" w:eastAsia="Times New Roman" w:hAnsi="Times New Roman"/>
          <w:sz w:val="25"/>
          <w:szCs w:val="25"/>
          <w:lang w:eastAsia="ru-RU"/>
        </w:rPr>
      </w:pPr>
      <w:r w:rsidRPr="00610216">
        <w:rPr>
          <w:rFonts w:ascii="Times New Roman" w:eastAsia="Times New Roman" w:hAnsi="Times New Roman"/>
          <w:sz w:val="25"/>
          <w:szCs w:val="25"/>
          <w:lang w:eastAsia="ru-RU"/>
        </w:rPr>
        <w:t>3. Дата изготовления товара: не ранее 2026 года.</w:t>
      </w:r>
    </w:p>
    <w:p w:rsidR="00610216" w:rsidRPr="00610216" w:rsidRDefault="00610216" w:rsidP="00610216">
      <w:pPr>
        <w:spacing w:after="0" w:line="240" w:lineRule="exact"/>
        <w:ind w:firstLine="709"/>
        <w:jc w:val="both"/>
        <w:rPr>
          <w:rFonts w:ascii="Times New Roman" w:eastAsia="Times New Roman" w:hAnsi="Times New Roman"/>
          <w:sz w:val="25"/>
          <w:szCs w:val="25"/>
          <w:lang w:eastAsia="ru-RU"/>
        </w:rPr>
      </w:pPr>
      <w:r w:rsidRPr="00610216">
        <w:rPr>
          <w:rFonts w:ascii="Times New Roman" w:eastAsia="Times New Roman" w:hAnsi="Times New Roman"/>
          <w:sz w:val="25"/>
          <w:szCs w:val="25"/>
          <w:lang w:eastAsia="ru-RU"/>
        </w:rPr>
        <w:t xml:space="preserve">4. Срок годности (хранения): не менее 4 –х лет с даты изготовления. </w:t>
      </w:r>
    </w:p>
    <w:p w:rsidR="00610216" w:rsidRPr="00610216" w:rsidRDefault="00610216" w:rsidP="00610216">
      <w:pPr>
        <w:spacing w:after="0" w:line="240" w:lineRule="exact"/>
        <w:ind w:firstLine="709"/>
        <w:jc w:val="both"/>
        <w:rPr>
          <w:rFonts w:ascii="Times New Roman" w:eastAsia="Times New Roman" w:hAnsi="Times New Roman"/>
          <w:b/>
          <w:sz w:val="25"/>
          <w:szCs w:val="25"/>
          <w:lang w:eastAsia="ru-RU"/>
        </w:rPr>
      </w:pPr>
      <w:r w:rsidRPr="00610216">
        <w:rPr>
          <w:rFonts w:ascii="Times New Roman" w:eastAsia="Times New Roman" w:hAnsi="Times New Roman"/>
          <w:b/>
          <w:sz w:val="25"/>
          <w:szCs w:val="25"/>
          <w:lang w:eastAsia="ru-RU"/>
        </w:rPr>
        <w:t>Упаковка и маркировка товара:</w:t>
      </w:r>
    </w:p>
    <w:p w:rsidR="00610216" w:rsidRPr="00610216" w:rsidRDefault="00610216" w:rsidP="00610216">
      <w:pPr>
        <w:spacing w:after="0" w:line="240" w:lineRule="exact"/>
        <w:ind w:firstLine="709"/>
        <w:jc w:val="both"/>
        <w:rPr>
          <w:rFonts w:ascii="Times New Roman" w:eastAsia="Times New Roman" w:hAnsi="Times New Roman"/>
          <w:color w:val="000000"/>
          <w:sz w:val="25"/>
          <w:szCs w:val="25"/>
          <w:lang w:eastAsia="ru-RU"/>
        </w:rPr>
      </w:pPr>
      <w:r w:rsidRPr="00610216">
        <w:rPr>
          <w:rFonts w:ascii="Times New Roman" w:eastAsia="Times New Roman" w:hAnsi="Times New Roman"/>
          <w:color w:val="000000"/>
          <w:sz w:val="25"/>
          <w:szCs w:val="25"/>
          <w:lang w:eastAsia="ru-RU"/>
        </w:rPr>
        <w:t xml:space="preserve">1. Товар должен поставляться в упаковке, соответствующей его характеру и способу транспортировки. Упаковка должна предохранять Товар от всякого рода повреждений, утраты товарного вида при его транспортировке с учетом возможных перегрузок в пути и длительного хранения. </w:t>
      </w:r>
    </w:p>
    <w:p w:rsidR="00610216" w:rsidRPr="00610216" w:rsidRDefault="00610216" w:rsidP="00610216">
      <w:pPr>
        <w:spacing w:after="0" w:line="240" w:lineRule="exact"/>
        <w:ind w:firstLine="709"/>
        <w:jc w:val="both"/>
        <w:rPr>
          <w:rFonts w:ascii="Times New Roman" w:eastAsia="Times New Roman" w:hAnsi="Times New Roman"/>
          <w:sz w:val="25"/>
          <w:szCs w:val="25"/>
          <w:lang w:eastAsia="ru-RU"/>
        </w:rPr>
      </w:pPr>
      <w:r w:rsidRPr="00610216">
        <w:rPr>
          <w:rFonts w:ascii="Times New Roman" w:eastAsia="Times New Roman" w:hAnsi="Times New Roman"/>
          <w:color w:val="000000"/>
          <w:sz w:val="25"/>
          <w:szCs w:val="25"/>
          <w:lang w:eastAsia="ru-RU"/>
        </w:rPr>
        <w:t>2. </w:t>
      </w:r>
      <w:r w:rsidRPr="00610216">
        <w:rPr>
          <w:rFonts w:ascii="Times New Roman" w:eastAsia="Times New Roman" w:hAnsi="Times New Roman"/>
          <w:sz w:val="25"/>
          <w:szCs w:val="25"/>
          <w:lang w:eastAsia="ru-RU"/>
        </w:rPr>
        <w:t>Маркировка товара должна обеспечивать полную и однозначную идентификацию Товара при его приемке.</w:t>
      </w:r>
    </w:p>
    <w:p w:rsidR="00610216" w:rsidRPr="00610216" w:rsidRDefault="00610216" w:rsidP="00610216">
      <w:pPr>
        <w:spacing w:after="0" w:line="240" w:lineRule="exact"/>
        <w:ind w:firstLine="709"/>
        <w:jc w:val="both"/>
        <w:rPr>
          <w:rFonts w:ascii="Times New Roman" w:eastAsia="Times New Roman" w:hAnsi="Times New Roman"/>
          <w:color w:val="222222"/>
          <w:sz w:val="25"/>
          <w:szCs w:val="25"/>
          <w:lang w:eastAsia="ru-RU"/>
        </w:rPr>
      </w:pPr>
      <w:r w:rsidRPr="00610216">
        <w:rPr>
          <w:rFonts w:ascii="Times New Roman" w:eastAsia="Times New Roman" w:hAnsi="Times New Roman"/>
          <w:b/>
          <w:bCs/>
          <w:color w:val="222222"/>
          <w:sz w:val="25"/>
          <w:szCs w:val="25"/>
          <w:lang w:eastAsia="ru-RU"/>
        </w:rPr>
        <w:t>Комплект к поставке:</w:t>
      </w:r>
      <w:r w:rsidRPr="00610216">
        <w:rPr>
          <w:rFonts w:ascii="Times New Roman" w:eastAsia="Times New Roman" w:hAnsi="Times New Roman"/>
          <w:color w:val="222222"/>
          <w:sz w:val="25"/>
          <w:szCs w:val="25"/>
          <w:lang w:eastAsia="ru-RU"/>
        </w:rPr>
        <w:t xml:space="preserve"> </w:t>
      </w:r>
    </w:p>
    <w:p w:rsidR="00610216" w:rsidRPr="00610216" w:rsidRDefault="00610216" w:rsidP="00610216">
      <w:pPr>
        <w:spacing w:after="0" w:line="240" w:lineRule="exact"/>
        <w:ind w:firstLine="709"/>
        <w:jc w:val="both"/>
        <w:rPr>
          <w:rFonts w:ascii="Times New Roman" w:eastAsia="Times New Roman" w:hAnsi="Times New Roman"/>
          <w:color w:val="222222"/>
          <w:sz w:val="25"/>
          <w:szCs w:val="25"/>
          <w:lang w:eastAsia="ru-RU"/>
        </w:rPr>
      </w:pPr>
      <w:r w:rsidRPr="00610216">
        <w:rPr>
          <w:rFonts w:ascii="Times New Roman" w:eastAsia="Times New Roman" w:hAnsi="Times New Roman"/>
          <w:color w:val="222222"/>
          <w:sz w:val="25"/>
          <w:szCs w:val="25"/>
          <w:lang w:eastAsia="ru-RU"/>
        </w:rPr>
        <w:t>1. Фильтры поставляются упаковками в полиэтиленовом исполнении с ячейками. К каждому фильтру в комплекте предусмотрено бумажное защитное кольцо с выступом.</w:t>
      </w:r>
      <w:bookmarkStart w:id="35" w:name="_GoBack"/>
      <w:bookmarkEnd w:id="35"/>
    </w:p>
    <w:p w:rsidR="00610216" w:rsidRPr="00610216" w:rsidRDefault="00610216" w:rsidP="00610216">
      <w:pPr>
        <w:keepNext/>
        <w:tabs>
          <w:tab w:val="left" w:pos="3338"/>
        </w:tabs>
        <w:spacing w:after="0" w:line="240" w:lineRule="exact"/>
        <w:ind w:firstLine="709"/>
        <w:jc w:val="both"/>
        <w:rPr>
          <w:rFonts w:ascii="Times New Roman" w:eastAsia="Times New Roman" w:hAnsi="Times New Roman"/>
          <w:b/>
          <w:bCs/>
          <w:color w:val="00000A"/>
          <w:sz w:val="25"/>
          <w:szCs w:val="25"/>
          <w:lang w:eastAsia="ru-RU"/>
        </w:rPr>
      </w:pPr>
      <w:r w:rsidRPr="00610216">
        <w:rPr>
          <w:rFonts w:ascii="Times New Roman" w:eastAsia="Times New Roman" w:hAnsi="Times New Roman"/>
          <w:b/>
          <w:color w:val="00000A"/>
          <w:sz w:val="25"/>
          <w:szCs w:val="25"/>
          <w:lang w:eastAsia="ru-RU"/>
        </w:rPr>
        <w:t>Требования к документации на товар:</w:t>
      </w:r>
    </w:p>
    <w:p w:rsidR="00610216" w:rsidRPr="00610216" w:rsidRDefault="00610216" w:rsidP="00610216">
      <w:pPr>
        <w:keepNext/>
        <w:shd w:val="clear" w:color="auto" w:fill="FFFFFF"/>
        <w:spacing w:after="0" w:line="240" w:lineRule="exact"/>
        <w:ind w:firstLine="709"/>
        <w:jc w:val="both"/>
        <w:rPr>
          <w:rFonts w:ascii="Times New Roman" w:eastAsia="Times New Roman" w:hAnsi="Times New Roman"/>
          <w:color w:val="00000A"/>
          <w:sz w:val="25"/>
          <w:szCs w:val="25"/>
          <w:lang w:eastAsia="ru-RU"/>
        </w:rPr>
      </w:pPr>
      <w:r w:rsidRPr="00610216">
        <w:rPr>
          <w:rFonts w:ascii="Times New Roman" w:eastAsia="Times New Roman" w:hAnsi="Times New Roman"/>
          <w:color w:val="00000A"/>
          <w:sz w:val="25"/>
          <w:szCs w:val="25"/>
          <w:lang w:eastAsia="ru-RU"/>
        </w:rPr>
        <w:t>1. Наличие нормативно-технической документации на русском языке:</w:t>
      </w:r>
    </w:p>
    <w:p w:rsidR="00610216" w:rsidRPr="00610216" w:rsidRDefault="00610216" w:rsidP="00610216">
      <w:pPr>
        <w:keepNext/>
        <w:spacing w:after="0" w:line="240" w:lineRule="exact"/>
        <w:ind w:firstLine="709"/>
        <w:jc w:val="both"/>
        <w:rPr>
          <w:rFonts w:ascii="Times New Roman" w:eastAsia="Times New Roman" w:hAnsi="Times New Roman"/>
          <w:color w:val="00000A"/>
          <w:sz w:val="25"/>
          <w:szCs w:val="25"/>
          <w:lang w:eastAsia="ru-RU"/>
        </w:rPr>
      </w:pPr>
      <w:r w:rsidRPr="00610216">
        <w:rPr>
          <w:rFonts w:ascii="Times New Roman" w:eastAsia="Times New Roman" w:hAnsi="Times New Roman"/>
          <w:color w:val="00000A"/>
          <w:sz w:val="25"/>
          <w:szCs w:val="25"/>
          <w:lang w:eastAsia="ru-RU"/>
        </w:rPr>
        <w:t>- паспорт.</w:t>
      </w:r>
    </w:p>
    <w:p w:rsidR="009D07CC" w:rsidRPr="00CD2962" w:rsidRDefault="009D07CC" w:rsidP="009D07CC">
      <w:pPr>
        <w:spacing w:line="240" w:lineRule="exact"/>
        <w:jc w:val="both"/>
        <w:rPr>
          <w:rFonts w:ascii="Times New Roman" w:eastAsia="Times New Roman" w:hAnsi="Times New Roman"/>
          <w:b/>
          <w:bCs/>
          <w:sz w:val="25"/>
          <w:szCs w:val="25"/>
          <w:shd w:val="clear" w:color="auto" w:fill="FFFFFF"/>
        </w:rPr>
      </w:pPr>
    </w:p>
    <w:p w:rsidR="00AA7B41" w:rsidRDefault="00AA7B41">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AA7B41">
        <w:trPr>
          <w:trHeight w:val="28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AA7B41">
        <w:trPr>
          <w:trHeight w:val="458"/>
        </w:trPr>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AA7B41" w:rsidRDefault="00AA7B41">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AA7B41">
        <w:tc>
          <w:tcPr>
            <w:tcW w:w="5165"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AA7B41" w:rsidRDefault="004A3085">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AA7B41" w:rsidRDefault="00AA7B41">
      <w:pPr>
        <w:rPr>
          <w:sz w:val="25"/>
          <w:szCs w:val="25"/>
        </w:rPr>
      </w:pPr>
    </w:p>
    <w:sectPr w:rsidR="00AA7B41">
      <w:pgSz w:w="11906" w:h="16838"/>
      <w:pgMar w:top="1134" w:right="851"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7B41" w:rsidRDefault="004A3085">
      <w:pPr>
        <w:spacing w:after="0" w:line="240" w:lineRule="auto"/>
      </w:pPr>
      <w:r>
        <w:separator/>
      </w:r>
    </w:p>
  </w:endnote>
  <w:endnote w:type="continuationSeparator" w:id="0">
    <w:p w:rsidR="00AA7B41" w:rsidRDefault="004A30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7B41" w:rsidRDefault="004A3085">
      <w:pPr>
        <w:spacing w:after="0" w:line="240" w:lineRule="auto"/>
      </w:pPr>
      <w:r>
        <w:separator/>
      </w:r>
    </w:p>
  </w:footnote>
  <w:footnote w:type="continuationSeparator" w:id="0">
    <w:p w:rsidR="00AA7B41" w:rsidRDefault="004A30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C1A6E"/>
    <w:multiLevelType w:val="multilevel"/>
    <w:tmpl w:val="BE180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770268D"/>
    <w:multiLevelType w:val="multilevel"/>
    <w:tmpl w:val="6DC0B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4A54B33"/>
    <w:multiLevelType w:val="multilevel"/>
    <w:tmpl w:val="3DBA5E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A132669"/>
    <w:multiLevelType w:val="multilevel"/>
    <w:tmpl w:val="F4C23B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DA29CB"/>
    <w:multiLevelType w:val="multilevel"/>
    <w:tmpl w:val="0F209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5501C54"/>
    <w:multiLevelType w:val="multilevel"/>
    <w:tmpl w:val="3F2CE728"/>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2BE655F"/>
    <w:multiLevelType w:val="multilevel"/>
    <w:tmpl w:val="349A55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A4C4165"/>
    <w:multiLevelType w:val="multilevel"/>
    <w:tmpl w:val="7E0AE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FC11181"/>
    <w:multiLevelType w:val="multilevel"/>
    <w:tmpl w:val="D63681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4644BC"/>
    <w:multiLevelType w:val="multilevel"/>
    <w:tmpl w:val="0690102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7E321B80"/>
    <w:multiLevelType w:val="multilevel"/>
    <w:tmpl w:val="D90AE462"/>
    <w:lvl w:ilvl="0">
      <w:start w:val="1"/>
      <w:numFmt w:val="decimal"/>
      <w:suff w:val="nothing"/>
      <w:lvlText w:val="%1."/>
      <w:lvlJc w:val="left"/>
      <w:pPr>
        <w:ind w:left="0" w:firstLine="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6"/>
  </w:num>
  <w:num w:numId="2">
    <w:abstractNumId w:val="9"/>
  </w:num>
  <w:num w:numId="3">
    <w:abstractNumId w:val="8"/>
  </w:num>
  <w:num w:numId="4">
    <w:abstractNumId w:val="0"/>
  </w:num>
  <w:num w:numId="5">
    <w:abstractNumId w:val="10"/>
  </w:num>
  <w:num w:numId="6">
    <w:abstractNumId w:val="4"/>
  </w:num>
  <w:num w:numId="7">
    <w:abstractNumId w:val="3"/>
  </w:num>
  <w:num w:numId="8">
    <w:abstractNumId w:val="7"/>
  </w:num>
  <w:num w:numId="9">
    <w:abstractNumId w:val="1"/>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B41"/>
    <w:rsid w:val="000F4E2C"/>
    <w:rsid w:val="001E06E7"/>
    <w:rsid w:val="00210A6B"/>
    <w:rsid w:val="003A52E7"/>
    <w:rsid w:val="00480064"/>
    <w:rsid w:val="004A3085"/>
    <w:rsid w:val="00610216"/>
    <w:rsid w:val="00982AC3"/>
    <w:rsid w:val="009D07CC"/>
    <w:rsid w:val="00AA7B41"/>
    <w:rsid w:val="00C064C1"/>
    <w:rsid w:val="00C404AF"/>
    <w:rsid w:val="00CD2962"/>
    <w:rsid w:val="00E35D5D"/>
    <w:rsid w:val="00E55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126D5"/>
  <w15:docId w15:val="{EB432FF4-AF9E-4BDC-BE52-734840858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basedOn w:val="a0"/>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365F91" w:themeColor="accent1" w:themeShade="BF"/>
    </w:rPr>
  </w:style>
  <w:style w:type="paragraph" w:styleId="a9">
    <w:name w:val="Intense Quote"/>
    <w:basedOn w:val="a"/>
    <w:next w:val="a"/>
    <w:link w:val="aa"/>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Pr>
      <w:i/>
      <w:iCs/>
      <w:color w:val="365F91" w:themeColor="accent1" w:themeShade="BF"/>
    </w:rPr>
  </w:style>
  <w:style w:type="character" w:styleId="ab">
    <w:name w:val="Intense Reference"/>
    <w:basedOn w:val="a0"/>
    <w:uiPriority w:val="32"/>
    <w:qFormat/>
    <w:rPr>
      <w:b/>
      <w:bCs/>
      <w:smallCaps/>
      <w:color w:val="365F91" w:themeColor="accent1" w:themeShade="BF"/>
      <w:spacing w:val="5"/>
    </w:rPr>
  </w:style>
  <w:style w:type="paragraph" w:styleId="ac">
    <w:name w:val="No Spacing"/>
    <w:basedOn w:val="a"/>
    <w:uiPriority w:val="1"/>
    <w:qFormat/>
    <w:pPr>
      <w:spacing w:after="0" w:line="240" w:lineRule="auto"/>
    </w:pPr>
  </w:style>
  <w:style w:type="character" w:styleId="ad">
    <w:name w:val="Subtle Emphasis"/>
    <w:basedOn w:val="a0"/>
    <w:uiPriority w:val="19"/>
    <w:qFormat/>
    <w:rPr>
      <w:i/>
      <w:iCs/>
      <w:color w:val="404040" w:themeColor="text1" w:themeTint="BF"/>
    </w:rPr>
  </w:style>
  <w:style w:type="character" w:styleId="ae">
    <w:name w:val="Emphasis"/>
    <w:uiPriority w:val="20"/>
    <w:qFormat/>
    <w:rPr>
      <w:i/>
      <w:iCs/>
    </w:rPr>
  </w:style>
  <w:style w:type="character" w:styleId="af">
    <w:name w:val="Strong"/>
    <w:basedOn w:val="a0"/>
    <w:uiPriority w:val="22"/>
    <w:qFormat/>
    <w:rPr>
      <w:b/>
      <w:bCs/>
    </w:rPr>
  </w:style>
  <w:style w:type="character" w:styleId="af0">
    <w:name w:val="Subtle Reference"/>
    <w:basedOn w:val="a0"/>
    <w:uiPriority w:val="31"/>
    <w:qFormat/>
    <w:rPr>
      <w:smallCaps/>
      <w:color w:val="5A5A5A" w:themeColor="text1" w:themeTint="A5"/>
    </w:rPr>
  </w:style>
  <w:style w:type="character" w:styleId="af1">
    <w:name w:val="Book Title"/>
    <w:basedOn w:val="a0"/>
    <w:uiPriority w:val="33"/>
    <w:qFormat/>
    <w:rPr>
      <w:b/>
      <w:bCs/>
      <w:i/>
      <w:iCs/>
      <w:spacing w:val="5"/>
    </w:rPr>
  </w:style>
  <w:style w:type="paragraph" w:styleId="af2">
    <w:name w:val="header"/>
    <w:basedOn w:val="a"/>
    <w:link w:val="af3"/>
    <w:uiPriority w:val="99"/>
    <w:unhideWhenUsed/>
    <w:pPr>
      <w:tabs>
        <w:tab w:val="center" w:pos="4844"/>
        <w:tab w:val="right" w:pos="9689"/>
      </w:tabs>
      <w:spacing w:after="0" w:line="240" w:lineRule="auto"/>
    </w:p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844"/>
        <w:tab w:val="right" w:pos="9689"/>
      </w:tabs>
      <w:spacing w:after="0" w:line="240" w:lineRule="auto"/>
    </w:pPr>
  </w:style>
  <w:style w:type="character" w:customStyle="1" w:styleId="af5">
    <w:name w:val="Нижний колонтитул Знак"/>
    <w:basedOn w:val="a0"/>
    <w:link w:val="af4"/>
    <w:uiPriority w:val="99"/>
  </w:style>
  <w:style w:type="paragraph" w:styleId="af6">
    <w:name w:val="caption"/>
    <w:basedOn w:val="a"/>
    <w:next w:val="a"/>
    <w:uiPriority w:val="35"/>
    <w:unhideWhenUsed/>
    <w:qFormat/>
    <w:pPr>
      <w:spacing w:after="200" w:line="240" w:lineRule="auto"/>
    </w:pPr>
    <w:rPr>
      <w:i/>
      <w:iCs/>
      <w:color w:val="1F497D" w:themeColor="text2"/>
      <w:sz w:val="18"/>
      <w:szCs w:val="18"/>
    </w:rPr>
  </w:style>
  <w:style w:type="paragraph" w:styleId="af7">
    <w:name w:val="footnote text"/>
    <w:basedOn w:val="a"/>
    <w:link w:val="af8"/>
    <w:uiPriority w:val="99"/>
    <w:semiHidden/>
    <w:unhideWhenUsed/>
    <w:pPr>
      <w:spacing w:after="0" w:line="240" w:lineRule="auto"/>
    </w:pPr>
    <w:rPr>
      <w:sz w:val="20"/>
      <w:szCs w:val="20"/>
    </w:rPr>
  </w:style>
  <w:style w:type="character" w:customStyle="1" w:styleId="af8">
    <w:name w:val="Текст сноски Знак"/>
    <w:basedOn w:val="a0"/>
    <w:link w:val="af7"/>
    <w:uiPriority w:val="99"/>
    <w:semiHidden/>
    <w:rPr>
      <w:sz w:val="20"/>
      <w:szCs w:val="20"/>
    </w:rPr>
  </w:style>
  <w:style w:type="character" w:styleId="af9">
    <w:name w:val="footnote reference"/>
    <w:basedOn w:val="a0"/>
    <w:uiPriority w:val="99"/>
    <w:semiHidden/>
    <w:unhideWhenUsed/>
    <w:rPr>
      <w:vertAlign w:val="superscript"/>
    </w:rPr>
  </w:style>
  <w:style w:type="paragraph" w:styleId="afa">
    <w:name w:val="endnote text"/>
    <w:basedOn w:val="a"/>
    <w:link w:val="afb"/>
    <w:uiPriority w:val="99"/>
    <w:semiHidden/>
    <w:unhideWhenUsed/>
    <w:pPr>
      <w:spacing w:after="0" w:line="240" w:lineRule="auto"/>
    </w:pPr>
    <w:rPr>
      <w:sz w:val="20"/>
      <w:szCs w:val="20"/>
    </w:rPr>
  </w:style>
  <w:style w:type="character" w:customStyle="1" w:styleId="afb">
    <w:name w:val="Текст концевой сноски Знак"/>
    <w:basedOn w:val="a0"/>
    <w:link w:val="afa"/>
    <w:uiPriority w:val="99"/>
    <w:semiHidden/>
    <w:rPr>
      <w:sz w:val="20"/>
      <w:szCs w:val="20"/>
    </w:rPr>
  </w:style>
  <w:style w:type="character" w:styleId="afc">
    <w:name w:val="endnote reference"/>
    <w:basedOn w:val="a0"/>
    <w:uiPriority w:val="99"/>
    <w:semiHidden/>
    <w:unhideWhenUsed/>
    <w:rPr>
      <w:vertAlign w:val="superscript"/>
    </w:rPr>
  </w:style>
  <w:style w:type="character" w:styleId="afd">
    <w:name w:val="Hyperlink"/>
    <w:unhideWhenUsed/>
    <w:rPr>
      <w:color w:val="0000FF"/>
      <w:u w:val="single"/>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
    <w:name w:val="Placeholder Text"/>
    <w:basedOn w:val="a0"/>
    <w:uiPriority w:val="99"/>
    <w:semiHidden/>
    <w:rPr>
      <w:color w:val="666666"/>
    </w:rPr>
  </w:style>
  <w:style w:type="paragraph" w:styleId="aff0">
    <w:name w:val="TOC Heading"/>
    <w:uiPriority w:val="39"/>
    <w:unhideWhenUsed/>
  </w:style>
  <w:style w:type="paragraph" w:styleId="aff1">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lang w:eastAsia="ru-RU"/>
    </w:rPr>
  </w:style>
  <w:style w:type="paragraph" w:customStyle="1" w:styleId="ConsPlusNonformat">
    <w:name w:val="ConsPlusNonformat"/>
    <w:pPr>
      <w:widowControl w:val="0"/>
    </w:pPr>
    <w:rPr>
      <w:rFonts w:ascii="Courier New" w:eastAsia="Times New Roman" w:hAnsi="Courier New" w:cs="Courier New"/>
      <w:lang w:eastAsia="ru-RU"/>
    </w:rPr>
  </w:style>
  <w:style w:type="paragraph" w:customStyle="1" w:styleId="ConsPlusTitle">
    <w:name w:val="ConsPlusTitle"/>
    <w:pPr>
      <w:widowControl w:val="0"/>
    </w:pPr>
    <w:rPr>
      <w:rFonts w:eastAsia="Times New Roman" w:cs="Calibri"/>
      <w:b/>
      <w:sz w:val="22"/>
      <w:lang w:eastAsia="ru-RU"/>
    </w:rPr>
  </w:style>
  <w:style w:type="paragraph" w:customStyle="1" w:styleId="ConsPlusCell">
    <w:name w:val="ConsPlusCell"/>
    <w:pPr>
      <w:widowControl w:val="0"/>
    </w:pPr>
    <w:rPr>
      <w:rFonts w:ascii="Courier New" w:eastAsia="Times New Roman" w:hAnsi="Courier New" w:cs="Courier New"/>
      <w:lang w:eastAsia="ru-RU"/>
    </w:rPr>
  </w:style>
  <w:style w:type="paragraph" w:customStyle="1" w:styleId="ConsPlusDocList">
    <w:name w:val="ConsPlusDocList"/>
    <w:pPr>
      <w:widowControl w:val="0"/>
    </w:pPr>
    <w:rPr>
      <w:rFonts w:eastAsia="Times New Roman" w:cs="Calibri"/>
      <w:sz w:val="22"/>
      <w:lang w:eastAsia="ru-RU"/>
    </w:rPr>
  </w:style>
  <w:style w:type="paragraph" w:customStyle="1" w:styleId="ConsPlusTitlePage">
    <w:name w:val="ConsPlusTitlePage"/>
    <w:pPr>
      <w:widowControl w:val="0"/>
    </w:pPr>
    <w:rPr>
      <w:rFonts w:ascii="Tahoma" w:eastAsia="Times New Roman" w:hAnsi="Tahoma" w:cs="Tahoma"/>
      <w:lang w:eastAsia="ru-RU"/>
    </w:rPr>
  </w:style>
  <w:style w:type="paragraph" w:customStyle="1" w:styleId="ConsPlusJurTerm">
    <w:name w:val="ConsPlusJurTerm"/>
    <w:pPr>
      <w:widowControl w:val="0"/>
    </w:pPr>
    <w:rPr>
      <w:rFonts w:ascii="Tahoma" w:eastAsia="Times New Roman" w:hAnsi="Tahoma" w:cs="Tahoma"/>
      <w:sz w:val="26"/>
      <w:lang w:eastAsia="ru-RU"/>
    </w:rPr>
  </w:style>
  <w:style w:type="paragraph" w:customStyle="1" w:styleId="ConsPlusTextList">
    <w:name w:val="ConsPlusTextList"/>
    <w:pPr>
      <w:widowControl w:val="0"/>
    </w:pPr>
    <w:rPr>
      <w:rFonts w:ascii="Arial" w:eastAsia="Times New Roman" w:hAnsi="Arial" w:cs="Arial"/>
      <w:lang w:eastAsia="ru-RU"/>
    </w:rPr>
  </w:style>
  <w:style w:type="paragraph" w:styleId="aff2">
    <w:name w:val="List Paragraph"/>
    <w:basedOn w:val="a"/>
    <w:link w:val="aff3"/>
    <w:pPr>
      <w:ind w:left="720"/>
      <w:contextualSpacing/>
    </w:pPr>
    <w:rPr>
      <w:rFonts w:eastAsia="Times New Roman"/>
    </w:rPr>
  </w:style>
  <w:style w:type="character" w:customStyle="1" w:styleId="aff3">
    <w:name w:val="Абзац списка Знак"/>
    <w:link w:val="aff2"/>
    <w:uiPriority w:val="34"/>
    <w:rPr>
      <w:sz w:val="22"/>
      <w:szCs w:val="22"/>
      <w:lang w:eastAsia="en-US"/>
    </w:rPr>
  </w:style>
  <w:style w:type="paragraph" w:styleId="aff4">
    <w:name w:val="Balloon Text"/>
    <w:basedOn w:val="a"/>
    <w:link w:val="aff5"/>
    <w:uiPriority w:val="99"/>
    <w:semiHidden/>
    <w:unhideWhenUsed/>
    <w:pPr>
      <w:spacing w:after="0" w:line="240" w:lineRule="auto"/>
    </w:pPr>
    <w:rPr>
      <w:rFonts w:ascii="Segoe UI" w:hAnsi="Segoe UI" w:cs="Segoe UI"/>
      <w:sz w:val="18"/>
      <w:szCs w:val="18"/>
    </w:rPr>
  </w:style>
  <w:style w:type="character" w:customStyle="1" w:styleId="aff5">
    <w:name w:val="Текст выноски Знак"/>
    <w:link w:val="aff4"/>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lang w:eastAsia="ru-RU"/>
    </w:rPr>
  </w:style>
  <w:style w:type="character" w:customStyle="1" w:styleId="fontstyle01">
    <w:name w:val="fontstyle01"/>
    <w:rPr>
      <w:rFonts w:ascii="Times New Roman" w:hAnsi="Times New Roman" w:cs="Times New Roman"/>
      <w:color w:val="000000"/>
      <w:sz w:val="22"/>
      <w:szCs w:val="22"/>
    </w:rPr>
  </w:style>
  <w:style w:type="character" w:customStyle="1" w:styleId="aff6">
    <w:name w:val="Другое_"/>
    <w:link w:val="aff7"/>
    <w:rPr>
      <w:rFonts w:ascii="Times New Roman" w:eastAsia="Times New Roman" w:hAnsi="Times New Roman"/>
    </w:rPr>
  </w:style>
  <w:style w:type="paragraph" w:customStyle="1" w:styleId="aff7">
    <w:name w:val="Другое"/>
    <w:basedOn w:val="a"/>
    <w:link w:val="aff6"/>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7">
    <w:name w:val="Подзаголовок Знак"/>
    <w:link w:val="a6"/>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29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11</Pages>
  <Words>4318</Words>
  <Characters>24619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Шкляр Анна Александровна</cp:lastModifiedBy>
  <cp:revision>33</cp:revision>
  <cp:lastPrinted>2026-07-01T21:33:00Z</cp:lastPrinted>
  <dcterms:created xsi:type="dcterms:W3CDTF">2024-09-05T00:11:00Z</dcterms:created>
  <dcterms:modified xsi:type="dcterms:W3CDTF">2026-08-14T01:52:00Z</dcterms:modified>
  <cp:version>1048576</cp:version>
</cp:coreProperties>
</file>