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A21" w:rsidRDefault="007E1A21" w:rsidP="007E1A21">
      <w:pPr>
        <w:shd w:val="clear" w:color="auto" w:fill="FFFFFF"/>
        <w:jc w:val="center"/>
        <w:rPr>
          <w:rFonts w:eastAsia="Calibri"/>
          <w:b/>
          <w:sz w:val="24"/>
          <w:szCs w:val="24"/>
          <w:lang w:eastAsia="en-US"/>
        </w:rPr>
      </w:pPr>
      <w:r>
        <w:rPr>
          <w:rFonts w:eastAsia="Calibri"/>
          <w:b/>
          <w:sz w:val="24"/>
          <w:szCs w:val="24"/>
          <w:lang w:eastAsia="en-US"/>
        </w:rPr>
        <w:t xml:space="preserve">   </w:t>
      </w:r>
      <w:r w:rsidR="00724269">
        <w:rPr>
          <w:rFonts w:eastAsia="Calibri"/>
          <w:b/>
          <w:sz w:val="24"/>
          <w:szCs w:val="24"/>
          <w:lang w:eastAsia="en-US"/>
        </w:rPr>
        <w:t>Д</w:t>
      </w:r>
      <w:r w:rsidR="00A03979" w:rsidRPr="00A7639B">
        <w:rPr>
          <w:rFonts w:eastAsia="Calibri"/>
          <w:b/>
          <w:sz w:val="24"/>
          <w:szCs w:val="24"/>
          <w:lang w:eastAsia="en-US"/>
        </w:rPr>
        <w:t xml:space="preserve">оговор № </w:t>
      </w:r>
    </w:p>
    <w:p w:rsidR="00DF1F0D" w:rsidRPr="008E608B" w:rsidRDefault="00A03979" w:rsidP="007E1A21">
      <w:pPr>
        <w:shd w:val="clear" w:color="auto" w:fill="FFFFFF"/>
        <w:jc w:val="center"/>
        <w:rPr>
          <w:rFonts w:eastAsia="Calibri"/>
          <w:b/>
          <w:color w:val="000099"/>
          <w:sz w:val="24"/>
          <w:szCs w:val="24"/>
          <w:lang w:eastAsia="en-US"/>
        </w:rPr>
      </w:pPr>
      <w:r w:rsidRPr="008E608B">
        <w:rPr>
          <w:rStyle w:val="subjectvalue"/>
          <w:b/>
          <w:color w:val="000099"/>
          <w:sz w:val="24"/>
          <w:szCs w:val="24"/>
        </w:rPr>
        <w:t xml:space="preserve">на </w:t>
      </w:r>
      <w:r w:rsidR="00C46AE4" w:rsidRPr="008E608B">
        <w:rPr>
          <w:rStyle w:val="subjectvalue"/>
          <w:b/>
          <w:color w:val="000099"/>
          <w:sz w:val="24"/>
          <w:szCs w:val="24"/>
        </w:rPr>
        <w:t>п</w:t>
      </w:r>
      <w:r w:rsidR="00A51DE3">
        <w:rPr>
          <w:rStyle w:val="subjectvalue"/>
          <w:b/>
          <w:color w:val="000099"/>
          <w:sz w:val="24"/>
          <w:szCs w:val="24"/>
        </w:rPr>
        <w:t>риобретение</w:t>
      </w:r>
      <w:r w:rsidR="00C46AE4" w:rsidRPr="008E608B">
        <w:rPr>
          <w:rStyle w:val="subjectvalue"/>
          <w:color w:val="000099"/>
          <w:sz w:val="24"/>
          <w:szCs w:val="24"/>
        </w:rPr>
        <w:t xml:space="preserve"> </w:t>
      </w:r>
      <w:r w:rsidR="008D7E7B">
        <w:rPr>
          <w:rStyle w:val="subjectvalue"/>
          <w:color w:val="000099"/>
          <w:sz w:val="24"/>
          <w:szCs w:val="24"/>
        </w:rPr>
        <w:t>товаров хозяйственного назначения</w:t>
      </w:r>
    </w:p>
    <w:p w:rsidR="00DF1F0D" w:rsidRDefault="00DF1F0D" w:rsidP="007E1A21">
      <w:pPr>
        <w:pStyle w:val="ae"/>
        <w:spacing w:before="0" w:beforeAutospacing="0" w:after="0" w:afterAutospacing="0"/>
        <w:jc w:val="center"/>
        <w:rPr>
          <w:rFonts w:ascii="Times New Roman" w:eastAsia="Times New Roman" w:hAnsi="Times New Roman" w:cs="Times New Roman"/>
        </w:rPr>
      </w:pPr>
      <w:r w:rsidRPr="00DF1F0D">
        <w:rPr>
          <w:rFonts w:ascii="Times New Roman" w:hAnsi="Times New Roman" w:cs="Times New Roman"/>
          <w:b/>
        </w:rPr>
        <w:t xml:space="preserve">ИКЗ </w:t>
      </w:r>
      <w:r w:rsidRPr="008E608B">
        <w:rPr>
          <w:rFonts w:ascii="Times New Roman" w:hAnsi="Times New Roman" w:cs="Times New Roman"/>
          <w:b/>
          <w:color w:val="000000"/>
          <w:shd w:val="clear" w:color="auto" w:fill="FFFFFF"/>
        </w:rPr>
        <w:t>2</w:t>
      </w:r>
      <w:r w:rsidR="00DA03D4">
        <w:rPr>
          <w:rFonts w:ascii="Times New Roman" w:hAnsi="Times New Roman" w:cs="Times New Roman"/>
          <w:b/>
          <w:color w:val="000000"/>
          <w:shd w:val="clear" w:color="auto" w:fill="FFFFFF"/>
        </w:rPr>
        <w:t>6</w:t>
      </w:r>
      <w:r w:rsidRPr="008E608B">
        <w:rPr>
          <w:rFonts w:ascii="Times New Roman" w:hAnsi="Times New Roman" w:cs="Times New Roman"/>
          <w:b/>
          <w:color w:val="000000"/>
          <w:shd w:val="clear" w:color="auto" w:fill="FFFFFF"/>
        </w:rPr>
        <w:t>14101035896410101001001</w:t>
      </w:r>
      <w:r w:rsidR="00DA03D4">
        <w:rPr>
          <w:rFonts w:ascii="Times New Roman" w:hAnsi="Times New Roman" w:cs="Times New Roman"/>
          <w:b/>
          <w:color w:val="000000"/>
          <w:shd w:val="clear" w:color="auto" w:fill="FFFFFF"/>
        </w:rPr>
        <w:t>5</w:t>
      </w:r>
      <w:r w:rsidRPr="008E608B">
        <w:rPr>
          <w:rFonts w:ascii="Times New Roman" w:hAnsi="Times New Roman" w:cs="Times New Roman"/>
          <w:b/>
          <w:color w:val="000000"/>
          <w:shd w:val="clear" w:color="auto" w:fill="FFFFFF"/>
        </w:rPr>
        <w:t>0000000244</w:t>
      </w:r>
    </w:p>
    <w:p w:rsidR="00A03979" w:rsidRPr="00A7639B" w:rsidRDefault="00A03979" w:rsidP="00A03979">
      <w:pPr>
        <w:contextualSpacing/>
        <w:jc w:val="center"/>
        <w:rPr>
          <w:b/>
          <w:sz w:val="24"/>
          <w:szCs w:val="24"/>
        </w:rPr>
      </w:pPr>
    </w:p>
    <w:p w:rsidR="00A03979" w:rsidRDefault="00A03979" w:rsidP="00A03979">
      <w:pPr>
        <w:widowControl w:val="0"/>
        <w:jc w:val="both"/>
        <w:rPr>
          <w:sz w:val="24"/>
          <w:szCs w:val="24"/>
        </w:rPr>
      </w:pPr>
      <w:r w:rsidRPr="00DE791B">
        <w:rPr>
          <w:sz w:val="24"/>
          <w:szCs w:val="24"/>
        </w:rPr>
        <w:t xml:space="preserve">г. Петропавловск-Камчатский                       </w:t>
      </w:r>
      <w:proofErr w:type="gramStart"/>
      <w:r w:rsidRPr="00DE791B">
        <w:rPr>
          <w:sz w:val="24"/>
          <w:szCs w:val="24"/>
        </w:rPr>
        <w:t xml:space="preserve">   «</w:t>
      </w:r>
      <w:proofErr w:type="gramEnd"/>
      <w:r w:rsidRPr="00DE791B">
        <w:rPr>
          <w:sz w:val="24"/>
          <w:szCs w:val="24"/>
        </w:rPr>
        <w:t>_</w:t>
      </w:r>
      <w:r>
        <w:rPr>
          <w:sz w:val="24"/>
          <w:szCs w:val="24"/>
        </w:rPr>
        <w:t>_</w:t>
      </w:r>
      <w:r w:rsidRPr="00DE791B">
        <w:rPr>
          <w:sz w:val="24"/>
          <w:szCs w:val="24"/>
        </w:rPr>
        <w:t xml:space="preserve">_» </w:t>
      </w:r>
      <w:r w:rsidR="00724269">
        <w:rPr>
          <w:sz w:val="24"/>
          <w:szCs w:val="24"/>
        </w:rPr>
        <w:t xml:space="preserve"> </w:t>
      </w:r>
      <w:r w:rsidR="00DA03D4">
        <w:rPr>
          <w:sz w:val="24"/>
          <w:szCs w:val="24"/>
        </w:rPr>
        <w:t>июля 2026</w:t>
      </w:r>
      <w:r w:rsidRPr="00DE791B">
        <w:rPr>
          <w:sz w:val="24"/>
          <w:szCs w:val="24"/>
        </w:rPr>
        <w:t> г.</w:t>
      </w:r>
      <w:r w:rsidRPr="00DE791B">
        <w:rPr>
          <w:sz w:val="24"/>
          <w:szCs w:val="24"/>
        </w:rPr>
        <w:br/>
      </w:r>
    </w:p>
    <w:p w:rsidR="00A03979" w:rsidRPr="003D04E8" w:rsidRDefault="00A03979" w:rsidP="003D04E8">
      <w:pPr>
        <w:pStyle w:val="3"/>
        <w:spacing w:line="285" w:lineRule="atLeast"/>
        <w:jc w:val="both"/>
        <w:rPr>
          <w:b w:val="0"/>
          <w:sz w:val="24"/>
          <w:szCs w:val="24"/>
        </w:rPr>
      </w:pPr>
      <w:r w:rsidRPr="003D04E8">
        <w:rPr>
          <w:sz w:val="24"/>
          <w:szCs w:val="24"/>
        </w:rPr>
        <w:t>Управление Федеральной налоговой службой по Камчатскому краю</w:t>
      </w:r>
      <w:r w:rsidRPr="003D04E8">
        <w:rPr>
          <w:b w:val="0"/>
          <w:color w:val="000099"/>
          <w:sz w:val="24"/>
          <w:szCs w:val="24"/>
        </w:rPr>
        <w:t>,</w:t>
      </w:r>
      <w:r w:rsidRPr="003D04E8">
        <w:rPr>
          <w:b w:val="0"/>
          <w:sz w:val="24"/>
          <w:szCs w:val="24"/>
        </w:rPr>
        <w:t xml:space="preserve"> именуемое в дальнейшем «Заказчик», в лице </w:t>
      </w:r>
      <w:proofErr w:type="spellStart"/>
      <w:r w:rsidR="009D57E8">
        <w:rPr>
          <w:b w:val="0"/>
          <w:sz w:val="24"/>
          <w:szCs w:val="24"/>
        </w:rPr>
        <w:t>и.о</w:t>
      </w:r>
      <w:proofErr w:type="spellEnd"/>
      <w:r w:rsidR="009D57E8">
        <w:rPr>
          <w:b w:val="0"/>
          <w:sz w:val="24"/>
          <w:szCs w:val="24"/>
        </w:rPr>
        <w:t xml:space="preserve">. </w:t>
      </w:r>
      <w:r w:rsidR="006A2CAA" w:rsidRPr="003D04E8">
        <w:rPr>
          <w:b w:val="0"/>
          <w:sz w:val="24"/>
          <w:szCs w:val="24"/>
        </w:rPr>
        <w:t>руководителя, действующе</w:t>
      </w:r>
      <w:r w:rsidR="00305372" w:rsidRPr="003D04E8">
        <w:rPr>
          <w:b w:val="0"/>
          <w:sz w:val="24"/>
          <w:szCs w:val="24"/>
        </w:rPr>
        <w:t>й</w:t>
      </w:r>
      <w:r w:rsidR="006A2CAA" w:rsidRPr="003D04E8">
        <w:rPr>
          <w:b w:val="0"/>
          <w:sz w:val="24"/>
          <w:szCs w:val="24"/>
        </w:rPr>
        <w:t xml:space="preserve"> на основании Положения об УФНС России по Камчатскому краю</w:t>
      </w:r>
      <w:r w:rsidRPr="003D04E8">
        <w:rPr>
          <w:b w:val="0"/>
          <w:sz w:val="24"/>
          <w:szCs w:val="24"/>
        </w:rPr>
        <w:t xml:space="preserve">, и </w:t>
      </w:r>
      <w:r w:rsidR="008D7E7B">
        <w:rPr>
          <w:bCs w:val="0"/>
          <w:sz w:val="24"/>
          <w:szCs w:val="24"/>
        </w:rPr>
        <w:t>______________________</w:t>
      </w:r>
      <w:r w:rsidR="00E84B18" w:rsidRPr="003D04E8">
        <w:rPr>
          <w:bCs w:val="0"/>
          <w:sz w:val="24"/>
          <w:szCs w:val="24"/>
        </w:rPr>
        <w:t>,</w:t>
      </w:r>
      <w:r w:rsidR="00E84B18" w:rsidRPr="003D04E8">
        <w:rPr>
          <w:sz w:val="24"/>
          <w:szCs w:val="24"/>
        </w:rPr>
        <w:t xml:space="preserve"> </w:t>
      </w:r>
      <w:r w:rsidR="00E84B18" w:rsidRPr="003D04E8">
        <w:rPr>
          <w:b w:val="0"/>
          <w:sz w:val="24"/>
          <w:szCs w:val="24"/>
        </w:rPr>
        <w:t xml:space="preserve">именуемое в дальнейшем «Поставщик», в лице </w:t>
      </w:r>
      <w:r w:rsidR="008D7E7B">
        <w:rPr>
          <w:b w:val="0"/>
          <w:sz w:val="24"/>
          <w:szCs w:val="24"/>
        </w:rPr>
        <w:t>_____________</w:t>
      </w:r>
      <w:r w:rsidR="00E84B18" w:rsidRPr="003D04E8">
        <w:rPr>
          <w:b w:val="0"/>
          <w:sz w:val="24"/>
          <w:szCs w:val="24"/>
        </w:rPr>
        <w:t xml:space="preserve">, действующий на основании </w:t>
      </w:r>
      <w:r w:rsidR="008D7E7B">
        <w:rPr>
          <w:b w:val="0"/>
          <w:sz w:val="24"/>
          <w:szCs w:val="24"/>
        </w:rPr>
        <w:t>_________</w:t>
      </w:r>
      <w:r w:rsidRPr="003D04E8">
        <w:rPr>
          <w:b w:val="0"/>
          <w:sz w:val="24"/>
          <w:szCs w:val="24"/>
        </w:rPr>
        <w:t xml:space="preserve">, совместно именуемые «Стороны», руководствуясь Гражданским кодексом Российской Федерации, Бюджетным кодексом Российской Федерации,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Федеральным законом № 44-ФЗ), а также иным законодательством, регулирующим контрактную систему в сфере закупок, </w:t>
      </w:r>
      <w:r w:rsidR="004958CD" w:rsidRPr="003D04E8">
        <w:rPr>
          <w:b w:val="0"/>
          <w:sz w:val="24"/>
          <w:szCs w:val="24"/>
        </w:rPr>
        <w:t xml:space="preserve">по результатам </w:t>
      </w:r>
      <w:r w:rsidR="00E709BC">
        <w:rPr>
          <w:b w:val="0"/>
          <w:sz w:val="24"/>
          <w:szCs w:val="24"/>
        </w:rPr>
        <w:t>___</w:t>
      </w:r>
      <w:r w:rsidR="001E2599" w:rsidRPr="003D04E8">
        <w:rPr>
          <w:b w:val="0"/>
          <w:sz w:val="24"/>
          <w:szCs w:val="24"/>
        </w:rPr>
        <w:t xml:space="preserve">состоявшейся </w:t>
      </w:r>
      <w:r w:rsidR="004958CD" w:rsidRPr="003D04E8">
        <w:rPr>
          <w:b w:val="0"/>
          <w:sz w:val="24"/>
          <w:szCs w:val="24"/>
        </w:rPr>
        <w:t xml:space="preserve">закупки </w:t>
      </w:r>
      <w:r w:rsidR="001E2599" w:rsidRPr="003D04E8">
        <w:rPr>
          <w:b w:val="0"/>
          <w:sz w:val="24"/>
          <w:szCs w:val="24"/>
        </w:rPr>
        <w:t xml:space="preserve">на ЕАТ Березка </w:t>
      </w:r>
      <w:r w:rsidR="004958CD" w:rsidRPr="003D04E8">
        <w:rPr>
          <w:b w:val="0"/>
          <w:sz w:val="24"/>
          <w:szCs w:val="24"/>
        </w:rPr>
        <w:t>№</w:t>
      </w:r>
      <w:r w:rsidR="001E2599" w:rsidRPr="003D04E8">
        <w:rPr>
          <w:b w:val="0"/>
          <w:sz w:val="24"/>
          <w:szCs w:val="24"/>
        </w:rPr>
        <w:t xml:space="preserve"> </w:t>
      </w:r>
      <w:hyperlink r:id="rId6" w:tgtFrame="_blank" w:history="1">
        <w:r w:rsidR="003D04E8" w:rsidRPr="003D04E8">
          <w:rPr>
            <w:rStyle w:val="a5"/>
            <w:b w:val="0"/>
            <w:bCs w:val="0"/>
            <w:color w:val="334059"/>
            <w:sz w:val="24"/>
            <w:szCs w:val="24"/>
          </w:rPr>
          <w:t>10019360712</w:t>
        </w:r>
        <w:r w:rsidR="00DA03D4">
          <w:rPr>
            <w:rStyle w:val="a5"/>
            <w:b w:val="0"/>
            <w:bCs w:val="0"/>
            <w:color w:val="334059"/>
            <w:sz w:val="24"/>
            <w:szCs w:val="24"/>
          </w:rPr>
          <w:t>6</w:t>
        </w:r>
        <w:r w:rsidR="003D04E8" w:rsidRPr="003D04E8">
          <w:rPr>
            <w:rStyle w:val="a5"/>
            <w:b w:val="0"/>
            <w:bCs w:val="0"/>
            <w:color w:val="334059"/>
            <w:sz w:val="24"/>
            <w:szCs w:val="24"/>
          </w:rPr>
          <w:t>1000</w:t>
        </w:r>
        <w:r w:rsidR="00E709BC" w:rsidRPr="003B064E">
          <w:rPr>
            <w:rStyle w:val="a5"/>
            <w:b w:val="0"/>
            <w:bCs w:val="0"/>
            <w:color w:val="334059"/>
            <w:sz w:val="24"/>
            <w:szCs w:val="24"/>
            <w:u w:val="none"/>
          </w:rPr>
          <w:t>___</w:t>
        </w:r>
      </w:hyperlink>
      <w:r w:rsidR="004958CD" w:rsidRPr="003D04E8">
        <w:rPr>
          <w:b w:val="0"/>
          <w:sz w:val="24"/>
          <w:szCs w:val="24"/>
        </w:rPr>
        <w:t xml:space="preserve">, </w:t>
      </w:r>
      <w:r w:rsidRPr="003D04E8">
        <w:rPr>
          <w:b w:val="0"/>
          <w:sz w:val="24"/>
          <w:szCs w:val="24"/>
        </w:rPr>
        <w:t>заключили настоящий договор о нижеследующем:</w:t>
      </w:r>
    </w:p>
    <w:p w:rsidR="00E52495" w:rsidRPr="004958CD" w:rsidRDefault="00E52495" w:rsidP="008E608B">
      <w:pPr>
        <w:ind w:firstLine="567"/>
        <w:jc w:val="both"/>
        <w:rPr>
          <w:b/>
          <w:sz w:val="24"/>
          <w:szCs w:val="24"/>
        </w:rPr>
      </w:pPr>
    </w:p>
    <w:p w:rsidR="00A03979" w:rsidRPr="00654743" w:rsidRDefault="00A03979" w:rsidP="00A03979">
      <w:pPr>
        <w:pStyle w:val="a6"/>
        <w:widowControl w:val="0"/>
        <w:numPr>
          <w:ilvl w:val="0"/>
          <w:numId w:val="1"/>
        </w:numPr>
        <w:autoSpaceDE w:val="0"/>
        <w:autoSpaceDN w:val="0"/>
        <w:adjustRightInd w:val="0"/>
        <w:jc w:val="center"/>
        <w:outlineLvl w:val="1"/>
        <w:rPr>
          <w:b/>
          <w:sz w:val="24"/>
          <w:szCs w:val="24"/>
        </w:rPr>
      </w:pPr>
      <w:r w:rsidRPr="00654743">
        <w:rPr>
          <w:b/>
          <w:sz w:val="24"/>
          <w:szCs w:val="24"/>
        </w:rPr>
        <w:t xml:space="preserve">Предмет </w:t>
      </w:r>
      <w:r>
        <w:rPr>
          <w:b/>
          <w:sz w:val="24"/>
          <w:szCs w:val="24"/>
        </w:rPr>
        <w:t>договор</w:t>
      </w:r>
      <w:r w:rsidRPr="00654743">
        <w:rPr>
          <w:b/>
          <w:sz w:val="24"/>
          <w:szCs w:val="24"/>
        </w:rPr>
        <w:t>а.</w:t>
      </w:r>
    </w:p>
    <w:p w:rsidR="00A03979" w:rsidRPr="00A73ABF" w:rsidRDefault="00A03979" w:rsidP="00A03979">
      <w:pPr>
        <w:jc w:val="both"/>
        <w:rPr>
          <w:b/>
          <w:sz w:val="16"/>
          <w:szCs w:val="16"/>
        </w:rPr>
      </w:pPr>
    </w:p>
    <w:p w:rsidR="00A03979" w:rsidRPr="00A7639B" w:rsidRDefault="00A03979" w:rsidP="00A03979">
      <w:pPr>
        <w:widowControl w:val="0"/>
        <w:suppressLineNumbers/>
        <w:shd w:val="clear" w:color="auto" w:fill="FFFFFF"/>
        <w:suppressAutoHyphens/>
        <w:autoSpaceDE w:val="0"/>
        <w:autoSpaceDN w:val="0"/>
        <w:adjustRightInd w:val="0"/>
        <w:jc w:val="both"/>
        <w:rPr>
          <w:sz w:val="24"/>
          <w:szCs w:val="24"/>
        </w:rPr>
      </w:pPr>
      <w:r w:rsidRPr="00654743">
        <w:rPr>
          <w:sz w:val="24"/>
          <w:szCs w:val="24"/>
        </w:rPr>
        <w:t xml:space="preserve">1.1. </w:t>
      </w:r>
      <w:r w:rsidRPr="005D04E6">
        <w:rPr>
          <w:sz w:val="24"/>
          <w:szCs w:val="24"/>
        </w:rPr>
        <w:t xml:space="preserve">К отношениям сторон по настоящему </w:t>
      </w:r>
      <w:r>
        <w:rPr>
          <w:sz w:val="24"/>
          <w:szCs w:val="24"/>
        </w:rPr>
        <w:t>договор</w:t>
      </w:r>
      <w:r w:rsidRPr="005D04E6">
        <w:rPr>
          <w:sz w:val="24"/>
          <w:szCs w:val="24"/>
        </w:rPr>
        <w:t xml:space="preserve">у применяются требования </w:t>
      </w:r>
      <w:r w:rsidRPr="00A7639B">
        <w:rPr>
          <w:sz w:val="24"/>
          <w:szCs w:val="24"/>
        </w:rPr>
        <w:t>гражданского законодательства, Федерального закона № 44-ФЗ.</w:t>
      </w:r>
    </w:p>
    <w:p w:rsidR="00A03979" w:rsidRPr="00A7639B" w:rsidRDefault="00A03979" w:rsidP="00A03979">
      <w:pPr>
        <w:contextualSpacing/>
        <w:jc w:val="both"/>
        <w:rPr>
          <w:sz w:val="24"/>
          <w:szCs w:val="24"/>
        </w:rPr>
      </w:pPr>
      <w:r w:rsidRPr="00A7639B">
        <w:rPr>
          <w:sz w:val="24"/>
          <w:szCs w:val="24"/>
        </w:rPr>
        <w:t xml:space="preserve">1.2. Поставщик по настоящему договору обязуется выполнить обязательства по </w:t>
      </w:r>
      <w:r w:rsidRPr="00A7639B">
        <w:rPr>
          <w:rStyle w:val="subjectvalue"/>
          <w:sz w:val="24"/>
          <w:szCs w:val="24"/>
        </w:rPr>
        <w:t xml:space="preserve">поставке </w:t>
      </w:r>
      <w:r w:rsidR="008D7E7B">
        <w:rPr>
          <w:rStyle w:val="subjectvalue"/>
          <w:color w:val="000099"/>
          <w:sz w:val="24"/>
          <w:szCs w:val="24"/>
        </w:rPr>
        <w:t>товаров хозяйственного назначения</w:t>
      </w:r>
      <w:r w:rsidR="0002746F">
        <w:rPr>
          <w:b/>
          <w:color w:val="000099"/>
          <w:sz w:val="24"/>
          <w:szCs w:val="24"/>
        </w:rPr>
        <w:t xml:space="preserve"> </w:t>
      </w:r>
      <w:r w:rsidRPr="00A7639B">
        <w:rPr>
          <w:b/>
          <w:bCs/>
          <w:color w:val="000099"/>
          <w:sz w:val="24"/>
          <w:szCs w:val="24"/>
        </w:rPr>
        <w:t>(далее - Товар)</w:t>
      </w:r>
      <w:r w:rsidRPr="00A7639B">
        <w:rPr>
          <w:sz w:val="24"/>
          <w:szCs w:val="24"/>
        </w:rPr>
        <w:t xml:space="preserve"> для нужд УФНС России по Камчатскому краю согласно Спецификации (Приложение №1 к настоящему договору)</w:t>
      </w:r>
      <w:r w:rsidRPr="00A7639B">
        <w:rPr>
          <w:spacing w:val="3"/>
          <w:sz w:val="24"/>
          <w:szCs w:val="24"/>
        </w:rPr>
        <w:t xml:space="preserve">, </w:t>
      </w:r>
      <w:r w:rsidRPr="00A7639B">
        <w:rPr>
          <w:sz w:val="24"/>
          <w:szCs w:val="24"/>
        </w:rPr>
        <w:t>которая является неотъемлемой частью настоящего договора.</w:t>
      </w:r>
    </w:p>
    <w:p w:rsidR="00A03979" w:rsidRPr="00A7639B" w:rsidRDefault="00A03979" w:rsidP="00A03979">
      <w:pPr>
        <w:widowControl w:val="0"/>
        <w:suppressLineNumbers/>
        <w:shd w:val="clear" w:color="auto" w:fill="FFFFFF"/>
        <w:suppressAutoHyphens/>
        <w:autoSpaceDE w:val="0"/>
        <w:autoSpaceDN w:val="0"/>
        <w:adjustRightInd w:val="0"/>
        <w:jc w:val="both"/>
        <w:rPr>
          <w:sz w:val="24"/>
          <w:szCs w:val="24"/>
        </w:rPr>
      </w:pPr>
      <w:r w:rsidRPr="00A7639B">
        <w:rPr>
          <w:sz w:val="24"/>
          <w:szCs w:val="24"/>
        </w:rPr>
        <w:t xml:space="preserve">1.3. </w:t>
      </w:r>
      <w:r w:rsidRPr="00A7639B">
        <w:rPr>
          <w:spacing w:val="3"/>
          <w:sz w:val="24"/>
          <w:szCs w:val="24"/>
        </w:rPr>
        <w:t>Заказчик  обязуется принять и оплатить поставленный Товар надлежащего качества.</w:t>
      </w:r>
    </w:p>
    <w:p w:rsidR="00A03979" w:rsidRPr="00A7639B" w:rsidRDefault="00A03979" w:rsidP="00A03979">
      <w:pPr>
        <w:pStyle w:val="ConsPlusNormal"/>
        <w:ind w:firstLine="0"/>
        <w:jc w:val="both"/>
        <w:rPr>
          <w:rFonts w:ascii="Times New Roman" w:hAnsi="Times New Roman" w:cs="Times New Roman"/>
          <w:sz w:val="24"/>
          <w:szCs w:val="24"/>
        </w:rPr>
      </w:pPr>
      <w:r w:rsidRPr="00A7639B">
        <w:rPr>
          <w:rFonts w:ascii="Times New Roman" w:hAnsi="Times New Roman" w:cs="Times New Roman"/>
          <w:sz w:val="24"/>
          <w:szCs w:val="24"/>
        </w:rPr>
        <w:t xml:space="preserve">1.4. Срок поставки Товара: </w:t>
      </w:r>
      <w:r w:rsidRPr="00A7639B">
        <w:rPr>
          <w:rFonts w:ascii="Times New Roman" w:hAnsi="Times New Roman" w:cs="Times New Roman"/>
          <w:color w:val="000099"/>
          <w:sz w:val="24"/>
          <w:szCs w:val="24"/>
        </w:rPr>
        <w:t>в течени</w:t>
      </w:r>
      <w:r w:rsidR="007E1A21">
        <w:rPr>
          <w:rFonts w:ascii="Times New Roman" w:hAnsi="Times New Roman" w:cs="Times New Roman"/>
          <w:color w:val="000099"/>
          <w:sz w:val="24"/>
          <w:szCs w:val="24"/>
        </w:rPr>
        <w:t>и</w:t>
      </w:r>
      <w:r w:rsidR="007E1A21" w:rsidRPr="008E608B">
        <w:rPr>
          <w:rFonts w:ascii="Times New Roman" w:hAnsi="Times New Roman" w:cs="Times New Roman"/>
          <w:b/>
          <w:color w:val="000099"/>
          <w:sz w:val="24"/>
          <w:szCs w:val="24"/>
        </w:rPr>
        <w:t xml:space="preserve"> </w:t>
      </w:r>
      <w:r w:rsidR="00DA03D4">
        <w:rPr>
          <w:rFonts w:ascii="Times New Roman" w:hAnsi="Times New Roman" w:cs="Times New Roman"/>
          <w:b/>
          <w:color w:val="000099"/>
          <w:sz w:val="24"/>
          <w:szCs w:val="24"/>
        </w:rPr>
        <w:t>4</w:t>
      </w:r>
      <w:r w:rsidR="00A7639B" w:rsidRPr="008E608B">
        <w:rPr>
          <w:rFonts w:ascii="Times New Roman" w:hAnsi="Times New Roman" w:cs="Times New Roman"/>
          <w:b/>
          <w:color w:val="000099"/>
          <w:sz w:val="24"/>
          <w:szCs w:val="24"/>
        </w:rPr>
        <w:t xml:space="preserve"> </w:t>
      </w:r>
      <w:r w:rsidR="008E608B">
        <w:rPr>
          <w:rFonts w:ascii="Times New Roman" w:hAnsi="Times New Roman" w:cs="Times New Roman"/>
          <w:b/>
          <w:color w:val="000099"/>
          <w:sz w:val="24"/>
          <w:szCs w:val="24"/>
        </w:rPr>
        <w:t>(</w:t>
      </w:r>
      <w:r w:rsidR="00DA03D4">
        <w:rPr>
          <w:rFonts w:ascii="Times New Roman" w:hAnsi="Times New Roman" w:cs="Times New Roman"/>
          <w:b/>
          <w:color w:val="000099"/>
          <w:sz w:val="24"/>
          <w:szCs w:val="24"/>
        </w:rPr>
        <w:t>четырех</w:t>
      </w:r>
      <w:r w:rsidR="008E608B">
        <w:rPr>
          <w:rFonts w:ascii="Times New Roman" w:hAnsi="Times New Roman" w:cs="Times New Roman"/>
          <w:b/>
          <w:color w:val="000099"/>
          <w:sz w:val="24"/>
          <w:szCs w:val="24"/>
        </w:rPr>
        <w:t xml:space="preserve">) </w:t>
      </w:r>
      <w:r w:rsidR="003B064E">
        <w:rPr>
          <w:rFonts w:ascii="Times New Roman" w:hAnsi="Times New Roman" w:cs="Times New Roman"/>
          <w:b/>
          <w:color w:val="000099"/>
          <w:sz w:val="24"/>
          <w:szCs w:val="24"/>
        </w:rPr>
        <w:t>рабочих</w:t>
      </w:r>
      <w:r w:rsidR="00A7639B" w:rsidRPr="00A7639B">
        <w:rPr>
          <w:rFonts w:ascii="Times New Roman" w:hAnsi="Times New Roman" w:cs="Times New Roman"/>
          <w:b/>
          <w:color w:val="000099"/>
          <w:sz w:val="24"/>
          <w:szCs w:val="24"/>
        </w:rPr>
        <w:t xml:space="preserve"> дней</w:t>
      </w:r>
      <w:r w:rsidR="00A7639B" w:rsidRPr="00891D80">
        <w:rPr>
          <w:rFonts w:ascii="Times New Roman" w:hAnsi="Times New Roman" w:cs="Times New Roman"/>
          <w:b/>
          <w:sz w:val="24"/>
          <w:szCs w:val="24"/>
        </w:rPr>
        <w:t xml:space="preserve"> </w:t>
      </w:r>
      <w:r w:rsidR="00A7639B" w:rsidRPr="00891D80">
        <w:rPr>
          <w:rFonts w:ascii="Times New Roman" w:hAnsi="Times New Roman" w:cs="Times New Roman"/>
          <w:sz w:val="24"/>
          <w:szCs w:val="24"/>
        </w:rPr>
        <w:t>со дня</w:t>
      </w:r>
      <w:r w:rsidR="00A7639B" w:rsidRPr="00891D80">
        <w:rPr>
          <w:rFonts w:ascii="Times New Roman" w:hAnsi="Times New Roman" w:cs="Times New Roman"/>
          <w:b/>
          <w:sz w:val="24"/>
          <w:szCs w:val="24"/>
        </w:rPr>
        <w:t xml:space="preserve"> </w:t>
      </w:r>
      <w:r w:rsidRPr="00891D80">
        <w:rPr>
          <w:rFonts w:ascii="Times New Roman" w:hAnsi="Times New Roman" w:cs="Times New Roman"/>
          <w:sz w:val="24"/>
          <w:szCs w:val="24"/>
        </w:rPr>
        <w:t xml:space="preserve">заключения </w:t>
      </w:r>
      <w:r w:rsidRPr="00A7639B">
        <w:rPr>
          <w:rFonts w:ascii="Times New Roman" w:hAnsi="Times New Roman" w:cs="Times New Roman"/>
          <w:sz w:val="24"/>
          <w:szCs w:val="24"/>
        </w:rPr>
        <w:t xml:space="preserve">настоящего договора. Поставщик имеет право поставить Товар досрочно. </w:t>
      </w:r>
    </w:p>
    <w:p w:rsidR="00A03979" w:rsidRPr="00F431F7" w:rsidRDefault="00A03979" w:rsidP="00A03979">
      <w:pPr>
        <w:pStyle w:val="ConsPlusNormal"/>
        <w:ind w:firstLine="709"/>
        <w:jc w:val="both"/>
        <w:rPr>
          <w:rFonts w:ascii="Times New Roman" w:hAnsi="Times New Roman" w:cs="Times New Roman"/>
          <w:sz w:val="24"/>
          <w:szCs w:val="24"/>
        </w:rPr>
      </w:pPr>
    </w:p>
    <w:p w:rsidR="00A03979" w:rsidRPr="00BE5F3F" w:rsidRDefault="00A03979" w:rsidP="00A03979">
      <w:pPr>
        <w:pStyle w:val="a3"/>
        <w:tabs>
          <w:tab w:val="num" w:pos="720"/>
        </w:tabs>
        <w:jc w:val="center"/>
        <w:rPr>
          <w:b/>
          <w:bCs/>
          <w:sz w:val="24"/>
          <w:szCs w:val="24"/>
        </w:rPr>
      </w:pPr>
      <w:r w:rsidRPr="00654743">
        <w:rPr>
          <w:b/>
          <w:bCs/>
          <w:sz w:val="24"/>
          <w:szCs w:val="24"/>
        </w:rPr>
        <w:t>2. Права и обязанности сторон</w:t>
      </w:r>
      <w:r>
        <w:rPr>
          <w:b/>
          <w:bCs/>
          <w:sz w:val="24"/>
          <w:szCs w:val="24"/>
        </w:rPr>
        <w:t>.</w:t>
      </w:r>
    </w:p>
    <w:p w:rsidR="00A03979" w:rsidRPr="00654743" w:rsidRDefault="00A03979" w:rsidP="00A03979">
      <w:pPr>
        <w:widowControl w:val="0"/>
        <w:autoSpaceDE w:val="0"/>
        <w:autoSpaceDN w:val="0"/>
        <w:adjustRightInd w:val="0"/>
        <w:jc w:val="both"/>
        <w:rPr>
          <w:sz w:val="24"/>
          <w:szCs w:val="24"/>
        </w:rPr>
      </w:pPr>
      <w:r w:rsidRPr="00654743">
        <w:rPr>
          <w:sz w:val="24"/>
          <w:szCs w:val="24"/>
        </w:rPr>
        <w:t>2.1. Заказчик обязуется:</w:t>
      </w:r>
    </w:p>
    <w:p w:rsidR="00A03979" w:rsidRPr="00654743" w:rsidRDefault="00A03979" w:rsidP="00A03979">
      <w:pPr>
        <w:widowControl w:val="0"/>
        <w:autoSpaceDE w:val="0"/>
        <w:autoSpaceDN w:val="0"/>
        <w:adjustRightInd w:val="0"/>
        <w:jc w:val="both"/>
        <w:rPr>
          <w:sz w:val="24"/>
          <w:szCs w:val="24"/>
        </w:rPr>
      </w:pPr>
      <w:r w:rsidRPr="00654743">
        <w:rPr>
          <w:sz w:val="24"/>
          <w:szCs w:val="24"/>
        </w:rPr>
        <w:t xml:space="preserve">2.1.1. Совершить все необходимые действия, обеспечивающие принятие Товара по количеству, качеству, ассортименту и комплектности в соответствии с условиями </w:t>
      </w:r>
      <w:r>
        <w:rPr>
          <w:sz w:val="24"/>
          <w:szCs w:val="24"/>
        </w:rPr>
        <w:t>договор</w:t>
      </w:r>
      <w:r w:rsidRPr="00654743">
        <w:rPr>
          <w:sz w:val="24"/>
          <w:szCs w:val="24"/>
        </w:rPr>
        <w:t>а.</w:t>
      </w:r>
    </w:p>
    <w:p w:rsidR="00A03979" w:rsidRPr="00654743" w:rsidRDefault="00A03979" w:rsidP="00A03979">
      <w:pPr>
        <w:widowControl w:val="0"/>
        <w:autoSpaceDE w:val="0"/>
        <w:autoSpaceDN w:val="0"/>
        <w:adjustRightInd w:val="0"/>
        <w:jc w:val="both"/>
        <w:rPr>
          <w:sz w:val="24"/>
          <w:szCs w:val="24"/>
        </w:rPr>
      </w:pPr>
      <w:r w:rsidRPr="00654743">
        <w:rPr>
          <w:sz w:val="24"/>
          <w:szCs w:val="24"/>
        </w:rPr>
        <w:t>2.1.2. Своевременно предоставлять Поставщику необходимую для выполнения обязательств информацию.</w:t>
      </w:r>
    </w:p>
    <w:p w:rsidR="00A03979" w:rsidRPr="00654743" w:rsidRDefault="00A03979" w:rsidP="00A03979">
      <w:pPr>
        <w:widowControl w:val="0"/>
        <w:autoSpaceDE w:val="0"/>
        <w:autoSpaceDN w:val="0"/>
        <w:adjustRightInd w:val="0"/>
        <w:jc w:val="both"/>
        <w:rPr>
          <w:sz w:val="24"/>
          <w:szCs w:val="24"/>
        </w:rPr>
      </w:pPr>
      <w:r w:rsidRPr="00654743">
        <w:rPr>
          <w:sz w:val="24"/>
          <w:szCs w:val="24"/>
        </w:rPr>
        <w:t>2.1.3. Оказать необходимое содействие Поставщику при пропуске на территорию Заказчика для выгрузки Товара.</w:t>
      </w:r>
    </w:p>
    <w:p w:rsidR="00A03979" w:rsidRPr="00654743" w:rsidRDefault="00A03979" w:rsidP="00A03979">
      <w:pPr>
        <w:widowControl w:val="0"/>
        <w:autoSpaceDE w:val="0"/>
        <w:autoSpaceDN w:val="0"/>
        <w:adjustRightInd w:val="0"/>
        <w:jc w:val="both"/>
        <w:rPr>
          <w:sz w:val="24"/>
          <w:szCs w:val="24"/>
        </w:rPr>
      </w:pPr>
      <w:r w:rsidRPr="00654743">
        <w:rPr>
          <w:sz w:val="24"/>
          <w:szCs w:val="24"/>
        </w:rPr>
        <w:t>2.1.4. Оплатить Товар (при отсутствии претензий) после поставки (приемки) товара, в течение</w:t>
      </w:r>
      <w:r w:rsidRPr="008E608B">
        <w:rPr>
          <w:b/>
          <w:sz w:val="24"/>
          <w:szCs w:val="24"/>
        </w:rPr>
        <w:t xml:space="preserve"> </w:t>
      </w:r>
      <w:r w:rsidR="00A7639B" w:rsidRPr="008E608B">
        <w:rPr>
          <w:b/>
          <w:color w:val="000099"/>
          <w:sz w:val="24"/>
          <w:szCs w:val="24"/>
        </w:rPr>
        <w:t>7 (Семи</w:t>
      </w:r>
      <w:r w:rsidRPr="008E608B">
        <w:rPr>
          <w:b/>
          <w:color w:val="000099"/>
          <w:sz w:val="24"/>
          <w:szCs w:val="24"/>
        </w:rPr>
        <w:t xml:space="preserve">) </w:t>
      </w:r>
      <w:r w:rsidRPr="004E3B2B">
        <w:rPr>
          <w:color w:val="000099"/>
          <w:sz w:val="24"/>
          <w:szCs w:val="24"/>
        </w:rPr>
        <w:t>рабочих</w:t>
      </w:r>
      <w:r w:rsidRPr="00654743">
        <w:rPr>
          <w:sz w:val="24"/>
          <w:szCs w:val="24"/>
        </w:rPr>
        <w:t xml:space="preserve"> дней с даты подписания документов о приемке Товара и предоставления всех необходимых документов (счёт, счёт-фактура, товарная накладная</w:t>
      </w:r>
      <w:r>
        <w:rPr>
          <w:sz w:val="24"/>
          <w:szCs w:val="24"/>
        </w:rPr>
        <w:t xml:space="preserve"> (УПД)</w:t>
      </w:r>
      <w:r w:rsidRPr="00654743">
        <w:rPr>
          <w:sz w:val="24"/>
          <w:szCs w:val="24"/>
        </w:rPr>
        <w:t xml:space="preserve">), предъявленных Поставщиком. </w:t>
      </w:r>
    </w:p>
    <w:p w:rsidR="00A03979" w:rsidRPr="00654743" w:rsidRDefault="00A03979" w:rsidP="00A03979">
      <w:pPr>
        <w:widowControl w:val="0"/>
        <w:autoSpaceDE w:val="0"/>
        <w:autoSpaceDN w:val="0"/>
        <w:adjustRightInd w:val="0"/>
        <w:jc w:val="both"/>
        <w:rPr>
          <w:sz w:val="24"/>
          <w:szCs w:val="24"/>
        </w:rPr>
      </w:pPr>
      <w:r w:rsidRPr="00654743">
        <w:rPr>
          <w:sz w:val="24"/>
          <w:szCs w:val="24"/>
        </w:rPr>
        <w:t>2.2. Поставщик обязуется:</w:t>
      </w:r>
    </w:p>
    <w:p w:rsidR="00A03979" w:rsidRPr="00654743" w:rsidRDefault="00A03979" w:rsidP="00A03979">
      <w:pPr>
        <w:widowControl w:val="0"/>
        <w:autoSpaceDE w:val="0"/>
        <w:autoSpaceDN w:val="0"/>
        <w:adjustRightInd w:val="0"/>
        <w:jc w:val="both"/>
        <w:rPr>
          <w:sz w:val="24"/>
          <w:szCs w:val="24"/>
        </w:rPr>
      </w:pPr>
      <w:r w:rsidRPr="00654743">
        <w:rPr>
          <w:sz w:val="24"/>
          <w:szCs w:val="24"/>
        </w:rPr>
        <w:t xml:space="preserve">2.2.1. Передать Заказчику Товар в порядке и на условиях </w:t>
      </w:r>
      <w:r>
        <w:rPr>
          <w:sz w:val="24"/>
          <w:szCs w:val="24"/>
        </w:rPr>
        <w:t>договор</w:t>
      </w:r>
      <w:r w:rsidRPr="00654743">
        <w:rPr>
          <w:sz w:val="24"/>
          <w:szCs w:val="24"/>
        </w:rPr>
        <w:t>а.</w:t>
      </w:r>
    </w:p>
    <w:p w:rsidR="00A03979" w:rsidRPr="00654743" w:rsidRDefault="00A03979" w:rsidP="00A03979">
      <w:pPr>
        <w:widowControl w:val="0"/>
        <w:autoSpaceDE w:val="0"/>
        <w:autoSpaceDN w:val="0"/>
        <w:adjustRightInd w:val="0"/>
        <w:jc w:val="both"/>
        <w:rPr>
          <w:sz w:val="24"/>
          <w:szCs w:val="24"/>
        </w:rPr>
      </w:pPr>
      <w:r w:rsidRPr="00654743">
        <w:rPr>
          <w:sz w:val="24"/>
          <w:szCs w:val="24"/>
        </w:rPr>
        <w:t>2.2.2. Передать Товар, являющийся собственностью Поставщика, полностью свободный от прав третьих лиц, не состоящий в споре и под арестом, не являющийся предметом залога и т.п.</w:t>
      </w:r>
    </w:p>
    <w:p w:rsidR="00A03979" w:rsidRPr="00654743" w:rsidRDefault="00A03979" w:rsidP="00A03979">
      <w:pPr>
        <w:widowControl w:val="0"/>
        <w:autoSpaceDE w:val="0"/>
        <w:autoSpaceDN w:val="0"/>
        <w:adjustRightInd w:val="0"/>
        <w:jc w:val="both"/>
        <w:rPr>
          <w:sz w:val="24"/>
          <w:szCs w:val="24"/>
        </w:rPr>
      </w:pPr>
      <w:r w:rsidRPr="00654743">
        <w:rPr>
          <w:sz w:val="24"/>
          <w:szCs w:val="24"/>
        </w:rPr>
        <w:t xml:space="preserve">2.2.3. Передать Товар, который должен быть </w:t>
      </w:r>
      <w:proofErr w:type="spellStart"/>
      <w:r w:rsidRPr="00654743">
        <w:rPr>
          <w:sz w:val="24"/>
          <w:szCs w:val="24"/>
        </w:rPr>
        <w:t>затарен</w:t>
      </w:r>
      <w:proofErr w:type="spellEnd"/>
      <w:r w:rsidRPr="00654743">
        <w:rPr>
          <w:sz w:val="24"/>
          <w:szCs w:val="24"/>
        </w:rPr>
        <w:t xml:space="preserve"> и упакован в соответствии с условиями </w:t>
      </w:r>
      <w:r>
        <w:rPr>
          <w:sz w:val="24"/>
          <w:szCs w:val="24"/>
        </w:rPr>
        <w:t>договор</w:t>
      </w:r>
      <w:r w:rsidRPr="00654743">
        <w:rPr>
          <w:sz w:val="24"/>
          <w:szCs w:val="24"/>
        </w:rPr>
        <w:t>а.</w:t>
      </w:r>
    </w:p>
    <w:p w:rsidR="00A03979" w:rsidRPr="00654743" w:rsidRDefault="00A03979" w:rsidP="00A03979">
      <w:pPr>
        <w:widowControl w:val="0"/>
        <w:autoSpaceDE w:val="0"/>
        <w:autoSpaceDN w:val="0"/>
        <w:adjustRightInd w:val="0"/>
        <w:jc w:val="both"/>
        <w:rPr>
          <w:sz w:val="24"/>
          <w:szCs w:val="24"/>
        </w:rPr>
      </w:pPr>
      <w:r w:rsidRPr="00AD18AF">
        <w:rPr>
          <w:sz w:val="24"/>
          <w:szCs w:val="24"/>
        </w:rPr>
        <w:t>2.2.4. Своими силами и за свой счет в течение гарантийного срока</w:t>
      </w:r>
      <w:r w:rsidRPr="00AD18AF">
        <w:rPr>
          <w:b/>
          <w:color w:val="000099"/>
          <w:sz w:val="24"/>
          <w:szCs w:val="24"/>
        </w:rPr>
        <w:t xml:space="preserve"> </w:t>
      </w:r>
      <w:r w:rsidRPr="00AD18AF">
        <w:rPr>
          <w:sz w:val="24"/>
          <w:szCs w:val="24"/>
        </w:rPr>
        <w:t>устран</w:t>
      </w:r>
      <w:r>
        <w:rPr>
          <w:sz w:val="24"/>
          <w:szCs w:val="24"/>
        </w:rPr>
        <w:t>я</w:t>
      </w:r>
      <w:r w:rsidRPr="00AD18AF">
        <w:rPr>
          <w:sz w:val="24"/>
          <w:szCs w:val="24"/>
        </w:rPr>
        <w:t>ть недостатки Товара. Эти недостатки подлежат устранению в течени</w:t>
      </w:r>
      <w:r w:rsidRPr="00AD18AF">
        <w:rPr>
          <w:b/>
          <w:color w:val="000099"/>
          <w:sz w:val="24"/>
          <w:szCs w:val="24"/>
        </w:rPr>
        <w:t xml:space="preserve">е </w:t>
      </w:r>
      <w:r>
        <w:rPr>
          <w:b/>
          <w:color w:val="000099"/>
          <w:sz w:val="24"/>
          <w:szCs w:val="24"/>
        </w:rPr>
        <w:t>10</w:t>
      </w:r>
      <w:r w:rsidRPr="00AD18AF">
        <w:rPr>
          <w:b/>
          <w:color w:val="000099"/>
          <w:sz w:val="24"/>
          <w:szCs w:val="24"/>
        </w:rPr>
        <w:t xml:space="preserve"> (</w:t>
      </w:r>
      <w:r>
        <w:rPr>
          <w:b/>
          <w:color w:val="000099"/>
          <w:sz w:val="24"/>
          <w:szCs w:val="24"/>
        </w:rPr>
        <w:t>десяти</w:t>
      </w:r>
      <w:r w:rsidRPr="00AD18AF">
        <w:rPr>
          <w:b/>
          <w:color w:val="000099"/>
          <w:sz w:val="24"/>
          <w:szCs w:val="24"/>
        </w:rPr>
        <w:t>) рабочих</w:t>
      </w:r>
      <w:r w:rsidRPr="00AD18AF">
        <w:rPr>
          <w:rFonts w:eastAsia="Calibri"/>
          <w:color w:val="000099"/>
          <w:sz w:val="24"/>
          <w:szCs w:val="24"/>
          <w:lang w:eastAsia="en-US"/>
        </w:rPr>
        <w:t xml:space="preserve"> </w:t>
      </w:r>
      <w:r w:rsidRPr="00AD18AF">
        <w:rPr>
          <w:sz w:val="24"/>
          <w:szCs w:val="24"/>
        </w:rPr>
        <w:t>дней со дня обращения Заказчика. В случае невозможности устранения недостатков либо возникновения таких недостатков три и более раз Поставщик обязан в течение</w:t>
      </w:r>
      <w:r w:rsidRPr="00AD18AF">
        <w:rPr>
          <w:rFonts w:eastAsia="Calibri"/>
          <w:b/>
          <w:color w:val="000099"/>
          <w:sz w:val="24"/>
          <w:szCs w:val="24"/>
          <w:lang w:eastAsia="en-US"/>
        </w:rPr>
        <w:t xml:space="preserve"> </w:t>
      </w:r>
      <w:r>
        <w:rPr>
          <w:b/>
          <w:color w:val="000099"/>
          <w:sz w:val="24"/>
          <w:szCs w:val="24"/>
        </w:rPr>
        <w:t>10</w:t>
      </w:r>
      <w:r w:rsidRPr="00AD18AF">
        <w:rPr>
          <w:b/>
          <w:color w:val="000099"/>
          <w:sz w:val="24"/>
          <w:szCs w:val="24"/>
        </w:rPr>
        <w:t xml:space="preserve"> (</w:t>
      </w:r>
      <w:r>
        <w:rPr>
          <w:b/>
          <w:color w:val="000099"/>
          <w:sz w:val="24"/>
          <w:szCs w:val="24"/>
        </w:rPr>
        <w:t>десяти</w:t>
      </w:r>
      <w:r w:rsidRPr="00AD18AF">
        <w:rPr>
          <w:b/>
          <w:color w:val="000099"/>
          <w:sz w:val="24"/>
          <w:szCs w:val="24"/>
        </w:rPr>
        <w:t>) рабочих</w:t>
      </w:r>
      <w:r w:rsidRPr="00AD18AF">
        <w:rPr>
          <w:sz w:val="24"/>
          <w:szCs w:val="24"/>
        </w:rPr>
        <w:t xml:space="preserve"> дней со дня обращения, заменить дефектный Товар на Товар надлежащего </w:t>
      </w:r>
      <w:r w:rsidRPr="00AD18AF">
        <w:rPr>
          <w:sz w:val="24"/>
          <w:szCs w:val="24"/>
        </w:rPr>
        <w:lastRenderedPageBreak/>
        <w:t>качества своими силами и за свой</w:t>
      </w:r>
      <w:r w:rsidRPr="00654743">
        <w:rPr>
          <w:sz w:val="24"/>
          <w:szCs w:val="24"/>
        </w:rPr>
        <w:t xml:space="preserve"> счет. Исключение составляют недостатки, возникшие после передачи Товара - по вине Заказчика, в результате действий третьих лиц или непреодолимой силы.</w:t>
      </w:r>
    </w:p>
    <w:p w:rsidR="00A03979" w:rsidRPr="00654743" w:rsidRDefault="00A03979" w:rsidP="00A03979">
      <w:pPr>
        <w:widowControl w:val="0"/>
        <w:autoSpaceDE w:val="0"/>
        <w:autoSpaceDN w:val="0"/>
        <w:adjustRightInd w:val="0"/>
        <w:jc w:val="both"/>
        <w:rPr>
          <w:sz w:val="24"/>
          <w:szCs w:val="24"/>
        </w:rPr>
      </w:pPr>
      <w:r w:rsidRPr="00654743">
        <w:rPr>
          <w:sz w:val="24"/>
          <w:szCs w:val="24"/>
        </w:rPr>
        <w:t>2.3. Заказчик вправе:</w:t>
      </w:r>
    </w:p>
    <w:p w:rsidR="00A03979" w:rsidRPr="00654743" w:rsidRDefault="00A03979" w:rsidP="00A03979">
      <w:pPr>
        <w:widowControl w:val="0"/>
        <w:autoSpaceDE w:val="0"/>
        <w:autoSpaceDN w:val="0"/>
        <w:adjustRightInd w:val="0"/>
        <w:jc w:val="both"/>
        <w:rPr>
          <w:sz w:val="24"/>
          <w:szCs w:val="24"/>
        </w:rPr>
      </w:pPr>
      <w:r w:rsidRPr="00654743">
        <w:rPr>
          <w:sz w:val="24"/>
          <w:szCs w:val="24"/>
        </w:rPr>
        <w:t xml:space="preserve">2.3.1. Отказаться (полностью или частично) от принятия и оплаты Товара и потребовать безвозмездного устранения недостатков или замены Товара в </w:t>
      </w:r>
      <w:r w:rsidRPr="00EC2E9C">
        <w:rPr>
          <w:sz w:val="24"/>
          <w:szCs w:val="24"/>
        </w:rPr>
        <w:t xml:space="preserve">течение </w:t>
      </w:r>
      <w:r>
        <w:rPr>
          <w:b/>
          <w:color w:val="000099"/>
          <w:sz w:val="24"/>
          <w:szCs w:val="24"/>
        </w:rPr>
        <w:t>10</w:t>
      </w:r>
      <w:r w:rsidRPr="00AD18AF">
        <w:rPr>
          <w:b/>
          <w:color w:val="000099"/>
          <w:sz w:val="24"/>
          <w:szCs w:val="24"/>
        </w:rPr>
        <w:t xml:space="preserve"> (</w:t>
      </w:r>
      <w:r>
        <w:rPr>
          <w:b/>
          <w:color w:val="000099"/>
          <w:sz w:val="24"/>
          <w:szCs w:val="24"/>
        </w:rPr>
        <w:t>десяти</w:t>
      </w:r>
      <w:r w:rsidRPr="00AD18AF">
        <w:rPr>
          <w:b/>
          <w:color w:val="000099"/>
          <w:sz w:val="24"/>
          <w:szCs w:val="24"/>
        </w:rPr>
        <w:t>)</w:t>
      </w:r>
      <w:r w:rsidRPr="00106DB3">
        <w:rPr>
          <w:b/>
          <w:color w:val="000099"/>
          <w:sz w:val="24"/>
          <w:szCs w:val="24"/>
        </w:rPr>
        <w:t xml:space="preserve"> рабочих</w:t>
      </w:r>
      <w:r>
        <w:rPr>
          <w:color w:val="000099"/>
          <w:sz w:val="24"/>
          <w:szCs w:val="24"/>
        </w:rPr>
        <w:t xml:space="preserve"> дней</w:t>
      </w:r>
      <w:r w:rsidRPr="00EC2E9C">
        <w:rPr>
          <w:sz w:val="24"/>
          <w:szCs w:val="24"/>
        </w:rPr>
        <w:t>, если при</w:t>
      </w:r>
      <w:r w:rsidRPr="00654743">
        <w:rPr>
          <w:sz w:val="24"/>
          <w:szCs w:val="24"/>
        </w:rPr>
        <w:t xml:space="preserve"> приемке будет выявлено устранимое несоответствие Товара требованиям к его качеству, установленным в законодательстве или </w:t>
      </w:r>
      <w:r>
        <w:rPr>
          <w:sz w:val="24"/>
          <w:szCs w:val="24"/>
        </w:rPr>
        <w:t>договор</w:t>
      </w:r>
      <w:r w:rsidRPr="00654743">
        <w:rPr>
          <w:sz w:val="24"/>
          <w:szCs w:val="24"/>
        </w:rPr>
        <w:t>е. Исключение составляет случай, когда Поставщик, получивший уведомление о недостатках Товара, без промедления заменит его.</w:t>
      </w:r>
    </w:p>
    <w:p w:rsidR="00A03979" w:rsidRPr="00654743" w:rsidRDefault="00A03979" w:rsidP="00A03979">
      <w:pPr>
        <w:widowControl w:val="0"/>
        <w:autoSpaceDE w:val="0"/>
        <w:autoSpaceDN w:val="0"/>
        <w:adjustRightInd w:val="0"/>
        <w:jc w:val="both"/>
        <w:rPr>
          <w:sz w:val="24"/>
          <w:szCs w:val="24"/>
        </w:rPr>
      </w:pPr>
      <w:r w:rsidRPr="00654743">
        <w:rPr>
          <w:sz w:val="24"/>
          <w:szCs w:val="24"/>
        </w:rPr>
        <w:t xml:space="preserve">2.3.2. В одностороннем порядке отказаться от исполнения </w:t>
      </w:r>
      <w:r w:rsidR="000E3AE8">
        <w:rPr>
          <w:sz w:val="24"/>
          <w:szCs w:val="24"/>
        </w:rPr>
        <w:t>договора</w:t>
      </w:r>
      <w:r w:rsidRPr="00654743">
        <w:rPr>
          <w:sz w:val="24"/>
          <w:szCs w:val="24"/>
        </w:rPr>
        <w:t>, если Поставщик не устранит недостатки или не заменит Товар ненадлежащего качества в установленный срок.</w:t>
      </w:r>
    </w:p>
    <w:p w:rsidR="00A03979" w:rsidRPr="00654743" w:rsidRDefault="00A03979" w:rsidP="00A03979">
      <w:pPr>
        <w:widowControl w:val="0"/>
        <w:autoSpaceDE w:val="0"/>
        <w:autoSpaceDN w:val="0"/>
        <w:adjustRightInd w:val="0"/>
        <w:jc w:val="both"/>
        <w:rPr>
          <w:sz w:val="24"/>
          <w:szCs w:val="24"/>
        </w:rPr>
      </w:pPr>
      <w:r w:rsidRPr="00654743">
        <w:rPr>
          <w:sz w:val="24"/>
          <w:szCs w:val="24"/>
        </w:rPr>
        <w:t xml:space="preserve">2.3.3. Если после приемки (в процессе эксплуатации) будет выявлено устранимое несоответствие Товара требованиям к его качеству, установленным в законодательстве или </w:t>
      </w:r>
      <w:r>
        <w:rPr>
          <w:sz w:val="24"/>
          <w:szCs w:val="24"/>
        </w:rPr>
        <w:t>договор</w:t>
      </w:r>
      <w:r w:rsidRPr="00654743">
        <w:rPr>
          <w:sz w:val="24"/>
          <w:szCs w:val="24"/>
        </w:rPr>
        <w:t>е, а Поставщик после уведомления Заказчика без промедления не заменит Товар, потребовать по своему выбору:</w:t>
      </w:r>
    </w:p>
    <w:p w:rsidR="00A03979" w:rsidRPr="00654743" w:rsidRDefault="00A03979" w:rsidP="00A03979">
      <w:pPr>
        <w:widowControl w:val="0"/>
        <w:autoSpaceDE w:val="0"/>
        <w:autoSpaceDN w:val="0"/>
        <w:adjustRightInd w:val="0"/>
        <w:jc w:val="both"/>
        <w:rPr>
          <w:sz w:val="24"/>
          <w:szCs w:val="24"/>
        </w:rPr>
      </w:pPr>
      <w:r w:rsidRPr="00654743">
        <w:rPr>
          <w:sz w:val="24"/>
          <w:szCs w:val="24"/>
        </w:rPr>
        <w:t>- возмещения убытков в</w:t>
      </w:r>
      <w:r w:rsidRPr="008314F5">
        <w:rPr>
          <w:b/>
          <w:color w:val="000099"/>
          <w:sz w:val="24"/>
          <w:szCs w:val="24"/>
        </w:rPr>
        <w:t xml:space="preserve"> 10-</w:t>
      </w:r>
      <w:r w:rsidRPr="00654743">
        <w:rPr>
          <w:sz w:val="24"/>
          <w:szCs w:val="24"/>
        </w:rPr>
        <w:t>дневный срок;</w:t>
      </w:r>
    </w:p>
    <w:p w:rsidR="00A03979" w:rsidRPr="00654743" w:rsidRDefault="00A03979" w:rsidP="00A03979">
      <w:pPr>
        <w:widowControl w:val="0"/>
        <w:autoSpaceDE w:val="0"/>
        <w:autoSpaceDN w:val="0"/>
        <w:adjustRightInd w:val="0"/>
        <w:jc w:val="both"/>
        <w:rPr>
          <w:sz w:val="24"/>
          <w:szCs w:val="24"/>
        </w:rPr>
      </w:pPr>
      <w:r w:rsidRPr="00B67953">
        <w:rPr>
          <w:sz w:val="24"/>
          <w:szCs w:val="24"/>
        </w:rPr>
        <w:t xml:space="preserve">- безвозмездного устранения недостатков Товара в течение </w:t>
      </w:r>
      <w:r>
        <w:rPr>
          <w:b/>
          <w:color w:val="000099"/>
          <w:sz w:val="24"/>
          <w:szCs w:val="24"/>
        </w:rPr>
        <w:t>10</w:t>
      </w:r>
      <w:r w:rsidRPr="00AD18AF">
        <w:rPr>
          <w:b/>
          <w:color w:val="000099"/>
          <w:sz w:val="24"/>
          <w:szCs w:val="24"/>
        </w:rPr>
        <w:t xml:space="preserve"> (</w:t>
      </w:r>
      <w:r>
        <w:rPr>
          <w:b/>
          <w:color w:val="000099"/>
          <w:sz w:val="24"/>
          <w:szCs w:val="24"/>
        </w:rPr>
        <w:t>десяти</w:t>
      </w:r>
      <w:r w:rsidRPr="00AD18AF">
        <w:rPr>
          <w:b/>
          <w:color w:val="000099"/>
          <w:sz w:val="24"/>
          <w:szCs w:val="24"/>
        </w:rPr>
        <w:t>)</w:t>
      </w:r>
      <w:r w:rsidRPr="00B67953">
        <w:rPr>
          <w:b/>
          <w:color w:val="000099"/>
          <w:sz w:val="24"/>
          <w:szCs w:val="24"/>
        </w:rPr>
        <w:t xml:space="preserve"> рабочих</w:t>
      </w:r>
      <w:r w:rsidRPr="00B67953">
        <w:rPr>
          <w:rFonts w:eastAsia="Calibri"/>
          <w:color w:val="000099"/>
          <w:sz w:val="24"/>
          <w:szCs w:val="24"/>
          <w:lang w:eastAsia="en-US"/>
        </w:rPr>
        <w:t xml:space="preserve"> дней</w:t>
      </w:r>
      <w:r w:rsidRPr="00B67953">
        <w:rPr>
          <w:sz w:val="24"/>
          <w:szCs w:val="24"/>
        </w:rPr>
        <w:t>.</w:t>
      </w:r>
    </w:p>
    <w:p w:rsidR="00A03979" w:rsidRPr="00654743" w:rsidRDefault="00A03979" w:rsidP="00A03979">
      <w:pPr>
        <w:widowControl w:val="0"/>
        <w:autoSpaceDE w:val="0"/>
        <w:autoSpaceDN w:val="0"/>
        <w:adjustRightInd w:val="0"/>
        <w:jc w:val="both"/>
        <w:rPr>
          <w:sz w:val="24"/>
          <w:szCs w:val="24"/>
        </w:rPr>
      </w:pPr>
      <w:r w:rsidRPr="00654743">
        <w:rPr>
          <w:sz w:val="24"/>
          <w:szCs w:val="24"/>
        </w:rPr>
        <w:t xml:space="preserve">В случае невыполнения Поставщиком указанных требований в установленный срок Заказчик вправе в одностороннем порядке отказаться от исполнения </w:t>
      </w:r>
      <w:r w:rsidR="00DB4E20">
        <w:rPr>
          <w:sz w:val="24"/>
          <w:szCs w:val="24"/>
        </w:rPr>
        <w:t>договор</w:t>
      </w:r>
      <w:r w:rsidRPr="00654743">
        <w:rPr>
          <w:sz w:val="24"/>
          <w:szCs w:val="24"/>
        </w:rPr>
        <w:t>а и потребовать возврата</w:t>
      </w:r>
      <w:r>
        <w:rPr>
          <w:sz w:val="24"/>
          <w:szCs w:val="24"/>
        </w:rPr>
        <w:t>,</w:t>
      </w:r>
      <w:r w:rsidRPr="00654743">
        <w:rPr>
          <w:sz w:val="24"/>
          <w:szCs w:val="24"/>
        </w:rPr>
        <w:t xml:space="preserve"> уплаченной за Товар</w:t>
      </w:r>
      <w:r>
        <w:rPr>
          <w:sz w:val="24"/>
          <w:szCs w:val="24"/>
        </w:rPr>
        <w:t>,</w:t>
      </w:r>
      <w:r w:rsidRPr="00654743">
        <w:rPr>
          <w:sz w:val="24"/>
          <w:szCs w:val="24"/>
        </w:rPr>
        <w:t xml:space="preserve"> денежной суммы.</w:t>
      </w:r>
    </w:p>
    <w:p w:rsidR="00A03979" w:rsidRPr="00654743" w:rsidRDefault="00A03979" w:rsidP="00A03979">
      <w:pPr>
        <w:widowControl w:val="0"/>
        <w:autoSpaceDE w:val="0"/>
        <w:autoSpaceDN w:val="0"/>
        <w:adjustRightInd w:val="0"/>
        <w:jc w:val="both"/>
        <w:rPr>
          <w:sz w:val="24"/>
          <w:szCs w:val="24"/>
        </w:rPr>
      </w:pPr>
      <w:bookmarkStart w:id="0" w:name="Par44"/>
      <w:bookmarkEnd w:id="0"/>
      <w:r w:rsidRPr="00654743">
        <w:rPr>
          <w:sz w:val="24"/>
          <w:szCs w:val="24"/>
        </w:rPr>
        <w:t>2.3.4. 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 своему выбору:</w:t>
      </w:r>
    </w:p>
    <w:p w:rsidR="00A03979" w:rsidRPr="00654743" w:rsidRDefault="00A03979" w:rsidP="00A03979">
      <w:pPr>
        <w:widowControl w:val="0"/>
        <w:autoSpaceDE w:val="0"/>
        <w:autoSpaceDN w:val="0"/>
        <w:adjustRightInd w:val="0"/>
        <w:jc w:val="both"/>
        <w:rPr>
          <w:sz w:val="24"/>
          <w:szCs w:val="24"/>
        </w:rPr>
      </w:pPr>
      <w:r w:rsidRPr="00654743">
        <w:rPr>
          <w:sz w:val="24"/>
          <w:szCs w:val="24"/>
        </w:rPr>
        <w:t xml:space="preserve">- отказаться от исполнения </w:t>
      </w:r>
      <w:r>
        <w:rPr>
          <w:sz w:val="24"/>
          <w:szCs w:val="24"/>
        </w:rPr>
        <w:t>договор</w:t>
      </w:r>
      <w:r w:rsidRPr="00654743">
        <w:rPr>
          <w:sz w:val="24"/>
          <w:szCs w:val="24"/>
        </w:rPr>
        <w:t>а и потребовать возврата</w:t>
      </w:r>
      <w:r>
        <w:rPr>
          <w:sz w:val="24"/>
          <w:szCs w:val="24"/>
        </w:rPr>
        <w:t>,</w:t>
      </w:r>
      <w:r w:rsidRPr="00654743">
        <w:rPr>
          <w:sz w:val="24"/>
          <w:szCs w:val="24"/>
        </w:rPr>
        <w:t xml:space="preserve"> уплаченной за Товар</w:t>
      </w:r>
      <w:r>
        <w:rPr>
          <w:sz w:val="24"/>
          <w:szCs w:val="24"/>
        </w:rPr>
        <w:t>,</w:t>
      </w:r>
      <w:r w:rsidRPr="00654743">
        <w:rPr>
          <w:sz w:val="24"/>
          <w:szCs w:val="24"/>
        </w:rPr>
        <w:t xml:space="preserve"> денежной суммы;</w:t>
      </w:r>
    </w:p>
    <w:p w:rsidR="00A03979" w:rsidRDefault="00A03979" w:rsidP="00A03979">
      <w:pPr>
        <w:widowControl w:val="0"/>
        <w:autoSpaceDE w:val="0"/>
        <w:autoSpaceDN w:val="0"/>
        <w:adjustRightInd w:val="0"/>
        <w:jc w:val="both"/>
        <w:rPr>
          <w:sz w:val="24"/>
          <w:szCs w:val="24"/>
        </w:rPr>
      </w:pPr>
      <w:r w:rsidRPr="00654743">
        <w:rPr>
          <w:sz w:val="24"/>
          <w:szCs w:val="24"/>
        </w:rPr>
        <w:t xml:space="preserve">- потребовать замены Товара ненадлежащего качества Товаром, соответствующим условиям </w:t>
      </w:r>
      <w:r>
        <w:rPr>
          <w:sz w:val="24"/>
          <w:szCs w:val="24"/>
        </w:rPr>
        <w:t>договор</w:t>
      </w:r>
      <w:r w:rsidRPr="00654743">
        <w:rPr>
          <w:sz w:val="24"/>
          <w:szCs w:val="24"/>
        </w:rPr>
        <w:t>а.</w:t>
      </w:r>
    </w:p>
    <w:p w:rsidR="00DB4E20" w:rsidRPr="00654743" w:rsidRDefault="00DB4E20" w:rsidP="00DB4E20">
      <w:pPr>
        <w:widowControl w:val="0"/>
        <w:snapToGrid w:val="0"/>
        <w:jc w:val="both"/>
        <w:rPr>
          <w:sz w:val="24"/>
          <w:szCs w:val="24"/>
        </w:rPr>
      </w:pPr>
      <w:r>
        <w:rPr>
          <w:sz w:val="24"/>
          <w:szCs w:val="24"/>
        </w:rPr>
        <w:t>2.4</w:t>
      </w:r>
      <w:r w:rsidRPr="00654743">
        <w:rPr>
          <w:sz w:val="24"/>
          <w:szCs w:val="24"/>
        </w:rPr>
        <w:t xml:space="preserve">. Заказчик вправе принять решение об одностороннем отказе от исполнения настоящего </w:t>
      </w:r>
      <w:r>
        <w:rPr>
          <w:sz w:val="24"/>
          <w:szCs w:val="24"/>
        </w:rPr>
        <w:t>договор</w:t>
      </w:r>
      <w:r w:rsidRPr="00654743">
        <w:rPr>
          <w:sz w:val="24"/>
          <w:szCs w:val="24"/>
        </w:rPr>
        <w:t>а в следующих случаях:</w:t>
      </w:r>
    </w:p>
    <w:p w:rsidR="00DB4E20" w:rsidRPr="00654743" w:rsidRDefault="00DB4E20" w:rsidP="00DB4E20">
      <w:pPr>
        <w:widowControl w:val="0"/>
        <w:snapToGrid w:val="0"/>
        <w:jc w:val="both"/>
        <w:rPr>
          <w:sz w:val="24"/>
          <w:szCs w:val="24"/>
        </w:rPr>
      </w:pPr>
      <w:r w:rsidRPr="00654743">
        <w:rPr>
          <w:sz w:val="24"/>
          <w:szCs w:val="24"/>
        </w:rPr>
        <w:t xml:space="preserve">- в случае если Поставщик не приступает к исполнению </w:t>
      </w:r>
      <w:r>
        <w:rPr>
          <w:sz w:val="24"/>
          <w:szCs w:val="24"/>
        </w:rPr>
        <w:t>договор</w:t>
      </w:r>
      <w:r w:rsidRPr="00654743">
        <w:rPr>
          <w:sz w:val="24"/>
          <w:szCs w:val="24"/>
        </w:rPr>
        <w:t xml:space="preserve">а в срок, установленный </w:t>
      </w:r>
      <w:r>
        <w:rPr>
          <w:sz w:val="24"/>
          <w:szCs w:val="24"/>
        </w:rPr>
        <w:t>договор</w:t>
      </w:r>
      <w:r w:rsidRPr="00654743">
        <w:rPr>
          <w:sz w:val="24"/>
          <w:szCs w:val="24"/>
        </w:rPr>
        <w:t xml:space="preserve">ом или осуществляет обязательства так, что в ходе осуществления обязательств стало очевидно, что они не будут оказаны надлежащим образом в установленный </w:t>
      </w:r>
      <w:r>
        <w:rPr>
          <w:sz w:val="24"/>
          <w:szCs w:val="24"/>
        </w:rPr>
        <w:t>договор</w:t>
      </w:r>
      <w:r w:rsidRPr="00654743">
        <w:rPr>
          <w:sz w:val="24"/>
          <w:szCs w:val="24"/>
        </w:rPr>
        <w:t>ом срок.</w:t>
      </w:r>
    </w:p>
    <w:p w:rsidR="00DB4E20" w:rsidRPr="00654743" w:rsidRDefault="00DB4E20" w:rsidP="00DB4E20">
      <w:pPr>
        <w:widowControl w:val="0"/>
        <w:snapToGrid w:val="0"/>
        <w:jc w:val="both"/>
        <w:rPr>
          <w:sz w:val="24"/>
          <w:szCs w:val="24"/>
        </w:rPr>
      </w:pPr>
      <w:r w:rsidRPr="00654743">
        <w:rPr>
          <w:sz w:val="24"/>
          <w:szCs w:val="24"/>
        </w:rPr>
        <w:t xml:space="preserve">- в случае если отступления при осуществлении обязательств от условий </w:t>
      </w:r>
      <w:r>
        <w:rPr>
          <w:sz w:val="24"/>
          <w:szCs w:val="24"/>
        </w:rPr>
        <w:t>договор</w:t>
      </w:r>
      <w:r w:rsidRPr="00654743">
        <w:rPr>
          <w:sz w:val="24"/>
          <w:szCs w:val="24"/>
        </w:rPr>
        <w:t>а или иные недостатки результатов обязательств в установленный заказчиком разумный срок не были устранены либо являются существенными и неустранимыми.</w:t>
      </w:r>
    </w:p>
    <w:p w:rsidR="00DB4E20" w:rsidRPr="00654743" w:rsidRDefault="00DB4E20" w:rsidP="00DB4E20">
      <w:pPr>
        <w:widowControl w:val="0"/>
        <w:snapToGrid w:val="0"/>
        <w:jc w:val="both"/>
        <w:rPr>
          <w:sz w:val="24"/>
          <w:szCs w:val="24"/>
        </w:rPr>
      </w:pPr>
      <w:r w:rsidRPr="00654743">
        <w:rPr>
          <w:sz w:val="24"/>
          <w:szCs w:val="24"/>
        </w:rPr>
        <w:t>- в  иных случаях, предусмотренных гражданским законодательством Российской Федерации.</w:t>
      </w:r>
    </w:p>
    <w:p w:rsidR="00A03979" w:rsidRPr="0081382D" w:rsidRDefault="00A7639B" w:rsidP="00DF1F0D">
      <w:pPr>
        <w:widowControl w:val="0"/>
        <w:snapToGrid w:val="0"/>
        <w:jc w:val="both"/>
        <w:rPr>
          <w:sz w:val="16"/>
          <w:szCs w:val="16"/>
        </w:rPr>
      </w:pPr>
      <w:r>
        <w:rPr>
          <w:sz w:val="24"/>
          <w:szCs w:val="24"/>
        </w:rPr>
        <w:t>2.5</w:t>
      </w:r>
      <w:r w:rsidR="00DB4E20" w:rsidRPr="00654743">
        <w:rPr>
          <w:sz w:val="24"/>
          <w:szCs w:val="24"/>
        </w:rPr>
        <w:t xml:space="preserve">. Решение Заказчика об одностороннем отказе от исполнения </w:t>
      </w:r>
      <w:r w:rsidR="00DB4E20">
        <w:rPr>
          <w:sz w:val="24"/>
          <w:szCs w:val="24"/>
        </w:rPr>
        <w:t>договор</w:t>
      </w:r>
      <w:r w:rsidR="00DB4E20" w:rsidRPr="00654743">
        <w:rPr>
          <w:sz w:val="24"/>
          <w:szCs w:val="24"/>
        </w:rPr>
        <w:t>а не позднее чем в течение 3 (трех) рабочих дней с да</w:t>
      </w:r>
      <w:r w:rsidR="00DB4E20">
        <w:rPr>
          <w:sz w:val="24"/>
          <w:szCs w:val="24"/>
        </w:rPr>
        <w:t xml:space="preserve">ты принятия указанного решения, </w:t>
      </w:r>
      <w:r w:rsidR="00DB4E20" w:rsidRPr="00654743">
        <w:rPr>
          <w:sz w:val="24"/>
          <w:szCs w:val="24"/>
        </w:rPr>
        <w:t xml:space="preserve">направляется Поставщику, по почте заказным письмом с уведомлением о вручении по адресу Поставщика, указанному в </w:t>
      </w:r>
      <w:r w:rsidR="00D6758A">
        <w:rPr>
          <w:sz w:val="24"/>
          <w:szCs w:val="24"/>
        </w:rPr>
        <w:t xml:space="preserve">договоре,  </w:t>
      </w:r>
      <w:r w:rsidR="00DB4E20">
        <w:rPr>
          <w:sz w:val="24"/>
          <w:szCs w:val="24"/>
        </w:rPr>
        <w:t>а также</w:t>
      </w:r>
      <w:r w:rsidR="00DB4E20" w:rsidRPr="00654743">
        <w:rPr>
          <w:sz w:val="24"/>
          <w:szCs w:val="24"/>
        </w:rPr>
        <w:t xml:space="preserve">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w:t>
      </w:r>
      <w:r w:rsidR="00DB4E20" w:rsidRPr="00B12999">
        <w:rPr>
          <w:sz w:val="24"/>
          <w:szCs w:val="24"/>
        </w:rPr>
        <w:t>Поставщик</w:t>
      </w:r>
      <w:r w:rsidR="00DB4E20">
        <w:rPr>
          <w:sz w:val="24"/>
          <w:szCs w:val="24"/>
        </w:rPr>
        <w:t>у</w:t>
      </w:r>
      <w:r w:rsidR="00DB4E20" w:rsidRPr="00654743">
        <w:rPr>
          <w:sz w:val="24"/>
          <w:szCs w:val="24"/>
        </w:rPr>
        <w:t xml:space="preserve">. Выполнение Заказчиком требований настоящей части считается надлежащим уведомлением Поставщика об одностороннем отказе от исполнения </w:t>
      </w:r>
      <w:r w:rsidR="00DB4E20">
        <w:rPr>
          <w:sz w:val="24"/>
          <w:szCs w:val="24"/>
        </w:rPr>
        <w:t>договор</w:t>
      </w:r>
      <w:r w:rsidR="00DB4E20" w:rsidRPr="00654743">
        <w:rPr>
          <w:sz w:val="24"/>
          <w:szCs w:val="24"/>
        </w:rPr>
        <w:t xml:space="preserve">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w:t>
      </w:r>
      <w:r w:rsidR="00DB4E20" w:rsidRPr="00B12999">
        <w:rPr>
          <w:sz w:val="24"/>
          <w:szCs w:val="24"/>
        </w:rPr>
        <w:t>Поставщик</w:t>
      </w:r>
      <w:r w:rsidR="00DB4E20">
        <w:rPr>
          <w:sz w:val="24"/>
          <w:szCs w:val="24"/>
        </w:rPr>
        <w:t>а</w:t>
      </w:r>
      <w:r w:rsidR="00DB4E20" w:rsidRPr="00654743">
        <w:rPr>
          <w:sz w:val="24"/>
          <w:szCs w:val="24"/>
        </w:rPr>
        <w:t xml:space="preserve"> по его адресу, указанному в </w:t>
      </w:r>
      <w:r w:rsidR="00DB4E20">
        <w:rPr>
          <w:sz w:val="24"/>
          <w:szCs w:val="24"/>
        </w:rPr>
        <w:t>договор</w:t>
      </w:r>
      <w:r w:rsidR="00DB4E20" w:rsidRPr="00654743">
        <w:rPr>
          <w:sz w:val="24"/>
          <w:szCs w:val="24"/>
        </w:rPr>
        <w:t xml:space="preserve">е. </w:t>
      </w:r>
    </w:p>
    <w:p w:rsidR="00A03979" w:rsidRPr="00654743" w:rsidRDefault="00A03979" w:rsidP="00A03979">
      <w:pPr>
        <w:pStyle w:val="12"/>
        <w:ind w:left="360"/>
        <w:jc w:val="center"/>
        <w:rPr>
          <w:b/>
        </w:rPr>
      </w:pPr>
      <w:r w:rsidRPr="00654743">
        <w:rPr>
          <w:b/>
        </w:rPr>
        <w:t>3. Цена и порядок расчетов</w:t>
      </w:r>
      <w:r>
        <w:rPr>
          <w:b/>
        </w:rPr>
        <w:t>.</w:t>
      </w:r>
    </w:p>
    <w:p w:rsidR="00AE7CD6" w:rsidRPr="00F34F5D" w:rsidRDefault="00A03979" w:rsidP="00F34F5D">
      <w:pPr>
        <w:autoSpaceDE w:val="0"/>
        <w:autoSpaceDN w:val="0"/>
        <w:adjustRightInd w:val="0"/>
        <w:rPr>
          <w:rFonts w:ascii="Arial" w:eastAsiaTheme="minorHAnsi" w:hAnsi="Arial" w:cs="Arial"/>
          <w:color w:val="000000"/>
          <w:sz w:val="18"/>
          <w:szCs w:val="18"/>
          <w:lang w:eastAsia="en-US"/>
        </w:rPr>
      </w:pPr>
      <w:r w:rsidRPr="008144DF">
        <w:rPr>
          <w:sz w:val="24"/>
          <w:szCs w:val="24"/>
        </w:rPr>
        <w:lastRenderedPageBreak/>
        <w:t xml:space="preserve">3.1. </w:t>
      </w:r>
      <w:r w:rsidRPr="004A4625">
        <w:rPr>
          <w:sz w:val="24"/>
          <w:szCs w:val="24"/>
        </w:rPr>
        <w:t xml:space="preserve">Цена договора </w:t>
      </w:r>
      <w:r w:rsidRPr="00AE7CD6">
        <w:rPr>
          <w:sz w:val="24"/>
          <w:szCs w:val="24"/>
        </w:rPr>
        <w:t xml:space="preserve">составляет </w:t>
      </w:r>
      <w:r w:rsidR="0002746F">
        <w:rPr>
          <w:sz w:val="24"/>
          <w:szCs w:val="24"/>
        </w:rPr>
        <w:t xml:space="preserve">не </w:t>
      </w:r>
      <w:r w:rsidR="0002746F" w:rsidRPr="00F34F5D">
        <w:rPr>
          <w:sz w:val="24"/>
          <w:szCs w:val="24"/>
        </w:rPr>
        <w:t xml:space="preserve">более </w:t>
      </w:r>
      <w:r w:rsidR="00930F21" w:rsidRPr="00930F21">
        <w:rPr>
          <w:rStyle w:val="text-bold"/>
          <w:rFonts w:eastAsiaTheme="majorEastAsia"/>
          <w:b/>
          <w:sz w:val="24"/>
          <w:szCs w:val="24"/>
        </w:rPr>
        <w:t>37 190,00</w:t>
      </w:r>
      <w:r w:rsidR="00930F21" w:rsidRPr="00F34F5D">
        <w:rPr>
          <w:b/>
          <w:sz w:val="24"/>
          <w:szCs w:val="24"/>
        </w:rPr>
        <w:t xml:space="preserve"> </w:t>
      </w:r>
      <w:r w:rsidR="004A4625" w:rsidRPr="00F34F5D">
        <w:rPr>
          <w:b/>
          <w:sz w:val="24"/>
          <w:szCs w:val="24"/>
        </w:rPr>
        <w:t>(</w:t>
      </w:r>
      <w:r w:rsidR="0002746F" w:rsidRPr="00F34F5D">
        <w:rPr>
          <w:b/>
          <w:sz w:val="24"/>
          <w:szCs w:val="24"/>
        </w:rPr>
        <w:t>_______________</w:t>
      </w:r>
      <w:r w:rsidR="004A4625" w:rsidRPr="00F34F5D">
        <w:rPr>
          <w:b/>
          <w:sz w:val="24"/>
          <w:szCs w:val="24"/>
        </w:rPr>
        <w:t xml:space="preserve">) </w:t>
      </w:r>
      <w:r w:rsidRPr="00F34F5D">
        <w:rPr>
          <w:b/>
          <w:sz w:val="24"/>
          <w:szCs w:val="24"/>
        </w:rPr>
        <w:t>руб</w:t>
      </w:r>
      <w:r w:rsidR="004A4625" w:rsidRPr="00F34F5D">
        <w:rPr>
          <w:b/>
          <w:sz w:val="24"/>
          <w:szCs w:val="24"/>
        </w:rPr>
        <w:t>л</w:t>
      </w:r>
      <w:r w:rsidR="006A2CAA" w:rsidRPr="00F34F5D">
        <w:rPr>
          <w:b/>
          <w:sz w:val="24"/>
          <w:szCs w:val="24"/>
        </w:rPr>
        <w:t>ей</w:t>
      </w:r>
      <w:r w:rsidR="004A4625" w:rsidRPr="00F34F5D">
        <w:rPr>
          <w:b/>
          <w:sz w:val="24"/>
          <w:szCs w:val="24"/>
        </w:rPr>
        <w:t xml:space="preserve"> </w:t>
      </w:r>
      <w:r w:rsidR="00891D80" w:rsidRPr="00F34F5D">
        <w:rPr>
          <w:b/>
          <w:sz w:val="24"/>
          <w:szCs w:val="24"/>
        </w:rPr>
        <w:t>00</w:t>
      </w:r>
      <w:r w:rsidRPr="00F34F5D">
        <w:rPr>
          <w:b/>
          <w:sz w:val="24"/>
          <w:szCs w:val="24"/>
        </w:rPr>
        <w:t xml:space="preserve"> коп</w:t>
      </w:r>
      <w:r w:rsidR="004A4625" w:rsidRPr="00F34F5D">
        <w:rPr>
          <w:b/>
          <w:sz w:val="24"/>
          <w:szCs w:val="24"/>
        </w:rPr>
        <w:t>еек</w:t>
      </w:r>
      <w:r w:rsidR="00A7639B" w:rsidRPr="00F34F5D">
        <w:rPr>
          <w:sz w:val="24"/>
          <w:szCs w:val="24"/>
        </w:rPr>
        <w:t xml:space="preserve">, </w:t>
      </w:r>
      <w:r w:rsidR="00751D29" w:rsidRPr="00F34F5D">
        <w:rPr>
          <w:sz w:val="24"/>
          <w:szCs w:val="24"/>
        </w:rPr>
        <w:t xml:space="preserve">с НДС </w:t>
      </w:r>
      <w:r w:rsidR="0002746F" w:rsidRPr="00F34F5D">
        <w:rPr>
          <w:sz w:val="24"/>
          <w:szCs w:val="24"/>
        </w:rPr>
        <w:t>_____________________</w:t>
      </w:r>
      <w:r w:rsidR="008144DF" w:rsidRPr="00F34F5D">
        <w:rPr>
          <w:sz w:val="24"/>
          <w:szCs w:val="24"/>
        </w:rPr>
        <w:t>.</w:t>
      </w:r>
      <w:r w:rsidR="00AE7CD6" w:rsidRPr="00F34F5D">
        <w:rPr>
          <w:sz w:val="24"/>
          <w:szCs w:val="24"/>
        </w:rPr>
        <w:t xml:space="preserve"> </w:t>
      </w:r>
      <w:r w:rsidR="00AE7CD6" w:rsidRPr="00F34F5D">
        <w:rPr>
          <w:rFonts w:eastAsia="Arial"/>
          <w:sz w:val="24"/>
          <w:szCs w:val="24"/>
        </w:rPr>
        <w:t>Цена договора</w:t>
      </w:r>
      <w:r w:rsidR="00AE7CD6" w:rsidRPr="00AE7CD6">
        <w:rPr>
          <w:rFonts w:eastAsia="Arial"/>
          <w:sz w:val="24"/>
          <w:szCs w:val="24"/>
        </w:rPr>
        <w:t xml:space="preserve"> является твердой и определена на весь срок действия настоящего договора.</w:t>
      </w:r>
    </w:p>
    <w:p w:rsidR="00A03979" w:rsidRPr="008144DF" w:rsidRDefault="00A03979" w:rsidP="00A03979">
      <w:pPr>
        <w:suppressAutoHyphens/>
        <w:jc w:val="both"/>
        <w:rPr>
          <w:sz w:val="24"/>
          <w:szCs w:val="24"/>
        </w:rPr>
      </w:pPr>
      <w:r w:rsidRPr="00AE7CD6">
        <w:rPr>
          <w:sz w:val="24"/>
          <w:szCs w:val="24"/>
        </w:rPr>
        <w:t>3.2. Цена поставляемого Товара включает все расходы, связанные с поставкой Товара, в том числе расходы на перевозку,</w:t>
      </w:r>
      <w:r w:rsidRPr="008144DF">
        <w:rPr>
          <w:sz w:val="24"/>
          <w:szCs w:val="24"/>
        </w:rPr>
        <w:t xml:space="preserve"> доставку, разгрузку, хранение, страхование, уплату таможенных пошлин, налогов, сборов и других обязательных платежей.</w:t>
      </w:r>
    </w:p>
    <w:p w:rsidR="00A03979" w:rsidRDefault="00A03979" w:rsidP="00A03979">
      <w:pPr>
        <w:widowControl w:val="0"/>
        <w:autoSpaceDE w:val="0"/>
        <w:autoSpaceDN w:val="0"/>
        <w:adjustRightInd w:val="0"/>
        <w:jc w:val="both"/>
        <w:rPr>
          <w:sz w:val="24"/>
          <w:szCs w:val="24"/>
        </w:rPr>
      </w:pPr>
      <w:r w:rsidRPr="008144DF">
        <w:rPr>
          <w:sz w:val="24"/>
          <w:szCs w:val="24"/>
        </w:rPr>
        <w:t>3.3 Оплата</w:t>
      </w:r>
      <w:r w:rsidRPr="00654743">
        <w:rPr>
          <w:sz w:val="24"/>
          <w:szCs w:val="24"/>
        </w:rPr>
        <w:t xml:space="preserve"> будет осуществляться после поставки Товара, в течение</w:t>
      </w:r>
      <w:r w:rsidRPr="00654743">
        <w:rPr>
          <w:b/>
          <w:sz w:val="24"/>
          <w:szCs w:val="24"/>
        </w:rPr>
        <w:t xml:space="preserve"> </w:t>
      </w:r>
      <w:r w:rsidR="00F47BBE">
        <w:rPr>
          <w:b/>
          <w:color w:val="000099"/>
          <w:sz w:val="24"/>
          <w:szCs w:val="24"/>
        </w:rPr>
        <w:t>7</w:t>
      </w:r>
      <w:r w:rsidRPr="00FB7495">
        <w:rPr>
          <w:b/>
          <w:color w:val="000099"/>
          <w:sz w:val="24"/>
          <w:szCs w:val="24"/>
        </w:rPr>
        <w:t xml:space="preserve"> (</w:t>
      </w:r>
      <w:r w:rsidR="00F47BBE">
        <w:rPr>
          <w:b/>
          <w:color w:val="000099"/>
          <w:sz w:val="24"/>
          <w:szCs w:val="24"/>
        </w:rPr>
        <w:t>семи</w:t>
      </w:r>
      <w:r w:rsidRPr="00FB7495">
        <w:rPr>
          <w:b/>
          <w:color w:val="000099"/>
          <w:sz w:val="24"/>
          <w:szCs w:val="24"/>
        </w:rPr>
        <w:t xml:space="preserve">) </w:t>
      </w:r>
      <w:r w:rsidR="00F47BBE">
        <w:rPr>
          <w:b/>
          <w:color w:val="000099"/>
          <w:sz w:val="24"/>
          <w:szCs w:val="24"/>
        </w:rPr>
        <w:t xml:space="preserve">рабочих </w:t>
      </w:r>
      <w:r w:rsidRPr="00654743">
        <w:rPr>
          <w:sz w:val="24"/>
          <w:szCs w:val="24"/>
        </w:rPr>
        <w:t>дней с даты подписания документов о приемке Товара и предоставления всех необходимых документов (счёт, сч</w:t>
      </w:r>
      <w:r>
        <w:rPr>
          <w:sz w:val="24"/>
          <w:szCs w:val="24"/>
        </w:rPr>
        <w:t>ёт-фактура, товарная накладная (или УПД)</w:t>
      </w:r>
      <w:r w:rsidRPr="00654743">
        <w:rPr>
          <w:sz w:val="24"/>
          <w:szCs w:val="24"/>
        </w:rPr>
        <w:t xml:space="preserve">), предъявленных Поставщиком. </w:t>
      </w:r>
    </w:p>
    <w:p w:rsidR="00A03979" w:rsidRPr="00654743" w:rsidRDefault="00A03979" w:rsidP="00A03979">
      <w:pPr>
        <w:widowControl w:val="0"/>
        <w:tabs>
          <w:tab w:val="left" w:pos="1080"/>
        </w:tabs>
        <w:autoSpaceDE w:val="0"/>
        <w:autoSpaceDN w:val="0"/>
        <w:adjustRightInd w:val="0"/>
        <w:jc w:val="both"/>
        <w:rPr>
          <w:sz w:val="24"/>
          <w:szCs w:val="24"/>
        </w:rPr>
      </w:pPr>
      <w:r w:rsidRPr="00654743">
        <w:rPr>
          <w:sz w:val="24"/>
          <w:szCs w:val="24"/>
        </w:rPr>
        <w:t>3.</w:t>
      </w:r>
      <w:r>
        <w:rPr>
          <w:sz w:val="24"/>
          <w:szCs w:val="24"/>
        </w:rPr>
        <w:t>4</w:t>
      </w:r>
      <w:r w:rsidRPr="00654743">
        <w:rPr>
          <w:sz w:val="24"/>
          <w:szCs w:val="24"/>
        </w:rPr>
        <w:t>. Оплате подлежит только фактически поставленный Товар надлежащего качества и количества.</w:t>
      </w:r>
    </w:p>
    <w:p w:rsidR="00A03979" w:rsidRPr="0081382D" w:rsidRDefault="00A03979" w:rsidP="00F47BBE">
      <w:pPr>
        <w:widowControl w:val="0"/>
        <w:tabs>
          <w:tab w:val="left" w:pos="1080"/>
        </w:tabs>
        <w:autoSpaceDE w:val="0"/>
        <w:autoSpaceDN w:val="0"/>
        <w:adjustRightInd w:val="0"/>
        <w:jc w:val="both"/>
        <w:rPr>
          <w:b/>
          <w:sz w:val="16"/>
          <w:szCs w:val="16"/>
        </w:rPr>
      </w:pPr>
      <w:r w:rsidRPr="00654743">
        <w:rPr>
          <w:sz w:val="24"/>
          <w:szCs w:val="24"/>
        </w:rPr>
        <w:t>3.</w:t>
      </w:r>
      <w:r>
        <w:rPr>
          <w:sz w:val="24"/>
          <w:szCs w:val="24"/>
        </w:rPr>
        <w:t>5</w:t>
      </w:r>
      <w:r w:rsidRPr="00654743">
        <w:rPr>
          <w:sz w:val="24"/>
          <w:szCs w:val="24"/>
        </w:rPr>
        <w:t>.</w:t>
      </w:r>
      <w:r>
        <w:rPr>
          <w:sz w:val="24"/>
          <w:szCs w:val="24"/>
        </w:rPr>
        <w:t xml:space="preserve"> </w:t>
      </w:r>
      <w:r w:rsidRPr="00654743">
        <w:rPr>
          <w:sz w:val="24"/>
          <w:szCs w:val="24"/>
        </w:rPr>
        <w:t xml:space="preserve">Оплата осуществляется за счет средств федерального бюджета в безналичной форме. Валюта </w:t>
      </w:r>
      <w:r>
        <w:rPr>
          <w:sz w:val="24"/>
          <w:szCs w:val="24"/>
        </w:rPr>
        <w:t>договор</w:t>
      </w:r>
      <w:r w:rsidRPr="00654743">
        <w:rPr>
          <w:sz w:val="24"/>
          <w:szCs w:val="24"/>
        </w:rPr>
        <w:t>а – российский рубль.</w:t>
      </w:r>
      <w:r w:rsidRPr="009410B7">
        <w:rPr>
          <w:b/>
          <w:sz w:val="24"/>
          <w:szCs w:val="24"/>
        </w:rPr>
        <w:t xml:space="preserve"> </w:t>
      </w:r>
      <w:r w:rsidRPr="00A03979">
        <w:rPr>
          <w:sz w:val="24"/>
          <w:szCs w:val="24"/>
        </w:rPr>
        <w:t>Авансирование по настоящему договору не предусмотрено.</w:t>
      </w:r>
    </w:p>
    <w:p w:rsidR="00A03979" w:rsidRDefault="00A03979" w:rsidP="00A03979">
      <w:pPr>
        <w:suppressAutoHyphens/>
        <w:ind w:firstLine="142"/>
        <w:jc w:val="center"/>
        <w:rPr>
          <w:b/>
          <w:sz w:val="24"/>
          <w:szCs w:val="24"/>
        </w:rPr>
      </w:pPr>
      <w:r w:rsidRPr="00654743">
        <w:rPr>
          <w:b/>
          <w:sz w:val="24"/>
          <w:szCs w:val="24"/>
        </w:rPr>
        <w:t>4. Сроки, место, порядок поставки (приемки).</w:t>
      </w:r>
    </w:p>
    <w:p w:rsidR="00AE7CD6" w:rsidRPr="00654743" w:rsidRDefault="00AE7CD6" w:rsidP="00A03979">
      <w:pPr>
        <w:suppressAutoHyphens/>
        <w:ind w:firstLine="142"/>
        <w:jc w:val="center"/>
        <w:rPr>
          <w:b/>
          <w:sz w:val="24"/>
          <w:szCs w:val="24"/>
        </w:rPr>
      </w:pPr>
    </w:p>
    <w:p w:rsidR="00A03979" w:rsidRPr="00654743" w:rsidRDefault="00A03979" w:rsidP="00A03979">
      <w:pPr>
        <w:jc w:val="both"/>
        <w:rPr>
          <w:sz w:val="24"/>
          <w:szCs w:val="24"/>
        </w:rPr>
      </w:pPr>
      <w:r w:rsidRPr="00654743">
        <w:rPr>
          <w:sz w:val="24"/>
          <w:szCs w:val="24"/>
        </w:rPr>
        <w:t>4.1. Поставщик обязуется своими силами осуществить поставку Товара</w:t>
      </w:r>
      <w:r w:rsidR="006E2462" w:rsidRPr="006E2462">
        <w:rPr>
          <w:bCs/>
          <w:sz w:val="24"/>
          <w:szCs w:val="24"/>
        </w:rPr>
        <w:t xml:space="preserve"> </w:t>
      </w:r>
      <w:r w:rsidR="006E2462" w:rsidRPr="00654743">
        <w:rPr>
          <w:bCs/>
          <w:sz w:val="24"/>
          <w:szCs w:val="24"/>
        </w:rPr>
        <w:t>в полном объеме</w:t>
      </w:r>
      <w:r w:rsidRPr="00654743">
        <w:rPr>
          <w:sz w:val="24"/>
          <w:szCs w:val="24"/>
        </w:rPr>
        <w:t xml:space="preserve"> по данному </w:t>
      </w:r>
      <w:r>
        <w:rPr>
          <w:sz w:val="24"/>
          <w:szCs w:val="24"/>
        </w:rPr>
        <w:t>договор</w:t>
      </w:r>
      <w:r w:rsidRPr="00106DB3">
        <w:rPr>
          <w:sz w:val="24"/>
          <w:szCs w:val="24"/>
        </w:rPr>
        <w:t xml:space="preserve">у после подписания настоящего </w:t>
      </w:r>
      <w:r>
        <w:rPr>
          <w:sz w:val="24"/>
          <w:szCs w:val="24"/>
        </w:rPr>
        <w:t>договор</w:t>
      </w:r>
      <w:r w:rsidRPr="00654743">
        <w:rPr>
          <w:sz w:val="24"/>
          <w:szCs w:val="24"/>
        </w:rPr>
        <w:t>а</w:t>
      </w:r>
      <w:r w:rsidR="00A7639B">
        <w:rPr>
          <w:sz w:val="24"/>
          <w:szCs w:val="24"/>
        </w:rPr>
        <w:t>.</w:t>
      </w:r>
      <w:r w:rsidR="00505E16">
        <w:rPr>
          <w:bCs/>
          <w:sz w:val="24"/>
          <w:szCs w:val="24"/>
        </w:rPr>
        <w:t xml:space="preserve"> </w:t>
      </w:r>
    </w:p>
    <w:p w:rsidR="00A03979" w:rsidRPr="00654743" w:rsidRDefault="00A03979" w:rsidP="00A03979">
      <w:pPr>
        <w:jc w:val="both"/>
        <w:rPr>
          <w:sz w:val="24"/>
          <w:szCs w:val="24"/>
        </w:rPr>
      </w:pPr>
      <w:r w:rsidRPr="00654743">
        <w:rPr>
          <w:sz w:val="24"/>
          <w:szCs w:val="24"/>
        </w:rPr>
        <w:t xml:space="preserve">4.2. </w:t>
      </w:r>
      <w:r w:rsidRPr="00654743">
        <w:rPr>
          <w:color w:val="000000"/>
          <w:sz w:val="24"/>
          <w:szCs w:val="24"/>
        </w:rPr>
        <w:t>Конкретную дату и время доставки Товара предварительно согласовывать с представителем Заказчика</w:t>
      </w:r>
      <w:r w:rsidR="007579DC">
        <w:rPr>
          <w:color w:val="000000"/>
          <w:sz w:val="24"/>
          <w:szCs w:val="24"/>
        </w:rPr>
        <w:t xml:space="preserve"> </w:t>
      </w:r>
      <w:r w:rsidR="007579DC" w:rsidRPr="00714751">
        <w:rPr>
          <w:b/>
          <w:color w:val="000000"/>
          <w:sz w:val="24"/>
          <w:szCs w:val="24"/>
        </w:rPr>
        <w:t>(</w:t>
      </w:r>
      <w:r w:rsidR="008D7E7B">
        <w:rPr>
          <w:b/>
          <w:color w:val="000000"/>
          <w:sz w:val="24"/>
          <w:szCs w:val="24"/>
        </w:rPr>
        <w:t>Соловьева С.В</w:t>
      </w:r>
      <w:r w:rsidR="00441B5E">
        <w:rPr>
          <w:b/>
          <w:color w:val="000000"/>
          <w:sz w:val="24"/>
          <w:szCs w:val="24"/>
        </w:rPr>
        <w:t>.</w:t>
      </w:r>
      <w:r w:rsidR="007579DC" w:rsidRPr="00714751">
        <w:rPr>
          <w:b/>
          <w:color w:val="000000"/>
          <w:sz w:val="24"/>
          <w:szCs w:val="24"/>
        </w:rPr>
        <w:t xml:space="preserve">, </w:t>
      </w:r>
      <w:r w:rsidR="00714751">
        <w:rPr>
          <w:b/>
          <w:color w:val="000000"/>
          <w:sz w:val="24"/>
          <w:szCs w:val="24"/>
        </w:rPr>
        <w:t xml:space="preserve">4152 </w:t>
      </w:r>
      <w:r w:rsidR="008D7E7B">
        <w:rPr>
          <w:b/>
          <w:sz w:val="24"/>
          <w:szCs w:val="24"/>
        </w:rPr>
        <w:t>215804</w:t>
      </w:r>
      <w:r w:rsidR="007579DC" w:rsidRPr="00714751">
        <w:rPr>
          <w:b/>
          <w:sz w:val="24"/>
          <w:szCs w:val="24"/>
        </w:rPr>
        <w:t xml:space="preserve"> (</w:t>
      </w:r>
      <w:proofErr w:type="spellStart"/>
      <w:r w:rsidR="007579DC" w:rsidRPr="00714751">
        <w:rPr>
          <w:b/>
          <w:sz w:val="24"/>
          <w:szCs w:val="24"/>
        </w:rPr>
        <w:t>вн</w:t>
      </w:r>
      <w:proofErr w:type="spellEnd"/>
      <w:r w:rsidR="007579DC" w:rsidRPr="00714751">
        <w:rPr>
          <w:b/>
          <w:sz w:val="24"/>
          <w:szCs w:val="24"/>
        </w:rPr>
        <w:t xml:space="preserve">. тел. абонента </w:t>
      </w:r>
      <w:r w:rsidR="0002746F">
        <w:rPr>
          <w:b/>
          <w:sz w:val="24"/>
          <w:szCs w:val="24"/>
        </w:rPr>
        <w:t>1</w:t>
      </w:r>
      <w:r w:rsidR="00930F21">
        <w:rPr>
          <w:b/>
          <w:sz w:val="24"/>
          <w:szCs w:val="24"/>
        </w:rPr>
        <w:t>209</w:t>
      </w:r>
      <w:r w:rsidR="007579DC" w:rsidRPr="00714751">
        <w:rPr>
          <w:b/>
          <w:sz w:val="24"/>
          <w:szCs w:val="24"/>
        </w:rPr>
        <w:t>))</w:t>
      </w:r>
      <w:r w:rsidRPr="00714751">
        <w:rPr>
          <w:b/>
          <w:color w:val="000000"/>
          <w:sz w:val="24"/>
          <w:szCs w:val="24"/>
        </w:rPr>
        <w:t>.</w:t>
      </w:r>
      <w:r w:rsidRPr="00714751">
        <w:rPr>
          <w:b/>
          <w:sz w:val="24"/>
          <w:szCs w:val="24"/>
        </w:rPr>
        <w:t xml:space="preserve"> </w:t>
      </w:r>
    </w:p>
    <w:p w:rsidR="00A03979" w:rsidRPr="00654743" w:rsidRDefault="00A03979" w:rsidP="00A03979">
      <w:pPr>
        <w:jc w:val="both"/>
        <w:rPr>
          <w:b/>
          <w:sz w:val="24"/>
          <w:szCs w:val="24"/>
        </w:rPr>
      </w:pPr>
      <w:r w:rsidRPr="00654743">
        <w:rPr>
          <w:sz w:val="24"/>
          <w:szCs w:val="24"/>
        </w:rPr>
        <w:t>4.3. Товар должен поставляться в упаковке, способной предотвратить его повреждение или порчу во время перевозки и передачи Заказчику.</w:t>
      </w:r>
    </w:p>
    <w:p w:rsidR="00A03979" w:rsidRPr="006A2CAA" w:rsidRDefault="00A03979" w:rsidP="00AE7CD6">
      <w:pPr>
        <w:pStyle w:val="a6"/>
        <w:ind w:left="0"/>
        <w:jc w:val="both"/>
        <w:rPr>
          <w:b/>
          <w:color w:val="000000"/>
          <w:sz w:val="24"/>
          <w:szCs w:val="24"/>
        </w:rPr>
      </w:pPr>
      <w:r w:rsidRPr="00252BEC">
        <w:rPr>
          <w:color w:val="000000"/>
          <w:sz w:val="24"/>
          <w:szCs w:val="24"/>
        </w:rPr>
        <w:t>4.4.</w:t>
      </w:r>
      <w:r w:rsidRPr="00252BEC">
        <w:rPr>
          <w:sz w:val="24"/>
          <w:szCs w:val="24"/>
        </w:rPr>
        <w:t xml:space="preserve"> </w:t>
      </w:r>
      <w:r w:rsidRPr="00252BEC">
        <w:rPr>
          <w:color w:val="000000"/>
          <w:sz w:val="24"/>
          <w:szCs w:val="24"/>
        </w:rPr>
        <w:t>Поставка товара осуществляется силами и средствами Поставщика по адрес</w:t>
      </w:r>
      <w:r>
        <w:rPr>
          <w:color w:val="000000"/>
          <w:sz w:val="24"/>
          <w:szCs w:val="24"/>
        </w:rPr>
        <w:t>у</w:t>
      </w:r>
      <w:r w:rsidRPr="00252BEC">
        <w:rPr>
          <w:color w:val="000000"/>
          <w:sz w:val="24"/>
          <w:szCs w:val="24"/>
        </w:rPr>
        <w:t xml:space="preserve"> Заказчика</w:t>
      </w:r>
      <w:r>
        <w:rPr>
          <w:color w:val="000000"/>
          <w:sz w:val="24"/>
          <w:szCs w:val="24"/>
        </w:rPr>
        <w:t>:</w:t>
      </w:r>
      <w:r w:rsidRPr="00441FDA">
        <w:rPr>
          <w:b/>
          <w:color w:val="000099"/>
          <w:sz w:val="24"/>
          <w:szCs w:val="24"/>
        </w:rPr>
        <w:t xml:space="preserve"> </w:t>
      </w:r>
      <w:r w:rsidRPr="006A2CAA">
        <w:rPr>
          <w:b/>
          <w:color w:val="000000"/>
          <w:sz w:val="24"/>
          <w:szCs w:val="24"/>
        </w:rPr>
        <w:t>Камчатский край, г. Петропавловск – Камчатский, проспект Рыбаков, д. 13, корп. «А».</w:t>
      </w:r>
    </w:p>
    <w:p w:rsidR="00A03979" w:rsidRPr="00654743" w:rsidRDefault="00A03979" w:rsidP="00A03979">
      <w:pPr>
        <w:jc w:val="both"/>
        <w:rPr>
          <w:sz w:val="24"/>
          <w:szCs w:val="24"/>
        </w:rPr>
      </w:pPr>
      <w:r w:rsidRPr="00252BEC">
        <w:rPr>
          <w:sz w:val="24"/>
          <w:szCs w:val="24"/>
        </w:rPr>
        <w:t xml:space="preserve">4.5. Доставка, разгрузка Товара, по адресу, указанному в п. 4.4. настоящего </w:t>
      </w:r>
      <w:r w:rsidR="00D93AD2">
        <w:rPr>
          <w:sz w:val="24"/>
          <w:szCs w:val="24"/>
        </w:rPr>
        <w:t>договор</w:t>
      </w:r>
      <w:r w:rsidRPr="00252BEC">
        <w:rPr>
          <w:sz w:val="24"/>
          <w:szCs w:val="24"/>
        </w:rPr>
        <w:t>а,</w:t>
      </w:r>
      <w:r w:rsidRPr="00654743">
        <w:rPr>
          <w:sz w:val="24"/>
          <w:szCs w:val="24"/>
        </w:rPr>
        <w:t xml:space="preserve"> производится за счет Поставщика его силами и средствами. Передача товара от Поставщика к Заказчику оформляется путем подписания уполномоченными лицами Сторон товарной накладной</w:t>
      </w:r>
      <w:r>
        <w:rPr>
          <w:sz w:val="24"/>
          <w:szCs w:val="24"/>
        </w:rPr>
        <w:t xml:space="preserve"> (или УПД)</w:t>
      </w:r>
      <w:r w:rsidRPr="00654743">
        <w:rPr>
          <w:sz w:val="24"/>
          <w:szCs w:val="24"/>
        </w:rPr>
        <w:t>.</w:t>
      </w:r>
    </w:p>
    <w:p w:rsidR="00A03979" w:rsidRPr="00654743" w:rsidRDefault="00A03979" w:rsidP="00A03979">
      <w:pPr>
        <w:shd w:val="clear" w:color="auto" w:fill="FFFFFF"/>
        <w:jc w:val="both"/>
        <w:rPr>
          <w:sz w:val="24"/>
          <w:szCs w:val="24"/>
        </w:rPr>
      </w:pPr>
      <w:r w:rsidRPr="00654743">
        <w:rPr>
          <w:sz w:val="24"/>
          <w:szCs w:val="24"/>
        </w:rPr>
        <w:t xml:space="preserve">4.6. Вместе с переданным по </w:t>
      </w:r>
      <w:r w:rsidR="000E3AE8">
        <w:rPr>
          <w:sz w:val="24"/>
          <w:szCs w:val="24"/>
        </w:rPr>
        <w:t>договор</w:t>
      </w:r>
      <w:r w:rsidRPr="00654743">
        <w:rPr>
          <w:sz w:val="24"/>
          <w:szCs w:val="24"/>
        </w:rPr>
        <w:t>у товаром, Поставщик передает Заказчику следующие документы:</w:t>
      </w:r>
    </w:p>
    <w:p w:rsidR="00A03979" w:rsidRPr="003C2E9F" w:rsidRDefault="00A03979" w:rsidP="00A03979">
      <w:pPr>
        <w:shd w:val="clear" w:color="auto" w:fill="FFFFFF"/>
        <w:jc w:val="both"/>
        <w:rPr>
          <w:sz w:val="24"/>
          <w:szCs w:val="24"/>
        </w:rPr>
      </w:pPr>
      <w:r w:rsidRPr="003C2E9F">
        <w:rPr>
          <w:sz w:val="24"/>
          <w:szCs w:val="24"/>
        </w:rPr>
        <w:t>-  счет (счёт-фактуру);</w:t>
      </w:r>
    </w:p>
    <w:p w:rsidR="00A03979" w:rsidRPr="00654743" w:rsidRDefault="00A03979" w:rsidP="00A03979">
      <w:pPr>
        <w:shd w:val="clear" w:color="auto" w:fill="FFFFFF"/>
        <w:jc w:val="both"/>
        <w:rPr>
          <w:sz w:val="24"/>
          <w:szCs w:val="24"/>
        </w:rPr>
      </w:pPr>
      <w:r w:rsidRPr="003C2E9F">
        <w:rPr>
          <w:sz w:val="24"/>
          <w:szCs w:val="24"/>
        </w:rPr>
        <w:t>-  товарную накладную</w:t>
      </w:r>
      <w:r>
        <w:rPr>
          <w:sz w:val="24"/>
          <w:szCs w:val="24"/>
        </w:rPr>
        <w:t xml:space="preserve"> (УПД)</w:t>
      </w:r>
      <w:r w:rsidRPr="003C2E9F">
        <w:rPr>
          <w:sz w:val="24"/>
          <w:szCs w:val="24"/>
        </w:rPr>
        <w:t>, подписанную уполномоченным лицом Поставщика.</w:t>
      </w:r>
    </w:p>
    <w:p w:rsidR="00A03979" w:rsidRPr="00654743" w:rsidRDefault="00A03979" w:rsidP="00A03979">
      <w:pPr>
        <w:autoSpaceDE w:val="0"/>
        <w:autoSpaceDN w:val="0"/>
        <w:adjustRightInd w:val="0"/>
        <w:jc w:val="both"/>
        <w:rPr>
          <w:sz w:val="24"/>
          <w:szCs w:val="24"/>
        </w:rPr>
      </w:pPr>
      <w:r w:rsidRPr="00654743">
        <w:rPr>
          <w:sz w:val="24"/>
          <w:szCs w:val="24"/>
        </w:rPr>
        <w:t xml:space="preserve">4.7. При поставке товара без передачи Заказчику документов, предусмотренных </w:t>
      </w:r>
      <w:r w:rsidR="009F5453">
        <w:rPr>
          <w:sz w:val="24"/>
          <w:szCs w:val="24"/>
        </w:rPr>
        <w:t>пунктом  4.6 настоящего договор</w:t>
      </w:r>
      <w:r w:rsidRPr="00654743">
        <w:rPr>
          <w:sz w:val="24"/>
          <w:szCs w:val="24"/>
        </w:rPr>
        <w:t>а, товар приемке и оплате не подлежит.</w:t>
      </w:r>
    </w:p>
    <w:p w:rsidR="00A03979" w:rsidRPr="00654743" w:rsidRDefault="00A03979" w:rsidP="00A03979">
      <w:pPr>
        <w:shd w:val="clear" w:color="auto" w:fill="FFFFFF"/>
        <w:jc w:val="both"/>
        <w:rPr>
          <w:sz w:val="24"/>
          <w:szCs w:val="24"/>
        </w:rPr>
      </w:pPr>
      <w:r w:rsidRPr="00654743">
        <w:rPr>
          <w:sz w:val="24"/>
          <w:szCs w:val="24"/>
        </w:rPr>
        <w:t>4.8. П</w:t>
      </w:r>
      <w:r>
        <w:rPr>
          <w:sz w:val="24"/>
          <w:szCs w:val="24"/>
        </w:rPr>
        <w:t>олучение</w:t>
      </w:r>
      <w:r w:rsidRPr="00654743">
        <w:rPr>
          <w:sz w:val="24"/>
          <w:szCs w:val="24"/>
        </w:rPr>
        <w:t xml:space="preserve"> Заказчиком товара в день поставки включает в себя:</w:t>
      </w:r>
    </w:p>
    <w:p w:rsidR="00A03979" w:rsidRPr="00654743" w:rsidRDefault="00A03979" w:rsidP="00A03979">
      <w:pPr>
        <w:widowControl w:val="0"/>
        <w:shd w:val="clear" w:color="auto" w:fill="FFFFFF"/>
        <w:autoSpaceDE w:val="0"/>
        <w:autoSpaceDN w:val="0"/>
        <w:adjustRightInd w:val="0"/>
        <w:jc w:val="both"/>
        <w:rPr>
          <w:sz w:val="24"/>
          <w:szCs w:val="24"/>
        </w:rPr>
      </w:pPr>
      <w:r w:rsidRPr="00654743">
        <w:rPr>
          <w:sz w:val="24"/>
          <w:szCs w:val="24"/>
        </w:rPr>
        <w:t>- контроль, проверку Товара по количеству</w:t>
      </w:r>
      <w:r>
        <w:rPr>
          <w:sz w:val="24"/>
          <w:szCs w:val="24"/>
        </w:rPr>
        <w:t xml:space="preserve"> и на</w:t>
      </w:r>
      <w:r w:rsidRPr="00654743">
        <w:rPr>
          <w:sz w:val="24"/>
          <w:szCs w:val="24"/>
        </w:rPr>
        <w:t xml:space="preserve"> соответствие поставляемого Товара Товару</w:t>
      </w:r>
      <w:r>
        <w:rPr>
          <w:sz w:val="24"/>
          <w:szCs w:val="24"/>
        </w:rPr>
        <w:t>,</w:t>
      </w:r>
      <w:r w:rsidRPr="00654743">
        <w:rPr>
          <w:sz w:val="24"/>
          <w:szCs w:val="24"/>
        </w:rPr>
        <w:t xml:space="preserve"> заявленному в Спецификации;</w:t>
      </w:r>
    </w:p>
    <w:p w:rsidR="00A03979" w:rsidRPr="00654743" w:rsidRDefault="00A03979" w:rsidP="00A03979">
      <w:pPr>
        <w:widowControl w:val="0"/>
        <w:shd w:val="clear" w:color="auto" w:fill="FFFFFF"/>
        <w:autoSpaceDE w:val="0"/>
        <w:autoSpaceDN w:val="0"/>
        <w:adjustRightInd w:val="0"/>
        <w:jc w:val="both"/>
        <w:rPr>
          <w:sz w:val="24"/>
          <w:szCs w:val="24"/>
        </w:rPr>
      </w:pPr>
      <w:r w:rsidRPr="00654743">
        <w:rPr>
          <w:sz w:val="24"/>
          <w:szCs w:val="24"/>
        </w:rPr>
        <w:t>- проверку Товара на соответствие наименованию, характеристикам товара, отраженным на упаковке;</w:t>
      </w:r>
    </w:p>
    <w:p w:rsidR="00A03979" w:rsidRPr="00654743" w:rsidRDefault="00A03979" w:rsidP="00A03979">
      <w:pPr>
        <w:widowControl w:val="0"/>
        <w:shd w:val="clear" w:color="auto" w:fill="FFFFFF"/>
        <w:autoSpaceDE w:val="0"/>
        <w:autoSpaceDN w:val="0"/>
        <w:adjustRightInd w:val="0"/>
        <w:jc w:val="both"/>
        <w:rPr>
          <w:sz w:val="24"/>
          <w:szCs w:val="24"/>
        </w:rPr>
      </w:pPr>
      <w:r w:rsidRPr="00654743">
        <w:rPr>
          <w:sz w:val="24"/>
          <w:szCs w:val="24"/>
        </w:rPr>
        <w:t>- контроль наличия/отсутствия внешних повреждений Товара и упаковки;</w:t>
      </w:r>
    </w:p>
    <w:p w:rsidR="00A03979" w:rsidRDefault="00A03979" w:rsidP="00A03979">
      <w:pPr>
        <w:widowControl w:val="0"/>
        <w:shd w:val="clear" w:color="auto" w:fill="FFFFFF"/>
        <w:autoSpaceDE w:val="0"/>
        <w:autoSpaceDN w:val="0"/>
        <w:adjustRightInd w:val="0"/>
        <w:jc w:val="both"/>
        <w:rPr>
          <w:sz w:val="24"/>
          <w:szCs w:val="24"/>
        </w:rPr>
      </w:pPr>
      <w:r w:rsidRPr="00654743">
        <w:rPr>
          <w:sz w:val="24"/>
          <w:szCs w:val="24"/>
        </w:rPr>
        <w:t>- проверку наличия документации на поставленный Товар, полноту и правильность ее оформления.</w:t>
      </w:r>
    </w:p>
    <w:p w:rsidR="00A03979" w:rsidRPr="00654743" w:rsidRDefault="00A03979" w:rsidP="00A03979">
      <w:pPr>
        <w:jc w:val="both"/>
        <w:rPr>
          <w:sz w:val="24"/>
          <w:szCs w:val="24"/>
        </w:rPr>
      </w:pPr>
      <w:r w:rsidRPr="00654743">
        <w:rPr>
          <w:sz w:val="24"/>
          <w:szCs w:val="24"/>
        </w:rPr>
        <w:t xml:space="preserve">4.9 Поставщик обеспечивает соответствие качества поставляемого Товара требованиям действующих ГОСТов и ТУ, и удостоверяет качество отгружаемого Товара сертификатом соответствия или декларацией о соответствии товара. </w:t>
      </w:r>
    </w:p>
    <w:p w:rsidR="00A03979" w:rsidRPr="00201A8E" w:rsidRDefault="00A03979" w:rsidP="00201A8E">
      <w:pPr>
        <w:pStyle w:val="ConsPlusNormal"/>
        <w:ind w:firstLine="0"/>
        <w:jc w:val="both"/>
        <w:rPr>
          <w:rFonts w:ascii="Times New Roman" w:hAnsi="Times New Roman" w:cs="Times New Roman"/>
          <w:sz w:val="24"/>
          <w:szCs w:val="24"/>
        </w:rPr>
      </w:pPr>
      <w:r w:rsidRPr="00201A8E">
        <w:rPr>
          <w:rFonts w:ascii="Times New Roman" w:hAnsi="Times New Roman" w:cs="Times New Roman"/>
          <w:sz w:val="24"/>
          <w:szCs w:val="24"/>
        </w:rPr>
        <w:t xml:space="preserve">4.10. Приемка </w:t>
      </w:r>
      <w:r w:rsidR="005F203D">
        <w:rPr>
          <w:rFonts w:ascii="Times New Roman" w:hAnsi="Times New Roman" w:cs="Times New Roman"/>
          <w:sz w:val="24"/>
          <w:szCs w:val="24"/>
        </w:rPr>
        <w:t xml:space="preserve">(экспертиза) </w:t>
      </w:r>
      <w:r w:rsidRPr="00201A8E">
        <w:rPr>
          <w:rFonts w:ascii="Times New Roman" w:hAnsi="Times New Roman" w:cs="Times New Roman"/>
          <w:sz w:val="24"/>
          <w:szCs w:val="24"/>
        </w:rPr>
        <w:t xml:space="preserve">Заказчиком товара составляет </w:t>
      </w:r>
      <w:r w:rsidRPr="00201A8E">
        <w:rPr>
          <w:rFonts w:ascii="Times New Roman" w:hAnsi="Times New Roman" w:cs="Times New Roman"/>
          <w:color w:val="000099"/>
          <w:sz w:val="24"/>
          <w:szCs w:val="24"/>
        </w:rPr>
        <w:t>не более</w:t>
      </w:r>
      <w:r w:rsidRPr="00201A8E">
        <w:rPr>
          <w:rFonts w:ascii="Times New Roman" w:hAnsi="Times New Roman" w:cs="Times New Roman"/>
          <w:sz w:val="24"/>
          <w:szCs w:val="24"/>
        </w:rPr>
        <w:t xml:space="preserve"> </w:t>
      </w:r>
      <w:r w:rsidR="00930F21">
        <w:rPr>
          <w:rFonts w:ascii="Times New Roman" w:hAnsi="Times New Roman" w:cs="Times New Roman"/>
          <w:color w:val="000099"/>
          <w:sz w:val="24"/>
          <w:szCs w:val="24"/>
        </w:rPr>
        <w:t>20</w:t>
      </w:r>
      <w:r w:rsidRPr="00201A8E">
        <w:rPr>
          <w:rFonts w:ascii="Times New Roman" w:hAnsi="Times New Roman" w:cs="Times New Roman"/>
          <w:sz w:val="24"/>
          <w:szCs w:val="24"/>
        </w:rPr>
        <w:t xml:space="preserve"> </w:t>
      </w:r>
      <w:r w:rsidR="005F203D">
        <w:rPr>
          <w:rFonts w:ascii="Times New Roman" w:hAnsi="Times New Roman" w:cs="Times New Roman"/>
          <w:color w:val="000099"/>
          <w:sz w:val="24"/>
          <w:szCs w:val="24"/>
        </w:rPr>
        <w:t>рабочих</w:t>
      </w:r>
      <w:r w:rsidRPr="00201A8E">
        <w:rPr>
          <w:rFonts w:ascii="Times New Roman" w:hAnsi="Times New Roman" w:cs="Times New Roman"/>
          <w:color w:val="000099"/>
          <w:sz w:val="24"/>
          <w:szCs w:val="24"/>
        </w:rPr>
        <w:t xml:space="preserve"> </w:t>
      </w:r>
      <w:r w:rsidRPr="00201A8E">
        <w:rPr>
          <w:rFonts w:ascii="Times New Roman" w:hAnsi="Times New Roman" w:cs="Times New Roman"/>
          <w:sz w:val="24"/>
          <w:szCs w:val="24"/>
        </w:rPr>
        <w:t>дней со дня получения товара.</w:t>
      </w:r>
      <w:r w:rsidR="00201A8E" w:rsidRPr="00201A8E">
        <w:rPr>
          <w:rFonts w:ascii="Times New Roman" w:hAnsi="Times New Roman" w:cs="Times New Roman"/>
          <w:sz w:val="24"/>
          <w:szCs w:val="24"/>
        </w:rPr>
        <w:t xml:space="preserve"> </w:t>
      </w:r>
      <w:r w:rsidRPr="00201A8E">
        <w:rPr>
          <w:rFonts w:ascii="Times New Roman" w:hAnsi="Times New Roman" w:cs="Times New Roman"/>
          <w:sz w:val="24"/>
          <w:szCs w:val="24"/>
        </w:rPr>
        <w:t xml:space="preserve">Датой поставки Товара считается дата передачи Товара Заказчику на основании приемопередаточных документов. </w:t>
      </w:r>
    </w:p>
    <w:p w:rsidR="00A03979" w:rsidRPr="00654743" w:rsidRDefault="00A03979" w:rsidP="00A03979">
      <w:pPr>
        <w:jc w:val="center"/>
        <w:rPr>
          <w:b/>
          <w:bCs/>
          <w:sz w:val="24"/>
          <w:szCs w:val="24"/>
        </w:rPr>
      </w:pPr>
      <w:r w:rsidRPr="00654743">
        <w:rPr>
          <w:b/>
          <w:bCs/>
          <w:sz w:val="24"/>
          <w:szCs w:val="24"/>
        </w:rPr>
        <w:t>5. Качество товара, гарантийный срок.</w:t>
      </w:r>
    </w:p>
    <w:p w:rsidR="00A03979" w:rsidRDefault="00A03979" w:rsidP="00A03979">
      <w:pPr>
        <w:tabs>
          <w:tab w:val="num" w:pos="540"/>
        </w:tabs>
        <w:jc w:val="both"/>
        <w:rPr>
          <w:b/>
          <w:bCs/>
          <w:sz w:val="16"/>
          <w:szCs w:val="16"/>
        </w:rPr>
      </w:pPr>
    </w:p>
    <w:p w:rsidR="00A03979" w:rsidRPr="00654743" w:rsidRDefault="00A03979" w:rsidP="00A03979">
      <w:pPr>
        <w:tabs>
          <w:tab w:val="num" w:pos="540"/>
        </w:tabs>
        <w:jc w:val="both"/>
        <w:rPr>
          <w:sz w:val="24"/>
          <w:szCs w:val="24"/>
        </w:rPr>
      </w:pPr>
      <w:r w:rsidRPr="00654743">
        <w:rPr>
          <w:sz w:val="24"/>
          <w:szCs w:val="24"/>
        </w:rPr>
        <w:t>5.1.</w:t>
      </w:r>
      <w:r w:rsidRPr="00654743">
        <w:rPr>
          <w:b/>
          <w:bCs/>
          <w:sz w:val="24"/>
          <w:szCs w:val="24"/>
        </w:rPr>
        <w:t xml:space="preserve"> </w:t>
      </w:r>
      <w:r w:rsidRPr="00654743">
        <w:rPr>
          <w:sz w:val="24"/>
          <w:szCs w:val="24"/>
        </w:rPr>
        <w:t xml:space="preserve">Поставщик гарантирует полное соответствие Товара требованиям и характеристикам согласно техническому заданию: качество поставляемого Товара - в соответствии с </w:t>
      </w:r>
      <w:r w:rsidRPr="00654743">
        <w:rPr>
          <w:sz w:val="24"/>
          <w:szCs w:val="24"/>
        </w:rPr>
        <w:lastRenderedPageBreak/>
        <w:t xml:space="preserve">действующими ГОСТами и стандартами, утверждёнными на данный вид товара, сертификатами (при наличии), обязательными для данного вида Товара, оформленными в соответствии с российским законодательством. </w:t>
      </w:r>
    </w:p>
    <w:p w:rsidR="00A03979" w:rsidRPr="00654743" w:rsidRDefault="00A03979" w:rsidP="00A03979">
      <w:pPr>
        <w:jc w:val="both"/>
        <w:rPr>
          <w:sz w:val="24"/>
          <w:szCs w:val="24"/>
        </w:rPr>
      </w:pPr>
      <w:r w:rsidRPr="00654743">
        <w:rPr>
          <w:sz w:val="24"/>
          <w:szCs w:val="24"/>
        </w:rPr>
        <w:t xml:space="preserve">5.2. На товар, поставляемый по настоящему </w:t>
      </w:r>
      <w:r>
        <w:rPr>
          <w:sz w:val="24"/>
          <w:szCs w:val="24"/>
        </w:rPr>
        <w:t>договор</w:t>
      </w:r>
      <w:r w:rsidRPr="00654743">
        <w:rPr>
          <w:sz w:val="24"/>
          <w:szCs w:val="24"/>
        </w:rPr>
        <w:t>у, устанавливается гарантийный срок (гарантия качества)  в соответствии с Техническим заданием. Гарантийный срок,  в течение  которого Поставщик гарантирует заявленные свойства Товара</w:t>
      </w:r>
      <w:r w:rsidRPr="00654743">
        <w:rPr>
          <w:color w:val="000000"/>
          <w:spacing w:val="3"/>
          <w:sz w:val="24"/>
          <w:szCs w:val="24"/>
        </w:rPr>
        <w:t xml:space="preserve"> </w:t>
      </w:r>
      <w:r>
        <w:rPr>
          <w:color w:val="000000"/>
          <w:spacing w:val="3"/>
          <w:sz w:val="24"/>
          <w:szCs w:val="24"/>
        </w:rPr>
        <w:t>(</w:t>
      </w:r>
      <w:r w:rsidRPr="00654743">
        <w:rPr>
          <w:color w:val="000000"/>
          <w:spacing w:val="3"/>
          <w:sz w:val="24"/>
          <w:szCs w:val="24"/>
        </w:rPr>
        <w:t xml:space="preserve">согласно </w:t>
      </w:r>
      <w:hyperlink w:anchor="Par216" w:history="1">
        <w:r w:rsidRPr="00654743">
          <w:rPr>
            <w:sz w:val="24"/>
            <w:szCs w:val="24"/>
          </w:rPr>
          <w:t>Приложени</w:t>
        </w:r>
        <w:r>
          <w:rPr>
            <w:sz w:val="24"/>
            <w:szCs w:val="24"/>
          </w:rPr>
          <w:t>ю</w:t>
        </w:r>
        <w:r w:rsidRPr="00654743">
          <w:rPr>
            <w:sz w:val="24"/>
            <w:szCs w:val="24"/>
          </w:rPr>
          <w:t xml:space="preserve"> № 1</w:t>
        </w:r>
      </w:hyperlink>
      <w:r>
        <w:rPr>
          <w:sz w:val="24"/>
          <w:szCs w:val="24"/>
        </w:rPr>
        <w:t>)</w:t>
      </w:r>
      <w:r w:rsidRPr="00654743">
        <w:rPr>
          <w:color w:val="000000"/>
          <w:spacing w:val="3"/>
          <w:sz w:val="24"/>
          <w:szCs w:val="24"/>
        </w:rPr>
        <w:t xml:space="preserve"> </w:t>
      </w:r>
      <w:r w:rsidRPr="00244466">
        <w:rPr>
          <w:sz w:val="24"/>
          <w:szCs w:val="24"/>
        </w:rPr>
        <w:t>составляет </w:t>
      </w:r>
      <w:r w:rsidR="00714751">
        <w:rPr>
          <w:b/>
          <w:color w:val="333399"/>
          <w:sz w:val="24"/>
          <w:szCs w:val="24"/>
        </w:rPr>
        <w:t xml:space="preserve">12 </w:t>
      </w:r>
      <w:r w:rsidRPr="00244466">
        <w:rPr>
          <w:b/>
          <w:color w:val="000099"/>
          <w:sz w:val="24"/>
          <w:szCs w:val="24"/>
        </w:rPr>
        <w:t>месяцев</w:t>
      </w:r>
      <w:r w:rsidRPr="00244466">
        <w:rPr>
          <w:b/>
          <w:color w:val="333399"/>
          <w:sz w:val="24"/>
          <w:szCs w:val="24"/>
        </w:rPr>
        <w:t xml:space="preserve"> </w:t>
      </w:r>
      <w:r w:rsidRPr="00244466">
        <w:rPr>
          <w:sz w:val="24"/>
          <w:szCs w:val="24"/>
        </w:rPr>
        <w:t>с момента</w:t>
      </w:r>
      <w:r w:rsidRPr="00654743">
        <w:rPr>
          <w:sz w:val="24"/>
          <w:szCs w:val="24"/>
        </w:rPr>
        <w:t xml:space="preserve"> </w:t>
      </w:r>
      <w:r w:rsidR="00714751">
        <w:rPr>
          <w:sz w:val="24"/>
          <w:szCs w:val="24"/>
        </w:rPr>
        <w:t>приемки товара Заказчиком.</w:t>
      </w:r>
    </w:p>
    <w:p w:rsidR="00A03979" w:rsidRPr="00654743" w:rsidRDefault="00A03979" w:rsidP="00A03979">
      <w:pPr>
        <w:tabs>
          <w:tab w:val="num" w:pos="600"/>
        </w:tabs>
        <w:jc w:val="both"/>
        <w:rPr>
          <w:sz w:val="24"/>
          <w:szCs w:val="24"/>
        </w:rPr>
      </w:pPr>
      <w:r w:rsidRPr="00654743">
        <w:rPr>
          <w:sz w:val="24"/>
          <w:szCs w:val="24"/>
        </w:rPr>
        <w:t xml:space="preserve">5.3. В период гарантийного срока Поставщик за свой счёт проводит устранение недостатков в соответствии с требованиями действующего законодательства. </w:t>
      </w:r>
    </w:p>
    <w:p w:rsidR="00A03979" w:rsidRPr="00654743" w:rsidRDefault="00A03979" w:rsidP="00A03979">
      <w:pPr>
        <w:tabs>
          <w:tab w:val="num" w:pos="600"/>
        </w:tabs>
        <w:jc w:val="both"/>
        <w:rPr>
          <w:sz w:val="24"/>
          <w:szCs w:val="24"/>
        </w:rPr>
      </w:pPr>
      <w:r w:rsidRPr="00654743">
        <w:rPr>
          <w:sz w:val="24"/>
          <w:szCs w:val="24"/>
        </w:rPr>
        <w:t>5.4. Если в период гарантийного срока буд</w:t>
      </w:r>
      <w:r>
        <w:rPr>
          <w:sz w:val="24"/>
          <w:szCs w:val="24"/>
        </w:rPr>
        <w:t>у</w:t>
      </w:r>
      <w:r w:rsidRPr="00654743">
        <w:rPr>
          <w:sz w:val="24"/>
          <w:szCs w:val="24"/>
        </w:rPr>
        <w:t>т выявлен</w:t>
      </w:r>
      <w:r>
        <w:rPr>
          <w:sz w:val="24"/>
          <w:szCs w:val="24"/>
        </w:rPr>
        <w:t>ы</w:t>
      </w:r>
      <w:r w:rsidRPr="00654743">
        <w:rPr>
          <w:sz w:val="24"/>
          <w:szCs w:val="24"/>
        </w:rPr>
        <w:t xml:space="preserve"> </w:t>
      </w:r>
      <w:r>
        <w:rPr>
          <w:sz w:val="24"/>
          <w:szCs w:val="24"/>
        </w:rPr>
        <w:t>дефекты</w:t>
      </w:r>
      <w:r w:rsidRPr="00654743">
        <w:rPr>
          <w:sz w:val="24"/>
          <w:szCs w:val="24"/>
        </w:rPr>
        <w:t xml:space="preserve"> товара, препятствующ</w:t>
      </w:r>
      <w:r>
        <w:rPr>
          <w:sz w:val="24"/>
          <w:szCs w:val="24"/>
        </w:rPr>
        <w:t>ие</w:t>
      </w:r>
      <w:r w:rsidRPr="00654743">
        <w:rPr>
          <w:sz w:val="24"/>
          <w:szCs w:val="24"/>
        </w:rPr>
        <w:t xml:space="preserve"> его дальнейшей эксплуатации, Заказчик предъявляет Поставщику рекламацию (претензию). Все расходы, связанные с заменой товара, производятся за счёт Поставщика и Заказчиком не компенсируются.</w:t>
      </w:r>
    </w:p>
    <w:p w:rsidR="00A03979" w:rsidRPr="00654743" w:rsidRDefault="00A03979" w:rsidP="00A03979">
      <w:pPr>
        <w:ind w:right="175"/>
        <w:jc w:val="both"/>
        <w:rPr>
          <w:rFonts w:eastAsia="Calibri"/>
          <w:sz w:val="24"/>
          <w:szCs w:val="24"/>
          <w:lang w:eastAsia="en-US"/>
        </w:rPr>
      </w:pPr>
      <w:r w:rsidRPr="00654743">
        <w:rPr>
          <w:sz w:val="24"/>
          <w:szCs w:val="24"/>
        </w:rPr>
        <w:t>5.5.</w:t>
      </w:r>
      <w:r w:rsidRPr="00654743">
        <w:rPr>
          <w:rFonts w:eastAsia="Calibri"/>
          <w:sz w:val="24"/>
          <w:szCs w:val="24"/>
          <w:lang w:eastAsia="en-US"/>
        </w:rPr>
        <w:t xml:space="preserve"> Если в течение гарантийного периода будет выявлено, что Товар не соответствует требованиям технического задания, Поставщик обязан за свой счет</w:t>
      </w:r>
      <w:r w:rsidRPr="00654743">
        <w:rPr>
          <w:sz w:val="24"/>
          <w:szCs w:val="24"/>
        </w:rPr>
        <w:t xml:space="preserve"> в течени</w:t>
      </w:r>
      <w:r w:rsidR="00DF1F0D">
        <w:rPr>
          <w:b/>
          <w:color w:val="000099"/>
          <w:sz w:val="24"/>
          <w:szCs w:val="24"/>
        </w:rPr>
        <w:t>и</w:t>
      </w:r>
      <w:r w:rsidRPr="00EC2E9C">
        <w:rPr>
          <w:b/>
          <w:color w:val="000099"/>
          <w:sz w:val="24"/>
          <w:szCs w:val="24"/>
        </w:rPr>
        <w:t xml:space="preserve"> </w:t>
      </w:r>
      <w:r w:rsidR="00930F21">
        <w:rPr>
          <w:b/>
          <w:color w:val="000099"/>
          <w:sz w:val="24"/>
          <w:szCs w:val="24"/>
        </w:rPr>
        <w:t>1</w:t>
      </w:r>
      <w:r>
        <w:rPr>
          <w:b/>
          <w:color w:val="000099"/>
          <w:sz w:val="24"/>
          <w:szCs w:val="24"/>
        </w:rPr>
        <w:t>0</w:t>
      </w:r>
      <w:r w:rsidRPr="00AD18AF">
        <w:rPr>
          <w:b/>
          <w:color w:val="000099"/>
          <w:sz w:val="24"/>
          <w:szCs w:val="24"/>
        </w:rPr>
        <w:t xml:space="preserve"> (</w:t>
      </w:r>
      <w:r>
        <w:rPr>
          <w:b/>
          <w:color w:val="000099"/>
          <w:sz w:val="24"/>
          <w:szCs w:val="24"/>
        </w:rPr>
        <w:t>десяти</w:t>
      </w:r>
      <w:r w:rsidRPr="00AD18AF">
        <w:rPr>
          <w:b/>
          <w:color w:val="000099"/>
          <w:sz w:val="24"/>
          <w:szCs w:val="24"/>
        </w:rPr>
        <w:t>)</w:t>
      </w:r>
      <w:r>
        <w:rPr>
          <w:rFonts w:eastAsia="Calibri"/>
          <w:color w:val="000099"/>
          <w:sz w:val="24"/>
          <w:szCs w:val="24"/>
          <w:lang w:eastAsia="en-US"/>
        </w:rPr>
        <w:t xml:space="preserve"> </w:t>
      </w:r>
      <w:r w:rsidRPr="00270BB1">
        <w:rPr>
          <w:rFonts w:eastAsia="Calibri"/>
          <w:b/>
          <w:color w:val="000099"/>
          <w:sz w:val="24"/>
          <w:szCs w:val="24"/>
          <w:lang w:eastAsia="en-US"/>
        </w:rPr>
        <w:t xml:space="preserve">рабочих </w:t>
      </w:r>
      <w:r>
        <w:rPr>
          <w:rFonts w:eastAsia="Calibri"/>
          <w:color w:val="000099"/>
          <w:sz w:val="24"/>
          <w:szCs w:val="24"/>
          <w:lang w:eastAsia="en-US"/>
        </w:rPr>
        <w:t>дней</w:t>
      </w:r>
      <w:r>
        <w:rPr>
          <w:sz w:val="24"/>
          <w:szCs w:val="24"/>
        </w:rPr>
        <w:t>,</w:t>
      </w:r>
      <w:r w:rsidRPr="00654743">
        <w:rPr>
          <w:sz w:val="24"/>
          <w:szCs w:val="24"/>
        </w:rPr>
        <w:t xml:space="preserve"> со дня обращения Заказчика</w:t>
      </w:r>
      <w:r>
        <w:rPr>
          <w:sz w:val="24"/>
          <w:szCs w:val="24"/>
        </w:rPr>
        <w:t>,</w:t>
      </w:r>
      <w:r w:rsidRPr="00654743">
        <w:rPr>
          <w:rFonts w:eastAsia="Calibri"/>
          <w:sz w:val="24"/>
          <w:szCs w:val="24"/>
          <w:lang w:eastAsia="en-US"/>
        </w:rPr>
        <w:t xml:space="preserve"> заменить такой Товар на Товар, соответствующий требованиям </w:t>
      </w:r>
      <w:r w:rsidR="00201A8E">
        <w:rPr>
          <w:sz w:val="24"/>
          <w:szCs w:val="24"/>
        </w:rPr>
        <w:t>договор</w:t>
      </w:r>
      <w:r w:rsidRPr="00654743">
        <w:rPr>
          <w:rFonts w:eastAsia="Calibri"/>
          <w:sz w:val="24"/>
          <w:szCs w:val="24"/>
          <w:lang w:eastAsia="en-US"/>
        </w:rPr>
        <w:t>а.</w:t>
      </w:r>
    </w:p>
    <w:p w:rsidR="00A03979" w:rsidRPr="0081382D" w:rsidRDefault="00A03979" w:rsidP="00A03979">
      <w:pPr>
        <w:tabs>
          <w:tab w:val="left" w:pos="540"/>
        </w:tabs>
        <w:jc w:val="both"/>
        <w:rPr>
          <w:sz w:val="16"/>
          <w:szCs w:val="16"/>
        </w:rPr>
      </w:pPr>
    </w:p>
    <w:p w:rsidR="00A03979" w:rsidRPr="00654743" w:rsidRDefault="00A03979" w:rsidP="00A03979">
      <w:pPr>
        <w:pStyle w:val="aa"/>
        <w:tabs>
          <w:tab w:val="left" w:pos="540"/>
        </w:tabs>
        <w:ind w:firstLine="709"/>
        <w:jc w:val="center"/>
        <w:rPr>
          <w:rFonts w:ascii="Times New Roman" w:hAnsi="Times New Roman"/>
          <w:b/>
          <w:sz w:val="24"/>
          <w:lang w:eastAsia="ru-RU"/>
        </w:rPr>
      </w:pPr>
      <w:r w:rsidRPr="00654743">
        <w:rPr>
          <w:rFonts w:ascii="Times New Roman" w:hAnsi="Times New Roman"/>
          <w:b/>
          <w:sz w:val="24"/>
          <w:lang w:eastAsia="ru-RU"/>
        </w:rPr>
        <w:t>6. Обстоятельства непреодолимой силы.</w:t>
      </w:r>
    </w:p>
    <w:p w:rsidR="00A03979" w:rsidRPr="00654743" w:rsidRDefault="00A03979" w:rsidP="00A03979">
      <w:pPr>
        <w:pStyle w:val="aa"/>
        <w:tabs>
          <w:tab w:val="left" w:pos="540"/>
        </w:tabs>
        <w:rPr>
          <w:rFonts w:ascii="Times New Roman" w:hAnsi="Times New Roman"/>
          <w:sz w:val="24"/>
          <w:lang w:eastAsia="ru-RU"/>
        </w:rPr>
      </w:pPr>
      <w:r w:rsidRPr="00654743">
        <w:rPr>
          <w:rFonts w:ascii="Times New Roman" w:hAnsi="Times New Roman"/>
          <w:sz w:val="24"/>
          <w:lang w:eastAsia="ru-RU"/>
        </w:rPr>
        <w:t xml:space="preserve">6.1. Стороны освобождаются от ответственности за полное или частичное неисполнение своих обязательств по </w:t>
      </w:r>
      <w:r w:rsidR="00201A8E" w:rsidRPr="00201A8E">
        <w:rPr>
          <w:rFonts w:ascii="Times New Roman" w:hAnsi="Times New Roman"/>
          <w:sz w:val="24"/>
        </w:rPr>
        <w:t>договор</w:t>
      </w:r>
      <w:r w:rsidRPr="00201A8E">
        <w:rPr>
          <w:rFonts w:ascii="Times New Roman" w:hAnsi="Times New Roman"/>
          <w:sz w:val="24"/>
          <w:lang w:eastAsia="ru-RU"/>
        </w:rPr>
        <w:t>у</w:t>
      </w:r>
      <w:r w:rsidRPr="00654743">
        <w:rPr>
          <w:rFonts w:ascii="Times New Roman" w:hAnsi="Times New Roman"/>
          <w:sz w:val="24"/>
          <w:lang w:eastAsia="ru-RU"/>
        </w:rPr>
        <w:t xml:space="preserve">, если это неисполнение явилось следствием обстоятельств непреодолимой силы, а именно, возникшего не по вине сторон пожара, наводнения, землетрясения, массовых беспорядков, делающих исполнение </w:t>
      </w:r>
      <w:r w:rsidR="00201A8E" w:rsidRPr="00201A8E">
        <w:rPr>
          <w:rFonts w:ascii="Times New Roman" w:hAnsi="Times New Roman"/>
          <w:sz w:val="24"/>
        </w:rPr>
        <w:t>договор</w:t>
      </w:r>
      <w:r w:rsidRPr="00201A8E">
        <w:rPr>
          <w:rFonts w:ascii="Times New Roman" w:hAnsi="Times New Roman"/>
          <w:sz w:val="24"/>
          <w:lang w:eastAsia="ru-RU"/>
        </w:rPr>
        <w:t>а</w:t>
      </w:r>
      <w:r w:rsidRPr="00654743">
        <w:rPr>
          <w:rFonts w:ascii="Times New Roman" w:hAnsi="Times New Roman"/>
          <w:sz w:val="24"/>
          <w:lang w:eastAsia="ru-RU"/>
        </w:rPr>
        <w:t xml:space="preserve"> невозможным, либо существенно затрудняющих его исполнение.</w:t>
      </w:r>
    </w:p>
    <w:p w:rsidR="00A03979" w:rsidRPr="00654743" w:rsidRDefault="00A03979" w:rsidP="00A03979">
      <w:pPr>
        <w:pStyle w:val="aa"/>
        <w:tabs>
          <w:tab w:val="left" w:pos="540"/>
        </w:tabs>
        <w:rPr>
          <w:rFonts w:ascii="Times New Roman" w:hAnsi="Times New Roman"/>
          <w:sz w:val="24"/>
        </w:rPr>
      </w:pPr>
      <w:r w:rsidRPr="00654743">
        <w:rPr>
          <w:rFonts w:ascii="Times New Roman" w:hAnsi="Times New Roman"/>
          <w:sz w:val="24"/>
          <w:lang w:eastAsia="ru-RU"/>
        </w:rPr>
        <w:t>6.2. Сторона, подвергшаяся действию обстоятельств непреодолимой силы, обязана в течение</w:t>
      </w:r>
      <w:r w:rsidRPr="00451D27">
        <w:rPr>
          <w:rFonts w:ascii="Times New Roman" w:hAnsi="Times New Roman"/>
          <w:color w:val="000099"/>
          <w:sz w:val="24"/>
          <w:lang w:eastAsia="ru-RU"/>
        </w:rPr>
        <w:t xml:space="preserve"> 5 рабочих дней </w:t>
      </w:r>
      <w:r w:rsidRPr="00654743">
        <w:rPr>
          <w:rFonts w:ascii="Times New Roman" w:hAnsi="Times New Roman"/>
          <w:sz w:val="24"/>
          <w:lang w:eastAsia="ru-RU"/>
        </w:rPr>
        <w:t>в письменном виде уведомить другую Сторону о возникновении таких обстоятельств, их виде, возможной продолжительности действий, а также о том, исполнению каких именно обязанностей они препятствуют, и предоставить документы, подтверждающие наличие обстоятельств непреодолимой силы, удостоверенные уполномоченными органами государственной власти</w:t>
      </w:r>
      <w:r w:rsidRPr="00654743">
        <w:rPr>
          <w:rFonts w:ascii="Times New Roman" w:hAnsi="Times New Roman"/>
          <w:sz w:val="24"/>
        </w:rPr>
        <w:t>.</w:t>
      </w:r>
    </w:p>
    <w:p w:rsidR="00A03979" w:rsidRPr="00654743" w:rsidRDefault="00A03979" w:rsidP="00A03979">
      <w:pPr>
        <w:widowControl w:val="0"/>
        <w:suppressLineNumbers/>
        <w:shd w:val="clear" w:color="auto" w:fill="FFFFFF"/>
        <w:suppressAutoHyphens/>
        <w:autoSpaceDE w:val="0"/>
        <w:autoSpaceDN w:val="0"/>
        <w:adjustRightInd w:val="0"/>
        <w:ind w:firstLine="709"/>
        <w:jc w:val="center"/>
        <w:rPr>
          <w:b/>
          <w:sz w:val="24"/>
          <w:szCs w:val="24"/>
        </w:rPr>
      </w:pPr>
      <w:r w:rsidRPr="00654743">
        <w:rPr>
          <w:b/>
          <w:sz w:val="24"/>
          <w:szCs w:val="24"/>
        </w:rPr>
        <w:t>7.</w:t>
      </w:r>
      <w:r w:rsidRPr="00654743">
        <w:rPr>
          <w:sz w:val="24"/>
          <w:szCs w:val="24"/>
        </w:rPr>
        <w:t xml:space="preserve"> </w:t>
      </w:r>
      <w:r w:rsidRPr="00654743">
        <w:rPr>
          <w:b/>
          <w:sz w:val="24"/>
          <w:szCs w:val="24"/>
        </w:rPr>
        <w:t>Урегулирование споров.</w:t>
      </w:r>
    </w:p>
    <w:p w:rsidR="00A03979" w:rsidRPr="0081382D" w:rsidRDefault="00A03979" w:rsidP="00A03979">
      <w:pPr>
        <w:widowControl w:val="0"/>
        <w:suppressLineNumbers/>
        <w:shd w:val="clear" w:color="auto" w:fill="FFFFFF"/>
        <w:suppressAutoHyphens/>
        <w:autoSpaceDE w:val="0"/>
        <w:autoSpaceDN w:val="0"/>
        <w:adjustRightInd w:val="0"/>
        <w:ind w:firstLine="709"/>
        <w:jc w:val="center"/>
        <w:rPr>
          <w:b/>
          <w:sz w:val="16"/>
          <w:szCs w:val="16"/>
        </w:rPr>
      </w:pPr>
    </w:p>
    <w:p w:rsidR="00A03979" w:rsidRPr="00654743" w:rsidRDefault="00A03979" w:rsidP="00A03979">
      <w:pPr>
        <w:pStyle w:val="ConsPlusNormal"/>
        <w:ind w:firstLine="0"/>
        <w:jc w:val="both"/>
        <w:rPr>
          <w:rFonts w:ascii="Times New Roman" w:hAnsi="Times New Roman" w:cs="Times New Roman"/>
          <w:sz w:val="24"/>
          <w:szCs w:val="24"/>
        </w:rPr>
      </w:pPr>
      <w:r w:rsidRPr="00654743">
        <w:rPr>
          <w:rFonts w:ascii="Times New Roman" w:hAnsi="Times New Roman" w:cs="Times New Roman"/>
          <w:sz w:val="24"/>
          <w:szCs w:val="24"/>
        </w:rPr>
        <w:t xml:space="preserve">7.1. Все споры и разногласия сторон, которые могут возникнуть из настоящего </w:t>
      </w:r>
      <w:r w:rsidR="00201A8E" w:rsidRPr="00201A8E">
        <w:rPr>
          <w:rFonts w:ascii="Times New Roman" w:hAnsi="Times New Roman" w:cs="Times New Roman"/>
          <w:sz w:val="24"/>
          <w:szCs w:val="24"/>
        </w:rPr>
        <w:t>договор</w:t>
      </w:r>
      <w:r w:rsidRPr="00201A8E">
        <w:rPr>
          <w:rFonts w:ascii="Times New Roman" w:hAnsi="Times New Roman" w:cs="Times New Roman"/>
          <w:sz w:val="24"/>
          <w:szCs w:val="24"/>
        </w:rPr>
        <w:t>а,</w:t>
      </w:r>
      <w:r w:rsidRPr="00654743">
        <w:rPr>
          <w:rFonts w:ascii="Times New Roman" w:hAnsi="Times New Roman" w:cs="Times New Roman"/>
          <w:sz w:val="24"/>
          <w:szCs w:val="24"/>
        </w:rPr>
        <w:t xml:space="preserve"> будут разрешаться путем переговоров, в том числе в претензионном порядке.</w:t>
      </w:r>
    </w:p>
    <w:p w:rsidR="00A03979" w:rsidRPr="00654743" w:rsidRDefault="00A03979" w:rsidP="00A03979">
      <w:pPr>
        <w:pStyle w:val="ConsPlusNormal"/>
        <w:ind w:firstLine="0"/>
        <w:jc w:val="both"/>
        <w:rPr>
          <w:rFonts w:ascii="Times New Roman" w:hAnsi="Times New Roman" w:cs="Times New Roman"/>
          <w:sz w:val="24"/>
          <w:szCs w:val="24"/>
        </w:rPr>
      </w:pPr>
      <w:r w:rsidRPr="00654743">
        <w:rPr>
          <w:rFonts w:ascii="Times New Roman" w:hAnsi="Times New Roman" w:cs="Times New Roman"/>
          <w:sz w:val="24"/>
          <w:szCs w:val="24"/>
        </w:rPr>
        <w:t>7.2. Срок рассмотрения писем, уведомлений или претензий не может превышать 10 (десять) дней с момента их получения.</w:t>
      </w:r>
    </w:p>
    <w:p w:rsidR="00A03979" w:rsidRDefault="00A03979" w:rsidP="00A03979">
      <w:pPr>
        <w:pStyle w:val="ConsPlusNormal"/>
        <w:ind w:firstLine="0"/>
        <w:jc w:val="both"/>
        <w:rPr>
          <w:rFonts w:ascii="Times New Roman" w:hAnsi="Times New Roman" w:cs="Times New Roman"/>
          <w:sz w:val="24"/>
          <w:szCs w:val="24"/>
        </w:rPr>
      </w:pPr>
      <w:r w:rsidRPr="00654743">
        <w:rPr>
          <w:rFonts w:ascii="Times New Roman" w:hAnsi="Times New Roman" w:cs="Times New Roman"/>
          <w:sz w:val="24"/>
          <w:szCs w:val="24"/>
        </w:rPr>
        <w:t>7.3. При не урегулировании Сторонами спора в досудебном порядке спор передается на рассмотрение в Арбитражный суд Камчатского края.</w:t>
      </w:r>
    </w:p>
    <w:p w:rsidR="00BB0914" w:rsidRDefault="00BB0914" w:rsidP="00A03979">
      <w:pPr>
        <w:pStyle w:val="ConsPlusNormal"/>
        <w:ind w:firstLine="0"/>
        <w:jc w:val="both"/>
        <w:rPr>
          <w:rFonts w:ascii="Times New Roman" w:hAnsi="Times New Roman" w:cs="Times New Roman"/>
          <w:sz w:val="24"/>
          <w:szCs w:val="24"/>
        </w:rPr>
      </w:pPr>
    </w:p>
    <w:p w:rsidR="00BB0914" w:rsidRPr="00BB0914" w:rsidRDefault="00BB0914" w:rsidP="00B16185">
      <w:pPr>
        <w:widowControl w:val="0"/>
        <w:jc w:val="center"/>
        <w:rPr>
          <w:b/>
          <w:sz w:val="24"/>
          <w:szCs w:val="24"/>
        </w:rPr>
      </w:pPr>
      <w:r w:rsidRPr="00BB0914">
        <w:rPr>
          <w:b/>
          <w:sz w:val="24"/>
          <w:szCs w:val="24"/>
        </w:rPr>
        <w:t xml:space="preserve">8. </w:t>
      </w:r>
      <w:r w:rsidR="009A71FB">
        <w:rPr>
          <w:b/>
          <w:sz w:val="24"/>
          <w:szCs w:val="24"/>
        </w:rPr>
        <w:t>Ответственность сторон</w:t>
      </w:r>
      <w:r w:rsidRPr="00BB0914">
        <w:rPr>
          <w:b/>
          <w:sz w:val="24"/>
          <w:szCs w:val="24"/>
        </w:rPr>
        <w:t>.</w:t>
      </w:r>
    </w:p>
    <w:p w:rsidR="009A71FB" w:rsidRPr="009A71FB" w:rsidRDefault="00BB0914" w:rsidP="009A71FB">
      <w:pPr>
        <w:pStyle w:val="32"/>
        <w:tabs>
          <w:tab w:val="left" w:pos="360"/>
          <w:tab w:val="left" w:pos="1260"/>
        </w:tabs>
        <w:spacing w:after="0"/>
        <w:jc w:val="both"/>
        <w:rPr>
          <w:color w:val="000000"/>
          <w:sz w:val="24"/>
          <w:szCs w:val="24"/>
        </w:rPr>
      </w:pPr>
      <w:r w:rsidRPr="009A71FB">
        <w:rPr>
          <w:sz w:val="24"/>
          <w:szCs w:val="24"/>
        </w:rPr>
        <w:t xml:space="preserve">8.1. </w:t>
      </w:r>
      <w:r w:rsidR="009A71FB" w:rsidRPr="009A71FB">
        <w:rPr>
          <w:color w:val="000000"/>
          <w:sz w:val="24"/>
          <w:szCs w:val="24"/>
        </w:rPr>
        <w:t xml:space="preserve">Размер штрафа, начисляемого в случае ненадлежащего исполнения Заказчиком, неисполнения или ненадлежащего исполнения Поставщиком обязательств по </w:t>
      </w:r>
      <w:r w:rsidR="000E3AE8">
        <w:rPr>
          <w:sz w:val="24"/>
          <w:szCs w:val="24"/>
        </w:rPr>
        <w:t>договор</w:t>
      </w:r>
      <w:r w:rsidR="009A71FB" w:rsidRPr="009A71FB">
        <w:rPr>
          <w:color w:val="000000"/>
          <w:sz w:val="24"/>
          <w:szCs w:val="24"/>
        </w:rPr>
        <w:t xml:space="preserve">у, определяется в соответствии с Постановлением Правительства Российской Федерации от 30.08.2017 г. № 1042 «Об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w:t>
      </w:r>
      <w:r w:rsidR="000E3AE8">
        <w:rPr>
          <w:sz w:val="24"/>
          <w:szCs w:val="24"/>
        </w:rPr>
        <w:t>договор</w:t>
      </w:r>
      <w:r w:rsidR="009A71FB" w:rsidRPr="009A71FB">
        <w:rPr>
          <w:color w:val="000000"/>
          <w:sz w:val="24"/>
          <w:szCs w:val="24"/>
        </w:rPr>
        <w:t xml:space="preserve">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w:t>
      </w:r>
      <w:r w:rsidR="000E3AE8">
        <w:rPr>
          <w:sz w:val="24"/>
          <w:szCs w:val="24"/>
        </w:rPr>
        <w:t>договор</w:t>
      </w:r>
      <w:r w:rsidR="009A71FB" w:rsidRPr="009A71FB">
        <w:rPr>
          <w:color w:val="000000"/>
          <w:sz w:val="24"/>
          <w:szCs w:val="24"/>
        </w:rPr>
        <w:t>ом». Ответственность Сторон за неисполнение или ненадлежащее исполнение обязательств, определяется в соответствии с п. 5-8 ст. 34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9A71FB" w:rsidRPr="009A71FB" w:rsidRDefault="009A71FB" w:rsidP="009A71FB">
      <w:pPr>
        <w:pStyle w:val="32"/>
        <w:tabs>
          <w:tab w:val="left" w:pos="360"/>
          <w:tab w:val="left" w:pos="1260"/>
        </w:tabs>
        <w:spacing w:after="0"/>
        <w:jc w:val="both"/>
        <w:rPr>
          <w:sz w:val="24"/>
          <w:szCs w:val="24"/>
        </w:rPr>
      </w:pPr>
      <w:r w:rsidRPr="009A71FB">
        <w:rPr>
          <w:sz w:val="24"/>
          <w:szCs w:val="24"/>
        </w:rPr>
        <w:lastRenderedPageBreak/>
        <w:t>8.2. Уплата штрафов, пени и неустоек за ненадлежащее исполнение обязательств по договору, а также возмещение убытков, причиненных ненадлежащим исполнением обязательств сторонами договора, не освобождает последних от исполнения этих обязательств.</w:t>
      </w:r>
    </w:p>
    <w:p w:rsidR="009A71FB" w:rsidRPr="009A71FB" w:rsidRDefault="009A71FB" w:rsidP="009A71FB">
      <w:pPr>
        <w:autoSpaceDE w:val="0"/>
        <w:autoSpaceDN w:val="0"/>
        <w:adjustRightInd w:val="0"/>
        <w:jc w:val="both"/>
        <w:rPr>
          <w:sz w:val="24"/>
          <w:szCs w:val="24"/>
        </w:rPr>
      </w:pPr>
      <w:r w:rsidRPr="009A71FB">
        <w:rPr>
          <w:sz w:val="24"/>
          <w:szCs w:val="24"/>
        </w:rPr>
        <w:t>8.3. Стороны освобождаются от ответственности за неисполнение обязательств по настоящему договору в случае, если их неисполнение вызвано форс-мажорными обстоятельствами. В число таких обстоятельств входят: войны, военные действия, социальные и военные беспорядки, эпидемии, террористические акты, пожары, землетрясения, наводнения или иные стихийные бедствия, нормативно-правовые акты государственных органов власти. Сторона, подвергшаяся действиям данных обстоятельств, обязана известить другую сторону в течение 10 календарных дней с момента наступления возможности уведомления. Факты, изложенные в уведомлении (о наличии и продолжительности действия обстоятельств непреодолимой силы) должны быть подтверждены компетентным органом. Не уведомление или несвоевременное уведомление лишает стороны права ссылаться на обстоятельства за невыполнение обязательств по Договору.</w:t>
      </w:r>
    </w:p>
    <w:p w:rsidR="00BB0914" w:rsidRPr="00891D80" w:rsidRDefault="00BB0914" w:rsidP="009A71FB">
      <w:pPr>
        <w:pStyle w:val="a8"/>
        <w:jc w:val="both"/>
        <w:rPr>
          <w:rFonts w:ascii="Times New Roman" w:hAnsi="Times New Roman"/>
        </w:rPr>
      </w:pPr>
    </w:p>
    <w:p w:rsidR="00A03979" w:rsidRPr="00891D80" w:rsidRDefault="00891D80" w:rsidP="00A03979">
      <w:pPr>
        <w:jc w:val="center"/>
        <w:rPr>
          <w:rStyle w:val="ab"/>
          <w:rFonts w:ascii="Times New Roman" w:hAnsi="Times New Roman"/>
          <w:b/>
          <w:sz w:val="24"/>
          <w:szCs w:val="24"/>
        </w:rPr>
      </w:pPr>
      <w:r w:rsidRPr="004A4625">
        <w:rPr>
          <w:rStyle w:val="ab"/>
          <w:rFonts w:ascii="Times New Roman" w:hAnsi="Times New Roman"/>
          <w:b/>
          <w:sz w:val="24"/>
          <w:szCs w:val="24"/>
        </w:rPr>
        <w:t>9</w:t>
      </w:r>
      <w:r w:rsidR="00A03979" w:rsidRPr="004A4625">
        <w:rPr>
          <w:rStyle w:val="ab"/>
          <w:rFonts w:ascii="Times New Roman" w:hAnsi="Times New Roman"/>
          <w:b/>
          <w:sz w:val="24"/>
          <w:szCs w:val="24"/>
        </w:rPr>
        <w:t xml:space="preserve">. </w:t>
      </w:r>
      <w:r w:rsidR="00B16185" w:rsidRPr="004A4625">
        <w:rPr>
          <w:b/>
          <w:sz w:val="24"/>
          <w:szCs w:val="24"/>
        </w:rPr>
        <w:t xml:space="preserve">Срок действия. </w:t>
      </w:r>
      <w:r w:rsidR="00A03979" w:rsidRPr="004A4625">
        <w:rPr>
          <w:rStyle w:val="ab"/>
          <w:rFonts w:ascii="Times New Roman" w:hAnsi="Times New Roman"/>
          <w:b/>
          <w:sz w:val="24"/>
          <w:szCs w:val="24"/>
        </w:rPr>
        <w:t>Особые</w:t>
      </w:r>
      <w:r w:rsidR="00A03979" w:rsidRPr="00891D80">
        <w:rPr>
          <w:rStyle w:val="ab"/>
          <w:rFonts w:ascii="Times New Roman" w:hAnsi="Times New Roman"/>
          <w:b/>
          <w:sz w:val="24"/>
          <w:szCs w:val="24"/>
        </w:rPr>
        <w:t xml:space="preserve"> условия заключительные положения.</w:t>
      </w:r>
    </w:p>
    <w:p w:rsidR="00B16185" w:rsidRDefault="00B16185" w:rsidP="00B16185">
      <w:pPr>
        <w:pStyle w:val="ConsPlusNormal"/>
        <w:ind w:firstLine="0"/>
        <w:outlineLvl w:val="1"/>
      </w:pPr>
    </w:p>
    <w:p w:rsidR="00A03979" w:rsidRPr="004A4625" w:rsidRDefault="00B16185" w:rsidP="004A4625">
      <w:pPr>
        <w:pStyle w:val="ConsPlusNormal"/>
        <w:ind w:firstLine="0"/>
        <w:jc w:val="both"/>
        <w:rPr>
          <w:rFonts w:ascii="Times New Roman" w:hAnsi="Times New Roman" w:cs="Times New Roman"/>
          <w:sz w:val="24"/>
          <w:szCs w:val="24"/>
        </w:rPr>
      </w:pPr>
      <w:r w:rsidRPr="00B16185">
        <w:rPr>
          <w:rFonts w:ascii="Times New Roman" w:hAnsi="Times New Roman" w:cs="Times New Roman"/>
          <w:sz w:val="24"/>
          <w:szCs w:val="24"/>
        </w:rPr>
        <w:t xml:space="preserve">9.1. </w:t>
      </w:r>
      <w:r w:rsidR="004A4625">
        <w:rPr>
          <w:rFonts w:ascii="Times New Roman" w:hAnsi="Times New Roman" w:cs="Times New Roman"/>
          <w:sz w:val="24"/>
          <w:szCs w:val="24"/>
        </w:rPr>
        <w:t>Договор</w:t>
      </w:r>
      <w:r w:rsidRPr="004A4625">
        <w:rPr>
          <w:rFonts w:ascii="Times New Roman" w:hAnsi="Times New Roman" w:cs="Times New Roman"/>
          <w:sz w:val="24"/>
          <w:szCs w:val="24"/>
        </w:rPr>
        <w:t xml:space="preserve"> вступает в силу с момента его подписания обеими Сторонами и действует </w:t>
      </w:r>
      <w:r w:rsidRPr="00F62179">
        <w:rPr>
          <w:rFonts w:ascii="Times New Roman" w:hAnsi="Times New Roman" w:cs="Times New Roman"/>
          <w:b/>
          <w:color w:val="000099"/>
          <w:sz w:val="24"/>
          <w:szCs w:val="24"/>
        </w:rPr>
        <w:t xml:space="preserve">по </w:t>
      </w:r>
      <w:r w:rsidR="00930F21">
        <w:rPr>
          <w:rFonts w:ascii="Times New Roman" w:hAnsi="Times New Roman" w:cs="Times New Roman"/>
          <w:b/>
          <w:color w:val="000099"/>
          <w:sz w:val="24"/>
          <w:szCs w:val="24"/>
        </w:rPr>
        <w:t>1</w:t>
      </w:r>
      <w:r w:rsidR="00737397">
        <w:rPr>
          <w:rFonts w:ascii="Times New Roman" w:hAnsi="Times New Roman" w:cs="Times New Roman"/>
          <w:b/>
          <w:color w:val="000099"/>
          <w:sz w:val="24"/>
          <w:szCs w:val="24"/>
        </w:rPr>
        <w:t>7</w:t>
      </w:r>
      <w:r w:rsidR="00930F21">
        <w:rPr>
          <w:rFonts w:ascii="Times New Roman" w:hAnsi="Times New Roman" w:cs="Times New Roman"/>
          <w:b/>
          <w:color w:val="000099"/>
          <w:sz w:val="24"/>
          <w:szCs w:val="24"/>
        </w:rPr>
        <w:t>.08.2026</w:t>
      </w:r>
      <w:r w:rsidRPr="00F62179">
        <w:rPr>
          <w:rFonts w:ascii="Times New Roman" w:hAnsi="Times New Roman" w:cs="Times New Roman"/>
          <w:b/>
          <w:color w:val="000099"/>
          <w:sz w:val="24"/>
          <w:szCs w:val="24"/>
        </w:rPr>
        <w:t xml:space="preserve"> г.</w:t>
      </w:r>
      <w:r w:rsidRPr="00F62179">
        <w:rPr>
          <w:rFonts w:ascii="Times New Roman" w:hAnsi="Times New Roman" w:cs="Times New Roman"/>
          <w:color w:val="000099"/>
          <w:sz w:val="24"/>
          <w:szCs w:val="24"/>
        </w:rPr>
        <w:t xml:space="preserve"> </w:t>
      </w:r>
      <w:r w:rsidRPr="004A4625">
        <w:rPr>
          <w:rFonts w:ascii="Times New Roman" w:hAnsi="Times New Roman" w:cs="Times New Roman"/>
          <w:sz w:val="24"/>
          <w:szCs w:val="24"/>
        </w:rPr>
        <w:t xml:space="preserve">Окончание срока действия </w:t>
      </w:r>
      <w:r w:rsidR="00441B5E">
        <w:rPr>
          <w:rFonts w:ascii="Times New Roman" w:hAnsi="Times New Roman" w:cs="Times New Roman"/>
          <w:sz w:val="24"/>
          <w:szCs w:val="24"/>
        </w:rPr>
        <w:t>договора</w:t>
      </w:r>
      <w:r w:rsidRPr="004A4625">
        <w:rPr>
          <w:rFonts w:ascii="Times New Roman" w:hAnsi="Times New Roman" w:cs="Times New Roman"/>
          <w:sz w:val="24"/>
          <w:szCs w:val="24"/>
        </w:rPr>
        <w:t xml:space="preserve"> не влечет прекращения неисполненных обязательств Сторон по </w:t>
      </w:r>
      <w:r w:rsidR="000E3AE8">
        <w:rPr>
          <w:rFonts w:ascii="Times New Roman" w:hAnsi="Times New Roman" w:cs="Times New Roman"/>
          <w:sz w:val="24"/>
          <w:szCs w:val="24"/>
        </w:rPr>
        <w:t>д</w:t>
      </w:r>
      <w:r w:rsidR="004A4625" w:rsidRPr="004A4625">
        <w:rPr>
          <w:rFonts w:ascii="Times New Roman" w:hAnsi="Times New Roman" w:cs="Times New Roman"/>
          <w:sz w:val="24"/>
          <w:szCs w:val="24"/>
        </w:rPr>
        <w:t>оговору</w:t>
      </w:r>
      <w:r w:rsidRPr="004A4625">
        <w:rPr>
          <w:rFonts w:ascii="Times New Roman" w:hAnsi="Times New Roman" w:cs="Times New Roman"/>
          <w:sz w:val="24"/>
          <w:szCs w:val="24"/>
        </w:rPr>
        <w:t>, в том числе гарантийных обязательств Поставщика.</w:t>
      </w:r>
      <w:r w:rsidR="004958CD">
        <w:rPr>
          <w:rFonts w:ascii="Times New Roman" w:hAnsi="Times New Roman" w:cs="Times New Roman"/>
          <w:sz w:val="24"/>
          <w:szCs w:val="24"/>
        </w:rPr>
        <w:t xml:space="preserve"> </w:t>
      </w:r>
      <w:r w:rsidR="00A03979" w:rsidRPr="004A4625">
        <w:rPr>
          <w:rFonts w:ascii="Times New Roman" w:hAnsi="Times New Roman" w:cs="Times New Roman"/>
          <w:sz w:val="24"/>
          <w:szCs w:val="24"/>
        </w:rPr>
        <w:t xml:space="preserve">Настоящий </w:t>
      </w:r>
      <w:r w:rsidR="00201A8E" w:rsidRPr="004A4625">
        <w:rPr>
          <w:rFonts w:ascii="Times New Roman" w:hAnsi="Times New Roman" w:cs="Times New Roman"/>
          <w:sz w:val="24"/>
          <w:szCs w:val="24"/>
        </w:rPr>
        <w:t>договор</w:t>
      </w:r>
      <w:r w:rsidR="00A03979" w:rsidRPr="004A4625">
        <w:rPr>
          <w:rFonts w:ascii="Times New Roman" w:hAnsi="Times New Roman" w:cs="Times New Roman"/>
          <w:sz w:val="24"/>
          <w:szCs w:val="24"/>
        </w:rPr>
        <w:t xml:space="preserve"> составлен в форме электронного документа, подписанного электронными подписями Сторон, а также, Заказчик и Поставщик вправе по соглашению Сторон, подписать </w:t>
      </w:r>
      <w:r w:rsidR="00201A8E" w:rsidRPr="004A4625">
        <w:rPr>
          <w:rFonts w:ascii="Times New Roman" w:hAnsi="Times New Roman" w:cs="Times New Roman"/>
          <w:sz w:val="24"/>
          <w:szCs w:val="24"/>
        </w:rPr>
        <w:t xml:space="preserve">договор </w:t>
      </w:r>
      <w:r w:rsidR="00A03979" w:rsidRPr="004A4625">
        <w:rPr>
          <w:rFonts w:ascii="Times New Roman" w:hAnsi="Times New Roman" w:cs="Times New Roman"/>
          <w:sz w:val="24"/>
          <w:szCs w:val="24"/>
        </w:rPr>
        <w:t>в двух экземплярах на бумажном носителе, один из которых передается Поставщику, а второй находится у Заказчика.</w:t>
      </w:r>
      <w:r w:rsidR="00930F21">
        <w:rPr>
          <w:rFonts w:ascii="Times New Roman" w:hAnsi="Times New Roman" w:cs="Times New Roman"/>
          <w:sz w:val="24"/>
          <w:szCs w:val="24"/>
        </w:rPr>
        <w:t xml:space="preserve"> После подписания договор подлежит размещению на ЕАТ Березка.</w:t>
      </w:r>
    </w:p>
    <w:p w:rsidR="00A03979" w:rsidRPr="00891D80" w:rsidRDefault="00891D80" w:rsidP="00A03979">
      <w:pPr>
        <w:jc w:val="both"/>
        <w:rPr>
          <w:sz w:val="24"/>
          <w:szCs w:val="24"/>
        </w:rPr>
      </w:pPr>
      <w:r w:rsidRPr="004A4625">
        <w:rPr>
          <w:sz w:val="24"/>
          <w:szCs w:val="24"/>
        </w:rPr>
        <w:t>9</w:t>
      </w:r>
      <w:r w:rsidR="00A03979" w:rsidRPr="004A4625">
        <w:rPr>
          <w:sz w:val="24"/>
          <w:szCs w:val="24"/>
        </w:rPr>
        <w:t>.2. Все извещения, уведомления, требования и (или) иные соглашения между Сторонами должны быть совершены</w:t>
      </w:r>
      <w:r w:rsidR="00A03979" w:rsidRPr="00B16185">
        <w:rPr>
          <w:sz w:val="24"/>
          <w:szCs w:val="24"/>
        </w:rPr>
        <w:t xml:space="preserve"> в письменной форме и надлежащим образом переданы по последнему</w:t>
      </w:r>
      <w:r w:rsidR="00A03979" w:rsidRPr="00891D80">
        <w:rPr>
          <w:sz w:val="24"/>
          <w:szCs w:val="24"/>
        </w:rPr>
        <w:t xml:space="preserve"> известному адресу Стороны (юридическому адресу или адресу местонахождения), которой адресуется данное извещение, уведомление, требование или соглашение.</w:t>
      </w:r>
    </w:p>
    <w:p w:rsidR="00A03979" w:rsidRPr="00891D80" w:rsidRDefault="00891D80" w:rsidP="00A03979">
      <w:pPr>
        <w:jc w:val="both"/>
        <w:rPr>
          <w:sz w:val="24"/>
          <w:szCs w:val="24"/>
        </w:rPr>
      </w:pPr>
      <w:r w:rsidRPr="00891D80">
        <w:rPr>
          <w:sz w:val="24"/>
          <w:szCs w:val="24"/>
        </w:rPr>
        <w:t>9</w:t>
      </w:r>
      <w:r w:rsidR="00A03979" w:rsidRPr="00891D80">
        <w:rPr>
          <w:sz w:val="24"/>
          <w:szCs w:val="24"/>
        </w:rPr>
        <w:t xml:space="preserve">.3. При изменении адреса, Стороны обязуются извещать друг друга о таких изменениях в пятидневный срок. В противном случае, сообщения, переданные </w:t>
      </w:r>
      <w:r w:rsidR="00A03979" w:rsidRPr="00891D80">
        <w:rPr>
          <w:sz w:val="24"/>
          <w:szCs w:val="24"/>
        </w:rPr>
        <w:br/>
        <w:t>по последнему известному адресу (юридическому адресу или адресу местонахождения), считаются переданными надлежащим образом.</w:t>
      </w:r>
    </w:p>
    <w:p w:rsidR="00A03979" w:rsidRPr="00724269" w:rsidRDefault="00891D80" w:rsidP="00A03979">
      <w:pPr>
        <w:jc w:val="both"/>
        <w:rPr>
          <w:sz w:val="24"/>
          <w:szCs w:val="24"/>
        </w:rPr>
      </w:pPr>
      <w:r w:rsidRPr="00891D80">
        <w:rPr>
          <w:sz w:val="24"/>
          <w:szCs w:val="24"/>
        </w:rPr>
        <w:t>9</w:t>
      </w:r>
      <w:r w:rsidR="00A03979" w:rsidRPr="00891D80">
        <w:rPr>
          <w:sz w:val="24"/>
          <w:szCs w:val="24"/>
        </w:rPr>
        <w:t xml:space="preserve">.4. Любое уведомление, запрос или согласие, выдача которых необходима или разрешена в связи с исполнением </w:t>
      </w:r>
      <w:r w:rsidR="00A03979" w:rsidRPr="00724269">
        <w:rPr>
          <w:sz w:val="24"/>
          <w:szCs w:val="24"/>
        </w:rPr>
        <w:t xml:space="preserve">настоящего </w:t>
      </w:r>
      <w:r w:rsidR="00201A8E" w:rsidRPr="00724269">
        <w:rPr>
          <w:sz w:val="24"/>
          <w:szCs w:val="24"/>
        </w:rPr>
        <w:t>договора</w:t>
      </w:r>
      <w:r w:rsidR="00A03979" w:rsidRPr="00724269">
        <w:rPr>
          <w:sz w:val="24"/>
          <w:szCs w:val="24"/>
        </w:rPr>
        <w:t>, оформляется в письменном виде и направляется одной Стороной другой Стороне, заказной почтой, по факсу.</w:t>
      </w:r>
    </w:p>
    <w:p w:rsidR="00A03979" w:rsidRPr="00E84B18" w:rsidRDefault="00A03979" w:rsidP="00A03979">
      <w:pPr>
        <w:jc w:val="both"/>
        <w:rPr>
          <w:sz w:val="24"/>
          <w:szCs w:val="24"/>
        </w:rPr>
      </w:pPr>
      <w:r w:rsidRPr="00724269">
        <w:rPr>
          <w:sz w:val="24"/>
          <w:szCs w:val="24"/>
        </w:rPr>
        <w:t xml:space="preserve">Заказчику по </w:t>
      </w:r>
      <w:r w:rsidRPr="00E84B18">
        <w:rPr>
          <w:sz w:val="24"/>
          <w:szCs w:val="24"/>
        </w:rPr>
        <w:t xml:space="preserve">адресу: Управление Федеральной налоговой службы по Камчатскому краю, 683023, г. Петропавловск-Камчатский, пр. Рыбаков, д. 13, корп. «А».  Тел. 8(4152) </w:t>
      </w:r>
      <w:r w:rsidR="00930F21">
        <w:rPr>
          <w:sz w:val="24"/>
          <w:szCs w:val="24"/>
        </w:rPr>
        <w:t>215804</w:t>
      </w:r>
      <w:r w:rsidR="007579DC" w:rsidRPr="00E84B18">
        <w:rPr>
          <w:sz w:val="24"/>
          <w:szCs w:val="24"/>
        </w:rPr>
        <w:t xml:space="preserve"> (</w:t>
      </w:r>
      <w:proofErr w:type="spellStart"/>
      <w:r w:rsidR="007579DC" w:rsidRPr="00E84B18">
        <w:rPr>
          <w:sz w:val="24"/>
          <w:szCs w:val="24"/>
        </w:rPr>
        <w:t>вн</w:t>
      </w:r>
      <w:proofErr w:type="spellEnd"/>
      <w:r w:rsidR="007579DC" w:rsidRPr="00E84B18">
        <w:rPr>
          <w:sz w:val="24"/>
          <w:szCs w:val="24"/>
        </w:rPr>
        <w:t xml:space="preserve">. тел. абонента </w:t>
      </w:r>
      <w:r w:rsidR="00CB26A3" w:rsidRPr="00E84B18">
        <w:rPr>
          <w:sz w:val="24"/>
          <w:szCs w:val="24"/>
        </w:rPr>
        <w:t>1</w:t>
      </w:r>
      <w:r w:rsidR="00930F21">
        <w:rPr>
          <w:sz w:val="24"/>
          <w:szCs w:val="24"/>
        </w:rPr>
        <w:t>2</w:t>
      </w:r>
      <w:r w:rsidR="00737397">
        <w:rPr>
          <w:sz w:val="24"/>
          <w:szCs w:val="24"/>
        </w:rPr>
        <w:t>12</w:t>
      </w:r>
      <w:r w:rsidR="007579DC" w:rsidRPr="00E84B18">
        <w:rPr>
          <w:sz w:val="24"/>
          <w:szCs w:val="24"/>
        </w:rPr>
        <w:t>).</w:t>
      </w:r>
    </w:p>
    <w:p w:rsidR="00E84B18" w:rsidRPr="00E84B18" w:rsidRDefault="00A03979" w:rsidP="00E84B18">
      <w:pPr>
        <w:rPr>
          <w:sz w:val="24"/>
          <w:szCs w:val="24"/>
        </w:rPr>
      </w:pPr>
      <w:r w:rsidRPr="00E84B18">
        <w:rPr>
          <w:color w:val="000099"/>
          <w:sz w:val="24"/>
          <w:szCs w:val="24"/>
        </w:rPr>
        <w:t>Поставщику по адресу:</w:t>
      </w:r>
      <w:r w:rsidR="007C6361" w:rsidRPr="00E84B18">
        <w:rPr>
          <w:color w:val="000099"/>
          <w:sz w:val="24"/>
          <w:szCs w:val="24"/>
        </w:rPr>
        <w:t xml:space="preserve"> </w:t>
      </w:r>
      <w:r w:rsidR="008D7E7B">
        <w:rPr>
          <w:sz w:val="24"/>
          <w:szCs w:val="24"/>
        </w:rPr>
        <w:t>______________________________________.</w:t>
      </w:r>
    </w:p>
    <w:p w:rsidR="00A03979" w:rsidRPr="00E84B18" w:rsidRDefault="00A03979" w:rsidP="00A03979">
      <w:pPr>
        <w:jc w:val="both"/>
        <w:rPr>
          <w:sz w:val="24"/>
          <w:szCs w:val="24"/>
        </w:rPr>
      </w:pPr>
      <w:r w:rsidRPr="00E84B18">
        <w:rPr>
          <w:sz w:val="24"/>
          <w:szCs w:val="24"/>
        </w:rPr>
        <w:t>Стороны считаются надлежаще уведомленными  в следующие сроки:</w:t>
      </w:r>
    </w:p>
    <w:p w:rsidR="00A03979" w:rsidRPr="00E84B18" w:rsidRDefault="00A03979" w:rsidP="00A03979">
      <w:pPr>
        <w:jc w:val="both"/>
        <w:rPr>
          <w:sz w:val="24"/>
          <w:szCs w:val="24"/>
        </w:rPr>
      </w:pPr>
      <w:r w:rsidRPr="00E84B18">
        <w:rPr>
          <w:sz w:val="24"/>
          <w:szCs w:val="24"/>
        </w:rPr>
        <w:t xml:space="preserve">- </w:t>
      </w:r>
      <w:r w:rsidR="009A71FB" w:rsidRPr="00E84B18">
        <w:rPr>
          <w:sz w:val="24"/>
          <w:szCs w:val="24"/>
        </w:rPr>
        <w:t xml:space="preserve">   </w:t>
      </w:r>
      <w:r w:rsidRPr="00E84B18">
        <w:rPr>
          <w:sz w:val="24"/>
          <w:szCs w:val="24"/>
        </w:rPr>
        <w:t>в случае вручения адресату лично или доставкой заказной почтой – в момент вручения;</w:t>
      </w:r>
    </w:p>
    <w:p w:rsidR="00A03979" w:rsidRPr="00724269" w:rsidRDefault="00A03979" w:rsidP="00A03979">
      <w:pPr>
        <w:jc w:val="both"/>
        <w:rPr>
          <w:sz w:val="24"/>
          <w:szCs w:val="24"/>
        </w:rPr>
      </w:pPr>
      <w:r w:rsidRPr="00E84B18">
        <w:rPr>
          <w:sz w:val="24"/>
          <w:szCs w:val="24"/>
        </w:rPr>
        <w:t>-</w:t>
      </w:r>
      <w:r w:rsidR="009A71FB" w:rsidRPr="00E84B18">
        <w:rPr>
          <w:sz w:val="24"/>
          <w:szCs w:val="24"/>
        </w:rPr>
        <w:t xml:space="preserve"> </w:t>
      </w:r>
      <w:r w:rsidRPr="00E84B18">
        <w:rPr>
          <w:sz w:val="24"/>
          <w:szCs w:val="24"/>
        </w:rPr>
        <w:t xml:space="preserve">в случае направления факса – спустя два часа после отправления факса </w:t>
      </w:r>
      <w:r w:rsidRPr="00E84B18">
        <w:rPr>
          <w:sz w:val="24"/>
          <w:szCs w:val="24"/>
        </w:rPr>
        <w:br/>
        <w:t>с подтверждением</w:t>
      </w:r>
      <w:r w:rsidRPr="00724269">
        <w:rPr>
          <w:sz w:val="24"/>
          <w:szCs w:val="24"/>
        </w:rPr>
        <w:t xml:space="preserve"> получения.</w:t>
      </w:r>
    </w:p>
    <w:p w:rsidR="00A03979" w:rsidRPr="00724269" w:rsidRDefault="00891D80" w:rsidP="00A03979">
      <w:pPr>
        <w:jc w:val="both"/>
        <w:rPr>
          <w:sz w:val="24"/>
          <w:szCs w:val="24"/>
        </w:rPr>
      </w:pPr>
      <w:r w:rsidRPr="00724269">
        <w:rPr>
          <w:sz w:val="24"/>
          <w:szCs w:val="24"/>
        </w:rPr>
        <w:t>9</w:t>
      </w:r>
      <w:r w:rsidR="00A03979" w:rsidRPr="00724269">
        <w:rPr>
          <w:sz w:val="24"/>
          <w:szCs w:val="24"/>
        </w:rPr>
        <w:t xml:space="preserve">.5. Приложения к настоящему </w:t>
      </w:r>
      <w:r w:rsidR="00201A8E" w:rsidRPr="00724269">
        <w:rPr>
          <w:sz w:val="24"/>
          <w:szCs w:val="24"/>
        </w:rPr>
        <w:t>договор</w:t>
      </w:r>
      <w:r w:rsidR="00A03979" w:rsidRPr="00724269">
        <w:rPr>
          <w:sz w:val="24"/>
          <w:szCs w:val="24"/>
        </w:rPr>
        <w:t>у составляют его неотъемлемую часть.</w:t>
      </w:r>
    </w:p>
    <w:p w:rsidR="00A03979" w:rsidRPr="00724269" w:rsidRDefault="00891D80" w:rsidP="00A03979">
      <w:pPr>
        <w:jc w:val="both"/>
        <w:rPr>
          <w:sz w:val="24"/>
          <w:szCs w:val="24"/>
        </w:rPr>
      </w:pPr>
      <w:r w:rsidRPr="00724269">
        <w:rPr>
          <w:sz w:val="24"/>
          <w:szCs w:val="24"/>
        </w:rPr>
        <w:t>9</w:t>
      </w:r>
      <w:r w:rsidR="00A03979" w:rsidRPr="00724269">
        <w:rPr>
          <w:sz w:val="24"/>
          <w:szCs w:val="24"/>
        </w:rPr>
        <w:t xml:space="preserve">.6. К настоящему </w:t>
      </w:r>
      <w:r w:rsidR="00201A8E" w:rsidRPr="00724269">
        <w:rPr>
          <w:sz w:val="24"/>
          <w:szCs w:val="24"/>
        </w:rPr>
        <w:t>договору</w:t>
      </w:r>
      <w:r w:rsidR="00A03979" w:rsidRPr="00724269">
        <w:rPr>
          <w:sz w:val="24"/>
          <w:szCs w:val="24"/>
        </w:rPr>
        <w:t xml:space="preserve"> прилагаются:</w:t>
      </w:r>
    </w:p>
    <w:p w:rsidR="00A03979" w:rsidRPr="00724269" w:rsidRDefault="00A03979" w:rsidP="00A03979">
      <w:pPr>
        <w:jc w:val="both"/>
        <w:rPr>
          <w:sz w:val="24"/>
          <w:szCs w:val="24"/>
        </w:rPr>
      </w:pPr>
      <w:r w:rsidRPr="00724269">
        <w:rPr>
          <w:sz w:val="24"/>
          <w:szCs w:val="24"/>
        </w:rPr>
        <w:t>Приложение  № 1. Спецификация товара.</w:t>
      </w:r>
    </w:p>
    <w:p w:rsidR="00A03979" w:rsidRPr="00724269" w:rsidRDefault="00A03979" w:rsidP="00A03979">
      <w:pPr>
        <w:widowControl w:val="0"/>
        <w:jc w:val="both"/>
        <w:rPr>
          <w:sz w:val="24"/>
          <w:szCs w:val="24"/>
        </w:rPr>
      </w:pPr>
    </w:p>
    <w:p w:rsidR="00A03979" w:rsidRPr="00724269" w:rsidRDefault="00A03979" w:rsidP="00A03979">
      <w:pPr>
        <w:pStyle w:val="1"/>
        <w:keepNext w:val="0"/>
        <w:widowControl w:val="0"/>
        <w:rPr>
          <w:szCs w:val="24"/>
        </w:rPr>
      </w:pPr>
      <w:bookmarkStart w:id="1" w:name="_ref_386228"/>
      <w:r w:rsidRPr="00724269">
        <w:rPr>
          <w:szCs w:val="24"/>
        </w:rPr>
        <w:t>1</w:t>
      </w:r>
      <w:r w:rsidR="00891D80" w:rsidRPr="00724269">
        <w:rPr>
          <w:szCs w:val="24"/>
        </w:rPr>
        <w:t>0</w:t>
      </w:r>
      <w:r w:rsidRPr="00724269">
        <w:rPr>
          <w:szCs w:val="24"/>
        </w:rPr>
        <w:t>. Адреса и реквизиты сторон</w:t>
      </w:r>
      <w:bookmarkEnd w:id="1"/>
      <w:r w:rsidRPr="00724269">
        <w:rPr>
          <w:szCs w:val="24"/>
        </w:rPr>
        <w:t>.</w:t>
      </w:r>
    </w:p>
    <w:tbl>
      <w:tblPr>
        <w:tblW w:w="5000" w:type="pct"/>
        <w:jc w:val="center"/>
        <w:tblLook w:val="04A0" w:firstRow="1" w:lastRow="0" w:firstColumn="1" w:lastColumn="0" w:noHBand="0" w:noVBand="1"/>
      </w:tblPr>
      <w:tblGrid>
        <w:gridCol w:w="4631"/>
        <w:gridCol w:w="4724"/>
      </w:tblGrid>
      <w:tr w:rsidR="00A03979" w:rsidRPr="00724269" w:rsidTr="0016453C">
        <w:trPr>
          <w:trHeight w:val="90"/>
          <w:jc w:val="center"/>
        </w:trPr>
        <w:tc>
          <w:tcPr>
            <w:tcW w:w="2475" w:type="pct"/>
          </w:tcPr>
          <w:p w:rsidR="00A03979" w:rsidRPr="00724269" w:rsidRDefault="00A03979" w:rsidP="00121FE6">
            <w:pPr>
              <w:pStyle w:val="Normalunindented"/>
              <w:widowControl w:val="0"/>
              <w:spacing w:before="0" w:after="0" w:line="240" w:lineRule="auto"/>
              <w:jc w:val="center"/>
              <w:rPr>
                <w:sz w:val="24"/>
                <w:szCs w:val="24"/>
              </w:rPr>
            </w:pPr>
            <w:r w:rsidRPr="00724269">
              <w:rPr>
                <w:b/>
                <w:sz w:val="24"/>
                <w:szCs w:val="24"/>
              </w:rPr>
              <w:t>Заказчик</w:t>
            </w:r>
          </w:p>
        </w:tc>
        <w:tc>
          <w:tcPr>
            <w:tcW w:w="2525" w:type="pct"/>
          </w:tcPr>
          <w:p w:rsidR="00A03979" w:rsidRPr="00724269" w:rsidRDefault="00A03979" w:rsidP="00121FE6">
            <w:pPr>
              <w:pStyle w:val="Normalunindented"/>
              <w:widowControl w:val="0"/>
              <w:spacing w:before="0" w:after="0" w:line="240" w:lineRule="auto"/>
              <w:jc w:val="center"/>
              <w:rPr>
                <w:b/>
                <w:sz w:val="24"/>
                <w:szCs w:val="24"/>
              </w:rPr>
            </w:pPr>
            <w:r w:rsidRPr="00724269">
              <w:rPr>
                <w:b/>
                <w:sz w:val="24"/>
                <w:szCs w:val="24"/>
              </w:rPr>
              <w:t>Поставщик</w:t>
            </w:r>
          </w:p>
        </w:tc>
      </w:tr>
      <w:tr w:rsidR="00930F21" w:rsidRPr="00E31CCF" w:rsidTr="00121FE6">
        <w:trPr>
          <w:jc w:val="center"/>
        </w:trPr>
        <w:tc>
          <w:tcPr>
            <w:tcW w:w="2475" w:type="pct"/>
          </w:tcPr>
          <w:p w:rsidR="00930F21" w:rsidRPr="005A73B0" w:rsidRDefault="00930F21" w:rsidP="00930F21">
            <w:pPr>
              <w:pStyle w:val="a8"/>
              <w:rPr>
                <w:rFonts w:ascii="Times New Roman" w:hAnsi="Times New Roman"/>
                <w:b/>
              </w:rPr>
            </w:pPr>
            <w:r w:rsidRPr="005A73B0">
              <w:rPr>
                <w:rFonts w:ascii="Times New Roman" w:hAnsi="Times New Roman"/>
                <w:b/>
              </w:rPr>
              <w:lastRenderedPageBreak/>
              <w:t>Управление Федеральной налоговой службы по Камчатскому краю</w:t>
            </w:r>
          </w:p>
          <w:p w:rsidR="00930F21" w:rsidRPr="001E556C" w:rsidRDefault="00930F21" w:rsidP="00930F21">
            <w:pPr>
              <w:pStyle w:val="a8"/>
              <w:rPr>
                <w:rFonts w:ascii="Times New Roman" w:hAnsi="Times New Roman"/>
              </w:rPr>
            </w:pPr>
            <w:r w:rsidRPr="001E556C">
              <w:rPr>
                <w:rFonts w:ascii="Times New Roman" w:hAnsi="Times New Roman"/>
              </w:rPr>
              <w:t>Адрес местонахождения: 683024, г. Петропавловск-Камчатский,</w:t>
            </w:r>
          </w:p>
          <w:p w:rsidR="00930F21" w:rsidRPr="001E556C" w:rsidRDefault="00930F21" w:rsidP="00930F21">
            <w:pPr>
              <w:pStyle w:val="a8"/>
              <w:rPr>
                <w:rFonts w:ascii="Times New Roman" w:hAnsi="Times New Roman"/>
              </w:rPr>
            </w:pPr>
            <w:r w:rsidRPr="001E556C">
              <w:rPr>
                <w:rFonts w:ascii="Times New Roman" w:hAnsi="Times New Roman"/>
              </w:rPr>
              <w:t>Проспект Рыбаков, д. 13, корпус «А»</w:t>
            </w:r>
          </w:p>
          <w:p w:rsidR="00930F21" w:rsidRDefault="00930F21" w:rsidP="00930F21">
            <w:pPr>
              <w:pStyle w:val="a8"/>
              <w:rPr>
                <w:rFonts w:ascii="Times New Roman" w:hAnsi="Times New Roman"/>
              </w:rPr>
            </w:pPr>
            <w:r w:rsidRPr="001E556C">
              <w:rPr>
                <w:rFonts w:ascii="Times New Roman" w:hAnsi="Times New Roman"/>
              </w:rPr>
              <w:t xml:space="preserve">ИНН 4101035896 </w:t>
            </w:r>
          </w:p>
          <w:p w:rsidR="00930F21" w:rsidRPr="001E556C" w:rsidRDefault="00930F21" w:rsidP="00930F21">
            <w:pPr>
              <w:pStyle w:val="a8"/>
              <w:rPr>
                <w:rFonts w:ascii="Times New Roman" w:hAnsi="Times New Roman"/>
              </w:rPr>
            </w:pPr>
            <w:r w:rsidRPr="001E556C">
              <w:rPr>
                <w:rFonts w:ascii="Times New Roman" w:hAnsi="Times New Roman"/>
              </w:rPr>
              <w:t>КПП 410101001</w:t>
            </w:r>
          </w:p>
          <w:p w:rsidR="00930F21" w:rsidRPr="001E556C" w:rsidRDefault="00930F21" w:rsidP="00930F21">
            <w:pPr>
              <w:pStyle w:val="a8"/>
              <w:rPr>
                <w:rFonts w:ascii="Times New Roman" w:hAnsi="Times New Roman"/>
              </w:rPr>
            </w:pPr>
            <w:r w:rsidRPr="001A16FC">
              <w:rPr>
                <w:rFonts w:ascii="Times New Roman" w:hAnsi="Times New Roman"/>
              </w:rPr>
              <w:t>Наименование органа Федерального казначейства УФК по Приморскому краю (УФНС России по Камчатскому краю)</w:t>
            </w:r>
          </w:p>
          <w:p w:rsidR="00930F21" w:rsidRDefault="00930F21" w:rsidP="00930F21">
            <w:pPr>
              <w:pStyle w:val="a8"/>
              <w:rPr>
                <w:rFonts w:ascii="Times New Roman" w:hAnsi="Times New Roman"/>
              </w:rPr>
            </w:pPr>
            <w:r w:rsidRPr="001A16FC">
              <w:rPr>
                <w:rFonts w:ascii="Times New Roman" w:hAnsi="Times New Roman"/>
              </w:rPr>
              <w:t xml:space="preserve">Банковские реквизиты счета, открытого органу Федерального казначейства: </w:t>
            </w:r>
          </w:p>
          <w:p w:rsidR="00930F21" w:rsidRPr="001A16FC" w:rsidRDefault="00930F21" w:rsidP="00930F21">
            <w:pPr>
              <w:pStyle w:val="a8"/>
              <w:rPr>
                <w:rFonts w:ascii="Times New Roman" w:hAnsi="Times New Roman"/>
              </w:rPr>
            </w:pPr>
            <w:r w:rsidRPr="001A16FC">
              <w:rPr>
                <w:rFonts w:ascii="Times New Roman" w:hAnsi="Times New Roman"/>
              </w:rPr>
              <w:t>Р/</w:t>
            </w:r>
            <w:proofErr w:type="spellStart"/>
            <w:r w:rsidRPr="001A16FC">
              <w:rPr>
                <w:rFonts w:ascii="Times New Roman" w:hAnsi="Times New Roman"/>
              </w:rPr>
              <w:t>сч</w:t>
            </w:r>
            <w:proofErr w:type="spellEnd"/>
            <w:r w:rsidRPr="001A16FC">
              <w:rPr>
                <w:rFonts w:ascii="Times New Roman" w:hAnsi="Times New Roman"/>
              </w:rPr>
              <w:t>: 03211643000000012002</w:t>
            </w:r>
          </w:p>
          <w:p w:rsidR="00930F21" w:rsidRPr="001E556C" w:rsidRDefault="00930F21" w:rsidP="00930F21">
            <w:pPr>
              <w:pStyle w:val="a8"/>
              <w:rPr>
                <w:rFonts w:ascii="Times New Roman" w:hAnsi="Times New Roman"/>
              </w:rPr>
            </w:pPr>
            <w:r>
              <w:rPr>
                <w:rFonts w:ascii="Times New Roman" w:hAnsi="Times New Roman"/>
              </w:rPr>
              <w:t>ОКЦ №1 Д</w:t>
            </w:r>
            <w:r w:rsidRPr="001A16FC">
              <w:rPr>
                <w:rFonts w:ascii="Times New Roman" w:hAnsi="Times New Roman"/>
              </w:rPr>
              <w:t>ГУ Банка России//УФК по Приморскому краю, г. Владивосток</w:t>
            </w:r>
          </w:p>
          <w:p w:rsidR="00930F21" w:rsidRPr="001E556C" w:rsidRDefault="00930F21" w:rsidP="00930F21">
            <w:pPr>
              <w:pStyle w:val="a8"/>
              <w:rPr>
                <w:rFonts w:ascii="Times New Roman" w:hAnsi="Times New Roman"/>
              </w:rPr>
            </w:pPr>
            <w:r w:rsidRPr="001A16FC">
              <w:rPr>
                <w:rFonts w:ascii="Times New Roman" w:hAnsi="Times New Roman"/>
              </w:rPr>
              <w:t>Лицевой счет: 03381253280</w:t>
            </w:r>
          </w:p>
          <w:p w:rsidR="00930F21" w:rsidRPr="001E556C" w:rsidRDefault="00930F21" w:rsidP="00930F21">
            <w:pPr>
              <w:pStyle w:val="a8"/>
              <w:rPr>
                <w:rFonts w:ascii="Times New Roman" w:hAnsi="Times New Roman"/>
              </w:rPr>
            </w:pPr>
            <w:r w:rsidRPr="001A16FC">
              <w:rPr>
                <w:rFonts w:ascii="Times New Roman" w:hAnsi="Times New Roman"/>
              </w:rPr>
              <w:t>Корр. счет: 40102810545370000012</w:t>
            </w:r>
          </w:p>
          <w:p w:rsidR="00930F21" w:rsidRPr="001E556C" w:rsidRDefault="00930F21" w:rsidP="00930F21">
            <w:pPr>
              <w:pStyle w:val="a8"/>
              <w:rPr>
                <w:rFonts w:ascii="Times New Roman" w:hAnsi="Times New Roman"/>
              </w:rPr>
            </w:pPr>
            <w:r w:rsidRPr="001A16FC">
              <w:rPr>
                <w:rFonts w:ascii="Times New Roman" w:hAnsi="Times New Roman"/>
              </w:rPr>
              <w:t>БИК: 010507002</w:t>
            </w:r>
          </w:p>
          <w:p w:rsidR="00930F21" w:rsidRPr="001E16F9" w:rsidRDefault="00737397" w:rsidP="00930F21">
            <w:pPr>
              <w:pStyle w:val="a8"/>
              <w:rPr>
                <w:rFonts w:ascii="Times New Roman" w:hAnsi="Times New Roman"/>
              </w:rPr>
            </w:pPr>
            <w:hyperlink r:id="rId7" w:history="1">
              <w:r w:rsidR="00930F21" w:rsidRPr="001E16F9">
                <w:rPr>
                  <w:rFonts w:ascii="Times New Roman" w:hAnsi="Times New Roman"/>
                </w:rPr>
                <w:t>ОКОПФ</w:t>
              </w:r>
            </w:hyperlink>
            <w:r w:rsidR="00930F21" w:rsidRPr="001E16F9">
              <w:rPr>
                <w:rFonts w:ascii="Times New Roman" w:hAnsi="Times New Roman"/>
              </w:rPr>
              <w:t>: 75104</w:t>
            </w:r>
          </w:p>
          <w:p w:rsidR="00930F21" w:rsidRPr="005B79FD" w:rsidRDefault="00930F21" w:rsidP="00930F21">
            <w:pPr>
              <w:pStyle w:val="a8"/>
              <w:rPr>
                <w:rFonts w:ascii="Times New Roman" w:hAnsi="Times New Roman"/>
              </w:rPr>
            </w:pPr>
            <w:r w:rsidRPr="001E556C">
              <w:rPr>
                <w:rFonts w:ascii="Times New Roman" w:hAnsi="Times New Roman"/>
              </w:rPr>
              <w:t>Адрес электронной почты:</w:t>
            </w:r>
          </w:p>
          <w:p w:rsidR="00930F21" w:rsidRPr="001E556C" w:rsidRDefault="00930F21" w:rsidP="00930F21">
            <w:pPr>
              <w:pStyle w:val="a8"/>
              <w:rPr>
                <w:rFonts w:ascii="Times New Roman" w:hAnsi="Times New Roman"/>
              </w:rPr>
            </w:pPr>
            <w:r w:rsidRPr="005B79FD">
              <w:rPr>
                <w:rFonts w:ascii="Times New Roman" w:hAnsi="Times New Roman"/>
                <w:color w:val="000099"/>
                <w:lang w:val="en-US"/>
              </w:rPr>
              <w:t>r</w:t>
            </w:r>
            <w:r w:rsidRPr="003A513C">
              <w:rPr>
                <w:rFonts w:ascii="Times New Roman" w:hAnsi="Times New Roman"/>
                <w:color w:val="000099"/>
              </w:rPr>
              <w:t>4100@</w:t>
            </w:r>
            <w:r w:rsidRPr="005B79FD">
              <w:rPr>
                <w:rFonts w:ascii="Times New Roman" w:hAnsi="Times New Roman"/>
                <w:color w:val="000099"/>
                <w:lang w:val="en-US"/>
              </w:rPr>
              <w:t>tax</w:t>
            </w:r>
            <w:r w:rsidRPr="003A513C">
              <w:rPr>
                <w:rFonts w:ascii="Times New Roman" w:hAnsi="Times New Roman"/>
                <w:color w:val="000099"/>
              </w:rPr>
              <w:t>.</w:t>
            </w:r>
            <w:proofErr w:type="spellStart"/>
            <w:r w:rsidRPr="005B79FD">
              <w:rPr>
                <w:rFonts w:ascii="Times New Roman" w:hAnsi="Times New Roman"/>
                <w:color w:val="000099"/>
                <w:lang w:val="en-US"/>
              </w:rPr>
              <w:t>gov</w:t>
            </w:r>
            <w:proofErr w:type="spellEnd"/>
            <w:r w:rsidRPr="003A513C">
              <w:rPr>
                <w:rFonts w:ascii="Times New Roman" w:hAnsi="Times New Roman"/>
                <w:color w:val="000099"/>
              </w:rPr>
              <w:t>.</w:t>
            </w:r>
            <w:proofErr w:type="spellStart"/>
            <w:r w:rsidRPr="005B79FD">
              <w:rPr>
                <w:rFonts w:ascii="Times New Roman" w:hAnsi="Times New Roman"/>
                <w:color w:val="000099"/>
                <w:lang w:val="en-US"/>
              </w:rPr>
              <w:t>ru</w:t>
            </w:r>
            <w:proofErr w:type="spellEnd"/>
          </w:p>
          <w:p w:rsidR="00930F21" w:rsidRPr="005A73B0" w:rsidRDefault="00930F21" w:rsidP="00737397">
            <w:pPr>
              <w:pStyle w:val="a8"/>
              <w:rPr>
                <w:rFonts w:ascii="Times New Roman" w:hAnsi="Times New Roman"/>
                <w:b/>
              </w:rPr>
            </w:pPr>
            <w:r w:rsidRPr="001E556C">
              <w:rPr>
                <w:rFonts w:ascii="Times New Roman" w:hAnsi="Times New Roman"/>
              </w:rPr>
              <w:t xml:space="preserve">Телефон: </w:t>
            </w:r>
            <w:r>
              <w:rPr>
                <w:rFonts w:ascii="Times New Roman" w:hAnsi="Times New Roman"/>
              </w:rPr>
              <w:t>+7(4152)21-58-40 (1200, 12</w:t>
            </w:r>
            <w:r w:rsidR="00737397">
              <w:rPr>
                <w:rFonts w:ascii="Times New Roman" w:hAnsi="Times New Roman"/>
              </w:rPr>
              <w:t>12</w:t>
            </w:r>
            <w:bookmarkStart w:id="2" w:name="_GoBack"/>
            <w:bookmarkEnd w:id="2"/>
            <w:r>
              <w:rPr>
                <w:rFonts w:ascii="Times New Roman" w:hAnsi="Times New Roman"/>
              </w:rPr>
              <w:t>)</w:t>
            </w:r>
          </w:p>
        </w:tc>
        <w:tc>
          <w:tcPr>
            <w:tcW w:w="2525" w:type="pct"/>
          </w:tcPr>
          <w:p w:rsidR="00930F21" w:rsidRDefault="00930F21" w:rsidP="00930F21">
            <w:pPr>
              <w:rPr>
                <w:sz w:val="24"/>
                <w:szCs w:val="24"/>
              </w:rPr>
            </w:pPr>
            <w:r>
              <w:rPr>
                <w:sz w:val="24"/>
                <w:szCs w:val="24"/>
              </w:rPr>
              <w:t xml:space="preserve">Наименование </w:t>
            </w:r>
          </w:p>
          <w:p w:rsidR="00930F21" w:rsidRDefault="00930F21" w:rsidP="00930F21">
            <w:pPr>
              <w:rPr>
                <w:sz w:val="24"/>
                <w:szCs w:val="24"/>
              </w:rPr>
            </w:pPr>
            <w:r w:rsidRPr="00E31CCF">
              <w:rPr>
                <w:sz w:val="24"/>
                <w:szCs w:val="24"/>
              </w:rPr>
              <w:t xml:space="preserve">ИНН </w:t>
            </w:r>
            <w:r>
              <w:rPr>
                <w:sz w:val="24"/>
                <w:szCs w:val="24"/>
              </w:rPr>
              <w:t xml:space="preserve">             </w:t>
            </w:r>
            <w:r w:rsidRPr="00E31CCF">
              <w:rPr>
                <w:sz w:val="24"/>
                <w:szCs w:val="24"/>
              </w:rPr>
              <w:t xml:space="preserve">КПП </w:t>
            </w:r>
          </w:p>
          <w:p w:rsidR="00930F21" w:rsidRPr="00E31CCF" w:rsidRDefault="00930F21" w:rsidP="00930F21">
            <w:pPr>
              <w:rPr>
                <w:sz w:val="24"/>
                <w:szCs w:val="24"/>
              </w:rPr>
            </w:pPr>
            <w:r w:rsidRPr="00E31CCF">
              <w:rPr>
                <w:sz w:val="24"/>
                <w:szCs w:val="24"/>
              </w:rPr>
              <w:t xml:space="preserve"> Юридический и почтовый адрес: </w:t>
            </w:r>
          </w:p>
          <w:p w:rsidR="00930F21" w:rsidRPr="00E31CCF" w:rsidRDefault="00930F21" w:rsidP="00930F21">
            <w:pPr>
              <w:rPr>
                <w:sz w:val="24"/>
                <w:szCs w:val="24"/>
              </w:rPr>
            </w:pPr>
            <w:r w:rsidRPr="00E31CCF">
              <w:rPr>
                <w:sz w:val="24"/>
                <w:szCs w:val="24"/>
              </w:rPr>
              <w:t xml:space="preserve">Тел. </w:t>
            </w:r>
          </w:p>
          <w:p w:rsidR="00930F21" w:rsidRPr="008E608B" w:rsidRDefault="00930F21" w:rsidP="00930F21">
            <w:pPr>
              <w:rPr>
                <w:sz w:val="24"/>
                <w:szCs w:val="24"/>
              </w:rPr>
            </w:pPr>
            <w:r w:rsidRPr="00E31CCF">
              <w:rPr>
                <w:sz w:val="24"/>
                <w:szCs w:val="24"/>
                <w:lang w:val="it-IT"/>
              </w:rPr>
              <w:t>E-mail:</w:t>
            </w:r>
            <w:r w:rsidRPr="008E608B">
              <w:rPr>
                <w:color w:val="334059"/>
                <w:sz w:val="24"/>
                <w:szCs w:val="24"/>
                <w:shd w:val="clear" w:color="auto" w:fill="FFFFFF"/>
              </w:rPr>
              <w:t xml:space="preserve"> </w:t>
            </w:r>
          </w:p>
          <w:p w:rsidR="00930F21" w:rsidRPr="00E31CCF" w:rsidRDefault="00930F21" w:rsidP="00930F21">
            <w:pPr>
              <w:pStyle w:val="a8"/>
              <w:rPr>
                <w:rFonts w:ascii="Times New Roman" w:hAnsi="Times New Roman"/>
              </w:rPr>
            </w:pPr>
            <w:r w:rsidRPr="00E31CCF">
              <w:rPr>
                <w:rFonts w:ascii="Times New Roman" w:hAnsi="Times New Roman"/>
              </w:rPr>
              <w:t xml:space="preserve">Банковские реквизиты: </w:t>
            </w:r>
          </w:p>
          <w:p w:rsidR="00930F21" w:rsidRPr="00E31CCF" w:rsidRDefault="00930F21" w:rsidP="00930F21">
            <w:pPr>
              <w:rPr>
                <w:sz w:val="24"/>
                <w:szCs w:val="24"/>
              </w:rPr>
            </w:pPr>
            <w:r w:rsidRPr="00E31CCF">
              <w:rPr>
                <w:sz w:val="24"/>
                <w:szCs w:val="24"/>
              </w:rPr>
              <w:t>р/</w:t>
            </w:r>
            <w:proofErr w:type="spellStart"/>
            <w:r w:rsidRPr="00E31CCF">
              <w:rPr>
                <w:sz w:val="24"/>
                <w:szCs w:val="24"/>
              </w:rPr>
              <w:t>сч</w:t>
            </w:r>
            <w:proofErr w:type="spellEnd"/>
            <w:r w:rsidRPr="00E31CCF">
              <w:rPr>
                <w:sz w:val="24"/>
                <w:szCs w:val="24"/>
              </w:rPr>
              <w:t xml:space="preserve"> </w:t>
            </w:r>
          </w:p>
          <w:p w:rsidR="00930F21" w:rsidRPr="00E31CCF" w:rsidRDefault="00930F21" w:rsidP="00930F21">
            <w:pPr>
              <w:rPr>
                <w:sz w:val="24"/>
                <w:szCs w:val="24"/>
              </w:rPr>
            </w:pPr>
            <w:proofErr w:type="spellStart"/>
            <w:r w:rsidRPr="00E31CCF">
              <w:rPr>
                <w:sz w:val="24"/>
                <w:szCs w:val="24"/>
              </w:rPr>
              <w:t>корр</w:t>
            </w:r>
            <w:proofErr w:type="spellEnd"/>
            <w:r w:rsidRPr="00E31CCF">
              <w:rPr>
                <w:sz w:val="24"/>
                <w:szCs w:val="24"/>
              </w:rPr>
              <w:t>/</w:t>
            </w:r>
            <w:proofErr w:type="spellStart"/>
            <w:r w:rsidRPr="00E31CCF">
              <w:rPr>
                <w:sz w:val="24"/>
                <w:szCs w:val="24"/>
              </w:rPr>
              <w:t>сч</w:t>
            </w:r>
            <w:proofErr w:type="spellEnd"/>
            <w:r w:rsidRPr="00E31CCF">
              <w:rPr>
                <w:sz w:val="24"/>
                <w:szCs w:val="24"/>
              </w:rPr>
              <w:t xml:space="preserve"> </w:t>
            </w:r>
          </w:p>
          <w:p w:rsidR="00930F21" w:rsidRPr="00E31CCF" w:rsidRDefault="00930F21" w:rsidP="00930F21">
            <w:pPr>
              <w:rPr>
                <w:sz w:val="24"/>
                <w:szCs w:val="24"/>
              </w:rPr>
            </w:pPr>
            <w:r w:rsidRPr="00E31CCF">
              <w:rPr>
                <w:sz w:val="24"/>
                <w:szCs w:val="24"/>
              </w:rPr>
              <w:t xml:space="preserve">БИК </w:t>
            </w:r>
          </w:p>
          <w:p w:rsidR="00930F21" w:rsidRPr="00E31CCF" w:rsidRDefault="00930F21" w:rsidP="00930F21">
            <w:pPr>
              <w:rPr>
                <w:sz w:val="24"/>
                <w:szCs w:val="24"/>
              </w:rPr>
            </w:pPr>
            <w:r w:rsidRPr="00E31CCF">
              <w:rPr>
                <w:sz w:val="24"/>
                <w:szCs w:val="24"/>
              </w:rPr>
              <w:t xml:space="preserve">ОКПО </w:t>
            </w:r>
            <w:r>
              <w:rPr>
                <w:sz w:val="24"/>
                <w:szCs w:val="24"/>
              </w:rPr>
              <w:t xml:space="preserve">             </w:t>
            </w:r>
            <w:r w:rsidRPr="00E31CCF">
              <w:rPr>
                <w:sz w:val="24"/>
                <w:szCs w:val="24"/>
              </w:rPr>
              <w:t xml:space="preserve"> ОКАТО </w:t>
            </w:r>
          </w:p>
        </w:tc>
      </w:tr>
      <w:tr w:rsidR="00930F21" w:rsidRPr="00E31CCF" w:rsidTr="00121FE6">
        <w:trPr>
          <w:jc w:val="center"/>
        </w:trPr>
        <w:tc>
          <w:tcPr>
            <w:tcW w:w="2475" w:type="pct"/>
          </w:tcPr>
          <w:p w:rsidR="00930F21" w:rsidRPr="00E31CCF" w:rsidRDefault="00930F21" w:rsidP="00930F21">
            <w:pPr>
              <w:pStyle w:val="a8"/>
              <w:rPr>
                <w:rFonts w:ascii="Times New Roman" w:hAnsi="Times New Roman"/>
                <w:b/>
              </w:rPr>
            </w:pPr>
          </w:p>
        </w:tc>
        <w:tc>
          <w:tcPr>
            <w:tcW w:w="2525" w:type="pct"/>
          </w:tcPr>
          <w:p w:rsidR="00930F21" w:rsidRPr="00E31CCF" w:rsidRDefault="00930F21" w:rsidP="00930F21">
            <w:pPr>
              <w:pStyle w:val="Style13"/>
              <w:widowControl/>
              <w:outlineLvl w:val="0"/>
              <w:rPr>
                <w:b/>
              </w:rPr>
            </w:pPr>
          </w:p>
        </w:tc>
      </w:tr>
    </w:tbl>
    <w:p w:rsidR="00A03979" w:rsidRPr="00724269" w:rsidRDefault="00A03979" w:rsidP="00A03979">
      <w:pPr>
        <w:rPr>
          <w:vanish/>
          <w:sz w:val="24"/>
          <w:szCs w:val="24"/>
        </w:rPr>
      </w:pPr>
    </w:p>
    <w:tbl>
      <w:tblPr>
        <w:tblW w:w="0" w:type="auto"/>
        <w:tblLook w:val="04A0" w:firstRow="1" w:lastRow="0" w:firstColumn="1" w:lastColumn="0" w:noHBand="0" w:noVBand="1"/>
      </w:tblPr>
      <w:tblGrid>
        <w:gridCol w:w="2175"/>
        <w:gridCol w:w="296"/>
        <w:gridCol w:w="1773"/>
        <w:gridCol w:w="374"/>
        <w:gridCol w:w="2303"/>
        <w:gridCol w:w="80"/>
        <w:gridCol w:w="305"/>
        <w:gridCol w:w="1766"/>
        <w:gridCol w:w="283"/>
      </w:tblGrid>
      <w:tr w:rsidR="00A03979" w:rsidRPr="00724269" w:rsidTr="00E337C6">
        <w:tc>
          <w:tcPr>
            <w:tcW w:w="4743" w:type="dxa"/>
            <w:gridSpan w:val="4"/>
            <w:shd w:val="clear" w:color="auto" w:fill="auto"/>
          </w:tcPr>
          <w:p w:rsidR="00A03979" w:rsidRDefault="00A03979" w:rsidP="00121FE6">
            <w:pPr>
              <w:widowControl w:val="0"/>
              <w:rPr>
                <w:sz w:val="24"/>
                <w:szCs w:val="24"/>
                <w:lang w:eastAsia="en-US"/>
              </w:rPr>
            </w:pPr>
            <w:r w:rsidRPr="00724269">
              <w:rPr>
                <w:sz w:val="24"/>
                <w:szCs w:val="24"/>
                <w:lang w:eastAsia="en-US"/>
              </w:rPr>
              <w:t>От имени Заказчика:</w:t>
            </w:r>
          </w:p>
          <w:p w:rsidR="006A2CAA" w:rsidRPr="00724269" w:rsidRDefault="006A2CAA" w:rsidP="00121FE6">
            <w:pPr>
              <w:widowControl w:val="0"/>
              <w:rPr>
                <w:sz w:val="24"/>
                <w:szCs w:val="24"/>
                <w:lang w:eastAsia="en-US"/>
              </w:rPr>
            </w:pPr>
          </w:p>
          <w:p w:rsidR="00A03979" w:rsidRPr="00724269" w:rsidRDefault="00A03979" w:rsidP="00121FE6">
            <w:pPr>
              <w:widowControl w:val="0"/>
              <w:rPr>
                <w:sz w:val="24"/>
                <w:szCs w:val="24"/>
                <w:lang w:eastAsia="en-US"/>
              </w:rPr>
            </w:pPr>
          </w:p>
        </w:tc>
        <w:tc>
          <w:tcPr>
            <w:tcW w:w="4828" w:type="dxa"/>
            <w:gridSpan w:val="5"/>
            <w:shd w:val="clear" w:color="auto" w:fill="auto"/>
          </w:tcPr>
          <w:p w:rsidR="00A03979" w:rsidRPr="00724269" w:rsidRDefault="00A03979" w:rsidP="00121FE6">
            <w:pPr>
              <w:widowControl w:val="0"/>
              <w:rPr>
                <w:sz w:val="24"/>
                <w:szCs w:val="24"/>
                <w:lang w:eastAsia="en-US"/>
              </w:rPr>
            </w:pPr>
            <w:r w:rsidRPr="00724269">
              <w:rPr>
                <w:sz w:val="24"/>
                <w:szCs w:val="24"/>
                <w:lang w:eastAsia="en-US"/>
              </w:rPr>
              <w:t>От имени Поставщика:</w:t>
            </w:r>
          </w:p>
        </w:tc>
      </w:tr>
      <w:tr w:rsidR="00A03979" w:rsidRPr="00724269" w:rsidTr="00E31CCF">
        <w:tc>
          <w:tcPr>
            <w:tcW w:w="2241" w:type="dxa"/>
            <w:tcBorders>
              <w:bottom w:val="single" w:sz="4" w:space="0" w:color="auto"/>
            </w:tcBorders>
            <w:shd w:val="clear" w:color="auto" w:fill="auto"/>
          </w:tcPr>
          <w:p w:rsidR="00A03979" w:rsidRPr="00724269" w:rsidRDefault="00A03979" w:rsidP="00121FE6">
            <w:pPr>
              <w:widowControl w:val="0"/>
              <w:rPr>
                <w:sz w:val="24"/>
                <w:szCs w:val="24"/>
                <w:lang w:eastAsia="en-US"/>
              </w:rPr>
            </w:pPr>
          </w:p>
        </w:tc>
        <w:tc>
          <w:tcPr>
            <w:tcW w:w="297" w:type="dxa"/>
            <w:shd w:val="clear" w:color="auto" w:fill="auto"/>
          </w:tcPr>
          <w:p w:rsidR="00A03979" w:rsidRPr="00724269" w:rsidRDefault="00A03979" w:rsidP="00121FE6">
            <w:pPr>
              <w:widowControl w:val="0"/>
              <w:rPr>
                <w:sz w:val="24"/>
                <w:szCs w:val="24"/>
                <w:lang w:eastAsia="en-US"/>
              </w:rPr>
            </w:pPr>
          </w:p>
        </w:tc>
        <w:tc>
          <w:tcPr>
            <w:tcW w:w="1827" w:type="dxa"/>
            <w:tcBorders>
              <w:bottom w:val="single" w:sz="4" w:space="0" w:color="auto"/>
            </w:tcBorders>
            <w:shd w:val="clear" w:color="auto" w:fill="auto"/>
          </w:tcPr>
          <w:p w:rsidR="00A03979" w:rsidRPr="00724269" w:rsidRDefault="00A03979" w:rsidP="00195A28">
            <w:pPr>
              <w:widowControl w:val="0"/>
              <w:rPr>
                <w:sz w:val="24"/>
                <w:szCs w:val="24"/>
                <w:lang w:eastAsia="en-US"/>
              </w:rPr>
            </w:pPr>
          </w:p>
        </w:tc>
        <w:tc>
          <w:tcPr>
            <w:tcW w:w="378" w:type="dxa"/>
            <w:shd w:val="clear" w:color="auto" w:fill="auto"/>
          </w:tcPr>
          <w:p w:rsidR="00A03979" w:rsidRPr="00724269" w:rsidRDefault="00A03979" w:rsidP="00121FE6">
            <w:pPr>
              <w:widowControl w:val="0"/>
              <w:rPr>
                <w:sz w:val="24"/>
                <w:szCs w:val="24"/>
                <w:lang w:eastAsia="en-US"/>
              </w:rPr>
            </w:pPr>
          </w:p>
        </w:tc>
        <w:tc>
          <w:tcPr>
            <w:tcW w:w="2347" w:type="dxa"/>
            <w:tcBorders>
              <w:bottom w:val="single" w:sz="4" w:space="0" w:color="auto"/>
            </w:tcBorders>
            <w:shd w:val="clear" w:color="auto" w:fill="auto"/>
          </w:tcPr>
          <w:p w:rsidR="00A03979" w:rsidRPr="00724269" w:rsidRDefault="00A03979" w:rsidP="00121FE6">
            <w:pPr>
              <w:widowControl w:val="0"/>
              <w:rPr>
                <w:sz w:val="24"/>
                <w:szCs w:val="24"/>
                <w:lang w:eastAsia="en-US"/>
              </w:rPr>
            </w:pPr>
          </w:p>
        </w:tc>
        <w:tc>
          <w:tcPr>
            <w:tcW w:w="389" w:type="dxa"/>
            <w:gridSpan w:val="2"/>
            <w:shd w:val="clear" w:color="auto" w:fill="auto"/>
          </w:tcPr>
          <w:p w:rsidR="00A03979" w:rsidRPr="00724269" w:rsidRDefault="00A03979" w:rsidP="00121FE6">
            <w:pPr>
              <w:widowControl w:val="0"/>
              <w:rPr>
                <w:sz w:val="24"/>
                <w:szCs w:val="24"/>
                <w:lang w:eastAsia="en-US"/>
              </w:rPr>
            </w:pPr>
          </w:p>
        </w:tc>
        <w:tc>
          <w:tcPr>
            <w:tcW w:w="1809" w:type="dxa"/>
            <w:tcBorders>
              <w:bottom w:val="single" w:sz="4" w:space="0" w:color="auto"/>
            </w:tcBorders>
            <w:shd w:val="clear" w:color="auto" w:fill="auto"/>
          </w:tcPr>
          <w:p w:rsidR="00A03979" w:rsidRPr="00E31CCF" w:rsidRDefault="00A03979" w:rsidP="00E31CCF">
            <w:pPr>
              <w:widowControl w:val="0"/>
              <w:rPr>
                <w:sz w:val="24"/>
                <w:szCs w:val="24"/>
                <w:lang w:eastAsia="en-US"/>
              </w:rPr>
            </w:pPr>
          </w:p>
        </w:tc>
        <w:tc>
          <w:tcPr>
            <w:tcW w:w="283" w:type="dxa"/>
            <w:shd w:val="clear" w:color="auto" w:fill="auto"/>
          </w:tcPr>
          <w:p w:rsidR="00A03979" w:rsidRPr="00724269" w:rsidRDefault="00A03979" w:rsidP="00121FE6">
            <w:pPr>
              <w:widowControl w:val="0"/>
              <w:rPr>
                <w:sz w:val="24"/>
                <w:szCs w:val="24"/>
                <w:lang w:eastAsia="en-US"/>
              </w:rPr>
            </w:pPr>
          </w:p>
        </w:tc>
      </w:tr>
      <w:tr w:rsidR="00A03979" w:rsidRPr="00724269" w:rsidTr="00E337C6">
        <w:tc>
          <w:tcPr>
            <w:tcW w:w="4743" w:type="dxa"/>
            <w:gridSpan w:val="4"/>
            <w:shd w:val="clear" w:color="auto" w:fill="auto"/>
          </w:tcPr>
          <w:p w:rsidR="00A03979" w:rsidRPr="00724269" w:rsidRDefault="00A03979" w:rsidP="00121FE6">
            <w:pPr>
              <w:widowControl w:val="0"/>
              <w:rPr>
                <w:sz w:val="24"/>
                <w:szCs w:val="24"/>
                <w:lang w:eastAsia="en-US"/>
              </w:rPr>
            </w:pPr>
            <w:r w:rsidRPr="00724269">
              <w:rPr>
                <w:sz w:val="24"/>
                <w:szCs w:val="24"/>
                <w:lang w:eastAsia="en-US"/>
              </w:rPr>
              <w:t xml:space="preserve">       (подпись)                           (Ф.И.О.)</w:t>
            </w:r>
          </w:p>
          <w:p w:rsidR="00A03979" w:rsidRPr="00724269" w:rsidRDefault="00A03979" w:rsidP="00121FE6">
            <w:pPr>
              <w:widowControl w:val="0"/>
              <w:rPr>
                <w:sz w:val="24"/>
                <w:szCs w:val="24"/>
                <w:lang w:eastAsia="en-US"/>
              </w:rPr>
            </w:pPr>
            <w:r w:rsidRPr="00724269">
              <w:rPr>
                <w:sz w:val="24"/>
                <w:szCs w:val="24"/>
                <w:lang w:eastAsia="en-US"/>
              </w:rPr>
              <w:t>М.п.</w:t>
            </w:r>
          </w:p>
        </w:tc>
        <w:tc>
          <w:tcPr>
            <w:tcW w:w="2427" w:type="dxa"/>
            <w:gridSpan w:val="2"/>
            <w:shd w:val="clear" w:color="auto" w:fill="auto"/>
          </w:tcPr>
          <w:p w:rsidR="00A03979" w:rsidRPr="00724269" w:rsidRDefault="00A03979" w:rsidP="00121FE6">
            <w:pPr>
              <w:widowControl w:val="0"/>
              <w:jc w:val="center"/>
              <w:rPr>
                <w:sz w:val="24"/>
                <w:szCs w:val="24"/>
                <w:lang w:eastAsia="en-US"/>
              </w:rPr>
            </w:pPr>
            <w:r w:rsidRPr="00724269">
              <w:rPr>
                <w:sz w:val="24"/>
                <w:szCs w:val="24"/>
                <w:lang w:eastAsia="en-US"/>
              </w:rPr>
              <w:t>(подпись)</w:t>
            </w:r>
          </w:p>
          <w:p w:rsidR="00A03979" w:rsidRPr="00724269" w:rsidRDefault="00A03979" w:rsidP="00121FE6">
            <w:pPr>
              <w:widowControl w:val="0"/>
              <w:rPr>
                <w:sz w:val="24"/>
                <w:szCs w:val="24"/>
                <w:lang w:eastAsia="en-US"/>
              </w:rPr>
            </w:pPr>
            <w:r w:rsidRPr="00724269">
              <w:rPr>
                <w:sz w:val="24"/>
                <w:szCs w:val="24"/>
                <w:lang w:eastAsia="en-US"/>
              </w:rPr>
              <w:t>М.п.</w:t>
            </w:r>
          </w:p>
        </w:tc>
        <w:tc>
          <w:tcPr>
            <w:tcW w:w="2401" w:type="dxa"/>
            <w:gridSpan w:val="3"/>
            <w:shd w:val="clear" w:color="auto" w:fill="auto"/>
          </w:tcPr>
          <w:p w:rsidR="00A03979" w:rsidRPr="00724269" w:rsidRDefault="00A03979" w:rsidP="00121FE6">
            <w:pPr>
              <w:widowControl w:val="0"/>
              <w:jc w:val="center"/>
              <w:rPr>
                <w:sz w:val="24"/>
                <w:szCs w:val="24"/>
                <w:lang w:eastAsia="en-US"/>
              </w:rPr>
            </w:pPr>
            <w:r w:rsidRPr="00724269">
              <w:rPr>
                <w:sz w:val="24"/>
                <w:szCs w:val="24"/>
                <w:lang w:eastAsia="en-US"/>
              </w:rPr>
              <w:t>(Ф.И.О.)</w:t>
            </w:r>
          </w:p>
        </w:tc>
      </w:tr>
    </w:tbl>
    <w:p w:rsidR="00201A8E" w:rsidRPr="00724269" w:rsidRDefault="00201A8E" w:rsidP="00D7250A">
      <w:pPr>
        <w:rPr>
          <w:rFonts w:eastAsia="Calibri"/>
          <w:sz w:val="24"/>
          <w:szCs w:val="24"/>
          <w:lang w:eastAsia="en-US"/>
        </w:rPr>
      </w:pPr>
    </w:p>
    <w:p w:rsidR="00201A8E" w:rsidRDefault="00201A8E" w:rsidP="00A03979">
      <w:pPr>
        <w:jc w:val="right"/>
        <w:rPr>
          <w:rFonts w:eastAsia="Calibri"/>
          <w:sz w:val="24"/>
          <w:szCs w:val="24"/>
          <w:lang w:eastAsia="en-US"/>
        </w:rPr>
      </w:pPr>
    </w:p>
    <w:p w:rsidR="0073022C" w:rsidRDefault="0073022C" w:rsidP="00A03979">
      <w:pPr>
        <w:jc w:val="right"/>
        <w:rPr>
          <w:rFonts w:eastAsia="Calibri"/>
          <w:sz w:val="24"/>
          <w:szCs w:val="24"/>
          <w:lang w:eastAsia="en-US"/>
        </w:rPr>
      </w:pPr>
    </w:p>
    <w:p w:rsidR="0073022C" w:rsidRDefault="0073022C" w:rsidP="00A03979">
      <w:pPr>
        <w:jc w:val="right"/>
        <w:rPr>
          <w:rFonts w:eastAsia="Calibri"/>
          <w:sz w:val="24"/>
          <w:szCs w:val="24"/>
          <w:lang w:eastAsia="en-US"/>
        </w:rPr>
      </w:pPr>
    </w:p>
    <w:p w:rsidR="0073022C" w:rsidRDefault="0073022C" w:rsidP="00A03979">
      <w:pPr>
        <w:jc w:val="right"/>
        <w:rPr>
          <w:rFonts w:eastAsia="Calibri"/>
          <w:sz w:val="24"/>
          <w:szCs w:val="24"/>
          <w:lang w:eastAsia="en-US"/>
        </w:rPr>
      </w:pPr>
    </w:p>
    <w:p w:rsidR="0073022C" w:rsidRDefault="0073022C" w:rsidP="00A03979">
      <w:pPr>
        <w:jc w:val="right"/>
        <w:rPr>
          <w:rFonts w:eastAsia="Calibri"/>
          <w:sz w:val="24"/>
          <w:szCs w:val="24"/>
          <w:lang w:eastAsia="en-US"/>
        </w:rPr>
      </w:pPr>
    </w:p>
    <w:p w:rsidR="0073022C" w:rsidRDefault="0073022C" w:rsidP="00A03979">
      <w:pPr>
        <w:jc w:val="right"/>
        <w:rPr>
          <w:rFonts w:eastAsia="Calibri"/>
          <w:sz w:val="24"/>
          <w:szCs w:val="24"/>
          <w:lang w:eastAsia="en-US"/>
        </w:rPr>
      </w:pPr>
    </w:p>
    <w:p w:rsidR="0073022C" w:rsidRDefault="0073022C" w:rsidP="00A03979">
      <w:pPr>
        <w:jc w:val="right"/>
        <w:rPr>
          <w:rFonts w:eastAsia="Calibri"/>
          <w:sz w:val="24"/>
          <w:szCs w:val="24"/>
          <w:lang w:eastAsia="en-US"/>
        </w:rPr>
      </w:pPr>
    </w:p>
    <w:p w:rsidR="0073022C" w:rsidRDefault="0073022C" w:rsidP="00A03979">
      <w:pPr>
        <w:jc w:val="right"/>
        <w:rPr>
          <w:rFonts w:eastAsia="Calibri"/>
          <w:sz w:val="24"/>
          <w:szCs w:val="24"/>
          <w:lang w:eastAsia="en-US"/>
        </w:rPr>
      </w:pPr>
    </w:p>
    <w:p w:rsidR="0073022C" w:rsidRDefault="0073022C" w:rsidP="00A03979">
      <w:pPr>
        <w:jc w:val="right"/>
        <w:rPr>
          <w:rFonts w:eastAsia="Calibri"/>
          <w:sz w:val="24"/>
          <w:szCs w:val="24"/>
          <w:lang w:eastAsia="en-US"/>
        </w:rPr>
      </w:pPr>
    </w:p>
    <w:p w:rsidR="0073022C" w:rsidRDefault="0073022C" w:rsidP="00A03979">
      <w:pPr>
        <w:jc w:val="right"/>
        <w:rPr>
          <w:rFonts w:eastAsia="Calibri"/>
          <w:sz w:val="24"/>
          <w:szCs w:val="24"/>
          <w:lang w:eastAsia="en-US"/>
        </w:rPr>
      </w:pPr>
    </w:p>
    <w:p w:rsidR="0073022C" w:rsidRDefault="0073022C" w:rsidP="00A03979">
      <w:pPr>
        <w:jc w:val="right"/>
        <w:rPr>
          <w:rFonts w:eastAsia="Calibri"/>
          <w:sz w:val="24"/>
          <w:szCs w:val="24"/>
          <w:lang w:eastAsia="en-US"/>
        </w:rPr>
      </w:pPr>
    </w:p>
    <w:p w:rsidR="0073022C" w:rsidRDefault="0073022C" w:rsidP="00A03979">
      <w:pPr>
        <w:jc w:val="right"/>
        <w:rPr>
          <w:rFonts w:eastAsia="Calibri"/>
          <w:sz w:val="24"/>
          <w:szCs w:val="24"/>
          <w:lang w:eastAsia="en-US"/>
        </w:rPr>
      </w:pPr>
    </w:p>
    <w:p w:rsidR="0073022C" w:rsidRDefault="0073022C" w:rsidP="00A03979">
      <w:pPr>
        <w:jc w:val="right"/>
        <w:rPr>
          <w:rFonts w:eastAsia="Calibri"/>
          <w:sz w:val="24"/>
          <w:szCs w:val="24"/>
          <w:lang w:eastAsia="en-US"/>
        </w:rPr>
      </w:pPr>
    </w:p>
    <w:p w:rsidR="0073022C" w:rsidRDefault="0073022C" w:rsidP="00A03979">
      <w:pPr>
        <w:jc w:val="right"/>
        <w:rPr>
          <w:rFonts w:eastAsia="Calibri"/>
          <w:sz w:val="24"/>
          <w:szCs w:val="24"/>
          <w:lang w:eastAsia="en-US"/>
        </w:rPr>
      </w:pPr>
    </w:p>
    <w:p w:rsidR="0073022C" w:rsidRDefault="0073022C" w:rsidP="00A03979">
      <w:pPr>
        <w:jc w:val="right"/>
        <w:rPr>
          <w:rFonts w:eastAsia="Calibri"/>
          <w:sz w:val="24"/>
          <w:szCs w:val="24"/>
          <w:lang w:eastAsia="en-US"/>
        </w:rPr>
      </w:pPr>
    </w:p>
    <w:p w:rsidR="009A71FB" w:rsidRDefault="009A71FB" w:rsidP="00A03979">
      <w:pPr>
        <w:jc w:val="right"/>
        <w:rPr>
          <w:rFonts w:eastAsia="Calibri"/>
          <w:sz w:val="24"/>
          <w:szCs w:val="24"/>
          <w:lang w:eastAsia="en-US"/>
        </w:rPr>
      </w:pPr>
    </w:p>
    <w:p w:rsidR="009A71FB" w:rsidRDefault="009A71FB" w:rsidP="00A03979">
      <w:pPr>
        <w:jc w:val="right"/>
        <w:rPr>
          <w:rFonts w:eastAsia="Calibri"/>
          <w:sz w:val="24"/>
          <w:szCs w:val="24"/>
          <w:lang w:eastAsia="en-US"/>
        </w:rPr>
      </w:pPr>
    </w:p>
    <w:p w:rsidR="009A71FB" w:rsidRDefault="009A71FB" w:rsidP="00A03979">
      <w:pPr>
        <w:jc w:val="right"/>
        <w:rPr>
          <w:rFonts w:eastAsia="Calibri"/>
          <w:sz w:val="24"/>
          <w:szCs w:val="24"/>
          <w:lang w:eastAsia="en-US"/>
        </w:rPr>
      </w:pPr>
    </w:p>
    <w:p w:rsidR="009A71FB" w:rsidRDefault="009A71FB" w:rsidP="00A03979">
      <w:pPr>
        <w:jc w:val="right"/>
        <w:rPr>
          <w:rFonts w:eastAsia="Calibri"/>
          <w:sz w:val="24"/>
          <w:szCs w:val="24"/>
          <w:lang w:eastAsia="en-US"/>
        </w:rPr>
      </w:pPr>
    </w:p>
    <w:p w:rsidR="009A71FB" w:rsidRDefault="009A71FB" w:rsidP="00A03979">
      <w:pPr>
        <w:jc w:val="right"/>
        <w:rPr>
          <w:rFonts w:eastAsia="Calibri"/>
          <w:sz w:val="24"/>
          <w:szCs w:val="24"/>
          <w:lang w:eastAsia="en-US"/>
        </w:rPr>
      </w:pPr>
    </w:p>
    <w:p w:rsidR="008144DF" w:rsidRDefault="008144DF" w:rsidP="009A71FB">
      <w:pPr>
        <w:pStyle w:val="ConsPlusNormal"/>
        <w:ind w:left="3528"/>
        <w:jc w:val="center"/>
        <w:outlineLvl w:val="1"/>
        <w:rPr>
          <w:rFonts w:ascii="Times New Roman" w:hAnsi="Times New Roman" w:cs="Times New Roman"/>
          <w:sz w:val="24"/>
          <w:szCs w:val="24"/>
        </w:rPr>
      </w:pPr>
    </w:p>
    <w:p w:rsidR="008144DF" w:rsidRDefault="008144DF" w:rsidP="009A71FB">
      <w:pPr>
        <w:pStyle w:val="ConsPlusNormal"/>
        <w:ind w:left="3528"/>
        <w:jc w:val="center"/>
        <w:outlineLvl w:val="1"/>
        <w:rPr>
          <w:rFonts w:ascii="Times New Roman" w:hAnsi="Times New Roman" w:cs="Times New Roman"/>
          <w:sz w:val="24"/>
          <w:szCs w:val="24"/>
        </w:rPr>
      </w:pPr>
    </w:p>
    <w:p w:rsidR="008144DF" w:rsidRDefault="008144DF" w:rsidP="009A71FB">
      <w:pPr>
        <w:pStyle w:val="ConsPlusNormal"/>
        <w:ind w:left="3528"/>
        <w:jc w:val="center"/>
        <w:outlineLvl w:val="1"/>
        <w:rPr>
          <w:rFonts w:ascii="Times New Roman" w:hAnsi="Times New Roman" w:cs="Times New Roman"/>
          <w:sz w:val="24"/>
          <w:szCs w:val="24"/>
        </w:rPr>
      </w:pPr>
    </w:p>
    <w:p w:rsidR="009A71FB" w:rsidRPr="00B16185" w:rsidRDefault="009A71FB" w:rsidP="009A71FB">
      <w:pPr>
        <w:pStyle w:val="ConsPlusNormal"/>
        <w:ind w:left="3528"/>
        <w:jc w:val="center"/>
        <w:outlineLvl w:val="1"/>
        <w:rPr>
          <w:rFonts w:ascii="Times New Roman" w:hAnsi="Times New Roman" w:cs="Times New Roman"/>
          <w:sz w:val="24"/>
          <w:szCs w:val="24"/>
        </w:rPr>
      </w:pPr>
      <w:r w:rsidRPr="00B16185">
        <w:rPr>
          <w:rFonts w:ascii="Times New Roman" w:hAnsi="Times New Roman" w:cs="Times New Roman"/>
          <w:sz w:val="24"/>
          <w:szCs w:val="24"/>
        </w:rPr>
        <w:lastRenderedPageBreak/>
        <w:t xml:space="preserve">Приложение </w:t>
      </w:r>
    </w:p>
    <w:p w:rsidR="009A71FB" w:rsidRPr="00B16185" w:rsidRDefault="009A71FB" w:rsidP="009A71FB">
      <w:pPr>
        <w:pStyle w:val="ConsPlusNormal"/>
        <w:ind w:left="3528"/>
        <w:jc w:val="center"/>
        <w:rPr>
          <w:rFonts w:ascii="Times New Roman" w:hAnsi="Times New Roman" w:cs="Times New Roman"/>
          <w:sz w:val="24"/>
          <w:szCs w:val="24"/>
        </w:rPr>
      </w:pPr>
      <w:r w:rsidRPr="00B16185">
        <w:rPr>
          <w:rFonts w:ascii="Times New Roman" w:hAnsi="Times New Roman" w:cs="Times New Roman"/>
          <w:sz w:val="24"/>
          <w:szCs w:val="24"/>
        </w:rPr>
        <w:t xml:space="preserve"> к договору №</w:t>
      </w:r>
    </w:p>
    <w:p w:rsidR="008144DF" w:rsidRDefault="00724269" w:rsidP="009A71FB">
      <w:pPr>
        <w:pStyle w:val="ConsPlusNormal"/>
        <w:ind w:left="4236" w:firstLine="12"/>
        <w:jc w:val="center"/>
        <w:rPr>
          <w:rFonts w:ascii="Times New Roman" w:hAnsi="Times New Roman" w:cs="Times New Roman"/>
          <w:sz w:val="24"/>
          <w:szCs w:val="24"/>
        </w:rPr>
      </w:pPr>
      <w:r>
        <w:rPr>
          <w:rFonts w:ascii="Times New Roman" w:hAnsi="Times New Roman" w:cs="Times New Roman"/>
          <w:sz w:val="24"/>
          <w:szCs w:val="24"/>
        </w:rPr>
        <w:t xml:space="preserve">     о</w:t>
      </w:r>
      <w:r w:rsidR="009A71FB" w:rsidRPr="00B16185">
        <w:rPr>
          <w:rFonts w:ascii="Times New Roman" w:hAnsi="Times New Roman" w:cs="Times New Roman"/>
          <w:sz w:val="24"/>
          <w:szCs w:val="24"/>
        </w:rPr>
        <w:t>т _</w:t>
      </w:r>
      <w:r w:rsidR="00B16185">
        <w:rPr>
          <w:rFonts w:ascii="Times New Roman" w:hAnsi="Times New Roman" w:cs="Times New Roman"/>
          <w:sz w:val="24"/>
          <w:szCs w:val="24"/>
        </w:rPr>
        <w:t>__</w:t>
      </w:r>
      <w:r w:rsidR="000E3AE8">
        <w:rPr>
          <w:rFonts w:ascii="Times New Roman" w:hAnsi="Times New Roman" w:cs="Times New Roman"/>
          <w:sz w:val="24"/>
          <w:szCs w:val="24"/>
        </w:rPr>
        <w:t>_</w:t>
      </w:r>
      <w:r w:rsidR="00930F21">
        <w:rPr>
          <w:rFonts w:ascii="Times New Roman" w:hAnsi="Times New Roman" w:cs="Times New Roman"/>
          <w:sz w:val="24"/>
          <w:szCs w:val="24"/>
        </w:rPr>
        <w:t>07.2026</w:t>
      </w:r>
      <w:r w:rsidR="009A71FB" w:rsidRPr="00B16185">
        <w:rPr>
          <w:rFonts w:ascii="Times New Roman" w:hAnsi="Times New Roman" w:cs="Times New Roman"/>
          <w:sz w:val="24"/>
          <w:szCs w:val="24"/>
        </w:rPr>
        <w:t xml:space="preserve"> </w:t>
      </w:r>
      <w:r w:rsidR="009A71FB" w:rsidRPr="008144DF">
        <w:rPr>
          <w:rFonts w:ascii="Times New Roman" w:hAnsi="Times New Roman" w:cs="Times New Roman"/>
          <w:sz w:val="24"/>
          <w:szCs w:val="24"/>
        </w:rPr>
        <w:t xml:space="preserve">г. </w:t>
      </w:r>
      <w:r w:rsidR="00B16185" w:rsidRPr="008144DF">
        <w:rPr>
          <w:rFonts w:ascii="Times New Roman" w:hAnsi="Times New Roman" w:cs="Times New Roman"/>
          <w:sz w:val="24"/>
          <w:szCs w:val="24"/>
        </w:rPr>
        <w:t xml:space="preserve">   </w:t>
      </w:r>
    </w:p>
    <w:p w:rsidR="009A71FB" w:rsidRPr="00B16185" w:rsidRDefault="00AE36F4" w:rsidP="00724269">
      <w:pPr>
        <w:pStyle w:val="ConsPlusNormal"/>
        <w:ind w:left="5664" w:firstLine="0"/>
        <w:rPr>
          <w:rFonts w:ascii="Times New Roman" w:hAnsi="Times New Roman" w:cs="Times New Roman"/>
          <w:sz w:val="24"/>
          <w:szCs w:val="24"/>
        </w:rPr>
      </w:pPr>
      <w:r>
        <w:rPr>
          <w:rFonts w:ascii="Times New Roman" w:hAnsi="Times New Roman" w:cs="Times New Roman"/>
          <w:sz w:val="24"/>
          <w:szCs w:val="24"/>
        </w:rPr>
        <w:t xml:space="preserve">       </w:t>
      </w:r>
      <w:r w:rsidR="00B16185" w:rsidRPr="008144DF">
        <w:rPr>
          <w:rFonts w:ascii="Times New Roman" w:hAnsi="Times New Roman" w:cs="Times New Roman"/>
          <w:sz w:val="24"/>
          <w:szCs w:val="24"/>
        </w:rPr>
        <w:t>№</w:t>
      </w:r>
      <w:r w:rsidR="008144DF" w:rsidRPr="008144DF">
        <w:rPr>
          <w:rFonts w:ascii="Times New Roman" w:hAnsi="Times New Roman" w:cs="Times New Roman"/>
          <w:sz w:val="24"/>
          <w:szCs w:val="24"/>
        </w:rPr>
        <w:t xml:space="preserve"> </w:t>
      </w:r>
      <w:r w:rsidR="00E31CCF">
        <w:rPr>
          <w:rFonts w:ascii="Times New Roman" w:eastAsia="Calibri" w:hAnsi="Times New Roman" w:cs="Times New Roman"/>
          <w:sz w:val="24"/>
          <w:szCs w:val="24"/>
          <w:lang w:eastAsia="en-US"/>
        </w:rPr>
        <w:t>_____________</w:t>
      </w:r>
    </w:p>
    <w:p w:rsidR="009A71FB" w:rsidRDefault="009A71FB" w:rsidP="009A71FB">
      <w:pPr>
        <w:pStyle w:val="ConsPlusNormal"/>
        <w:jc w:val="both"/>
      </w:pPr>
    </w:p>
    <w:p w:rsidR="00B16185" w:rsidRPr="00577846" w:rsidRDefault="00B16185" w:rsidP="00B16185">
      <w:pPr>
        <w:pStyle w:val="13"/>
        <w:spacing w:line="240" w:lineRule="auto"/>
        <w:ind w:firstLine="0"/>
        <w:jc w:val="center"/>
        <w:rPr>
          <w:rFonts w:ascii="Times New Roman" w:hAnsi="Times New Roman"/>
          <w:snapToGrid w:val="0"/>
          <w:sz w:val="24"/>
          <w:szCs w:val="24"/>
        </w:rPr>
      </w:pPr>
      <w:bookmarkStart w:id="3" w:name="Par1911"/>
      <w:bookmarkEnd w:id="3"/>
      <w:r w:rsidRPr="00577846">
        <w:rPr>
          <w:rFonts w:ascii="Times New Roman" w:hAnsi="Times New Roman"/>
          <w:snapToGrid w:val="0"/>
          <w:sz w:val="24"/>
          <w:szCs w:val="24"/>
        </w:rPr>
        <w:t>Спецификация товара</w:t>
      </w:r>
      <w:r w:rsidR="00772D51">
        <w:rPr>
          <w:rFonts w:ascii="Times New Roman" w:hAnsi="Times New Roman"/>
          <w:snapToGrid w:val="0"/>
          <w:sz w:val="24"/>
          <w:szCs w:val="24"/>
        </w:rPr>
        <w:t xml:space="preserve"> (описание объекта закупки)</w:t>
      </w:r>
    </w:p>
    <w:p w:rsidR="00B16185" w:rsidRPr="00577846" w:rsidRDefault="00B16185" w:rsidP="00B16185">
      <w:pPr>
        <w:pStyle w:val="13"/>
        <w:spacing w:line="240" w:lineRule="auto"/>
        <w:ind w:firstLine="0"/>
        <w:jc w:val="center"/>
        <w:rPr>
          <w:rFonts w:ascii="Times New Roman" w:hAnsi="Times New Roman"/>
          <w:snapToGrid w:val="0"/>
          <w:sz w:val="24"/>
          <w:szCs w:val="24"/>
        </w:rPr>
      </w:pPr>
    </w:p>
    <w:p w:rsidR="00B16185" w:rsidRPr="00724269" w:rsidRDefault="00B16185" w:rsidP="00B16185">
      <w:pPr>
        <w:widowControl w:val="0"/>
        <w:tabs>
          <w:tab w:val="left" w:pos="630"/>
        </w:tabs>
        <w:ind w:firstLine="709"/>
        <w:jc w:val="both"/>
        <w:rPr>
          <w:b/>
          <w:bCs/>
          <w:sz w:val="24"/>
          <w:szCs w:val="24"/>
        </w:rPr>
      </w:pPr>
      <w:r w:rsidRPr="00724269">
        <w:rPr>
          <w:b/>
          <w:bCs/>
          <w:sz w:val="24"/>
          <w:szCs w:val="24"/>
        </w:rPr>
        <w:t xml:space="preserve">1. Общие сведения о Заказчике </w:t>
      </w:r>
    </w:p>
    <w:p w:rsidR="00B16185" w:rsidRPr="00724269" w:rsidRDefault="00B16185" w:rsidP="00B16185">
      <w:pPr>
        <w:ind w:firstLine="709"/>
        <w:jc w:val="both"/>
        <w:rPr>
          <w:sz w:val="24"/>
          <w:szCs w:val="24"/>
        </w:rPr>
      </w:pPr>
      <w:r w:rsidRPr="00724269">
        <w:rPr>
          <w:sz w:val="24"/>
          <w:szCs w:val="24"/>
        </w:rPr>
        <w:t>1.1. Управления Федеральной налоговой службы по Камчатскому краю (УФНС России по Камчатскому краю), далее – Заказчик.</w:t>
      </w:r>
    </w:p>
    <w:p w:rsidR="00B16185" w:rsidRPr="00724269" w:rsidRDefault="00B16185" w:rsidP="00B16185">
      <w:pPr>
        <w:ind w:firstLine="709"/>
        <w:jc w:val="both"/>
        <w:rPr>
          <w:sz w:val="24"/>
          <w:szCs w:val="24"/>
        </w:rPr>
      </w:pPr>
      <w:r w:rsidRPr="00724269">
        <w:rPr>
          <w:sz w:val="24"/>
          <w:szCs w:val="24"/>
        </w:rPr>
        <w:t>1.2. Местонахождение Заказчика, поставки товара: 683024, Камчатский край, г. Петропавловск – Камчатский, проспект Рыбаков, 13А.</w:t>
      </w:r>
    </w:p>
    <w:p w:rsidR="00B16185" w:rsidRDefault="00B16185" w:rsidP="00B16185">
      <w:pPr>
        <w:ind w:firstLine="709"/>
        <w:jc w:val="both"/>
        <w:rPr>
          <w:b/>
          <w:sz w:val="24"/>
          <w:szCs w:val="24"/>
        </w:rPr>
      </w:pPr>
      <w:r w:rsidRPr="00724269">
        <w:rPr>
          <w:b/>
          <w:sz w:val="24"/>
          <w:szCs w:val="24"/>
        </w:rPr>
        <w:t>2. Общие сведения о закупке:</w:t>
      </w:r>
    </w:p>
    <w:p w:rsidR="00CE34D9" w:rsidRDefault="00CE34D9" w:rsidP="00CE34D9">
      <w:pPr>
        <w:pStyle w:val="Defaul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2954"/>
        <w:gridCol w:w="1901"/>
        <w:gridCol w:w="1559"/>
        <w:gridCol w:w="1034"/>
        <w:gridCol w:w="1277"/>
      </w:tblGrid>
      <w:tr w:rsidR="00F34F5D" w:rsidRPr="00E31CCF" w:rsidTr="00AE36F4">
        <w:trPr>
          <w:jc w:val="center"/>
        </w:trPr>
        <w:tc>
          <w:tcPr>
            <w:tcW w:w="620" w:type="dxa"/>
            <w:shd w:val="clear" w:color="auto" w:fill="auto"/>
          </w:tcPr>
          <w:p w:rsidR="00F34F5D" w:rsidRPr="00E31CCF" w:rsidRDefault="00F34F5D" w:rsidP="00D16036">
            <w:pPr>
              <w:jc w:val="center"/>
              <w:rPr>
                <w:b/>
                <w:sz w:val="24"/>
                <w:szCs w:val="24"/>
              </w:rPr>
            </w:pPr>
            <w:r w:rsidRPr="00E31CCF">
              <w:rPr>
                <w:b/>
                <w:sz w:val="24"/>
                <w:szCs w:val="24"/>
              </w:rPr>
              <w:t>№</w:t>
            </w:r>
          </w:p>
        </w:tc>
        <w:tc>
          <w:tcPr>
            <w:tcW w:w="2954" w:type="dxa"/>
            <w:shd w:val="clear" w:color="auto" w:fill="auto"/>
          </w:tcPr>
          <w:p w:rsidR="00F34F5D" w:rsidRPr="00E31CCF" w:rsidRDefault="00F34F5D" w:rsidP="00D16036">
            <w:pPr>
              <w:jc w:val="center"/>
              <w:rPr>
                <w:b/>
                <w:sz w:val="24"/>
                <w:szCs w:val="24"/>
              </w:rPr>
            </w:pPr>
            <w:r w:rsidRPr="00E31CCF">
              <w:rPr>
                <w:b/>
                <w:sz w:val="24"/>
                <w:szCs w:val="24"/>
              </w:rPr>
              <w:t>Название</w:t>
            </w:r>
            <w:r>
              <w:rPr>
                <w:b/>
                <w:sz w:val="24"/>
                <w:szCs w:val="24"/>
              </w:rPr>
              <w:t xml:space="preserve"> и характеристики товаров хозяйственного назначения</w:t>
            </w:r>
          </w:p>
        </w:tc>
        <w:tc>
          <w:tcPr>
            <w:tcW w:w="1901" w:type="dxa"/>
          </w:tcPr>
          <w:p w:rsidR="00F34F5D" w:rsidRPr="00F34F5D" w:rsidRDefault="00F34F5D" w:rsidP="00E31CCF">
            <w:pPr>
              <w:jc w:val="center"/>
              <w:rPr>
                <w:b/>
                <w:sz w:val="24"/>
                <w:szCs w:val="24"/>
              </w:rPr>
            </w:pPr>
            <w:r w:rsidRPr="00F34F5D">
              <w:rPr>
                <w:b/>
                <w:sz w:val="24"/>
                <w:szCs w:val="24"/>
              </w:rPr>
              <w:t>Страна происхождения товаров</w:t>
            </w:r>
          </w:p>
        </w:tc>
        <w:tc>
          <w:tcPr>
            <w:tcW w:w="1559" w:type="dxa"/>
            <w:shd w:val="clear" w:color="auto" w:fill="auto"/>
          </w:tcPr>
          <w:p w:rsidR="00F34F5D" w:rsidRPr="00E31CCF" w:rsidRDefault="00F34F5D" w:rsidP="00E31CCF">
            <w:pPr>
              <w:jc w:val="center"/>
              <w:rPr>
                <w:b/>
                <w:sz w:val="24"/>
                <w:szCs w:val="24"/>
              </w:rPr>
            </w:pPr>
            <w:r w:rsidRPr="00E31CCF">
              <w:rPr>
                <w:b/>
                <w:sz w:val="24"/>
                <w:szCs w:val="24"/>
              </w:rPr>
              <w:t>Количество</w:t>
            </w:r>
            <w:r>
              <w:rPr>
                <w:b/>
                <w:sz w:val="24"/>
                <w:szCs w:val="24"/>
              </w:rPr>
              <w:t>, шт.</w:t>
            </w:r>
          </w:p>
        </w:tc>
        <w:tc>
          <w:tcPr>
            <w:tcW w:w="1034" w:type="dxa"/>
            <w:shd w:val="clear" w:color="auto" w:fill="auto"/>
          </w:tcPr>
          <w:p w:rsidR="00F34F5D" w:rsidRPr="00E31CCF" w:rsidRDefault="00F34F5D" w:rsidP="001E2599">
            <w:pPr>
              <w:rPr>
                <w:b/>
                <w:sz w:val="24"/>
                <w:szCs w:val="24"/>
              </w:rPr>
            </w:pPr>
            <w:r w:rsidRPr="00E31CCF">
              <w:rPr>
                <w:b/>
                <w:sz w:val="24"/>
                <w:szCs w:val="24"/>
              </w:rPr>
              <w:t>Цена за ед. руб.</w:t>
            </w:r>
            <w:r>
              <w:rPr>
                <w:b/>
                <w:sz w:val="24"/>
                <w:szCs w:val="24"/>
              </w:rPr>
              <w:t xml:space="preserve"> </w:t>
            </w:r>
          </w:p>
        </w:tc>
        <w:tc>
          <w:tcPr>
            <w:tcW w:w="1277" w:type="dxa"/>
            <w:shd w:val="clear" w:color="auto" w:fill="auto"/>
          </w:tcPr>
          <w:p w:rsidR="00F34F5D" w:rsidRPr="00E31CCF" w:rsidRDefault="00F34F5D" w:rsidP="00D16036">
            <w:pPr>
              <w:rPr>
                <w:b/>
                <w:sz w:val="24"/>
                <w:szCs w:val="24"/>
              </w:rPr>
            </w:pPr>
            <w:r w:rsidRPr="00E31CCF">
              <w:rPr>
                <w:b/>
                <w:sz w:val="24"/>
                <w:szCs w:val="24"/>
              </w:rPr>
              <w:t>Итого, руб</w:t>
            </w:r>
            <w:r>
              <w:rPr>
                <w:b/>
                <w:sz w:val="24"/>
                <w:szCs w:val="24"/>
              </w:rPr>
              <w:t>.</w:t>
            </w:r>
          </w:p>
        </w:tc>
      </w:tr>
      <w:tr w:rsidR="00AE36F4" w:rsidRPr="00E31CCF" w:rsidTr="00AE36F4">
        <w:trPr>
          <w:jc w:val="center"/>
        </w:trPr>
        <w:tc>
          <w:tcPr>
            <w:tcW w:w="620" w:type="dxa"/>
            <w:shd w:val="clear" w:color="auto" w:fill="auto"/>
          </w:tcPr>
          <w:p w:rsidR="00AE36F4" w:rsidRPr="00AE36F4" w:rsidRDefault="00AE36F4" w:rsidP="00AE36F4">
            <w:pPr>
              <w:pStyle w:val="a6"/>
              <w:numPr>
                <w:ilvl w:val="0"/>
                <w:numId w:val="5"/>
              </w:numPr>
              <w:jc w:val="center"/>
              <w:rPr>
                <w:b/>
                <w:sz w:val="24"/>
                <w:szCs w:val="24"/>
              </w:rPr>
            </w:pPr>
          </w:p>
        </w:tc>
        <w:tc>
          <w:tcPr>
            <w:tcW w:w="2954" w:type="dxa"/>
            <w:shd w:val="clear" w:color="auto" w:fill="auto"/>
            <w:vAlign w:val="center"/>
          </w:tcPr>
          <w:p w:rsidR="00AE36F4" w:rsidRPr="00AE36F4" w:rsidRDefault="00AE36F4" w:rsidP="00AE36F4">
            <w:pPr>
              <w:snapToGrid w:val="0"/>
              <w:ind w:left="-108" w:right="-108"/>
              <w:rPr>
                <w:sz w:val="24"/>
                <w:szCs w:val="24"/>
              </w:rPr>
            </w:pPr>
            <w:r w:rsidRPr="00AE36F4">
              <w:rPr>
                <w:color w:val="323232"/>
                <w:sz w:val="24"/>
                <w:szCs w:val="24"/>
              </w:rPr>
              <w:t>Крем-мыло жидкое по 1л дозатор 1/12</w:t>
            </w:r>
          </w:p>
        </w:tc>
        <w:tc>
          <w:tcPr>
            <w:tcW w:w="1901" w:type="dxa"/>
          </w:tcPr>
          <w:p w:rsidR="00AE36F4" w:rsidRPr="00AE36F4" w:rsidRDefault="00AE36F4" w:rsidP="00AE36F4">
            <w:pPr>
              <w:snapToGrid w:val="0"/>
              <w:ind w:left="-108" w:right="-108"/>
              <w:jc w:val="center"/>
              <w:rPr>
                <w:sz w:val="24"/>
                <w:szCs w:val="24"/>
              </w:rPr>
            </w:pPr>
          </w:p>
        </w:tc>
        <w:tc>
          <w:tcPr>
            <w:tcW w:w="1559" w:type="dxa"/>
            <w:shd w:val="clear" w:color="auto" w:fill="auto"/>
          </w:tcPr>
          <w:p w:rsidR="00AE36F4" w:rsidRPr="00AE36F4" w:rsidRDefault="00AE36F4" w:rsidP="00AE36F4">
            <w:pPr>
              <w:pStyle w:val="Default"/>
              <w:rPr>
                <w:rFonts w:ascii="Times New Roman" w:hAnsi="Times New Roman" w:cs="Times New Roman"/>
                <w:color w:val="323232"/>
              </w:rPr>
            </w:pPr>
            <w:r w:rsidRPr="00AE36F4">
              <w:rPr>
                <w:rFonts w:ascii="Times New Roman" w:hAnsi="Times New Roman" w:cs="Times New Roman"/>
                <w:color w:val="323232"/>
              </w:rPr>
              <w:t>100 бут</w:t>
            </w:r>
          </w:p>
        </w:tc>
        <w:tc>
          <w:tcPr>
            <w:tcW w:w="1034" w:type="dxa"/>
            <w:shd w:val="clear" w:color="auto" w:fill="auto"/>
          </w:tcPr>
          <w:p w:rsidR="00AE36F4" w:rsidRPr="00AE36F4" w:rsidRDefault="00AE36F4" w:rsidP="00AE36F4">
            <w:pPr>
              <w:rPr>
                <w:sz w:val="24"/>
                <w:szCs w:val="24"/>
              </w:rPr>
            </w:pPr>
          </w:p>
        </w:tc>
        <w:tc>
          <w:tcPr>
            <w:tcW w:w="1277" w:type="dxa"/>
            <w:shd w:val="clear" w:color="auto" w:fill="auto"/>
          </w:tcPr>
          <w:p w:rsidR="00AE36F4" w:rsidRPr="00AE36F4" w:rsidRDefault="00AE36F4" w:rsidP="00AE36F4">
            <w:pPr>
              <w:rPr>
                <w:sz w:val="24"/>
                <w:szCs w:val="24"/>
              </w:rPr>
            </w:pPr>
          </w:p>
        </w:tc>
      </w:tr>
      <w:tr w:rsidR="00AE36F4" w:rsidRPr="00E31CCF" w:rsidTr="00AE36F4">
        <w:trPr>
          <w:jc w:val="center"/>
        </w:trPr>
        <w:tc>
          <w:tcPr>
            <w:tcW w:w="620" w:type="dxa"/>
            <w:shd w:val="clear" w:color="auto" w:fill="auto"/>
          </w:tcPr>
          <w:p w:rsidR="00AE36F4" w:rsidRPr="00AE36F4" w:rsidRDefault="00AE36F4" w:rsidP="00AE36F4">
            <w:pPr>
              <w:pStyle w:val="a6"/>
              <w:numPr>
                <w:ilvl w:val="0"/>
                <w:numId w:val="5"/>
              </w:numPr>
              <w:jc w:val="center"/>
              <w:rPr>
                <w:b/>
                <w:sz w:val="24"/>
                <w:szCs w:val="24"/>
              </w:rPr>
            </w:pPr>
          </w:p>
        </w:tc>
        <w:tc>
          <w:tcPr>
            <w:tcW w:w="2954" w:type="dxa"/>
            <w:shd w:val="clear" w:color="auto" w:fill="auto"/>
            <w:vAlign w:val="center"/>
          </w:tcPr>
          <w:p w:rsidR="00AE36F4" w:rsidRPr="00AE36F4" w:rsidRDefault="00AE36F4" w:rsidP="00AE36F4">
            <w:pPr>
              <w:snapToGrid w:val="0"/>
              <w:ind w:left="-108" w:right="-108"/>
              <w:rPr>
                <w:sz w:val="24"/>
                <w:szCs w:val="24"/>
              </w:rPr>
            </w:pPr>
            <w:r w:rsidRPr="00AE36F4">
              <w:rPr>
                <w:color w:val="323232"/>
                <w:sz w:val="24"/>
                <w:szCs w:val="24"/>
              </w:rPr>
              <w:t>Мешок д/</w:t>
            </w:r>
            <w:proofErr w:type="spellStart"/>
            <w:r w:rsidRPr="00AE36F4">
              <w:rPr>
                <w:color w:val="323232"/>
                <w:sz w:val="24"/>
                <w:szCs w:val="24"/>
              </w:rPr>
              <w:t>мус</w:t>
            </w:r>
            <w:proofErr w:type="spellEnd"/>
            <w:r w:rsidRPr="00AE36F4">
              <w:rPr>
                <w:color w:val="323232"/>
                <w:sz w:val="24"/>
                <w:szCs w:val="24"/>
              </w:rPr>
              <w:t xml:space="preserve">. 30л </w:t>
            </w:r>
            <w:proofErr w:type="spellStart"/>
            <w:r w:rsidRPr="00AE36F4">
              <w:rPr>
                <w:color w:val="323232"/>
                <w:sz w:val="24"/>
                <w:szCs w:val="24"/>
              </w:rPr>
              <w:t>рул</w:t>
            </w:r>
            <w:proofErr w:type="spellEnd"/>
            <w:r w:rsidRPr="00AE36F4">
              <w:rPr>
                <w:color w:val="323232"/>
                <w:sz w:val="24"/>
                <w:szCs w:val="24"/>
              </w:rPr>
              <w:t xml:space="preserve">. по 30шт 10мкм </w:t>
            </w:r>
            <w:proofErr w:type="gramStart"/>
            <w:r w:rsidRPr="00AE36F4">
              <w:rPr>
                <w:color w:val="323232"/>
                <w:sz w:val="24"/>
                <w:szCs w:val="24"/>
              </w:rPr>
              <w:t>Особо</w:t>
            </w:r>
            <w:proofErr w:type="gramEnd"/>
            <w:r w:rsidRPr="00AE36F4">
              <w:rPr>
                <w:color w:val="323232"/>
                <w:sz w:val="24"/>
                <w:szCs w:val="24"/>
              </w:rPr>
              <w:t xml:space="preserve"> прочные </w:t>
            </w:r>
          </w:p>
        </w:tc>
        <w:tc>
          <w:tcPr>
            <w:tcW w:w="1901" w:type="dxa"/>
          </w:tcPr>
          <w:p w:rsidR="00AE36F4" w:rsidRPr="00AE36F4" w:rsidRDefault="00AE36F4" w:rsidP="00AE36F4">
            <w:pPr>
              <w:snapToGrid w:val="0"/>
              <w:ind w:left="-108" w:right="-108"/>
              <w:jc w:val="center"/>
              <w:rPr>
                <w:sz w:val="24"/>
                <w:szCs w:val="24"/>
              </w:rPr>
            </w:pPr>
          </w:p>
        </w:tc>
        <w:tc>
          <w:tcPr>
            <w:tcW w:w="1559" w:type="dxa"/>
            <w:shd w:val="clear" w:color="auto" w:fill="auto"/>
          </w:tcPr>
          <w:p w:rsidR="00AE36F4" w:rsidRPr="00AE36F4" w:rsidRDefault="00AE36F4" w:rsidP="00AE36F4">
            <w:pPr>
              <w:pStyle w:val="Default"/>
              <w:rPr>
                <w:rFonts w:ascii="Times New Roman" w:hAnsi="Times New Roman" w:cs="Times New Roman"/>
                <w:color w:val="323232"/>
              </w:rPr>
            </w:pPr>
            <w:r w:rsidRPr="00AE36F4">
              <w:rPr>
                <w:rFonts w:ascii="Times New Roman" w:hAnsi="Times New Roman" w:cs="Times New Roman"/>
                <w:color w:val="323232"/>
              </w:rPr>
              <w:t xml:space="preserve">200 </w:t>
            </w:r>
            <w:proofErr w:type="spellStart"/>
            <w:r w:rsidRPr="00AE36F4">
              <w:rPr>
                <w:rFonts w:ascii="Times New Roman" w:hAnsi="Times New Roman" w:cs="Times New Roman"/>
                <w:color w:val="323232"/>
              </w:rPr>
              <w:t>рул</w:t>
            </w:r>
            <w:proofErr w:type="spellEnd"/>
          </w:p>
        </w:tc>
        <w:tc>
          <w:tcPr>
            <w:tcW w:w="1034" w:type="dxa"/>
            <w:shd w:val="clear" w:color="auto" w:fill="auto"/>
          </w:tcPr>
          <w:p w:rsidR="00AE36F4" w:rsidRPr="00AE36F4" w:rsidRDefault="00AE36F4" w:rsidP="00AE36F4">
            <w:pPr>
              <w:rPr>
                <w:sz w:val="24"/>
                <w:szCs w:val="24"/>
              </w:rPr>
            </w:pPr>
          </w:p>
        </w:tc>
        <w:tc>
          <w:tcPr>
            <w:tcW w:w="1277" w:type="dxa"/>
            <w:shd w:val="clear" w:color="auto" w:fill="auto"/>
          </w:tcPr>
          <w:p w:rsidR="00AE36F4" w:rsidRPr="00AE36F4" w:rsidRDefault="00AE36F4" w:rsidP="00AE36F4">
            <w:pPr>
              <w:rPr>
                <w:sz w:val="24"/>
                <w:szCs w:val="24"/>
              </w:rPr>
            </w:pPr>
          </w:p>
        </w:tc>
      </w:tr>
      <w:tr w:rsidR="00AE36F4" w:rsidRPr="00E31CCF" w:rsidTr="00AE36F4">
        <w:trPr>
          <w:jc w:val="center"/>
        </w:trPr>
        <w:tc>
          <w:tcPr>
            <w:tcW w:w="620" w:type="dxa"/>
            <w:shd w:val="clear" w:color="auto" w:fill="auto"/>
          </w:tcPr>
          <w:p w:rsidR="00AE36F4" w:rsidRPr="00AE36F4" w:rsidRDefault="00AE36F4" w:rsidP="00AE36F4">
            <w:pPr>
              <w:pStyle w:val="a6"/>
              <w:numPr>
                <w:ilvl w:val="0"/>
                <w:numId w:val="5"/>
              </w:numPr>
              <w:jc w:val="center"/>
              <w:rPr>
                <w:b/>
                <w:sz w:val="24"/>
                <w:szCs w:val="24"/>
              </w:rPr>
            </w:pPr>
          </w:p>
        </w:tc>
        <w:tc>
          <w:tcPr>
            <w:tcW w:w="2954" w:type="dxa"/>
            <w:shd w:val="clear" w:color="auto" w:fill="auto"/>
            <w:vAlign w:val="center"/>
          </w:tcPr>
          <w:p w:rsidR="00AE36F4" w:rsidRPr="00AE36F4" w:rsidRDefault="00AE36F4" w:rsidP="00AE36F4">
            <w:pPr>
              <w:snapToGrid w:val="0"/>
              <w:ind w:left="-108" w:right="-108"/>
              <w:rPr>
                <w:sz w:val="24"/>
                <w:szCs w:val="24"/>
              </w:rPr>
            </w:pPr>
            <w:proofErr w:type="gramStart"/>
            <w:r w:rsidRPr="00AE36F4">
              <w:rPr>
                <w:color w:val="323232"/>
                <w:sz w:val="24"/>
                <w:szCs w:val="24"/>
              </w:rPr>
              <w:t>Средство</w:t>
            </w:r>
            <w:proofErr w:type="gramEnd"/>
            <w:r w:rsidRPr="00AE36F4">
              <w:rPr>
                <w:color w:val="323232"/>
                <w:sz w:val="24"/>
                <w:szCs w:val="24"/>
              </w:rPr>
              <w:t xml:space="preserve"> чистящее д/стекол не менее 500мл, курок 1/12</w:t>
            </w:r>
          </w:p>
        </w:tc>
        <w:tc>
          <w:tcPr>
            <w:tcW w:w="1901" w:type="dxa"/>
          </w:tcPr>
          <w:p w:rsidR="00AE36F4" w:rsidRPr="00AE36F4" w:rsidRDefault="00AE36F4" w:rsidP="00AE36F4">
            <w:pPr>
              <w:snapToGrid w:val="0"/>
              <w:ind w:left="-108" w:right="-108"/>
              <w:jc w:val="center"/>
              <w:rPr>
                <w:sz w:val="24"/>
                <w:szCs w:val="24"/>
              </w:rPr>
            </w:pPr>
          </w:p>
        </w:tc>
        <w:tc>
          <w:tcPr>
            <w:tcW w:w="1559" w:type="dxa"/>
            <w:shd w:val="clear" w:color="auto" w:fill="auto"/>
          </w:tcPr>
          <w:p w:rsidR="00AE36F4" w:rsidRPr="00AE36F4" w:rsidRDefault="00AE36F4" w:rsidP="00AE36F4">
            <w:pPr>
              <w:pStyle w:val="Default"/>
              <w:rPr>
                <w:rFonts w:ascii="Times New Roman" w:hAnsi="Times New Roman" w:cs="Times New Roman"/>
                <w:color w:val="323232"/>
              </w:rPr>
            </w:pPr>
            <w:r w:rsidRPr="00AE36F4">
              <w:rPr>
                <w:rFonts w:ascii="Times New Roman" w:hAnsi="Times New Roman" w:cs="Times New Roman"/>
                <w:color w:val="323232"/>
              </w:rPr>
              <w:t>40 бут</w:t>
            </w:r>
          </w:p>
        </w:tc>
        <w:tc>
          <w:tcPr>
            <w:tcW w:w="1034" w:type="dxa"/>
            <w:shd w:val="clear" w:color="auto" w:fill="auto"/>
          </w:tcPr>
          <w:p w:rsidR="00AE36F4" w:rsidRPr="00AE36F4" w:rsidRDefault="00AE36F4" w:rsidP="00AE36F4">
            <w:pPr>
              <w:rPr>
                <w:rFonts w:eastAsiaTheme="minorHAnsi"/>
                <w:color w:val="000000"/>
                <w:sz w:val="24"/>
                <w:szCs w:val="24"/>
                <w:lang w:eastAsia="en-US"/>
              </w:rPr>
            </w:pPr>
          </w:p>
        </w:tc>
        <w:tc>
          <w:tcPr>
            <w:tcW w:w="1277" w:type="dxa"/>
            <w:shd w:val="clear" w:color="auto" w:fill="auto"/>
          </w:tcPr>
          <w:p w:rsidR="00AE36F4" w:rsidRPr="00AE36F4" w:rsidRDefault="00AE36F4" w:rsidP="00AE36F4">
            <w:pPr>
              <w:rPr>
                <w:rFonts w:eastAsiaTheme="minorHAnsi"/>
                <w:color w:val="000000"/>
                <w:sz w:val="24"/>
                <w:szCs w:val="24"/>
                <w:lang w:eastAsia="en-US"/>
              </w:rPr>
            </w:pPr>
          </w:p>
        </w:tc>
      </w:tr>
      <w:tr w:rsidR="00AE36F4" w:rsidRPr="00E31CCF" w:rsidTr="00AE36F4">
        <w:trPr>
          <w:jc w:val="center"/>
        </w:trPr>
        <w:tc>
          <w:tcPr>
            <w:tcW w:w="620" w:type="dxa"/>
            <w:shd w:val="clear" w:color="auto" w:fill="auto"/>
          </w:tcPr>
          <w:p w:rsidR="00AE36F4" w:rsidRPr="00AE36F4" w:rsidRDefault="00AE36F4" w:rsidP="00AE36F4">
            <w:pPr>
              <w:pStyle w:val="a6"/>
              <w:numPr>
                <w:ilvl w:val="0"/>
                <w:numId w:val="5"/>
              </w:numPr>
              <w:jc w:val="center"/>
              <w:rPr>
                <w:b/>
                <w:sz w:val="24"/>
                <w:szCs w:val="24"/>
              </w:rPr>
            </w:pPr>
          </w:p>
        </w:tc>
        <w:tc>
          <w:tcPr>
            <w:tcW w:w="2954" w:type="dxa"/>
            <w:shd w:val="clear" w:color="auto" w:fill="auto"/>
            <w:vAlign w:val="center"/>
          </w:tcPr>
          <w:p w:rsidR="00AE36F4" w:rsidRPr="00AE36F4" w:rsidRDefault="00AE36F4" w:rsidP="00AE36F4">
            <w:pPr>
              <w:snapToGrid w:val="0"/>
              <w:ind w:left="-108" w:right="-108"/>
              <w:rPr>
                <w:sz w:val="24"/>
                <w:szCs w:val="24"/>
              </w:rPr>
            </w:pPr>
            <w:r w:rsidRPr="00AE36F4">
              <w:rPr>
                <w:color w:val="323232"/>
                <w:sz w:val="24"/>
                <w:szCs w:val="24"/>
              </w:rPr>
              <w:t xml:space="preserve">Шпагат ПП 1000 текс не менее 100м не менее 1,6мм </w:t>
            </w:r>
          </w:p>
        </w:tc>
        <w:tc>
          <w:tcPr>
            <w:tcW w:w="1901" w:type="dxa"/>
          </w:tcPr>
          <w:p w:rsidR="00AE36F4" w:rsidRPr="00AE36F4" w:rsidRDefault="00AE36F4" w:rsidP="00AE36F4">
            <w:pPr>
              <w:snapToGrid w:val="0"/>
              <w:ind w:left="-108" w:right="-108"/>
              <w:jc w:val="center"/>
              <w:rPr>
                <w:sz w:val="24"/>
                <w:szCs w:val="24"/>
              </w:rPr>
            </w:pPr>
          </w:p>
        </w:tc>
        <w:tc>
          <w:tcPr>
            <w:tcW w:w="1559" w:type="dxa"/>
            <w:shd w:val="clear" w:color="auto" w:fill="auto"/>
          </w:tcPr>
          <w:p w:rsidR="00AE36F4" w:rsidRPr="00AE36F4" w:rsidRDefault="00AE36F4" w:rsidP="00AE36F4">
            <w:pPr>
              <w:pStyle w:val="Default"/>
              <w:rPr>
                <w:rFonts w:ascii="Times New Roman" w:hAnsi="Times New Roman" w:cs="Times New Roman"/>
                <w:color w:val="323232"/>
              </w:rPr>
            </w:pPr>
            <w:r w:rsidRPr="00AE36F4">
              <w:rPr>
                <w:rFonts w:ascii="Times New Roman" w:hAnsi="Times New Roman" w:cs="Times New Roman"/>
                <w:color w:val="323232"/>
              </w:rPr>
              <w:t xml:space="preserve">10 </w:t>
            </w:r>
            <w:proofErr w:type="spellStart"/>
            <w:r w:rsidRPr="00AE36F4">
              <w:rPr>
                <w:rFonts w:ascii="Times New Roman" w:hAnsi="Times New Roman" w:cs="Times New Roman"/>
                <w:color w:val="323232"/>
              </w:rPr>
              <w:t>рул</w:t>
            </w:r>
            <w:proofErr w:type="spellEnd"/>
          </w:p>
        </w:tc>
        <w:tc>
          <w:tcPr>
            <w:tcW w:w="1034" w:type="dxa"/>
            <w:shd w:val="clear" w:color="auto" w:fill="auto"/>
          </w:tcPr>
          <w:p w:rsidR="00AE36F4" w:rsidRPr="00AE36F4" w:rsidRDefault="00AE36F4" w:rsidP="00AE36F4">
            <w:pPr>
              <w:rPr>
                <w:rFonts w:eastAsiaTheme="minorHAnsi"/>
                <w:color w:val="000000"/>
                <w:sz w:val="24"/>
                <w:szCs w:val="24"/>
                <w:lang w:eastAsia="en-US"/>
              </w:rPr>
            </w:pPr>
          </w:p>
        </w:tc>
        <w:tc>
          <w:tcPr>
            <w:tcW w:w="1277" w:type="dxa"/>
            <w:shd w:val="clear" w:color="auto" w:fill="auto"/>
          </w:tcPr>
          <w:p w:rsidR="00AE36F4" w:rsidRPr="00AE36F4" w:rsidRDefault="00AE36F4" w:rsidP="00AE36F4">
            <w:pPr>
              <w:rPr>
                <w:rFonts w:eastAsiaTheme="minorHAnsi"/>
                <w:color w:val="000000"/>
                <w:sz w:val="24"/>
                <w:szCs w:val="24"/>
                <w:lang w:eastAsia="en-US"/>
              </w:rPr>
            </w:pPr>
          </w:p>
        </w:tc>
      </w:tr>
      <w:tr w:rsidR="00AE36F4" w:rsidRPr="003D01E3" w:rsidTr="00AE36F4">
        <w:trPr>
          <w:jc w:val="center"/>
        </w:trPr>
        <w:tc>
          <w:tcPr>
            <w:tcW w:w="620" w:type="dxa"/>
            <w:shd w:val="clear" w:color="auto" w:fill="auto"/>
          </w:tcPr>
          <w:p w:rsidR="00AE36F4" w:rsidRPr="003D01E3" w:rsidRDefault="00AE36F4" w:rsidP="00AE36F4">
            <w:pPr>
              <w:jc w:val="center"/>
              <w:rPr>
                <w:b/>
                <w:color w:val="000099"/>
                <w:sz w:val="24"/>
                <w:szCs w:val="24"/>
              </w:rPr>
            </w:pPr>
          </w:p>
        </w:tc>
        <w:tc>
          <w:tcPr>
            <w:tcW w:w="2954" w:type="dxa"/>
            <w:shd w:val="clear" w:color="auto" w:fill="auto"/>
            <w:vAlign w:val="center"/>
          </w:tcPr>
          <w:p w:rsidR="00AE36F4" w:rsidRPr="003D01E3" w:rsidRDefault="00AE36F4" w:rsidP="00AE36F4">
            <w:pPr>
              <w:snapToGrid w:val="0"/>
              <w:ind w:left="-108" w:right="-108"/>
              <w:jc w:val="center"/>
              <w:rPr>
                <w:b/>
                <w:color w:val="000099"/>
                <w:sz w:val="24"/>
                <w:szCs w:val="24"/>
              </w:rPr>
            </w:pPr>
            <w:r>
              <w:rPr>
                <w:b/>
                <w:color w:val="000099"/>
                <w:sz w:val="24"/>
                <w:szCs w:val="24"/>
              </w:rPr>
              <w:t>Всег</w:t>
            </w:r>
            <w:r w:rsidRPr="003D01E3">
              <w:rPr>
                <w:b/>
                <w:color w:val="000099"/>
                <w:sz w:val="24"/>
                <w:szCs w:val="24"/>
              </w:rPr>
              <w:t>о:</w:t>
            </w:r>
          </w:p>
        </w:tc>
        <w:tc>
          <w:tcPr>
            <w:tcW w:w="5771" w:type="dxa"/>
            <w:gridSpan w:val="4"/>
          </w:tcPr>
          <w:p w:rsidR="00AE36F4" w:rsidRPr="003D01E3" w:rsidRDefault="00AE36F4" w:rsidP="00AE36F4">
            <w:pPr>
              <w:jc w:val="center"/>
              <w:rPr>
                <w:rFonts w:eastAsiaTheme="minorHAnsi"/>
                <w:b/>
                <w:color w:val="000099"/>
                <w:sz w:val="24"/>
                <w:szCs w:val="24"/>
                <w:lang w:eastAsia="en-US"/>
              </w:rPr>
            </w:pPr>
          </w:p>
        </w:tc>
      </w:tr>
    </w:tbl>
    <w:p w:rsidR="00B16185" w:rsidRPr="00E31CCF" w:rsidRDefault="00B16185" w:rsidP="003D01E3">
      <w:pPr>
        <w:keepNext/>
        <w:tabs>
          <w:tab w:val="left" w:pos="1560"/>
        </w:tabs>
        <w:ind w:firstLine="567"/>
        <w:jc w:val="both"/>
        <w:rPr>
          <w:color w:val="000099"/>
          <w:sz w:val="24"/>
          <w:szCs w:val="24"/>
        </w:rPr>
      </w:pPr>
      <w:r w:rsidRPr="00724269">
        <w:rPr>
          <w:sz w:val="24"/>
          <w:szCs w:val="24"/>
        </w:rPr>
        <w:t>Срок поставки Товара - в течении</w:t>
      </w:r>
      <w:r w:rsidRPr="003D01E3">
        <w:rPr>
          <w:b/>
          <w:color w:val="000099"/>
          <w:sz w:val="24"/>
          <w:szCs w:val="24"/>
        </w:rPr>
        <w:t xml:space="preserve"> </w:t>
      </w:r>
      <w:r w:rsidR="00930F21">
        <w:rPr>
          <w:b/>
          <w:color w:val="000099"/>
          <w:sz w:val="24"/>
          <w:szCs w:val="24"/>
        </w:rPr>
        <w:t>4</w:t>
      </w:r>
      <w:r w:rsidR="00E31CCF" w:rsidRPr="003D01E3">
        <w:rPr>
          <w:b/>
          <w:color w:val="000099"/>
          <w:sz w:val="24"/>
          <w:szCs w:val="24"/>
        </w:rPr>
        <w:t xml:space="preserve"> </w:t>
      </w:r>
      <w:r w:rsidR="003B064E">
        <w:rPr>
          <w:b/>
          <w:color w:val="000099"/>
          <w:sz w:val="24"/>
          <w:szCs w:val="24"/>
        </w:rPr>
        <w:t>рабочих</w:t>
      </w:r>
      <w:r w:rsidRPr="003D01E3">
        <w:rPr>
          <w:b/>
          <w:color w:val="000099"/>
          <w:sz w:val="24"/>
          <w:szCs w:val="24"/>
        </w:rPr>
        <w:t xml:space="preserve"> </w:t>
      </w:r>
      <w:r w:rsidRPr="00724269">
        <w:rPr>
          <w:sz w:val="24"/>
          <w:szCs w:val="24"/>
        </w:rPr>
        <w:t xml:space="preserve">дней со дня подписания договора </w:t>
      </w:r>
      <w:r w:rsidRPr="00E31CCF">
        <w:rPr>
          <w:sz w:val="24"/>
          <w:szCs w:val="24"/>
        </w:rPr>
        <w:t>по адресу Заказчика.</w:t>
      </w:r>
    </w:p>
    <w:p w:rsidR="00E31CCF" w:rsidRPr="00E31CCF" w:rsidRDefault="00E31CCF" w:rsidP="00E31CCF">
      <w:pPr>
        <w:tabs>
          <w:tab w:val="left" w:pos="9180"/>
        </w:tabs>
        <w:ind w:firstLine="567"/>
        <w:jc w:val="both"/>
        <w:rPr>
          <w:sz w:val="24"/>
          <w:szCs w:val="24"/>
        </w:rPr>
      </w:pPr>
      <w:r w:rsidRPr="00E31CCF">
        <w:rPr>
          <w:sz w:val="24"/>
          <w:szCs w:val="24"/>
        </w:rPr>
        <w:t>Требования к упаковке товара:</w:t>
      </w:r>
    </w:p>
    <w:p w:rsidR="00E31CCF" w:rsidRPr="00E31CCF" w:rsidRDefault="00E31CCF" w:rsidP="00E31CCF">
      <w:pPr>
        <w:tabs>
          <w:tab w:val="left" w:pos="9180"/>
        </w:tabs>
        <w:ind w:firstLine="567"/>
        <w:jc w:val="both"/>
        <w:rPr>
          <w:sz w:val="24"/>
          <w:szCs w:val="24"/>
        </w:rPr>
      </w:pPr>
      <w:r w:rsidRPr="00E31CCF">
        <w:rPr>
          <w:sz w:val="24"/>
          <w:szCs w:val="24"/>
        </w:rPr>
        <w:t>Оригинальная упаковка должна обеспечивать высокий уровень сохранности при разгрузке Товара при транспортировке и погрузо-разгрузочных работ до приемки его Заказчиком.</w:t>
      </w:r>
    </w:p>
    <w:p w:rsidR="00E31CCF" w:rsidRPr="00E31CCF" w:rsidRDefault="00E31CCF" w:rsidP="00E31CCF">
      <w:pPr>
        <w:pStyle w:val="a6"/>
        <w:tabs>
          <w:tab w:val="left" w:pos="1418"/>
        </w:tabs>
        <w:ind w:left="0" w:firstLine="709"/>
        <w:rPr>
          <w:sz w:val="24"/>
          <w:szCs w:val="24"/>
        </w:rPr>
      </w:pPr>
      <w:r w:rsidRPr="00E31CCF">
        <w:rPr>
          <w:sz w:val="24"/>
          <w:szCs w:val="24"/>
        </w:rPr>
        <w:t>Результат поставки должен быть свободным от прав на него третьих лиц и других обременений.</w:t>
      </w:r>
    </w:p>
    <w:p w:rsidR="00E31CCF" w:rsidRPr="00E31CCF" w:rsidRDefault="00E31CCF" w:rsidP="00E31CCF">
      <w:pPr>
        <w:pStyle w:val="a6"/>
        <w:tabs>
          <w:tab w:val="left" w:pos="1418"/>
        </w:tabs>
        <w:ind w:left="0" w:firstLine="709"/>
        <w:rPr>
          <w:sz w:val="24"/>
          <w:szCs w:val="24"/>
        </w:rPr>
      </w:pPr>
      <w:r w:rsidRPr="00E31CCF">
        <w:rPr>
          <w:sz w:val="24"/>
          <w:szCs w:val="24"/>
        </w:rPr>
        <w:t>Срок предоставления гарантии качества предоставленную продукцию составляет 12 (двенадцать) месяцев с даты подписания документов о приемке Товара.</w:t>
      </w:r>
    </w:p>
    <w:p w:rsidR="00B16185" w:rsidRPr="00724269" w:rsidRDefault="00B16185" w:rsidP="00E31CCF">
      <w:pPr>
        <w:keepNext/>
        <w:tabs>
          <w:tab w:val="left" w:pos="1560"/>
        </w:tabs>
        <w:ind w:firstLine="709"/>
        <w:jc w:val="both"/>
        <w:rPr>
          <w:sz w:val="24"/>
          <w:szCs w:val="24"/>
        </w:rPr>
      </w:pPr>
    </w:p>
    <w:sectPr w:rsidR="00B16185" w:rsidRPr="00724269" w:rsidSect="007E1A21">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E18B1"/>
    <w:multiLevelType w:val="multilevel"/>
    <w:tmpl w:val="C71639D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4FE3133"/>
    <w:multiLevelType w:val="multilevel"/>
    <w:tmpl w:val="B01A5A0A"/>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D07C5D"/>
    <w:multiLevelType w:val="multilevel"/>
    <w:tmpl w:val="54ACC476"/>
    <w:lvl w:ilvl="0">
      <w:start w:val="1"/>
      <w:numFmt w:val="decimal"/>
      <w:lvlText w:val="%1."/>
      <w:lvlJc w:val="left"/>
      <w:pPr>
        <w:ind w:left="1065" w:hanging="705"/>
      </w:pPr>
      <w:rPr>
        <w:rFonts w:hint="default"/>
      </w:rPr>
    </w:lvl>
    <w:lvl w:ilvl="1">
      <w:start w:val="1"/>
      <w:numFmt w:val="decimal"/>
      <w:isLgl/>
      <w:lvlText w:val="%1.%2."/>
      <w:lvlJc w:val="left"/>
      <w:pPr>
        <w:ind w:left="825" w:hanging="46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 w15:restartNumberingAfterBreak="0">
    <w:nsid w:val="59CD5B24"/>
    <w:multiLevelType w:val="hybridMultilevel"/>
    <w:tmpl w:val="7CC877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166132F"/>
    <w:multiLevelType w:val="multilevel"/>
    <w:tmpl w:val="C71639D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979"/>
    <w:rsid w:val="0002746F"/>
    <w:rsid w:val="00090C86"/>
    <w:rsid w:val="00096C02"/>
    <w:rsid w:val="000E3AE8"/>
    <w:rsid w:val="0010419A"/>
    <w:rsid w:val="00104E4F"/>
    <w:rsid w:val="00114F76"/>
    <w:rsid w:val="0015188B"/>
    <w:rsid w:val="0016453C"/>
    <w:rsid w:val="001927BB"/>
    <w:rsid w:val="00195A28"/>
    <w:rsid w:val="001E2599"/>
    <w:rsid w:val="00201A8E"/>
    <w:rsid w:val="00231987"/>
    <w:rsid w:val="002717E8"/>
    <w:rsid w:val="002A5D5B"/>
    <w:rsid w:val="00305372"/>
    <w:rsid w:val="003055E4"/>
    <w:rsid w:val="003656F2"/>
    <w:rsid w:val="003841DA"/>
    <w:rsid w:val="00395C8B"/>
    <w:rsid w:val="003B064E"/>
    <w:rsid w:val="003D01E3"/>
    <w:rsid w:val="003D04E8"/>
    <w:rsid w:val="00433B8B"/>
    <w:rsid w:val="00441B5E"/>
    <w:rsid w:val="00467FA1"/>
    <w:rsid w:val="004958CD"/>
    <w:rsid w:val="004A4625"/>
    <w:rsid w:val="00505E16"/>
    <w:rsid w:val="005D7517"/>
    <w:rsid w:val="005F203D"/>
    <w:rsid w:val="00683822"/>
    <w:rsid w:val="006A2CAA"/>
    <w:rsid w:val="006C3791"/>
    <w:rsid w:val="006C5222"/>
    <w:rsid w:val="006D24DE"/>
    <w:rsid w:val="006E2462"/>
    <w:rsid w:val="006F3627"/>
    <w:rsid w:val="00714751"/>
    <w:rsid w:val="00724269"/>
    <w:rsid w:val="0073022C"/>
    <w:rsid w:val="0073299D"/>
    <w:rsid w:val="00737397"/>
    <w:rsid w:val="00751D29"/>
    <w:rsid w:val="007579DC"/>
    <w:rsid w:val="00757F6B"/>
    <w:rsid w:val="00772D51"/>
    <w:rsid w:val="007C6361"/>
    <w:rsid w:val="007D5100"/>
    <w:rsid w:val="007E1A21"/>
    <w:rsid w:val="008144DF"/>
    <w:rsid w:val="0084263D"/>
    <w:rsid w:val="00864010"/>
    <w:rsid w:val="00891D80"/>
    <w:rsid w:val="008D7E7B"/>
    <w:rsid w:val="008E608B"/>
    <w:rsid w:val="00930F21"/>
    <w:rsid w:val="00967E28"/>
    <w:rsid w:val="00996ABE"/>
    <w:rsid w:val="009A71FB"/>
    <w:rsid w:val="009C176D"/>
    <w:rsid w:val="009C6663"/>
    <w:rsid w:val="009D57E8"/>
    <w:rsid w:val="009F5453"/>
    <w:rsid w:val="00A03979"/>
    <w:rsid w:val="00A316FC"/>
    <w:rsid w:val="00A51DE3"/>
    <w:rsid w:val="00A7639B"/>
    <w:rsid w:val="00AA652A"/>
    <w:rsid w:val="00AB6C18"/>
    <w:rsid w:val="00AE36F4"/>
    <w:rsid w:val="00AE47C5"/>
    <w:rsid w:val="00AE7CD6"/>
    <w:rsid w:val="00B0018D"/>
    <w:rsid w:val="00B16185"/>
    <w:rsid w:val="00B27F5F"/>
    <w:rsid w:val="00B32F69"/>
    <w:rsid w:val="00B9467D"/>
    <w:rsid w:val="00BB0914"/>
    <w:rsid w:val="00C46AE4"/>
    <w:rsid w:val="00CB26A3"/>
    <w:rsid w:val="00CE34D9"/>
    <w:rsid w:val="00D6758A"/>
    <w:rsid w:val="00D7250A"/>
    <w:rsid w:val="00D734C8"/>
    <w:rsid w:val="00D75615"/>
    <w:rsid w:val="00D93AD2"/>
    <w:rsid w:val="00DA03D4"/>
    <w:rsid w:val="00DB4E20"/>
    <w:rsid w:val="00DF1F0D"/>
    <w:rsid w:val="00E20CAF"/>
    <w:rsid w:val="00E22621"/>
    <w:rsid w:val="00E31CCF"/>
    <w:rsid w:val="00E337C6"/>
    <w:rsid w:val="00E52495"/>
    <w:rsid w:val="00E709BC"/>
    <w:rsid w:val="00E84B18"/>
    <w:rsid w:val="00F21C2F"/>
    <w:rsid w:val="00F34F5D"/>
    <w:rsid w:val="00F47BBE"/>
    <w:rsid w:val="00F6157F"/>
    <w:rsid w:val="00F62179"/>
    <w:rsid w:val="00F769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52150E-55FD-4413-97EB-6B52DEE3E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44DF"/>
    <w:pPr>
      <w:jc w:val="left"/>
    </w:pPr>
    <w:rPr>
      <w:rFonts w:ascii="Times New Roman" w:eastAsia="Times New Roman" w:hAnsi="Times New Roman" w:cs="Times New Roman"/>
      <w:sz w:val="20"/>
      <w:szCs w:val="20"/>
      <w:lang w:eastAsia="ru-RU"/>
    </w:rPr>
  </w:style>
  <w:style w:type="paragraph" w:styleId="1">
    <w:name w:val="heading 1"/>
    <w:aliases w:val="Заголовок 1 Знак2,Заголовок 1 Знак1 Знак,Заголовок 1 Знак Знак Знак,Заголовок 1 Знак Знак1 Знак,Заголовок 1 Знак Знак2,Заголовок 1 Знак Знак,Заголовок 1 Знак Знак1,Глава 1,Заголов,H1,1,Раздел,Глава,heading ,1 Знак Знак Знак Знак,1 Знак"/>
    <w:basedOn w:val="a"/>
    <w:next w:val="a"/>
    <w:link w:val="11"/>
    <w:qFormat/>
    <w:rsid w:val="00A03979"/>
    <w:pPr>
      <w:keepNext/>
      <w:jc w:val="center"/>
      <w:outlineLvl w:val="0"/>
    </w:pPr>
    <w:rPr>
      <w:b/>
      <w:sz w:val="24"/>
    </w:rPr>
  </w:style>
  <w:style w:type="paragraph" w:styleId="2">
    <w:name w:val="heading 2"/>
    <w:aliases w:val="h2,Chapter Title,Sub Head,PullOut,H2,Subhead A,Numbered text 3,H21,H22,H23,H24,H25,H26,H27,H28,H29,H210,H211,H221,H231,H241,H251,H261,2,Heading 2 Hidden,CHS,H2-Heading 2,l2,Header2,22,heading2,list2,A,A.B.C.,list 2,Heading2,Titre 21,H212"/>
    <w:basedOn w:val="a"/>
    <w:next w:val="a"/>
    <w:link w:val="20"/>
    <w:qFormat/>
    <w:rsid w:val="00A03979"/>
    <w:pPr>
      <w:keepNext/>
      <w:jc w:val="right"/>
      <w:outlineLvl w:val="1"/>
    </w:pPr>
    <w:rPr>
      <w:b/>
      <w:sz w:val="28"/>
    </w:rPr>
  </w:style>
  <w:style w:type="paragraph" w:styleId="3">
    <w:name w:val="heading 3"/>
    <w:aliases w:val="h3 Знак Знак Знак Знак,Heading 3 - old,Заголовок 3 Знак Знак,h3 Знак Знак Знак Знак Знак Знак,Heading 3 - old Знак Знак,h3,Head 3,l3+toc 3,CT,Sub-section Title,l3"/>
    <w:basedOn w:val="a"/>
    <w:next w:val="a"/>
    <w:link w:val="31"/>
    <w:qFormat/>
    <w:rsid w:val="00A03979"/>
    <w:pPr>
      <w:keepNext/>
      <w:jc w:val="center"/>
      <w:outlineLvl w:val="2"/>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A03979"/>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h2 Знак,Chapter Title Знак,Sub Head Знак,PullOut Знак,H2 Знак,Subhead A Знак,Numbered text 3 Знак,H21 Знак,H22 Знак,H23 Знак,H24 Знак,H25 Знак,H26 Знак,H27 Знак,H28 Знак,H29 Знак,H210 Знак,H211 Знак,H221 Знак,H231 Знак,H241 Знак,2 Знак"/>
    <w:basedOn w:val="a0"/>
    <w:link w:val="2"/>
    <w:rsid w:val="00A03979"/>
    <w:rPr>
      <w:rFonts w:ascii="Times New Roman" w:eastAsia="Times New Roman" w:hAnsi="Times New Roman" w:cs="Times New Roman"/>
      <w:b/>
      <w:sz w:val="28"/>
      <w:szCs w:val="20"/>
      <w:lang w:eastAsia="ru-RU"/>
    </w:rPr>
  </w:style>
  <w:style w:type="character" w:customStyle="1" w:styleId="30">
    <w:name w:val="Заголовок 3 Знак"/>
    <w:basedOn w:val="a0"/>
    <w:uiPriority w:val="9"/>
    <w:semiHidden/>
    <w:rsid w:val="00A03979"/>
    <w:rPr>
      <w:rFonts w:asciiTheme="majorHAnsi" w:eastAsiaTheme="majorEastAsia" w:hAnsiTheme="majorHAnsi" w:cstheme="majorBidi"/>
      <w:b/>
      <w:bCs/>
      <w:color w:val="4F81BD" w:themeColor="accent1"/>
      <w:sz w:val="20"/>
      <w:szCs w:val="20"/>
      <w:lang w:eastAsia="ru-RU"/>
    </w:rPr>
  </w:style>
  <w:style w:type="paragraph" w:styleId="a3">
    <w:name w:val="Body Text"/>
    <w:aliases w:val="Основной текст Знак Знак,Основной текст2 Знак Знак Знак,Основной текст Знак Знак Знак Знак Знак,Основной текст2 Знак Знак Знак Знак,Основной текст Знак Знак Знак Знак Знак Знак,Знак Знак Знак1,Знак1 Знак1,body text,contents,Corps de texte"/>
    <w:basedOn w:val="a"/>
    <w:link w:val="a4"/>
    <w:uiPriority w:val="99"/>
    <w:rsid w:val="00A03979"/>
    <w:pPr>
      <w:jc w:val="both"/>
    </w:pPr>
    <w:rPr>
      <w:sz w:val="28"/>
    </w:rPr>
  </w:style>
  <w:style w:type="character" w:customStyle="1" w:styleId="a4">
    <w:name w:val="Основной текст Знак"/>
    <w:aliases w:val="Основной текст Знак Знак Знак,Основной текст2 Знак Знак Знак Знак1,Основной текст Знак Знак Знак Знак Знак Знак1,Основной текст2 Знак Знак Знак Знак Знак,Основной текст Знак Знак Знак Знак Знак Знак Знак,Знак Знак Знак1 Знак"/>
    <w:basedOn w:val="a0"/>
    <w:link w:val="a3"/>
    <w:uiPriority w:val="99"/>
    <w:rsid w:val="00A03979"/>
    <w:rPr>
      <w:rFonts w:ascii="Times New Roman" w:eastAsia="Times New Roman" w:hAnsi="Times New Roman" w:cs="Times New Roman"/>
      <w:sz w:val="28"/>
      <w:szCs w:val="20"/>
      <w:lang w:eastAsia="ru-RU"/>
    </w:rPr>
  </w:style>
  <w:style w:type="character" w:styleId="a5">
    <w:name w:val="Hyperlink"/>
    <w:rsid w:val="00A03979"/>
    <w:rPr>
      <w:color w:val="0000FF"/>
      <w:u w:val="single"/>
    </w:rPr>
  </w:style>
  <w:style w:type="paragraph" w:customStyle="1" w:styleId="ConsPlusNormal">
    <w:name w:val="ConsPlusNormal"/>
    <w:link w:val="ConsPlusNormal0"/>
    <w:rsid w:val="00A03979"/>
    <w:pPr>
      <w:widowControl w:val="0"/>
      <w:autoSpaceDE w:val="0"/>
      <w:autoSpaceDN w:val="0"/>
      <w:adjustRightInd w:val="0"/>
      <w:ind w:firstLine="720"/>
      <w:jc w:val="left"/>
    </w:pPr>
    <w:rPr>
      <w:rFonts w:ascii="Arial" w:eastAsia="Times New Roman" w:hAnsi="Arial" w:cs="Arial"/>
      <w:sz w:val="20"/>
      <w:szCs w:val="20"/>
      <w:lang w:eastAsia="ru-RU"/>
    </w:rPr>
  </w:style>
  <w:style w:type="character" w:customStyle="1" w:styleId="ConsPlusNormal0">
    <w:name w:val="ConsPlusNormal Знак"/>
    <w:link w:val="ConsPlusNormal"/>
    <w:locked/>
    <w:rsid w:val="00A03979"/>
    <w:rPr>
      <w:rFonts w:ascii="Arial" w:eastAsia="Times New Roman" w:hAnsi="Arial" w:cs="Arial"/>
      <w:sz w:val="20"/>
      <w:szCs w:val="20"/>
      <w:lang w:eastAsia="ru-RU"/>
    </w:rPr>
  </w:style>
  <w:style w:type="paragraph" w:styleId="a6">
    <w:name w:val="List Paragraph"/>
    <w:aliases w:val="ТЗ список,Абзац списка литеральный,Bullet List,FooterText,numbered,Bullet 1,Use Case List Paragraph,it_List1,асз.Списка,Абзац основного текста,Маркер,Paragraphe de liste1,Bulletr List Paragraph,List Paragraph1"/>
    <w:basedOn w:val="a"/>
    <w:link w:val="a7"/>
    <w:qFormat/>
    <w:rsid w:val="00A03979"/>
    <w:pPr>
      <w:ind w:left="720"/>
      <w:contextualSpacing/>
    </w:pPr>
  </w:style>
  <w:style w:type="character" w:customStyle="1" w:styleId="a7">
    <w:name w:val="Абзац списка Знак"/>
    <w:aliases w:val="ТЗ список Знак,Абзац списка литеральный Знак,Bullet List Знак,FooterText Знак,numbered Знак,Bullet 1 Знак,Use Case List Paragraph Знак,it_List1 Знак,асз.Списка Знак,Абзац основного текста Знак,Маркер Знак,Paragraphe de liste1 Знак"/>
    <w:link w:val="a6"/>
    <w:qFormat/>
    <w:rsid w:val="00A03979"/>
    <w:rPr>
      <w:rFonts w:ascii="Times New Roman" w:eastAsia="Times New Roman" w:hAnsi="Times New Roman" w:cs="Times New Roman"/>
      <w:sz w:val="20"/>
      <w:szCs w:val="20"/>
      <w:lang w:eastAsia="ru-RU"/>
    </w:rPr>
  </w:style>
  <w:style w:type="paragraph" w:customStyle="1" w:styleId="22">
    <w:name w:val="Основной текст 22"/>
    <w:basedOn w:val="a"/>
    <w:rsid w:val="00A03979"/>
    <w:pPr>
      <w:tabs>
        <w:tab w:val="left" w:pos="7088"/>
      </w:tabs>
      <w:ind w:firstLine="851"/>
      <w:jc w:val="both"/>
    </w:pPr>
    <w:rPr>
      <w:rFonts w:eastAsia="Calibri"/>
      <w:sz w:val="28"/>
    </w:rPr>
  </w:style>
  <w:style w:type="paragraph" w:styleId="a8">
    <w:name w:val="No Spacing"/>
    <w:link w:val="a9"/>
    <w:uiPriority w:val="1"/>
    <w:qFormat/>
    <w:rsid w:val="00A03979"/>
    <w:pPr>
      <w:suppressAutoHyphens/>
      <w:jc w:val="left"/>
    </w:pPr>
    <w:rPr>
      <w:rFonts w:ascii="Calibri" w:eastAsia="Times New Roman" w:hAnsi="Calibri" w:cs="Times New Roman"/>
      <w:color w:val="00000A"/>
      <w:kern w:val="1"/>
      <w:sz w:val="24"/>
      <w:szCs w:val="24"/>
      <w:lang w:eastAsia="zh-CN"/>
    </w:rPr>
  </w:style>
  <w:style w:type="character" w:customStyle="1" w:styleId="31">
    <w:name w:val="Заголовок 3 Знак1"/>
    <w:aliases w:val="h3 Знак Знак Знак Знак Знак,Heading 3 - old Знак,Заголовок 3 Знак Знак Знак,h3 Знак Знак Знак Знак Знак Знак Знак,Heading 3 - old Знак Знак Знак,h3 Знак,Head 3 Знак,l3+toc 3 Знак,CT Знак,Sub-section Title Знак,l3 Знак"/>
    <w:link w:val="3"/>
    <w:locked/>
    <w:rsid w:val="00A03979"/>
    <w:rPr>
      <w:rFonts w:ascii="Times New Roman" w:eastAsia="Times New Roman" w:hAnsi="Times New Roman" w:cs="Times New Roman"/>
      <w:b/>
      <w:bCs/>
      <w:sz w:val="28"/>
      <w:szCs w:val="20"/>
      <w:lang w:eastAsia="ru-RU"/>
    </w:rPr>
  </w:style>
  <w:style w:type="paragraph" w:customStyle="1" w:styleId="aa">
    <w:name w:val="Обычный (текст договора)"/>
    <w:basedOn w:val="a"/>
    <w:rsid w:val="00A03979"/>
    <w:pPr>
      <w:tabs>
        <w:tab w:val="left" w:pos="720"/>
      </w:tabs>
      <w:suppressAutoHyphens/>
      <w:spacing w:after="120"/>
      <w:jc w:val="both"/>
    </w:pPr>
    <w:rPr>
      <w:rFonts w:ascii="Verdana" w:hAnsi="Verdana"/>
      <w:sz w:val="14"/>
      <w:szCs w:val="24"/>
      <w:lang w:eastAsia="ar-SA"/>
    </w:rPr>
  </w:style>
  <w:style w:type="character" w:customStyle="1" w:styleId="ab">
    <w:name w:val="Знак Знак"/>
    <w:locked/>
    <w:rsid w:val="00A03979"/>
    <w:rPr>
      <w:rFonts w:ascii="Calibri" w:hAnsi="Calibri"/>
      <w:kern w:val="2"/>
      <w:sz w:val="16"/>
      <w:lang w:val="ru-RU" w:eastAsia="ar-SA" w:bidi="ar-SA"/>
    </w:rPr>
  </w:style>
  <w:style w:type="paragraph" w:customStyle="1" w:styleId="FR1">
    <w:name w:val="FR1"/>
    <w:rsid w:val="00A03979"/>
    <w:pPr>
      <w:widowControl w:val="0"/>
      <w:snapToGrid w:val="0"/>
      <w:jc w:val="center"/>
    </w:pPr>
    <w:rPr>
      <w:rFonts w:ascii="Times New Roman" w:eastAsia="Times New Roman" w:hAnsi="Times New Roman" w:cs="Times New Roman"/>
      <w:sz w:val="56"/>
      <w:szCs w:val="20"/>
      <w:lang w:eastAsia="ru-RU"/>
    </w:rPr>
  </w:style>
  <w:style w:type="character" w:customStyle="1" w:styleId="11">
    <w:name w:val="Заголовок 1 Знак1"/>
    <w:aliases w:val="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 Знак1,Заголовок 1 Знак Знак1 Знак1,Глава 1 Знак,Заголов Знак,H1 Знак"/>
    <w:link w:val="1"/>
    <w:rsid w:val="00A03979"/>
    <w:rPr>
      <w:rFonts w:ascii="Times New Roman" w:eastAsia="Times New Roman" w:hAnsi="Times New Roman" w:cs="Times New Roman"/>
      <w:b/>
      <w:sz w:val="24"/>
      <w:szCs w:val="20"/>
      <w:lang w:eastAsia="ru-RU"/>
    </w:rPr>
  </w:style>
  <w:style w:type="paragraph" w:customStyle="1" w:styleId="12">
    <w:name w:val="Без интервала1"/>
    <w:rsid w:val="00A03979"/>
    <w:pPr>
      <w:jc w:val="left"/>
    </w:pPr>
    <w:rPr>
      <w:rFonts w:ascii="Times New Roman" w:eastAsia="Times New Roman" w:hAnsi="Times New Roman" w:cs="Times New Roman"/>
      <w:sz w:val="24"/>
      <w:szCs w:val="24"/>
      <w:lang w:eastAsia="ru-RU"/>
    </w:rPr>
  </w:style>
  <w:style w:type="character" w:customStyle="1" w:styleId="a9">
    <w:name w:val="Без интервала Знак"/>
    <w:link w:val="a8"/>
    <w:locked/>
    <w:rsid w:val="00A03979"/>
    <w:rPr>
      <w:rFonts w:ascii="Calibri" w:eastAsia="Times New Roman" w:hAnsi="Calibri" w:cs="Times New Roman"/>
      <w:color w:val="00000A"/>
      <w:kern w:val="1"/>
      <w:sz w:val="24"/>
      <w:szCs w:val="24"/>
      <w:lang w:eastAsia="zh-CN"/>
    </w:rPr>
  </w:style>
  <w:style w:type="paragraph" w:customStyle="1" w:styleId="Normalunindented">
    <w:name w:val="Normal unindented"/>
    <w:aliases w:val="Обычный Без отступа"/>
    <w:qFormat/>
    <w:rsid w:val="00A03979"/>
    <w:pPr>
      <w:spacing w:before="120" w:after="120" w:line="276" w:lineRule="auto"/>
    </w:pPr>
    <w:rPr>
      <w:rFonts w:ascii="Times New Roman" w:eastAsia="Times New Roman" w:hAnsi="Times New Roman" w:cs="Times New Roman"/>
      <w:lang w:eastAsia="ru-RU"/>
    </w:rPr>
  </w:style>
  <w:style w:type="character" w:customStyle="1" w:styleId="subjectvalue">
    <w:name w:val="subjectvalue"/>
    <w:basedOn w:val="a0"/>
    <w:rsid w:val="00A03979"/>
  </w:style>
  <w:style w:type="paragraph" w:styleId="ac">
    <w:name w:val="Balloon Text"/>
    <w:basedOn w:val="a"/>
    <w:link w:val="ad"/>
    <w:uiPriority w:val="99"/>
    <w:semiHidden/>
    <w:unhideWhenUsed/>
    <w:rsid w:val="00AB6C18"/>
    <w:rPr>
      <w:rFonts w:ascii="Tahoma" w:hAnsi="Tahoma" w:cs="Tahoma"/>
      <w:sz w:val="16"/>
      <w:szCs w:val="16"/>
    </w:rPr>
  </w:style>
  <w:style w:type="character" w:customStyle="1" w:styleId="ad">
    <w:name w:val="Текст выноски Знак"/>
    <w:basedOn w:val="a0"/>
    <w:link w:val="ac"/>
    <w:uiPriority w:val="99"/>
    <w:semiHidden/>
    <w:rsid w:val="00AB6C18"/>
    <w:rPr>
      <w:rFonts w:ascii="Tahoma" w:eastAsia="Times New Roman" w:hAnsi="Tahoma" w:cs="Tahoma"/>
      <w:sz w:val="16"/>
      <w:szCs w:val="16"/>
      <w:lang w:eastAsia="ru-RU"/>
    </w:rPr>
  </w:style>
  <w:style w:type="paragraph" w:styleId="ae">
    <w:name w:val="Normal (Web)"/>
    <w:basedOn w:val="a"/>
    <w:rsid w:val="00DF1F0D"/>
    <w:pPr>
      <w:spacing w:before="100" w:beforeAutospacing="1" w:after="100" w:afterAutospacing="1"/>
    </w:pPr>
    <w:rPr>
      <w:rFonts w:ascii="Arial Unicode MS" w:eastAsia="Arial Unicode MS" w:hAnsi="Arial Unicode MS" w:cs="Arial Unicode MS"/>
      <w:sz w:val="24"/>
      <w:szCs w:val="24"/>
    </w:rPr>
  </w:style>
  <w:style w:type="paragraph" w:styleId="32">
    <w:name w:val="Body Text 3"/>
    <w:basedOn w:val="a"/>
    <w:link w:val="33"/>
    <w:uiPriority w:val="99"/>
    <w:semiHidden/>
    <w:unhideWhenUsed/>
    <w:rsid w:val="009A71FB"/>
    <w:pPr>
      <w:spacing w:after="120"/>
    </w:pPr>
    <w:rPr>
      <w:sz w:val="16"/>
      <w:szCs w:val="16"/>
    </w:rPr>
  </w:style>
  <w:style w:type="character" w:customStyle="1" w:styleId="33">
    <w:name w:val="Основной текст 3 Знак"/>
    <w:basedOn w:val="a0"/>
    <w:link w:val="32"/>
    <w:uiPriority w:val="99"/>
    <w:semiHidden/>
    <w:rsid w:val="009A71FB"/>
    <w:rPr>
      <w:rFonts w:ascii="Times New Roman" w:eastAsia="Times New Roman" w:hAnsi="Times New Roman" w:cs="Times New Roman"/>
      <w:sz w:val="16"/>
      <w:szCs w:val="16"/>
      <w:lang w:eastAsia="ru-RU"/>
    </w:rPr>
  </w:style>
  <w:style w:type="paragraph" w:customStyle="1" w:styleId="13">
    <w:name w:val="Стиль1"/>
    <w:basedOn w:val="a"/>
    <w:rsid w:val="00B16185"/>
    <w:pPr>
      <w:spacing w:line="360" w:lineRule="auto"/>
      <w:ind w:firstLine="709"/>
      <w:jc w:val="both"/>
    </w:pPr>
    <w:rPr>
      <w:rFonts w:ascii="TimesET" w:hAnsi="TimesET"/>
      <w:sz w:val="28"/>
    </w:rPr>
  </w:style>
  <w:style w:type="paragraph" w:customStyle="1" w:styleId="Style13">
    <w:name w:val="Style13"/>
    <w:basedOn w:val="a"/>
    <w:uiPriority w:val="99"/>
    <w:rsid w:val="008144DF"/>
    <w:pPr>
      <w:widowControl w:val="0"/>
      <w:autoSpaceDE w:val="0"/>
      <w:autoSpaceDN w:val="0"/>
      <w:adjustRightInd w:val="0"/>
    </w:pPr>
    <w:rPr>
      <w:sz w:val="24"/>
      <w:szCs w:val="24"/>
    </w:rPr>
  </w:style>
  <w:style w:type="character" w:customStyle="1" w:styleId="FontStyle18">
    <w:name w:val="Font Style18"/>
    <w:uiPriority w:val="99"/>
    <w:rsid w:val="008144DF"/>
    <w:rPr>
      <w:rFonts w:ascii="Times New Roman" w:hAnsi="Times New Roman" w:cs="Times New Roman" w:hint="default"/>
      <w:b/>
      <w:bCs/>
      <w:sz w:val="18"/>
      <w:szCs w:val="18"/>
    </w:rPr>
  </w:style>
  <w:style w:type="paragraph" w:customStyle="1" w:styleId="ConsPlusNonformat">
    <w:name w:val="ConsPlusNonformat"/>
    <w:rsid w:val="008144DF"/>
    <w:pPr>
      <w:widowControl w:val="0"/>
      <w:autoSpaceDE w:val="0"/>
      <w:autoSpaceDN w:val="0"/>
      <w:jc w:val="left"/>
    </w:pPr>
    <w:rPr>
      <w:rFonts w:ascii="Courier New" w:eastAsia="Times New Roman" w:hAnsi="Courier New" w:cs="Courier New"/>
      <w:sz w:val="20"/>
      <w:szCs w:val="20"/>
      <w:lang w:eastAsia="ru-RU"/>
    </w:rPr>
  </w:style>
  <w:style w:type="character" w:customStyle="1" w:styleId="text-bold">
    <w:name w:val="text-bold"/>
    <w:basedOn w:val="a0"/>
    <w:rsid w:val="00930F21"/>
  </w:style>
  <w:style w:type="paragraph" w:customStyle="1" w:styleId="Default">
    <w:name w:val="Default"/>
    <w:rsid w:val="00CE34D9"/>
    <w:pPr>
      <w:autoSpaceDE w:val="0"/>
      <w:autoSpaceDN w:val="0"/>
      <w:adjustRightInd w:val="0"/>
      <w:jc w:val="left"/>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77454">
      <w:bodyDiv w:val="1"/>
      <w:marLeft w:val="0"/>
      <w:marRight w:val="0"/>
      <w:marTop w:val="0"/>
      <w:marBottom w:val="0"/>
      <w:divBdr>
        <w:top w:val="none" w:sz="0" w:space="0" w:color="auto"/>
        <w:left w:val="none" w:sz="0" w:space="0" w:color="auto"/>
        <w:bottom w:val="none" w:sz="0" w:space="0" w:color="auto"/>
        <w:right w:val="none" w:sz="0" w:space="0" w:color="auto"/>
      </w:divBdr>
      <w:divsChild>
        <w:div w:id="899249254">
          <w:marLeft w:val="0"/>
          <w:marRight w:val="0"/>
          <w:marTop w:val="0"/>
          <w:marBottom w:val="0"/>
          <w:divBdr>
            <w:top w:val="none" w:sz="0" w:space="0" w:color="auto"/>
            <w:left w:val="none" w:sz="0" w:space="0" w:color="auto"/>
            <w:bottom w:val="none" w:sz="0" w:space="0" w:color="auto"/>
            <w:right w:val="none" w:sz="0" w:space="0" w:color="auto"/>
          </w:divBdr>
          <w:divsChild>
            <w:div w:id="1351839953">
              <w:marLeft w:val="0"/>
              <w:marRight w:val="0"/>
              <w:marTop w:val="0"/>
              <w:marBottom w:val="0"/>
              <w:divBdr>
                <w:top w:val="none" w:sz="0" w:space="0" w:color="auto"/>
                <w:left w:val="none" w:sz="0" w:space="0" w:color="auto"/>
                <w:bottom w:val="none" w:sz="0" w:space="0" w:color="auto"/>
                <w:right w:val="none" w:sz="0" w:space="0" w:color="auto"/>
              </w:divBdr>
              <w:divsChild>
                <w:div w:id="1822308144">
                  <w:marLeft w:val="0"/>
                  <w:marRight w:val="0"/>
                  <w:marTop w:val="0"/>
                  <w:marBottom w:val="0"/>
                  <w:divBdr>
                    <w:top w:val="none" w:sz="0" w:space="0" w:color="auto"/>
                    <w:left w:val="none" w:sz="0" w:space="0" w:color="auto"/>
                    <w:bottom w:val="none" w:sz="0" w:space="0" w:color="auto"/>
                    <w:right w:val="none" w:sz="0" w:space="0" w:color="auto"/>
                  </w:divBdr>
                  <w:divsChild>
                    <w:div w:id="2033265279">
                      <w:marLeft w:val="0"/>
                      <w:marRight w:val="0"/>
                      <w:marTop w:val="0"/>
                      <w:marBottom w:val="0"/>
                      <w:divBdr>
                        <w:top w:val="none" w:sz="0" w:space="0" w:color="auto"/>
                        <w:left w:val="none" w:sz="0" w:space="0" w:color="auto"/>
                        <w:bottom w:val="none" w:sz="0" w:space="0" w:color="auto"/>
                        <w:right w:val="none" w:sz="0" w:space="0" w:color="auto"/>
                      </w:divBdr>
                      <w:divsChild>
                        <w:div w:id="1467700520">
                          <w:marLeft w:val="0"/>
                          <w:marRight w:val="0"/>
                          <w:marTop w:val="0"/>
                          <w:marBottom w:val="351"/>
                          <w:divBdr>
                            <w:top w:val="none" w:sz="0" w:space="0" w:color="auto"/>
                            <w:left w:val="none" w:sz="0" w:space="0" w:color="auto"/>
                            <w:bottom w:val="none" w:sz="0" w:space="0" w:color="auto"/>
                            <w:right w:val="none" w:sz="0" w:space="0" w:color="auto"/>
                          </w:divBdr>
                          <w:divsChild>
                            <w:div w:id="1521434901">
                              <w:marLeft w:val="0"/>
                              <w:marRight w:val="0"/>
                              <w:marTop w:val="0"/>
                              <w:marBottom w:val="0"/>
                              <w:divBdr>
                                <w:top w:val="none" w:sz="0" w:space="0" w:color="auto"/>
                                <w:left w:val="none" w:sz="0" w:space="0" w:color="auto"/>
                                <w:bottom w:val="none" w:sz="0" w:space="0" w:color="auto"/>
                                <w:right w:val="none" w:sz="0" w:space="0" w:color="auto"/>
                              </w:divBdr>
                              <w:divsChild>
                                <w:div w:id="48040319">
                                  <w:marLeft w:val="-140"/>
                                  <w:marRight w:val="-140"/>
                                  <w:marTop w:val="0"/>
                                  <w:marBottom w:val="0"/>
                                  <w:divBdr>
                                    <w:top w:val="none" w:sz="0" w:space="0" w:color="auto"/>
                                    <w:left w:val="none" w:sz="0" w:space="0" w:color="auto"/>
                                    <w:bottom w:val="none" w:sz="0" w:space="0" w:color="auto"/>
                                    <w:right w:val="none" w:sz="0" w:space="0" w:color="auto"/>
                                  </w:divBdr>
                                  <w:divsChild>
                                    <w:div w:id="1210729293">
                                      <w:marLeft w:val="0"/>
                                      <w:marRight w:val="0"/>
                                      <w:marTop w:val="0"/>
                                      <w:marBottom w:val="0"/>
                                      <w:divBdr>
                                        <w:top w:val="none" w:sz="0" w:space="0" w:color="auto"/>
                                        <w:left w:val="none" w:sz="0" w:space="0" w:color="auto"/>
                                        <w:bottom w:val="none" w:sz="0" w:space="0" w:color="auto"/>
                                        <w:right w:val="none" w:sz="0" w:space="0" w:color="auto"/>
                                      </w:divBdr>
                                      <w:divsChild>
                                        <w:div w:id="1838031029">
                                          <w:marLeft w:val="0"/>
                                          <w:marRight w:val="0"/>
                                          <w:marTop w:val="0"/>
                                          <w:marBottom w:val="0"/>
                                          <w:divBdr>
                                            <w:top w:val="none" w:sz="0" w:space="0" w:color="auto"/>
                                            <w:left w:val="none" w:sz="0" w:space="0" w:color="auto"/>
                                            <w:bottom w:val="none" w:sz="0" w:space="0" w:color="auto"/>
                                            <w:right w:val="none" w:sz="0" w:space="0" w:color="auto"/>
                                          </w:divBdr>
                                          <w:divsChild>
                                            <w:div w:id="1896308355">
                                              <w:marLeft w:val="0"/>
                                              <w:marRight w:val="0"/>
                                              <w:marTop w:val="0"/>
                                              <w:marBottom w:val="0"/>
                                              <w:divBdr>
                                                <w:top w:val="none" w:sz="0" w:space="0" w:color="auto"/>
                                                <w:left w:val="none" w:sz="0" w:space="0" w:color="auto"/>
                                                <w:bottom w:val="none" w:sz="0" w:space="0" w:color="auto"/>
                                                <w:right w:val="none" w:sz="0" w:space="0" w:color="auto"/>
                                              </w:divBdr>
                                              <w:divsChild>
                                                <w:div w:id="1677609708">
                                                  <w:marLeft w:val="-140"/>
                                                  <w:marRight w:val="-140"/>
                                                  <w:marTop w:val="0"/>
                                                  <w:marBottom w:val="0"/>
                                                  <w:divBdr>
                                                    <w:top w:val="none" w:sz="0" w:space="0" w:color="auto"/>
                                                    <w:left w:val="none" w:sz="0" w:space="0" w:color="auto"/>
                                                    <w:bottom w:val="none" w:sz="0" w:space="0" w:color="auto"/>
                                                    <w:right w:val="none" w:sz="0" w:space="0" w:color="auto"/>
                                                  </w:divBdr>
                                                  <w:divsChild>
                                                    <w:div w:id="1331251181">
                                                      <w:marLeft w:val="0"/>
                                                      <w:marRight w:val="0"/>
                                                      <w:marTop w:val="0"/>
                                                      <w:marBottom w:val="0"/>
                                                      <w:divBdr>
                                                        <w:top w:val="none" w:sz="0" w:space="0" w:color="auto"/>
                                                        <w:left w:val="none" w:sz="0" w:space="0" w:color="auto"/>
                                                        <w:bottom w:val="none" w:sz="0" w:space="0" w:color="auto"/>
                                                        <w:right w:val="none" w:sz="0" w:space="0" w:color="auto"/>
                                                      </w:divBdr>
                                                      <w:divsChild>
                                                        <w:div w:id="1122267350">
                                                          <w:marLeft w:val="-140"/>
                                                          <w:marRight w:val="-140"/>
                                                          <w:marTop w:val="0"/>
                                                          <w:marBottom w:val="0"/>
                                                          <w:divBdr>
                                                            <w:top w:val="none" w:sz="0" w:space="0" w:color="auto"/>
                                                            <w:left w:val="none" w:sz="0" w:space="0" w:color="auto"/>
                                                            <w:bottom w:val="none" w:sz="0" w:space="0" w:color="auto"/>
                                                            <w:right w:val="none" w:sz="0" w:space="0" w:color="auto"/>
                                                          </w:divBdr>
                                                          <w:divsChild>
                                                            <w:div w:id="305011892">
                                                              <w:marLeft w:val="0"/>
                                                              <w:marRight w:val="0"/>
                                                              <w:marTop w:val="0"/>
                                                              <w:marBottom w:val="0"/>
                                                              <w:divBdr>
                                                                <w:top w:val="none" w:sz="0" w:space="0" w:color="auto"/>
                                                                <w:left w:val="none" w:sz="0" w:space="0" w:color="auto"/>
                                                                <w:bottom w:val="none" w:sz="0" w:space="0" w:color="auto"/>
                                                                <w:right w:val="none" w:sz="0" w:space="0" w:color="auto"/>
                                                              </w:divBdr>
                                                            </w:div>
                                                          </w:divsChild>
                                                        </w:div>
                                                        <w:div w:id="1340615545">
                                                          <w:marLeft w:val="-140"/>
                                                          <w:marRight w:val="-140"/>
                                                          <w:marTop w:val="0"/>
                                                          <w:marBottom w:val="0"/>
                                                          <w:divBdr>
                                                            <w:top w:val="none" w:sz="0" w:space="0" w:color="auto"/>
                                                            <w:left w:val="none" w:sz="0" w:space="0" w:color="auto"/>
                                                            <w:bottom w:val="none" w:sz="0" w:space="0" w:color="auto"/>
                                                            <w:right w:val="none" w:sz="0" w:space="0" w:color="auto"/>
                                                          </w:divBdr>
                                                          <w:divsChild>
                                                            <w:div w:id="1853496869">
                                                              <w:marLeft w:val="0"/>
                                                              <w:marRight w:val="0"/>
                                                              <w:marTop w:val="0"/>
                                                              <w:marBottom w:val="0"/>
                                                              <w:divBdr>
                                                                <w:top w:val="none" w:sz="0" w:space="0" w:color="auto"/>
                                                                <w:left w:val="none" w:sz="0" w:space="0" w:color="auto"/>
                                                                <w:bottom w:val="none" w:sz="0" w:space="0" w:color="auto"/>
                                                                <w:right w:val="none" w:sz="0" w:space="0" w:color="auto"/>
                                                              </w:divBdr>
                                                            </w:div>
                                                            <w:div w:id="16983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2404893">
      <w:bodyDiv w:val="1"/>
      <w:marLeft w:val="0"/>
      <w:marRight w:val="0"/>
      <w:marTop w:val="0"/>
      <w:marBottom w:val="0"/>
      <w:divBdr>
        <w:top w:val="none" w:sz="0" w:space="0" w:color="auto"/>
        <w:left w:val="none" w:sz="0" w:space="0" w:color="auto"/>
        <w:bottom w:val="none" w:sz="0" w:space="0" w:color="auto"/>
        <w:right w:val="none" w:sz="0" w:space="0" w:color="auto"/>
      </w:divBdr>
    </w:div>
    <w:div w:id="306520153">
      <w:bodyDiv w:val="1"/>
      <w:marLeft w:val="0"/>
      <w:marRight w:val="0"/>
      <w:marTop w:val="0"/>
      <w:marBottom w:val="0"/>
      <w:divBdr>
        <w:top w:val="none" w:sz="0" w:space="0" w:color="auto"/>
        <w:left w:val="none" w:sz="0" w:space="0" w:color="auto"/>
        <w:bottom w:val="none" w:sz="0" w:space="0" w:color="auto"/>
        <w:right w:val="none" w:sz="0" w:space="0" w:color="auto"/>
      </w:divBdr>
      <w:divsChild>
        <w:div w:id="1886872096">
          <w:marLeft w:val="75"/>
          <w:marRight w:val="0"/>
          <w:marTop w:val="0"/>
          <w:marBottom w:val="0"/>
          <w:divBdr>
            <w:top w:val="none" w:sz="0" w:space="0" w:color="auto"/>
            <w:left w:val="none" w:sz="0" w:space="0" w:color="auto"/>
            <w:bottom w:val="none" w:sz="0" w:space="0" w:color="auto"/>
            <w:right w:val="none" w:sz="0" w:space="0" w:color="auto"/>
          </w:divBdr>
        </w:div>
      </w:divsChild>
    </w:div>
    <w:div w:id="41814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165AE4D0DBE673B7B8B85BC873A15A705B2B1A567454A0762BB6D66ADC7FD9C5F7CFA4F550A5D40CF8D1DDE51CO6aE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gregatoreat.ru/lk/customer/eat/announcement/5ddd9461-3009-421b-ab70-9030b9d1f76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204122-3B63-42AA-9BE1-510D22915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2908</Words>
  <Characters>16580</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Администратор</cp:lastModifiedBy>
  <cp:revision>9</cp:revision>
  <cp:lastPrinted>2024-03-13T04:02:00Z</cp:lastPrinted>
  <dcterms:created xsi:type="dcterms:W3CDTF">2026-07-02T21:29:00Z</dcterms:created>
  <dcterms:modified xsi:type="dcterms:W3CDTF">2026-07-02T21:38:00Z</dcterms:modified>
</cp:coreProperties>
</file>