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88" w:rsidRPr="00C37300" w:rsidRDefault="00CE00DD" w:rsidP="00857388">
      <w:pPr>
        <w:pStyle w:val="2"/>
        <w:contextualSpacing/>
      </w:pPr>
      <w:r>
        <w:t>ОПИСАНИЕ ОБЪЕКТА ЗАКУПКИ</w:t>
      </w:r>
    </w:p>
    <w:p w:rsidR="00235E6F" w:rsidRPr="00235E6F" w:rsidRDefault="00CE00DD" w:rsidP="00235E6F">
      <w:pPr>
        <w:suppressAutoHyphens/>
        <w:jc w:val="center"/>
        <w:rPr>
          <w:color w:val="000000" w:themeColor="text1"/>
        </w:rPr>
      </w:pPr>
      <w:r w:rsidRPr="002E0F9F">
        <w:rPr>
          <w:b/>
        </w:rPr>
        <w:t>на оказание услуг по аренде транспортного средства без экипажа</w:t>
      </w:r>
    </w:p>
    <w:p w:rsidR="00857388" w:rsidRPr="00C37300" w:rsidRDefault="00857388" w:rsidP="00857388">
      <w:pPr>
        <w:ind w:firstLine="567"/>
        <w:jc w:val="center"/>
        <w:rPr>
          <w:color w:val="000000" w:themeColor="text1"/>
        </w:rPr>
      </w:pPr>
    </w:p>
    <w:p w:rsidR="00857388" w:rsidRPr="00C37300" w:rsidRDefault="00857388" w:rsidP="00CE00DD">
      <w:pPr>
        <w:pStyle w:val="a3"/>
        <w:numPr>
          <w:ilvl w:val="0"/>
          <w:numId w:val="2"/>
        </w:numPr>
        <w:tabs>
          <w:tab w:val="left" w:pos="-142"/>
          <w:tab w:val="left" w:pos="142"/>
        </w:tabs>
        <w:spacing w:before="120"/>
        <w:ind w:left="0" w:firstLine="709"/>
        <w:contextualSpacing/>
        <w:jc w:val="both"/>
        <w:rPr>
          <w:color w:val="000000" w:themeColor="text1"/>
        </w:rPr>
      </w:pPr>
      <w:r w:rsidRPr="00C37300">
        <w:rPr>
          <w:b/>
          <w:color w:val="000000" w:themeColor="text1"/>
        </w:rPr>
        <w:t>Описание услуг:</w:t>
      </w:r>
      <w:r w:rsidRPr="00C37300">
        <w:rPr>
          <w:color w:val="000000" w:themeColor="text1"/>
        </w:rPr>
        <w:t xml:space="preserve"> </w:t>
      </w:r>
      <w:r w:rsidR="00CE00DD" w:rsidRPr="00CE00DD">
        <w:t>оказание услуг по аренде транспортного средства без экипажа</w:t>
      </w:r>
      <w:r w:rsidR="000D6125" w:rsidRPr="000D6125">
        <w:rPr>
          <w:color w:val="000000" w:themeColor="text1"/>
        </w:rPr>
        <w:t xml:space="preserve"> </w:t>
      </w:r>
      <w:r w:rsidR="000D6125">
        <w:rPr>
          <w:color w:val="000000" w:themeColor="text1"/>
        </w:rPr>
        <w:t xml:space="preserve">в </w:t>
      </w:r>
      <w:r w:rsidRPr="00C37300">
        <w:rPr>
          <w:color w:val="000000" w:themeColor="text1"/>
        </w:rPr>
        <w:t>пределах</w:t>
      </w:r>
      <w:r w:rsidR="00235E6F">
        <w:rPr>
          <w:color w:val="000000" w:themeColor="text1"/>
        </w:rPr>
        <w:t xml:space="preserve"> </w:t>
      </w:r>
      <w:proofErr w:type="spellStart"/>
      <w:r w:rsidR="00191815">
        <w:rPr>
          <w:color w:val="000000" w:themeColor="text1"/>
        </w:rPr>
        <w:t>Турочакского</w:t>
      </w:r>
      <w:proofErr w:type="spellEnd"/>
      <w:r w:rsidR="00191815">
        <w:rPr>
          <w:color w:val="000000" w:themeColor="text1"/>
        </w:rPr>
        <w:t xml:space="preserve"> района</w:t>
      </w:r>
      <w:r w:rsidR="00235E6F">
        <w:rPr>
          <w:color w:val="000000" w:themeColor="text1"/>
        </w:rPr>
        <w:t xml:space="preserve">, </w:t>
      </w:r>
      <w:r w:rsidR="006F001E">
        <w:rPr>
          <w:color w:val="000000" w:themeColor="text1"/>
        </w:rPr>
        <w:t>Республика</w:t>
      </w:r>
      <w:r w:rsidR="00235E6F">
        <w:rPr>
          <w:color w:val="000000" w:themeColor="text1"/>
        </w:rPr>
        <w:t xml:space="preserve"> Алтай</w:t>
      </w:r>
      <w:r w:rsidR="0002034D">
        <w:rPr>
          <w:color w:val="000000" w:themeColor="text1"/>
        </w:rPr>
        <w:t xml:space="preserve"> </w:t>
      </w:r>
      <w:r w:rsidRPr="00C37300">
        <w:rPr>
          <w:color w:val="000000" w:themeColor="text1"/>
        </w:rPr>
        <w:t>(далее – услуги).</w:t>
      </w:r>
    </w:p>
    <w:p w:rsidR="00857388" w:rsidRPr="00C37300" w:rsidRDefault="00857388" w:rsidP="00CE00DD">
      <w:pPr>
        <w:pStyle w:val="a3"/>
        <w:numPr>
          <w:ilvl w:val="0"/>
          <w:numId w:val="2"/>
        </w:numPr>
        <w:tabs>
          <w:tab w:val="left" w:pos="-142"/>
          <w:tab w:val="left" w:pos="142"/>
        </w:tabs>
        <w:spacing w:before="120"/>
        <w:ind w:left="0" w:firstLine="709"/>
        <w:jc w:val="both"/>
      </w:pPr>
      <w:r w:rsidRPr="00C37300">
        <w:rPr>
          <w:b/>
        </w:rPr>
        <w:t>Период оказания услуг:</w:t>
      </w:r>
      <w:r w:rsidRPr="00C37300">
        <w:t xml:space="preserve"> с </w:t>
      </w:r>
      <w:r w:rsidR="007D29B5">
        <w:t>30</w:t>
      </w:r>
      <w:r w:rsidR="00235E6F">
        <w:t xml:space="preserve"> ию</w:t>
      </w:r>
      <w:r w:rsidR="007D29B5">
        <w:t>н</w:t>
      </w:r>
      <w:r w:rsidR="00235E6F">
        <w:t>я</w:t>
      </w:r>
      <w:r w:rsidRPr="00C37300">
        <w:t xml:space="preserve"> </w:t>
      </w:r>
      <w:r w:rsidR="008A07C0" w:rsidRPr="00C37300">
        <w:t>2026</w:t>
      </w:r>
      <w:r w:rsidRPr="00C37300">
        <w:t xml:space="preserve"> г</w:t>
      </w:r>
      <w:r w:rsidR="00CE00DD">
        <w:t>.</w:t>
      </w:r>
      <w:r w:rsidRPr="00C37300">
        <w:t xml:space="preserve"> по</w:t>
      </w:r>
      <w:r w:rsidR="00935AE3" w:rsidRPr="00C37300">
        <w:t xml:space="preserve"> </w:t>
      </w:r>
      <w:r w:rsidR="00235E6F">
        <w:t>3</w:t>
      </w:r>
      <w:r w:rsidR="003112B6">
        <w:t>1 августа</w:t>
      </w:r>
      <w:r w:rsidR="008A07C0" w:rsidRPr="00C37300">
        <w:t xml:space="preserve"> 2026</w:t>
      </w:r>
      <w:r w:rsidRPr="00C37300">
        <w:t xml:space="preserve"> г</w:t>
      </w:r>
      <w:r w:rsidR="00CE00DD">
        <w:t>.</w:t>
      </w:r>
      <w:r w:rsidRPr="00C37300">
        <w:t xml:space="preserve"> включительно.</w:t>
      </w:r>
    </w:p>
    <w:p w:rsidR="00857388" w:rsidRPr="00CE00DD" w:rsidRDefault="00857388" w:rsidP="00CE00DD">
      <w:pPr>
        <w:pStyle w:val="a3"/>
        <w:numPr>
          <w:ilvl w:val="0"/>
          <w:numId w:val="2"/>
        </w:numPr>
        <w:tabs>
          <w:tab w:val="left" w:pos="-142"/>
          <w:tab w:val="left" w:pos="142"/>
        </w:tabs>
        <w:spacing w:before="120"/>
        <w:ind w:left="0" w:firstLine="709"/>
        <w:jc w:val="both"/>
        <w:rPr>
          <w:b/>
        </w:rPr>
      </w:pPr>
      <w:r w:rsidRPr="00C37300">
        <w:rPr>
          <w:b/>
        </w:rPr>
        <w:t>Порядок оказания услуг:</w:t>
      </w:r>
    </w:p>
    <w:p w:rsidR="00935AE3" w:rsidRDefault="00CE00DD" w:rsidP="00CE00DD">
      <w:pPr>
        <w:pStyle w:val="a3"/>
        <w:numPr>
          <w:ilvl w:val="1"/>
          <w:numId w:val="3"/>
        </w:numPr>
        <w:tabs>
          <w:tab w:val="left" w:pos="-142"/>
          <w:tab w:val="left" w:pos="142"/>
        </w:tabs>
        <w:ind w:left="0" w:firstLine="709"/>
        <w:jc w:val="both"/>
      </w:pPr>
      <w:r>
        <w:t>Арендодатель</w:t>
      </w:r>
      <w:r w:rsidRPr="00626410">
        <w:t xml:space="preserve"> </w:t>
      </w:r>
      <w:r w:rsidR="00935AE3" w:rsidRPr="00C37300">
        <w:t xml:space="preserve">предоставляет услуги аренды </w:t>
      </w:r>
      <w:r w:rsidRPr="00CE00DD">
        <w:t>транспортного средства без экипажа</w:t>
      </w:r>
      <w:r w:rsidR="00935AE3" w:rsidRPr="00C37300">
        <w:t xml:space="preserve">. </w:t>
      </w:r>
    </w:p>
    <w:p w:rsidR="00CE00DD" w:rsidRDefault="00CE00DD" w:rsidP="00CE00DD">
      <w:pPr>
        <w:pStyle w:val="a3"/>
        <w:numPr>
          <w:ilvl w:val="1"/>
          <w:numId w:val="3"/>
        </w:numPr>
        <w:tabs>
          <w:tab w:val="left" w:pos="-142"/>
          <w:tab w:val="left" w:pos="142"/>
        </w:tabs>
        <w:ind w:left="0" w:firstLine="709"/>
        <w:jc w:val="both"/>
      </w:pPr>
      <w:r w:rsidRPr="00517BCF">
        <w:t xml:space="preserve">Место приема и возврата транспортного средства </w:t>
      </w:r>
      <w:r>
        <w:t>г.</w:t>
      </w:r>
      <w:r w:rsidR="00CC0371">
        <w:t> </w:t>
      </w:r>
      <w:r w:rsidRPr="00CE00DD">
        <w:t>Горно-Алтайск Республика Алтай</w:t>
      </w:r>
      <w:r>
        <w:t>.</w:t>
      </w:r>
    </w:p>
    <w:p w:rsidR="001D4C5D" w:rsidRPr="00C37300" w:rsidRDefault="001D4C5D" w:rsidP="00CE00DD">
      <w:pPr>
        <w:pStyle w:val="a3"/>
        <w:numPr>
          <w:ilvl w:val="1"/>
          <w:numId w:val="3"/>
        </w:numPr>
        <w:tabs>
          <w:tab w:val="left" w:pos="-142"/>
          <w:tab w:val="left" w:pos="142"/>
        </w:tabs>
        <w:ind w:left="0" w:firstLine="709"/>
        <w:jc w:val="both"/>
      </w:pPr>
      <w:r w:rsidRPr="00FF3DF9">
        <w:rPr>
          <w:rFonts w:ascii="Times New Roman CYR" w:hAnsi="Times New Roman CYR" w:cs="Times New Roman CYR"/>
        </w:rPr>
        <w:t>Срок передачи транспортного средства: в течение 3 (трех) рабочих дней с</w:t>
      </w:r>
      <w:r w:rsidR="00054E21">
        <w:rPr>
          <w:rFonts w:ascii="Times New Roman CYR" w:hAnsi="Times New Roman CYR" w:cs="Times New Roman CYR"/>
        </w:rPr>
        <w:t> </w:t>
      </w:r>
      <w:r w:rsidRPr="00FF3DF9">
        <w:rPr>
          <w:rFonts w:ascii="Times New Roman CYR" w:hAnsi="Times New Roman CYR" w:cs="Times New Roman CYR"/>
        </w:rPr>
        <w:t xml:space="preserve">даты подписания </w:t>
      </w:r>
      <w:r>
        <w:rPr>
          <w:rFonts w:ascii="Times New Roman CYR" w:hAnsi="Times New Roman CYR" w:cs="Times New Roman CYR"/>
        </w:rPr>
        <w:t>к</w:t>
      </w:r>
      <w:r w:rsidRPr="00FF3DF9">
        <w:rPr>
          <w:rFonts w:ascii="Times New Roman CYR" w:hAnsi="Times New Roman CYR" w:cs="Times New Roman CYR"/>
        </w:rPr>
        <w:t xml:space="preserve">онтракта, но не позднее </w:t>
      </w:r>
      <w:r>
        <w:rPr>
          <w:rFonts w:ascii="Times New Roman CYR" w:hAnsi="Times New Roman CYR" w:cs="Times New Roman CYR"/>
        </w:rPr>
        <w:t>30 июня</w:t>
      </w:r>
      <w:r w:rsidRPr="00FF3DF9">
        <w:rPr>
          <w:rFonts w:ascii="Times New Roman CYR" w:hAnsi="Times New Roman CYR" w:cs="Times New Roman CYR"/>
        </w:rPr>
        <w:t xml:space="preserve"> 2026 г.</w:t>
      </w:r>
    </w:p>
    <w:p w:rsidR="00935AE3" w:rsidRDefault="00935AE3" w:rsidP="00CE00DD">
      <w:pPr>
        <w:pStyle w:val="a3"/>
        <w:numPr>
          <w:ilvl w:val="1"/>
          <w:numId w:val="3"/>
        </w:numPr>
        <w:tabs>
          <w:tab w:val="left" w:pos="-142"/>
          <w:tab w:val="left" w:pos="142"/>
        </w:tabs>
        <w:ind w:left="0" w:firstLine="709"/>
        <w:jc w:val="both"/>
      </w:pPr>
      <w:r w:rsidRPr="00C37300">
        <w:t>Тип предоставляем</w:t>
      </w:r>
      <w:r w:rsidR="009E12E9">
        <w:t>ого</w:t>
      </w:r>
      <w:r w:rsidRPr="00C37300">
        <w:t xml:space="preserve"> </w:t>
      </w:r>
      <w:r w:rsidR="00CE00DD" w:rsidRPr="00CE00DD">
        <w:t xml:space="preserve">транспортного средства </w:t>
      </w:r>
      <w:r w:rsidRPr="00C37300">
        <w:t>и срок эксплуатации:</w:t>
      </w:r>
    </w:p>
    <w:tbl>
      <w:tblPr>
        <w:tblStyle w:val="a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1701"/>
      </w:tblGrid>
      <w:tr w:rsidR="00690CAC" w:rsidRPr="005B17A3" w:rsidTr="0063267B">
        <w:trPr>
          <w:trHeight w:val="397"/>
          <w:jc w:val="center"/>
        </w:trPr>
        <w:tc>
          <w:tcPr>
            <w:tcW w:w="5240" w:type="dxa"/>
            <w:vAlign w:val="center"/>
          </w:tcPr>
          <w:p w:rsidR="00690CAC" w:rsidRPr="005B17A3" w:rsidRDefault="00690CAC" w:rsidP="00CE00DD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5B17A3">
              <w:rPr>
                <w:b/>
              </w:rPr>
              <w:t xml:space="preserve">Наименование </w:t>
            </w:r>
            <w:r w:rsidR="00CE00DD" w:rsidRPr="00CE00DD">
              <w:rPr>
                <w:b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690CAC" w:rsidRPr="005B17A3" w:rsidRDefault="00690CAC" w:rsidP="00CE00DD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5B17A3">
              <w:rPr>
                <w:b/>
              </w:rPr>
              <w:t>Сроки</w:t>
            </w:r>
            <w:r w:rsidR="00CE00DD">
              <w:rPr>
                <w:b/>
              </w:rPr>
              <w:t xml:space="preserve"> </w:t>
            </w:r>
            <w:r w:rsidRPr="005B17A3">
              <w:rPr>
                <w:b/>
              </w:rPr>
              <w:t>аренды</w:t>
            </w:r>
          </w:p>
        </w:tc>
        <w:tc>
          <w:tcPr>
            <w:tcW w:w="1701" w:type="dxa"/>
            <w:vAlign w:val="center"/>
          </w:tcPr>
          <w:p w:rsidR="00690CAC" w:rsidRPr="00CE00DD" w:rsidRDefault="00235E6F" w:rsidP="00CE00DD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CE00DD">
              <w:rPr>
                <w:b/>
              </w:rPr>
              <w:t>Примечание</w:t>
            </w:r>
          </w:p>
        </w:tc>
      </w:tr>
      <w:tr w:rsidR="00690CAC" w:rsidRPr="005B17A3" w:rsidTr="0063267B">
        <w:trPr>
          <w:trHeight w:val="828"/>
          <w:jc w:val="center"/>
        </w:trPr>
        <w:tc>
          <w:tcPr>
            <w:tcW w:w="5240" w:type="dxa"/>
            <w:vAlign w:val="center"/>
          </w:tcPr>
          <w:p w:rsidR="00690CAC" w:rsidRPr="00CE00DD" w:rsidRDefault="00690CAC" w:rsidP="0063267B">
            <w:pPr>
              <w:tabs>
                <w:tab w:val="left" w:pos="-142"/>
                <w:tab w:val="left" w:pos="142"/>
              </w:tabs>
              <w:spacing w:before="120"/>
              <w:contextualSpacing/>
              <w:jc w:val="left"/>
            </w:pPr>
            <w:r w:rsidRPr="005B17A3">
              <w:t xml:space="preserve">Автомобиль </w:t>
            </w:r>
            <w:r w:rsidR="00210340">
              <w:rPr>
                <w:lang w:val="en-US"/>
              </w:rPr>
              <w:t>HA</w:t>
            </w:r>
            <w:r w:rsidR="00736B6A">
              <w:rPr>
                <w:lang w:val="en-US"/>
              </w:rPr>
              <w:t>V</w:t>
            </w:r>
            <w:r w:rsidR="00210340">
              <w:rPr>
                <w:lang w:val="en-US"/>
              </w:rPr>
              <w:t>AL</w:t>
            </w:r>
            <w:r w:rsidR="00210340" w:rsidRPr="00F179D1">
              <w:t xml:space="preserve"> </w:t>
            </w:r>
            <w:r w:rsidR="00210340">
              <w:rPr>
                <w:lang w:val="en-US"/>
              </w:rPr>
              <w:t>JOLION</w:t>
            </w:r>
            <w:r w:rsidR="000D6125">
              <w:t xml:space="preserve"> </w:t>
            </w:r>
            <w:r w:rsidR="007D29B5" w:rsidRPr="007D29B5">
              <w:t>4</w:t>
            </w:r>
            <w:r w:rsidR="000D6125">
              <w:rPr>
                <w:lang w:val="en-US"/>
              </w:rPr>
              <w:t>WD</w:t>
            </w:r>
            <w:r w:rsidR="00CE00DD">
              <w:t>*</w:t>
            </w:r>
          </w:p>
          <w:p w:rsidR="002C3980" w:rsidRPr="0063267B" w:rsidRDefault="002C3980" w:rsidP="0063267B">
            <w:pPr>
              <w:tabs>
                <w:tab w:val="left" w:pos="-142"/>
                <w:tab w:val="left" w:pos="142"/>
              </w:tabs>
              <w:spacing w:before="120"/>
              <w:contextualSpacing/>
              <w:jc w:val="left"/>
            </w:pPr>
            <w:r w:rsidRPr="0063267B">
              <w:t>(</w:t>
            </w:r>
            <w:r w:rsidR="007D29B5" w:rsidRPr="0063267B">
              <w:t>полноприводный</w:t>
            </w:r>
            <w:r w:rsidR="00F179D1" w:rsidRPr="0063267B">
              <w:t xml:space="preserve">, </w:t>
            </w:r>
            <w:r w:rsidR="0063267B" w:rsidRPr="0063267B">
              <w:rPr>
                <w:bCs/>
              </w:rPr>
              <w:t xml:space="preserve">автоматическая коробка передач, </w:t>
            </w:r>
            <w:r w:rsidR="00F179D1" w:rsidRPr="0063267B">
              <w:t>клиренс не менее 190</w:t>
            </w:r>
            <w:r w:rsidR="00CE00DD" w:rsidRPr="0063267B">
              <w:t> </w:t>
            </w:r>
            <w:r w:rsidR="00F179D1" w:rsidRPr="0063267B">
              <w:t>мм)</w:t>
            </w:r>
          </w:p>
        </w:tc>
        <w:tc>
          <w:tcPr>
            <w:tcW w:w="2410" w:type="dxa"/>
          </w:tcPr>
          <w:p w:rsidR="00690CAC" w:rsidRPr="005B17A3" w:rsidRDefault="00690CAC" w:rsidP="005B17A3">
            <w:pPr>
              <w:tabs>
                <w:tab w:val="left" w:pos="-142"/>
                <w:tab w:val="left" w:pos="142"/>
              </w:tabs>
              <w:spacing w:before="120"/>
              <w:contextualSpacing/>
            </w:pPr>
            <w:r w:rsidRPr="005B17A3">
              <w:t xml:space="preserve">с </w:t>
            </w:r>
            <w:r w:rsidR="007D29B5">
              <w:t>30</w:t>
            </w:r>
            <w:r w:rsidR="009E12E9">
              <w:t xml:space="preserve"> ию</w:t>
            </w:r>
            <w:r w:rsidR="007D29B5">
              <w:t>н</w:t>
            </w:r>
            <w:r w:rsidR="009E12E9">
              <w:t xml:space="preserve">я </w:t>
            </w:r>
            <w:r w:rsidRPr="005B17A3">
              <w:t>2026г.</w:t>
            </w:r>
          </w:p>
          <w:p w:rsidR="00690CAC" w:rsidRPr="005B17A3" w:rsidRDefault="00690CAC" w:rsidP="003112B6">
            <w:pPr>
              <w:tabs>
                <w:tab w:val="left" w:pos="-142"/>
                <w:tab w:val="left" w:pos="142"/>
              </w:tabs>
              <w:spacing w:before="120"/>
              <w:contextualSpacing/>
            </w:pPr>
            <w:r w:rsidRPr="005B17A3">
              <w:t xml:space="preserve">по </w:t>
            </w:r>
            <w:r w:rsidR="00235E6F">
              <w:t>3</w:t>
            </w:r>
            <w:r w:rsidR="003112B6">
              <w:t>1 августа</w:t>
            </w:r>
            <w:r w:rsidR="00210340">
              <w:t xml:space="preserve"> </w:t>
            </w:r>
            <w:r w:rsidRPr="005B17A3">
              <w:t>2026</w:t>
            </w:r>
            <w:r w:rsidR="00CE00DD">
              <w:t> </w:t>
            </w:r>
            <w:r w:rsidRPr="005B17A3">
              <w:t>г.</w:t>
            </w:r>
          </w:p>
        </w:tc>
        <w:tc>
          <w:tcPr>
            <w:tcW w:w="1701" w:type="dxa"/>
          </w:tcPr>
          <w:p w:rsidR="00690CAC" w:rsidRPr="00690CAC" w:rsidRDefault="007D29B5" w:rsidP="00CE00DD">
            <w:pPr>
              <w:tabs>
                <w:tab w:val="left" w:pos="-142"/>
                <w:tab w:val="left" w:pos="142"/>
              </w:tabs>
              <w:spacing w:before="120"/>
              <w:contextualSpacing/>
              <w:jc w:val="center"/>
            </w:pPr>
            <w:r>
              <w:t>6</w:t>
            </w:r>
            <w:r w:rsidR="00AB00C1">
              <w:t>2</w:t>
            </w:r>
            <w:bookmarkStart w:id="0" w:name="_GoBack"/>
            <w:bookmarkEnd w:id="0"/>
            <w:r w:rsidR="00143E04">
              <w:t xml:space="preserve"> </w:t>
            </w:r>
            <w:r w:rsidR="00CE00DD">
              <w:t>суток</w:t>
            </w:r>
          </w:p>
        </w:tc>
      </w:tr>
    </w:tbl>
    <w:p w:rsidR="005B17A3" w:rsidRPr="00CE00DD" w:rsidRDefault="00CE00DD" w:rsidP="005B17A3">
      <w:pPr>
        <w:tabs>
          <w:tab w:val="left" w:pos="-142"/>
          <w:tab w:val="left" w:pos="142"/>
        </w:tabs>
        <w:spacing w:before="120"/>
        <w:rPr>
          <w:b/>
          <w:sz w:val="20"/>
          <w:szCs w:val="20"/>
        </w:rPr>
      </w:pPr>
      <w:r>
        <w:t>*</w:t>
      </w:r>
      <w:r w:rsidRPr="00CE00DD">
        <w:rPr>
          <w:b/>
          <w:sz w:val="20"/>
          <w:szCs w:val="20"/>
        </w:rPr>
        <w:t xml:space="preserve">В случае отсутствия </w:t>
      </w:r>
      <w:r>
        <w:rPr>
          <w:b/>
          <w:sz w:val="20"/>
          <w:szCs w:val="20"/>
        </w:rPr>
        <w:t xml:space="preserve">указанного </w:t>
      </w:r>
      <w:r w:rsidRPr="00CE00DD">
        <w:rPr>
          <w:b/>
          <w:sz w:val="20"/>
          <w:szCs w:val="20"/>
        </w:rPr>
        <w:t xml:space="preserve">транспортного средства, арендодатель </w:t>
      </w:r>
      <w:r>
        <w:rPr>
          <w:b/>
          <w:sz w:val="20"/>
          <w:szCs w:val="20"/>
        </w:rPr>
        <w:t>может предложить</w:t>
      </w:r>
      <w:r w:rsidRPr="00CE00DD">
        <w:rPr>
          <w:b/>
          <w:sz w:val="20"/>
          <w:szCs w:val="20"/>
        </w:rPr>
        <w:t xml:space="preserve"> транспортное средство такого же класса и эксплуатационного назначения</w:t>
      </w:r>
      <w:r>
        <w:rPr>
          <w:b/>
          <w:sz w:val="20"/>
          <w:szCs w:val="20"/>
        </w:rPr>
        <w:t>.</w:t>
      </w:r>
    </w:p>
    <w:p w:rsidR="00857388" w:rsidRPr="00C37300" w:rsidRDefault="00857388" w:rsidP="00CE00DD">
      <w:pPr>
        <w:pStyle w:val="a3"/>
        <w:numPr>
          <w:ilvl w:val="0"/>
          <w:numId w:val="2"/>
        </w:numPr>
        <w:tabs>
          <w:tab w:val="left" w:pos="-142"/>
          <w:tab w:val="left" w:pos="142"/>
        </w:tabs>
        <w:spacing w:before="120"/>
        <w:ind w:left="0" w:firstLine="709"/>
        <w:jc w:val="both"/>
        <w:rPr>
          <w:b/>
        </w:rPr>
      </w:pPr>
      <w:r w:rsidRPr="00C37300">
        <w:rPr>
          <w:b/>
        </w:rPr>
        <w:t>Основные требования к оказанию услуг:</w:t>
      </w:r>
    </w:p>
    <w:p w:rsidR="00410984" w:rsidRPr="00410984" w:rsidRDefault="00A26A38" w:rsidP="00A26A38">
      <w:pPr>
        <w:pStyle w:val="a3"/>
        <w:widowControl w:val="0"/>
        <w:numPr>
          <w:ilvl w:val="1"/>
          <w:numId w:val="4"/>
        </w:numPr>
        <w:suppressAutoHyphens/>
        <w:ind w:left="0" w:firstLine="709"/>
        <w:jc w:val="both"/>
      </w:pPr>
      <w:r>
        <w:t>А</w:t>
      </w:r>
      <w:r w:rsidRPr="00A26A38">
        <w:t xml:space="preserve">рендодатель </w:t>
      </w:r>
      <w:r w:rsidR="002A1A96">
        <w:rPr>
          <w:color w:val="000000" w:themeColor="text1"/>
        </w:rPr>
        <w:t xml:space="preserve">несет следующие расходы: </w:t>
      </w:r>
      <w:r w:rsidR="00DB7D45">
        <w:rPr>
          <w:color w:val="000000" w:themeColor="text1"/>
        </w:rPr>
        <w:t>на периодическое техническое обслуживание</w:t>
      </w:r>
      <w:r w:rsidR="00857388" w:rsidRPr="00C37300">
        <w:rPr>
          <w:color w:val="000000" w:themeColor="text1"/>
        </w:rPr>
        <w:t xml:space="preserve">, страхования. </w:t>
      </w:r>
      <w:r w:rsidR="00857388" w:rsidRPr="00C37300">
        <w:t xml:space="preserve">При нахождении транспортного средства на техническом обслуживании и/или в ремонте </w:t>
      </w:r>
      <w:r w:rsidR="001D4C5D" w:rsidRPr="00A26A38">
        <w:t xml:space="preserve">арендодатель </w:t>
      </w:r>
      <w:r w:rsidR="00857388" w:rsidRPr="00C37300">
        <w:t>обязан предоставлять Заказчику другое транспортное средство</w:t>
      </w:r>
      <w:r w:rsidR="0004117E">
        <w:t xml:space="preserve"> </w:t>
      </w:r>
      <w:r w:rsidRPr="00A26A38">
        <w:t>такого же класса и эксплуатационного назначения</w:t>
      </w:r>
      <w:r w:rsidR="00857388" w:rsidRPr="00C37300">
        <w:t>.</w:t>
      </w:r>
      <w:r w:rsidR="00857388" w:rsidRPr="00A26A38">
        <w:t> </w:t>
      </w:r>
    </w:p>
    <w:p w:rsidR="00857388" w:rsidRPr="00C37300" w:rsidRDefault="00410984" w:rsidP="00A26A38">
      <w:pPr>
        <w:pStyle w:val="a3"/>
        <w:widowControl w:val="0"/>
        <w:numPr>
          <w:ilvl w:val="1"/>
          <w:numId w:val="4"/>
        </w:numPr>
        <w:suppressAutoHyphens/>
        <w:ind w:left="0" w:firstLine="709"/>
        <w:jc w:val="both"/>
      </w:pPr>
      <w:r w:rsidRPr="00A26A38">
        <w:t>Заправка транспортн</w:t>
      </w:r>
      <w:r w:rsidR="00A26A38" w:rsidRPr="00A26A38">
        <w:t>ого</w:t>
      </w:r>
      <w:r w:rsidRPr="00A26A38">
        <w:t xml:space="preserve"> средств</w:t>
      </w:r>
      <w:r w:rsidR="00A26A38" w:rsidRPr="00A26A38">
        <w:t>а</w:t>
      </w:r>
      <w:r w:rsidRPr="00A26A38">
        <w:t xml:space="preserve"> горюче-смазочными и ины</w:t>
      </w:r>
      <w:r w:rsidR="00003751" w:rsidRPr="00A26A38">
        <w:t>ми</w:t>
      </w:r>
      <w:r w:rsidRPr="00A26A38">
        <w:t xml:space="preserve"> расходными материалами </w:t>
      </w:r>
      <w:r w:rsidR="00A26A38" w:rsidRPr="00A26A38">
        <w:t xml:space="preserve">на время аренды </w:t>
      </w:r>
      <w:r w:rsidRPr="00A26A38">
        <w:t xml:space="preserve">осуществляется за счет </w:t>
      </w:r>
      <w:r w:rsidR="00755548" w:rsidRPr="00A26A38">
        <w:t xml:space="preserve">Заказчика. </w:t>
      </w:r>
    </w:p>
    <w:p w:rsidR="00857388" w:rsidRPr="00C37300" w:rsidRDefault="00A26A38" w:rsidP="00A26A38">
      <w:pPr>
        <w:pStyle w:val="a3"/>
        <w:widowControl w:val="0"/>
        <w:numPr>
          <w:ilvl w:val="1"/>
          <w:numId w:val="4"/>
        </w:numPr>
        <w:suppressAutoHyphens/>
        <w:ind w:left="0" w:firstLine="709"/>
        <w:jc w:val="both"/>
      </w:pPr>
      <w:r>
        <w:t>А</w:t>
      </w:r>
      <w:r w:rsidRPr="00A26A38">
        <w:t xml:space="preserve">рендодатель </w:t>
      </w:r>
      <w:r w:rsidR="0004117E">
        <w:t xml:space="preserve">должен предоставить Заказчику </w:t>
      </w:r>
      <w:r w:rsidR="00857388" w:rsidRPr="00C37300">
        <w:t xml:space="preserve">необходимые для </w:t>
      </w:r>
      <w:r w:rsidRPr="00626410">
        <w:t>управление арендованным транспортным средством</w:t>
      </w:r>
      <w:r w:rsidR="00857388" w:rsidRPr="00C37300">
        <w:t xml:space="preserve"> документы:</w:t>
      </w:r>
      <w:r w:rsidR="0004117E">
        <w:t xml:space="preserve"> </w:t>
      </w:r>
      <w:r w:rsidR="00857388" w:rsidRPr="00C37300">
        <w:t>свидетельство о регистрации транспортного с</w:t>
      </w:r>
      <w:r w:rsidR="00324A9D">
        <w:t>редства, страховой полис ОСАГО.</w:t>
      </w:r>
    </w:p>
    <w:p w:rsidR="00857388" w:rsidRPr="00C37300" w:rsidRDefault="00857388" w:rsidP="00857388">
      <w:pPr>
        <w:widowControl w:val="0"/>
        <w:ind w:firstLine="567"/>
      </w:pPr>
    </w:p>
    <w:p w:rsidR="00ED6FE9" w:rsidRDefault="00ED6FE9"/>
    <w:sectPr w:rsidR="00ED6FE9" w:rsidSect="00D66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FBC"/>
    <w:multiLevelType w:val="multilevel"/>
    <w:tmpl w:val="ABCAED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402C1D22"/>
    <w:multiLevelType w:val="multilevel"/>
    <w:tmpl w:val="BBC85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498F3CC5"/>
    <w:multiLevelType w:val="multilevel"/>
    <w:tmpl w:val="DD20BD8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936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66A211AF"/>
    <w:multiLevelType w:val="multilevel"/>
    <w:tmpl w:val="DE003F1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lvlText w:val="1.%2."/>
      <w:lvlJc w:val="right"/>
      <w:pPr>
        <w:ind w:left="5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5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C1"/>
    <w:rsid w:val="00003751"/>
    <w:rsid w:val="00016A06"/>
    <w:rsid w:val="0002034D"/>
    <w:rsid w:val="0004117E"/>
    <w:rsid w:val="00054E21"/>
    <w:rsid w:val="000D6125"/>
    <w:rsid w:val="00101832"/>
    <w:rsid w:val="00124132"/>
    <w:rsid w:val="001307FA"/>
    <w:rsid w:val="00143E04"/>
    <w:rsid w:val="00191815"/>
    <w:rsid w:val="001A2646"/>
    <w:rsid w:val="001D4C5D"/>
    <w:rsid w:val="001E32C0"/>
    <w:rsid w:val="00210340"/>
    <w:rsid w:val="00232F24"/>
    <w:rsid w:val="00235E6F"/>
    <w:rsid w:val="00251AC1"/>
    <w:rsid w:val="002A1A96"/>
    <w:rsid w:val="002C3980"/>
    <w:rsid w:val="002C612C"/>
    <w:rsid w:val="003112B6"/>
    <w:rsid w:val="00324A9D"/>
    <w:rsid w:val="003F77B8"/>
    <w:rsid w:val="00410984"/>
    <w:rsid w:val="00456001"/>
    <w:rsid w:val="004B0FB9"/>
    <w:rsid w:val="004E4B79"/>
    <w:rsid w:val="005B17A3"/>
    <w:rsid w:val="005F24E9"/>
    <w:rsid w:val="0063267B"/>
    <w:rsid w:val="00690CAC"/>
    <w:rsid w:val="006B4302"/>
    <w:rsid w:val="006B68F5"/>
    <w:rsid w:val="006D3ABC"/>
    <w:rsid w:val="006F001E"/>
    <w:rsid w:val="00736B6A"/>
    <w:rsid w:val="00755548"/>
    <w:rsid w:val="007D29B5"/>
    <w:rsid w:val="00803FD9"/>
    <w:rsid w:val="00857388"/>
    <w:rsid w:val="00896828"/>
    <w:rsid w:val="008A07C0"/>
    <w:rsid w:val="00935AE3"/>
    <w:rsid w:val="009E12E9"/>
    <w:rsid w:val="009E4652"/>
    <w:rsid w:val="00A142D8"/>
    <w:rsid w:val="00A26A38"/>
    <w:rsid w:val="00A9578E"/>
    <w:rsid w:val="00AB00C1"/>
    <w:rsid w:val="00B63A9C"/>
    <w:rsid w:val="00C37300"/>
    <w:rsid w:val="00CC0371"/>
    <w:rsid w:val="00CE00DD"/>
    <w:rsid w:val="00D17AE7"/>
    <w:rsid w:val="00D66C47"/>
    <w:rsid w:val="00DB273F"/>
    <w:rsid w:val="00DB2BE2"/>
    <w:rsid w:val="00DB7D45"/>
    <w:rsid w:val="00E1312A"/>
    <w:rsid w:val="00E140E9"/>
    <w:rsid w:val="00ED6FE9"/>
    <w:rsid w:val="00ED74F1"/>
    <w:rsid w:val="00EF55B3"/>
    <w:rsid w:val="00F179D1"/>
    <w:rsid w:val="00FB5665"/>
    <w:rsid w:val="00F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9338"/>
  <w15:chartTrackingRefBased/>
  <w15:docId w15:val="{0FA141C9-3400-4F9F-8C47-0FEA6455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3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5738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3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???????1"/>
    <w:qFormat/>
    <w:rsid w:val="008573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857388"/>
    <w:pPr>
      <w:ind w:left="708"/>
      <w:jc w:val="left"/>
    </w:pPr>
  </w:style>
  <w:style w:type="table" w:styleId="a5">
    <w:name w:val="Table Grid"/>
    <w:basedOn w:val="a1"/>
    <w:rsid w:val="0085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857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2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2D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CE0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Е.А.</dc:creator>
  <cp:keywords/>
  <dc:description/>
  <cp:lastModifiedBy>Кожаева Е.А.</cp:lastModifiedBy>
  <cp:revision>15</cp:revision>
  <cp:lastPrinted>2026-06-05T10:18:00Z</cp:lastPrinted>
  <dcterms:created xsi:type="dcterms:W3CDTF">2026-06-09T11:59:00Z</dcterms:created>
  <dcterms:modified xsi:type="dcterms:W3CDTF">2026-06-22T09:15:00Z</dcterms:modified>
</cp:coreProperties>
</file>