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A7" w:rsidRPr="009207A7" w:rsidRDefault="009207A7" w:rsidP="009207A7">
      <w:pPr>
        <w:ind w:firstLine="709"/>
        <w:jc w:val="center"/>
        <w:rPr>
          <w:b/>
        </w:rPr>
      </w:pPr>
      <w:bookmarkStart w:id="0" w:name="_Toc179617060"/>
      <w:bookmarkStart w:id="1" w:name="_Toc205370544"/>
      <w:bookmarkStart w:id="2" w:name="_Toc205370586"/>
      <w:r w:rsidRPr="009207A7">
        <w:rPr>
          <w:b/>
          <w:bCs/>
          <w:lang w:val="en-US"/>
        </w:rPr>
        <w:t>V</w:t>
      </w:r>
      <w:r w:rsidRPr="009207A7">
        <w:rPr>
          <w:b/>
          <w:bCs/>
        </w:rPr>
        <w:t xml:space="preserve">. </w:t>
      </w:r>
      <w:r w:rsidRPr="009207A7">
        <w:rPr>
          <w:b/>
        </w:rPr>
        <w:t xml:space="preserve">ПРОЕКТ КОНТРАКТА </w:t>
      </w:r>
    </w:p>
    <w:p w:rsidR="00AA108B" w:rsidRPr="00AF7707" w:rsidRDefault="009207A7" w:rsidP="009207A7">
      <w:pPr>
        <w:ind w:firstLine="709"/>
        <w:jc w:val="center"/>
        <w:rPr>
          <w:b/>
        </w:rPr>
      </w:pPr>
      <w:r w:rsidRPr="009207A7">
        <w:rPr>
          <w:b/>
        </w:rPr>
        <w:t xml:space="preserve">Муниципальный контракт № </w:t>
      </w:r>
      <w:r w:rsidR="00355348" w:rsidRPr="00355348">
        <w:rPr>
          <w:b/>
        </w:rPr>
        <w:t>67.26.МКУ</w:t>
      </w:r>
    </w:p>
    <w:p w:rsidR="00B60149" w:rsidRPr="00AF7707" w:rsidRDefault="009207A7" w:rsidP="00A56CD9">
      <w:pPr>
        <w:tabs>
          <w:tab w:val="left" w:pos="426"/>
          <w:tab w:val="right" w:pos="9350"/>
        </w:tabs>
        <w:rPr>
          <w:rStyle w:val="ad"/>
          <w:color w:val="auto"/>
        </w:rPr>
      </w:pPr>
      <w:r>
        <w:rPr>
          <w:lang w:val="en-US"/>
        </w:rPr>
        <w:t>c</w:t>
      </w:r>
      <w:r w:rsidR="00B60149" w:rsidRPr="00AF7707">
        <w:t xml:space="preserve">. </w:t>
      </w:r>
      <w:r>
        <w:t>Тополево</w:t>
      </w:r>
      <w:r w:rsidR="00B60149" w:rsidRPr="00AF7707">
        <w:tab/>
      </w:r>
      <w:r w:rsidR="00355348">
        <w:t xml:space="preserve">                  </w:t>
      </w:r>
      <w:r w:rsidR="00B60149" w:rsidRPr="00AF7707">
        <w:t>«</w:t>
      </w:r>
      <w:r w:rsidR="00414A46">
        <w:t xml:space="preserve">     </w:t>
      </w:r>
      <w:r w:rsidR="00B60149" w:rsidRPr="00AF7707">
        <w:rPr>
          <w:rStyle w:val="ad"/>
          <w:color w:val="auto"/>
        </w:rPr>
        <w:t>»  20</w:t>
      </w:r>
      <w:r w:rsidR="00C60E9C">
        <w:rPr>
          <w:rStyle w:val="ad"/>
          <w:color w:val="auto"/>
        </w:rPr>
        <w:t>2</w:t>
      </w:r>
      <w:r w:rsidR="00C37A43">
        <w:rPr>
          <w:rStyle w:val="ad"/>
          <w:color w:val="auto"/>
        </w:rPr>
        <w:t>6</w:t>
      </w:r>
      <w:r w:rsidR="00B60149" w:rsidRPr="00AF7707">
        <w:rPr>
          <w:rStyle w:val="ad"/>
          <w:color w:val="auto"/>
        </w:rPr>
        <w:t>г.</w:t>
      </w:r>
    </w:p>
    <w:p w:rsidR="00B60149" w:rsidRPr="00290F1D" w:rsidRDefault="00B60149" w:rsidP="00290F1D"/>
    <w:p w:rsidR="00D92562" w:rsidRPr="00290F1D" w:rsidRDefault="009207A7" w:rsidP="00290F1D">
      <w:pPr>
        <w:ind w:firstLine="708"/>
        <w:jc w:val="both"/>
      </w:pPr>
      <w:r w:rsidRPr="009207A7">
        <w:t>Муниципальное казенное учреждение «Центр закупок и материально-технического обесп</w:t>
      </w:r>
      <w:r w:rsidRPr="009207A7">
        <w:t>е</w:t>
      </w:r>
      <w:r w:rsidRPr="009207A7">
        <w:t>чения Хабаровского муниципального района «МКУ «ЦЗМТО ХМР», именуемое в дальнейшем Заказчик</w:t>
      </w:r>
      <w:r w:rsidR="00791947">
        <w:t>, Лицензиат</w:t>
      </w:r>
      <w:r w:rsidRPr="009207A7">
        <w:t>, в лице директора Тен Алины Викторовны, действующего на основании У</w:t>
      </w:r>
      <w:r w:rsidRPr="009207A7">
        <w:t>с</w:t>
      </w:r>
      <w:r w:rsidRPr="009207A7">
        <w:t>тава, с одной стороны, и ____________________ (далее - _________),</w:t>
      </w:r>
      <w:r w:rsidR="00791947">
        <w:t xml:space="preserve"> именуемое в дальнейшем </w:t>
      </w:r>
      <w:r w:rsidRPr="009207A7">
        <w:t>Исполнитель</w:t>
      </w:r>
      <w:r w:rsidR="00791947">
        <w:t>, Лицензиар</w:t>
      </w:r>
      <w:r w:rsidRPr="009207A7">
        <w:t xml:space="preserve">, в лице _______________________, действующего на основании ______________, с другой стороны, вместе именуемые «Стороны», с соблюдением требований Гражданского </w:t>
      </w:r>
      <w:hyperlink r:id="rId8" w:history="1">
        <w:r w:rsidRPr="009207A7">
          <w:rPr>
            <w:rStyle w:val="afe"/>
          </w:rPr>
          <w:t>кодекса</w:t>
        </w:r>
      </w:hyperlink>
      <w:r w:rsidRPr="009207A7">
        <w:t xml:space="preserve"> Российской Федерации, п. 4 ч. 1 ст. 93 Федерального </w:t>
      </w:r>
      <w:hyperlink r:id="rId9" w:history="1">
        <w:r w:rsidRPr="009207A7">
          <w:rPr>
            <w:rStyle w:val="afe"/>
          </w:rPr>
          <w:t>закона</w:t>
        </w:r>
      </w:hyperlink>
      <w:r w:rsidRPr="009207A7">
        <w:t xml:space="preserve"> от 05 апреля 2013 г. № 44-ФЗ «О контрактной системе в сфере з</w:t>
      </w:r>
      <w:r w:rsidRPr="009207A7">
        <w:t>а</w:t>
      </w:r>
      <w:r w:rsidRPr="009207A7">
        <w:t xml:space="preserve">купок товаров, работ, услуг для обеспечения государственных и муниципальных нужд» (далее - Федеральный закон № 44-ФЗ) ИКЗ </w:t>
      </w:r>
      <w:r w:rsidR="00355348" w:rsidRPr="00355348">
        <w:t>263272005684327200100100040090000242</w:t>
      </w:r>
      <w:r w:rsidRPr="009207A7">
        <w:t xml:space="preserve"> заключили настоящий мун</w:t>
      </w:r>
      <w:r w:rsidRPr="009207A7">
        <w:t>и</w:t>
      </w:r>
      <w:r w:rsidRPr="009207A7">
        <w:t>ципальный контракт (далее – контракт) о нижеследующем</w:t>
      </w:r>
      <w:r w:rsidR="00B73B19" w:rsidRPr="00290F1D">
        <w:t>:</w:t>
      </w:r>
    </w:p>
    <w:p w:rsidR="00892E2B" w:rsidRPr="00AF7707" w:rsidRDefault="00892E2B" w:rsidP="00892E2B">
      <w:pPr>
        <w:ind w:firstLine="708"/>
        <w:jc w:val="both"/>
        <w:rPr>
          <w:rFonts w:eastAsiaTheme="minorHAnsi"/>
          <w:lang w:eastAsia="en-US"/>
        </w:rPr>
      </w:pPr>
    </w:p>
    <w:p w:rsidR="00B60149" w:rsidRPr="00AF7707" w:rsidRDefault="00B60149" w:rsidP="00B60149">
      <w:pPr>
        <w:jc w:val="center"/>
        <w:rPr>
          <w:b/>
        </w:rPr>
      </w:pPr>
      <w:r w:rsidRPr="00AF7707">
        <w:rPr>
          <w:b/>
        </w:rPr>
        <w:t xml:space="preserve">1. ПРЕДМЕТ </w:t>
      </w:r>
      <w:r w:rsidR="00C060B3" w:rsidRPr="00AF7707">
        <w:rPr>
          <w:b/>
        </w:rPr>
        <w:t>КОНТРАКТА</w:t>
      </w:r>
    </w:p>
    <w:p w:rsidR="00394F9E" w:rsidRPr="00DF35E1" w:rsidRDefault="00446F19" w:rsidP="00394F9E">
      <w:pPr>
        <w:ind w:firstLine="709"/>
        <w:jc w:val="both"/>
        <w:rPr>
          <w:b/>
          <w:color w:val="000000" w:themeColor="text1"/>
        </w:rPr>
      </w:pPr>
      <w:r w:rsidRPr="00AF7707">
        <w:t xml:space="preserve">1.1. Предметом </w:t>
      </w:r>
      <w:r w:rsidR="00C060B3" w:rsidRPr="00AF7707">
        <w:t>контракта</w:t>
      </w:r>
      <w:r w:rsidR="00DC340A">
        <w:t xml:space="preserve"> </w:t>
      </w:r>
      <w:r w:rsidRPr="00AF7707">
        <w:rPr>
          <w:color w:val="000000" w:themeColor="text1"/>
        </w:rPr>
        <w:t>является</w:t>
      </w:r>
      <w:r w:rsidRPr="00394F9E">
        <w:rPr>
          <w:b/>
          <w:color w:val="000000" w:themeColor="text1"/>
        </w:rPr>
        <w:t xml:space="preserve">: </w:t>
      </w:r>
      <w:r w:rsidR="00355348" w:rsidRPr="00355348">
        <w:rPr>
          <w:b/>
          <w:bCs/>
        </w:rPr>
        <w:t>Лицензия на комплект ПО "Коммуникационная пла</w:t>
      </w:r>
      <w:r w:rsidR="00355348" w:rsidRPr="00355348">
        <w:rPr>
          <w:b/>
          <w:bCs/>
        </w:rPr>
        <w:t>т</w:t>
      </w:r>
      <w:r w:rsidR="00355348" w:rsidRPr="00355348">
        <w:rPr>
          <w:b/>
          <w:bCs/>
        </w:rPr>
        <w:t>форма для бизнеса от VK WorkSpace"</w:t>
      </w:r>
      <w:r w:rsidR="00A56CD9" w:rsidRPr="00DF35E1">
        <w:rPr>
          <w:b/>
          <w:color w:val="000000" w:themeColor="text1"/>
        </w:rPr>
        <w:t>.</w:t>
      </w:r>
    </w:p>
    <w:p w:rsidR="00A56CD9" w:rsidRPr="00394F9E" w:rsidRDefault="00A56CD9" w:rsidP="00394F9E">
      <w:pPr>
        <w:ind w:firstLine="709"/>
        <w:jc w:val="both"/>
        <w:rPr>
          <w:color w:val="000000" w:themeColor="text1"/>
        </w:rPr>
      </w:pPr>
      <w:r w:rsidRPr="00DF7BB1">
        <w:t xml:space="preserve">Лицензиар обязуется предоставить Лицензиату </w:t>
      </w:r>
      <w:r w:rsidR="00046474" w:rsidRPr="00046474">
        <w:rPr>
          <w:b/>
          <w:bCs/>
        </w:rPr>
        <w:t>неисключительное право на использов</w:t>
      </w:r>
      <w:r w:rsidR="00046474" w:rsidRPr="00046474">
        <w:rPr>
          <w:b/>
          <w:bCs/>
        </w:rPr>
        <w:t>а</w:t>
      </w:r>
      <w:r w:rsidR="00046474" w:rsidRPr="00046474">
        <w:rPr>
          <w:b/>
          <w:bCs/>
        </w:rPr>
        <w:t>ние программного обеспечения анализа защищенности</w:t>
      </w:r>
      <w:r w:rsidR="00355348">
        <w:rPr>
          <w:b/>
          <w:bCs/>
        </w:rPr>
        <w:t xml:space="preserve"> </w:t>
      </w:r>
      <w:r w:rsidRPr="00DF7BB1">
        <w:t>(далее – Продукт) в соответствии со Спецификацией на передачу права (Приложение 1) и Технической частью (Приложение 2), я</w:t>
      </w:r>
      <w:r w:rsidRPr="00DF7BB1">
        <w:t>в</w:t>
      </w:r>
      <w:r w:rsidRPr="00DF7BB1">
        <w:t>ляющимися неотъе</w:t>
      </w:r>
      <w:r w:rsidRPr="00DF7BB1">
        <w:t>м</w:t>
      </w:r>
      <w:r w:rsidRPr="00DF7BB1">
        <w:t>лемыми частями настоящего контракта (далее – право, лицензия).</w:t>
      </w:r>
    </w:p>
    <w:p w:rsidR="00B60149" w:rsidRPr="00AF7707" w:rsidRDefault="00B60149" w:rsidP="00B60149">
      <w:pPr>
        <w:ind w:firstLine="709"/>
        <w:jc w:val="both"/>
        <w:rPr>
          <w:color w:val="000000" w:themeColor="text1"/>
        </w:rPr>
      </w:pPr>
      <w:r w:rsidRPr="00AF7707">
        <w:rPr>
          <w:color w:val="000000" w:themeColor="text1"/>
        </w:rPr>
        <w:t>1.2. Исключительное право сохраняется за Лицензиаром, если последний является правоо</w:t>
      </w:r>
      <w:r w:rsidRPr="00AF7707">
        <w:rPr>
          <w:color w:val="000000" w:themeColor="text1"/>
        </w:rPr>
        <w:t>б</w:t>
      </w:r>
      <w:r w:rsidRPr="00AF7707">
        <w:rPr>
          <w:color w:val="000000" w:themeColor="text1"/>
        </w:rPr>
        <w:t>лад</w:t>
      </w:r>
      <w:r w:rsidRPr="00AF7707">
        <w:rPr>
          <w:color w:val="000000" w:themeColor="text1"/>
        </w:rPr>
        <w:t>а</w:t>
      </w:r>
      <w:r w:rsidRPr="00AF7707">
        <w:rPr>
          <w:color w:val="000000" w:themeColor="text1"/>
        </w:rPr>
        <w:t xml:space="preserve">телем, либо за иным лицом, являющимся правообладателем. Заказчик, являясь Лицензиатом, не приобретает исключительное право на </w:t>
      </w:r>
      <w:r w:rsidRPr="00AF7707">
        <w:rPr>
          <w:color w:val="000000" w:themeColor="text1"/>
          <w:spacing w:val="-4"/>
        </w:rPr>
        <w:t>Продукт</w:t>
      </w:r>
      <w:r w:rsidRPr="00AF7707">
        <w:rPr>
          <w:color w:val="000000" w:themeColor="text1"/>
        </w:rPr>
        <w:t>, а приобретает только те права, которые огов</w:t>
      </w:r>
      <w:r w:rsidRPr="00AF7707">
        <w:rPr>
          <w:color w:val="000000" w:themeColor="text1"/>
        </w:rPr>
        <w:t>о</w:t>
      </w:r>
      <w:r w:rsidRPr="00AF7707">
        <w:rPr>
          <w:color w:val="000000" w:themeColor="text1"/>
        </w:rPr>
        <w:t xml:space="preserve">рены в </w:t>
      </w:r>
      <w:r w:rsidR="00C060B3" w:rsidRPr="00AF7707">
        <w:rPr>
          <w:color w:val="000000" w:themeColor="text1"/>
        </w:rPr>
        <w:t>контра</w:t>
      </w:r>
      <w:r w:rsidR="00C060B3" w:rsidRPr="00AF7707">
        <w:rPr>
          <w:color w:val="000000" w:themeColor="text1"/>
        </w:rPr>
        <w:t>к</w:t>
      </w:r>
      <w:r w:rsidR="00C060B3" w:rsidRPr="00AF7707">
        <w:rPr>
          <w:color w:val="000000" w:themeColor="text1"/>
        </w:rPr>
        <w:t>те</w:t>
      </w:r>
      <w:r w:rsidRPr="00AF7707">
        <w:rPr>
          <w:color w:val="000000" w:themeColor="text1"/>
        </w:rPr>
        <w:t>.</w:t>
      </w:r>
    </w:p>
    <w:p w:rsidR="00F60CDA" w:rsidRPr="00AF7707" w:rsidRDefault="00B60149" w:rsidP="00F60CDA">
      <w:pPr>
        <w:ind w:firstLine="709"/>
        <w:jc w:val="both"/>
      </w:pPr>
      <w:r w:rsidRPr="00AF7707">
        <w:t xml:space="preserve">1.3. </w:t>
      </w:r>
      <w:r w:rsidR="00F60CDA" w:rsidRPr="00AF7707">
        <w:t>Объем передаваемых прав установлен в Технической части.</w:t>
      </w:r>
    </w:p>
    <w:p w:rsidR="00854D4F" w:rsidRDefault="00854D4F" w:rsidP="00854D4F">
      <w:pPr>
        <w:ind w:firstLine="709"/>
        <w:jc w:val="both"/>
      </w:pPr>
      <w:r w:rsidRPr="00AF7707">
        <w:t>1.4. При исполн</w:t>
      </w:r>
      <w:r w:rsidR="00021FE3" w:rsidRPr="00AF7707">
        <w:t>ении контракта по согласованию Лицензиата</w:t>
      </w:r>
      <w:r w:rsidRPr="00AF7707">
        <w:t xml:space="preserve"> с </w:t>
      </w:r>
      <w:r w:rsidR="00021FE3" w:rsidRPr="00AF7707">
        <w:t>Лицензиаром</w:t>
      </w:r>
      <w:r w:rsidRPr="00AF7707">
        <w:t xml:space="preserve"> допускается </w:t>
      </w:r>
      <w:r w:rsidR="00021FE3" w:rsidRPr="00AF7707">
        <w:t>передача Права на использование Продукта</w:t>
      </w:r>
      <w:r w:rsidRPr="00AF7707">
        <w:t>, качество, технические и функциональные характер</w:t>
      </w:r>
      <w:r w:rsidRPr="00AF7707">
        <w:t>и</w:t>
      </w:r>
      <w:r w:rsidRPr="00AF7707">
        <w:t>стики котор</w:t>
      </w:r>
      <w:r w:rsidR="00021FE3" w:rsidRPr="00AF7707">
        <w:t>ого</w:t>
      </w:r>
      <w:r w:rsidRPr="00AF7707">
        <w:t xml:space="preserve"> являются улучшенными по сравнению с таким качеством и соответствующими техническими и функциональными характеристиками Продукта, указанными в контракте. </w:t>
      </w:r>
    </w:p>
    <w:p w:rsidR="00D7551B" w:rsidRDefault="00D7551B" w:rsidP="00D7551B">
      <w:pPr>
        <w:ind w:firstLine="709"/>
        <w:jc w:val="both"/>
      </w:pPr>
      <w:r w:rsidRPr="00C9509C">
        <w:t>При этом не допускается замена Права на использование Продукта или страны (стран) пр</w:t>
      </w:r>
      <w:r w:rsidRPr="00C9509C">
        <w:t>о</w:t>
      </w:r>
      <w:r w:rsidRPr="00C9509C">
        <w:t>исхождения Права на использование Продукта, или производителя Права на использование Пр</w:t>
      </w:r>
      <w:r w:rsidRPr="00C9509C">
        <w:t>о</w:t>
      </w:r>
      <w:r w:rsidRPr="00C9509C">
        <w:t>дукта, в отношении которого нормативными правовыми актами Российской Федерации устано</w:t>
      </w:r>
      <w:r w:rsidRPr="00C9509C">
        <w:t>в</w:t>
      </w:r>
      <w:r w:rsidRPr="00C9509C">
        <w:t>лены ограничения, условия допуска товаров, происходящих из иностранных государств, иначе как в порядке, предусмо</w:t>
      </w:r>
      <w:r w:rsidRPr="00C9509C">
        <w:t>т</w:t>
      </w:r>
      <w:r w:rsidRPr="00C9509C">
        <w:t>ренном такими нормативными правовыми актами.</w:t>
      </w:r>
    </w:p>
    <w:p w:rsidR="004D57B6" w:rsidRPr="006229B7" w:rsidRDefault="004D57B6" w:rsidP="00D7551B">
      <w:pPr>
        <w:ind w:firstLine="709"/>
        <w:jc w:val="both"/>
      </w:pPr>
      <w:r>
        <w:t xml:space="preserve">1.5. </w:t>
      </w:r>
      <w:r w:rsidRPr="004D57B6">
        <w:t>Данные расходы по услуге предназначены для нужд администрации Хабаровского м</w:t>
      </w:r>
      <w:r w:rsidRPr="004D57B6">
        <w:t>у</w:t>
      </w:r>
      <w:r w:rsidRPr="004D57B6">
        <w:t>ниц</w:t>
      </w:r>
      <w:r w:rsidRPr="004D57B6">
        <w:t>и</w:t>
      </w:r>
      <w:r w:rsidRPr="004D57B6">
        <w:t>пального района Хабаровского края</w:t>
      </w:r>
      <w:r>
        <w:t>.</w:t>
      </w:r>
    </w:p>
    <w:p w:rsidR="00D871DF" w:rsidRPr="00AF7707" w:rsidRDefault="00D871DF" w:rsidP="00B60149">
      <w:pPr>
        <w:jc w:val="center"/>
        <w:rPr>
          <w:b/>
        </w:rPr>
      </w:pPr>
    </w:p>
    <w:p w:rsidR="00B60149" w:rsidRPr="00AF7707" w:rsidRDefault="00B60149" w:rsidP="00B60149">
      <w:pPr>
        <w:jc w:val="center"/>
        <w:rPr>
          <w:b/>
        </w:rPr>
      </w:pPr>
      <w:r w:rsidRPr="00AF7707">
        <w:rPr>
          <w:b/>
        </w:rPr>
        <w:t xml:space="preserve">2. ЦЕНА </w:t>
      </w:r>
      <w:r w:rsidR="00C060B3" w:rsidRPr="00AF7707">
        <w:rPr>
          <w:b/>
        </w:rPr>
        <w:t>КОНТРАКТА</w:t>
      </w:r>
    </w:p>
    <w:p w:rsidR="00D871DF" w:rsidRPr="00AF7707" w:rsidRDefault="0002723E" w:rsidP="00D871DF">
      <w:pPr>
        <w:ind w:firstLine="709"/>
        <w:jc w:val="both"/>
      </w:pPr>
      <w:r w:rsidRPr="00AF7707">
        <w:t xml:space="preserve">2.1. </w:t>
      </w:r>
      <w:r w:rsidR="004D57B6" w:rsidRPr="004D57B6">
        <w:t xml:space="preserve">Общая стоимость Контракта составляет: _________ рублей </w:t>
      </w:r>
      <w:r w:rsidR="004D57B6" w:rsidRPr="004D57B6">
        <w:rPr>
          <w:i/>
        </w:rPr>
        <w:t>(сумма прописью)</w:t>
      </w:r>
      <w:r w:rsidR="004D57B6" w:rsidRPr="004D57B6">
        <w:t xml:space="preserve">, в том числе НДС ___%, - __________ рублей </w:t>
      </w:r>
      <w:r w:rsidR="004D57B6" w:rsidRPr="004D57B6">
        <w:rPr>
          <w:i/>
        </w:rPr>
        <w:t>(сумма прописью)</w:t>
      </w:r>
      <w:r w:rsidR="004D57B6" w:rsidRPr="004D57B6">
        <w:t xml:space="preserve"> / НДС не облагается </w:t>
      </w:r>
      <w:r w:rsidR="004D57B6" w:rsidRPr="004D57B6">
        <w:rPr>
          <w:i/>
        </w:rPr>
        <w:t>(выбрать нужное)</w:t>
      </w:r>
      <w:r w:rsidR="00D416B0" w:rsidRPr="00D416B0">
        <w:rPr>
          <w:lang w:eastAsia="en-US"/>
        </w:rPr>
        <w:t>.</w:t>
      </w:r>
    </w:p>
    <w:p w:rsidR="003137B6" w:rsidRPr="00AF7707" w:rsidRDefault="003137B6" w:rsidP="003137B6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AF7707">
        <w:rPr>
          <w:rFonts w:eastAsia="Calibri"/>
          <w:lang w:eastAsia="en-US"/>
        </w:rPr>
        <w:t xml:space="preserve">Сумма, подлежащая уплате </w:t>
      </w:r>
      <w:r w:rsidR="00CC6654" w:rsidRPr="00AF7707">
        <w:rPr>
          <w:rFonts w:eastAsia="Calibri"/>
          <w:lang w:eastAsia="en-US"/>
        </w:rPr>
        <w:t>ЛицензиатомЛицензиару</w:t>
      </w:r>
      <w:r w:rsidRPr="00AF7707">
        <w:rPr>
          <w:rFonts w:eastAsia="Calibri"/>
          <w:lang w:eastAsia="en-US"/>
        </w:rPr>
        <w:t xml:space="preserve"> - юридическому лицу или физическ</w:t>
      </w:r>
      <w:r w:rsidRPr="00AF7707">
        <w:rPr>
          <w:rFonts w:eastAsia="Calibri"/>
          <w:lang w:eastAsia="en-US"/>
        </w:rPr>
        <w:t>о</w:t>
      </w:r>
      <w:r w:rsidRPr="00AF7707">
        <w:rPr>
          <w:rFonts w:eastAsia="Calibri"/>
          <w:lang w:eastAsia="en-US"/>
        </w:rPr>
        <w:t>му лицу, в том числе зарегистрированному в качестве индивидуального предпринимателя, умен</w:t>
      </w:r>
      <w:r w:rsidRPr="00AF7707">
        <w:rPr>
          <w:rFonts w:eastAsia="Calibri"/>
          <w:lang w:eastAsia="en-US"/>
        </w:rPr>
        <w:t>ь</w:t>
      </w:r>
      <w:r w:rsidRPr="00AF7707">
        <w:rPr>
          <w:rFonts w:eastAsia="Calibri"/>
          <w:lang w:eastAsia="en-US"/>
        </w:rPr>
        <w:t>шается на размер налогов, сборов и иных обязательных платежей в бюджеты бюджетной системы Российской Ф</w:t>
      </w:r>
      <w:r w:rsidRPr="00AF7707">
        <w:rPr>
          <w:rFonts w:eastAsia="Calibri"/>
          <w:lang w:eastAsia="en-US"/>
        </w:rPr>
        <w:t>е</w:t>
      </w:r>
      <w:r w:rsidRPr="00AF7707">
        <w:rPr>
          <w:rFonts w:eastAsia="Calibri"/>
          <w:lang w:eastAsia="en-US"/>
        </w:rPr>
        <w:t>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</w:t>
      </w:r>
      <w:r w:rsidRPr="00AF7707">
        <w:rPr>
          <w:rFonts w:eastAsia="Calibri"/>
          <w:lang w:eastAsia="en-US"/>
        </w:rPr>
        <w:t>д</w:t>
      </w:r>
      <w:r w:rsidRPr="00AF7707">
        <w:rPr>
          <w:rFonts w:eastAsia="Calibri"/>
          <w:lang w:eastAsia="en-US"/>
        </w:rPr>
        <w:t>лежат уплате в бюджеты бюджетной системы Российской Федерации Заказчиком.</w:t>
      </w:r>
    </w:p>
    <w:p w:rsidR="0002723E" w:rsidRPr="00AF7707" w:rsidRDefault="0002723E" w:rsidP="0002723E">
      <w:pPr>
        <w:ind w:firstLine="709"/>
        <w:jc w:val="both"/>
        <w:rPr>
          <w:b/>
        </w:rPr>
      </w:pPr>
      <w:r w:rsidRPr="00AF7707">
        <w:t xml:space="preserve">2.2. Валютой для установления цены </w:t>
      </w:r>
      <w:r w:rsidR="00C060B3" w:rsidRPr="00AF7707">
        <w:t>контракта</w:t>
      </w:r>
      <w:r w:rsidRPr="00AF7707">
        <w:t xml:space="preserve"> и расчетов с Лицензиаром является Росси</w:t>
      </w:r>
      <w:r w:rsidRPr="00AF7707">
        <w:t>й</w:t>
      </w:r>
      <w:r w:rsidRPr="00AF7707">
        <w:t>ский рубль.</w:t>
      </w:r>
    </w:p>
    <w:p w:rsidR="00046E7E" w:rsidRDefault="0002723E" w:rsidP="002E1982">
      <w:pPr>
        <w:ind w:firstLine="709"/>
        <w:jc w:val="both"/>
      </w:pPr>
      <w:r w:rsidRPr="00AF7707">
        <w:t xml:space="preserve">2.3. Источник финансирования </w:t>
      </w:r>
      <w:r w:rsidR="00C060B3" w:rsidRPr="00AF7707">
        <w:rPr>
          <w:color w:val="000000" w:themeColor="text1"/>
        </w:rPr>
        <w:t>контракта</w:t>
      </w:r>
      <w:r w:rsidR="00CD4BCE" w:rsidRPr="00AF7707">
        <w:rPr>
          <w:color w:val="000000" w:themeColor="text1"/>
        </w:rPr>
        <w:t>:</w:t>
      </w:r>
      <w:r w:rsidR="00905B4D">
        <w:rPr>
          <w:color w:val="000000" w:themeColor="text1"/>
        </w:rPr>
        <w:t xml:space="preserve"> </w:t>
      </w:r>
      <w:r w:rsidR="00046E7E" w:rsidRPr="001D20EC">
        <w:t>Хабаровский</w:t>
      </w:r>
      <w:r w:rsidR="00046E7E" w:rsidRPr="00F57AFE">
        <w:t xml:space="preserve"> край - Бюджет Хабаровского </w:t>
      </w:r>
      <w:r w:rsidR="00355348">
        <w:t>мун</w:t>
      </w:r>
      <w:r w:rsidR="00355348">
        <w:t>и</w:t>
      </w:r>
      <w:r w:rsidR="00355348">
        <w:t>ципального района</w:t>
      </w:r>
      <w:r w:rsidR="00046E7E" w:rsidRPr="00F57AFE">
        <w:t xml:space="preserve">. </w:t>
      </w:r>
    </w:p>
    <w:p w:rsidR="00046E7E" w:rsidRPr="00F57AFE" w:rsidRDefault="0002723E" w:rsidP="00046E7E">
      <w:pPr>
        <w:ind w:firstLine="709"/>
        <w:jc w:val="both"/>
      </w:pPr>
      <w:r w:rsidRPr="00AF7707">
        <w:rPr>
          <w:color w:val="000000" w:themeColor="text1"/>
        </w:rPr>
        <w:lastRenderedPageBreak/>
        <w:t>2.4.</w:t>
      </w:r>
      <w:r w:rsidR="00AF7707">
        <w:rPr>
          <w:color w:val="000000" w:themeColor="text1"/>
        </w:rPr>
        <w:t xml:space="preserve"> Порядок формирования цены - </w:t>
      </w:r>
      <w:r w:rsidR="00046E7E" w:rsidRPr="00F57AFE">
        <w:t>Цена контракта включает</w:t>
      </w:r>
      <w:r w:rsidR="00046E7E">
        <w:t xml:space="preserve"> в себя стоимость передачи права, все затраты и издержки, а также налоги, сборы и другие обязательные платежи, взимаемые с Исполн</w:t>
      </w:r>
      <w:r w:rsidR="00046E7E">
        <w:t>и</w:t>
      </w:r>
      <w:r w:rsidR="00046E7E">
        <w:t>теля в связи с исполнением контракта</w:t>
      </w:r>
      <w:r w:rsidR="00046E7E" w:rsidRPr="00F57AFE">
        <w:t>.</w:t>
      </w:r>
    </w:p>
    <w:p w:rsidR="002E1982" w:rsidRPr="00AF7707" w:rsidRDefault="00D871DF" w:rsidP="002E1982">
      <w:pPr>
        <w:ind w:firstLine="709"/>
        <w:jc w:val="both"/>
      </w:pPr>
      <w:r w:rsidRPr="00AF7707">
        <w:rPr>
          <w:color w:val="000000" w:themeColor="text1"/>
        </w:rPr>
        <w:t xml:space="preserve">2.5. </w:t>
      </w:r>
      <w:r w:rsidRPr="00AF7707">
        <w:rPr>
          <w:bCs/>
          <w:color w:val="000000" w:themeColor="text1"/>
        </w:rPr>
        <w:t>Цена контракта является твердой, определяется на весь срок исполнения контракта и не м</w:t>
      </w:r>
      <w:r w:rsidRPr="00AF7707">
        <w:rPr>
          <w:bCs/>
          <w:color w:val="000000" w:themeColor="text1"/>
        </w:rPr>
        <w:t>о</w:t>
      </w:r>
      <w:r w:rsidRPr="00AF7707">
        <w:rPr>
          <w:bCs/>
          <w:color w:val="000000" w:themeColor="text1"/>
        </w:rPr>
        <w:t>жет и</w:t>
      </w:r>
      <w:r w:rsidR="00046E7E">
        <w:rPr>
          <w:bCs/>
          <w:color w:val="000000" w:themeColor="text1"/>
        </w:rPr>
        <w:t>зменяться в ходе его исполнения.</w:t>
      </w:r>
    </w:p>
    <w:p w:rsidR="00B60149" w:rsidRPr="00AF7707" w:rsidRDefault="00E753E5" w:rsidP="00F03CB1">
      <w:pPr>
        <w:tabs>
          <w:tab w:val="left" w:pos="709"/>
        </w:tabs>
        <w:jc w:val="center"/>
        <w:rPr>
          <w:b/>
        </w:rPr>
      </w:pPr>
      <w:r w:rsidRPr="00AF7707">
        <w:rPr>
          <w:b/>
        </w:rPr>
        <w:t xml:space="preserve">3. </w:t>
      </w:r>
      <w:r w:rsidR="00B60149" w:rsidRPr="00AF7707">
        <w:rPr>
          <w:b/>
        </w:rPr>
        <w:t>ПОРЯДОК РАСЧЕТОВ</w:t>
      </w:r>
    </w:p>
    <w:p w:rsidR="00661F3B" w:rsidRPr="00AF7707" w:rsidRDefault="00B60149" w:rsidP="00B60149">
      <w:pPr>
        <w:ind w:firstLine="709"/>
        <w:jc w:val="both"/>
      </w:pPr>
      <w:r w:rsidRPr="00AF7707">
        <w:t>3.1.</w:t>
      </w:r>
      <w:r w:rsidR="00661F3B" w:rsidRPr="00AF7707">
        <w:rPr>
          <w:bCs/>
        </w:rPr>
        <w:t xml:space="preserve">Оплата за передачу Права осуществляется по цене, установленной в п. 2.1 </w:t>
      </w:r>
      <w:r w:rsidR="00C060B3" w:rsidRPr="00AF7707">
        <w:t>контракта</w:t>
      </w:r>
      <w:r w:rsidR="00661F3B" w:rsidRPr="00AF7707">
        <w:rPr>
          <w:bCs/>
        </w:rPr>
        <w:t>.</w:t>
      </w:r>
    </w:p>
    <w:p w:rsidR="00046E7E" w:rsidRDefault="00661F3B" w:rsidP="00046E7E">
      <w:pPr>
        <w:suppressAutoHyphens/>
        <w:autoSpaceDE w:val="0"/>
        <w:autoSpaceDN w:val="0"/>
        <w:adjustRightInd w:val="0"/>
        <w:ind w:firstLine="709"/>
        <w:jc w:val="both"/>
      </w:pPr>
      <w:r w:rsidRPr="00AF7707">
        <w:t>3.2.</w:t>
      </w:r>
      <w:r w:rsidR="00046E7E" w:rsidRPr="004E23E5">
        <w:t>Оплата осуществляется</w:t>
      </w:r>
      <w:r w:rsidR="00046E7E">
        <w:t xml:space="preserve"> по безналичному расчету путем перечисления</w:t>
      </w:r>
      <w:r w:rsidR="00905B4D">
        <w:t xml:space="preserve"> </w:t>
      </w:r>
      <w:r w:rsidR="001C70E7" w:rsidRPr="00DE3928">
        <w:t>Лицензиат</w:t>
      </w:r>
      <w:r w:rsidR="001C70E7">
        <w:t>ом</w:t>
      </w:r>
      <w:r w:rsidR="00355348">
        <w:t xml:space="preserve"> </w:t>
      </w:r>
      <w:r w:rsidR="001C70E7">
        <w:t>(</w:t>
      </w:r>
      <w:r w:rsidR="00046E7E">
        <w:t>Заказчиком</w:t>
      </w:r>
      <w:r w:rsidR="001C70E7">
        <w:t>)</w:t>
      </w:r>
      <w:r w:rsidR="00046E7E">
        <w:t xml:space="preserve"> денежных средств на расчетный счет </w:t>
      </w:r>
      <w:r w:rsidR="0049213E" w:rsidRPr="00DE3928">
        <w:t>Лицензиар</w:t>
      </w:r>
      <w:r w:rsidR="0049213E">
        <w:t>а</w:t>
      </w:r>
      <w:r w:rsidR="00905B4D">
        <w:t xml:space="preserve"> </w:t>
      </w:r>
      <w:r w:rsidR="0049213E">
        <w:t>(</w:t>
      </w:r>
      <w:r w:rsidR="00046E7E" w:rsidRPr="00DF7BB1">
        <w:t>Исполнителя</w:t>
      </w:r>
      <w:r w:rsidR="0049213E">
        <w:t>)</w:t>
      </w:r>
      <w:r w:rsidR="00046E7E" w:rsidRPr="00DF7BB1">
        <w:t xml:space="preserve">, указанный в контракте, на основании предоставленного </w:t>
      </w:r>
      <w:r w:rsidR="0049213E" w:rsidRPr="00DE3928">
        <w:t>Лицензиар</w:t>
      </w:r>
      <w:r w:rsidR="0049213E">
        <w:t>ом</w:t>
      </w:r>
      <w:r w:rsidR="00905B4D">
        <w:t xml:space="preserve"> </w:t>
      </w:r>
      <w:r w:rsidR="0049213E">
        <w:t>(</w:t>
      </w:r>
      <w:r w:rsidR="00046E7E" w:rsidRPr="00DF7BB1">
        <w:t>Исполнителем</w:t>
      </w:r>
      <w:r w:rsidR="0049213E">
        <w:t>)</w:t>
      </w:r>
      <w:r w:rsidR="00046E7E" w:rsidRPr="00DF7BB1">
        <w:t xml:space="preserve"> счёта или счёта – фактуры в течение </w:t>
      </w:r>
      <w:r w:rsidR="00DF7BB1" w:rsidRPr="00DF7BB1">
        <w:t>10</w:t>
      </w:r>
      <w:r w:rsidR="00905B4D">
        <w:t xml:space="preserve"> </w:t>
      </w:r>
      <w:r w:rsidR="00DF7BB1">
        <w:t>рабочих</w:t>
      </w:r>
      <w:r w:rsidR="00046E7E">
        <w:t xml:space="preserve"> дней после подписания Сторонами акта приёма-передачи </w:t>
      </w:r>
      <w:r w:rsidR="00CE4579" w:rsidRPr="00AF7707">
        <w:t xml:space="preserve">Права на </w:t>
      </w:r>
      <w:r w:rsidR="00CE4579" w:rsidRPr="00CE4579">
        <w:t>использование Продукта</w:t>
      </w:r>
      <w:r w:rsidR="00046E7E" w:rsidRPr="00CE4579">
        <w:t>.</w:t>
      </w:r>
    </w:p>
    <w:p w:rsidR="00046E7E" w:rsidRPr="004E23E5" w:rsidRDefault="00046E7E" w:rsidP="00046E7E">
      <w:pPr>
        <w:suppressAutoHyphens/>
        <w:autoSpaceDE w:val="0"/>
        <w:autoSpaceDN w:val="0"/>
        <w:adjustRightInd w:val="0"/>
        <w:ind w:firstLine="709"/>
        <w:jc w:val="both"/>
      </w:pPr>
      <w:r w:rsidRPr="004E23E5">
        <w:rPr>
          <w:noProof/>
        </w:rPr>
        <w:t>Расчет осуществляется за фактически переданные права</w:t>
      </w:r>
      <w:r w:rsidRPr="004E23E5">
        <w:t>.</w:t>
      </w:r>
    </w:p>
    <w:p w:rsidR="00B60149" w:rsidRDefault="00B60149" w:rsidP="00B60149">
      <w:pPr>
        <w:ind w:firstLine="709"/>
        <w:jc w:val="both"/>
      </w:pPr>
      <w:r w:rsidRPr="00AF7707">
        <w:t>3.</w:t>
      </w:r>
      <w:r w:rsidR="00661F3B" w:rsidRPr="00AF7707">
        <w:t>3</w:t>
      </w:r>
      <w:r w:rsidRPr="00AF7707">
        <w:t>. Обязательство Лицензиата</w:t>
      </w:r>
      <w:r w:rsidR="0049213E">
        <w:t xml:space="preserve"> (Заказчика)</w:t>
      </w:r>
      <w:r w:rsidRPr="00AF7707">
        <w:t xml:space="preserve"> по оплате считается исполненным в момент списания денежных средств с расчетного счета Лицензиата</w:t>
      </w:r>
      <w:r w:rsidR="0049213E">
        <w:t xml:space="preserve"> (Заказчика)</w:t>
      </w:r>
      <w:r w:rsidRPr="00AF7707">
        <w:t>.</w:t>
      </w:r>
    </w:p>
    <w:p w:rsidR="00B60149" w:rsidRPr="00AF7707" w:rsidRDefault="00B60149" w:rsidP="00B60149">
      <w:pPr>
        <w:ind w:firstLine="709"/>
        <w:jc w:val="both"/>
      </w:pPr>
    </w:p>
    <w:p w:rsidR="00B60149" w:rsidRPr="00AF7707" w:rsidRDefault="00B60149" w:rsidP="00B60149">
      <w:pPr>
        <w:jc w:val="center"/>
        <w:rPr>
          <w:b/>
        </w:rPr>
      </w:pPr>
      <w:r w:rsidRPr="00AF7707">
        <w:rPr>
          <w:b/>
        </w:rPr>
        <w:t>4. ПРАВА И ОБЯЗАННОСТИ СТОРОН</w:t>
      </w:r>
    </w:p>
    <w:p w:rsidR="00D871DF" w:rsidRPr="00AF7707" w:rsidRDefault="00D871DF" w:rsidP="00D871DF">
      <w:pPr>
        <w:tabs>
          <w:tab w:val="left" w:pos="426"/>
          <w:tab w:val="left" w:pos="709"/>
        </w:tabs>
        <w:ind w:firstLine="709"/>
        <w:jc w:val="both"/>
        <w:rPr>
          <w:b/>
        </w:rPr>
      </w:pPr>
      <w:r w:rsidRPr="00AF7707">
        <w:rPr>
          <w:b/>
        </w:rPr>
        <w:t xml:space="preserve">4.1. Лицензиат вправе: </w:t>
      </w:r>
    </w:p>
    <w:p w:rsidR="00D871DF" w:rsidRPr="00AF7707" w:rsidRDefault="00D871DF" w:rsidP="00D871DF">
      <w:pPr>
        <w:ind w:firstLine="709"/>
        <w:jc w:val="both"/>
      </w:pPr>
      <w:r w:rsidRPr="00AF7707">
        <w:t>4.1.1. Требовать от Лицензиара надлежащего исполнения обязательств в соответствии с у</w:t>
      </w:r>
      <w:r w:rsidRPr="00AF7707">
        <w:t>с</w:t>
      </w:r>
      <w:r w:rsidRPr="00AF7707">
        <w:t>ловиями контракта.</w:t>
      </w:r>
    </w:p>
    <w:p w:rsidR="00D871DF" w:rsidRPr="00AF7707" w:rsidRDefault="00D871DF" w:rsidP="00D871DF">
      <w:pPr>
        <w:ind w:firstLine="709"/>
        <w:jc w:val="both"/>
      </w:pPr>
      <w:r w:rsidRPr="00AF7707">
        <w:t>4.1.2. Требовать от Лицензиара представления надлежащим образом оформленных док</w:t>
      </w:r>
      <w:r w:rsidRPr="00AF7707">
        <w:t>у</w:t>
      </w:r>
      <w:r w:rsidRPr="00AF7707">
        <w:t>ментов, подтверждающих исполнение обязательств в соответствии с условиями контракта.</w:t>
      </w:r>
    </w:p>
    <w:p w:rsidR="00D871DF" w:rsidRPr="00AF7707" w:rsidRDefault="00D871DF" w:rsidP="00D871DF">
      <w:pPr>
        <w:ind w:firstLine="709"/>
        <w:jc w:val="both"/>
      </w:pPr>
      <w:r w:rsidRPr="00AF7707">
        <w:t>4.1.3. Запрашивать у Лицензиара информацию о ходе и состоянии исполнения обязательств Л</w:t>
      </w:r>
      <w:r w:rsidRPr="00AF7707">
        <w:t>и</w:t>
      </w:r>
      <w:r w:rsidRPr="00AF7707">
        <w:t>цензиара по настоящему контракту.</w:t>
      </w:r>
    </w:p>
    <w:p w:rsidR="00D871DF" w:rsidRPr="00AF7707" w:rsidRDefault="00D871DF" w:rsidP="00D871DF">
      <w:pPr>
        <w:ind w:firstLine="708"/>
        <w:jc w:val="both"/>
        <w:outlineLvl w:val="0"/>
        <w:rPr>
          <w:color w:val="000000"/>
        </w:rPr>
      </w:pPr>
      <w:r w:rsidRPr="00AF7707">
        <w:t>4.1.4. Использовать Продукт на территории Российской Федерации способами, определе</w:t>
      </w:r>
      <w:r w:rsidRPr="00AF7707">
        <w:t>н</w:t>
      </w:r>
      <w:r w:rsidRPr="00AF7707">
        <w:t xml:space="preserve">ными в разделе 1 «Предмет контракта» настоящего контракта. </w:t>
      </w:r>
      <w:r w:rsidRPr="00AF7707">
        <w:rPr>
          <w:color w:val="000000"/>
        </w:rPr>
        <w:t>Нарушение Лицензиатом прав и</w:t>
      </w:r>
      <w:r w:rsidRPr="00AF7707">
        <w:rPr>
          <w:color w:val="000000"/>
        </w:rPr>
        <w:t>с</w:t>
      </w:r>
      <w:r w:rsidRPr="00AF7707">
        <w:rPr>
          <w:color w:val="000000"/>
        </w:rPr>
        <w:t>пользования П</w:t>
      </w:r>
      <w:r w:rsidRPr="00AF7707">
        <w:rPr>
          <w:spacing w:val="-4"/>
        </w:rPr>
        <w:t>родукта</w:t>
      </w:r>
      <w:r w:rsidRPr="00AF7707">
        <w:rPr>
          <w:color w:val="000000"/>
        </w:rPr>
        <w:t>, предусмотренных в разделе 1 «Предмет контракта» настоящего к</w:t>
      </w:r>
      <w:r w:rsidRPr="00AF7707">
        <w:t>онтракта</w:t>
      </w:r>
      <w:r w:rsidRPr="00AF7707">
        <w:rPr>
          <w:color w:val="000000"/>
        </w:rPr>
        <w:t>, влечет за собой прекращение действия лицензий.</w:t>
      </w:r>
    </w:p>
    <w:p w:rsidR="00D871DF" w:rsidRPr="00AF7707" w:rsidRDefault="00D871DF" w:rsidP="00D871DF">
      <w:pPr>
        <w:pStyle w:val="ab"/>
        <w:ind w:left="709"/>
        <w:jc w:val="both"/>
        <w:rPr>
          <w:b/>
        </w:rPr>
      </w:pPr>
      <w:r w:rsidRPr="00AF7707">
        <w:rPr>
          <w:b/>
        </w:rPr>
        <w:t xml:space="preserve">4.2. Лицензиат обязан: </w:t>
      </w:r>
    </w:p>
    <w:p w:rsidR="00D871DF" w:rsidRPr="00AF7707" w:rsidRDefault="00D871DF" w:rsidP="00D871DF">
      <w:pPr>
        <w:ind w:firstLine="709"/>
        <w:jc w:val="both"/>
      </w:pPr>
      <w:r w:rsidRPr="00AF7707">
        <w:t>4.2.1. Подписать Акт приема-передачи Права использования Продукта при условии полн</w:t>
      </w:r>
      <w:r w:rsidRPr="00AF7707">
        <w:t>о</w:t>
      </w:r>
      <w:r w:rsidRPr="00AF7707">
        <w:t>го выполнения обязательств по настоящему контракту Лицензиаром, в том числе при условии с</w:t>
      </w:r>
      <w:r w:rsidRPr="00AF7707">
        <w:t>о</w:t>
      </w:r>
      <w:r w:rsidRPr="00AF7707">
        <w:t>блюдения положений п. 4.5.1 настоящего контракта.</w:t>
      </w:r>
    </w:p>
    <w:p w:rsidR="00D871DF" w:rsidRPr="00AF7707" w:rsidRDefault="00D871DF" w:rsidP="00D871DF">
      <w:pPr>
        <w:ind w:firstLine="709"/>
        <w:jc w:val="both"/>
      </w:pPr>
      <w:r w:rsidRPr="00AF7707">
        <w:t xml:space="preserve">4.2.2. Принять Право в соответствии с условиями настоящего контракта. </w:t>
      </w:r>
    </w:p>
    <w:p w:rsidR="00D871DF" w:rsidRPr="00AF7707" w:rsidRDefault="00D871DF" w:rsidP="00D871DF">
      <w:pPr>
        <w:ind w:firstLine="709"/>
        <w:jc w:val="both"/>
      </w:pPr>
      <w:r w:rsidRPr="00D7551B">
        <w:t xml:space="preserve">4.2.3. </w:t>
      </w:r>
      <w:r w:rsidR="00D7551B" w:rsidRPr="00981DFD">
        <w:t>Оплатить Право</w:t>
      </w:r>
      <w:r w:rsidR="00355348">
        <w:t xml:space="preserve"> </w:t>
      </w:r>
      <w:r w:rsidRPr="00D7551B">
        <w:t>в соответствии с условиями настоящего контракта после подписания Ст</w:t>
      </w:r>
      <w:r w:rsidRPr="00D7551B">
        <w:t>о</w:t>
      </w:r>
      <w:r w:rsidRPr="00D7551B">
        <w:t>ронами Акта приема-передачи Права использования Продукта.</w:t>
      </w:r>
    </w:p>
    <w:p w:rsidR="00D871DF" w:rsidRPr="00AF7707" w:rsidRDefault="00D871DF" w:rsidP="00D871DF">
      <w:pPr>
        <w:ind w:firstLine="709"/>
        <w:jc w:val="both"/>
      </w:pPr>
      <w:r w:rsidRPr="00AF7707">
        <w:t>4.2.4. Выполнять указания и рекомендации Лицензиара относительно функционирования и эксплуатации Продукта. В противном случае, Лицензиар не гарантирует корректную работу Пр</w:t>
      </w:r>
      <w:r w:rsidRPr="00AF7707">
        <w:t>о</w:t>
      </w:r>
      <w:r w:rsidRPr="00AF7707">
        <w:t>дукта.</w:t>
      </w:r>
    </w:p>
    <w:p w:rsidR="00D871DF" w:rsidRPr="00AF7707" w:rsidRDefault="00D871DF" w:rsidP="00D871DF">
      <w:pPr>
        <w:ind w:firstLine="709"/>
        <w:jc w:val="both"/>
      </w:pPr>
      <w:r w:rsidRPr="00AF7707">
        <w:t>4.2.5. В случае просрочки исполнения Лицензиаром обязательств, предусмотренных ко</w:t>
      </w:r>
      <w:r w:rsidRPr="00AF7707">
        <w:t>н</w:t>
      </w:r>
      <w:r w:rsidRPr="00AF7707">
        <w:t>трактом, а также в иных случаях ненадлежащего исполнения Лицензиаром обязательств, пред</w:t>
      </w:r>
      <w:r w:rsidRPr="00AF7707">
        <w:t>у</w:t>
      </w:r>
      <w:r w:rsidRPr="00AF7707">
        <w:t>смотренных ко</w:t>
      </w:r>
      <w:r w:rsidRPr="00AF7707">
        <w:t>н</w:t>
      </w:r>
      <w:r w:rsidRPr="00AF7707">
        <w:t>трактом, направлять Лицензиару требование об уплате в добровольном порядке сумм неустойки, предусмотренных настоящим контрактом, за неисполнение (ненадлежащее и</w:t>
      </w:r>
      <w:r w:rsidRPr="00AF7707">
        <w:t>с</w:t>
      </w:r>
      <w:r w:rsidRPr="00AF7707">
        <w:t>полнение) Лицензиаром своих обязательств по настоящему контракту.</w:t>
      </w:r>
    </w:p>
    <w:p w:rsidR="00D871DF" w:rsidRPr="00AF7707" w:rsidRDefault="00D871DF" w:rsidP="00D871DF">
      <w:pPr>
        <w:ind w:firstLine="709"/>
        <w:jc w:val="both"/>
      </w:pPr>
      <w:r w:rsidRPr="00AF7707">
        <w:t>4.2.6. В случае неуплаты Лицензиаром в добровольном порядке предусмотренных насто</w:t>
      </w:r>
      <w:r w:rsidRPr="00AF7707">
        <w:t>я</w:t>
      </w:r>
      <w:r w:rsidRPr="00AF7707">
        <w:t>щим контрактом сумм неустойки за неисполнение своих обязательств взыскивать их в судебном порядке л</w:t>
      </w:r>
      <w:r w:rsidRPr="00AF7707">
        <w:t>и</w:t>
      </w:r>
      <w:r w:rsidRPr="00AF7707">
        <w:t xml:space="preserve">бо производить оплату по контракту в соответствии с </w:t>
      </w:r>
      <w:r w:rsidRPr="00981DFD">
        <w:t>п.</w:t>
      </w:r>
      <w:r w:rsidR="0010697A" w:rsidRPr="00981DFD">
        <w:t>8</w:t>
      </w:r>
      <w:r w:rsidRPr="00981DFD">
        <w:t>.6</w:t>
      </w:r>
      <w:r w:rsidRPr="00AF7707">
        <w:t xml:space="preserve"> настоящего контракта.</w:t>
      </w:r>
    </w:p>
    <w:p w:rsidR="00D871DF" w:rsidRPr="00AF7707" w:rsidRDefault="00D871DF" w:rsidP="00D871DF">
      <w:pPr>
        <w:ind w:firstLine="709"/>
        <w:jc w:val="both"/>
      </w:pPr>
      <w:r w:rsidRPr="00AF7707">
        <w:t>4.2.7.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</w:t>
      </w:r>
      <w:r w:rsidRPr="00AF7707">
        <w:t>е</w:t>
      </w:r>
      <w:r w:rsidRPr="00AF7707">
        <w:t>ниями зак</w:t>
      </w:r>
      <w:r w:rsidRPr="00AF7707">
        <w:t>о</w:t>
      </w:r>
      <w:r w:rsidRPr="00AF7707">
        <w:t>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</w:t>
      </w:r>
      <w:r w:rsidR="00B24919" w:rsidRPr="00AF7707">
        <w:t>етствии с п.</w:t>
      </w:r>
      <w:r w:rsidR="0010697A" w:rsidRPr="00981DFD">
        <w:t>8</w:t>
      </w:r>
      <w:r w:rsidRPr="00981DFD">
        <w:t>.6</w:t>
      </w:r>
      <w:r w:rsidRPr="00AF7707">
        <w:t xml:space="preserve"> н</w:t>
      </w:r>
      <w:r w:rsidRPr="00AF7707">
        <w:t>а</w:t>
      </w:r>
      <w:r w:rsidRPr="00AF7707">
        <w:t>стоящего контракта либо отсутствовала возможность для оплаты по контракту в соответствии с п.</w:t>
      </w:r>
      <w:r w:rsidR="0010697A" w:rsidRPr="00981DFD">
        <w:t>8</w:t>
      </w:r>
      <w:r w:rsidRPr="00981DFD">
        <w:t>.6</w:t>
      </w:r>
      <w:r w:rsidRPr="00AF7707">
        <w:t xml:space="preserve"> настоящего контракта.</w:t>
      </w:r>
    </w:p>
    <w:p w:rsidR="00D871DF" w:rsidRPr="00981DFD" w:rsidRDefault="00D871DF" w:rsidP="00D871D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81DFD">
        <w:t xml:space="preserve">4.2.8. </w:t>
      </w:r>
      <w:r w:rsidR="00D7551B" w:rsidRPr="00981DFD">
        <w:t>Не допускать расторжения контракта по соглашению Сторон, если на дату подпис</w:t>
      </w:r>
      <w:r w:rsidR="00D7551B" w:rsidRPr="00981DFD">
        <w:t>а</w:t>
      </w:r>
      <w:r w:rsidR="00D7551B" w:rsidRPr="00981DFD">
        <w:t>ния с</w:t>
      </w:r>
      <w:r w:rsidR="00D7551B" w:rsidRPr="00981DFD">
        <w:t>о</w:t>
      </w:r>
      <w:r w:rsidR="00D7551B" w:rsidRPr="00981DFD">
        <w:t xml:space="preserve">глашения имелись основания требовать от Лицензиара оплаты неустойки за неисполнение </w:t>
      </w:r>
      <w:r w:rsidR="00D7551B" w:rsidRPr="00981DFD">
        <w:lastRenderedPageBreak/>
        <w:t>или ненадлежащее исполнение обязательств, предусмотренных контрактом, (за исключением н</w:t>
      </w:r>
      <w:r w:rsidR="00D7551B" w:rsidRPr="00981DFD">
        <w:t>е</w:t>
      </w:r>
      <w:r w:rsidR="00D7551B" w:rsidRPr="00981DFD">
        <w:t>устойки, подлежащей списанию в случаях и порядке, которые установлены Правительством Ро</w:t>
      </w:r>
      <w:r w:rsidR="00D7551B" w:rsidRPr="00981DFD">
        <w:t>с</w:t>
      </w:r>
      <w:r w:rsidR="00D7551B" w:rsidRPr="00981DFD">
        <w:t>сийской Федерации), и Лицензиаром такая неустойка не оплачена, в том числе и в порядке, пред</w:t>
      </w:r>
      <w:r w:rsidR="00D7551B" w:rsidRPr="00981DFD">
        <w:t>у</w:t>
      </w:r>
      <w:r w:rsidR="00D7551B" w:rsidRPr="00981DFD">
        <w:t>смотренном п.</w:t>
      </w:r>
      <w:r w:rsidR="0010697A" w:rsidRPr="00981DFD">
        <w:t>8</w:t>
      </w:r>
      <w:r w:rsidR="00D7551B" w:rsidRPr="00981DFD">
        <w:t>.6 настоящего контракта.</w:t>
      </w:r>
    </w:p>
    <w:p w:rsidR="00944F6C" w:rsidRPr="006229B7" w:rsidRDefault="00944F6C" w:rsidP="00944F6C">
      <w:pPr>
        <w:ind w:firstLine="709"/>
        <w:jc w:val="both"/>
      </w:pPr>
      <w:r w:rsidRPr="00981DFD">
        <w:t>4.2.9. В случае если на дату окончания срока исполнения контракта имеются основания требовать от Лицензиара оплаты неустойки за неисполнение или ненадлежащее исполнение об</w:t>
      </w:r>
      <w:r w:rsidRPr="00981DFD">
        <w:t>я</w:t>
      </w:r>
      <w:r w:rsidRPr="00981DFD">
        <w:t>зательств по контракту:</w:t>
      </w:r>
    </w:p>
    <w:p w:rsidR="00D871DF" w:rsidRPr="00AF7707" w:rsidRDefault="00D871DF" w:rsidP="00D871DF">
      <w:pPr>
        <w:ind w:firstLine="709"/>
        <w:jc w:val="both"/>
      </w:pPr>
      <w:r w:rsidRPr="00AF7707">
        <w:t>4.2.9.1. В течение 10 дней с даты окончания срока действия контракта направить Лицензи</w:t>
      </w:r>
      <w:r w:rsidRPr="00AF7707">
        <w:t>а</w:t>
      </w:r>
      <w:r w:rsidRPr="00AF7707">
        <w:t>ру претензионное письмо с требованием оплаты в течение 30 дней с даты получения претензио</w:t>
      </w:r>
      <w:r w:rsidRPr="00AF7707">
        <w:t>н</w:t>
      </w:r>
      <w:r w:rsidRPr="00AF7707">
        <w:t>ного письма неустойки, рассчитанной в соответствии с требованиями законодательства и усл</w:t>
      </w:r>
      <w:r w:rsidRPr="00AF7707">
        <w:t>о</w:t>
      </w:r>
      <w:r w:rsidRPr="00AF7707">
        <w:t>виями ко</w:t>
      </w:r>
      <w:r w:rsidRPr="00AF7707">
        <w:t>н</w:t>
      </w:r>
      <w:r w:rsidRPr="00AF7707">
        <w:t>тракта за весь период просрочки исполнения.</w:t>
      </w:r>
    </w:p>
    <w:p w:rsidR="00D871DF" w:rsidRPr="00AF7707" w:rsidRDefault="00D871DF" w:rsidP="00D871DF">
      <w:pPr>
        <w:ind w:firstLine="709"/>
        <w:jc w:val="both"/>
      </w:pPr>
      <w:r w:rsidRPr="00AF7707">
        <w:t>4.2.9.2. При неоплате в установленный срок Лицензиаром неустойки не позднее 10 дней с даты истечения срока для оплаты неустойки, указанного в претензионном письме (в случае если оплата по контракту не была произведена в соответствии с п.</w:t>
      </w:r>
      <w:r w:rsidR="0010697A" w:rsidRPr="00981DFD">
        <w:t>8</w:t>
      </w:r>
      <w:r w:rsidRPr="00981DFD">
        <w:t>.6</w:t>
      </w:r>
      <w:r w:rsidRPr="00AF7707">
        <w:t xml:space="preserve"> настоящего контракта), направить в суд исковое заявление с требованием об оплате неустойки, рассчитанной в соответствии с треб</w:t>
      </w:r>
      <w:r w:rsidRPr="00AF7707">
        <w:t>о</w:t>
      </w:r>
      <w:r w:rsidRPr="00AF7707">
        <w:t>ваниями законод</w:t>
      </w:r>
      <w:r w:rsidRPr="00AF7707">
        <w:t>а</w:t>
      </w:r>
      <w:r w:rsidRPr="00AF7707">
        <w:t xml:space="preserve">тельства и условиями контракта. </w:t>
      </w:r>
    </w:p>
    <w:p w:rsidR="00D871DF" w:rsidRPr="00AF7707" w:rsidRDefault="00D871DF" w:rsidP="00D871DF">
      <w:pPr>
        <w:ind w:firstLine="709"/>
        <w:jc w:val="both"/>
      </w:pPr>
      <w:r w:rsidRPr="00AF7707">
        <w:t>4.2.10. Провести экспертизу для проверки переданных Лицензиаром прав, предусмотре</w:t>
      </w:r>
      <w:r w:rsidRPr="00AF7707">
        <w:t>н</w:t>
      </w:r>
      <w:r w:rsidRPr="00AF7707">
        <w:t xml:space="preserve">ных контрактом, в части их соответствия условиям контракта. </w:t>
      </w:r>
    </w:p>
    <w:p w:rsidR="00D871DF" w:rsidRPr="00AF7707" w:rsidRDefault="00D871DF" w:rsidP="00D871DF">
      <w:pPr>
        <w:ind w:firstLine="709"/>
        <w:jc w:val="both"/>
      </w:pPr>
      <w:r w:rsidRPr="00AF7707">
        <w:t>4.2.11. Осуществлять контроль за исполнением Лицензиаром условий контракта в соотве</w:t>
      </w:r>
      <w:r w:rsidRPr="00AF7707">
        <w:t>т</w:t>
      </w:r>
      <w:r w:rsidRPr="00AF7707">
        <w:t xml:space="preserve">ствии с законодательством Российской Федерации. </w:t>
      </w:r>
    </w:p>
    <w:p w:rsidR="00D871DF" w:rsidRPr="00AF7707" w:rsidRDefault="00D871DF" w:rsidP="00D871DF">
      <w:pPr>
        <w:ind w:firstLine="709"/>
        <w:jc w:val="both"/>
      </w:pPr>
      <w:r w:rsidRPr="00AF7707">
        <w:rPr>
          <w:b/>
        </w:rPr>
        <w:t>4.3. Лицензиат не вправе</w:t>
      </w:r>
      <w:r w:rsidRPr="00AF7707">
        <w:t xml:space="preserve">: </w:t>
      </w:r>
    </w:p>
    <w:p w:rsidR="00D871DF" w:rsidRPr="00AF7707" w:rsidRDefault="00D871DF" w:rsidP="00D871DF">
      <w:pPr>
        <w:ind w:firstLine="709"/>
        <w:jc w:val="both"/>
      </w:pPr>
      <w:r w:rsidRPr="00AF7707">
        <w:t>- копировать Продукт, за исключением случаев, прямо предусмотренных контрактом;</w:t>
      </w:r>
    </w:p>
    <w:p w:rsidR="00D871DF" w:rsidRPr="00AF7707" w:rsidRDefault="00D871DF" w:rsidP="00D871DF">
      <w:pPr>
        <w:ind w:firstLine="709"/>
        <w:jc w:val="both"/>
      </w:pPr>
      <w:r w:rsidRPr="00AF7707">
        <w:t>- производить "обратное" проектирование, вскрытие технологии, декомпиляцию и диза</w:t>
      </w:r>
      <w:r w:rsidRPr="00AF7707">
        <w:t>с</w:t>
      </w:r>
      <w:r w:rsidRPr="00AF7707">
        <w:t>семблирование, модификацию, а также разработку производных модулей, подсистем и других систем с и</w:t>
      </w:r>
      <w:r w:rsidRPr="00AF7707">
        <w:t>с</w:t>
      </w:r>
      <w:r w:rsidRPr="00AF7707">
        <w:t>пользованием Продукта, за исключением случаев, прямо предусмотренных законом;</w:t>
      </w:r>
    </w:p>
    <w:p w:rsidR="00D871DF" w:rsidRPr="00AF7707" w:rsidRDefault="00D871DF" w:rsidP="00D871DF">
      <w:pPr>
        <w:ind w:firstLine="709"/>
        <w:jc w:val="both"/>
      </w:pPr>
      <w:r w:rsidRPr="00AF7707">
        <w:t>- распространять Продукт, каких-либо составляющих Продукта путем продажи, сдачи в аренду, переуступки или распоряжения иным способом, за исключением случаев, прямо пред</w:t>
      </w:r>
      <w:r w:rsidRPr="00AF7707">
        <w:t>у</w:t>
      </w:r>
      <w:r w:rsidRPr="00AF7707">
        <w:t>смотренных ко</w:t>
      </w:r>
      <w:r w:rsidRPr="00AF7707">
        <w:t>н</w:t>
      </w:r>
      <w:r w:rsidRPr="00AF7707">
        <w:t>трактом;</w:t>
      </w:r>
    </w:p>
    <w:p w:rsidR="00D871DF" w:rsidRPr="00AF7707" w:rsidRDefault="00D871DF" w:rsidP="00D871DF">
      <w:pPr>
        <w:ind w:firstLine="709"/>
        <w:jc w:val="both"/>
      </w:pPr>
      <w:r w:rsidRPr="00AF7707">
        <w:t>- упоминать продукт в публикациях и выступлениях без ссылки на Лицензиара.</w:t>
      </w:r>
    </w:p>
    <w:p w:rsidR="00D871DF" w:rsidRPr="00AF7707" w:rsidRDefault="00D871DF" w:rsidP="00D871DF">
      <w:pPr>
        <w:pStyle w:val="ab"/>
        <w:tabs>
          <w:tab w:val="left" w:pos="426"/>
        </w:tabs>
        <w:ind w:left="709"/>
        <w:jc w:val="both"/>
        <w:rPr>
          <w:b/>
        </w:rPr>
      </w:pPr>
      <w:r w:rsidRPr="00AF7707">
        <w:rPr>
          <w:b/>
        </w:rPr>
        <w:t xml:space="preserve">4.4. Лицензиар вправе: </w:t>
      </w:r>
    </w:p>
    <w:p w:rsidR="00D871DF" w:rsidRPr="00AF7707" w:rsidRDefault="00D871DF" w:rsidP="00D871DF">
      <w:pPr>
        <w:ind w:firstLine="709"/>
        <w:jc w:val="both"/>
      </w:pPr>
      <w:r w:rsidRPr="00AF7707">
        <w:t>4.4.1. Требовать подписания в соответствии с условиями контракта Лицензиатом акта приема-передачи права использования Продукта при условии полного выполнения обязательств по настоящему контракту Лицензиаром, в том числе при условии соблюдения положений п. 4.5.1 настоящего контра</w:t>
      </w:r>
      <w:r w:rsidRPr="00AF7707">
        <w:t>к</w:t>
      </w:r>
      <w:r w:rsidRPr="00AF7707">
        <w:t>та.</w:t>
      </w:r>
    </w:p>
    <w:p w:rsidR="00D871DF" w:rsidRPr="00AF7707" w:rsidRDefault="00D871DF" w:rsidP="00D871DF">
      <w:pPr>
        <w:tabs>
          <w:tab w:val="left" w:pos="426"/>
        </w:tabs>
        <w:jc w:val="both"/>
      </w:pPr>
      <w:r w:rsidRPr="00AF7707">
        <w:tab/>
      </w:r>
      <w:r w:rsidRPr="00AF7707">
        <w:tab/>
        <w:t>4.4.2. Требовать своевременной оплаты в соответствии с условиями настоящего контракта.</w:t>
      </w:r>
    </w:p>
    <w:p w:rsidR="00D871DF" w:rsidRPr="00AF7707" w:rsidRDefault="00D871DF" w:rsidP="00D871DF">
      <w:pPr>
        <w:ind w:firstLine="709"/>
        <w:jc w:val="both"/>
      </w:pPr>
      <w:r w:rsidRPr="00AF7707">
        <w:t>4.4.3. Требовать от Лицензиата выполнения всех условий, предусмотренных контрактом и но</w:t>
      </w:r>
      <w:r w:rsidRPr="00AF7707">
        <w:t>р</w:t>
      </w:r>
      <w:r w:rsidRPr="00AF7707">
        <w:t>мами действующего законодательства.</w:t>
      </w:r>
    </w:p>
    <w:p w:rsidR="00D871DF" w:rsidRDefault="00D871DF" w:rsidP="00D871DF">
      <w:pPr>
        <w:ind w:firstLine="709"/>
        <w:jc w:val="both"/>
      </w:pPr>
      <w:r w:rsidRPr="00AF7707">
        <w:t>4.4.4. Направлять Лицензиату запросы и получать от него разъяснения и уточнения по в</w:t>
      </w:r>
      <w:r w:rsidRPr="00AF7707">
        <w:t>о</w:t>
      </w:r>
      <w:r w:rsidRPr="00AF7707">
        <w:t>просам передачи прав в рамках настоящего контракта.</w:t>
      </w:r>
    </w:p>
    <w:p w:rsidR="00944F6C" w:rsidRPr="006229B7" w:rsidRDefault="00944F6C" w:rsidP="00944F6C">
      <w:pPr>
        <w:ind w:firstLine="709"/>
        <w:jc w:val="both"/>
      </w:pPr>
      <w:r w:rsidRPr="00981DFD">
        <w:rPr>
          <w:rFonts w:eastAsiaTheme="minorHAnsi"/>
          <w:lang w:eastAsia="en-US"/>
        </w:rPr>
        <w:t>4.4.5. Принять решение об одностороннем отказе от исполнения контракта по основаниям, пр</w:t>
      </w:r>
      <w:r w:rsidRPr="00981DFD">
        <w:rPr>
          <w:rFonts w:eastAsiaTheme="minorHAnsi"/>
          <w:lang w:eastAsia="en-US"/>
        </w:rPr>
        <w:t>е</w:t>
      </w:r>
      <w:r w:rsidRPr="00981DFD">
        <w:rPr>
          <w:rFonts w:eastAsiaTheme="minorHAnsi"/>
          <w:lang w:eastAsia="en-US"/>
        </w:rPr>
        <w:t>дусмотренным Гражданским кодексом Российской Федерации для одностороннего отказа от исполн</w:t>
      </w:r>
      <w:r w:rsidRPr="00981DFD">
        <w:rPr>
          <w:rFonts w:eastAsiaTheme="minorHAnsi"/>
          <w:lang w:eastAsia="en-US"/>
        </w:rPr>
        <w:t>е</w:t>
      </w:r>
      <w:r w:rsidRPr="00981DFD">
        <w:rPr>
          <w:rFonts w:eastAsiaTheme="minorHAnsi"/>
          <w:lang w:eastAsia="en-US"/>
        </w:rPr>
        <w:t>ния отдельных видов обязательств.</w:t>
      </w:r>
    </w:p>
    <w:p w:rsidR="00D871DF" w:rsidRPr="00AF7707" w:rsidRDefault="00D871DF" w:rsidP="00D871DF">
      <w:pPr>
        <w:ind w:firstLine="709"/>
        <w:jc w:val="both"/>
        <w:rPr>
          <w:b/>
        </w:rPr>
      </w:pPr>
      <w:r w:rsidRPr="00AF7707">
        <w:rPr>
          <w:b/>
        </w:rPr>
        <w:t>4.5. Лицензиар обязан:</w:t>
      </w:r>
    </w:p>
    <w:p w:rsidR="00D871DF" w:rsidRPr="00AF7707" w:rsidRDefault="00D871DF" w:rsidP="00D871DF">
      <w:pPr>
        <w:ind w:firstLine="709"/>
        <w:jc w:val="both"/>
      </w:pPr>
      <w:r w:rsidRPr="00AF7707">
        <w:t>4.5.1. В течение 1 (одного) рабочего дня со дня заключения контракта представить Лице</w:t>
      </w:r>
      <w:r w:rsidRPr="00AF7707">
        <w:t>н</w:t>
      </w:r>
      <w:r w:rsidRPr="00AF7707">
        <w:t>зиату оформленные в соответствии с требованиями действующего законодательства копии док</w:t>
      </w:r>
      <w:r w:rsidRPr="00AF7707">
        <w:t>у</w:t>
      </w:r>
      <w:r w:rsidRPr="00AF7707">
        <w:t>ментов, подтверждающих в соответствии с положениями части 4 Гражданского кодекса РФ наличие у Л</w:t>
      </w:r>
      <w:r w:rsidRPr="00AF7707">
        <w:t>и</w:t>
      </w:r>
      <w:r w:rsidRPr="00AF7707">
        <w:t>цензиара полномочий в объеме, достаточном для выполнения обязательств по контракту без нарушения интеллектуальных прав третьих лиц.</w:t>
      </w:r>
    </w:p>
    <w:p w:rsidR="00D871DF" w:rsidRPr="00AF7707" w:rsidRDefault="00D871DF" w:rsidP="00D871DF">
      <w:pPr>
        <w:ind w:firstLine="709"/>
        <w:jc w:val="both"/>
      </w:pPr>
      <w:r w:rsidRPr="00AF7707">
        <w:t>В случае несанкционированного использования исключительных прав третьих лиц к Л</w:t>
      </w:r>
      <w:r w:rsidRPr="00AF7707">
        <w:t>и</w:t>
      </w:r>
      <w:r w:rsidRPr="00AF7707">
        <w:t>цензиату не будут применены меры материальной ответственности по искам третьих лиц. Отве</w:t>
      </w:r>
      <w:r w:rsidRPr="00AF7707">
        <w:t>т</w:t>
      </w:r>
      <w:r w:rsidRPr="00AF7707">
        <w:t>ственность за н</w:t>
      </w:r>
      <w:r w:rsidRPr="00AF7707">
        <w:t>а</w:t>
      </w:r>
      <w:r w:rsidRPr="00AF7707">
        <w:t>рушение прав третьих лиц полностью возлагается на Лицензиара.</w:t>
      </w:r>
    </w:p>
    <w:p w:rsidR="00D871DF" w:rsidRPr="00AF7707" w:rsidRDefault="00D871DF" w:rsidP="00D871DF">
      <w:pPr>
        <w:ind w:firstLine="709"/>
        <w:jc w:val="both"/>
      </w:pPr>
      <w:r w:rsidRPr="00AF7707">
        <w:t>4.5.2. Предоставить право на использование Продукта в соответствии с условиями насто</w:t>
      </w:r>
      <w:r w:rsidRPr="00AF7707">
        <w:t>я</w:t>
      </w:r>
      <w:r w:rsidRPr="00AF7707">
        <w:t>щего контракта и согласно Технической части.</w:t>
      </w:r>
    </w:p>
    <w:p w:rsidR="00D871DF" w:rsidRPr="00AF7707" w:rsidRDefault="00D871DF" w:rsidP="00D871DF">
      <w:pPr>
        <w:ind w:firstLine="709"/>
        <w:jc w:val="both"/>
      </w:pPr>
      <w:r w:rsidRPr="00981DFD">
        <w:lastRenderedPageBreak/>
        <w:t>4.5.3.</w:t>
      </w:r>
      <w:r w:rsidRPr="00981DFD">
        <w:tab/>
      </w:r>
      <w:r w:rsidR="00944F6C" w:rsidRPr="00981DFD">
        <w:t>Сообщить необходимые ключи доступа и пароли, в случае использования Правоо</w:t>
      </w:r>
      <w:r w:rsidR="00944F6C" w:rsidRPr="00981DFD">
        <w:t>б</w:t>
      </w:r>
      <w:r w:rsidR="00944F6C" w:rsidRPr="00981DFD">
        <w:t>ладателем технических средств защиты пользования программ для ЭВМ.</w:t>
      </w:r>
    </w:p>
    <w:p w:rsidR="00D871DF" w:rsidRPr="00AF7707" w:rsidRDefault="00D871DF" w:rsidP="00D871DF">
      <w:pPr>
        <w:ind w:firstLine="709"/>
        <w:jc w:val="both"/>
      </w:pPr>
      <w:r w:rsidRPr="00AF7707">
        <w:t>4.5.4.</w:t>
      </w:r>
      <w:r w:rsidRPr="00AF7707">
        <w:tab/>
        <w:t>Осуществить передачу права в сроки, установленные настоящим контрактом</w:t>
      </w:r>
      <w:r w:rsidRPr="00981DFD">
        <w:t>. По факту предоставления права подписать с Лицензиатом акт приема-передачи праваиспользования Продукта</w:t>
      </w:r>
      <w:r w:rsidRPr="00AF7707">
        <w:rPr>
          <w:spacing w:val="-4"/>
        </w:rPr>
        <w:t>.</w:t>
      </w:r>
    </w:p>
    <w:p w:rsidR="00D871DF" w:rsidRPr="00AF7707" w:rsidRDefault="00D871DF" w:rsidP="00D871DF">
      <w:pPr>
        <w:ind w:firstLine="709"/>
        <w:jc w:val="both"/>
      </w:pPr>
      <w:r w:rsidRPr="00AF7707">
        <w:t>4.5.5. Представить Лицензиату сведения об изменении своего фактического местонахожд</w:t>
      </w:r>
      <w:r w:rsidRPr="00AF7707">
        <w:t>е</w:t>
      </w:r>
      <w:r w:rsidRPr="00AF7707">
        <w:t>ния в срок не позднее 5 дней со дня соответствующего изменения. В случае непредставления в у</w:t>
      </w:r>
      <w:r w:rsidRPr="00AF7707">
        <w:t>с</w:t>
      </w:r>
      <w:r w:rsidRPr="00AF7707">
        <w:t>тановле</w:t>
      </w:r>
      <w:r w:rsidRPr="00AF7707">
        <w:t>н</w:t>
      </w:r>
      <w:r w:rsidRPr="00AF7707">
        <w:t>ный срок уведомления об изменении адреса фактическим местонахождением Лицензиара будет сч</w:t>
      </w:r>
      <w:r w:rsidRPr="00AF7707">
        <w:t>и</w:t>
      </w:r>
      <w:r w:rsidRPr="00AF7707">
        <w:t>таться адрес, указанный в настоящем контракте.</w:t>
      </w:r>
    </w:p>
    <w:p w:rsidR="00944F6C" w:rsidRPr="009F6C96" w:rsidRDefault="00944F6C" w:rsidP="00944F6C">
      <w:pPr>
        <w:ind w:firstLine="709"/>
        <w:jc w:val="both"/>
      </w:pPr>
      <w:r w:rsidRPr="009F6C96">
        <w:t>4.5.6. Обеспечить соответствие результатов передаваемых прав требованиям качества, безопа</w:t>
      </w:r>
      <w:r w:rsidRPr="009F6C96">
        <w:t>с</w:t>
      </w:r>
      <w:r w:rsidRPr="009F6C96">
        <w:t>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</w:t>
      </w:r>
      <w:r w:rsidRPr="009F6C96">
        <w:t>о</w:t>
      </w:r>
      <w:r w:rsidRPr="009F6C96">
        <w:t>дательством Ро</w:t>
      </w:r>
      <w:r w:rsidRPr="009F6C96">
        <w:t>с</w:t>
      </w:r>
      <w:r w:rsidRPr="009F6C96">
        <w:t xml:space="preserve">сийской Федерации и Контрактом. </w:t>
      </w:r>
    </w:p>
    <w:p w:rsidR="0015102C" w:rsidRPr="00AF7707" w:rsidRDefault="0015102C" w:rsidP="00D871DF">
      <w:pPr>
        <w:ind w:firstLine="709"/>
        <w:jc w:val="both"/>
      </w:pPr>
    </w:p>
    <w:p w:rsidR="00B60149" w:rsidRPr="00AF7707" w:rsidRDefault="00DB36A6" w:rsidP="00B60149">
      <w:pPr>
        <w:tabs>
          <w:tab w:val="left" w:pos="284"/>
        </w:tabs>
        <w:jc w:val="center"/>
        <w:rPr>
          <w:b/>
        </w:rPr>
      </w:pPr>
      <w:r w:rsidRPr="00AF7707">
        <w:rPr>
          <w:b/>
        </w:rPr>
        <w:t>5. СРОК</w:t>
      </w:r>
      <w:r w:rsidR="00991EFD" w:rsidRPr="00AF7707">
        <w:rPr>
          <w:b/>
        </w:rPr>
        <w:t xml:space="preserve">, </w:t>
      </w:r>
      <w:r w:rsidRPr="00AF7707">
        <w:rPr>
          <w:b/>
        </w:rPr>
        <w:t>МЕСТО</w:t>
      </w:r>
      <w:r w:rsidR="00991EFD" w:rsidRPr="00AF7707">
        <w:rPr>
          <w:b/>
        </w:rPr>
        <w:t xml:space="preserve"> И УСЛОВИЯ</w:t>
      </w:r>
      <w:r w:rsidRPr="00AF7707">
        <w:rPr>
          <w:b/>
        </w:rPr>
        <w:t xml:space="preserve"> ПРЕДОСТАВЛЕНИЯ ПРАВА</w:t>
      </w:r>
    </w:p>
    <w:p w:rsidR="00D740B8" w:rsidRDefault="00B60149" w:rsidP="00B60149">
      <w:pPr>
        <w:ind w:firstLine="709"/>
        <w:jc w:val="both"/>
      </w:pPr>
      <w:r w:rsidRPr="00B97644">
        <w:rPr>
          <w:color w:val="000000" w:themeColor="text1"/>
        </w:rPr>
        <w:t xml:space="preserve">5.1. </w:t>
      </w:r>
      <w:r w:rsidR="00944F6C" w:rsidRPr="00B97644">
        <w:rPr>
          <w:color w:val="000000" w:themeColor="text1"/>
        </w:rPr>
        <w:t xml:space="preserve">Срок предоставления </w:t>
      </w:r>
      <w:r w:rsidR="00CE4579" w:rsidRPr="00AF7707">
        <w:t>Права на использование Продукта</w:t>
      </w:r>
      <w:r w:rsidRPr="00B97644">
        <w:rPr>
          <w:color w:val="000000" w:themeColor="text1"/>
        </w:rPr>
        <w:t xml:space="preserve">: </w:t>
      </w:r>
      <w:r w:rsidR="001800FC" w:rsidRPr="001800FC">
        <w:rPr>
          <w:bCs/>
        </w:rPr>
        <w:t>в течение 30 (тридцати) раб</w:t>
      </w:r>
      <w:r w:rsidR="001800FC" w:rsidRPr="001800FC">
        <w:rPr>
          <w:bCs/>
        </w:rPr>
        <w:t>о</w:t>
      </w:r>
      <w:r w:rsidR="001800FC" w:rsidRPr="001800FC">
        <w:rPr>
          <w:bCs/>
        </w:rPr>
        <w:t>чих дней после подписания сторонами контракта</w:t>
      </w:r>
      <w:r w:rsidR="001800FC">
        <w:rPr>
          <w:bCs/>
        </w:rPr>
        <w:t>.</w:t>
      </w:r>
    </w:p>
    <w:p w:rsidR="00B60149" w:rsidRPr="00AF7707" w:rsidRDefault="00B60149" w:rsidP="00B60149">
      <w:pPr>
        <w:ind w:firstLine="709"/>
        <w:jc w:val="both"/>
        <w:rPr>
          <w:bCs/>
          <w:color w:val="000000" w:themeColor="text1"/>
        </w:rPr>
      </w:pPr>
      <w:r w:rsidRPr="00AF7707">
        <w:rPr>
          <w:color w:val="000000" w:themeColor="text1"/>
        </w:rPr>
        <w:t xml:space="preserve">5.2. Место предоставления Права: </w:t>
      </w:r>
      <w:r w:rsidR="001800FC" w:rsidRPr="001800FC">
        <w:rPr>
          <w:color w:val="000000" w:themeColor="text1"/>
        </w:rPr>
        <w:t>Хабаровский край, г. Хабаровск, ул. Волочаевская, д. 6</w:t>
      </w:r>
      <w:r w:rsidR="00224A0B">
        <w:rPr>
          <w:color w:val="000000" w:themeColor="text1"/>
        </w:rPr>
        <w:t>.</w:t>
      </w:r>
    </w:p>
    <w:p w:rsidR="00991EFD" w:rsidRPr="00AF7707" w:rsidRDefault="00991EFD" w:rsidP="00991EFD">
      <w:pPr>
        <w:ind w:firstLine="709"/>
        <w:jc w:val="both"/>
        <w:rPr>
          <w:bCs/>
          <w:color w:val="000000" w:themeColor="text1"/>
        </w:rPr>
      </w:pPr>
      <w:r w:rsidRPr="00AF7707">
        <w:rPr>
          <w:color w:val="000000" w:themeColor="text1"/>
        </w:rPr>
        <w:t>5.3. Условия предоставления Права</w:t>
      </w:r>
      <w:r w:rsidR="00224A0B">
        <w:rPr>
          <w:color w:val="000000" w:themeColor="text1"/>
        </w:rPr>
        <w:t>:в соответствии с Технической частью.</w:t>
      </w:r>
    </w:p>
    <w:p w:rsidR="00DB36A6" w:rsidRPr="00AF7707" w:rsidRDefault="00DB36A6" w:rsidP="00B60149">
      <w:pPr>
        <w:ind w:firstLine="709"/>
        <w:jc w:val="both"/>
        <w:rPr>
          <w:bCs/>
        </w:rPr>
      </w:pPr>
    </w:p>
    <w:p w:rsidR="00DB36A6" w:rsidRPr="00AF7707" w:rsidRDefault="00DB36A6" w:rsidP="00DB36A6">
      <w:pPr>
        <w:ind w:firstLine="709"/>
        <w:jc w:val="center"/>
      </w:pPr>
      <w:r w:rsidRPr="00AF7707">
        <w:rPr>
          <w:b/>
          <w:bCs/>
        </w:rPr>
        <w:t>6.</w:t>
      </w:r>
      <w:r w:rsidRPr="00AF7707">
        <w:rPr>
          <w:b/>
        </w:rPr>
        <w:t xml:space="preserve">ПОРЯДОК ПРЕДОСТАВЛЕНИЯ </w:t>
      </w:r>
      <w:r w:rsidR="00944F6C">
        <w:rPr>
          <w:b/>
        </w:rPr>
        <w:t>ПРАВА</w:t>
      </w:r>
    </w:p>
    <w:p w:rsidR="00B60149" w:rsidRPr="00AF7707" w:rsidRDefault="00DB36A6" w:rsidP="00B60149">
      <w:pPr>
        <w:ind w:firstLine="708"/>
        <w:jc w:val="both"/>
        <w:outlineLvl w:val="0"/>
      </w:pPr>
      <w:r w:rsidRPr="00AF7707">
        <w:t>6</w:t>
      </w:r>
      <w:r w:rsidR="00B60149" w:rsidRPr="00AF7707">
        <w:t>.</w:t>
      </w:r>
      <w:r w:rsidRPr="00AF7707">
        <w:t>1</w:t>
      </w:r>
      <w:r w:rsidR="00B60149" w:rsidRPr="00AF7707">
        <w:t xml:space="preserve">. Лицензиар предоставляет Лицензии Лицензиату </w:t>
      </w:r>
      <w:r w:rsidR="00991EFD" w:rsidRPr="00AF7707">
        <w:t>на срок, указанный в Технической ча</w:t>
      </w:r>
      <w:r w:rsidR="00991EFD" w:rsidRPr="00AF7707">
        <w:t>с</w:t>
      </w:r>
      <w:r w:rsidR="00991EFD" w:rsidRPr="00AF7707">
        <w:t>ти</w:t>
      </w:r>
      <w:r w:rsidR="00B60149" w:rsidRPr="00AF7707">
        <w:t xml:space="preserve">. </w:t>
      </w:r>
    </w:p>
    <w:p w:rsidR="00B60149" w:rsidRPr="00AF7707" w:rsidRDefault="00DB36A6" w:rsidP="00B60149">
      <w:pPr>
        <w:ind w:firstLine="709"/>
        <w:jc w:val="both"/>
      </w:pPr>
      <w:r w:rsidRPr="00395434">
        <w:t>6</w:t>
      </w:r>
      <w:r w:rsidR="00B60149" w:rsidRPr="00395434">
        <w:t>.</w:t>
      </w:r>
      <w:r w:rsidRPr="00395434">
        <w:t>2</w:t>
      </w:r>
      <w:r w:rsidR="00B60149" w:rsidRPr="00395434">
        <w:t>. Право предоставляется Лицензиату путём подписания Сторонами двухстороннего Акта приёма-передачи Права использования Продукта уполномоченными представителями Сторон.</w:t>
      </w:r>
    </w:p>
    <w:p w:rsidR="00613FA5" w:rsidRPr="00395434" w:rsidRDefault="00DB36A6" w:rsidP="00613FA5">
      <w:pPr>
        <w:ind w:firstLine="709"/>
        <w:jc w:val="both"/>
      </w:pPr>
      <w:r w:rsidRPr="00395434">
        <w:t>6</w:t>
      </w:r>
      <w:r w:rsidR="00613FA5" w:rsidRPr="00395434">
        <w:t>.</w:t>
      </w:r>
      <w:r w:rsidRPr="00395434">
        <w:t>3</w:t>
      </w:r>
      <w:r w:rsidR="00613FA5" w:rsidRPr="00395434">
        <w:t xml:space="preserve">. Для проверки предоставляемых Прав на использование Продукта, предусмотренных </w:t>
      </w:r>
      <w:r w:rsidR="00C060B3" w:rsidRPr="00395434">
        <w:t>контракт</w:t>
      </w:r>
      <w:r w:rsidR="00613FA5" w:rsidRPr="00395434">
        <w:t xml:space="preserve">ом, в части их соответствия условиям </w:t>
      </w:r>
      <w:r w:rsidR="00C060B3" w:rsidRPr="00395434">
        <w:t>контракта</w:t>
      </w:r>
      <w:r w:rsidR="00B112FA" w:rsidRPr="00395434">
        <w:t>,</w:t>
      </w:r>
      <w:r w:rsidR="002A4E06" w:rsidRPr="00395434">
        <w:t>Лицензиат</w:t>
      </w:r>
      <w:r w:rsidR="00613FA5" w:rsidRPr="00395434">
        <w:t xml:space="preserve"> обязан провести экспертизу. Эксперт</w:t>
      </w:r>
      <w:r w:rsidR="00613FA5" w:rsidRPr="00395434">
        <w:t>и</w:t>
      </w:r>
      <w:r w:rsidR="00613FA5" w:rsidRPr="00395434">
        <w:t xml:space="preserve">за результатов, предусмотренных </w:t>
      </w:r>
      <w:r w:rsidR="00C060B3" w:rsidRPr="00395434">
        <w:t>контракт</w:t>
      </w:r>
      <w:r w:rsidR="00613FA5" w:rsidRPr="00395434">
        <w:t xml:space="preserve">ом, может проводиться </w:t>
      </w:r>
      <w:r w:rsidR="002A4E06" w:rsidRPr="00395434">
        <w:t>Лицензиатом</w:t>
      </w:r>
      <w:r w:rsidR="00613FA5" w:rsidRPr="00395434">
        <w:t xml:space="preserve"> своими силами или к ее проведению могут привлекаться эксперты, экспертные организации на основании </w:t>
      </w:r>
      <w:r w:rsidR="00C060B3" w:rsidRPr="00395434">
        <w:t>контракт</w:t>
      </w:r>
      <w:r w:rsidR="00613FA5" w:rsidRPr="00395434">
        <w:t>ов, закл</w:t>
      </w:r>
      <w:r w:rsidR="00613FA5" w:rsidRPr="00395434">
        <w:t>ю</w:t>
      </w:r>
      <w:r w:rsidR="00613FA5" w:rsidRPr="00395434">
        <w:t>ченных в соответствии с Федеральным законом № 44-ФЗ.</w:t>
      </w:r>
    </w:p>
    <w:p w:rsidR="00613FA5" w:rsidRPr="00395434" w:rsidRDefault="00613FA5" w:rsidP="00613FA5">
      <w:pPr>
        <w:ind w:firstLine="709"/>
        <w:jc w:val="both"/>
      </w:pPr>
      <w:r w:rsidRPr="00395434">
        <w:t xml:space="preserve">В случае, если по результатам такой экспертизы установлены нарушения требований </w:t>
      </w:r>
      <w:r w:rsidR="00C060B3" w:rsidRPr="00395434">
        <w:t>ко</w:t>
      </w:r>
      <w:r w:rsidR="00C060B3" w:rsidRPr="00395434">
        <w:t>н</w:t>
      </w:r>
      <w:r w:rsidR="00C060B3" w:rsidRPr="00395434">
        <w:t>тракта</w:t>
      </w:r>
      <w:r w:rsidRPr="00395434">
        <w:t>, не препятствующие предоставлению Прав, в заключении могут содержаться предложения об устран</w:t>
      </w:r>
      <w:r w:rsidRPr="00395434">
        <w:t>е</w:t>
      </w:r>
      <w:r w:rsidRPr="00395434">
        <w:t>нии данных нарушений, в том числе с указанием срока их устранения.</w:t>
      </w:r>
    </w:p>
    <w:p w:rsidR="00613FA5" w:rsidRPr="00AF7707" w:rsidRDefault="002A4E06" w:rsidP="00613FA5">
      <w:pPr>
        <w:ind w:firstLine="709"/>
        <w:jc w:val="both"/>
      </w:pPr>
      <w:r w:rsidRPr="00395434">
        <w:t>Лицензиат</w:t>
      </w:r>
      <w:r w:rsidR="00613FA5" w:rsidRPr="00395434">
        <w:t xml:space="preserve"> вправе не отказывать в приемке </w:t>
      </w:r>
      <w:r w:rsidR="00B4535C" w:rsidRPr="00395434">
        <w:t>Прав</w:t>
      </w:r>
      <w:r w:rsidR="00613FA5" w:rsidRPr="00395434">
        <w:t xml:space="preserve"> в случае выявления несоответствия таких </w:t>
      </w:r>
      <w:r w:rsidR="00B4535C" w:rsidRPr="00395434">
        <w:t xml:space="preserve">Прав </w:t>
      </w:r>
      <w:r w:rsidR="00613FA5" w:rsidRPr="00395434">
        <w:t xml:space="preserve">условиям </w:t>
      </w:r>
      <w:r w:rsidR="00C060B3" w:rsidRPr="00395434">
        <w:t>контракта</w:t>
      </w:r>
      <w:r w:rsidR="00613FA5" w:rsidRPr="00395434">
        <w:t xml:space="preserve">, если выявленное несоответствие не препятствует приемке </w:t>
      </w:r>
      <w:r w:rsidR="00B4535C" w:rsidRPr="00395434">
        <w:t>Прав</w:t>
      </w:r>
      <w:r w:rsidR="00613FA5" w:rsidRPr="00395434">
        <w:t xml:space="preserve"> и ус</w:t>
      </w:r>
      <w:r w:rsidR="00613FA5" w:rsidRPr="00395434">
        <w:t>т</w:t>
      </w:r>
      <w:r w:rsidR="00613FA5" w:rsidRPr="00395434">
        <w:t xml:space="preserve">ранено </w:t>
      </w:r>
      <w:r w:rsidRPr="00395434">
        <w:t>Л</w:t>
      </w:r>
      <w:r w:rsidRPr="00395434">
        <w:t>и</w:t>
      </w:r>
      <w:r w:rsidRPr="00395434">
        <w:t>цензиаром</w:t>
      </w:r>
      <w:r w:rsidR="00613FA5" w:rsidRPr="00395434">
        <w:t>.</w:t>
      </w:r>
    </w:p>
    <w:p w:rsidR="00613FA5" w:rsidRPr="00AF7707" w:rsidRDefault="00DB36A6" w:rsidP="00613FA5">
      <w:pPr>
        <w:ind w:firstLine="709"/>
        <w:jc w:val="both"/>
      </w:pPr>
      <w:r w:rsidRPr="00AF7707">
        <w:t>6</w:t>
      </w:r>
      <w:r w:rsidR="00613FA5" w:rsidRPr="00AF7707">
        <w:t>.</w:t>
      </w:r>
      <w:r w:rsidRPr="00AF7707">
        <w:t>4</w:t>
      </w:r>
      <w:r w:rsidR="00613FA5" w:rsidRPr="00AF7707">
        <w:t xml:space="preserve">. Исправление недостатков, допущенных </w:t>
      </w:r>
      <w:r w:rsidR="00B4535C" w:rsidRPr="00AF7707">
        <w:t>Лицензиаром</w:t>
      </w:r>
      <w:r w:rsidR="00613FA5" w:rsidRPr="00AF7707">
        <w:t xml:space="preserve"> и выявленных при </w:t>
      </w:r>
      <w:r w:rsidR="00395434">
        <w:t>предоставл</w:t>
      </w:r>
      <w:r w:rsidR="00395434">
        <w:t>е</w:t>
      </w:r>
      <w:r w:rsidR="00395434">
        <w:t xml:space="preserve">нии </w:t>
      </w:r>
      <w:r w:rsidR="00395434" w:rsidRPr="009F6C96">
        <w:rPr>
          <w:color w:val="000000" w:themeColor="text1"/>
        </w:rPr>
        <w:t>права на использование Продукта</w:t>
      </w:r>
      <w:r w:rsidR="00613FA5" w:rsidRPr="00AF7707">
        <w:t xml:space="preserve">, осуществляется в срок, согласованный с </w:t>
      </w:r>
      <w:r w:rsidR="00B4535C" w:rsidRPr="00AF7707">
        <w:t>Лицензиатом</w:t>
      </w:r>
      <w:r w:rsidR="00613FA5" w:rsidRPr="00AF7707">
        <w:t xml:space="preserve">, и за счет </w:t>
      </w:r>
      <w:r w:rsidR="00B4535C" w:rsidRPr="00AF7707">
        <w:t>Л</w:t>
      </w:r>
      <w:r w:rsidR="00B4535C" w:rsidRPr="00AF7707">
        <w:t>и</w:t>
      </w:r>
      <w:r w:rsidR="00B4535C" w:rsidRPr="00AF7707">
        <w:t>цензиара</w:t>
      </w:r>
      <w:r w:rsidR="00613FA5" w:rsidRPr="00AF7707">
        <w:t>.</w:t>
      </w:r>
    </w:p>
    <w:p w:rsidR="00613FA5" w:rsidRPr="00AF7707" w:rsidRDefault="00DB36A6" w:rsidP="00613FA5">
      <w:pPr>
        <w:ind w:firstLine="709"/>
        <w:jc w:val="both"/>
      </w:pPr>
      <w:r w:rsidRPr="00AF7707">
        <w:t>6</w:t>
      </w:r>
      <w:r w:rsidR="00613FA5" w:rsidRPr="00AF7707">
        <w:t>.</w:t>
      </w:r>
      <w:r w:rsidRPr="00AF7707">
        <w:t>5</w:t>
      </w:r>
      <w:r w:rsidR="00613FA5" w:rsidRPr="00AF7707">
        <w:t xml:space="preserve">. По решению </w:t>
      </w:r>
      <w:r w:rsidR="00B4535C" w:rsidRPr="00AF7707">
        <w:t>Лицензиата</w:t>
      </w:r>
      <w:r w:rsidR="00613FA5" w:rsidRPr="00AF7707">
        <w:t xml:space="preserve"> для приемки </w:t>
      </w:r>
      <w:r w:rsidR="00395434" w:rsidRPr="009F6C96">
        <w:rPr>
          <w:color w:val="000000" w:themeColor="text1"/>
        </w:rPr>
        <w:t>права на использование Продукта</w:t>
      </w:r>
      <w:r w:rsidR="00613FA5" w:rsidRPr="00AF7707">
        <w:t>может созд</w:t>
      </w:r>
      <w:r w:rsidR="00613FA5" w:rsidRPr="00AF7707">
        <w:t>а</w:t>
      </w:r>
      <w:r w:rsidR="00613FA5" w:rsidRPr="00AF7707">
        <w:t>ваться приемочная комиссия, которая состоит не менее чем из пяти человек.</w:t>
      </w:r>
    </w:p>
    <w:p w:rsidR="00613FA5" w:rsidRPr="00AF7707" w:rsidRDefault="00613FA5" w:rsidP="00613FA5">
      <w:pPr>
        <w:ind w:firstLine="709"/>
        <w:jc w:val="both"/>
      </w:pPr>
      <w:r w:rsidRPr="00AF7707">
        <w:t xml:space="preserve">В случае привлечения </w:t>
      </w:r>
      <w:r w:rsidR="002A4E06" w:rsidRPr="00AF7707">
        <w:t>Лицензиатом</w:t>
      </w:r>
      <w:r w:rsidRPr="00AF7707">
        <w:t xml:space="preserve"> для проведения экспертизы экспертов, экспертных о</w:t>
      </w:r>
      <w:r w:rsidRPr="00AF7707">
        <w:t>р</w:t>
      </w:r>
      <w:r w:rsidRPr="00AF7707">
        <w:t>ганизаций при принятии решения о приемке или об отказе в приемке приемочная комиссия дол</w:t>
      </w:r>
      <w:r w:rsidRPr="00AF7707">
        <w:t>ж</w:t>
      </w:r>
      <w:r w:rsidRPr="00AF7707">
        <w:t>на учитывать отраженны</w:t>
      </w:r>
      <w:r w:rsidR="00137E83">
        <w:t>е</w:t>
      </w:r>
      <w:r w:rsidRPr="00AF7707">
        <w:t xml:space="preserve"> в заключении по результатам указанной экспертизы предложения эк</w:t>
      </w:r>
      <w:r w:rsidRPr="00AF7707">
        <w:t>с</w:t>
      </w:r>
      <w:r w:rsidRPr="00AF7707">
        <w:t>пертов, экспер</w:t>
      </w:r>
      <w:r w:rsidRPr="00AF7707">
        <w:t>т</w:t>
      </w:r>
      <w:r w:rsidRPr="00AF7707">
        <w:t>ных организаций, привлеченных для ее проведения.</w:t>
      </w:r>
    </w:p>
    <w:p w:rsidR="00613FA5" w:rsidRPr="00AF7707" w:rsidRDefault="00DB36A6" w:rsidP="00613FA5">
      <w:pPr>
        <w:ind w:firstLine="709"/>
        <w:jc w:val="both"/>
      </w:pPr>
      <w:r w:rsidRPr="00AF7707">
        <w:t>6</w:t>
      </w:r>
      <w:r w:rsidR="00613FA5" w:rsidRPr="00AF7707">
        <w:t>.</w:t>
      </w:r>
      <w:r w:rsidRPr="00AF7707">
        <w:t>6</w:t>
      </w:r>
      <w:r w:rsidR="00613FA5" w:rsidRPr="00AF7707">
        <w:t xml:space="preserve">. </w:t>
      </w:r>
      <w:r w:rsidR="00E12CBA" w:rsidRPr="00AF7707">
        <w:t>Лицензиат</w:t>
      </w:r>
      <w:r w:rsidR="00613FA5" w:rsidRPr="00AF7707">
        <w:t xml:space="preserve"> принимает </w:t>
      </w:r>
      <w:r w:rsidR="00944F6C">
        <w:t xml:space="preserve">Право </w:t>
      </w:r>
      <w:r w:rsidR="00E12CBA" w:rsidRPr="00AF7707">
        <w:t xml:space="preserve">в течение </w:t>
      </w:r>
      <w:r w:rsidR="00944F6C" w:rsidRPr="009F6C96">
        <w:t>10</w:t>
      </w:r>
      <w:r w:rsidR="00613FA5" w:rsidRPr="00AF7707">
        <w:t xml:space="preserve"> дней со дня получения </w:t>
      </w:r>
      <w:r w:rsidR="00E12CBA" w:rsidRPr="00AF7707">
        <w:t>Акта приёма-передачи Права использования Продукта</w:t>
      </w:r>
      <w:r w:rsidR="00613FA5" w:rsidRPr="00AF7707">
        <w:t xml:space="preserve"> и направляет </w:t>
      </w:r>
      <w:r w:rsidR="00E12CBA" w:rsidRPr="00AF7707">
        <w:t>Лицензиару</w:t>
      </w:r>
      <w:r w:rsidR="00613FA5" w:rsidRPr="00AF7707">
        <w:t xml:space="preserve"> подписанный </w:t>
      </w:r>
      <w:r w:rsidR="00E12CBA" w:rsidRPr="00AF7707">
        <w:t>Акт приёма-передачи Права и</w:t>
      </w:r>
      <w:r w:rsidR="00E12CBA" w:rsidRPr="00AF7707">
        <w:t>с</w:t>
      </w:r>
      <w:r w:rsidR="00E12CBA" w:rsidRPr="00AF7707">
        <w:t>пользования Продукта</w:t>
      </w:r>
      <w:r w:rsidR="00613FA5" w:rsidRPr="00AF7707">
        <w:t xml:space="preserve"> или мотивированный отказ от приемки </w:t>
      </w:r>
      <w:r w:rsidR="00E12CBA" w:rsidRPr="00AF7707">
        <w:t xml:space="preserve">Прав </w:t>
      </w:r>
      <w:r w:rsidR="00650427">
        <w:t xml:space="preserve">и </w:t>
      </w:r>
      <w:r w:rsidR="00E12CBA" w:rsidRPr="00AF7707">
        <w:t>подписания Акта приема-передачи Права использования Продукта</w:t>
      </w:r>
      <w:r w:rsidR="00613FA5" w:rsidRPr="00AF7707">
        <w:t>с указанием перечня выявленных недостатков, который составляется, в том числе, с учетом отраженного в заключении по результатам эксперт</w:t>
      </w:r>
      <w:r w:rsidR="00613FA5" w:rsidRPr="00AF7707">
        <w:t>и</w:t>
      </w:r>
      <w:r w:rsidR="00613FA5" w:rsidRPr="00AF7707">
        <w:t>зы предложения экспертов, экспертных организаций, если таковые привлекались для ее провед</w:t>
      </w:r>
      <w:r w:rsidR="00613FA5" w:rsidRPr="00AF7707">
        <w:t>е</w:t>
      </w:r>
      <w:r w:rsidR="00613FA5" w:rsidRPr="00AF7707">
        <w:t xml:space="preserve">ния. </w:t>
      </w:r>
    </w:p>
    <w:p w:rsidR="00B60149" w:rsidRPr="00AF7707" w:rsidRDefault="00DB36A6" w:rsidP="00B60149">
      <w:pPr>
        <w:ind w:firstLine="709"/>
        <w:jc w:val="both"/>
      </w:pPr>
      <w:r w:rsidRPr="00AF7707">
        <w:lastRenderedPageBreak/>
        <w:t>6</w:t>
      </w:r>
      <w:r w:rsidR="00B60149" w:rsidRPr="00AF7707">
        <w:t>.</w:t>
      </w:r>
      <w:r w:rsidRPr="00AF7707">
        <w:t>7</w:t>
      </w:r>
      <w:r w:rsidR="00B60149" w:rsidRPr="00AF7707">
        <w:t>. Лицензиар обязуется своими силами и за свой счетустранить замечания Лицензиата в теч</w:t>
      </w:r>
      <w:r w:rsidR="00B60149" w:rsidRPr="00AF7707">
        <w:t>е</w:t>
      </w:r>
      <w:r w:rsidR="00B60149" w:rsidRPr="00AF7707">
        <w:t>ние 5 рабочих дней с момента получения уведомления об обнаружении факта несоответствия испо</w:t>
      </w:r>
      <w:r w:rsidR="00B60149" w:rsidRPr="00AF7707">
        <w:t>л</w:t>
      </w:r>
      <w:r w:rsidR="00B60149" w:rsidRPr="00AF7707">
        <w:t xml:space="preserve">ненных Лицензиаром обязательств условиям настоящего </w:t>
      </w:r>
      <w:r w:rsidR="00C060B3" w:rsidRPr="00AF7707">
        <w:t>контракта</w:t>
      </w:r>
      <w:r w:rsidR="00B60149" w:rsidRPr="00AF7707">
        <w:t>.</w:t>
      </w:r>
    </w:p>
    <w:p w:rsidR="00B60149" w:rsidRPr="00AF7707" w:rsidRDefault="00DB36A6" w:rsidP="00B60149">
      <w:pPr>
        <w:tabs>
          <w:tab w:val="left" w:pos="426"/>
          <w:tab w:val="num" w:pos="1287"/>
        </w:tabs>
        <w:ind w:firstLine="709"/>
        <w:jc w:val="both"/>
      </w:pPr>
      <w:r w:rsidRPr="009F6C96">
        <w:t>6</w:t>
      </w:r>
      <w:r w:rsidR="00E12CBA" w:rsidRPr="009F6C96">
        <w:t>.</w:t>
      </w:r>
      <w:r w:rsidRPr="009F6C96">
        <w:t>8</w:t>
      </w:r>
      <w:r w:rsidR="00B60149" w:rsidRPr="009F6C96">
        <w:t xml:space="preserve">. С момента подписания Акта приёма-передачи </w:t>
      </w:r>
      <w:r w:rsidR="00395434" w:rsidRPr="009F6C96">
        <w:rPr>
          <w:color w:val="000000" w:themeColor="text1"/>
        </w:rPr>
        <w:t xml:space="preserve">права на </w:t>
      </w:r>
      <w:r w:rsidR="00B60149" w:rsidRPr="009F6C96">
        <w:t>использования Продукта стор</w:t>
      </w:r>
      <w:r w:rsidR="00B60149" w:rsidRPr="009F6C96">
        <w:t>о</w:t>
      </w:r>
      <w:r w:rsidR="00B60149" w:rsidRPr="009F6C96">
        <w:t xml:space="preserve">нами без замечаний Лицензиата, </w:t>
      </w:r>
      <w:r w:rsidR="00395434" w:rsidRPr="009F6C96">
        <w:rPr>
          <w:color w:val="000000" w:themeColor="text1"/>
        </w:rPr>
        <w:t>право на использование Продукта</w:t>
      </w:r>
      <w:r w:rsidR="00B60149" w:rsidRPr="009F6C96">
        <w:t>счита</w:t>
      </w:r>
      <w:r w:rsidR="00395434" w:rsidRPr="009F6C96">
        <w:t>ется</w:t>
      </w:r>
      <w:r w:rsidR="00B60149" w:rsidRPr="009F6C96">
        <w:t xml:space="preserve"> предоставленным Лицензиату.</w:t>
      </w:r>
    </w:p>
    <w:p w:rsidR="0001527E" w:rsidRPr="009F6C96" w:rsidRDefault="00B112FA" w:rsidP="00063545">
      <w:pPr>
        <w:ind w:firstLine="709"/>
        <w:jc w:val="both"/>
      </w:pPr>
      <w:r w:rsidRPr="00AF7707">
        <w:t>6.9. В случа</w:t>
      </w:r>
      <w:r w:rsidR="006E7238">
        <w:t>е если акт приема-передачи Права</w:t>
      </w:r>
      <w:r w:rsidRPr="00AF7707">
        <w:t xml:space="preserve"> подписан не уполномоченными лицами, о</w:t>
      </w:r>
      <w:r w:rsidRPr="00AF7707">
        <w:t>т</w:t>
      </w:r>
      <w:r w:rsidRPr="00AF7707">
        <w:t>сутс</w:t>
      </w:r>
      <w:r w:rsidRPr="00AF7707">
        <w:t>т</w:t>
      </w:r>
      <w:r w:rsidRPr="00AF7707">
        <w:t xml:space="preserve">вует расшифровка подписей, акт приема-передачи Права считается неподписанным. </w:t>
      </w:r>
      <w:bookmarkStart w:id="3" w:name="_GoBack"/>
      <w:bookmarkEnd w:id="3"/>
    </w:p>
    <w:p w:rsidR="0015102C" w:rsidRPr="00AF7707" w:rsidRDefault="0015102C" w:rsidP="00B112FA">
      <w:pPr>
        <w:ind w:firstLine="709"/>
        <w:jc w:val="both"/>
      </w:pPr>
    </w:p>
    <w:p w:rsidR="00102DA5" w:rsidRPr="00AF7707" w:rsidRDefault="00102DA5" w:rsidP="00102DA5">
      <w:pPr>
        <w:jc w:val="center"/>
        <w:rPr>
          <w:b/>
        </w:rPr>
      </w:pPr>
      <w:r w:rsidRPr="00AF7707">
        <w:rPr>
          <w:b/>
        </w:rPr>
        <w:t>7. ГАРАНТИЙНЫЕ ОБЯЗАТЕЛЬСТВА</w:t>
      </w:r>
    </w:p>
    <w:p w:rsidR="000B5466" w:rsidRDefault="00102DA5" w:rsidP="004F1F0F">
      <w:pPr>
        <w:ind w:firstLine="709"/>
        <w:jc w:val="both"/>
      </w:pPr>
      <w:r w:rsidRPr="00AF7707">
        <w:t xml:space="preserve">7.1. </w:t>
      </w:r>
      <w:r w:rsidR="004F1F0F" w:rsidRPr="00AF7707">
        <w:t xml:space="preserve">Лицензиар гарантирует действительность и полноту объема </w:t>
      </w:r>
      <w:r w:rsidR="004F1F0F" w:rsidRPr="009F6C96">
        <w:t xml:space="preserve">передаваемого </w:t>
      </w:r>
      <w:r w:rsidR="00395434" w:rsidRPr="009F6C96">
        <w:rPr>
          <w:color w:val="000000" w:themeColor="text1"/>
        </w:rPr>
        <w:t>права на использование Продукта</w:t>
      </w:r>
      <w:r w:rsidR="004F1F0F" w:rsidRPr="00AF7707">
        <w:t xml:space="preserve"> в соответствии с Технической частью и отсутствие нарушения исключ</w:t>
      </w:r>
      <w:r w:rsidR="004F1F0F" w:rsidRPr="00AF7707">
        <w:t>и</w:t>
      </w:r>
      <w:r w:rsidR="004F1F0F" w:rsidRPr="00AF7707">
        <w:t>тельных прав третьих лиц.</w:t>
      </w:r>
    </w:p>
    <w:p w:rsidR="00102DA5" w:rsidRPr="00AB08BA" w:rsidRDefault="00395434" w:rsidP="00102DA5">
      <w:pPr>
        <w:tabs>
          <w:tab w:val="left" w:pos="709"/>
        </w:tabs>
        <w:jc w:val="center"/>
        <w:outlineLvl w:val="0"/>
        <w:rPr>
          <w:b/>
        </w:rPr>
      </w:pPr>
      <w:r w:rsidRPr="00AB08BA">
        <w:rPr>
          <w:b/>
          <w:bCs/>
        </w:rPr>
        <w:t>8</w:t>
      </w:r>
      <w:r w:rsidR="00102DA5" w:rsidRPr="00AB08BA">
        <w:rPr>
          <w:b/>
          <w:bCs/>
        </w:rPr>
        <w:t xml:space="preserve">. </w:t>
      </w:r>
      <w:r w:rsidR="00102DA5" w:rsidRPr="00AB08BA">
        <w:rPr>
          <w:b/>
        </w:rPr>
        <w:t>ОТВЕТСТВЕННОСТЬ СТОРОН</w:t>
      </w:r>
    </w:p>
    <w:p w:rsidR="00B97644" w:rsidRPr="00AB08BA" w:rsidRDefault="00B97644" w:rsidP="00B9764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8BA">
        <w:rPr>
          <w:rFonts w:ascii="Times New Roman" w:hAnsi="Times New Roman" w:cs="Times New Roman"/>
          <w:sz w:val="24"/>
          <w:szCs w:val="24"/>
        </w:rPr>
        <w:t>8.1.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</w:t>
      </w:r>
      <w:r w:rsidRPr="00AB08BA">
        <w:rPr>
          <w:rFonts w:ascii="Times New Roman" w:hAnsi="Times New Roman" w:cs="Times New Roman"/>
          <w:sz w:val="24"/>
          <w:szCs w:val="24"/>
        </w:rPr>
        <w:t>с</w:t>
      </w:r>
      <w:r w:rsidRPr="00AB08BA">
        <w:rPr>
          <w:rFonts w:ascii="Times New Roman" w:hAnsi="Times New Roman" w:cs="Times New Roman"/>
          <w:sz w:val="24"/>
          <w:szCs w:val="24"/>
        </w:rPr>
        <w:t>сийской Ф</w:t>
      </w:r>
      <w:r w:rsidRPr="00AB08BA">
        <w:rPr>
          <w:rFonts w:ascii="Times New Roman" w:hAnsi="Times New Roman" w:cs="Times New Roman"/>
          <w:sz w:val="24"/>
          <w:szCs w:val="24"/>
        </w:rPr>
        <w:t>е</w:t>
      </w:r>
      <w:r w:rsidRPr="00AB08BA">
        <w:rPr>
          <w:rFonts w:ascii="Times New Roman" w:hAnsi="Times New Roman" w:cs="Times New Roman"/>
          <w:sz w:val="24"/>
          <w:szCs w:val="24"/>
        </w:rPr>
        <w:t>дерации.</w:t>
      </w:r>
    </w:p>
    <w:p w:rsidR="00B97644" w:rsidRPr="00AB08BA" w:rsidRDefault="00B97644" w:rsidP="00B9764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B08BA">
        <w:t>8.2. В случае просрочки исполнения Лицензиатом обязательств, предусмотренных насто</w:t>
      </w:r>
      <w:r w:rsidRPr="00AB08BA">
        <w:t>я</w:t>
      </w:r>
      <w:r w:rsidRPr="00AB08BA">
        <w:t>щим контрактом, а также в иных случаях неисполнения или ненадлежащего исполнения Лице</w:t>
      </w:r>
      <w:r w:rsidRPr="00AB08BA">
        <w:t>н</w:t>
      </w:r>
      <w:r w:rsidRPr="00AB08BA">
        <w:t>зиатом обязательств, предусмотренных контрактом, Лицензиар вправе потребовать уплаты неу</w:t>
      </w:r>
      <w:r w:rsidRPr="00AB08BA">
        <w:t>с</w:t>
      </w:r>
      <w:r w:rsidRPr="00AB08BA">
        <w:t>тоек (штрафов, п</w:t>
      </w:r>
      <w:r w:rsidRPr="00AB08BA">
        <w:t>е</w:t>
      </w:r>
      <w:r w:rsidRPr="00AB08BA">
        <w:t>ней).</w:t>
      </w:r>
    </w:p>
    <w:p w:rsidR="00B97644" w:rsidRPr="00AB08BA" w:rsidRDefault="00B97644" w:rsidP="00B97644">
      <w:pPr>
        <w:autoSpaceDE w:val="0"/>
        <w:autoSpaceDN w:val="0"/>
        <w:adjustRightInd w:val="0"/>
        <w:ind w:firstLine="709"/>
        <w:jc w:val="both"/>
      </w:pPr>
      <w:r w:rsidRPr="00AB08BA">
        <w:t>8.2.1. Пеня начисляется за каждый день просрочки исполнения Лицензиатом обязательства, пр</w:t>
      </w:r>
      <w:r w:rsidRPr="00AB08BA">
        <w:t>е</w:t>
      </w:r>
      <w:r w:rsidRPr="00AB08BA">
        <w:t>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</w:t>
      </w:r>
      <w:r w:rsidRPr="00AB08BA">
        <w:t>о</w:t>
      </w:r>
      <w:r w:rsidRPr="00AB08BA">
        <w:t>той действующей на дату уплаты пеней ключевой ставки Центрального банка Российской Фед</w:t>
      </w:r>
      <w:r w:rsidRPr="00AB08BA">
        <w:t>е</w:t>
      </w:r>
      <w:r w:rsidRPr="00AB08BA">
        <w:t>рации от неупл</w:t>
      </w:r>
      <w:r w:rsidRPr="00AB08BA">
        <w:t>а</w:t>
      </w:r>
      <w:r w:rsidRPr="00AB08BA">
        <w:t xml:space="preserve">ченной в срок суммы. </w:t>
      </w:r>
    </w:p>
    <w:p w:rsidR="00B97644" w:rsidRPr="00AB08BA" w:rsidRDefault="00B97644" w:rsidP="00B97644">
      <w:pPr>
        <w:autoSpaceDE w:val="0"/>
        <w:autoSpaceDN w:val="0"/>
        <w:adjustRightInd w:val="0"/>
        <w:ind w:firstLine="709"/>
        <w:jc w:val="both"/>
      </w:pPr>
      <w:r w:rsidRPr="00AB08BA">
        <w:t>8.2.2. Штрафы начисляются за ненадлежащее исполнение Лицензиатом обязательств, пр</w:t>
      </w:r>
      <w:r w:rsidRPr="00AB08BA">
        <w:t>е</w:t>
      </w:r>
      <w:r w:rsidRPr="00AB08BA">
        <w:t>дусмотренных настоящим контрактом, за исключением просрочки исполнения обязательств, пр</w:t>
      </w:r>
      <w:r w:rsidRPr="00AB08BA">
        <w:t>е</w:t>
      </w:r>
      <w:r w:rsidRPr="00AB08BA">
        <w:t>дусмо</w:t>
      </w:r>
      <w:r w:rsidRPr="00AB08BA">
        <w:t>т</w:t>
      </w:r>
      <w:r w:rsidRPr="00AB08BA">
        <w:t xml:space="preserve">ренных настоящим контрактом. </w:t>
      </w:r>
    </w:p>
    <w:p w:rsidR="00AB08BA" w:rsidRPr="00AB08BA" w:rsidRDefault="00B97644" w:rsidP="00AB08BA">
      <w:pPr>
        <w:autoSpaceDE w:val="0"/>
        <w:autoSpaceDN w:val="0"/>
        <w:adjustRightInd w:val="0"/>
        <w:ind w:firstLine="709"/>
        <w:jc w:val="both"/>
      </w:pPr>
      <w:r w:rsidRPr="00AB08BA">
        <w:t>За каждый факт неисполнения Лицензиатом обязательств, предусмотренных настоящим контрактом (за исключением просрочки исполнения обязательств, предусмотренных настоящим контра</w:t>
      </w:r>
      <w:r w:rsidRPr="00AB08BA">
        <w:t>к</w:t>
      </w:r>
      <w:r w:rsidRPr="00AB08BA">
        <w:t>том) размер шт</w:t>
      </w:r>
      <w:r w:rsidR="00AB08BA" w:rsidRPr="00AB08BA">
        <w:t>рафа устанавливается в размере 1000 рублей.</w:t>
      </w:r>
    </w:p>
    <w:p w:rsidR="00B97644" w:rsidRPr="00AB08BA" w:rsidRDefault="00B97644" w:rsidP="00B9764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B08BA">
        <w:t>8.3. В случае просрочки исполнения Лицензиаром обязательств (в том числе гарантийного обяз</w:t>
      </w:r>
      <w:r w:rsidRPr="00AB08BA">
        <w:t>а</w:t>
      </w:r>
      <w:r w:rsidRPr="00AB08BA">
        <w:t>тельства, если таковое установлено), предусмотренных контрактом, а также в иных случаях неисполнения или ненадлежащего исполнения Лицензиаром обязательств, предусмотренных ко</w:t>
      </w:r>
      <w:r w:rsidRPr="00AB08BA">
        <w:t>н</w:t>
      </w:r>
      <w:r w:rsidRPr="00AB08BA">
        <w:t>трактом, Лице</w:t>
      </w:r>
      <w:r w:rsidRPr="00AB08BA">
        <w:t>н</w:t>
      </w:r>
      <w:r w:rsidRPr="00AB08BA">
        <w:t>зиар уплачивает Лицензиату неустойку (штраф, пени).</w:t>
      </w:r>
    </w:p>
    <w:p w:rsidR="00B97644" w:rsidRPr="00AB08BA" w:rsidRDefault="00B97644" w:rsidP="00B9764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B08BA">
        <w:t>8.3.1. Пеня начисляется за каждый день просрочки исполнения Лицензиаром  обязательс</w:t>
      </w:r>
      <w:r w:rsidRPr="00AB08BA">
        <w:t>т</w:t>
      </w:r>
      <w:r w:rsidRPr="00AB08BA">
        <w:t xml:space="preserve">ва, предусмотренного настоящим контрактом, в том числе </w:t>
      </w:r>
      <w:r w:rsidRPr="00AB08BA">
        <w:rPr>
          <w:rFonts w:eastAsiaTheme="minorHAnsi"/>
          <w:lang w:eastAsia="en-US"/>
        </w:rPr>
        <w:t>просрочки исполнения Лицензиаром обязательства, предусмотренного пунктом 4.5.7. настоящего контракта,</w:t>
      </w:r>
      <w:r w:rsidRPr="00AB08BA">
        <w:rPr>
          <w:rFonts w:eastAsia="Calibri"/>
        </w:rPr>
        <w:t>начиная со дня, следующ</w:t>
      </w:r>
      <w:r w:rsidRPr="00AB08BA">
        <w:rPr>
          <w:rFonts w:eastAsia="Calibri"/>
        </w:rPr>
        <w:t>е</w:t>
      </w:r>
      <w:r w:rsidRPr="00AB08BA">
        <w:rPr>
          <w:rFonts w:eastAsia="Calibri"/>
        </w:rPr>
        <w:t>го после дня истечения установленного контрактом срока исполнения обязательства, и устанавл</w:t>
      </w:r>
      <w:r w:rsidRPr="00AB08BA">
        <w:rPr>
          <w:rFonts w:eastAsia="Calibri"/>
        </w:rPr>
        <w:t>и</w:t>
      </w:r>
      <w:r w:rsidRPr="00AB08BA">
        <w:rPr>
          <w:rFonts w:eastAsia="Calibri"/>
        </w:rPr>
        <w:t xml:space="preserve">вается контрактом </w:t>
      </w:r>
      <w:r w:rsidRPr="00AB08BA">
        <w:t>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AB08BA">
        <w:rPr>
          <w:rFonts w:eastAsia="Calibri"/>
          <w:lang w:eastAsia="en-US"/>
        </w:rPr>
        <w:t>отдельного этапа и</w:t>
      </w:r>
      <w:r w:rsidRPr="00AB08BA">
        <w:rPr>
          <w:rFonts w:eastAsia="Calibri"/>
          <w:lang w:eastAsia="en-US"/>
        </w:rPr>
        <w:t>с</w:t>
      </w:r>
      <w:r w:rsidRPr="00AB08BA">
        <w:rPr>
          <w:rFonts w:eastAsia="Calibri"/>
          <w:lang w:eastAsia="en-US"/>
        </w:rPr>
        <w:t>полнения контракта)</w:t>
      </w:r>
      <w:r w:rsidRPr="00AB08BA">
        <w:t>, уменьшенной на сумму, пропорциональную объему обязательств, пред</w:t>
      </w:r>
      <w:r w:rsidRPr="00AB08BA">
        <w:t>у</w:t>
      </w:r>
      <w:r w:rsidRPr="00AB08BA">
        <w:t>смотренных настоящим ко</w:t>
      </w:r>
      <w:r w:rsidRPr="00AB08BA">
        <w:t>н</w:t>
      </w:r>
      <w:r w:rsidRPr="00AB08BA">
        <w:t>трактом  (</w:t>
      </w:r>
      <w:r w:rsidRPr="00AB08BA">
        <w:rPr>
          <w:rFonts w:eastAsia="Calibri"/>
          <w:lang w:eastAsia="en-US"/>
        </w:rPr>
        <w:t xml:space="preserve">соответствующим отдельным этапом исполнения контракта) </w:t>
      </w:r>
      <w:r w:rsidRPr="00AB08BA">
        <w:t>и фактически исполненных Л</w:t>
      </w:r>
      <w:r w:rsidRPr="00AB08BA">
        <w:t>и</w:t>
      </w:r>
      <w:r w:rsidRPr="00AB08BA">
        <w:t>цензиаром, за исключением случаев, если законодательством РФ установлен иной порядок начисления пени.</w:t>
      </w:r>
    </w:p>
    <w:p w:rsidR="00B97644" w:rsidRPr="00AB08BA" w:rsidRDefault="00B97644" w:rsidP="00B9764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B08BA">
        <w:rPr>
          <w:rFonts w:eastAsia="Calibri"/>
          <w:lang w:eastAsia="en-US"/>
        </w:rPr>
        <w:t>8.3.2. Штрафы начисляются за неисполнение или ненадлежащее исполнение Лицензиаром обяз</w:t>
      </w:r>
      <w:r w:rsidRPr="00AB08BA">
        <w:rPr>
          <w:rFonts w:eastAsia="Calibri"/>
          <w:lang w:eastAsia="en-US"/>
        </w:rPr>
        <w:t>а</w:t>
      </w:r>
      <w:r w:rsidRPr="00AB08BA">
        <w:rPr>
          <w:rFonts w:eastAsia="Calibri"/>
          <w:lang w:eastAsia="en-US"/>
        </w:rPr>
        <w:t>тельств, предусмотренных настоящим контрактом, за исключением просрочки исполнения Лицензи</w:t>
      </w:r>
      <w:r w:rsidRPr="00AB08BA">
        <w:rPr>
          <w:rFonts w:eastAsia="Calibri"/>
          <w:lang w:eastAsia="en-US"/>
        </w:rPr>
        <w:t>а</w:t>
      </w:r>
      <w:r w:rsidRPr="00AB08BA">
        <w:rPr>
          <w:rFonts w:eastAsia="Calibri"/>
          <w:lang w:eastAsia="en-US"/>
        </w:rPr>
        <w:t xml:space="preserve">ром обязательств (в том числе гарантийного обязательства, </w:t>
      </w:r>
      <w:r w:rsidRPr="00AB08BA">
        <w:t>если таковое установлено</w:t>
      </w:r>
      <w:r w:rsidRPr="00AB08BA">
        <w:rPr>
          <w:rFonts w:eastAsia="Calibri"/>
          <w:lang w:eastAsia="en-US"/>
        </w:rPr>
        <w:t>), предусмотре</w:t>
      </w:r>
      <w:r w:rsidRPr="00AB08BA">
        <w:rPr>
          <w:rFonts w:eastAsia="Calibri"/>
          <w:lang w:eastAsia="en-US"/>
        </w:rPr>
        <w:t>н</w:t>
      </w:r>
      <w:r w:rsidRPr="00AB08BA">
        <w:rPr>
          <w:rFonts w:eastAsia="Calibri"/>
          <w:lang w:eastAsia="en-US"/>
        </w:rPr>
        <w:t>ных настоящим контрактом.</w:t>
      </w:r>
    </w:p>
    <w:p w:rsidR="00B97644" w:rsidRPr="00AB08BA" w:rsidRDefault="00B97644" w:rsidP="00AB08BA">
      <w:pPr>
        <w:autoSpaceDE w:val="0"/>
        <w:autoSpaceDN w:val="0"/>
        <w:adjustRightInd w:val="0"/>
        <w:ind w:firstLine="709"/>
        <w:jc w:val="both"/>
      </w:pPr>
      <w:r w:rsidRPr="00AB08BA">
        <w:t xml:space="preserve">8.3.3. </w:t>
      </w:r>
      <w:r w:rsidRPr="00AB08BA">
        <w:rPr>
          <w:rFonts w:eastAsia="Calibri"/>
          <w:lang w:eastAsia="en-US"/>
        </w:rPr>
        <w:t>За каждый факт неисполнения или ненадлежащего исполнения Лицензиаром обяз</w:t>
      </w:r>
      <w:r w:rsidRPr="00AB08BA">
        <w:rPr>
          <w:rFonts w:eastAsia="Calibri"/>
          <w:lang w:eastAsia="en-US"/>
        </w:rPr>
        <w:t>а</w:t>
      </w:r>
      <w:r w:rsidRPr="00AB08BA">
        <w:rPr>
          <w:rFonts w:eastAsia="Calibri"/>
          <w:lang w:eastAsia="en-US"/>
        </w:rPr>
        <w:t>тельств, предусмотренных настоящим контрактом, за исключением просрочки исполнения обяз</w:t>
      </w:r>
      <w:r w:rsidRPr="00AB08BA">
        <w:rPr>
          <w:rFonts w:eastAsia="Calibri"/>
          <w:lang w:eastAsia="en-US"/>
        </w:rPr>
        <w:t>а</w:t>
      </w:r>
      <w:r w:rsidRPr="00AB08BA">
        <w:rPr>
          <w:rFonts w:eastAsia="Calibri"/>
          <w:lang w:eastAsia="en-US"/>
        </w:rPr>
        <w:t xml:space="preserve">тельств (в том числе гарантийного обязательства, </w:t>
      </w:r>
      <w:r w:rsidRPr="00AB08BA">
        <w:t>если таковое установлено</w:t>
      </w:r>
      <w:r w:rsidRPr="00AB08BA">
        <w:rPr>
          <w:rFonts w:eastAsia="Calibri"/>
          <w:lang w:eastAsia="en-US"/>
        </w:rPr>
        <w:t xml:space="preserve">), предусмотренных </w:t>
      </w:r>
      <w:r w:rsidRPr="00AB08BA">
        <w:rPr>
          <w:rFonts w:eastAsia="Calibri"/>
          <w:lang w:eastAsia="en-US"/>
        </w:rPr>
        <w:lastRenderedPageBreak/>
        <w:t>настоящим контрактом, размер штр</w:t>
      </w:r>
      <w:r w:rsidR="00AB08BA" w:rsidRPr="00AB08BA">
        <w:rPr>
          <w:rFonts w:eastAsia="Calibri"/>
          <w:lang w:eastAsia="en-US"/>
        </w:rPr>
        <w:t xml:space="preserve">афа устанавливается в размере </w:t>
      </w:r>
      <w:r w:rsidRPr="00AB08BA">
        <w:rPr>
          <w:rFonts w:eastAsia="Calibri"/>
          <w:lang w:eastAsia="en-US"/>
        </w:rPr>
        <w:t>(за исключением случаев, пр</w:t>
      </w:r>
      <w:r w:rsidRPr="00AB08BA">
        <w:rPr>
          <w:rFonts w:eastAsia="Calibri"/>
          <w:lang w:eastAsia="en-US"/>
        </w:rPr>
        <w:t>е</w:t>
      </w:r>
      <w:r w:rsidRPr="00AB08BA">
        <w:rPr>
          <w:rFonts w:eastAsia="Calibri"/>
          <w:lang w:eastAsia="en-US"/>
        </w:rPr>
        <w:t>дусмотренных пунктами 8.3.4, 8</w:t>
      </w:r>
      <w:r w:rsidR="00AB08BA" w:rsidRPr="00AB08BA">
        <w:rPr>
          <w:rFonts w:eastAsia="Calibri"/>
          <w:lang w:eastAsia="en-US"/>
        </w:rPr>
        <w:t xml:space="preserve">.3.5 настоящего Контракта) </w:t>
      </w:r>
      <w:r w:rsidRPr="00AB08BA">
        <w:rPr>
          <w:rFonts w:eastAsia="Calibri"/>
          <w:lang w:eastAsia="en-US"/>
        </w:rPr>
        <w:t>10 процентов цены контракта (этапа)</w:t>
      </w:r>
      <w:r w:rsidR="00AB08BA" w:rsidRPr="00AB08BA">
        <w:rPr>
          <w:rFonts w:eastAsia="Calibri"/>
          <w:lang w:eastAsia="en-US"/>
        </w:rPr>
        <w:t>.</w:t>
      </w:r>
    </w:p>
    <w:p w:rsidR="00B97644" w:rsidRPr="00AB08BA" w:rsidRDefault="00B97644" w:rsidP="00AB08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B08BA">
        <w:rPr>
          <w:rFonts w:eastAsia="Calibri"/>
          <w:lang w:eastAsia="en-US"/>
        </w:rPr>
        <w:t>8.3.4. За каждый факт неисполнения или ненадлежащего исполнения Исполнителем обяз</w:t>
      </w:r>
      <w:r w:rsidRPr="00AB08BA">
        <w:rPr>
          <w:rFonts w:eastAsia="Calibri"/>
          <w:lang w:eastAsia="en-US"/>
        </w:rPr>
        <w:t>а</w:t>
      </w:r>
      <w:r w:rsidRPr="00AB08BA">
        <w:rPr>
          <w:rFonts w:eastAsia="Calibri"/>
          <w:lang w:eastAsia="en-US"/>
        </w:rPr>
        <w:t>тельств, предусмотренных настоящим контрактом, заключенным с победителем закупки (или с иным участником закупки в случаях, установленных Федеральным законом № 44-ФЗ), предл</w:t>
      </w:r>
      <w:r w:rsidRPr="00AB08BA">
        <w:rPr>
          <w:rFonts w:eastAsia="Calibri"/>
          <w:lang w:eastAsia="en-US"/>
        </w:rPr>
        <w:t>о</w:t>
      </w:r>
      <w:r w:rsidRPr="00AB08BA">
        <w:rPr>
          <w:rFonts w:eastAsia="Calibri"/>
          <w:lang w:eastAsia="en-US"/>
        </w:rPr>
        <w:t>жившим наиболее высокую цену за право заключения настоящего контракта, размер штрафа ра</w:t>
      </w:r>
      <w:r w:rsidRPr="00AB08BA">
        <w:rPr>
          <w:rFonts w:eastAsia="Calibri"/>
          <w:lang w:eastAsia="en-US"/>
        </w:rPr>
        <w:t>с</w:t>
      </w:r>
      <w:r w:rsidRPr="00AB08BA">
        <w:rPr>
          <w:rFonts w:eastAsia="Calibri"/>
          <w:lang w:eastAsia="en-US"/>
        </w:rPr>
        <w:t>считывается в поря</w:t>
      </w:r>
      <w:r w:rsidRPr="00AB08BA">
        <w:rPr>
          <w:rFonts w:eastAsia="Calibri"/>
          <w:lang w:eastAsia="en-US"/>
        </w:rPr>
        <w:t>д</w:t>
      </w:r>
      <w:r w:rsidRPr="00AB08BA">
        <w:rPr>
          <w:rFonts w:eastAsia="Calibri"/>
          <w:lang w:eastAsia="en-US"/>
        </w:rPr>
        <w:t xml:space="preserve">ке, установленном </w:t>
      </w:r>
      <w:r w:rsidRPr="00AB08BA">
        <w:rPr>
          <w:rFonts w:eastAsia="Calibri"/>
        </w:rPr>
        <w:t>Правилами определения размера штрафа, начисляемого в случае ненадлежащего исполнения заказчиком, неисполнения или ненадлежащего исполнения п</w:t>
      </w:r>
      <w:r w:rsidRPr="00AB08BA">
        <w:rPr>
          <w:rFonts w:eastAsia="Calibri"/>
        </w:rPr>
        <w:t>о</w:t>
      </w:r>
      <w:r w:rsidRPr="00AB08BA">
        <w:rPr>
          <w:rFonts w:eastAsia="Calibri"/>
        </w:rPr>
        <w:t>ставщиком (подрядчиком, исполнителем) обязательств, предусмотренных контрактом (за искл</w:t>
      </w:r>
      <w:r w:rsidRPr="00AB08BA">
        <w:rPr>
          <w:rFonts w:eastAsia="Calibri"/>
        </w:rPr>
        <w:t>ю</w:t>
      </w:r>
      <w:r w:rsidRPr="00AB08BA">
        <w:rPr>
          <w:rFonts w:eastAsia="Calibri"/>
        </w:rPr>
        <w:t>чением просрочки исполнения обязательств заказчиком, поставщиком (подрядчиком, исполнит</w:t>
      </w:r>
      <w:r w:rsidRPr="00AB08BA">
        <w:rPr>
          <w:rFonts w:eastAsia="Calibri"/>
        </w:rPr>
        <w:t>е</w:t>
      </w:r>
      <w:r w:rsidRPr="00AB08BA">
        <w:rPr>
          <w:rFonts w:eastAsia="Calibri"/>
        </w:rPr>
        <w:t>лем) , утвержденными постановлением Правительства Российской Федерации от 30.08.2017 № 1042,</w:t>
      </w:r>
      <w:r w:rsidRPr="00AB08BA">
        <w:rPr>
          <w:rFonts w:eastAsia="Calibri"/>
          <w:lang w:eastAsia="en-US"/>
        </w:rPr>
        <w:t xml:space="preserve"> за исключением просрочки исполнения обязательств (в том числе гарантийного обязательс</w:t>
      </w:r>
      <w:r w:rsidRPr="00AB08BA">
        <w:rPr>
          <w:rFonts w:eastAsia="Calibri"/>
          <w:lang w:eastAsia="en-US"/>
        </w:rPr>
        <w:t>т</w:t>
      </w:r>
      <w:r w:rsidRPr="00AB08BA">
        <w:rPr>
          <w:rFonts w:eastAsia="Calibri"/>
          <w:lang w:eastAsia="en-US"/>
        </w:rPr>
        <w:t>ва), предусмотренных настоящим контрактом, и уста</w:t>
      </w:r>
      <w:r w:rsidR="00AB08BA" w:rsidRPr="00AB08BA">
        <w:rPr>
          <w:rFonts w:eastAsia="Calibri"/>
          <w:lang w:eastAsia="en-US"/>
        </w:rPr>
        <w:t xml:space="preserve">навливается в размере </w:t>
      </w:r>
      <w:r w:rsidRPr="00AB08BA">
        <w:rPr>
          <w:rFonts w:eastAsiaTheme="minorHAnsi"/>
          <w:lang w:eastAsia="en-US"/>
        </w:rPr>
        <w:t>10 процентов начал</w:t>
      </w:r>
      <w:r w:rsidRPr="00AB08BA">
        <w:rPr>
          <w:rFonts w:eastAsiaTheme="minorHAnsi"/>
          <w:lang w:eastAsia="en-US"/>
        </w:rPr>
        <w:t>ь</w:t>
      </w:r>
      <w:r w:rsidRPr="00AB08BA">
        <w:rPr>
          <w:rFonts w:eastAsiaTheme="minorHAnsi"/>
          <w:lang w:eastAsia="en-US"/>
        </w:rPr>
        <w:t>ной (максимальной) цены контракта</w:t>
      </w:r>
      <w:r w:rsidR="00AB08BA" w:rsidRPr="00AB08BA">
        <w:rPr>
          <w:rFonts w:eastAsiaTheme="minorHAnsi"/>
          <w:lang w:eastAsia="en-US"/>
        </w:rPr>
        <w:t>.</w:t>
      </w:r>
    </w:p>
    <w:p w:rsidR="00B97644" w:rsidRPr="00AB08BA" w:rsidRDefault="00B97644" w:rsidP="00AB08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B08BA">
        <w:rPr>
          <w:rFonts w:eastAsia="Calibri"/>
          <w:lang w:eastAsia="en-US"/>
        </w:rPr>
        <w:t>8.3.5. За каждый факт неисполнения или ненадлежащего исполнения Лицензиаром</w:t>
      </w:r>
      <w:r w:rsidRPr="006229B7">
        <w:rPr>
          <w:rFonts w:eastAsia="Calibri"/>
          <w:lang w:eastAsia="en-US"/>
        </w:rPr>
        <w:t xml:space="preserve"> обяз</w:t>
      </w:r>
      <w:r w:rsidRPr="006229B7">
        <w:rPr>
          <w:rFonts w:eastAsia="Calibri"/>
          <w:lang w:eastAsia="en-US"/>
        </w:rPr>
        <w:t>а</w:t>
      </w:r>
      <w:r w:rsidRPr="006229B7">
        <w:rPr>
          <w:rFonts w:eastAsia="Calibri"/>
          <w:lang w:eastAsia="en-US"/>
        </w:rPr>
        <w:t>тельс</w:t>
      </w:r>
      <w:r w:rsidRPr="006229B7">
        <w:rPr>
          <w:rFonts w:eastAsia="Calibri"/>
          <w:lang w:eastAsia="en-US"/>
        </w:rPr>
        <w:t>т</w:t>
      </w:r>
      <w:r w:rsidRPr="006229B7">
        <w:rPr>
          <w:rFonts w:eastAsia="Calibri"/>
          <w:lang w:eastAsia="en-US"/>
        </w:rPr>
        <w:t>ва, предусмотренного настоящим контрактом, которое не имеет стоимостного выражения, размер штрафа устанавливается (при наличии в настоящем контракте таки</w:t>
      </w:r>
      <w:r w:rsidR="00AB08BA">
        <w:rPr>
          <w:rFonts w:eastAsia="Calibri"/>
          <w:lang w:eastAsia="en-US"/>
        </w:rPr>
        <w:t>х обязательств) в разм</w:t>
      </w:r>
      <w:r w:rsidR="00AB08BA">
        <w:rPr>
          <w:rFonts w:eastAsia="Calibri"/>
          <w:lang w:eastAsia="en-US"/>
        </w:rPr>
        <w:t>е</w:t>
      </w:r>
      <w:r w:rsidR="00AB08BA">
        <w:rPr>
          <w:rFonts w:eastAsia="Calibri"/>
          <w:lang w:eastAsia="en-US"/>
        </w:rPr>
        <w:t xml:space="preserve">ре </w:t>
      </w:r>
      <w:r w:rsidRPr="006229B7">
        <w:rPr>
          <w:rFonts w:eastAsia="Calibri"/>
          <w:lang w:eastAsia="en-US"/>
        </w:rPr>
        <w:t>1000 ру</w:t>
      </w:r>
      <w:r w:rsidRPr="006229B7">
        <w:rPr>
          <w:rFonts w:eastAsia="Calibri"/>
          <w:lang w:eastAsia="en-US"/>
        </w:rPr>
        <w:t>б</w:t>
      </w:r>
      <w:r w:rsidRPr="006229B7">
        <w:rPr>
          <w:rFonts w:eastAsia="Calibri"/>
          <w:lang w:eastAsia="en-US"/>
        </w:rPr>
        <w:t>лей</w:t>
      </w:r>
      <w:r w:rsidR="00AB08BA">
        <w:rPr>
          <w:rFonts w:eastAsia="Calibri"/>
          <w:lang w:eastAsia="en-US"/>
        </w:rPr>
        <w:t>.</w:t>
      </w:r>
    </w:p>
    <w:p w:rsidR="00B97644" w:rsidRPr="006229B7" w:rsidRDefault="00B97644" w:rsidP="00B9764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8</w:t>
      </w:r>
      <w:r w:rsidRPr="006229B7">
        <w:t xml:space="preserve">.4. </w:t>
      </w:r>
      <w:r w:rsidRPr="006229B7">
        <w:rPr>
          <w:rFonts w:eastAsia="Calibri"/>
        </w:rPr>
        <w:t>Общая сумма начисленных штрафов за неисполнение или ненадлежащее исполнение Лице</w:t>
      </w:r>
      <w:r w:rsidRPr="006229B7">
        <w:rPr>
          <w:rFonts w:eastAsia="Calibri"/>
        </w:rPr>
        <w:t>н</w:t>
      </w:r>
      <w:r w:rsidRPr="006229B7">
        <w:rPr>
          <w:rFonts w:eastAsia="Calibri"/>
        </w:rPr>
        <w:t>зиаром обязательств, предусмотренных настоящим контрактом, не может превышать цену настоящего контракта.</w:t>
      </w:r>
    </w:p>
    <w:p w:rsidR="00B97644" w:rsidRPr="006229B7" w:rsidRDefault="00B97644" w:rsidP="00B9764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Pr="006229B7">
        <w:rPr>
          <w:rFonts w:eastAsia="Calibri"/>
          <w:lang w:eastAsia="en-US"/>
        </w:rPr>
        <w:t xml:space="preserve">.5. </w:t>
      </w:r>
      <w:r w:rsidRPr="006229B7">
        <w:rPr>
          <w:rFonts w:eastAsia="Calibri"/>
        </w:rPr>
        <w:t>Общая сумма начисленных штрафов за ненадлежащее исполнение Лицензиатом обяз</w:t>
      </w:r>
      <w:r w:rsidRPr="006229B7">
        <w:rPr>
          <w:rFonts w:eastAsia="Calibri"/>
        </w:rPr>
        <w:t>а</w:t>
      </w:r>
      <w:r w:rsidRPr="006229B7">
        <w:rPr>
          <w:rFonts w:eastAsia="Calibri"/>
        </w:rPr>
        <w:t>тельств, предусмотренных настоящим контрактом, не может превышать цену настоящего ко</w:t>
      </w:r>
      <w:r w:rsidRPr="006229B7">
        <w:rPr>
          <w:rFonts w:eastAsia="Calibri"/>
        </w:rPr>
        <w:t>н</w:t>
      </w:r>
      <w:r w:rsidRPr="006229B7">
        <w:rPr>
          <w:rFonts w:eastAsia="Calibri"/>
        </w:rPr>
        <w:t>тракта.</w:t>
      </w:r>
    </w:p>
    <w:p w:rsidR="00B97644" w:rsidRPr="006229B7" w:rsidRDefault="00B97644" w:rsidP="00B9764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rPr>
          <w:rStyle w:val="markedcontent"/>
        </w:rPr>
        <w:t>8</w:t>
      </w:r>
      <w:r w:rsidRPr="006229B7">
        <w:rPr>
          <w:rStyle w:val="markedcontent"/>
        </w:rPr>
        <w:t>.6. Лицензиат вправе удержать сумму неисполненных Лицензиаром требований об уплате неустоек (штрафов, пеней), предъявленных Лицензиатом из суммы, подлежащей оплате Лице</w:t>
      </w:r>
      <w:r w:rsidRPr="006229B7">
        <w:rPr>
          <w:rStyle w:val="markedcontent"/>
        </w:rPr>
        <w:t>н</w:t>
      </w:r>
      <w:r w:rsidRPr="006229B7">
        <w:rPr>
          <w:rStyle w:val="markedcontent"/>
        </w:rPr>
        <w:t>зиару</w:t>
      </w:r>
      <w:r w:rsidRPr="006229B7">
        <w:t>.</w:t>
      </w:r>
    </w:p>
    <w:p w:rsidR="00B97644" w:rsidRPr="006229B7" w:rsidRDefault="00B97644" w:rsidP="00B9764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Pr="006229B7">
        <w:t>.7. В случае если Лицензиат понес убытки вследствие ненадлежащего исполнения Лице</w:t>
      </w:r>
      <w:r w:rsidRPr="006229B7">
        <w:t>н</w:t>
      </w:r>
      <w:r w:rsidRPr="006229B7">
        <w:t>зиаром своих обязательств по настоящему контракту, Лицензиар обязан возместить такие убытки Лицензиату независимо от уплаты неустойки.</w:t>
      </w:r>
    </w:p>
    <w:p w:rsidR="00B97644" w:rsidRPr="006229B7" w:rsidRDefault="00B97644" w:rsidP="00B9764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Pr="006229B7">
        <w:t>.8. Уплата неустойки и возмещение убытков, связанных с ненадлежащим исполнением Стор</w:t>
      </w:r>
      <w:r w:rsidRPr="006229B7">
        <w:t>о</w:t>
      </w:r>
      <w:r w:rsidRPr="006229B7">
        <w:t>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:rsidR="00B97644" w:rsidRPr="006229B7" w:rsidRDefault="00B97644" w:rsidP="00B9764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Pr="006229B7">
        <w:t>.9. Сторона освобождается от уплаты неустойки (штрафа, пени), если докажет, что неи</w:t>
      </w:r>
      <w:r w:rsidRPr="006229B7">
        <w:t>с</w:t>
      </w:r>
      <w:r w:rsidRPr="006229B7">
        <w:t>полнение или ненадлежащее исполнение обязательства, предусмотренного контрактом, произо</w:t>
      </w:r>
      <w:r w:rsidRPr="006229B7">
        <w:t>ш</w:t>
      </w:r>
      <w:r w:rsidRPr="006229B7">
        <w:t>ло вследс</w:t>
      </w:r>
      <w:r w:rsidRPr="006229B7">
        <w:t>т</w:t>
      </w:r>
      <w:r w:rsidRPr="006229B7">
        <w:t>вие непреодолимой силы или по вине другой стороны.</w:t>
      </w:r>
    </w:p>
    <w:p w:rsidR="00B97644" w:rsidRPr="006229B7" w:rsidRDefault="00B97644" w:rsidP="00B9764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8</w:t>
      </w:r>
      <w:r w:rsidRPr="006229B7">
        <w:t xml:space="preserve">.10. В случае расторжения контракта в связи с ненадлежащим исполнением </w:t>
      </w:r>
      <w:r w:rsidR="00CF5E0C" w:rsidRPr="00CF5E0C">
        <w:t>Лицензиаром (</w:t>
      </w:r>
      <w:r w:rsidRPr="00CF5E0C">
        <w:t>Исполнителем</w:t>
      </w:r>
      <w:r w:rsidR="00CF5E0C" w:rsidRPr="00CF5E0C">
        <w:t>)</w:t>
      </w:r>
      <w:r w:rsidRPr="00CF5E0C">
        <w:t xml:space="preserve"> своих обязательств, последний в течение 5 (пяти) рабочих дней с даты расторж</w:t>
      </w:r>
      <w:r w:rsidRPr="00CF5E0C">
        <w:t>е</w:t>
      </w:r>
      <w:r w:rsidRPr="00CF5E0C">
        <w:t>ния контракта уплачивает Лицензиату неустойку, определенную в соответствии с п.8.3 настоящ</w:t>
      </w:r>
      <w:r w:rsidRPr="00CF5E0C">
        <w:t>е</w:t>
      </w:r>
      <w:r w:rsidRPr="00CF5E0C">
        <w:t>го контракта.</w:t>
      </w:r>
    </w:p>
    <w:p w:rsidR="00224A0B" w:rsidRDefault="00224A0B" w:rsidP="00B60149">
      <w:pPr>
        <w:tabs>
          <w:tab w:val="left" w:pos="709"/>
        </w:tabs>
        <w:ind w:firstLine="709"/>
        <w:jc w:val="center"/>
        <w:rPr>
          <w:b/>
        </w:rPr>
      </w:pPr>
    </w:p>
    <w:p w:rsidR="00224A0B" w:rsidRPr="00F57AFE" w:rsidRDefault="006629F3" w:rsidP="00224A0B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b/>
          <w:bCs/>
        </w:rPr>
      </w:pPr>
      <w:r>
        <w:rPr>
          <w:b/>
          <w:bCs/>
          <w:spacing w:val="-8"/>
        </w:rPr>
        <w:t>9</w:t>
      </w:r>
      <w:r w:rsidR="00224A0B" w:rsidRPr="00F57AFE">
        <w:rPr>
          <w:b/>
          <w:bCs/>
          <w:spacing w:val="-8"/>
        </w:rPr>
        <w:t xml:space="preserve">. ОБСТОЯТЕЛЬСТВА </w:t>
      </w:r>
      <w:r w:rsidR="00224A0B" w:rsidRPr="00F57AFE">
        <w:rPr>
          <w:b/>
          <w:bCs/>
        </w:rPr>
        <w:t>НЕПРЕОДОЛИМОЙ СИЛЫ</w:t>
      </w:r>
    </w:p>
    <w:p w:rsidR="006629F3" w:rsidRPr="009F6C96" w:rsidRDefault="006629F3" w:rsidP="006629F3">
      <w:pPr>
        <w:widowControl w:val="0"/>
        <w:tabs>
          <w:tab w:val="left" w:pos="1276"/>
          <w:tab w:val="left" w:pos="1571"/>
        </w:tabs>
        <w:ind w:right="40" w:firstLine="709"/>
        <w:jc w:val="both"/>
        <w:rPr>
          <w:lang w:eastAsia="en-US"/>
        </w:rPr>
      </w:pPr>
      <w:r w:rsidRPr="009F6C96">
        <w:rPr>
          <w:lang w:eastAsia="en-US"/>
        </w:rPr>
        <w:t>9.1.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</w:t>
      </w:r>
      <w:r w:rsidRPr="009F6C96">
        <w:rPr>
          <w:lang w:eastAsia="en-US"/>
        </w:rPr>
        <w:t>е</w:t>
      </w:r>
      <w:r w:rsidRPr="009F6C96">
        <w:rPr>
          <w:lang w:eastAsia="en-US"/>
        </w:rPr>
        <w:t>преодолимой силы.</w:t>
      </w:r>
    </w:p>
    <w:p w:rsidR="006629F3" w:rsidRPr="009F6C96" w:rsidRDefault="006629F3" w:rsidP="006629F3">
      <w:pPr>
        <w:widowControl w:val="0"/>
        <w:tabs>
          <w:tab w:val="left" w:pos="1276"/>
          <w:tab w:val="left" w:pos="1422"/>
        </w:tabs>
        <w:ind w:right="40" w:firstLine="709"/>
        <w:jc w:val="both"/>
        <w:rPr>
          <w:lang w:eastAsia="en-US"/>
        </w:rPr>
      </w:pPr>
      <w:r w:rsidRPr="009F6C96">
        <w:rPr>
          <w:lang w:eastAsia="en-US"/>
        </w:rPr>
        <w:t>9.2.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</w:t>
      </w:r>
      <w:r w:rsidRPr="009F6C96">
        <w:rPr>
          <w:lang w:eastAsia="en-US"/>
        </w:rPr>
        <w:t>ы</w:t>
      </w:r>
      <w:r w:rsidRPr="009F6C96">
        <w:rPr>
          <w:lang w:eastAsia="en-US"/>
        </w:rPr>
        <w:t>тий, н</w:t>
      </w:r>
      <w:r w:rsidRPr="009F6C96">
        <w:rPr>
          <w:lang w:eastAsia="en-US"/>
        </w:rPr>
        <w:t>е</w:t>
      </w:r>
      <w:r w:rsidRPr="009F6C96">
        <w:rPr>
          <w:lang w:eastAsia="en-US"/>
        </w:rPr>
        <w:t>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</w:t>
      </w:r>
      <w:r w:rsidRPr="009F6C96">
        <w:rPr>
          <w:lang w:eastAsia="en-US"/>
        </w:rPr>
        <w:t>б</w:t>
      </w:r>
      <w:r w:rsidRPr="009F6C96">
        <w:rPr>
          <w:lang w:eastAsia="en-US"/>
        </w:rPr>
        <w:t>стоятельства ок</w:t>
      </w:r>
      <w:r w:rsidRPr="009F6C96">
        <w:rPr>
          <w:lang w:eastAsia="en-US"/>
        </w:rPr>
        <w:t>а</w:t>
      </w:r>
      <w:r w:rsidRPr="009F6C96">
        <w:rPr>
          <w:lang w:eastAsia="en-US"/>
        </w:rPr>
        <w:t>зывают воздействие на выполнение обязательств по Контракту и подтверждены соответствующими уполномоченными органами.</w:t>
      </w:r>
    </w:p>
    <w:p w:rsidR="006629F3" w:rsidRPr="009F6C96" w:rsidRDefault="006629F3" w:rsidP="006629F3">
      <w:pPr>
        <w:widowControl w:val="0"/>
        <w:tabs>
          <w:tab w:val="left" w:pos="1276"/>
          <w:tab w:val="left" w:pos="1409"/>
        </w:tabs>
        <w:ind w:firstLine="709"/>
        <w:jc w:val="both"/>
        <w:rPr>
          <w:lang w:eastAsia="en-US"/>
        </w:rPr>
      </w:pPr>
      <w:r w:rsidRPr="009F6C96">
        <w:rPr>
          <w:lang w:eastAsia="en-US"/>
        </w:rPr>
        <w:t>9.3. 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причинах.</w:t>
      </w:r>
    </w:p>
    <w:p w:rsidR="006629F3" w:rsidRPr="006229B7" w:rsidRDefault="006629F3" w:rsidP="006629F3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F6C96">
        <w:rPr>
          <w:lang w:eastAsia="en-US"/>
        </w:rPr>
        <w:lastRenderedPageBreak/>
        <w:t>9.4.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</w:t>
      </w:r>
      <w:r w:rsidRPr="009F6C96">
        <w:rPr>
          <w:lang w:eastAsia="en-US"/>
        </w:rPr>
        <w:t>а</w:t>
      </w:r>
      <w:r w:rsidRPr="009F6C96">
        <w:rPr>
          <w:lang w:eastAsia="en-US"/>
        </w:rPr>
        <w:t>тельств по Контракту продлевается соразмерно времени, которое необходимо для учета действия этих обсто</w:t>
      </w:r>
      <w:r w:rsidRPr="009F6C96">
        <w:rPr>
          <w:lang w:eastAsia="en-US"/>
        </w:rPr>
        <w:t>я</w:t>
      </w:r>
      <w:r w:rsidRPr="009F6C96">
        <w:rPr>
          <w:lang w:eastAsia="en-US"/>
        </w:rPr>
        <w:t>тельств и их последствий.</w:t>
      </w:r>
    </w:p>
    <w:p w:rsidR="00957D20" w:rsidRPr="00AF7707" w:rsidRDefault="00957D20" w:rsidP="00B60149">
      <w:pPr>
        <w:pStyle w:val="ConsNormal"/>
        <w:tabs>
          <w:tab w:val="left" w:pos="709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0149" w:rsidRPr="00AF7707" w:rsidRDefault="00B60149" w:rsidP="00B60149">
      <w:pPr>
        <w:pStyle w:val="ConsNormal"/>
        <w:tabs>
          <w:tab w:val="left" w:pos="709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F7707">
        <w:rPr>
          <w:rFonts w:ascii="Times New Roman" w:hAnsi="Times New Roman"/>
          <w:b/>
          <w:sz w:val="24"/>
          <w:szCs w:val="24"/>
        </w:rPr>
        <w:t>1</w:t>
      </w:r>
      <w:r w:rsidR="006629F3">
        <w:rPr>
          <w:rFonts w:ascii="Times New Roman" w:hAnsi="Times New Roman"/>
          <w:b/>
          <w:sz w:val="24"/>
          <w:szCs w:val="24"/>
        </w:rPr>
        <w:t>0</w:t>
      </w:r>
      <w:r w:rsidRPr="00AF7707">
        <w:rPr>
          <w:rFonts w:ascii="Times New Roman" w:hAnsi="Times New Roman"/>
          <w:b/>
          <w:sz w:val="24"/>
          <w:szCs w:val="24"/>
        </w:rPr>
        <w:t xml:space="preserve">. СРОК ДЕЙСТВИЯ И ПОРЯДОК ИЗМЕНЕНИЯ </w:t>
      </w:r>
      <w:r w:rsidR="00C060B3" w:rsidRPr="00AF7707">
        <w:rPr>
          <w:rFonts w:ascii="Times New Roman" w:hAnsi="Times New Roman"/>
          <w:b/>
          <w:sz w:val="24"/>
          <w:szCs w:val="24"/>
        </w:rPr>
        <w:t>КОНТРАКТА</w:t>
      </w:r>
    </w:p>
    <w:p w:rsidR="0028610D" w:rsidRPr="00AF7707" w:rsidRDefault="0028610D" w:rsidP="0028610D">
      <w:pPr>
        <w:ind w:firstLine="709"/>
        <w:jc w:val="both"/>
      </w:pPr>
      <w:r w:rsidRPr="00AF7707">
        <w:t>1</w:t>
      </w:r>
      <w:r w:rsidR="006629F3">
        <w:t>0</w:t>
      </w:r>
      <w:r w:rsidRPr="00AF7707">
        <w:t xml:space="preserve">.1. Настоящий </w:t>
      </w:r>
      <w:r w:rsidR="00C060B3" w:rsidRPr="00AF7707">
        <w:t>контракт</w:t>
      </w:r>
      <w:r w:rsidRPr="00AF7707">
        <w:t xml:space="preserve"> вступает в действие с момента его подписания Сторонами и </w:t>
      </w:r>
      <w:r w:rsidR="001A57D0" w:rsidRPr="00AF7707">
        <w:t>де</w:t>
      </w:r>
      <w:r w:rsidR="001A57D0" w:rsidRPr="00AF7707">
        <w:t>й</w:t>
      </w:r>
      <w:r w:rsidR="001A57D0" w:rsidRPr="00AF7707">
        <w:t xml:space="preserve">ствует </w:t>
      </w:r>
      <w:r w:rsidR="001A57D0" w:rsidRPr="00DF7BB1">
        <w:t xml:space="preserve">до </w:t>
      </w:r>
      <w:r w:rsidR="001A57D0" w:rsidRPr="009F6C96">
        <w:t>«</w:t>
      </w:r>
      <w:r w:rsidR="00A56CD9" w:rsidRPr="009F6C96">
        <w:t>31</w:t>
      </w:r>
      <w:r w:rsidR="001A57D0" w:rsidRPr="009F6C96">
        <w:t xml:space="preserve">» </w:t>
      </w:r>
      <w:r w:rsidR="00A56CD9" w:rsidRPr="009F6C96">
        <w:t>декабря</w:t>
      </w:r>
      <w:r w:rsidR="001A57D0" w:rsidRPr="009F6C96">
        <w:t xml:space="preserve"> 20</w:t>
      </w:r>
      <w:r w:rsidR="00224A0B" w:rsidRPr="009F6C96">
        <w:t>2</w:t>
      </w:r>
      <w:r w:rsidR="00953F79">
        <w:t>6</w:t>
      </w:r>
      <w:r w:rsidR="001A57D0" w:rsidRPr="009F6C96">
        <w:t>г.</w:t>
      </w:r>
      <w:r w:rsidR="00355348">
        <w:t xml:space="preserve"> </w:t>
      </w:r>
      <w:r w:rsidR="000D1AA4" w:rsidRPr="00DF7BB1">
        <w:t>включительно</w:t>
      </w:r>
      <w:r w:rsidR="000D1AA4" w:rsidRPr="00AF7707">
        <w:t>.</w:t>
      </w:r>
    </w:p>
    <w:p w:rsidR="00102DA5" w:rsidRPr="00AF7707" w:rsidRDefault="00102DA5" w:rsidP="00102DA5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F7707">
        <w:t>1</w:t>
      </w:r>
      <w:r w:rsidR="006629F3">
        <w:t>0</w:t>
      </w:r>
      <w:r w:rsidRPr="00AF7707">
        <w:t xml:space="preserve">.2. Изменение положений настоящего контракта возможны в случаях, предусмотренных </w:t>
      </w:r>
      <w:hyperlink r:id="rId10" w:history="1">
        <w:r w:rsidRPr="00AF7707">
          <w:rPr>
            <w:rStyle w:val="afe"/>
            <w:color w:val="auto"/>
          </w:rPr>
          <w:t>пунктом 6 статьи 161</w:t>
        </w:r>
      </w:hyperlink>
      <w:r w:rsidRPr="00AF7707">
        <w:t xml:space="preserve"> Бюджетного кодекса Российской Федерации, при уменьшении ранее дов</w:t>
      </w:r>
      <w:r w:rsidRPr="00AF7707">
        <w:t>е</w:t>
      </w:r>
      <w:r w:rsidRPr="00AF7707">
        <w:t>денных до Лицензиата, как получателя бюджетных средств лимитов бюджетных обязательств, при этом Лицензиат в порядке, предусмотренном ст. 95 Федерального закона № 44-ФЗ, в случае, если  не достигнуто согл</w:t>
      </w:r>
      <w:r w:rsidRPr="00AF7707">
        <w:t>а</w:t>
      </w:r>
      <w:r w:rsidRPr="00AF7707">
        <w:t>шение о снижении цены контракта без сокращения объема передаваемых Прав и (или) об изменении сроков исполнения контракта, обеспечивает соглашение с Лицензиаром н</w:t>
      </w:r>
      <w:r w:rsidRPr="00AF7707">
        <w:t>о</w:t>
      </w:r>
      <w:r w:rsidRPr="00AF7707">
        <w:t>вых условий контракта, в том числе цены и (или) сроков исполнения контракта и (или) объема п</w:t>
      </w:r>
      <w:r w:rsidRPr="00AF7707">
        <w:t>е</w:t>
      </w:r>
      <w:r w:rsidRPr="00AF7707">
        <w:t>редаваемых Прав, предусмотренных контрактом.</w:t>
      </w:r>
    </w:p>
    <w:p w:rsidR="0028610D" w:rsidRPr="00AF7707" w:rsidRDefault="0028610D" w:rsidP="0028610D">
      <w:pPr>
        <w:ind w:firstLine="709"/>
        <w:jc w:val="both"/>
      </w:pPr>
      <w:r w:rsidRPr="00AF7707">
        <w:t>1</w:t>
      </w:r>
      <w:r w:rsidR="006629F3">
        <w:t>0</w:t>
      </w:r>
      <w:r w:rsidRPr="00AF7707">
        <w:t xml:space="preserve">.3.Иные изменения и дополнения настоящего </w:t>
      </w:r>
      <w:r w:rsidR="00C060B3" w:rsidRPr="00AF7707">
        <w:t>контракта</w:t>
      </w:r>
      <w:r w:rsidRPr="00AF7707">
        <w:t xml:space="preserve"> возможны по соглашению Ст</w:t>
      </w:r>
      <w:r w:rsidRPr="00AF7707">
        <w:t>о</w:t>
      </w:r>
      <w:r w:rsidRPr="00AF7707">
        <w:t>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</w:t>
      </w:r>
      <w:r w:rsidRPr="00AF7707">
        <w:t>о</w:t>
      </w:r>
      <w:r w:rsidRPr="00AF7707">
        <w:t xml:space="preserve">глашений к </w:t>
      </w:r>
      <w:r w:rsidR="00C060B3" w:rsidRPr="00AF7707">
        <w:t>контракту</w:t>
      </w:r>
      <w:r w:rsidRPr="00AF7707">
        <w:t xml:space="preserve">. Дополнительные соглашения к </w:t>
      </w:r>
      <w:r w:rsidR="00C060B3" w:rsidRPr="00AF7707">
        <w:t>контракту</w:t>
      </w:r>
      <w:r w:rsidRPr="00AF7707">
        <w:t xml:space="preserve"> являются его неотъемлемой ч</w:t>
      </w:r>
      <w:r w:rsidRPr="00AF7707">
        <w:t>а</w:t>
      </w:r>
      <w:r w:rsidRPr="00AF7707">
        <w:t>стью</w:t>
      </w:r>
      <w:r w:rsidR="00957D20" w:rsidRPr="00AF7707">
        <w:t>,</w:t>
      </w:r>
      <w:r w:rsidRPr="00AF7707">
        <w:t xml:space="preserve"> и вступают в с</w:t>
      </w:r>
      <w:r w:rsidRPr="00AF7707">
        <w:t>и</w:t>
      </w:r>
      <w:r w:rsidRPr="00AF7707">
        <w:t xml:space="preserve">лу с момента их подписания Сторонами. </w:t>
      </w:r>
    </w:p>
    <w:p w:rsidR="0028610D" w:rsidRPr="00AF7707" w:rsidRDefault="0028610D" w:rsidP="00B60149">
      <w:pPr>
        <w:pStyle w:val="ConsNormal"/>
        <w:tabs>
          <w:tab w:val="left" w:pos="709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60149" w:rsidRPr="00AF7707" w:rsidRDefault="00B60149" w:rsidP="00B60149">
      <w:pPr>
        <w:pStyle w:val="ConsNormal"/>
        <w:tabs>
          <w:tab w:val="left" w:pos="709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F7707">
        <w:rPr>
          <w:rFonts w:ascii="Times New Roman" w:hAnsi="Times New Roman"/>
          <w:b/>
          <w:sz w:val="24"/>
          <w:szCs w:val="24"/>
        </w:rPr>
        <w:t>1</w:t>
      </w:r>
      <w:r w:rsidR="006629F3">
        <w:rPr>
          <w:rFonts w:ascii="Times New Roman" w:hAnsi="Times New Roman"/>
          <w:b/>
          <w:sz w:val="24"/>
          <w:szCs w:val="24"/>
        </w:rPr>
        <w:t>1</w:t>
      </w:r>
      <w:r w:rsidRPr="00AF7707">
        <w:rPr>
          <w:rFonts w:ascii="Times New Roman" w:hAnsi="Times New Roman"/>
          <w:b/>
          <w:sz w:val="24"/>
          <w:szCs w:val="24"/>
        </w:rPr>
        <w:t>. ПОРЯДОК УРЕГУЛИРОВАНИЯ СПОРОВ</w:t>
      </w:r>
    </w:p>
    <w:p w:rsidR="00957D20" w:rsidRPr="00AF7707" w:rsidRDefault="00957D20" w:rsidP="00957D2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AF7707">
        <w:t>1</w:t>
      </w:r>
      <w:r w:rsidR="006629F3">
        <w:t>1</w:t>
      </w:r>
      <w:r w:rsidRPr="00AF7707">
        <w:t>.1. В случае возникновения любых противоречий, претензий и разногласий, а также сп</w:t>
      </w:r>
      <w:r w:rsidRPr="00AF7707">
        <w:t>о</w:t>
      </w:r>
      <w:r w:rsidRPr="00AF7707">
        <w:t xml:space="preserve">ров, связанных с исполнением настоящего </w:t>
      </w:r>
      <w:r w:rsidR="00C060B3" w:rsidRPr="00AF7707">
        <w:t>контракта</w:t>
      </w:r>
      <w:r w:rsidRPr="00AF7707">
        <w:t>, Стороны предпринимают усилия для урег</w:t>
      </w:r>
      <w:r w:rsidRPr="00AF7707">
        <w:t>у</w:t>
      </w:r>
      <w:r w:rsidRPr="00AF7707">
        <w:t>лирования таких противоречий, претензий и разногласий в добровольном порядке.</w:t>
      </w:r>
    </w:p>
    <w:p w:rsidR="00957D20" w:rsidRPr="00AF7707" w:rsidRDefault="00957D20" w:rsidP="00957D2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AF7707">
        <w:t>1</w:t>
      </w:r>
      <w:r w:rsidR="006629F3">
        <w:t>1</w:t>
      </w:r>
      <w:r w:rsidRPr="00AF7707">
        <w:t xml:space="preserve">.2. В случае невыполнения Сторонами своих обязательств и </w:t>
      </w:r>
      <w:r w:rsidR="00132260" w:rsidRPr="00AF7707">
        <w:t>недостижения</w:t>
      </w:r>
      <w:r w:rsidRPr="00AF7707">
        <w:t xml:space="preserve"> взаимного с</w:t>
      </w:r>
      <w:r w:rsidRPr="00AF7707">
        <w:t>о</w:t>
      </w:r>
      <w:r w:rsidRPr="00AF7707">
        <w:t xml:space="preserve">гласия споры по настоящему </w:t>
      </w:r>
      <w:r w:rsidR="00C060B3" w:rsidRPr="00AF7707">
        <w:t>контракту</w:t>
      </w:r>
      <w:r w:rsidRPr="00AF7707">
        <w:t xml:space="preserve"> разрешаются в Арбитражном суде Хабаровского края.</w:t>
      </w:r>
    </w:p>
    <w:p w:rsidR="00B60149" w:rsidRPr="00AF7707" w:rsidRDefault="00B60149" w:rsidP="00B60149">
      <w:pPr>
        <w:tabs>
          <w:tab w:val="left" w:pos="709"/>
        </w:tabs>
        <w:ind w:firstLine="709"/>
        <w:rPr>
          <w:b/>
        </w:rPr>
      </w:pPr>
    </w:p>
    <w:p w:rsidR="00B60149" w:rsidRPr="00AF7707" w:rsidRDefault="00B60149" w:rsidP="00B60149">
      <w:pPr>
        <w:tabs>
          <w:tab w:val="left" w:pos="709"/>
        </w:tabs>
        <w:ind w:firstLine="709"/>
        <w:jc w:val="center"/>
        <w:rPr>
          <w:b/>
        </w:rPr>
      </w:pPr>
      <w:r w:rsidRPr="00AF7707">
        <w:rPr>
          <w:b/>
        </w:rPr>
        <w:t>1</w:t>
      </w:r>
      <w:r w:rsidR="006629F3">
        <w:rPr>
          <w:b/>
        </w:rPr>
        <w:t>2</w:t>
      </w:r>
      <w:r w:rsidRPr="00AF7707">
        <w:rPr>
          <w:b/>
        </w:rPr>
        <w:t xml:space="preserve">. ПОРЯДОК РАСТОРЖЕНИЯ </w:t>
      </w:r>
      <w:r w:rsidR="00C060B3" w:rsidRPr="00AF7707">
        <w:rPr>
          <w:b/>
        </w:rPr>
        <w:t>КОНТРАКТА</w:t>
      </w:r>
    </w:p>
    <w:p w:rsidR="00B60149" w:rsidRPr="00AF7707" w:rsidRDefault="00B60149" w:rsidP="00B6014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F7707">
        <w:t>1</w:t>
      </w:r>
      <w:r w:rsidR="006629F3">
        <w:t>2</w:t>
      </w:r>
      <w:r w:rsidRPr="00AF7707">
        <w:t xml:space="preserve">.1. Настоящий </w:t>
      </w:r>
      <w:r w:rsidR="00C060B3" w:rsidRPr="00AF7707">
        <w:t>контракт</w:t>
      </w:r>
      <w:r w:rsidRPr="00AF7707">
        <w:t xml:space="preserve"> может быть расторгнут:</w:t>
      </w:r>
    </w:p>
    <w:p w:rsidR="00B60149" w:rsidRPr="00AF7707" w:rsidRDefault="00B60149" w:rsidP="00B6014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F7707">
        <w:t>- по соглашению Сторон;</w:t>
      </w:r>
    </w:p>
    <w:p w:rsidR="00B60149" w:rsidRPr="00AF7707" w:rsidRDefault="006366FD" w:rsidP="00B6014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F7707">
        <w:t>- в судебном порядке;</w:t>
      </w:r>
    </w:p>
    <w:p w:rsidR="00E6042F" w:rsidRPr="00AF7707" w:rsidRDefault="006B170B" w:rsidP="00E6042F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F7707">
        <w:t xml:space="preserve">-в связи с односторонним отказом Лицензиата от исполнения контракта </w:t>
      </w:r>
      <w:r w:rsidR="00E6042F" w:rsidRPr="00AF7707">
        <w:t>по основаниям, пред</w:t>
      </w:r>
      <w:r w:rsidR="00E6042F" w:rsidRPr="00AF7707">
        <w:t>у</w:t>
      </w:r>
      <w:r w:rsidR="00E6042F" w:rsidRPr="00AF7707">
        <w:t>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629F3" w:rsidRPr="007661F6" w:rsidRDefault="006629F3" w:rsidP="006629F3">
      <w:pPr>
        <w:autoSpaceDE w:val="0"/>
        <w:autoSpaceDN w:val="0"/>
        <w:adjustRightInd w:val="0"/>
        <w:ind w:firstLine="709"/>
        <w:jc w:val="both"/>
      </w:pPr>
      <w:r w:rsidRPr="009F6C96">
        <w:t xml:space="preserve">12.2. </w:t>
      </w:r>
      <w:r w:rsidR="001C70E7" w:rsidRPr="00DE3928">
        <w:t>Лицензиат</w:t>
      </w:r>
      <w:r w:rsidR="001C70E7">
        <w:t>(</w:t>
      </w:r>
      <w:r w:rsidRPr="009F6C96">
        <w:t>Заказчик</w:t>
      </w:r>
      <w:r w:rsidR="001C70E7">
        <w:t>)</w:t>
      </w:r>
      <w:r w:rsidRPr="009F6C96">
        <w:t xml:space="preserve"> вправе принять решение об одностороннем отказе от исполнения ко</w:t>
      </w:r>
      <w:r w:rsidRPr="009F6C96">
        <w:t>н</w:t>
      </w:r>
      <w:r w:rsidRPr="009F6C96">
        <w:t xml:space="preserve">тракта </w:t>
      </w:r>
      <w:r w:rsidRPr="009F6C96">
        <w:rPr>
          <w:rFonts w:eastAsia="Calibri"/>
        </w:rPr>
        <w:t>по основаниям, предусмотренным Гражданским кодексом Российской Федерации для одност</w:t>
      </w:r>
      <w:r w:rsidRPr="009F6C96">
        <w:rPr>
          <w:rFonts w:eastAsia="Calibri"/>
        </w:rPr>
        <w:t>о</w:t>
      </w:r>
      <w:r w:rsidRPr="009F6C96">
        <w:rPr>
          <w:rFonts w:eastAsia="Calibri"/>
        </w:rPr>
        <w:t>роннего отказа от исполнения отдельных видов обязательств.</w:t>
      </w:r>
    </w:p>
    <w:p w:rsidR="00882F84" w:rsidRPr="00AF7707" w:rsidRDefault="00915468" w:rsidP="00882F8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F7707">
        <w:t>1</w:t>
      </w:r>
      <w:r w:rsidR="006629F3">
        <w:t>2</w:t>
      </w:r>
      <w:r w:rsidRPr="00AF7707">
        <w:t>.3.</w:t>
      </w:r>
      <w:r w:rsidR="00882F84" w:rsidRPr="00AF7707">
        <w:t>Лицензиат</w:t>
      </w:r>
      <w:r w:rsidR="001C70E7">
        <w:t xml:space="preserve"> (Заказчик)</w:t>
      </w:r>
      <w:r w:rsidR="00882F84" w:rsidRPr="00AF7707">
        <w:t xml:space="preserve"> обязан принять решение об одностороннем отказе от исполнения контракта в случае, если в ходе исполнения контракта установлено, что Лицензиар не соответс</w:t>
      </w:r>
      <w:r w:rsidR="00882F84" w:rsidRPr="00AF7707">
        <w:t>т</w:t>
      </w:r>
      <w:r w:rsidR="00882F84" w:rsidRPr="00AF7707">
        <w:t>ву</w:t>
      </w:r>
      <w:r w:rsidR="002C3E2E" w:rsidRPr="00AF7707">
        <w:t>е</w:t>
      </w:r>
      <w:r w:rsidR="00882F84" w:rsidRPr="00AF7707">
        <w:t>т установленным извещением об осуществлении закупки и (или) документацией о закупке тр</w:t>
      </w:r>
      <w:r w:rsidR="00882F84" w:rsidRPr="00AF7707">
        <w:t>е</w:t>
      </w:r>
      <w:r w:rsidR="00882F84" w:rsidRPr="00AF7707">
        <w:t>бованиям к участникам закупки или представил недостоверную информацию о своем соответс</w:t>
      </w:r>
      <w:r w:rsidR="00882F84" w:rsidRPr="00AF7707">
        <w:t>т</w:t>
      </w:r>
      <w:r w:rsidR="00882F84" w:rsidRPr="00AF7707">
        <w:t>вии таким требов</w:t>
      </w:r>
      <w:r w:rsidR="00882F84" w:rsidRPr="00AF7707">
        <w:t>а</w:t>
      </w:r>
      <w:r w:rsidR="00882F84" w:rsidRPr="00AF7707">
        <w:t>ниям, что позволило ему стать победителем определения Лицензиара.</w:t>
      </w:r>
    </w:p>
    <w:p w:rsidR="00794D8A" w:rsidRPr="00AF7707" w:rsidRDefault="00915468" w:rsidP="00794D8A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F7707">
        <w:t>1</w:t>
      </w:r>
      <w:r w:rsidR="006629F3">
        <w:t>2</w:t>
      </w:r>
      <w:r w:rsidRPr="00AF7707">
        <w:t xml:space="preserve">.4. </w:t>
      </w:r>
      <w:r w:rsidR="00794D8A" w:rsidRPr="00AF7707">
        <w:t xml:space="preserve">Расторжение </w:t>
      </w:r>
      <w:r w:rsidR="00C060B3" w:rsidRPr="00AF7707">
        <w:t>контракта</w:t>
      </w:r>
      <w:r w:rsidR="00794D8A" w:rsidRPr="00AF7707">
        <w:t xml:space="preserve"> в связи с односторонним отказом Лицензиата от исполнения </w:t>
      </w:r>
      <w:r w:rsidR="00C060B3" w:rsidRPr="00AF7707">
        <w:t>ко</w:t>
      </w:r>
      <w:r w:rsidR="00C060B3" w:rsidRPr="00AF7707">
        <w:t>н</w:t>
      </w:r>
      <w:r w:rsidR="00C060B3" w:rsidRPr="00AF7707">
        <w:t>тракта</w:t>
      </w:r>
      <w:r w:rsidR="00794D8A" w:rsidRPr="00AF7707">
        <w:t xml:space="preserve"> осуществляется в порядке, предусмотренном статьей 95 Федерального закона № 44-ФЗ.</w:t>
      </w:r>
    </w:p>
    <w:p w:rsidR="00915468" w:rsidRPr="00AF7707" w:rsidRDefault="00915468" w:rsidP="0091546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F7707">
        <w:t>1</w:t>
      </w:r>
      <w:r w:rsidR="006629F3">
        <w:t>2</w:t>
      </w:r>
      <w:r w:rsidRPr="00AF7707">
        <w:t xml:space="preserve">.5. Расторжение </w:t>
      </w:r>
      <w:r w:rsidR="00C060B3" w:rsidRPr="00AF7707">
        <w:t>контракта</w:t>
      </w:r>
      <w:r w:rsidRPr="00AF7707">
        <w:t xml:space="preserve"> по соглашению сторон производится Сторонами путем подп</w:t>
      </w:r>
      <w:r w:rsidRPr="00AF7707">
        <w:t>и</w:t>
      </w:r>
      <w:r w:rsidRPr="00AF7707">
        <w:t>сания соответствующего соглашения о расторжении.</w:t>
      </w:r>
    </w:p>
    <w:p w:rsidR="006629F3" w:rsidRPr="006229B7" w:rsidRDefault="006629F3" w:rsidP="006629F3">
      <w:pPr>
        <w:ind w:firstLine="708"/>
        <w:jc w:val="both"/>
      </w:pPr>
      <w:r w:rsidRPr="006806DD">
        <w:t>В случае расторжения настоящего контракта по соглашению Сторон Стороны подписыв</w:t>
      </w:r>
      <w:r w:rsidRPr="006806DD">
        <w:t>а</w:t>
      </w:r>
      <w:r w:rsidRPr="006806DD">
        <w:t>ют акт сверки расчётов, отображающий расчеты Сторон за период исполнения контракта до м</w:t>
      </w:r>
      <w:r w:rsidRPr="006806DD">
        <w:t>о</w:t>
      </w:r>
      <w:r w:rsidRPr="006806DD">
        <w:t>мента его ра</w:t>
      </w:r>
      <w:r w:rsidRPr="006806DD">
        <w:t>с</w:t>
      </w:r>
      <w:r w:rsidRPr="006806DD">
        <w:t>торжения, а также объём Прав на Продукты</w:t>
      </w:r>
      <w:r w:rsidRPr="006806DD">
        <w:rPr>
          <w:color w:val="000000"/>
        </w:rPr>
        <w:t>,</w:t>
      </w:r>
      <w:r w:rsidRPr="006806DD">
        <w:t xml:space="preserve"> фактически переданных Лицензиаром.</w:t>
      </w:r>
    </w:p>
    <w:p w:rsidR="00915468" w:rsidRPr="00AF7707" w:rsidRDefault="00915468" w:rsidP="00915468">
      <w:pPr>
        <w:ind w:firstLine="708"/>
        <w:jc w:val="both"/>
      </w:pPr>
    </w:p>
    <w:p w:rsidR="00B60149" w:rsidRPr="00AF7707" w:rsidRDefault="00B60149" w:rsidP="00B60149">
      <w:pPr>
        <w:jc w:val="center"/>
        <w:rPr>
          <w:b/>
        </w:rPr>
      </w:pPr>
      <w:r w:rsidRPr="00AF7707">
        <w:rPr>
          <w:b/>
        </w:rPr>
        <w:t>1</w:t>
      </w:r>
      <w:r w:rsidR="006629F3">
        <w:rPr>
          <w:b/>
        </w:rPr>
        <w:t>3</w:t>
      </w:r>
      <w:r w:rsidRPr="00AF7707">
        <w:rPr>
          <w:b/>
        </w:rPr>
        <w:t>. ПРОЧИЕ УСЛОВИЯ</w:t>
      </w:r>
    </w:p>
    <w:p w:rsidR="008E1641" w:rsidRPr="00AF7707" w:rsidRDefault="008E1641" w:rsidP="008E164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F7707">
        <w:t>1</w:t>
      </w:r>
      <w:r w:rsidR="00224A0B">
        <w:t>4</w:t>
      </w:r>
      <w:r w:rsidRPr="00AF7707">
        <w:t xml:space="preserve">.1. Все Приложения к </w:t>
      </w:r>
      <w:r w:rsidR="00C060B3" w:rsidRPr="00AF7707">
        <w:t>контракту</w:t>
      </w:r>
      <w:r w:rsidRPr="00AF7707">
        <w:t xml:space="preserve"> являются его неотъемлемыми частями.</w:t>
      </w:r>
    </w:p>
    <w:p w:rsidR="008E1641" w:rsidRPr="00AF7707" w:rsidRDefault="008E1641" w:rsidP="008E164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F7707">
        <w:lastRenderedPageBreak/>
        <w:t>1</w:t>
      </w:r>
      <w:r w:rsidR="00224A0B">
        <w:t>4</w:t>
      </w:r>
      <w:r w:rsidRPr="00AF7707">
        <w:t xml:space="preserve">.2. Все уведомления Сторон, связанные с исполнением настоящего </w:t>
      </w:r>
      <w:r w:rsidR="00C060B3" w:rsidRPr="00AF7707">
        <w:t>контракта</w:t>
      </w:r>
      <w:r w:rsidRPr="00AF7707">
        <w:t>, направл</w:t>
      </w:r>
      <w:r w:rsidRPr="00AF7707">
        <w:t>я</w:t>
      </w:r>
      <w:r w:rsidRPr="00AF7707">
        <w:t>ются в письменной форме по почте заказным письмом по фактическому адресу Стороны, указа</w:t>
      </w:r>
      <w:r w:rsidRPr="00AF7707">
        <w:t>н</w:t>
      </w:r>
      <w:r w:rsidRPr="00AF7707">
        <w:t>ному в н</w:t>
      </w:r>
      <w:r w:rsidRPr="00AF7707">
        <w:t>а</w:t>
      </w:r>
      <w:r w:rsidRPr="00AF7707">
        <w:t xml:space="preserve">стоящем </w:t>
      </w:r>
      <w:r w:rsidR="00C060B3" w:rsidRPr="00AF7707">
        <w:t>контракте</w:t>
      </w:r>
      <w:r w:rsidRPr="00AF7707">
        <w:t>, а также могут быть направлены с использованием факсимильной связи, электро</w:t>
      </w:r>
      <w:r w:rsidRPr="00AF7707">
        <w:t>н</w:t>
      </w:r>
      <w:r w:rsidRPr="00AF7707">
        <w:t>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</w:t>
      </w:r>
      <w:r w:rsidRPr="00AF7707">
        <w:t>у</w:t>
      </w:r>
      <w:r w:rsidRPr="00AF7707">
        <w:t>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</w:t>
      </w:r>
      <w:r w:rsidRPr="00AF7707">
        <w:t>е</w:t>
      </w:r>
      <w:r w:rsidRPr="00AF7707">
        <w:t>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8E1641" w:rsidRPr="00AF7707" w:rsidRDefault="008E1641" w:rsidP="008E164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F7707">
        <w:t>1</w:t>
      </w:r>
      <w:r w:rsidR="00224A0B">
        <w:t>4</w:t>
      </w:r>
      <w:r w:rsidRPr="00AF7707">
        <w:t xml:space="preserve">.3. Во всем, что не предусмотрено настоящим </w:t>
      </w:r>
      <w:r w:rsidR="00C060B3" w:rsidRPr="00AF7707">
        <w:t>контракт</w:t>
      </w:r>
      <w:r w:rsidRPr="00AF7707">
        <w:t>ом, Стороны руководствуются дейс</w:t>
      </w:r>
      <w:r w:rsidRPr="00AF7707">
        <w:t>т</w:t>
      </w:r>
      <w:r w:rsidRPr="00AF7707">
        <w:t>вующим законодательством Российской Федерации.</w:t>
      </w:r>
    </w:p>
    <w:p w:rsidR="00854D4F" w:rsidRPr="00AF7707" w:rsidRDefault="00854D4F" w:rsidP="00854D4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iCs/>
          <w:strike/>
          <w:color w:val="FF0000"/>
        </w:rPr>
      </w:pPr>
    </w:p>
    <w:p w:rsidR="00B60149" w:rsidRPr="00AF7707" w:rsidRDefault="00B60149" w:rsidP="00B60149">
      <w:pPr>
        <w:tabs>
          <w:tab w:val="left" w:pos="709"/>
        </w:tabs>
        <w:ind w:firstLine="709"/>
        <w:jc w:val="center"/>
        <w:rPr>
          <w:b/>
        </w:rPr>
      </w:pPr>
      <w:r w:rsidRPr="00AF7707">
        <w:rPr>
          <w:b/>
        </w:rPr>
        <w:t>1</w:t>
      </w:r>
      <w:r w:rsidR="00224A0B">
        <w:rPr>
          <w:b/>
        </w:rPr>
        <w:t>5</w:t>
      </w:r>
      <w:r w:rsidRPr="00AF7707">
        <w:rPr>
          <w:b/>
        </w:rPr>
        <w:t xml:space="preserve">. ПРИЛОЖЕНИЯ К </w:t>
      </w:r>
      <w:r w:rsidR="00C060B3" w:rsidRPr="00AF7707">
        <w:rPr>
          <w:b/>
        </w:rPr>
        <w:t>КОНТРАКТУ</w:t>
      </w:r>
    </w:p>
    <w:p w:rsidR="00A10EE4" w:rsidRPr="00AF7707" w:rsidRDefault="00A10EE4" w:rsidP="00A10EE4">
      <w:pPr>
        <w:tabs>
          <w:tab w:val="left" w:pos="709"/>
        </w:tabs>
        <w:ind w:firstLine="709"/>
      </w:pPr>
      <w:r w:rsidRPr="00AF7707">
        <w:t xml:space="preserve">16.1. Приложение 1. Спецификация на передачу Права – на </w:t>
      </w:r>
      <w:r w:rsidR="00E31488">
        <w:t xml:space="preserve">1 </w:t>
      </w:r>
      <w:r w:rsidRPr="00AF7707">
        <w:t>л.</w:t>
      </w:r>
    </w:p>
    <w:p w:rsidR="00A10EE4" w:rsidRPr="00AF7707" w:rsidRDefault="00A10EE4" w:rsidP="00A10EE4">
      <w:pPr>
        <w:tabs>
          <w:tab w:val="left" w:pos="709"/>
        </w:tabs>
        <w:ind w:firstLine="709"/>
      </w:pPr>
      <w:r w:rsidRPr="00AF7707">
        <w:t>16.2. Приложение 2. Техническ</w:t>
      </w:r>
      <w:r w:rsidR="004603B1" w:rsidRPr="00AF7707">
        <w:t xml:space="preserve">ая </w:t>
      </w:r>
      <w:r w:rsidR="004603B1" w:rsidRPr="00D97B2B">
        <w:t>часть</w:t>
      </w:r>
      <w:r w:rsidR="00905A08" w:rsidRPr="00D97B2B">
        <w:t xml:space="preserve"> – на</w:t>
      </w:r>
      <w:r w:rsidR="00D97B2B" w:rsidRPr="00D97B2B">
        <w:t>2</w:t>
      </w:r>
      <w:r w:rsidRPr="00D97B2B">
        <w:t xml:space="preserve"> л.</w:t>
      </w:r>
    </w:p>
    <w:p w:rsidR="00BB6F36" w:rsidRPr="00AF7707" w:rsidRDefault="00BB6F36" w:rsidP="00B60149">
      <w:pPr>
        <w:tabs>
          <w:tab w:val="left" w:pos="709"/>
        </w:tabs>
        <w:ind w:firstLine="709"/>
        <w:jc w:val="center"/>
        <w:rPr>
          <w:b/>
        </w:rPr>
      </w:pPr>
    </w:p>
    <w:p w:rsidR="00B60149" w:rsidRDefault="00B60149" w:rsidP="00B60149">
      <w:pPr>
        <w:pStyle w:val="TextNormal"/>
        <w:tabs>
          <w:tab w:val="left" w:pos="-2977"/>
        </w:tabs>
        <w:spacing w:after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70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4A0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F770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5306" w:rsidRPr="00AF7707">
        <w:rPr>
          <w:rFonts w:ascii="Times New Roman" w:hAnsi="Times New Roman" w:cs="Times New Roman"/>
          <w:b/>
          <w:bCs/>
          <w:sz w:val="24"/>
          <w:szCs w:val="24"/>
        </w:rPr>
        <w:t>МЕСТОНАХОЖДЕНИЕ</w:t>
      </w:r>
      <w:r w:rsidRPr="00AF7707">
        <w:rPr>
          <w:rFonts w:ascii="Times New Roman" w:hAnsi="Times New Roman" w:cs="Times New Roman"/>
          <w:b/>
          <w:bCs/>
          <w:sz w:val="24"/>
          <w:szCs w:val="24"/>
        </w:rPr>
        <w:t xml:space="preserve"> И БАНКОВСКИЕ РЕКВИЗИТЫ СТОРОН</w:t>
      </w:r>
    </w:p>
    <w:p w:rsidR="00B3529B" w:rsidRDefault="00B3529B" w:rsidP="00B60149">
      <w:pPr>
        <w:pStyle w:val="TextNormal"/>
        <w:tabs>
          <w:tab w:val="left" w:pos="-2977"/>
        </w:tabs>
        <w:spacing w:after="0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7"/>
        <w:gridCol w:w="5253"/>
      </w:tblGrid>
      <w:tr w:rsidR="006A5992" w:rsidTr="00100D48">
        <w:tc>
          <w:tcPr>
            <w:tcW w:w="5341" w:type="dxa"/>
          </w:tcPr>
          <w:p w:rsidR="006A5992" w:rsidRDefault="006A5992" w:rsidP="00355348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Заказчик</w:t>
            </w:r>
          </w:p>
        </w:tc>
        <w:tc>
          <w:tcPr>
            <w:tcW w:w="5341" w:type="dxa"/>
          </w:tcPr>
          <w:p w:rsidR="006A5992" w:rsidRDefault="006A5992" w:rsidP="00355348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</w:tr>
      <w:tr w:rsidR="006A5992" w:rsidTr="00100D48">
        <w:tc>
          <w:tcPr>
            <w:tcW w:w="5341" w:type="dxa"/>
          </w:tcPr>
          <w:p w:rsidR="00F3588E" w:rsidRPr="003A55C8" w:rsidRDefault="00F3588E" w:rsidP="00F3588E">
            <w:pPr>
              <w:snapToGrid w:val="0"/>
              <w:rPr>
                <w:b/>
                <w:bCs/>
                <w:iCs/>
              </w:rPr>
            </w:pPr>
            <w:r w:rsidRPr="003A55C8">
              <w:rPr>
                <w:b/>
              </w:rPr>
              <w:t>Муниципальное казенное учреждение «Центр закупок и материально-технического обеспечения Хабаровского муниципального района»</w:t>
            </w:r>
          </w:p>
          <w:p w:rsidR="00F3588E" w:rsidRPr="003A55C8" w:rsidRDefault="00F3588E" w:rsidP="00F3588E">
            <w:pPr>
              <w:pStyle w:val="Normal0"/>
              <w:rPr>
                <w:b/>
                <w:bCs/>
                <w:iCs/>
              </w:rPr>
            </w:pPr>
            <w:r w:rsidRPr="003A55C8">
              <w:t>Адрес местонахождения: Российская Федер</w:t>
            </w:r>
            <w:r w:rsidRPr="003A55C8">
              <w:t>а</w:t>
            </w:r>
            <w:r w:rsidRPr="003A55C8">
              <w:t>ция, 680510, Хабаровский край, Хабаровский район, с. Тополево, ул. Центральная, д.6</w:t>
            </w:r>
          </w:p>
          <w:p w:rsidR="00F3588E" w:rsidRPr="003A55C8" w:rsidRDefault="00F3588E" w:rsidP="00F3588E">
            <w:pPr>
              <w:pStyle w:val="Normal0"/>
            </w:pPr>
            <w:r w:rsidRPr="003A55C8">
              <w:t>р/с: № 03231643086550002200</w:t>
            </w:r>
          </w:p>
          <w:p w:rsidR="00F3588E" w:rsidRPr="003A55C8" w:rsidRDefault="00F3588E" w:rsidP="00F3588E">
            <w:pPr>
              <w:pStyle w:val="Normal0"/>
            </w:pPr>
            <w:r w:rsidRPr="003A55C8">
              <w:t>кор. Счет: 40102810845370000014</w:t>
            </w:r>
          </w:p>
          <w:p w:rsidR="00F3588E" w:rsidRDefault="00F3588E" w:rsidP="00F3588E">
            <w:pPr>
              <w:pStyle w:val="Normal0"/>
            </w:pPr>
            <w:r>
              <w:t>ФУ Хабаровского района (МКУ «ЦЗМТО ХМР»л/с 03223</w:t>
            </w:r>
            <w:r>
              <w:rPr>
                <w:lang w:val="en-US"/>
              </w:rPr>
              <w:t>D</w:t>
            </w:r>
            <w:r>
              <w:t>01510)</w:t>
            </w:r>
          </w:p>
          <w:p w:rsidR="00F3588E" w:rsidRPr="00AE3762" w:rsidRDefault="00F3588E" w:rsidP="00F3588E">
            <w:pPr>
              <w:pStyle w:val="Normal0"/>
            </w:pPr>
            <w:r>
              <w:t>ОКЦ №2 ДГУ Банк России//УФК по Хабаро</w:t>
            </w:r>
            <w:r>
              <w:t>в</w:t>
            </w:r>
            <w:r>
              <w:t>скому краю г.Хабаровск</w:t>
            </w:r>
          </w:p>
          <w:p w:rsidR="00F3588E" w:rsidRPr="003A55C8" w:rsidRDefault="00F3588E" w:rsidP="00F3588E">
            <w:pPr>
              <w:pStyle w:val="Normal0"/>
            </w:pPr>
            <w:r w:rsidRPr="003A55C8">
              <w:t>Бик: 010813050</w:t>
            </w:r>
          </w:p>
          <w:p w:rsidR="00F3588E" w:rsidRPr="003A55C8" w:rsidRDefault="00F3588E" w:rsidP="00F3588E">
            <w:pPr>
              <w:pStyle w:val="Normal0"/>
            </w:pPr>
            <w:r w:rsidRPr="003A55C8">
              <w:t>ИНН: 2720056843</w:t>
            </w:r>
          </w:p>
          <w:p w:rsidR="00F3588E" w:rsidRPr="003A55C8" w:rsidRDefault="00F3588E" w:rsidP="00F3588E">
            <w:pPr>
              <w:pStyle w:val="Normal0"/>
            </w:pPr>
            <w:r w:rsidRPr="003A55C8">
              <w:t xml:space="preserve">КПП: 272001001 </w:t>
            </w:r>
          </w:p>
          <w:p w:rsidR="00F3588E" w:rsidRPr="003A55C8" w:rsidRDefault="00F3588E" w:rsidP="00F3588E">
            <w:pPr>
              <w:pStyle w:val="Normal0"/>
            </w:pPr>
            <w:r w:rsidRPr="003A55C8">
              <w:t>ОКПО: 06748892</w:t>
            </w:r>
          </w:p>
          <w:p w:rsidR="00F3588E" w:rsidRPr="003A55C8" w:rsidRDefault="00F3588E" w:rsidP="00F3588E">
            <w:pPr>
              <w:pStyle w:val="Normal0"/>
            </w:pPr>
            <w:r w:rsidRPr="003A55C8">
              <w:t>ОКТМО: 08701000</w:t>
            </w:r>
          </w:p>
          <w:p w:rsidR="00F3588E" w:rsidRPr="003A55C8" w:rsidRDefault="00F3588E" w:rsidP="00F3588E">
            <w:pPr>
              <w:pStyle w:val="Normal0"/>
            </w:pPr>
          </w:p>
          <w:p w:rsidR="00F3588E" w:rsidRPr="003A55C8" w:rsidRDefault="00F3588E" w:rsidP="00F3588E">
            <w:pPr>
              <w:pStyle w:val="Normal0"/>
            </w:pPr>
            <w:r w:rsidRPr="003A55C8">
              <w:rPr>
                <w:bCs/>
                <w:u w:val="single"/>
              </w:rPr>
              <w:t xml:space="preserve">Контактная информация: </w:t>
            </w:r>
            <w:hyperlink r:id="rId11" w:history="1">
              <w:r w:rsidRPr="003A55C8">
                <w:rPr>
                  <w:rStyle w:val="afe"/>
                </w:rPr>
                <w:t>mku_czmto_xmr@mail.ru</w:t>
              </w:r>
            </w:hyperlink>
            <w:r w:rsidRPr="003A55C8">
              <w:t xml:space="preserve"> </w:t>
            </w:r>
          </w:p>
          <w:p w:rsidR="00F3588E" w:rsidRPr="003A55C8" w:rsidRDefault="00F3588E" w:rsidP="00F3588E">
            <w:pPr>
              <w:pStyle w:val="Normal0"/>
              <w:rPr>
                <w:bCs/>
                <w:u w:val="single"/>
              </w:rPr>
            </w:pPr>
          </w:p>
          <w:p w:rsidR="00F3588E" w:rsidRPr="003A55C8" w:rsidRDefault="00F3588E" w:rsidP="00F3588E">
            <w:pPr>
              <w:pStyle w:val="Normal0"/>
            </w:pPr>
            <w:r w:rsidRPr="003A55C8">
              <w:rPr>
                <w:bCs/>
              </w:rPr>
              <w:t>Тел./факс</w:t>
            </w:r>
            <w:r>
              <w:rPr>
                <w:bCs/>
              </w:rPr>
              <w:t>:</w:t>
            </w:r>
            <w:r w:rsidRPr="003A55C8">
              <w:rPr>
                <w:bCs/>
              </w:rPr>
              <w:t xml:space="preserve"> </w:t>
            </w:r>
            <w:r w:rsidRPr="003A55C8">
              <w:t>8 (4212) 49-62-26</w:t>
            </w:r>
          </w:p>
          <w:p w:rsidR="006A5992" w:rsidRPr="00520064" w:rsidRDefault="006A5992" w:rsidP="00355348"/>
          <w:p w:rsidR="006A5992" w:rsidRDefault="006A5992" w:rsidP="00355348"/>
          <w:p w:rsidR="00491877" w:rsidRDefault="00491877" w:rsidP="00355348"/>
          <w:p w:rsidR="00491877" w:rsidRDefault="00491877" w:rsidP="00355348"/>
          <w:p w:rsidR="00491877" w:rsidRDefault="00491877" w:rsidP="00355348"/>
          <w:p w:rsidR="00491877" w:rsidRPr="00520064" w:rsidRDefault="00491877" w:rsidP="00355348"/>
          <w:p w:rsidR="006A5992" w:rsidRPr="00520064" w:rsidRDefault="006A5992" w:rsidP="00355348">
            <w:r w:rsidRPr="00520064">
              <w:t>От Заказчика:</w:t>
            </w:r>
          </w:p>
          <w:p w:rsidR="004B321B" w:rsidRDefault="004B321B" w:rsidP="004B321B"/>
          <w:p w:rsidR="00491877" w:rsidRPr="005D4CA4" w:rsidRDefault="00491877" w:rsidP="004B321B"/>
          <w:p w:rsidR="004B321B" w:rsidRPr="005D4CA4" w:rsidRDefault="00491877" w:rsidP="004B321B">
            <w:r>
              <w:t>____________________/</w:t>
            </w:r>
            <w:r w:rsidRPr="00491877">
              <w:t>Тен А.В</w:t>
            </w:r>
            <w:r w:rsidR="004B321B" w:rsidRPr="005D4CA4">
              <w:t>/</w:t>
            </w:r>
          </w:p>
          <w:p w:rsidR="006A5992" w:rsidRDefault="00414A46" w:rsidP="004B321B">
            <w:pPr>
              <w:tabs>
                <w:tab w:val="left" w:pos="720"/>
              </w:tabs>
              <w:rPr>
                <w:b/>
              </w:rPr>
            </w:pPr>
            <w:r>
              <w:t>Подписано ЭЦП</w:t>
            </w:r>
          </w:p>
        </w:tc>
        <w:tc>
          <w:tcPr>
            <w:tcW w:w="5341" w:type="dxa"/>
          </w:tcPr>
          <w:p w:rsidR="00231F58" w:rsidRDefault="00231F58" w:rsidP="00231F58"/>
          <w:p w:rsidR="00100D48" w:rsidRDefault="00100D48" w:rsidP="00231F58"/>
          <w:p w:rsidR="00100D48" w:rsidRDefault="00100D48" w:rsidP="00231F58"/>
          <w:p w:rsidR="00100D48" w:rsidRDefault="00100D48" w:rsidP="00231F58"/>
          <w:p w:rsidR="00100D48" w:rsidRDefault="00100D48" w:rsidP="00231F58"/>
          <w:p w:rsidR="00100D48" w:rsidRDefault="00100D48" w:rsidP="00231F58"/>
          <w:p w:rsidR="00100D48" w:rsidRDefault="00100D48" w:rsidP="00231F58"/>
          <w:p w:rsidR="00100D48" w:rsidRDefault="00100D48" w:rsidP="00231F58"/>
          <w:p w:rsidR="00100D48" w:rsidRDefault="00100D48" w:rsidP="00231F58"/>
          <w:p w:rsidR="00100D48" w:rsidRDefault="00100D48" w:rsidP="00231F58"/>
          <w:p w:rsidR="00100D48" w:rsidRDefault="00100D48" w:rsidP="00231F58"/>
          <w:p w:rsidR="00100D48" w:rsidRDefault="00100D48" w:rsidP="00231F58"/>
          <w:p w:rsidR="00100D48" w:rsidRDefault="00100D48" w:rsidP="00231F58"/>
          <w:p w:rsidR="00100D48" w:rsidRDefault="00100D48" w:rsidP="00231F58"/>
          <w:p w:rsidR="00F3588E" w:rsidRDefault="00F3588E" w:rsidP="00100D48"/>
          <w:p w:rsidR="00F3588E" w:rsidRDefault="00F3588E" w:rsidP="00100D48"/>
          <w:p w:rsidR="00F3588E" w:rsidRDefault="00F3588E" w:rsidP="00100D48"/>
          <w:p w:rsidR="00F3588E" w:rsidRDefault="00F3588E" w:rsidP="00100D48"/>
          <w:p w:rsidR="00F3588E" w:rsidRDefault="00F3588E" w:rsidP="00100D48"/>
          <w:p w:rsidR="00F3588E" w:rsidRDefault="00F3588E" w:rsidP="00100D48"/>
          <w:p w:rsidR="00F3588E" w:rsidRDefault="00F3588E" w:rsidP="00100D48"/>
          <w:p w:rsidR="00F3588E" w:rsidRDefault="00F3588E" w:rsidP="00100D48"/>
          <w:p w:rsidR="00F3588E" w:rsidRDefault="00F3588E" w:rsidP="00100D48"/>
          <w:p w:rsidR="00F3588E" w:rsidRDefault="00F3588E" w:rsidP="00100D48"/>
          <w:p w:rsidR="00F3588E" w:rsidRDefault="00F3588E" w:rsidP="00100D48"/>
          <w:p w:rsidR="00F3588E" w:rsidRDefault="00F3588E" w:rsidP="00100D48"/>
          <w:p w:rsidR="00F3588E" w:rsidRDefault="00F3588E" w:rsidP="00100D48"/>
          <w:p w:rsidR="00F3588E" w:rsidRDefault="00F3588E" w:rsidP="00100D48"/>
          <w:p w:rsidR="00F3588E" w:rsidRDefault="00F3588E" w:rsidP="00100D48"/>
          <w:p w:rsidR="00100D48" w:rsidRDefault="00100D48" w:rsidP="00100D48">
            <w:r>
              <w:t>От Исполнителя:</w:t>
            </w:r>
          </w:p>
          <w:p w:rsidR="00100D48" w:rsidRDefault="00100D48" w:rsidP="00100D48"/>
          <w:p w:rsidR="00100D48" w:rsidRPr="000C6540" w:rsidRDefault="00100D48" w:rsidP="00100D48"/>
          <w:p w:rsidR="00100D48" w:rsidRPr="000C6540" w:rsidRDefault="00223B00" w:rsidP="00100D48">
            <w:r>
              <w:t>____________________/</w:t>
            </w:r>
            <w:r w:rsidR="00491877">
              <w:t>____________/</w:t>
            </w:r>
          </w:p>
          <w:p w:rsidR="00100D48" w:rsidRPr="00231F58" w:rsidRDefault="00414A46" w:rsidP="00100D48">
            <w:r>
              <w:t>Подписано ЭЦП</w:t>
            </w:r>
          </w:p>
        </w:tc>
      </w:tr>
    </w:tbl>
    <w:p w:rsidR="0087232F" w:rsidRPr="00AF7707" w:rsidRDefault="0087232F" w:rsidP="00B3529B">
      <w:pPr>
        <w:jc w:val="both"/>
      </w:pPr>
      <w:r w:rsidRPr="00AF7707">
        <w:br w:type="page"/>
      </w:r>
    </w:p>
    <w:p w:rsidR="0092603E" w:rsidRPr="00AF7707" w:rsidRDefault="0092603E" w:rsidP="0092603E">
      <w:pPr>
        <w:jc w:val="right"/>
      </w:pPr>
      <w:r w:rsidRPr="00AF7707">
        <w:lastRenderedPageBreak/>
        <w:t xml:space="preserve">Приложение 1 к контракту </w:t>
      </w:r>
    </w:p>
    <w:p w:rsidR="0092603E" w:rsidRPr="00AF7707" w:rsidRDefault="0092603E" w:rsidP="0092603E">
      <w:pPr>
        <w:jc w:val="right"/>
        <w:rPr>
          <w:b/>
        </w:rPr>
      </w:pPr>
      <w:r w:rsidRPr="00AF7707">
        <w:t>от «</w:t>
      </w:r>
      <w:r w:rsidR="00D869F7">
        <w:t xml:space="preserve">» </w:t>
      </w:r>
      <w:r w:rsidR="00C60E9C">
        <w:t>202</w:t>
      </w:r>
      <w:r w:rsidR="00C37A43">
        <w:t>6</w:t>
      </w:r>
      <w:r w:rsidRPr="00AF7707">
        <w:t xml:space="preserve"> г.№</w:t>
      </w:r>
      <w:r w:rsidR="004E034A" w:rsidRPr="004E034A">
        <w:t xml:space="preserve"> 67.26.МКУ</w:t>
      </w:r>
    </w:p>
    <w:p w:rsidR="00B60149" w:rsidRPr="00AF7707" w:rsidRDefault="00B60149" w:rsidP="00C01B20">
      <w:pPr>
        <w:jc w:val="both"/>
        <w:rPr>
          <w:bCs/>
        </w:rPr>
      </w:pPr>
    </w:p>
    <w:p w:rsidR="007F07E7" w:rsidRPr="00AF7707" w:rsidRDefault="00DB0A98" w:rsidP="007F07E7">
      <w:pPr>
        <w:jc w:val="center"/>
        <w:rPr>
          <w:b/>
          <w:bCs/>
          <w:color w:val="000000" w:themeColor="text1"/>
        </w:rPr>
      </w:pPr>
      <w:r w:rsidRPr="00AF7707">
        <w:rPr>
          <w:b/>
          <w:color w:val="000000" w:themeColor="text1"/>
        </w:rPr>
        <w:t>Спецификация на передачу Права</w:t>
      </w:r>
    </w:p>
    <w:p w:rsidR="007F07E7" w:rsidRPr="00AF7707" w:rsidRDefault="007F07E7" w:rsidP="007F07E7">
      <w:pPr>
        <w:jc w:val="both"/>
      </w:pPr>
    </w:p>
    <w:tbl>
      <w:tblPr>
        <w:tblW w:w="4956" w:type="pct"/>
        <w:tblLayout w:type="fixed"/>
        <w:tblLook w:val="04A0"/>
      </w:tblPr>
      <w:tblGrid>
        <w:gridCol w:w="562"/>
        <w:gridCol w:w="5191"/>
        <w:gridCol w:w="673"/>
        <w:gridCol w:w="1347"/>
        <w:gridCol w:w="1349"/>
        <w:gridCol w:w="1206"/>
      </w:tblGrid>
      <w:tr w:rsidR="00BD2F4D" w:rsidRPr="00AF7707" w:rsidTr="00491877">
        <w:trPr>
          <w:trHeight w:val="637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08D3" w:rsidRDefault="00BD2F4D" w:rsidP="00D871DF">
            <w:pPr>
              <w:rPr>
                <w:sz w:val="20"/>
                <w:szCs w:val="20"/>
                <w:lang w:eastAsia="en-US"/>
              </w:rPr>
            </w:pPr>
            <w:r w:rsidRPr="00CC08D3">
              <w:rPr>
                <w:sz w:val="20"/>
                <w:szCs w:val="20"/>
                <w:lang w:eastAsia="en-US"/>
              </w:rPr>
              <w:t>№</w:t>
            </w:r>
          </w:p>
          <w:p w:rsidR="00BD2F4D" w:rsidRPr="00CC08D3" w:rsidRDefault="00BD2F4D" w:rsidP="00D871D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C08D3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51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D2F4D" w:rsidRPr="00AF7707" w:rsidRDefault="00BD2F4D" w:rsidP="00CC0172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AF7707">
              <w:rPr>
                <w:sz w:val="20"/>
                <w:szCs w:val="20"/>
              </w:rPr>
              <w:t xml:space="preserve">Наименование, </w:t>
            </w:r>
            <w:r w:rsidRPr="00AF7707">
              <w:rPr>
                <w:sz w:val="20"/>
                <w:szCs w:val="20"/>
                <w:lang w:eastAsia="en-US"/>
              </w:rPr>
              <w:t xml:space="preserve">товарный знак (при наличии), </w:t>
            </w:r>
            <w:r w:rsidRPr="00AF7707">
              <w:rPr>
                <w:rFonts w:eastAsia="Calibri"/>
                <w:sz w:val="20"/>
                <w:szCs w:val="20"/>
                <w:lang w:eastAsia="en-US"/>
              </w:rPr>
              <w:t>наимен</w:t>
            </w:r>
            <w:r w:rsidRPr="00AF7707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AF7707">
              <w:rPr>
                <w:rFonts w:eastAsia="Calibri"/>
                <w:sz w:val="20"/>
                <w:szCs w:val="20"/>
                <w:lang w:eastAsia="en-US"/>
              </w:rPr>
              <w:t xml:space="preserve">вание страны происхождения 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F4D" w:rsidRPr="00AF7707" w:rsidRDefault="00BD2F4D" w:rsidP="00D871DF">
            <w:pPr>
              <w:ind w:firstLine="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F4D" w:rsidRPr="00AF7707" w:rsidRDefault="00BD2F4D" w:rsidP="00D871DF">
            <w:pPr>
              <w:ind w:firstLine="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7707">
              <w:rPr>
                <w:rFonts w:eastAsia="Calibri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2F4D" w:rsidRPr="00AF7707" w:rsidRDefault="00BD2F4D" w:rsidP="0014191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7707">
              <w:rPr>
                <w:sz w:val="20"/>
                <w:szCs w:val="20"/>
                <w:lang w:eastAsia="en-US"/>
              </w:rPr>
              <w:t>Цена</w:t>
            </w:r>
            <w:r>
              <w:rPr>
                <w:sz w:val="20"/>
                <w:szCs w:val="20"/>
                <w:lang w:eastAsia="en-US"/>
              </w:rPr>
              <w:t xml:space="preserve"> за ед.</w:t>
            </w:r>
            <w:r w:rsidRPr="00AF7707">
              <w:rPr>
                <w:sz w:val="20"/>
                <w:szCs w:val="20"/>
                <w:lang w:eastAsia="en-US"/>
              </w:rPr>
              <w:t>,руб.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2F4D" w:rsidRDefault="00BD2F4D" w:rsidP="00D871DF">
            <w:pPr>
              <w:ind w:firstLine="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7707">
              <w:rPr>
                <w:rFonts w:eastAsia="Calibri"/>
                <w:sz w:val="20"/>
                <w:szCs w:val="20"/>
                <w:lang w:eastAsia="en-US"/>
              </w:rPr>
              <w:t>Стоимость, руб.</w:t>
            </w:r>
          </w:p>
          <w:p w:rsidR="00BD2F4D" w:rsidRDefault="00BD2F4D" w:rsidP="00D871DF">
            <w:pPr>
              <w:ind w:firstLine="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</w:tr>
      <w:tr w:rsidR="00BD2F4D" w:rsidRPr="00AF7707" w:rsidTr="00491877">
        <w:trPr>
          <w:trHeight w:val="276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4D" w:rsidRPr="00AF7707" w:rsidRDefault="00BD2F4D" w:rsidP="00D871DF">
            <w:pPr>
              <w:rPr>
                <w:lang w:eastAsia="en-US"/>
              </w:rPr>
            </w:pPr>
          </w:p>
        </w:tc>
        <w:tc>
          <w:tcPr>
            <w:tcW w:w="25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F4D" w:rsidRPr="00AF7707" w:rsidRDefault="00BD2F4D" w:rsidP="00CC0172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4D" w:rsidRPr="00AF7707" w:rsidRDefault="00BD2F4D" w:rsidP="00D871DF">
            <w:pPr>
              <w:ind w:firstLine="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4D" w:rsidRPr="00AF7707" w:rsidRDefault="00BD2F4D" w:rsidP="00D871DF">
            <w:pPr>
              <w:ind w:firstLine="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4D" w:rsidRPr="00AF7707" w:rsidRDefault="00BD2F4D" w:rsidP="00D871D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4D" w:rsidRDefault="00BD2F4D" w:rsidP="00D871DF">
            <w:pPr>
              <w:ind w:firstLine="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72C91" w:rsidRPr="00AF7707" w:rsidTr="00491877">
        <w:trPr>
          <w:trHeight w:val="2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91" w:rsidRPr="00DF7BB1" w:rsidRDefault="00A72C91" w:rsidP="00CC08D3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C91" w:rsidRPr="00AA4612" w:rsidRDefault="00355348" w:rsidP="00A72C91">
            <w:pPr>
              <w:suppressAutoHyphens/>
            </w:pPr>
            <w:r w:rsidRPr="00355348">
              <w:t>Лицензия на комплект ПО "Коммуникационная платформа для бизнеса от VK WorkSpace"</w:t>
            </w:r>
          </w:p>
        </w:tc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91" w:rsidRPr="00DF7BB1" w:rsidRDefault="00A72C91" w:rsidP="00A72C91">
            <w:pPr>
              <w:ind w:firstLine="24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91" w:rsidRPr="00DF7BB1" w:rsidRDefault="00A72C91" w:rsidP="00A72C91">
            <w:pPr>
              <w:ind w:firstLine="24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91" w:rsidRPr="001C6D4E" w:rsidRDefault="00A72C91" w:rsidP="00A72C91">
            <w:pPr>
              <w:ind w:firstLine="24"/>
              <w:jc w:val="center"/>
              <w:rPr>
                <w:lang w:eastAsia="en-US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91" w:rsidRPr="001C6D4E" w:rsidRDefault="00A72C91" w:rsidP="00A72C91">
            <w:pPr>
              <w:ind w:firstLine="24"/>
              <w:jc w:val="center"/>
              <w:rPr>
                <w:lang w:eastAsia="en-US"/>
              </w:rPr>
            </w:pPr>
          </w:p>
        </w:tc>
      </w:tr>
      <w:tr w:rsidR="00A72C91" w:rsidRPr="00AF7707" w:rsidTr="00491877">
        <w:trPr>
          <w:trHeight w:val="200"/>
        </w:trPr>
        <w:tc>
          <w:tcPr>
            <w:tcW w:w="441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91" w:rsidRPr="00AF7707" w:rsidRDefault="00A72C91" w:rsidP="00CC08D3">
            <w:pPr>
              <w:ind w:firstLine="24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5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1" w:rsidRPr="00AF7707" w:rsidRDefault="00A72C91" w:rsidP="00A72C91">
            <w:pPr>
              <w:jc w:val="center"/>
              <w:rPr>
                <w:lang w:eastAsia="en-US"/>
              </w:rPr>
            </w:pPr>
          </w:p>
        </w:tc>
      </w:tr>
    </w:tbl>
    <w:p w:rsidR="007F07E7" w:rsidRDefault="007F07E7" w:rsidP="007F07E7">
      <w:pPr>
        <w:jc w:val="both"/>
      </w:pPr>
    </w:p>
    <w:p w:rsidR="00DE5BF3" w:rsidRDefault="00DE5BF3" w:rsidP="007F07E7">
      <w:pPr>
        <w:jc w:val="both"/>
      </w:pPr>
    </w:p>
    <w:p w:rsidR="00DE5BF3" w:rsidRDefault="00DE5BF3" w:rsidP="007F07E7">
      <w:pPr>
        <w:jc w:val="both"/>
      </w:pPr>
    </w:p>
    <w:tbl>
      <w:tblPr>
        <w:tblW w:w="10451" w:type="dxa"/>
        <w:tblInd w:w="147" w:type="dxa"/>
        <w:tblLayout w:type="fixed"/>
        <w:tblLook w:val="0000"/>
      </w:tblPr>
      <w:tblGrid>
        <w:gridCol w:w="5206"/>
        <w:gridCol w:w="5245"/>
      </w:tblGrid>
      <w:tr w:rsidR="00491877" w:rsidRPr="000312A7" w:rsidTr="00D869F7">
        <w:trPr>
          <w:trHeight w:val="1314"/>
        </w:trPr>
        <w:tc>
          <w:tcPr>
            <w:tcW w:w="5206" w:type="dxa"/>
          </w:tcPr>
          <w:p w:rsidR="00491877" w:rsidRPr="00E47010" w:rsidRDefault="00491877" w:rsidP="00491877">
            <w:pPr>
              <w:tabs>
                <w:tab w:val="left" w:pos="0"/>
              </w:tabs>
              <w:jc w:val="center"/>
            </w:pPr>
            <w:r w:rsidRPr="00E47010">
              <w:t>от ЗАКАЗЧИКА:</w:t>
            </w:r>
          </w:p>
          <w:p w:rsidR="00491877" w:rsidRPr="00E47010" w:rsidRDefault="00491877" w:rsidP="00491877">
            <w:pPr>
              <w:tabs>
                <w:tab w:val="left" w:pos="0"/>
              </w:tabs>
              <w:rPr>
                <w:color w:val="000000"/>
              </w:rPr>
            </w:pPr>
            <w:r w:rsidRPr="00E47010">
              <w:rPr>
                <w:color w:val="000000"/>
              </w:rPr>
              <w:t>__________________________</w:t>
            </w:r>
            <w:r>
              <w:t>Тен А.В.</w:t>
            </w:r>
            <w:r w:rsidRPr="000E318B">
              <w:t> </w:t>
            </w:r>
          </w:p>
          <w:p w:rsidR="00491877" w:rsidRPr="00E47010" w:rsidRDefault="00491877" w:rsidP="00491877">
            <w:pPr>
              <w:tabs>
                <w:tab w:val="left" w:pos="0"/>
              </w:tabs>
              <w:spacing w:before="120"/>
              <w:rPr>
                <w:color w:val="000000"/>
              </w:rPr>
            </w:pPr>
            <w:r>
              <w:t>Подписано ЭЦП</w:t>
            </w:r>
          </w:p>
        </w:tc>
        <w:tc>
          <w:tcPr>
            <w:tcW w:w="5245" w:type="dxa"/>
          </w:tcPr>
          <w:p w:rsidR="00491877" w:rsidRPr="00E47010" w:rsidRDefault="00491877" w:rsidP="00491877">
            <w:pPr>
              <w:tabs>
                <w:tab w:val="left" w:pos="0"/>
              </w:tabs>
              <w:jc w:val="center"/>
              <w:rPr>
                <w:bCs/>
              </w:rPr>
            </w:pPr>
            <w:r w:rsidRPr="00E47010">
              <w:rPr>
                <w:bCs/>
              </w:rPr>
              <w:t xml:space="preserve">от </w:t>
            </w:r>
            <w:r>
              <w:rPr>
                <w:bCs/>
              </w:rPr>
              <w:t>ИСПОЛНИТЕЛЯ</w:t>
            </w:r>
            <w:r w:rsidRPr="00E47010">
              <w:rPr>
                <w:bCs/>
              </w:rPr>
              <w:t>:</w:t>
            </w:r>
          </w:p>
          <w:p w:rsidR="00491877" w:rsidRPr="00E47010" w:rsidRDefault="00491877" w:rsidP="00491877">
            <w:pPr>
              <w:tabs>
                <w:tab w:val="left" w:pos="0"/>
              </w:tabs>
              <w:rPr>
                <w:color w:val="000000"/>
              </w:rPr>
            </w:pPr>
            <w:r w:rsidRPr="00E47010">
              <w:rPr>
                <w:color w:val="000000"/>
              </w:rPr>
              <w:t xml:space="preserve">         _________________________</w:t>
            </w:r>
          </w:p>
          <w:p w:rsidR="00491877" w:rsidRPr="00E47010" w:rsidRDefault="00491877" w:rsidP="00491877">
            <w:pPr>
              <w:tabs>
                <w:tab w:val="left" w:pos="0"/>
              </w:tabs>
              <w:spacing w:before="120"/>
              <w:rPr>
                <w:color w:val="000000"/>
              </w:rPr>
            </w:pPr>
            <w:r>
              <w:t>Подписано ЭЦП</w:t>
            </w:r>
          </w:p>
        </w:tc>
      </w:tr>
    </w:tbl>
    <w:p w:rsidR="00D869F7" w:rsidRDefault="00D869F7">
      <w:pPr>
        <w:ind w:firstLine="709"/>
        <w:jc w:val="both"/>
      </w:pPr>
      <w:r>
        <w:br w:type="page"/>
      </w:r>
    </w:p>
    <w:p w:rsidR="00321A1B" w:rsidRDefault="00321A1B" w:rsidP="00321A1B">
      <w:pPr>
        <w:jc w:val="right"/>
      </w:pPr>
      <w:r>
        <w:lastRenderedPageBreak/>
        <w:t>П</w:t>
      </w:r>
      <w:r w:rsidR="00D869F7">
        <w:t>риложение 2 к контракту</w:t>
      </w:r>
    </w:p>
    <w:p w:rsidR="00D97B2B" w:rsidRDefault="00905A08" w:rsidP="00D97B2B">
      <w:pPr>
        <w:jc w:val="right"/>
        <w:rPr>
          <w:b/>
        </w:rPr>
      </w:pPr>
      <w:r w:rsidRPr="00AF7707">
        <w:t>от «</w:t>
      </w:r>
      <w:r>
        <w:t xml:space="preserve">     » 202</w:t>
      </w:r>
      <w:r w:rsidR="00C37A43">
        <w:t>6</w:t>
      </w:r>
      <w:r w:rsidRPr="00AF7707">
        <w:t xml:space="preserve"> г.№</w:t>
      </w:r>
      <w:r w:rsidR="004E034A" w:rsidRPr="004E034A">
        <w:rPr>
          <w:b/>
        </w:rPr>
        <w:t xml:space="preserve"> </w:t>
      </w:r>
      <w:r w:rsidR="004E034A" w:rsidRPr="004E034A">
        <w:t>67.26.МКУ</w:t>
      </w:r>
    </w:p>
    <w:bookmarkEnd w:id="0"/>
    <w:bookmarkEnd w:id="1"/>
    <w:bookmarkEnd w:id="2"/>
    <w:p w:rsidR="002A1E84" w:rsidRDefault="002A1E84" w:rsidP="002A1E84">
      <w:pPr>
        <w:spacing w:line="240" w:lineRule="exact"/>
        <w:jc w:val="center"/>
        <w:rPr>
          <w:b/>
          <w:kern w:val="28"/>
        </w:rPr>
      </w:pPr>
    </w:p>
    <w:p w:rsidR="002A1E84" w:rsidRDefault="002A1E84" w:rsidP="002A1E84">
      <w:pPr>
        <w:spacing w:line="240" w:lineRule="exact"/>
        <w:jc w:val="center"/>
        <w:rPr>
          <w:b/>
          <w:kern w:val="28"/>
        </w:rPr>
      </w:pPr>
      <w:r w:rsidRPr="00F609DF">
        <w:rPr>
          <w:b/>
          <w:kern w:val="28"/>
        </w:rPr>
        <w:t>ТЕХНИЧЕСКАЯ ЧАСТЬ</w:t>
      </w:r>
    </w:p>
    <w:p w:rsidR="002A1E84" w:rsidRDefault="002A1E84" w:rsidP="002A1E84">
      <w:pPr>
        <w:spacing w:line="240" w:lineRule="exact"/>
        <w:contextualSpacing/>
        <w:jc w:val="center"/>
      </w:pPr>
    </w:p>
    <w:p w:rsidR="002A1E84" w:rsidRDefault="002A1E84" w:rsidP="002A1E84">
      <w:pPr>
        <w:spacing w:line="240" w:lineRule="exact"/>
        <w:contextualSpacing/>
        <w:jc w:val="center"/>
      </w:pPr>
      <w:r w:rsidRPr="00F609DF">
        <w:t>СВЕДЕНИЯ ОБ ОБЪЕКТЕ ЗАКУПКИ</w:t>
      </w:r>
    </w:p>
    <w:p w:rsidR="002A1E84" w:rsidRDefault="002A1E84" w:rsidP="002A1E84">
      <w:pPr>
        <w:spacing w:line="240" w:lineRule="exact"/>
        <w:contextualSpacing/>
        <w:jc w:val="center"/>
      </w:pPr>
    </w:p>
    <w:p w:rsidR="00355348" w:rsidRDefault="00355348" w:rsidP="00355348">
      <w:pPr>
        <w:pStyle w:val="Heading5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Техническое задание на приобретение прав использования программных продуктов для ЭВМ</w:t>
      </w:r>
    </w:p>
    <w:p w:rsidR="00355348" w:rsidRDefault="00355348" w:rsidP="00355348">
      <w:pPr>
        <w:pStyle w:val="Heading1"/>
        <w:widowControl/>
        <w:numPr>
          <w:ilvl w:val="0"/>
          <w:numId w:val="18"/>
        </w:numPr>
        <w:tabs>
          <w:tab w:val="center" w:pos="4748"/>
        </w:tabs>
        <w:spacing w:before="300" w:after="240" w:line="240" w:lineRule="auto"/>
        <w:rPr>
          <w:rFonts w:eastAsia="Times"/>
          <w:color w:val="000000"/>
          <w:sz w:val="22"/>
          <w:szCs w:val="22"/>
        </w:rPr>
      </w:pPr>
      <w:bookmarkStart w:id="4" w:name="_Toc143786705"/>
      <w:r>
        <w:rPr>
          <w:rFonts w:eastAsia="Times"/>
          <w:color w:val="000000"/>
          <w:sz w:val="22"/>
          <w:szCs w:val="22"/>
        </w:rPr>
        <w:t>Термины и определения</w:t>
      </w:r>
      <w:bookmarkEnd w:id="4"/>
    </w:p>
    <w:p w:rsidR="00355348" w:rsidRDefault="00355348" w:rsidP="00355348">
      <w:pPr>
        <w:pStyle w:val="ab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360"/>
        <w:jc w:val="right"/>
      </w:pPr>
      <w:r>
        <w:rPr>
          <w:color w:val="000000"/>
        </w:rPr>
        <w:t>Таблица 1. Термины, сокращения и определения.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61"/>
        <w:gridCol w:w="7359"/>
      </w:tblGrid>
      <w:tr w:rsidR="00355348" w:rsidTr="00355348">
        <w:trPr>
          <w:trHeight w:val="606"/>
          <w:tblHeader/>
        </w:trPr>
        <w:tc>
          <w:tcPr>
            <w:tcW w:w="1469" w:type="pct"/>
            <w:shd w:val="clear" w:color="auto" w:fill="D9D9D9"/>
            <w:noWrap/>
            <w:vAlign w:val="center"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Сокращение / Термин</w:t>
            </w:r>
          </w:p>
        </w:tc>
        <w:tc>
          <w:tcPr>
            <w:tcW w:w="3531" w:type="pct"/>
            <w:shd w:val="clear" w:color="auto" w:fill="D9D9D9"/>
            <w:noWrap/>
            <w:vAlign w:val="center"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Наименование / Определение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Аватар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Графическое или фотоизображение пользователя КПО.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Авторизация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Процедура предоставления субъекту определенных прав доступа.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Администратор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Лицо, наделенное правами для осуществления деятельности в адм</w:t>
            </w:r>
            <w:r>
              <w:t>и</w:t>
            </w:r>
            <w:r>
              <w:t>нистративной части программного обеспечения (далее – ПО).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Администратор Заказчика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Ответственное лицо со стороны Заказчика, роль в ПО, позволяющая управлять учетными записями КПО для сотрудников всех Обществ, а также набором доступных для них функций. Данная роль имеет доступ к отчету об использовании КПО сотрудниками всех Обществ.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Администратор кластера мини-апп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Ответственное лицо, отвечающее за администрирование сервера, на котором размещают мини-аппы.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Администратор Общества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Ответственное лицо со стороны Общества, роль в ПО, позволяющая управлять учетными записями КПО для сотрудников данного Общ</w:t>
            </w:r>
            <w:r>
              <w:t>е</w:t>
            </w:r>
            <w:r>
              <w:t>ства, а также набором доступных для них функций. Данная роль имеет доступ к отчету об использовании КПО сотрудниками данного Общества.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Аккаунт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(Англ. Account – учетная запись) хранимая в компьютерной системе совокупность данных о пользователе, необходимая для его опозн</w:t>
            </w:r>
            <w:r>
              <w:t>а</w:t>
            </w:r>
            <w:r>
              <w:t>вания (аутентификации) и предоставления доступа к его личным данным и настройкам.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АКС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Аудио-конференц-связь.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Активная учетная запись (30 дн.)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Незаблокированная учетная запись на дату формирования отчета, по которой за последний 30 дней была зафиксирована одна из следу</w:t>
            </w:r>
            <w:r>
              <w:t>ю</w:t>
            </w:r>
            <w:r>
              <w:t>щих активностей: вход в КПО и просмотр чатов или каналов, пол</w:t>
            </w:r>
            <w:r>
              <w:t>у</w:t>
            </w:r>
            <w:r>
              <w:t>чение или отправка сообщений чата, просмотр перечня задач, созд</w:t>
            </w:r>
            <w:r>
              <w:t>а</w:t>
            </w:r>
            <w:r>
              <w:t>ние или изменение задач, изменение статуса задач, принятие или инициация аудио- или видео-вызова, просмотр контактов, управл</w:t>
            </w:r>
            <w:r>
              <w:t>е</w:t>
            </w:r>
            <w:r>
              <w:t>ние настройками КПО.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АРМ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Автоматизированное рабочее место.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Аутентификация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Процедура проверки подлинности субъекта (после его успешной идентификации).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БД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База данных.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Беседа, чат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Множество непосредственно связанных между собой сообщений, отсортированных в хронологическом порядке.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Веб-приложение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 xml:space="preserve">Клиент-серверное приложение, в котором клиент взаимодействует с </w:t>
            </w:r>
            <w:r>
              <w:lastRenderedPageBreak/>
              <w:t>сервером при помощи браузера, а за сервер отвечает веб-сервер.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lastRenderedPageBreak/>
              <w:t>Вендор/правообладатель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Компания-разработчик программного обеспечения, которой прина</w:t>
            </w:r>
            <w:r>
              <w:t>д</w:t>
            </w:r>
            <w:r>
              <w:t>лежат исключительные права на данное программное обеспечение. Лицо, которое обладает исключительным правом на программное обеспечение на основании закона.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Вендорская техническая поддержка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Техническая поддержка лицензионного программного обеспечения, оказываемая вендором/правообладателем, в которую входит реш</w:t>
            </w:r>
            <w:r>
              <w:t>е</w:t>
            </w:r>
            <w:r>
              <w:t>ние проблем в работе программного обеспечения в рамках 3-ей л</w:t>
            </w:r>
            <w:r>
              <w:t>и</w:t>
            </w:r>
            <w:r>
              <w:t>нии поддержки программного продукта (устранение ошибок в коде ПО, приведших к неработоспособности системы в соответствие с Руководством пользователя или Руководством администратора, к</w:t>
            </w:r>
            <w:r>
              <w:t>о</w:t>
            </w:r>
            <w:r>
              <w:t>торые не могут быть устранены 1-й или 2-й линиями поддержки за счет настроек программного обеспечение), возможность получения и использования обновлений на программное обеспечение, а также получение консультаций по вопросам функционирования програм</w:t>
            </w:r>
            <w:r>
              <w:t>м</w:t>
            </w:r>
            <w:r>
              <w:t>ного обеспечения, которое не описано в Руководстве администрат</w:t>
            </w:r>
            <w:r>
              <w:t>о</w:t>
            </w:r>
            <w:r>
              <w:t xml:space="preserve">ра, Руководстве пользователя. 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Версия ПО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Официально выпущенная версия ПО, имеющая определенный п</w:t>
            </w:r>
            <w:r>
              <w:t>о</w:t>
            </w:r>
            <w:r>
              <w:t>рядковый номер.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ВКС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Видео-конференц-связь.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Высокочастотная фун</w:t>
            </w:r>
            <w:r>
              <w:t>к</w:t>
            </w:r>
            <w:r>
              <w:t>циональность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Наиболее востребованный (основной) набор функций, с частотой использования каждый день или несколько раз в день.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ГК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Группа компаний.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ГОСТ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Государственный стандарт.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Групповая беседа, групп</w:t>
            </w:r>
            <w:r>
              <w:t>о</w:t>
            </w:r>
            <w:r>
              <w:t>вой чат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Средство обмена информацией тремя и более пользователями между собой.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Десктопное приложение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Программа, которая устанавливается на компьютер пользователя и работает под управлением операционной системы.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Договор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Договор на поставку ПО, к которому данное ТЗ является неотъемл</w:t>
            </w:r>
            <w:r>
              <w:t>е</w:t>
            </w:r>
            <w:r>
              <w:t>мым приложением.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Заблокированная учетная запись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Хранимая в панели администратора КПО совокупность данных о пользователе, необходимая для его опознавания (аутентификации) и предоставления доступа к его личным данным и настройкам, без предоставления доступа пользователю к Коммуникационному ПО.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Заказчик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____________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Запросы same-origin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Запросы из одного источника (URL).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Злонамеренное действие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Умышленное деяние, направленное на нанесение ущерба Заказчику.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ИБ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Информационная безопасность.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Индивидуальный чат, и</w:t>
            </w:r>
            <w:r>
              <w:t>н</w:t>
            </w:r>
            <w:r>
              <w:t>дивидуальная беседа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Средство обмена информацией двумя пользователями между собой.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Интерфейс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Совокупность возможностей, средств, способов, методов и правил взаимодействия двух объектов, в частности человека с системой, устройством или программой, для обмена информацией между н</w:t>
            </w:r>
            <w:r>
              <w:t>и</w:t>
            </w:r>
            <w:r>
              <w:t>ми.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Информационная система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Программное или программно-аппаратное решение Заказчика, пре</w:t>
            </w:r>
            <w:r>
              <w:t>д</w:t>
            </w:r>
            <w:r>
              <w:lastRenderedPageBreak/>
              <w:t>назначенное для автоматизации деятельности одного или нескольких подразделений.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lastRenderedPageBreak/>
              <w:t>ИС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Информационная система.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Исполнитель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Определяется в результате конкурентной процедуры (указываются при заключении соглашений).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ИТ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Информационные технологии.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ИТ-решение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Система, состоящая из персонала и комплекса средств автоматиз</w:t>
            </w:r>
            <w:r>
              <w:t>а</w:t>
            </w:r>
            <w:r>
              <w:t>ции его деятельности, реализованная посредством ИТ.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Канал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Средство обмена информацией между двумя и более пользователями с дополнительными настройками ролевой модели и историей пр</w:t>
            </w:r>
            <w:r>
              <w:t>и</w:t>
            </w:r>
            <w:r>
              <w:t>соединения пользователей.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Количество учетных зап</w:t>
            </w:r>
            <w:r>
              <w:t>и</w:t>
            </w:r>
            <w:r>
              <w:t>сей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Расчетный параметр, который определяется как количество незабл</w:t>
            </w:r>
            <w:r>
              <w:t>о</w:t>
            </w:r>
            <w:r>
              <w:t>кированных учетных записей в административной панели КПО.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КПО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jc w:val="both"/>
            </w:pPr>
            <w:r>
              <w:t>Коммуникационное программное обеспечение.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КС3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Класс защиты средств криптографической защиты информации в соответствии с требованиями ФСБ России, в соответствии с акт</w:t>
            </w:r>
            <w:r>
              <w:t>у</w:t>
            </w:r>
            <w:r>
              <w:t>альными возможностями источников атак и принятыми мерами по противодействию атакам.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КСПД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Корпоративная сеть передачи данных.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Лицензиар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Участник конкурентной процедуры, официальный партнер Правоо</w:t>
            </w:r>
            <w:r>
              <w:t>б</w:t>
            </w:r>
            <w:r>
              <w:t>ладателя, будет определен по результатам конкурса/запроса цен.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Лицензиат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Заказчик, указанный в п. _ настоящего ТЗ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Мессенджер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Сервис обмена мгновенными сообщениями и аудио- / видеозвонк</w:t>
            </w:r>
            <w:r>
              <w:t>а</w:t>
            </w:r>
            <w:r>
              <w:t>ми.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Мини-апп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Технология, позволяющая встраивать веб-сервисы в виде мини-приложений в приложения КПО, расширяя таким образом его фун</w:t>
            </w:r>
            <w:r>
              <w:t>к</w:t>
            </w:r>
            <w:r>
              <w:t>циональные возможности.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НСД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Несанкционированный доступ – доступ к информации в нарушение должностных полномочий сотрудника, доступ к закрытой для пу</w:t>
            </w:r>
            <w:r>
              <w:t>б</w:t>
            </w:r>
            <w:r>
              <w:t>личного доступа информации со стороны лиц, не имеющих разр</w:t>
            </w:r>
            <w:r>
              <w:t>е</w:t>
            </w:r>
            <w:r>
              <w:t>шения на доступ к этой информации.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Обсуждения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Последовательность ответов на сообщения, отображаемая в виде «ветви обсуждения», созданная в рамках группового чата, без во</w:t>
            </w:r>
            <w:r>
              <w:t>з</w:t>
            </w:r>
            <w:r>
              <w:t>можности создания последовательности сообщений внутри уже со</w:t>
            </w:r>
            <w:r>
              <w:t>з</w:t>
            </w:r>
            <w:r>
              <w:t>данной последовательности.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Общество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Юридическое лицо, входящее в группу компаний Россети, сотру</w:t>
            </w:r>
            <w:r>
              <w:t>д</w:t>
            </w:r>
            <w:r>
              <w:t>ники которого являются конечными пользователями КПО. У одного общества может быть несколько почтовых доменов, пользователи которых являются пользователями КПО, уникальным идентифик</w:t>
            </w:r>
            <w:r>
              <w:t>а</w:t>
            </w:r>
            <w:r>
              <w:t>тором пользователя является его адрес электронной почты в рабочем почтовом домене.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ОС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Операционная система.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Офис Общества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Под офисом Общества подразумевается местоположение размещ</w:t>
            </w:r>
            <w:r>
              <w:t>е</w:t>
            </w:r>
            <w:r>
              <w:t>ния стационарных рабочих мест пользователей сотрудников Общ</w:t>
            </w:r>
            <w:r>
              <w:t>е</w:t>
            </w:r>
            <w:r>
              <w:t>ства.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lastRenderedPageBreak/>
              <w:t>Персональные данные (ПД)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Любая информация, относящаяся к прямо или косвенно определе</w:t>
            </w:r>
            <w:r>
              <w:t>н</w:t>
            </w:r>
            <w:r>
              <w:t>ному, или определяемому физическому лицу (субъекту персонал</w:t>
            </w:r>
            <w:r>
              <w:t>ь</w:t>
            </w:r>
            <w:r>
              <w:t>ных данных)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Платформа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Совокупность настроенных и интегрированных между собой се</w:t>
            </w:r>
            <w:r>
              <w:t>р</w:t>
            </w:r>
            <w:r>
              <w:t>верных компонентов, программного обеспечения, инфраструктуры и каналов связи. Серверная часть КПО, инфраструктура и ПО.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ПО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Программное обеспечение.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Поток обсуждений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Сборное отображение всех обсуждений из чатов, на которые подп</w:t>
            </w:r>
            <w:r>
              <w:t>и</w:t>
            </w:r>
            <w:r>
              <w:t>сан пользователь.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ППО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Прикладное программное обеспечение.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Программное обеспечение (ПО)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Программы для ЭВМ и базы данных.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Прокси, проксирование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(Англ. proxying – представительство, посредничество) перехват об</w:t>
            </w:r>
            <w:r>
              <w:t>ъ</w:t>
            </w:r>
            <w:r>
              <w:t>екта (веб-трафик, сообщение и др.) с целью дальнейшей маршрут</w:t>
            </w:r>
            <w:r>
              <w:t>и</w:t>
            </w:r>
            <w:r>
              <w:t>зации.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Публичное облако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Комплекс вычислительных ресурсов (сети передачи данных, серв</w:t>
            </w:r>
            <w:r>
              <w:t>е</w:t>
            </w:r>
            <w:r>
              <w:t>ры, устройства хранения данных, приложения и сервисы), испол</w:t>
            </w:r>
            <w:r>
              <w:t>ь</w:t>
            </w:r>
            <w:r>
              <w:t>зуемых для нескольких систем и нескольких Заказчиков.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Ролевая модель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Заданное множество наборов прав и правил доступа, сгруппирова</w:t>
            </w:r>
            <w:r>
              <w:t>н</w:t>
            </w:r>
            <w:r>
              <w:t>ное в роли, и матрица доступа субъектов доступа к объектам доступа с учетом наличия у них определенных ролей, определяющих гран</w:t>
            </w:r>
            <w:r>
              <w:t>и</w:t>
            </w:r>
            <w:r>
              <w:t>цы полномочий пользователя в Коммуникационном ПО.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Система Общества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Информационная система, функционирующая в Обществах.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Системная учетная запись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Вид учетной записи, используемой для подключения автоматизир</w:t>
            </w:r>
            <w:r>
              <w:t>о</w:t>
            </w:r>
            <w:r>
              <w:t>ванных ресурсов (роботы, чат-боты, информационные системы и р</w:t>
            </w:r>
            <w:r>
              <w:t>е</w:t>
            </w:r>
            <w:r>
              <w:t>сурсы).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Системное ПО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Системное программное обеспечение - ПО, необходимое для обе</w:t>
            </w:r>
            <w:r>
              <w:t>с</w:t>
            </w:r>
            <w:r>
              <w:t>печения функционирования сервера или АРМ (ОС, необходимые драйверы).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Смайлик (смайл)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Письменная передача эмоций с помощью знаков препинания или с</w:t>
            </w:r>
            <w:r>
              <w:t>о</w:t>
            </w:r>
            <w:r>
              <w:t>ответствующих картинок.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Сокращение, термин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Расшифровка сокращения, определение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Сотрудник, сотрудники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Сотрудники обществ.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Спецификация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Приложение № _ к настоящему техническому заданию.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СПО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Свободное программное обеспечение. Это программное обеспеч</w:t>
            </w:r>
            <w:r>
              <w:t>е</w:t>
            </w:r>
            <w:r>
              <w:t>ние, распространяемое на условиях свободного лицензионного дог</w:t>
            </w:r>
            <w:r>
              <w:t>о</w:t>
            </w:r>
            <w:r>
              <w:t>вора, дающего пользователю право использовать программу в л</w:t>
            </w:r>
            <w:r>
              <w:t>ю</w:t>
            </w:r>
            <w:r>
              <w:t>бых, не запрещенных законом целях; получать доступ к исходным кодам программы как в целях ее изучения и адаптации, так и в целях переработки; распространять программу (бесплатно или за плату, по своему усмотрению); вносить изменения в программу и распростр</w:t>
            </w:r>
            <w:r>
              <w:t>а</w:t>
            </w:r>
            <w:r>
              <w:t>нять экземпляры измененной (переработанной) программы с учетом возможных требований наследования лицензии.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Стикеры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 xml:space="preserve">(Англ. stickers – наклейки) картинки, предназначенные для отправки в чат. Версия смайликов, посылаемых в виде увеличенной картинки </w:t>
            </w:r>
            <w:r>
              <w:lastRenderedPageBreak/>
              <w:t>и предназначенных для выражения эмоций.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lastRenderedPageBreak/>
              <w:t>Стороны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Совместно Заказчик и Исполнитель.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ТЗ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Техническое задание.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Учетная запись (УЗ)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Учетная запись, хранимая в панели администратора КПО совоку</w:t>
            </w:r>
            <w:r>
              <w:t>п</w:t>
            </w:r>
            <w:r>
              <w:t>ность данных о пользователе, необходимая для его опознавания (а</w:t>
            </w:r>
            <w:r>
              <w:t>у</w:t>
            </w:r>
            <w:r>
              <w:t xml:space="preserve">тентификации) и предоставления доступа к его личным данным и настройкам, с предоставлением доступа пользователю к КПО. </w:t>
            </w:r>
          </w:p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В рамках данного Технического задания под термином «учетная з</w:t>
            </w:r>
            <w:r>
              <w:t>а</w:t>
            </w:r>
            <w:r>
              <w:t>пись» понимается незаблокированная учетная запись, для учетных записей в другом статусе используется термин «заблокированная учетная запись».</w:t>
            </w:r>
          </w:p>
        </w:tc>
      </w:tr>
      <w:tr w:rsidR="00355348" w:rsidTr="00355348">
        <w:tc>
          <w:tcPr>
            <w:tcW w:w="1469" w:type="pct"/>
            <w:noWrap/>
          </w:tcPr>
          <w:p w:rsidR="00355348" w:rsidRDefault="00355348" w:rsidP="00355348">
            <w:pPr>
              <w:widowControl w:val="0"/>
              <w:tabs>
                <w:tab w:val="left" w:pos="851"/>
              </w:tabs>
              <w:spacing w:line="276" w:lineRule="auto"/>
              <w:jc w:val="both"/>
            </w:pPr>
            <w:r>
              <w:t>Эмодзи (эмодзи, emoji)</w:t>
            </w:r>
          </w:p>
        </w:tc>
        <w:tc>
          <w:tcPr>
            <w:tcW w:w="3531" w:type="pct"/>
            <w:noWrap/>
          </w:tcPr>
          <w:p w:rsidR="00355348" w:rsidRDefault="00355348" w:rsidP="00355348">
            <w:pPr>
              <w:widowControl w:val="0"/>
              <w:tabs>
                <w:tab w:val="left" w:pos="1358"/>
              </w:tabs>
              <w:spacing w:line="276" w:lineRule="auto"/>
              <w:jc w:val="both"/>
            </w:pPr>
            <w:r>
              <w:t>Текстовые или графические символы: смайлики, символы и стикеры, которые используются вместо слов для передачи эмоций, настроения или какого-то смысла в сообщениях и на сайтах.</w:t>
            </w:r>
          </w:p>
        </w:tc>
      </w:tr>
    </w:tbl>
    <w:p w:rsidR="00355348" w:rsidRDefault="00355348" w:rsidP="00355348">
      <w:pPr>
        <w:jc w:val="both"/>
      </w:pPr>
    </w:p>
    <w:p w:rsidR="00355348" w:rsidRDefault="00355348" w:rsidP="00355348">
      <w:pPr>
        <w:pStyle w:val="Heading1"/>
        <w:widowControl/>
        <w:numPr>
          <w:ilvl w:val="0"/>
          <w:numId w:val="18"/>
        </w:numPr>
        <w:tabs>
          <w:tab w:val="center" w:pos="4748"/>
        </w:tabs>
        <w:spacing w:before="300" w:after="240" w:line="240" w:lineRule="auto"/>
        <w:rPr>
          <w:rFonts w:eastAsia="Times"/>
          <w:color w:val="000000"/>
          <w:sz w:val="22"/>
          <w:szCs w:val="22"/>
        </w:rPr>
      </w:pPr>
      <w:r>
        <w:rPr>
          <w:rFonts w:eastAsia="Times"/>
          <w:color w:val="000000"/>
          <w:sz w:val="22"/>
          <w:szCs w:val="22"/>
        </w:rPr>
        <w:t>Спецификация.</w:t>
      </w:r>
    </w:p>
    <w:p w:rsidR="00355348" w:rsidRDefault="00355348" w:rsidP="00355348">
      <w:pPr>
        <w:jc w:val="right"/>
      </w:pPr>
      <w:r>
        <w:rPr>
          <w:color w:val="000000"/>
        </w:rPr>
        <w:t xml:space="preserve">Таблица 2. </w:t>
      </w:r>
      <w:r>
        <w:t>Спецификация.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74"/>
        <w:gridCol w:w="6478"/>
        <w:gridCol w:w="1082"/>
        <w:gridCol w:w="1524"/>
        <w:gridCol w:w="862"/>
      </w:tblGrid>
      <w:tr w:rsidR="00355348" w:rsidTr="00355348">
        <w:trPr>
          <w:trHeight w:val="941"/>
          <w:jc w:val="center"/>
        </w:trPr>
        <w:tc>
          <w:tcPr>
            <w:tcW w:w="281" w:type="pct"/>
            <w:shd w:val="clear" w:color="auto" w:fill="D9D9D9"/>
            <w:noWrap/>
            <w:vAlign w:val="center"/>
          </w:tcPr>
          <w:p w:rsidR="00355348" w:rsidRDefault="00355348" w:rsidP="0035534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986" w:type="pct"/>
            <w:shd w:val="clear" w:color="auto" w:fill="D9D9D9"/>
            <w:noWrap/>
            <w:vAlign w:val="center"/>
          </w:tcPr>
          <w:p w:rsidR="00355348" w:rsidRDefault="00355348" w:rsidP="0035534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Название продукта</w:t>
            </w:r>
          </w:p>
        </w:tc>
        <w:tc>
          <w:tcPr>
            <w:tcW w:w="695" w:type="pct"/>
            <w:shd w:val="clear" w:color="auto" w:fill="D9D9D9"/>
            <w:noWrap/>
            <w:vAlign w:val="center"/>
          </w:tcPr>
          <w:p w:rsidR="00355348" w:rsidRDefault="00355348" w:rsidP="0035534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Тип лице</w:t>
            </w:r>
            <w:r>
              <w:rPr>
                <w:b/>
              </w:rPr>
              <w:t>н</w:t>
            </w:r>
            <w:r>
              <w:rPr>
                <w:b/>
              </w:rPr>
              <w:t>зия/ СТП</w:t>
            </w:r>
          </w:p>
        </w:tc>
        <w:tc>
          <w:tcPr>
            <w:tcW w:w="1174" w:type="pct"/>
            <w:shd w:val="clear" w:color="auto" w:fill="D9D9D9"/>
            <w:noWrap/>
            <w:vAlign w:val="center"/>
          </w:tcPr>
          <w:p w:rsidR="00355348" w:rsidRDefault="00355348" w:rsidP="0035534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Ориент</w:t>
            </w:r>
            <w:r>
              <w:rPr>
                <w:b/>
              </w:rPr>
              <w:t>и</w:t>
            </w:r>
            <w:r>
              <w:rPr>
                <w:b/>
              </w:rPr>
              <w:t>ровочное количество</w:t>
            </w:r>
          </w:p>
        </w:tc>
        <w:tc>
          <w:tcPr>
            <w:tcW w:w="864" w:type="pct"/>
            <w:shd w:val="clear" w:color="auto" w:fill="D9D9D9"/>
            <w:noWrap/>
            <w:vAlign w:val="center"/>
          </w:tcPr>
          <w:p w:rsidR="00355348" w:rsidRDefault="00355348" w:rsidP="0035534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Срок де</w:t>
            </w:r>
            <w:r>
              <w:rPr>
                <w:b/>
              </w:rPr>
              <w:t>й</w:t>
            </w:r>
            <w:r>
              <w:rPr>
                <w:b/>
              </w:rPr>
              <w:t>ствия</w:t>
            </w:r>
          </w:p>
        </w:tc>
      </w:tr>
      <w:tr w:rsidR="00355348" w:rsidTr="00355348">
        <w:trPr>
          <w:trHeight w:val="1069"/>
          <w:jc w:val="center"/>
        </w:trPr>
        <w:tc>
          <w:tcPr>
            <w:tcW w:w="281" w:type="pct"/>
            <w:noWrap/>
            <w:vAlign w:val="center"/>
          </w:tcPr>
          <w:p w:rsidR="00355348" w:rsidRDefault="00355348" w:rsidP="00355348">
            <w:pPr>
              <w:widowControl w:val="0"/>
              <w:ind w:left="-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6" w:type="pct"/>
            <w:noWrap/>
            <w:vAlign w:val="center"/>
          </w:tcPr>
          <w:p w:rsidR="00355348" w:rsidRDefault="00355348" w:rsidP="0035534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простой лицензии на программное обесп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чение Почта для домена (в соответствии с требованиями Приложения № _)</w:t>
            </w:r>
          </w:p>
        </w:tc>
        <w:tc>
          <w:tcPr>
            <w:tcW w:w="695" w:type="pct"/>
            <w:noWrap/>
            <w:vAlign w:val="center"/>
          </w:tcPr>
          <w:p w:rsidR="00355348" w:rsidRDefault="00355348" w:rsidP="0035534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Лице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зия</w:t>
            </w:r>
          </w:p>
        </w:tc>
        <w:tc>
          <w:tcPr>
            <w:tcW w:w="1174" w:type="pct"/>
            <w:noWrap/>
            <w:vAlign w:val="center"/>
          </w:tcPr>
          <w:p w:rsidR="00355348" w:rsidRDefault="00355348" w:rsidP="0035534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1</w:t>
            </w:r>
          </w:p>
        </w:tc>
        <w:tc>
          <w:tcPr>
            <w:tcW w:w="864" w:type="pct"/>
            <w:noWrap/>
            <w:vAlign w:val="center"/>
          </w:tcPr>
          <w:p w:rsidR="00355348" w:rsidRDefault="00355348" w:rsidP="0035534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 мес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цев</w:t>
            </w:r>
          </w:p>
        </w:tc>
      </w:tr>
      <w:tr w:rsidR="00355348" w:rsidTr="00355348">
        <w:trPr>
          <w:trHeight w:val="558"/>
          <w:jc w:val="center"/>
        </w:trPr>
        <w:tc>
          <w:tcPr>
            <w:tcW w:w="281" w:type="pct"/>
            <w:noWrap/>
            <w:vAlign w:val="center"/>
          </w:tcPr>
          <w:p w:rsidR="00355348" w:rsidRDefault="00355348" w:rsidP="00355348">
            <w:pPr>
              <w:widowControl w:val="0"/>
              <w:ind w:left="-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6" w:type="pct"/>
            <w:noWrap/>
            <w:vAlign w:val="center"/>
          </w:tcPr>
          <w:p w:rsidR="00355348" w:rsidRDefault="00355348" w:rsidP="0035534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простой лицензии на программное обесп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чение Облачное хранилище (в соответствии с требованиями Приложения № _)</w:t>
            </w:r>
          </w:p>
        </w:tc>
        <w:tc>
          <w:tcPr>
            <w:tcW w:w="695" w:type="pct"/>
            <w:noWrap/>
            <w:vAlign w:val="center"/>
          </w:tcPr>
          <w:p w:rsidR="00355348" w:rsidRDefault="00355348" w:rsidP="0035534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Лице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зия</w:t>
            </w:r>
          </w:p>
        </w:tc>
        <w:tc>
          <w:tcPr>
            <w:tcW w:w="1174" w:type="pct"/>
            <w:noWrap/>
            <w:vAlign w:val="center"/>
          </w:tcPr>
          <w:p w:rsidR="00355348" w:rsidRDefault="00355348" w:rsidP="0035534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1</w:t>
            </w:r>
          </w:p>
        </w:tc>
        <w:tc>
          <w:tcPr>
            <w:tcW w:w="864" w:type="pct"/>
            <w:noWrap/>
            <w:vAlign w:val="center"/>
          </w:tcPr>
          <w:p w:rsidR="00355348" w:rsidRDefault="00355348" w:rsidP="0035534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 мес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цев</w:t>
            </w:r>
          </w:p>
        </w:tc>
      </w:tr>
      <w:tr w:rsidR="00355348" w:rsidTr="00355348">
        <w:trPr>
          <w:trHeight w:val="566"/>
          <w:jc w:val="center"/>
        </w:trPr>
        <w:tc>
          <w:tcPr>
            <w:tcW w:w="281" w:type="pct"/>
            <w:noWrap/>
            <w:vAlign w:val="center"/>
          </w:tcPr>
          <w:p w:rsidR="00355348" w:rsidRDefault="00355348" w:rsidP="00355348">
            <w:pPr>
              <w:widowControl w:val="0"/>
              <w:ind w:left="-1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6" w:type="pct"/>
            <w:noWrap/>
            <w:vAlign w:val="center"/>
          </w:tcPr>
          <w:p w:rsidR="00355348" w:rsidRDefault="00355348" w:rsidP="0035534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простой лицензии на программное обесп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чение Цифровое рабочее место сотрудника(в соответствии с требованиями Приложения № _)</w:t>
            </w:r>
          </w:p>
        </w:tc>
        <w:tc>
          <w:tcPr>
            <w:tcW w:w="695" w:type="pct"/>
            <w:noWrap/>
            <w:vAlign w:val="center"/>
          </w:tcPr>
          <w:p w:rsidR="00355348" w:rsidRDefault="00355348" w:rsidP="0035534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Лице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зия</w:t>
            </w:r>
          </w:p>
        </w:tc>
        <w:tc>
          <w:tcPr>
            <w:tcW w:w="1174" w:type="pct"/>
            <w:noWrap/>
            <w:vAlign w:val="center"/>
          </w:tcPr>
          <w:p w:rsidR="00355348" w:rsidRDefault="00355348" w:rsidP="00355348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1</w:t>
            </w:r>
          </w:p>
        </w:tc>
        <w:tc>
          <w:tcPr>
            <w:tcW w:w="864" w:type="pct"/>
            <w:noWrap/>
            <w:vAlign w:val="center"/>
          </w:tcPr>
          <w:p w:rsidR="00355348" w:rsidRDefault="00355348" w:rsidP="0035534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 мес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цев</w:t>
            </w:r>
          </w:p>
        </w:tc>
      </w:tr>
    </w:tbl>
    <w:p w:rsidR="00355348" w:rsidRDefault="00355348" w:rsidP="00355348">
      <w:pPr>
        <w:jc w:val="both"/>
      </w:pPr>
    </w:p>
    <w:p w:rsidR="00355348" w:rsidRDefault="00355348" w:rsidP="00355348">
      <w:pPr>
        <w:pStyle w:val="Heading1"/>
        <w:widowControl/>
        <w:numPr>
          <w:ilvl w:val="0"/>
          <w:numId w:val="18"/>
        </w:numPr>
        <w:tabs>
          <w:tab w:val="center" w:pos="4748"/>
        </w:tabs>
        <w:spacing w:before="300" w:after="240" w:line="240" w:lineRule="auto"/>
        <w:rPr>
          <w:rFonts w:eastAsia="Times"/>
          <w:b w:val="0"/>
          <w:color w:val="000000"/>
          <w:sz w:val="22"/>
        </w:rPr>
      </w:pPr>
      <w:r>
        <w:rPr>
          <w:rFonts w:eastAsia="Times"/>
          <w:color w:val="000000"/>
          <w:sz w:val="22"/>
          <w:szCs w:val="22"/>
        </w:rPr>
        <w:t>Общие положения</w:t>
      </w:r>
    </w:p>
    <w:p w:rsidR="00355348" w:rsidRDefault="00355348" w:rsidP="00355348">
      <w:pPr>
        <w:pStyle w:val="ab"/>
        <w:numPr>
          <w:ilvl w:val="1"/>
          <w:numId w:val="12"/>
        </w:numPr>
        <w:spacing w:after="160" w:line="276" w:lineRule="auto"/>
        <w:jc w:val="both"/>
      </w:pPr>
      <w:r>
        <w:t>Программное обеспечение, поставляемое в рамках данных технических требований, приобретается в целях обеспечения индикаторов эффективности перехода на использов</w:t>
      </w:r>
      <w:r>
        <w:t>а</w:t>
      </w:r>
      <w:r>
        <w:t>ние отечественного программного обеспечения, установленных методическими рекоменд</w:t>
      </w:r>
      <w:r>
        <w:t>а</w:t>
      </w:r>
      <w:r>
        <w:t>циями по цифровой трансформации государственных корпораций и компаний с государс</w:t>
      </w:r>
      <w:r>
        <w:t>т</w:t>
      </w:r>
      <w:r>
        <w:t>венным участием, одобренных протоколом от 31.08.2022 № 34 заседания президиума Пр</w:t>
      </w:r>
      <w:r>
        <w:t>а</w:t>
      </w:r>
      <w:r>
        <w:t>вительственной комиссии по цифровому развитию, использованию информационных те</w:t>
      </w:r>
      <w:r>
        <w:t>х</w:t>
      </w:r>
      <w:r>
        <w:t>нологий для улучшения качества жизни и условий ведения предпринимательской деятел</w:t>
      </w:r>
      <w:r>
        <w:t>ь</w:t>
      </w:r>
      <w:r>
        <w:t>ности под председательством Заместителя Председателя Правительства Российской Фед</w:t>
      </w:r>
      <w:r>
        <w:t>е</w:t>
      </w:r>
      <w:r>
        <w:t>рации Чернышенко Д.Н.</w:t>
      </w:r>
    </w:p>
    <w:p w:rsidR="00355348" w:rsidRDefault="00355348" w:rsidP="00355348">
      <w:pPr>
        <w:pStyle w:val="ab"/>
        <w:numPr>
          <w:ilvl w:val="1"/>
          <w:numId w:val="12"/>
        </w:numPr>
        <w:spacing w:after="160" w:line="276" w:lineRule="auto"/>
        <w:jc w:val="both"/>
      </w:pPr>
      <w:r>
        <w:t xml:space="preserve">В целях исполнения Указа Президента Российской Федерации от 30.03.2022 № 166 «О мерах по обеспечению технологической независимости и безопасности критической </w:t>
      </w:r>
      <w:r>
        <w:lastRenderedPageBreak/>
        <w:t>информационной инфраструктуры Российской Федерации», постановления Правительства Российской Федерации от 22.08.2022 № 1478 «Об утверждении требований к программн</w:t>
      </w:r>
      <w:r>
        <w:t>о</w:t>
      </w:r>
      <w:r>
        <w:t>му обеспечению, в том числе в составе программно-аппаратных комплексов», директив Правительства Российской Федерации от 14.04.2021 № 3438п-П13 и от 23.04.2021 № 3853п-П7, программное обеспечение должно являться программой (или перечнем пр</w:t>
      </w:r>
      <w:r>
        <w:t>о</w:t>
      </w:r>
      <w:r>
        <w:t>грамм) для ЭВМ, внесенной (внесенных) в Единый реестр российских программ  для эле</w:t>
      </w:r>
      <w:r>
        <w:t>к</w:t>
      </w:r>
      <w:r>
        <w:t>тронных вычислительных машин и баз данных под отдельной действующей реестровой з</w:t>
      </w:r>
      <w:r>
        <w:t>а</w:t>
      </w:r>
      <w:r>
        <w:t>писью (</w:t>
      </w:r>
      <w:hyperlink r:id="rId12" w:tooltip="https://reestr.digital.gov.ru" w:history="1">
        <w:r>
          <w:rPr>
            <w:rStyle w:val="afe"/>
          </w:rPr>
          <w:t>https://reestr.digital.gov.ru</w:t>
        </w:r>
      </w:hyperlink>
      <w:r>
        <w:t>).</w:t>
      </w:r>
    </w:p>
    <w:p w:rsidR="00355348" w:rsidRDefault="00355348" w:rsidP="00355348">
      <w:pPr>
        <w:pStyle w:val="ab"/>
        <w:numPr>
          <w:ilvl w:val="1"/>
          <w:numId w:val="12"/>
        </w:numPr>
        <w:spacing w:after="160" w:line="276" w:lineRule="auto"/>
        <w:jc w:val="both"/>
      </w:pPr>
      <w:r>
        <w:t>ПО, предоставляемое на основании простой (неисключительной) лицензии, должно по характеристикам, функциональности, производительности и эргономичности соответс</w:t>
      </w:r>
      <w:r>
        <w:t>т</w:t>
      </w:r>
      <w:r>
        <w:t>вовать требованиям настоящего Технического задания, а также должно иметь удобный и</w:t>
      </w:r>
      <w:r>
        <w:t>н</w:t>
      </w:r>
      <w:r>
        <w:t xml:space="preserve">терфейс (интуитивно понятный, дружественный). </w:t>
      </w:r>
    </w:p>
    <w:p w:rsidR="00355348" w:rsidRDefault="00355348" w:rsidP="00355348">
      <w:pPr>
        <w:pStyle w:val="ab"/>
        <w:numPr>
          <w:ilvl w:val="1"/>
          <w:numId w:val="12"/>
        </w:numPr>
        <w:spacing w:after="160" w:line="276" w:lineRule="auto"/>
        <w:jc w:val="both"/>
      </w:pPr>
      <w:r>
        <w:t>Вендор/Правообладатель должен иметь собственную инфраструктуру разработки полного цикла, зарегистрированную и находящуюся на территории РФ, что должно по</w:t>
      </w:r>
      <w:r>
        <w:t>д</w:t>
      </w:r>
      <w:r>
        <w:t>тверждаться официальным письмом вендора/правообладателя в составе заявки.</w:t>
      </w:r>
    </w:p>
    <w:p w:rsidR="00355348" w:rsidRDefault="00355348" w:rsidP="00355348">
      <w:pPr>
        <w:pStyle w:val="ab"/>
        <w:numPr>
          <w:ilvl w:val="1"/>
          <w:numId w:val="12"/>
        </w:numPr>
        <w:spacing w:after="160" w:line="276" w:lineRule="auto"/>
        <w:sectPr w:rsidR="00355348"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t>Наличие у вендора/правообладателя в РФ локализованной сервисной и/или технич</w:t>
      </w:r>
      <w:r>
        <w:t>е</w:t>
      </w:r>
      <w:r>
        <w:t>ской поддержки, должно подтверждаться официальным письмом вендора/правообладателя в составе заявки.</w:t>
      </w:r>
    </w:p>
    <w:p w:rsidR="00355348" w:rsidRDefault="00355348" w:rsidP="00355348">
      <w:pPr>
        <w:pStyle w:val="Heading1"/>
        <w:widowControl/>
        <w:numPr>
          <w:ilvl w:val="0"/>
          <w:numId w:val="18"/>
        </w:numPr>
        <w:tabs>
          <w:tab w:val="center" w:pos="4748"/>
        </w:tabs>
        <w:spacing w:before="300" w:after="240" w:line="240" w:lineRule="auto"/>
        <w:rPr>
          <w:rFonts w:eastAsia="Times"/>
          <w:color w:val="000000"/>
        </w:rPr>
      </w:pPr>
      <w:r>
        <w:rPr>
          <w:rFonts w:eastAsia="Times"/>
          <w:color w:val="000000"/>
          <w:sz w:val="22"/>
          <w:szCs w:val="22"/>
        </w:rPr>
        <w:lastRenderedPageBreak/>
        <w:t>Назначение и цели внедрения ПО «Единое цифровое место сотрудника»</w:t>
      </w:r>
    </w:p>
    <w:p w:rsidR="00355348" w:rsidRDefault="00355348" w:rsidP="00355348">
      <w:pPr>
        <w:pStyle w:val="ab"/>
        <w:numPr>
          <w:ilvl w:val="1"/>
          <w:numId w:val="18"/>
        </w:numPr>
        <w:spacing w:after="160" w:line="259" w:lineRule="auto"/>
        <w:jc w:val="both"/>
        <w:rPr>
          <w:b/>
        </w:rPr>
      </w:pPr>
      <w:bookmarkStart w:id="5" w:name="_Hlk203650876"/>
      <w:r>
        <w:rPr>
          <w:b/>
        </w:rPr>
        <w:t>Назначение ПО «Единое цифровое место сотрудника»и цели</w:t>
      </w:r>
    </w:p>
    <w:p w:rsidR="00355348" w:rsidRDefault="00355348" w:rsidP="00355348">
      <w:pPr>
        <w:spacing w:line="276" w:lineRule="auto"/>
        <w:ind w:firstLine="360"/>
        <w:jc w:val="both"/>
      </w:pPr>
      <w:r>
        <w:t>Основное назначение ПО «Единое цифровое место сотрудника»- обеспечение сотрудников Заказч</w:t>
      </w:r>
      <w:r>
        <w:t>и</w:t>
      </w:r>
      <w:r>
        <w:t>ка удобными в использовании коммуникационными сервисами, в том числе для совместной работы, как внутри подразделений Заказчика, так и между подразделениями, а также с филиалами и рабочими ме</w:t>
      </w:r>
      <w:r>
        <w:t>с</w:t>
      </w:r>
      <w:r>
        <w:t>тами Заказчика.</w:t>
      </w:r>
    </w:p>
    <w:p w:rsidR="00355348" w:rsidRDefault="00355348" w:rsidP="00355348">
      <w:pPr>
        <w:spacing w:line="276" w:lineRule="auto"/>
        <w:ind w:firstLine="360"/>
        <w:jc w:val="both"/>
      </w:pPr>
      <w:r>
        <w:t>Внедрение ПО «Единое цифровое место сотрудника»должно обеспечить достижение следующих целей: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обеспечение сотрудников Заказчика базовым набором удобных и эффективных коммуникацио</w:t>
      </w:r>
      <w:r>
        <w:t>н</w:t>
      </w:r>
      <w:r>
        <w:t>ных сервисов для взаимодействия сотрудников внутри подразделения Заказчиков, так и между подразделениями, филиалами и прочими рабочими местами Заказчика;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повышение уровня социализации сотрудников, и, как следствие, повышение их производител</w:t>
      </w:r>
      <w:r>
        <w:t>ь</w:t>
      </w:r>
      <w:r>
        <w:t>ности труда и снижение оттока;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 xml:space="preserve">повышение уровня непрерывности предоставления работ и надежности функционирования; 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 xml:space="preserve">выравнивание уровня и объема предоставляемых сервисов для сотрудников Заказчика; 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сокращение времени на развертывание и обеспечение сотрудника необходимыми коммуник</w:t>
      </w:r>
      <w:r>
        <w:t>а</w:t>
      </w:r>
      <w:r>
        <w:t>тивными сервисами и создание базы для подключения и обеспечения дополнительными инфо</w:t>
      </w:r>
      <w:r>
        <w:t>р</w:t>
      </w:r>
      <w:r>
        <w:t xml:space="preserve">мационными сервисами; 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унификация технических и организационных процессов использования коммуникационных се</w:t>
      </w:r>
      <w:r>
        <w:t>р</w:t>
      </w:r>
      <w:r>
        <w:t xml:space="preserve">висов; 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обеспечение мобильности сотрудников за счет доступности коммуникационных сервисов на ра</w:t>
      </w:r>
      <w:r>
        <w:t>з</w:t>
      </w:r>
      <w:r>
        <w:t>личных устройствах (рабочая станция, неттоп, ноутбук, смартфон, планшет) и различными сп</w:t>
      </w:r>
      <w:r>
        <w:t>о</w:t>
      </w:r>
      <w:r>
        <w:t>собами (мобильное приложение, веб браузер, толстый клиент) и с возможностью использования сотрудниками своих личных устройств;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снижение совокупной стоимости владения коммуникационными сервисами за счет использов</w:t>
      </w:r>
      <w:r>
        <w:t>а</w:t>
      </w:r>
      <w:r>
        <w:t>ния единых централизованных облачных решений.</w:t>
      </w:r>
    </w:p>
    <w:p w:rsidR="00355348" w:rsidRDefault="00355348" w:rsidP="00355348">
      <w:pPr>
        <w:spacing w:line="276" w:lineRule="auto"/>
        <w:ind w:firstLine="360"/>
        <w:jc w:val="both"/>
      </w:pPr>
      <w:r>
        <w:t>Использование специализированного унифицированного облачного программного обеспечения п</w:t>
      </w:r>
      <w:r>
        <w:t>о</w:t>
      </w:r>
      <w:r>
        <w:t>зволяет сократить сроки внедрения, его стоимость, и обеспечить качество функционала и эксплуатации за счет опыта успешных внедрений аналогичного масштаба, а также просто горизонтальное масштаб</w:t>
      </w:r>
      <w:r>
        <w:t>и</w:t>
      </w:r>
      <w:r>
        <w:t>рование в соответствии с потребностями Заказчика.</w:t>
      </w:r>
      <w:bookmarkEnd w:id="5"/>
    </w:p>
    <w:p w:rsidR="00355348" w:rsidRDefault="00355348" w:rsidP="00355348">
      <w:pPr>
        <w:pStyle w:val="ab"/>
        <w:numPr>
          <w:ilvl w:val="1"/>
          <w:numId w:val="18"/>
        </w:numPr>
        <w:spacing w:after="160" w:line="259" w:lineRule="auto"/>
        <w:jc w:val="both"/>
        <w:rPr>
          <w:b/>
          <w:bCs/>
        </w:rPr>
      </w:pPr>
      <w:r>
        <w:rPr>
          <w:b/>
        </w:rPr>
        <w:t>Краткие сведения об объекте автоматизации</w:t>
      </w:r>
    </w:p>
    <w:p w:rsidR="00355348" w:rsidRDefault="00355348" w:rsidP="00355348">
      <w:pPr>
        <w:spacing w:line="276" w:lineRule="auto"/>
        <w:jc w:val="both"/>
      </w:pPr>
      <w:r>
        <w:t xml:space="preserve">Объектами автоматизации являются Единые цифровые рабочие места сотрудников Заказчика. </w:t>
      </w:r>
    </w:p>
    <w:p w:rsidR="00355348" w:rsidRDefault="00355348" w:rsidP="00355348">
      <w:pPr>
        <w:pStyle w:val="ab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contextualSpacing w:val="0"/>
        <w:jc w:val="both"/>
      </w:pPr>
      <w:r>
        <w:t>единое цифровое рабочее место сотрудника должно быть организовано, как единое приложение, включающее доступ к следующим подсистемам:</w:t>
      </w:r>
    </w:p>
    <w:p w:rsidR="00355348" w:rsidRDefault="00355348" w:rsidP="00355348">
      <w:pPr>
        <w:pStyle w:val="ab"/>
        <w:numPr>
          <w:ilvl w:val="1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contextualSpacing w:val="0"/>
        <w:jc w:val="both"/>
      </w:pPr>
      <w:r>
        <w:t>корпоративный мессенджер;</w:t>
      </w:r>
    </w:p>
    <w:p w:rsidR="00355348" w:rsidRDefault="00355348" w:rsidP="00355348">
      <w:pPr>
        <w:pStyle w:val="ab"/>
        <w:numPr>
          <w:ilvl w:val="1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contextualSpacing w:val="0"/>
        <w:jc w:val="both"/>
      </w:pPr>
      <w:r>
        <w:t>ВКС/АКС;</w:t>
      </w:r>
    </w:p>
    <w:p w:rsidR="00355348" w:rsidRDefault="00355348" w:rsidP="00355348">
      <w:pPr>
        <w:pStyle w:val="ab"/>
        <w:numPr>
          <w:ilvl w:val="1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contextualSpacing w:val="0"/>
        <w:jc w:val="both"/>
      </w:pPr>
      <w:r>
        <w:t>календарь;</w:t>
      </w:r>
    </w:p>
    <w:p w:rsidR="00355348" w:rsidRDefault="00355348" w:rsidP="00355348">
      <w:pPr>
        <w:pStyle w:val="ab"/>
        <w:numPr>
          <w:ilvl w:val="1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contextualSpacing w:val="0"/>
        <w:jc w:val="both"/>
      </w:pPr>
      <w:r>
        <w:t>электронная почта;</w:t>
      </w:r>
    </w:p>
    <w:p w:rsidR="00355348" w:rsidRDefault="00355348" w:rsidP="00355348">
      <w:pPr>
        <w:pStyle w:val="ab"/>
        <w:numPr>
          <w:ilvl w:val="1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contextualSpacing w:val="0"/>
        <w:jc w:val="both"/>
      </w:pPr>
      <w:r>
        <w:t>постановка и отслеживание задач;</w:t>
      </w:r>
    </w:p>
    <w:p w:rsidR="00355348" w:rsidRDefault="00355348" w:rsidP="00355348">
      <w:pPr>
        <w:pStyle w:val="ab"/>
        <w:numPr>
          <w:ilvl w:val="1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contextualSpacing w:val="0"/>
        <w:jc w:val="both"/>
      </w:pPr>
      <w:r>
        <w:t>сервис опросов.</w:t>
      </w:r>
    </w:p>
    <w:p w:rsidR="00355348" w:rsidRDefault="00355348" w:rsidP="00355348">
      <w:pPr>
        <w:pStyle w:val="ab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contextualSpacing w:val="0"/>
        <w:jc w:val="both"/>
      </w:pPr>
      <w:r>
        <w:lastRenderedPageBreak/>
        <w:t>облачное хранилище с возможностью редактирования документов и совместного доступа к и</w:t>
      </w:r>
      <w:r>
        <w:t>н</w:t>
      </w:r>
      <w:r>
        <w:t>формации;</w:t>
      </w:r>
    </w:p>
    <w:p w:rsidR="00355348" w:rsidRDefault="00355348" w:rsidP="00355348">
      <w:pPr>
        <w:pStyle w:val="ab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contextualSpacing w:val="0"/>
        <w:jc w:val="both"/>
      </w:pPr>
      <w:r>
        <w:t>заметки;</w:t>
      </w:r>
    </w:p>
    <w:p w:rsidR="00355348" w:rsidRDefault="00355348" w:rsidP="00355348">
      <w:pPr>
        <w:pStyle w:val="ab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contextualSpacing w:val="0"/>
        <w:jc w:val="both"/>
      </w:pPr>
      <w:r>
        <w:t>подсистема администрирования (выполнение настроек ИС).</w:t>
      </w:r>
    </w:p>
    <w:p w:rsidR="00355348" w:rsidRDefault="00355348" w:rsidP="003553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357"/>
        <w:contextualSpacing/>
        <w:jc w:val="both"/>
      </w:pPr>
      <w:r>
        <w:t>В Единое цифровое место сотрудника входит ПО в следующем составе (может приобретаться и у</w:t>
      </w:r>
      <w:r>
        <w:t>с</w:t>
      </w:r>
      <w:r>
        <w:t>танавливаться одновременно или по отдельности):</w:t>
      </w:r>
    </w:p>
    <w:p w:rsidR="00355348" w:rsidRDefault="00355348" w:rsidP="00355348">
      <w:pPr>
        <w:pStyle w:val="ab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contextualSpacing w:val="0"/>
        <w:jc w:val="both"/>
      </w:pPr>
      <w:r>
        <w:t>ПО Облачное хранилище;</w:t>
      </w:r>
    </w:p>
    <w:p w:rsidR="00355348" w:rsidRDefault="00355348" w:rsidP="00355348">
      <w:pPr>
        <w:pStyle w:val="ab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contextualSpacing w:val="0"/>
        <w:jc w:val="both"/>
      </w:pPr>
      <w:r>
        <w:t>ПО Почта для домена;</w:t>
      </w:r>
    </w:p>
    <w:p w:rsidR="00355348" w:rsidRDefault="00355348" w:rsidP="00355348">
      <w:pPr>
        <w:pStyle w:val="ab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contextualSpacing w:val="0"/>
        <w:jc w:val="both"/>
      </w:pPr>
      <w:r>
        <w:t>ПО Цифровое рабочее место сотрудника.</w:t>
      </w:r>
    </w:p>
    <w:p w:rsidR="00355348" w:rsidRDefault="00355348" w:rsidP="003553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357"/>
        <w:contextualSpacing/>
        <w:jc w:val="both"/>
      </w:pPr>
      <w:r>
        <w:t>У поставляемого ПО должна быть возможность обеспечивать массовую и peruser миграцию из де</w:t>
      </w:r>
      <w:r>
        <w:t>й</w:t>
      </w:r>
      <w:r>
        <w:t>ствующей почтовой системы Заказчика. Вендором/Правообладателем должны предоставляться готовые инструменты для автоматизированного перехода из других решений.</w:t>
      </w:r>
    </w:p>
    <w:p w:rsidR="00355348" w:rsidRDefault="00355348" w:rsidP="00355348">
      <w:pPr>
        <w:pStyle w:val="Heading1"/>
        <w:widowControl/>
        <w:numPr>
          <w:ilvl w:val="0"/>
          <w:numId w:val="18"/>
        </w:numPr>
        <w:tabs>
          <w:tab w:val="center" w:pos="4748"/>
        </w:tabs>
        <w:spacing w:before="300" w:after="240" w:line="240" w:lineRule="auto"/>
        <w:rPr>
          <w:rFonts w:eastAsia="Times"/>
          <w:b w:val="0"/>
          <w:color w:val="000000"/>
          <w:sz w:val="22"/>
        </w:rPr>
      </w:pPr>
      <w:r>
        <w:rPr>
          <w:rFonts w:eastAsia="Times"/>
          <w:color w:val="000000"/>
          <w:sz w:val="22"/>
          <w:szCs w:val="22"/>
        </w:rPr>
        <w:t xml:space="preserve">Функциональные и технические требования к программному обеспечению </w:t>
      </w:r>
    </w:p>
    <w:p w:rsidR="00355348" w:rsidRDefault="00355348" w:rsidP="00355348">
      <w:pPr>
        <w:pStyle w:val="ab"/>
        <w:numPr>
          <w:ilvl w:val="1"/>
          <w:numId w:val="18"/>
        </w:numPr>
        <w:spacing w:after="160" w:line="259" w:lineRule="auto"/>
        <w:jc w:val="both"/>
        <w:rPr>
          <w:b/>
        </w:rPr>
      </w:pPr>
      <w:bookmarkStart w:id="6" w:name="_bookmark14"/>
      <w:bookmarkEnd w:id="6"/>
      <w:r>
        <w:rPr>
          <w:b/>
        </w:rPr>
        <w:t>Общие требования к ПО «Единое цифровое место сотрудника</w:t>
      </w:r>
      <w:bookmarkStart w:id="7" w:name="_bookmark15"/>
      <w:bookmarkEnd w:id="7"/>
      <w:r>
        <w:rPr>
          <w:b/>
        </w:rPr>
        <w:t>»</w:t>
      </w:r>
    </w:p>
    <w:p w:rsidR="00355348" w:rsidRDefault="00355348" w:rsidP="00355348">
      <w:pPr>
        <w:ind w:left="360"/>
        <w:jc w:val="both"/>
        <w:rPr>
          <w:b/>
        </w:rPr>
      </w:pPr>
      <w:r>
        <w:rPr>
          <w:b/>
        </w:rPr>
        <w:t>Требования к структуре и функционированию ПО «Единое цифровое место сотрудника»</w:t>
      </w:r>
    </w:p>
    <w:p w:rsidR="00355348" w:rsidRDefault="00355348" w:rsidP="003553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357"/>
        <w:contextualSpacing/>
        <w:jc w:val="both"/>
      </w:pPr>
      <w:r>
        <w:t>ПО «Единое цифровое место сотрудника»должно представлять собой набор коммуникационных сервисов, применимых для всех сотрудников Заказчика. Переход на ПО «Единое цифровое место с</w:t>
      </w:r>
      <w:r>
        <w:t>о</w:t>
      </w:r>
      <w:r>
        <w:t>трудника»должен повысить управляемость и контролируемость сервисов и упростить работу пользов</w:t>
      </w:r>
      <w:r>
        <w:t>а</w:t>
      </w:r>
      <w:r>
        <w:t>телей.</w:t>
      </w:r>
    </w:p>
    <w:p w:rsidR="00355348" w:rsidRDefault="00355348" w:rsidP="003553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357"/>
        <w:contextualSpacing/>
        <w:jc w:val="both"/>
      </w:pPr>
      <w:r>
        <w:t>Для пользователей ПО «Единое цифровое место сотрудника»должны быть доступны три типа пр</w:t>
      </w:r>
      <w:r>
        <w:t>и</w:t>
      </w:r>
      <w:r>
        <w:t xml:space="preserve">ложений: </w:t>
      </w:r>
    </w:p>
    <w:p w:rsidR="00355348" w:rsidRDefault="00355348" w:rsidP="00355348">
      <w:pPr>
        <w:pStyle w:val="ab"/>
        <w:numPr>
          <w:ilvl w:val="0"/>
          <w:numId w:val="13"/>
        </w:numPr>
        <w:spacing w:after="160" w:line="276" w:lineRule="auto"/>
        <w:jc w:val="both"/>
      </w:pPr>
      <w:r>
        <w:t>единое десктопное приложение;</w:t>
      </w:r>
    </w:p>
    <w:p w:rsidR="00355348" w:rsidRDefault="00355348" w:rsidP="00355348">
      <w:pPr>
        <w:pStyle w:val="ab"/>
        <w:numPr>
          <w:ilvl w:val="0"/>
          <w:numId w:val="13"/>
        </w:numPr>
        <w:spacing w:after="160" w:line="276" w:lineRule="auto"/>
        <w:jc w:val="both"/>
      </w:pPr>
      <w:r>
        <w:t>единое мобильное приложение;</w:t>
      </w:r>
    </w:p>
    <w:p w:rsidR="00355348" w:rsidRDefault="00355348" w:rsidP="00355348">
      <w:pPr>
        <w:pStyle w:val="ab"/>
        <w:numPr>
          <w:ilvl w:val="0"/>
          <w:numId w:val="13"/>
        </w:numPr>
        <w:spacing w:after="160" w:line="276" w:lineRule="auto"/>
        <w:jc w:val="both"/>
      </w:pPr>
      <w:r>
        <w:t>веб-версия.</w:t>
      </w:r>
    </w:p>
    <w:p w:rsidR="00355348" w:rsidRDefault="00355348" w:rsidP="00355348">
      <w:pPr>
        <w:spacing w:line="276" w:lineRule="auto"/>
        <w:ind w:firstLine="357"/>
        <w:contextualSpacing/>
        <w:jc w:val="both"/>
      </w:pPr>
      <w:r>
        <w:t>С целью обеспечения мобильности сотрудников для доступа к сервисам ПО «Единое цифровое м</w:t>
      </w:r>
      <w:r>
        <w:t>е</w:t>
      </w:r>
      <w:r>
        <w:t>сто сотрудника» должна быть возможность использования сотрудниками своих личных устройств (смартфон, планшет, ноутбук, рабочая станция).</w:t>
      </w:r>
    </w:p>
    <w:p w:rsidR="00355348" w:rsidRDefault="00355348" w:rsidP="00355348">
      <w:pPr>
        <w:spacing w:line="276" w:lineRule="auto"/>
        <w:ind w:firstLine="357"/>
        <w:contextualSpacing/>
        <w:jc w:val="both"/>
      </w:pPr>
      <w:r>
        <w:t>ПО Единое цифровое место сотрудника должно быть настроено и функционировать на основе п</w:t>
      </w:r>
      <w:r>
        <w:t>о</w:t>
      </w:r>
      <w:r>
        <w:t xml:space="preserve">ставляемого программного обеспечения на инфраструктуре </w:t>
      </w:r>
      <w:r>
        <w:rPr>
          <w:color w:val="FF0000"/>
        </w:rPr>
        <w:t xml:space="preserve">Заказчика. </w:t>
      </w:r>
      <w:r>
        <w:t>Серверные компоненты пр</w:t>
      </w:r>
      <w:r>
        <w:t>о</w:t>
      </w:r>
      <w:r>
        <w:t>граммного обеспечения должны быть настроены, как облачная платформа с единой сквозной системой авторизации пользователей и в соответствии с требованиями настоящего ТЗ.</w:t>
      </w:r>
    </w:p>
    <w:p w:rsidR="00355348" w:rsidRDefault="00355348" w:rsidP="00355348">
      <w:pPr>
        <w:spacing w:line="276" w:lineRule="auto"/>
        <w:ind w:firstLine="360"/>
        <w:jc w:val="both"/>
      </w:pPr>
      <w:r>
        <w:t>При использовании коммуникационных сервисов данные между клиентским приложением (дес</w:t>
      </w:r>
      <w:r>
        <w:t>к</w:t>
      </w:r>
      <w:r>
        <w:t>топным браузерным\мобильным) и серверной частью должны иметь возможность передаваться через сеть Интернет. Предоставляемые сервисы должны обладать отказоустойчивостью.</w:t>
      </w:r>
    </w:p>
    <w:p w:rsidR="00355348" w:rsidRDefault="00355348" w:rsidP="00355348">
      <w:pPr>
        <w:spacing w:line="276" w:lineRule="auto"/>
        <w:ind w:firstLine="360"/>
        <w:jc w:val="both"/>
      </w:pPr>
      <w:r>
        <w:t xml:space="preserve">Сервисы ПО «Единое цифровое место»должны функционировать согласно следующим принципам: 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организация единого файлового хранилища, используемого также для: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хранения вложений, превышающих стандартные размеры для функционального блока «Электронная почта»;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организации общих файловых хранилищ для сотрудников;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выделения персональных хранилищ настраиваемого объема.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lastRenderedPageBreak/>
        <w:t>организация единого рабочего пространства. Все функциональные блоки должны быть выполн</w:t>
      </w:r>
      <w:r>
        <w:t>е</w:t>
      </w:r>
      <w:r>
        <w:t>ны в едином стиле и иметь одну точку входа для всех функциональных блоков, описанных в рамках данного ТЗ. Аудио и видеозвонки должны быть интегрированы с модулем обмена соо</w:t>
      </w:r>
      <w:r>
        <w:t>б</w:t>
      </w:r>
      <w:r>
        <w:t>щениями. Во время звонка должна сохраняться возможность продолжать общение в чатах, н</w:t>
      </w:r>
      <w:r>
        <w:t>а</w:t>
      </w:r>
      <w:r>
        <w:t>значать задачи и выполнять иные действия. Встречи в календаре должны иметь возможность д</w:t>
      </w:r>
      <w:r>
        <w:t>о</w:t>
      </w:r>
      <w:r>
        <w:t>бавить ссылку на ВКС;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организация единого модуля авторизации. Платформа должна предоставлять своим компонентам единый механизм авторизации. Должен быть предусмотрен механизм авторизации для интегр</w:t>
      </w:r>
      <w:r>
        <w:t>а</w:t>
      </w:r>
      <w:r>
        <w:t>ции сторонних сервисов;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организация единого пространства коммуникаций. При использовании различных функционал</w:t>
      </w:r>
      <w:r>
        <w:t>ь</w:t>
      </w:r>
      <w:r>
        <w:t>ных блоков должна быть организована возможность обращения к сотрудникам разными спос</w:t>
      </w:r>
      <w:r>
        <w:t>о</w:t>
      </w:r>
      <w:r>
        <w:t>бами, включающими такие средства, как:электронная почта, мессенджер, видео-аудио конф</w:t>
      </w:r>
      <w:r>
        <w:t>е</w:t>
      </w:r>
      <w:r>
        <w:t>ренцсвязь, постановка задач, совместная работа с документами и др.</w:t>
      </w:r>
    </w:p>
    <w:p w:rsidR="00355348" w:rsidRDefault="00355348" w:rsidP="00355348">
      <w:pPr>
        <w:spacing w:line="276" w:lineRule="auto"/>
        <w:ind w:firstLine="360"/>
        <w:jc w:val="both"/>
      </w:pPr>
      <w:r>
        <w:t>В рамках внедрения ПО«Единое цифровое место»,должны быть настроены следующие функци</w:t>
      </w:r>
      <w:r>
        <w:t>о</w:t>
      </w:r>
      <w:r>
        <w:t>нальные блоки (функциональности):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функциональность «Электронная почта и календарь»;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 xml:space="preserve">функциональность «Корпоративный мессенджер»; 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 xml:space="preserve">функциональность «Аудио-видео конференцсвязь»; 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функциональность «Файловое хранилище»;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функциональность «Офисный пакет»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модуль интеграции c LDAP для обеспечения единой точки входа пользователя;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модуль аутентификации и авторизации пользователей;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модуль администрирования;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модуль интеграции коммуникационных сервисов с внешними информационными системами.</w:t>
      </w:r>
    </w:p>
    <w:p w:rsidR="00355348" w:rsidRDefault="00355348" w:rsidP="00355348">
      <w:pPr>
        <w:spacing w:line="276" w:lineRule="auto"/>
        <w:contextualSpacing/>
        <w:jc w:val="both"/>
      </w:pPr>
    </w:p>
    <w:p w:rsidR="00355348" w:rsidRDefault="00355348" w:rsidP="00355348">
      <w:pPr>
        <w:pStyle w:val="ab"/>
        <w:numPr>
          <w:ilvl w:val="1"/>
          <w:numId w:val="18"/>
        </w:numPr>
        <w:spacing w:after="160" w:line="259" w:lineRule="auto"/>
        <w:jc w:val="both"/>
        <w:rPr>
          <w:b/>
        </w:rPr>
      </w:pPr>
      <w:r>
        <w:rPr>
          <w:b/>
        </w:rPr>
        <w:t>Технические требования к простой лицензии на программное обеспечение Почта для домена</w:t>
      </w:r>
    </w:p>
    <w:p w:rsidR="00355348" w:rsidRDefault="00355348" w:rsidP="00355348">
      <w:pPr>
        <w:spacing w:line="276" w:lineRule="auto"/>
        <w:ind w:firstLine="360"/>
        <w:contextualSpacing/>
        <w:jc w:val="both"/>
      </w:pPr>
      <w:r>
        <w:t>Почта для домена –это обмен электронными сообщениями и прикрепленными файлами между адр</w:t>
      </w:r>
      <w:r>
        <w:t>е</w:t>
      </w:r>
      <w:r>
        <w:t>сатами в локальной вычислительной сети, a также отправка/получение писем c почтовых ящиков гл</w:t>
      </w:r>
      <w:r>
        <w:t>о</w:t>
      </w:r>
      <w:r>
        <w:t>бальной сети Интернет</w:t>
      </w:r>
      <w:bookmarkStart w:id="8" w:name="_Hlk203652873"/>
      <w:r>
        <w:t>, предоставление современных инструментов переписки. В рамках данной фун</w:t>
      </w:r>
      <w:r>
        <w:t>к</w:t>
      </w:r>
      <w:r>
        <w:t>циональности должна быть обеспечена антивирусная и антиспам защита.</w:t>
      </w:r>
      <w:bookmarkEnd w:id="8"/>
    </w:p>
    <w:p w:rsidR="00355348" w:rsidRDefault="00355348" w:rsidP="00355348">
      <w:pPr>
        <w:spacing w:line="276" w:lineRule="auto"/>
        <w:ind w:firstLine="360"/>
        <w:contextualSpacing/>
        <w:jc w:val="both"/>
      </w:pPr>
      <w:r>
        <w:t>Должна быть обеспечена работа пользователей через использование следующих технологий: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приложение для ПК (Windows, Linux, macOS);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почтовые клиенты для ПК с использованием протоколов SMTP, IMAP;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 xml:space="preserve">веб-доступ, с использованием веб-браузера; 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мобильное приложение для Android;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мобильное приложение для iOS.</w:t>
      </w:r>
    </w:p>
    <w:p w:rsidR="00355348" w:rsidRDefault="00355348" w:rsidP="00355348">
      <w:pPr>
        <w:spacing w:line="276" w:lineRule="auto"/>
        <w:ind w:left="360"/>
        <w:jc w:val="both"/>
      </w:pPr>
      <w:r>
        <w:t>Серверная часть почтовой системы должна соответствовать следующим техническим требованиям: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отправки почтовых сообщений внутренним и внешним получателям;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получения почтовых сообщений от внутренних и внешних отправит</w:t>
      </w:r>
      <w:r>
        <w:t>е</w:t>
      </w:r>
      <w:r>
        <w:t>лей.;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проверки настройки MX записи на внешнем домене для получения почты с внешних адресов;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lastRenderedPageBreak/>
        <w:t>должна быть возможность идентификации отправителя внутри домена на серверной стороне почтового ПО;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мгновенное уведомление о новых письмах в веб-версии Почты должно осуществляться с пом</w:t>
      </w:r>
      <w:r>
        <w:t>о</w:t>
      </w:r>
      <w:r>
        <w:t>щью протокола обмена сообщениями между браузером и веб-сервером WebSocket;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в целях обеспечения эффективной дедупликации вложения к письмам должны храниться о</w:t>
      </w:r>
      <w:r>
        <w:t>т</w:t>
      </w:r>
      <w:r>
        <w:t>дельно от тел писем;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подключения алиасов к основному домену.</w:t>
      </w:r>
    </w:p>
    <w:p w:rsidR="00355348" w:rsidRDefault="00355348" w:rsidP="00355348">
      <w:pPr>
        <w:spacing w:line="276" w:lineRule="auto"/>
        <w:ind w:firstLine="360"/>
        <w:jc w:val="both"/>
      </w:pPr>
      <w:r>
        <w:t>Клиентская подсистема(почтовая система) должна соответствовать следующим техническим треб</w:t>
      </w:r>
      <w:r>
        <w:t>о</w:t>
      </w:r>
      <w:r>
        <w:t>ваниям: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работа без подключения к Интернету (должна быть возможность работы с локальным кэшем почты и адресной книги в отсутствие текущего подключения к почтовому серверу в почтовом клиенте для ПК, мобильном приложении для IOS и Android);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информирования Пользователя об отсутствии ящика адресата в дом</w:t>
      </w:r>
      <w:r>
        <w:t>е</w:t>
      </w:r>
      <w:r>
        <w:t>не при отправке почтового сообщения;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отсутствие ограничения на количество писем в почтовом ящике;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редактирования правил обработки и пересылки почтовых сообщений (возможность связывать с пересылаемыми почтовыми сообщениями действия и указывать усл</w:t>
      </w:r>
      <w:r>
        <w:t>о</w:t>
      </w:r>
      <w:r>
        <w:t>вия выполнения связанных действий);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настройки отображения почтовых сообщений в почтовом ящике в две или три колонки;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настройки отображения почтовых сообщений в почтовом ящике в в</w:t>
      </w:r>
      <w:r>
        <w:t>и</w:t>
      </w:r>
      <w:r>
        <w:t>де бесед;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bookmarkStart w:id="9" w:name="_Hlk203653237"/>
      <w:r>
        <w:t>должна быть возможность создания общих почтовых ящиков для совместной работы группы пользователей;</w:t>
      </w:r>
      <w:bookmarkEnd w:id="9"/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разделения списка сообщений по дням, неделям, месяцам;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печати почтового сообщения;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поиска сообщений, в том числе создание поисковых запросов с ко</w:t>
      </w:r>
      <w:r>
        <w:t>м</w:t>
      </w:r>
      <w:r>
        <w:t>бинацией нескольких полей;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поиска по содержимому вложений;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отображения контактных сведений о Пользователе (отправит</w:t>
      </w:r>
      <w:r>
        <w:t>е</w:t>
      </w:r>
      <w:r>
        <w:t>ле/получателе) в почтовом клиенте для ПК, веб-версии, в том числе электронной почте, графич</w:t>
      </w:r>
      <w:r>
        <w:t>е</w:t>
      </w:r>
      <w:r>
        <w:t>ское отображение аватара, без обращения к адресной книге;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добавления Пользователем отправителей в спам;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отображения в почтовом клиенте для ПК, веб-интерфейсе количества непрочитанных почтовых сообщений и количества элементов в папке;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доступа через веб-интерфейc к просмотру списка подключенных к почтовому ящику устройств;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предоставления (настройка) полного доступа для работы с почтовым ящиком и календарем другому Пользователю/ассистенту (без передачи логина и пароля);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 xml:space="preserve">должна быть возможность автоматической обработки входящих почтовых сообщений согласно настроенным правилам Пользователя по прочтению, перемещению, удалению, переадресации, маркировки флагом принятого сообщения </w:t>
      </w:r>
      <w:bookmarkStart w:id="10" w:name="_Hlk203653344"/>
      <w:r>
        <w:t>в почтовом клиенте для ПК, веб-интерфейсе, мобил</w:t>
      </w:r>
      <w:r>
        <w:t>ь</w:t>
      </w:r>
      <w:r>
        <w:t>ных клиентах для IOS и Android</w:t>
      </w:r>
      <w:bookmarkEnd w:id="10"/>
      <w:r>
        <w:t>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lastRenderedPageBreak/>
        <w:t>должна быть возможность создания почтового сообщения в почтовом клиенте для ПК, веб-интерфейсе, мобильных клиентах для IOS и Android;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автоматическогосохранения почтового сообщения в процессе его со</w:t>
      </w:r>
      <w:r>
        <w:t>з</w:t>
      </w:r>
      <w:r>
        <w:t>дания в почтовом клиенте для ПК, веб-интерфейсе, мобильных клиентах для IOS и Android;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многоуровневая вложенность папок с почтой;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добавления папок в избранное;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предоставления доступа к папкам;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защитить почтовые папки паролем;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автоматического распределения входящих почтовых сообщений по папкам на базе анализа содержимого письма AI. Автоматическое распределение почты по па</w:t>
      </w:r>
      <w:r>
        <w:t>п</w:t>
      </w:r>
      <w:r>
        <w:t>кам:письма себе, рассылки, чеки, учеба, уведомления от социальных сетей, государственных сервисов.Создание в почтовом клиенте для ПК, веб-интерфейсе шаблона из сообщения, испол</w:t>
      </w:r>
      <w:r>
        <w:t>ь</w:t>
      </w:r>
      <w:r>
        <w:t>зование шаблонов для создания сообщений;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автоматического сохранения почтового сообщения в процессе его создания в веб-интерфейсе;</w:t>
      </w:r>
      <w:r>
        <w:tab/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форматирования текста при создании и редактировании почтового с</w:t>
      </w:r>
      <w:r>
        <w:t>о</w:t>
      </w:r>
      <w:r>
        <w:t xml:space="preserve">общения </w:t>
      </w:r>
      <w:bookmarkStart w:id="11" w:name="_Hlk203653494"/>
      <w:r>
        <w:t>в почтовом клиенте для ПК и веб-интерфейсе</w:t>
      </w:r>
      <w:bookmarkEnd w:id="11"/>
      <w:r>
        <w:t>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добавления непосредственно в текст письма графических изображ</w:t>
      </w:r>
      <w:r>
        <w:t>е</w:t>
      </w:r>
      <w:r>
        <w:t>ний, гиперссылок, таблиц при создании и редактировании почтового сообщения в почтовом кл</w:t>
      </w:r>
      <w:r>
        <w:t>и</w:t>
      </w:r>
      <w:r>
        <w:t>енте для ПК, веб-интерфейсе;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добавления файлов в виде вложения, максимальный размер вложений не менее 25 Мбайт;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отправки вложений объемом более 25 Мбайт в виде ссылок на обла</w:t>
      </w:r>
      <w:r>
        <w:t>ч</w:t>
      </w:r>
      <w:r>
        <w:t>ный ресурс;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прикрепить к письму до 100 файлов, размер каждого из которых не более 200 МБ с возможностью их хранения до 180 дней;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удаления вложений в почтовом сообщении при его создании;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отправки и отложенной отправки (с указанием даты и времени о</w:t>
      </w:r>
      <w:r>
        <w:t>т</w:t>
      </w:r>
      <w:r>
        <w:t>правки) почтового сообщения;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удаленияпочтового сообщения в корзину и восстановление его из корзины;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скачать письмо на компьютер, письмо должно сохраняться в формате *.eml;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открытия (загрузки) полученного или отправленного почтового с</w:t>
      </w:r>
      <w:r>
        <w:t>о</w:t>
      </w:r>
      <w:r>
        <w:t>общения;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создания, редактирования, удаления шаблонов писем;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пометки письма, группы почтовых сообщений флажком «важное»;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отправки почтовых сообщений в почтовом клиенте для ПК, веб-интерфейсе, мобильных клиентах для IOS и Androidс вложениями в виде: текстовых файлов и таблиц, картинок и иных типов файлов;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просмотра полученных/отправленных почтовых сообщений;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 упоминания (меншен) в теле письма;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отзыва и замены письма внутри домена;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получения уведомлений об отзыве сообщения;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lastRenderedPageBreak/>
        <w:t>должна быть возможность получения отчета отправителем с информацией у кого удалили пис</w:t>
      </w:r>
      <w:r>
        <w:t>ь</w:t>
      </w:r>
      <w:r>
        <w:t>мо;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сортировки писем по дате и времени получения;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разобрать почту на основании заданных критериев: срок, папка, вл</w:t>
      </w:r>
      <w:r>
        <w:t>о</w:t>
      </w:r>
      <w:r>
        <w:t>жения, помеченные письма с возможностью архивировать, удалить, пометить прочитанными;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ставить пометки почтового сообщения, отмечать группы почтовых сообщений прочитанными или непрочитанными;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ответа на электронное сообщение с цитированием;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анализа содержания письма и предложения вариантов ответа;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пересылки электронного сообщения с цитированием исходного эле</w:t>
      </w:r>
      <w:r>
        <w:t>к</w:t>
      </w:r>
      <w:r>
        <w:t>тронного сообщения и вложений;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настройки автоответов (автоматическое отключение по времени, а также ручное отключение);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формирования текста автоответа Пользователем с возможностью ук</w:t>
      </w:r>
      <w:r>
        <w:t>а</w:t>
      </w:r>
      <w:r>
        <w:t>зать период действия автоответа;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формирования текста при создании и редактировании автоответа;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сохранения редактируемого письма в качестве черновика;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редактирования, отправки, удаления черновика;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создания, редактирования, удаления автоматической подписи соо</w:t>
      </w:r>
      <w:r>
        <w:t>б</w:t>
      </w:r>
      <w:r>
        <w:t>щения, добавляемой в тело сообщения при отправке;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отправки писем с подтверждением доставки;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установки напоминания, если получатель не ответил на письмо в т</w:t>
      </w:r>
      <w:r>
        <w:t>е</w:t>
      </w:r>
      <w:r>
        <w:t>чение заданного времени;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создания, редактирования, переименования, удаления папок;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перемещения Пользователем почтового сообщения или группы соо</w:t>
      </w:r>
      <w:r>
        <w:t>б</w:t>
      </w:r>
      <w:r>
        <w:t>щений в папку спам, корзину, произвольную папку;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форматирования текста подписи в почтовом клиенте для ПК, веб-интерфейсе;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отключения рекламы у пользователей в почте;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перевода письма с/на иностранный язык в интерфейсе почты. Должны поддерживаться русский, английский, немецкий и испанский языки;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 событий в календаре из сообщения для участников перепи</w:t>
      </w:r>
      <w:r>
        <w:t>с</w:t>
      </w:r>
      <w:r>
        <w:t>ки с возможностью добавления к событию новых участников;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поддержки групп рассылки от внутренних пользователей системы;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присвоения дополнительных (нескольких) адресов (алиасов) для о</w:t>
      </w:r>
      <w:r>
        <w:t>д</w:t>
      </w:r>
      <w:r>
        <w:t>ной учетной записи;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формирования подписи DKIM для исходящих сообщений;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проверки SPF записей;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переадресации электронных сообщений на другой адрес с копиров</w:t>
      </w:r>
      <w:r>
        <w:t>а</w:t>
      </w:r>
      <w:r>
        <w:t>нием, либо без копирования сообщения в исходный почтовый ящик;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 звонка/события из письма;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виджета сохранения письма в сервисе заметок в почте;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 общих ящиков;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заведения неограниченного количества общих ящиков в домене;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lastRenderedPageBreak/>
        <w:t>должна быть возможность заведения не менее 100 (ста) учетных записей в общем ящике.</w:t>
      </w:r>
    </w:p>
    <w:p w:rsidR="00355348" w:rsidRDefault="00355348" w:rsidP="00355348">
      <w:pPr>
        <w:spacing w:line="276" w:lineRule="auto"/>
        <w:ind w:left="360"/>
        <w:jc w:val="both"/>
      </w:pPr>
      <w:bookmarkStart w:id="12" w:name="_Hlk203657594"/>
      <w:r>
        <w:t>Клиентская подсистема (календарь) должна соответствовать следующим техническим требованиям: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создания, редактирования, переноса, удаления встречи с участием о</w:t>
      </w:r>
      <w:r>
        <w:t>д</w:t>
      </w:r>
      <w:r>
        <w:t>ного пользователя или группы пользователей;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редактирования состава участников встречи, с уведомлением или без уведомления участников обо всех изменениях и добавлением комментария о причинах измен</w:t>
      </w:r>
      <w:r>
        <w:t>е</w:t>
      </w:r>
      <w:r>
        <w:t>ний;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настройки видимости календаря (по желанию пользователя меняется отображение занятости во всех приложениях);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настройки уведомлений от календаря по электронной почте, если встреча изменена организатором;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указания времени начала, окончания, длительности собрания;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 встречи в течение целого дня;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 встречи без участников;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настройки уведомлений о событиях в календаре;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печати календарного расписания;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предложения альтернативного времени встречи;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добавления нескольких календарей (основного и дополнительных);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настройки уведомлений от календаря по электронной почте при изм</w:t>
      </w:r>
      <w:r>
        <w:t>е</w:t>
      </w:r>
      <w:r>
        <w:t>нении встречи организатором и действиях пользователей-участников встречи (подтверждение участия, отказ от участия, ответ «может быть»);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получать оповещения/подтверждать присутствие/подключаться к звонку из чат-бота календаря в мессенджере;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управления календарем другого пользователя (руководитель назнач</w:t>
      </w:r>
      <w:r>
        <w:t>а</w:t>
      </w:r>
      <w:r>
        <w:t>ет помощника своим представителем, помощник может создавать, перемещать, удалять встречи, организовывать собрания от имени руководителя);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пользователем передать управление личным календарем другим пол</w:t>
      </w:r>
      <w:r>
        <w:t>ь</w:t>
      </w:r>
      <w:r>
        <w:t>зователям с настройкой доступа - чтение или чтение и изменениебез передачи логина и пароля;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поддержка протокола CalDAV.</w:t>
      </w:r>
    </w:p>
    <w:p w:rsidR="00355348" w:rsidRDefault="00355348" w:rsidP="00355348">
      <w:pPr>
        <w:spacing w:line="276" w:lineRule="auto"/>
        <w:ind w:left="360"/>
        <w:jc w:val="both"/>
      </w:pPr>
      <w:bookmarkStart w:id="13" w:name="_Hlk203658043"/>
      <w:bookmarkEnd w:id="12"/>
      <w:r>
        <w:t>Клиентская подсистема (адресная книга) должна соответствовать следующим техническим требов</w:t>
      </w:r>
      <w:r>
        <w:t>а</w:t>
      </w:r>
      <w:r>
        <w:t>ниям: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глобальная книга организации и локальная адресная книга;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 групп контактов;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добавления контактов в адресную книгу из писем;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экспорта контактов в форматы CSV и vCard;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импорта контактов из CSV файлов;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должен быть интерфейс в почтовом клиенте для ПК, веб-интерфейсе, мобильных клиентах для IOS и Androidк глобальной адресной книге (все контакты, с которыми взаимодействовал польз</w:t>
      </w:r>
      <w:r>
        <w:t>о</w:t>
      </w:r>
      <w:r>
        <w:t>ватель в почте включает адресную книгу организации и внешних адресатов);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должен быть интерфейс к созданию, редактированию, удалению контактов в локальной адресной книге пользователя в почтовом клиенте для ПК, веб-интерфейсе, мобильных клиентах для IOS и Android;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получения контактов из адресной книги по протоколу CardDav.</w:t>
      </w:r>
      <w:bookmarkEnd w:id="13"/>
    </w:p>
    <w:p w:rsidR="00355348" w:rsidRDefault="00355348" w:rsidP="00355348">
      <w:pPr>
        <w:spacing w:line="276" w:lineRule="auto"/>
        <w:ind w:firstLine="360"/>
        <w:jc w:val="both"/>
      </w:pPr>
      <w:r>
        <w:lastRenderedPageBreak/>
        <w:t>Администрированиепочты для домена должно соответствовать следующим техническим требован</w:t>
      </w:r>
      <w:r>
        <w:t>и</w:t>
      </w:r>
      <w:r>
        <w:t>ям: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обслуживания нескольких почтовых доменов, возможность назнач</w:t>
      </w:r>
      <w:r>
        <w:t>е</w:t>
      </w:r>
      <w:r>
        <w:t>ния почтовому ящику нескольких адресов с выбором основного адреса для ответов (алиасы);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поддержки работы нескольких пользователей с общим почтовым ящиком;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создания, редактирования, блокировки и удаления учетной записи системы, как посредством интерфейса системы, так и посредством интерфейса внешнего катал</w:t>
      </w:r>
      <w:r>
        <w:t>о</w:t>
      </w:r>
      <w:r>
        <w:t>га (при наличии интеграции с внешним каталогом);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сброса пароля учетной записи;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 различных ролей администрирования почтовой системы;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импорта учетных записей пользователей из файла;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 администратора, при наличии полномочий, войти под учётной зап</w:t>
      </w:r>
      <w:r>
        <w:t>и</w:t>
      </w:r>
      <w:r>
        <w:t>сью любого пользователя, не меняя его пароля;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поддержки правил обработки входящих писем: по получателям, включая переадресованные письма;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поддержки правил обработки входящих писем: по отправителям, включая переадресованные письма;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поддержки правил обработки входящих писем по размеру вложений;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поддержки корзины второго уровня с возможностью восстановления писем из нее до 30 (тридцати) дней;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поддержки правил обработки входящих писем по теме;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bookmarkStart w:id="14" w:name="_Hlk203658324"/>
      <w:r>
        <w:t>должна быть возможность восстановления удаленных из корзины пользователей писем;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bookmarkStart w:id="15" w:name="_Hlk203658406"/>
      <w:bookmarkEnd w:id="14"/>
      <w:r>
        <w:t>должна быть возможность создания списков рассылки для групп пользователей и выполнения ими групповых рассылок;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ограничения доставки сообщений на группу;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использования групп рассылки для рассылки писем членам группы;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установки запрета рассылки почтовых сообщений на группу рассылки для пользователей, не состоящих в группе;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массово создавать почтовые ящики пользователей путем импорта из CSV-файла;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массово отключать и включать почтовые ящики пользователей;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массово добавлять почтовые ящики в имеющиеся группы рассылок и удалять их оттуда.</w:t>
      </w:r>
    </w:p>
    <w:p w:rsidR="00355348" w:rsidRDefault="00355348" w:rsidP="00355348">
      <w:pPr>
        <w:spacing w:line="276" w:lineRule="auto"/>
        <w:jc w:val="both"/>
      </w:pPr>
    </w:p>
    <w:p w:rsidR="00355348" w:rsidRDefault="00355348" w:rsidP="00355348">
      <w:pPr>
        <w:pStyle w:val="ab"/>
        <w:numPr>
          <w:ilvl w:val="1"/>
          <w:numId w:val="18"/>
        </w:numPr>
        <w:spacing w:after="160" w:line="259" w:lineRule="auto"/>
        <w:jc w:val="both"/>
        <w:rPr>
          <w:b/>
        </w:rPr>
      </w:pPr>
      <w:r>
        <w:rPr>
          <w:b/>
        </w:rPr>
        <w:t>Технические требования к простой</w:t>
      </w:r>
      <w:r>
        <w:rPr>
          <w:b/>
          <w:color w:val="000000"/>
        </w:rPr>
        <w:t>лицензии на программное обеспечение Облачное хранилище</w:t>
      </w:r>
    </w:p>
    <w:p w:rsidR="00355348" w:rsidRDefault="00355348" w:rsidP="00355348">
      <w:pPr>
        <w:spacing w:line="276" w:lineRule="auto"/>
        <w:ind w:firstLine="357"/>
        <w:contextualSpacing/>
        <w:jc w:val="both"/>
      </w:pPr>
      <w:bookmarkStart w:id="16" w:name="_Hlk203658533"/>
      <w:bookmarkEnd w:id="15"/>
      <w:r>
        <w:t>Облачное хранилище –это инструмент хранения, обмена и синхронизации, организации работы с файлами,возможность загружать, скачивать и отправлять файлы разных размеров, управляя доступом к файлам с помощью назначения прав (в т. ч. согласно ролевой модели). Также данная функциональность используется для функциональных блоков «Электронная почта», «Мессенджер» и «Аудио-видео ко</w:t>
      </w:r>
      <w:r>
        <w:t>н</w:t>
      </w:r>
      <w:r>
        <w:t>ференцсвязь» для хранения и обработки вложений, а также для функционального блока «Офисный п</w:t>
      </w:r>
      <w:r>
        <w:t>а</w:t>
      </w:r>
      <w:r>
        <w:t>кет» для хранения и работы с документами.Должна быть обеспечена работа пользователей через и</w:t>
      </w:r>
      <w:r>
        <w:t>с</w:t>
      </w:r>
      <w:r>
        <w:t>пользование следующих технологий: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lastRenderedPageBreak/>
        <w:t>приложение для ПК и веб-доступ с использованием веб-браузера (десктоп версия и веб-версия для доступа с ПК, смартфонов через мобильный браузер);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мобильное приложение для Android;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мобильное приложение для iOS;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десктопное приложение для Windowsи Macдля автоматизированной синхронизации пользов</w:t>
      </w:r>
      <w:r>
        <w:t>а</w:t>
      </w:r>
      <w:r>
        <w:t>тельских файлов в системе с выбранной локальной папкой компьютера;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десктопное приложение для Windowsи Macдля расширения локального хранилища в виде сет</w:t>
      </w:r>
      <w:r>
        <w:t>е</w:t>
      </w:r>
      <w:r>
        <w:t>вого диска с отображением в проводнике Windows;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монтирование пользовательских папок (расширение локального хранилища) в операционных системах Linux и Mac без установки клиентских приложений;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bookmarkStart w:id="17" w:name="_Hlk205476142"/>
      <w:r>
        <w:t>поддержка WebDAV.</w:t>
      </w:r>
      <w:bookmarkEnd w:id="17"/>
    </w:p>
    <w:p w:rsidR="00355348" w:rsidRDefault="00355348" w:rsidP="00355348">
      <w:pPr>
        <w:spacing w:line="276" w:lineRule="auto"/>
        <w:ind w:firstLine="360"/>
        <w:jc w:val="both"/>
      </w:pPr>
      <w:r>
        <w:t>Клиентская подсистема (работа с файлами) должна соответствовать следующим техническим треб</w:t>
      </w:r>
      <w:r>
        <w:t>о</w:t>
      </w:r>
      <w:r>
        <w:t>ваниям: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обеспечения полного цикла работы с файлами: загрузка (максимал</w:t>
      </w:r>
      <w:r>
        <w:t>ь</w:t>
      </w:r>
      <w:r>
        <w:t>ный размер загружаемого файла – не менее 100ГБайт), хранение, выгрузка, обмен файлами (формирование публичной или закрытой ссылки, по которой пользователи получают доступ), онлайн-просмотр файлов хранилища (.doc, .txt, .xls., jpg, png) в окне браузера без скачивания;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устанавливать версионность файлов и возможность вернуть в доступ старые версии файла;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хранения почтовых вложений в выделенной папке облачного хран</w:t>
      </w:r>
      <w:r>
        <w:t>и</w:t>
      </w:r>
      <w:r>
        <w:t>лища;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неиспользования квоты облачного хранилища для хранения почтовых вложений;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добавления файлов и папок в избранное;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выполнения следующих операций с файлами: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разрешение/запрет на просмотр;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разрешение/запрет на редактирование;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разрешение/запрет на скачивание;</w:t>
      </w:r>
      <w:r>
        <w:tab/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настройка политик хранения (например, удаление через определенное время).</w:t>
      </w:r>
    </w:p>
    <w:p w:rsidR="00355348" w:rsidRDefault="00355348" w:rsidP="00355348">
      <w:pPr>
        <w:spacing w:line="276" w:lineRule="auto"/>
        <w:ind w:firstLine="360"/>
        <w:jc w:val="both"/>
      </w:pPr>
      <w:r>
        <w:t>Клиентская подсистема (работа с папками) должна соответствовать следующим техническим треб</w:t>
      </w:r>
      <w:r>
        <w:t>о</w:t>
      </w:r>
      <w:r>
        <w:t>ваниям: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обеспечивать полный цикл работы с папками: создание, удаление, обмен (общие папки сотрудников или компании, шэринг папок по ссылкам, установка пароля для доступа по ссылкам);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указывать внешнего получателя для предоставления доступа к папке;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позволятьпользователям создавать общие папки, при этом такие па</w:t>
      </w:r>
      <w:r>
        <w:t>п</w:t>
      </w:r>
      <w:r>
        <w:t>ки не должны занимать личное пространство сотрудников, с которыми этой папкой поделились;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 папок личных документов;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 папок быстрого доступа для файлов, которыми поделился пользователь, для файлов, которыми поделились с пользователем и для файлов совместной раб</w:t>
      </w:r>
      <w:r>
        <w:t>о</w:t>
      </w:r>
      <w:r>
        <w:t>ты.</w:t>
      </w:r>
    </w:p>
    <w:p w:rsidR="00355348" w:rsidRDefault="00355348" w:rsidP="00355348">
      <w:pPr>
        <w:spacing w:line="276" w:lineRule="auto"/>
        <w:ind w:firstLine="360"/>
        <w:jc w:val="both"/>
      </w:pPr>
      <w:r>
        <w:t>Администрирование облачного хранилища должно соответствовать следующим техническим треб</w:t>
      </w:r>
      <w:r>
        <w:t>о</w:t>
      </w:r>
      <w:r>
        <w:t>ваниям: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lastRenderedPageBreak/>
        <w:t>должна быть возможность управленияобщими папками:открыть/закрыть доступ к папке, назн</w:t>
      </w:r>
      <w:r>
        <w:t>а</w:t>
      </w:r>
      <w:r>
        <w:t>чить разрешения по работе с файлами, предоставить доступ пользователям;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управления политиками хранения;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установкиперсональной квоты до 10 Тбайт на пользователя, испол</w:t>
      </w:r>
      <w:r>
        <w:t>ь</w:t>
      </w:r>
      <w:r>
        <w:t>зующего дисковое пространство(из общей квоты на домен компании);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установки квоты до 10 Тбайт на общую папку;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загрузки файлов до 100 Гб;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предоставления личного хранилища части пользователей;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установки разрешения/запрета на предоставление доступа к файлам и папкам по ссылке для внешних пользователей;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установки запрета на загрузку файлов определенного формата;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управления пользователями: создание, удаление;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использованияоблачного пространства, как общего для всех пользов</w:t>
      </w:r>
      <w:r>
        <w:t>а</w:t>
      </w:r>
      <w:r>
        <w:t>телей, так и с выделением личных хранилищ пользователей;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оповещения при попытке загрузить файл определенного типа;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просмотра статистики облачного хранилища по пользователям за о</w:t>
      </w:r>
      <w:r>
        <w:t>п</w:t>
      </w:r>
      <w:r>
        <w:t>ределённые даты и возможность скачать отчет;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просмотра статистики по редактированию и доступу к фа</w:t>
      </w:r>
      <w:r>
        <w:t>й</w:t>
      </w:r>
      <w:r>
        <w:t>лам.облачного хранилища.</w:t>
      </w:r>
    </w:p>
    <w:bookmarkEnd w:id="16"/>
    <w:p w:rsidR="00355348" w:rsidRDefault="00355348" w:rsidP="00355348">
      <w:pPr>
        <w:spacing w:line="276" w:lineRule="auto"/>
        <w:jc w:val="both"/>
      </w:pPr>
    </w:p>
    <w:p w:rsidR="00355348" w:rsidRDefault="00355348" w:rsidP="00355348">
      <w:pPr>
        <w:pStyle w:val="ab"/>
        <w:numPr>
          <w:ilvl w:val="1"/>
          <w:numId w:val="18"/>
        </w:numPr>
        <w:spacing w:after="160" w:line="259" w:lineRule="auto"/>
        <w:jc w:val="both"/>
        <w:rPr>
          <w:b/>
        </w:rPr>
      </w:pPr>
      <w:r>
        <w:rPr>
          <w:b/>
        </w:rPr>
        <w:t>Технические требования к простой</w:t>
      </w:r>
      <w:r>
        <w:rPr>
          <w:b/>
          <w:color w:val="000000"/>
        </w:rPr>
        <w:t xml:space="preserve">лицензии на программное обеспечение </w:t>
      </w:r>
      <w:r>
        <w:rPr>
          <w:b/>
        </w:rPr>
        <w:t>Цифровое рабочее место сотрудника</w:t>
      </w:r>
    </w:p>
    <w:p w:rsidR="00355348" w:rsidRDefault="00355348" w:rsidP="00355348">
      <w:pPr>
        <w:spacing w:line="276" w:lineRule="auto"/>
        <w:ind w:firstLine="357"/>
        <w:contextualSpacing/>
        <w:jc w:val="both"/>
      </w:pPr>
      <w:r>
        <w:t>Цифровое рабочее место сотрудника (мессенджер)–это инструменты переписки, голосового общ</w:t>
      </w:r>
      <w:r>
        <w:t>е</w:t>
      </w:r>
      <w:r>
        <w:t>ния, видеосвязи, проведения опросов и тестов.</w:t>
      </w:r>
    </w:p>
    <w:p w:rsidR="00355348" w:rsidRDefault="00355348" w:rsidP="00355348">
      <w:pPr>
        <w:spacing w:line="276" w:lineRule="auto"/>
        <w:ind w:firstLine="357"/>
        <w:contextualSpacing/>
        <w:jc w:val="both"/>
      </w:pPr>
      <w:r>
        <w:t>Должна быть обеспечена работа пользователей через использование следующих технологий: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веб-доступ с использованием веб-браузера;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десктопное приложение для Windows;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десктопное приложение для MacOs;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десктопное приложение для Linux;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мобильное приложение для Android;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мобильное приложение для iOS;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пользователь должен иметь возможность использовать одновременно или попеременно мобил</w:t>
      </w:r>
      <w:r>
        <w:t>ь</w:t>
      </w:r>
      <w:r>
        <w:t>ный клиент, десктоп-клиент и/или веб-клиент;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история сообщений и все сопутствующие истории переписки метки и события должны синхр</w:t>
      </w:r>
      <w:r>
        <w:t>о</w:t>
      </w:r>
      <w:r>
        <w:t>низироваться для всех чатов пользователя на всех авторизованных устройствах пользователя;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в целях экономии трафика и расхода заряда аккумулятора смартфона мобильные приложения должны работать только с той частью истории, которая необходима пользователю в данный м</w:t>
      </w:r>
      <w:r>
        <w:t>о</w:t>
      </w:r>
      <w:r>
        <w:t>мент и загружать дополнительные истории по мере необходимости;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счетчики непрочитанных сообщений в чатах должны синхронизироваться на всех авторизова</w:t>
      </w:r>
      <w:r>
        <w:t>н</w:t>
      </w:r>
      <w:r>
        <w:t>ных устройствах пользователя;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общий для мессенджера счетчик непрочитанных сообщений должен отражать сумму всех непр</w:t>
      </w:r>
      <w:r>
        <w:t>о</w:t>
      </w:r>
      <w:r>
        <w:t>читанных сообщений в чатах, для которых включены уведомления.</w:t>
      </w:r>
    </w:p>
    <w:p w:rsidR="00355348" w:rsidRDefault="00355348" w:rsidP="00355348">
      <w:pPr>
        <w:spacing w:line="276" w:lineRule="auto"/>
        <w:ind w:left="360"/>
        <w:jc w:val="both"/>
      </w:pPr>
      <w:r>
        <w:t>Функциональностьмессенджера должна соответствовать следующим техническим требованиям: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lastRenderedPageBreak/>
        <w:t xml:space="preserve">в составе мессенджера должен быть реализован «Сервис обмена сообщениями и аудио-видеозвонками», который должен состоять из следующих форматов коммуникаций: 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чат – переписка между двумя пользователями;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группа – переписка между многими пользователями (размер группы не менее 25 (двадц</w:t>
      </w:r>
      <w:r>
        <w:t>а</w:t>
      </w:r>
      <w:r>
        <w:t>ти пяти) тысяч пользователей);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канал – группа в формате только для чтения (размер канала не менее 50 (пятидесяти) т</w:t>
      </w:r>
      <w:r>
        <w:t>ы</w:t>
      </w:r>
      <w:r>
        <w:t>сяч пользователей);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 xml:space="preserve">папки – </w:t>
      </w:r>
      <w:bookmarkStart w:id="18" w:name="_Hlk169020300"/>
      <w:r>
        <w:t>должна быть возможность произвольно группировать чаты, группы и каналы в обособленные списки для удобства организации работы с ними</w:t>
      </w:r>
      <w:bookmarkEnd w:id="18"/>
      <w:r>
        <w:t>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избранное – пространство для личной работы, заметок, произвольного сохранения соо</w:t>
      </w:r>
      <w:r>
        <w:t>б</w:t>
      </w:r>
      <w:r>
        <w:t>щений из других чатов;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персональные аудио- и видеовызовы;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групповые аудио- и видеозвонки;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обсуждения (треды) – должна быть возможность для пользователей оставлять ответы на сообщение в группе, то есть создавать «ветвь обсуждения» внутри групповой переписки;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опросы – должна быть возможность проводить персонализированные или анонимные о</w:t>
      </w:r>
      <w:r>
        <w:t>п</w:t>
      </w:r>
      <w:r>
        <w:t>росы, выгрузка результатов в xlsx формате;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должна быть возможность выбора статуса из предложенного набора или установка собс</w:t>
      </w:r>
      <w:r>
        <w:t>т</w:t>
      </w:r>
      <w:r>
        <w:t>венного, произвольного статуса, с указанием срока его действия или бессрочно;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должна быть возможность автоматической установки статуса "В звонке", если пользов</w:t>
      </w:r>
      <w:r>
        <w:t>а</w:t>
      </w:r>
      <w:r>
        <w:t>тель в данный момент совершает аудио, видеозвонок в сервисе;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должна быть возможность автоматической установки статуса по календарю.</w:t>
      </w:r>
    </w:p>
    <w:p w:rsidR="00355348" w:rsidRDefault="00355348" w:rsidP="00355348">
      <w:pPr>
        <w:spacing w:line="276" w:lineRule="auto"/>
        <w:ind w:left="360"/>
        <w:jc w:val="both"/>
      </w:pPr>
      <w:r>
        <w:t>Оформление окна мессенджера должно соответствовать следующим техническим требованиям: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выбора темы оформления: светлая или тёмная;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выбора акцентного цвета светлой темы;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установки обоев чата, как в целом для всего мессенджера, так и для каждого отдельного чата (кроме веб-клиента);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выбора обоев чата из предустановленного набора или из своего файла (кроме веб-клиента);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настройки размера и веса шрифта чата (в десктоп-клиенте);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у пользователя должна быть возможность выбрать режим отображения списка чатов (расшире</w:t>
      </w:r>
      <w:r>
        <w:t>н</w:t>
      </w:r>
      <w:r>
        <w:t>ный – стандартный – компактный).</w:t>
      </w:r>
    </w:p>
    <w:p w:rsidR="00355348" w:rsidRDefault="00355348" w:rsidP="00355348">
      <w:pPr>
        <w:spacing w:line="276" w:lineRule="auto"/>
        <w:ind w:left="360"/>
        <w:jc w:val="both"/>
      </w:pPr>
      <w:r>
        <w:t>Клиентская подсистема (мессенджер) должна соответствовать следующим техническим требован</w:t>
      </w:r>
      <w:r>
        <w:t>и</w:t>
      </w:r>
      <w:r>
        <w:t>ям: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bookmarkStart w:id="19" w:name="_Toc77718670"/>
      <w:r>
        <w:t xml:space="preserve">сервис обмена сообщениями и аудио-видео-звонками в части обмена мгновенными сообщениями должен обеспечивать </w:t>
      </w:r>
      <w:bookmarkEnd w:id="19"/>
      <w:r>
        <w:t>отправку сообщений следующих типов: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текст;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эмодзи;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стикеры;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голосовые сообщения;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фото-, видеоматериалы с возможностью добавить подпись при отправке и выбора способа отправки: со сжатием или без;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файлы других форматов;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голосования;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lastRenderedPageBreak/>
        <w:t>опросы;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ссылки на звонок;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геолокации (для мобильных клиентов);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задача;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контакт пользователя в Мессенджере.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поиска по фамилии, имени, адресу почты;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авторизации через аккаунт в почтовой системе и технологию испол</w:t>
      </w:r>
      <w:r>
        <w:t>ь</w:t>
      </w:r>
      <w:r>
        <w:t>зования одноразовых паролей посредством электронной почты («OTP viaemail»);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отображения данных из системы ActiveDirectory в профиле контакта (фамилия, имя, аватар, телефон, департамент/отдел);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редактирования отправленного сообщения так, чтобы оно получило статус «Изменено» и должно быть изменено на стороне получателя в чате и всех получателей в группе;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удаления любого отправленного сообщения так, чтобы оно было уд</w:t>
      </w:r>
      <w:r>
        <w:t>а</w:t>
      </w:r>
      <w:r>
        <w:t>лено и замещено системным сообщением «Сообщение удалено» на стороне получателя в чате и всех получателей в группег;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удаления любого отправленного и принятого сообщения в истории только у самого пользователя без системного сообщения «Сообщение удалено»;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отложенной отправки и доставки сообщений, если отправитель или получатель в данный момент не подключены к серверу;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отправки запланированных сообщений;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цитирования:одного или нескольких сообщений одновреме</w:t>
      </w:r>
      <w:r>
        <w:t>н</w:t>
      </w:r>
      <w:r>
        <w:t>но,полного текста сообщения,выбранной части сообщения (в десктоп-клиенте);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сортировки чатов по папкам (создание не менее 10 (десяти) папок пользователем в интерфейсе приложения);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поддержкиархива чатов;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помещения чата в архив;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закрепления чатов в архиве;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пересылки сообщений: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одного или нескольких сообщений любого типа (визуально объединенных для облегчения восприятия);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в неограниченное количество чатов;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с указанием источника или от своего имени,при указании источника из чата-адресата должен быть возможен переход в чат-источник при наличии доступа к соответствующему чату у получателя.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персонального упоминания пользователя в группе с дополнительным уведомлением;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видеть кто прочитал сообщение;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ответа с частичным цитированием;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поставить хештег в чате;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поиска в чатах по хештегам;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отправки ссылок на профили пользователейчерез копирование ссылки в профиле или текстовое упоминание и через карточку контакта;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функция форматирования текста сообщений (в десктоп-клиенте);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lastRenderedPageBreak/>
        <w:t>должны быть различные типы отправляемых сообщений:текст,эмодзи,стикеры,голосовые соо</w:t>
      </w:r>
      <w:r>
        <w:t>б</w:t>
      </w:r>
      <w:r>
        <w:t>щения,фото- и видеоматериалы с возможностью добавить подпись при отправке,файлы других форматов (кроме клиента для iOS);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отправкигеопозициидля мобильных устройств на базе iOS, Android;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отправки фото- и видеоматериалов в оригинальном размере файла, в оптимизированном размере с мобильных клиентов на базе iOS, Android,изображений из галереи или с камеры на мобильных устройствах, как файлы графического формата;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отправки больших файлов, максимальный размер не менее 4 Гб.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приема всех отправленных файлов разными пользователями или о</w:t>
      </w:r>
      <w:r>
        <w:t>д</w:t>
      </w:r>
      <w:r>
        <w:t>ним пользователем неограниченное количество раз на любое количество авторизованных ус</w:t>
      </w:r>
      <w:r>
        <w:t>т</w:t>
      </w:r>
      <w:r>
        <w:t>ройств;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прекращения и возобновления приема файла;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пересылки ранее отправленных или принятых файлов без необход</w:t>
      </w:r>
      <w:r>
        <w:t>и</w:t>
      </w:r>
      <w:r>
        <w:t>мости их повторной отправки по сети;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вставки и отправки файлов из буфера обмена в десктопном клиенте;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отправки файлов перетаскиванием в чат, на контакт в списке чатов в десктопном клиенте;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 задач из чатов;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предварительного просмотра принятых фотоматериалов в чате без н</w:t>
      </w:r>
      <w:r>
        <w:t>е</w:t>
      </w:r>
      <w:r>
        <w:t>обходимости скачивания оригинала;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полноэкранного просмотра фото-, видеоматериалов, gif-файлов;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должен быть режим автоматического воспроизведения видеоматериала в десктопном клиенте, gif-файла в чате;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должен быть режим автоматической замены символов текстовых эмодзи на графические;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должен быть режим отображения стикеров в качестве подсказки по введенным эмодзи, словам;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 и размещения собственных тематических стикеров польз</w:t>
      </w:r>
      <w:r>
        <w:t>о</w:t>
      </w:r>
      <w:r>
        <w:t>вателей;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использования голосовых сообщений и их транскрибация;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 анонимных голосований: вопрос и не менее 4 (четырех) во</w:t>
      </w:r>
      <w:r>
        <w:t>з</w:t>
      </w:r>
      <w:r>
        <w:t>можных вариантов ответа;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 открытых опросов с возможностью выбора одного или н</w:t>
      </w:r>
      <w:r>
        <w:t>е</w:t>
      </w:r>
      <w:r>
        <w:t>скольких вариантов ответа;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должны быть аудио- и видеозвонки на всех поддерживаемых сервисом платформах кроме веб-клиента: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ОС Windows (от версии Windows 10 и 11);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ОС MacOS (от версии MacOS 11 и выше);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ОС Linux (Ubuntu 20.04 или выше, RedHatEnterpriseLinux 8.4 или выше, РЕД ОС 7.3 или выше, Astra LinuxSpecialEdition 1.7 или выше);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ОС iOS (от версии 15 и выше);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ОС Android (от версии 10 и выше).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Браузеры Chrome (95+ версии), Firefox (93+ версии), Safari (15.1+ версии), Edge (95+ ве</w:t>
      </w:r>
      <w:r>
        <w:t>р</w:t>
      </w:r>
      <w:r>
        <w:t>сии), Яндекс 921.11+ версии).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должно быть автоматическое эхоподавление;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lastRenderedPageBreak/>
        <w:t>должна быть возможность динамической подстройки качества звонка под качество сетевого к</w:t>
      </w:r>
      <w:r>
        <w:t>а</w:t>
      </w:r>
      <w:r>
        <w:t>нала;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улучшения качества аудио-сигнала на сетях с потерями путем испол</w:t>
      </w:r>
      <w:r>
        <w:t>ь</w:t>
      </w:r>
      <w:r>
        <w:t>зования механизма резервирования;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должны быть события о звонках в чате, сигнализация о пропущенных вызовах;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должен быть отдельный экран истории звонков - "calllog";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количество участников звонка должно быть не менее 500 (пятисот)пользователей;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количество участников вебинара должно быть не менее550 (пятисот пятидесяти)пользователей, из них не менее 50 (пятидесяти)– в режиме выступающего, не менее 500 (пятисот)– в режиме слушателя;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создания группового звонкапутем добавления участников в личный звонок и подобно созданию группового чата;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 xml:space="preserve">должна быть возможность работы со списком участников звонка: 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возможность посмотреть общее количество участников в звонке;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возможность посмотреть, кто есть в звонке;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возможность удалить/добавить участников (напрямую и по ссылке).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 xml:space="preserve">функции работы с микрофоном: 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возможность отключения микрофона и динамиков во время звонка;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 xml:space="preserve">управление микрофоном возможно с помощью горячих клавиш; 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если пользователь начинает говорить с отключенным микрофоном, то он должен пол</w:t>
      </w:r>
      <w:r>
        <w:t>у</w:t>
      </w:r>
      <w:r>
        <w:t>чать уведомление о статусе микрофона и предложение использовать горячие клавиши для включения.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функции работы с камерой: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возможность включения/отключения камеры во время звонка;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возможность включить размытие фона;</w:t>
      </w:r>
    </w:p>
    <w:p w:rsidR="00355348" w:rsidRDefault="00355348" w:rsidP="00355348">
      <w:pPr>
        <w:pStyle w:val="ab"/>
        <w:numPr>
          <w:ilvl w:val="0"/>
          <w:numId w:val="14"/>
        </w:numPr>
        <w:spacing w:after="160" w:line="276" w:lineRule="auto"/>
        <w:jc w:val="both"/>
      </w:pPr>
      <w:r>
        <w:t>управление камерой с помощью горячих клавиш.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присутствия в разговоре, как с трансляцией своего видео, так и с о</w:t>
      </w:r>
      <w:r>
        <w:t>т</w:t>
      </w:r>
      <w:r>
        <w:t>ключенной видеокамерой;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«поднять руку»;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должен быть функционал «комнаты ожидания»;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отключать микрофон и камеру конкретному участнику / всем учас</w:t>
      </w:r>
      <w:r>
        <w:t>т</w:t>
      </w:r>
      <w:r>
        <w:t>никам модератором;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устанавливать выключенный статус микрофона и камеры по умолч</w:t>
      </w:r>
      <w:r>
        <w:t>а</w:t>
      </w:r>
      <w:r>
        <w:t>нию для подключающихся участников;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выделения активного участника звонка цветной рамкой (карточка пользователя обводится цветной рамкой, когда он говорит);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«гостевого» подключения по ссылке;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функция демонстрации экрана;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записи собрания в десктопном и веб-клиентах;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гостевого доступа к конференции без авторизации;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назначения модераторов конференции;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проведения анонимных и неанонимных опросов и тестов;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автоматизированного получения записи собрания в чат-бот мессен</w:t>
      </w:r>
      <w:r>
        <w:t>д</w:t>
      </w:r>
      <w:r>
        <w:t>жера в формате мр4-файла со временем хранения записи не менее 60 (шестидесяти) дней;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lastRenderedPageBreak/>
        <w:t>должна быть возможность полноэкранного, оконного и свернутого режимов звонков в дескто</w:t>
      </w:r>
      <w:r>
        <w:t>п</w:t>
      </w:r>
      <w:r>
        <w:t>ном клиенте;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повторяющиеся собрания должны быть с сохранением истории чата;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выгрузки истории чата (переписки) в панели администратора.</w:t>
      </w:r>
    </w:p>
    <w:p w:rsidR="00355348" w:rsidRDefault="00355348" w:rsidP="00355348">
      <w:pPr>
        <w:spacing w:line="276" w:lineRule="auto"/>
        <w:jc w:val="both"/>
      </w:pPr>
    </w:p>
    <w:p w:rsidR="00355348" w:rsidRDefault="00355348" w:rsidP="00355348">
      <w:pPr>
        <w:jc w:val="both"/>
        <w:rPr>
          <w:b/>
          <w:color w:val="000000"/>
        </w:rPr>
      </w:pPr>
      <w:r>
        <w:rPr>
          <w:b/>
        </w:rPr>
        <w:t>5.5</w:t>
      </w:r>
      <w:r>
        <w:rPr>
          <w:b/>
        </w:rPr>
        <w:tab/>
        <w:t>Технические требования к простой</w:t>
      </w:r>
      <w:r>
        <w:rPr>
          <w:b/>
          <w:color w:val="000000"/>
        </w:rPr>
        <w:t>лицензии на программное обеспечение Доски</w:t>
      </w:r>
    </w:p>
    <w:p w:rsidR="00355348" w:rsidRDefault="00355348" w:rsidP="00355348">
      <w:pPr>
        <w:spacing w:line="276" w:lineRule="auto"/>
        <w:ind w:firstLine="357"/>
        <w:contextualSpacing/>
        <w:jc w:val="both"/>
      </w:pPr>
      <w:r>
        <w:t>Доски - Сервис для совместной работы онлайн с идеями, проектами и бизнес-процессами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массовой миграция и редактирования досок из Miro;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организовать личные и корпоративные доски для работы онлайн и управления проектами;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использовать различные шаблоны досок: записи, заметки и фотоал</w:t>
      </w:r>
      <w:r>
        <w:t>ь</w:t>
      </w:r>
      <w:r>
        <w:t>бомы, канбан-досоки, схемы, интеллект-карты и др.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использовать шаблоныи создавать доски с нуля;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использовать широкий выбор типов объектов: фигуры, стикеры, те</w:t>
      </w:r>
      <w:r>
        <w:t>к</w:t>
      </w:r>
      <w:r>
        <w:t xml:space="preserve">сты и файлы. 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 xml:space="preserve">должна быть возможность рисовать карандашом и использовать текстовыделитель, 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 xml:space="preserve">должна быть возможность настраивать цвета фигур и вставлять текст в любое место доски. 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 xml:space="preserve">должна быть возможность загружать картинки и PDF-файлы, 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обозначать стрелками связи между объектами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использовать общую доску для командной работы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 xml:space="preserve">должна быть возможность открыть доступ и использовать совместные онлайн-доски для задач и целей. 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 xml:space="preserve">должна быть возможность редактирования контента, добавления реакций и установки общих таймеров. 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закрыть доступ к доске;</w:t>
      </w:r>
    </w:p>
    <w:p w:rsidR="00355348" w:rsidRDefault="00355348" w:rsidP="00355348">
      <w:pPr>
        <w:pStyle w:val="Heading1"/>
        <w:widowControl/>
        <w:numPr>
          <w:ilvl w:val="0"/>
          <w:numId w:val="18"/>
        </w:numPr>
        <w:tabs>
          <w:tab w:val="center" w:pos="4748"/>
        </w:tabs>
        <w:spacing w:before="300" w:after="240" w:line="240" w:lineRule="auto"/>
        <w:rPr>
          <w:bCs w:val="0"/>
        </w:rPr>
      </w:pPr>
      <w:r>
        <w:rPr>
          <w:sz w:val="22"/>
          <w:szCs w:val="22"/>
        </w:rPr>
        <w:t>Требования к безопасности</w:t>
      </w:r>
    </w:p>
    <w:p w:rsidR="00355348" w:rsidRDefault="00355348" w:rsidP="00355348">
      <w:pPr>
        <w:spacing w:line="276" w:lineRule="auto"/>
        <w:ind w:firstLine="357"/>
        <w:contextualSpacing/>
        <w:jc w:val="both"/>
        <w:rPr>
          <w:bCs/>
          <w:position w:val="-1"/>
          <w:lang w:eastAsia="zh-CN"/>
        </w:rPr>
      </w:pPr>
      <w:r>
        <w:t>Для ПО, указанного в разделе 5 настоящего Технического задания, должно быть реализовано сл</w:t>
      </w:r>
      <w:r>
        <w:t>е</w:t>
      </w:r>
      <w:r>
        <w:t>дующее: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реализована защита от взлома путем двухфакторной аутентификации через звонок или смс;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реализована авторизация пользователей через AD и SSO;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реализована защита аудио- и видеозвонков сквозным шифрованием («end2end») посредством протокола ZRTP для исключения атаки посредника («man-in-the-middle»);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администратор должен иметь доступ к логам событий и действиям пользователя;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администратор должен иметь возможность ограничить смену паролей пользователем;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гибкого управления правами пользователей: доступ к календарю, по</w:t>
      </w:r>
      <w:r>
        <w:t>ч</w:t>
      </w:r>
      <w:r>
        <w:t>те и папкам возможно делегировать другому человеку, не передавая логин и пароль;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должна быть возможность отправлять письма, как другой пользователь, который предоставил права на отправку писем (sendas);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на уровне общесистемного программного обеспечения защита информации должна быть обесп</w:t>
      </w:r>
      <w:r>
        <w:t>е</w:t>
      </w:r>
      <w:r>
        <w:t>чена средствами защиты сетевой операционной системы и средствами защиты СУБД;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lastRenderedPageBreak/>
        <w:t>на уровне прикладного программного обеспечения защита обрабатываемой информации должна обеспечиваться на основе средств многоуровневого ограничения доступа к информации;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на уровне администрирования в информационной системе должен быть предусмотрен контроль доступа для пользователей к информации, учитывая внутренний регламент Заказчика;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идентификация и проверка подлинности (аутентификация) доступа пользователей должна ос</w:t>
      </w:r>
      <w:r>
        <w:t>у</w:t>
      </w:r>
      <w:r>
        <w:t>ществляться при входе в информационную систему по логину и паролю условно-постоянного действия, в том числе с использованием проверки второго фактора (ОТР/СМС/Звонок на м</w:t>
      </w:r>
      <w:r>
        <w:t>о</w:t>
      </w:r>
      <w:r>
        <w:t>бильный номер). Контроль доступа пользователей к информационной системе должен осущест</w:t>
      </w:r>
      <w:r>
        <w:t>в</w:t>
      </w:r>
      <w:r>
        <w:t>ляться в соответствии с правами доступа;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на уровне общесистемного программного обеспечения “Почта для домена” должна быть обесп</w:t>
      </w:r>
      <w:r>
        <w:t>е</w:t>
      </w:r>
      <w:r>
        <w:t>чена проверка потоковым антивирусом, который отвечает за фильтрацию входящей и исходящей почты на наличие вирусов и вредоносного контента. В сервисе “Облачное хранилище” должна быть обеспечена антивирусная проверка и защита загружаемых и хранящихся файлов, выявл</w:t>
      </w:r>
      <w:r>
        <w:t>е</w:t>
      </w:r>
      <w:r>
        <w:t>ние потенциальные угроз и их блокировка;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на уровне общесистемного программного обеспечения “Почта для домена” должна быть обесп</w:t>
      </w:r>
      <w:r>
        <w:t>е</w:t>
      </w:r>
      <w:r>
        <w:t>чена поддержка Postscreen или ее эквивалента для защиты от DDOS-атак и мультипотоковых подключений, интеллектуальная система обнаружения массовых рассылок (антиспам), должны использоваться DKIM, SPF, DMARC записи.</w:t>
      </w:r>
    </w:p>
    <w:p w:rsidR="00355348" w:rsidRDefault="00355348" w:rsidP="00355348">
      <w:pPr>
        <w:spacing w:line="276" w:lineRule="auto"/>
        <w:jc w:val="both"/>
      </w:pPr>
    </w:p>
    <w:p w:rsidR="00355348" w:rsidRDefault="00355348" w:rsidP="00355348">
      <w:pPr>
        <w:pStyle w:val="Heading1"/>
        <w:widowControl/>
        <w:numPr>
          <w:ilvl w:val="0"/>
          <w:numId w:val="18"/>
        </w:numPr>
        <w:tabs>
          <w:tab w:val="center" w:pos="4748"/>
        </w:tabs>
        <w:spacing w:before="300" w:after="240" w:line="240" w:lineRule="auto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Иные требования</w:t>
      </w:r>
    </w:p>
    <w:p w:rsidR="00355348" w:rsidRDefault="00355348" w:rsidP="00355348">
      <w:pPr>
        <w:pStyle w:val="ab"/>
        <w:numPr>
          <w:ilvl w:val="0"/>
          <w:numId w:val="15"/>
        </w:numPr>
        <w:spacing w:after="160" w:line="276" w:lineRule="auto"/>
        <w:jc w:val="both"/>
      </w:pPr>
      <w:r>
        <w:t>срок действия лицензий –12(двенадцать) месяцев с момента передачи прав.</w:t>
      </w:r>
    </w:p>
    <w:p w:rsidR="00355348" w:rsidRDefault="00355348" w:rsidP="00355348">
      <w:pPr>
        <w:pStyle w:val="ab"/>
        <w:spacing w:line="276" w:lineRule="auto"/>
        <w:jc w:val="both"/>
      </w:pPr>
    </w:p>
    <w:p w:rsidR="00C00EE6" w:rsidRDefault="00C00EE6" w:rsidP="00D740B8">
      <w:pPr>
        <w:jc w:val="center"/>
        <w:rPr>
          <w:rFonts w:eastAsia="Calibri"/>
          <w:b/>
          <w:lang w:eastAsia="en-US"/>
        </w:rPr>
      </w:pPr>
    </w:p>
    <w:p w:rsidR="00BA0DF7" w:rsidRDefault="00BA0DF7" w:rsidP="00D740B8">
      <w:pPr>
        <w:jc w:val="center"/>
        <w:rPr>
          <w:rFonts w:eastAsia="Calibri"/>
          <w:b/>
          <w:lang w:eastAsia="en-US"/>
        </w:rPr>
      </w:pPr>
    </w:p>
    <w:p w:rsidR="00BA0DF7" w:rsidRDefault="00BA0DF7" w:rsidP="00D740B8">
      <w:pPr>
        <w:jc w:val="center"/>
        <w:rPr>
          <w:rFonts w:eastAsia="Calibri"/>
          <w:b/>
          <w:lang w:eastAsia="en-US"/>
        </w:rPr>
      </w:pPr>
    </w:p>
    <w:tbl>
      <w:tblPr>
        <w:tblW w:w="10451" w:type="dxa"/>
        <w:tblInd w:w="147" w:type="dxa"/>
        <w:tblLayout w:type="fixed"/>
        <w:tblLook w:val="0000"/>
      </w:tblPr>
      <w:tblGrid>
        <w:gridCol w:w="5206"/>
        <w:gridCol w:w="5245"/>
      </w:tblGrid>
      <w:tr w:rsidR="000C2D1F" w:rsidRPr="000312A7" w:rsidTr="00355348">
        <w:trPr>
          <w:trHeight w:val="1314"/>
        </w:trPr>
        <w:tc>
          <w:tcPr>
            <w:tcW w:w="5206" w:type="dxa"/>
          </w:tcPr>
          <w:p w:rsidR="000C2D1F" w:rsidRPr="00E47010" w:rsidRDefault="000C2D1F" w:rsidP="000C2D1F">
            <w:pPr>
              <w:tabs>
                <w:tab w:val="left" w:pos="0"/>
              </w:tabs>
              <w:jc w:val="center"/>
            </w:pPr>
            <w:r w:rsidRPr="00E47010">
              <w:t>от ЗАКАЗЧИКА:</w:t>
            </w:r>
          </w:p>
          <w:p w:rsidR="000C2D1F" w:rsidRPr="00E47010" w:rsidRDefault="000C2D1F" w:rsidP="000C2D1F">
            <w:pPr>
              <w:tabs>
                <w:tab w:val="left" w:pos="0"/>
              </w:tabs>
              <w:rPr>
                <w:color w:val="000000"/>
              </w:rPr>
            </w:pPr>
            <w:r w:rsidRPr="00E47010">
              <w:rPr>
                <w:color w:val="000000"/>
              </w:rPr>
              <w:t>__________________________</w:t>
            </w:r>
            <w:r>
              <w:t>Тен А.В.</w:t>
            </w:r>
            <w:r w:rsidRPr="000E318B">
              <w:t> </w:t>
            </w:r>
          </w:p>
          <w:p w:rsidR="000C2D1F" w:rsidRPr="00E47010" w:rsidRDefault="000C2D1F" w:rsidP="000C2D1F">
            <w:pPr>
              <w:tabs>
                <w:tab w:val="left" w:pos="0"/>
              </w:tabs>
              <w:spacing w:before="120"/>
              <w:rPr>
                <w:color w:val="000000"/>
              </w:rPr>
            </w:pPr>
            <w:r>
              <w:t>Подписано ЭЦП</w:t>
            </w:r>
          </w:p>
        </w:tc>
        <w:tc>
          <w:tcPr>
            <w:tcW w:w="5245" w:type="dxa"/>
          </w:tcPr>
          <w:p w:rsidR="000C2D1F" w:rsidRPr="00E47010" w:rsidRDefault="000C2D1F" w:rsidP="000C2D1F">
            <w:pPr>
              <w:tabs>
                <w:tab w:val="left" w:pos="0"/>
              </w:tabs>
              <w:jc w:val="center"/>
              <w:rPr>
                <w:bCs/>
              </w:rPr>
            </w:pPr>
            <w:r w:rsidRPr="00E47010">
              <w:rPr>
                <w:bCs/>
              </w:rPr>
              <w:t xml:space="preserve">от </w:t>
            </w:r>
            <w:r>
              <w:rPr>
                <w:bCs/>
              </w:rPr>
              <w:t>ИСПОЛНИТЕЛЯ</w:t>
            </w:r>
            <w:r w:rsidRPr="00E47010">
              <w:rPr>
                <w:bCs/>
              </w:rPr>
              <w:t>:</w:t>
            </w:r>
          </w:p>
          <w:p w:rsidR="000C2D1F" w:rsidRPr="00E47010" w:rsidRDefault="000C2D1F" w:rsidP="000C2D1F">
            <w:pPr>
              <w:tabs>
                <w:tab w:val="left" w:pos="0"/>
              </w:tabs>
              <w:rPr>
                <w:color w:val="000000"/>
              </w:rPr>
            </w:pPr>
            <w:r w:rsidRPr="00E47010">
              <w:rPr>
                <w:color w:val="000000"/>
              </w:rPr>
              <w:t xml:space="preserve">         _________________________</w:t>
            </w:r>
          </w:p>
          <w:p w:rsidR="000C2D1F" w:rsidRPr="00E47010" w:rsidRDefault="000C2D1F" w:rsidP="000C2D1F">
            <w:pPr>
              <w:tabs>
                <w:tab w:val="left" w:pos="0"/>
              </w:tabs>
              <w:spacing w:before="120"/>
              <w:rPr>
                <w:color w:val="000000"/>
              </w:rPr>
            </w:pPr>
            <w:r>
              <w:t>Подписано ЭЦП</w:t>
            </w:r>
          </w:p>
        </w:tc>
      </w:tr>
    </w:tbl>
    <w:p w:rsidR="00BA0DF7" w:rsidRPr="00D740B8" w:rsidRDefault="00BA0DF7" w:rsidP="00BA0DF7">
      <w:pPr>
        <w:rPr>
          <w:rFonts w:eastAsia="Calibri"/>
          <w:b/>
          <w:lang w:eastAsia="en-US"/>
        </w:rPr>
      </w:pPr>
    </w:p>
    <w:sectPr w:rsidR="00BA0DF7" w:rsidRPr="00D740B8" w:rsidSect="00B977D5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568" w:right="424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041" w:rsidRDefault="009C1041" w:rsidP="00013CBF">
      <w:r>
        <w:separator/>
      </w:r>
    </w:p>
  </w:endnote>
  <w:endnote w:type="continuationSeparator" w:id="1">
    <w:p w:rsidR="009C1041" w:rsidRDefault="009C1041" w:rsidP="00013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48" w:rsidRDefault="00355348">
    <w:pPr>
      <w:pStyle w:val="a8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5348" w:rsidRDefault="0035534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48" w:rsidRDefault="0035534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041" w:rsidRDefault="009C1041" w:rsidP="00013CBF">
      <w:r>
        <w:separator/>
      </w:r>
    </w:p>
  </w:footnote>
  <w:footnote w:type="continuationSeparator" w:id="1">
    <w:p w:rsidR="009C1041" w:rsidRDefault="009C1041" w:rsidP="00013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48" w:rsidRDefault="00355348">
    <w:pPr>
      <w:pStyle w:val="a6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3</w:t>
    </w:r>
    <w:r>
      <w:rPr>
        <w:rStyle w:val="a5"/>
      </w:rPr>
      <w:fldChar w:fldCharType="end"/>
    </w:r>
  </w:p>
  <w:p w:rsidR="00355348" w:rsidRDefault="0035534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348" w:rsidRDefault="00355348" w:rsidP="000464D7">
    <w:pPr>
      <w:pStyle w:val="a6"/>
      <w:framePr w:wrap="auto" w:vAnchor="text" w:hAnchor="page" w:x="6202" w:y="-179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588E">
      <w:rPr>
        <w:rStyle w:val="a5"/>
      </w:rPr>
      <w:t>31</w:t>
    </w:r>
    <w:r>
      <w:rPr>
        <w:rStyle w:val="a5"/>
      </w:rPr>
      <w:fldChar w:fldCharType="end"/>
    </w:r>
  </w:p>
  <w:p w:rsidR="00355348" w:rsidRDefault="00355348" w:rsidP="000464D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>
    <w:nsid w:val="061334C8"/>
    <w:multiLevelType w:val="hybridMultilevel"/>
    <w:tmpl w:val="ACA020EE"/>
    <w:lvl w:ilvl="0" w:tplc="0900B46C">
      <w:start w:val="1"/>
      <w:numFmt w:val="decimal"/>
      <w:pStyle w:val="a"/>
      <w:lvlText w:val="%1."/>
      <w:lvlJc w:val="left"/>
      <w:pPr>
        <w:ind w:left="1208" w:hanging="360"/>
      </w:pPr>
    </w:lvl>
    <w:lvl w:ilvl="1" w:tplc="37C02A5A" w:tentative="1">
      <w:start w:val="1"/>
      <w:numFmt w:val="lowerLetter"/>
      <w:lvlText w:val="%2."/>
      <w:lvlJc w:val="left"/>
      <w:pPr>
        <w:ind w:left="1928" w:hanging="360"/>
      </w:pPr>
    </w:lvl>
    <w:lvl w:ilvl="2" w:tplc="0F4C29E8" w:tentative="1">
      <w:start w:val="1"/>
      <w:numFmt w:val="lowerRoman"/>
      <w:lvlText w:val="%3."/>
      <w:lvlJc w:val="right"/>
      <w:pPr>
        <w:ind w:left="2648" w:hanging="180"/>
      </w:pPr>
    </w:lvl>
    <w:lvl w:ilvl="3" w:tplc="0FB60A8A" w:tentative="1">
      <w:start w:val="1"/>
      <w:numFmt w:val="decimal"/>
      <w:lvlText w:val="%4."/>
      <w:lvlJc w:val="left"/>
      <w:pPr>
        <w:ind w:left="3368" w:hanging="360"/>
      </w:pPr>
    </w:lvl>
    <w:lvl w:ilvl="4" w:tplc="D24434E4" w:tentative="1">
      <w:start w:val="1"/>
      <w:numFmt w:val="lowerLetter"/>
      <w:lvlText w:val="%5."/>
      <w:lvlJc w:val="left"/>
      <w:pPr>
        <w:ind w:left="4088" w:hanging="360"/>
      </w:pPr>
    </w:lvl>
    <w:lvl w:ilvl="5" w:tplc="9208B442" w:tentative="1">
      <w:start w:val="1"/>
      <w:numFmt w:val="lowerRoman"/>
      <w:lvlText w:val="%6."/>
      <w:lvlJc w:val="right"/>
      <w:pPr>
        <w:ind w:left="4808" w:hanging="180"/>
      </w:pPr>
    </w:lvl>
    <w:lvl w:ilvl="6" w:tplc="BB3C640A" w:tentative="1">
      <w:start w:val="1"/>
      <w:numFmt w:val="decimal"/>
      <w:lvlText w:val="%7."/>
      <w:lvlJc w:val="left"/>
      <w:pPr>
        <w:ind w:left="5528" w:hanging="360"/>
      </w:pPr>
    </w:lvl>
    <w:lvl w:ilvl="7" w:tplc="6DEEBD72" w:tentative="1">
      <w:start w:val="1"/>
      <w:numFmt w:val="lowerLetter"/>
      <w:lvlText w:val="%8."/>
      <w:lvlJc w:val="left"/>
      <w:pPr>
        <w:ind w:left="6248" w:hanging="360"/>
      </w:pPr>
    </w:lvl>
    <w:lvl w:ilvl="8" w:tplc="50402A22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">
    <w:nsid w:val="15424630"/>
    <w:multiLevelType w:val="hybridMultilevel"/>
    <w:tmpl w:val="9192F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96367"/>
    <w:multiLevelType w:val="hybridMultilevel"/>
    <w:tmpl w:val="7068D6BA"/>
    <w:lvl w:ilvl="0" w:tplc="2410BD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8F2C3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20F8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02EF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6205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5869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F8C6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B490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ED0B4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7500045"/>
    <w:multiLevelType w:val="multilevel"/>
    <w:tmpl w:val="066A51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>
    <w:nsid w:val="2019062C"/>
    <w:multiLevelType w:val="hybridMultilevel"/>
    <w:tmpl w:val="74181BA4"/>
    <w:lvl w:ilvl="0" w:tplc="D4008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80D3DC">
      <w:numFmt w:val="none"/>
      <w:lvlText w:val=""/>
      <w:lvlJc w:val="left"/>
      <w:pPr>
        <w:tabs>
          <w:tab w:val="num" w:pos="360"/>
        </w:tabs>
      </w:pPr>
    </w:lvl>
    <w:lvl w:ilvl="2" w:tplc="4F74A268">
      <w:start w:val="1"/>
      <w:numFmt w:val="bullet"/>
      <w:lvlText w:val="-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 w:tplc="DBEA59E0">
      <w:numFmt w:val="none"/>
      <w:lvlText w:val=""/>
      <w:lvlJc w:val="left"/>
      <w:pPr>
        <w:tabs>
          <w:tab w:val="num" w:pos="360"/>
        </w:tabs>
      </w:pPr>
    </w:lvl>
    <w:lvl w:ilvl="4" w:tplc="45E85B7C">
      <w:numFmt w:val="none"/>
      <w:lvlText w:val=""/>
      <w:lvlJc w:val="left"/>
      <w:pPr>
        <w:tabs>
          <w:tab w:val="num" w:pos="360"/>
        </w:tabs>
      </w:pPr>
    </w:lvl>
    <w:lvl w:ilvl="5" w:tplc="F59623F2">
      <w:numFmt w:val="none"/>
      <w:lvlText w:val=""/>
      <w:lvlJc w:val="left"/>
      <w:pPr>
        <w:tabs>
          <w:tab w:val="num" w:pos="360"/>
        </w:tabs>
      </w:pPr>
    </w:lvl>
    <w:lvl w:ilvl="6" w:tplc="5EA68E52">
      <w:numFmt w:val="none"/>
      <w:lvlText w:val=""/>
      <w:lvlJc w:val="left"/>
      <w:pPr>
        <w:tabs>
          <w:tab w:val="num" w:pos="360"/>
        </w:tabs>
      </w:pPr>
    </w:lvl>
    <w:lvl w:ilvl="7" w:tplc="745C7436">
      <w:numFmt w:val="none"/>
      <w:lvlText w:val=""/>
      <w:lvlJc w:val="left"/>
      <w:pPr>
        <w:tabs>
          <w:tab w:val="num" w:pos="360"/>
        </w:tabs>
      </w:pPr>
    </w:lvl>
    <w:lvl w:ilvl="8" w:tplc="B008CC9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9D74B6"/>
    <w:multiLevelType w:val="hybridMultilevel"/>
    <w:tmpl w:val="8336165E"/>
    <w:lvl w:ilvl="0" w:tplc="04190001">
      <w:start w:val="1"/>
      <w:numFmt w:val="decimal"/>
      <w:pStyle w:val="a0"/>
      <w:lvlText w:val="%1."/>
      <w:lvlJc w:val="left"/>
      <w:pPr>
        <w:ind w:left="1440" w:hanging="360"/>
      </w:pPr>
    </w:lvl>
    <w:lvl w:ilvl="1" w:tplc="04190003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o"/>
      <w:lvlJc w:val="left"/>
      <w:pPr>
        <w:ind w:left="2880" w:hanging="180"/>
      </w:pPr>
      <w:rPr>
        <w:rFonts w:ascii="Courier New" w:hAnsi="Courier New" w:cs="Courier New" w:hint="default"/>
      </w:rPr>
    </w:lvl>
    <w:lvl w:ilvl="3" w:tplc="04190001">
      <w:start w:val="1"/>
      <w:numFmt w:val="decimal"/>
      <w:lvlText w:val="%4."/>
      <w:lvlJc w:val="left"/>
      <w:pPr>
        <w:ind w:left="3600" w:hanging="360"/>
      </w:pPr>
    </w:lvl>
    <w:lvl w:ilvl="4" w:tplc="04190003" w:tentative="1">
      <w:start w:val="1"/>
      <w:numFmt w:val="lowerLetter"/>
      <w:lvlText w:val="%5."/>
      <w:lvlJc w:val="left"/>
      <w:pPr>
        <w:ind w:left="4320" w:hanging="360"/>
      </w:pPr>
    </w:lvl>
    <w:lvl w:ilvl="5" w:tplc="04190005" w:tentative="1">
      <w:start w:val="1"/>
      <w:numFmt w:val="lowerRoman"/>
      <w:lvlText w:val="%6."/>
      <w:lvlJc w:val="right"/>
      <w:pPr>
        <w:ind w:left="5040" w:hanging="180"/>
      </w:pPr>
    </w:lvl>
    <w:lvl w:ilvl="6" w:tplc="04190001" w:tentative="1">
      <w:start w:val="1"/>
      <w:numFmt w:val="decimal"/>
      <w:lvlText w:val="%7."/>
      <w:lvlJc w:val="left"/>
      <w:pPr>
        <w:ind w:left="5760" w:hanging="360"/>
      </w:pPr>
    </w:lvl>
    <w:lvl w:ilvl="7" w:tplc="04190003" w:tentative="1">
      <w:start w:val="1"/>
      <w:numFmt w:val="lowerLetter"/>
      <w:lvlText w:val="%8."/>
      <w:lvlJc w:val="left"/>
      <w:pPr>
        <w:ind w:left="6480" w:hanging="360"/>
      </w:pPr>
    </w:lvl>
    <w:lvl w:ilvl="8" w:tplc="041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592660"/>
    <w:multiLevelType w:val="hybridMultilevel"/>
    <w:tmpl w:val="F2288668"/>
    <w:lvl w:ilvl="0" w:tplc="1B0E3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40F16"/>
    <w:multiLevelType w:val="hybridMultilevel"/>
    <w:tmpl w:val="F4562AB6"/>
    <w:name w:val="WW8Num114222"/>
    <w:lvl w:ilvl="0" w:tplc="380CAA70">
      <w:start w:val="1"/>
      <w:numFmt w:val="decimal"/>
      <w:lvlText w:val="%1)"/>
      <w:lvlJc w:val="left"/>
      <w:pPr>
        <w:tabs>
          <w:tab w:val="num" w:pos="1522"/>
        </w:tabs>
        <w:ind w:left="501" w:firstLine="567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  <w:rPr>
        <w:rFonts w:cs="Times New Roman"/>
      </w:rPr>
    </w:lvl>
  </w:abstractNum>
  <w:abstractNum w:abstractNumId="9">
    <w:nsid w:val="38537A56"/>
    <w:multiLevelType w:val="hybridMultilevel"/>
    <w:tmpl w:val="2002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235B8"/>
    <w:multiLevelType w:val="multilevel"/>
    <w:tmpl w:val="2F123D7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b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1BC005A"/>
    <w:multiLevelType w:val="hybridMultilevel"/>
    <w:tmpl w:val="5906C8F8"/>
    <w:lvl w:ilvl="0" w:tplc="7B32C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2ED6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444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C8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89D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D2B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E4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CFB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20A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B6C36"/>
    <w:multiLevelType w:val="hybridMultilevel"/>
    <w:tmpl w:val="582620D4"/>
    <w:lvl w:ilvl="0" w:tplc="D522F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428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7344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67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18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C8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41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2F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DE8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92B39"/>
    <w:multiLevelType w:val="hybridMultilevel"/>
    <w:tmpl w:val="7AE415D0"/>
    <w:lvl w:ilvl="0" w:tplc="F8683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191F55"/>
    <w:multiLevelType w:val="hybridMultilevel"/>
    <w:tmpl w:val="0196416C"/>
    <w:lvl w:ilvl="0" w:tplc="4D0C19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 w:tplc="15ACB2BC">
      <w:numFmt w:val="none"/>
      <w:lvlText w:val=""/>
      <w:lvlJc w:val="left"/>
      <w:pPr>
        <w:tabs>
          <w:tab w:val="num" w:pos="360"/>
        </w:tabs>
      </w:pPr>
    </w:lvl>
    <w:lvl w:ilvl="2" w:tplc="4CCCB73C">
      <w:numFmt w:val="none"/>
      <w:lvlText w:val=""/>
      <w:lvlJc w:val="left"/>
      <w:pPr>
        <w:tabs>
          <w:tab w:val="num" w:pos="360"/>
        </w:tabs>
      </w:pPr>
    </w:lvl>
    <w:lvl w:ilvl="3" w:tplc="1C7AED34">
      <w:numFmt w:val="none"/>
      <w:lvlText w:val=""/>
      <w:lvlJc w:val="left"/>
      <w:pPr>
        <w:tabs>
          <w:tab w:val="num" w:pos="360"/>
        </w:tabs>
      </w:pPr>
    </w:lvl>
    <w:lvl w:ilvl="4" w:tplc="7DBC2664">
      <w:numFmt w:val="none"/>
      <w:lvlText w:val=""/>
      <w:lvlJc w:val="left"/>
      <w:pPr>
        <w:tabs>
          <w:tab w:val="num" w:pos="360"/>
        </w:tabs>
      </w:pPr>
    </w:lvl>
    <w:lvl w:ilvl="5" w:tplc="29667928">
      <w:numFmt w:val="none"/>
      <w:lvlText w:val=""/>
      <w:lvlJc w:val="left"/>
      <w:pPr>
        <w:tabs>
          <w:tab w:val="num" w:pos="360"/>
        </w:tabs>
      </w:pPr>
    </w:lvl>
    <w:lvl w:ilvl="6" w:tplc="6E5E6F9A">
      <w:numFmt w:val="none"/>
      <w:lvlText w:val=""/>
      <w:lvlJc w:val="left"/>
      <w:pPr>
        <w:tabs>
          <w:tab w:val="num" w:pos="360"/>
        </w:tabs>
      </w:pPr>
    </w:lvl>
    <w:lvl w:ilvl="7" w:tplc="E2EACB9C">
      <w:numFmt w:val="none"/>
      <w:lvlText w:val=""/>
      <w:lvlJc w:val="left"/>
      <w:pPr>
        <w:tabs>
          <w:tab w:val="num" w:pos="360"/>
        </w:tabs>
      </w:pPr>
    </w:lvl>
    <w:lvl w:ilvl="8" w:tplc="A3B4E09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44C124F"/>
    <w:multiLevelType w:val="hybridMultilevel"/>
    <w:tmpl w:val="31B8B75A"/>
    <w:lvl w:ilvl="0" w:tplc="707A7BA8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7C06782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96F82A7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7D2E2E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22090B0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AA4F67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616684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ACC77E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1E0A0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A103CD1"/>
    <w:multiLevelType w:val="hybridMultilevel"/>
    <w:tmpl w:val="AE14E976"/>
    <w:lvl w:ilvl="0" w:tplc="F4B20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9A6198">
      <w:start w:val="1"/>
      <w:numFmt w:val="lowerLetter"/>
      <w:lvlText w:val="%2."/>
      <w:lvlJc w:val="left"/>
      <w:pPr>
        <w:ind w:left="1789" w:hanging="360"/>
      </w:pPr>
    </w:lvl>
    <w:lvl w:ilvl="2" w:tplc="89A87C30">
      <w:start w:val="1"/>
      <w:numFmt w:val="lowerRoman"/>
      <w:lvlText w:val="%3."/>
      <w:lvlJc w:val="right"/>
      <w:pPr>
        <w:ind w:left="2509" w:hanging="180"/>
      </w:pPr>
    </w:lvl>
    <w:lvl w:ilvl="3" w:tplc="A2AE754C">
      <w:start w:val="1"/>
      <w:numFmt w:val="decimal"/>
      <w:lvlText w:val="%4."/>
      <w:lvlJc w:val="left"/>
      <w:pPr>
        <w:ind w:left="3229" w:hanging="360"/>
      </w:pPr>
    </w:lvl>
    <w:lvl w:ilvl="4" w:tplc="79AAFBB0">
      <w:start w:val="1"/>
      <w:numFmt w:val="lowerLetter"/>
      <w:lvlText w:val="%5."/>
      <w:lvlJc w:val="left"/>
      <w:pPr>
        <w:ind w:left="3949" w:hanging="360"/>
      </w:pPr>
    </w:lvl>
    <w:lvl w:ilvl="5" w:tplc="4E2A15FA">
      <w:start w:val="1"/>
      <w:numFmt w:val="lowerRoman"/>
      <w:lvlText w:val="%6."/>
      <w:lvlJc w:val="right"/>
      <w:pPr>
        <w:ind w:left="4669" w:hanging="180"/>
      </w:pPr>
    </w:lvl>
    <w:lvl w:ilvl="6" w:tplc="5A32B1C4">
      <w:start w:val="1"/>
      <w:numFmt w:val="decimal"/>
      <w:lvlText w:val="%7."/>
      <w:lvlJc w:val="left"/>
      <w:pPr>
        <w:ind w:left="5389" w:hanging="360"/>
      </w:pPr>
    </w:lvl>
    <w:lvl w:ilvl="7" w:tplc="556EF348">
      <w:start w:val="1"/>
      <w:numFmt w:val="lowerLetter"/>
      <w:lvlText w:val="%8."/>
      <w:lvlJc w:val="left"/>
      <w:pPr>
        <w:ind w:left="6109" w:hanging="360"/>
      </w:pPr>
    </w:lvl>
    <w:lvl w:ilvl="8" w:tplc="984AF2CE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5D1DAF"/>
    <w:multiLevelType w:val="hybridMultilevel"/>
    <w:tmpl w:val="0674D4B0"/>
    <w:lvl w:ilvl="0" w:tplc="022457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028F5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6871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FE4B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786C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F845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1444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7277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7AC3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74720530"/>
    <w:multiLevelType w:val="hybridMultilevel"/>
    <w:tmpl w:val="886ABC90"/>
    <w:lvl w:ilvl="0" w:tplc="5F2EE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1467614">
      <w:start w:val="1"/>
      <w:numFmt w:val="lowerLetter"/>
      <w:lvlText w:val="%2."/>
      <w:lvlJc w:val="left"/>
      <w:pPr>
        <w:ind w:left="1789" w:hanging="360"/>
      </w:pPr>
    </w:lvl>
    <w:lvl w:ilvl="2" w:tplc="5E04388C">
      <w:start w:val="1"/>
      <w:numFmt w:val="lowerRoman"/>
      <w:lvlText w:val="%3."/>
      <w:lvlJc w:val="right"/>
      <w:pPr>
        <w:ind w:left="2509" w:hanging="180"/>
      </w:pPr>
    </w:lvl>
    <w:lvl w:ilvl="3" w:tplc="B6A46834">
      <w:start w:val="1"/>
      <w:numFmt w:val="decimal"/>
      <w:lvlText w:val="%4."/>
      <w:lvlJc w:val="left"/>
      <w:pPr>
        <w:ind w:left="3229" w:hanging="360"/>
      </w:pPr>
    </w:lvl>
    <w:lvl w:ilvl="4" w:tplc="1206E918">
      <w:start w:val="1"/>
      <w:numFmt w:val="lowerLetter"/>
      <w:lvlText w:val="%5."/>
      <w:lvlJc w:val="left"/>
      <w:pPr>
        <w:ind w:left="3949" w:hanging="360"/>
      </w:pPr>
    </w:lvl>
    <w:lvl w:ilvl="5" w:tplc="DDBAD328">
      <w:start w:val="1"/>
      <w:numFmt w:val="lowerRoman"/>
      <w:lvlText w:val="%6."/>
      <w:lvlJc w:val="right"/>
      <w:pPr>
        <w:ind w:left="4669" w:hanging="180"/>
      </w:pPr>
    </w:lvl>
    <w:lvl w:ilvl="6" w:tplc="2A4E6238">
      <w:start w:val="1"/>
      <w:numFmt w:val="decimal"/>
      <w:lvlText w:val="%7."/>
      <w:lvlJc w:val="left"/>
      <w:pPr>
        <w:ind w:left="5389" w:hanging="360"/>
      </w:pPr>
    </w:lvl>
    <w:lvl w:ilvl="7" w:tplc="5DE21DFA">
      <w:start w:val="1"/>
      <w:numFmt w:val="lowerLetter"/>
      <w:lvlText w:val="%8."/>
      <w:lvlJc w:val="left"/>
      <w:pPr>
        <w:ind w:left="6109" w:hanging="360"/>
      </w:pPr>
    </w:lvl>
    <w:lvl w:ilvl="8" w:tplc="474ECDCA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0E248C"/>
    <w:multiLevelType w:val="hybridMultilevel"/>
    <w:tmpl w:val="7AE415D0"/>
    <w:lvl w:ilvl="0" w:tplc="F8683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19"/>
  </w:num>
  <w:num w:numId="8">
    <w:abstractNumId w:val="16"/>
  </w:num>
  <w:num w:numId="9">
    <w:abstractNumId w:val="18"/>
  </w:num>
  <w:num w:numId="10">
    <w:abstractNumId w:val="4"/>
  </w:num>
  <w:num w:numId="11">
    <w:abstractNumId w:val="9"/>
  </w:num>
  <w:num w:numId="12">
    <w:abstractNumId w:val="5"/>
  </w:num>
  <w:num w:numId="13">
    <w:abstractNumId w:val="11"/>
  </w:num>
  <w:num w:numId="14">
    <w:abstractNumId w:val="15"/>
  </w:num>
  <w:num w:numId="15">
    <w:abstractNumId w:val="12"/>
  </w:num>
  <w:num w:numId="16">
    <w:abstractNumId w:val="17"/>
  </w:num>
  <w:num w:numId="17">
    <w:abstractNumId w:val="3"/>
  </w:num>
  <w:num w:numId="18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6FF4"/>
    <w:rsid w:val="0000021B"/>
    <w:rsid w:val="00000334"/>
    <w:rsid w:val="00001C39"/>
    <w:rsid w:val="00002B85"/>
    <w:rsid w:val="000033E7"/>
    <w:rsid w:val="000039C7"/>
    <w:rsid w:val="0000484D"/>
    <w:rsid w:val="00004A4D"/>
    <w:rsid w:val="000059F5"/>
    <w:rsid w:val="00006388"/>
    <w:rsid w:val="00006393"/>
    <w:rsid w:val="000063E1"/>
    <w:rsid w:val="00007703"/>
    <w:rsid w:val="000108A3"/>
    <w:rsid w:val="00011CC1"/>
    <w:rsid w:val="000124B5"/>
    <w:rsid w:val="00012CEF"/>
    <w:rsid w:val="0001324F"/>
    <w:rsid w:val="000133E7"/>
    <w:rsid w:val="0001350F"/>
    <w:rsid w:val="00013CBF"/>
    <w:rsid w:val="00014293"/>
    <w:rsid w:val="0001527E"/>
    <w:rsid w:val="00015869"/>
    <w:rsid w:val="00015CE9"/>
    <w:rsid w:val="0001652D"/>
    <w:rsid w:val="00016677"/>
    <w:rsid w:val="000179E9"/>
    <w:rsid w:val="00021E59"/>
    <w:rsid w:val="00021FE3"/>
    <w:rsid w:val="00022231"/>
    <w:rsid w:val="00022EFC"/>
    <w:rsid w:val="000247E1"/>
    <w:rsid w:val="0002542C"/>
    <w:rsid w:val="000254D3"/>
    <w:rsid w:val="00025ACD"/>
    <w:rsid w:val="00025B90"/>
    <w:rsid w:val="00026024"/>
    <w:rsid w:val="00026523"/>
    <w:rsid w:val="00026902"/>
    <w:rsid w:val="00026A4C"/>
    <w:rsid w:val="00026AA4"/>
    <w:rsid w:val="0002723E"/>
    <w:rsid w:val="000273D3"/>
    <w:rsid w:val="00027423"/>
    <w:rsid w:val="00027D84"/>
    <w:rsid w:val="000307B9"/>
    <w:rsid w:val="00031DDD"/>
    <w:rsid w:val="00033305"/>
    <w:rsid w:val="000333BE"/>
    <w:rsid w:val="0003402B"/>
    <w:rsid w:val="0003569D"/>
    <w:rsid w:val="0003620E"/>
    <w:rsid w:val="0003696A"/>
    <w:rsid w:val="00037470"/>
    <w:rsid w:val="00040482"/>
    <w:rsid w:val="000404DA"/>
    <w:rsid w:val="00040841"/>
    <w:rsid w:val="00040AFB"/>
    <w:rsid w:val="00040F8A"/>
    <w:rsid w:val="00042B65"/>
    <w:rsid w:val="0004399E"/>
    <w:rsid w:val="00044028"/>
    <w:rsid w:val="0004407E"/>
    <w:rsid w:val="000441EE"/>
    <w:rsid w:val="00044351"/>
    <w:rsid w:val="000458F8"/>
    <w:rsid w:val="00046474"/>
    <w:rsid w:val="000464D7"/>
    <w:rsid w:val="00046E38"/>
    <w:rsid w:val="00046E7E"/>
    <w:rsid w:val="0005073D"/>
    <w:rsid w:val="00050A31"/>
    <w:rsid w:val="00050E6D"/>
    <w:rsid w:val="0005272F"/>
    <w:rsid w:val="00055CB2"/>
    <w:rsid w:val="00060B13"/>
    <w:rsid w:val="000619AD"/>
    <w:rsid w:val="000622B1"/>
    <w:rsid w:val="0006243B"/>
    <w:rsid w:val="00062F05"/>
    <w:rsid w:val="00062F43"/>
    <w:rsid w:val="00063545"/>
    <w:rsid w:val="00063E0B"/>
    <w:rsid w:val="00065F27"/>
    <w:rsid w:val="00066209"/>
    <w:rsid w:val="000663BE"/>
    <w:rsid w:val="00066925"/>
    <w:rsid w:val="00066D0B"/>
    <w:rsid w:val="00066EE2"/>
    <w:rsid w:val="00071CE6"/>
    <w:rsid w:val="000736D4"/>
    <w:rsid w:val="00073749"/>
    <w:rsid w:val="0007441B"/>
    <w:rsid w:val="00075A2A"/>
    <w:rsid w:val="00075BFF"/>
    <w:rsid w:val="000802C0"/>
    <w:rsid w:val="00080784"/>
    <w:rsid w:val="00081B7E"/>
    <w:rsid w:val="00081BF5"/>
    <w:rsid w:val="00081CF7"/>
    <w:rsid w:val="00083E49"/>
    <w:rsid w:val="00084222"/>
    <w:rsid w:val="00084517"/>
    <w:rsid w:val="000847F7"/>
    <w:rsid w:val="000849DA"/>
    <w:rsid w:val="00085EC0"/>
    <w:rsid w:val="00086EED"/>
    <w:rsid w:val="00087C25"/>
    <w:rsid w:val="00087E95"/>
    <w:rsid w:val="0009078E"/>
    <w:rsid w:val="00090D6E"/>
    <w:rsid w:val="00090EAE"/>
    <w:rsid w:val="00091C10"/>
    <w:rsid w:val="00091EC4"/>
    <w:rsid w:val="00092657"/>
    <w:rsid w:val="00093EE9"/>
    <w:rsid w:val="0009443A"/>
    <w:rsid w:val="00094EA8"/>
    <w:rsid w:val="00095477"/>
    <w:rsid w:val="0009587E"/>
    <w:rsid w:val="0009589D"/>
    <w:rsid w:val="000962FA"/>
    <w:rsid w:val="00097F91"/>
    <w:rsid w:val="000A034A"/>
    <w:rsid w:val="000A0BD1"/>
    <w:rsid w:val="000A177E"/>
    <w:rsid w:val="000A228D"/>
    <w:rsid w:val="000A237E"/>
    <w:rsid w:val="000A3B22"/>
    <w:rsid w:val="000A412A"/>
    <w:rsid w:val="000A45C7"/>
    <w:rsid w:val="000A4DC1"/>
    <w:rsid w:val="000A66BC"/>
    <w:rsid w:val="000A713F"/>
    <w:rsid w:val="000A7167"/>
    <w:rsid w:val="000A79BF"/>
    <w:rsid w:val="000A7BCB"/>
    <w:rsid w:val="000B15BF"/>
    <w:rsid w:val="000B40D5"/>
    <w:rsid w:val="000B4C71"/>
    <w:rsid w:val="000B4E01"/>
    <w:rsid w:val="000B5466"/>
    <w:rsid w:val="000B5CC1"/>
    <w:rsid w:val="000B73AC"/>
    <w:rsid w:val="000B7ACF"/>
    <w:rsid w:val="000C2230"/>
    <w:rsid w:val="000C2D1F"/>
    <w:rsid w:val="000C3C97"/>
    <w:rsid w:val="000C47FB"/>
    <w:rsid w:val="000C54D1"/>
    <w:rsid w:val="000C6241"/>
    <w:rsid w:val="000C6477"/>
    <w:rsid w:val="000C683F"/>
    <w:rsid w:val="000C68A2"/>
    <w:rsid w:val="000C69F9"/>
    <w:rsid w:val="000C6E70"/>
    <w:rsid w:val="000C7879"/>
    <w:rsid w:val="000D0015"/>
    <w:rsid w:val="000D0320"/>
    <w:rsid w:val="000D0A27"/>
    <w:rsid w:val="000D0B2B"/>
    <w:rsid w:val="000D0E02"/>
    <w:rsid w:val="000D1AA4"/>
    <w:rsid w:val="000D229D"/>
    <w:rsid w:val="000D297C"/>
    <w:rsid w:val="000D2AE2"/>
    <w:rsid w:val="000D324A"/>
    <w:rsid w:val="000D36F7"/>
    <w:rsid w:val="000D42C5"/>
    <w:rsid w:val="000D4548"/>
    <w:rsid w:val="000D4DF1"/>
    <w:rsid w:val="000D4EBC"/>
    <w:rsid w:val="000D4F4D"/>
    <w:rsid w:val="000D53C6"/>
    <w:rsid w:val="000D5A74"/>
    <w:rsid w:val="000D5D87"/>
    <w:rsid w:val="000D6DFE"/>
    <w:rsid w:val="000E0C80"/>
    <w:rsid w:val="000E11E5"/>
    <w:rsid w:val="000E16CA"/>
    <w:rsid w:val="000E19FC"/>
    <w:rsid w:val="000E1FB6"/>
    <w:rsid w:val="000E206D"/>
    <w:rsid w:val="000E2CD4"/>
    <w:rsid w:val="000E31E4"/>
    <w:rsid w:val="000E3D69"/>
    <w:rsid w:val="000E47D8"/>
    <w:rsid w:val="000E5B63"/>
    <w:rsid w:val="000E5EFF"/>
    <w:rsid w:val="000F1993"/>
    <w:rsid w:val="000F275D"/>
    <w:rsid w:val="000F2941"/>
    <w:rsid w:val="000F33A6"/>
    <w:rsid w:val="000F3758"/>
    <w:rsid w:val="000F4342"/>
    <w:rsid w:val="000F52A3"/>
    <w:rsid w:val="000F56D4"/>
    <w:rsid w:val="000F59BA"/>
    <w:rsid w:val="000F59E7"/>
    <w:rsid w:val="000F60FB"/>
    <w:rsid w:val="000F695E"/>
    <w:rsid w:val="000F69FC"/>
    <w:rsid w:val="000F79B0"/>
    <w:rsid w:val="0010008E"/>
    <w:rsid w:val="00100770"/>
    <w:rsid w:val="00100D48"/>
    <w:rsid w:val="0010111F"/>
    <w:rsid w:val="001017E9"/>
    <w:rsid w:val="0010258A"/>
    <w:rsid w:val="00102B50"/>
    <w:rsid w:val="00102DA5"/>
    <w:rsid w:val="0010307B"/>
    <w:rsid w:val="00103BBB"/>
    <w:rsid w:val="00103C68"/>
    <w:rsid w:val="001041CF"/>
    <w:rsid w:val="00104AFF"/>
    <w:rsid w:val="001056ED"/>
    <w:rsid w:val="0010697A"/>
    <w:rsid w:val="0010698D"/>
    <w:rsid w:val="00106D0D"/>
    <w:rsid w:val="00107CFE"/>
    <w:rsid w:val="00111C9E"/>
    <w:rsid w:val="00111E4C"/>
    <w:rsid w:val="001122E5"/>
    <w:rsid w:val="00113036"/>
    <w:rsid w:val="00113A7A"/>
    <w:rsid w:val="00113C98"/>
    <w:rsid w:val="001147A8"/>
    <w:rsid w:val="001148C5"/>
    <w:rsid w:val="00114942"/>
    <w:rsid w:val="001149B1"/>
    <w:rsid w:val="00115223"/>
    <w:rsid w:val="00115BD1"/>
    <w:rsid w:val="00115F97"/>
    <w:rsid w:val="0011651C"/>
    <w:rsid w:val="00116EDA"/>
    <w:rsid w:val="00117A85"/>
    <w:rsid w:val="00120BE0"/>
    <w:rsid w:val="00120CF8"/>
    <w:rsid w:val="001223BB"/>
    <w:rsid w:val="001229F6"/>
    <w:rsid w:val="00122B42"/>
    <w:rsid w:val="00122CD3"/>
    <w:rsid w:val="0012309E"/>
    <w:rsid w:val="00123444"/>
    <w:rsid w:val="00123A5B"/>
    <w:rsid w:val="00124029"/>
    <w:rsid w:val="00124443"/>
    <w:rsid w:val="00124D42"/>
    <w:rsid w:val="00124E4B"/>
    <w:rsid w:val="00125628"/>
    <w:rsid w:val="001269FE"/>
    <w:rsid w:val="00130172"/>
    <w:rsid w:val="00130655"/>
    <w:rsid w:val="00131317"/>
    <w:rsid w:val="0013150B"/>
    <w:rsid w:val="001318B6"/>
    <w:rsid w:val="00131BE8"/>
    <w:rsid w:val="0013209F"/>
    <w:rsid w:val="00132260"/>
    <w:rsid w:val="00133495"/>
    <w:rsid w:val="001339FB"/>
    <w:rsid w:val="00133C5D"/>
    <w:rsid w:val="00135576"/>
    <w:rsid w:val="001362FD"/>
    <w:rsid w:val="00136BC3"/>
    <w:rsid w:val="00136E8F"/>
    <w:rsid w:val="00137220"/>
    <w:rsid w:val="00137E83"/>
    <w:rsid w:val="00140B17"/>
    <w:rsid w:val="00140BEF"/>
    <w:rsid w:val="00141912"/>
    <w:rsid w:val="00141A42"/>
    <w:rsid w:val="00142340"/>
    <w:rsid w:val="00142C49"/>
    <w:rsid w:val="0014304C"/>
    <w:rsid w:val="00143319"/>
    <w:rsid w:val="00143C5F"/>
    <w:rsid w:val="00144734"/>
    <w:rsid w:val="00144E5B"/>
    <w:rsid w:val="0014562B"/>
    <w:rsid w:val="001501C9"/>
    <w:rsid w:val="001501FC"/>
    <w:rsid w:val="0015102C"/>
    <w:rsid w:val="00151393"/>
    <w:rsid w:val="00151656"/>
    <w:rsid w:val="00151721"/>
    <w:rsid w:val="00151BCA"/>
    <w:rsid w:val="00151D99"/>
    <w:rsid w:val="0015223A"/>
    <w:rsid w:val="00152F67"/>
    <w:rsid w:val="00153785"/>
    <w:rsid w:val="00153FA4"/>
    <w:rsid w:val="00157CFF"/>
    <w:rsid w:val="0016028C"/>
    <w:rsid w:val="001605D8"/>
    <w:rsid w:val="00161208"/>
    <w:rsid w:val="001615CC"/>
    <w:rsid w:val="00161A4D"/>
    <w:rsid w:val="00161D2C"/>
    <w:rsid w:val="00161E7D"/>
    <w:rsid w:val="00162AC6"/>
    <w:rsid w:val="00162FB7"/>
    <w:rsid w:val="001634BE"/>
    <w:rsid w:val="00164536"/>
    <w:rsid w:val="00164BBE"/>
    <w:rsid w:val="00165172"/>
    <w:rsid w:val="001655AA"/>
    <w:rsid w:val="001657B5"/>
    <w:rsid w:val="00166CDB"/>
    <w:rsid w:val="00166D08"/>
    <w:rsid w:val="001674A2"/>
    <w:rsid w:val="001701A8"/>
    <w:rsid w:val="0017066E"/>
    <w:rsid w:val="001712D2"/>
    <w:rsid w:val="00172495"/>
    <w:rsid w:val="00172FA9"/>
    <w:rsid w:val="001773F4"/>
    <w:rsid w:val="00177B08"/>
    <w:rsid w:val="00177D1E"/>
    <w:rsid w:val="001800FC"/>
    <w:rsid w:val="00180AD2"/>
    <w:rsid w:val="00181640"/>
    <w:rsid w:val="001837ED"/>
    <w:rsid w:val="00183C29"/>
    <w:rsid w:val="00183C88"/>
    <w:rsid w:val="001864FB"/>
    <w:rsid w:val="001877D7"/>
    <w:rsid w:val="00187C70"/>
    <w:rsid w:val="00190AE2"/>
    <w:rsid w:val="00190B13"/>
    <w:rsid w:val="00190FEE"/>
    <w:rsid w:val="00191415"/>
    <w:rsid w:val="00191722"/>
    <w:rsid w:val="0019197C"/>
    <w:rsid w:val="00193E46"/>
    <w:rsid w:val="00193EDD"/>
    <w:rsid w:val="00194BDA"/>
    <w:rsid w:val="00194D7D"/>
    <w:rsid w:val="00197D08"/>
    <w:rsid w:val="001A062F"/>
    <w:rsid w:val="001A1F3B"/>
    <w:rsid w:val="001A27FA"/>
    <w:rsid w:val="001A3CE2"/>
    <w:rsid w:val="001A4867"/>
    <w:rsid w:val="001A57D0"/>
    <w:rsid w:val="001A5E19"/>
    <w:rsid w:val="001A5F78"/>
    <w:rsid w:val="001A6447"/>
    <w:rsid w:val="001A6D26"/>
    <w:rsid w:val="001A70C4"/>
    <w:rsid w:val="001A78D9"/>
    <w:rsid w:val="001A7FA0"/>
    <w:rsid w:val="001B0EF3"/>
    <w:rsid w:val="001B157F"/>
    <w:rsid w:val="001B17BA"/>
    <w:rsid w:val="001B1EB6"/>
    <w:rsid w:val="001B2945"/>
    <w:rsid w:val="001B308D"/>
    <w:rsid w:val="001B3537"/>
    <w:rsid w:val="001B4132"/>
    <w:rsid w:val="001B5078"/>
    <w:rsid w:val="001B593A"/>
    <w:rsid w:val="001B5D7B"/>
    <w:rsid w:val="001B7D2A"/>
    <w:rsid w:val="001B7DA3"/>
    <w:rsid w:val="001B7FC7"/>
    <w:rsid w:val="001C0C0B"/>
    <w:rsid w:val="001C1C8D"/>
    <w:rsid w:val="001C1F9B"/>
    <w:rsid w:val="001C23F5"/>
    <w:rsid w:val="001C2678"/>
    <w:rsid w:val="001C2D4B"/>
    <w:rsid w:val="001C35FE"/>
    <w:rsid w:val="001C37F2"/>
    <w:rsid w:val="001C6309"/>
    <w:rsid w:val="001C6D4E"/>
    <w:rsid w:val="001C6DB8"/>
    <w:rsid w:val="001C70E7"/>
    <w:rsid w:val="001D0088"/>
    <w:rsid w:val="001D0FA5"/>
    <w:rsid w:val="001D1DA6"/>
    <w:rsid w:val="001D2BB2"/>
    <w:rsid w:val="001D3053"/>
    <w:rsid w:val="001D3AB4"/>
    <w:rsid w:val="001D4296"/>
    <w:rsid w:val="001D44C9"/>
    <w:rsid w:val="001D6413"/>
    <w:rsid w:val="001D6B08"/>
    <w:rsid w:val="001D737C"/>
    <w:rsid w:val="001D7E5D"/>
    <w:rsid w:val="001E04EA"/>
    <w:rsid w:val="001E0AF2"/>
    <w:rsid w:val="001E0C84"/>
    <w:rsid w:val="001E1201"/>
    <w:rsid w:val="001E1D0E"/>
    <w:rsid w:val="001E2598"/>
    <w:rsid w:val="001E3D3A"/>
    <w:rsid w:val="001E445D"/>
    <w:rsid w:val="001E45C2"/>
    <w:rsid w:val="001E46A5"/>
    <w:rsid w:val="001E5233"/>
    <w:rsid w:val="001E5D28"/>
    <w:rsid w:val="001E634D"/>
    <w:rsid w:val="001E73A0"/>
    <w:rsid w:val="001E73EA"/>
    <w:rsid w:val="001E7B92"/>
    <w:rsid w:val="001F2A74"/>
    <w:rsid w:val="001F2C01"/>
    <w:rsid w:val="001F3B88"/>
    <w:rsid w:val="001F3D8C"/>
    <w:rsid w:val="001F4A70"/>
    <w:rsid w:val="001F57E2"/>
    <w:rsid w:val="001F6350"/>
    <w:rsid w:val="001F66D0"/>
    <w:rsid w:val="001F6CFA"/>
    <w:rsid w:val="001F789C"/>
    <w:rsid w:val="00201CF5"/>
    <w:rsid w:val="0020265F"/>
    <w:rsid w:val="00205316"/>
    <w:rsid w:val="00205416"/>
    <w:rsid w:val="002055BF"/>
    <w:rsid w:val="002057CB"/>
    <w:rsid w:val="002078D4"/>
    <w:rsid w:val="00207A91"/>
    <w:rsid w:val="00210C0F"/>
    <w:rsid w:val="00211324"/>
    <w:rsid w:val="00212173"/>
    <w:rsid w:val="00212221"/>
    <w:rsid w:val="00212C50"/>
    <w:rsid w:val="00213581"/>
    <w:rsid w:val="00213943"/>
    <w:rsid w:val="00213C2F"/>
    <w:rsid w:val="002142F9"/>
    <w:rsid w:val="002147AC"/>
    <w:rsid w:val="00214D00"/>
    <w:rsid w:val="0021502F"/>
    <w:rsid w:val="00216155"/>
    <w:rsid w:val="002177D8"/>
    <w:rsid w:val="002179F7"/>
    <w:rsid w:val="00217ED8"/>
    <w:rsid w:val="002200EA"/>
    <w:rsid w:val="0022022B"/>
    <w:rsid w:val="002207EA"/>
    <w:rsid w:val="0022092A"/>
    <w:rsid w:val="0022123D"/>
    <w:rsid w:val="002216F3"/>
    <w:rsid w:val="00221DFD"/>
    <w:rsid w:val="002225CB"/>
    <w:rsid w:val="00222CE2"/>
    <w:rsid w:val="00223B00"/>
    <w:rsid w:val="00223DD6"/>
    <w:rsid w:val="00224280"/>
    <w:rsid w:val="00224710"/>
    <w:rsid w:val="00224A0B"/>
    <w:rsid w:val="00224BD7"/>
    <w:rsid w:val="00224D60"/>
    <w:rsid w:val="00225380"/>
    <w:rsid w:val="002254F0"/>
    <w:rsid w:val="002259B1"/>
    <w:rsid w:val="00226010"/>
    <w:rsid w:val="00227192"/>
    <w:rsid w:val="002277B1"/>
    <w:rsid w:val="00227CB5"/>
    <w:rsid w:val="002316AF"/>
    <w:rsid w:val="002316CC"/>
    <w:rsid w:val="00231F58"/>
    <w:rsid w:val="00232086"/>
    <w:rsid w:val="0023325E"/>
    <w:rsid w:val="00235179"/>
    <w:rsid w:val="002351F0"/>
    <w:rsid w:val="00235B73"/>
    <w:rsid w:val="002361DF"/>
    <w:rsid w:val="002362D3"/>
    <w:rsid w:val="002366A8"/>
    <w:rsid w:val="00237E52"/>
    <w:rsid w:val="00240414"/>
    <w:rsid w:val="00240ED0"/>
    <w:rsid w:val="00241F41"/>
    <w:rsid w:val="00242FFB"/>
    <w:rsid w:val="00243D07"/>
    <w:rsid w:val="0024428E"/>
    <w:rsid w:val="0024465E"/>
    <w:rsid w:val="002449E0"/>
    <w:rsid w:val="00244EE2"/>
    <w:rsid w:val="0024501B"/>
    <w:rsid w:val="0024580E"/>
    <w:rsid w:val="00245D78"/>
    <w:rsid w:val="00246597"/>
    <w:rsid w:val="00246F60"/>
    <w:rsid w:val="00247506"/>
    <w:rsid w:val="00247623"/>
    <w:rsid w:val="00247D68"/>
    <w:rsid w:val="002516D8"/>
    <w:rsid w:val="00251D19"/>
    <w:rsid w:val="00252103"/>
    <w:rsid w:val="00252CC6"/>
    <w:rsid w:val="0025394F"/>
    <w:rsid w:val="00253B89"/>
    <w:rsid w:val="00253D91"/>
    <w:rsid w:val="0025447E"/>
    <w:rsid w:val="002578E0"/>
    <w:rsid w:val="00257CE8"/>
    <w:rsid w:val="00257E9D"/>
    <w:rsid w:val="00260327"/>
    <w:rsid w:val="002603A8"/>
    <w:rsid w:val="002613B6"/>
    <w:rsid w:val="002632C9"/>
    <w:rsid w:val="00263AA5"/>
    <w:rsid w:val="00263FEF"/>
    <w:rsid w:val="00265396"/>
    <w:rsid w:val="002659F6"/>
    <w:rsid w:val="00265BF6"/>
    <w:rsid w:val="0026735A"/>
    <w:rsid w:val="00267747"/>
    <w:rsid w:val="00270456"/>
    <w:rsid w:val="0027081B"/>
    <w:rsid w:val="00270E7A"/>
    <w:rsid w:val="00271E07"/>
    <w:rsid w:val="00271E45"/>
    <w:rsid w:val="002726D3"/>
    <w:rsid w:val="00273CCE"/>
    <w:rsid w:val="0027566F"/>
    <w:rsid w:val="00275DFE"/>
    <w:rsid w:val="002773FC"/>
    <w:rsid w:val="00277682"/>
    <w:rsid w:val="00280653"/>
    <w:rsid w:val="00281674"/>
    <w:rsid w:val="00281A0F"/>
    <w:rsid w:val="00281AAB"/>
    <w:rsid w:val="00282553"/>
    <w:rsid w:val="0028289B"/>
    <w:rsid w:val="002829E2"/>
    <w:rsid w:val="0028385D"/>
    <w:rsid w:val="00283B37"/>
    <w:rsid w:val="00284E8C"/>
    <w:rsid w:val="00285610"/>
    <w:rsid w:val="00285E63"/>
    <w:rsid w:val="0028610D"/>
    <w:rsid w:val="00287A5B"/>
    <w:rsid w:val="002905B1"/>
    <w:rsid w:val="0029092F"/>
    <w:rsid w:val="00290E0E"/>
    <w:rsid w:val="00290F1D"/>
    <w:rsid w:val="00291213"/>
    <w:rsid w:val="00291B91"/>
    <w:rsid w:val="00291CF5"/>
    <w:rsid w:val="00291F51"/>
    <w:rsid w:val="002926AD"/>
    <w:rsid w:val="00292749"/>
    <w:rsid w:val="00294F15"/>
    <w:rsid w:val="00296040"/>
    <w:rsid w:val="0029662C"/>
    <w:rsid w:val="00297272"/>
    <w:rsid w:val="002A0D28"/>
    <w:rsid w:val="002A1E82"/>
    <w:rsid w:val="002A1E84"/>
    <w:rsid w:val="002A2A5F"/>
    <w:rsid w:val="002A2F4A"/>
    <w:rsid w:val="002A35D4"/>
    <w:rsid w:val="002A38F0"/>
    <w:rsid w:val="002A4E06"/>
    <w:rsid w:val="002A52D9"/>
    <w:rsid w:val="002A5B38"/>
    <w:rsid w:val="002A5CD3"/>
    <w:rsid w:val="002A5D48"/>
    <w:rsid w:val="002A5F2B"/>
    <w:rsid w:val="002A64E1"/>
    <w:rsid w:val="002A7DFB"/>
    <w:rsid w:val="002B034A"/>
    <w:rsid w:val="002B09B0"/>
    <w:rsid w:val="002B16B0"/>
    <w:rsid w:val="002B1CB0"/>
    <w:rsid w:val="002B1D48"/>
    <w:rsid w:val="002B2BFF"/>
    <w:rsid w:val="002B5131"/>
    <w:rsid w:val="002B5F5F"/>
    <w:rsid w:val="002B7043"/>
    <w:rsid w:val="002B7278"/>
    <w:rsid w:val="002B73FB"/>
    <w:rsid w:val="002C0D7E"/>
    <w:rsid w:val="002C1E68"/>
    <w:rsid w:val="002C2027"/>
    <w:rsid w:val="002C2295"/>
    <w:rsid w:val="002C3E2E"/>
    <w:rsid w:val="002C5563"/>
    <w:rsid w:val="002C5F40"/>
    <w:rsid w:val="002C63D5"/>
    <w:rsid w:val="002C6669"/>
    <w:rsid w:val="002D02D4"/>
    <w:rsid w:val="002D1234"/>
    <w:rsid w:val="002D217E"/>
    <w:rsid w:val="002D2570"/>
    <w:rsid w:val="002D3625"/>
    <w:rsid w:val="002D3DB5"/>
    <w:rsid w:val="002D4217"/>
    <w:rsid w:val="002D4347"/>
    <w:rsid w:val="002D6E6B"/>
    <w:rsid w:val="002D6F84"/>
    <w:rsid w:val="002E05E6"/>
    <w:rsid w:val="002E118F"/>
    <w:rsid w:val="002E1982"/>
    <w:rsid w:val="002E1AF6"/>
    <w:rsid w:val="002E1CF6"/>
    <w:rsid w:val="002E2975"/>
    <w:rsid w:val="002E2E03"/>
    <w:rsid w:val="002E3B4F"/>
    <w:rsid w:val="002E52B9"/>
    <w:rsid w:val="002E52BF"/>
    <w:rsid w:val="002E5475"/>
    <w:rsid w:val="002E573D"/>
    <w:rsid w:val="002E5A94"/>
    <w:rsid w:val="002E732E"/>
    <w:rsid w:val="002E7563"/>
    <w:rsid w:val="002E771E"/>
    <w:rsid w:val="002E7804"/>
    <w:rsid w:val="002E7BF9"/>
    <w:rsid w:val="002F011C"/>
    <w:rsid w:val="002F06D0"/>
    <w:rsid w:val="002F1D37"/>
    <w:rsid w:val="002F2151"/>
    <w:rsid w:val="002F34D5"/>
    <w:rsid w:val="002F3B0B"/>
    <w:rsid w:val="002F42E7"/>
    <w:rsid w:val="002F45B2"/>
    <w:rsid w:val="002F4818"/>
    <w:rsid w:val="002F4A8C"/>
    <w:rsid w:val="002F5AC4"/>
    <w:rsid w:val="002F5CD1"/>
    <w:rsid w:val="002F7173"/>
    <w:rsid w:val="002F728C"/>
    <w:rsid w:val="002F7993"/>
    <w:rsid w:val="002F7F67"/>
    <w:rsid w:val="003006D3"/>
    <w:rsid w:val="00300962"/>
    <w:rsid w:val="0030098C"/>
    <w:rsid w:val="0030140B"/>
    <w:rsid w:val="003015C7"/>
    <w:rsid w:val="00301757"/>
    <w:rsid w:val="0030649A"/>
    <w:rsid w:val="00306ED0"/>
    <w:rsid w:val="0030767E"/>
    <w:rsid w:val="00311F38"/>
    <w:rsid w:val="00312042"/>
    <w:rsid w:val="003137B6"/>
    <w:rsid w:val="00314E30"/>
    <w:rsid w:val="003154BA"/>
    <w:rsid w:val="003158E9"/>
    <w:rsid w:val="00315E81"/>
    <w:rsid w:val="00316CAB"/>
    <w:rsid w:val="00317609"/>
    <w:rsid w:val="003178D4"/>
    <w:rsid w:val="0031799E"/>
    <w:rsid w:val="00317E93"/>
    <w:rsid w:val="0032011C"/>
    <w:rsid w:val="0032103D"/>
    <w:rsid w:val="00321527"/>
    <w:rsid w:val="00321A1B"/>
    <w:rsid w:val="00322F51"/>
    <w:rsid w:val="0032308F"/>
    <w:rsid w:val="00323111"/>
    <w:rsid w:val="003234D2"/>
    <w:rsid w:val="00323A4E"/>
    <w:rsid w:val="00325548"/>
    <w:rsid w:val="0033041C"/>
    <w:rsid w:val="00330AD1"/>
    <w:rsid w:val="003310D4"/>
    <w:rsid w:val="003323BF"/>
    <w:rsid w:val="00333345"/>
    <w:rsid w:val="003339E8"/>
    <w:rsid w:val="00334EAD"/>
    <w:rsid w:val="00335796"/>
    <w:rsid w:val="00336FEB"/>
    <w:rsid w:val="00337707"/>
    <w:rsid w:val="00337EA6"/>
    <w:rsid w:val="00340302"/>
    <w:rsid w:val="003403B6"/>
    <w:rsid w:val="0034059C"/>
    <w:rsid w:val="003405B6"/>
    <w:rsid w:val="00340B07"/>
    <w:rsid w:val="00341A75"/>
    <w:rsid w:val="0034227F"/>
    <w:rsid w:val="00342895"/>
    <w:rsid w:val="00342C0A"/>
    <w:rsid w:val="003436D9"/>
    <w:rsid w:val="00344AA1"/>
    <w:rsid w:val="0034555C"/>
    <w:rsid w:val="003455B3"/>
    <w:rsid w:val="00345C68"/>
    <w:rsid w:val="00346D97"/>
    <w:rsid w:val="00347024"/>
    <w:rsid w:val="00347533"/>
    <w:rsid w:val="0034792B"/>
    <w:rsid w:val="003479F8"/>
    <w:rsid w:val="00347B45"/>
    <w:rsid w:val="003502DD"/>
    <w:rsid w:val="0035050F"/>
    <w:rsid w:val="003516BD"/>
    <w:rsid w:val="00351CF4"/>
    <w:rsid w:val="00354D6B"/>
    <w:rsid w:val="00354F5D"/>
    <w:rsid w:val="00355348"/>
    <w:rsid w:val="00355D14"/>
    <w:rsid w:val="00356AE8"/>
    <w:rsid w:val="00356B9F"/>
    <w:rsid w:val="00357340"/>
    <w:rsid w:val="00357EE2"/>
    <w:rsid w:val="0036057E"/>
    <w:rsid w:val="00360AE2"/>
    <w:rsid w:val="00360FFF"/>
    <w:rsid w:val="00361FDC"/>
    <w:rsid w:val="0036453A"/>
    <w:rsid w:val="00364B09"/>
    <w:rsid w:val="003661F9"/>
    <w:rsid w:val="0036667D"/>
    <w:rsid w:val="00366FDD"/>
    <w:rsid w:val="0036721B"/>
    <w:rsid w:val="00367813"/>
    <w:rsid w:val="00370EBB"/>
    <w:rsid w:val="00371281"/>
    <w:rsid w:val="00371861"/>
    <w:rsid w:val="00372AF2"/>
    <w:rsid w:val="00373506"/>
    <w:rsid w:val="00373B62"/>
    <w:rsid w:val="003755A0"/>
    <w:rsid w:val="003763C1"/>
    <w:rsid w:val="0037799E"/>
    <w:rsid w:val="0038028E"/>
    <w:rsid w:val="0038034E"/>
    <w:rsid w:val="003805D9"/>
    <w:rsid w:val="003818BB"/>
    <w:rsid w:val="00381976"/>
    <w:rsid w:val="00383065"/>
    <w:rsid w:val="00383D6F"/>
    <w:rsid w:val="003841AA"/>
    <w:rsid w:val="0038440B"/>
    <w:rsid w:val="00384734"/>
    <w:rsid w:val="003847B2"/>
    <w:rsid w:val="003847D2"/>
    <w:rsid w:val="00384832"/>
    <w:rsid w:val="003855FF"/>
    <w:rsid w:val="00385CA2"/>
    <w:rsid w:val="0038644A"/>
    <w:rsid w:val="00386767"/>
    <w:rsid w:val="0038715E"/>
    <w:rsid w:val="00393544"/>
    <w:rsid w:val="00393AF2"/>
    <w:rsid w:val="00393DF9"/>
    <w:rsid w:val="0039407D"/>
    <w:rsid w:val="00394573"/>
    <w:rsid w:val="00394F9E"/>
    <w:rsid w:val="0039527E"/>
    <w:rsid w:val="00395434"/>
    <w:rsid w:val="00395828"/>
    <w:rsid w:val="00396C7E"/>
    <w:rsid w:val="00397134"/>
    <w:rsid w:val="003A01A1"/>
    <w:rsid w:val="003A029A"/>
    <w:rsid w:val="003A0E64"/>
    <w:rsid w:val="003A159E"/>
    <w:rsid w:val="003A393C"/>
    <w:rsid w:val="003A3945"/>
    <w:rsid w:val="003A3A04"/>
    <w:rsid w:val="003A4278"/>
    <w:rsid w:val="003A62EA"/>
    <w:rsid w:val="003A70CC"/>
    <w:rsid w:val="003A7F30"/>
    <w:rsid w:val="003B0C0E"/>
    <w:rsid w:val="003B2038"/>
    <w:rsid w:val="003B40D2"/>
    <w:rsid w:val="003B4B11"/>
    <w:rsid w:val="003B5C90"/>
    <w:rsid w:val="003B5FB3"/>
    <w:rsid w:val="003B68AD"/>
    <w:rsid w:val="003B6F93"/>
    <w:rsid w:val="003B7F5B"/>
    <w:rsid w:val="003C02B7"/>
    <w:rsid w:val="003C0C43"/>
    <w:rsid w:val="003C1180"/>
    <w:rsid w:val="003C26B6"/>
    <w:rsid w:val="003C291A"/>
    <w:rsid w:val="003C2CED"/>
    <w:rsid w:val="003C3B7B"/>
    <w:rsid w:val="003C3CF3"/>
    <w:rsid w:val="003C3F90"/>
    <w:rsid w:val="003C5027"/>
    <w:rsid w:val="003C51E2"/>
    <w:rsid w:val="003C5916"/>
    <w:rsid w:val="003C63EB"/>
    <w:rsid w:val="003C655D"/>
    <w:rsid w:val="003C6E13"/>
    <w:rsid w:val="003C703D"/>
    <w:rsid w:val="003C79E3"/>
    <w:rsid w:val="003C7FBE"/>
    <w:rsid w:val="003D1011"/>
    <w:rsid w:val="003D1654"/>
    <w:rsid w:val="003D1E86"/>
    <w:rsid w:val="003D20A8"/>
    <w:rsid w:val="003D2369"/>
    <w:rsid w:val="003D2AF4"/>
    <w:rsid w:val="003D2F0C"/>
    <w:rsid w:val="003D5677"/>
    <w:rsid w:val="003D697B"/>
    <w:rsid w:val="003D6DE7"/>
    <w:rsid w:val="003D7CD0"/>
    <w:rsid w:val="003E0CB2"/>
    <w:rsid w:val="003E2360"/>
    <w:rsid w:val="003E2548"/>
    <w:rsid w:val="003E3A5D"/>
    <w:rsid w:val="003E3DD9"/>
    <w:rsid w:val="003E4EE2"/>
    <w:rsid w:val="003E5001"/>
    <w:rsid w:val="003E5433"/>
    <w:rsid w:val="003E645F"/>
    <w:rsid w:val="003E715D"/>
    <w:rsid w:val="003E7368"/>
    <w:rsid w:val="003F1829"/>
    <w:rsid w:val="003F2278"/>
    <w:rsid w:val="003F298F"/>
    <w:rsid w:val="003F607E"/>
    <w:rsid w:val="003F6B3D"/>
    <w:rsid w:val="003F764E"/>
    <w:rsid w:val="00400B6D"/>
    <w:rsid w:val="00401103"/>
    <w:rsid w:val="0040130D"/>
    <w:rsid w:val="0040140A"/>
    <w:rsid w:val="004017B5"/>
    <w:rsid w:val="0040222F"/>
    <w:rsid w:val="00403303"/>
    <w:rsid w:val="004034FA"/>
    <w:rsid w:val="00403ADF"/>
    <w:rsid w:val="00404297"/>
    <w:rsid w:val="004043A4"/>
    <w:rsid w:val="0040447B"/>
    <w:rsid w:val="004048C9"/>
    <w:rsid w:val="00406E77"/>
    <w:rsid w:val="0040791F"/>
    <w:rsid w:val="00407C3E"/>
    <w:rsid w:val="00410C15"/>
    <w:rsid w:val="00411771"/>
    <w:rsid w:val="00412544"/>
    <w:rsid w:val="00412F84"/>
    <w:rsid w:val="0041310F"/>
    <w:rsid w:val="00413615"/>
    <w:rsid w:val="00413F12"/>
    <w:rsid w:val="00414A46"/>
    <w:rsid w:val="00415DF0"/>
    <w:rsid w:val="00416355"/>
    <w:rsid w:val="0041659F"/>
    <w:rsid w:val="00416C55"/>
    <w:rsid w:val="00416E0E"/>
    <w:rsid w:val="004176C6"/>
    <w:rsid w:val="00421049"/>
    <w:rsid w:val="004213F3"/>
    <w:rsid w:val="00422E95"/>
    <w:rsid w:val="0042382F"/>
    <w:rsid w:val="00423AB2"/>
    <w:rsid w:val="004252BD"/>
    <w:rsid w:val="00426261"/>
    <w:rsid w:val="00426719"/>
    <w:rsid w:val="00427254"/>
    <w:rsid w:val="00427F55"/>
    <w:rsid w:val="0043081B"/>
    <w:rsid w:val="00431110"/>
    <w:rsid w:val="00431DB8"/>
    <w:rsid w:val="0043266A"/>
    <w:rsid w:val="00432760"/>
    <w:rsid w:val="00432ABF"/>
    <w:rsid w:val="00433683"/>
    <w:rsid w:val="004338A3"/>
    <w:rsid w:val="00433A90"/>
    <w:rsid w:val="00433C40"/>
    <w:rsid w:val="00433C5D"/>
    <w:rsid w:val="00434280"/>
    <w:rsid w:val="00434B68"/>
    <w:rsid w:val="0043513F"/>
    <w:rsid w:val="0043525A"/>
    <w:rsid w:val="00435430"/>
    <w:rsid w:val="00436839"/>
    <w:rsid w:val="00436E67"/>
    <w:rsid w:val="00437052"/>
    <w:rsid w:val="004374F7"/>
    <w:rsid w:val="004375B0"/>
    <w:rsid w:val="00441DE1"/>
    <w:rsid w:val="0044221C"/>
    <w:rsid w:val="0044268C"/>
    <w:rsid w:val="00442A29"/>
    <w:rsid w:val="004437FB"/>
    <w:rsid w:val="00443E84"/>
    <w:rsid w:val="00444914"/>
    <w:rsid w:val="004460EB"/>
    <w:rsid w:val="004466E4"/>
    <w:rsid w:val="00446AF5"/>
    <w:rsid w:val="00446B39"/>
    <w:rsid w:val="00446BAF"/>
    <w:rsid w:val="00446F19"/>
    <w:rsid w:val="00447838"/>
    <w:rsid w:val="00447D7E"/>
    <w:rsid w:val="0045012E"/>
    <w:rsid w:val="004506F3"/>
    <w:rsid w:val="0045258D"/>
    <w:rsid w:val="00453142"/>
    <w:rsid w:val="004532F8"/>
    <w:rsid w:val="0045388E"/>
    <w:rsid w:val="00453A18"/>
    <w:rsid w:val="00453D62"/>
    <w:rsid w:val="00456725"/>
    <w:rsid w:val="00456F93"/>
    <w:rsid w:val="00457C9F"/>
    <w:rsid w:val="00457FB5"/>
    <w:rsid w:val="00460317"/>
    <w:rsid w:val="00460319"/>
    <w:rsid w:val="004603B1"/>
    <w:rsid w:val="004622E6"/>
    <w:rsid w:val="0046383A"/>
    <w:rsid w:val="00463ABC"/>
    <w:rsid w:val="00464A6F"/>
    <w:rsid w:val="00465A42"/>
    <w:rsid w:val="00466D88"/>
    <w:rsid w:val="004676B2"/>
    <w:rsid w:val="00470466"/>
    <w:rsid w:val="0047072C"/>
    <w:rsid w:val="00470F51"/>
    <w:rsid w:val="00471104"/>
    <w:rsid w:val="0047112E"/>
    <w:rsid w:val="00471829"/>
    <w:rsid w:val="004719D9"/>
    <w:rsid w:val="00471CBA"/>
    <w:rsid w:val="00473429"/>
    <w:rsid w:val="004739A8"/>
    <w:rsid w:val="00473AB0"/>
    <w:rsid w:val="004741DB"/>
    <w:rsid w:val="004745DE"/>
    <w:rsid w:val="004749DA"/>
    <w:rsid w:val="00474B04"/>
    <w:rsid w:val="00474D96"/>
    <w:rsid w:val="0047563E"/>
    <w:rsid w:val="00475C41"/>
    <w:rsid w:val="00476C87"/>
    <w:rsid w:val="00477A58"/>
    <w:rsid w:val="0048006E"/>
    <w:rsid w:val="00482B20"/>
    <w:rsid w:val="0048356B"/>
    <w:rsid w:val="004841AB"/>
    <w:rsid w:val="004843B2"/>
    <w:rsid w:val="00484F1D"/>
    <w:rsid w:val="00485A29"/>
    <w:rsid w:val="00485AD6"/>
    <w:rsid w:val="004869A6"/>
    <w:rsid w:val="004875A5"/>
    <w:rsid w:val="0048777C"/>
    <w:rsid w:val="00487FCC"/>
    <w:rsid w:val="00490B5B"/>
    <w:rsid w:val="00491400"/>
    <w:rsid w:val="00491491"/>
    <w:rsid w:val="004914CA"/>
    <w:rsid w:val="00491877"/>
    <w:rsid w:val="004919B4"/>
    <w:rsid w:val="00491CA9"/>
    <w:rsid w:val="00492076"/>
    <w:rsid w:val="0049213E"/>
    <w:rsid w:val="004935C5"/>
    <w:rsid w:val="00494640"/>
    <w:rsid w:val="004947EA"/>
    <w:rsid w:val="00494968"/>
    <w:rsid w:val="00494AC1"/>
    <w:rsid w:val="004958A7"/>
    <w:rsid w:val="00495F4B"/>
    <w:rsid w:val="004977DB"/>
    <w:rsid w:val="00497D5F"/>
    <w:rsid w:val="004A0003"/>
    <w:rsid w:val="004A083D"/>
    <w:rsid w:val="004A0D88"/>
    <w:rsid w:val="004A2017"/>
    <w:rsid w:val="004A2A00"/>
    <w:rsid w:val="004A2C18"/>
    <w:rsid w:val="004A3E89"/>
    <w:rsid w:val="004A76D5"/>
    <w:rsid w:val="004A7A26"/>
    <w:rsid w:val="004B0369"/>
    <w:rsid w:val="004B06C7"/>
    <w:rsid w:val="004B0CC2"/>
    <w:rsid w:val="004B0FD2"/>
    <w:rsid w:val="004B148E"/>
    <w:rsid w:val="004B297A"/>
    <w:rsid w:val="004B321B"/>
    <w:rsid w:val="004B4697"/>
    <w:rsid w:val="004B4AE0"/>
    <w:rsid w:val="004B4F97"/>
    <w:rsid w:val="004B526B"/>
    <w:rsid w:val="004B5E91"/>
    <w:rsid w:val="004B62F2"/>
    <w:rsid w:val="004B6416"/>
    <w:rsid w:val="004B6661"/>
    <w:rsid w:val="004B6735"/>
    <w:rsid w:val="004B726D"/>
    <w:rsid w:val="004B78D7"/>
    <w:rsid w:val="004B798F"/>
    <w:rsid w:val="004C00C7"/>
    <w:rsid w:val="004C08C6"/>
    <w:rsid w:val="004C159E"/>
    <w:rsid w:val="004C1777"/>
    <w:rsid w:val="004C1830"/>
    <w:rsid w:val="004C1994"/>
    <w:rsid w:val="004C19BC"/>
    <w:rsid w:val="004C1C2C"/>
    <w:rsid w:val="004C3E82"/>
    <w:rsid w:val="004C519B"/>
    <w:rsid w:val="004C6466"/>
    <w:rsid w:val="004C7119"/>
    <w:rsid w:val="004D1912"/>
    <w:rsid w:val="004D1DF8"/>
    <w:rsid w:val="004D22F9"/>
    <w:rsid w:val="004D27C9"/>
    <w:rsid w:val="004D2EF0"/>
    <w:rsid w:val="004D3494"/>
    <w:rsid w:val="004D492C"/>
    <w:rsid w:val="004D55BA"/>
    <w:rsid w:val="004D57B6"/>
    <w:rsid w:val="004D62D0"/>
    <w:rsid w:val="004D6BBA"/>
    <w:rsid w:val="004D6E66"/>
    <w:rsid w:val="004D6F69"/>
    <w:rsid w:val="004E034A"/>
    <w:rsid w:val="004E113F"/>
    <w:rsid w:val="004E1CBD"/>
    <w:rsid w:val="004E4BD7"/>
    <w:rsid w:val="004E5468"/>
    <w:rsid w:val="004E60BB"/>
    <w:rsid w:val="004E6956"/>
    <w:rsid w:val="004E732D"/>
    <w:rsid w:val="004E79E7"/>
    <w:rsid w:val="004E7D20"/>
    <w:rsid w:val="004F05AE"/>
    <w:rsid w:val="004F0EFE"/>
    <w:rsid w:val="004F10A9"/>
    <w:rsid w:val="004F14AF"/>
    <w:rsid w:val="004F1765"/>
    <w:rsid w:val="004F1D45"/>
    <w:rsid w:val="004F1D93"/>
    <w:rsid w:val="004F1DCC"/>
    <w:rsid w:val="004F1F0F"/>
    <w:rsid w:val="004F24E2"/>
    <w:rsid w:val="004F352C"/>
    <w:rsid w:val="004F3A3A"/>
    <w:rsid w:val="004F4266"/>
    <w:rsid w:val="004F45FD"/>
    <w:rsid w:val="004F4DB9"/>
    <w:rsid w:val="004F4E3B"/>
    <w:rsid w:val="004F4F2B"/>
    <w:rsid w:val="004F6503"/>
    <w:rsid w:val="004F6A87"/>
    <w:rsid w:val="004F6E6B"/>
    <w:rsid w:val="004F6F7B"/>
    <w:rsid w:val="004F7D76"/>
    <w:rsid w:val="00500130"/>
    <w:rsid w:val="00500203"/>
    <w:rsid w:val="005004CD"/>
    <w:rsid w:val="00501F69"/>
    <w:rsid w:val="0050212B"/>
    <w:rsid w:val="0050309B"/>
    <w:rsid w:val="00503C28"/>
    <w:rsid w:val="00503CA8"/>
    <w:rsid w:val="00504609"/>
    <w:rsid w:val="00504999"/>
    <w:rsid w:val="00505A41"/>
    <w:rsid w:val="00505B90"/>
    <w:rsid w:val="00505C41"/>
    <w:rsid w:val="005069DE"/>
    <w:rsid w:val="00506F0D"/>
    <w:rsid w:val="00507183"/>
    <w:rsid w:val="00507B43"/>
    <w:rsid w:val="00507EDC"/>
    <w:rsid w:val="005131FA"/>
    <w:rsid w:val="00513B4C"/>
    <w:rsid w:val="00514E4D"/>
    <w:rsid w:val="00515003"/>
    <w:rsid w:val="00515392"/>
    <w:rsid w:val="005158ED"/>
    <w:rsid w:val="00515A13"/>
    <w:rsid w:val="00517622"/>
    <w:rsid w:val="00517908"/>
    <w:rsid w:val="00522277"/>
    <w:rsid w:val="0052353A"/>
    <w:rsid w:val="00524549"/>
    <w:rsid w:val="00525782"/>
    <w:rsid w:val="005260F6"/>
    <w:rsid w:val="00526EB6"/>
    <w:rsid w:val="00527815"/>
    <w:rsid w:val="00527BFC"/>
    <w:rsid w:val="00527F72"/>
    <w:rsid w:val="005316D7"/>
    <w:rsid w:val="00531CA3"/>
    <w:rsid w:val="005322D3"/>
    <w:rsid w:val="0053258D"/>
    <w:rsid w:val="00532FA6"/>
    <w:rsid w:val="005335E3"/>
    <w:rsid w:val="005338A8"/>
    <w:rsid w:val="00534159"/>
    <w:rsid w:val="00534E6F"/>
    <w:rsid w:val="00536529"/>
    <w:rsid w:val="005369D3"/>
    <w:rsid w:val="00536A90"/>
    <w:rsid w:val="0053773F"/>
    <w:rsid w:val="00541240"/>
    <w:rsid w:val="005412DB"/>
    <w:rsid w:val="00541888"/>
    <w:rsid w:val="00542C77"/>
    <w:rsid w:val="0054380E"/>
    <w:rsid w:val="00543C24"/>
    <w:rsid w:val="00543FB1"/>
    <w:rsid w:val="005507A1"/>
    <w:rsid w:val="005507B6"/>
    <w:rsid w:val="00551B1F"/>
    <w:rsid w:val="00551BA9"/>
    <w:rsid w:val="005521BF"/>
    <w:rsid w:val="005530C3"/>
    <w:rsid w:val="005531F3"/>
    <w:rsid w:val="00553236"/>
    <w:rsid w:val="005532DE"/>
    <w:rsid w:val="00553D94"/>
    <w:rsid w:val="00553FFF"/>
    <w:rsid w:val="00554358"/>
    <w:rsid w:val="00554B49"/>
    <w:rsid w:val="005556D7"/>
    <w:rsid w:val="00555E02"/>
    <w:rsid w:val="00556A84"/>
    <w:rsid w:val="00556BC4"/>
    <w:rsid w:val="00557365"/>
    <w:rsid w:val="00557A45"/>
    <w:rsid w:val="00557F30"/>
    <w:rsid w:val="00560C6B"/>
    <w:rsid w:val="005619E7"/>
    <w:rsid w:val="00561C19"/>
    <w:rsid w:val="0056335B"/>
    <w:rsid w:val="00564361"/>
    <w:rsid w:val="0056448B"/>
    <w:rsid w:val="00564498"/>
    <w:rsid w:val="00565BAA"/>
    <w:rsid w:val="00566899"/>
    <w:rsid w:val="005701FE"/>
    <w:rsid w:val="005705E3"/>
    <w:rsid w:val="0057087C"/>
    <w:rsid w:val="005714F4"/>
    <w:rsid w:val="0057155B"/>
    <w:rsid w:val="00572B36"/>
    <w:rsid w:val="005733F0"/>
    <w:rsid w:val="00574AAB"/>
    <w:rsid w:val="00574E97"/>
    <w:rsid w:val="005751C4"/>
    <w:rsid w:val="00576541"/>
    <w:rsid w:val="005765E4"/>
    <w:rsid w:val="00576F8C"/>
    <w:rsid w:val="0057756A"/>
    <w:rsid w:val="0057767F"/>
    <w:rsid w:val="00577B28"/>
    <w:rsid w:val="005811E0"/>
    <w:rsid w:val="005813CB"/>
    <w:rsid w:val="00581607"/>
    <w:rsid w:val="00581A4B"/>
    <w:rsid w:val="005828CB"/>
    <w:rsid w:val="00583161"/>
    <w:rsid w:val="00583B67"/>
    <w:rsid w:val="00584946"/>
    <w:rsid w:val="005851FB"/>
    <w:rsid w:val="00585934"/>
    <w:rsid w:val="0058696B"/>
    <w:rsid w:val="00592136"/>
    <w:rsid w:val="005927CA"/>
    <w:rsid w:val="00593525"/>
    <w:rsid w:val="00593613"/>
    <w:rsid w:val="00593C86"/>
    <w:rsid w:val="00593E2E"/>
    <w:rsid w:val="0059463C"/>
    <w:rsid w:val="005949CC"/>
    <w:rsid w:val="00594CE2"/>
    <w:rsid w:val="00595DEE"/>
    <w:rsid w:val="00596110"/>
    <w:rsid w:val="00596121"/>
    <w:rsid w:val="00596FCE"/>
    <w:rsid w:val="0059728A"/>
    <w:rsid w:val="00597321"/>
    <w:rsid w:val="00597923"/>
    <w:rsid w:val="00597DBD"/>
    <w:rsid w:val="005A041D"/>
    <w:rsid w:val="005A0D1B"/>
    <w:rsid w:val="005A0FF3"/>
    <w:rsid w:val="005A1ABB"/>
    <w:rsid w:val="005A2BC5"/>
    <w:rsid w:val="005A2CD1"/>
    <w:rsid w:val="005A4F32"/>
    <w:rsid w:val="005A4F62"/>
    <w:rsid w:val="005A53C0"/>
    <w:rsid w:val="005A59F5"/>
    <w:rsid w:val="005A6305"/>
    <w:rsid w:val="005A68EB"/>
    <w:rsid w:val="005A69B0"/>
    <w:rsid w:val="005A6C47"/>
    <w:rsid w:val="005A7A42"/>
    <w:rsid w:val="005B0212"/>
    <w:rsid w:val="005B08C9"/>
    <w:rsid w:val="005B1E6F"/>
    <w:rsid w:val="005B2399"/>
    <w:rsid w:val="005B355B"/>
    <w:rsid w:val="005B37C5"/>
    <w:rsid w:val="005B4A12"/>
    <w:rsid w:val="005B5059"/>
    <w:rsid w:val="005B5CEA"/>
    <w:rsid w:val="005B6ABF"/>
    <w:rsid w:val="005B6EE9"/>
    <w:rsid w:val="005B7134"/>
    <w:rsid w:val="005B7816"/>
    <w:rsid w:val="005B79A9"/>
    <w:rsid w:val="005B7C0C"/>
    <w:rsid w:val="005B7DF6"/>
    <w:rsid w:val="005C079B"/>
    <w:rsid w:val="005C0AA3"/>
    <w:rsid w:val="005C1191"/>
    <w:rsid w:val="005C1562"/>
    <w:rsid w:val="005C178D"/>
    <w:rsid w:val="005C304C"/>
    <w:rsid w:val="005C318A"/>
    <w:rsid w:val="005C3915"/>
    <w:rsid w:val="005C3B4D"/>
    <w:rsid w:val="005C3C1E"/>
    <w:rsid w:val="005C5E06"/>
    <w:rsid w:val="005C6259"/>
    <w:rsid w:val="005C634D"/>
    <w:rsid w:val="005C63A3"/>
    <w:rsid w:val="005D0555"/>
    <w:rsid w:val="005D0A30"/>
    <w:rsid w:val="005D12E7"/>
    <w:rsid w:val="005D189F"/>
    <w:rsid w:val="005D2728"/>
    <w:rsid w:val="005D4053"/>
    <w:rsid w:val="005D49BA"/>
    <w:rsid w:val="005D4CA4"/>
    <w:rsid w:val="005D4D33"/>
    <w:rsid w:val="005D5BBD"/>
    <w:rsid w:val="005D5C73"/>
    <w:rsid w:val="005D6097"/>
    <w:rsid w:val="005D6962"/>
    <w:rsid w:val="005D6F46"/>
    <w:rsid w:val="005E063B"/>
    <w:rsid w:val="005E1760"/>
    <w:rsid w:val="005E3990"/>
    <w:rsid w:val="005E3C85"/>
    <w:rsid w:val="005E472E"/>
    <w:rsid w:val="005E489E"/>
    <w:rsid w:val="005E5695"/>
    <w:rsid w:val="005E587E"/>
    <w:rsid w:val="005E5E36"/>
    <w:rsid w:val="005E633A"/>
    <w:rsid w:val="005E6895"/>
    <w:rsid w:val="005E69D7"/>
    <w:rsid w:val="005E7925"/>
    <w:rsid w:val="005E7A70"/>
    <w:rsid w:val="005E7D13"/>
    <w:rsid w:val="005F0440"/>
    <w:rsid w:val="005F0D91"/>
    <w:rsid w:val="005F10D7"/>
    <w:rsid w:val="005F1785"/>
    <w:rsid w:val="005F2406"/>
    <w:rsid w:val="005F2612"/>
    <w:rsid w:val="005F290F"/>
    <w:rsid w:val="005F295F"/>
    <w:rsid w:val="005F3278"/>
    <w:rsid w:val="005F38E2"/>
    <w:rsid w:val="005F3B2A"/>
    <w:rsid w:val="005F53B8"/>
    <w:rsid w:val="005F56B7"/>
    <w:rsid w:val="005F5EAE"/>
    <w:rsid w:val="005F7C13"/>
    <w:rsid w:val="006007BE"/>
    <w:rsid w:val="00600A32"/>
    <w:rsid w:val="006011EE"/>
    <w:rsid w:val="00601EB2"/>
    <w:rsid w:val="00601FF6"/>
    <w:rsid w:val="00602566"/>
    <w:rsid w:val="006027E4"/>
    <w:rsid w:val="00602F29"/>
    <w:rsid w:val="006038FA"/>
    <w:rsid w:val="00603DE7"/>
    <w:rsid w:val="00604E34"/>
    <w:rsid w:val="00604F15"/>
    <w:rsid w:val="00606549"/>
    <w:rsid w:val="00606B8B"/>
    <w:rsid w:val="00606BF2"/>
    <w:rsid w:val="00606C37"/>
    <w:rsid w:val="00606EDB"/>
    <w:rsid w:val="00607E15"/>
    <w:rsid w:val="006107D1"/>
    <w:rsid w:val="006121CC"/>
    <w:rsid w:val="00612684"/>
    <w:rsid w:val="00613189"/>
    <w:rsid w:val="00613AD7"/>
    <w:rsid w:val="00613FA5"/>
    <w:rsid w:val="0061428B"/>
    <w:rsid w:val="00615287"/>
    <w:rsid w:val="006154B8"/>
    <w:rsid w:val="00615B56"/>
    <w:rsid w:val="006167D1"/>
    <w:rsid w:val="00616DFA"/>
    <w:rsid w:val="006204F0"/>
    <w:rsid w:val="00620652"/>
    <w:rsid w:val="00620C03"/>
    <w:rsid w:val="00620C2D"/>
    <w:rsid w:val="00620F81"/>
    <w:rsid w:val="0062126C"/>
    <w:rsid w:val="0062296D"/>
    <w:rsid w:val="00622982"/>
    <w:rsid w:val="006230FF"/>
    <w:rsid w:val="006234EC"/>
    <w:rsid w:val="00623F6F"/>
    <w:rsid w:val="00624732"/>
    <w:rsid w:val="00624945"/>
    <w:rsid w:val="00625119"/>
    <w:rsid w:val="006253CC"/>
    <w:rsid w:val="00625870"/>
    <w:rsid w:val="00626847"/>
    <w:rsid w:val="00627056"/>
    <w:rsid w:val="006270A2"/>
    <w:rsid w:val="006270FC"/>
    <w:rsid w:val="0062740A"/>
    <w:rsid w:val="006279B9"/>
    <w:rsid w:val="00627A77"/>
    <w:rsid w:val="006312FE"/>
    <w:rsid w:val="006316FD"/>
    <w:rsid w:val="00631E69"/>
    <w:rsid w:val="006320EA"/>
    <w:rsid w:val="0063213D"/>
    <w:rsid w:val="006366FD"/>
    <w:rsid w:val="00636A0A"/>
    <w:rsid w:val="006372C2"/>
    <w:rsid w:val="00637B8B"/>
    <w:rsid w:val="00640D6F"/>
    <w:rsid w:val="00640F81"/>
    <w:rsid w:val="006410C4"/>
    <w:rsid w:val="00641C35"/>
    <w:rsid w:val="00642E4D"/>
    <w:rsid w:val="00642FA2"/>
    <w:rsid w:val="006438EC"/>
    <w:rsid w:val="00645F34"/>
    <w:rsid w:val="0064623C"/>
    <w:rsid w:val="00646777"/>
    <w:rsid w:val="0064687F"/>
    <w:rsid w:val="00647759"/>
    <w:rsid w:val="006501C0"/>
    <w:rsid w:val="00650427"/>
    <w:rsid w:val="00650DC0"/>
    <w:rsid w:val="0065159A"/>
    <w:rsid w:val="00651DAA"/>
    <w:rsid w:val="00651F1A"/>
    <w:rsid w:val="00652943"/>
    <w:rsid w:val="00652D42"/>
    <w:rsid w:val="00653059"/>
    <w:rsid w:val="00653E32"/>
    <w:rsid w:val="0065464D"/>
    <w:rsid w:val="0065503E"/>
    <w:rsid w:val="00655B0D"/>
    <w:rsid w:val="00656140"/>
    <w:rsid w:val="006563F7"/>
    <w:rsid w:val="00656839"/>
    <w:rsid w:val="00657034"/>
    <w:rsid w:val="00661BAD"/>
    <w:rsid w:val="00661F3B"/>
    <w:rsid w:val="006629F3"/>
    <w:rsid w:val="00663AEE"/>
    <w:rsid w:val="006640DE"/>
    <w:rsid w:val="006650B3"/>
    <w:rsid w:val="00665467"/>
    <w:rsid w:val="00670A4D"/>
    <w:rsid w:val="006722A6"/>
    <w:rsid w:val="006727BD"/>
    <w:rsid w:val="00672BF1"/>
    <w:rsid w:val="00673919"/>
    <w:rsid w:val="00673B33"/>
    <w:rsid w:val="0067410C"/>
    <w:rsid w:val="00674ADD"/>
    <w:rsid w:val="006759E5"/>
    <w:rsid w:val="00675D19"/>
    <w:rsid w:val="006763EC"/>
    <w:rsid w:val="00676E91"/>
    <w:rsid w:val="00680B71"/>
    <w:rsid w:val="00681FBF"/>
    <w:rsid w:val="00682969"/>
    <w:rsid w:val="00682A99"/>
    <w:rsid w:val="006832E5"/>
    <w:rsid w:val="00683746"/>
    <w:rsid w:val="00683A0C"/>
    <w:rsid w:val="00683C1C"/>
    <w:rsid w:val="006848BF"/>
    <w:rsid w:val="00684A8F"/>
    <w:rsid w:val="00684B16"/>
    <w:rsid w:val="00686ECF"/>
    <w:rsid w:val="00687053"/>
    <w:rsid w:val="00687A00"/>
    <w:rsid w:val="006900B2"/>
    <w:rsid w:val="00690A3E"/>
    <w:rsid w:val="00691178"/>
    <w:rsid w:val="00693D21"/>
    <w:rsid w:val="00694A5A"/>
    <w:rsid w:val="006969C8"/>
    <w:rsid w:val="00697B1E"/>
    <w:rsid w:val="006A03DF"/>
    <w:rsid w:val="006A0A13"/>
    <w:rsid w:val="006A1B80"/>
    <w:rsid w:val="006A2ADA"/>
    <w:rsid w:val="006A2BD6"/>
    <w:rsid w:val="006A347C"/>
    <w:rsid w:val="006A35B4"/>
    <w:rsid w:val="006A36C3"/>
    <w:rsid w:val="006A419E"/>
    <w:rsid w:val="006A451E"/>
    <w:rsid w:val="006A483F"/>
    <w:rsid w:val="006A4E18"/>
    <w:rsid w:val="006A5992"/>
    <w:rsid w:val="006A5AA1"/>
    <w:rsid w:val="006A5E06"/>
    <w:rsid w:val="006A618F"/>
    <w:rsid w:val="006A71E3"/>
    <w:rsid w:val="006A721C"/>
    <w:rsid w:val="006B170B"/>
    <w:rsid w:val="006B1CDA"/>
    <w:rsid w:val="006B1E21"/>
    <w:rsid w:val="006B1F4E"/>
    <w:rsid w:val="006B23BD"/>
    <w:rsid w:val="006B27AC"/>
    <w:rsid w:val="006B2807"/>
    <w:rsid w:val="006B3948"/>
    <w:rsid w:val="006B39A1"/>
    <w:rsid w:val="006B3D5A"/>
    <w:rsid w:val="006B466B"/>
    <w:rsid w:val="006B475B"/>
    <w:rsid w:val="006B4904"/>
    <w:rsid w:val="006B4C04"/>
    <w:rsid w:val="006B4C15"/>
    <w:rsid w:val="006B4DCF"/>
    <w:rsid w:val="006B4E99"/>
    <w:rsid w:val="006B4F05"/>
    <w:rsid w:val="006B4F24"/>
    <w:rsid w:val="006B526B"/>
    <w:rsid w:val="006B53E8"/>
    <w:rsid w:val="006B5BB0"/>
    <w:rsid w:val="006B6960"/>
    <w:rsid w:val="006B6B15"/>
    <w:rsid w:val="006B6F93"/>
    <w:rsid w:val="006C044D"/>
    <w:rsid w:val="006C1788"/>
    <w:rsid w:val="006C2E87"/>
    <w:rsid w:val="006C300A"/>
    <w:rsid w:val="006C38E9"/>
    <w:rsid w:val="006C47FB"/>
    <w:rsid w:val="006C4EE8"/>
    <w:rsid w:val="006C5173"/>
    <w:rsid w:val="006C54D5"/>
    <w:rsid w:val="006C641A"/>
    <w:rsid w:val="006C7BF2"/>
    <w:rsid w:val="006C7E24"/>
    <w:rsid w:val="006D06A9"/>
    <w:rsid w:val="006D19C7"/>
    <w:rsid w:val="006D1B15"/>
    <w:rsid w:val="006D1E03"/>
    <w:rsid w:val="006D2109"/>
    <w:rsid w:val="006D2C3A"/>
    <w:rsid w:val="006D421F"/>
    <w:rsid w:val="006D43DA"/>
    <w:rsid w:val="006D4488"/>
    <w:rsid w:val="006D4529"/>
    <w:rsid w:val="006D5AD5"/>
    <w:rsid w:val="006D7050"/>
    <w:rsid w:val="006D769E"/>
    <w:rsid w:val="006E054B"/>
    <w:rsid w:val="006E0F9A"/>
    <w:rsid w:val="006E1234"/>
    <w:rsid w:val="006E2298"/>
    <w:rsid w:val="006E2652"/>
    <w:rsid w:val="006E2CC5"/>
    <w:rsid w:val="006E305E"/>
    <w:rsid w:val="006E34FB"/>
    <w:rsid w:val="006E364B"/>
    <w:rsid w:val="006E420D"/>
    <w:rsid w:val="006E4E79"/>
    <w:rsid w:val="006E4F6A"/>
    <w:rsid w:val="006E4F7C"/>
    <w:rsid w:val="006E55FC"/>
    <w:rsid w:val="006E5B4F"/>
    <w:rsid w:val="006E62C3"/>
    <w:rsid w:val="006E6A0C"/>
    <w:rsid w:val="006E7238"/>
    <w:rsid w:val="006E7E6A"/>
    <w:rsid w:val="006F0B97"/>
    <w:rsid w:val="006F0C22"/>
    <w:rsid w:val="006F1638"/>
    <w:rsid w:val="006F2298"/>
    <w:rsid w:val="006F2F1F"/>
    <w:rsid w:val="006F4814"/>
    <w:rsid w:val="006F49D5"/>
    <w:rsid w:val="006F5320"/>
    <w:rsid w:val="006F56A8"/>
    <w:rsid w:val="006F5B75"/>
    <w:rsid w:val="006F619F"/>
    <w:rsid w:val="006F63BB"/>
    <w:rsid w:val="006F68A7"/>
    <w:rsid w:val="006F70E4"/>
    <w:rsid w:val="006F7E1A"/>
    <w:rsid w:val="0070014B"/>
    <w:rsid w:val="00700194"/>
    <w:rsid w:val="007009E4"/>
    <w:rsid w:val="00700D1B"/>
    <w:rsid w:val="007013AE"/>
    <w:rsid w:val="007017C1"/>
    <w:rsid w:val="007025A1"/>
    <w:rsid w:val="00702B8C"/>
    <w:rsid w:val="007039B2"/>
    <w:rsid w:val="00704C24"/>
    <w:rsid w:val="0070502B"/>
    <w:rsid w:val="007055F2"/>
    <w:rsid w:val="00706E87"/>
    <w:rsid w:val="00707250"/>
    <w:rsid w:val="0070786F"/>
    <w:rsid w:val="00707A70"/>
    <w:rsid w:val="00707E6F"/>
    <w:rsid w:val="0071026A"/>
    <w:rsid w:val="00710C1E"/>
    <w:rsid w:val="0071275A"/>
    <w:rsid w:val="00712E6F"/>
    <w:rsid w:val="00712FBD"/>
    <w:rsid w:val="00713285"/>
    <w:rsid w:val="00713E1A"/>
    <w:rsid w:val="00713EC7"/>
    <w:rsid w:val="00714950"/>
    <w:rsid w:val="00714AA9"/>
    <w:rsid w:val="00714CB6"/>
    <w:rsid w:val="00714DA4"/>
    <w:rsid w:val="00714DCA"/>
    <w:rsid w:val="00715150"/>
    <w:rsid w:val="0071531F"/>
    <w:rsid w:val="00715353"/>
    <w:rsid w:val="00715354"/>
    <w:rsid w:val="0071544E"/>
    <w:rsid w:val="00715A86"/>
    <w:rsid w:val="00720510"/>
    <w:rsid w:val="00720A19"/>
    <w:rsid w:val="00720A66"/>
    <w:rsid w:val="00720BDA"/>
    <w:rsid w:val="007210BD"/>
    <w:rsid w:val="0072234C"/>
    <w:rsid w:val="00724F6E"/>
    <w:rsid w:val="00725930"/>
    <w:rsid w:val="00726268"/>
    <w:rsid w:val="0073044F"/>
    <w:rsid w:val="00730C0E"/>
    <w:rsid w:val="00731D3A"/>
    <w:rsid w:val="00732B4B"/>
    <w:rsid w:val="00732EF4"/>
    <w:rsid w:val="00733052"/>
    <w:rsid w:val="00733E28"/>
    <w:rsid w:val="0073599C"/>
    <w:rsid w:val="0073674C"/>
    <w:rsid w:val="0073725A"/>
    <w:rsid w:val="00737DB3"/>
    <w:rsid w:val="0074020C"/>
    <w:rsid w:val="00740610"/>
    <w:rsid w:val="00741234"/>
    <w:rsid w:val="007421C4"/>
    <w:rsid w:val="00744712"/>
    <w:rsid w:val="0074626B"/>
    <w:rsid w:val="00746601"/>
    <w:rsid w:val="007466A7"/>
    <w:rsid w:val="00746826"/>
    <w:rsid w:val="00747297"/>
    <w:rsid w:val="00747F38"/>
    <w:rsid w:val="00750494"/>
    <w:rsid w:val="00750B88"/>
    <w:rsid w:val="00751B5C"/>
    <w:rsid w:val="00752446"/>
    <w:rsid w:val="007532E3"/>
    <w:rsid w:val="00753FFF"/>
    <w:rsid w:val="00754A2C"/>
    <w:rsid w:val="00754CA2"/>
    <w:rsid w:val="007559FC"/>
    <w:rsid w:val="00757137"/>
    <w:rsid w:val="00757B25"/>
    <w:rsid w:val="00757C92"/>
    <w:rsid w:val="00760F14"/>
    <w:rsid w:val="0076142F"/>
    <w:rsid w:val="00761A59"/>
    <w:rsid w:val="00761ACF"/>
    <w:rsid w:val="00761AFC"/>
    <w:rsid w:val="00761BC9"/>
    <w:rsid w:val="00762233"/>
    <w:rsid w:val="007637C2"/>
    <w:rsid w:val="00763B9A"/>
    <w:rsid w:val="007650A7"/>
    <w:rsid w:val="0076595F"/>
    <w:rsid w:val="00766C02"/>
    <w:rsid w:val="00766CE4"/>
    <w:rsid w:val="00770108"/>
    <w:rsid w:val="007702EF"/>
    <w:rsid w:val="00770732"/>
    <w:rsid w:val="00772285"/>
    <w:rsid w:val="00772C7B"/>
    <w:rsid w:val="00772F67"/>
    <w:rsid w:val="007742E6"/>
    <w:rsid w:val="0077435F"/>
    <w:rsid w:val="00774538"/>
    <w:rsid w:val="0077530F"/>
    <w:rsid w:val="00775574"/>
    <w:rsid w:val="0077709D"/>
    <w:rsid w:val="00781FE0"/>
    <w:rsid w:val="007847D6"/>
    <w:rsid w:val="00785914"/>
    <w:rsid w:val="007859AC"/>
    <w:rsid w:val="00786230"/>
    <w:rsid w:val="007873BB"/>
    <w:rsid w:val="0078765E"/>
    <w:rsid w:val="00791947"/>
    <w:rsid w:val="00791D10"/>
    <w:rsid w:val="0079221E"/>
    <w:rsid w:val="0079225D"/>
    <w:rsid w:val="00793630"/>
    <w:rsid w:val="00794D8A"/>
    <w:rsid w:val="00794F21"/>
    <w:rsid w:val="0079703C"/>
    <w:rsid w:val="007971FE"/>
    <w:rsid w:val="007A03EF"/>
    <w:rsid w:val="007A174A"/>
    <w:rsid w:val="007A1831"/>
    <w:rsid w:val="007A2A81"/>
    <w:rsid w:val="007A2D66"/>
    <w:rsid w:val="007A2FC3"/>
    <w:rsid w:val="007A31FB"/>
    <w:rsid w:val="007A350C"/>
    <w:rsid w:val="007A3BA5"/>
    <w:rsid w:val="007A5DBA"/>
    <w:rsid w:val="007A63EF"/>
    <w:rsid w:val="007A6B4C"/>
    <w:rsid w:val="007A7BF1"/>
    <w:rsid w:val="007B1081"/>
    <w:rsid w:val="007B1175"/>
    <w:rsid w:val="007B3213"/>
    <w:rsid w:val="007B3EE3"/>
    <w:rsid w:val="007B5471"/>
    <w:rsid w:val="007B5D21"/>
    <w:rsid w:val="007B6874"/>
    <w:rsid w:val="007C08D1"/>
    <w:rsid w:val="007C1129"/>
    <w:rsid w:val="007C1238"/>
    <w:rsid w:val="007C1A76"/>
    <w:rsid w:val="007C2249"/>
    <w:rsid w:val="007C2569"/>
    <w:rsid w:val="007C36A7"/>
    <w:rsid w:val="007C37CC"/>
    <w:rsid w:val="007C4C15"/>
    <w:rsid w:val="007C4DA8"/>
    <w:rsid w:val="007C64CE"/>
    <w:rsid w:val="007C6C67"/>
    <w:rsid w:val="007C6FF4"/>
    <w:rsid w:val="007C7C1E"/>
    <w:rsid w:val="007C7D12"/>
    <w:rsid w:val="007D00FE"/>
    <w:rsid w:val="007D0AAF"/>
    <w:rsid w:val="007D0E03"/>
    <w:rsid w:val="007D1026"/>
    <w:rsid w:val="007D1CD0"/>
    <w:rsid w:val="007D3246"/>
    <w:rsid w:val="007D43C4"/>
    <w:rsid w:val="007D4983"/>
    <w:rsid w:val="007D4EFF"/>
    <w:rsid w:val="007D5D3C"/>
    <w:rsid w:val="007D6F06"/>
    <w:rsid w:val="007E01AD"/>
    <w:rsid w:val="007E0D04"/>
    <w:rsid w:val="007E2670"/>
    <w:rsid w:val="007E3E63"/>
    <w:rsid w:val="007E415C"/>
    <w:rsid w:val="007E4435"/>
    <w:rsid w:val="007E4FD0"/>
    <w:rsid w:val="007E50E7"/>
    <w:rsid w:val="007E6BE6"/>
    <w:rsid w:val="007E7B5C"/>
    <w:rsid w:val="007F07E7"/>
    <w:rsid w:val="007F134D"/>
    <w:rsid w:val="007F13A7"/>
    <w:rsid w:val="007F1BB2"/>
    <w:rsid w:val="007F1DB9"/>
    <w:rsid w:val="007F2FAD"/>
    <w:rsid w:val="007F3645"/>
    <w:rsid w:val="007F36D1"/>
    <w:rsid w:val="007F44D5"/>
    <w:rsid w:val="007F59BE"/>
    <w:rsid w:val="007F5B40"/>
    <w:rsid w:val="007F7910"/>
    <w:rsid w:val="007F7EEF"/>
    <w:rsid w:val="00800E7E"/>
    <w:rsid w:val="008015CB"/>
    <w:rsid w:val="00801B4F"/>
    <w:rsid w:val="00801CB9"/>
    <w:rsid w:val="00801F37"/>
    <w:rsid w:val="00801FBD"/>
    <w:rsid w:val="008027AD"/>
    <w:rsid w:val="0080321B"/>
    <w:rsid w:val="00803377"/>
    <w:rsid w:val="0080373F"/>
    <w:rsid w:val="00805367"/>
    <w:rsid w:val="0080614B"/>
    <w:rsid w:val="00806182"/>
    <w:rsid w:val="0080672E"/>
    <w:rsid w:val="00806CBF"/>
    <w:rsid w:val="00810153"/>
    <w:rsid w:val="00810827"/>
    <w:rsid w:val="0081116D"/>
    <w:rsid w:val="00811F18"/>
    <w:rsid w:val="0081251A"/>
    <w:rsid w:val="008127AD"/>
    <w:rsid w:val="00813815"/>
    <w:rsid w:val="00813F5E"/>
    <w:rsid w:val="008154D2"/>
    <w:rsid w:val="00820768"/>
    <w:rsid w:val="00822368"/>
    <w:rsid w:val="00822EA8"/>
    <w:rsid w:val="008248B4"/>
    <w:rsid w:val="0082532B"/>
    <w:rsid w:val="0082580D"/>
    <w:rsid w:val="008274A6"/>
    <w:rsid w:val="00827C68"/>
    <w:rsid w:val="008301CC"/>
    <w:rsid w:val="008324EA"/>
    <w:rsid w:val="0083470A"/>
    <w:rsid w:val="0083476C"/>
    <w:rsid w:val="00834A5C"/>
    <w:rsid w:val="00835496"/>
    <w:rsid w:val="008357B1"/>
    <w:rsid w:val="0083694F"/>
    <w:rsid w:val="00837E4E"/>
    <w:rsid w:val="008407C3"/>
    <w:rsid w:val="0084144D"/>
    <w:rsid w:val="00841B4A"/>
    <w:rsid w:val="00842D05"/>
    <w:rsid w:val="00842E98"/>
    <w:rsid w:val="00844F47"/>
    <w:rsid w:val="008457D9"/>
    <w:rsid w:val="00845A4B"/>
    <w:rsid w:val="0084645F"/>
    <w:rsid w:val="0085055E"/>
    <w:rsid w:val="0085100F"/>
    <w:rsid w:val="00851291"/>
    <w:rsid w:val="00851378"/>
    <w:rsid w:val="00853063"/>
    <w:rsid w:val="0085319A"/>
    <w:rsid w:val="008542E3"/>
    <w:rsid w:val="00854D4F"/>
    <w:rsid w:val="00855ADF"/>
    <w:rsid w:val="008567C9"/>
    <w:rsid w:val="00856FA0"/>
    <w:rsid w:val="0085766F"/>
    <w:rsid w:val="00857DF0"/>
    <w:rsid w:val="008602A2"/>
    <w:rsid w:val="00860DBF"/>
    <w:rsid w:val="00862252"/>
    <w:rsid w:val="00863C9A"/>
    <w:rsid w:val="0086422A"/>
    <w:rsid w:val="00864AD6"/>
    <w:rsid w:val="00864ADF"/>
    <w:rsid w:val="00865410"/>
    <w:rsid w:val="00866455"/>
    <w:rsid w:val="008669E9"/>
    <w:rsid w:val="00866B10"/>
    <w:rsid w:val="00866E81"/>
    <w:rsid w:val="00870185"/>
    <w:rsid w:val="00870FE0"/>
    <w:rsid w:val="008712AA"/>
    <w:rsid w:val="008718DF"/>
    <w:rsid w:val="00871CEA"/>
    <w:rsid w:val="00871E36"/>
    <w:rsid w:val="0087232F"/>
    <w:rsid w:val="008727DB"/>
    <w:rsid w:val="00873236"/>
    <w:rsid w:val="008742C0"/>
    <w:rsid w:val="008748E7"/>
    <w:rsid w:val="00877EFF"/>
    <w:rsid w:val="0088054E"/>
    <w:rsid w:val="00880C1D"/>
    <w:rsid w:val="00881EA7"/>
    <w:rsid w:val="00881F41"/>
    <w:rsid w:val="00882E3B"/>
    <w:rsid w:val="00882EC3"/>
    <w:rsid w:val="00882F84"/>
    <w:rsid w:val="00883246"/>
    <w:rsid w:val="0088357B"/>
    <w:rsid w:val="008838D8"/>
    <w:rsid w:val="00884D22"/>
    <w:rsid w:val="00884F46"/>
    <w:rsid w:val="00885A4E"/>
    <w:rsid w:val="00885E06"/>
    <w:rsid w:val="00886701"/>
    <w:rsid w:val="00886AE6"/>
    <w:rsid w:val="0088721E"/>
    <w:rsid w:val="008872B5"/>
    <w:rsid w:val="00887759"/>
    <w:rsid w:val="00887EED"/>
    <w:rsid w:val="00890446"/>
    <w:rsid w:val="00890F63"/>
    <w:rsid w:val="00891253"/>
    <w:rsid w:val="00891904"/>
    <w:rsid w:val="00891DAE"/>
    <w:rsid w:val="00892597"/>
    <w:rsid w:val="00892DCB"/>
    <w:rsid w:val="00892E2B"/>
    <w:rsid w:val="00892F5E"/>
    <w:rsid w:val="00892FB2"/>
    <w:rsid w:val="00893184"/>
    <w:rsid w:val="00893655"/>
    <w:rsid w:val="00893A02"/>
    <w:rsid w:val="008950BB"/>
    <w:rsid w:val="00895265"/>
    <w:rsid w:val="008957CC"/>
    <w:rsid w:val="008958A2"/>
    <w:rsid w:val="008960B7"/>
    <w:rsid w:val="0089615E"/>
    <w:rsid w:val="00897098"/>
    <w:rsid w:val="008976AB"/>
    <w:rsid w:val="00897913"/>
    <w:rsid w:val="008A0FAD"/>
    <w:rsid w:val="008A1010"/>
    <w:rsid w:val="008A108E"/>
    <w:rsid w:val="008A1092"/>
    <w:rsid w:val="008A153B"/>
    <w:rsid w:val="008A2475"/>
    <w:rsid w:val="008A36AC"/>
    <w:rsid w:val="008A37F8"/>
    <w:rsid w:val="008A3C48"/>
    <w:rsid w:val="008A4324"/>
    <w:rsid w:val="008A449A"/>
    <w:rsid w:val="008A476F"/>
    <w:rsid w:val="008A4826"/>
    <w:rsid w:val="008A483C"/>
    <w:rsid w:val="008A4C4A"/>
    <w:rsid w:val="008A7B56"/>
    <w:rsid w:val="008A7B96"/>
    <w:rsid w:val="008A7D88"/>
    <w:rsid w:val="008B0368"/>
    <w:rsid w:val="008B0ABE"/>
    <w:rsid w:val="008B0BEE"/>
    <w:rsid w:val="008B1159"/>
    <w:rsid w:val="008B137D"/>
    <w:rsid w:val="008B1B6D"/>
    <w:rsid w:val="008B1CDF"/>
    <w:rsid w:val="008B34F6"/>
    <w:rsid w:val="008B34FE"/>
    <w:rsid w:val="008B37CB"/>
    <w:rsid w:val="008B3EE0"/>
    <w:rsid w:val="008B46B3"/>
    <w:rsid w:val="008B471A"/>
    <w:rsid w:val="008B52A4"/>
    <w:rsid w:val="008B5AC2"/>
    <w:rsid w:val="008B6CDB"/>
    <w:rsid w:val="008C06DF"/>
    <w:rsid w:val="008C0948"/>
    <w:rsid w:val="008C161D"/>
    <w:rsid w:val="008C21CE"/>
    <w:rsid w:val="008C2382"/>
    <w:rsid w:val="008C2788"/>
    <w:rsid w:val="008C2D1D"/>
    <w:rsid w:val="008C46CA"/>
    <w:rsid w:val="008C6973"/>
    <w:rsid w:val="008C751C"/>
    <w:rsid w:val="008D0108"/>
    <w:rsid w:val="008D179A"/>
    <w:rsid w:val="008D3170"/>
    <w:rsid w:val="008D3A1A"/>
    <w:rsid w:val="008D3CFC"/>
    <w:rsid w:val="008D4156"/>
    <w:rsid w:val="008D459D"/>
    <w:rsid w:val="008D4DA8"/>
    <w:rsid w:val="008D670A"/>
    <w:rsid w:val="008D686D"/>
    <w:rsid w:val="008E0085"/>
    <w:rsid w:val="008E018F"/>
    <w:rsid w:val="008E0506"/>
    <w:rsid w:val="008E1310"/>
    <w:rsid w:val="008E1641"/>
    <w:rsid w:val="008E1BA6"/>
    <w:rsid w:val="008E1D85"/>
    <w:rsid w:val="008E2C8B"/>
    <w:rsid w:val="008E3D2F"/>
    <w:rsid w:val="008E3F16"/>
    <w:rsid w:val="008E41EB"/>
    <w:rsid w:val="008E44A9"/>
    <w:rsid w:val="008E504E"/>
    <w:rsid w:val="008E6E31"/>
    <w:rsid w:val="008F054A"/>
    <w:rsid w:val="008F1650"/>
    <w:rsid w:val="008F2C77"/>
    <w:rsid w:val="008F3026"/>
    <w:rsid w:val="008F352E"/>
    <w:rsid w:val="008F3726"/>
    <w:rsid w:val="008F433A"/>
    <w:rsid w:val="008F43D1"/>
    <w:rsid w:val="008F4B8F"/>
    <w:rsid w:val="008F5346"/>
    <w:rsid w:val="008F5D5B"/>
    <w:rsid w:val="008F5EE7"/>
    <w:rsid w:val="008F652D"/>
    <w:rsid w:val="008F68A4"/>
    <w:rsid w:val="00900325"/>
    <w:rsid w:val="009003A6"/>
    <w:rsid w:val="009005B3"/>
    <w:rsid w:val="009017F3"/>
    <w:rsid w:val="0090219B"/>
    <w:rsid w:val="009026AA"/>
    <w:rsid w:val="00902EF3"/>
    <w:rsid w:val="00902FF4"/>
    <w:rsid w:val="00904E51"/>
    <w:rsid w:val="00904F33"/>
    <w:rsid w:val="00905806"/>
    <w:rsid w:val="00905A08"/>
    <w:rsid w:val="00905AFC"/>
    <w:rsid w:val="00905B4D"/>
    <w:rsid w:val="00905C90"/>
    <w:rsid w:val="00906027"/>
    <w:rsid w:val="009061AA"/>
    <w:rsid w:val="00906EBB"/>
    <w:rsid w:val="00907049"/>
    <w:rsid w:val="00910B01"/>
    <w:rsid w:val="00910F70"/>
    <w:rsid w:val="00911958"/>
    <w:rsid w:val="0091232A"/>
    <w:rsid w:val="00912B18"/>
    <w:rsid w:val="00913D67"/>
    <w:rsid w:val="00913FB2"/>
    <w:rsid w:val="0091483D"/>
    <w:rsid w:val="00914D99"/>
    <w:rsid w:val="00915468"/>
    <w:rsid w:val="009171DD"/>
    <w:rsid w:val="009203B7"/>
    <w:rsid w:val="0092049F"/>
    <w:rsid w:val="0092064D"/>
    <w:rsid w:val="0092072F"/>
    <w:rsid w:val="009207A7"/>
    <w:rsid w:val="009212AA"/>
    <w:rsid w:val="009212F9"/>
    <w:rsid w:val="00921685"/>
    <w:rsid w:val="009220B2"/>
    <w:rsid w:val="00922816"/>
    <w:rsid w:val="009237EA"/>
    <w:rsid w:val="00923C98"/>
    <w:rsid w:val="009241D4"/>
    <w:rsid w:val="009242CB"/>
    <w:rsid w:val="009247B8"/>
    <w:rsid w:val="00925EF1"/>
    <w:rsid w:val="0092603E"/>
    <w:rsid w:val="009263B3"/>
    <w:rsid w:val="009264B3"/>
    <w:rsid w:val="009302DE"/>
    <w:rsid w:val="009304ED"/>
    <w:rsid w:val="00930F6F"/>
    <w:rsid w:val="00931044"/>
    <w:rsid w:val="00931F88"/>
    <w:rsid w:val="0093219F"/>
    <w:rsid w:val="00932413"/>
    <w:rsid w:val="00932F25"/>
    <w:rsid w:val="00933247"/>
    <w:rsid w:val="00933C37"/>
    <w:rsid w:val="009344CC"/>
    <w:rsid w:val="009355A9"/>
    <w:rsid w:val="00935B0E"/>
    <w:rsid w:val="00936255"/>
    <w:rsid w:val="00936A34"/>
    <w:rsid w:val="0094013D"/>
    <w:rsid w:val="00940B9F"/>
    <w:rsid w:val="00941A1D"/>
    <w:rsid w:val="00941CDB"/>
    <w:rsid w:val="009429AA"/>
    <w:rsid w:val="00942C1C"/>
    <w:rsid w:val="0094418A"/>
    <w:rsid w:val="0094419A"/>
    <w:rsid w:val="00944747"/>
    <w:rsid w:val="009447F2"/>
    <w:rsid w:val="00944F6C"/>
    <w:rsid w:val="00945C08"/>
    <w:rsid w:val="0094654A"/>
    <w:rsid w:val="009469C3"/>
    <w:rsid w:val="0094754D"/>
    <w:rsid w:val="00947A0E"/>
    <w:rsid w:val="00947AB2"/>
    <w:rsid w:val="00950110"/>
    <w:rsid w:val="00951DD8"/>
    <w:rsid w:val="0095387A"/>
    <w:rsid w:val="00953EE8"/>
    <w:rsid w:val="00953F79"/>
    <w:rsid w:val="009552E2"/>
    <w:rsid w:val="0095574D"/>
    <w:rsid w:val="0095625A"/>
    <w:rsid w:val="009562B8"/>
    <w:rsid w:val="00956303"/>
    <w:rsid w:val="00956F88"/>
    <w:rsid w:val="00957D20"/>
    <w:rsid w:val="00957FD2"/>
    <w:rsid w:val="009617BA"/>
    <w:rsid w:val="00961EA8"/>
    <w:rsid w:val="0096257D"/>
    <w:rsid w:val="00963480"/>
    <w:rsid w:val="00963546"/>
    <w:rsid w:val="00963B45"/>
    <w:rsid w:val="00963C22"/>
    <w:rsid w:val="00966D27"/>
    <w:rsid w:val="0096714B"/>
    <w:rsid w:val="0096741D"/>
    <w:rsid w:val="00967644"/>
    <w:rsid w:val="009700CF"/>
    <w:rsid w:val="009708D9"/>
    <w:rsid w:val="009710F1"/>
    <w:rsid w:val="009714F0"/>
    <w:rsid w:val="00971628"/>
    <w:rsid w:val="00971811"/>
    <w:rsid w:val="00972986"/>
    <w:rsid w:val="00972E5E"/>
    <w:rsid w:val="0097302D"/>
    <w:rsid w:val="00973704"/>
    <w:rsid w:val="0097418D"/>
    <w:rsid w:val="009744C6"/>
    <w:rsid w:val="009749D7"/>
    <w:rsid w:val="00975906"/>
    <w:rsid w:val="00975B9C"/>
    <w:rsid w:val="00975D91"/>
    <w:rsid w:val="00975E10"/>
    <w:rsid w:val="00976CC3"/>
    <w:rsid w:val="009778E0"/>
    <w:rsid w:val="00977B34"/>
    <w:rsid w:val="00980048"/>
    <w:rsid w:val="00980ACA"/>
    <w:rsid w:val="009817EA"/>
    <w:rsid w:val="00981ACB"/>
    <w:rsid w:val="00981DFD"/>
    <w:rsid w:val="009841B0"/>
    <w:rsid w:val="00984946"/>
    <w:rsid w:val="00985222"/>
    <w:rsid w:val="00985A15"/>
    <w:rsid w:val="00986733"/>
    <w:rsid w:val="00986958"/>
    <w:rsid w:val="00986B5C"/>
    <w:rsid w:val="00987133"/>
    <w:rsid w:val="00987A50"/>
    <w:rsid w:val="00987B2B"/>
    <w:rsid w:val="00990849"/>
    <w:rsid w:val="009909B6"/>
    <w:rsid w:val="00990E5C"/>
    <w:rsid w:val="00991286"/>
    <w:rsid w:val="00991A75"/>
    <w:rsid w:val="00991EFD"/>
    <w:rsid w:val="009927A0"/>
    <w:rsid w:val="00993972"/>
    <w:rsid w:val="009942C9"/>
    <w:rsid w:val="009942F5"/>
    <w:rsid w:val="00994416"/>
    <w:rsid w:val="00994EBC"/>
    <w:rsid w:val="009958E5"/>
    <w:rsid w:val="00996DF4"/>
    <w:rsid w:val="009A0335"/>
    <w:rsid w:val="009A0FF0"/>
    <w:rsid w:val="009A32A2"/>
    <w:rsid w:val="009A4012"/>
    <w:rsid w:val="009A4E34"/>
    <w:rsid w:val="009A53C9"/>
    <w:rsid w:val="009A6DA6"/>
    <w:rsid w:val="009A73DE"/>
    <w:rsid w:val="009A7464"/>
    <w:rsid w:val="009A7A2D"/>
    <w:rsid w:val="009B0135"/>
    <w:rsid w:val="009B04AB"/>
    <w:rsid w:val="009B0E05"/>
    <w:rsid w:val="009B121C"/>
    <w:rsid w:val="009B1299"/>
    <w:rsid w:val="009B3908"/>
    <w:rsid w:val="009B3C75"/>
    <w:rsid w:val="009B3D03"/>
    <w:rsid w:val="009B420F"/>
    <w:rsid w:val="009B43E3"/>
    <w:rsid w:val="009B4851"/>
    <w:rsid w:val="009B5813"/>
    <w:rsid w:val="009B669F"/>
    <w:rsid w:val="009B6DE1"/>
    <w:rsid w:val="009C066C"/>
    <w:rsid w:val="009C1041"/>
    <w:rsid w:val="009C2668"/>
    <w:rsid w:val="009C2E61"/>
    <w:rsid w:val="009C42B1"/>
    <w:rsid w:val="009C4703"/>
    <w:rsid w:val="009C47C8"/>
    <w:rsid w:val="009C57A2"/>
    <w:rsid w:val="009C5E41"/>
    <w:rsid w:val="009C7918"/>
    <w:rsid w:val="009D0257"/>
    <w:rsid w:val="009D0C63"/>
    <w:rsid w:val="009D1096"/>
    <w:rsid w:val="009D297D"/>
    <w:rsid w:val="009D2CB9"/>
    <w:rsid w:val="009D37F4"/>
    <w:rsid w:val="009D3E0C"/>
    <w:rsid w:val="009D3E6A"/>
    <w:rsid w:val="009D43D7"/>
    <w:rsid w:val="009D485B"/>
    <w:rsid w:val="009D4CBA"/>
    <w:rsid w:val="009D515E"/>
    <w:rsid w:val="009D52EF"/>
    <w:rsid w:val="009D54C4"/>
    <w:rsid w:val="009D5AB0"/>
    <w:rsid w:val="009D5D19"/>
    <w:rsid w:val="009D652B"/>
    <w:rsid w:val="009E0390"/>
    <w:rsid w:val="009E2280"/>
    <w:rsid w:val="009E36D8"/>
    <w:rsid w:val="009E3EA8"/>
    <w:rsid w:val="009E420A"/>
    <w:rsid w:val="009E488A"/>
    <w:rsid w:val="009E4AA3"/>
    <w:rsid w:val="009E5C5D"/>
    <w:rsid w:val="009E6CBE"/>
    <w:rsid w:val="009E75D8"/>
    <w:rsid w:val="009E7D1C"/>
    <w:rsid w:val="009F0070"/>
    <w:rsid w:val="009F0256"/>
    <w:rsid w:val="009F1156"/>
    <w:rsid w:val="009F1165"/>
    <w:rsid w:val="009F11AB"/>
    <w:rsid w:val="009F152A"/>
    <w:rsid w:val="009F15B5"/>
    <w:rsid w:val="009F1AA1"/>
    <w:rsid w:val="009F1D84"/>
    <w:rsid w:val="009F1F6E"/>
    <w:rsid w:val="009F2CF4"/>
    <w:rsid w:val="009F3C51"/>
    <w:rsid w:val="009F4497"/>
    <w:rsid w:val="009F47E4"/>
    <w:rsid w:val="009F4F61"/>
    <w:rsid w:val="009F5E49"/>
    <w:rsid w:val="009F6C96"/>
    <w:rsid w:val="009F6D03"/>
    <w:rsid w:val="009F75D5"/>
    <w:rsid w:val="009F7DAE"/>
    <w:rsid w:val="009F7E11"/>
    <w:rsid w:val="009F7E1B"/>
    <w:rsid w:val="00A00202"/>
    <w:rsid w:val="00A016A3"/>
    <w:rsid w:val="00A0194E"/>
    <w:rsid w:val="00A0316B"/>
    <w:rsid w:val="00A03645"/>
    <w:rsid w:val="00A059FE"/>
    <w:rsid w:val="00A064C2"/>
    <w:rsid w:val="00A10274"/>
    <w:rsid w:val="00A107F4"/>
    <w:rsid w:val="00A109C4"/>
    <w:rsid w:val="00A10CCC"/>
    <w:rsid w:val="00A10E37"/>
    <w:rsid w:val="00A10EE4"/>
    <w:rsid w:val="00A11313"/>
    <w:rsid w:val="00A125E2"/>
    <w:rsid w:val="00A127A0"/>
    <w:rsid w:val="00A14950"/>
    <w:rsid w:val="00A14E83"/>
    <w:rsid w:val="00A153DD"/>
    <w:rsid w:val="00A156E8"/>
    <w:rsid w:val="00A17C60"/>
    <w:rsid w:val="00A201C9"/>
    <w:rsid w:val="00A20976"/>
    <w:rsid w:val="00A20C16"/>
    <w:rsid w:val="00A214B7"/>
    <w:rsid w:val="00A21B40"/>
    <w:rsid w:val="00A22325"/>
    <w:rsid w:val="00A23142"/>
    <w:rsid w:val="00A23EF9"/>
    <w:rsid w:val="00A2424F"/>
    <w:rsid w:val="00A25124"/>
    <w:rsid w:val="00A256BD"/>
    <w:rsid w:val="00A25759"/>
    <w:rsid w:val="00A25D44"/>
    <w:rsid w:val="00A270B1"/>
    <w:rsid w:val="00A271EC"/>
    <w:rsid w:val="00A27580"/>
    <w:rsid w:val="00A27752"/>
    <w:rsid w:val="00A2793B"/>
    <w:rsid w:val="00A30C4F"/>
    <w:rsid w:val="00A32E03"/>
    <w:rsid w:val="00A333AA"/>
    <w:rsid w:val="00A33D72"/>
    <w:rsid w:val="00A34AD7"/>
    <w:rsid w:val="00A34C70"/>
    <w:rsid w:val="00A35289"/>
    <w:rsid w:val="00A35708"/>
    <w:rsid w:val="00A35C90"/>
    <w:rsid w:val="00A36388"/>
    <w:rsid w:val="00A36BC4"/>
    <w:rsid w:val="00A36F02"/>
    <w:rsid w:val="00A3790F"/>
    <w:rsid w:val="00A40D3D"/>
    <w:rsid w:val="00A427FF"/>
    <w:rsid w:val="00A42926"/>
    <w:rsid w:val="00A44AC5"/>
    <w:rsid w:val="00A45104"/>
    <w:rsid w:val="00A45AA2"/>
    <w:rsid w:val="00A46EEB"/>
    <w:rsid w:val="00A505AE"/>
    <w:rsid w:val="00A50C39"/>
    <w:rsid w:val="00A50ECC"/>
    <w:rsid w:val="00A50F8C"/>
    <w:rsid w:val="00A51C55"/>
    <w:rsid w:val="00A523A9"/>
    <w:rsid w:val="00A525E9"/>
    <w:rsid w:val="00A526B1"/>
    <w:rsid w:val="00A5391B"/>
    <w:rsid w:val="00A53EDA"/>
    <w:rsid w:val="00A5460C"/>
    <w:rsid w:val="00A54D08"/>
    <w:rsid w:val="00A557A7"/>
    <w:rsid w:val="00A55D6C"/>
    <w:rsid w:val="00A56076"/>
    <w:rsid w:val="00A56CD9"/>
    <w:rsid w:val="00A572B6"/>
    <w:rsid w:val="00A574B1"/>
    <w:rsid w:val="00A57A29"/>
    <w:rsid w:val="00A57FDD"/>
    <w:rsid w:val="00A6011B"/>
    <w:rsid w:val="00A6023F"/>
    <w:rsid w:val="00A60AC5"/>
    <w:rsid w:val="00A61561"/>
    <w:rsid w:val="00A61A46"/>
    <w:rsid w:val="00A620B6"/>
    <w:rsid w:val="00A6214E"/>
    <w:rsid w:val="00A626A8"/>
    <w:rsid w:val="00A62D8C"/>
    <w:rsid w:val="00A63D94"/>
    <w:rsid w:val="00A64C25"/>
    <w:rsid w:val="00A65E56"/>
    <w:rsid w:val="00A676C7"/>
    <w:rsid w:val="00A67943"/>
    <w:rsid w:val="00A702D2"/>
    <w:rsid w:val="00A70A37"/>
    <w:rsid w:val="00A70EAD"/>
    <w:rsid w:val="00A71502"/>
    <w:rsid w:val="00A715BD"/>
    <w:rsid w:val="00A7247F"/>
    <w:rsid w:val="00A72C91"/>
    <w:rsid w:val="00A73E78"/>
    <w:rsid w:val="00A7439C"/>
    <w:rsid w:val="00A7448B"/>
    <w:rsid w:val="00A74B27"/>
    <w:rsid w:val="00A74DF5"/>
    <w:rsid w:val="00A755E2"/>
    <w:rsid w:val="00A75F6D"/>
    <w:rsid w:val="00A76BE7"/>
    <w:rsid w:val="00A77124"/>
    <w:rsid w:val="00A7715E"/>
    <w:rsid w:val="00A77B1B"/>
    <w:rsid w:val="00A800DB"/>
    <w:rsid w:val="00A801A3"/>
    <w:rsid w:val="00A80480"/>
    <w:rsid w:val="00A80CEC"/>
    <w:rsid w:val="00A81132"/>
    <w:rsid w:val="00A8176B"/>
    <w:rsid w:val="00A81806"/>
    <w:rsid w:val="00A81B2B"/>
    <w:rsid w:val="00A8245A"/>
    <w:rsid w:val="00A8310E"/>
    <w:rsid w:val="00A8336C"/>
    <w:rsid w:val="00A86271"/>
    <w:rsid w:val="00A86464"/>
    <w:rsid w:val="00A87591"/>
    <w:rsid w:val="00A87649"/>
    <w:rsid w:val="00A87A51"/>
    <w:rsid w:val="00A87C41"/>
    <w:rsid w:val="00A9090B"/>
    <w:rsid w:val="00A9179E"/>
    <w:rsid w:val="00A92236"/>
    <w:rsid w:val="00A93487"/>
    <w:rsid w:val="00A93679"/>
    <w:rsid w:val="00A938C3"/>
    <w:rsid w:val="00A9471C"/>
    <w:rsid w:val="00A94783"/>
    <w:rsid w:val="00A94AFF"/>
    <w:rsid w:val="00AA0CCA"/>
    <w:rsid w:val="00AA108B"/>
    <w:rsid w:val="00AA201A"/>
    <w:rsid w:val="00AA362F"/>
    <w:rsid w:val="00AA3FEB"/>
    <w:rsid w:val="00AA4E33"/>
    <w:rsid w:val="00AA5B20"/>
    <w:rsid w:val="00AA6564"/>
    <w:rsid w:val="00AA6BF8"/>
    <w:rsid w:val="00AA724B"/>
    <w:rsid w:val="00AA758C"/>
    <w:rsid w:val="00AA79E7"/>
    <w:rsid w:val="00AA7A15"/>
    <w:rsid w:val="00AB01BC"/>
    <w:rsid w:val="00AB08BA"/>
    <w:rsid w:val="00AB0F36"/>
    <w:rsid w:val="00AB168D"/>
    <w:rsid w:val="00AB18CA"/>
    <w:rsid w:val="00AB1A71"/>
    <w:rsid w:val="00AB241B"/>
    <w:rsid w:val="00AB2441"/>
    <w:rsid w:val="00AB3130"/>
    <w:rsid w:val="00AB3733"/>
    <w:rsid w:val="00AB3FC8"/>
    <w:rsid w:val="00AB484E"/>
    <w:rsid w:val="00AB50ED"/>
    <w:rsid w:val="00AB5C0A"/>
    <w:rsid w:val="00AB6439"/>
    <w:rsid w:val="00AB6AB5"/>
    <w:rsid w:val="00AB737A"/>
    <w:rsid w:val="00AB7E52"/>
    <w:rsid w:val="00AC05BD"/>
    <w:rsid w:val="00AC0AAA"/>
    <w:rsid w:val="00AC1384"/>
    <w:rsid w:val="00AC187A"/>
    <w:rsid w:val="00AC2CDE"/>
    <w:rsid w:val="00AC2E7F"/>
    <w:rsid w:val="00AC4283"/>
    <w:rsid w:val="00AC4358"/>
    <w:rsid w:val="00AC47B1"/>
    <w:rsid w:val="00AC5291"/>
    <w:rsid w:val="00AC5C67"/>
    <w:rsid w:val="00AC6387"/>
    <w:rsid w:val="00AC6CD8"/>
    <w:rsid w:val="00AC6E1A"/>
    <w:rsid w:val="00AC78BB"/>
    <w:rsid w:val="00AC7E97"/>
    <w:rsid w:val="00AD100A"/>
    <w:rsid w:val="00AD2314"/>
    <w:rsid w:val="00AD2A70"/>
    <w:rsid w:val="00AD2DEF"/>
    <w:rsid w:val="00AD47AC"/>
    <w:rsid w:val="00AD5E11"/>
    <w:rsid w:val="00AD6125"/>
    <w:rsid w:val="00AD63D3"/>
    <w:rsid w:val="00AD76B7"/>
    <w:rsid w:val="00AE0D1E"/>
    <w:rsid w:val="00AE0FBD"/>
    <w:rsid w:val="00AE1E54"/>
    <w:rsid w:val="00AE268C"/>
    <w:rsid w:val="00AE4065"/>
    <w:rsid w:val="00AE4816"/>
    <w:rsid w:val="00AE4F28"/>
    <w:rsid w:val="00AE4F9A"/>
    <w:rsid w:val="00AE5373"/>
    <w:rsid w:val="00AE537E"/>
    <w:rsid w:val="00AE6183"/>
    <w:rsid w:val="00AE66BE"/>
    <w:rsid w:val="00AE7686"/>
    <w:rsid w:val="00AE7CEC"/>
    <w:rsid w:val="00AE7E47"/>
    <w:rsid w:val="00AF08D3"/>
    <w:rsid w:val="00AF1368"/>
    <w:rsid w:val="00AF1657"/>
    <w:rsid w:val="00AF1753"/>
    <w:rsid w:val="00AF1CE8"/>
    <w:rsid w:val="00AF1D8C"/>
    <w:rsid w:val="00AF208E"/>
    <w:rsid w:val="00AF4740"/>
    <w:rsid w:val="00AF4A77"/>
    <w:rsid w:val="00AF6D0B"/>
    <w:rsid w:val="00AF7192"/>
    <w:rsid w:val="00AF743F"/>
    <w:rsid w:val="00AF7707"/>
    <w:rsid w:val="00AF7E5D"/>
    <w:rsid w:val="00B003BC"/>
    <w:rsid w:val="00B03DFD"/>
    <w:rsid w:val="00B05801"/>
    <w:rsid w:val="00B058DD"/>
    <w:rsid w:val="00B06D94"/>
    <w:rsid w:val="00B06DD8"/>
    <w:rsid w:val="00B07176"/>
    <w:rsid w:val="00B074AF"/>
    <w:rsid w:val="00B112FA"/>
    <w:rsid w:val="00B11807"/>
    <w:rsid w:val="00B14DDF"/>
    <w:rsid w:val="00B15F28"/>
    <w:rsid w:val="00B170A4"/>
    <w:rsid w:val="00B201A4"/>
    <w:rsid w:val="00B211AD"/>
    <w:rsid w:val="00B22E9F"/>
    <w:rsid w:val="00B23734"/>
    <w:rsid w:val="00B24148"/>
    <w:rsid w:val="00B243FA"/>
    <w:rsid w:val="00B24919"/>
    <w:rsid w:val="00B24C31"/>
    <w:rsid w:val="00B24C8A"/>
    <w:rsid w:val="00B24EAF"/>
    <w:rsid w:val="00B25040"/>
    <w:rsid w:val="00B2550E"/>
    <w:rsid w:val="00B25801"/>
    <w:rsid w:val="00B26C4A"/>
    <w:rsid w:val="00B30044"/>
    <w:rsid w:val="00B30E49"/>
    <w:rsid w:val="00B31D82"/>
    <w:rsid w:val="00B320B1"/>
    <w:rsid w:val="00B32DBA"/>
    <w:rsid w:val="00B33870"/>
    <w:rsid w:val="00B345E6"/>
    <w:rsid w:val="00B3498A"/>
    <w:rsid w:val="00B3529B"/>
    <w:rsid w:val="00B35644"/>
    <w:rsid w:val="00B357E9"/>
    <w:rsid w:val="00B3684B"/>
    <w:rsid w:val="00B36A4E"/>
    <w:rsid w:val="00B370CA"/>
    <w:rsid w:val="00B3768A"/>
    <w:rsid w:val="00B40594"/>
    <w:rsid w:val="00B40A5E"/>
    <w:rsid w:val="00B40FE9"/>
    <w:rsid w:val="00B40FEF"/>
    <w:rsid w:val="00B41273"/>
    <w:rsid w:val="00B41754"/>
    <w:rsid w:val="00B419B1"/>
    <w:rsid w:val="00B42383"/>
    <w:rsid w:val="00B42678"/>
    <w:rsid w:val="00B433C9"/>
    <w:rsid w:val="00B44057"/>
    <w:rsid w:val="00B452BA"/>
    <w:rsid w:val="00B4535C"/>
    <w:rsid w:val="00B46062"/>
    <w:rsid w:val="00B46D78"/>
    <w:rsid w:val="00B46F81"/>
    <w:rsid w:val="00B472DF"/>
    <w:rsid w:val="00B47785"/>
    <w:rsid w:val="00B47BD1"/>
    <w:rsid w:val="00B47BD9"/>
    <w:rsid w:val="00B50490"/>
    <w:rsid w:val="00B514EE"/>
    <w:rsid w:val="00B5269F"/>
    <w:rsid w:val="00B52A0B"/>
    <w:rsid w:val="00B52B02"/>
    <w:rsid w:val="00B53279"/>
    <w:rsid w:val="00B539C4"/>
    <w:rsid w:val="00B54760"/>
    <w:rsid w:val="00B5516F"/>
    <w:rsid w:val="00B55562"/>
    <w:rsid w:val="00B556AA"/>
    <w:rsid w:val="00B55C9C"/>
    <w:rsid w:val="00B5615C"/>
    <w:rsid w:val="00B564E5"/>
    <w:rsid w:val="00B56A32"/>
    <w:rsid w:val="00B57BEF"/>
    <w:rsid w:val="00B60149"/>
    <w:rsid w:val="00B61944"/>
    <w:rsid w:val="00B61BC3"/>
    <w:rsid w:val="00B62F8A"/>
    <w:rsid w:val="00B63268"/>
    <w:rsid w:val="00B63752"/>
    <w:rsid w:val="00B6426C"/>
    <w:rsid w:val="00B6568A"/>
    <w:rsid w:val="00B703D1"/>
    <w:rsid w:val="00B708D5"/>
    <w:rsid w:val="00B70928"/>
    <w:rsid w:val="00B70A38"/>
    <w:rsid w:val="00B7158F"/>
    <w:rsid w:val="00B71706"/>
    <w:rsid w:val="00B71C5F"/>
    <w:rsid w:val="00B72946"/>
    <w:rsid w:val="00B73B19"/>
    <w:rsid w:val="00B73EE0"/>
    <w:rsid w:val="00B740DA"/>
    <w:rsid w:val="00B74E89"/>
    <w:rsid w:val="00B763F8"/>
    <w:rsid w:val="00B766B3"/>
    <w:rsid w:val="00B7727D"/>
    <w:rsid w:val="00B81456"/>
    <w:rsid w:val="00B822F5"/>
    <w:rsid w:val="00B83331"/>
    <w:rsid w:val="00B8343E"/>
    <w:rsid w:val="00B8355E"/>
    <w:rsid w:val="00B83773"/>
    <w:rsid w:val="00B83CB5"/>
    <w:rsid w:val="00B85362"/>
    <w:rsid w:val="00B86376"/>
    <w:rsid w:val="00B864E0"/>
    <w:rsid w:val="00B86CA3"/>
    <w:rsid w:val="00B86FE4"/>
    <w:rsid w:val="00B876F3"/>
    <w:rsid w:val="00B900AC"/>
    <w:rsid w:val="00B90FCE"/>
    <w:rsid w:val="00B91851"/>
    <w:rsid w:val="00B9243F"/>
    <w:rsid w:val="00B9275D"/>
    <w:rsid w:val="00B9287D"/>
    <w:rsid w:val="00B93676"/>
    <w:rsid w:val="00B94213"/>
    <w:rsid w:val="00B95975"/>
    <w:rsid w:val="00B96623"/>
    <w:rsid w:val="00B97147"/>
    <w:rsid w:val="00B97644"/>
    <w:rsid w:val="00B977D5"/>
    <w:rsid w:val="00B97DF7"/>
    <w:rsid w:val="00BA0DF7"/>
    <w:rsid w:val="00BA11BA"/>
    <w:rsid w:val="00BA1841"/>
    <w:rsid w:val="00BA1B41"/>
    <w:rsid w:val="00BA1CC2"/>
    <w:rsid w:val="00BA2595"/>
    <w:rsid w:val="00BA28CD"/>
    <w:rsid w:val="00BA3121"/>
    <w:rsid w:val="00BA31B7"/>
    <w:rsid w:val="00BA3C3E"/>
    <w:rsid w:val="00BA4BCE"/>
    <w:rsid w:val="00BA4DD4"/>
    <w:rsid w:val="00BA51BC"/>
    <w:rsid w:val="00BA686E"/>
    <w:rsid w:val="00BA6968"/>
    <w:rsid w:val="00BA7484"/>
    <w:rsid w:val="00BA7F48"/>
    <w:rsid w:val="00BB0172"/>
    <w:rsid w:val="00BB02AB"/>
    <w:rsid w:val="00BB0527"/>
    <w:rsid w:val="00BB2AA4"/>
    <w:rsid w:val="00BB3E12"/>
    <w:rsid w:val="00BB4232"/>
    <w:rsid w:val="00BB4933"/>
    <w:rsid w:val="00BB53BC"/>
    <w:rsid w:val="00BB63A5"/>
    <w:rsid w:val="00BB6F36"/>
    <w:rsid w:val="00BB7803"/>
    <w:rsid w:val="00BC0FBD"/>
    <w:rsid w:val="00BC1189"/>
    <w:rsid w:val="00BC12B6"/>
    <w:rsid w:val="00BC135A"/>
    <w:rsid w:val="00BC1A7E"/>
    <w:rsid w:val="00BC20C9"/>
    <w:rsid w:val="00BC261A"/>
    <w:rsid w:val="00BC362B"/>
    <w:rsid w:val="00BC4485"/>
    <w:rsid w:val="00BC470F"/>
    <w:rsid w:val="00BC4956"/>
    <w:rsid w:val="00BC5CDE"/>
    <w:rsid w:val="00BC67E5"/>
    <w:rsid w:val="00BC716C"/>
    <w:rsid w:val="00BC73B9"/>
    <w:rsid w:val="00BC75F9"/>
    <w:rsid w:val="00BD1DBF"/>
    <w:rsid w:val="00BD2B2A"/>
    <w:rsid w:val="00BD2B88"/>
    <w:rsid w:val="00BD2F1E"/>
    <w:rsid w:val="00BD2F4D"/>
    <w:rsid w:val="00BD35B5"/>
    <w:rsid w:val="00BD4B31"/>
    <w:rsid w:val="00BD4D35"/>
    <w:rsid w:val="00BD4F32"/>
    <w:rsid w:val="00BD5820"/>
    <w:rsid w:val="00BD6157"/>
    <w:rsid w:val="00BD6BA6"/>
    <w:rsid w:val="00BD6BAB"/>
    <w:rsid w:val="00BD6F36"/>
    <w:rsid w:val="00BD7018"/>
    <w:rsid w:val="00BD7834"/>
    <w:rsid w:val="00BD7971"/>
    <w:rsid w:val="00BE01F6"/>
    <w:rsid w:val="00BE18F4"/>
    <w:rsid w:val="00BE2A1A"/>
    <w:rsid w:val="00BE2EB0"/>
    <w:rsid w:val="00BE3125"/>
    <w:rsid w:val="00BE3E6A"/>
    <w:rsid w:val="00BE4246"/>
    <w:rsid w:val="00BE5AE3"/>
    <w:rsid w:val="00BE61E3"/>
    <w:rsid w:val="00BF0650"/>
    <w:rsid w:val="00BF1123"/>
    <w:rsid w:val="00BF1126"/>
    <w:rsid w:val="00BF272E"/>
    <w:rsid w:val="00BF3258"/>
    <w:rsid w:val="00BF367C"/>
    <w:rsid w:val="00BF3940"/>
    <w:rsid w:val="00BF4AC7"/>
    <w:rsid w:val="00BF4D46"/>
    <w:rsid w:val="00BF5115"/>
    <w:rsid w:val="00BF51E8"/>
    <w:rsid w:val="00BF56CC"/>
    <w:rsid w:val="00BF5781"/>
    <w:rsid w:val="00BF57E2"/>
    <w:rsid w:val="00BF614E"/>
    <w:rsid w:val="00BF664C"/>
    <w:rsid w:val="00BF6914"/>
    <w:rsid w:val="00BF7062"/>
    <w:rsid w:val="00BF72E9"/>
    <w:rsid w:val="00C0001A"/>
    <w:rsid w:val="00C00EE6"/>
    <w:rsid w:val="00C01B0D"/>
    <w:rsid w:val="00C01B20"/>
    <w:rsid w:val="00C02113"/>
    <w:rsid w:val="00C02B35"/>
    <w:rsid w:val="00C03307"/>
    <w:rsid w:val="00C03462"/>
    <w:rsid w:val="00C0356D"/>
    <w:rsid w:val="00C060B3"/>
    <w:rsid w:val="00C102F3"/>
    <w:rsid w:val="00C10C64"/>
    <w:rsid w:val="00C11319"/>
    <w:rsid w:val="00C119DA"/>
    <w:rsid w:val="00C12E75"/>
    <w:rsid w:val="00C131E5"/>
    <w:rsid w:val="00C1398A"/>
    <w:rsid w:val="00C13C91"/>
    <w:rsid w:val="00C151FE"/>
    <w:rsid w:val="00C154FD"/>
    <w:rsid w:val="00C15704"/>
    <w:rsid w:val="00C15DB9"/>
    <w:rsid w:val="00C204C6"/>
    <w:rsid w:val="00C20EE5"/>
    <w:rsid w:val="00C2181A"/>
    <w:rsid w:val="00C22CEA"/>
    <w:rsid w:val="00C232C1"/>
    <w:rsid w:val="00C237EA"/>
    <w:rsid w:val="00C26C8E"/>
    <w:rsid w:val="00C272C6"/>
    <w:rsid w:val="00C27D8C"/>
    <w:rsid w:val="00C30B3A"/>
    <w:rsid w:val="00C319CF"/>
    <w:rsid w:val="00C32028"/>
    <w:rsid w:val="00C32667"/>
    <w:rsid w:val="00C33422"/>
    <w:rsid w:val="00C3448E"/>
    <w:rsid w:val="00C34895"/>
    <w:rsid w:val="00C34D5C"/>
    <w:rsid w:val="00C3568A"/>
    <w:rsid w:val="00C35C65"/>
    <w:rsid w:val="00C35EC2"/>
    <w:rsid w:val="00C36BAD"/>
    <w:rsid w:val="00C36EF8"/>
    <w:rsid w:val="00C37579"/>
    <w:rsid w:val="00C37A43"/>
    <w:rsid w:val="00C401B3"/>
    <w:rsid w:val="00C40355"/>
    <w:rsid w:val="00C40989"/>
    <w:rsid w:val="00C418B0"/>
    <w:rsid w:val="00C45179"/>
    <w:rsid w:val="00C456B1"/>
    <w:rsid w:val="00C45954"/>
    <w:rsid w:val="00C45EF1"/>
    <w:rsid w:val="00C45F45"/>
    <w:rsid w:val="00C469B6"/>
    <w:rsid w:val="00C47713"/>
    <w:rsid w:val="00C47925"/>
    <w:rsid w:val="00C50034"/>
    <w:rsid w:val="00C52467"/>
    <w:rsid w:val="00C545CE"/>
    <w:rsid w:val="00C55652"/>
    <w:rsid w:val="00C56303"/>
    <w:rsid w:val="00C5652C"/>
    <w:rsid w:val="00C571D5"/>
    <w:rsid w:val="00C57288"/>
    <w:rsid w:val="00C60E9C"/>
    <w:rsid w:val="00C63030"/>
    <w:rsid w:val="00C63F7E"/>
    <w:rsid w:val="00C64094"/>
    <w:rsid w:val="00C64458"/>
    <w:rsid w:val="00C6463D"/>
    <w:rsid w:val="00C64A00"/>
    <w:rsid w:val="00C669FC"/>
    <w:rsid w:val="00C66C2A"/>
    <w:rsid w:val="00C673B4"/>
    <w:rsid w:val="00C67965"/>
    <w:rsid w:val="00C67C14"/>
    <w:rsid w:val="00C70991"/>
    <w:rsid w:val="00C70B9F"/>
    <w:rsid w:val="00C71E22"/>
    <w:rsid w:val="00C740B0"/>
    <w:rsid w:val="00C740C3"/>
    <w:rsid w:val="00C741A6"/>
    <w:rsid w:val="00C7486A"/>
    <w:rsid w:val="00C755C9"/>
    <w:rsid w:val="00C76055"/>
    <w:rsid w:val="00C81C8E"/>
    <w:rsid w:val="00C82786"/>
    <w:rsid w:val="00C82D7C"/>
    <w:rsid w:val="00C8405A"/>
    <w:rsid w:val="00C85224"/>
    <w:rsid w:val="00C86A80"/>
    <w:rsid w:val="00C86E73"/>
    <w:rsid w:val="00C87EEC"/>
    <w:rsid w:val="00C905A4"/>
    <w:rsid w:val="00C9149C"/>
    <w:rsid w:val="00C91E09"/>
    <w:rsid w:val="00C93D82"/>
    <w:rsid w:val="00C9457D"/>
    <w:rsid w:val="00C9509C"/>
    <w:rsid w:val="00C9584F"/>
    <w:rsid w:val="00C95976"/>
    <w:rsid w:val="00C96A63"/>
    <w:rsid w:val="00C96C7D"/>
    <w:rsid w:val="00C97D0A"/>
    <w:rsid w:val="00CA03D6"/>
    <w:rsid w:val="00CA18DA"/>
    <w:rsid w:val="00CA1908"/>
    <w:rsid w:val="00CA26C7"/>
    <w:rsid w:val="00CA342D"/>
    <w:rsid w:val="00CA36B3"/>
    <w:rsid w:val="00CA3809"/>
    <w:rsid w:val="00CA401F"/>
    <w:rsid w:val="00CA445A"/>
    <w:rsid w:val="00CA46FC"/>
    <w:rsid w:val="00CA5768"/>
    <w:rsid w:val="00CA5D0E"/>
    <w:rsid w:val="00CA6345"/>
    <w:rsid w:val="00CA6508"/>
    <w:rsid w:val="00CA6C29"/>
    <w:rsid w:val="00CA7B96"/>
    <w:rsid w:val="00CB015B"/>
    <w:rsid w:val="00CB0ACE"/>
    <w:rsid w:val="00CB0DBF"/>
    <w:rsid w:val="00CB2535"/>
    <w:rsid w:val="00CB2539"/>
    <w:rsid w:val="00CB353B"/>
    <w:rsid w:val="00CB3DA2"/>
    <w:rsid w:val="00CB57FF"/>
    <w:rsid w:val="00CB7000"/>
    <w:rsid w:val="00CB7D12"/>
    <w:rsid w:val="00CC0172"/>
    <w:rsid w:val="00CC0363"/>
    <w:rsid w:val="00CC0643"/>
    <w:rsid w:val="00CC08D3"/>
    <w:rsid w:val="00CC0BE7"/>
    <w:rsid w:val="00CC11CF"/>
    <w:rsid w:val="00CC1C79"/>
    <w:rsid w:val="00CC212A"/>
    <w:rsid w:val="00CC31AC"/>
    <w:rsid w:val="00CC32E1"/>
    <w:rsid w:val="00CC32FC"/>
    <w:rsid w:val="00CC3ABC"/>
    <w:rsid w:val="00CC3F5E"/>
    <w:rsid w:val="00CC40D9"/>
    <w:rsid w:val="00CC4BF5"/>
    <w:rsid w:val="00CC5028"/>
    <w:rsid w:val="00CC586F"/>
    <w:rsid w:val="00CC5B5B"/>
    <w:rsid w:val="00CC5F57"/>
    <w:rsid w:val="00CC6654"/>
    <w:rsid w:val="00CC71BA"/>
    <w:rsid w:val="00CD0769"/>
    <w:rsid w:val="00CD0ADB"/>
    <w:rsid w:val="00CD1376"/>
    <w:rsid w:val="00CD13AA"/>
    <w:rsid w:val="00CD1444"/>
    <w:rsid w:val="00CD2C34"/>
    <w:rsid w:val="00CD2FA7"/>
    <w:rsid w:val="00CD3025"/>
    <w:rsid w:val="00CD3EF9"/>
    <w:rsid w:val="00CD404D"/>
    <w:rsid w:val="00CD46EE"/>
    <w:rsid w:val="00CD4753"/>
    <w:rsid w:val="00CD48A3"/>
    <w:rsid w:val="00CD4BCE"/>
    <w:rsid w:val="00CD5023"/>
    <w:rsid w:val="00CD70E7"/>
    <w:rsid w:val="00CD722E"/>
    <w:rsid w:val="00CD7E72"/>
    <w:rsid w:val="00CE0866"/>
    <w:rsid w:val="00CE0D76"/>
    <w:rsid w:val="00CE18DC"/>
    <w:rsid w:val="00CE1F2C"/>
    <w:rsid w:val="00CE2266"/>
    <w:rsid w:val="00CE31E1"/>
    <w:rsid w:val="00CE3F10"/>
    <w:rsid w:val="00CE4332"/>
    <w:rsid w:val="00CE4579"/>
    <w:rsid w:val="00CE5114"/>
    <w:rsid w:val="00CE5972"/>
    <w:rsid w:val="00CE5B03"/>
    <w:rsid w:val="00CE5DEE"/>
    <w:rsid w:val="00CE5FDA"/>
    <w:rsid w:val="00CF048A"/>
    <w:rsid w:val="00CF06D8"/>
    <w:rsid w:val="00CF0B39"/>
    <w:rsid w:val="00CF0E37"/>
    <w:rsid w:val="00CF0F55"/>
    <w:rsid w:val="00CF16C9"/>
    <w:rsid w:val="00CF20B7"/>
    <w:rsid w:val="00CF33F1"/>
    <w:rsid w:val="00CF39A3"/>
    <w:rsid w:val="00CF3D7B"/>
    <w:rsid w:val="00CF4D45"/>
    <w:rsid w:val="00CF55C5"/>
    <w:rsid w:val="00CF58AD"/>
    <w:rsid w:val="00CF5E0C"/>
    <w:rsid w:val="00CF62B2"/>
    <w:rsid w:val="00CF674C"/>
    <w:rsid w:val="00CF7DF9"/>
    <w:rsid w:val="00D00570"/>
    <w:rsid w:val="00D01709"/>
    <w:rsid w:val="00D033CF"/>
    <w:rsid w:val="00D03A5F"/>
    <w:rsid w:val="00D03CD3"/>
    <w:rsid w:val="00D03CED"/>
    <w:rsid w:val="00D04DA6"/>
    <w:rsid w:val="00D04F50"/>
    <w:rsid w:val="00D05F59"/>
    <w:rsid w:val="00D07404"/>
    <w:rsid w:val="00D07B73"/>
    <w:rsid w:val="00D10399"/>
    <w:rsid w:val="00D11241"/>
    <w:rsid w:val="00D1186E"/>
    <w:rsid w:val="00D11C9B"/>
    <w:rsid w:val="00D1244D"/>
    <w:rsid w:val="00D13F09"/>
    <w:rsid w:val="00D1417D"/>
    <w:rsid w:val="00D141F6"/>
    <w:rsid w:val="00D142E0"/>
    <w:rsid w:val="00D147E5"/>
    <w:rsid w:val="00D17607"/>
    <w:rsid w:val="00D17B94"/>
    <w:rsid w:val="00D20A8C"/>
    <w:rsid w:val="00D20D46"/>
    <w:rsid w:val="00D2268C"/>
    <w:rsid w:val="00D2310A"/>
    <w:rsid w:val="00D2398D"/>
    <w:rsid w:val="00D24233"/>
    <w:rsid w:val="00D25A2A"/>
    <w:rsid w:val="00D26971"/>
    <w:rsid w:val="00D2704C"/>
    <w:rsid w:val="00D27768"/>
    <w:rsid w:val="00D30B23"/>
    <w:rsid w:val="00D30CA8"/>
    <w:rsid w:val="00D30DA4"/>
    <w:rsid w:val="00D323F7"/>
    <w:rsid w:val="00D3242F"/>
    <w:rsid w:val="00D3258B"/>
    <w:rsid w:val="00D3283E"/>
    <w:rsid w:val="00D32C00"/>
    <w:rsid w:val="00D32FB4"/>
    <w:rsid w:val="00D33327"/>
    <w:rsid w:val="00D33B6D"/>
    <w:rsid w:val="00D3430F"/>
    <w:rsid w:val="00D3500A"/>
    <w:rsid w:val="00D352D9"/>
    <w:rsid w:val="00D35D31"/>
    <w:rsid w:val="00D36C30"/>
    <w:rsid w:val="00D376B1"/>
    <w:rsid w:val="00D3796A"/>
    <w:rsid w:val="00D37B5C"/>
    <w:rsid w:val="00D37B81"/>
    <w:rsid w:val="00D4041A"/>
    <w:rsid w:val="00D407C2"/>
    <w:rsid w:val="00D408C9"/>
    <w:rsid w:val="00D416B0"/>
    <w:rsid w:val="00D433C2"/>
    <w:rsid w:val="00D4393D"/>
    <w:rsid w:val="00D43A19"/>
    <w:rsid w:val="00D455D1"/>
    <w:rsid w:val="00D45A5F"/>
    <w:rsid w:val="00D46327"/>
    <w:rsid w:val="00D4653B"/>
    <w:rsid w:val="00D4653F"/>
    <w:rsid w:val="00D46606"/>
    <w:rsid w:val="00D46CF5"/>
    <w:rsid w:val="00D4748C"/>
    <w:rsid w:val="00D47C7D"/>
    <w:rsid w:val="00D50DAB"/>
    <w:rsid w:val="00D50DB7"/>
    <w:rsid w:val="00D51FE3"/>
    <w:rsid w:val="00D5233D"/>
    <w:rsid w:val="00D52924"/>
    <w:rsid w:val="00D52B87"/>
    <w:rsid w:val="00D5336B"/>
    <w:rsid w:val="00D5364D"/>
    <w:rsid w:val="00D5495E"/>
    <w:rsid w:val="00D55453"/>
    <w:rsid w:val="00D559A7"/>
    <w:rsid w:val="00D55FE5"/>
    <w:rsid w:val="00D5601F"/>
    <w:rsid w:val="00D56408"/>
    <w:rsid w:val="00D6034F"/>
    <w:rsid w:val="00D60471"/>
    <w:rsid w:val="00D6084C"/>
    <w:rsid w:val="00D60C74"/>
    <w:rsid w:val="00D60FC2"/>
    <w:rsid w:val="00D6139F"/>
    <w:rsid w:val="00D62035"/>
    <w:rsid w:val="00D639E8"/>
    <w:rsid w:val="00D64576"/>
    <w:rsid w:val="00D655CF"/>
    <w:rsid w:val="00D65A4F"/>
    <w:rsid w:val="00D65EF8"/>
    <w:rsid w:val="00D6623E"/>
    <w:rsid w:val="00D66973"/>
    <w:rsid w:val="00D66E09"/>
    <w:rsid w:val="00D714F6"/>
    <w:rsid w:val="00D72F40"/>
    <w:rsid w:val="00D7350E"/>
    <w:rsid w:val="00D7393A"/>
    <w:rsid w:val="00D73AD8"/>
    <w:rsid w:val="00D740B8"/>
    <w:rsid w:val="00D744F3"/>
    <w:rsid w:val="00D74585"/>
    <w:rsid w:val="00D75427"/>
    <w:rsid w:val="00D7551B"/>
    <w:rsid w:val="00D765F3"/>
    <w:rsid w:val="00D76990"/>
    <w:rsid w:val="00D776A2"/>
    <w:rsid w:val="00D80465"/>
    <w:rsid w:val="00D8090B"/>
    <w:rsid w:val="00D80F57"/>
    <w:rsid w:val="00D8200C"/>
    <w:rsid w:val="00D824C2"/>
    <w:rsid w:val="00D82718"/>
    <w:rsid w:val="00D83DD5"/>
    <w:rsid w:val="00D840A5"/>
    <w:rsid w:val="00D843F2"/>
    <w:rsid w:val="00D84620"/>
    <w:rsid w:val="00D848F5"/>
    <w:rsid w:val="00D85220"/>
    <w:rsid w:val="00D85C32"/>
    <w:rsid w:val="00D86066"/>
    <w:rsid w:val="00D864B9"/>
    <w:rsid w:val="00D864F4"/>
    <w:rsid w:val="00D869F7"/>
    <w:rsid w:val="00D871DF"/>
    <w:rsid w:val="00D8730F"/>
    <w:rsid w:val="00D87733"/>
    <w:rsid w:val="00D87CA8"/>
    <w:rsid w:val="00D87CDF"/>
    <w:rsid w:val="00D87F29"/>
    <w:rsid w:val="00D9163A"/>
    <w:rsid w:val="00D92562"/>
    <w:rsid w:val="00D9298C"/>
    <w:rsid w:val="00D9428F"/>
    <w:rsid w:val="00D948C9"/>
    <w:rsid w:val="00D95024"/>
    <w:rsid w:val="00D9538D"/>
    <w:rsid w:val="00D95789"/>
    <w:rsid w:val="00D96309"/>
    <w:rsid w:val="00D979D9"/>
    <w:rsid w:val="00D97B2B"/>
    <w:rsid w:val="00DA01CF"/>
    <w:rsid w:val="00DA0FEA"/>
    <w:rsid w:val="00DA145C"/>
    <w:rsid w:val="00DA1A59"/>
    <w:rsid w:val="00DA1EB6"/>
    <w:rsid w:val="00DA2815"/>
    <w:rsid w:val="00DA3003"/>
    <w:rsid w:val="00DA3667"/>
    <w:rsid w:val="00DA43C9"/>
    <w:rsid w:val="00DA565B"/>
    <w:rsid w:val="00DA758B"/>
    <w:rsid w:val="00DB0A98"/>
    <w:rsid w:val="00DB0AEF"/>
    <w:rsid w:val="00DB0EDD"/>
    <w:rsid w:val="00DB172D"/>
    <w:rsid w:val="00DB22F8"/>
    <w:rsid w:val="00DB26A0"/>
    <w:rsid w:val="00DB272E"/>
    <w:rsid w:val="00DB2C32"/>
    <w:rsid w:val="00DB36A6"/>
    <w:rsid w:val="00DB36FB"/>
    <w:rsid w:val="00DB4D86"/>
    <w:rsid w:val="00DB582D"/>
    <w:rsid w:val="00DB5AEA"/>
    <w:rsid w:val="00DB65E7"/>
    <w:rsid w:val="00DB66B8"/>
    <w:rsid w:val="00DB7726"/>
    <w:rsid w:val="00DC09CB"/>
    <w:rsid w:val="00DC21A9"/>
    <w:rsid w:val="00DC2FBA"/>
    <w:rsid w:val="00DC3029"/>
    <w:rsid w:val="00DC340A"/>
    <w:rsid w:val="00DC3AAE"/>
    <w:rsid w:val="00DC3CDE"/>
    <w:rsid w:val="00DC43B0"/>
    <w:rsid w:val="00DC5BA9"/>
    <w:rsid w:val="00DC642A"/>
    <w:rsid w:val="00DC7C84"/>
    <w:rsid w:val="00DD24C2"/>
    <w:rsid w:val="00DD2683"/>
    <w:rsid w:val="00DD39CF"/>
    <w:rsid w:val="00DD52EF"/>
    <w:rsid w:val="00DD5CF8"/>
    <w:rsid w:val="00DD62EF"/>
    <w:rsid w:val="00DD687E"/>
    <w:rsid w:val="00DE1452"/>
    <w:rsid w:val="00DE1FC9"/>
    <w:rsid w:val="00DE208A"/>
    <w:rsid w:val="00DE2A31"/>
    <w:rsid w:val="00DE2E3B"/>
    <w:rsid w:val="00DE3D60"/>
    <w:rsid w:val="00DE5BF3"/>
    <w:rsid w:val="00DE60D8"/>
    <w:rsid w:val="00DE6D12"/>
    <w:rsid w:val="00DE6E80"/>
    <w:rsid w:val="00DE76F4"/>
    <w:rsid w:val="00DF0775"/>
    <w:rsid w:val="00DF0B2B"/>
    <w:rsid w:val="00DF0E88"/>
    <w:rsid w:val="00DF11FD"/>
    <w:rsid w:val="00DF22CB"/>
    <w:rsid w:val="00DF2BA9"/>
    <w:rsid w:val="00DF31CC"/>
    <w:rsid w:val="00DF35E1"/>
    <w:rsid w:val="00DF47CD"/>
    <w:rsid w:val="00DF5199"/>
    <w:rsid w:val="00DF5BA5"/>
    <w:rsid w:val="00DF79A8"/>
    <w:rsid w:val="00DF79D3"/>
    <w:rsid w:val="00DF7BB1"/>
    <w:rsid w:val="00E00172"/>
    <w:rsid w:val="00E00F74"/>
    <w:rsid w:val="00E01169"/>
    <w:rsid w:val="00E01445"/>
    <w:rsid w:val="00E0170B"/>
    <w:rsid w:val="00E0186A"/>
    <w:rsid w:val="00E024D4"/>
    <w:rsid w:val="00E03172"/>
    <w:rsid w:val="00E042F0"/>
    <w:rsid w:val="00E04683"/>
    <w:rsid w:val="00E04A23"/>
    <w:rsid w:val="00E05306"/>
    <w:rsid w:val="00E061F2"/>
    <w:rsid w:val="00E063CE"/>
    <w:rsid w:val="00E073E6"/>
    <w:rsid w:val="00E074B8"/>
    <w:rsid w:val="00E07FBA"/>
    <w:rsid w:val="00E1005D"/>
    <w:rsid w:val="00E126EE"/>
    <w:rsid w:val="00E126FC"/>
    <w:rsid w:val="00E12889"/>
    <w:rsid w:val="00E12C5C"/>
    <w:rsid w:val="00E12CBA"/>
    <w:rsid w:val="00E13072"/>
    <w:rsid w:val="00E1322B"/>
    <w:rsid w:val="00E13841"/>
    <w:rsid w:val="00E13CC4"/>
    <w:rsid w:val="00E1408F"/>
    <w:rsid w:val="00E149EE"/>
    <w:rsid w:val="00E165A5"/>
    <w:rsid w:val="00E166FE"/>
    <w:rsid w:val="00E16A99"/>
    <w:rsid w:val="00E17292"/>
    <w:rsid w:val="00E20A39"/>
    <w:rsid w:val="00E20E51"/>
    <w:rsid w:val="00E2120D"/>
    <w:rsid w:val="00E22159"/>
    <w:rsid w:val="00E2217F"/>
    <w:rsid w:val="00E22948"/>
    <w:rsid w:val="00E22EB1"/>
    <w:rsid w:val="00E23068"/>
    <w:rsid w:val="00E230C8"/>
    <w:rsid w:val="00E239D7"/>
    <w:rsid w:val="00E24383"/>
    <w:rsid w:val="00E245E0"/>
    <w:rsid w:val="00E25EFD"/>
    <w:rsid w:val="00E2688C"/>
    <w:rsid w:val="00E27110"/>
    <w:rsid w:val="00E301DC"/>
    <w:rsid w:val="00E30B90"/>
    <w:rsid w:val="00E30E17"/>
    <w:rsid w:val="00E31488"/>
    <w:rsid w:val="00E31818"/>
    <w:rsid w:val="00E31A2E"/>
    <w:rsid w:val="00E32232"/>
    <w:rsid w:val="00E3290C"/>
    <w:rsid w:val="00E346F3"/>
    <w:rsid w:val="00E34F83"/>
    <w:rsid w:val="00E35593"/>
    <w:rsid w:val="00E3684D"/>
    <w:rsid w:val="00E36E49"/>
    <w:rsid w:val="00E37237"/>
    <w:rsid w:val="00E379B2"/>
    <w:rsid w:val="00E40507"/>
    <w:rsid w:val="00E41193"/>
    <w:rsid w:val="00E42EEC"/>
    <w:rsid w:val="00E437AD"/>
    <w:rsid w:val="00E4384E"/>
    <w:rsid w:val="00E446FA"/>
    <w:rsid w:val="00E44F54"/>
    <w:rsid w:val="00E4570A"/>
    <w:rsid w:val="00E46026"/>
    <w:rsid w:val="00E46F25"/>
    <w:rsid w:val="00E47217"/>
    <w:rsid w:val="00E47A98"/>
    <w:rsid w:val="00E47B38"/>
    <w:rsid w:val="00E50224"/>
    <w:rsid w:val="00E505D7"/>
    <w:rsid w:val="00E506D0"/>
    <w:rsid w:val="00E50BA7"/>
    <w:rsid w:val="00E51899"/>
    <w:rsid w:val="00E52054"/>
    <w:rsid w:val="00E53967"/>
    <w:rsid w:val="00E5400A"/>
    <w:rsid w:val="00E54982"/>
    <w:rsid w:val="00E54C79"/>
    <w:rsid w:val="00E54E27"/>
    <w:rsid w:val="00E554FD"/>
    <w:rsid w:val="00E55CB3"/>
    <w:rsid w:val="00E5765D"/>
    <w:rsid w:val="00E6042F"/>
    <w:rsid w:val="00E61A68"/>
    <w:rsid w:val="00E62DFE"/>
    <w:rsid w:val="00E63F9B"/>
    <w:rsid w:val="00E6479B"/>
    <w:rsid w:val="00E647E3"/>
    <w:rsid w:val="00E65FA8"/>
    <w:rsid w:val="00E65FBF"/>
    <w:rsid w:val="00E664B5"/>
    <w:rsid w:val="00E6677E"/>
    <w:rsid w:val="00E66DB1"/>
    <w:rsid w:val="00E66FFF"/>
    <w:rsid w:val="00E678B9"/>
    <w:rsid w:val="00E67DD5"/>
    <w:rsid w:val="00E70061"/>
    <w:rsid w:val="00E7035E"/>
    <w:rsid w:val="00E70B04"/>
    <w:rsid w:val="00E70B50"/>
    <w:rsid w:val="00E70DBB"/>
    <w:rsid w:val="00E7164E"/>
    <w:rsid w:val="00E72A23"/>
    <w:rsid w:val="00E72EE8"/>
    <w:rsid w:val="00E741ED"/>
    <w:rsid w:val="00E753E5"/>
    <w:rsid w:val="00E754AB"/>
    <w:rsid w:val="00E75C33"/>
    <w:rsid w:val="00E77F7D"/>
    <w:rsid w:val="00E819CD"/>
    <w:rsid w:val="00E83DFE"/>
    <w:rsid w:val="00E84136"/>
    <w:rsid w:val="00E8560C"/>
    <w:rsid w:val="00E85BC1"/>
    <w:rsid w:val="00E86AE1"/>
    <w:rsid w:val="00E875E8"/>
    <w:rsid w:val="00E90023"/>
    <w:rsid w:val="00E901CC"/>
    <w:rsid w:val="00E90C22"/>
    <w:rsid w:val="00E91291"/>
    <w:rsid w:val="00E91CA2"/>
    <w:rsid w:val="00E91CB3"/>
    <w:rsid w:val="00E92A69"/>
    <w:rsid w:val="00E92AD9"/>
    <w:rsid w:val="00E933D1"/>
    <w:rsid w:val="00E947F5"/>
    <w:rsid w:val="00E95344"/>
    <w:rsid w:val="00E9576E"/>
    <w:rsid w:val="00E9604C"/>
    <w:rsid w:val="00E9770B"/>
    <w:rsid w:val="00EA0D8B"/>
    <w:rsid w:val="00EA13D2"/>
    <w:rsid w:val="00EA17AA"/>
    <w:rsid w:val="00EA2A47"/>
    <w:rsid w:val="00EA3C1C"/>
    <w:rsid w:val="00EA3DFD"/>
    <w:rsid w:val="00EA3E9E"/>
    <w:rsid w:val="00EA3EA4"/>
    <w:rsid w:val="00EA3FAE"/>
    <w:rsid w:val="00EA4C9D"/>
    <w:rsid w:val="00EA4DDD"/>
    <w:rsid w:val="00EA5CBB"/>
    <w:rsid w:val="00EA69BE"/>
    <w:rsid w:val="00EA7F8A"/>
    <w:rsid w:val="00EB0CD1"/>
    <w:rsid w:val="00EB12B3"/>
    <w:rsid w:val="00EB2382"/>
    <w:rsid w:val="00EB261C"/>
    <w:rsid w:val="00EB28FF"/>
    <w:rsid w:val="00EB37E7"/>
    <w:rsid w:val="00EB3FDD"/>
    <w:rsid w:val="00EB5AF0"/>
    <w:rsid w:val="00EB5F30"/>
    <w:rsid w:val="00EB6071"/>
    <w:rsid w:val="00EB608B"/>
    <w:rsid w:val="00EB6B3B"/>
    <w:rsid w:val="00EB7445"/>
    <w:rsid w:val="00EB7B12"/>
    <w:rsid w:val="00EB7ED6"/>
    <w:rsid w:val="00EC1AEF"/>
    <w:rsid w:val="00EC2B75"/>
    <w:rsid w:val="00EC33F6"/>
    <w:rsid w:val="00EC345B"/>
    <w:rsid w:val="00EC4294"/>
    <w:rsid w:val="00EC4A94"/>
    <w:rsid w:val="00EC610D"/>
    <w:rsid w:val="00EC65B3"/>
    <w:rsid w:val="00EC742C"/>
    <w:rsid w:val="00EC7BFA"/>
    <w:rsid w:val="00ED1E21"/>
    <w:rsid w:val="00ED349A"/>
    <w:rsid w:val="00ED392B"/>
    <w:rsid w:val="00ED405F"/>
    <w:rsid w:val="00ED435C"/>
    <w:rsid w:val="00ED48D3"/>
    <w:rsid w:val="00ED65B8"/>
    <w:rsid w:val="00ED7753"/>
    <w:rsid w:val="00ED7EAB"/>
    <w:rsid w:val="00EE0179"/>
    <w:rsid w:val="00EE04F3"/>
    <w:rsid w:val="00EE072A"/>
    <w:rsid w:val="00EE1147"/>
    <w:rsid w:val="00EE261E"/>
    <w:rsid w:val="00EE2E24"/>
    <w:rsid w:val="00EE3295"/>
    <w:rsid w:val="00EE3E40"/>
    <w:rsid w:val="00EE4420"/>
    <w:rsid w:val="00EE5241"/>
    <w:rsid w:val="00EE53C6"/>
    <w:rsid w:val="00EE5C48"/>
    <w:rsid w:val="00EE63BA"/>
    <w:rsid w:val="00EE6C23"/>
    <w:rsid w:val="00EF1D61"/>
    <w:rsid w:val="00EF3D09"/>
    <w:rsid w:val="00EF42F8"/>
    <w:rsid w:val="00EF45E7"/>
    <w:rsid w:val="00EF5555"/>
    <w:rsid w:val="00EF57AF"/>
    <w:rsid w:val="00EF58B1"/>
    <w:rsid w:val="00EF5915"/>
    <w:rsid w:val="00EF60D0"/>
    <w:rsid w:val="00EF63D8"/>
    <w:rsid w:val="00EF64B8"/>
    <w:rsid w:val="00EF6BF3"/>
    <w:rsid w:val="00F0108A"/>
    <w:rsid w:val="00F01BA3"/>
    <w:rsid w:val="00F02A0E"/>
    <w:rsid w:val="00F0326E"/>
    <w:rsid w:val="00F03619"/>
    <w:rsid w:val="00F03CB1"/>
    <w:rsid w:val="00F03E02"/>
    <w:rsid w:val="00F04011"/>
    <w:rsid w:val="00F041BF"/>
    <w:rsid w:val="00F04326"/>
    <w:rsid w:val="00F05B6D"/>
    <w:rsid w:val="00F05E17"/>
    <w:rsid w:val="00F05FD6"/>
    <w:rsid w:val="00F069C9"/>
    <w:rsid w:val="00F10E86"/>
    <w:rsid w:val="00F115CC"/>
    <w:rsid w:val="00F11DAA"/>
    <w:rsid w:val="00F138E2"/>
    <w:rsid w:val="00F139E8"/>
    <w:rsid w:val="00F14E80"/>
    <w:rsid w:val="00F16075"/>
    <w:rsid w:val="00F16345"/>
    <w:rsid w:val="00F1692B"/>
    <w:rsid w:val="00F1761C"/>
    <w:rsid w:val="00F17DC7"/>
    <w:rsid w:val="00F17E4E"/>
    <w:rsid w:val="00F17FE0"/>
    <w:rsid w:val="00F208D4"/>
    <w:rsid w:val="00F20BE6"/>
    <w:rsid w:val="00F20F0E"/>
    <w:rsid w:val="00F21420"/>
    <w:rsid w:val="00F2209C"/>
    <w:rsid w:val="00F229D1"/>
    <w:rsid w:val="00F23AE6"/>
    <w:rsid w:val="00F25CA8"/>
    <w:rsid w:val="00F266EE"/>
    <w:rsid w:val="00F26AE1"/>
    <w:rsid w:val="00F26E40"/>
    <w:rsid w:val="00F26F88"/>
    <w:rsid w:val="00F271AA"/>
    <w:rsid w:val="00F27349"/>
    <w:rsid w:val="00F27963"/>
    <w:rsid w:val="00F30699"/>
    <w:rsid w:val="00F306F5"/>
    <w:rsid w:val="00F31560"/>
    <w:rsid w:val="00F31EBD"/>
    <w:rsid w:val="00F32C97"/>
    <w:rsid w:val="00F333D4"/>
    <w:rsid w:val="00F341B3"/>
    <w:rsid w:val="00F3588E"/>
    <w:rsid w:val="00F36080"/>
    <w:rsid w:val="00F363D9"/>
    <w:rsid w:val="00F373EA"/>
    <w:rsid w:val="00F402D1"/>
    <w:rsid w:val="00F4052B"/>
    <w:rsid w:val="00F40B7E"/>
    <w:rsid w:val="00F42DC6"/>
    <w:rsid w:val="00F42F1D"/>
    <w:rsid w:val="00F43776"/>
    <w:rsid w:val="00F440F5"/>
    <w:rsid w:val="00F44704"/>
    <w:rsid w:val="00F45D18"/>
    <w:rsid w:val="00F45D5F"/>
    <w:rsid w:val="00F465C4"/>
    <w:rsid w:val="00F46932"/>
    <w:rsid w:val="00F469BA"/>
    <w:rsid w:val="00F469D6"/>
    <w:rsid w:val="00F47888"/>
    <w:rsid w:val="00F5082A"/>
    <w:rsid w:val="00F50B7C"/>
    <w:rsid w:val="00F517B7"/>
    <w:rsid w:val="00F520F5"/>
    <w:rsid w:val="00F524E0"/>
    <w:rsid w:val="00F5291B"/>
    <w:rsid w:val="00F53D7E"/>
    <w:rsid w:val="00F54CCD"/>
    <w:rsid w:val="00F54F49"/>
    <w:rsid w:val="00F5537B"/>
    <w:rsid w:val="00F5600C"/>
    <w:rsid w:val="00F569FB"/>
    <w:rsid w:val="00F57C77"/>
    <w:rsid w:val="00F57EFE"/>
    <w:rsid w:val="00F60905"/>
    <w:rsid w:val="00F60CDA"/>
    <w:rsid w:val="00F633C2"/>
    <w:rsid w:val="00F647E2"/>
    <w:rsid w:val="00F64C68"/>
    <w:rsid w:val="00F64ED8"/>
    <w:rsid w:val="00F65926"/>
    <w:rsid w:val="00F662DE"/>
    <w:rsid w:val="00F666AC"/>
    <w:rsid w:val="00F66E5E"/>
    <w:rsid w:val="00F67604"/>
    <w:rsid w:val="00F679AE"/>
    <w:rsid w:val="00F706FA"/>
    <w:rsid w:val="00F70A53"/>
    <w:rsid w:val="00F717D8"/>
    <w:rsid w:val="00F72619"/>
    <w:rsid w:val="00F7399C"/>
    <w:rsid w:val="00F757D3"/>
    <w:rsid w:val="00F75DD9"/>
    <w:rsid w:val="00F77B48"/>
    <w:rsid w:val="00F8253A"/>
    <w:rsid w:val="00F83A96"/>
    <w:rsid w:val="00F83BF6"/>
    <w:rsid w:val="00F8469B"/>
    <w:rsid w:val="00F84A1F"/>
    <w:rsid w:val="00F8550B"/>
    <w:rsid w:val="00F862B4"/>
    <w:rsid w:val="00F86DD2"/>
    <w:rsid w:val="00F871C1"/>
    <w:rsid w:val="00F9021E"/>
    <w:rsid w:val="00F90589"/>
    <w:rsid w:val="00F9076A"/>
    <w:rsid w:val="00F90D42"/>
    <w:rsid w:val="00F91C9E"/>
    <w:rsid w:val="00F91D62"/>
    <w:rsid w:val="00F923F1"/>
    <w:rsid w:val="00F9463B"/>
    <w:rsid w:val="00F9475A"/>
    <w:rsid w:val="00F96016"/>
    <w:rsid w:val="00F96DC2"/>
    <w:rsid w:val="00F97267"/>
    <w:rsid w:val="00F97C5D"/>
    <w:rsid w:val="00F97F08"/>
    <w:rsid w:val="00FA10EB"/>
    <w:rsid w:val="00FA11B4"/>
    <w:rsid w:val="00FA1E48"/>
    <w:rsid w:val="00FA1E9D"/>
    <w:rsid w:val="00FA29A1"/>
    <w:rsid w:val="00FA392D"/>
    <w:rsid w:val="00FA3948"/>
    <w:rsid w:val="00FA3F90"/>
    <w:rsid w:val="00FA4BAA"/>
    <w:rsid w:val="00FA5E96"/>
    <w:rsid w:val="00FA631E"/>
    <w:rsid w:val="00FA7A2B"/>
    <w:rsid w:val="00FB0FFD"/>
    <w:rsid w:val="00FB1786"/>
    <w:rsid w:val="00FB297D"/>
    <w:rsid w:val="00FB2A09"/>
    <w:rsid w:val="00FB2C31"/>
    <w:rsid w:val="00FB313F"/>
    <w:rsid w:val="00FB481A"/>
    <w:rsid w:val="00FB5B7C"/>
    <w:rsid w:val="00FB64CF"/>
    <w:rsid w:val="00FB68C2"/>
    <w:rsid w:val="00FB6E43"/>
    <w:rsid w:val="00FC03CE"/>
    <w:rsid w:val="00FC07CE"/>
    <w:rsid w:val="00FC0E06"/>
    <w:rsid w:val="00FC138B"/>
    <w:rsid w:val="00FC1587"/>
    <w:rsid w:val="00FC3185"/>
    <w:rsid w:val="00FC36EC"/>
    <w:rsid w:val="00FC3A4A"/>
    <w:rsid w:val="00FC3E3E"/>
    <w:rsid w:val="00FC44A1"/>
    <w:rsid w:val="00FC4A48"/>
    <w:rsid w:val="00FC550B"/>
    <w:rsid w:val="00FC56DA"/>
    <w:rsid w:val="00FC5A41"/>
    <w:rsid w:val="00FC714A"/>
    <w:rsid w:val="00FD0435"/>
    <w:rsid w:val="00FD0AEB"/>
    <w:rsid w:val="00FD0DF7"/>
    <w:rsid w:val="00FD197F"/>
    <w:rsid w:val="00FD3289"/>
    <w:rsid w:val="00FD3B18"/>
    <w:rsid w:val="00FD3FC5"/>
    <w:rsid w:val="00FD4794"/>
    <w:rsid w:val="00FD4983"/>
    <w:rsid w:val="00FD49E8"/>
    <w:rsid w:val="00FD4BE8"/>
    <w:rsid w:val="00FD4DF9"/>
    <w:rsid w:val="00FD4F5C"/>
    <w:rsid w:val="00FD5C48"/>
    <w:rsid w:val="00FD6632"/>
    <w:rsid w:val="00FD7100"/>
    <w:rsid w:val="00FD7325"/>
    <w:rsid w:val="00FE09DE"/>
    <w:rsid w:val="00FE0AEA"/>
    <w:rsid w:val="00FE1537"/>
    <w:rsid w:val="00FE19EC"/>
    <w:rsid w:val="00FE1A17"/>
    <w:rsid w:val="00FE1D71"/>
    <w:rsid w:val="00FE2873"/>
    <w:rsid w:val="00FE2968"/>
    <w:rsid w:val="00FE3104"/>
    <w:rsid w:val="00FE39A1"/>
    <w:rsid w:val="00FE4A4C"/>
    <w:rsid w:val="00FE62FC"/>
    <w:rsid w:val="00FE688C"/>
    <w:rsid w:val="00FE7014"/>
    <w:rsid w:val="00FE7C99"/>
    <w:rsid w:val="00FF031E"/>
    <w:rsid w:val="00FF10C3"/>
    <w:rsid w:val="00FF1E6B"/>
    <w:rsid w:val="00FF22D5"/>
    <w:rsid w:val="00FF2A90"/>
    <w:rsid w:val="00FF2D4D"/>
    <w:rsid w:val="00FF2DBB"/>
    <w:rsid w:val="00FF4364"/>
    <w:rsid w:val="00FF43CC"/>
    <w:rsid w:val="00FF469C"/>
    <w:rsid w:val="00FF5386"/>
    <w:rsid w:val="00FF5434"/>
    <w:rsid w:val="00FF5565"/>
    <w:rsid w:val="00FF7810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9117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,H1,1,Глава,Заголовок 1 Знак1,Заголовок 1 Знак Знак,Chapter,(раздел),ch,.,Название спецификации,Н1,h1,app heading 1,ITT t1,II+,I,H11,H12,H13,H14,H15,H16,H17,H18,H111,H121,H131,H141,H151,H161,H171,H19,H112,g,H113,H1111,Document Header1"/>
    <w:basedOn w:val="a1"/>
    <w:next w:val="a1"/>
    <w:link w:val="12"/>
    <w:uiPriority w:val="9"/>
    <w:qFormat/>
    <w:rsid w:val="00C740B0"/>
    <w:pPr>
      <w:keepNext/>
      <w:pageBreakBefore/>
      <w:numPr>
        <w:numId w:val="1"/>
      </w:numPr>
      <w:spacing w:before="240" w:after="120" w:line="360" w:lineRule="auto"/>
      <w:jc w:val="both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H2,h2,2,Numbered text 3,contract,H21,H22,H23,H24,H211,H25,H212,H221,H231,H241,H2111,H26,H213,H222,H232,H242,H2112,H27,H214,H28,H29,H210,H215,H216,H217,H218,H219,H220,H2110,H223,H2113,H224,H225,H226,H227,H228,heading 2,ç2,h21,Numbered text 31"/>
    <w:basedOn w:val="a1"/>
    <w:next w:val="a1"/>
    <w:link w:val="20"/>
    <w:qFormat/>
    <w:rsid w:val="00C740B0"/>
    <w:pPr>
      <w:keepNext/>
      <w:numPr>
        <w:ilvl w:val="1"/>
        <w:numId w:val="1"/>
      </w:numPr>
      <w:spacing w:before="120" w:line="360" w:lineRule="auto"/>
      <w:jc w:val="both"/>
      <w:outlineLvl w:val="1"/>
    </w:pPr>
    <w:rPr>
      <w:b/>
      <w:bCs/>
      <w:iCs/>
      <w:szCs w:val="28"/>
    </w:rPr>
  </w:style>
  <w:style w:type="paragraph" w:styleId="3">
    <w:name w:val="heading 3"/>
    <w:aliases w:val="H3,3,h3,Пункт,1.Заголовок 3,Level 2,(пункт),Head 3,l3+toc 3,heading 3,CT,Sub-section Title,l3,H31,H32,H311,H33,H34,H35,H321,H312,H3111,H313,H322,H3112,H36,H37,H38,H39,H310,H314,H315,H316,H317,H318,H319,H320,H323,H3110,H324,H325,H326,H327"/>
    <w:basedOn w:val="a1"/>
    <w:next w:val="a1"/>
    <w:link w:val="30"/>
    <w:qFormat/>
    <w:rsid w:val="00C740B0"/>
    <w:pPr>
      <w:keepNext/>
      <w:numPr>
        <w:ilvl w:val="2"/>
        <w:numId w:val="1"/>
      </w:numPr>
      <w:spacing w:before="120" w:line="360" w:lineRule="auto"/>
      <w:jc w:val="both"/>
      <w:outlineLvl w:val="2"/>
    </w:pPr>
    <w:rPr>
      <w:rFonts w:cs="Arial"/>
      <w:b/>
      <w:bCs/>
      <w:szCs w:val="26"/>
    </w:rPr>
  </w:style>
  <w:style w:type="paragraph" w:styleId="4">
    <w:name w:val="heading 4"/>
    <w:aliases w:val="H4,Заголовок 4 (Приложение),Level 2 - a,Параграф,Подпункт,1.1. Заголовок 4,Level 3,(подпункт),(Приложение),Заголовок 4/2,Заголовок 4 Знак1 Знак,Заголовок 4 Знак Знак Знак,Заголовок 4 Знак1 Знак Знак Знак,Sub-Minor,H41,H42,H411,H43,H44,H412"/>
    <w:basedOn w:val="a1"/>
    <w:next w:val="a1"/>
    <w:link w:val="40"/>
    <w:qFormat/>
    <w:rsid w:val="00C740B0"/>
    <w:pPr>
      <w:numPr>
        <w:ilvl w:val="3"/>
        <w:numId w:val="1"/>
      </w:numPr>
      <w:spacing w:before="120" w:line="360" w:lineRule="auto"/>
      <w:jc w:val="both"/>
      <w:outlineLvl w:val="3"/>
    </w:pPr>
    <w:rPr>
      <w:b/>
      <w:bCs/>
      <w:szCs w:val="28"/>
    </w:rPr>
  </w:style>
  <w:style w:type="paragraph" w:styleId="5">
    <w:name w:val="heading 5"/>
    <w:aliases w:val="1.1.1. Заголовок 5,Level 4,(приложение),Bold/Italics,H5,Заг 2,H51,H52,H511,H53,H54,H55,H56,H512,H521,H5111"/>
    <w:basedOn w:val="a1"/>
    <w:next w:val="a1"/>
    <w:link w:val="50"/>
    <w:qFormat/>
    <w:rsid w:val="00C740B0"/>
    <w:pPr>
      <w:numPr>
        <w:ilvl w:val="4"/>
        <w:numId w:val="1"/>
      </w:numPr>
      <w:spacing w:before="240" w:after="60" w:line="360" w:lineRule="auto"/>
      <w:jc w:val="both"/>
      <w:outlineLvl w:val="4"/>
    </w:pPr>
    <w:rPr>
      <w:b/>
      <w:bCs/>
      <w:i/>
      <w:iCs/>
      <w:szCs w:val="26"/>
    </w:rPr>
  </w:style>
  <w:style w:type="paragraph" w:styleId="6">
    <w:name w:val="heading 6"/>
    <w:aliases w:val="H6,H61,H62,H611,H63,H64,H612,H621,H6111,ITT t6,PA Appendix,6,heading 6,Bullet list,Bullet list1,Bullet list2,Bullet list11,Bullet list3,Bullet list12,Bullet list21,Bullet list111,Bullet lis"/>
    <w:basedOn w:val="a1"/>
    <w:next w:val="a1"/>
    <w:link w:val="60"/>
    <w:uiPriority w:val="9"/>
    <w:qFormat/>
    <w:rsid w:val="00C740B0"/>
    <w:pPr>
      <w:numPr>
        <w:ilvl w:val="5"/>
        <w:numId w:val="1"/>
      </w:numPr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qFormat/>
    <w:rsid w:val="00C740B0"/>
    <w:pPr>
      <w:numPr>
        <w:ilvl w:val="6"/>
        <w:numId w:val="1"/>
      </w:numPr>
      <w:spacing w:before="240" w:after="60" w:line="360" w:lineRule="auto"/>
      <w:jc w:val="both"/>
      <w:outlineLvl w:val="6"/>
    </w:pPr>
  </w:style>
  <w:style w:type="paragraph" w:styleId="8">
    <w:name w:val="heading 8"/>
    <w:aliases w:val="Заголовок 8 Знак Знак Знак Знак Знак Знак Знак Знак Знак Знак Знак Знак Знак,Заголовок 8 Знак Знак Знак Знак Знак Знак Знак Знак Знак,Заголовок 8 Знак Знак Знак Знак Знак Знак Знак Знак Знак Знак Знак Знак,Legal Level 1.1.1."/>
    <w:basedOn w:val="a1"/>
    <w:next w:val="a1"/>
    <w:link w:val="80"/>
    <w:qFormat/>
    <w:rsid w:val="00C740B0"/>
    <w:pPr>
      <w:numPr>
        <w:ilvl w:val="7"/>
        <w:numId w:val="1"/>
      </w:numPr>
      <w:spacing w:before="240" w:after="60" w:line="360" w:lineRule="auto"/>
      <w:jc w:val="both"/>
      <w:outlineLvl w:val="7"/>
    </w:pPr>
    <w:rPr>
      <w:i/>
      <w:iCs/>
    </w:rPr>
  </w:style>
  <w:style w:type="paragraph" w:styleId="9">
    <w:name w:val="heading 9"/>
    <w:aliases w:val="Заголовок 9 Гост,Legal Level 1.1.1.1.,aaa,PIM 9,Titre 10,Заголовок 90"/>
    <w:basedOn w:val="a1"/>
    <w:next w:val="a1"/>
    <w:link w:val="90"/>
    <w:qFormat/>
    <w:rsid w:val="00C740B0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hAnsi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rsid w:val="007C6FF4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rsid w:val="007C6FF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7C6FF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1"/>
    <w:link w:val="a7"/>
    <w:uiPriority w:val="99"/>
    <w:rsid w:val="007C6FF4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7">
    <w:name w:val="Верхний колонтитул Знак"/>
    <w:basedOn w:val="a2"/>
    <w:link w:val="a6"/>
    <w:uiPriority w:val="99"/>
    <w:rsid w:val="007C6FF4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8">
    <w:name w:val="footer"/>
    <w:basedOn w:val="a1"/>
    <w:link w:val="a9"/>
    <w:rsid w:val="007C6FF4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9">
    <w:name w:val="Нижний колонтитул Знак"/>
    <w:basedOn w:val="a2"/>
    <w:link w:val="a8"/>
    <w:rsid w:val="007C6FF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a">
    <w:name w:val="Normal (Web)"/>
    <w:aliases w:val="Обычный (Web)"/>
    <w:basedOn w:val="a1"/>
    <w:uiPriority w:val="99"/>
    <w:rsid w:val="007C6FF4"/>
    <w:pPr>
      <w:spacing w:before="100" w:beforeAutospacing="1" w:after="100" w:afterAutospacing="1"/>
    </w:pPr>
  </w:style>
  <w:style w:type="paragraph" w:styleId="ab">
    <w:name w:val="List Paragraph"/>
    <w:basedOn w:val="a1"/>
    <w:link w:val="ac"/>
    <w:qFormat/>
    <w:rsid w:val="007C6FF4"/>
    <w:pPr>
      <w:ind w:left="720"/>
      <w:contextualSpacing/>
    </w:pPr>
  </w:style>
  <w:style w:type="paragraph" w:styleId="31">
    <w:name w:val="Body Text Indent 3"/>
    <w:basedOn w:val="a1"/>
    <w:link w:val="32"/>
    <w:semiHidden/>
    <w:unhideWhenUsed/>
    <w:rsid w:val="007C6F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semiHidden/>
    <w:rsid w:val="007C6F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0">
    <w:name w:val="toc 1"/>
    <w:basedOn w:val="a1"/>
    <w:next w:val="a1"/>
    <w:autoRedefine/>
    <w:semiHidden/>
    <w:rsid w:val="007C6FF4"/>
    <w:pPr>
      <w:tabs>
        <w:tab w:val="right" w:leader="dot" w:pos="9344"/>
      </w:tabs>
      <w:jc w:val="center"/>
    </w:pPr>
    <w:rPr>
      <w:b/>
      <w:noProof/>
    </w:rPr>
  </w:style>
  <w:style w:type="character" w:styleId="ad">
    <w:name w:val="Placeholder Text"/>
    <w:uiPriority w:val="99"/>
    <w:semiHidden/>
    <w:rsid w:val="00B60149"/>
    <w:rPr>
      <w:color w:val="808080"/>
    </w:rPr>
  </w:style>
  <w:style w:type="paragraph" w:customStyle="1" w:styleId="ConsNormal">
    <w:name w:val="ConsNormal"/>
    <w:link w:val="ConsNormal0"/>
    <w:uiPriority w:val="99"/>
    <w:rsid w:val="00B60149"/>
    <w:pPr>
      <w:widowControl w:val="0"/>
      <w:suppressAutoHyphens/>
      <w:ind w:firstLine="720"/>
      <w:jc w:val="left"/>
    </w:pPr>
    <w:rPr>
      <w:rFonts w:ascii="Consultant" w:eastAsia="Arial" w:hAnsi="Consultant" w:cs="Times New Roman"/>
      <w:sz w:val="28"/>
      <w:lang w:eastAsia="ar-SA"/>
    </w:rPr>
  </w:style>
  <w:style w:type="character" w:customStyle="1" w:styleId="ConsNormal0">
    <w:name w:val="ConsNormal Знак"/>
    <w:link w:val="ConsNormal"/>
    <w:uiPriority w:val="99"/>
    <w:rsid w:val="00B60149"/>
    <w:rPr>
      <w:rFonts w:ascii="Consultant" w:eastAsia="Arial" w:hAnsi="Consultant" w:cs="Times New Roman"/>
      <w:sz w:val="28"/>
      <w:lang w:eastAsia="ar-SA"/>
    </w:rPr>
  </w:style>
  <w:style w:type="paragraph" w:styleId="ae">
    <w:name w:val="Body Text"/>
    <w:basedOn w:val="a1"/>
    <w:link w:val="af"/>
    <w:uiPriority w:val="99"/>
    <w:unhideWhenUsed/>
    <w:rsid w:val="00B60149"/>
    <w:pPr>
      <w:spacing w:after="120"/>
    </w:pPr>
  </w:style>
  <w:style w:type="character" w:customStyle="1" w:styleId="af">
    <w:name w:val="Основной текст Знак"/>
    <w:basedOn w:val="a2"/>
    <w:link w:val="ae"/>
    <w:uiPriority w:val="99"/>
    <w:rsid w:val="00B60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Normal">
    <w:name w:val="Text Normal"/>
    <w:basedOn w:val="a1"/>
    <w:rsid w:val="00B60149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Абзац списка Знак"/>
    <w:link w:val="ab"/>
    <w:qFormat/>
    <w:locked/>
    <w:rsid w:val="003403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Heading1"/>
    <w:uiPriority w:val="9"/>
    <w:rsid w:val="00C740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Numbered text 3 Знак,contract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2"/>
    <w:link w:val="2"/>
    <w:rsid w:val="00C740B0"/>
    <w:rPr>
      <w:rFonts w:ascii="Times New Roman" w:eastAsia="Times New Roman" w:hAnsi="Times New Roman" w:cs="Times New Roman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aliases w:val="H3 Знак,3 Знак,h3 Знак,Пункт Знак,1.Заголовок 3 Знак,Level 2 Знак,(пункт) Знак,Head 3 Знак,l3+toc 3 Знак,heading 3 Знак,CT Знак,Sub-section Title Знак,l3 Знак,H31 Знак,H32 Знак,H311 Знак,H33 Знак,H34 Знак,H35 Знак,H321 Знак,H312 Знак"/>
    <w:basedOn w:val="a2"/>
    <w:link w:val="3"/>
    <w:rsid w:val="00C740B0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aliases w:val="H4 Знак,Заголовок 4 (Приложение) Знак,Level 2 - a Знак,Параграф Знак,Подпункт Знак,1.1. Заголовок 4 Знак,Level 3 Знак,(подпункт) Знак,(Приложение) Знак,Заголовок 4/2 Знак,Заголовок 4 Знак1 Знак Знак,Заголовок 4 Знак Знак Знак Знак"/>
    <w:basedOn w:val="a2"/>
    <w:link w:val="4"/>
    <w:rsid w:val="00C740B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aliases w:val="1.1.1. Заголовок 5 Знак,Level 4 Знак,(приложение) Знак,Bold/Italics Знак,H5 Знак,Заг 2 Знак,H51 Знак,H52 Знак,H511 Знак,H53 Знак,H54 Знак,H55 Знак,H56 Знак,H512 Знак,H521 Знак,H5111 Знак"/>
    <w:basedOn w:val="a2"/>
    <w:link w:val="5"/>
    <w:rsid w:val="00C740B0"/>
    <w:rPr>
      <w:rFonts w:ascii="Times New Roman" w:eastAsia="Times New Roman" w:hAnsi="Times New Roman" w:cs="Times New Roman"/>
      <w:b/>
      <w:bCs/>
      <w:i/>
      <w:iCs/>
      <w:sz w:val="24"/>
      <w:szCs w:val="26"/>
      <w:lang w:eastAsia="ru-RU"/>
    </w:rPr>
  </w:style>
  <w:style w:type="character" w:customStyle="1" w:styleId="60">
    <w:name w:val="Заголовок 6 Знак"/>
    <w:aliases w:val="H6 Знак,H61 Знак,H62 Знак,H611 Знак,H63 Знак,H64 Знак,H612 Знак,H621 Знак,H6111 Знак,ITT t6 Знак,PA Appendix Знак,6 Знак,heading 6 Знак,Bullet list Знак,Bullet list1 Знак,Bullet list2 Знак,Bullet list11 Знак,Bullet list3 Знак"/>
    <w:basedOn w:val="a2"/>
    <w:link w:val="6"/>
    <w:uiPriority w:val="9"/>
    <w:rsid w:val="00C740B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C740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Заголовок 8 Знак Знак Знак Знак Знак Знак Знак Знак Знак Знак Знак Знак Знак Знак,Заголовок 8 Знак Знак Знак Знак Знак Знак Знак Знак Знак Знак,Заголовок 8 Знак Знак Знак Знак Знак Знак Знак Знак Знак Знак Знак Знак Знак1"/>
    <w:basedOn w:val="a2"/>
    <w:link w:val="8"/>
    <w:rsid w:val="00C740B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Заголовок 9 Гост Знак,Legal Level 1.1.1.1. Знак,aaa Знак,PIM 9 Знак,Titre 10 Знак,Заголовок 90 Знак"/>
    <w:basedOn w:val="a2"/>
    <w:link w:val="9"/>
    <w:rsid w:val="00C740B0"/>
    <w:rPr>
      <w:rFonts w:ascii="Arial" w:eastAsia="Times New Roman" w:hAnsi="Arial" w:cs="Times New Roman"/>
      <w:lang w:eastAsia="ru-RU"/>
    </w:rPr>
  </w:style>
  <w:style w:type="paragraph" w:customStyle="1" w:styleId="af0">
    <w:name w:val="Табличный"/>
    <w:rsid w:val="00C740B0"/>
    <w:pPr>
      <w:spacing w:before="120"/>
      <w:ind w:firstLine="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1">
    <w:name w:val="Стиль Междустр.интервал:  полуторный"/>
    <w:basedOn w:val="a1"/>
    <w:rsid w:val="00C740B0"/>
    <w:pPr>
      <w:suppressAutoHyphens/>
      <w:spacing w:before="120" w:line="360" w:lineRule="auto"/>
      <w:ind w:firstLine="709"/>
      <w:jc w:val="both"/>
    </w:pPr>
    <w:rPr>
      <w:szCs w:val="20"/>
    </w:rPr>
  </w:style>
  <w:style w:type="paragraph" w:styleId="af2">
    <w:name w:val="caption"/>
    <w:basedOn w:val="a1"/>
    <w:next w:val="a1"/>
    <w:qFormat/>
    <w:rsid w:val="00C740B0"/>
    <w:pPr>
      <w:spacing w:before="120" w:line="360" w:lineRule="auto"/>
      <w:ind w:firstLine="709"/>
      <w:jc w:val="both"/>
    </w:pPr>
    <w:rPr>
      <w:b/>
      <w:bCs/>
      <w:sz w:val="20"/>
      <w:szCs w:val="20"/>
    </w:rPr>
  </w:style>
  <w:style w:type="character" w:customStyle="1" w:styleId="12">
    <w:name w:val="Заголовок 1 Знак2"/>
    <w:aliases w:val="Заголов Знак,H1 Знак,1 Знак,Глава Знак,Заголовок 1 Знак1 Знак,Заголовок 1 Знак Знак Знак,Chapter Знак,(раздел) Знак,ch Знак,. Знак,Название спецификации Знак,Н1 Знак,h1 Знак,app heading 1 Знак,ITT t1 Знак,II+ Знак,I Знак,H11 Знак"/>
    <w:link w:val="1"/>
    <w:uiPriority w:val="9"/>
    <w:rsid w:val="00C740B0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paragraph" w:customStyle="1" w:styleId="af3">
    <w:name w:val="Основной"/>
    <w:basedOn w:val="ae"/>
    <w:link w:val="af4"/>
    <w:rsid w:val="00C740B0"/>
    <w:pPr>
      <w:suppressAutoHyphens/>
      <w:spacing w:after="0"/>
      <w:ind w:right="113" w:firstLine="851"/>
      <w:jc w:val="both"/>
    </w:pPr>
    <w:rPr>
      <w:szCs w:val="20"/>
    </w:rPr>
  </w:style>
  <w:style w:type="character" w:customStyle="1" w:styleId="af4">
    <w:name w:val="Основной Знак"/>
    <w:link w:val="af3"/>
    <w:rsid w:val="00C740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">
    <w:name w:val="Буллиты"/>
    <w:basedOn w:val="a1"/>
    <w:link w:val="af5"/>
    <w:qFormat/>
    <w:rsid w:val="00C740B0"/>
    <w:pPr>
      <w:numPr>
        <w:numId w:val="2"/>
      </w:numPr>
      <w:tabs>
        <w:tab w:val="left" w:pos="851"/>
      </w:tabs>
      <w:spacing w:line="276" w:lineRule="auto"/>
      <w:jc w:val="both"/>
    </w:pPr>
  </w:style>
  <w:style w:type="character" w:customStyle="1" w:styleId="af5">
    <w:name w:val="Буллиты Знак"/>
    <w:link w:val="a0"/>
    <w:rsid w:val="00C74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умерация"/>
    <w:basedOn w:val="a1"/>
    <w:link w:val="af6"/>
    <w:qFormat/>
    <w:rsid w:val="00C740B0"/>
    <w:pPr>
      <w:numPr>
        <w:numId w:val="3"/>
      </w:numPr>
      <w:spacing w:line="276" w:lineRule="auto"/>
      <w:jc w:val="both"/>
    </w:pPr>
  </w:style>
  <w:style w:type="character" w:customStyle="1" w:styleId="af6">
    <w:name w:val="Нумерация Знак"/>
    <w:link w:val="a"/>
    <w:rsid w:val="00C74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1"/>
    <w:link w:val="af8"/>
    <w:uiPriority w:val="99"/>
    <w:semiHidden/>
    <w:unhideWhenUsed/>
    <w:rsid w:val="00C740B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C740B0"/>
    <w:rPr>
      <w:rFonts w:ascii="Tahoma" w:eastAsia="Times New Roman" w:hAnsi="Tahoma" w:cs="Tahoma"/>
      <w:sz w:val="16"/>
      <w:szCs w:val="16"/>
      <w:lang w:eastAsia="ru-RU"/>
    </w:rPr>
  </w:style>
  <w:style w:type="table" w:styleId="af9">
    <w:name w:val="Table Grid"/>
    <w:basedOn w:val="a3"/>
    <w:uiPriority w:val="59"/>
    <w:rsid w:val="00C740B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 Indent"/>
    <w:basedOn w:val="a1"/>
    <w:link w:val="afb"/>
    <w:rsid w:val="00C740B0"/>
    <w:pPr>
      <w:widowControl w:val="0"/>
      <w:suppressAutoHyphens/>
      <w:autoSpaceDE w:val="0"/>
      <w:spacing w:after="120"/>
      <w:ind w:left="283"/>
    </w:pPr>
    <w:rPr>
      <w:rFonts w:ascii="Arial" w:hAnsi="Arial" w:cs="Arial"/>
      <w:sz w:val="18"/>
      <w:szCs w:val="18"/>
      <w:lang w:eastAsia="ar-SA"/>
    </w:rPr>
  </w:style>
  <w:style w:type="character" w:customStyle="1" w:styleId="afb">
    <w:name w:val="Основной текст с отступом Знак"/>
    <w:basedOn w:val="a2"/>
    <w:link w:val="afa"/>
    <w:rsid w:val="00C740B0"/>
    <w:rPr>
      <w:rFonts w:ascii="Arial" w:eastAsia="Times New Roman" w:hAnsi="Arial" w:cs="Arial"/>
      <w:sz w:val="18"/>
      <w:szCs w:val="18"/>
      <w:lang w:eastAsia="ar-SA"/>
    </w:rPr>
  </w:style>
  <w:style w:type="paragraph" w:styleId="afc">
    <w:name w:val="footnote text"/>
    <w:basedOn w:val="a1"/>
    <w:link w:val="afd"/>
    <w:rsid w:val="00C740B0"/>
    <w:pPr>
      <w:suppressAutoHyphens/>
    </w:pPr>
    <w:rPr>
      <w:sz w:val="20"/>
      <w:szCs w:val="20"/>
      <w:lang w:eastAsia="ar-SA"/>
    </w:rPr>
  </w:style>
  <w:style w:type="character" w:customStyle="1" w:styleId="afd">
    <w:name w:val="Текст сноски Знак"/>
    <w:basedOn w:val="a2"/>
    <w:link w:val="afc"/>
    <w:rsid w:val="00C740B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13">
    <w:name w:val="Нет списка1"/>
    <w:next w:val="a4"/>
    <w:uiPriority w:val="99"/>
    <w:semiHidden/>
    <w:unhideWhenUsed/>
    <w:rsid w:val="00C740B0"/>
  </w:style>
  <w:style w:type="paragraph" w:customStyle="1" w:styleId="21">
    <w:name w:val="Абзац списка2"/>
    <w:basedOn w:val="a1"/>
    <w:rsid w:val="00C740B0"/>
    <w:pPr>
      <w:ind w:left="720"/>
      <w:contextualSpacing/>
    </w:pPr>
    <w:rPr>
      <w:rFonts w:eastAsia="Calibri"/>
    </w:rPr>
  </w:style>
  <w:style w:type="character" w:customStyle="1" w:styleId="14">
    <w:name w:val="Гиперссылка1"/>
    <w:uiPriority w:val="99"/>
    <w:unhideWhenUsed/>
    <w:rsid w:val="00C740B0"/>
    <w:rPr>
      <w:color w:val="0000FF"/>
      <w:u w:val="single"/>
    </w:rPr>
  </w:style>
  <w:style w:type="character" w:customStyle="1" w:styleId="apple-converted-space">
    <w:name w:val="apple-converted-space"/>
    <w:rsid w:val="00C740B0"/>
  </w:style>
  <w:style w:type="character" w:styleId="afe">
    <w:name w:val="Hyperlink"/>
    <w:uiPriority w:val="99"/>
    <w:unhideWhenUsed/>
    <w:rsid w:val="00C740B0"/>
    <w:rPr>
      <w:color w:val="0000FF"/>
      <w:u w:val="single"/>
    </w:rPr>
  </w:style>
  <w:style w:type="character" w:styleId="aff">
    <w:name w:val="footnote reference"/>
    <w:basedOn w:val="a2"/>
    <w:uiPriority w:val="99"/>
    <w:semiHidden/>
    <w:unhideWhenUsed/>
    <w:rsid w:val="00E70DBB"/>
    <w:rPr>
      <w:vertAlign w:val="superscript"/>
    </w:rPr>
  </w:style>
  <w:style w:type="table" w:customStyle="1" w:styleId="15">
    <w:name w:val="Сетка таблицы1"/>
    <w:basedOn w:val="a3"/>
    <w:next w:val="af9"/>
    <w:uiPriority w:val="39"/>
    <w:rsid w:val="00E72EE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aliases w:val="14 шрифт"/>
    <w:uiPriority w:val="1"/>
    <w:qFormat/>
    <w:rsid w:val="009714F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fw-middle">
    <w:name w:val="fw-middle"/>
    <w:basedOn w:val="a2"/>
    <w:rsid w:val="00BD2F4D"/>
  </w:style>
  <w:style w:type="character" w:customStyle="1" w:styleId="contract-specificationunit-price-value">
    <w:name w:val="contract-specification__unit-price-value"/>
    <w:basedOn w:val="a2"/>
    <w:rsid w:val="001C6D4E"/>
  </w:style>
  <w:style w:type="table" w:customStyle="1" w:styleId="110">
    <w:name w:val="Сетка таблицы11"/>
    <w:basedOn w:val="a3"/>
    <w:next w:val="af9"/>
    <w:uiPriority w:val="39"/>
    <w:rsid w:val="00D740B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2"/>
    <w:rsid w:val="00B97644"/>
  </w:style>
  <w:style w:type="paragraph" w:customStyle="1" w:styleId="Heading1">
    <w:name w:val="Heading 1"/>
    <w:basedOn w:val="a1"/>
    <w:next w:val="a1"/>
    <w:link w:val="11"/>
    <w:uiPriority w:val="9"/>
    <w:qFormat/>
    <w:rsid w:val="00355348"/>
    <w:pPr>
      <w:keepNext/>
      <w:keepLines/>
      <w:widowControl w:val="0"/>
      <w:spacing w:before="480" w:after="120" w:line="1" w:lineRule="atLeast"/>
      <w:ind w:left="-1" w:firstLine="40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5">
    <w:name w:val="Heading 5"/>
    <w:basedOn w:val="a1"/>
    <w:next w:val="a1"/>
    <w:unhideWhenUsed/>
    <w:qFormat/>
    <w:rsid w:val="00355348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color w:val="00B050"/>
      <w:lang w:eastAsia="en-US"/>
    </w:rPr>
  </w:style>
  <w:style w:type="paragraph" w:customStyle="1" w:styleId="Normal0">
    <w:name w:val="Normal_0"/>
    <w:qFormat/>
    <w:rsid w:val="00F3588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1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4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1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8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60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estr.digital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u_czmto_xmr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2ED9E880A95D84211A375EECEF0D0B8EF7AAD5CA417B10AAE5F6D037A7E97872276E7C9AD467Dk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659;f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64242-039D-4D3A-B6EB-AA32A233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31</Pages>
  <Words>12536</Words>
  <Characters>71461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83830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  TenDE</cp:lastModifiedBy>
  <cp:revision>13</cp:revision>
  <dcterms:created xsi:type="dcterms:W3CDTF">2026-04-02T04:39:00Z</dcterms:created>
  <dcterms:modified xsi:type="dcterms:W3CDTF">2026-06-01T01:33:00Z</dcterms:modified>
</cp:coreProperties>
</file>