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479D" w:rsidRPr="00EF38CC" w:rsidRDefault="002F14B9" w:rsidP="00EF38CC">
      <w:pPr>
        <w:tabs>
          <w:tab w:val="center" w:pos="5391"/>
          <w:tab w:val="left" w:pos="6960"/>
        </w:tabs>
        <w:ind w:firstLine="0"/>
        <w:jc w:val="center"/>
        <w:rPr>
          <w:rFonts w:ascii="Times New Roman" w:hAnsi="Times New Roman" w:cs="Times New Roman"/>
          <w:b/>
        </w:rPr>
      </w:pPr>
      <w:r w:rsidRPr="00EF38CC">
        <w:rPr>
          <w:rFonts w:ascii="Times New Roman" w:hAnsi="Times New Roman" w:cs="Times New Roman"/>
          <w:b/>
        </w:rPr>
        <w:t>Описание объекта закупки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1"/>
      </w:tblGrid>
      <w:tr w:rsidR="00EF38CC" w:rsidRPr="00EF38CC" w:rsidTr="0037663E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8CC" w:rsidRPr="00EF38CC" w:rsidRDefault="00EF38CC" w:rsidP="00EF38CC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F38C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товара, работы, услуги</w:t>
            </w:r>
          </w:p>
        </w:tc>
      </w:tr>
      <w:tr w:rsidR="00EF38CC" w:rsidRPr="00EF38CC" w:rsidTr="0037663E">
        <w:trPr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5CC1" w:rsidRPr="00445CC1" w:rsidRDefault="00445CC1" w:rsidP="00445CC1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5CC1">
              <w:rPr>
                <w:rFonts w:ascii="Times New Roman" w:hAnsi="Times New Roman" w:cs="Times New Roman"/>
                <w:b/>
                <w:sz w:val="20"/>
                <w:szCs w:val="20"/>
              </w:rPr>
              <w:t>Оказание услуг по проведению поверки средств измерений оборудования медицинского назначения для нужд Клиники №1 ФГБОУ ВО ВолгГМУ Минздрава России</w:t>
            </w:r>
          </w:p>
          <w:p w:rsidR="00EF38CC" w:rsidRPr="00EF38CC" w:rsidRDefault="00445CC1" w:rsidP="00445CC1">
            <w:pPr>
              <w:keepNext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5CC1">
              <w:rPr>
                <w:rFonts w:ascii="Times New Roman" w:hAnsi="Times New Roman" w:cs="Times New Roman"/>
                <w:b/>
                <w:sz w:val="20"/>
                <w:szCs w:val="20"/>
              </w:rPr>
              <w:t>(лот 236/26-К1)</w:t>
            </w:r>
          </w:p>
        </w:tc>
      </w:tr>
    </w:tbl>
    <w:p w:rsidR="00EF38CC" w:rsidRPr="00EF38CC" w:rsidRDefault="00EF38CC" w:rsidP="00EF38CC">
      <w:pPr>
        <w:pStyle w:val="aff"/>
        <w:spacing w:before="0" w:beforeAutospacing="0" w:after="0" w:afterAutospacing="0"/>
        <w:jc w:val="right"/>
        <w:rPr>
          <w:bCs/>
          <w:i/>
          <w:sz w:val="22"/>
        </w:rPr>
      </w:pPr>
    </w:p>
    <w:p w:rsidR="00EF38CC" w:rsidRPr="00EF38CC" w:rsidRDefault="00EF38CC" w:rsidP="00EF38CC">
      <w:pPr>
        <w:pStyle w:val="aff"/>
        <w:spacing w:before="0" w:beforeAutospacing="0" w:after="0" w:afterAutospacing="0"/>
        <w:jc w:val="right"/>
        <w:rPr>
          <w:bCs/>
          <w:i/>
          <w:sz w:val="22"/>
        </w:rPr>
      </w:pPr>
      <w:r w:rsidRPr="00EF38CC">
        <w:rPr>
          <w:bCs/>
          <w:i/>
          <w:sz w:val="22"/>
        </w:rPr>
        <w:t>Таблица №1</w:t>
      </w:r>
    </w:p>
    <w:tbl>
      <w:tblPr>
        <w:tblW w:w="9905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3"/>
        <w:gridCol w:w="1130"/>
        <w:gridCol w:w="1134"/>
        <w:gridCol w:w="1559"/>
        <w:gridCol w:w="2489"/>
      </w:tblGrid>
      <w:tr w:rsidR="00EF38CC" w:rsidRPr="00EF38CC" w:rsidTr="00EF38CC">
        <w:trPr>
          <w:jc w:val="center"/>
        </w:trPr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38CC" w:rsidRPr="00EF38CC" w:rsidRDefault="00EF38CC" w:rsidP="00EF38C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  <w:r w:rsidRPr="00EF38CC"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ru-RU"/>
              </w:rPr>
              <w:t>Наименование товара, работы, услуги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38CC" w:rsidRPr="00EF38CC" w:rsidRDefault="00EF38CC" w:rsidP="00EF38C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  <w:r w:rsidRPr="00EF38CC"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ru-RU"/>
              </w:rPr>
              <w:t>Код позиции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38CC" w:rsidRPr="00EF38CC" w:rsidRDefault="00EF38CC" w:rsidP="00EF38C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  <w:r w:rsidRPr="00EF38CC"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ru-RU"/>
              </w:rPr>
              <w:t>Тип позиции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38CC" w:rsidRPr="00EF38CC" w:rsidRDefault="00EF38CC" w:rsidP="00EF38C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  <w:r w:rsidRPr="00EF38CC"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ru-RU"/>
              </w:rPr>
              <w:t>Единица измерения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38CC" w:rsidRPr="00EF38CC" w:rsidRDefault="00EF38CC" w:rsidP="00EF38CC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ru-RU"/>
              </w:rPr>
            </w:pPr>
            <w:r w:rsidRPr="00EF38CC">
              <w:rPr>
                <w:rFonts w:ascii="Times New Roman" w:hAnsi="Times New Roman" w:cs="Times New Roman"/>
                <w:b/>
                <w:bCs/>
                <w:sz w:val="15"/>
                <w:szCs w:val="15"/>
                <w:lang w:eastAsia="ru-RU"/>
              </w:rPr>
              <w:t>Количество (объем работы, услуги)</w:t>
            </w:r>
          </w:p>
        </w:tc>
      </w:tr>
      <w:tr w:rsidR="00EF38CC" w:rsidRPr="00EF38CC" w:rsidTr="00EF38CC">
        <w:trPr>
          <w:jc w:val="center"/>
        </w:trPr>
        <w:tc>
          <w:tcPr>
            <w:tcW w:w="3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38CC" w:rsidRPr="00EF38CC" w:rsidRDefault="00EF38CC" w:rsidP="00445CC1">
            <w:pPr>
              <w:ind w:firstLine="0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  <w:r w:rsidRPr="00EF38CC">
              <w:rPr>
                <w:rFonts w:ascii="Times New Roman" w:hAnsi="Times New Roman" w:cs="Times New Roman"/>
                <w:sz w:val="15"/>
                <w:szCs w:val="15"/>
                <w:lang w:eastAsia="ru-RU"/>
              </w:rPr>
              <w:t>Оказание услуг по проведению поверки средств измерений оборудования медицинского назначения для нужд Клиники №1 ФГ</w:t>
            </w:r>
            <w:r w:rsidR="00445CC1">
              <w:rPr>
                <w:rFonts w:ascii="Times New Roman" w:hAnsi="Times New Roman" w:cs="Times New Roman"/>
                <w:sz w:val="15"/>
                <w:szCs w:val="15"/>
                <w:lang w:eastAsia="ru-RU"/>
              </w:rPr>
              <w:t>БОУ ВО ВолгГМУ Минздрава России</w:t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38CC" w:rsidRPr="00EF38CC" w:rsidRDefault="00445CC1" w:rsidP="00445CC1">
            <w:pPr>
              <w:ind w:firstLine="0"/>
              <w:jc w:val="center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  <w:r w:rsidRPr="00445CC1">
              <w:rPr>
                <w:rFonts w:ascii="Times New Roman" w:hAnsi="Times New Roman" w:cs="Times New Roman"/>
                <w:sz w:val="15"/>
                <w:szCs w:val="15"/>
                <w:lang w:eastAsia="ru-RU"/>
              </w:rPr>
              <w:t>71.12.40.120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38CC" w:rsidRPr="00EF38CC" w:rsidRDefault="00EF38CC" w:rsidP="00445CC1">
            <w:pPr>
              <w:ind w:firstLine="0"/>
              <w:jc w:val="center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  <w:r w:rsidRPr="00EF38CC">
              <w:rPr>
                <w:rFonts w:ascii="Times New Roman" w:hAnsi="Times New Roman" w:cs="Times New Roman"/>
                <w:sz w:val="15"/>
                <w:szCs w:val="15"/>
                <w:lang w:eastAsia="ru-RU"/>
              </w:rPr>
              <w:t>Услуга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38CC" w:rsidRPr="00EF38CC" w:rsidRDefault="00EF38CC" w:rsidP="00445CC1">
            <w:pPr>
              <w:ind w:firstLine="0"/>
              <w:jc w:val="center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  <w:r w:rsidRPr="00EF38CC">
              <w:rPr>
                <w:rFonts w:ascii="Times New Roman" w:hAnsi="Times New Roman" w:cs="Times New Roman"/>
                <w:sz w:val="15"/>
                <w:szCs w:val="15"/>
                <w:lang w:eastAsia="ru-RU"/>
              </w:rPr>
              <w:t>Штука</w:t>
            </w:r>
          </w:p>
        </w:tc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F38CC" w:rsidRPr="00EF38CC" w:rsidRDefault="00EF38CC" w:rsidP="00EF38CC">
            <w:pPr>
              <w:ind w:firstLine="0"/>
              <w:jc w:val="center"/>
              <w:rPr>
                <w:rFonts w:ascii="Times New Roman" w:hAnsi="Times New Roman" w:cs="Times New Roman"/>
                <w:sz w:val="15"/>
                <w:szCs w:val="15"/>
                <w:lang w:eastAsia="ru-RU"/>
              </w:rPr>
            </w:pPr>
            <w:r w:rsidRPr="00EF38CC">
              <w:rPr>
                <w:rFonts w:ascii="Times New Roman" w:hAnsi="Times New Roman" w:cs="Times New Roman"/>
                <w:sz w:val="15"/>
                <w:szCs w:val="15"/>
                <w:lang w:eastAsia="ru-RU"/>
              </w:rPr>
              <w:t>1</w:t>
            </w:r>
          </w:p>
        </w:tc>
      </w:tr>
    </w:tbl>
    <w:p w:rsidR="00EF38CC" w:rsidRPr="00EF38CC" w:rsidRDefault="00EF38CC" w:rsidP="00EF38CC">
      <w:pPr>
        <w:ind w:firstLine="0"/>
        <w:rPr>
          <w:rFonts w:ascii="Times New Roman" w:hAnsi="Times New Roman" w:cs="Times New Roman"/>
          <w:vanish/>
          <w:lang w:eastAsia="ru-RU"/>
        </w:rPr>
      </w:pPr>
    </w:p>
    <w:p w:rsidR="00EF38CC" w:rsidRPr="00EF38CC" w:rsidRDefault="00EF38CC" w:rsidP="00EF38CC">
      <w:pPr>
        <w:ind w:firstLine="0"/>
        <w:rPr>
          <w:rFonts w:ascii="Times New Roman" w:hAnsi="Times New Roman" w:cs="Times New Roman"/>
          <w:vanish/>
          <w:lang w:eastAsia="ru-RU"/>
        </w:rPr>
      </w:pPr>
    </w:p>
    <w:p w:rsidR="00EF38CC" w:rsidRPr="00EF38CC" w:rsidRDefault="00EF38CC" w:rsidP="00EF38CC">
      <w:pPr>
        <w:ind w:firstLine="0"/>
        <w:rPr>
          <w:rFonts w:ascii="Times New Roman" w:hAnsi="Times New Roman" w:cs="Times New Roman"/>
          <w:vanish/>
          <w:lang w:eastAsia="ru-RU"/>
        </w:rPr>
      </w:pPr>
    </w:p>
    <w:p w:rsidR="00EF38CC" w:rsidRPr="00EF38CC" w:rsidRDefault="00EF38CC" w:rsidP="00EF38CC">
      <w:pPr>
        <w:ind w:firstLine="0"/>
        <w:rPr>
          <w:rFonts w:ascii="Times New Roman" w:hAnsi="Times New Roman" w:cs="Times New Roman"/>
          <w:vanish/>
          <w:lang w:eastAsia="ru-RU"/>
        </w:rPr>
      </w:pPr>
    </w:p>
    <w:p w:rsidR="00EF38CC" w:rsidRPr="00EF38CC" w:rsidRDefault="00EF38CC" w:rsidP="00EF38CC">
      <w:pPr>
        <w:pStyle w:val="aff"/>
        <w:spacing w:before="0" w:beforeAutospacing="0" w:after="0" w:afterAutospacing="0"/>
        <w:rPr>
          <w:bCs/>
        </w:rPr>
      </w:pPr>
    </w:p>
    <w:p w:rsidR="00EF38CC" w:rsidRPr="00EF38CC" w:rsidRDefault="00EF38CC" w:rsidP="00EF38CC">
      <w:pPr>
        <w:pStyle w:val="a5"/>
        <w:numPr>
          <w:ilvl w:val="0"/>
          <w:numId w:val="4"/>
        </w:numPr>
        <w:tabs>
          <w:tab w:val="num" w:pos="-568"/>
          <w:tab w:val="left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F38CC">
        <w:rPr>
          <w:rFonts w:ascii="Times New Roman" w:hAnsi="Times New Roman" w:cs="Times New Roman"/>
          <w:b/>
          <w:sz w:val="24"/>
          <w:szCs w:val="24"/>
        </w:rPr>
        <w:t>Наименование оказываемых услуг:</w:t>
      </w:r>
      <w:r w:rsidRPr="00EF38CC">
        <w:rPr>
          <w:rFonts w:ascii="Times New Roman" w:hAnsi="Times New Roman" w:cs="Times New Roman"/>
          <w:sz w:val="24"/>
          <w:szCs w:val="24"/>
        </w:rPr>
        <w:t xml:space="preserve"> Оказание услуг по проведению поверки средств измерений оборудования медицинского назначения для нужд Клиники №1 ФГБОУ ВО ВолгГМУ Минздрава России.</w:t>
      </w:r>
    </w:p>
    <w:p w:rsidR="00EF38CC" w:rsidRPr="00EF38CC" w:rsidRDefault="00EF38CC" w:rsidP="00EF38CC">
      <w:pPr>
        <w:pStyle w:val="afff4"/>
        <w:numPr>
          <w:ilvl w:val="0"/>
          <w:numId w:val="4"/>
        </w:numPr>
        <w:tabs>
          <w:tab w:val="clear" w:pos="1980"/>
          <w:tab w:val="num" w:pos="-568"/>
          <w:tab w:val="left" w:pos="0"/>
          <w:tab w:val="left" w:pos="284"/>
        </w:tabs>
        <w:ind w:left="0" w:firstLine="0"/>
        <w:rPr>
          <w:b/>
          <w:szCs w:val="24"/>
        </w:rPr>
      </w:pPr>
      <w:r w:rsidRPr="00EF38CC">
        <w:rPr>
          <w:b/>
          <w:szCs w:val="24"/>
        </w:rPr>
        <w:t xml:space="preserve">Место оказания услуг: </w:t>
      </w:r>
      <w:r w:rsidRPr="00EF38CC">
        <w:rPr>
          <w:szCs w:val="24"/>
        </w:rPr>
        <w:t xml:space="preserve">по месту нахождения Заказчика </w:t>
      </w:r>
      <w:r>
        <w:rPr>
          <w:szCs w:val="24"/>
        </w:rPr>
        <w:t>–</w:t>
      </w:r>
      <w:r w:rsidRPr="00EF38CC">
        <w:rPr>
          <w:szCs w:val="24"/>
        </w:rPr>
        <w:t xml:space="preserve"> (Российская Федерация, обл Волгоградская, г.о. город-герой Волгоград, г Волгоград, ул им. Никитина, д. 64, Клиника №1 ФГБОУ ВО ВолгГМУ Минздрава России) и/или по месту нахождения Исполнителя.</w:t>
      </w:r>
    </w:p>
    <w:p w:rsidR="00EF38CC" w:rsidRPr="00EF38CC" w:rsidRDefault="00EF38CC" w:rsidP="00EF38CC">
      <w:pPr>
        <w:pStyle w:val="afff4"/>
        <w:ind w:left="0" w:firstLine="0"/>
        <w:rPr>
          <w:szCs w:val="24"/>
        </w:rPr>
      </w:pPr>
      <w:r w:rsidRPr="00EF38CC">
        <w:rPr>
          <w:szCs w:val="24"/>
        </w:rPr>
        <w:t xml:space="preserve">В случае оказания услуг на территории Исполнителя, доставка средств измерений и оборудования Исполнителю и обратно осуществляется за счет средств и сил Исполнителя. </w:t>
      </w:r>
    </w:p>
    <w:p w:rsidR="00EF38CC" w:rsidRPr="00EF38CC" w:rsidRDefault="00EF38CC" w:rsidP="00445CC1">
      <w:pPr>
        <w:pStyle w:val="afff4"/>
        <w:numPr>
          <w:ilvl w:val="0"/>
          <w:numId w:val="4"/>
        </w:numPr>
        <w:tabs>
          <w:tab w:val="clear" w:pos="1980"/>
          <w:tab w:val="left" w:pos="395"/>
          <w:tab w:val="left" w:pos="456"/>
        </w:tabs>
        <w:rPr>
          <w:szCs w:val="24"/>
        </w:rPr>
      </w:pPr>
      <w:r w:rsidRPr="00EF38CC">
        <w:rPr>
          <w:b/>
          <w:szCs w:val="24"/>
        </w:rPr>
        <w:t>Срок оказания услуг:</w:t>
      </w:r>
      <w:r w:rsidRPr="00EF38CC">
        <w:rPr>
          <w:szCs w:val="24"/>
        </w:rPr>
        <w:t xml:space="preserve"> </w:t>
      </w:r>
      <w:r w:rsidR="00445CC1" w:rsidRPr="00445CC1">
        <w:rPr>
          <w:szCs w:val="24"/>
        </w:rPr>
        <w:t>в течение 20 рабочих дней после поступления заявки от Заказчика, но не позднее 31.10.2026 года</w:t>
      </w:r>
      <w:r w:rsidRPr="00EF38CC">
        <w:rPr>
          <w:szCs w:val="24"/>
        </w:rPr>
        <w:t>.</w:t>
      </w:r>
    </w:p>
    <w:p w:rsidR="00EF38CC" w:rsidRPr="00EF38CC" w:rsidRDefault="00EF38CC" w:rsidP="00EF38CC">
      <w:pPr>
        <w:pStyle w:val="afff4"/>
        <w:numPr>
          <w:ilvl w:val="0"/>
          <w:numId w:val="4"/>
        </w:numPr>
        <w:tabs>
          <w:tab w:val="clear" w:pos="1980"/>
          <w:tab w:val="num" w:pos="-568"/>
          <w:tab w:val="left" w:pos="0"/>
          <w:tab w:val="left" w:pos="395"/>
          <w:tab w:val="left" w:pos="456"/>
        </w:tabs>
        <w:ind w:left="0" w:firstLine="0"/>
        <w:rPr>
          <w:szCs w:val="24"/>
        </w:rPr>
      </w:pPr>
      <w:r w:rsidRPr="00EF38CC">
        <w:rPr>
          <w:b/>
          <w:szCs w:val="24"/>
        </w:rPr>
        <w:t>Общие требования к оказанию услуг:</w:t>
      </w:r>
      <w:r w:rsidRPr="00EF38CC">
        <w:rPr>
          <w:szCs w:val="24"/>
        </w:rPr>
        <w:t xml:space="preserve"> в соответствии с действующими нормативными документами. Качество услуг, безопасность и результаты услуг должны соответствовать обязательным требованиям, установленным законодательством РФ. Порядок проведения услуг по поверке и метрологическому контролю должен соответствовать нормативным документам, актам и ГОСТам на данный вид деятельности. Не допускается проведение работ неисправными средствами измерения, а также нарушать порядок работы с ними. При проведении поверки должны выполняться требования, обеспечивающие безопасность труда, производственную санитарию и охрану окружающей среды.</w:t>
      </w:r>
    </w:p>
    <w:p w:rsidR="00EF38CC" w:rsidRPr="00EF38CC" w:rsidRDefault="00EF38CC" w:rsidP="00EF38CC">
      <w:pPr>
        <w:pStyle w:val="afff4"/>
        <w:tabs>
          <w:tab w:val="clear" w:pos="1980"/>
          <w:tab w:val="left" w:pos="0"/>
          <w:tab w:val="left" w:pos="142"/>
        </w:tabs>
        <w:ind w:left="0" w:firstLine="0"/>
        <w:rPr>
          <w:szCs w:val="24"/>
        </w:rPr>
      </w:pPr>
      <w:r w:rsidRPr="00EF38CC">
        <w:rPr>
          <w:szCs w:val="24"/>
        </w:rPr>
        <w:t>Поверка средств измерений и метрологический контроль оборудования проводится Исполнителем с целью установления соответствия технических характеристик средств измерения установленным метрологическим требованиям в соответствии с Федеральным законом Российской Федерации от 26 июня 2008 года №102-ФЗ «Об обеспечении единства измерений» своими силами и на своем оборудовании.</w:t>
      </w:r>
    </w:p>
    <w:p w:rsidR="00EF38CC" w:rsidRPr="00EF38CC" w:rsidRDefault="00EF38CC" w:rsidP="00EF38CC">
      <w:pPr>
        <w:pStyle w:val="afff4"/>
        <w:numPr>
          <w:ilvl w:val="0"/>
          <w:numId w:val="4"/>
        </w:numPr>
        <w:tabs>
          <w:tab w:val="clear" w:pos="1980"/>
          <w:tab w:val="num" w:pos="-568"/>
          <w:tab w:val="left" w:pos="0"/>
          <w:tab w:val="left" w:pos="395"/>
          <w:tab w:val="left" w:pos="456"/>
        </w:tabs>
        <w:ind w:left="0" w:firstLine="0"/>
        <w:rPr>
          <w:szCs w:val="24"/>
        </w:rPr>
      </w:pPr>
      <w:r w:rsidRPr="00EF38CC">
        <w:rPr>
          <w:b/>
          <w:szCs w:val="24"/>
        </w:rPr>
        <w:t>Характеристики услуг:</w:t>
      </w:r>
      <w:r w:rsidRPr="00EF38CC">
        <w:rPr>
          <w:szCs w:val="24"/>
        </w:rPr>
        <w:t xml:space="preserve"> </w:t>
      </w:r>
    </w:p>
    <w:p w:rsidR="00EF38CC" w:rsidRPr="00EF38CC" w:rsidRDefault="00EF38CC" w:rsidP="00EF38CC">
      <w:pPr>
        <w:tabs>
          <w:tab w:val="left" w:pos="0"/>
        </w:tabs>
        <w:ind w:firstLine="0"/>
        <w:rPr>
          <w:rFonts w:ascii="Times New Roman" w:hAnsi="Times New Roman" w:cs="Times New Roman"/>
        </w:rPr>
      </w:pPr>
      <w:r w:rsidRPr="00EF38CC">
        <w:rPr>
          <w:rFonts w:ascii="Times New Roman" w:hAnsi="Times New Roman" w:cs="Times New Roman"/>
          <w:lang w:eastAsia="ar-SA"/>
        </w:rPr>
        <w:t xml:space="preserve">Услуги оказываются в соответствии с методиками поверки, утвержденными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обеспечения единства измерений, в соответствии с Федеральным законом Российской Федерации от 26 июня 2008г. </w:t>
      </w:r>
      <w:r w:rsidR="00445CC1">
        <w:rPr>
          <w:rFonts w:ascii="Times New Roman" w:hAnsi="Times New Roman" w:cs="Times New Roman"/>
          <w:lang w:eastAsia="ar-SA"/>
        </w:rPr>
        <w:t>№</w:t>
      </w:r>
      <w:r w:rsidRPr="00EF38CC">
        <w:rPr>
          <w:rFonts w:ascii="Times New Roman" w:hAnsi="Times New Roman" w:cs="Times New Roman"/>
          <w:lang w:eastAsia="ar-SA"/>
        </w:rPr>
        <w:t xml:space="preserve">102-ФЗ «Об обеспечении единства измерений». </w:t>
      </w:r>
    </w:p>
    <w:p w:rsidR="00EF38CC" w:rsidRPr="00EF38CC" w:rsidRDefault="00EF38CC" w:rsidP="00EF38CC">
      <w:pPr>
        <w:tabs>
          <w:tab w:val="left" w:pos="0"/>
          <w:tab w:val="left" w:pos="465"/>
        </w:tabs>
        <w:ind w:firstLine="0"/>
        <w:rPr>
          <w:rFonts w:ascii="Times New Roman" w:hAnsi="Times New Roman" w:cs="Times New Roman"/>
          <w:lang w:eastAsia="ar-SA"/>
        </w:rPr>
      </w:pPr>
      <w:r w:rsidRPr="00EF38CC">
        <w:rPr>
          <w:rFonts w:ascii="Times New Roman" w:hAnsi="Times New Roman" w:cs="Times New Roman"/>
          <w:lang w:eastAsia="ar-SA"/>
        </w:rPr>
        <w:t>Услуги оказываются с соблюдением следующих нормативных документов:</w:t>
      </w:r>
    </w:p>
    <w:p w:rsidR="00EF38CC" w:rsidRPr="00EF38CC" w:rsidRDefault="00EF38CC" w:rsidP="00EF38CC">
      <w:pPr>
        <w:ind w:firstLine="0"/>
        <w:rPr>
          <w:rFonts w:ascii="Times New Roman" w:hAnsi="Times New Roman" w:cs="Times New Roman"/>
          <w:lang w:eastAsia="ar-SA"/>
        </w:rPr>
      </w:pPr>
      <w:r w:rsidRPr="00EF38CC">
        <w:rPr>
          <w:rFonts w:ascii="Times New Roman" w:hAnsi="Times New Roman" w:cs="Times New Roman"/>
          <w:lang w:eastAsia="ar-SA"/>
        </w:rPr>
        <w:t xml:space="preserve">- Федеральный закон от 26.06.2008 </w:t>
      </w:r>
      <w:r w:rsidR="00445CC1">
        <w:rPr>
          <w:rFonts w:ascii="Times New Roman" w:hAnsi="Times New Roman" w:cs="Times New Roman"/>
          <w:lang w:eastAsia="ar-SA"/>
        </w:rPr>
        <w:t>№</w:t>
      </w:r>
      <w:r w:rsidRPr="00EF38CC">
        <w:rPr>
          <w:rFonts w:ascii="Times New Roman" w:hAnsi="Times New Roman" w:cs="Times New Roman"/>
          <w:lang w:eastAsia="ar-SA"/>
        </w:rPr>
        <w:t>102-ФЗ «Об обеспечении единства измерений»;</w:t>
      </w:r>
    </w:p>
    <w:p w:rsidR="00EF38CC" w:rsidRPr="00EF38CC" w:rsidRDefault="00EF38CC" w:rsidP="00EF38CC">
      <w:pPr>
        <w:ind w:firstLine="0"/>
        <w:rPr>
          <w:rFonts w:ascii="Times New Roman" w:hAnsi="Times New Roman" w:cs="Times New Roman"/>
          <w:lang w:eastAsia="ar-SA"/>
        </w:rPr>
      </w:pPr>
      <w:r w:rsidRPr="00EF38CC">
        <w:rPr>
          <w:rFonts w:ascii="Times New Roman" w:hAnsi="Times New Roman" w:cs="Times New Roman"/>
          <w:lang w:eastAsia="ar-SA"/>
        </w:rPr>
        <w:t xml:space="preserve">- Постановление Правительства РФ от 16 ноября 2020 г. </w:t>
      </w:r>
      <w:r w:rsidR="00445CC1">
        <w:rPr>
          <w:rFonts w:ascii="Times New Roman" w:hAnsi="Times New Roman" w:cs="Times New Roman"/>
          <w:lang w:eastAsia="ar-SA"/>
        </w:rPr>
        <w:t>№</w:t>
      </w:r>
      <w:r w:rsidRPr="00EF38CC">
        <w:rPr>
          <w:rFonts w:ascii="Times New Roman" w:hAnsi="Times New Roman" w:cs="Times New Roman"/>
          <w:lang w:eastAsia="ar-SA"/>
        </w:rPr>
        <w:t>1847 «Об утверждении перечня измерений, относящихся к сфере государственного регулирования обеспечения единства измерений»;</w:t>
      </w:r>
    </w:p>
    <w:p w:rsidR="00EF38CC" w:rsidRPr="00EF38CC" w:rsidRDefault="00EF38CC" w:rsidP="00EF38CC">
      <w:pPr>
        <w:ind w:firstLine="0"/>
        <w:rPr>
          <w:rFonts w:ascii="Times New Roman" w:hAnsi="Times New Roman" w:cs="Times New Roman"/>
          <w:lang w:eastAsia="ar-SA"/>
        </w:rPr>
      </w:pPr>
      <w:r w:rsidRPr="00EF38CC">
        <w:rPr>
          <w:rFonts w:ascii="Times New Roman" w:hAnsi="Times New Roman" w:cs="Times New Roman"/>
          <w:lang w:eastAsia="ar-SA"/>
        </w:rPr>
        <w:t xml:space="preserve">- Приказ Минпромторга России от 31.07.2020 </w:t>
      </w:r>
      <w:r w:rsidR="00445CC1">
        <w:rPr>
          <w:rFonts w:ascii="Times New Roman" w:hAnsi="Times New Roman" w:cs="Times New Roman"/>
          <w:lang w:eastAsia="ar-SA"/>
        </w:rPr>
        <w:t>№</w:t>
      </w:r>
      <w:r w:rsidRPr="00EF38CC">
        <w:rPr>
          <w:rFonts w:ascii="Times New Roman" w:hAnsi="Times New Roman" w:cs="Times New Roman"/>
          <w:lang w:eastAsia="ar-SA"/>
        </w:rPr>
        <w:t>2510 «Об утверждении порядка проведения поверки средств измерений, требований к знаку поверки и содержанию свидетельства о поверке»;</w:t>
      </w:r>
    </w:p>
    <w:p w:rsidR="00EF38CC" w:rsidRPr="00EF38CC" w:rsidRDefault="00EF38CC" w:rsidP="00EF38CC">
      <w:pPr>
        <w:ind w:firstLine="0"/>
        <w:rPr>
          <w:rFonts w:ascii="Times New Roman" w:hAnsi="Times New Roman" w:cs="Times New Roman"/>
          <w:lang w:eastAsia="ar-SA"/>
        </w:rPr>
      </w:pPr>
      <w:r w:rsidRPr="00EF38CC">
        <w:rPr>
          <w:rFonts w:ascii="Times New Roman" w:hAnsi="Times New Roman" w:cs="Times New Roman"/>
          <w:lang w:eastAsia="ar-SA"/>
        </w:rPr>
        <w:t>- Федеральный закон от 28.12.2013 №412-ФЗ «Об аккредитации в национальной системе аккредитации";</w:t>
      </w:r>
    </w:p>
    <w:p w:rsidR="00EF38CC" w:rsidRPr="00EF38CC" w:rsidRDefault="00EF38CC" w:rsidP="00EF38CC">
      <w:pPr>
        <w:ind w:firstLine="0"/>
        <w:rPr>
          <w:rFonts w:ascii="Times New Roman" w:hAnsi="Times New Roman" w:cs="Times New Roman"/>
          <w:lang w:eastAsia="ar-SA"/>
        </w:rPr>
      </w:pPr>
      <w:r w:rsidRPr="00EF38CC">
        <w:rPr>
          <w:rFonts w:ascii="Times New Roman" w:hAnsi="Times New Roman" w:cs="Times New Roman"/>
          <w:lang w:eastAsia="ar-SA"/>
        </w:rPr>
        <w:t xml:space="preserve">- Национальный стандарт РФ ГОСТ Р 58451-2019 "Изделия медицинские. Обслуживание техническое. Основные положения" (утв. и введен в действие приказом Федерального агентства по техническому регулированию и метрологии от 17 июля 2019 г. </w:t>
      </w:r>
      <w:r w:rsidR="00445CC1">
        <w:rPr>
          <w:rFonts w:ascii="Times New Roman" w:hAnsi="Times New Roman" w:cs="Times New Roman"/>
          <w:lang w:eastAsia="ar-SA"/>
        </w:rPr>
        <w:t>№</w:t>
      </w:r>
      <w:r w:rsidRPr="00EF38CC">
        <w:rPr>
          <w:rFonts w:ascii="Times New Roman" w:hAnsi="Times New Roman" w:cs="Times New Roman"/>
          <w:lang w:eastAsia="ar-SA"/>
        </w:rPr>
        <w:t>392-ст);</w:t>
      </w:r>
    </w:p>
    <w:p w:rsidR="00EF38CC" w:rsidRPr="00EF38CC" w:rsidRDefault="00EF38CC" w:rsidP="00EF38CC">
      <w:pPr>
        <w:ind w:firstLine="0"/>
        <w:rPr>
          <w:rFonts w:ascii="Times New Roman" w:hAnsi="Times New Roman" w:cs="Times New Roman"/>
          <w:lang w:eastAsia="ar-SA"/>
        </w:rPr>
      </w:pPr>
      <w:r w:rsidRPr="00EF38CC">
        <w:rPr>
          <w:rFonts w:ascii="Times New Roman" w:hAnsi="Times New Roman" w:cs="Times New Roman"/>
          <w:lang w:eastAsia="ar-SA"/>
        </w:rPr>
        <w:lastRenderedPageBreak/>
        <w:t xml:space="preserve">- Национальный стандарт РФ ГОСТ Р 56606-2015 "Контроль технического состояния и функционирования медицинских изделий. Основные положения" (утв. и введен в действие приказом Федерального агентства по техническому регулированию и метрологии от 5 октября 2015 г. </w:t>
      </w:r>
      <w:r w:rsidR="00445CC1">
        <w:rPr>
          <w:rFonts w:ascii="Times New Roman" w:hAnsi="Times New Roman" w:cs="Times New Roman"/>
          <w:lang w:eastAsia="ar-SA"/>
        </w:rPr>
        <w:t>№</w:t>
      </w:r>
      <w:r w:rsidRPr="00EF38CC">
        <w:rPr>
          <w:rFonts w:ascii="Times New Roman" w:hAnsi="Times New Roman" w:cs="Times New Roman"/>
          <w:lang w:eastAsia="ar-SA"/>
        </w:rPr>
        <w:t>1451-ст);</w:t>
      </w:r>
    </w:p>
    <w:p w:rsidR="00EF38CC" w:rsidRPr="00EF38CC" w:rsidRDefault="00EF38CC" w:rsidP="00EF38CC">
      <w:pPr>
        <w:ind w:firstLine="0"/>
        <w:rPr>
          <w:rFonts w:ascii="Times New Roman" w:hAnsi="Times New Roman" w:cs="Times New Roman"/>
          <w:lang w:eastAsia="ar-SA"/>
        </w:rPr>
      </w:pPr>
      <w:r w:rsidRPr="00EF38CC">
        <w:rPr>
          <w:rFonts w:ascii="Times New Roman" w:hAnsi="Times New Roman" w:cs="Times New Roman"/>
          <w:lang w:eastAsia="ar-SA"/>
        </w:rPr>
        <w:t xml:space="preserve">- Правила по метрологии ПР 50.2.012-94 "Государственная система обеспечения единства измерений. Порядок аттестации поверителей средств измерений" (приняты постановлением Государственного комитета РФ по стандартизации и метрологии от 8 февраля 1994 г. </w:t>
      </w:r>
      <w:r w:rsidR="00445CC1">
        <w:rPr>
          <w:rFonts w:ascii="Times New Roman" w:hAnsi="Times New Roman" w:cs="Times New Roman"/>
          <w:lang w:eastAsia="ar-SA"/>
        </w:rPr>
        <w:t>№</w:t>
      </w:r>
      <w:r w:rsidRPr="00EF38CC">
        <w:rPr>
          <w:rFonts w:ascii="Times New Roman" w:hAnsi="Times New Roman" w:cs="Times New Roman"/>
          <w:lang w:eastAsia="ar-SA"/>
        </w:rPr>
        <w:t>8).</w:t>
      </w:r>
    </w:p>
    <w:p w:rsidR="00EF38CC" w:rsidRPr="00EF38CC" w:rsidRDefault="00EF38CC" w:rsidP="00EF38CC">
      <w:pPr>
        <w:ind w:firstLine="0"/>
        <w:rPr>
          <w:rFonts w:ascii="Times New Roman" w:hAnsi="Times New Roman" w:cs="Times New Roman"/>
          <w:lang w:eastAsia="ar-SA"/>
        </w:rPr>
      </w:pPr>
      <w:r w:rsidRPr="00EF38CC">
        <w:rPr>
          <w:rFonts w:ascii="Times New Roman" w:hAnsi="Times New Roman" w:cs="Times New Roman"/>
          <w:lang w:eastAsia="ar-SA"/>
        </w:rPr>
        <w:t>Услуги осуществляются на основании следующих нормативных документов:</w:t>
      </w:r>
    </w:p>
    <w:p w:rsidR="00EF38CC" w:rsidRPr="00EF38CC" w:rsidRDefault="00EF38CC" w:rsidP="00EF38CC">
      <w:pPr>
        <w:ind w:firstLine="0"/>
        <w:rPr>
          <w:rFonts w:ascii="Times New Roman" w:hAnsi="Times New Roman" w:cs="Times New Roman"/>
          <w:lang w:eastAsia="ru-RU"/>
        </w:rPr>
      </w:pPr>
      <w:r w:rsidRPr="00EF38CC">
        <w:rPr>
          <w:rFonts w:ascii="Times New Roman" w:hAnsi="Times New Roman" w:cs="Times New Roman"/>
          <w:i/>
          <w:lang w:eastAsia="ru-RU"/>
        </w:rPr>
        <w:t>Если ссылочный документ заменен (изменен), то при пользовании настоящим документом следует руководствоваться заменяющим (измененным) документом. Если ссылочный документ отменен без замены, то положение, в котором дана ссылка на него, применяется в части, не затрагивающей эту ссылку</w:t>
      </w:r>
      <w:r w:rsidRPr="00EF38CC">
        <w:rPr>
          <w:rFonts w:ascii="Times New Roman" w:hAnsi="Times New Roman" w:cs="Times New Roman"/>
          <w:lang w:eastAsia="ru-RU"/>
        </w:rPr>
        <w:t>.</w:t>
      </w:r>
    </w:p>
    <w:p w:rsidR="00EF38CC" w:rsidRPr="00EF38CC" w:rsidRDefault="00EF38CC" w:rsidP="00EF38CC">
      <w:pPr>
        <w:pStyle w:val="afff4"/>
        <w:numPr>
          <w:ilvl w:val="0"/>
          <w:numId w:val="4"/>
        </w:numPr>
        <w:tabs>
          <w:tab w:val="clear" w:pos="1980"/>
          <w:tab w:val="num" w:pos="-568"/>
          <w:tab w:val="left" w:pos="0"/>
          <w:tab w:val="left" w:pos="142"/>
          <w:tab w:val="left" w:pos="172"/>
        </w:tabs>
        <w:ind w:left="0" w:firstLine="0"/>
        <w:rPr>
          <w:b/>
          <w:szCs w:val="24"/>
        </w:rPr>
      </w:pPr>
      <w:r w:rsidRPr="00EF38CC">
        <w:rPr>
          <w:b/>
          <w:szCs w:val="24"/>
        </w:rPr>
        <w:t xml:space="preserve">Требования к условиям проведения услуг: </w:t>
      </w:r>
    </w:p>
    <w:p w:rsidR="00EF38CC" w:rsidRPr="00EF38CC" w:rsidRDefault="00EF38CC" w:rsidP="00EF38CC">
      <w:pPr>
        <w:pStyle w:val="afff4"/>
        <w:tabs>
          <w:tab w:val="left" w:pos="0"/>
          <w:tab w:val="left" w:pos="172"/>
        </w:tabs>
        <w:ind w:left="0" w:firstLine="0"/>
        <w:rPr>
          <w:szCs w:val="24"/>
          <w:lang w:eastAsia="en-US"/>
        </w:rPr>
      </w:pPr>
      <w:r w:rsidRPr="00EF38CC">
        <w:rPr>
          <w:szCs w:val="24"/>
          <w:lang w:eastAsia="en-US"/>
        </w:rPr>
        <w:t>Исполнитель своими силами производит демонтаж (снятие) средств измерений (оборудования), их транспортировку к месту поверки и обратно, и монтаж (установка) средств.</w:t>
      </w:r>
    </w:p>
    <w:p w:rsidR="00EF38CC" w:rsidRPr="00EF38CC" w:rsidRDefault="00EF38CC" w:rsidP="00EF38CC">
      <w:pPr>
        <w:tabs>
          <w:tab w:val="left" w:pos="0"/>
        </w:tabs>
        <w:ind w:firstLine="0"/>
        <w:rPr>
          <w:rFonts w:ascii="Times New Roman" w:hAnsi="Times New Roman" w:cs="Times New Roman"/>
          <w:color w:val="000000"/>
        </w:rPr>
      </w:pPr>
      <w:r w:rsidRPr="00EF38CC">
        <w:rPr>
          <w:rFonts w:ascii="Times New Roman" w:hAnsi="Times New Roman" w:cs="Times New Roman"/>
          <w:color w:val="000000"/>
        </w:rPr>
        <w:t xml:space="preserve">Услуги оказываются квалифицированными работниками Исполнителя, прошедшими необходимые аттестации, инструктажи по технике безопасности и знающими действующую нормативную и техническую документацию на соответствующие виды услуг. </w:t>
      </w:r>
    </w:p>
    <w:p w:rsidR="00EF38CC" w:rsidRPr="00EF38CC" w:rsidRDefault="00EF38CC" w:rsidP="00EF38CC">
      <w:pPr>
        <w:tabs>
          <w:tab w:val="left" w:pos="0"/>
        </w:tabs>
        <w:ind w:firstLine="0"/>
        <w:rPr>
          <w:rFonts w:ascii="Times New Roman" w:hAnsi="Times New Roman" w:cs="Times New Roman"/>
          <w:b/>
        </w:rPr>
      </w:pPr>
      <w:r w:rsidRPr="00EF38CC">
        <w:rPr>
          <w:rFonts w:ascii="Times New Roman" w:hAnsi="Times New Roman" w:cs="Times New Roman"/>
        </w:rPr>
        <w:t xml:space="preserve">Поверка средств измерений проводится на эталонном оборудовании Исполнителя. Организация, проводящая поверку, должна быть аккредитована на право поверки средств измерений в соответствии с действующим законодательством; </w:t>
      </w:r>
      <w:r w:rsidRPr="00EF38CC">
        <w:rPr>
          <w:rFonts w:ascii="Times New Roman" w:hAnsi="Times New Roman" w:cs="Times New Roman"/>
          <w:b/>
          <w:u w:val="single"/>
        </w:rPr>
        <w:t>поверяемые средства измерений должны входить в область аккредитации Исполнителя.</w:t>
      </w:r>
      <w:r w:rsidRPr="00EF38CC">
        <w:rPr>
          <w:rFonts w:ascii="Times New Roman" w:hAnsi="Times New Roman" w:cs="Times New Roman"/>
          <w:b/>
        </w:rPr>
        <w:t xml:space="preserve"> </w:t>
      </w:r>
    </w:p>
    <w:p w:rsidR="00EF38CC" w:rsidRPr="00EF38CC" w:rsidRDefault="00EF38CC" w:rsidP="00EF38CC">
      <w:pPr>
        <w:tabs>
          <w:tab w:val="left" w:pos="0"/>
        </w:tabs>
        <w:ind w:firstLine="0"/>
        <w:rPr>
          <w:rFonts w:ascii="Times New Roman" w:hAnsi="Times New Roman" w:cs="Times New Roman"/>
        </w:rPr>
      </w:pPr>
      <w:r w:rsidRPr="00EF38CC">
        <w:rPr>
          <w:rFonts w:ascii="Times New Roman" w:hAnsi="Times New Roman" w:cs="Times New Roman"/>
        </w:rPr>
        <w:t xml:space="preserve">Результатом поверки является признание средства измерения пригодным к применению или непригодным к применению. Сведения о результатах поверки средств измерений, предусмотренные частью 3 статьи 20 Федерального закона </w:t>
      </w:r>
      <w:r w:rsidR="00445CC1">
        <w:rPr>
          <w:rFonts w:ascii="Times New Roman" w:hAnsi="Times New Roman" w:cs="Times New Roman"/>
        </w:rPr>
        <w:t>№</w:t>
      </w:r>
      <w:r w:rsidRPr="00EF38CC">
        <w:rPr>
          <w:rFonts w:ascii="Times New Roman" w:hAnsi="Times New Roman" w:cs="Times New Roman"/>
        </w:rPr>
        <w:t xml:space="preserve">102-ФЗ, вносятся Исполнителем в Федеральный информационный фонд по обеспечению единства измерений </w:t>
      </w:r>
      <w:r w:rsidRPr="00EF38CC">
        <w:rPr>
          <w:rFonts w:ascii="Times New Roman" w:hAnsi="Times New Roman" w:cs="Times New Roman"/>
          <w:lang w:eastAsia="ru-RU"/>
        </w:rPr>
        <w:t>(</w:t>
      </w:r>
      <w:r w:rsidRPr="00EF38CC">
        <w:rPr>
          <w:rFonts w:ascii="Times New Roman" w:hAnsi="Times New Roman" w:cs="Times New Roman"/>
        </w:rPr>
        <w:t>Федеральная государственная информационная система Росстандарта fgis.gost.ru)</w:t>
      </w:r>
      <w:r w:rsidRPr="00EF38CC">
        <w:rPr>
          <w:rFonts w:ascii="Times New Roman" w:hAnsi="Times New Roman" w:cs="Times New Roman"/>
          <w:lang w:eastAsia="ru-RU"/>
        </w:rPr>
        <w:t xml:space="preserve"> </w:t>
      </w:r>
      <w:r w:rsidRPr="00EF38CC">
        <w:rPr>
          <w:rFonts w:ascii="Times New Roman" w:hAnsi="Times New Roman" w:cs="Times New Roman"/>
        </w:rPr>
        <w:t>в соответствии с порядком создания и ведения Федерального информационного фонда по обеспечению единства измерений в течение 10 рабочих дней с даты проведения поверки. По требованию Заказчику выдается свидетельство о поверке средства измерений, и (или) в паспорт (формуляр) средства измерения вносится запись о проведенной поверке, заверяемая подписью поверителя (работник Исполнителя) и знаком поверки, с указанием даты поверки, или выдается извещение о непригодности к применению и эксплуатации средства измерения.</w:t>
      </w:r>
    </w:p>
    <w:p w:rsidR="00EF38CC" w:rsidRPr="00EF38CC" w:rsidRDefault="00EF38CC" w:rsidP="00EF38CC">
      <w:pPr>
        <w:pStyle w:val="18"/>
        <w:shd w:val="clear" w:color="auto" w:fill="auto"/>
        <w:tabs>
          <w:tab w:val="left" w:pos="0"/>
          <w:tab w:val="left" w:pos="395"/>
        </w:tabs>
        <w:ind w:firstLine="0"/>
        <w:jc w:val="both"/>
        <w:rPr>
          <w:rFonts w:cs="Times New Roman"/>
          <w:sz w:val="24"/>
          <w:szCs w:val="24"/>
        </w:rPr>
      </w:pPr>
      <w:r w:rsidRPr="00EF38CC">
        <w:rPr>
          <w:rFonts w:cs="Times New Roman"/>
          <w:sz w:val="24"/>
          <w:szCs w:val="24"/>
        </w:rPr>
        <w:t>Результаты проведения метрологического контроля оборудования медицинского назначения оформляются Исполнителем и выдается свидетельство о метрологическом контроле состояния. Если оборудование по результатам метрологического контроля признано непригодным к эксплуатации, выписывается извещение о непригодности.</w:t>
      </w:r>
    </w:p>
    <w:p w:rsidR="00EF38CC" w:rsidRPr="00EF38CC" w:rsidRDefault="00EF38CC" w:rsidP="00EF38CC">
      <w:pPr>
        <w:tabs>
          <w:tab w:val="left" w:pos="0"/>
        </w:tabs>
        <w:ind w:firstLine="0"/>
        <w:rPr>
          <w:rFonts w:ascii="Times New Roman" w:hAnsi="Times New Roman" w:cs="Times New Roman"/>
        </w:rPr>
      </w:pPr>
      <w:r w:rsidRPr="00EF38CC">
        <w:rPr>
          <w:rFonts w:ascii="Times New Roman" w:hAnsi="Times New Roman" w:cs="Times New Roman"/>
        </w:rPr>
        <w:t>В случае обнаружения Заказчиком неверных сведений о наименовании, типе, заводском номере СИ, разряда по ГПС, несоблюдения требований к содержанию сертификатов и других несоответствий, Исполнитель по письменному обращению Заказчика (с приложением документов, подтверждающих необходимость переоформления) должен переоформить сертификаты или свидетельства в течение 5 (пяти) рабочих дней с даты обращения.</w:t>
      </w:r>
    </w:p>
    <w:p w:rsidR="00EF38CC" w:rsidRPr="00EF38CC" w:rsidRDefault="00EF38CC" w:rsidP="00EF38CC">
      <w:pPr>
        <w:ind w:firstLine="0"/>
        <w:rPr>
          <w:rFonts w:ascii="Times New Roman" w:hAnsi="Times New Roman" w:cs="Times New Roman"/>
          <w:b/>
          <w:lang w:eastAsia="ru-RU"/>
        </w:rPr>
      </w:pPr>
      <w:r w:rsidRPr="00EF38CC">
        <w:rPr>
          <w:rFonts w:ascii="Times New Roman" w:hAnsi="Times New Roman" w:cs="Times New Roman"/>
          <w:b/>
          <w:lang w:eastAsia="ru-RU"/>
        </w:rPr>
        <w:t>Допускается привлечение соисполнителей при оказании услуг с учетом положений Постановления Правительства РФ от 20.04.2010 №250 «О перечне средств измерений, поверка которых осуществляется только аккредитованными в установленном порядке в области обеспечения единства измерений государственными региональными центрами метрологии».</w:t>
      </w:r>
    </w:p>
    <w:p w:rsidR="00EC73C6" w:rsidRDefault="00EC73C6" w:rsidP="00EF38CC">
      <w:pPr>
        <w:ind w:firstLine="0"/>
        <w:jc w:val="right"/>
        <w:rPr>
          <w:rFonts w:ascii="Times New Roman" w:hAnsi="Times New Roman" w:cs="Times New Roman"/>
          <w:i/>
          <w:sz w:val="20"/>
          <w:szCs w:val="20"/>
        </w:rPr>
      </w:pPr>
    </w:p>
    <w:p w:rsidR="00445CC1" w:rsidRDefault="00445CC1">
      <w:pPr>
        <w:autoSpaceDE/>
        <w:autoSpaceDN/>
        <w:adjustRightInd/>
        <w:spacing w:after="200" w:line="276" w:lineRule="auto"/>
        <w:ind w:firstLine="0"/>
        <w:jc w:val="lef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br w:type="page"/>
      </w:r>
    </w:p>
    <w:p w:rsidR="00EF38CC" w:rsidRPr="00EF38CC" w:rsidRDefault="00EF38CC" w:rsidP="00EF38CC">
      <w:pPr>
        <w:ind w:firstLine="0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EF38CC">
        <w:rPr>
          <w:rFonts w:ascii="Times New Roman" w:hAnsi="Times New Roman" w:cs="Times New Roman"/>
          <w:i/>
          <w:sz w:val="20"/>
          <w:szCs w:val="20"/>
        </w:rPr>
        <w:lastRenderedPageBreak/>
        <w:t>Таблица №2</w:t>
      </w:r>
    </w:p>
    <w:p w:rsidR="00EF38CC" w:rsidRPr="00EF38CC" w:rsidRDefault="00EF38CC" w:rsidP="00EF38CC">
      <w:pPr>
        <w:ind w:firstLine="0"/>
        <w:jc w:val="center"/>
        <w:rPr>
          <w:rFonts w:ascii="Times New Roman" w:hAnsi="Times New Roman" w:cs="Times New Roman"/>
          <w:b/>
        </w:rPr>
      </w:pPr>
      <w:r w:rsidRPr="00EF38CC">
        <w:rPr>
          <w:rFonts w:ascii="Times New Roman" w:hAnsi="Times New Roman" w:cs="Times New Roman"/>
          <w:b/>
        </w:rPr>
        <w:t>Перечень средств измерений, подлежащих поверке в 202</w:t>
      </w:r>
      <w:r w:rsidR="00102C1D">
        <w:rPr>
          <w:rFonts w:ascii="Times New Roman" w:hAnsi="Times New Roman" w:cs="Times New Roman"/>
          <w:b/>
        </w:rPr>
        <w:t>6</w:t>
      </w:r>
      <w:r w:rsidRPr="00EF38CC">
        <w:rPr>
          <w:rFonts w:ascii="Times New Roman" w:hAnsi="Times New Roman" w:cs="Times New Roman"/>
          <w:b/>
        </w:rPr>
        <w:t xml:space="preserve"> году</w:t>
      </w:r>
    </w:p>
    <w:tbl>
      <w:tblPr>
        <w:tblW w:w="102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253"/>
        <w:gridCol w:w="548"/>
        <w:gridCol w:w="1862"/>
        <w:gridCol w:w="1417"/>
        <w:gridCol w:w="1419"/>
      </w:tblGrid>
      <w:tr w:rsidR="00EF38CC" w:rsidRPr="00C60ADA" w:rsidTr="00DE7208">
        <w:trPr>
          <w:trHeight w:val="569"/>
          <w:jc w:val="center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:rsidR="00EF38CC" w:rsidRPr="00C60ADA" w:rsidRDefault="00445CC1" w:rsidP="00C60ADA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60ADA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№</w:t>
            </w:r>
            <w:r w:rsidR="00EF38CC" w:rsidRPr="00C60ADA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п/п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F38CC" w:rsidRPr="00C60ADA" w:rsidRDefault="00EF38CC" w:rsidP="00C60ADA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60ADA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Наименование  СИ</w:t>
            </w:r>
          </w:p>
        </w:tc>
        <w:tc>
          <w:tcPr>
            <w:tcW w:w="548" w:type="dxa"/>
            <w:tcBorders>
              <w:bottom w:val="single" w:sz="4" w:space="0" w:color="auto"/>
            </w:tcBorders>
            <w:vAlign w:val="center"/>
          </w:tcPr>
          <w:p w:rsidR="00EF38CC" w:rsidRPr="00C60ADA" w:rsidRDefault="00EF38CC" w:rsidP="00C60ADA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60ADA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Кол-во</w:t>
            </w:r>
          </w:p>
        </w:tc>
        <w:tc>
          <w:tcPr>
            <w:tcW w:w="1862" w:type="dxa"/>
            <w:tcBorders>
              <w:bottom w:val="single" w:sz="4" w:space="0" w:color="auto"/>
            </w:tcBorders>
            <w:vAlign w:val="center"/>
          </w:tcPr>
          <w:p w:rsidR="00EF38CC" w:rsidRPr="00C60ADA" w:rsidRDefault="00EF38CC" w:rsidP="00C60ADA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60ADA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Заводской №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EF38CC" w:rsidRPr="00C60ADA" w:rsidRDefault="00EF38CC" w:rsidP="00C60ADA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60ADA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Год выпуска/ ввода в эксплуатацию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EF38CC" w:rsidRPr="00C60ADA" w:rsidRDefault="00EF38CC" w:rsidP="00C60ADA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60ADA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Номер позиции области аккредитации соответствующего измерения/</w:t>
            </w:r>
          </w:p>
          <w:p w:rsidR="00EF38CC" w:rsidRPr="00C60ADA" w:rsidRDefault="00EF38CC" w:rsidP="00C60ADA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60ADA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средства измерения</w:t>
            </w:r>
          </w:p>
          <w:p w:rsidR="00EF38CC" w:rsidRPr="00C60ADA" w:rsidRDefault="00EF38CC" w:rsidP="00C60ADA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60ADA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(для заполнения участником закупки)</w:t>
            </w:r>
          </w:p>
          <w:p w:rsidR="00EF38CC" w:rsidRPr="00C60ADA" w:rsidRDefault="00EF38CC" w:rsidP="00C60ADA">
            <w:pPr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C60ADA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в соответствии с требованиями п.2.5 инструкции по заполнению заявки</w:t>
            </w:r>
          </w:p>
        </w:tc>
      </w:tr>
      <w:tr w:rsidR="00851EF6" w:rsidRPr="00C60ADA" w:rsidTr="00DE7208">
        <w:trPr>
          <w:trHeight w:val="283"/>
          <w:jc w:val="center"/>
        </w:trPr>
        <w:tc>
          <w:tcPr>
            <w:tcW w:w="10203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1EF6" w:rsidRPr="00C60ADA" w:rsidRDefault="00851EF6" w:rsidP="00C60ADA">
            <w:pPr>
              <w:spacing w:before="120" w:after="120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КДЛ</w:t>
            </w:r>
          </w:p>
        </w:tc>
      </w:tr>
      <w:tr w:rsidR="00102C1D" w:rsidRPr="00C60ADA" w:rsidTr="00DE7208">
        <w:trPr>
          <w:trHeight w:val="320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Весы  акулаб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24390411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2006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507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Гемоглобинометр фотометрический портативный АГФ-03/540-" минигем" с блоком питания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810776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434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Анализатор общего белка в моче Белур (фотометрический портаттивный АОБМФ-01-"НПП-ТМ")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102121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53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Анализатор электролитов EASYLYTE Nalk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59592</w:t>
            </w: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cnk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253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Рн-метр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Е0053787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4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Анализатор иммуноферментный микропланшетный автоматический Infinite F50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1709003355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1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Пульсоксиметр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fs2c</w:t>
            </w: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2010200106936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225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Дозатор одноканальный дигитал 0,5-10 мкл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Вр13886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75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Дозатор 1-канальный механический лайт 5-50 мкл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Вр11923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221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Дозатор 1-канальный механический лайт 5-50 мкл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Вр11922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266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Дозатор механический 1-кан PROLINE 10-100 мкл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10168131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271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Дозатор механический 1-кан PROLINE 10-100 мкл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11053693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Дозатор механический перемен. Объема 8-кан.10-100 мкл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11078193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53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Дозатор 1-кан мех 20-200 мкл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11079354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29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Дозатор 1-кан мех 20-200 мкл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11510054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75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Дозатор1-канальный механический 100-1000 мкл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11514075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79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Дозатор механический перемен. Объема 8-кан.30-300 мкл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11127034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408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Дозатор1-канальный переменного объема 10-100 мкл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1519643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217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Дозатор1-канальный переменного объема 10-100 мкл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1519639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21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Дозатор1-канальный переменного объема 10-100 мкл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1504908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67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Дозатор переменного объема 1 кан 20-200 мкл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1520538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213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Дозатор переменного объема 1 кан 20-200 мкл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1520543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244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Дозатор переменного объема 1 кан 0,5-10 мкл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1517806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5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Дозатор переменного объема 1 кан 5-50</w:t>
            </w:r>
            <w:r w:rsid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мкл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1521886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80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Дозатор переменного объема 1 кан 100-1000 мкл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1521137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85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Дозатор переменного объема 1 кан 100-1000 мкл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1521141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1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Дозатор переменного объема 1 кан 100-1000 мкл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1521138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63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Дозатор переменного объема 1 кан 100-1000 мкл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1518852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81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Дозатор переменного объема 1 кан 100-1000 мкл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1521144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13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Дозатор механический 1-кан 5-50 мкл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16548893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59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Дозатор механический 1-кан</w:t>
            </w:r>
            <w:r w:rsid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10-100 мкл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16546305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205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Дозатор механический 1-кан</w:t>
            </w:r>
            <w:r w:rsid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100-1000 мкл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16562886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251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Дозатор механический 1-канальный 20-200 мкл</w:t>
            </w:r>
            <w:r w:rsid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biohit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4538903662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27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Дозатор механический 1-канальный</w:t>
            </w:r>
            <w:r w:rsid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0,5-10 мкл</w:t>
            </w:r>
            <w:r w:rsid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biohit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4538902833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59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Дозатор механический 1-канальный 100-1000</w:t>
            </w:r>
            <w:r w:rsid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мкл</w:t>
            </w:r>
            <w:r w:rsid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biohit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4539101664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77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Дозатор механический 1-канальный 100-1000</w:t>
            </w:r>
            <w:r w:rsid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мкл</w:t>
            </w:r>
            <w:r w:rsid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biohit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4539000855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08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Дозатор механический 1-канальный 100-1000</w:t>
            </w:r>
            <w:r w:rsid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мкл</w:t>
            </w:r>
            <w:r w:rsid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biohit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4539101663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439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Дозатор механический 1-канальный 20-200</w:t>
            </w:r>
            <w:r w:rsid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мкл</w:t>
            </w:r>
            <w:r w:rsid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biohit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4538903698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389"/>
          <w:jc w:val="center"/>
        </w:trPr>
        <w:tc>
          <w:tcPr>
            <w:tcW w:w="1020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spacing w:before="120" w:after="12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b/>
                <w:sz w:val="20"/>
                <w:szCs w:val="20"/>
              </w:rPr>
              <w:t>Патологоанатомическое отделение</w:t>
            </w:r>
          </w:p>
        </w:tc>
      </w:tr>
      <w:tr w:rsidR="00102C1D" w:rsidRPr="00C60ADA" w:rsidTr="00DE7208">
        <w:trPr>
          <w:trHeight w:val="353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Дозатор 1-кан.перем.объема,лайт 1-10</w:t>
            </w:r>
            <w:r w:rsidR="00DE72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мкл дпоп-1-1-10</w:t>
            </w:r>
            <w:r w:rsidR="00C60A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мкл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1808525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75"/>
          <w:jc w:val="center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Дозатор 1-кан.перем.объема,лайт 10-100</w:t>
            </w:r>
            <w:r w:rsidR="00DE72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мкл дпоп-1-10-100</w:t>
            </w:r>
            <w:r w:rsidR="00C60A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мкл</w:t>
            </w:r>
          </w:p>
        </w:tc>
        <w:tc>
          <w:tcPr>
            <w:tcW w:w="548" w:type="dxa"/>
            <w:tcBorders>
              <w:bottom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tcBorders>
              <w:bottom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1817113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Дозатор 1-кан.перем.объема,лайт 100-1000</w:t>
            </w:r>
            <w:r w:rsidR="00DE72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мкл дпоп-1-100-1000</w:t>
            </w:r>
            <w:r w:rsidR="00C60A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мкл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1816079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1020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spacing w:before="120" w:after="12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b/>
                <w:sz w:val="20"/>
                <w:szCs w:val="20"/>
              </w:rPr>
              <w:t>Кардиологическое отделение</w:t>
            </w: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суточного мониторирования  ЭКГ и АД «Валента», МН -02-8-36779-08  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5946.14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 xml:space="preserve">Комплекс суточного мониторирования  ЭКГ и АД «Валента», МН -02-8-36779-13  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8227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Комплекс суточного монит</w:t>
            </w:r>
            <w:r w:rsidR="00DE7208">
              <w:rPr>
                <w:rFonts w:ascii="Times New Roman" w:hAnsi="Times New Roman" w:cs="Times New Roman"/>
                <w:sz w:val="20"/>
                <w:szCs w:val="20"/>
              </w:rPr>
              <w:t>орирования  ЭКГ и АД «Валента»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5910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Комплекс суточного монит</w:t>
            </w:r>
            <w:r w:rsidR="00DE7208">
              <w:rPr>
                <w:rFonts w:ascii="Times New Roman" w:hAnsi="Times New Roman" w:cs="Times New Roman"/>
                <w:sz w:val="20"/>
                <w:szCs w:val="20"/>
              </w:rPr>
              <w:t>орирования  ЭКГ и АД «Валента»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5911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Комплекс суточного мониторирования  ЭКГ,</w:t>
            </w:r>
            <w:r w:rsidR="00C60A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 xml:space="preserve">АД 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10679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Комплекс суточного мониторирования  ЭКГ,</w:t>
            </w:r>
            <w:r w:rsidR="00C60A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 xml:space="preserve">АД 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10680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 xml:space="preserve">Электрокардиограф  </w:t>
            </w: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SCHLLER</w:t>
            </w:r>
            <w:r w:rsidR="00DE72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CARDIOVIT</w:t>
            </w: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 xml:space="preserve"> АТ-104РС  с  программным  обеспечением  (дорожка)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040.08432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 xml:space="preserve">Электрокардиограф </w:t>
            </w: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SCHLLER</w:t>
            </w:r>
            <w:r w:rsidR="00DE72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CARDIOVIT</w:t>
            </w: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 xml:space="preserve">  АТ-10,</w:t>
            </w:r>
            <w:r w:rsidR="00DE72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мод.</w:t>
            </w:r>
            <w:r w:rsidR="00DE72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Plus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173.07167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 xml:space="preserve">Прибор для суточного мониторирования АД  АВРМ-05  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2013/508588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 xml:space="preserve"> Монитор прикроватный РМ 70000 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СЕ-1В135303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 xml:space="preserve">Монитор дефибриллятор 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Д6-1В004739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ЭКГ аппарат ЭК 12 ТМ Альтон-106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027D9010C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Пульсоксиметр</w:t>
            </w: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FP-</w:t>
            </w: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FS2C2010200109805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2020 ОМС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Термометр инфракрасный </w:t>
            </w: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Well -4000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N20122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</w:t>
            </w: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0 В/Б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Монитор пациента прикроватный с принадлежностями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EW-06066597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Весы медицинские РП -150 МГ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4347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Ростомер медицинский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100696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 xml:space="preserve">Тонометр </w:t>
            </w: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OMRON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20211108036LG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2022ОМС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Комплекс суточного мониторирования  ЭКГ и АД «Валента», МН -02-5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1551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Комплекс суточного мониторирования  ЭКГ и АД «Валента», МН -02-5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1552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Электрокардиографическая компьютерная система с велоэргометром:</w:t>
            </w:r>
            <w:r w:rsidR="00DE72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Электрокардиограф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180930300075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 xml:space="preserve">Электрокардиограф </w:t>
            </w: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SCHILER</w:t>
            </w:r>
            <w:r w:rsidR="00DE720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CARDIOVITAT</w:t>
            </w: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 xml:space="preserve"> -104</w:t>
            </w: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PC</w:t>
            </w: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 xml:space="preserve"> (бегущая дорожка)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040.08432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Электрокардиограф профессиональный многоканальный компьютерный электрокардиограф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7446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Спирометр диагностический Спироанализатор ВТ</w:t>
            </w: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 xml:space="preserve">-08  </w:t>
            </w: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Spiro</w:t>
            </w: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 xml:space="preserve"> с принадлежностями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073S0B003298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24.10.2025г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1020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C1D" w:rsidRPr="00C60ADA" w:rsidRDefault="00102C1D" w:rsidP="00DE7208">
            <w:pPr>
              <w:spacing w:before="120" w:after="12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b/>
                <w:sz w:val="20"/>
                <w:szCs w:val="20"/>
              </w:rPr>
              <w:t>Неврологическое отделение</w:t>
            </w: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DE7208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Комплекс компьютерный многофункциональный для исследований ЭЭГ, ВП,</w:t>
            </w:r>
            <w:r w:rsidR="00DE7208">
              <w:rPr>
                <w:rFonts w:ascii="Times New Roman" w:hAnsi="Times New Roman" w:cs="Times New Roman"/>
                <w:sz w:val="20"/>
                <w:szCs w:val="20"/>
              </w:rPr>
              <w:t xml:space="preserve"> ЭРГ </w:t>
            </w: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Нейрон-Спектор-4/ ВПМ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0758</w:t>
            </w: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LW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Комплекс компьютерный многофункциональный для исследований ЭМГ, ВП, ЭРГ и ОАЭНейроМВП-8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1126</w:t>
            </w: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LW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Calibri" w:hAnsi="Times New Roman" w:cs="Times New Roman"/>
                <w:sz w:val="20"/>
                <w:szCs w:val="20"/>
              </w:rPr>
              <w:t>Пульсоксиметр РМ-60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</w:t>
            </w: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-78184300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Calibri" w:hAnsi="Times New Roman" w:cs="Times New Roman"/>
                <w:sz w:val="20"/>
                <w:szCs w:val="20"/>
              </w:rPr>
              <w:t>Пульсоксиметр</w:t>
            </w:r>
            <w:r w:rsidRPr="00C60A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FP-30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FS2C2010200109807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Calibri" w:hAnsi="Times New Roman" w:cs="Times New Roman"/>
                <w:sz w:val="20"/>
                <w:szCs w:val="20"/>
              </w:rPr>
              <w:t>Динамометр электронный Твес ДМЭР-120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000350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Термометр инфракрасный бесконтактный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200507074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Монитор пациента 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EW</w:t>
            </w: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-06066602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Тонометр MediTech MT - 32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SN2403P03413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1020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C1D" w:rsidRPr="00C60ADA" w:rsidRDefault="00102C1D" w:rsidP="00DE7208">
            <w:pPr>
              <w:spacing w:before="120" w:after="120"/>
              <w:ind w:firstLine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b/>
                <w:sz w:val="20"/>
                <w:szCs w:val="20"/>
              </w:rPr>
              <w:t>ОВРТ</w:t>
            </w: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Дозаторы Диапазон измерений 0,5-10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9083639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Дозаторы Диапазон измерений 0,5-10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12575870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Дозаторы Диапазон измерений 0,5-10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9006607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Дозаторы Диапазон измерений 2-20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8090396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Дозаторы Диапазон измерений 2-20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12566650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Дозаторы Диапазон измерений 20-200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8135525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Дозаторы Диапазон измерений 20-200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12568183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2012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 xml:space="preserve">Тонометр </w:t>
            </w: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MEDICAL UA-605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5100802774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 xml:space="preserve">Тонометр </w:t>
            </w: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MEDICAL UA-605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510</w:t>
            </w: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1204669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 xml:space="preserve">Тонометр </w:t>
            </w: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OMRON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20141011299</w:t>
            </w: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LG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Газоанализатор СО2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Ino 4663 41546706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tabs>
                <w:tab w:val="left" w:pos="735"/>
              </w:tabs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ВБ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Calibri" w:hAnsi="Times New Roman" w:cs="Times New Roman"/>
                <w:sz w:val="20"/>
                <w:szCs w:val="20"/>
              </w:rPr>
              <w:t>Пульсоксиметр</w:t>
            </w:r>
            <w:r w:rsidRPr="00C60ADA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FP-30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FS2C2010200106927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2020 В/Б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Термометр инфракрасный бесконтактный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2005070</w:t>
            </w: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2020 В/Б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 xml:space="preserve">Тонометр  </w:t>
            </w: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5101204669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Тонометр MediTech MT - 32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SN2403P04082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1020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C1D" w:rsidRPr="00C60ADA" w:rsidRDefault="00102C1D" w:rsidP="00DE7208">
            <w:pPr>
              <w:spacing w:before="120" w:after="12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b/>
                <w:sz w:val="20"/>
                <w:szCs w:val="20"/>
              </w:rPr>
              <w:t>Приемное  отделение</w:t>
            </w: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Весы медицинские РП-150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274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1991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 xml:space="preserve">Ростомер РМ-1 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99291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2018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Анализатор паров этанола пороговый </w:t>
            </w:r>
            <w:r w:rsidRPr="00C60ADA">
              <w:rPr>
                <w:rFonts w:ascii="Times New Roman" w:hAnsi="Times New Roman" w:cs="Times New Roman"/>
                <w:color w:val="000000"/>
                <w:spacing w:val="1"/>
                <w:sz w:val="20"/>
                <w:szCs w:val="20"/>
                <w:lang w:val="en-US"/>
              </w:rPr>
              <w:t>LionAlcoblow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АВ112495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2016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Тонометр  мех.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15115148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Пульсоксиметр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FS2C2010200106958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Термометр инфракрасный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200507122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2020</w:t>
            </w: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 xml:space="preserve"> В/Б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Термометр инфракрасный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150527116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 xml:space="preserve">Электрокардиограф </w:t>
            </w: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SCHLLERCARDIOVIT</w:t>
            </w: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 xml:space="preserve">  АТ-10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173.04046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2011 Ф/Б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ЭлектрокардиографЭК12Т-01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GS210803472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2020 К/А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 xml:space="preserve">Электрокардиограф </w:t>
            </w: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Dixion</w:t>
            </w: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ЭКГ-10-12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1122208006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1020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C1D" w:rsidRPr="00C60ADA" w:rsidRDefault="00102C1D" w:rsidP="00DE7208">
            <w:pPr>
              <w:spacing w:before="120" w:after="12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b/>
                <w:sz w:val="20"/>
                <w:szCs w:val="20"/>
              </w:rPr>
              <w:t>АРО</w:t>
            </w: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Монитор пациента Beneview T5 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CM39133475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Монитор пациента Beneview T8 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CF2B113770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Монитор пациента модели BeneView T8, 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CF6A130977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Монитор пациента модель Beneview T5 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CM39133474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298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Монитор пациента Сторм-5900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DE7208" w:rsidP="00DE720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5092411001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Монитор пациента Сторм-5900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DE7208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5092411002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Монитор пациента Сторм-5900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5092411003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Монитор пациента Сторм-5900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5092411004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Монитор пациента Сторм-5900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5092411005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Монитор пациента Сторм-5900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5092411006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Монитор пациента с принадлеж.Сторм-5800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5082411001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Весы, встроенные в кровать медицинскую.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000324_15305687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Тонометр Omron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20110703871LF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102C1D" w:rsidRPr="00C60ADA" w:rsidRDefault="00102C1D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102C1D" w:rsidRPr="00C60ADA" w:rsidRDefault="00102C1D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Пульсоксиметр</w:t>
            </w:r>
          </w:p>
        </w:tc>
        <w:tc>
          <w:tcPr>
            <w:tcW w:w="548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FS2C20102001069</w:t>
            </w: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2021 ОМС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102C1D" w:rsidRPr="00C60ADA" w:rsidRDefault="00102C1D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2C1D" w:rsidRPr="00C60ADA" w:rsidTr="00DE7208">
        <w:trPr>
          <w:trHeight w:val="132"/>
          <w:jc w:val="center"/>
        </w:trPr>
        <w:tc>
          <w:tcPr>
            <w:tcW w:w="1020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C1D" w:rsidRPr="00C60ADA" w:rsidRDefault="00C60ADA" w:rsidP="00DE7208">
            <w:pPr>
              <w:spacing w:before="120" w:after="12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Кардиохирургическое отделение</w:t>
            </w:r>
          </w:p>
        </w:tc>
      </w:tr>
      <w:tr w:rsidR="00C60ADA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C60ADA" w:rsidRPr="00C60ADA" w:rsidRDefault="00C60ADA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60ADA" w:rsidRPr="00C60ADA" w:rsidRDefault="00C60ADA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 xml:space="preserve">Монитор прикроватный </w:t>
            </w: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imec12</w:t>
            </w:r>
          </w:p>
        </w:tc>
        <w:tc>
          <w:tcPr>
            <w:tcW w:w="548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62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EV-19068927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0ADA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C60ADA" w:rsidRPr="00C60ADA" w:rsidRDefault="00C60ADA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60ADA" w:rsidRPr="00C60ADA" w:rsidRDefault="00C60ADA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 xml:space="preserve">Монитор прикроватный </w:t>
            </w: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imec12</w:t>
            </w:r>
          </w:p>
        </w:tc>
        <w:tc>
          <w:tcPr>
            <w:tcW w:w="548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62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EV-19068928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2021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0ADA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C60ADA" w:rsidRPr="00C60ADA" w:rsidRDefault="00C60ADA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60ADA" w:rsidRPr="00C60ADA" w:rsidRDefault="00C60ADA" w:rsidP="00C60AD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Пульсоксиметр</w:t>
            </w:r>
          </w:p>
        </w:tc>
        <w:tc>
          <w:tcPr>
            <w:tcW w:w="548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62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FS2C20102001069</w:t>
            </w: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2021</w:t>
            </w: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В/Б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0ADA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C60ADA" w:rsidRPr="00C60ADA" w:rsidRDefault="00C60ADA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60ADA" w:rsidRPr="00C60ADA" w:rsidRDefault="00C60ADA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Термометр инфракрасный</w:t>
            </w:r>
          </w:p>
        </w:tc>
        <w:tc>
          <w:tcPr>
            <w:tcW w:w="548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2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20057101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2020</w:t>
            </w: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 xml:space="preserve"> В/Б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0ADA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C60ADA" w:rsidRPr="00C60ADA" w:rsidRDefault="00C60ADA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60ADA" w:rsidRPr="00C60ADA" w:rsidRDefault="00C60ADA" w:rsidP="00C60ADA">
            <w:pPr>
              <w:ind w:firstLine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Прибор для измерения артериального давления и частоты пульса автоматический МТ -32</w:t>
            </w:r>
          </w:p>
        </w:tc>
        <w:tc>
          <w:tcPr>
            <w:tcW w:w="548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РЭН 2022/8452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05.10.2022г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0ADA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C60ADA" w:rsidRPr="00C60ADA" w:rsidRDefault="00C60ADA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60ADA" w:rsidRPr="00C60ADA" w:rsidRDefault="00C60ADA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Тонометр MediTech MT - 32</w:t>
            </w:r>
          </w:p>
        </w:tc>
        <w:tc>
          <w:tcPr>
            <w:tcW w:w="548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SN2403P03429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0ADA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C60ADA" w:rsidRPr="00C60ADA" w:rsidRDefault="00C60ADA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60ADA" w:rsidRPr="00C60ADA" w:rsidRDefault="00C60ADA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Тонометр MediTech MT - 32</w:t>
            </w:r>
          </w:p>
        </w:tc>
        <w:tc>
          <w:tcPr>
            <w:tcW w:w="548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SN2403P03931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0ADA" w:rsidRPr="00C60ADA" w:rsidTr="00DE7208">
        <w:trPr>
          <w:trHeight w:val="132"/>
          <w:jc w:val="center"/>
        </w:trPr>
        <w:tc>
          <w:tcPr>
            <w:tcW w:w="1020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ADA" w:rsidRPr="00C60ADA" w:rsidRDefault="00C60ADA" w:rsidP="00DE7208">
            <w:pPr>
              <w:spacing w:before="120" w:after="12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ОЛД</w:t>
            </w:r>
          </w:p>
        </w:tc>
      </w:tr>
      <w:tr w:rsidR="00C60ADA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C60ADA" w:rsidRPr="00C60ADA" w:rsidRDefault="00C60ADA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60ADA" w:rsidRPr="00C60ADA" w:rsidRDefault="00C60ADA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Тонометр</w:t>
            </w: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MediTech MT - 32</w:t>
            </w:r>
          </w:p>
        </w:tc>
        <w:tc>
          <w:tcPr>
            <w:tcW w:w="548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SN2403P03500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0ADA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C60ADA" w:rsidRPr="00C60ADA" w:rsidRDefault="00C60ADA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60ADA" w:rsidRPr="00C60ADA" w:rsidRDefault="00C60ADA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Тонометр Адьютор ИАД – 01</w:t>
            </w:r>
          </w:p>
        </w:tc>
        <w:tc>
          <w:tcPr>
            <w:tcW w:w="548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172344653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0ADA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C60ADA" w:rsidRPr="00C60ADA" w:rsidRDefault="00C60ADA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60ADA" w:rsidRPr="00C60ADA" w:rsidRDefault="00C60ADA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Пульсоксиметр</w:t>
            </w: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FP-30</w:t>
            </w:r>
          </w:p>
        </w:tc>
        <w:tc>
          <w:tcPr>
            <w:tcW w:w="548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FS2C2010200106928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0ADA" w:rsidRPr="00C60ADA" w:rsidTr="00DE7208">
        <w:trPr>
          <w:trHeight w:val="132"/>
          <w:jc w:val="center"/>
        </w:trPr>
        <w:tc>
          <w:tcPr>
            <w:tcW w:w="1020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ADA" w:rsidRPr="00C60ADA" w:rsidRDefault="00C60ADA" w:rsidP="00DE7208">
            <w:pPr>
              <w:spacing w:before="120" w:after="12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ХО-3</w:t>
            </w:r>
          </w:p>
        </w:tc>
      </w:tr>
      <w:tr w:rsidR="00C60ADA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C60ADA" w:rsidRPr="00C60ADA" w:rsidRDefault="00C60ADA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60ADA" w:rsidRPr="00C60ADA" w:rsidRDefault="00C60ADA" w:rsidP="00C60AD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 xml:space="preserve">Тонометр </w:t>
            </w: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MEDICA</w:t>
            </w:r>
          </w:p>
        </w:tc>
        <w:tc>
          <w:tcPr>
            <w:tcW w:w="548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11112612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0ADA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C60ADA" w:rsidRPr="00C60ADA" w:rsidRDefault="00C60ADA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60ADA" w:rsidRPr="00C60ADA" w:rsidRDefault="00C60ADA" w:rsidP="00C60AD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Пульсоксиметр</w:t>
            </w:r>
          </w:p>
        </w:tc>
        <w:tc>
          <w:tcPr>
            <w:tcW w:w="548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62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FS2C20102001069</w:t>
            </w: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2021</w:t>
            </w: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ОМС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0ADA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C60ADA" w:rsidRPr="00C60ADA" w:rsidRDefault="00C60ADA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60ADA" w:rsidRPr="00C60ADA" w:rsidRDefault="00C60ADA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Термометр инфракрасный</w:t>
            </w:r>
          </w:p>
        </w:tc>
        <w:tc>
          <w:tcPr>
            <w:tcW w:w="548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2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2101052200212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2020</w:t>
            </w: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 xml:space="preserve">  ОМС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0ADA" w:rsidRPr="00C60ADA" w:rsidTr="00DE7208">
        <w:trPr>
          <w:trHeight w:val="132"/>
          <w:jc w:val="center"/>
        </w:trPr>
        <w:tc>
          <w:tcPr>
            <w:tcW w:w="1020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ADA" w:rsidRPr="00C60ADA" w:rsidRDefault="00C60ADA" w:rsidP="00DE7208">
            <w:pPr>
              <w:spacing w:before="120" w:after="12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ХО-1</w:t>
            </w:r>
          </w:p>
        </w:tc>
      </w:tr>
      <w:tr w:rsidR="00C60ADA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C60ADA" w:rsidRPr="00C60ADA" w:rsidRDefault="00C60ADA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60ADA" w:rsidRPr="00C60ADA" w:rsidRDefault="00C60ADA" w:rsidP="00C60AD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Пульсоксиметр</w:t>
            </w:r>
          </w:p>
        </w:tc>
        <w:tc>
          <w:tcPr>
            <w:tcW w:w="548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62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FS2C20102001069</w:t>
            </w: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2021</w:t>
            </w: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В/Б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0ADA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C60ADA" w:rsidRPr="00C60ADA" w:rsidRDefault="00C60ADA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60ADA" w:rsidRPr="00C60ADA" w:rsidRDefault="00C60ADA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Термометр инфракрасный</w:t>
            </w:r>
          </w:p>
        </w:tc>
        <w:tc>
          <w:tcPr>
            <w:tcW w:w="548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2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200507090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2020</w:t>
            </w: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 xml:space="preserve"> В/Б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0ADA" w:rsidRPr="00C60ADA" w:rsidTr="00DE7208">
        <w:trPr>
          <w:trHeight w:val="132"/>
          <w:jc w:val="center"/>
        </w:trPr>
        <w:tc>
          <w:tcPr>
            <w:tcW w:w="1020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ADA" w:rsidRPr="00C60ADA" w:rsidRDefault="00C60ADA" w:rsidP="00DE7208">
            <w:pPr>
              <w:spacing w:before="120" w:after="12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ГО</w:t>
            </w:r>
          </w:p>
        </w:tc>
      </w:tr>
      <w:tr w:rsidR="00C60ADA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C60ADA" w:rsidRPr="00C60ADA" w:rsidRDefault="00C60ADA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60ADA" w:rsidRPr="00C60ADA" w:rsidRDefault="00C60ADA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Термометр инфракрасный</w:t>
            </w:r>
          </w:p>
        </w:tc>
        <w:tc>
          <w:tcPr>
            <w:tcW w:w="548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2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200507127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2020</w:t>
            </w: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 xml:space="preserve"> В/Б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0ADA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C60ADA" w:rsidRPr="00C60ADA" w:rsidRDefault="00C60ADA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60ADA" w:rsidRPr="00C60ADA" w:rsidRDefault="00C60ADA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Тонометр MediTech MT - 32</w:t>
            </w:r>
          </w:p>
        </w:tc>
        <w:tc>
          <w:tcPr>
            <w:tcW w:w="548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SN2403P03501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0ADA" w:rsidRPr="00C60ADA" w:rsidTr="00DE7208">
        <w:trPr>
          <w:trHeight w:val="132"/>
          <w:jc w:val="center"/>
        </w:trPr>
        <w:tc>
          <w:tcPr>
            <w:tcW w:w="1020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ADA" w:rsidRPr="00C60ADA" w:rsidRDefault="00C60ADA" w:rsidP="00DE7208">
            <w:pPr>
              <w:spacing w:before="120" w:after="12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b/>
                <w:sz w:val="20"/>
                <w:szCs w:val="20"/>
              </w:rPr>
              <w:t>Операционный блок</w:t>
            </w:r>
          </w:p>
        </w:tc>
      </w:tr>
      <w:tr w:rsidR="00C60ADA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C60ADA" w:rsidRPr="00C60ADA" w:rsidRDefault="00C60ADA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60ADA" w:rsidRPr="00C60ADA" w:rsidRDefault="00C60ADA" w:rsidP="00C60ADA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 xml:space="preserve">  Пульсоксиметр</w:t>
            </w:r>
          </w:p>
        </w:tc>
        <w:tc>
          <w:tcPr>
            <w:tcW w:w="548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1862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FS2C201020010</w:t>
            </w: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9838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  <w:t>2021</w:t>
            </w:r>
            <w:r w:rsidRPr="00C60AD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ОМС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0ADA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C60ADA" w:rsidRPr="00C60ADA" w:rsidRDefault="00C60ADA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60ADA" w:rsidRPr="00C60ADA" w:rsidRDefault="00C60ADA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Термометр инфракрасный</w:t>
            </w:r>
          </w:p>
        </w:tc>
        <w:tc>
          <w:tcPr>
            <w:tcW w:w="548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2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200510937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2020</w:t>
            </w: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 xml:space="preserve"> ОМС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0ADA" w:rsidRPr="00C60ADA" w:rsidTr="00DE7208">
        <w:trPr>
          <w:trHeight w:val="132"/>
          <w:jc w:val="center"/>
        </w:trPr>
        <w:tc>
          <w:tcPr>
            <w:tcW w:w="1020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ADA" w:rsidRPr="00C60ADA" w:rsidRDefault="00C60ADA" w:rsidP="00DE7208">
            <w:pPr>
              <w:spacing w:before="120" w:after="12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b/>
                <w:sz w:val="20"/>
                <w:szCs w:val="20"/>
              </w:rPr>
              <w:t>АХО</w:t>
            </w:r>
          </w:p>
        </w:tc>
      </w:tr>
      <w:tr w:rsidR="00C60ADA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C60ADA" w:rsidRPr="00C60ADA" w:rsidRDefault="00C60ADA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60ADA" w:rsidRPr="00C60ADA" w:rsidRDefault="00C60ADA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Манометр технический</w:t>
            </w:r>
          </w:p>
        </w:tc>
        <w:tc>
          <w:tcPr>
            <w:tcW w:w="548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60</w:t>
            </w:r>
          </w:p>
        </w:tc>
        <w:tc>
          <w:tcPr>
            <w:tcW w:w="1862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0ADA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C60ADA" w:rsidRPr="00C60ADA" w:rsidRDefault="00C60ADA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60ADA" w:rsidRPr="00C60ADA" w:rsidRDefault="00C60ADA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Манометр электроконтактный</w:t>
            </w:r>
          </w:p>
        </w:tc>
        <w:tc>
          <w:tcPr>
            <w:tcW w:w="548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62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0ADA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C60ADA" w:rsidRPr="00C60ADA" w:rsidRDefault="00C60ADA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60ADA" w:rsidRPr="00C60ADA" w:rsidRDefault="00C60ADA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Манометр кислородный</w:t>
            </w:r>
          </w:p>
        </w:tc>
        <w:tc>
          <w:tcPr>
            <w:tcW w:w="548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1862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0ADA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C60ADA" w:rsidRPr="00C60ADA" w:rsidRDefault="00C60ADA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60ADA" w:rsidRPr="00C60ADA" w:rsidRDefault="00C60ADA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Тонометр MediTech MT - 32</w:t>
            </w:r>
          </w:p>
        </w:tc>
        <w:tc>
          <w:tcPr>
            <w:tcW w:w="548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SN2403P02862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0ADA" w:rsidRPr="00C60ADA" w:rsidTr="00DE7208">
        <w:trPr>
          <w:trHeight w:val="132"/>
          <w:jc w:val="center"/>
        </w:trPr>
        <w:tc>
          <w:tcPr>
            <w:tcW w:w="1020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ADA" w:rsidRPr="00C60ADA" w:rsidRDefault="00C60ADA" w:rsidP="00DE7208">
            <w:pPr>
              <w:spacing w:before="120" w:after="12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b/>
                <w:sz w:val="20"/>
                <w:szCs w:val="20"/>
              </w:rPr>
              <w:t>Эндоскопическое отделение</w:t>
            </w:r>
          </w:p>
        </w:tc>
      </w:tr>
      <w:tr w:rsidR="00C60ADA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C60ADA" w:rsidRPr="00C60ADA" w:rsidRDefault="00C60ADA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60ADA" w:rsidRPr="00C60ADA" w:rsidRDefault="00C60ADA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eastAsia="Times New Roman" w:hAnsi="Times New Roman" w:cs="Times New Roman"/>
                <w:sz w:val="20"/>
                <w:szCs w:val="20"/>
              </w:rPr>
              <w:t>Термометр инфракрасный</w:t>
            </w:r>
          </w:p>
        </w:tc>
        <w:tc>
          <w:tcPr>
            <w:tcW w:w="548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862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200507126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2020</w:t>
            </w: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 xml:space="preserve"> ОМС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0ADA" w:rsidRPr="00C60ADA" w:rsidTr="00DE7208">
        <w:trPr>
          <w:trHeight w:val="132"/>
          <w:jc w:val="center"/>
        </w:trPr>
        <w:tc>
          <w:tcPr>
            <w:tcW w:w="10203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0ADA" w:rsidRPr="00C60ADA" w:rsidRDefault="00C60ADA" w:rsidP="00DE7208">
            <w:pPr>
              <w:spacing w:before="120" w:after="120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b/>
                <w:sz w:val="20"/>
                <w:szCs w:val="20"/>
              </w:rPr>
              <w:t>Фармсклад</w:t>
            </w:r>
          </w:p>
        </w:tc>
      </w:tr>
      <w:tr w:rsidR="00C60ADA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C60ADA" w:rsidRPr="00C60ADA" w:rsidRDefault="00C60ADA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60ADA" w:rsidRPr="00C60ADA" w:rsidRDefault="00C60ADA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 xml:space="preserve">Тонометр </w:t>
            </w: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MediTech MT - 32</w:t>
            </w:r>
          </w:p>
        </w:tc>
        <w:tc>
          <w:tcPr>
            <w:tcW w:w="548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SN2403P035</w:t>
            </w: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0ADA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C60ADA" w:rsidRPr="00C60ADA" w:rsidRDefault="00C60ADA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60ADA" w:rsidRPr="00C60ADA" w:rsidRDefault="00C60ADA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Тонометр MediTech MT - 32</w:t>
            </w:r>
          </w:p>
        </w:tc>
        <w:tc>
          <w:tcPr>
            <w:tcW w:w="548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SN2403P03531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0ADA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C60ADA" w:rsidRPr="00C60ADA" w:rsidRDefault="00C60ADA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60ADA" w:rsidRPr="00C60ADA" w:rsidRDefault="00C60ADA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Тонометр MediTech MT - 32</w:t>
            </w:r>
          </w:p>
        </w:tc>
        <w:tc>
          <w:tcPr>
            <w:tcW w:w="548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SN2403P03443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0ADA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C60ADA" w:rsidRPr="00C60ADA" w:rsidRDefault="00C60ADA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60ADA" w:rsidRPr="00C60ADA" w:rsidRDefault="00C60ADA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Тонометр MediTech MT - 32</w:t>
            </w:r>
          </w:p>
        </w:tc>
        <w:tc>
          <w:tcPr>
            <w:tcW w:w="548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SN2403P03395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0ADA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C60ADA" w:rsidRPr="00C60ADA" w:rsidRDefault="00C60ADA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60ADA" w:rsidRPr="00C60ADA" w:rsidRDefault="00C60ADA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Тонометр MediTech MT - 32</w:t>
            </w:r>
          </w:p>
        </w:tc>
        <w:tc>
          <w:tcPr>
            <w:tcW w:w="548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SN2403P04054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0ADA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C60ADA" w:rsidRPr="00C60ADA" w:rsidRDefault="00C60ADA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60ADA" w:rsidRPr="00C60ADA" w:rsidRDefault="00C60ADA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Тонометр MediTech MT - 32</w:t>
            </w:r>
          </w:p>
        </w:tc>
        <w:tc>
          <w:tcPr>
            <w:tcW w:w="548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SN2403P03150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0ADA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C60ADA" w:rsidRPr="00C60ADA" w:rsidRDefault="00C60ADA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60ADA" w:rsidRPr="00C60ADA" w:rsidRDefault="00C60ADA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Тонометр MediTech MT - 32</w:t>
            </w:r>
          </w:p>
        </w:tc>
        <w:tc>
          <w:tcPr>
            <w:tcW w:w="548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SN2403P03515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0ADA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C60ADA" w:rsidRPr="00C60ADA" w:rsidRDefault="00C60ADA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60ADA" w:rsidRPr="00C60ADA" w:rsidRDefault="00C60ADA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Тонометр MediTech MT - 32</w:t>
            </w:r>
          </w:p>
        </w:tc>
        <w:tc>
          <w:tcPr>
            <w:tcW w:w="548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SN2403P02716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0ADA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C60ADA" w:rsidRPr="00C60ADA" w:rsidRDefault="00C60ADA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60ADA" w:rsidRPr="00C60ADA" w:rsidRDefault="00C60ADA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Тонометр MediTech MT - 32</w:t>
            </w:r>
          </w:p>
        </w:tc>
        <w:tc>
          <w:tcPr>
            <w:tcW w:w="548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SN2403P03400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0ADA" w:rsidRPr="00C60ADA" w:rsidTr="00DE7208">
        <w:trPr>
          <w:trHeight w:val="132"/>
          <w:jc w:val="center"/>
        </w:trPr>
        <w:tc>
          <w:tcPr>
            <w:tcW w:w="704" w:type="dxa"/>
            <w:tcBorders>
              <w:left w:val="single" w:sz="4" w:space="0" w:color="auto"/>
            </w:tcBorders>
            <w:vAlign w:val="center"/>
          </w:tcPr>
          <w:p w:rsidR="00C60ADA" w:rsidRPr="00C60ADA" w:rsidRDefault="00C60ADA" w:rsidP="00C60ADA">
            <w:pPr>
              <w:pStyle w:val="a5"/>
              <w:numPr>
                <w:ilvl w:val="0"/>
                <w:numId w:val="4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C60ADA" w:rsidRPr="00C60ADA" w:rsidRDefault="00C60ADA" w:rsidP="00C60ADA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Тонометр MediTech MT - 32</w:t>
            </w:r>
          </w:p>
        </w:tc>
        <w:tc>
          <w:tcPr>
            <w:tcW w:w="548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2" w:type="dxa"/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SN2403P02823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60ADA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C60ADA" w:rsidRPr="00C60ADA" w:rsidRDefault="00C60ADA" w:rsidP="00C60ADA">
            <w:pPr>
              <w:ind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F38CC" w:rsidRPr="00EF38CC" w:rsidRDefault="00EF38CC" w:rsidP="00EF38CC">
      <w:pPr>
        <w:ind w:firstLine="0"/>
        <w:rPr>
          <w:rFonts w:ascii="Times New Roman" w:hAnsi="Times New Roman" w:cs="Times New Roman"/>
        </w:rPr>
      </w:pPr>
    </w:p>
    <w:p w:rsidR="00CB6C4E" w:rsidRDefault="00CB6C4E" w:rsidP="00EF38CC">
      <w:pPr>
        <w:autoSpaceDE/>
        <w:autoSpaceDN/>
        <w:adjustRightInd/>
        <w:ind w:firstLine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C73C6" w:rsidRDefault="00EC73C6" w:rsidP="00EF38CC">
      <w:pPr>
        <w:autoSpaceDE/>
        <w:autoSpaceDN/>
        <w:adjustRightInd/>
        <w:ind w:firstLine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C73C6" w:rsidRPr="00EF38CC" w:rsidRDefault="00EC73C6" w:rsidP="00EF38CC">
      <w:pPr>
        <w:autoSpaceDE/>
        <w:autoSpaceDN/>
        <w:adjustRightInd/>
        <w:ind w:firstLine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</w:p>
    <w:p w:rsidR="00CB6C4E" w:rsidRPr="00EF38CC" w:rsidRDefault="00CB6C4E" w:rsidP="00EF38CC">
      <w:pPr>
        <w:autoSpaceDE/>
        <w:autoSpaceDN/>
        <w:adjustRightInd/>
        <w:ind w:firstLine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21DC4" w:rsidRPr="00EF38CC" w:rsidRDefault="00A21DC4" w:rsidP="00EF38CC">
      <w:pPr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</w:p>
    <w:p w:rsidR="00700B0F" w:rsidRPr="00EF38CC" w:rsidRDefault="00A21DC4" w:rsidP="00EF38CC">
      <w:pPr>
        <w:autoSpaceDE/>
        <w:autoSpaceDN/>
        <w:adjustRightInd/>
        <w:ind w:firstLine="0"/>
        <w:contextualSpacing/>
        <w:rPr>
          <w:rFonts w:ascii="Times New Roman" w:eastAsia="Times New Roman" w:hAnsi="Times New Roman" w:cs="Times New Roman"/>
          <w:color w:val="000000"/>
          <w:lang w:eastAsia="ru-RU"/>
        </w:rPr>
      </w:pPr>
      <w:r w:rsidRPr="00EF38CC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      </w:t>
      </w:r>
    </w:p>
    <w:p w:rsidR="00700B0F" w:rsidRPr="00EF38CC" w:rsidRDefault="00700B0F" w:rsidP="00EF38CC">
      <w:pPr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</w:p>
    <w:p w:rsidR="00155118" w:rsidRPr="0059021E" w:rsidRDefault="00466AD1" w:rsidP="00EF38CC">
      <w:pPr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/>
          <w:lang w:eastAsia="ru-RU"/>
        </w:rPr>
      </w:pPr>
      <w:r w:rsidRPr="00EF38CC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155118" w:rsidRPr="0059021E" w:rsidSect="00DE7208">
      <w:headerReference w:type="default" r:id="rId8"/>
      <w:footerReference w:type="default" r:id="rId9"/>
      <w:headerReference w:type="first" r:id="rId10"/>
      <w:pgSz w:w="11906" w:h="16838"/>
      <w:pgMar w:top="851" w:right="567" w:bottom="851" w:left="1418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6D38" w:rsidRDefault="004D6D38" w:rsidP="00A8577B">
      <w:r>
        <w:separator/>
      </w:r>
    </w:p>
  </w:endnote>
  <w:endnote w:type="continuationSeparator" w:id="0">
    <w:p w:rsidR="004D6D38" w:rsidRDefault="004D6D38" w:rsidP="00A85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ramond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venir LT Std 35 Light">
    <w:altName w:val="Calibri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C1D" w:rsidRDefault="00102C1D">
    <w:pPr>
      <w:pStyle w:val="a8"/>
      <w:jc w:val="right"/>
    </w:pPr>
  </w:p>
  <w:p w:rsidR="00102C1D" w:rsidRDefault="00102C1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6D38" w:rsidRDefault="004D6D38" w:rsidP="00A8577B">
      <w:r>
        <w:separator/>
      </w:r>
    </w:p>
  </w:footnote>
  <w:footnote w:type="continuationSeparator" w:id="0">
    <w:p w:rsidR="004D6D38" w:rsidRDefault="004D6D38" w:rsidP="00A857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18"/>
        <w:szCs w:val="18"/>
      </w:rPr>
      <w:id w:val="-420878318"/>
      <w:docPartObj>
        <w:docPartGallery w:val="Page Numbers (Top of Page)"/>
        <w:docPartUnique/>
      </w:docPartObj>
    </w:sdtPr>
    <w:sdtEndPr>
      <w:rPr>
        <w:rFonts w:asciiTheme="minorHAnsi" w:hAnsiTheme="minorHAnsi" w:cstheme="minorBidi"/>
        <w:sz w:val="22"/>
        <w:szCs w:val="22"/>
      </w:rPr>
    </w:sdtEndPr>
    <w:sdtContent>
      <w:p w:rsidR="00102C1D" w:rsidRDefault="00102C1D" w:rsidP="003D4E54">
        <w:pPr>
          <w:pStyle w:val="af0"/>
          <w:jc w:val="right"/>
        </w:pPr>
        <w:r w:rsidRPr="003D4E54">
          <w:rPr>
            <w:rFonts w:ascii="Times New Roman" w:hAnsi="Times New Roman" w:cs="Times New Roman"/>
            <w:sz w:val="18"/>
            <w:szCs w:val="18"/>
          </w:rPr>
          <w:t xml:space="preserve">Страница </w:t>
        </w:r>
        <w:r w:rsidRPr="003D4E54">
          <w:rPr>
            <w:rFonts w:ascii="Times New Roman" w:hAnsi="Times New Roman" w:cs="Times New Roman"/>
            <w:b/>
            <w:bCs/>
            <w:sz w:val="18"/>
            <w:szCs w:val="18"/>
          </w:rPr>
          <w:fldChar w:fldCharType="begin"/>
        </w:r>
        <w:r w:rsidRPr="003D4E54">
          <w:rPr>
            <w:rFonts w:ascii="Times New Roman" w:hAnsi="Times New Roman" w:cs="Times New Roman"/>
            <w:b/>
            <w:bCs/>
            <w:sz w:val="18"/>
            <w:szCs w:val="18"/>
          </w:rPr>
          <w:instrText>PAGE</w:instrText>
        </w:r>
        <w:r w:rsidRPr="003D4E54">
          <w:rPr>
            <w:rFonts w:ascii="Times New Roman" w:hAnsi="Times New Roman" w:cs="Times New Roman"/>
            <w:b/>
            <w:bCs/>
            <w:sz w:val="18"/>
            <w:szCs w:val="18"/>
          </w:rPr>
          <w:fldChar w:fldCharType="separate"/>
        </w:r>
        <w:r w:rsidR="00DE7208">
          <w:rPr>
            <w:rFonts w:ascii="Times New Roman" w:hAnsi="Times New Roman" w:cs="Times New Roman"/>
            <w:b/>
            <w:bCs/>
            <w:noProof/>
            <w:sz w:val="18"/>
            <w:szCs w:val="18"/>
          </w:rPr>
          <w:t>7</w:t>
        </w:r>
        <w:r w:rsidRPr="003D4E54">
          <w:rPr>
            <w:rFonts w:ascii="Times New Roman" w:hAnsi="Times New Roman" w:cs="Times New Roman"/>
            <w:b/>
            <w:bCs/>
            <w:sz w:val="18"/>
            <w:szCs w:val="18"/>
          </w:rPr>
          <w:fldChar w:fldCharType="end"/>
        </w:r>
        <w:r w:rsidRPr="003D4E54">
          <w:rPr>
            <w:rFonts w:ascii="Times New Roman" w:hAnsi="Times New Roman" w:cs="Times New Roman"/>
            <w:sz w:val="18"/>
            <w:szCs w:val="18"/>
          </w:rPr>
          <w:t xml:space="preserve"> из </w:t>
        </w:r>
        <w:r w:rsidRPr="003D4E54">
          <w:rPr>
            <w:rFonts w:ascii="Times New Roman" w:hAnsi="Times New Roman" w:cs="Times New Roman"/>
            <w:b/>
            <w:bCs/>
            <w:sz w:val="18"/>
            <w:szCs w:val="18"/>
          </w:rPr>
          <w:fldChar w:fldCharType="begin"/>
        </w:r>
        <w:r w:rsidRPr="003D4E54">
          <w:rPr>
            <w:rFonts w:ascii="Times New Roman" w:hAnsi="Times New Roman" w:cs="Times New Roman"/>
            <w:b/>
            <w:bCs/>
            <w:sz w:val="18"/>
            <w:szCs w:val="18"/>
          </w:rPr>
          <w:instrText>NUMPAGES</w:instrText>
        </w:r>
        <w:r w:rsidRPr="003D4E54">
          <w:rPr>
            <w:rFonts w:ascii="Times New Roman" w:hAnsi="Times New Roman" w:cs="Times New Roman"/>
            <w:b/>
            <w:bCs/>
            <w:sz w:val="18"/>
            <w:szCs w:val="18"/>
          </w:rPr>
          <w:fldChar w:fldCharType="separate"/>
        </w:r>
        <w:r w:rsidR="00DE7208">
          <w:rPr>
            <w:rFonts w:ascii="Times New Roman" w:hAnsi="Times New Roman" w:cs="Times New Roman"/>
            <w:b/>
            <w:bCs/>
            <w:noProof/>
            <w:sz w:val="18"/>
            <w:szCs w:val="18"/>
          </w:rPr>
          <w:t>7</w:t>
        </w:r>
        <w:r w:rsidRPr="003D4E54">
          <w:rPr>
            <w:rFonts w:ascii="Times New Roman" w:hAnsi="Times New Roman" w:cs="Times New Roman"/>
            <w:b/>
            <w:bCs/>
            <w:sz w:val="18"/>
            <w:szCs w:val="1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18"/>
        <w:szCs w:val="18"/>
      </w:rPr>
      <w:id w:val="-1318336367"/>
      <w:docPartObj>
        <w:docPartGallery w:val="Page Numbers (Top of Page)"/>
        <w:docPartUnique/>
      </w:docPartObj>
    </w:sdtPr>
    <w:sdtContent>
      <w:p w:rsidR="00102C1D" w:rsidRPr="006C2457" w:rsidRDefault="00102C1D" w:rsidP="006C2457">
        <w:pPr>
          <w:pStyle w:val="af0"/>
          <w:jc w:val="right"/>
          <w:rPr>
            <w:rFonts w:ascii="Times New Roman" w:hAnsi="Times New Roman" w:cs="Times New Roman"/>
            <w:sz w:val="18"/>
            <w:szCs w:val="18"/>
          </w:rPr>
        </w:pPr>
        <w:r w:rsidRPr="006C2457">
          <w:rPr>
            <w:rFonts w:ascii="Times New Roman" w:hAnsi="Times New Roman" w:cs="Times New Roman"/>
            <w:sz w:val="18"/>
            <w:szCs w:val="18"/>
          </w:rPr>
          <w:t xml:space="preserve">Страница </w:t>
        </w:r>
        <w:r w:rsidRPr="006C2457">
          <w:rPr>
            <w:rFonts w:ascii="Times New Roman" w:hAnsi="Times New Roman" w:cs="Times New Roman"/>
            <w:b/>
            <w:bCs/>
            <w:sz w:val="18"/>
            <w:szCs w:val="18"/>
          </w:rPr>
          <w:fldChar w:fldCharType="begin"/>
        </w:r>
        <w:r w:rsidRPr="006C2457">
          <w:rPr>
            <w:rFonts w:ascii="Times New Roman" w:hAnsi="Times New Roman" w:cs="Times New Roman"/>
            <w:b/>
            <w:bCs/>
            <w:sz w:val="18"/>
            <w:szCs w:val="18"/>
          </w:rPr>
          <w:instrText>PAGE</w:instrText>
        </w:r>
        <w:r w:rsidRPr="006C2457">
          <w:rPr>
            <w:rFonts w:ascii="Times New Roman" w:hAnsi="Times New Roman" w:cs="Times New Roman"/>
            <w:b/>
            <w:bCs/>
            <w:sz w:val="18"/>
            <w:szCs w:val="18"/>
          </w:rPr>
          <w:fldChar w:fldCharType="separate"/>
        </w:r>
        <w:r w:rsidR="00DE7208">
          <w:rPr>
            <w:rFonts w:ascii="Times New Roman" w:hAnsi="Times New Roman" w:cs="Times New Roman"/>
            <w:b/>
            <w:bCs/>
            <w:noProof/>
            <w:sz w:val="18"/>
            <w:szCs w:val="18"/>
          </w:rPr>
          <w:t>1</w:t>
        </w:r>
        <w:r w:rsidRPr="006C2457">
          <w:rPr>
            <w:rFonts w:ascii="Times New Roman" w:hAnsi="Times New Roman" w:cs="Times New Roman"/>
            <w:b/>
            <w:bCs/>
            <w:sz w:val="18"/>
            <w:szCs w:val="18"/>
          </w:rPr>
          <w:fldChar w:fldCharType="end"/>
        </w:r>
        <w:r w:rsidRPr="006C2457">
          <w:rPr>
            <w:rFonts w:ascii="Times New Roman" w:hAnsi="Times New Roman" w:cs="Times New Roman"/>
            <w:sz w:val="18"/>
            <w:szCs w:val="18"/>
          </w:rPr>
          <w:t xml:space="preserve"> из </w:t>
        </w:r>
        <w:r w:rsidRPr="006C2457">
          <w:rPr>
            <w:rFonts w:ascii="Times New Roman" w:hAnsi="Times New Roman" w:cs="Times New Roman"/>
            <w:b/>
            <w:bCs/>
            <w:sz w:val="18"/>
            <w:szCs w:val="18"/>
          </w:rPr>
          <w:fldChar w:fldCharType="begin"/>
        </w:r>
        <w:r w:rsidRPr="006C2457">
          <w:rPr>
            <w:rFonts w:ascii="Times New Roman" w:hAnsi="Times New Roman" w:cs="Times New Roman"/>
            <w:b/>
            <w:bCs/>
            <w:sz w:val="18"/>
            <w:szCs w:val="18"/>
          </w:rPr>
          <w:instrText>NUMPAGES</w:instrText>
        </w:r>
        <w:r w:rsidRPr="006C2457">
          <w:rPr>
            <w:rFonts w:ascii="Times New Roman" w:hAnsi="Times New Roman" w:cs="Times New Roman"/>
            <w:b/>
            <w:bCs/>
            <w:sz w:val="18"/>
            <w:szCs w:val="18"/>
          </w:rPr>
          <w:fldChar w:fldCharType="separate"/>
        </w:r>
        <w:r w:rsidR="00DE7208">
          <w:rPr>
            <w:rFonts w:ascii="Times New Roman" w:hAnsi="Times New Roman" w:cs="Times New Roman"/>
            <w:b/>
            <w:bCs/>
            <w:noProof/>
            <w:sz w:val="18"/>
            <w:szCs w:val="18"/>
          </w:rPr>
          <w:t>7</w:t>
        </w:r>
        <w:r w:rsidRPr="006C2457">
          <w:rPr>
            <w:rFonts w:ascii="Times New Roman" w:hAnsi="Times New Roman" w:cs="Times New Roman"/>
            <w:b/>
            <w:bCs/>
            <w:sz w:val="18"/>
            <w:szCs w:val="1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AE823A00"/>
    <w:lvl w:ilvl="0">
      <w:start w:val="1"/>
      <w:numFmt w:val="decimal"/>
      <w:pStyle w:val="2"/>
      <w:lvlText w:val="%1."/>
      <w:lvlJc w:val="left"/>
      <w:pPr>
        <w:tabs>
          <w:tab w:val="num" w:pos="7872"/>
        </w:tabs>
        <w:ind w:left="7872" w:hanging="360"/>
      </w:pPr>
    </w:lvl>
  </w:abstractNum>
  <w:abstractNum w:abstractNumId="1" w15:restartNumberingAfterBreak="0">
    <w:nsid w:val="00000001"/>
    <w:multiLevelType w:val="multilevel"/>
    <w:tmpl w:val="C25CCC8E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8BD5BB6"/>
    <w:multiLevelType w:val="hybridMultilevel"/>
    <w:tmpl w:val="9E40A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E5211"/>
    <w:multiLevelType w:val="hybridMultilevel"/>
    <w:tmpl w:val="343C72DA"/>
    <w:lvl w:ilvl="0" w:tplc="9732C188">
      <w:start w:val="1"/>
      <w:numFmt w:val="decimal"/>
      <w:lvlText w:val="%1."/>
      <w:lvlJc w:val="left"/>
      <w:pPr>
        <w:ind w:left="14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7" w:hanging="360"/>
      </w:pPr>
    </w:lvl>
    <w:lvl w:ilvl="2" w:tplc="0419001B" w:tentative="1">
      <w:start w:val="1"/>
      <w:numFmt w:val="lowerRoman"/>
      <w:lvlText w:val="%3."/>
      <w:lvlJc w:val="right"/>
      <w:pPr>
        <w:ind w:left="2847" w:hanging="180"/>
      </w:pPr>
    </w:lvl>
    <w:lvl w:ilvl="3" w:tplc="0419000F" w:tentative="1">
      <w:start w:val="1"/>
      <w:numFmt w:val="decimal"/>
      <w:lvlText w:val="%4."/>
      <w:lvlJc w:val="left"/>
      <w:pPr>
        <w:ind w:left="3567" w:hanging="360"/>
      </w:pPr>
    </w:lvl>
    <w:lvl w:ilvl="4" w:tplc="04190019" w:tentative="1">
      <w:start w:val="1"/>
      <w:numFmt w:val="lowerLetter"/>
      <w:lvlText w:val="%5."/>
      <w:lvlJc w:val="left"/>
      <w:pPr>
        <w:ind w:left="4287" w:hanging="360"/>
      </w:pPr>
    </w:lvl>
    <w:lvl w:ilvl="5" w:tplc="0419001B" w:tentative="1">
      <w:start w:val="1"/>
      <w:numFmt w:val="lowerRoman"/>
      <w:lvlText w:val="%6."/>
      <w:lvlJc w:val="right"/>
      <w:pPr>
        <w:ind w:left="5007" w:hanging="180"/>
      </w:pPr>
    </w:lvl>
    <w:lvl w:ilvl="6" w:tplc="0419000F" w:tentative="1">
      <w:start w:val="1"/>
      <w:numFmt w:val="decimal"/>
      <w:lvlText w:val="%7."/>
      <w:lvlJc w:val="left"/>
      <w:pPr>
        <w:ind w:left="5727" w:hanging="360"/>
      </w:pPr>
    </w:lvl>
    <w:lvl w:ilvl="7" w:tplc="04190019" w:tentative="1">
      <w:start w:val="1"/>
      <w:numFmt w:val="lowerLetter"/>
      <w:lvlText w:val="%8."/>
      <w:lvlJc w:val="left"/>
      <w:pPr>
        <w:ind w:left="6447" w:hanging="360"/>
      </w:pPr>
    </w:lvl>
    <w:lvl w:ilvl="8" w:tplc="0419001B" w:tentative="1">
      <w:start w:val="1"/>
      <w:numFmt w:val="lowerRoman"/>
      <w:lvlText w:val="%9."/>
      <w:lvlJc w:val="right"/>
      <w:pPr>
        <w:ind w:left="7167" w:hanging="180"/>
      </w:pPr>
    </w:lvl>
  </w:abstractNum>
  <w:abstractNum w:abstractNumId="4" w15:restartNumberingAfterBreak="0">
    <w:nsid w:val="1BAA748F"/>
    <w:multiLevelType w:val="hybridMultilevel"/>
    <w:tmpl w:val="10169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902B8"/>
    <w:multiLevelType w:val="hybridMultilevel"/>
    <w:tmpl w:val="E26CF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1751EF"/>
    <w:multiLevelType w:val="multilevel"/>
    <w:tmpl w:val="C658B384"/>
    <w:lvl w:ilvl="0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2446589C"/>
    <w:multiLevelType w:val="multilevel"/>
    <w:tmpl w:val="DAC42E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8" w15:restartNumberingAfterBreak="0">
    <w:nsid w:val="2868567F"/>
    <w:multiLevelType w:val="hybridMultilevel"/>
    <w:tmpl w:val="025494EA"/>
    <w:lvl w:ilvl="0" w:tplc="C3901DB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96B3A51"/>
    <w:multiLevelType w:val="hybridMultilevel"/>
    <w:tmpl w:val="F8CC6A5E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341959"/>
    <w:multiLevelType w:val="hybridMultilevel"/>
    <w:tmpl w:val="54DA95F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i w:val="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3A0349"/>
    <w:multiLevelType w:val="hybridMultilevel"/>
    <w:tmpl w:val="BE6E34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2367B"/>
    <w:multiLevelType w:val="multilevel"/>
    <w:tmpl w:val="F0AEEC86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13" w15:restartNumberingAfterBreak="0">
    <w:nsid w:val="3B45739B"/>
    <w:multiLevelType w:val="hybridMultilevel"/>
    <w:tmpl w:val="316AF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4170AE"/>
    <w:multiLevelType w:val="multilevel"/>
    <w:tmpl w:val="0FEAEEF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2" w:hanging="360"/>
      </w:pPr>
    </w:lvl>
    <w:lvl w:ilvl="2">
      <w:start w:val="1"/>
      <w:numFmt w:val="decimal"/>
      <w:lvlText w:val="%1.%2.%3."/>
      <w:lvlJc w:val="left"/>
      <w:pPr>
        <w:ind w:left="2424" w:hanging="720"/>
      </w:pPr>
    </w:lvl>
    <w:lvl w:ilvl="3">
      <w:start w:val="1"/>
      <w:numFmt w:val="decimal"/>
      <w:lvlText w:val="%1.%2.%3.%4."/>
      <w:lvlJc w:val="left"/>
      <w:pPr>
        <w:ind w:left="3276" w:hanging="720"/>
      </w:pPr>
    </w:lvl>
    <w:lvl w:ilvl="4">
      <w:start w:val="1"/>
      <w:numFmt w:val="decimal"/>
      <w:lvlText w:val="%1.%2.%3.%4.%5."/>
      <w:lvlJc w:val="left"/>
      <w:pPr>
        <w:ind w:left="4488" w:hanging="1080"/>
      </w:pPr>
    </w:lvl>
    <w:lvl w:ilvl="5">
      <w:start w:val="1"/>
      <w:numFmt w:val="decimal"/>
      <w:lvlText w:val="%1.%2.%3.%4.%5.%6."/>
      <w:lvlJc w:val="left"/>
      <w:pPr>
        <w:ind w:left="5340" w:hanging="1080"/>
      </w:pPr>
    </w:lvl>
    <w:lvl w:ilvl="6">
      <w:start w:val="1"/>
      <w:numFmt w:val="decimal"/>
      <w:lvlText w:val="%1.%2.%3.%4.%5.%6.%7."/>
      <w:lvlJc w:val="left"/>
      <w:pPr>
        <w:ind w:left="6552" w:hanging="1440"/>
      </w:pPr>
    </w:lvl>
    <w:lvl w:ilvl="7">
      <w:start w:val="1"/>
      <w:numFmt w:val="decimal"/>
      <w:lvlText w:val="%1.%2.%3.%4.%5.%6.%7.%8."/>
      <w:lvlJc w:val="left"/>
      <w:pPr>
        <w:ind w:left="7404" w:hanging="1440"/>
      </w:pPr>
    </w:lvl>
    <w:lvl w:ilvl="8">
      <w:start w:val="1"/>
      <w:numFmt w:val="decimal"/>
      <w:lvlText w:val="%1.%2.%3.%4.%5.%6.%7.%8.%9."/>
      <w:lvlJc w:val="left"/>
      <w:pPr>
        <w:ind w:left="8616" w:hanging="1800"/>
      </w:pPr>
    </w:lvl>
  </w:abstractNum>
  <w:abstractNum w:abstractNumId="15" w15:restartNumberingAfterBreak="0">
    <w:nsid w:val="461E31EF"/>
    <w:multiLevelType w:val="hybridMultilevel"/>
    <w:tmpl w:val="0650A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E3BA4"/>
    <w:multiLevelType w:val="hybridMultilevel"/>
    <w:tmpl w:val="167846A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4031FE"/>
    <w:multiLevelType w:val="hybridMultilevel"/>
    <w:tmpl w:val="8CDC8064"/>
    <w:lvl w:ilvl="0" w:tplc="E312B1F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49062951"/>
    <w:multiLevelType w:val="hybridMultilevel"/>
    <w:tmpl w:val="2BE2FBF8"/>
    <w:lvl w:ilvl="0" w:tplc="26A86B3A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B931E1F"/>
    <w:multiLevelType w:val="hybridMultilevel"/>
    <w:tmpl w:val="90F0E12C"/>
    <w:lvl w:ilvl="0" w:tplc="A0E28E82">
      <w:start w:val="3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0395034"/>
    <w:multiLevelType w:val="multilevel"/>
    <w:tmpl w:val="9446A66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hint="default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iCs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hint="default"/>
        <w:sz w:val="26"/>
        <w:szCs w:val="26"/>
      </w:rPr>
    </w:lvl>
    <w:lvl w:ilvl="5">
      <w:start w:val="1"/>
      <w:numFmt w:val="decimal"/>
      <w:lvlText w:val="%5.%6.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51B43602"/>
    <w:multiLevelType w:val="multilevel"/>
    <w:tmpl w:val="5122FEC8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2" w15:restartNumberingAfterBreak="0">
    <w:nsid w:val="52FA7E37"/>
    <w:multiLevelType w:val="multilevel"/>
    <w:tmpl w:val="1FEC08D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5" w:hanging="1800"/>
      </w:pPr>
      <w:rPr>
        <w:rFonts w:hint="default"/>
      </w:rPr>
    </w:lvl>
  </w:abstractNum>
  <w:abstractNum w:abstractNumId="23" w15:restartNumberingAfterBreak="0">
    <w:nsid w:val="56B23381"/>
    <w:multiLevelType w:val="singleLevel"/>
    <w:tmpl w:val="11DA4C76"/>
    <w:lvl w:ilvl="0">
      <w:start w:val="1"/>
      <w:numFmt w:val="decimal"/>
      <w:lvlText w:val="2.%1"/>
      <w:legacy w:legacy="1" w:legacySpace="0" w:legacyIndent="3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4" w15:restartNumberingAfterBreak="0">
    <w:nsid w:val="5A147EA4"/>
    <w:multiLevelType w:val="hybridMultilevel"/>
    <w:tmpl w:val="33B407C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A9E242F"/>
    <w:multiLevelType w:val="multilevel"/>
    <w:tmpl w:val="2332BB3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5D8B61BA"/>
    <w:multiLevelType w:val="multilevel"/>
    <w:tmpl w:val="344E176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abstractNum w:abstractNumId="27" w15:restartNumberingAfterBreak="0">
    <w:nsid w:val="60DC26D2"/>
    <w:multiLevelType w:val="hybridMultilevel"/>
    <w:tmpl w:val="57FE1C18"/>
    <w:lvl w:ilvl="0" w:tplc="0419000F">
      <w:start w:val="7"/>
      <w:numFmt w:val="decimal"/>
      <w:lvlText w:val="%1."/>
      <w:lvlJc w:val="left"/>
      <w:pPr>
        <w:ind w:left="2629" w:hanging="360"/>
      </w:pPr>
    </w:lvl>
    <w:lvl w:ilvl="1" w:tplc="04190019">
      <w:start w:val="1"/>
      <w:numFmt w:val="lowerLetter"/>
      <w:lvlText w:val="%2."/>
      <w:lvlJc w:val="left"/>
      <w:pPr>
        <w:ind w:left="3349" w:hanging="360"/>
      </w:pPr>
    </w:lvl>
    <w:lvl w:ilvl="2" w:tplc="0419001B">
      <w:start w:val="1"/>
      <w:numFmt w:val="lowerRoman"/>
      <w:lvlText w:val="%3."/>
      <w:lvlJc w:val="right"/>
      <w:pPr>
        <w:ind w:left="4069" w:hanging="180"/>
      </w:pPr>
    </w:lvl>
    <w:lvl w:ilvl="3" w:tplc="0419000F">
      <w:start w:val="1"/>
      <w:numFmt w:val="decimal"/>
      <w:lvlText w:val="%4."/>
      <w:lvlJc w:val="left"/>
      <w:pPr>
        <w:ind w:left="4789" w:hanging="360"/>
      </w:pPr>
    </w:lvl>
    <w:lvl w:ilvl="4" w:tplc="04190019">
      <w:start w:val="1"/>
      <w:numFmt w:val="lowerLetter"/>
      <w:lvlText w:val="%5."/>
      <w:lvlJc w:val="left"/>
      <w:pPr>
        <w:ind w:left="5509" w:hanging="360"/>
      </w:pPr>
    </w:lvl>
    <w:lvl w:ilvl="5" w:tplc="0419001B">
      <w:start w:val="1"/>
      <w:numFmt w:val="lowerRoman"/>
      <w:lvlText w:val="%6."/>
      <w:lvlJc w:val="right"/>
      <w:pPr>
        <w:ind w:left="6229" w:hanging="180"/>
      </w:pPr>
    </w:lvl>
    <w:lvl w:ilvl="6" w:tplc="0419000F">
      <w:start w:val="1"/>
      <w:numFmt w:val="decimal"/>
      <w:lvlText w:val="%7."/>
      <w:lvlJc w:val="left"/>
      <w:pPr>
        <w:ind w:left="6949" w:hanging="360"/>
      </w:pPr>
    </w:lvl>
    <w:lvl w:ilvl="7" w:tplc="04190019">
      <w:start w:val="1"/>
      <w:numFmt w:val="lowerLetter"/>
      <w:lvlText w:val="%8."/>
      <w:lvlJc w:val="left"/>
      <w:pPr>
        <w:ind w:left="7669" w:hanging="360"/>
      </w:pPr>
    </w:lvl>
    <w:lvl w:ilvl="8" w:tplc="0419001B">
      <w:start w:val="1"/>
      <w:numFmt w:val="lowerRoman"/>
      <w:lvlText w:val="%9."/>
      <w:lvlJc w:val="right"/>
      <w:pPr>
        <w:ind w:left="8389" w:hanging="180"/>
      </w:pPr>
    </w:lvl>
  </w:abstractNum>
  <w:abstractNum w:abstractNumId="28" w15:restartNumberingAfterBreak="0">
    <w:nsid w:val="62385A90"/>
    <w:multiLevelType w:val="multilevel"/>
    <w:tmpl w:val="2332BB3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627274EB"/>
    <w:multiLevelType w:val="hybridMultilevel"/>
    <w:tmpl w:val="BE6E34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B64609"/>
    <w:multiLevelType w:val="hybridMultilevel"/>
    <w:tmpl w:val="054C8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7611BB"/>
    <w:multiLevelType w:val="hybridMultilevel"/>
    <w:tmpl w:val="B6E06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433F4C"/>
    <w:multiLevelType w:val="multilevel"/>
    <w:tmpl w:val="000E7EBC"/>
    <w:lvl w:ilvl="0">
      <w:start w:val="3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eastAsiaTheme="minorEastAsia" w:hint="default"/>
      </w:rPr>
    </w:lvl>
  </w:abstractNum>
  <w:abstractNum w:abstractNumId="33" w15:restartNumberingAfterBreak="0">
    <w:nsid w:val="67435466"/>
    <w:multiLevelType w:val="multilevel"/>
    <w:tmpl w:val="2332BB3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68596D68"/>
    <w:multiLevelType w:val="hybridMultilevel"/>
    <w:tmpl w:val="D1C89D62"/>
    <w:lvl w:ilvl="0" w:tplc="5804F02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887166"/>
    <w:multiLevelType w:val="multilevel"/>
    <w:tmpl w:val="3070AA64"/>
    <w:lvl w:ilvl="0">
      <w:start w:val="3"/>
      <w:numFmt w:val="decimal"/>
      <w:lvlText w:val="%1."/>
      <w:lvlJc w:val="left"/>
      <w:pPr>
        <w:ind w:left="4472" w:hanging="360"/>
      </w:pPr>
      <w:rPr>
        <w:rFonts w:eastAsiaTheme="minorEastAsia" w:hint="default"/>
        <w:color w:val="auto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eastAsiaTheme="minorEastAsia" w:hint="default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Theme="minorEastAsia" w:hint="default"/>
        <w:color w:val="auto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eastAsiaTheme="minorEastAsia" w:hint="default"/>
        <w:color w:val="auto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Theme="minorEastAsia" w:hint="default"/>
        <w:color w:val="auto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eastAsiaTheme="minorEastAsia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eastAsiaTheme="minorEastAsia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eastAsiaTheme="minorEastAsia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eastAsiaTheme="minorEastAsia" w:hint="default"/>
        <w:color w:val="auto"/>
      </w:rPr>
    </w:lvl>
  </w:abstractNum>
  <w:abstractNum w:abstractNumId="36" w15:restartNumberingAfterBreak="0">
    <w:nsid w:val="6C235BC9"/>
    <w:multiLevelType w:val="hybridMultilevel"/>
    <w:tmpl w:val="BE6E34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DC7F78"/>
    <w:multiLevelType w:val="singleLevel"/>
    <w:tmpl w:val="F1F25FCC"/>
    <w:lvl w:ilvl="0">
      <w:start w:val="1"/>
      <w:numFmt w:val="decimal"/>
      <w:lvlText w:val="1.%1"/>
      <w:legacy w:legacy="1" w:legacySpace="0" w:legacyIndent="384"/>
      <w:lvlJc w:val="left"/>
      <w:pPr>
        <w:ind w:left="993" w:firstLine="0"/>
      </w:pPr>
      <w:rPr>
        <w:rFonts w:ascii="Times New Roman" w:hAnsi="Times New Roman" w:cs="Times New Roman" w:hint="default"/>
      </w:rPr>
    </w:lvl>
  </w:abstractNum>
  <w:abstractNum w:abstractNumId="38" w15:restartNumberingAfterBreak="0">
    <w:nsid w:val="6FE562EF"/>
    <w:multiLevelType w:val="multilevel"/>
    <w:tmpl w:val="832216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9" w15:restartNumberingAfterBreak="0">
    <w:nsid w:val="750172A4"/>
    <w:multiLevelType w:val="hybridMultilevel"/>
    <w:tmpl w:val="87A4285C"/>
    <w:lvl w:ilvl="0" w:tplc="52E6D0B6">
      <w:start w:val="1"/>
      <w:numFmt w:val="decimal"/>
      <w:lvlText w:val="%1."/>
      <w:lvlJc w:val="righ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0" w15:restartNumberingAfterBreak="0">
    <w:nsid w:val="77571C78"/>
    <w:multiLevelType w:val="multilevel"/>
    <w:tmpl w:val="C8142F1C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1" w15:restartNumberingAfterBreak="0">
    <w:nsid w:val="789654AA"/>
    <w:multiLevelType w:val="hybridMultilevel"/>
    <w:tmpl w:val="BE6E3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3A41CB"/>
    <w:multiLevelType w:val="hybridMultilevel"/>
    <w:tmpl w:val="FF40D240"/>
    <w:lvl w:ilvl="0" w:tplc="8C74A69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6"/>
  </w:num>
  <w:num w:numId="3">
    <w:abstractNumId w:val="0"/>
  </w:num>
  <w:num w:numId="4">
    <w:abstractNumId w:val="1"/>
  </w:num>
  <w:num w:numId="5">
    <w:abstractNumId w:val="4"/>
  </w:num>
  <w:num w:numId="6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0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5"/>
  </w:num>
  <w:num w:numId="10">
    <w:abstractNumId w:val="22"/>
  </w:num>
  <w:num w:numId="11">
    <w:abstractNumId w:val="23"/>
    <w:lvlOverride w:ilvl="0">
      <w:startOverride w:val="1"/>
    </w:lvlOverride>
  </w:num>
  <w:num w:numId="12">
    <w:abstractNumId w:val="19"/>
  </w:num>
  <w:num w:numId="13">
    <w:abstractNumId w:val="12"/>
  </w:num>
  <w:num w:numId="14">
    <w:abstractNumId w:val="33"/>
  </w:num>
  <w:num w:numId="15">
    <w:abstractNumId w:val="28"/>
  </w:num>
  <w:num w:numId="16">
    <w:abstractNumId w:val="25"/>
  </w:num>
  <w:num w:numId="17">
    <w:abstractNumId w:val="37"/>
    <w:lvlOverride w:ilvl="0">
      <w:startOverride w:val="1"/>
    </w:lvlOverride>
  </w:num>
  <w:num w:numId="18">
    <w:abstractNumId w:val="7"/>
  </w:num>
  <w:num w:numId="19">
    <w:abstractNumId w:val="32"/>
  </w:num>
  <w:num w:numId="20">
    <w:abstractNumId w:val="38"/>
  </w:num>
  <w:num w:numId="21">
    <w:abstractNumId w:val="2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35"/>
  </w:num>
  <w:num w:numId="24">
    <w:abstractNumId w:val="18"/>
  </w:num>
  <w:num w:numId="25">
    <w:abstractNumId w:val="3"/>
  </w:num>
  <w:num w:numId="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0"/>
  </w:num>
  <w:num w:numId="32">
    <w:abstractNumId w:val="42"/>
  </w:num>
  <w:num w:numId="33">
    <w:abstractNumId w:val="8"/>
  </w:num>
  <w:num w:numId="34">
    <w:abstractNumId w:val="9"/>
  </w:num>
  <w:num w:numId="35">
    <w:abstractNumId w:val="17"/>
  </w:num>
  <w:num w:numId="36">
    <w:abstractNumId w:val="41"/>
  </w:num>
  <w:num w:numId="37">
    <w:abstractNumId w:val="31"/>
  </w:num>
  <w:num w:numId="38">
    <w:abstractNumId w:val="29"/>
  </w:num>
  <w:num w:numId="39">
    <w:abstractNumId w:val="11"/>
  </w:num>
  <w:num w:numId="40">
    <w:abstractNumId w:val="36"/>
  </w:num>
  <w:num w:numId="41">
    <w:abstractNumId w:val="39"/>
  </w:num>
  <w:num w:numId="42">
    <w:abstractNumId w:val="2"/>
  </w:num>
  <w:num w:numId="43">
    <w:abstractNumId w:val="15"/>
  </w:num>
  <w:num w:numId="44">
    <w:abstractNumId w:val="30"/>
  </w:num>
  <w:num w:numId="45">
    <w:abstractNumId w:val="6"/>
  </w:num>
  <w:num w:numId="4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95B"/>
    <w:rsid w:val="000015F6"/>
    <w:rsid w:val="0000183A"/>
    <w:rsid w:val="00001AD5"/>
    <w:rsid w:val="00001B29"/>
    <w:rsid w:val="000024D4"/>
    <w:rsid w:val="000025CD"/>
    <w:rsid w:val="000043EA"/>
    <w:rsid w:val="00005588"/>
    <w:rsid w:val="000058FB"/>
    <w:rsid w:val="00006B38"/>
    <w:rsid w:val="000071E0"/>
    <w:rsid w:val="0000756B"/>
    <w:rsid w:val="00010709"/>
    <w:rsid w:val="00010C7F"/>
    <w:rsid w:val="00010E37"/>
    <w:rsid w:val="00011A97"/>
    <w:rsid w:val="000122D3"/>
    <w:rsid w:val="00012968"/>
    <w:rsid w:val="00013B07"/>
    <w:rsid w:val="00013C86"/>
    <w:rsid w:val="00014E21"/>
    <w:rsid w:val="00014EE8"/>
    <w:rsid w:val="000152BC"/>
    <w:rsid w:val="00015C5C"/>
    <w:rsid w:val="0001639A"/>
    <w:rsid w:val="000166BF"/>
    <w:rsid w:val="00016737"/>
    <w:rsid w:val="00016EA2"/>
    <w:rsid w:val="0001779D"/>
    <w:rsid w:val="000209A1"/>
    <w:rsid w:val="00020CEE"/>
    <w:rsid w:val="00020E44"/>
    <w:rsid w:val="00021435"/>
    <w:rsid w:val="00021BC0"/>
    <w:rsid w:val="00021D7F"/>
    <w:rsid w:val="00022993"/>
    <w:rsid w:val="000246FE"/>
    <w:rsid w:val="00024919"/>
    <w:rsid w:val="00024C40"/>
    <w:rsid w:val="0002501A"/>
    <w:rsid w:val="000258C3"/>
    <w:rsid w:val="00026C0E"/>
    <w:rsid w:val="00026C37"/>
    <w:rsid w:val="00027F0E"/>
    <w:rsid w:val="00030694"/>
    <w:rsid w:val="000307DF"/>
    <w:rsid w:val="000317D8"/>
    <w:rsid w:val="00031C58"/>
    <w:rsid w:val="00033635"/>
    <w:rsid w:val="00033660"/>
    <w:rsid w:val="00033979"/>
    <w:rsid w:val="00033EAE"/>
    <w:rsid w:val="00033F67"/>
    <w:rsid w:val="000345A6"/>
    <w:rsid w:val="000350C8"/>
    <w:rsid w:val="000360E8"/>
    <w:rsid w:val="00036ECA"/>
    <w:rsid w:val="00036EE9"/>
    <w:rsid w:val="000406B5"/>
    <w:rsid w:val="00041614"/>
    <w:rsid w:val="00041C02"/>
    <w:rsid w:val="000434CF"/>
    <w:rsid w:val="00043999"/>
    <w:rsid w:val="00044471"/>
    <w:rsid w:val="000445EB"/>
    <w:rsid w:val="0004612F"/>
    <w:rsid w:val="000461CE"/>
    <w:rsid w:val="00050584"/>
    <w:rsid w:val="00050F28"/>
    <w:rsid w:val="00051449"/>
    <w:rsid w:val="00052098"/>
    <w:rsid w:val="0005315E"/>
    <w:rsid w:val="000531EE"/>
    <w:rsid w:val="00054C82"/>
    <w:rsid w:val="0005540A"/>
    <w:rsid w:val="00055A43"/>
    <w:rsid w:val="00056781"/>
    <w:rsid w:val="00056A81"/>
    <w:rsid w:val="00057B39"/>
    <w:rsid w:val="00057FD3"/>
    <w:rsid w:val="0006046D"/>
    <w:rsid w:val="000607E5"/>
    <w:rsid w:val="00060B93"/>
    <w:rsid w:val="00060E2B"/>
    <w:rsid w:val="000616ED"/>
    <w:rsid w:val="00061B4E"/>
    <w:rsid w:val="00062123"/>
    <w:rsid w:val="000623F1"/>
    <w:rsid w:val="00062C9E"/>
    <w:rsid w:val="00063AE0"/>
    <w:rsid w:val="00063B9C"/>
    <w:rsid w:val="00064129"/>
    <w:rsid w:val="00064D95"/>
    <w:rsid w:val="00065BD7"/>
    <w:rsid w:val="00065DCF"/>
    <w:rsid w:val="00066507"/>
    <w:rsid w:val="00066510"/>
    <w:rsid w:val="00066E15"/>
    <w:rsid w:val="00066F23"/>
    <w:rsid w:val="00067218"/>
    <w:rsid w:val="00067319"/>
    <w:rsid w:val="000676B3"/>
    <w:rsid w:val="00067724"/>
    <w:rsid w:val="00070075"/>
    <w:rsid w:val="00070C95"/>
    <w:rsid w:val="0007134A"/>
    <w:rsid w:val="00071935"/>
    <w:rsid w:val="00071D1F"/>
    <w:rsid w:val="00071DA0"/>
    <w:rsid w:val="00072F4F"/>
    <w:rsid w:val="000731C5"/>
    <w:rsid w:val="00073264"/>
    <w:rsid w:val="00073DC2"/>
    <w:rsid w:val="00074166"/>
    <w:rsid w:val="00074FD3"/>
    <w:rsid w:val="00077006"/>
    <w:rsid w:val="00081754"/>
    <w:rsid w:val="00082704"/>
    <w:rsid w:val="000833C9"/>
    <w:rsid w:val="00083AE7"/>
    <w:rsid w:val="0008404A"/>
    <w:rsid w:val="00084669"/>
    <w:rsid w:val="00084B8C"/>
    <w:rsid w:val="00085DC8"/>
    <w:rsid w:val="00085E15"/>
    <w:rsid w:val="000860BC"/>
    <w:rsid w:val="0008634B"/>
    <w:rsid w:val="00087214"/>
    <w:rsid w:val="00087A53"/>
    <w:rsid w:val="00087E5A"/>
    <w:rsid w:val="00087EAF"/>
    <w:rsid w:val="000907B5"/>
    <w:rsid w:val="00090DA1"/>
    <w:rsid w:val="00091545"/>
    <w:rsid w:val="00092F4C"/>
    <w:rsid w:val="000937A6"/>
    <w:rsid w:val="00094838"/>
    <w:rsid w:val="00094C43"/>
    <w:rsid w:val="00094FDB"/>
    <w:rsid w:val="000958DC"/>
    <w:rsid w:val="00096472"/>
    <w:rsid w:val="00096655"/>
    <w:rsid w:val="00096C4D"/>
    <w:rsid w:val="000975C5"/>
    <w:rsid w:val="0009767E"/>
    <w:rsid w:val="000A0647"/>
    <w:rsid w:val="000A093B"/>
    <w:rsid w:val="000A0EAD"/>
    <w:rsid w:val="000A1706"/>
    <w:rsid w:val="000A24F1"/>
    <w:rsid w:val="000A2793"/>
    <w:rsid w:val="000A2F0D"/>
    <w:rsid w:val="000A2FD6"/>
    <w:rsid w:val="000A3077"/>
    <w:rsid w:val="000A3DE7"/>
    <w:rsid w:val="000A3DEE"/>
    <w:rsid w:val="000A4519"/>
    <w:rsid w:val="000A466B"/>
    <w:rsid w:val="000A567B"/>
    <w:rsid w:val="000A5C60"/>
    <w:rsid w:val="000A71BD"/>
    <w:rsid w:val="000A7966"/>
    <w:rsid w:val="000B0467"/>
    <w:rsid w:val="000B0F7F"/>
    <w:rsid w:val="000B1767"/>
    <w:rsid w:val="000B18D6"/>
    <w:rsid w:val="000B1B40"/>
    <w:rsid w:val="000B4C27"/>
    <w:rsid w:val="000B595F"/>
    <w:rsid w:val="000B6137"/>
    <w:rsid w:val="000B6E48"/>
    <w:rsid w:val="000B70C9"/>
    <w:rsid w:val="000B7129"/>
    <w:rsid w:val="000B7B42"/>
    <w:rsid w:val="000C0258"/>
    <w:rsid w:val="000C04A9"/>
    <w:rsid w:val="000C0687"/>
    <w:rsid w:val="000C1390"/>
    <w:rsid w:val="000C13BE"/>
    <w:rsid w:val="000C20C6"/>
    <w:rsid w:val="000C2843"/>
    <w:rsid w:val="000C2A27"/>
    <w:rsid w:val="000C3033"/>
    <w:rsid w:val="000C39E6"/>
    <w:rsid w:val="000C43B5"/>
    <w:rsid w:val="000C578A"/>
    <w:rsid w:val="000C58A2"/>
    <w:rsid w:val="000C6463"/>
    <w:rsid w:val="000C647A"/>
    <w:rsid w:val="000C6589"/>
    <w:rsid w:val="000C717A"/>
    <w:rsid w:val="000C7E23"/>
    <w:rsid w:val="000D0537"/>
    <w:rsid w:val="000D10C3"/>
    <w:rsid w:val="000D161B"/>
    <w:rsid w:val="000D177B"/>
    <w:rsid w:val="000D2FBF"/>
    <w:rsid w:val="000D31AD"/>
    <w:rsid w:val="000D382B"/>
    <w:rsid w:val="000D3DCD"/>
    <w:rsid w:val="000D3E82"/>
    <w:rsid w:val="000D4683"/>
    <w:rsid w:val="000D6CE1"/>
    <w:rsid w:val="000D6F35"/>
    <w:rsid w:val="000D70BC"/>
    <w:rsid w:val="000D7F94"/>
    <w:rsid w:val="000E0A36"/>
    <w:rsid w:val="000E0B8A"/>
    <w:rsid w:val="000E1843"/>
    <w:rsid w:val="000E2D89"/>
    <w:rsid w:val="000E3024"/>
    <w:rsid w:val="000E31F4"/>
    <w:rsid w:val="000E3854"/>
    <w:rsid w:val="000E46E7"/>
    <w:rsid w:val="000E4912"/>
    <w:rsid w:val="000E5063"/>
    <w:rsid w:val="000E55FA"/>
    <w:rsid w:val="000E59FB"/>
    <w:rsid w:val="000E5B12"/>
    <w:rsid w:val="000E5D44"/>
    <w:rsid w:val="000E7017"/>
    <w:rsid w:val="000F025C"/>
    <w:rsid w:val="000F0966"/>
    <w:rsid w:val="000F1712"/>
    <w:rsid w:val="000F1902"/>
    <w:rsid w:val="000F273F"/>
    <w:rsid w:val="000F53D8"/>
    <w:rsid w:val="000F5EC2"/>
    <w:rsid w:val="000F602F"/>
    <w:rsid w:val="000F6061"/>
    <w:rsid w:val="000F61F7"/>
    <w:rsid w:val="000F6433"/>
    <w:rsid w:val="000F6E86"/>
    <w:rsid w:val="000F759B"/>
    <w:rsid w:val="000F77CB"/>
    <w:rsid w:val="000F7BC7"/>
    <w:rsid w:val="000F7F5A"/>
    <w:rsid w:val="000F7FDE"/>
    <w:rsid w:val="001018C9"/>
    <w:rsid w:val="001019B5"/>
    <w:rsid w:val="00102C1D"/>
    <w:rsid w:val="00102DE7"/>
    <w:rsid w:val="00103686"/>
    <w:rsid w:val="001067C4"/>
    <w:rsid w:val="00106D4F"/>
    <w:rsid w:val="00107767"/>
    <w:rsid w:val="00107FFB"/>
    <w:rsid w:val="00110031"/>
    <w:rsid w:val="00110446"/>
    <w:rsid w:val="00110EFA"/>
    <w:rsid w:val="001113B2"/>
    <w:rsid w:val="001113CB"/>
    <w:rsid w:val="00111624"/>
    <w:rsid w:val="001116D3"/>
    <w:rsid w:val="00111736"/>
    <w:rsid w:val="001133F4"/>
    <w:rsid w:val="00113821"/>
    <w:rsid w:val="00113D29"/>
    <w:rsid w:val="00114F35"/>
    <w:rsid w:val="0011596E"/>
    <w:rsid w:val="00115BFB"/>
    <w:rsid w:val="00115D44"/>
    <w:rsid w:val="0011618B"/>
    <w:rsid w:val="001162FF"/>
    <w:rsid w:val="00116D74"/>
    <w:rsid w:val="0011700B"/>
    <w:rsid w:val="00117101"/>
    <w:rsid w:val="001178EF"/>
    <w:rsid w:val="001200C4"/>
    <w:rsid w:val="00120404"/>
    <w:rsid w:val="001213D4"/>
    <w:rsid w:val="00122628"/>
    <w:rsid w:val="001236E8"/>
    <w:rsid w:val="00124086"/>
    <w:rsid w:val="00130F31"/>
    <w:rsid w:val="00131B82"/>
    <w:rsid w:val="00132924"/>
    <w:rsid w:val="00132D30"/>
    <w:rsid w:val="00132DB5"/>
    <w:rsid w:val="00132F95"/>
    <w:rsid w:val="0013376C"/>
    <w:rsid w:val="001350A9"/>
    <w:rsid w:val="00135927"/>
    <w:rsid w:val="001401C9"/>
    <w:rsid w:val="001402B8"/>
    <w:rsid w:val="00140471"/>
    <w:rsid w:val="001413D6"/>
    <w:rsid w:val="00141890"/>
    <w:rsid w:val="00141D99"/>
    <w:rsid w:val="00142F4C"/>
    <w:rsid w:val="00143D6F"/>
    <w:rsid w:val="001449F2"/>
    <w:rsid w:val="00144DBA"/>
    <w:rsid w:val="00145C58"/>
    <w:rsid w:val="00146EB9"/>
    <w:rsid w:val="0014766A"/>
    <w:rsid w:val="0014780E"/>
    <w:rsid w:val="00147927"/>
    <w:rsid w:val="00150006"/>
    <w:rsid w:val="00150101"/>
    <w:rsid w:val="00150727"/>
    <w:rsid w:val="00150B46"/>
    <w:rsid w:val="001522F8"/>
    <w:rsid w:val="0015307C"/>
    <w:rsid w:val="001531BE"/>
    <w:rsid w:val="001533DF"/>
    <w:rsid w:val="001543D2"/>
    <w:rsid w:val="00154589"/>
    <w:rsid w:val="0015466C"/>
    <w:rsid w:val="00155118"/>
    <w:rsid w:val="0015552A"/>
    <w:rsid w:val="00157CD6"/>
    <w:rsid w:val="00160761"/>
    <w:rsid w:val="00161718"/>
    <w:rsid w:val="00161DC9"/>
    <w:rsid w:val="0016213F"/>
    <w:rsid w:val="0016229B"/>
    <w:rsid w:val="00162477"/>
    <w:rsid w:val="00162768"/>
    <w:rsid w:val="00163600"/>
    <w:rsid w:val="00163E67"/>
    <w:rsid w:val="001640A3"/>
    <w:rsid w:val="00164D2A"/>
    <w:rsid w:val="001669E4"/>
    <w:rsid w:val="00167DE5"/>
    <w:rsid w:val="00170D09"/>
    <w:rsid w:val="00170F6F"/>
    <w:rsid w:val="001710C2"/>
    <w:rsid w:val="00173994"/>
    <w:rsid w:val="00174AA5"/>
    <w:rsid w:val="00175294"/>
    <w:rsid w:val="001756E5"/>
    <w:rsid w:val="001767C8"/>
    <w:rsid w:val="00176B60"/>
    <w:rsid w:val="00176D4F"/>
    <w:rsid w:val="001773AB"/>
    <w:rsid w:val="00177E08"/>
    <w:rsid w:val="00180178"/>
    <w:rsid w:val="0018049B"/>
    <w:rsid w:val="001807FB"/>
    <w:rsid w:val="001808B0"/>
    <w:rsid w:val="001814A8"/>
    <w:rsid w:val="00181A9C"/>
    <w:rsid w:val="00181DDB"/>
    <w:rsid w:val="00181EBB"/>
    <w:rsid w:val="0018213B"/>
    <w:rsid w:val="0018237A"/>
    <w:rsid w:val="00182AF0"/>
    <w:rsid w:val="001838E4"/>
    <w:rsid w:val="00184EE7"/>
    <w:rsid w:val="0018601F"/>
    <w:rsid w:val="001860AA"/>
    <w:rsid w:val="0018636A"/>
    <w:rsid w:val="00186400"/>
    <w:rsid w:val="001866D2"/>
    <w:rsid w:val="00186805"/>
    <w:rsid w:val="00186EC9"/>
    <w:rsid w:val="0019058E"/>
    <w:rsid w:val="00190AA4"/>
    <w:rsid w:val="001910B9"/>
    <w:rsid w:val="0019143A"/>
    <w:rsid w:val="001918C8"/>
    <w:rsid w:val="00191B28"/>
    <w:rsid w:val="00192BCA"/>
    <w:rsid w:val="00192DA4"/>
    <w:rsid w:val="001930D3"/>
    <w:rsid w:val="0019390B"/>
    <w:rsid w:val="00193C29"/>
    <w:rsid w:val="001941AF"/>
    <w:rsid w:val="0019428D"/>
    <w:rsid w:val="00194A55"/>
    <w:rsid w:val="00195DB2"/>
    <w:rsid w:val="00195E71"/>
    <w:rsid w:val="001967D7"/>
    <w:rsid w:val="00196B78"/>
    <w:rsid w:val="001977F8"/>
    <w:rsid w:val="001A0169"/>
    <w:rsid w:val="001A0F2B"/>
    <w:rsid w:val="001A1A88"/>
    <w:rsid w:val="001A1BF0"/>
    <w:rsid w:val="001A25CE"/>
    <w:rsid w:val="001A276D"/>
    <w:rsid w:val="001A28CD"/>
    <w:rsid w:val="001A3026"/>
    <w:rsid w:val="001A3A92"/>
    <w:rsid w:val="001A4E1A"/>
    <w:rsid w:val="001A5E03"/>
    <w:rsid w:val="001A7488"/>
    <w:rsid w:val="001B006A"/>
    <w:rsid w:val="001B0350"/>
    <w:rsid w:val="001B07DD"/>
    <w:rsid w:val="001B144C"/>
    <w:rsid w:val="001B176D"/>
    <w:rsid w:val="001B1C67"/>
    <w:rsid w:val="001B24D0"/>
    <w:rsid w:val="001B280D"/>
    <w:rsid w:val="001B39B9"/>
    <w:rsid w:val="001B44CA"/>
    <w:rsid w:val="001B5306"/>
    <w:rsid w:val="001B5B17"/>
    <w:rsid w:val="001B720A"/>
    <w:rsid w:val="001B73E2"/>
    <w:rsid w:val="001B7874"/>
    <w:rsid w:val="001B7994"/>
    <w:rsid w:val="001C04B7"/>
    <w:rsid w:val="001C0783"/>
    <w:rsid w:val="001C0D68"/>
    <w:rsid w:val="001C10F5"/>
    <w:rsid w:val="001C11C0"/>
    <w:rsid w:val="001C1FD3"/>
    <w:rsid w:val="001C2716"/>
    <w:rsid w:val="001C309B"/>
    <w:rsid w:val="001C3EEF"/>
    <w:rsid w:val="001C4C36"/>
    <w:rsid w:val="001C68B9"/>
    <w:rsid w:val="001C6EA8"/>
    <w:rsid w:val="001C78D6"/>
    <w:rsid w:val="001D00A7"/>
    <w:rsid w:val="001D027C"/>
    <w:rsid w:val="001D06E9"/>
    <w:rsid w:val="001D269D"/>
    <w:rsid w:val="001D289A"/>
    <w:rsid w:val="001D2AF4"/>
    <w:rsid w:val="001D3AF1"/>
    <w:rsid w:val="001D3E25"/>
    <w:rsid w:val="001D43E5"/>
    <w:rsid w:val="001D4933"/>
    <w:rsid w:val="001D6495"/>
    <w:rsid w:val="001D767F"/>
    <w:rsid w:val="001D7974"/>
    <w:rsid w:val="001E0323"/>
    <w:rsid w:val="001E05C5"/>
    <w:rsid w:val="001E0A5F"/>
    <w:rsid w:val="001E0E81"/>
    <w:rsid w:val="001E1927"/>
    <w:rsid w:val="001E26BC"/>
    <w:rsid w:val="001E290F"/>
    <w:rsid w:val="001E3931"/>
    <w:rsid w:val="001E39F5"/>
    <w:rsid w:val="001E40A3"/>
    <w:rsid w:val="001E4D84"/>
    <w:rsid w:val="001E5356"/>
    <w:rsid w:val="001E5594"/>
    <w:rsid w:val="001E5E14"/>
    <w:rsid w:val="001E665E"/>
    <w:rsid w:val="001E7796"/>
    <w:rsid w:val="001F01BD"/>
    <w:rsid w:val="001F0691"/>
    <w:rsid w:val="001F137C"/>
    <w:rsid w:val="001F1506"/>
    <w:rsid w:val="001F1676"/>
    <w:rsid w:val="001F1EFB"/>
    <w:rsid w:val="001F3051"/>
    <w:rsid w:val="001F358E"/>
    <w:rsid w:val="001F36AE"/>
    <w:rsid w:val="001F3AE3"/>
    <w:rsid w:val="001F3BC2"/>
    <w:rsid w:val="001F42D7"/>
    <w:rsid w:val="001F4653"/>
    <w:rsid w:val="001F5C14"/>
    <w:rsid w:val="001F64B7"/>
    <w:rsid w:val="001F76A9"/>
    <w:rsid w:val="001F7C22"/>
    <w:rsid w:val="002002C6"/>
    <w:rsid w:val="0020092A"/>
    <w:rsid w:val="0020160F"/>
    <w:rsid w:val="002019C5"/>
    <w:rsid w:val="00201AD0"/>
    <w:rsid w:val="00201D64"/>
    <w:rsid w:val="002020A4"/>
    <w:rsid w:val="00203CF3"/>
    <w:rsid w:val="00204661"/>
    <w:rsid w:val="00204697"/>
    <w:rsid w:val="00205B86"/>
    <w:rsid w:val="00205EF9"/>
    <w:rsid w:val="00205F0F"/>
    <w:rsid w:val="00206244"/>
    <w:rsid w:val="00206DDB"/>
    <w:rsid w:val="0020727F"/>
    <w:rsid w:val="00207CB6"/>
    <w:rsid w:val="002108C6"/>
    <w:rsid w:val="00212023"/>
    <w:rsid w:val="00212D6A"/>
    <w:rsid w:val="002137F0"/>
    <w:rsid w:val="002139E2"/>
    <w:rsid w:val="00213E3E"/>
    <w:rsid w:val="00213E68"/>
    <w:rsid w:val="002144D5"/>
    <w:rsid w:val="00214D5B"/>
    <w:rsid w:val="00214DBF"/>
    <w:rsid w:val="00215804"/>
    <w:rsid w:val="00215BDB"/>
    <w:rsid w:val="002177CA"/>
    <w:rsid w:val="00220068"/>
    <w:rsid w:val="002209EA"/>
    <w:rsid w:val="00220D12"/>
    <w:rsid w:val="002210E1"/>
    <w:rsid w:val="002218F2"/>
    <w:rsid w:val="00221EA9"/>
    <w:rsid w:val="00222B82"/>
    <w:rsid w:val="002232E3"/>
    <w:rsid w:val="002236C5"/>
    <w:rsid w:val="00224488"/>
    <w:rsid w:val="00224709"/>
    <w:rsid w:val="002247C1"/>
    <w:rsid w:val="00224BCB"/>
    <w:rsid w:val="00225074"/>
    <w:rsid w:val="0022531C"/>
    <w:rsid w:val="0022657F"/>
    <w:rsid w:val="00227A5A"/>
    <w:rsid w:val="00232BF8"/>
    <w:rsid w:val="00232E54"/>
    <w:rsid w:val="00233B59"/>
    <w:rsid w:val="00234853"/>
    <w:rsid w:val="002356F4"/>
    <w:rsid w:val="00236872"/>
    <w:rsid w:val="00236A86"/>
    <w:rsid w:val="002373F9"/>
    <w:rsid w:val="002375B2"/>
    <w:rsid w:val="002409C0"/>
    <w:rsid w:val="00240C30"/>
    <w:rsid w:val="002417AA"/>
    <w:rsid w:val="00242B3E"/>
    <w:rsid w:val="00242D02"/>
    <w:rsid w:val="00242E67"/>
    <w:rsid w:val="00243145"/>
    <w:rsid w:val="002440C3"/>
    <w:rsid w:val="00244845"/>
    <w:rsid w:val="00244927"/>
    <w:rsid w:val="002474EE"/>
    <w:rsid w:val="00247786"/>
    <w:rsid w:val="00247C0C"/>
    <w:rsid w:val="00247EBB"/>
    <w:rsid w:val="0025004F"/>
    <w:rsid w:val="00250579"/>
    <w:rsid w:val="00250B57"/>
    <w:rsid w:val="00250DF3"/>
    <w:rsid w:val="002510ED"/>
    <w:rsid w:val="002512A0"/>
    <w:rsid w:val="002543A6"/>
    <w:rsid w:val="002547FB"/>
    <w:rsid w:val="002554F8"/>
    <w:rsid w:val="00255717"/>
    <w:rsid w:val="00256072"/>
    <w:rsid w:val="002562C3"/>
    <w:rsid w:val="0025756A"/>
    <w:rsid w:val="00257A16"/>
    <w:rsid w:val="002606D9"/>
    <w:rsid w:val="00261E26"/>
    <w:rsid w:val="00263198"/>
    <w:rsid w:val="002631CD"/>
    <w:rsid w:val="00263D5B"/>
    <w:rsid w:val="0026408F"/>
    <w:rsid w:val="00264113"/>
    <w:rsid w:val="0026540D"/>
    <w:rsid w:val="0026581A"/>
    <w:rsid w:val="00266975"/>
    <w:rsid w:val="00270209"/>
    <w:rsid w:val="00270882"/>
    <w:rsid w:val="00271B77"/>
    <w:rsid w:val="00271DA9"/>
    <w:rsid w:val="00272146"/>
    <w:rsid w:val="0027375A"/>
    <w:rsid w:val="00273FDA"/>
    <w:rsid w:val="00274287"/>
    <w:rsid w:val="00275291"/>
    <w:rsid w:val="00275949"/>
    <w:rsid w:val="00275FAD"/>
    <w:rsid w:val="00276061"/>
    <w:rsid w:val="00277191"/>
    <w:rsid w:val="002779BF"/>
    <w:rsid w:val="00277CA4"/>
    <w:rsid w:val="00277F6A"/>
    <w:rsid w:val="00280282"/>
    <w:rsid w:val="002802B1"/>
    <w:rsid w:val="002803FC"/>
    <w:rsid w:val="00280606"/>
    <w:rsid w:val="0028090E"/>
    <w:rsid w:val="002823C5"/>
    <w:rsid w:val="00282586"/>
    <w:rsid w:val="00282ABB"/>
    <w:rsid w:val="00282C98"/>
    <w:rsid w:val="00283364"/>
    <w:rsid w:val="00283E31"/>
    <w:rsid w:val="002841E1"/>
    <w:rsid w:val="00287544"/>
    <w:rsid w:val="00287F55"/>
    <w:rsid w:val="0029143B"/>
    <w:rsid w:val="00292AD4"/>
    <w:rsid w:val="00294053"/>
    <w:rsid w:val="002944FF"/>
    <w:rsid w:val="002954CF"/>
    <w:rsid w:val="002956B6"/>
    <w:rsid w:val="00295EDA"/>
    <w:rsid w:val="00296641"/>
    <w:rsid w:val="00296883"/>
    <w:rsid w:val="00296D57"/>
    <w:rsid w:val="00297BCC"/>
    <w:rsid w:val="00297E30"/>
    <w:rsid w:val="002A1018"/>
    <w:rsid w:val="002A18B6"/>
    <w:rsid w:val="002A250A"/>
    <w:rsid w:val="002A29B5"/>
    <w:rsid w:val="002A2D99"/>
    <w:rsid w:val="002A3BED"/>
    <w:rsid w:val="002A4174"/>
    <w:rsid w:val="002A481F"/>
    <w:rsid w:val="002A5B2F"/>
    <w:rsid w:val="002A650A"/>
    <w:rsid w:val="002A7003"/>
    <w:rsid w:val="002A7086"/>
    <w:rsid w:val="002A7B67"/>
    <w:rsid w:val="002B000C"/>
    <w:rsid w:val="002B13AE"/>
    <w:rsid w:val="002B1945"/>
    <w:rsid w:val="002B2DA2"/>
    <w:rsid w:val="002B2DC8"/>
    <w:rsid w:val="002B35B0"/>
    <w:rsid w:val="002B47BC"/>
    <w:rsid w:val="002B495C"/>
    <w:rsid w:val="002B6438"/>
    <w:rsid w:val="002B76F7"/>
    <w:rsid w:val="002B79B5"/>
    <w:rsid w:val="002B7C36"/>
    <w:rsid w:val="002B7F11"/>
    <w:rsid w:val="002C0847"/>
    <w:rsid w:val="002C09A4"/>
    <w:rsid w:val="002C09EA"/>
    <w:rsid w:val="002C1F84"/>
    <w:rsid w:val="002C2961"/>
    <w:rsid w:val="002C3336"/>
    <w:rsid w:val="002C3671"/>
    <w:rsid w:val="002C430C"/>
    <w:rsid w:val="002C4BC7"/>
    <w:rsid w:val="002C5522"/>
    <w:rsid w:val="002C558D"/>
    <w:rsid w:val="002C60BA"/>
    <w:rsid w:val="002C6353"/>
    <w:rsid w:val="002D0D52"/>
    <w:rsid w:val="002D19D7"/>
    <w:rsid w:val="002D271D"/>
    <w:rsid w:val="002D39AA"/>
    <w:rsid w:val="002D3B8D"/>
    <w:rsid w:val="002D4921"/>
    <w:rsid w:val="002D57F2"/>
    <w:rsid w:val="002D62C1"/>
    <w:rsid w:val="002D694D"/>
    <w:rsid w:val="002D71CA"/>
    <w:rsid w:val="002D792C"/>
    <w:rsid w:val="002E0437"/>
    <w:rsid w:val="002E04AE"/>
    <w:rsid w:val="002E0907"/>
    <w:rsid w:val="002E092D"/>
    <w:rsid w:val="002E0B9A"/>
    <w:rsid w:val="002E10FD"/>
    <w:rsid w:val="002E1687"/>
    <w:rsid w:val="002E1979"/>
    <w:rsid w:val="002E1A24"/>
    <w:rsid w:val="002E273D"/>
    <w:rsid w:val="002E3EA1"/>
    <w:rsid w:val="002E4576"/>
    <w:rsid w:val="002E59AA"/>
    <w:rsid w:val="002E5BC3"/>
    <w:rsid w:val="002E748D"/>
    <w:rsid w:val="002E75BB"/>
    <w:rsid w:val="002E7FF2"/>
    <w:rsid w:val="002F0A57"/>
    <w:rsid w:val="002F0F08"/>
    <w:rsid w:val="002F14B9"/>
    <w:rsid w:val="002F2D71"/>
    <w:rsid w:val="002F49D7"/>
    <w:rsid w:val="002F4A69"/>
    <w:rsid w:val="002F5E61"/>
    <w:rsid w:val="002F6D60"/>
    <w:rsid w:val="002F6DE8"/>
    <w:rsid w:val="002F7213"/>
    <w:rsid w:val="002F7334"/>
    <w:rsid w:val="00301692"/>
    <w:rsid w:val="00301F51"/>
    <w:rsid w:val="003029E3"/>
    <w:rsid w:val="00302E61"/>
    <w:rsid w:val="00303E52"/>
    <w:rsid w:val="00304721"/>
    <w:rsid w:val="00304BB1"/>
    <w:rsid w:val="00306F24"/>
    <w:rsid w:val="00306F91"/>
    <w:rsid w:val="003075CA"/>
    <w:rsid w:val="00307849"/>
    <w:rsid w:val="003079D9"/>
    <w:rsid w:val="003079F4"/>
    <w:rsid w:val="00310EF2"/>
    <w:rsid w:val="0031116F"/>
    <w:rsid w:val="0031148A"/>
    <w:rsid w:val="00311956"/>
    <w:rsid w:val="00311D29"/>
    <w:rsid w:val="003131A5"/>
    <w:rsid w:val="00313A63"/>
    <w:rsid w:val="00315986"/>
    <w:rsid w:val="00315A20"/>
    <w:rsid w:val="00320945"/>
    <w:rsid w:val="0032110A"/>
    <w:rsid w:val="003214B3"/>
    <w:rsid w:val="00321A0A"/>
    <w:rsid w:val="00321D2C"/>
    <w:rsid w:val="003226B0"/>
    <w:rsid w:val="00323446"/>
    <w:rsid w:val="00323633"/>
    <w:rsid w:val="00323E95"/>
    <w:rsid w:val="00324802"/>
    <w:rsid w:val="00324B61"/>
    <w:rsid w:val="00325058"/>
    <w:rsid w:val="00325828"/>
    <w:rsid w:val="00325A1F"/>
    <w:rsid w:val="00326BBA"/>
    <w:rsid w:val="00327379"/>
    <w:rsid w:val="00327487"/>
    <w:rsid w:val="00327612"/>
    <w:rsid w:val="00327BF0"/>
    <w:rsid w:val="00330597"/>
    <w:rsid w:val="003311E4"/>
    <w:rsid w:val="00331E02"/>
    <w:rsid w:val="00332007"/>
    <w:rsid w:val="00332528"/>
    <w:rsid w:val="00332655"/>
    <w:rsid w:val="00334E78"/>
    <w:rsid w:val="003354F9"/>
    <w:rsid w:val="0033583D"/>
    <w:rsid w:val="00335D6C"/>
    <w:rsid w:val="00340C17"/>
    <w:rsid w:val="00340E32"/>
    <w:rsid w:val="003410AE"/>
    <w:rsid w:val="00341400"/>
    <w:rsid w:val="00341800"/>
    <w:rsid w:val="003422B5"/>
    <w:rsid w:val="00343ADA"/>
    <w:rsid w:val="00343F1F"/>
    <w:rsid w:val="00345041"/>
    <w:rsid w:val="00345426"/>
    <w:rsid w:val="00345B98"/>
    <w:rsid w:val="00345D41"/>
    <w:rsid w:val="00346A23"/>
    <w:rsid w:val="00346B2A"/>
    <w:rsid w:val="0035122E"/>
    <w:rsid w:val="0035159E"/>
    <w:rsid w:val="003516C1"/>
    <w:rsid w:val="00351DE7"/>
    <w:rsid w:val="0035214A"/>
    <w:rsid w:val="00352495"/>
    <w:rsid w:val="00352DAE"/>
    <w:rsid w:val="00353F22"/>
    <w:rsid w:val="0035446A"/>
    <w:rsid w:val="00354527"/>
    <w:rsid w:val="0035493C"/>
    <w:rsid w:val="003558E5"/>
    <w:rsid w:val="003560A9"/>
    <w:rsid w:val="00357687"/>
    <w:rsid w:val="00357AB9"/>
    <w:rsid w:val="00357CCD"/>
    <w:rsid w:val="00360DAA"/>
    <w:rsid w:val="003617E8"/>
    <w:rsid w:val="00361996"/>
    <w:rsid w:val="00361A35"/>
    <w:rsid w:val="00362A39"/>
    <w:rsid w:val="00363357"/>
    <w:rsid w:val="00364A90"/>
    <w:rsid w:val="003654BA"/>
    <w:rsid w:val="003721C1"/>
    <w:rsid w:val="00372CCE"/>
    <w:rsid w:val="00374047"/>
    <w:rsid w:val="0037446A"/>
    <w:rsid w:val="003744E8"/>
    <w:rsid w:val="00374AC0"/>
    <w:rsid w:val="003754FC"/>
    <w:rsid w:val="0037663E"/>
    <w:rsid w:val="00376976"/>
    <w:rsid w:val="00377DE6"/>
    <w:rsid w:val="00380361"/>
    <w:rsid w:val="003804D3"/>
    <w:rsid w:val="00380B52"/>
    <w:rsid w:val="00382DC7"/>
    <w:rsid w:val="00383B2F"/>
    <w:rsid w:val="00384F51"/>
    <w:rsid w:val="00386BA8"/>
    <w:rsid w:val="003870A8"/>
    <w:rsid w:val="003872A2"/>
    <w:rsid w:val="00387C80"/>
    <w:rsid w:val="00387DB5"/>
    <w:rsid w:val="00387FCF"/>
    <w:rsid w:val="003904A5"/>
    <w:rsid w:val="003916BD"/>
    <w:rsid w:val="00391C80"/>
    <w:rsid w:val="00392147"/>
    <w:rsid w:val="00392469"/>
    <w:rsid w:val="00392795"/>
    <w:rsid w:val="00392D40"/>
    <w:rsid w:val="00392F7D"/>
    <w:rsid w:val="00393192"/>
    <w:rsid w:val="00393D77"/>
    <w:rsid w:val="00394C95"/>
    <w:rsid w:val="00394EAF"/>
    <w:rsid w:val="00394F88"/>
    <w:rsid w:val="00394F99"/>
    <w:rsid w:val="00394FE3"/>
    <w:rsid w:val="003961DC"/>
    <w:rsid w:val="00396C8E"/>
    <w:rsid w:val="003A03BD"/>
    <w:rsid w:val="003A04AC"/>
    <w:rsid w:val="003A068D"/>
    <w:rsid w:val="003A093F"/>
    <w:rsid w:val="003A095B"/>
    <w:rsid w:val="003A1DE8"/>
    <w:rsid w:val="003A2233"/>
    <w:rsid w:val="003A29F9"/>
    <w:rsid w:val="003A2B77"/>
    <w:rsid w:val="003A34E4"/>
    <w:rsid w:val="003A480E"/>
    <w:rsid w:val="003A4A5C"/>
    <w:rsid w:val="003A4AC4"/>
    <w:rsid w:val="003A4AEB"/>
    <w:rsid w:val="003A4F4A"/>
    <w:rsid w:val="003A549D"/>
    <w:rsid w:val="003A5C37"/>
    <w:rsid w:val="003A5D8F"/>
    <w:rsid w:val="003A62ED"/>
    <w:rsid w:val="003A6BB0"/>
    <w:rsid w:val="003A724F"/>
    <w:rsid w:val="003A7C02"/>
    <w:rsid w:val="003B0B0A"/>
    <w:rsid w:val="003B19CE"/>
    <w:rsid w:val="003B23F6"/>
    <w:rsid w:val="003B2904"/>
    <w:rsid w:val="003B2FFD"/>
    <w:rsid w:val="003B328B"/>
    <w:rsid w:val="003B4A65"/>
    <w:rsid w:val="003B5866"/>
    <w:rsid w:val="003B6419"/>
    <w:rsid w:val="003B655B"/>
    <w:rsid w:val="003B7987"/>
    <w:rsid w:val="003B7F78"/>
    <w:rsid w:val="003C0884"/>
    <w:rsid w:val="003C0EA8"/>
    <w:rsid w:val="003C0F38"/>
    <w:rsid w:val="003C120C"/>
    <w:rsid w:val="003C1964"/>
    <w:rsid w:val="003C1D37"/>
    <w:rsid w:val="003C1E40"/>
    <w:rsid w:val="003C249A"/>
    <w:rsid w:val="003C32F8"/>
    <w:rsid w:val="003C381E"/>
    <w:rsid w:val="003C4193"/>
    <w:rsid w:val="003C44A9"/>
    <w:rsid w:val="003C5025"/>
    <w:rsid w:val="003C59EB"/>
    <w:rsid w:val="003C6BFB"/>
    <w:rsid w:val="003C75BA"/>
    <w:rsid w:val="003C7754"/>
    <w:rsid w:val="003D255C"/>
    <w:rsid w:val="003D3084"/>
    <w:rsid w:val="003D314E"/>
    <w:rsid w:val="003D356F"/>
    <w:rsid w:val="003D46CD"/>
    <w:rsid w:val="003D498B"/>
    <w:rsid w:val="003D4E54"/>
    <w:rsid w:val="003D542D"/>
    <w:rsid w:val="003D545C"/>
    <w:rsid w:val="003D66C0"/>
    <w:rsid w:val="003D6B8F"/>
    <w:rsid w:val="003D7223"/>
    <w:rsid w:val="003D740A"/>
    <w:rsid w:val="003D7443"/>
    <w:rsid w:val="003D76A6"/>
    <w:rsid w:val="003D79E4"/>
    <w:rsid w:val="003E089C"/>
    <w:rsid w:val="003E11F9"/>
    <w:rsid w:val="003E3306"/>
    <w:rsid w:val="003E41ED"/>
    <w:rsid w:val="003E4687"/>
    <w:rsid w:val="003E4A40"/>
    <w:rsid w:val="003E4A87"/>
    <w:rsid w:val="003E5640"/>
    <w:rsid w:val="003E5CB4"/>
    <w:rsid w:val="003E5CEC"/>
    <w:rsid w:val="003E7321"/>
    <w:rsid w:val="003E7EC7"/>
    <w:rsid w:val="003F010E"/>
    <w:rsid w:val="003F100B"/>
    <w:rsid w:val="003F18CC"/>
    <w:rsid w:val="003F1D0B"/>
    <w:rsid w:val="003F1E1E"/>
    <w:rsid w:val="003F3F76"/>
    <w:rsid w:val="003F43CE"/>
    <w:rsid w:val="003F4BCB"/>
    <w:rsid w:val="003F4F6E"/>
    <w:rsid w:val="003F53D1"/>
    <w:rsid w:val="003F66E5"/>
    <w:rsid w:val="003F6A74"/>
    <w:rsid w:val="00400077"/>
    <w:rsid w:val="00400395"/>
    <w:rsid w:val="004019D0"/>
    <w:rsid w:val="00401F7A"/>
    <w:rsid w:val="004024F9"/>
    <w:rsid w:val="00402E31"/>
    <w:rsid w:val="00402EA0"/>
    <w:rsid w:val="004038BF"/>
    <w:rsid w:val="004040C6"/>
    <w:rsid w:val="004043D4"/>
    <w:rsid w:val="004045B8"/>
    <w:rsid w:val="004049F3"/>
    <w:rsid w:val="004050A3"/>
    <w:rsid w:val="0040564D"/>
    <w:rsid w:val="004062FE"/>
    <w:rsid w:val="0040651D"/>
    <w:rsid w:val="00406A67"/>
    <w:rsid w:val="0040720F"/>
    <w:rsid w:val="004077C2"/>
    <w:rsid w:val="004103CA"/>
    <w:rsid w:val="004113CF"/>
    <w:rsid w:val="00411B9D"/>
    <w:rsid w:val="00411BFF"/>
    <w:rsid w:val="0041201A"/>
    <w:rsid w:val="00412190"/>
    <w:rsid w:val="00412476"/>
    <w:rsid w:val="0041249F"/>
    <w:rsid w:val="00412752"/>
    <w:rsid w:val="00412F69"/>
    <w:rsid w:val="0041589F"/>
    <w:rsid w:val="00415B40"/>
    <w:rsid w:val="00415F5D"/>
    <w:rsid w:val="00416F86"/>
    <w:rsid w:val="00416FD0"/>
    <w:rsid w:val="00417CE5"/>
    <w:rsid w:val="00420E30"/>
    <w:rsid w:val="00421038"/>
    <w:rsid w:val="00421A87"/>
    <w:rsid w:val="00421ED4"/>
    <w:rsid w:val="004222AF"/>
    <w:rsid w:val="00422741"/>
    <w:rsid w:val="00422C93"/>
    <w:rsid w:val="00423309"/>
    <w:rsid w:val="00423BE1"/>
    <w:rsid w:val="00424613"/>
    <w:rsid w:val="00425245"/>
    <w:rsid w:val="00425C88"/>
    <w:rsid w:val="00426797"/>
    <w:rsid w:val="00426885"/>
    <w:rsid w:val="00427328"/>
    <w:rsid w:val="004279A5"/>
    <w:rsid w:val="00427C74"/>
    <w:rsid w:val="00430B14"/>
    <w:rsid w:val="004325C9"/>
    <w:rsid w:val="00432EF2"/>
    <w:rsid w:val="00433EC5"/>
    <w:rsid w:val="004340E9"/>
    <w:rsid w:val="00434306"/>
    <w:rsid w:val="004359D5"/>
    <w:rsid w:val="0043617F"/>
    <w:rsid w:val="004414B8"/>
    <w:rsid w:val="0044165F"/>
    <w:rsid w:val="004421E9"/>
    <w:rsid w:val="00442323"/>
    <w:rsid w:val="00442D69"/>
    <w:rsid w:val="004432DF"/>
    <w:rsid w:val="00443B38"/>
    <w:rsid w:val="00443CA1"/>
    <w:rsid w:val="0044453B"/>
    <w:rsid w:val="004445F9"/>
    <w:rsid w:val="00445CC1"/>
    <w:rsid w:val="00445E51"/>
    <w:rsid w:val="00446AD6"/>
    <w:rsid w:val="00446BC2"/>
    <w:rsid w:val="004474D0"/>
    <w:rsid w:val="00447926"/>
    <w:rsid w:val="00450352"/>
    <w:rsid w:val="00452F19"/>
    <w:rsid w:val="00453107"/>
    <w:rsid w:val="0045351E"/>
    <w:rsid w:val="0045352A"/>
    <w:rsid w:val="004537FC"/>
    <w:rsid w:val="004544A5"/>
    <w:rsid w:val="00455D50"/>
    <w:rsid w:val="00456A86"/>
    <w:rsid w:val="00456B04"/>
    <w:rsid w:val="00456D8F"/>
    <w:rsid w:val="0045702E"/>
    <w:rsid w:val="0045731F"/>
    <w:rsid w:val="0045764A"/>
    <w:rsid w:val="00457905"/>
    <w:rsid w:val="00457D1E"/>
    <w:rsid w:val="00460A17"/>
    <w:rsid w:val="0046142E"/>
    <w:rsid w:val="004621EA"/>
    <w:rsid w:val="004623C1"/>
    <w:rsid w:val="00462852"/>
    <w:rsid w:val="0046398C"/>
    <w:rsid w:val="004642AA"/>
    <w:rsid w:val="0046488E"/>
    <w:rsid w:val="00464BCB"/>
    <w:rsid w:val="00465CBC"/>
    <w:rsid w:val="00466950"/>
    <w:rsid w:val="00466AD1"/>
    <w:rsid w:val="00466EC9"/>
    <w:rsid w:val="004678F6"/>
    <w:rsid w:val="004728BE"/>
    <w:rsid w:val="00472D2C"/>
    <w:rsid w:val="00472F3C"/>
    <w:rsid w:val="00472FD4"/>
    <w:rsid w:val="0047381C"/>
    <w:rsid w:val="00473CC5"/>
    <w:rsid w:val="00474ED3"/>
    <w:rsid w:val="004759BE"/>
    <w:rsid w:val="004759D4"/>
    <w:rsid w:val="00475CDE"/>
    <w:rsid w:val="00476389"/>
    <w:rsid w:val="00476473"/>
    <w:rsid w:val="004770FD"/>
    <w:rsid w:val="004779B7"/>
    <w:rsid w:val="00477D76"/>
    <w:rsid w:val="0048041A"/>
    <w:rsid w:val="004804AB"/>
    <w:rsid w:val="00480EFD"/>
    <w:rsid w:val="0048199D"/>
    <w:rsid w:val="00481C6C"/>
    <w:rsid w:val="004820B5"/>
    <w:rsid w:val="00482193"/>
    <w:rsid w:val="00482307"/>
    <w:rsid w:val="00483E82"/>
    <w:rsid w:val="004840D8"/>
    <w:rsid w:val="00484AA2"/>
    <w:rsid w:val="004852D4"/>
    <w:rsid w:val="00485E97"/>
    <w:rsid w:val="004865B3"/>
    <w:rsid w:val="0048682C"/>
    <w:rsid w:val="004868C2"/>
    <w:rsid w:val="00486AD4"/>
    <w:rsid w:val="0048715C"/>
    <w:rsid w:val="00487E63"/>
    <w:rsid w:val="004913EF"/>
    <w:rsid w:val="00491B92"/>
    <w:rsid w:val="00492336"/>
    <w:rsid w:val="00492B64"/>
    <w:rsid w:val="00493069"/>
    <w:rsid w:val="004933A4"/>
    <w:rsid w:val="004940A4"/>
    <w:rsid w:val="00494BF3"/>
    <w:rsid w:val="00494EDB"/>
    <w:rsid w:val="00495323"/>
    <w:rsid w:val="00495851"/>
    <w:rsid w:val="004958E0"/>
    <w:rsid w:val="00496682"/>
    <w:rsid w:val="0049687D"/>
    <w:rsid w:val="00496FCA"/>
    <w:rsid w:val="00497356"/>
    <w:rsid w:val="00497BEB"/>
    <w:rsid w:val="004A00CA"/>
    <w:rsid w:val="004A08D2"/>
    <w:rsid w:val="004A09A7"/>
    <w:rsid w:val="004A19CF"/>
    <w:rsid w:val="004A1F51"/>
    <w:rsid w:val="004A206B"/>
    <w:rsid w:val="004A284C"/>
    <w:rsid w:val="004A28AE"/>
    <w:rsid w:val="004A31DF"/>
    <w:rsid w:val="004A472D"/>
    <w:rsid w:val="004A475A"/>
    <w:rsid w:val="004A4C46"/>
    <w:rsid w:val="004A5249"/>
    <w:rsid w:val="004A57AC"/>
    <w:rsid w:val="004A6AD4"/>
    <w:rsid w:val="004A6EBE"/>
    <w:rsid w:val="004A77B8"/>
    <w:rsid w:val="004A7948"/>
    <w:rsid w:val="004A7C50"/>
    <w:rsid w:val="004B019D"/>
    <w:rsid w:val="004B0C7B"/>
    <w:rsid w:val="004B1AB2"/>
    <w:rsid w:val="004B1E9D"/>
    <w:rsid w:val="004B2EC7"/>
    <w:rsid w:val="004B4694"/>
    <w:rsid w:val="004B4B80"/>
    <w:rsid w:val="004B4FB4"/>
    <w:rsid w:val="004B526D"/>
    <w:rsid w:val="004B5357"/>
    <w:rsid w:val="004B556D"/>
    <w:rsid w:val="004B5D71"/>
    <w:rsid w:val="004B7733"/>
    <w:rsid w:val="004B7FE8"/>
    <w:rsid w:val="004C0092"/>
    <w:rsid w:val="004C0ABB"/>
    <w:rsid w:val="004C0ACF"/>
    <w:rsid w:val="004C160A"/>
    <w:rsid w:val="004C17CE"/>
    <w:rsid w:val="004C218E"/>
    <w:rsid w:val="004C239C"/>
    <w:rsid w:val="004C2611"/>
    <w:rsid w:val="004C264A"/>
    <w:rsid w:val="004C26D5"/>
    <w:rsid w:val="004C31D1"/>
    <w:rsid w:val="004C3CAA"/>
    <w:rsid w:val="004C3E0B"/>
    <w:rsid w:val="004C436B"/>
    <w:rsid w:val="004C47E3"/>
    <w:rsid w:val="004C4E12"/>
    <w:rsid w:val="004C55DA"/>
    <w:rsid w:val="004C6FFF"/>
    <w:rsid w:val="004D0A15"/>
    <w:rsid w:val="004D0A92"/>
    <w:rsid w:val="004D14BC"/>
    <w:rsid w:val="004D15C4"/>
    <w:rsid w:val="004D1766"/>
    <w:rsid w:val="004D1C1C"/>
    <w:rsid w:val="004D1FAA"/>
    <w:rsid w:val="004D2100"/>
    <w:rsid w:val="004D2516"/>
    <w:rsid w:val="004D259A"/>
    <w:rsid w:val="004D345B"/>
    <w:rsid w:val="004D3FBE"/>
    <w:rsid w:val="004D4CE8"/>
    <w:rsid w:val="004D50F5"/>
    <w:rsid w:val="004D6D38"/>
    <w:rsid w:val="004D7988"/>
    <w:rsid w:val="004E0441"/>
    <w:rsid w:val="004E13E9"/>
    <w:rsid w:val="004E15BA"/>
    <w:rsid w:val="004E18C2"/>
    <w:rsid w:val="004E1950"/>
    <w:rsid w:val="004E1AAF"/>
    <w:rsid w:val="004E1D24"/>
    <w:rsid w:val="004E2F43"/>
    <w:rsid w:val="004E30B0"/>
    <w:rsid w:val="004E32A8"/>
    <w:rsid w:val="004E3F2C"/>
    <w:rsid w:val="004E44D0"/>
    <w:rsid w:val="004E4923"/>
    <w:rsid w:val="004E5167"/>
    <w:rsid w:val="004E536B"/>
    <w:rsid w:val="004E5FD0"/>
    <w:rsid w:val="004E7593"/>
    <w:rsid w:val="004E75F5"/>
    <w:rsid w:val="004F132D"/>
    <w:rsid w:val="004F13A3"/>
    <w:rsid w:val="004F188E"/>
    <w:rsid w:val="004F2646"/>
    <w:rsid w:val="004F2FB0"/>
    <w:rsid w:val="004F3A4B"/>
    <w:rsid w:val="004F3D29"/>
    <w:rsid w:val="004F4D9B"/>
    <w:rsid w:val="004F5B80"/>
    <w:rsid w:val="004F5D75"/>
    <w:rsid w:val="004F5DC4"/>
    <w:rsid w:val="004F6470"/>
    <w:rsid w:val="004F6678"/>
    <w:rsid w:val="004F72EC"/>
    <w:rsid w:val="004F7396"/>
    <w:rsid w:val="004F7D71"/>
    <w:rsid w:val="0050011A"/>
    <w:rsid w:val="0050029A"/>
    <w:rsid w:val="00502CE7"/>
    <w:rsid w:val="00503355"/>
    <w:rsid w:val="00503AA8"/>
    <w:rsid w:val="0050403F"/>
    <w:rsid w:val="0050491F"/>
    <w:rsid w:val="0050504F"/>
    <w:rsid w:val="0050533B"/>
    <w:rsid w:val="005065D8"/>
    <w:rsid w:val="00506BE8"/>
    <w:rsid w:val="00506D0F"/>
    <w:rsid w:val="00507FC2"/>
    <w:rsid w:val="0051004E"/>
    <w:rsid w:val="00510AB0"/>
    <w:rsid w:val="00510B9A"/>
    <w:rsid w:val="00512075"/>
    <w:rsid w:val="00512738"/>
    <w:rsid w:val="00512ED8"/>
    <w:rsid w:val="00513E4B"/>
    <w:rsid w:val="00514CBF"/>
    <w:rsid w:val="0051510D"/>
    <w:rsid w:val="005162D4"/>
    <w:rsid w:val="00517E71"/>
    <w:rsid w:val="00521BFC"/>
    <w:rsid w:val="00521E19"/>
    <w:rsid w:val="00522539"/>
    <w:rsid w:val="005227C9"/>
    <w:rsid w:val="0052376F"/>
    <w:rsid w:val="005238F0"/>
    <w:rsid w:val="00523CF8"/>
    <w:rsid w:val="005242A7"/>
    <w:rsid w:val="005242DC"/>
    <w:rsid w:val="0052437B"/>
    <w:rsid w:val="0052492F"/>
    <w:rsid w:val="00524D01"/>
    <w:rsid w:val="005251DB"/>
    <w:rsid w:val="00525EEF"/>
    <w:rsid w:val="00525F36"/>
    <w:rsid w:val="00526105"/>
    <w:rsid w:val="00527F03"/>
    <w:rsid w:val="00531A82"/>
    <w:rsid w:val="00532507"/>
    <w:rsid w:val="00532B71"/>
    <w:rsid w:val="00532D87"/>
    <w:rsid w:val="0053300F"/>
    <w:rsid w:val="00533399"/>
    <w:rsid w:val="00534A70"/>
    <w:rsid w:val="00534B0F"/>
    <w:rsid w:val="00534F63"/>
    <w:rsid w:val="00535AE4"/>
    <w:rsid w:val="0053600A"/>
    <w:rsid w:val="0053794B"/>
    <w:rsid w:val="00537CED"/>
    <w:rsid w:val="00540054"/>
    <w:rsid w:val="005427F4"/>
    <w:rsid w:val="00543ADA"/>
    <w:rsid w:val="005442D7"/>
    <w:rsid w:val="00544A30"/>
    <w:rsid w:val="005459D8"/>
    <w:rsid w:val="00546B5A"/>
    <w:rsid w:val="005470AA"/>
    <w:rsid w:val="00550120"/>
    <w:rsid w:val="005505CA"/>
    <w:rsid w:val="005505ED"/>
    <w:rsid w:val="0055311E"/>
    <w:rsid w:val="005549D5"/>
    <w:rsid w:val="00554E6F"/>
    <w:rsid w:val="0055507A"/>
    <w:rsid w:val="0055622F"/>
    <w:rsid w:val="00556C07"/>
    <w:rsid w:val="00557BD5"/>
    <w:rsid w:val="00560438"/>
    <w:rsid w:val="00563849"/>
    <w:rsid w:val="00563BE5"/>
    <w:rsid w:val="00564B7D"/>
    <w:rsid w:val="00565B39"/>
    <w:rsid w:val="005669FF"/>
    <w:rsid w:val="00566A93"/>
    <w:rsid w:val="005670F1"/>
    <w:rsid w:val="00567743"/>
    <w:rsid w:val="005700A4"/>
    <w:rsid w:val="00570596"/>
    <w:rsid w:val="00570FD7"/>
    <w:rsid w:val="0057104E"/>
    <w:rsid w:val="00571281"/>
    <w:rsid w:val="005713B6"/>
    <w:rsid w:val="00571520"/>
    <w:rsid w:val="00571909"/>
    <w:rsid w:val="00571C3E"/>
    <w:rsid w:val="00572FDC"/>
    <w:rsid w:val="005740D8"/>
    <w:rsid w:val="0057432A"/>
    <w:rsid w:val="00574912"/>
    <w:rsid w:val="00574B05"/>
    <w:rsid w:val="00574D6A"/>
    <w:rsid w:val="005756C8"/>
    <w:rsid w:val="00575EA1"/>
    <w:rsid w:val="005762BA"/>
    <w:rsid w:val="00576336"/>
    <w:rsid w:val="005770FA"/>
    <w:rsid w:val="005771BA"/>
    <w:rsid w:val="00577D4C"/>
    <w:rsid w:val="00577F5E"/>
    <w:rsid w:val="00580568"/>
    <w:rsid w:val="005807F6"/>
    <w:rsid w:val="0058294D"/>
    <w:rsid w:val="00582A9A"/>
    <w:rsid w:val="00582F6D"/>
    <w:rsid w:val="0058402E"/>
    <w:rsid w:val="00584335"/>
    <w:rsid w:val="0058440B"/>
    <w:rsid w:val="00584A55"/>
    <w:rsid w:val="005857F2"/>
    <w:rsid w:val="00586616"/>
    <w:rsid w:val="005869B6"/>
    <w:rsid w:val="00586B20"/>
    <w:rsid w:val="00586F90"/>
    <w:rsid w:val="0058760D"/>
    <w:rsid w:val="0059021E"/>
    <w:rsid w:val="0059038A"/>
    <w:rsid w:val="0059078A"/>
    <w:rsid w:val="00590B1A"/>
    <w:rsid w:val="00591161"/>
    <w:rsid w:val="00592557"/>
    <w:rsid w:val="00592A2B"/>
    <w:rsid w:val="00593063"/>
    <w:rsid w:val="00593811"/>
    <w:rsid w:val="005947B1"/>
    <w:rsid w:val="00594F15"/>
    <w:rsid w:val="0059651C"/>
    <w:rsid w:val="00596D82"/>
    <w:rsid w:val="005974B1"/>
    <w:rsid w:val="005976AA"/>
    <w:rsid w:val="0059772D"/>
    <w:rsid w:val="00597D64"/>
    <w:rsid w:val="005A00E2"/>
    <w:rsid w:val="005A0DAB"/>
    <w:rsid w:val="005A10F4"/>
    <w:rsid w:val="005A1263"/>
    <w:rsid w:val="005A19E2"/>
    <w:rsid w:val="005A1C08"/>
    <w:rsid w:val="005A1C52"/>
    <w:rsid w:val="005A2EE6"/>
    <w:rsid w:val="005A32EE"/>
    <w:rsid w:val="005A3DB6"/>
    <w:rsid w:val="005A4714"/>
    <w:rsid w:val="005A4793"/>
    <w:rsid w:val="005A5A87"/>
    <w:rsid w:val="005A5BC9"/>
    <w:rsid w:val="005A6718"/>
    <w:rsid w:val="005A682C"/>
    <w:rsid w:val="005A703A"/>
    <w:rsid w:val="005A7B48"/>
    <w:rsid w:val="005B0AAB"/>
    <w:rsid w:val="005B0F71"/>
    <w:rsid w:val="005B14FE"/>
    <w:rsid w:val="005B1A5D"/>
    <w:rsid w:val="005B275A"/>
    <w:rsid w:val="005B318E"/>
    <w:rsid w:val="005B31C7"/>
    <w:rsid w:val="005B3CD6"/>
    <w:rsid w:val="005B404D"/>
    <w:rsid w:val="005B448A"/>
    <w:rsid w:val="005B452F"/>
    <w:rsid w:val="005B605E"/>
    <w:rsid w:val="005B66AA"/>
    <w:rsid w:val="005B7BE7"/>
    <w:rsid w:val="005C0955"/>
    <w:rsid w:val="005C1094"/>
    <w:rsid w:val="005C13A2"/>
    <w:rsid w:val="005C1C47"/>
    <w:rsid w:val="005C1CCD"/>
    <w:rsid w:val="005C1F59"/>
    <w:rsid w:val="005C2948"/>
    <w:rsid w:val="005C2B7E"/>
    <w:rsid w:val="005C3624"/>
    <w:rsid w:val="005C3D7D"/>
    <w:rsid w:val="005C5A04"/>
    <w:rsid w:val="005C61CA"/>
    <w:rsid w:val="005C6F1B"/>
    <w:rsid w:val="005D13D5"/>
    <w:rsid w:val="005D1821"/>
    <w:rsid w:val="005D2469"/>
    <w:rsid w:val="005D470E"/>
    <w:rsid w:val="005D52D2"/>
    <w:rsid w:val="005D5634"/>
    <w:rsid w:val="005D5983"/>
    <w:rsid w:val="005D60FE"/>
    <w:rsid w:val="005D63FA"/>
    <w:rsid w:val="005D6D0C"/>
    <w:rsid w:val="005E225E"/>
    <w:rsid w:val="005E274F"/>
    <w:rsid w:val="005E27FC"/>
    <w:rsid w:val="005E2926"/>
    <w:rsid w:val="005E3077"/>
    <w:rsid w:val="005E3C6B"/>
    <w:rsid w:val="005E41A0"/>
    <w:rsid w:val="005E48B3"/>
    <w:rsid w:val="005E49D3"/>
    <w:rsid w:val="005E5BB7"/>
    <w:rsid w:val="005E61D6"/>
    <w:rsid w:val="005E64D6"/>
    <w:rsid w:val="005E749C"/>
    <w:rsid w:val="005F053C"/>
    <w:rsid w:val="005F1FF6"/>
    <w:rsid w:val="005F26CA"/>
    <w:rsid w:val="005F2BA5"/>
    <w:rsid w:val="005F32B5"/>
    <w:rsid w:val="005F3829"/>
    <w:rsid w:val="005F3A5F"/>
    <w:rsid w:val="005F40E6"/>
    <w:rsid w:val="005F4F74"/>
    <w:rsid w:val="005F5591"/>
    <w:rsid w:val="005F5628"/>
    <w:rsid w:val="005F62F9"/>
    <w:rsid w:val="005F6664"/>
    <w:rsid w:val="005F73CC"/>
    <w:rsid w:val="005F78BB"/>
    <w:rsid w:val="005F7953"/>
    <w:rsid w:val="005F797C"/>
    <w:rsid w:val="006000B6"/>
    <w:rsid w:val="00600D2F"/>
    <w:rsid w:val="00601063"/>
    <w:rsid w:val="006014B0"/>
    <w:rsid w:val="006015F0"/>
    <w:rsid w:val="00601C1F"/>
    <w:rsid w:val="00602132"/>
    <w:rsid w:val="006023CD"/>
    <w:rsid w:val="006023D4"/>
    <w:rsid w:val="006023DD"/>
    <w:rsid w:val="00602881"/>
    <w:rsid w:val="00602FE4"/>
    <w:rsid w:val="0060498D"/>
    <w:rsid w:val="00604A37"/>
    <w:rsid w:val="00604DE5"/>
    <w:rsid w:val="006055A2"/>
    <w:rsid w:val="00605B10"/>
    <w:rsid w:val="00606DEF"/>
    <w:rsid w:val="00607583"/>
    <w:rsid w:val="00607D9B"/>
    <w:rsid w:val="006123D9"/>
    <w:rsid w:val="00612B79"/>
    <w:rsid w:val="0061314F"/>
    <w:rsid w:val="00613211"/>
    <w:rsid w:val="00613A97"/>
    <w:rsid w:val="006168E1"/>
    <w:rsid w:val="00616B7C"/>
    <w:rsid w:val="00616B9B"/>
    <w:rsid w:val="006178E6"/>
    <w:rsid w:val="006204E3"/>
    <w:rsid w:val="006206C0"/>
    <w:rsid w:val="006208C8"/>
    <w:rsid w:val="006210A3"/>
    <w:rsid w:val="00621306"/>
    <w:rsid w:val="006215A1"/>
    <w:rsid w:val="006228D0"/>
    <w:rsid w:val="0062292E"/>
    <w:rsid w:val="00623C65"/>
    <w:rsid w:val="006243E7"/>
    <w:rsid w:val="00624471"/>
    <w:rsid w:val="006247B3"/>
    <w:rsid w:val="00624B93"/>
    <w:rsid w:val="006253D1"/>
    <w:rsid w:val="006265B5"/>
    <w:rsid w:val="00627032"/>
    <w:rsid w:val="00630214"/>
    <w:rsid w:val="006304DB"/>
    <w:rsid w:val="006309D3"/>
    <w:rsid w:val="00630BEE"/>
    <w:rsid w:val="00630D47"/>
    <w:rsid w:val="006315B3"/>
    <w:rsid w:val="006315E6"/>
    <w:rsid w:val="00631D78"/>
    <w:rsid w:val="00632317"/>
    <w:rsid w:val="00632824"/>
    <w:rsid w:val="00632C90"/>
    <w:rsid w:val="00633388"/>
    <w:rsid w:val="006406CB"/>
    <w:rsid w:val="00640BE0"/>
    <w:rsid w:val="00640D3E"/>
    <w:rsid w:val="00641FBC"/>
    <w:rsid w:val="00642C55"/>
    <w:rsid w:val="006438E4"/>
    <w:rsid w:val="00643DF7"/>
    <w:rsid w:val="00644010"/>
    <w:rsid w:val="006440D8"/>
    <w:rsid w:val="00644F18"/>
    <w:rsid w:val="006465AC"/>
    <w:rsid w:val="00646C9C"/>
    <w:rsid w:val="0065004E"/>
    <w:rsid w:val="00650D3A"/>
    <w:rsid w:val="0065114F"/>
    <w:rsid w:val="00651BFF"/>
    <w:rsid w:val="00652590"/>
    <w:rsid w:val="00652D9C"/>
    <w:rsid w:val="00653178"/>
    <w:rsid w:val="006531C3"/>
    <w:rsid w:val="00653B5E"/>
    <w:rsid w:val="00653BFE"/>
    <w:rsid w:val="00654D1E"/>
    <w:rsid w:val="00654EA0"/>
    <w:rsid w:val="006558DE"/>
    <w:rsid w:val="00656420"/>
    <w:rsid w:val="0065644E"/>
    <w:rsid w:val="0065694C"/>
    <w:rsid w:val="00660D02"/>
    <w:rsid w:val="00660DD9"/>
    <w:rsid w:val="006610C1"/>
    <w:rsid w:val="006638DB"/>
    <w:rsid w:val="0066406E"/>
    <w:rsid w:val="00664ABC"/>
    <w:rsid w:val="00664F8D"/>
    <w:rsid w:val="00665D5A"/>
    <w:rsid w:val="006666F3"/>
    <w:rsid w:val="00666CA2"/>
    <w:rsid w:val="00666EC4"/>
    <w:rsid w:val="006706A7"/>
    <w:rsid w:val="006706AD"/>
    <w:rsid w:val="00671502"/>
    <w:rsid w:val="00673D92"/>
    <w:rsid w:val="006755C3"/>
    <w:rsid w:val="006757B7"/>
    <w:rsid w:val="00675B2D"/>
    <w:rsid w:val="00675F1C"/>
    <w:rsid w:val="006779D0"/>
    <w:rsid w:val="00680152"/>
    <w:rsid w:val="006804B1"/>
    <w:rsid w:val="006810E5"/>
    <w:rsid w:val="006817E3"/>
    <w:rsid w:val="00681A24"/>
    <w:rsid w:val="00683A8D"/>
    <w:rsid w:val="00683C7C"/>
    <w:rsid w:val="00684150"/>
    <w:rsid w:val="00684AF9"/>
    <w:rsid w:val="00684C68"/>
    <w:rsid w:val="0068526A"/>
    <w:rsid w:val="006863F7"/>
    <w:rsid w:val="00687A40"/>
    <w:rsid w:val="00690334"/>
    <w:rsid w:val="00690BAF"/>
    <w:rsid w:val="006911EA"/>
    <w:rsid w:val="00691289"/>
    <w:rsid w:val="006917ED"/>
    <w:rsid w:val="006920D3"/>
    <w:rsid w:val="006921DF"/>
    <w:rsid w:val="00692867"/>
    <w:rsid w:val="00693D2A"/>
    <w:rsid w:val="00693DFF"/>
    <w:rsid w:val="00693E01"/>
    <w:rsid w:val="006944E6"/>
    <w:rsid w:val="00694590"/>
    <w:rsid w:val="00695365"/>
    <w:rsid w:val="0069564C"/>
    <w:rsid w:val="0069642E"/>
    <w:rsid w:val="00696773"/>
    <w:rsid w:val="00697B1D"/>
    <w:rsid w:val="006A0656"/>
    <w:rsid w:val="006A0FB9"/>
    <w:rsid w:val="006A24E5"/>
    <w:rsid w:val="006A34D6"/>
    <w:rsid w:val="006A4461"/>
    <w:rsid w:val="006A4736"/>
    <w:rsid w:val="006A4FC5"/>
    <w:rsid w:val="006A600C"/>
    <w:rsid w:val="006A64E0"/>
    <w:rsid w:val="006A651C"/>
    <w:rsid w:val="006A6528"/>
    <w:rsid w:val="006A6E9B"/>
    <w:rsid w:val="006A7003"/>
    <w:rsid w:val="006A71F4"/>
    <w:rsid w:val="006A73EB"/>
    <w:rsid w:val="006A788A"/>
    <w:rsid w:val="006A7AF5"/>
    <w:rsid w:val="006A7BCA"/>
    <w:rsid w:val="006A7F6B"/>
    <w:rsid w:val="006B049D"/>
    <w:rsid w:val="006B1426"/>
    <w:rsid w:val="006B175E"/>
    <w:rsid w:val="006B22DE"/>
    <w:rsid w:val="006B265D"/>
    <w:rsid w:val="006B2833"/>
    <w:rsid w:val="006B2CBB"/>
    <w:rsid w:val="006B2D3E"/>
    <w:rsid w:val="006B2FE5"/>
    <w:rsid w:val="006B3227"/>
    <w:rsid w:val="006B3A1D"/>
    <w:rsid w:val="006B4C15"/>
    <w:rsid w:val="006B4D89"/>
    <w:rsid w:val="006B4DCB"/>
    <w:rsid w:val="006C0801"/>
    <w:rsid w:val="006C0957"/>
    <w:rsid w:val="006C11B9"/>
    <w:rsid w:val="006C20F8"/>
    <w:rsid w:val="006C2457"/>
    <w:rsid w:val="006C2F60"/>
    <w:rsid w:val="006C41D5"/>
    <w:rsid w:val="006C45D2"/>
    <w:rsid w:val="006C489F"/>
    <w:rsid w:val="006C49AD"/>
    <w:rsid w:val="006C58A3"/>
    <w:rsid w:val="006C65C4"/>
    <w:rsid w:val="006C6B38"/>
    <w:rsid w:val="006C7405"/>
    <w:rsid w:val="006D03A3"/>
    <w:rsid w:val="006D15F8"/>
    <w:rsid w:val="006D1E64"/>
    <w:rsid w:val="006D30C9"/>
    <w:rsid w:val="006D32E6"/>
    <w:rsid w:val="006D3376"/>
    <w:rsid w:val="006D3426"/>
    <w:rsid w:val="006D3C00"/>
    <w:rsid w:val="006D4E19"/>
    <w:rsid w:val="006D4E5E"/>
    <w:rsid w:val="006D557A"/>
    <w:rsid w:val="006D65F9"/>
    <w:rsid w:val="006D6DC7"/>
    <w:rsid w:val="006D7182"/>
    <w:rsid w:val="006D73E9"/>
    <w:rsid w:val="006D7C78"/>
    <w:rsid w:val="006D7D85"/>
    <w:rsid w:val="006E1727"/>
    <w:rsid w:val="006E348E"/>
    <w:rsid w:val="006E506B"/>
    <w:rsid w:val="006E60B4"/>
    <w:rsid w:val="006E62EF"/>
    <w:rsid w:val="006E764C"/>
    <w:rsid w:val="006F0021"/>
    <w:rsid w:val="006F059A"/>
    <w:rsid w:val="006F077B"/>
    <w:rsid w:val="006F1502"/>
    <w:rsid w:val="006F2632"/>
    <w:rsid w:val="006F3AE2"/>
    <w:rsid w:val="006F3E0F"/>
    <w:rsid w:val="006F4292"/>
    <w:rsid w:val="006F4D77"/>
    <w:rsid w:val="006F51E7"/>
    <w:rsid w:val="006F57F0"/>
    <w:rsid w:val="006F5AB9"/>
    <w:rsid w:val="006F5BD6"/>
    <w:rsid w:val="006F620E"/>
    <w:rsid w:val="006F6739"/>
    <w:rsid w:val="006F6E94"/>
    <w:rsid w:val="006F7C5C"/>
    <w:rsid w:val="006F7EC7"/>
    <w:rsid w:val="007001C9"/>
    <w:rsid w:val="0070072E"/>
    <w:rsid w:val="00700B0F"/>
    <w:rsid w:val="007010B3"/>
    <w:rsid w:val="00701323"/>
    <w:rsid w:val="00701AA6"/>
    <w:rsid w:val="00701F29"/>
    <w:rsid w:val="0070206B"/>
    <w:rsid w:val="007021F9"/>
    <w:rsid w:val="00702585"/>
    <w:rsid w:val="00702B43"/>
    <w:rsid w:val="00702C27"/>
    <w:rsid w:val="0070406A"/>
    <w:rsid w:val="007051AC"/>
    <w:rsid w:val="007052F8"/>
    <w:rsid w:val="00705716"/>
    <w:rsid w:val="00705A47"/>
    <w:rsid w:val="00705A8C"/>
    <w:rsid w:val="0070660D"/>
    <w:rsid w:val="0070663A"/>
    <w:rsid w:val="00706844"/>
    <w:rsid w:val="0070731D"/>
    <w:rsid w:val="007073CC"/>
    <w:rsid w:val="007079F4"/>
    <w:rsid w:val="00707F5F"/>
    <w:rsid w:val="0071019C"/>
    <w:rsid w:val="007107D2"/>
    <w:rsid w:val="007107D3"/>
    <w:rsid w:val="00711B7E"/>
    <w:rsid w:val="00712D9E"/>
    <w:rsid w:val="007140D2"/>
    <w:rsid w:val="007148A7"/>
    <w:rsid w:val="00714A86"/>
    <w:rsid w:val="007153F9"/>
    <w:rsid w:val="007156BA"/>
    <w:rsid w:val="00715C82"/>
    <w:rsid w:val="00716439"/>
    <w:rsid w:val="00716C94"/>
    <w:rsid w:val="00717C81"/>
    <w:rsid w:val="00717C9F"/>
    <w:rsid w:val="00717F01"/>
    <w:rsid w:val="0072092B"/>
    <w:rsid w:val="00721BAB"/>
    <w:rsid w:val="0072218D"/>
    <w:rsid w:val="00722E34"/>
    <w:rsid w:val="007234F5"/>
    <w:rsid w:val="007243FE"/>
    <w:rsid w:val="007246A9"/>
    <w:rsid w:val="00725525"/>
    <w:rsid w:val="00725EE1"/>
    <w:rsid w:val="00727FF5"/>
    <w:rsid w:val="007315C6"/>
    <w:rsid w:val="00731B46"/>
    <w:rsid w:val="00731BB5"/>
    <w:rsid w:val="007331BA"/>
    <w:rsid w:val="00733230"/>
    <w:rsid w:val="00733670"/>
    <w:rsid w:val="00734979"/>
    <w:rsid w:val="00734F51"/>
    <w:rsid w:val="00734F9B"/>
    <w:rsid w:val="00735A34"/>
    <w:rsid w:val="007364F4"/>
    <w:rsid w:val="00737456"/>
    <w:rsid w:val="007374A4"/>
    <w:rsid w:val="00737EC9"/>
    <w:rsid w:val="0074123A"/>
    <w:rsid w:val="007412BA"/>
    <w:rsid w:val="007413F7"/>
    <w:rsid w:val="0074262E"/>
    <w:rsid w:val="007426A5"/>
    <w:rsid w:val="00742A1A"/>
    <w:rsid w:val="00742C6F"/>
    <w:rsid w:val="00743C74"/>
    <w:rsid w:val="00743DAD"/>
    <w:rsid w:val="007442AF"/>
    <w:rsid w:val="007447C7"/>
    <w:rsid w:val="00745F24"/>
    <w:rsid w:val="00745FA6"/>
    <w:rsid w:val="00746185"/>
    <w:rsid w:val="007471A1"/>
    <w:rsid w:val="00747747"/>
    <w:rsid w:val="00750070"/>
    <w:rsid w:val="00750B18"/>
    <w:rsid w:val="00750E14"/>
    <w:rsid w:val="00752445"/>
    <w:rsid w:val="007528B2"/>
    <w:rsid w:val="00752A71"/>
    <w:rsid w:val="00752B82"/>
    <w:rsid w:val="00753D72"/>
    <w:rsid w:val="00754216"/>
    <w:rsid w:val="00756317"/>
    <w:rsid w:val="00757A10"/>
    <w:rsid w:val="00757B7B"/>
    <w:rsid w:val="00757D57"/>
    <w:rsid w:val="0076072E"/>
    <w:rsid w:val="00761A39"/>
    <w:rsid w:val="00761C0D"/>
    <w:rsid w:val="00762718"/>
    <w:rsid w:val="0076289C"/>
    <w:rsid w:val="00762B7D"/>
    <w:rsid w:val="00762BF6"/>
    <w:rsid w:val="00762EEC"/>
    <w:rsid w:val="00763271"/>
    <w:rsid w:val="007637EB"/>
    <w:rsid w:val="00763B25"/>
    <w:rsid w:val="00763C8E"/>
    <w:rsid w:val="00763EF4"/>
    <w:rsid w:val="00763F48"/>
    <w:rsid w:val="00765F06"/>
    <w:rsid w:val="00766065"/>
    <w:rsid w:val="00766214"/>
    <w:rsid w:val="00766E7A"/>
    <w:rsid w:val="007674EA"/>
    <w:rsid w:val="00767F22"/>
    <w:rsid w:val="00767FE3"/>
    <w:rsid w:val="00770153"/>
    <w:rsid w:val="0077023E"/>
    <w:rsid w:val="00770D1C"/>
    <w:rsid w:val="00771455"/>
    <w:rsid w:val="0077319E"/>
    <w:rsid w:val="0077356A"/>
    <w:rsid w:val="007735C9"/>
    <w:rsid w:val="0077362D"/>
    <w:rsid w:val="0077394D"/>
    <w:rsid w:val="00773B4A"/>
    <w:rsid w:val="00773E7B"/>
    <w:rsid w:val="00773EA1"/>
    <w:rsid w:val="0077427B"/>
    <w:rsid w:val="00774AA6"/>
    <w:rsid w:val="00775314"/>
    <w:rsid w:val="00775E80"/>
    <w:rsid w:val="00775FDB"/>
    <w:rsid w:val="00776008"/>
    <w:rsid w:val="007770AF"/>
    <w:rsid w:val="007773AC"/>
    <w:rsid w:val="0077768A"/>
    <w:rsid w:val="007776B3"/>
    <w:rsid w:val="00777BBC"/>
    <w:rsid w:val="0078003B"/>
    <w:rsid w:val="00780077"/>
    <w:rsid w:val="007806A6"/>
    <w:rsid w:val="007819CF"/>
    <w:rsid w:val="007832C5"/>
    <w:rsid w:val="00783A3F"/>
    <w:rsid w:val="007840E8"/>
    <w:rsid w:val="007849D2"/>
    <w:rsid w:val="00786AC1"/>
    <w:rsid w:val="00786D59"/>
    <w:rsid w:val="0078742C"/>
    <w:rsid w:val="00790758"/>
    <w:rsid w:val="007909FE"/>
    <w:rsid w:val="00790D18"/>
    <w:rsid w:val="00791576"/>
    <w:rsid w:val="00791ED0"/>
    <w:rsid w:val="0079252E"/>
    <w:rsid w:val="00793CE5"/>
    <w:rsid w:val="00794361"/>
    <w:rsid w:val="00795057"/>
    <w:rsid w:val="00795974"/>
    <w:rsid w:val="00795E6C"/>
    <w:rsid w:val="0079675A"/>
    <w:rsid w:val="00796A52"/>
    <w:rsid w:val="007A077B"/>
    <w:rsid w:val="007A0E9B"/>
    <w:rsid w:val="007A19D0"/>
    <w:rsid w:val="007A2070"/>
    <w:rsid w:val="007A3B48"/>
    <w:rsid w:val="007A3BA1"/>
    <w:rsid w:val="007A4298"/>
    <w:rsid w:val="007A4EC6"/>
    <w:rsid w:val="007A5A36"/>
    <w:rsid w:val="007A5D91"/>
    <w:rsid w:val="007A6529"/>
    <w:rsid w:val="007A6934"/>
    <w:rsid w:val="007A7356"/>
    <w:rsid w:val="007A7A46"/>
    <w:rsid w:val="007B0229"/>
    <w:rsid w:val="007B0C72"/>
    <w:rsid w:val="007B14DA"/>
    <w:rsid w:val="007B3B14"/>
    <w:rsid w:val="007B3E46"/>
    <w:rsid w:val="007B3E98"/>
    <w:rsid w:val="007B3ECC"/>
    <w:rsid w:val="007B47E5"/>
    <w:rsid w:val="007B57E1"/>
    <w:rsid w:val="007B57F6"/>
    <w:rsid w:val="007B5FF3"/>
    <w:rsid w:val="007B6057"/>
    <w:rsid w:val="007B6EDB"/>
    <w:rsid w:val="007B73A5"/>
    <w:rsid w:val="007C293D"/>
    <w:rsid w:val="007C34E9"/>
    <w:rsid w:val="007C4249"/>
    <w:rsid w:val="007C47CF"/>
    <w:rsid w:val="007C4A20"/>
    <w:rsid w:val="007C4CE5"/>
    <w:rsid w:val="007C53DD"/>
    <w:rsid w:val="007C55F5"/>
    <w:rsid w:val="007C5E90"/>
    <w:rsid w:val="007C65C3"/>
    <w:rsid w:val="007C65D9"/>
    <w:rsid w:val="007C6743"/>
    <w:rsid w:val="007C69CF"/>
    <w:rsid w:val="007C6AFC"/>
    <w:rsid w:val="007C6CE8"/>
    <w:rsid w:val="007C6D58"/>
    <w:rsid w:val="007C7064"/>
    <w:rsid w:val="007C7148"/>
    <w:rsid w:val="007C7526"/>
    <w:rsid w:val="007D033F"/>
    <w:rsid w:val="007D08C0"/>
    <w:rsid w:val="007D1B67"/>
    <w:rsid w:val="007D2740"/>
    <w:rsid w:val="007D2E3B"/>
    <w:rsid w:val="007D356E"/>
    <w:rsid w:val="007D3A83"/>
    <w:rsid w:val="007D428E"/>
    <w:rsid w:val="007D52D3"/>
    <w:rsid w:val="007D789F"/>
    <w:rsid w:val="007D7C74"/>
    <w:rsid w:val="007D7DFD"/>
    <w:rsid w:val="007E02A9"/>
    <w:rsid w:val="007E0A5C"/>
    <w:rsid w:val="007E0EAD"/>
    <w:rsid w:val="007E0FE5"/>
    <w:rsid w:val="007E1275"/>
    <w:rsid w:val="007E2766"/>
    <w:rsid w:val="007E3E54"/>
    <w:rsid w:val="007E5D1C"/>
    <w:rsid w:val="007E5D99"/>
    <w:rsid w:val="007E6B1D"/>
    <w:rsid w:val="007E6B93"/>
    <w:rsid w:val="007E6E0E"/>
    <w:rsid w:val="007E7E03"/>
    <w:rsid w:val="007E7E55"/>
    <w:rsid w:val="007E7ED4"/>
    <w:rsid w:val="007F06B7"/>
    <w:rsid w:val="007F0B05"/>
    <w:rsid w:val="007F1812"/>
    <w:rsid w:val="007F1E13"/>
    <w:rsid w:val="007F205E"/>
    <w:rsid w:val="007F2F32"/>
    <w:rsid w:val="007F2FF9"/>
    <w:rsid w:val="007F3504"/>
    <w:rsid w:val="007F3C62"/>
    <w:rsid w:val="007F3CC2"/>
    <w:rsid w:val="007F442E"/>
    <w:rsid w:val="007F5614"/>
    <w:rsid w:val="007F633E"/>
    <w:rsid w:val="007F6A98"/>
    <w:rsid w:val="007F7A88"/>
    <w:rsid w:val="007F7D29"/>
    <w:rsid w:val="00800416"/>
    <w:rsid w:val="00800585"/>
    <w:rsid w:val="00800688"/>
    <w:rsid w:val="008009D1"/>
    <w:rsid w:val="00800EA0"/>
    <w:rsid w:val="00801243"/>
    <w:rsid w:val="00802018"/>
    <w:rsid w:val="00802765"/>
    <w:rsid w:val="008031C9"/>
    <w:rsid w:val="00803607"/>
    <w:rsid w:val="00803D9D"/>
    <w:rsid w:val="00805066"/>
    <w:rsid w:val="00805108"/>
    <w:rsid w:val="00805661"/>
    <w:rsid w:val="00805922"/>
    <w:rsid w:val="00805FC7"/>
    <w:rsid w:val="0080602D"/>
    <w:rsid w:val="00806145"/>
    <w:rsid w:val="008077C3"/>
    <w:rsid w:val="00807ABD"/>
    <w:rsid w:val="00807B5A"/>
    <w:rsid w:val="00810FD7"/>
    <w:rsid w:val="0081131C"/>
    <w:rsid w:val="008118CE"/>
    <w:rsid w:val="00811C01"/>
    <w:rsid w:val="00811DF8"/>
    <w:rsid w:val="0081291D"/>
    <w:rsid w:val="00812D32"/>
    <w:rsid w:val="00812DD3"/>
    <w:rsid w:val="00817664"/>
    <w:rsid w:val="008176F8"/>
    <w:rsid w:val="00820066"/>
    <w:rsid w:val="008204CC"/>
    <w:rsid w:val="008209DF"/>
    <w:rsid w:val="00821372"/>
    <w:rsid w:val="008218A6"/>
    <w:rsid w:val="00822E28"/>
    <w:rsid w:val="008231D0"/>
    <w:rsid w:val="00823312"/>
    <w:rsid w:val="00824CEC"/>
    <w:rsid w:val="00824F1D"/>
    <w:rsid w:val="00825FEF"/>
    <w:rsid w:val="0082606B"/>
    <w:rsid w:val="008260E7"/>
    <w:rsid w:val="00826EE4"/>
    <w:rsid w:val="0082734F"/>
    <w:rsid w:val="00827C9B"/>
    <w:rsid w:val="00827FDF"/>
    <w:rsid w:val="00830684"/>
    <w:rsid w:val="00830D0A"/>
    <w:rsid w:val="00830F49"/>
    <w:rsid w:val="00831758"/>
    <w:rsid w:val="0083252D"/>
    <w:rsid w:val="00832753"/>
    <w:rsid w:val="00832BF0"/>
    <w:rsid w:val="00833104"/>
    <w:rsid w:val="0083393E"/>
    <w:rsid w:val="00833C4E"/>
    <w:rsid w:val="00833E2F"/>
    <w:rsid w:val="00834372"/>
    <w:rsid w:val="00835480"/>
    <w:rsid w:val="0083588C"/>
    <w:rsid w:val="0083641A"/>
    <w:rsid w:val="00837615"/>
    <w:rsid w:val="00837AA3"/>
    <w:rsid w:val="0084099A"/>
    <w:rsid w:val="00841839"/>
    <w:rsid w:val="008419B9"/>
    <w:rsid w:val="00841EDC"/>
    <w:rsid w:val="008420CB"/>
    <w:rsid w:val="00844B91"/>
    <w:rsid w:val="00844E42"/>
    <w:rsid w:val="008452DC"/>
    <w:rsid w:val="008453F4"/>
    <w:rsid w:val="00845CEA"/>
    <w:rsid w:val="008468C8"/>
    <w:rsid w:val="00847049"/>
    <w:rsid w:val="00847A1B"/>
    <w:rsid w:val="00847E3F"/>
    <w:rsid w:val="008505D9"/>
    <w:rsid w:val="00851A38"/>
    <w:rsid w:val="00851EF6"/>
    <w:rsid w:val="008529FF"/>
    <w:rsid w:val="00853088"/>
    <w:rsid w:val="008543D6"/>
    <w:rsid w:val="00854D33"/>
    <w:rsid w:val="00855034"/>
    <w:rsid w:val="0085515F"/>
    <w:rsid w:val="00855E91"/>
    <w:rsid w:val="00856190"/>
    <w:rsid w:val="00856337"/>
    <w:rsid w:val="00857760"/>
    <w:rsid w:val="00857987"/>
    <w:rsid w:val="00857BB3"/>
    <w:rsid w:val="008601D6"/>
    <w:rsid w:val="00860330"/>
    <w:rsid w:val="00860A6C"/>
    <w:rsid w:val="00860FDF"/>
    <w:rsid w:val="008625F4"/>
    <w:rsid w:val="0086270F"/>
    <w:rsid w:val="00863B90"/>
    <w:rsid w:val="00863C28"/>
    <w:rsid w:val="00864247"/>
    <w:rsid w:val="008644F3"/>
    <w:rsid w:val="00864792"/>
    <w:rsid w:val="00864925"/>
    <w:rsid w:val="00866B16"/>
    <w:rsid w:val="00867B1A"/>
    <w:rsid w:val="00867CD0"/>
    <w:rsid w:val="00871393"/>
    <w:rsid w:val="00871D8A"/>
    <w:rsid w:val="00873051"/>
    <w:rsid w:val="008731E2"/>
    <w:rsid w:val="008734B6"/>
    <w:rsid w:val="00873628"/>
    <w:rsid w:val="00873ADB"/>
    <w:rsid w:val="00875749"/>
    <w:rsid w:val="008775CD"/>
    <w:rsid w:val="008803F7"/>
    <w:rsid w:val="008807EB"/>
    <w:rsid w:val="008809E9"/>
    <w:rsid w:val="008816C0"/>
    <w:rsid w:val="0088171A"/>
    <w:rsid w:val="00882598"/>
    <w:rsid w:val="0088272F"/>
    <w:rsid w:val="008827E8"/>
    <w:rsid w:val="00883089"/>
    <w:rsid w:val="00884375"/>
    <w:rsid w:val="0088538E"/>
    <w:rsid w:val="00885808"/>
    <w:rsid w:val="00885BBC"/>
    <w:rsid w:val="00886243"/>
    <w:rsid w:val="00886C4D"/>
    <w:rsid w:val="00887248"/>
    <w:rsid w:val="0088759E"/>
    <w:rsid w:val="00887A18"/>
    <w:rsid w:val="00890A9E"/>
    <w:rsid w:val="00891837"/>
    <w:rsid w:val="00891B13"/>
    <w:rsid w:val="00891BA1"/>
    <w:rsid w:val="008933EF"/>
    <w:rsid w:val="008950CB"/>
    <w:rsid w:val="00895726"/>
    <w:rsid w:val="00895BBF"/>
    <w:rsid w:val="0089635D"/>
    <w:rsid w:val="008963E8"/>
    <w:rsid w:val="0089653E"/>
    <w:rsid w:val="008A0AEF"/>
    <w:rsid w:val="008A175E"/>
    <w:rsid w:val="008A17F7"/>
    <w:rsid w:val="008A1C33"/>
    <w:rsid w:val="008A1F59"/>
    <w:rsid w:val="008A235D"/>
    <w:rsid w:val="008A2882"/>
    <w:rsid w:val="008A28A1"/>
    <w:rsid w:val="008A3506"/>
    <w:rsid w:val="008A3EAE"/>
    <w:rsid w:val="008A3FBE"/>
    <w:rsid w:val="008A4B9C"/>
    <w:rsid w:val="008A61C7"/>
    <w:rsid w:val="008A6964"/>
    <w:rsid w:val="008A699E"/>
    <w:rsid w:val="008A7C45"/>
    <w:rsid w:val="008B00DB"/>
    <w:rsid w:val="008B00F9"/>
    <w:rsid w:val="008B0A22"/>
    <w:rsid w:val="008B2C2C"/>
    <w:rsid w:val="008B3830"/>
    <w:rsid w:val="008B4022"/>
    <w:rsid w:val="008B40A3"/>
    <w:rsid w:val="008B4684"/>
    <w:rsid w:val="008B558E"/>
    <w:rsid w:val="008B6A6C"/>
    <w:rsid w:val="008B6E59"/>
    <w:rsid w:val="008B7805"/>
    <w:rsid w:val="008B7E38"/>
    <w:rsid w:val="008C068D"/>
    <w:rsid w:val="008C06BA"/>
    <w:rsid w:val="008C0C64"/>
    <w:rsid w:val="008C1216"/>
    <w:rsid w:val="008C1626"/>
    <w:rsid w:val="008C1CE6"/>
    <w:rsid w:val="008C1D8A"/>
    <w:rsid w:val="008C1EBE"/>
    <w:rsid w:val="008C2107"/>
    <w:rsid w:val="008C2507"/>
    <w:rsid w:val="008C25DD"/>
    <w:rsid w:val="008C342F"/>
    <w:rsid w:val="008C3D49"/>
    <w:rsid w:val="008C6507"/>
    <w:rsid w:val="008C6907"/>
    <w:rsid w:val="008C6AB1"/>
    <w:rsid w:val="008C79E0"/>
    <w:rsid w:val="008D06F2"/>
    <w:rsid w:val="008D176C"/>
    <w:rsid w:val="008D1B25"/>
    <w:rsid w:val="008D24EC"/>
    <w:rsid w:val="008D2B10"/>
    <w:rsid w:val="008D356B"/>
    <w:rsid w:val="008D35EB"/>
    <w:rsid w:val="008D4EF2"/>
    <w:rsid w:val="008D65BC"/>
    <w:rsid w:val="008D74F1"/>
    <w:rsid w:val="008D7C61"/>
    <w:rsid w:val="008E0231"/>
    <w:rsid w:val="008E0A78"/>
    <w:rsid w:val="008E0B37"/>
    <w:rsid w:val="008E1290"/>
    <w:rsid w:val="008E1E6C"/>
    <w:rsid w:val="008E29AF"/>
    <w:rsid w:val="008E2E55"/>
    <w:rsid w:val="008E3CC6"/>
    <w:rsid w:val="008E4163"/>
    <w:rsid w:val="008E45B6"/>
    <w:rsid w:val="008E4C1A"/>
    <w:rsid w:val="008E4F18"/>
    <w:rsid w:val="008E599D"/>
    <w:rsid w:val="008E6AEB"/>
    <w:rsid w:val="008F06FE"/>
    <w:rsid w:val="008F0F44"/>
    <w:rsid w:val="008F17BA"/>
    <w:rsid w:val="008F1B7C"/>
    <w:rsid w:val="008F203F"/>
    <w:rsid w:val="008F38A3"/>
    <w:rsid w:val="008F3D7B"/>
    <w:rsid w:val="008F3F1A"/>
    <w:rsid w:val="008F3FF5"/>
    <w:rsid w:val="008F4418"/>
    <w:rsid w:val="008F4E95"/>
    <w:rsid w:val="008F58C2"/>
    <w:rsid w:val="008F5B7E"/>
    <w:rsid w:val="008F6196"/>
    <w:rsid w:val="008F6893"/>
    <w:rsid w:val="008F6DCC"/>
    <w:rsid w:val="008F7404"/>
    <w:rsid w:val="008F780B"/>
    <w:rsid w:val="009003BC"/>
    <w:rsid w:val="0090058A"/>
    <w:rsid w:val="0090085A"/>
    <w:rsid w:val="00900CF1"/>
    <w:rsid w:val="00901110"/>
    <w:rsid w:val="00901835"/>
    <w:rsid w:val="00901D3E"/>
    <w:rsid w:val="00902162"/>
    <w:rsid w:val="0090249C"/>
    <w:rsid w:val="009034A2"/>
    <w:rsid w:val="00904099"/>
    <w:rsid w:val="00904E4F"/>
    <w:rsid w:val="009058B5"/>
    <w:rsid w:val="00905F7E"/>
    <w:rsid w:val="00906330"/>
    <w:rsid w:val="00906980"/>
    <w:rsid w:val="009073CA"/>
    <w:rsid w:val="00907BE2"/>
    <w:rsid w:val="00907CB5"/>
    <w:rsid w:val="00910719"/>
    <w:rsid w:val="00910911"/>
    <w:rsid w:val="009119CE"/>
    <w:rsid w:val="00913B61"/>
    <w:rsid w:val="0091520B"/>
    <w:rsid w:val="00916D20"/>
    <w:rsid w:val="00917167"/>
    <w:rsid w:val="009172FF"/>
    <w:rsid w:val="0092030C"/>
    <w:rsid w:val="009209EF"/>
    <w:rsid w:val="0092114F"/>
    <w:rsid w:val="009212F8"/>
    <w:rsid w:val="00921AF4"/>
    <w:rsid w:val="00922109"/>
    <w:rsid w:val="009227AE"/>
    <w:rsid w:val="00924402"/>
    <w:rsid w:val="00924979"/>
    <w:rsid w:val="009256AD"/>
    <w:rsid w:val="009256C4"/>
    <w:rsid w:val="0092581B"/>
    <w:rsid w:val="00926C88"/>
    <w:rsid w:val="00926CCD"/>
    <w:rsid w:val="00927363"/>
    <w:rsid w:val="0092743B"/>
    <w:rsid w:val="00927977"/>
    <w:rsid w:val="009330D5"/>
    <w:rsid w:val="009346B9"/>
    <w:rsid w:val="00934A38"/>
    <w:rsid w:val="00934F7A"/>
    <w:rsid w:val="00935AC5"/>
    <w:rsid w:val="00935E7C"/>
    <w:rsid w:val="0093765D"/>
    <w:rsid w:val="00937725"/>
    <w:rsid w:val="00937F3C"/>
    <w:rsid w:val="00940597"/>
    <w:rsid w:val="00940889"/>
    <w:rsid w:val="0094135C"/>
    <w:rsid w:val="009416D3"/>
    <w:rsid w:val="00941D52"/>
    <w:rsid w:val="00942C39"/>
    <w:rsid w:val="00942EA1"/>
    <w:rsid w:val="00943644"/>
    <w:rsid w:val="00943968"/>
    <w:rsid w:val="00943CC9"/>
    <w:rsid w:val="00943F08"/>
    <w:rsid w:val="0094409D"/>
    <w:rsid w:val="00944BC8"/>
    <w:rsid w:val="00944EBD"/>
    <w:rsid w:val="009454F3"/>
    <w:rsid w:val="00946197"/>
    <w:rsid w:val="00946333"/>
    <w:rsid w:val="00946A2B"/>
    <w:rsid w:val="00946DC6"/>
    <w:rsid w:val="00947F22"/>
    <w:rsid w:val="0095037D"/>
    <w:rsid w:val="0095062B"/>
    <w:rsid w:val="00950FF9"/>
    <w:rsid w:val="0095188E"/>
    <w:rsid w:val="009523A0"/>
    <w:rsid w:val="00952AB5"/>
    <w:rsid w:val="00953883"/>
    <w:rsid w:val="0095595E"/>
    <w:rsid w:val="0095696F"/>
    <w:rsid w:val="00956F99"/>
    <w:rsid w:val="009570BB"/>
    <w:rsid w:val="00957FA0"/>
    <w:rsid w:val="009606F6"/>
    <w:rsid w:val="00960E2E"/>
    <w:rsid w:val="00961582"/>
    <w:rsid w:val="0096205F"/>
    <w:rsid w:val="00964CE1"/>
    <w:rsid w:val="00964FCD"/>
    <w:rsid w:val="00965396"/>
    <w:rsid w:val="00965A17"/>
    <w:rsid w:val="009665A7"/>
    <w:rsid w:val="00967642"/>
    <w:rsid w:val="009678D8"/>
    <w:rsid w:val="0097085E"/>
    <w:rsid w:val="00970BDA"/>
    <w:rsid w:val="009712DC"/>
    <w:rsid w:val="00971398"/>
    <w:rsid w:val="00971B4B"/>
    <w:rsid w:val="00971DF1"/>
    <w:rsid w:val="00974648"/>
    <w:rsid w:val="009760EC"/>
    <w:rsid w:val="00977741"/>
    <w:rsid w:val="00980661"/>
    <w:rsid w:val="0098072C"/>
    <w:rsid w:val="009807CC"/>
    <w:rsid w:val="00980E55"/>
    <w:rsid w:val="00981098"/>
    <w:rsid w:val="00981517"/>
    <w:rsid w:val="009818A1"/>
    <w:rsid w:val="009825C7"/>
    <w:rsid w:val="00982CBA"/>
    <w:rsid w:val="0098368B"/>
    <w:rsid w:val="0098399C"/>
    <w:rsid w:val="00984125"/>
    <w:rsid w:val="009846C7"/>
    <w:rsid w:val="00984D39"/>
    <w:rsid w:val="0098510B"/>
    <w:rsid w:val="00985E41"/>
    <w:rsid w:val="00986C4A"/>
    <w:rsid w:val="00987963"/>
    <w:rsid w:val="009900FA"/>
    <w:rsid w:val="00990235"/>
    <w:rsid w:val="009903D1"/>
    <w:rsid w:val="00991DD0"/>
    <w:rsid w:val="0099251C"/>
    <w:rsid w:val="0099274B"/>
    <w:rsid w:val="00993831"/>
    <w:rsid w:val="00993AC9"/>
    <w:rsid w:val="00994335"/>
    <w:rsid w:val="00995084"/>
    <w:rsid w:val="00995347"/>
    <w:rsid w:val="00995F1C"/>
    <w:rsid w:val="00996013"/>
    <w:rsid w:val="00997194"/>
    <w:rsid w:val="009975A3"/>
    <w:rsid w:val="00997922"/>
    <w:rsid w:val="00997F39"/>
    <w:rsid w:val="009A00A3"/>
    <w:rsid w:val="009A031B"/>
    <w:rsid w:val="009A09D7"/>
    <w:rsid w:val="009A0AA4"/>
    <w:rsid w:val="009A170D"/>
    <w:rsid w:val="009A1B19"/>
    <w:rsid w:val="009A29FC"/>
    <w:rsid w:val="009A376E"/>
    <w:rsid w:val="009A4174"/>
    <w:rsid w:val="009A5150"/>
    <w:rsid w:val="009A6459"/>
    <w:rsid w:val="009A69E3"/>
    <w:rsid w:val="009A76EE"/>
    <w:rsid w:val="009A7B64"/>
    <w:rsid w:val="009B0CBE"/>
    <w:rsid w:val="009B18A9"/>
    <w:rsid w:val="009B1EFB"/>
    <w:rsid w:val="009B26A9"/>
    <w:rsid w:val="009B2B47"/>
    <w:rsid w:val="009B369D"/>
    <w:rsid w:val="009B36F4"/>
    <w:rsid w:val="009B4F43"/>
    <w:rsid w:val="009B5C72"/>
    <w:rsid w:val="009B777C"/>
    <w:rsid w:val="009C03DB"/>
    <w:rsid w:val="009C1CCA"/>
    <w:rsid w:val="009C2007"/>
    <w:rsid w:val="009C28C4"/>
    <w:rsid w:val="009C4464"/>
    <w:rsid w:val="009C4EBB"/>
    <w:rsid w:val="009C5E5C"/>
    <w:rsid w:val="009C61C0"/>
    <w:rsid w:val="009C61C8"/>
    <w:rsid w:val="009C6570"/>
    <w:rsid w:val="009C6CBD"/>
    <w:rsid w:val="009C6E3F"/>
    <w:rsid w:val="009C7CF7"/>
    <w:rsid w:val="009D0A1C"/>
    <w:rsid w:val="009D3118"/>
    <w:rsid w:val="009D4365"/>
    <w:rsid w:val="009D4BA4"/>
    <w:rsid w:val="009D59E2"/>
    <w:rsid w:val="009D5BF8"/>
    <w:rsid w:val="009D627C"/>
    <w:rsid w:val="009D7B5E"/>
    <w:rsid w:val="009E00A1"/>
    <w:rsid w:val="009E06D4"/>
    <w:rsid w:val="009E0925"/>
    <w:rsid w:val="009E15F7"/>
    <w:rsid w:val="009E205E"/>
    <w:rsid w:val="009E271A"/>
    <w:rsid w:val="009E27AF"/>
    <w:rsid w:val="009E286F"/>
    <w:rsid w:val="009E2BEA"/>
    <w:rsid w:val="009E30B6"/>
    <w:rsid w:val="009E37FB"/>
    <w:rsid w:val="009E3E76"/>
    <w:rsid w:val="009E3F1C"/>
    <w:rsid w:val="009E4023"/>
    <w:rsid w:val="009E407D"/>
    <w:rsid w:val="009E46AF"/>
    <w:rsid w:val="009E4F2B"/>
    <w:rsid w:val="009E5751"/>
    <w:rsid w:val="009E61A7"/>
    <w:rsid w:val="009E68A9"/>
    <w:rsid w:val="009E68D7"/>
    <w:rsid w:val="009E68DC"/>
    <w:rsid w:val="009E6ABA"/>
    <w:rsid w:val="009E7D84"/>
    <w:rsid w:val="009F03D5"/>
    <w:rsid w:val="009F06ED"/>
    <w:rsid w:val="009F1D39"/>
    <w:rsid w:val="009F1F5C"/>
    <w:rsid w:val="009F242B"/>
    <w:rsid w:val="009F39DD"/>
    <w:rsid w:val="009F3E1C"/>
    <w:rsid w:val="009F4D18"/>
    <w:rsid w:val="009F4F48"/>
    <w:rsid w:val="009F5A5E"/>
    <w:rsid w:val="009F5F53"/>
    <w:rsid w:val="009F647A"/>
    <w:rsid w:val="009F7832"/>
    <w:rsid w:val="009F7CDA"/>
    <w:rsid w:val="009F7CDF"/>
    <w:rsid w:val="00A0143A"/>
    <w:rsid w:val="00A01623"/>
    <w:rsid w:val="00A017B8"/>
    <w:rsid w:val="00A024EC"/>
    <w:rsid w:val="00A03D71"/>
    <w:rsid w:val="00A040B5"/>
    <w:rsid w:val="00A0424B"/>
    <w:rsid w:val="00A0445C"/>
    <w:rsid w:val="00A04D47"/>
    <w:rsid w:val="00A060A0"/>
    <w:rsid w:val="00A06C84"/>
    <w:rsid w:val="00A07CB8"/>
    <w:rsid w:val="00A10F70"/>
    <w:rsid w:val="00A1149F"/>
    <w:rsid w:val="00A1200C"/>
    <w:rsid w:val="00A12A3D"/>
    <w:rsid w:val="00A12CE1"/>
    <w:rsid w:val="00A134B0"/>
    <w:rsid w:val="00A13846"/>
    <w:rsid w:val="00A138CF"/>
    <w:rsid w:val="00A13DB5"/>
    <w:rsid w:val="00A155DF"/>
    <w:rsid w:val="00A16CE8"/>
    <w:rsid w:val="00A16E78"/>
    <w:rsid w:val="00A17129"/>
    <w:rsid w:val="00A171AE"/>
    <w:rsid w:val="00A17EC4"/>
    <w:rsid w:val="00A20849"/>
    <w:rsid w:val="00A20C70"/>
    <w:rsid w:val="00A20CBB"/>
    <w:rsid w:val="00A20E4B"/>
    <w:rsid w:val="00A21039"/>
    <w:rsid w:val="00A21DC4"/>
    <w:rsid w:val="00A2286A"/>
    <w:rsid w:val="00A22A41"/>
    <w:rsid w:val="00A22DFF"/>
    <w:rsid w:val="00A233BB"/>
    <w:rsid w:val="00A23494"/>
    <w:rsid w:val="00A23D5C"/>
    <w:rsid w:val="00A245B9"/>
    <w:rsid w:val="00A250B4"/>
    <w:rsid w:val="00A26B02"/>
    <w:rsid w:val="00A26EEB"/>
    <w:rsid w:val="00A26FD9"/>
    <w:rsid w:val="00A279E3"/>
    <w:rsid w:val="00A27D1A"/>
    <w:rsid w:val="00A3083C"/>
    <w:rsid w:val="00A30ABB"/>
    <w:rsid w:val="00A31393"/>
    <w:rsid w:val="00A31FF8"/>
    <w:rsid w:val="00A3231F"/>
    <w:rsid w:val="00A32985"/>
    <w:rsid w:val="00A32B6B"/>
    <w:rsid w:val="00A33931"/>
    <w:rsid w:val="00A33B37"/>
    <w:rsid w:val="00A33FED"/>
    <w:rsid w:val="00A3419B"/>
    <w:rsid w:val="00A348B2"/>
    <w:rsid w:val="00A34B3E"/>
    <w:rsid w:val="00A34B7B"/>
    <w:rsid w:val="00A34B9C"/>
    <w:rsid w:val="00A35513"/>
    <w:rsid w:val="00A35861"/>
    <w:rsid w:val="00A37681"/>
    <w:rsid w:val="00A406D9"/>
    <w:rsid w:val="00A41340"/>
    <w:rsid w:val="00A4319F"/>
    <w:rsid w:val="00A434F8"/>
    <w:rsid w:val="00A4447E"/>
    <w:rsid w:val="00A44A38"/>
    <w:rsid w:val="00A44CDE"/>
    <w:rsid w:val="00A44DF7"/>
    <w:rsid w:val="00A4505B"/>
    <w:rsid w:val="00A46553"/>
    <w:rsid w:val="00A46BC7"/>
    <w:rsid w:val="00A50201"/>
    <w:rsid w:val="00A50B40"/>
    <w:rsid w:val="00A50FEE"/>
    <w:rsid w:val="00A513BA"/>
    <w:rsid w:val="00A515EC"/>
    <w:rsid w:val="00A522FB"/>
    <w:rsid w:val="00A52946"/>
    <w:rsid w:val="00A52CD0"/>
    <w:rsid w:val="00A53040"/>
    <w:rsid w:val="00A536B3"/>
    <w:rsid w:val="00A5480A"/>
    <w:rsid w:val="00A56524"/>
    <w:rsid w:val="00A56D37"/>
    <w:rsid w:val="00A579AA"/>
    <w:rsid w:val="00A57ECD"/>
    <w:rsid w:val="00A60574"/>
    <w:rsid w:val="00A62AE6"/>
    <w:rsid w:val="00A62DCD"/>
    <w:rsid w:val="00A62EB9"/>
    <w:rsid w:val="00A63D64"/>
    <w:rsid w:val="00A63FA0"/>
    <w:rsid w:val="00A64298"/>
    <w:rsid w:val="00A64445"/>
    <w:rsid w:val="00A64555"/>
    <w:rsid w:val="00A64EC4"/>
    <w:rsid w:val="00A657B3"/>
    <w:rsid w:val="00A66582"/>
    <w:rsid w:val="00A666D0"/>
    <w:rsid w:val="00A67791"/>
    <w:rsid w:val="00A70D18"/>
    <w:rsid w:val="00A73616"/>
    <w:rsid w:val="00A736C9"/>
    <w:rsid w:val="00A737CA"/>
    <w:rsid w:val="00A738D9"/>
    <w:rsid w:val="00A73E84"/>
    <w:rsid w:val="00A74C9C"/>
    <w:rsid w:val="00A77259"/>
    <w:rsid w:val="00A7746C"/>
    <w:rsid w:val="00A77692"/>
    <w:rsid w:val="00A77978"/>
    <w:rsid w:val="00A77F5E"/>
    <w:rsid w:val="00A80395"/>
    <w:rsid w:val="00A806DB"/>
    <w:rsid w:val="00A81AA5"/>
    <w:rsid w:val="00A81B74"/>
    <w:rsid w:val="00A8376F"/>
    <w:rsid w:val="00A8503D"/>
    <w:rsid w:val="00A855CE"/>
    <w:rsid w:val="00A85762"/>
    <w:rsid w:val="00A8577B"/>
    <w:rsid w:val="00A85B27"/>
    <w:rsid w:val="00A85BE8"/>
    <w:rsid w:val="00A8627E"/>
    <w:rsid w:val="00A863CE"/>
    <w:rsid w:val="00A87D4C"/>
    <w:rsid w:val="00A90030"/>
    <w:rsid w:val="00A90BA3"/>
    <w:rsid w:val="00A91969"/>
    <w:rsid w:val="00A9317D"/>
    <w:rsid w:val="00A93426"/>
    <w:rsid w:val="00A93C58"/>
    <w:rsid w:val="00A94577"/>
    <w:rsid w:val="00A95C1D"/>
    <w:rsid w:val="00A96A3C"/>
    <w:rsid w:val="00A96D8D"/>
    <w:rsid w:val="00A96F30"/>
    <w:rsid w:val="00A97F27"/>
    <w:rsid w:val="00AA17B7"/>
    <w:rsid w:val="00AA3810"/>
    <w:rsid w:val="00AA56FE"/>
    <w:rsid w:val="00AA6156"/>
    <w:rsid w:val="00AA6836"/>
    <w:rsid w:val="00AA6D22"/>
    <w:rsid w:val="00AA6F16"/>
    <w:rsid w:val="00AA7813"/>
    <w:rsid w:val="00AB0878"/>
    <w:rsid w:val="00AB1234"/>
    <w:rsid w:val="00AB2282"/>
    <w:rsid w:val="00AB2471"/>
    <w:rsid w:val="00AB2E0A"/>
    <w:rsid w:val="00AB33A1"/>
    <w:rsid w:val="00AB3582"/>
    <w:rsid w:val="00AB39BE"/>
    <w:rsid w:val="00AB3DCE"/>
    <w:rsid w:val="00AB3E76"/>
    <w:rsid w:val="00AB3FE1"/>
    <w:rsid w:val="00AB4241"/>
    <w:rsid w:val="00AB464F"/>
    <w:rsid w:val="00AB4805"/>
    <w:rsid w:val="00AB4999"/>
    <w:rsid w:val="00AB4A9D"/>
    <w:rsid w:val="00AB5836"/>
    <w:rsid w:val="00AB5949"/>
    <w:rsid w:val="00AB6E02"/>
    <w:rsid w:val="00AB6E5F"/>
    <w:rsid w:val="00AB7331"/>
    <w:rsid w:val="00AB75A4"/>
    <w:rsid w:val="00AB79BE"/>
    <w:rsid w:val="00AC00CD"/>
    <w:rsid w:val="00AC06A4"/>
    <w:rsid w:val="00AC0C93"/>
    <w:rsid w:val="00AC0C98"/>
    <w:rsid w:val="00AC11F5"/>
    <w:rsid w:val="00AC26A5"/>
    <w:rsid w:val="00AC2FBA"/>
    <w:rsid w:val="00AC3441"/>
    <w:rsid w:val="00AC3E6E"/>
    <w:rsid w:val="00AC40B0"/>
    <w:rsid w:val="00AC5D7C"/>
    <w:rsid w:val="00AC67E7"/>
    <w:rsid w:val="00AC6E34"/>
    <w:rsid w:val="00AC756D"/>
    <w:rsid w:val="00AC7D6C"/>
    <w:rsid w:val="00AC7E33"/>
    <w:rsid w:val="00AD0E9C"/>
    <w:rsid w:val="00AD15EA"/>
    <w:rsid w:val="00AD1638"/>
    <w:rsid w:val="00AD3928"/>
    <w:rsid w:val="00AD4B59"/>
    <w:rsid w:val="00AD50B8"/>
    <w:rsid w:val="00AD6780"/>
    <w:rsid w:val="00AD6801"/>
    <w:rsid w:val="00AD6949"/>
    <w:rsid w:val="00AD69EE"/>
    <w:rsid w:val="00AD6ABA"/>
    <w:rsid w:val="00AE0876"/>
    <w:rsid w:val="00AE0D11"/>
    <w:rsid w:val="00AE21FB"/>
    <w:rsid w:val="00AE24B1"/>
    <w:rsid w:val="00AE2551"/>
    <w:rsid w:val="00AE55C7"/>
    <w:rsid w:val="00AE58AB"/>
    <w:rsid w:val="00AE5CD1"/>
    <w:rsid w:val="00AE7543"/>
    <w:rsid w:val="00AF0226"/>
    <w:rsid w:val="00AF1E4A"/>
    <w:rsid w:val="00AF4B2A"/>
    <w:rsid w:val="00AF5025"/>
    <w:rsid w:val="00AF5312"/>
    <w:rsid w:val="00AF5534"/>
    <w:rsid w:val="00AF5BDB"/>
    <w:rsid w:val="00AF6248"/>
    <w:rsid w:val="00AF6634"/>
    <w:rsid w:val="00AF6688"/>
    <w:rsid w:val="00AF7B05"/>
    <w:rsid w:val="00B0082A"/>
    <w:rsid w:val="00B00A19"/>
    <w:rsid w:val="00B01E1D"/>
    <w:rsid w:val="00B02BDE"/>
    <w:rsid w:val="00B03D89"/>
    <w:rsid w:val="00B04E57"/>
    <w:rsid w:val="00B05FCB"/>
    <w:rsid w:val="00B07FEA"/>
    <w:rsid w:val="00B10CAC"/>
    <w:rsid w:val="00B11C05"/>
    <w:rsid w:val="00B13CE6"/>
    <w:rsid w:val="00B1496D"/>
    <w:rsid w:val="00B14A59"/>
    <w:rsid w:val="00B14F11"/>
    <w:rsid w:val="00B14F5C"/>
    <w:rsid w:val="00B165D3"/>
    <w:rsid w:val="00B17160"/>
    <w:rsid w:val="00B17786"/>
    <w:rsid w:val="00B178F1"/>
    <w:rsid w:val="00B17EC8"/>
    <w:rsid w:val="00B17FF1"/>
    <w:rsid w:val="00B201E8"/>
    <w:rsid w:val="00B2165C"/>
    <w:rsid w:val="00B218EA"/>
    <w:rsid w:val="00B21A76"/>
    <w:rsid w:val="00B2202F"/>
    <w:rsid w:val="00B224AB"/>
    <w:rsid w:val="00B23163"/>
    <w:rsid w:val="00B247C5"/>
    <w:rsid w:val="00B24A61"/>
    <w:rsid w:val="00B24CD2"/>
    <w:rsid w:val="00B25654"/>
    <w:rsid w:val="00B25870"/>
    <w:rsid w:val="00B2588E"/>
    <w:rsid w:val="00B258FA"/>
    <w:rsid w:val="00B259D3"/>
    <w:rsid w:val="00B25B44"/>
    <w:rsid w:val="00B2602F"/>
    <w:rsid w:val="00B26140"/>
    <w:rsid w:val="00B26460"/>
    <w:rsid w:val="00B26B43"/>
    <w:rsid w:val="00B2729A"/>
    <w:rsid w:val="00B308D6"/>
    <w:rsid w:val="00B309CE"/>
    <w:rsid w:val="00B31609"/>
    <w:rsid w:val="00B31B85"/>
    <w:rsid w:val="00B31FEA"/>
    <w:rsid w:val="00B329EE"/>
    <w:rsid w:val="00B33AD8"/>
    <w:rsid w:val="00B34D9E"/>
    <w:rsid w:val="00B3524F"/>
    <w:rsid w:val="00B35645"/>
    <w:rsid w:val="00B35971"/>
    <w:rsid w:val="00B35B3F"/>
    <w:rsid w:val="00B35B5A"/>
    <w:rsid w:val="00B36007"/>
    <w:rsid w:val="00B367EC"/>
    <w:rsid w:val="00B3692E"/>
    <w:rsid w:val="00B375EB"/>
    <w:rsid w:val="00B37A23"/>
    <w:rsid w:val="00B4001C"/>
    <w:rsid w:val="00B40831"/>
    <w:rsid w:val="00B410EA"/>
    <w:rsid w:val="00B411C4"/>
    <w:rsid w:val="00B42EF6"/>
    <w:rsid w:val="00B43065"/>
    <w:rsid w:val="00B43FAB"/>
    <w:rsid w:val="00B44472"/>
    <w:rsid w:val="00B4692C"/>
    <w:rsid w:val="00B46A0E"/>
    <w:rsid w:val="00B46CA6"/>
    <w:rsid w:val="00B46D6A"/>
    <w:rsid w:val="00B475D0"/>
    <w:rsid w:val="00B4793B"/>
    <w:rsid w:val="00B47BB2"/>
    <w:rsid w:val="00B47E24"/>
    <w:rsid w:val="00B51B5B"/>
    <w:rsid w:val="00B52CC1"/>
    <w:rsid w:val="00B52FE8"/>
    <w:rsid w:val="00B5336C"/>
    <w:rsid w:val="00B55064"/>
    <w:rsid w:val="00B5521A"/>
    <w:rsid w:val="00B55E8E"/>
    <w:rsid w:val="00B56B62"/>
    <w:rsid w:val="00B5741A"/>
    <w:rsid w:val="00B57A63"/>
    <w:rsid w:val="00B60391"/>
    <w:rsid w:val="00B605E9"/>
    <w:rsid w:val="00B616C4"/>
    <w:rsid w:val="00B61E36"/>
    <w:rsid w:val="00B62455"/>
    <w:rsid w:val="00B6331E"/>
    <w:rsid w:val="00B63D16"/>
    <w:rsid w:val="00B640CD"/>
    <w:rsid w:val="00B6499A"/>
    <w:rsid w:val="00B65747"/>
    <w:rsid w:val="00B6599F"/>
    <w:rsid w:val="00B65CBF"/>
    <w:rsid w:val="00B65E15"/>
    <w:rsid w:val="00B664C3"/>
    <w:rsid w:val="00B66B7A"/>
    <w:rsid w:val="00B66DAF"/>
    <w:rsid w:val="00B66F50"/>
    <w:rsid w:val="00B70099"/>
    <w:rsid w:val="00B7038B"/>
    <w:rsid w:val="00B7102D"/>
    <w:rsid w:val="00B7173E"/>
    <w:rsid w:val="00B71E98"/>
    <w:rsid w:val="00B7277F"/>
    <w:rsid w:val="00B73C67"/>
    <w:rsid w:val="00B74842"/>
    <w:rsid w:val="00B753DA"/>
    <w:rsid w:val="00B77AA9"/>
    <w:rsid w:val="00B77B6E"/>
    <w:rsid w:val="00B8075F"/>
    <w:rsid w:val="00B81B82"/>
    <w:rsid w:val="00B81FD4"/>
    <w:rsid w:val="00B822CB"/>
    <w:rsid w:val="00B82B82"/>
    <w:rsid w:val="00B8391A"/>
    <w:rsid w:val="00B859E3"/>
    <w:rsid w:val="00B85E57"/>
    <w:rsid w:val="00B85F8E"/>
    <w:rsid w:val="00B85FC2"/>
    <w:rsid w:val="00B8711F"/>
    <w:rsid w:val="00B875FF"/>
    <w:rsid w:val="00B87B61"/>
    <w:rsid w:val="00B91D91"/>
    <w:rsid w:val="00B93378"/>
    <w:rsid w:val="00B94D67"/>
    <w:rsid w:val="00B95B23"/>
    <w:rsid w:val="00B961AB"/>
    <w:rsid w:val="00B96C47"/>
    <w:rsid w:val="00B96EB8"/>
    <w:rsid w:val="00B972B6"/>
    <w:rsid w:val="00B97D58"/>
    <w:rsid w:val="00B97E3E"/>
    <w:rsid w:val="00B97E42"/>
    <w:rsid w:val="00BA0062"/>
    <w:rsid w:val="00BA0C5F"/>
    <w:rsid w:val="00BA2E98"/>
    <w:rsid w:val="00BA31CF"/>
    <w:rsid w:val="00BA343C"/>
    <w:rsid w:val="00BA40D7"/>
    <w:rsid w:val="00BA45BF"/>
    <w:rsid w:val="00BA479D"/>
    <w:rsid w:val="00BA6B82"/>
    <w:rsid w:val="00BB009E"/>
    <w:rsid w:val="00BB32B1"/>
    <w:rsid w:val="00BB4009"/>
    <w:rsid w:val="00BB4352"/>
    <w:rsid w:val="00BB4B49"/>
    <w:rsid w:val="00BB4D9C"/>
    <w:rsid w:val="00BB583F"/>
    <w:rsid w:val="00BB5CC1"/>
    <w:rsid w:val="00BB5EA8"/>
    <w:rsid w:val="00BB6715"/>
    <w:rsid w:val="00BB7C76"/>
    <w:rsid w:val="00BB7CBD"/>
    <w:rsid w:val="00BB7DF3"/>
    <w:rsid w:val="00BC07E4"/>
    <w:rsid w:val="00BC08D3"/>
    <w:rsid w:val="00BC0F80"/>
    <w:rsid w:val="00BC1138"/>
    <w:rsid w:val="00BC1A4F"/>
    <w:rsid w:val="00BC2346"/>
    <w:rsid w:val="00BC2CBF"/>
    <w:rsid w:val="00BC2F8B"/>
    <w:rsid w:val="00BC2F92"/>
    <w:rsid w:val="00BC33DA"/>
    <w:rsid w:val="00BC381B"/>
    <w:rsid w:val="00BC4523"/>
    <w:rsid w:val="00BC4B92"/>
    <w:rsid w:val="00BC5448"/>
    <w:rsid w:val="00BC570F"/>
    <w:rsid w:val="00BC5CA4"/>
    <w:rsid w:val="00BC6EE0"/>
    <w:rsid w:val="00BC7A1A"/>
    <w:rsid w:val="00BD0141"/>
    <w:rsid w:val="00BD0796"/>
    <w:rsid w:val="00BD0DC0"/>
    <w:rsid w:val="00BD0DCA"/>
    <w:rsid w:val="00BD13E7"/>
    <w:rsid w:val="00BD17E5"/>
    <w:rsid w:val="00BD1961"/>
    <w:rsid w:val="00BD2D70"/>
    <w:rsid w:val="00BD3874"/>
    <w:rsid w:val="00BD4D53"/>
    <w:rsid w:val="00BD4F71"/>
    <w:rsid w:val="00BD507B"/>
    <w:rsid w:val="00BD59A0"/>
    <w:rsid w:val="00BD5D8B"/>
    <w:rsid w:val="00BD659D"/>
    <w:rsid w:val="00BD6B1E"/>
    <w:rsid w:val="00BD7246"/>
    <w:rsid w:val="00BD730F"/>
    <w:rsid w:val="00BD7C18"/>
    <w:rsid w:val="00BE007D"/>
    <w:rsid w:val="00BE01A9"/>
    <w:rsid w:val="00BE0E49"/>
    <w:rsid w:val="00BE0F90"/>
    <w:rsid w:val="00BE12ED"/>
    <w:rsid w:val="00BE1C2E"/>
    <w:rsid w:val="00BE22AE"/>
    <w:rsid w:val="00BE23B9"/>
    <w:rsid w:val="00BE33CC"/>
    <w:rsid w:val="00BE3631"/>
    <w:rsid w:val="00BE3B7C"/>
    <w:rsid w:val="00BE4226"/>
    <w:rsid w:val="00BE4DF2"/>
    <w:rsid w:val="00BE6A29"/>
    <w:rsid w:val="00BE7219"/>
    <w:rsid w:val="00BE72AB"/>
    <w:rsid w:val="00BE73B5"/>
    <w:rsid w:val="00BE7E09"/>
    <w:rsid w:val="00BF0892"/>
    <w:rsid w:val="00BF0F1C"/>
    <w:rsid w:val="00BF2DA8"/>
    <w:rsid w:val="00BF34AB"/>
    <w:rsid w:val="00BF3B55"/>
    <w:rsid w:val="00BF3CA0"/>
    <w:rsid w:val="00BF49FD"/>
    <w:rsid w:val="00BF72F8"/>
    <w:rsid w:val="00C00B14"/>
    <w:rsid w:val="00C00F19"/>
    <w:rsid w:val="00C01482"/>
    <w:rsid w:val="00C0174D"/>
    <w:rsid w:val="00C01DC6"/>
    <w:rsid w:val="00C01F76"/>
    <w:rsid w:val="00C01F9C"/>
    <w:rsid w:val="00C02131"/>
    <w:rsid w:val="00C02412"/>
    <w:rsid w:val="00C02739"/>
    <w:rsid w:val="00C02CF2"/>
    <w:rsid w:val="00C03611"/>
    <w:rsid w:val="00C03876"/>
    <w:rsid w:val="00C03FCF"/>
    <w:rsid w:val="00C04A4E"/>
    <w:rsid w:val="00C0527E"/>
    <w:rsid w:val="00C0583A"/>
    <w:rsid w:val="00C05856"/>
    <w:rsid w:val="00C06112"/>
    <w:rsid w:val="00C06310"/>
    <w:rsid w:val="00C06DBF"/>
    <w:rsid w:val="00C07168"/>
    <w:rsid w:val="00C0725D"/>
    <w:rsid w:val="00C077CA"/>
    <w:rsid w:val="00C07952"/>
    <w:rsid w:val="00C07BD0"/>
    <w:rsid w:val="00C07C61"/>
    <w:rsid w:val="00C07EF8"/>
    <w:rsid w:val="00C10216"/>
    <w:rsid w:val="00C1093C"/>
    <w:rsid w:val="00C120C2"/>
    <w:rsid w:val="00C124B4"/>
    <w:rsid w:val="00C128C3"/>
    <w:rsid w:val="00C12F95"/>
    <w:rsid w:val="00C148BF"/>
    <w:rsid w:val="00C14A86"/>
    <w:rsid w:val="00C14F0E"/>
    <w:rsid w:val="00C15494"/>
    <w:rsid w:val="00C178C1"/>
    <w:rsid w:val="00C17F9B"/>
    <w:rsid w:val="00C17FBC"/>
    <w:rsid w:val="00C20C99"/>
    <w:rsid w:val="00C21238"/>
    <w:rsid w:val="00C213B0"/>
    <w:rsid w:val="00C2269E"/>
    <w:rsid w:val="00C2272D"/>
    <w:rsid w:val="00C22C22"/>
    <w:rsid w:val="00C22E23"/>
    <w:rsid w:val="00C22F82"/>
    <w:rsid w:val="00C2367E"/>
    <w:rsid w:val="00C2446C"/>
    <w:rsid w:val="00C258B3"/>
    <w:rsid w:val="00C25E99"/>
    <w:rsid w:val="00C26667"/>
    <w:rsid w:val="00C268A3"/>
    <w:rsid w:val="00C26EF7"/>
    <w:rsid w:val="00C270A0"/>
    <w:rsid w:val="00C272F7"/>
    <w:rsid w:val="00C31F0C"/>
    <w:rsid w:val="00C32178"/>
    <w:rsid w:val="00C344E6"/>
    <w:rsid w:val="00C34F01"/>
    <w:rsid w:val="00C350F5"/>
    <w:rsid w:val="00C3523F"/>
    <w:rsid w:val="00C35638"/>
    <w:rsid w:val="00C356A7"/>
    <w:rsid w:val="00C35F3D"/>
    <w:rsid w:val="00C3636D"/>
    <w:rsid w:val="00C36644"/>
    <w:rsid w:val="00C37E2C"/>
    <w:rsid w:val="00C41895"/>
    <w:rsid w:val="00C41AD2"/>
    <w:rsid w:val="00C41B99"/>
    <w:rsid w:val="00C42279"/>
    <w:rsid w:val="00C4258D"/>
    <w:rsid w:val="00C42976"/>
    <w:rsid w:val="00C42FAE"/>
    <w:rsid w:val="00C431BC"/>
    <w:rsid w:val="00C446FF"/>
    <w:rsid w:val="00C447D1"/>
    <w:rsid w:val="00C45462"/>
    <w:rsid w:val="00C466DC"/>
    <w:rsid w:val="00C475E9"/>
    <w:rsid w:val="00C479EA"/>
    <w:rsid w:val="00C47A9C"/>
    <w:rsid w:val="00C47BF7"/>
    <w:rsid w:val="00C50818"/>
    <w:rsid w:val="00C5123A"/>
    <w:rsid w:val="00C52306"/>
    <w:rsid w:val="00C529C4"/>
    <w:rsid w:val="00C52B04"/>
    <w:rsid w:val="00C5386B"/>
    <w:rsid w:val="00C5540B"/>
    <w:rsid w:val="00C55434"/>
    <w:rsid w:val="00C55A85"/>
    <w:rsid w:val="00C55B0F"/>
    <w:rsid w:val="00C56256"/>
    <w:rsid w:val="00C562B3"/>
    <w:rsid w:val="00C56CB1"/>
    <w:rsid w:val="00C60ADA"/>
    <w:rsid w:val="00C60D53"/>
    <w:rsid w:val="00C62244"/>
    <w:rsid w:val="00C642A5"/>
    <w:rsid w:val="00C660DF"/>
    <w:rsid w:val="00C66998"/>
    <w:rsid w:val="00C66A33"/>
    <w:rsid w:val="00C7061D"/>
    <w:rsid w:val="00C717BF"/>
    <w:rsid w:val="00C72586"/>
    <w:rsid w:val="00C72A87"/>
    <w:rsid w:val="00C73EF4"/>
    <w:rsid w:val="00C7416B"/>
    <w:rsid w:val="00C741F6"/>
    <w:rsid w:val="00C74418"/>
    <w:rsid w:val="00C746EB"/>
    <w:rsid w:val="00C74F9A"/>
    <w:rsid w:val="00C760C5"/>
    <w:rsid w:val="00C7631E"/>
    <w:rsid w:val="00C76558"/>
    <w:rsid w:val="00C773EA"/>
    <w:rsid w:val="00C77BC5"/>
    <w:rsid w:val="00C80041"/>
    <w:rsid w:val="00C800C1"/>
    <w:rsid w:val="00C807FC"/>
    <w:rsid w:val="00C80DDB"/>
    <w:rsid w:val="00C82CEA"/>
    <w:rsid w:val="00C84B4C"/>
    <w:rsid w:val="00C8559F"/>
    <w:rsid w:val="00C87D3D"/>
    <w:rsid w:val="00C87DCE"/>
    <w:rsid w:val="00C9048F"/>
    <w:rsid w:val="00C91640"/>
    <w:rsid w:val="00C92970"/>
    <w:rsid w:val="00C92B50"/>
    <w:rsid w:val="00C9382A"/>
    <w:rsid w:val="00C94381"/>
    <w:rsid w:val="00C95140"/>
    <w:rsid w:val="00C96089"/>
    <w:rsid w:val="00C96317"/>
    <w:rsid w:val="00C978A3"/>
    <w:rsid w:val="00CA0C50"/>
    <w:rsid w:val="00CA0D69"/>
    <w:rsid w:val="00CA13F9"/>
    <w:rsid w:val="00CA16BB"/>
    <w:rsid w:val="00CA2A9E"/>
    <w:rsid w:val="00CA3121"/>
    <w:rsid w:val="00CA340C"/>
    <w:rsid w:val="00CA60A4"/>
    <w:rsid w:val="00CA66FE"/>
    <w:rsid w:val="00CA6757"/>
    <w:rsid w:val="00CA69B0"/>
    <w:rsid w:val="00CA6B4C"/>
    <w:rsid w:val="00CA723B"/>
    <w:rsid w:val="00CA7C25"/>
    <w:rsid w:val="00CA7C60"/>
    <w:rsid w:val="00CB175E"/>
    <w:rsid w:val="00CB2141"/>
    <w:rsid w:val="00CB252C"/>
    <w:rsid w:val="00CB2BC3"/>
    <w:rsid w:val="00CB2F83"/>
    <w:rsid w:val="00CB3384"/>
    <w:rsid w:val="00CB364C"/>
    <w:rsid w:val="00CB3730"/>
    <w:rsid w:val="00CB3B08"/>
    <w:rsid w:val="00CB3EB3"/>
    <w:rsid w:val="00CB46F4"/>
    <w:rsid w:val="00CB4C40"/>
    <w:rsid w:val="00CB533D"/>
    <w:rsid w:val="00CB658E"/>
    <w:rsid w:val="00CB6872"/>
    <w:rsid w:val="00CB6C4E"/>
    <w:rsid w:val="00CB6D67"/>
    <w:rsid w:val="00CB7414"/>
    <w:rsid w:val="00CC0242"/>
    <w:rsid w:val="00CC0C4D"/>
    <w:rsid w:val="00CC107F"/>
    <w:rsid w:val="00CC11FD"/>
    <w:rsid w:val="00CC229E"/>
    <w:rsid w:val="00CC2CB5"/>
    <w:rsid w:val="00CC46DD"/>
    <w:rsid w:val="00CC4884"/>
    <w:rsid w:val="00CC4FDD"/>
    <w:rsid w:val="00CC6F06"/>
    <w:rsid w:val="00CC73F8"/>
    <w:rsid w:val="00CC7BEB"/>
    <w:rsid w:val="00CD1F21"/>
    <w:rsid w:val="00CD22B2"/>
    <w:rsid w:val="00CD24B5"/>
    <w:rsid w:val="00CD3E60"/>
    <w:rsid w:val="00CD400F"/>
    <w:rsid w:val="00CD428D"/>
    <w:rsid w:val="00CD4875"/>
    <w:rsid w:val="00CD48A9"/>
    <w:rsid w:val="00CD5A2C"/>
    <w:rsid w:val="00CD5EAA"/>
    <w:rsid w:val="00CD6D2D"/>
    <w:rsid w:val="00CD6F19"/>
    <w:rsid w:val="00CD7000"/>
    <w:rsid w:val="00CD7941"/>
    <w:rsid w:val="00CE0290"/>
    <w:rsid w:val="00CE0715"/>
    <w:rsid w:val="00CE0CDD"/>
    <w:rsid w:val="00CE0E81"/>
    <w:rsid w:val="00CE1E44"/>
    <w:rsid w:val="00CE2B58"/>
    <w:rsid w:val="00CE35C6"/>
    <w:rsid w:val="00CE37B6"/>
    <w:rsid w:val="00CE38F8"/>
    <w:rsid w:val="00CE44E2"/>
    <w:rsid w:val="00CE51BC"/>
    <w:rsid w:val="00CE5DB9"/>
    <w:rsid w:val="00CE7742"/>
    <w:rsid w:val="00CE7ABC"/>
    <w:rsid w:val="00CF00EF"/>
    <w:rsid w:val="00CF0470"/>
    <w:rsid w:val="00CF0FDC"/>
    <w:rsid w:val="00CF3009"/>
    <w:rsid w:val="00CF3538"/>
    <w:rsid w:val="00CF358F"/>
    <w:rsid w:val="00CF3619"/>
    <w:rsid w:val="00CF48BD"/>
    <w:rsid w:val="00CF52BD"/>
    <w:rsid w:val="00CF5A0F"/>
    <w:rsid w:val="00CF7EA0"/>
    <w:rsid w:val="00D003BA"/>
    <w:rsid w:val="00D00416"/>
    <w:rsid w:val="00D00603"/>
    <w:rsid w:val="00D01770"/>
    <w:rsid w:val="00D01A27"/>
    <w:rsid w:val="00D022EF"/>
    <w:rsid w:val="00D02F6A"/>
    <w:rsid w:val="00D04B27"/>
    <w:rsid w:val="00D05361"/>
    <w:rsid w:val="00D05765"/>
    <w:rsid w:val="00D06077"/>
    <w:rsid w:val="00D07781"/>
    <w:rsid w:val="00D07E50"/>
    <w:rsid w:val="00D10705"/>
    <w:rsid w:val="00D10E05"/>
    <w:rsid w:val="00D113CD"/>
    <w:rsid w:val="00D11D55"/>
    <w:rsid w:val="00D12770"/>
    <w:rsid w:val="00D12C05"/>
    <w:rsid w:val="00D13415"/>
    <w:rsid w:val="00D13C23"/>
    <w:rsid w:val="00D13F6B"/>
    <w:rsid w:val="00D14CE5"/>
    <w:rsid w:val="00D152D0"/>
    <w:rsid w:val="00D15335"/>
    <w:rsid w:val="00D160A3"/>
    <w:rsid w:val="00D16AC8"/>
    <w:rsid w:val="00D16BE0"/>
    <w:rsid w:val="00D20407"/>
    <w:rsid w:val="00D215C8"/>
    <w:rsid w:val="00D22286"/>
    <w:rsid w:val="00D240B5"/>
    <w:rsid w:val="00D24AFB"/>
    <w:rsid w:val="00D24D57"/>
    <w:rsid w:val="00D25297"/>
    <w:rsid w:val="00D2582D"/>
    <w:rsid w:val="00D25899"/>
    <w:rsid w:val="00D25AB8"/>
    <w:rsid w:val="00D26D65"/>
    <w:rsid w:val="00D26E47"/>
    <w:rsid w:val="00D26FEB"/>
    <w:rsid w:val="00D2737C"/>
    <w:rsid w:val="00D273A1"/>
    <w:rsid w:val="00D27572"/>
    <w:rsid w:val="00D27AE4"/>
    <w:rsid w:val="00D27E6E"/>
    <w:rsid w:val="00D27EDC"/>
    <w:rsid w:val="00D30E95"/>
    <w:rsid w:val="00D310B8"/>
    <w:rsid w:val="00D3154E"/>
    <w:rsid w:val="00D3224F"/>
    <w:rsid w:val="00D32350"/>
    <w:rsid w:val="00D3248B"/>
    <w:rsid w:val="00D32C97"/>
    <w:rsid w:val="00D32D05"/>
    <w:rsid w:val="00D337F4"/>
    <w:rsid w:val="00D33EC4"/>
    <w:rsid w:val="00D34D7B"/>
    <w:rsid w:val="00D35002"/>
    <w:rsid w:val="00D3501E"/>
    <w:rsid w:val="00D35784"/>
    <w:rsid w:val="00D35C52"/>
    <w:rsid w:val="00D36853"/>
    <w:rsid w:val="00D368AE"/>
    <w:rsid w:val="00D370BE"/>
    <w:rsid w:val="00D371BA"/>
    <w:rsid w:val="00D37A6B"/>
    <w:rsid w:val="00D40344"/>
    <w:rsid w:val="00D40412"/>
    <w:rsid w:val="00D406AF"/>
    <w:rsid w:val="00D418AF"/>
    <w:rsid w:val="00D41C17"/>
    <w:rsid w:val="00D41F9E"/>
    <w:rsid w:val="00D44457"/>
    <w:rsid w:val="00D45246"/>
    <w:rsid w:val="00D45556"/>
    <w:rsid w:val="00D45915"/>
    <w:rsid w:val="00D4600D"/>
    <w:rsid w:val="00D46187"/>
    <w:rsid w:val="00D464A0"/>
    <w:rsid w:val="00D47654"/>
    <w:rsid w:val="00D47942"/>
    <w:rsid w:val="00D51220"/>
    <w:rsid w:val="00D514A3"/>
    <w:rsid w:val="00D52896"/>
    <w:rsid w:val="00D52FF2"/>
    <w:rsid w:val="00D53354"/>
    <w:rsid w:val="00D5431E"/>
    <w:rsid w:val="00D54977"/>
    <w:rsid w:val="00D55360"/>
    <w:rsid w:val="00D55E90"/>
    <w:rsid w:val="00D56291"/>
    <w:rsid w:val="00D564C7"/>
    <w:rsid w:val="00D56526"/>
    <w:rsid w:val="00D5662D"/>
    <w:rsid w:val="00D574A1"/>
    <w:rsid w:val="00D619C8"/>
    <w:rsid w:val="00D62142"/>
    <w:rsid w:val="00D624A1"/>
    <w:rsid w:val="00D62CF4"/>
    <w:rsid w:val="00D62D51"/>
    <w:rsid w:val="00D634F2"/>
    <w:rsid w:val="00D63BEB"/>
    <w:rsid w:val="00D64E38"/>
    <w:rsid w:val="00D65497"/>
    <w:rsid w:val="00D66D83"/>
    <w:rsid w:val="00D66E17"/>
    <w:rsid w:val="00D6741E"/>
    <w:rsid w:val="00D67999"/>
    <w:rsid w:val="00D700EF"/>
    <w:rsid w:val="00D701D6"/>
    <w:rsid w:val="00D7069E"/>
    <w:rsid w:val="00D7195D"/>
    <w:rsid w:val="00D71D0E"/>
    <w:rsid w:val="00D725C4"/>
    <w:rsid w:val="00D73E79"/>
    <w:rsid w:val="00D74318"/>
    <w:rsid w:val="00D74376"/>
    <w:rsid w:val="00D744AF"/>
    <w:rsid w:val="00D7453F"/>
    <w:rsid w:val="00D746F5"/>
    <w:rsid w:val="00D74926"/>
    <w:rsid w:val="00D74B7A"/>
    <w:rsid w:val="00D750C1"/>
    <w:rsid w:val="00D75979"/>
    <w:rsid w:val="00D75D39"/>
    <w:rsid w:val="00D75DF0"/>
    <w:rsid w:val="00D75E64"/>
    <w:rsid w:val="00D81E92"/>
    <w:rsid w:val="00D821F9"/>
    <w:rsid w:val="00D82824"/>
    <w:rsid w:val="00D83110"/>
    <w:rsid w:val="00D83832"/>
    <w:rsid w:val="00D838A5"/>
    <w:rsid w:val="00D83E9A"/>
    <w:rsid w:val="00D84F11"/>
    <w:rsid w:val="00D8630C"/>
    <w:rsid w:val="00D86B8A"/>
    <w:rsid w:val="00D86CB7"/>
    <w:rsid w:val="00D87294"/>
    <w:rsid w:val="00D8745A"/>
    <w:rsid w:val="00D900A8"/>
    <w:rsid w:val="00D90A7A"/>
    <w:rsid w:val="00D90D81"/>
    <w:rsid w:val="00D9138B"/>
    <w:rsid w:val="00D92389"/>
    <w:rsid w:val="00D924CF"/>
    <w:rsid w:val="00D92882"/>
    <w:rsid w:val="00D928A0"/>
    <w:rsid w:val="00D92BD8"/>
    <w:rsid w:val="00D93010"/>
    <w:rsid w:val="00D9342E"/>
    <w:rsid w:val="00D935B0"/>
    <w:rsid w:val="00D9394D"/>
    <w:rsid w:val="00D93995"/>
    <w:rsid w:val="00D9422D"/>
    <w:rsid w:val="00D943B9"/>
    <w:rsid w:val="00D94988"/>
    <w:rsid w:val="00D958DF"/>
    <w:rsid w:val="00D97551"/>
    <w:rsid w:val="00D97624"/>
    <w:rsid w:val="00D97FA6"/>
    <w:rsid w:val="00DA13CC"/>
    <w:rsid w:val="00DA188D"/>
    <w:rsid w:val="00DA199D"/>
    <w:rsid w:val="00DA1F5C"/>
    <w:rsid w:val="00DA4142"/>
    <w:rsid w:val="00DA419F"/>
    <w:rsid w:val="00DA57B8"/>
    <w:rsid w:val="00DA58ED"/>
    <w:rsid w:val="00DA6649"/>
    <w:rsid w:val="00DA7540"/>
    <w:rsid w:val="00DA783F"/>
    <w:rsid w:val="00DB0DB2"/>
    <w:rsid w:val="00DB14F3"/>
    <w:rsid w:val="00DB1A9A"/>
    <w:rsid w:val="00DB3277"/>
    <w:rsid w:val="00DB36EB"/>
    <w:rsid w:val="00DB3907"/>
    <w:rsid w:val="00DB3A44"/>
    <w:rsid w:val="00DB3D44"/>
    <w:rsid w:val="00DB402A"/>
    <w:rsid w:val="00DB42D4"/>
    <w:rsid w:val="00DB467A"/>
    <w:rsid w:val="00DB486E"/>
    <w:rsid w:val="00DB4D0F"/>
    <w:rsid w:val="00DB7FCB"/>
    <w:rsid w:val="00DC0091"/>
    <w:rsid w:val="00DC0288"/>
    <w:rsid w:val="00DC03DE"/>
    <w:rsid w:val="00DC12F6"/>
    <w:rsid w:val="00DC343D"/>
    <w:rsid w:val="00DC3FE0"/>
    <w:rsid w:val="00DC4B92"/>
    <w:rsid w:val="00DC4DFB"/>
    <w:rsid w:val="00DC5494"/>
    <w:rsid w:val="00DC5933"/>
    <w:rsid w:val="00DC60AB"/>
    <w:rsid w:val="00DC65B7"/>
    <w:rsid w:val="00DC74EA"/>
    <w:rsid w:val="00DC766D"/>
    <w:rsid w:val="00DD041C"/>
    <w:rsid w:val="00DD0E8F"/>
    <w:rsid w:val="00DD1AA4"/>
    <w:rsid w:val="00DD1EFE"/>
    <w:rsid w:val="00DD1FC9"/>
    <w:rsid w:val="00DD2FB0"/>
    <w:rsid w:val="00DD4373"/>
    <w:rsid w:val="00DD486F"/>
    <w:rsid w:val="00DD55CB"/>
    <w:rsid w:val="00DD6720"/>
    <w:rsid w:val="00DD7B3A"/>
    <w:rsid w:val="00DE0032"/>
    <w:rsid w:val="00DE0378"/>
    <w:rsid w:val="00DE0387"/>
    <w:rsid w:val="00DE1B56"/>
    <w:rsid w:val="00DE1BC0"/>
    <w:rsid w:val="00DE28A7"/>
    <w:rsid w:val="00DE29D2"/>
    <w:rsid w:val="00DE2CDE"/>
    <w:rsid w:val="00DE2F02"/>
    <w:rsid w:val="00DE317E"/>
    <w:rsid w:val="00DE45B8"/>
    <w:rsid w:val="00DE4703"/>
    <w:rsid w:val="00DE50C5"/>
    <w:rsid w:val="00DE52FB"/>
    <w:rsid w:val="00DE5CA6"/>
    <w:rsid w:val="00DE7208"/>
    <w:rsid w:val="00DE7752"/>
    <w:rsid w:val="00DE79F3"/>
    <w:rsid w:val="00DF0063"/>
    <w:rsid w:val="00DF0E40"/>
    <w:rsid w:val="00DF0FD2"/>
    <w:rsid w:val="00DF130E"/>
    <w:rsid w:val="00DF1A21"/>
    <w:rsid w:val="00DF2109"/>
    <w:rsid w:val="00DF24ED"/>
    <w:rsid w:val="00DF3C5F"/>
    <w:rsid w:val="00DF3E33"/>
    <w:rsid w:val="00DF413D"/>
    <w:rsid w:val="00DF45D4"/>
    <w:rsid w:val="00DF474D"/>
    <w:rsid w:val="00DF4DD7"/>
    <w:rsid w:val="00DF59A3"/>
    <w:rsid w:val="00DF59F8"/>
    <w:rsid w:val="00DF5E54"/>
    <w:rsid w:val="00DF601F"/>
    <w:rsid w:val="00DF60D3"/>
    <w:rsid w:val="00DF6AC0"/>
    <w:rsid w:val="00DF6BD0"/>
    <w:rsid w:val="00DF6C6C"/>
    <w:rsid w:val="00DF73F1"/>
    <w:rsid w:val="00E014F3"/>
    <w:rsid w:val="00E01694"/>
    <w:rsid w:val="00E01D6E"/>
    <w:rsid w:val="00E01FB6"/>
    <w:rsid w:val="00E02781"/>
    <w:rsid w:val="00E02D1E"/>
    <w:rsid w:val="00E0362E"/>
    <w:rsid w:val="00E03DBC"/>
    <w:rsid w:val="00E03EFE"/>
    <w:rsid w:val="00E05265"/>
    <w:rsid w:val="00E05330"/>
    <w:rsid w:val="00E05789"/>
    <w:rsid w:val="00E061E8"/>
    <w:rsid w:val="00E07767"/>
    <w:rsid w:val="00E103B3"/>
    <w:rsid w:val="00E10FB4"/>
    <w:rsid w:val="00E11CF6"/>
    <w:rsid w:val="00E11F89"/>
    <w:rsid w:val="00E128FE"/>
    <w:rsid w:val="00E12B74"/>
    <w:rsid w:val="00E13367"/>
    <w:rsid w:val="00E14959"/>
    <w:rsid w:val="00E14BC7"/>
    <w:rsid w:val="00E14F78"/>
    <w:rsid w:val="00E15E8C"/>
    <w:rsid w:val="00E1609B"/>
    <w:rsid w:val="00E16402"/>
    <w:rsid w:val="00E16F18"/>
    <w:rsid w:val="00E17767"/>
    <w:rsid w:val="00E17ADA"/>
    <w:rsid w:val="00E17DCD"/>
    <w:rsid w:val="00E200F9"/>
    <w:rsid w:val="00E21182"/>
    <w:rsid w:val="00E215DE"/>
    <w:rsid w:val="00E2174A"/>
    <w:rsid w:val="00E22481"/>
    <w:rsid w:val="00E22FBA"/>
    <w:rsid w:val="00E238EB"/>
    <w:rsid w:val="00E238EE"/>
    <w:rsid w:val="00E2495D"/>
    <w:rsid w:val="00E25810"/>
    <w:rsid w:val="00E259E6"/>
    <w:rsid w:val="00E25CA6"/>
    <w:rsid w:val="00E26A84"/>
    <w:rsid w:val="00E2790F"/>
    <w:rsid w:val="00E27FBE"/>
    <w:rsid w:val="00E33E78"/>
    <w:rsid w:val="00E3402F"/>
    <w:rsid w:val="00E3411C"/>
    <w:rsid w:val="00E34AFC"/>
    <w:rsid w:val="00E35E79"/>
    <w:rsid w:val="00E37CB4"/>
    <w:rsid w:val="00E40649"/>
    <w:rsid w:val="00E4109D"/>
    <w:rsid w:val="00E4111E"/>
    <w:rsid w:val="00E414D7"/>
    <w:rsid w:val="00E41875"/>
    <w:rsid w:val="00E4270F"/>
    <w:rsid w:val="00E42900"/>
    <w:rsid w:val="00E43E83"/>
    <w:rsid w:val="00E447A8"/>
    <w:rsid w:val="00E44F6A"/>
    <w:rsid w:val="00E4537C"/>
    <w:rsid w:val="00E45737"/>
    <w:rsid w:val="00E46498"/>
    <w:rsid w:val="00E471E9"/>
    <w:rsid w:val="00E478BB"/>
    <w:rsid w:val="00E4797A"/>
    <w:rsid w:val="00E50225"/>
    <w:rsid w:val="00E50500"/>
    <w:rsid w:val="00E50AF1"/>
    <w:rsid w:val="00E50D29"/>
    <w:rsid w:val="00E51B30"/>
    <w:rsid w:val="00E51C73"/>
    <w:rsid w:val="00E51EB3"/>
    <w:rsid w:val="00E51F34"/>
    <w:rsid w:val="00E52F97"/>
    <w:rsid w:val="00E53138"/>
    <w:rsid w:val="00E5345A"/>
    <w:rsid w:val="00E53AE0"/>
    <w:rsid w:val="00E53B72"/>
    <w:rsid w:val="00E542E3"/>
    <w:rsid w:val="00E54853"/>
    <w:rsid w:val="00E55C56"/>
    <w:rsid w:val="00E561E2"/>
    <w:rsid w:val="00E56308"/>
    <w:rsid w:val="00E56470"/>
    <w:rsid w:val="00E571CA"/>
    <w:rsid w:val="00E5740A"/>
    <w:rsid w:val="00E60A02"/>
    <w:rsid w:val="00E60E05"/>
    <w:rsid w:val="00E60FBA"/>
    <w:rsid w:val="00E6151F"/>
    <w:rsid w:val="00E61737"/>
    <w:rsid w:val="00E61A38"/>
    <w:rsid w:val="00E61AAD"/>
    <w:rsid w:val="00E61AEE"/>
    <w:rsid w:val="00E61F35"/>
    <w:rsid w:val="00E6216F"/>
    <w:rsid w:val="00E62316"/>
    <w:rsid w:val="00E62B30"/>
    <w:rsid w:val="00E62D2F"/>
    <w:rsid w:val="00E63C35"/>
    <w:rsid w:val="00E652AF"/>
    <w:rsid w:val="00E655DF"/>
    <w:rsid w:val="00E65917"/>
    <w:rsid w:val="00E66970"/>
    <w:rsid w:val="00E66DAC"/>
    <w:rsid w:val="00E67F4C"/>
    <w:rsid w:val="00E70B8B"/>
    <w:rsid w:val="00E7147D"/>
    <w:rsid w:val="00E714E5"/>
    <w:rsid w:val="00E72747"/>
    <w:rsid w:val="00E73411"/>
    <w:rsid w:val="00E73562"/>
    <w:rsid w:val="00E73DB7"/>
    <w:rsid w:val="00E746CF"/>
    <w:rsid w:val="00E74AF6"/>
    <w:rsid w:val="00E74B52"/>
    <w:rsid w:val="00E74B7B"/>
    <w:rsid w:val="00E75178"/>
    <w:rsid w:val="00E752CF"/>
    <w:rsid w:val="00E75322"/>
    <w:rsid w:val="00E75945"/>
    <w:rsid w:val="00E75C09"/>
    <w:rsid w:val="00E7670A"/>
    <w:rsid w:val="00E76F52"/>
    <w:rsid w:val="00E77373"/>
    <w:rsid w:val="00E773D5"/>
    <w:rsid w:val="00E8024C"/>
    <w:rsid w:val="00E80B9F"/>
    <w:rsid w:val="00E81B5B"/>
    <w:rsid w:val="00E83FD6"/>
    <w:rsid w:val="00E845B9"/>
    <w:rsid w:val="00E84AFA"/>
    <w:rsid w:val="00E857E3"/>
    <w:rsid w:val="00E8597E"/>
    <w:rsid w:val="00E85A2D"/>
    <w:rsid w:val="00E862C0"/>
    <w:rsid w:val="00E86736"/>
    <w:rsid w:val="00E8774E"/>
    <w:rsid w:val="00E87B1D"/>
    <w:rsid w:val="00E87FD5"/>
    <w:rsid w:val="00E90CAF"/>
    <w:rsid w:val="00E9228B"/>
    <w:rsid w:val="00E92874"/>
    <w:rsid w:val="00E9423E"/>
    <w:rsid w:val="00E94D59"/>
    <w:rsid w:val="00E95649"/>
    <w:rsid w:val="00E95A0E"/>
    <w:rsid w:val="00E95E5D"/>
    <w:rsid w:val="00E963A5"/>
    <w:rsid w:val="00E9664E"/>
    <w:rsid w:val="00E97259"/>
    <w:rsid w:val="00E979FC"/>
    <w:rsid w:val="00EA0890"/>
    <w:rsid w:val="00EA3C57"/>
    <w:rsid w:val="00EA4941"/>
    <w:rsid w:val="00EA6487"/>
    <w:rsid w:val="00EB0C21"/>
    <w:rsid w:val="00EB0F57"/>
    <w:rsid w:val="00EB184A"/>
    <w:rsid w:val="00EB1E7C"/>
    <w:rsid w:val="00EB24BE"/>
    <w:rsid w:val="00EB28C9"/>
    <w:rsid w:val="00EB3534"/>
    <w:rsid w:val="00EB3B21"/>
    <w:rsid w:val="00EB46C2"/>
    <w:rsid w:val="00EB54FB"/>
    <w:rsid w:val="00EB5800"/>
    <w:rsid w:val="00EB5E46"/>
    <w:rsid w:val="00EB733E"/>
    <w:rsid w:val="00EB73FF"/>
    <w:rsid w:val="00EB7667"/>
    <w:rsid w:val="00EC01C9"/>
    <w:rsid w:val="00EC051D"/>
    <w:rsid w:val="00EC0F37"/>
    <w:rsid w:val="00EC141E"/>
    <w:rsid w:val="00EC1723"/>
    <w:rsid w:val="00EC188C"/>
    <w:rsid w:val="00EC18B4"/>
    <w:rsid w:val="00EC1921"/>
    <w:rsid w:val="00EC1BE0"/>
    <w:rsid w:val="00EC209A"/>
    <w:rsid w:val="00EC3ABA"/>
    <w:rsid w:val="00EC3B53"/>
    <w:rsid w:val="00EC3FBD"/>
    <w:rsid w:val="00EC44ED"/>
    <w:rsid w:val="00EC48D4"/>
    <w:rsid w:val="00EC4F1E"/>
    <w:rsid w:val="00EC54D0"/>
    <w:rsid w:val="00EC54DF"/>
    <w:rsid w:val="00EC5BDF"/>
    <w:rsid w:val="00EC6698"/>
    <w:rsid w:val="00EC6FA8"/>
    <w:rsid w:val="00EC704E"/>
    <w:rsid w:val="00EC719A"/>
    <w:rsid w:val="00EC7289"/>
    <w:rsid w:val="00EC73C6"/>
    <w:rsid w:val="00EC7CB8"/>
    <w:rsid w:val="00ED028B"/>
    <w:rsid w:val="00ED031B"/>
    <w:rsid w:val="00ED0BA0"/>
    <w:rsid w:val="00ED11B2"/>
    <w:rsid w:val="00ED221A"/>
    <w:rsid w:val="00ED3900"/>
    <w:rsid w:val="00ED4292"/>
    <w:rsid w:val="00ED451F"/>
    <w:rsid w:val="00ED6739"/>
    <w:rsid w:val="00ED67FC"/>
    <w:rsid w:val="00ED6B3A"/>
    <w:rsid w:val="00ED793D"/>
    <w:rsid w:val="00EE0A08"/>
    <w:rsid w:val="00EE1B7B"/>
    <w:rsid w:val="00EE2F7A"/>
    <w:rsid w:val="00EE3492"/>
    <w:rsid w:val="00EE399B"/>
    <w:rsid w:val="00EE493D"/>
    <w:rsid w:val="00EE4D7D"/>
    <w:rsid w:val="00EE6AE0"/>
    <w:rsid w:val="00EE79C6"/>
    <w:rsid w:val="00EF09DC"/>
    <w:rsid w:val="00EF1AD7"/>
    <w:rsid w:val="00EF2645"/>
    <w:rsid w:val="00EF38CC"/>
    <w:rsid w:val="00EF6060"/>
    <w:rsid w:val="00F00394"/>
    <w:rsid w:val="00F00D8C"/>
    <w:rsid w:val="00F0118A"/>
    <w:rsid w:val="00F011A3"/>
    <w:rsid w:val="00F03295"/>
    <w:rsid w:val="00F039D8"/>
    <w:rsid w:val="00F03B16"/>
    <w:rsid w:val="00F04302"/>
    <w:rsid w:val="00F0487F"/>
    <w:rsid w:val="00F05D29"/>
    <w:rsid w:val="00F06366"/>
    <w:rsid w:val="00F06644"/>
    <w:rsid w:val="00F067D5"/>
    <w:rsid w:val="00F06832"/>
    <w:rsid w:val="00F06A15"/>
    <w:rsid w:val="00F07601"/>
    <w:rsid w:val="00F07C9A"/>
    <w:rsid w:val="00F07DC3"/>
    <w:rsid w:val="00F1092E"/>
    <w:rsid w:val="00F10FB0"/>
    <w:rsid w:val="00F111A0"/>
    <w:rsid w:val="00F1141E"/>
    <w:rsid w:val="00F11A98"/>
    <w:rsid w:val="00F11DAC"/>
    <w:rsid w:val="00F13319"/>
    <w:rsid w:val="00F1340E"/>
    <w:rsid w:val="00F13D19"/>
    <w:rsid w:val="00F14418"/>
    <w:rsid w:val="00F149F5"/>
    <w:rsid w:val="00F15364"/>
    <w:rsid w:val="00F1568B"/>
    <w:rsid w:val="00F16C23"/>
    <w:rsid w:val="00F17B78"/>
    <w:rsid w:val="00F17E9C"/>
    <w:rsid w:val="00F2014E"/>
    <w:rsid w:val="00F2244E"/>
    <w:rsid w:val="00F2282A"/>
    <w:rsid w:val="00F22AF0"/>
    <w:rsid w:val="00F2349A"/>
    <w:rsid w:val="00F24DF9"/>
    <w:rsid w:val="00F255F0"/>
    <w:rsid w:val="00F25736"/>
    <w:rsid w:val="00F25CA2"/>
    <w:rsid w:val="00F25EC9"/>
    <w:rsid w:val="00F31C3D"/>
    <w:rsid w:val="00F31FFE"/>
    <w:rsid w:val="00F326AC"/>
    <w:rsid w:val="00F32704"/>
    <w:rsid w:val="00F32895"/>
    <w:rsid w:val="00F33328"/>
    <w:rsid w:val="00F3412E"/>
    <w:rsid w:val="00F3491D"/>
    <w:rsid w:val="00F34A33"/>
    <w:rsid w:val="00F34C8A"/>
    <w:rsid w:val="00F34FAC"/>
    <w:rsid w:val="00F354C3"/>
    <w:rsid w:val="00F35536"/>
    <w:rsid w:val="00F35644"/>
    <w:rsid w:val="00F3651B"/>
    <w:rsid w:val="00F379A7"/>
    <w:rsid w:val="00F37EB7"/>
    <w:rsid w:val="00F37F8E"/>
    <w:rsid w:val="00F42184"/>
    <w:rsid w:val="00F422AB"/>
    <w:rsid w:val="00F426A1"/>
    <w:rsid w:val="00F42E9C"/>
    <w:rsid w:val="00F43338"/>
    <w:rsid w:val="00F43583"/>
    <w:rsid w:val="00F43ACB"/>
    <w:rsid w:val="00F43AE3"/>
    <w:rsid w:val="00F43C2B"/>
    <w:rsid w:val="00F44D83"/>
    <w:rsid w:val="00F44DA2"/>
    <w:rsid w:val="00F44FFB"/>
    <w:rsid w:val="00F4501E"/>
    <w:rsid w:val="00F452FE"/>
    <w:rsid w:val="00F45802"/>
    <w:rsid w:val="00F4592E"/>
    <w:rsid w:val="00F45BDE"/>
    <w:rsid w:val="00F4607D"/>
    <w:rsid w:val="00F46E03"/>
    <w:rsid w:val="00F50D44"/>
    <w:rsid w:val="00F50F61"/>
    <w:rsid w:val="00F5113C"/>
    <w:rsid w:val="00F53C84"/>
    <w:rsid w:val="00F53CD3"/>
    <w:rsid w:val="00F557B1"/>
    <w:rsid w:val="00F55C93"/>
    <w:rsid w:val="00F56228"/>
    <w:rsid w:val="00F562F1"/>
    <w:rsid w:val="00F5635D"/>
    <w:rsid w:val="00F5665F"/>
    <w:rsid w:val="00F56987"/>
    <w:rsid w:val="00F575DA"/>
    <w:rsid w:val="00F57FE8"/>
    <w:rsid w:val="00F6037F"/>
    <w:rsid w:val="00F62158"/>
    <w:rsid w:val="00F6242B"/>
    <w:rsid w:val="00F62850"/>
    <w:rsid w:val="00F640F2"/>
    <w:rsid w:val="00F6453E"/>
    <w:rsid w:val="00F64658"/>
    <w:rsid w:val="00F6471F"/>
    <w:rsid w:val="00F64855"/>
    <w:rsid w:val="00F64FE4"/>
    <w:rsid w:val="00F64FF5"/>
    <w:rsid w:val="00F658E4"/>
    <w:rsid w:val="00F65E58"/>
    <w:rsid w:val="00F6608A"/>
    <w:rsid w:val="00F66A6B"/>
    <w:rsid w:val="00F66CDE"/>
    <w:rsid w:val="00F670BC"/>
    <w:rsid w:val="00F674D5"/>
    <w:rsid w:val="00F67B3C"/>
    <w:rsid w:val="00F700C4"/>
    <w:rsid w:val="00F70DCC"/>
    <w:rsid w:val="00F70EF6"/>
    <w:rsid w:val="00F71378"/>
    <w:rsid w:val="00F72079"/>
    <w:rsid w:val="00F74911"/>
    <w:rsid w:val="00F74A88"/>
    <w:rsid w:val="00F75934"/>
    <w:rsid w:val="00F75CA0"/>
    <w:rsid w:val="00F7706B"/>
    <w:rsid w:val="00F775C6"/>
    <w:rsid w:val="00F77D52"/>
    <w:rsid w:val="00F802E7"/>
    <w:rsid w:val="00F80775"/>
    <w:rsid w:val="00F8435A"/>
    <w:rsid w:val="00F84F1B"/>
    <w:rsid w:val="00F85086"/>
    <w:rsid w:val="00F861B7"/>
    <w:rsid w:val="00F86506"/>
    <w:rsid w:val="00F86626"/>
    <w:rsid w:val="00F86B35"/>
    <w:rsid w:val="00F86B4F"/>
    <w:rsid w:val="00F86BE5"/>
    <w:rsid w:val="00F9033D"/>
    <w:rsid w:val="00F9034E"/>
    <w:rsid w:val="00F9048D"/>
    <w:rsid w:val="00F905A3"/>
    <w:rsid w:val="00F908F3"/>
    <w:rsid w:val="00F90BB2"/>
    <w:rsid w:val="00F90C78"/>
    <w:rsid w:val="00F91983"/>
    <w:rsid w:val="00F92A3C"/>
    <w:rsid w:val="00F9322C"/>
    <w:rsid w:val="00F938A4"/>
    <w:rsid w:val="00F93B31"/>
    <w:rsid w:val="00F93E7E"/>
    <w:rsid w:val="00F93EB3"/>
    <w:rsid w:val="00F94291"/>
    <w:rsid w:val="00F94EB1"/>
    <w:rsid w:val="00F9573F"/>
    <w:rsid w:val="00F95799"/>
    <w:rsid w:val="00F959C0"/>
    <w:rsid w:val="00F9729B"/>
    <w:rsid w:val="00F97594"/>
    <w:rsid w:val="00F9788A"/>
    <w:rsid w:val="00FA06F1"/>
    <w:rsid w:val="00FA162E"/>
    <w:rsid w:val="00FA18C7"/>
    <w:rsid w:val="00FA2382"/>
    <w:rsid w:val="00FA2570"/>
    <w:rsid w:val="00FA35CA"/>
    <w:rsid w:val="00FA405B"/>
    <w:rsid w:val="00FA46A1"/>
    <w:rsid w:val="00FA4AA4"/>
    <w:rsid w:val="00FA4EE4"/>
    <w:rsid w:val="00FA59D4"/>
    <w:rsid w:val="00FA5BD7"/>
    <w:rsid w:val="00FA5F03"/>
    <w:rsid w:val="00FA6766"/>
    <w:rsid w:val="00FA6EF0"/>
    <w:rsid w:val="00FA7004"/>
    <w:rsid w:val="00FA7298"/>
    <w:rsid w:val="00FA7B57"/>
    <w:rsid w:val="00FB0E0F"/>
    <w:rsid w:val="00FB0F31"/>
    <w:rsid w:val="00FB23B7"/>
    <w:rsid w:val="00FB2AAF"/>
    <w:rsid w:val="00FB2EEB"/>
    <w:rsid w:val="00FB3E9F"/>
    <w:rsid w:val="00FB42D6"/>
    <w:rsid w:val="00FB5387"/>
    <w:rsid w:val="00FB5536"/>
    <w:rsid w:val="00FB694C"/>
    <w:rsid w:val="00FB6A5A"/>
    <w:rsid w:val="00FB7365"/>
    <w:rsid w:val="00FB7448"/>
    <w:rsid w:val="00FB75BC"/>
    <w:rsid w:val="00FC15C6"/>
    <w:rsid w:val="00FC1AD7"/>
    <w:rsid w:val="00FC280B"/>
    <w:rsid w:val="00FC2C3D"/>
    <w:rsid w:val="00FC3AC8"/>
    <w:rsid w:val="00FC3F8C"/>
    <w:rsid w:val="00FC40B5"/>
    <w:rsid w:val="00FC40EF"/>
    <w:rsid w:val="00FC41B9"/>
    <w:rsid w:val="00FC4CAE"/>
    <w:rsid w:val="00FC5ADE"/>
    <w:rsid w:val="00FC5B1A"/>
    <w:rsid w:val="00FC6725"/>
    <w:rsid w:val="00FC6861"/>
    <w:rsid w:val="00FC68B7"/>
    <w:rsid w:val="00FC6D78"/>
    <w:rsid w:val="00FC7EC1"/>
    <w:rsid w:val="00FD0D20"/>
    <w:rsid w:val="00FD0EAE"/>
    <w:rsid w:val="00FD10F5"/>
    <w:rsid w:val="00FD1E6D"/>
    <w:rsid w:val="00FD34A0"/>
    <w:rsid w:val="00FD441E"/>
    <w:rsid w:val="00FD4491"/>
    <w:rsid w:val="00FD5D29"/>
    <w:rsid w:val="00FD6D1A"/>
    <w:rsid w:val="00FD7F38"/>
    <w:rsid w:val="00FE0AC1"/>
    <w:rsid w:val="00FE16B3"/>
    <w:rsid w:val="00FE2809"/>
    <w:rsid w:val="00FE4546"/>
    <w:rsid w:val="00FE4A8F"/>
    <w:rsid w:val="00FE50C8"/>
    <w:rsid w:val="00FE605F"/>
    <w:rsid w:val="00FE65FD"/>
    <w:rsid w:val="00FE6BC8"/>
    <w:rsid w:val="00FE7336"/>
    <w:rsid w:val="00FE77DD"/>
    <w:rsid w:val="00FF0FED"/>
    <w:rsid w:val="00FF181E"/>
    <w:rsid w:val="00FF1C2A"/>
    <w:rsid w:val="00FF258B"/>
    <w:rsid w:val="00FF2B09"/>
    <w:rsid w:val="00FF43A9"/>
    <w:rsid w:val="00FF5325"/>
    <w:rsid w:val="00FF5E09"/>
    <w:rsid w:val="00FF62DD"/>
    <w:rsid w:val="00FF6902"/>
    <w:rsid w:val="00FF6BF7"/>
    <w:rsid w:val="00FF6DA1"/>
    <w:rsid w:val="00FF7008"/>
    <w:rsid w:val="00FF7599"/>
    <w:rsid w:val="00FF7AB2"/>
    <w:rsid w:val="00FF7E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D8746"/>
  <w15:docId w15:val="{6EFE2EF6-321A-43E0-AB2D-609D37F68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E44"/>
    <w:pPr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"/>
    <w:qFormat/>
    <w:rsid w:val="00A34B3E"/>
    <w:pPr>
      <w:keepNext/>
      <w:keepLines/>
      <w:autoSpaceDE/>
      <w:autoSpaceDN/>
      <w:adjustRightInd/>
      <w:spacing w:before="480" w:line="276" w:lineRule="auto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aliases w:val="H2"/>
    <w:basedOn w:val="a"/>
    <w:next w:val="a"/>
    <w:link w:val="21"/>
    <w:uiPriority w:val="99"/>
    <w:unhideWhenUsed/>
    <w:qFormat/>
    <w:rsid w:val="00A34B3E"/>
    <w:pPr>
      <w:keepNext/>
      <w:keepLines/>
      <w:autoSpaceDE/>
      <w:autoSpaceDN/>
      <w:adjustRightInd/>
      <w:spacing w:before="200" w:line="276" w:lineRule="auto"/>
      <w:ind w:firstLine="0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C42279"/>
    <w:pPr>
      <w:keepNext/>
      <w:keepLines/>
      <w:autoSpaceDE/>
      <w:autoSpaceDN/>
      <w:adjustRightInd/>
      <w:spacing w:before="200" w:line="276" w:lineRule="auto"/>
      <w:ind w:firstLine="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paragraph" w:styleId="4">
    <w:name w:val="heading 4"/>
    <w:basedOn w:val="a"/>
    <w:next w:val="a"/>
    <w:link w:val="40"/>
    <w:uiPriority w:val="99"/>
    <w:qFormat/>
    <w:rsid w:val="00EF38CC"/>
    <w:pPr>
      <w:keepNext/>
      <w:tabs>
        <w:tab w:val="num" w:pos="1224"/>
      </w:tabs>
      <w:autoSpaceDE/>
      <w:autoSpaceDN/>
      <w:adjustRightInd/>
      <w:spacing w:before="240" w:after="60"/>
      <w:ind w:left="1224" w:hanging="864"/>
      <w:outlineLvl w:val="3"/>
    </w:pPr>
    <w:rPr>
      <w:rFonts w:eastAsia="Calibri" w:cs="Times New Roman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3CC2"/>
    <w:pPr>
      <w:keepNext/>
      <w:keepLines/>
      <w:autoSpaceDE/>
      <w:autoSpaceDN/>
      <w:adjustRightInd/>
      <w:spacing w:before="200" w:line="276" w:lineRule="auto"/>
      <w:ind w:firstLine="0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6">
    <w:name w:val="heading 6"/>
    <w:basedOn w:val="a"/>
    <w:next w:val="a"/>
    <w:link w:val="60"/>
    <w:uiPriority w:val="99"/>
    <w:unhideWhenUsed/>
    <w:qFormat/>
    <w:rsid w:val="006F57F0"/>
    <w:pPr>
      <w:keepNext/>
      <w:keepLines/>
      <w:autoSpaceDE/>
      <w:autoSpaceDN/>
      <w:adjustRightInd/>
      <w:spacing w:before="200" w:line="276" w:lineRule="auto"/>
      <w:ind w:firstLine="0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7">
    <w:name w:val="heading 7"/>
    <w:aliases w:val="PIM 7"/>
    <w:basedOn w:val="a"/>
    <w:next w:val="a"/>
    <w:link w:val="70"/>
    <w:uiPriority w:val="99"/>
    <w:unhideWhenUsed/>
    <w:qFormat/>
    <w:rsid w:val="00E652AF"/>
    <w:pPr>
      <w:keepNext/>
      <w:keepLines/>
      <w:autoSpaceDE/>
      <w:autoSpaceDN/>
      <w:adjustRightInd/>
      <w:spacing w:before="40" w:line="276" w:lineRule="auto"/>
      <w:ind w:firstLine="0"/>
      <w:jc w:val="left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8">
    <w:name w:val="heading 8"/>
    <w:basedOn w:val="a"/>
    <w:next w:val="a"/>
    <w:link w:val="80"/>
    <w:uiPriority w:val="99"/>
    <w:unhideWhenUsed/>
    <w:qFormat/>
    <w:rsid w:val="00C10216"/>
    <w:pPr>
      <w:keepNext/>
      <w:keepLines/>
      <w:autoSpaceDE/>
      <w:autoSpaceDN/>
      <w:adjustRightInd/>
      <w:spacing w:before="200" w:line="276" w:lineRule="auto"/>
      <w:ind w:firstLine="0"/>
      <w:jc w:val="left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EF38CC"/>
    <w:pPr>
      <w:tabs>
        <w:tab w:val="num" w:pos="1584"/>
      </w:tabs>
      <w:autoSpaceDE/>
      <w:autoSpaceDN/>
      <w:adjustRightInd/>
      <w:spacing w:before="240" w:after="60"/>
      <w:ind w:left="1584" w:hanging="1584"/>
      <w:outlineLvl w:val="8"/>
    </w:pPr>
    <w:rPr>
      <w:rFonts w:eastAsia="Calibri" w:cs="Times New Roman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"/>
    <w:rsid w:val="00A34B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"/>
    <w:aliases w:val="H2 Знак"/>
    <w:basedOn w:val="a0"/>
    <w:link w:val="20"/>
    <w:uiPriority w:val="99"/>
    <w:rsid w:val="00A34B3E"/>
    <w:rPr>
      <w:rFonts w:ascii="Times New Roman" w:eastAsiaTheme="majorEastAsia" w:hAnsi="Times New Roman" w:cstheme="majorBidi"/>
      <w:b/>
      <w:bCs/>
      <w:sz w:val="28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C4227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7F3CC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9"/>
    <w:rsid w:val="006F57F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aliases w:val="PIM 7 Знак"/>
    <w:basedOn w:val="a0"/>
    <w:link w:val="7"/>
    <w:uiPriority w:val="99"/>
    <w:rsid w:val="00E652A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9"/>
    <w:rsid w:val="00C1021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A095B"/>
    <w:pPr>
      <w:autoSpaceDE/>
      <w:autoSpaceDN/>
      <w:adjustRightInd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095B"/>
    <w:rPr>
      <w:rFonts w:ascii="Tahoma" w:hAnsi="Tahoma" w:cs="Tahoma"/>
      <w:sz w:val="16"/>
      <w:szCs w:val="16"/>
    </w:rPr>
  </w:style>
  <w:style w:type="paragraph" w:styleId="a5">
    <w:name w:val="List Paragraph"/>
    <w:aliases w:val="ТЗ список,Bullet List,FooterText,numbered,Paragraphe de liste1,Bulletr List Paragraph,lp1,Table-Normal,RSHB_Table-Normal,Предусловия,Абзац маркированнный,Список нумерованный цифры,Цветной список - Акцент 11,Абзац нумерованного списка,UL"/>
    <w:basedOn w:val="a"/>
    <w:link w:val="a6"/>
    <w:uiPriority w:val="34"/>
    <w:qFormat/>
    <w:rsid w:val="00A34B3E"/>
    <w:pPr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Theme="minorHAnsi" w:hAnsiTheme="minorHAnsi" w:cstheme="minorBidi"/>
      <w:sz w:val="22"/>
      <w:szCs w:val="22"/>
    </w:rPr>
  </w:style>
  <w:style w:type="character" w:styleId="a7">
    <w:name w:val="Hyperlink"/>
    <w:basedOn w:val="a0"/>
    <w:uiPriority w:val="99"/>
    <w:unhideWhenUsed/>
    <w:rsid w:val="00B3692E"/>
    <w:rPr>
      <w:color w:val="0000FF" w:themeColor="hyperlink"/>
      <w:u w:val="single"/>
    </w:rPr>
  </w:style>
  <w:style w:type="paragraph" w:styleId="a8">
    <w:name w:val="footer"/>
    <w:basedOn w:val="a"/>
    <w:link w:val="a9"/>
    <w:unhideWhenUsed/>
    <w:rsid w:val="005F797C"/>
    <w:pPr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Theme="minorHAnsi" w:hAnsiTheme="minorHAnsi" w:cstheme="minorBidi"/>
      <w:sz w:val="22"/>
      <w:szCs w:val="22"/>
    </w:rPr>
  </w:style>
  <w:style w:type="character" w:customStyle="1" w:styleId="a9">
    <w:name w:val="Нижний колонтитул Знак"/>
    <w:basedOn w:val="a0"/>
    <w:link w:val="a8"/>
    <w:rsid w:val="005F797C"/>
  </w:style>
  <w:style w:type="character" w:customStyle="1" w:styleId="ConsNormal">
    <w:name w:val="ConsNormal Знак"/>
    <w:basedOn w:val="a0"/>
    <w:link w:val="ConsNormal0"/>
    <w:uiPriority w:val="99"/>
    <w:locked/>
    <w:rsid w:val="005F797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"/>
    <w:link w:val="ConsNormal"/>
    <w:uiPriority w:val="99"/>
    <w:rsid w:val="005F797C"/>
    <w:pPr>
      <w:widowControl w:val="0"/>
      <w:autoSpaceDE w:val="0"/>
      <w:autoSpaceDN w:val="0"/>
      <w:adjustRightInd w:val="0"/>
      <w:spacing w:after="0" w:line="240" w:lineRule="auto"/>
      <w:ind w:left="709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3"/>
    <w:basedOn w:val="a"/>
    <w:link w:val="32"/>
    <w:rsid w:val="0088538E"/>
    <w:pPr>
      <w:autoSpaceDE/>
      <w:autoSpaceDN/>
      <w:adjustRightInd/>
      <w:spacing w:after="120"/>
      <w:ind w:firstLine="0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88538E"/>
    <w:rPr>
      <w:rFonts w:ascii="Times New Roman" w:eastAsia="Calibri" w:hAnsi="Times New Roman" w:cs="Times New Roman"/>
      <w:sz w:val="16"/>
      <w:szCs w:val="16"/>
      <w:lang w:eastAsia="ru-RU"/>
    </w:rPr>
  </w:style>
  <w:style w:type="table" w:styleId="aa">
    <w:name w:val="Table Grid"/>
    <w:basedOn w:val="a1"/>
    <w:uiPriority w:val="59"/>
    <w:rsid w:val="008853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 Indent"/>
    <w:basedOn w:val="a"/>
    <w:link w:val="ac"/>
    <w:unhideWhenUsed/>
    <w:rsid w:val="009E286F"/>
    <w:pPr>
      <w:autoSpaceDE/>
      <w:autoSpaceDN/>
      <w:adjustRightInd/>
      <w:spacing w:after="120" w:line="276" w:lineRule="auto"/>
      <w:ind w:left="283" w:firstLine="0"/>
      <w:jc w:val="left"/>
    </w:pPr>
    <w:rPr>
      <w:rFonts w:asciiTheme="minorHAnsi" w:hAnsiTheme="minorHAnsi" w:cstheme="minorBidi"/>
      <w:sz w:val="22"/>
      <w:szCs w:val="22"/>
    </w:rPr>
  </w:style>
  <w:style w:type="character" w:customStyle="1" w:styleId="ac">
    <w:name w:val="Основной текст с отступом Знак"/>
    <w:basedOn w:val="a0"/>
    <w:link w:val="ab"/>
    <w:rsid w:val="009E286F"/>
  </w:style>
  <w:style w:type="paragraph" w:styleId="22">
    <w:name w:val="Body Text Indent 2"/>
    <w:basedOn w:val="a"/>
    <w:link w:val="23"/>
    <w:uiPriority w:val="99"/>
    <w:semiHidden/>
    <w:unhideWhenUsed/>
    <w:rsid w:val="00BE73B5"/>
    <w:pPr>
      <w:autoSpaceDE/>
      <w:autoSpaceDN/>
      <w:adjustRightInd/>
      <w:spacing w:after="120" w:line="480" w:lineRule="auto"/>
      <w:ind w:left="283" w:firstLine="0"/>
      <w:jc w:val="left"/>
    </w:pPr>
    <w:rPr>
      <w:rFonts w:asciiTheme="minorHAnsi" w:hAnsiTheme="minorHAnsi" w:cstheme="minorBidi"/>
      <w:sz w:val="22"/>
      <w:szCs w:val="22"/>
    </w:r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E73B5"/>
  </w:style>
  <w:style w:type="table" w:customStyle="1" w:styleId="11">
    <w:name w:val="Сетка таблицы1"/>
    <w:basedOn w:val="a1"/>
    <w:next w:val="aa"/>
    <w:rsid w:val="00BE73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B7E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footnote text"/>
    <w:aliases w:val=" Знак,Знак2,Знак21,Знак1,Знак211,Знак3,Body Text Indent 2,Основной текст с отступом 22,Знак21 Char,Знак1 Char,Body Text Char,body text Char,Основной текст Знак Знак Char Знак Знак,Footnote Text Char1,Footnote Text Char Char,Знак Char Char"/>
    <w:basedOn w:val="a"/>
    <w:link w:val="ae"/>
    <w:uiPriority w:val="99"/>
    <w:unhideWhenUsed/>
    <w:qFormat/>
    <w:rsid w:val="00A8577B"/>
    <w:pPr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Текст сноски Знак"/>
    <w:aliases w:val=" Знак Знак,Знак2 Знак,Знак21 Знак,Знак1 Знак,Знак211 Знак,Знак3 Знак,Body Text Indent 2 Знак,Основной текст с отступом 22 Знак,Знак21 Char Знак,Знак1 Char Знак,Body Text Char Знак,body text Char Знак,Footnote Text Char1 Знак"/>
    <w:basedOn w:val="a0"/>
    <w:link w:val="ad"/>
    <w:uiPriority w:val="99"/>
    <w:qFormat/>
    <w:rsid w:val="00A8577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aliases w:val="Ссылка на сноску 45,ТЗ.Сноска.Знак"/>
    <w:uiPriority w:val="99"/>
    <w:unhideWhenUsed/>
    <w:qFormat/>
    <w:rsid w:val="00A8577B"/>
    <w:rPr>
      <w:vertAlign w:val="superscript"/>
    </w:rPr>
  </w:style>
  <w:style w:type="paragraph" w:styleId="af0">
    <w:name w:val="header"/>
    <w:basedOn w:val="a"/>
    <w:link w:val="af1"/>
    <w:uiPriority w:val="99"/>
    <w:unhideWhenUsed/>
    <w:rsid w:val="00F00394"/>
    <w:pPr>
      <w:tabs>
        <w:tab w:val="center" w:pos="4677"/>
        <w:tab w:val="right" w:pos="9355"/>
      </w:tabs>
      <w:autoSpaceDE/>
      <w:autoSpaceDN/>
      <w:adjustRightInd/>
      <w:ind w:firstLine="0"/>
      <w:jc w:val="left"/>
    </w:pPr>
    <w:rPr>
      <w:rFonts w:asciiTheme="minorHAnsi" w:hAnsiTheme="minorHAnsi" w:cstheme="minorBidi"/>
      <w:sz w:val="22"/>
      <w:szCs w:val="22"/>
    </w:rPr>
  </w:style>
  <w:style w:type="character" w:customStyle="1" w:styleId="af1">
    <w:name w:val="Верхний колонтитул Знак"/>
    <w:basedOn w:val="a0"/>
    <w:link w:val="af0"/>
    <w:uiPriority w:val="99"/>
    <w:rsid w:val="00F00394"/>
  </w:style>
  <w:style w:type="paragraph" w:customStyle="1" w:styleId="ConsPlusNormal">
    <w:name w:val="ConsPlusNormal"/>
    <w:link w:val="ConsPlusNormal0"/>
    <w:rsid w:val="00C91640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E05789"/>
    <w:rPr>
      <w:rFonts w:ascii="Arial" w:hAnsi="Arial" w:cs="Arial"/>
      <w:sz w:val="20"/>
      <w:szCs w:val="20"/>
    </w:rPr>
  </w:style>
  <w:style w:type="paragraph" w:customStyle="1" w:styleId="af2">
    <w:name w:val="Таблицы (моноширинный)"/>
    <w:basedOn w:val="a"/>
    <w:next w:val="a"/>
    <w:uiPriority w:val="99"/>
    <w:rsid w:val="00325A1F"/>
    <w:pPr>
      <w:ind w:firstLine="0"/>
    </w:pPr>
    <w:rPr>
      <w:rFonts w:ascii="Courier New" w:hAnsi="Courier New" w:cs="Courier New"/>
      <w:sz w:val="22"/>
      <w:szCs w:val="22"/>
    </w:rPr>
  </w:style>
  <w:style w:type="paragraph" w:customStyle="1" w:styleId="af3">
    <w:name w:val="Содержимое таблицы"/>
    <w:basedOn w:val="a"/>
    <w:rsid w:val="00E05789"/>
    <w:pPr>
      <w:suppressLineNumbers/>
      <w:suppressAutoHyphens/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  <w:lang w:eastAsia="ar-SA"/>
    </w:rPr>
  </w:style>
  <w:style w:type="character" w:customStyle="1" w:styleId="71">
    <w:name w:val="Основной текст (7)"/>
    <w:basedOn w:val="a0"/>
    <w:link w:val="710"/>
    <w:uiPriority w:val="99"/>
    <w:locked/>
    <w:rsid w:val="006C20F8"/>
    <w:rPr>
      <w:rFonts w:ascii="Times New Roman" w:hAnsi="Times New Roman" w:cs="Times New Roman"/>
      <w:shd w:val="clear" w:color="auto" w:fill="FFFFFF"/>
    </w:rPr>
  </w:style>
  <w:style w:type="paragraph" w:customStyle="1" w:styleId="710">
    <w:name w:val="Основной текст (7)1"/>
    <w:basedOn w:val="a"/>
    <w:link w:val="71"/>
    <w:uiPriority w:val="99"/>
    <w:rsid w:val="006C20F8"/>
    <w:pPr>
      <w:shd w:val="clear" w:color="auto" w:fill="FFFFFF"/>
      <w:autoSpaceDE/>
      <w:autoSpaceDN/>
      <w:adjustRightInd/>
      <w:spacing w:before="420" w:after="240" w:line="250" w:lineRule="exact"/>
      <w:ind w:firstLine="600"/>
    </w:pPr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qFormat/>
    <w:rsid w:val="006C20F8"/>
    <w:pPr>
      <w:widowControl w:val="0"/>
      <w:spacing w:line="250" w:lineRule="exact"/>
      <w:ind w:firstLine="0"/>
      <w:jc w:val="right"/>
    </w:pPr>
    <w:rPr>
      <w:rFonts w:ascii="Times New Roman" w:eastAsia="Times New Roman" w:hAnsi="Times New Roman" w:cs="Times New Roman"/>
      <w:lang w:eastAsia="ru-RU"/>
    </w:rPr>
  </w:style>
  <w:style w:type="paragraph" w:styleId="af4">
    <w:name w:val="No Spacing"/>
    <w:link w:val="af5"/>
    <w:qFormat/>
    <w:rsid w:val="006C20F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Без интервала Знак"/>
    <w:basedOn w:val="a0"/>
    <w:link w:val="af4"/>
    <w:rsid w:val="00907CB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6C20F8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f6">
    <w:name w:val="Body Text"/>
    <w:aliases w:val="Çàã1,BO,ID,body indent,andrad,EHPT,Body Text2"/>
    <w:basedOn w:val="a"/>
    <w:link w:val="af7"/>
    <w:unhideWhenUsed/>
    <w:rsid w:val="006F57F0"/>
    <w:pPr>
      <w:autoSpaceDE/>
      <w:autoSpaceDN/>
      <w:adjustRightInd/>
      <w:spacing w:after="120" w:line="276" w:lineRule="auto"/>
      <w:ind w:firstLine="0"/>
      <w:jc w:val="left"/>
    </w:pPr>
    <w:rPr>
      <w:rFonts w:asciiTheme="minorHAnsi" w:hAnsiTheme="minorHAnsi" w:cstheme="minorBidi"/>
      <w:sz w:val="22"/>
      <w:szCs w:val="22"/>
    </w:rPr>
  </w:style>
  <w:style w:type="character" w:customStyle="1" w:styleId="af7">
    <w:name w:val="Основной текст Знак"/>
    <w:aliases w:val="Çàã1 Знак,BO Знак,ID Знак,body indent Знак,andrad Знак,EHPT Знак,Body Text2 Знак"/>
    <w:basedOn w:val="a0"/>
    <w:link w:val="af6"/>
    <w:rsid w:val="006F57F0"/>
  </w:style>
  <w:style w:type="paragraph" w:styleId="2">
    <w:name w:val="Body Text 2"/>
    <w:basedOn w:val="a"/>
    <w:link w:val="24"/>
    <w:rsid w:val="006F57F0"/>
    <w:pPr>
      <w:numPr>
        <w:numId w:val="3"/>
      </w:numPr>
      <w:suppressAutoHyphens/>
      <w:autoSpaceDE/>
      <w:autoSpaceDN/>
      <w:adjustRightInd/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lang w:eastAsia="ar-SA"/>
    </w:rPr>
  </w:style>
  <w:style w:type="character" w:customStyle="1" w:styleId="24">
    <w:name w:val="Основной текст 2 Знак"/>
    <w:basedOn w:val="a0"/>
    <w:link w:val="2"/>
    <w:rsid w:val="006F57F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Indent 3"/>
    <w:basedOn w:val="a"/>
    <w:link w:val="34"/>
    <w:rsid w:val="006F57F0"/>
    <w:pPr>
      <w:suppressAutoHyphens/>
      <w:autoSpaceDE/>
      <w:autoSpaceDN/>
      <w:adjustRightInd/>
      <w:spacing w:after="120"/>
      <w:ind w:left="283" w:firstLine="0"/>
      <w:jc w:val="left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6F57F0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310">
    <w:name w:val="Основной текст с отступом 31"/>
    <w:basedOn w:val="a"/>
    <w:rsid w:val="006F57F0"/>
    <w:pPr>
      <w:autoSpaceDE/>
      <w:autoSpaceDN/>
      <w:adjustRightInd/>
      <w:ind w:firstLine="567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f8">
    <w:name w:val="Block Text"/>
    <w:basedOn w:val="a"/>
    <w:rsid w:val="006F57F0"/>
    <w:pPr>
      <w:autoSpaceDE/>
      <w:autoSpaceDN/>
      <w:adjustRightInd/>
      <w:ind w:left="-284" w:right="-711" w:firstLine="567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paragraph" w:styleId="af9">
    <w:name w:val="Title"/>
    <w:basedOn w:val="a"/>
    <w:next w:val="afa"/>
    <w:link w:val="afb"/>
    <w:qFormat/>
    <w:rsid w:val="00C10216"/>
    <w:pPr>
      <w:suppressAutoHyphens/>
      <w:autoSpaceDE/>
      <w:autoSpaceDN/>
      <w:adjustRightInd/>
      <w:spacing w:before="240" w:after="60"/>
      <w:ind w:firstLine="0"/>
      <w:jc w:val="center"/>
    </w:pPr>
    <w:rPr>
      <w:rFonts w:eastAsia="Times New Roman" w:cs="Times New Roman"/>
      <w:b/>
      <w:kern w:val="1"/>
      <w:sz w:val="32"/>
      <w:szCs w:val="20"/>
      <w:lang w:eastAsia="ar-SA"/>
    </w:rPr>
  </w:style>
  <w:style w:type="paragraph" w:styleId="afa">
    <w:name w:val="Subtitle"/>
    <w:basedOn w:val="a"/>
    <w:next w:val="a"/>
    <w:link w:val="afc"/>
    <w:uiPriority w:val="11"/>
    <w:qFormat/>
    <w:rsid w:val="00C10216"/>
    <w:pPr>
      <w:numPr>
        <w:ilvl w:val="1"/>
      </w:numPr>
      <w:autoSpaceDE/>
      <w:autoSpaceDN/>
      <w:adjustRightInd/>
      <w:spacing w:after="200" w:line="276" w:lineRule="auto"/>
      <w:ind w:firstLine="720"/>
      <w:jc w:val="left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c">
    <w:name w:val="Подзаголовок Знак"/>
    <w:basedOn w:val="a0"/>
    <w:link w:val="afa"/>
    <w:uiPriority w:val="11"/>
    <w:rsid w:val="00C1021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b">
    <w:name w:val="Заголовок Знак"/>
    <w:basedOn w:val="a0"/>
    <w:link w:val="af9"/>
    <w:rsid w:val="00C10216"/>
    <w:rPr>
      <w:rFonts w:ascii="Arial" w:eastAsia="Times New Roman" w:hAnsi="Arial" w:cs="Times New Roman"/>
      <w:b/>
      <w:kern w:val="1"/>
      <w:sz w:val="32"/>
      <w:szCs w:val="20"/>
      <w:lang w:eastAsia="ar-SA"/>
    </w:rPr>
  </w:style>
  <w:style w:type="character" w:customStyle="1" w:styleId="afd">
    <w:name w:val="Гипертекстовая ссылка"/>
    <w:basedOn w:val="a0"/>
    <w:uiPriority w:val="99"/>
    <w:rsid w:val="002E092D"/>
    <w:rPr>
      <w:color w:val="106BBE"/>
    </w:rPr>
  </w:style>
  <w:style w:type="character" w:customStyle="1" w:styleId="afe">
    <w:name w:val="Сравнение редакций. Добавленный фрагмент"/>
    <w:uiPriority w:val="99"/>
    <w:rsid w:val="00013B07"/>
    <w:rPr>
      <w:color w:val="000000"/>
      <w:shd w:val="clear" w:color="auto" w:fill="C1D7FF"/>
    </w:rPr>
  </w:style>
  <w:style w:type="character" w:customStyle="1" w:styleId="okpdspan">
    <w:name w:val="okpd_span"/>
    <w:basedOn w:val="a0"/>
    <w:rsid w:val="00162477"/>
  </w:style>
  <w:style w:type="character" w:customStyle="1" w:styleId="apple-converted-space">
    <w:name w:val="apple-converted-space"/>
    <w:basedOn w:val="a0"/>
    <w:rsid w:val="00162477"/>
  </w:style>
  <w:style w:type="paragraph" w:styleId="aff">
    <w:name w:val="Normal (Web)"/>
    <w:aliases w:val="Обычный (Web),Обычный (веб) Знак,Знак Знак2,Обычный (веб) Знак Знак Знак1,Обычный (веб) Знак Знак Знак Знак,Знак Знак Знак1 Знак Знак,Обычный (веб) Знак Знак Знак,Знак Знак1,Знак Знак1 Знак,Обычный (веб)11,Обычный (веб)2,Обычный (веб)21"/>
    <w:basedOn w:val="a"/>
    <w:uiPriority w:val="99"/>
    <w:unhideWhenUsed/>
    <w:rsid w:val="009119CE"/>
    <w:pP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  <w:style w:type="paragraph" w:customStyle="1" w:styleId="TableContents">
    <w:name w:val="Table Contents"/>
    <w:basedOn w:val="Standard"/>
    <w:rsid w:val="004933A4"/>
    <w:pPr>
      <w:suppressLineNumbers/>
      <w:suppressAutoHyphens/>
      <w:autoSpaceDE/>
      <w:textAlignment w:val="auto"/>
    </w:pPr>
    <w:rPr>
      <w:lang w:eastAsia="ar-SA" w:bidi="hi-IN"/>
    </w:rPr>
  </w:style>
  <w:style w:type="paragraph" w:customStyle="1" w:styleId="01zagolovok">
    <w:name w:val="01_zagolovok"/>
    <w:basedOn w:val="a"/>
    <w:rsid w:val="00E652AF"/>
    <w:pPr>
      <w:keepNext/>
      <w:pageBreakBefore/>
      <w:autoSpaceDE/>
      <w:autoSpaceDN/>
      <w:adjustRightInd/>
      <w:spacing w:before="360" w:after="120"/>
      <w:ind w:firstLine="0"/>
      <w:jc w:val="left"/>
      <w:outlineLvl w:val="0"/>
    </w:pPr>
    <w:rPr>
      <w:rFonts w:ascii="GaramondC" w:eastAsia="Times New Roman" w:hAnsi="GaramondC" w:cs="GaramondC"/>
      <w:b/>
      <w:bCs/>
      <w:color w:val="000000"/>
      <w:sz w:val="40"/>
      <w:szCs w:val="40"/>
      <w:lang w:eastAsia="ru-RU"/>
    </w:rPr>
  </w:style>
  <w:style w:type="character" w:styleId="aff0">
    <w:name w:val="annotation reference"/>
    <w:basedOn w:val="a0"/>
    <w:uiPriority w:val="99"/>
    <w:semiHidden/>
    <w:unhideWhenUsed/>
    <w:rsid w:val="0008404A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08404A"/>
    <w:pPr>
      <w:autoSpaceDE/>
      <w:autoSpaceDN/>
      <w:adjustRightInd/>
      <w:spacing w:after="200"/>
      <w:ind w:firstLine="0"/>
      <w:jc w:val="left"/>
    </w:pPr>
    <w:rPr>
      <w:rFonts w:asciiTheme="minorHAnsi" w:hAnsiTheme="minorHAnsi" w:cstheme="minorBidi"/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08404A"/>
    <w:rPr>
      <w:sz w:val="20"/>
      <w:szCs w:val="20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08404A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08404A"/>
    <w:rPr>
      <w:b/>
      <w:bCs/>
      <w:sz w:val="20"/>
      <w:szCs w:val="20"/>
    </w:rPr>
  </w:style>
  <w:style w:type="paragraph" w:customStyle="1" w:styleId="-">
    <w:name w:val="Контракт-раздел"/>
    <w:basedOn w:val="a"/>
    <w:next w:val="a"/>
    <w:rsid w:val="00D215C8"/>
    <w:pPr>
      <w:keepNext/>
      <w:tabs>
        <w:tab w:val="num" w:pos="0"/>
        <w:tab w:val="left" w:pos="540"/>
      </w:tabs>
      <w:suppressAutoHyphens/>
      <w:autoSpaceDE/>
      <w:autoSpaceDN/>
      <w:adjustRightInd/>
      <w:spacing w:before="360" w:after="120"/>
      <w:ind w:firstLine="0"/>
      <w:jc w:val="center"/>
      <w:outlineLvl w:val="1"/>
    </w:pPr>
    <w:rPr>
      <w:rFonts w:ascii="Times New Roman" w:eastAsia="Times New Roman" w:hAnsi="Times New Roman" w:cs="Times New Roman"/>
      <w:b/>
      <w:bCs/>
      <w:caps/>
      <w:smallCaps/>
      <w:lang w:eastAsia="ru-RU"/>
    </w:rPr>
  </w:style>
  <w:style w:type="paragraph" w:customStyle="1" w:styleId="aff5">
    <w:name w:val="Пункт б/н"/>
    <w:basedOn w:val="a"/>
    <w:semiHidden/>
    <w:rsid w:val="00D215C8"/>
    <w:pPr>
      <w:tabs>
        <w:tab w:val="left" w:pos="1134"/>
      </w:tabs>
      <w:autoSpaceDE/>
      <w:autoSpaceDN/>
      <w:adjustRightInd/>
      <w:ind w:firstLine="567"/>
    </w:pPr>
    <w:rPr>
      <w:rFonts w:ascii="Times New Roman" w:eastAsia="Times New Roman" w:hAnsi="Times New Roman" w:cs="Times New Roman"/>
      <w:lang w:eastAsia="ru-RU"/>
    </w:rPr>
  </w:style>
  <w:style w:type="paragraph" w:customStyle="1" w:styleId="aff6">
    <w:name w:val="Обычный таблица"/>
    <w:basedOn w:val="a"/>
    <w:qFormat/>
    <w:rsid w:val="007B3E46"/>
    <w:pPr>
      <w:suppressAutoHyphens/>
      <w:autoSpaceDE/>
      <w:autoSpaceDN/>
      <w:adjustRightInd/>
      <w:ind w:firstLine="0"/>
      <w:jc w:val="left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table" w:customStyle="1" w:styleId="25">
    <w:name w:val="Сетка таблицы2"/>
    <w:basedOn w:val="a1"/>
    <w:next w:val="aa"/>
    <w:uiPriority w:val="39"/>
    <w:rsid w:val="004B5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Основной текст Знак1"/>
    <w:rsid w:val="00BC33DA"/>
    <w:rPr>
      <w:rFonts w:ascii="Times New Roman" w:eastAsia="Times New Roman" w:hAnsi="Times New Roman"/>
      <w:b/>
      <w:sz w:val="22"/>
    </w:rPr>
  </w:style>
  <w:style w:type="character" w:customStyle="1" w:styleId="75pt0pt">
    <w:name w:val="Основной текст + 7;5 pt;Не полужирный;Интервал 0 pt"/>
    <w:rsid w:val="00BC33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"/>
      <w:w w:val="100"/>
      <w:position w:val="0"/>
      <w:sz w:val="15"/>
      <w:szCs w:val="15"/>
      <w:u w:val="none"/>
      <w:lang w:val="ru-RU"/>
    </w:rPr>
  </w:style>
  <w:style w:type="paragraph" w:styleId="aff7">
    <w:name w:val="endnote text"/>
    <w:basedOn w:val="a"/>
    <w:link w:val="aff8"/>
    <w:uiPriority w:val="99"/>
    <w:semiHidden/>
    <w:unhideWhenUsed/>
    <w:rsid w:val="00D01770"/>
    <w:pPr>
      <w:autoSpaceDE/>
      <w:autoSpaceDN/>
      <w:adjustRightInd/>
      <w:ind w:firstLine="0"/>
      <w:jc w:val="left"/>
    </w:pPr>
    <w:rPr>
      <w:rFonts w:asciiTheme="minorHAnsi" w:hAnsiTheme="minorHAnsi" w:cstheme="minorBidi"/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D01770"/>
    <w:rPr>
      <w:sz w:val="20"/>
      <w:szCs w:val="20"/>
    </w:rPr>
  </w:style>
  <w:style w:type="character" w:styleId="aff9">
    <w:name w:val="endnote reference"/>
    <w:basedOn w:val="a0"/>
    <w:uiPriority w:val="99"/>
    <w:semiHidden/>
    <w:unhideWhenUsed/>
    <w:rsid w:val="00D01770"/>
    <w:rPr>
      <w:vertAlign w:val="superscript"/>
    </w:rPr>
  </w:style>
  <w:style w:type="character" w:styleId="affa">
    <w:name w:val="Strong"/>
    <w:basedOn w:val="a0"/>
    <w:qFormat/>
    <w:rsid w:val="00CE38F8"/>
    <w:rPr>
      <w:b/>
      <w:bCs/>
    </w:rPr>
  </w:style>
  <w:style w:type="character" w:customStyle="1" w:styleId="affb">
    <w:name w:val="Цветовое выделение"/>
    <w:uiPriority w:val="99"/>
    <w:rsid w:val="00CE38F8"/>
    <w:rPr>
      <w:b/>
      <w:bCs/>
      <w:color w:val="26282F"/>
    </w:rPr>
  </w:style>
  <w:style w:type="paragraph" w:customStyle="1" w:styleId="affc">
    <w:name w:val="Текст (справка)"/>
    <w:basedOn w:val="a"/>
    <w:next w:val="a"/>
    <w:uiPriority w:val="99"/>
    <w:rsid w:val="00CE38F8"/>
    <w:pPr>
      <w:widowControl w:val="0"/>
      <w:ind w:left="170" w:right="170" w:firstLine="0"/>
      <w:jc w:val="left"/>
    </w:pPr>
    <w:rPr>
      <w:rFonts w:eastAsiaTheme="minorEastAsia"/>
      <w:lang w:eastAsia="ru-RU"/>
    </w:rPr>
  </w:style>
  <w:style w:type="paragraph" w:customStyle="1" w:styleId="affd">
    <w:name w:val="Комментарий"/>
    <w:basedOn w:val="affc"/>
    <w:next w:val="a"/>
    <w:uiPriority w:val="99"/>
    <w:rsid w:val="00CE38F8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e">
    <w:name w:val="Нормальный (таблица)"/>
    <w:basedOn w:val="a"/>
    <w:next w:val="a"/>
    <w:uiPriority w:val="99"/>
    <w:rsid w:val="00CE38F8"/>
    <w:pPr>
      <w:widowControl w:val="0"/>
      <w:ind w:firstLine="0"/>
    </w:pPr>
    <w:rPr>
      <w:rFonts w:eastAsiaTheme="minorEastAsia"/>
      <w:lang w:eastAsia="ru-RU"/>
    </w:rPr>
  </w:style>
  <w:style w:type="paragraph" w:customStyle="1" w:styleId="afff">
    <w:name w:val="Прижатый влево"/>
    <w:basedOn w:val="a"/>
    <w:next w:val="a"/>
    <w:uiPriority w:val="99"/>
    <w:rsid w:val="00CE38F8"/>
    <w:pPr>
      <w:widowControl w:val="0"/>
      <w:ind w:firstLine="0"/>
      <w:jc w:val="left"/>
    </w:pPr>
    <w:rPr>
      <w:rFonts w:eastAsiaTheme="minorEastAsia"/>
      <w:lang w:eastAsia="ru-RU"/>
    </w:rPr>
  </w:style>
  <w:style w:type="character" w:customStyle="1" w:styleId="afff0">
    <w:name w:val="Цветовое выделение для Текст"/>
    <w:uiPriority w:val="99"/>
    <w:rsid w:val="00CE38F8"/>
  </w:style>
  <w:style w:type="character" w:customStyle="1" w:styleId="13">
    <w:name w:val="Неразрешенное упоминание1"/>
    <w:basedOn w:val="a0"/>
    <w:uiPriority w:val="99"/>
    <w:semiHidden/>
    <w:unhideWhenUsed/>
    <w:rsid w:val="00212D6A"/>
    <w:rPr>
      <w:color w:val="605E5C"/>
      <w:shd w:val="clear" w:color="auto" w:fill="E1DFDD"/>
    </w:rPr>
  </w:style>
  <w:style w:type="character" w:customStyle="1" w:styleId="spellchecker-word-highlight">
    <w:name w:val="spellchecker-word-highlight"/>
    <w:basedOn w:val="a0"/>
    <w:rsid w:val="006265B5"/>
  </w:style>
  <w:style w:type="character" w:customStyle="1" w:styleId="afff1">
    <w:name w:val="Основной текст_"/>
    <w:basedOn w:val="a0"/>
    <w:link w:val="26"/>
    <w:rsid w:val="00167DE5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26">
    <w:name w:val="Основной текст2"/>
    <w:basedOn w:val="a"/>
    <w:link w:val="afff1"/>
    <w:rsid w:val="00167DE5"/>
    <w:pPr>
      <w:widowControl w:val="0"/>
      <w:shd w:val="clear" w:color="auto" w:fill="FFFFFF"/>
      <w:autoSpaceDE/>
      <w:autoSpaceDN/>
      <w:adjustRightInd/>
      <w:spacing w:after="300" w:line="0" w:lineRule="atLeast"/>
      <w:ind w:firstLine="0"/>
      <w:jc w:val="right"/>
    </w:pPr>
    <w:rPr>
      <w:rFonts w:ascii="Times New Roman" w:eastAsia="Times New Roman" w:hAnsi="Times New Roman" w:cs="Times New Roman"/>
      <w:spacing w:val="2"/>
      <w:sz w:val="22"/>
      <w:szCs w:val="22"/>
    </w:rPr>
  </w:style>
  <w:style w:type="character" w:customStyle="1" w:styleId="a6">
    <w:name w:val="Абзац списка Знак"/>
    <w:aliases w:val="ТЗ список Знак,Bullet List Знак,FooterText Знак,numbered Знак,Paragraphe de liste1 Знак,Bulletr List Paragraph Знак,lp1 Знак,Table-Normal Знак,RSHB_Table-Normal Знак,Предусловия Знак,Абзац маркированнный Знак,UL Знак"/>
    <w:link w:val="a5"/>
    <w:uiPriority w:val="34"/>
    <w:qFormat/>
    <w:locked/>
    <w:rsid w:val="00F74911"/>
  </w:style>
  <w:style w:type="character" w:customStyle="1" w:styleId="FontStyle18">
    <w:name w:val="Font Style18"/>
    <w:basedOn w:val="a0"/>
    <w:uiPriority w:val="99"/>
    <w:qFormat/>
    <w:rsid w:val="006D557A"/>
    <w:rPr>
      <w:rFonts w:ascii="Times New Roman" w:hAnsi="Times New Roman" w:cs="Times New Roman"/>
      <w:b/>
      <w:bCs/>
      <w:sz w:val="20"/>
      <w:szCs w:val="20"/>
    </w:rPr>
  </w:style>
  <w:style w:type="paragraph" w:customStyle="1" w:styleId="Style2">
    <w:name w:val="Style2"/>
    <w:basedOn w:val="a"/>
    <w:uiPriority w:val="99"/>
    <w:rsid w:val="006D557A"/>
    <w:pPr>
      <w:widowControl w:val="0"/>
      <w:ind w:firstLine="0"/>
      <w:jc w:val="left"/>
    </w:pPr>
    <w:rPr>
      <w:rFonts w:ascii="Times New Roman" w:eastAsiaTheme="minorEastAsia" w:hAnsi="Times New Roman" w:cs="Times New Roman"/>
      <w:lang w:eastAsia="ru-RU"/>
    </w:rPr>
  </w:style>
  <w:style w:type="paragraph" w:customStyle="1" w:styleId="Style5">
    <w:name w:val="Style5"/>
    <w:basedOn w:val="a"/>
    <w:uiPriority w:val="99"/>
    <w:rsid w:val="00335D6C"/>
    <w:pPr>
      <w:widowControl w:val="0"/>
      <w:spacing w:line="266" w:lineRule="exact"/>
      <w:ind w:hanging="384"/>
    </w:pPr>
    <w:rPr>
      <w:rFonts w:ascii="Times New Roman" w:eastAsiaTheme="minorEastAsia" w:hAnsi="Times New Roman" w:cs="Times New Roman"/>
      <w:lang w:eastAsia="ru-RU"/>
    </w:rPr>
  </w:style>
  <w:style w:type="character" w:customStyle="1" w:styleId="FontStyle22">
    <w:name w:val="Font Style22"/>
    <w:basedOn w:val="a0"/>
    <w:uiPriority w:val="99"/>
    <w:rsid w:val="00335D6C"/>
    <w:rPr>
      <w:rFonts w:ascii="Times New Roman" w:hAnsi="Times New Roman" w:cs="Times New Roman" w:hint="default"/>
      <w:sz w:val="20"/>
      <w:szCs w:val="20"/>
    </w:rPr>
  </w:style>
  <w:style w:type="paragraph" w:customStyle="1" w:styleId="LBBodyText2">
    <w:name w:val="LB Body Text 2"/>
    <w:basedOn w:val="a"/>
    <w:rsid w:val="007073CC"/>
    <w:pPr>
      <w:suppressAutoHyphens/>
      <w:autoSpaceDE/>
      <w:adjustRightInd/>
      <w:spacing w:before="120" w:after="120"/>
      <w:ind w:left="720" w:firstLine="0"/>
      <w:textAlignment w:val="baseline"/>
    </w:pPr>
    <w:rPr>
      <w:rFonts w:ascii="Times New Roman" w:eastAsia="MS Mincho" w:hAnsi="Times New Roman" w:cs="Times New Roman"/>
      <w:sz w:val="22"/>
      <w:szCs w:val="20"/>
    </w:rPr>
  </w:style>
  <w:style w:type="paragraph" w:customStyle="1" w:styleId="LBGovstyle2">
    <w:name w:val="LB Gov style 2"/>
    <w:rsid w:val="007073CC"/>
    <w:pPr>
      <w:suppressAutoHyphens/>
      <w:autoSpaceDN w:val="0"/>
      <w:spacing w:before="120" w:after="120" w:line="240" w:lineRule="auto"/>
      <w:jc w:val="both"/>
      <w:textAlignment w:val="baseline"/>
    </w:pPr>
    <w:rPr>
      <w:rFonts w:ascii="Times New Roman" w:eastAsia="Calibri" w:hAnsi="Times New Roman" w:cs="Times New Roman"/>
      <w:lang w:val="en-US"/>
    </w:rPr>
  </w:style>
  <w:style w:type="paragraph" w:styleId="HTML">
    <w:name w:val="HTML Preformatted"/>
    <w:basedOn w:val="a"/>
    <w:link w:val="HTML0"/>
    <w:uiPriority w:val="99"/>
    <w:qFormat/>
    <w:rsid w:val="00061B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spacing w:after="60"/>
      <w:ind w:firstLine="0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061B4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EF38CC"/>
    <w:rPr>
      <w:rFonts w:ascii="Arial" w:eastAsia="Calibri" w:hAnsi="Arial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rsid w:val="00EF38CC"/>
    <w:rPr>
      <w:rFonts w:ascii="Arial" w:eastAsia="Calibri" w:hAnsi="Arial" w:cs="Times New Roman"/>
      <w:b/>
      <w:bCs/>
      <w:i/>
      <w:iCs/>
      <w:sz w:val="20"/>
      <w:szCs w:val="20"/>
    </w:rPr>
  </w:style>
  <w:style w:type="character" w:customStyle="1" w:styleId="ListParagraphChar">
    <w:name w:val="List Paragraph Char"/>
    <w:aliases w:val="Bullet List Char,FooterText Char,numbered Char,Paragraphe de liste1 Char,lp1 Char"/>
    <w:locked/>
    <w:rsid w:val="00EF38CC"/>
    <w:rPr>
      <w:sz w:val="28"/>
    </w:rPr>
  </w:style>
  <w:style w:type="character" w:styleId="afff2">
    <w:name w:val="Emphasis"/>
    <w:basedOn w:val="a0"/>
    <w:uiPriority w:val="20"/>
    <w:qFormat/>
    <w:rsid w:val="00EF38CC"/>
    <w:rPr>
      <w:i/>
      <w:iCs/>
    </w:rPr>
  </w:style>
  <w:style w:type="character" w:styleId="afff3">
    <w:name w:val="Subtle Emphasis"/>
    <w:basedOn w:val="a0"/>
    <w:uiPriority w:val="19"/>
    <w:qFormat/>
    <w:rsid w:val="00EF38CC"/>
    <w:rPr>
      <w:i/>
      <w:iCs/>
      <w:color w:val="808080" w:themeColor="text1" w:themeTint="7F"/>
    </w:rPr>
  </w:style>
  <w:style w:type="character" w:customStyle="1" w:styleId="xx-small">
    <w:name w:val="xx-small"/>
    <w:basedOn w:val="a0"/>
    <w:rsid w:val="00EF38CC"/>
  </w:style>
  <w:style w:type="character" w:customStyle="1" w:styleId="FontStyle51">
    <w:name w:val="Font Style51"/>
    <w:uiPriority w:val="99"/>
    <w:rsid w:val="00EF38CC"/>
    <w:rPr>
      <w:rFonts w:ascii="Times New Roman" w:hAnsi="Times New Roman" w:cs="Times New Roman" w:hint="default"/>
      <w:spacing w:val="-10"/>
      <w:sz w:val="28"/>
      <w:szCs w:val="28"/>
    </w:rPr>
  </w:style>
  <w:style w:type="character" w:customStyle="1" w:styleId="b-dotted-linetitle">
    <w:name w:val="b-dotted-line__title"/>
    <w:rsid w:val="00EF38CC"/>
  </w:style>
  <w:style w:type="character" w:customStyle="1" w:styleId="27">
    <w:name w:val="Основной текст (2)_"/>
    <w:link w:val="28"/>
    <w:rsid w:val="00EF38CC"/>
    <w:rPr>
      <w:sz w:val="17"/>
      <w:szCs w:val="17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EF38CC"/>
    <w:pPr>
      <w:widowControl w:val="0"/>
      <w:shd w:val="clear" w:color="auto" w:fill="FFFFFF"/>
      <w:autoSpaceDE/>
      <w:autoSpaceDN/>
      <w:adjustRightInd/>
      <w:spacing w:line="0" w:lineRule="atLeast"/>
      <w:ind w:hanging="360"/>
      <w:jc w:val="left"/>
    </w:pPr>
    <w:rPr>
      <w:rFonts w:asciiTheme="minorHAnsi" w:hAnsiTheme="minorHAnsi" w:cstheme="minorBidi"/>
      <w:sz w:val="17"/>
      <w:szCs w:val="17"/>
    </w:rPr>
  </w:style>
  <w:style w:type="character" w:customStyle="1" w:styleId="265pt">
    <w:name w:val="Основной текст (2) + 6;5 pt"/>
    <w:rsid w:val="00EF38CC"/>
    <w:rPr>
      <w:rFonts w:ascii="Arial Unicode MS" w:eastAsia="Arial Unicode MS" w:hAnsi="Arial Unicode MS" w:cs="Arial Unicode MS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character" w:customStyle="1" w:styleId="255pt">
    <w:name w:val="Основной текст (2) + 5;5 pt"/>
    <w:rsid w:val="00EF38CC"/>
    <w:rPr>
      <w:rFonts w:ascii="Arial Unicode MS" w:eastAsia="Arial Unicode MS" w:hAnsi="Arial Unicode MS" w:cs="Arial Unicode MS"/>
      <w:color w:val="000000"/>
      <w:spacing w:val="0"/>
      <w:w w:val="100"/>
      <w:position w:val="0"/>
      <w:sz w:val="11"/>
      <w:szCs w:val="11"/>
      <w:shd w:val="clear" w:color="auto" w:fill="FFFFFF"/>
      <w:lang w:val="ru-RU" w:eastAsia="ru-RU" w:bidi="ru-RU"/>
    </w:rPr>
  </w:style>
  <w:style w:type="character" w:customStyle="1" w:styleId="27pt">
    <w:name w:val="Основной текст (2) + 7 pt"/>
    <w:rsid w:val="00EF38CC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ArialUnicodeMS9pt">
    <w:name w:val="Основной текст (2) + Arial Unicode MS;9 pt"/>
    <w:rsid w:val="00EF38CC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customStyle="1" w:styleId="14">
    <w:name w:val="Обычный1"/>
    <w:rsid w:val="00EF38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Текст1"/>
    <w:basedOn w:val="a"/>
    <w:rsid w:val="00EF38CC"/>
    <w:pPr>
      <w:suppressAutoHyphens/>
      <w:autoSpaceDE/>
      <w:autoSpaceDN/>
      <w:adjustRightInd/>
      <w:ind w:firstLine="0"/>
      <w:jc w:val="left"/>
    </w:pPr>
    <w:rPr>
      <w:rFonts w:ascii="Courier New" w:eastAsia="Times New Roman" w:hAnsi="Courier New" w:cs="Courier New"/>
      <w:sz w:val="20"/>
      <w:lang w:eastAsia="ar-SA"/>
    </w:rPr>
  </w:style>
  <w:style w:type="character" w:customStyle="1" w:styleId="navbreadcrumbtext2">
    <w:name w:val="navbreadcrumb__text2"/>
    <w:rsid w:val="00EF38CC"/>
  </w:style>
  <w:style w:type="character" w:customStyle="1" w:styleId="16">
    <w:name w:val="Основной текст с отступом Знак1"/>
    <w:qFormat/>
    <w:locked/>
    <w:rsid w:val="00EF38CC"/>
    <w:rPr>
      <w:sz w:val="24"/>
      <w:szCs w:val="24"/>
      <w:lang w:eastAsia="ru-RU"/>
    </w:rPr>
  </w:style>
  <w:style w:type="paragraph" w:customStyle="1" w:styleId="afff4">
    <w:name w:val="Пункт"/>
    <w:basedOn w:val="a"/>
    <w:qFormat/>
    <w:rsid w:val="00EF38CC"/>
    <w:pPr>
      <w:tabs>
        <w:tab w:val="left" w:pos="1980"/>
      </w:tabs>
      <w:suppressAutoHyphens/>
      <w:autoSpaceDE/>
      <w:autoSpaceDN/>
      <w:adjustRightInd/>
      <w:ind w:left="1404" w:hanging="504"/>
    </w:pPr>
    <w:rPr>
      <w:rFonts w:ascii="Times New Roman" w:eastAsia="Times New Roman" w:hAnsi="Times New Roman" w:cs="Times New Roman"/>
      <w:szCs w:val="28"/>
      <w:lang w:eastAsia="ru-RU"/>
    </w:rPr>
  </w:style>
  <w:style w:type="character" w:customStyle="1" w:styleId="17">
    <w:name w:val="Тема примечания Знак1"/>
    <w:basedOn w:val="aff2"/>
    <w:uiPriority w:val="99"/>
    <w:semiHidden/>
    <w:rsid w:val="00EF38CC"/>
    <w:rPr>
      <w:rFonts w:ascii="Times New Roman" w:eastAsia="Times New Roman" w:hAnsi="Times New Roman" w:cs="Arial"/>
      <w:b/>
      <w:bCs/>
      <w:sz w:val="20"/>
      <w:szCs w:val="20"/>
    </w:rPr>
  </w:style>
  <w:style w:type="character" w:customStyle="1" w:styleId="A10">
    <w:name w:val="A1"/>
    <w:rsid w:val="00EF38CC"/>
    <w:rPr>
      <w:rFonts w:cs="Avenir LT Std 35 Light"/>
      <w:color w:val="000000"/>
      <w:sz w:val="15"/>
      <w:szCs w:val="15"/>
    </w:rPr>
  </w:style>
  <w:style w:type="character" w:customStyle="1" w:styleId="A40">
    <w:name w:val="A4"/>
    <w:rsid w:val="00EF38CC"/>
    <w:rPr>
      <w:rFonts w:cs="Avenir LT Std 35 Light"/>
      <w:color w:val="000000"/>
      <w:sz w:val="8"/>
      <w:szCs w:val="8"/>
    </w:rPr>
  </w:style>
  <w:style w:type="character" w:styleId="afff5">
    <w:name w:val="page number"/>
    <w:basedOn w:val="a0"/>
    <w:rsid w:val="00EF38CC"/>
  </w:style>
  <w:style w:type="paragraph" w:customStyle="1" w:styleId="18">
    <w:name w:val="Основной текст1"/>
    <w:basedOn w:val="a"/>
    <w:rsid w:val="00EF38CC"/>
    <w:pPr>
      <w:widowControl w:val="0"/>
      <w:shd w:val="clear" w:color="auto" w:fill="FFFFFF"/>
      <w:autoSpaceDE/>
      <w:autoSpaceDN/>
      <w:adjustRightInd/>
      <w:ind w:firstLine="140"/>
      <w:jc w:val="left"/>
    </w:pPr>
    <w:rPr>
      <w:rFonts w:ascii="Times New Roman" w:eastAsia="Times New Roman" w:hAnsi="Times New Roman" w:cstheme="minorBidi"/>
      <w:sz w:val="22"/>
      <w:szCs w:val="22"/>
    </w:rPr>
  </w:style>
  <w:style w:type="paragraph" w:customStyle="1" w:styleId="19">
    <w:name w:val="Название объекта1"/>
    <w:basedOn w:val="a"/>
    <w:rsid w:val="00EF38CC"/>
    <w:pPr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7267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9476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1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591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9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4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4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11068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50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941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61067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956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1189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3302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06033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66389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44556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4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4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F1C309-C414-464C-9E54-4CBE6F9B6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7</Pages>
  <Words>2468</Words>
  <Characters>14074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16509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Валкова Елена Викторовна</dc:creator>
  <cp:lastModifiedBy>klinika</cp:lastModifiedBy>
  <cp:revision>9</cp:revision>
  <cp:lastPrinted>2025-10-21T11:51:00Z</cp:lastPrinted>
  <dcterms:created xsi:type="dcterms:W3CDTF">2025-10-06T06:53:00Z</dcterms:created>
  <dcterms:modified xsi:type="dcterms:W3CDTF">2026-08-28T10:44:00Z</dcterms:modified>
</cp:coreProperties>
</file>