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C82" w:rsidRDefault="00D42C82" w:rsidP="00D4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D42C82" w:rsidRDefault="00D42C82" w:rsidP="00D4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D42C82" w:rsidRDefault="00D42C82" w:rsidP="00D42C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2C82" w:rsidRPr="00303C91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r w:rsidRPr="001E2443">
        <w:rPr>
          <w:rFonts w:ascii="Times New Roman" w:eastAsia="Times New Roman" w:hAnsi="Times New Roman" w:cs="Times New Roman"/>
          <w:b/>
          <w:sz w:val="26"/>
          <w:szCs w:val="26"/>
        </w:rPr>
        <w:t xml:space="preserve">г Киров, </w:t>
      </w:r>
      <w:proofErr w:type="spellStart"/>
      <w:r w:rsidRPr="001E2443">
        <w:rPr>
          <w:rFonts w:ascii="Times New Roman" w:eastAsia="Times New Roman" w:hAnsi="Times New Roman" w:cs="Times New Roman"/>
          <w:b/>
          <w:sz w:val="26"/>
          <w:szCs w:val="26"/>
        </w:rPr>
        <w:t>ул.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Свободы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107</w:t>
      </w:r>
      <w:r w:rsidRPr="001E2443">
        <w:rPr>
          <w:rFonts w:ascii="Times New Roman" w:eastAsia="Times New Roman" w:hAnsi="Times New Roman" w:cs="Times New Roman"/>
          <w:b/>
          <w:sz w:val="26"/>
          <w:szCs w:val="26"/>
        </w:rPr>
        <w:t>(корпус 1) и ул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. Альберта Лиханова 48Б </w:t>
      </w:r>
      <w:r w:rsidRPr="001E2443">
        <w:rPr>
          <w:rFonts w:ascii="Times New Roman" w:eastAsia="Times New Roman" w:hAnsi="Times New Roman" w:cs="Times New Roman"/>
          <w:b/>
          <w:sz w:val="26"/>
          <w:szCs w:val="26"/>
        </w:rPr>
        <w:t>(корпус 2)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D42C82" w:rsidRDefault="00D42C82" w:rsidP="00D42C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9"/>
        <w:gridCol w:w="1930"/>
        <w:gridCol w:w="2467"/>
        <w:gridCol w:w="1714"/>
        <w:gridCol w:w="1535"/>
      </w:tblGrid>
      <w:tr w:rsidR="00D42C82" w:rsidTr="00161722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D42C82" w:rsidTr="00161722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2C82" w:rsidRDefault="00D42C82" w:rsidP="0016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2C82" w:rsidRDefault="00D42C82" w:rsidP="0016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36F">
              <w:rPr>
                <w:rFonts w:ascii="Times New Roman" w:eastAsia="Times New Roman" w:hAnsi="Times New Roman" w:cs="Times New Roman"/>
                <w:sz w:val="24"/>
              </w:rPr>
              <w:t>80.10.12.000-00000002: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08636F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36F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08636F" w:rsidRDefault="00D42C82" w:rsidP="00161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36F">
              <w:rPr>
                <w:rFonts w:ascii="Times New Roman" w:eastAsia="Times New Roman" w:hAnsi="Times New Roman" w:cs="Times New Roman"/>
                <w:color w:val="FF0000"/>
                <w:sz w:val="24"/>
              </w:rPr>
              <w:t>1</w:t>
            </w: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7B26D5" w:rsidRDefault="00D42C82" w:rsidP="0016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D42C82" w:rsidRPr="00997B4D" w:rsidRDefault="00D42C82" w:rsidP="001617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997B4D" w:rsidRDefault="00D42C82" w:rsidP="001617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7B26D5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36F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7B26D5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Default="00D42C82" w:rsidP="001617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42C82" w:rsidTr="0016172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42C82" w:rsidRPr="007B26D5" w:rsidRDefault="00D42C82" w:rsidP="0016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42C82" w:rsidRPr="007B26D5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42C82" w:rsidRDefault="00D42C82" w:rsidP="00161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Дополнительная информация: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в период </w:t>
      </w:r>
      <w:r w:rsidRPr="0008636F">
        <w:rPr>
          <w:rFonts w:ascii="Times New Roman" w:eastAsia="Times New Roman" w:hAnsi="Times New Roman" w:cs="Times New Roman"/>
          <w:sz w:val="24"/>
        </w:rPr>
        <w:t>с 07:00 часов до 19.00 с «</w:t>
      </w:r>
      <w:proofErr w:type="gramStart"/>
      <w:r>
        <w:rPr>
          <w:rFonts w:ascii="Times New Roman" w:eastAsia="Times New Roman" w:hAnsi="Times New Roman" w:cs="Times New Roman"/>
          <w:sz w:val="24"/>
        </w:rPr>
        <w:t>04</w:t>
      </w:r>
      <w:r w:rsidRPr="0008636F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мая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8636F">
        <w:rPr>
          <w:rFonts w:ascii="Times New Roman" w:eastAsia="Times New Roman" w:hAnsi="Times New Roman" w:cs="Times New Roman"/>
          <w:sz w:val="24"/>
        </w:rPr>
        <w:t xml:space="preserve">  2026 года по  «</w:t>
      </w:r>
      <w:r>
        <w:rPr>
          <w:rFonts w:ascii="Times New Roman" w:eastAsia="Times New Roman" w:hAnsi="Times New Roman" w:cs="Times New Roman"/>
          <w:sz w:val="24"/>
        </w:rPr>
        <w:t>31</w:t>
      </w:r>
      <w:r w:rsidRPr="0008636F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июля </w:t>
      </w:r>
      <w:r w:rsidRPr="0008636F">
        <w:rPr>
          <w:rFonts w:ascii="Times New Roman" w:eastAsia="Times New Roman" w:hAnsi="Times New Roman" w:cs="Times New Roman"/>
          <w:sz w:val="24"/>
        </w:rPr>
        <w:t>2026года.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D42C82" w:rsidRPr="0008636F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</w:t>
      </w:r>
      <w:r w:rsidRPr="0008636F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 xml:space="preserve"> Киров, </w:t>
      </w:r>
      <w:proofErr w:type="spellStart"/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>ул.Свободы</w:t>
      </w:r>
      <w:proofErr w:type="spellEnd"/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 xml:space="preserve"> 107(корпус 1) и ул.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Альберта Лиханова</w:t>
      </w:r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 xml:space="preserve"> 48Б (корпус </w:t>
      </w:r>
      <w:proofErr w:type="gramStart"/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>2)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CB4DDC">
        <w:rPr>
          <w:rFonts w:ascii="Times New Roman" w:eastAsia="Times New Roman" w:hAnsi="Times New Roman" w:cs="Times New Roman"/>
          <w:b/>
          <w:sz w:val="24"/>
        </w:rPr>
        <w:t>ГОСТ Р 58485-2024 «Обеспечение безопасности образовательных организаций.</w:t>
      </w:r>
      <w:r w:rsidRPr="0049644B">
        <w:rPr>
          <w:rFonts w:ascii="Times New Roman" w:eastAsia="Times New Roman" w:hAnsi="Times New Roman" w:cs="Times New Roman"/>
          <w:b/>
          <w:sz w:val="24"/>
        </w:rPr>
        <w:t xml:space="preserve"> Оказание охранных услуг на объектах дошкольных, общеобразовательных и профессиональных образовательных организаций</w:t>
      </w:r>
      <w:r w:rsidRPr="00B92285">
        <w:rPr>
          <w:rFonts w:ascii="Times New Roman" w:eastAsia="Times New Roman" w:hAnsi="Times New Roman" w:cs="Times New Roman"/>
          <w:sz w:val="24"/>
        </w:rPr>
        <w:t>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 xml:space="preserve">. Общие требования», </w:t>
      </w:r>
      <w:proofErr w:type="gramStart"/>
      <w:r w:rsidRPr="00B92285">
        <w:rPr>
          <w:rFonts w:ascii="Times New Roman" w:eastAsia="Times New Roman" w:hAnsi="Times New Roman" w:cs="Times New Roman"/>
          <w:sz w:val="24"/>
        </w:rPr>
        <w:t>других нормативно-правовых актов</w:t>
      </w:r>
      <w:proofErr w:type="gramEnd"/>
      <w:r w:rsidRPr="00B92285">
        <w:rPr>
          <w:rFonts w:ascii="Times New Roman" w:eastAsia="Times New Roman" w:hAnsi="Times New Roman" w:cs="Times New Roman"/>
          <w:sz w:val="24"/>
        </w:rPr>
        <w:t xml:space="preserve"> действующих Российской Федерации.</w:t>
      </w:r>
    </w:p>
    <w:p w:rsidR="00D42C82" w:rsidRPr="00622927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D42C82" w:rsidRDefault="00D42C82" w:rsidP="00D42C8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 11 Закона Российской Федерации от 11.03.1992 </w:t>
      </w:r>
      <w:r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D42C82" w:rsidRPr="00ED231F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1.3. Заступающие на смену частные охранники должны иметь при себе:</w:t>
      </w:r>
    </w:p>
    <w:p w:rsidR="00D42C82" w:rsidRPr="00ED231F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D42C82" w:rsidRPr="00ED231F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1.3.2. Блокнот (записную книжку);</w:t>
      </w:r>
    </w:p>
    <w:p w:rsidR="00D42C82" w:rsidRPr="00622927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1.3.3. Ручку (карандаш).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 Каждый работник Исполнителя (далее – сотрудник охраны) при оказании услуг на объекте охраны (посту охраны) должен: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1.4.1.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1.4.2.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D42C82" w:rsidRDefault="00D42C82" w:rsidP="00D42C82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1.4.3. 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Pr="00810B7A">
        <w:t xml:space="preserve">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 Сотрудник охраны должен обеспечивать</w:t>
      </w:r>
      <w:r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выявление, задержание (блокирование) лиц, нарушающих внутриобъектовый и (или) пропускной режимы, и незамедлительная передача их в орган внутренних дел (полицию);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Закон Российской Федерации от 11 марта 1992 г.                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 внутри 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1.4.6. 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1.4.7. 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</w:t>
      </w:r>
      <w:r>
        <w:rPr>
          <w:rFonts w:ascii="Times New Roman" w:eastAsia="Times New Roman" w:hAnsi="Times New Roman" w:cs="Times New Roman"/>
          <w:sz w:val="24"/>
        </w:rPr>
        <w:lastRenderedPageBreak/>
        <w:t>объекте охраны, техногенная авария, совершение террористического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D42C82" w:rsidRPr="00EB4E9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1.4.8. 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D42C82" w:rsidRPr="00341121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по согласованию с Заказчиком должен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10. Вести сбор, обобщение и анализ выявленных фактов скрытого наблюдения, фото 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1.4.11. 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1.5. К выполнению обязанностей по охране объекта и осуществлению пропускного, внутриобъектового режимов не допускаются: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оформленные </w:t>
      </w:r>
      <w:proofErr w:type="gramStart"/>
      <w:r>
        <w:rPr>
          <w:rFonts w:ascii="Times New Roman" w:eastAsia="Times New Roman" w:hAnsi="Times New Roman" w:cs="Times New Roman"/>
          <w:sz w:val="24"/>
        </w:rPr>
        <w:t>согласно пункта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1.3.7. настоящего Технического задания;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1.6.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1.7. Сотруднику охраны запрещается покидать пост охраны.</w:t>
      </w:r>
    </w:p>
    <w:p w:rsidR="00D42C82" w:rsidRPr="00341121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1.8.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D42C82" w:rsidRPr="00341121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должен обеспечивать обмен информацией (не реже одного раза в неделю) с Заказчиком либо с уполномоченным им лицом, отвечающим за вопросы безопасности.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1.11. К грубым нарушениям Исполнителем требований к оказанию услуг, предусмотренных настоящим Техническим заданием, относятся: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отсутствие у сотрудника охраны удостоверения частного охранника и (или) личной карточки частного охранника;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на посту охраны индивидуальных средств защиты органов дыхания и зрения;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1.12. В случае грубого нарушения сотрудником охраны требований к оказанию услуг, предусмотренных пунктом 1.10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D42C82" w:rsidRPr="00622927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D42C82" w:rsidRPr="00367570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2.2. Охранники, обеспечивающие осуществление пропускного режима, дополнительно экипируются ручными металлодетекторами из расчета не менее одного металлодетектора на пост охраны.</w:t>
      </w:r>
    </w:p>
    <w:p w:rsidR="00D42C82" w:rsidRPr="00622927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3.1. Д</w:t>
      </w:r>
      <w:r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>по осуществлению пропускного, внутриобъектового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D42C82" w:rsidRPr="00BC2F1F" w:rsidRDefault="00D42C82" w:rsidP="00D42C82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>3.2. После подписания акта о принятии имущества под охрану, акта об оказании услуг по охране объекта (о начале оказания услуг</w:t>
      </w:r>
      <w:r w:rsidRPr="0008636F">
        <w:rPr>
          <w:rFonts w:ascii="Times New Roman" w:eastAsia="Times New Roman" w:hAnsi="Times New Roman" w:cs="Times New Roman"/>
          <w:sz w:val="24"/>
        </w:rPr>
        <w:t>) не позднее с 07:00 часов (время московское)</w:t>
      </w:r>
      <w:r>
        <w:rPr>
          <w:rFonts w:ascii="Times New Roman" w:eastAsia="Times New Roman" w:hAnsi="Times New Roman" w:cs="Times New Roman"/>
          <w:sz w:val="24"/>
        </w:rPr>
        <w:t>04</w:t>
      </w:r>
      <w:r w:rsidRPr="0008636F">
        <w:rPr>
          <w:rFonts w:ascii="Times New Roman" w:eastAsia="Times New Roman" w:hAnsi="Times New Roman" w:cs="Times New Roman"/>
          <w:sz w:val="24"/>
        </w:rPr>
        <w:t>.0</w:t>
      </w:r>
      <w:r>
        <w:rPr>
          <w:rFonts w:ascii="Times New Roman" w:eastAsia="Times New Roman" w:hAnsi="Times New Roman" w:cs="Times New Roman"/>
          <w:sz w:val="24"/>
        </w:rPr>
        <w:t>5</w:t>
      </w:r>
      <w:r w:rsidRPr="0008636F">
        <w:rPr>
          <w:rFonts w:ascii="Times New Roman" w:eastAsia="Times New Roman" w:hAnsi="Times New Roman" w:cs="Times New Roman"/>
          <w:sz w:val="24"/>
        </w:rPr>
        <w:t xml:space="preserve">.2026, </w:t>
      </w:r>
      <w:r w:rsidRPr="00BC2F1F">
        <w:rPr>
          <w:rFonts w:ascii="Times New Roman" w:eastAsia="Times New Roman" w:hAnsi="Times New Roman" w:cs="Times New Roman"/>
          <w:sz w:val="24"/>
        </w:rPr>
        <w:t>приступить к оказанию услуг по охране объекта.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и должностной инструкцией частного охранника на объекте охраны.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Сотрудники охраны осуществляют охрану жизни и здоровья людей на объекте, обеспечивают контрольно-пропускной, внутриобъектовый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D42C82" w:rsidRDefault="00D42C82" w:rsidP="00D42C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3.6. 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D42C82" w:rsidRPr="0008636F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8636F">
        <w:rPr>
          <w:rFonts w:ascii="Times New Roman" w:eastAsia="Times New Roman" w:hAnsi="Times New Roman" w:cs="Times New Roman"/>
          <w:sz w:val="20"/>
          <w:szCs w:val="20"/>
        </w:rPr>
        <w:t xml:space="preserve">Здание МКДОУ </w:t>
      </w:r>
      <w:r w:rsidRPr="0008636F">
        <w:rPr>
          <w:rFonts w:ascii="Times New Roman" w:eastAsia="Segoe UI Symbol" w:hAnsi="Times New Roman" w:cs="Times New Roman"/>
          <w:sz w:val="20"/>
          <w:szCs w:val="20"/>
        </w:rPr>
        <w:t>№ 18</w:t>
      </w:r>
      <w:r w:rsidRPr="0008636F">
        <w:rPr>
          <w:rFonts w:ascii="Times New Roman" w:eastAsia="Times New Roman" w:hAnsi="Times New Roman" w:cs="Times New Roman"/>
          <w:sz w:val="20"/>
          <w:szCs w:val="20"/>
        </w:rPr>
        <w:t xml:space="preserve">(Российская Федерация, Кировская </w:t>
      </w:r>
      <w:proofErr w:type="gramStart"/>
      <w:r w:rsidRPr="0008636F">
        <w:rPr>
          <w:rFonts w:ascii="Times New Roman" w:eastAsia="Times New Roman" w:hAnsi="Times New Roman" w:cs="Times New Roman"/>
          <w:sz w:val="20"/>
          <w:szCs w:val="20"/>
        </w:rPr>
        <w:t xml:space="preserve">область,  </w:t>
      </w:r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 xml:space="preserve"> Киров, </w:t>
      </w:r>
      <w:proofErr w:type="spellStart"/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>ул.Свободы</w:t>
      </w:r>
      <w:proofErr w:type="spellEnd"/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 xml:space="preserve"> 107(корпус 1) и ул.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Альберта Лиханова</w:t>
      </w:r>
      <w:r w:rsidRPr="0008636F">
        <w:rPr>
          <w:rFonts w:ascii="Times New Roman" w:eastAsia="Times New Roman" w:hAnsi="Times New Roman" w:cs="Times New Roman"/>
          <w:b/>
          <w:sz w:val="20"/>
          <w:szCs w:val="20"/>
        </w:rPr>
        <w:t xml:space="preserve"> 48Б (корпус 2)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2 шт.</w:t>
      </w:r>
    </w:p>
    <w:p w:rsidR="00D42C82" w:rsidRPr="0018487E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 xml:space="preserve">охраняемого объекта: </w:t>
      </w:r>
      <w:proofErr w:type="gramStart"/>
      <w:r w:rsidRPr="0018487E">
        <w:rPr>
          <w:rFonts w:ascii="Times New Roman" w:eastAsia="Times New Roman" w:hAnsi="Times New Roman" w:cs="Times New Roman"/>
          <w:sz w:val="24"/>
        </w:rPr>
        <w:t>9444,9кв.м</w:t>
      </w:r>
      <w:proofErr w:type="gramEnd"/>
    </w:p>
    <w:p w:rsidR="00D42C82" w:rsidRPr="00FE6A06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lastRenderedPageBreak/>
        <w:t>здание детского сада:</w:t>
      </w:r>
      <w:r w:rsidRPr="0018487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2006,9кв.м. </w:t>
      </w:r>
    </w:p>
    <w:p w:rsidR="00D42C82" w:rsidRDefault="00D42C82" w:rsidP="00D4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детского сада: </w:t>
      </w:r>
      <w:r>
        <w:rPr>
          <w:rFonts w:ascii="Times New Roman" w:eastAsia="Times New Roman" w:hAnsi="Times New Roman" w:cs="Times New Roman"/>
          <w:sz w:val="24"/>
        </w:rPr>
        <w:t xml:space="preserve">7438,0 </w:t>
      </w:r>
      <w:proofErr w:type="spellStart"/>
      <w:r>
        <w:rPr>
          <w:rFonts w:ascii="Times New Roman" w:eastAsia="Times New Roman" w:hAnsi="Times New Roman" w:cs="Times New Roman"/>
          <w:sz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2249D" w:rsidRDefault="00E2249D">
      <w:bookmarkStart w:id="0" w:name="_GoBack"/>
      <w:bookmarkEnd w:id="0"/>
    </w:p>
    <w:sectPr w:rsidR="00E2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82"/>
    <w:rsid w:val="00D42C82"/>
    <w:rsid w:val="00E2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AF954-2668-48DD-B6C7-4FEB4BEC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C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2820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2026-07-24T12:58:00Z</dcterms:created>
  <dcterms:modified xsi:type="dcterms:W3CDTF">2026-07-24T12:58:00Z</dcterms:modified>
</cp:coreProperties>
</file>