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BE" w:rsidRPr="00C126ED" w:rsidRDefault="00E05FBD" w:rsidP="006F68F6">
      <w:pPr>
        <w:pStyle w:val="9"/>
        <w:numPr>
          <w:ilvl w:val="0"/>
          <w:numId w:val="0"/>
        </w:numPr>
        <w:tabs>
          <w:tab w:val="left" w:pos="0"/>
        </w:tabs>
        <w:jc w:val="center"/>
        <w:rPr>
          <w:sz w:val="24"/>
          <w:szCs w:val="24"/>
        </w:rPr>
      </w:pPr>
      <w:r w:rsidRPr="00C126ED">
        <w:rPr>
          <w:sz w:val="24"/>
          <w:szCs w:val="24"/>
        </w:rPr>
        <w:t xml:space="preserve">                        </w:t>
      </w:r>
      <w:r w:rsidR="00D1357B" w:rsidRPr="00C126ED">
        <w:rPr>
          <w:sz w:val="24"/>
          <w:szCs w:val="24"/>
        </w:rPr>
        <w:t xml:space="preserve">                 </w:t>
      </w:r>
      <w:r w:rsidR="008204C3" w:rsidRPr="00C126ED">
        <w:rPr>
          <w:sz w:val="24"/>
          <w:szCs w:val="24"/>
        </w:rPr>
        <w:t xml:space="preserve">  </w:t>
      </w:r>
      <w:r w:rsidR="00C126ED" w:rsidRPr="00C126ED">
        <w:rPr>
          <w:sz w:val="24"/>
          <w:szCs w:val="24"/>
        </w:rPr>
        <w:t xml:space="preserve">                         </w:t>
      </w:r>
      <w:r w:rsidR="00C126ED">
        <w:rPr>
          <w:sz w:val="24"/>
          <w:szCs w:val="24"/>
        </w:rPr>
        <w:t xml:space="preserve">              </w:t>
      </w:r>
      <w:r w:rsidRPr="00C126ED">
        <w:rPr>
          <w:sz w:val="24"/>
          <w:szCs w:val="24"/>
        </w:rPr>
        <w:t xml:space="preserve">  </w:t>
      </w:r>
      <w:r w:rsidR="00F3081B" w:rsidRPr="00C126ED">
        <w:rPr>
          <w:sz w:val="24"/>
          <w:szCs w:val="24"/>
        </w:rPr>
        <w:t>ИКЗ</w:t>
      </w:r>
      <w:r w:rsidR="00C126ED">
        <w:rPr>
          <w:sz w:val="24"/>
          <w:szCs w:val="24"/>
        </w:rPr>
        <w:t xml:space="preserve">  </w:t>
      </w:r>
      <w:r w:rsidR="008204C3" w:rsidRPr="00C126ED">
        <w:rPr>
          <w:sz w:val="24"/>
          <w:szCs w:val="24"/>
        </w:rPr>
        <w:t xml:space="preserve"> </w:t>
      </w:r>
      <w:r w:rsidR="00C126ED" w:rsidRPr="00C126ED">
        <w:rPr>
          <w:color w:val="000000"/>
          <w:sz w:val="24"/>
          <w:szCs w:val="24"/>
          <w:lang w:eastAsia="ru-RU"/>
        </w:rPr>
        <w:t>261784101518178400100100650000000000</w:t>
      </w:r>
    </w:p>
    <w:p w:rsidR="00E05FBD" w:rsidRPr="004400CC" w:rsidRDefault="00E05FBD" w:rsidP="00E05FBD">
      <w:pPr>
        <w:rPr>
          <w:sz w:val="24"/>
          <w:szCs w:val="24"/>
        </w:rPr>
      </w:pPr>
    </w:p>
    <w:p w:rsidR="00914B44" w:rsidRPr="004400CC" w:rsidRDefault="00022896" w:rsidP="00536485">
      <w:pPr>
        <w:pStyle w:val="9"/>
        <w:numPr>
          <w:ilvl w:val="0"/>
          <w:numId w:val="0"/>
        </w:numPr>
        <w:tabs>
          <w:tab w:val="left" w:pos="0"/>
        </w:tabs>
        <w:jc w:val="center"/>
        <w:rPr>
          <w:b/>
          <w:sz w:val="24"/>
          <w:szCs w:val="24"/>
        </w:rPr>
      </w:pPr>
      <w:r w:rsidRPr="004400CC">
        <w:rPr>
          <w:b/>
          <w:sz w:val="24"/>
          <w:szCs w:val="24"/>
        </w:rPr>
        <w:t>ПРОЕКТ ДОГОВОРА</w:t>
      </w:r>
      <w:r w:rsidR="00B721BC" w:rsidRPr="004400CC">
        <w:rPr>
          <w:b/>
          <w:sz w:val="24"/>
          <w:szCs w:val="24"/>
        </w:rPr>
        <w:t xml:space="preserve"> №</w:t>
      </w:r>
      <w:r w:rsidR="00D70075" w:rsidRPr="004400CC">
        <w:rPr>
          <w:b/>
          <w:sz w:val="24"/>
          <w:szCs w:val="24"/>
        </w:rPr>
        <w:t>_____</w:t>
      </w:r>
      <w:r w:rsidR="006F68F6" w:rsidRPr="004400CC">
        <w:rPr>
          <w:b/>
          <w:sz w:val="24"/>
          <w:szCs w:val="24"/>
        </w:rPr>
        <w:t xml:space="preserve"> </w:t>
      </w:r>
    </w:p>
    <w:p w:rsidR="000E5CE0" w:rsidRPr="004400CC" w:rsidRDefault="000E5CE0" w:rsidP="000E5CE0">
      <w:pPr>
        <w:rPr>
          <w:sz w:val="24"/>
          <w:szCs w:val="24"/>
        </w:rPr>
      </w:pPr>
    </w:p>
    <w:p w:rsidR="00914B44" w:rsidRPr="004400CC" w:rsidRDefault="00D70075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00CC">
        <w:rPr>
          <w:rFonts w:ascii="Times New Roman" w:hAnsi="Times New Roman" w:cs="Times New Roman"/>
          <w:bCs/>
          <w:sz w:val="24"/>
          <w:szCs w:val="24"/>
        </w:rPr>
        <w:t>г. Санкт-Петербург</w:t>
      </w:r>
      <w:r w:rsidR="00F3081B" w:rsidRPr="004400C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914B44" w:rsidRPr="004400C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F68F6" w:rsidRPr="004400C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D08C5" w:rsidRPr="00440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8F6" w:rsidRPr="00440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24A" w:rsidRPr="004400C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25534" w:rsidRPr="004400CC">
        <w:rPr>
          <w:rFonts w:ascii="Times New Roman" w:hAnsi="Times New Roman" w:cs="Times New Roman"/>
          <w:bCs/>
          <w:sz w:val="24"/>
          <w:szCs w:val="24"/>
        </w:rPr>
        <w:t>«</w:t>
      </w:r>
      <w:r w:rsidRPr="004400CC">
        <w:rPr>
          <w:rFonts w:ascii="Times New Roman" w:hAnsi="Times New Roman" w:cs="Times New Roman"/>
          <w:bCs/>
          <w:sz w:val="24"/>
          <w:szCs w:val="24"/>
        </w:rPr>
        <w:t>____</w:t>
      </w:r>
      <w:r w:rsidR="00CB3EDC" w:rsidRPr="004400CC">
        <w:rPr>
          <w:rFonts w:ascii="Times New Roman" w:hAnsi="Times New Roman" w:cs="Times New Roman"/>
          <w:bCs/>
          <w:sz w:val="24"/>
          <w:szCs w:val="24"/>
        </w:rPr>
        <w:t>»</w:t>
      </w:r>
      <w:r w:rsidRPr="004400CC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7E1956" w:rsidRPr="004400CC">
        <w:rPr>
          <w:rFonts w:ascii="Times New Roman" w:hAnsi="Times New Roman" w:cs="Times New Roman"/>
          <w:bCs/>
          <w:sz w:val="24"/>
          <w:szCs w:val="24"/>
        </w:rPr>
        <w:t>2025</w:t>
      </w:r>
      <w:r w:rsidR="00914B44" w:rsidRPr="004400CC">
        <w:rPr>
          <w:rFonts w:ascii="Times New Roman" w:hAnsi="Times New Roman" w:cs="Times New Roman"/>
          <w:bCs/>
          <w:sz w:val="24"/>
          <w:szCs w:val="24"/>
        </w:rPr>
        <w:t xml:space="preserve"> г</w:t>
      </w:r>
    </w:p>
    <w:p w:rsidR="000E5CE0" w:rsidRPr="004400CC" w:rsidRDefault="000E5CE0" w:rsidP="00536485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5B411C" w:rsidRDefault="009E7212" w:rsidP="00C6794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400CC">
        <w:rPr>
          <w:sz w:val="24"/>
          <w:szCs w:val="24"/>
          <w:lang w:eastAsia="ru-RU"/>
        </w:rPr>
        <w:t>Управление Федерал</w:t>
      </w:r>
      <w:r w:rsidR="008E70D2" w:rsidRPr="004400CC">
        <w:rPr>
          <w:sz w:val="24"/>
          <w:szCs w:val="24"/>
          <w:lang w:eastAsia="ru-RU"/>
        </w:rPr>
        <w:t>ьной налоговой службы по Санкт-</w:t>
      </w:r>
      <w:r w:rsidRPr="004400CC">
        <w:rPr>
          <w:sz w:val="24"/>
          <w:szCs w:val="24"/>
          <w:lang w:eastAsia="ru-RU"/>
        </w:rPr>
        <w:t xml:space="preserve">Петербургу (УФНС России по Санкт-Петербургу), выступающее от имени Российской Федерации, далее именуемое </w:t>
      </w:r>
      <w:r w:rsidR="00A03883" w:rsidRPr="004400CC">
        <w:rPr>
          <w:sz w:val="24"/>
          <w:szCs w:val="24"/>
          <w:lang w:eastAsia="ru-RU"/>
        </w:rPr>
        <w:t>«</w:t>
      </w:r>
      <w:r w:rsidRPr="004400CC">
        <w:rPr>
          <w:sz w:val="24"/>
          <w:szCs w:val="24"/>
          <w:lang w:eastAsia="ru-RU"/>
        </w:rPr>
        <w:t>Заказчик</w:t>
      </w:r>
      <w:r w:rsidR="00A03883" w:rsidRPr="004400CC">
        <w:rPr>
          <w:sz w:val="24"/>
          <w:szCs w:val="24"/>
          <w:lang w:eastAsia="ru-RU"/>
        </w:rPr>
        <w:t>»</w:t>
      </w:r>
      <w:r w:rsidRPr="004400CC">
        <w:rPr>
          <w:sz w:val="24"/>
          <w:szCs w:val="24"/>
          <w:lang w:eastAsia="ru-RU"/>
        </w:rPr>
        <w:t>,</w:t>
      </w:r>
      <w:r w:rsidRPr="004400CC">
        <w:rPr>
          <w:color w:val="000000"/>
          <w:sz w:val="24"/>
          <w:szCs w:val="24"/>
          <w:lang w:eastAsia="ru-RU"/>
        </w:rPr>
        <w:t xml:space="preserve"> </w:t>
      </w:r>
      <w:r w:rsidR="00847716" w:rsidRPr="004400CC">
        <w:rPr>
          <w:color w:val="000000"/>
          <w:sz w:val="24"/>
          <w:szCs w:val="24"/>
        </w:rPr>
        <w:t xml:space="preserve">в лице </w:t>
      </w:r>
      <w:r w:rsidR="00AE76C7">
        <w:rPr>
          <w:color w:val="000000"/>
          <w:sz w:val="24"/>
          <w:szCs w:val="24"/>
        </w:rPr>
        <w:t>р</w:t>
      </w:r>
      <w:r w:rsidR="00847716" w:rsidRPr="004400CC">
        <w:rPr>
          <w:color w:val="000000"/>
          <w:sz w:val="24"/>
          <w:szCs w:val="24"/>
        </w:rPr>
        <w:t xml:space="preserve">уководителя Гнедых Александра Викторовича, </w:t>
      </w:r>
      <w:r w:rsidR="007E1956" w:rsidRPr="004400CC">
        <w:rPr>
          <w:sz w:val="24"/>
          <w:szCs w:val="24"/>
        </w:rPr>
        <w:t>действующего на основании приказа Минфина Росси</w:t>
      </w:r>
      <w:r w:rsidR="004C20EB">
        <w:rPr>
          <w:sz w:val="24"/>
          <w:szCs w:val="24"/>
        </w:rPr>
        <w:t>и от 20.08.2025 № 1790</w:t>
      </w:r>
      <w:r w:rsidR="007E1956" w:rsidRPr="004400CC">
        <w:rPr>
          <w:sz w:val="24"/>
          <w:szCs w:val="24"/>
        </w:rPr>
        <w:t xml:space="preserve"> л/с и Положения</w:t>
      </w:r>
      <w:r w:rsidRPr="004400CC">
        <w:rPr>
          <w:sz w:val="24"/>
          <w:szCs w:val="24"/>
          <w:lang w:eastAsia="ru-RU"/>
        </w:rPr>
        <w:t>, с одной стороны, и _____________</w:t>
      </w:r>
      <w:r w:rsidR="00FA0222" w:rsidRPr="004400CC">
        <w:rPr>
          <w:sz w:val="24"/>
          <w:szCs w:val="24"/>
          <w:lang w:eastAsia="ru-RU"/>
        </w:rPr>
        <w:t>_____</w:t>
      </w:r>
      <w:r w:rsidRPr="004400CC">
        <w:rPr>
          <w:sz w:val="24"/>
          <w:szCs w:val="24"/>
          <w:lang w:eastAsia="ru-RU"/>
        </w:rPr>
        <w:t>__</w:t>
      </w:r>
      <w:r w:rsidR="00A03883" w:rsidRPr="004400CC">
        <w:rPr>
          <w:sz w:val="24"/>
          <w:szCs w:val="24"/>
          <w:lang w:eastAsia="ru-RU"/>
        </w:rPr>
        <w:t>__</w:t>
      </w:r>
      <w:r w:rsidR="00FA0222" w:rsidRPr="004400CC">
        <w:rPr>
          <w:sz w:val="24"/>
          <w:szCs w:val="24"/>
          <w:lang w:eastAsia="ru-RU"/>
        </w:rPr>
        <w:t>______</w:t>
      </w:r>
      <w:r w:rsidR="00A03883" w:rsidRPr="004400CC">
        <w:rPr>
          <w:sz w:val="24"/>
          <w:szCs w:val="24"/>
          <w:lang w:eastAsia="ru-RU"/>
        </w:rPr>
        <w:t>________</w:t>
      </w:r>
      <w:r w:rsidRPr="004400CC">
        <w:rPr>
          <w:sz w:val="24"/>
          <w:szCs w:val="24"/>
          <w:lang w:eastAsia="ru-RU"/>
        </w:rPr>
        <w:t xml:space="preserve">, далее именуемое </w:t>
      </w:r>
      <w:r w:rsidR="00A03883" w:rsidRPr="004400CC">
        <w:rPr>
          <w:sz w:val="24"/>
          <w:szCs w:val="24"/>
          <w:lang w:eastAsia="ru-RU"/>
        </w:rPr>
        <w:t>«</w:t>
      </w:r>
      <w:r w:rsidR="00F2380A" w:rsidRPr="004400CC">
        <w:rPr>
          <w:sz w:val="24"/>
          <w:szCs w:val="24"/>
          <w:lang w:eastAsia="ru-RU"/>
        </w:rPr>
        <w:t>Поставщик</w:t>
      </w:r>
      <w:r w:rsidR="00A03883" w:rsidRPr="004400CC">
        <w:rPr>
          <w:sz w:val="24"/>
          <w:szCs w:val="24"/>
          <w:lang w:eastAsia="ru-RU"/>
        </w:rPr>
        <w:t>»</w:t>
      </w:r>
      <w:r w:rsidRPr="004400CC">
        <w:rPr>
          <w:sz w:val="24"/>
          <w:szCs w:val="24"/>
          <w:lang w:eastAsia="ru-RU"/>
        </w:rPr>
        <w:t>, в лице _________________</w:t>
      </w:r>
      <w:r w:rsidR="00FA0222" w:rsidRPr="004400CC">
        <w:rPr>
          <w:sz w:val="24"/>
          <w:szCs w:val="24"/>
          <w:lang w:eastAsia="ru-RU"/>
        </w:rPr>
        <w:t>__________________</w:t>
      </w:r>
      <w:r w:rsidR="00847716" w:rsidRPr="004400CC">
        <w:rPr>
          <w:sz w:val="24"/>
          <w:szCs w:val="24"/>
          <w:lang w:eastAsia="ru-RU"/>
        </w:rPr>
        <w:t>_</w:t>
      </w:r>
      <w:r w:rsidRPr="004400CC">
        <w:rPr>
          <w:sz w:val="24"/>
          <w:szCs w:val="24"/>
          <w:lang w:eastAsia="ru-RU"/>
        </w:rPr>
        <w:t>, действующего на основании ________________, с другой стороны</w:t>
      </w:r>
      <w:r w:rsidR="008E70D2" w:rsidRPr="004400CC">
        <w:rPr>
          <w:sz w:val="24"/>
          <w:szCs w:val="24"/>
          <w:lang w:eastAsia="ru-RU"/>
        </w:rPr>
        <w:t xml:space="preserve">, совместно именуемые </w:t>
      </w:r>
      <w:r w:rsidR="00A03883" w:rsidRPr="004400CC">
        <w:rPr>
          <w:sz w:val="24"/>
          <w:szCs w:val="24"/>
          <w:lang w:eastAsia="ru-RU"/>
        </w:rPr>
        <w:t>«</w:t>
      </w:r>
      <w:r w:rsidR="00601D09" w:rsidRPr="004400CC">
        <w:rPr>
          <w:sz w:val="24"/>
          <w:szCs w:val="24"/>
          <w:lang w:eastAsia="ru-RU"/>
        </w:rPr>
        <w:t>Стороны</w:t>
      </w:r>
      <w:r w:rsidR="00A03883" w:rsidRPr="004400CC">
        <w:rPr>
          <w:sz w:val="24"/>
          <w:szCs w:val="24"/>
          <w:lang w:eastAsia="ru-RU"/>
        </w:rPr>
        <w:t>»</w:t>
      </w:r>
      <w:r w:rsidRPr="004400CC">
        <w:rPr>
          <w:sz w:val="24"/>
          <w:szCs w:val="24"/>
          <w:lang w:eastAsia="ru-RU"/>
        </w:rPr>
        <w:t xml:space="preserve">, заключили на основании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607980" w:rsidRPr="00607980">
        <w:rPr>
          <w:sz w:val="24"/>
          <w:szCs w:val="24"/>
          <w:lang w:eastAsia="ru-RU"/>
        </w:rPr>
        <w:t>(</w:t>
      </w:r>
      <w:r w:rsidR="00607980">
        <w:rPr>
          <w:sz w:val="24"/>
          <w:szCs w:val="24"/>
          <w:lang w:eastAsia="ru-RU"/>
        </w:rPr>
        <w:t xml:space="preserve">далее – Закон № 44-ФЗ), </w:t>
      </w:r>
      <w:r w:rsidR="00A03883" w:rsidRPr="004400CC">
        <w:rPr>
          <w:sz w:val="24"/>
          <w:szCs w:val="24"/>
          <w:lang w:eastAsia="ru-RU"/>
        </w:rPr>
        <w:t xml:space="preserve">настоящий договор </w:t>
      </w:r>
      <w:r w:rsidR="004358DB" w:rsidRPr="004400CC">
        <w:rPr>
          <w:sz w:val="24"/>
          <w:szCs w:val="24"/>
          <w:lang w:eastAsia="ru-RU"/>
        </w:rPr>
        <w:t>о нижеследующем:</w:t>
      </w:r>
    </w:p>
    <w:p w:rsidR="00C67940" w:rsidRPr="00C67940" w:rsidRDefault="00C67940" w:rsidP="00C67940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914B44" w:rsidRPr="004400CC" w:rsidRDefault="00914B44" w:rsidP="004E6986">
      <w:pPr>
        <w:ind w:firstLine="567"/>
        <w:jc w:val="center"/>
        <w:rPr>
          <w:b/>
          <w:sz w:val="24"/>
          <w:szCs w:val="24"/>
        </w:rPr>
      </w:pPr>
      <w:r w:rsidRPr="004400CC">
        <w:rPr>
          <w:b/>
          <w:sz w:val="24"/>
          <w:szCs w:val="24"/>
        </w:rPr>
        <w:t xml:space="preserve">1. ПРЕДМЕТ ДОГОВОРА </w:t>
      </w:r>
    </w:p>
    <w:p w:rsidR="00E42E1F" w:rsidRPr="004400CC" w:rsidRDefault="00712CAE" w:rsidP="0033550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00CC">
        <w:rPr>
          <w:sz w:val="24"/>
          <w:szCs w:val="24"/>
        </w:rPr>
        <w:t>1.1.</w:t>
      </w:r>
      <w:r w:rsidR="00F2380A" w:rsidRPr="004400CC">
        <w:rPr>
          <w:color w:val="000000"/>
          <w:sz w:val="24"/>
          <w:szCs w:val="24"/>
          <w:lang w:eastAsia="ru-RU"/>
        </w:rPr>
        <w:t>Поставщик</w:t>
      </w:r>
      <w:r w:rsidR="00B6659D" w:rsidRPr="004400CC">
        <w:rPr>
          <w:color w:val="000000"/>
          <w:sz w:val="24"/>
          <w:szCs w:val="24"/>
          <w:lang w:eastAsia="ru-RU"/>
        </w:rPr>
        <w:t xml:space="preserve"> обязуется</w:t>
      </w:r>
      <w:r w:rsidR="004E6986" w:rsidRPr="004400CC">
        <w:rPr>
          <w:color w:val="000000"/>
          <w:sz w:val="24"/>
          <w:szCs w:val="24"/>
          <w:lang w:eastAsia="ru-RU"/>
        </w:rPr>
        <w:t xml:space="preserve"> в соответствии с техническим заданием (Приложение №1</w:t>
      </w:r>
      <w:r w:rsidR="00E42E1F" w:rsidRPr="004400CC">
        <w:rPr>
          <w:color w:val="000000"/>
          <w:sz w:val="24"/>
          <w:szCs w:val="24"/>
          <w:lang w:eastAsia="ru-RU"/>
        </w:rPr>
        <w:t xml:space="preserve"> к настоящему Договору</w:t>
      </w:r>
      <w:r w:rsidR="004E6986" w:rsidRPr="004400CC">
        <w:rPr>
          <w:color w:val="000000"/>
          <w:sz w:val="24"/>
          <w:szCs w:val="24"/>
          <w:lang w:eastAsia="ru-RU"/>
        </w:rPr>
        <w:t>),</w:t>
      </w:r>
      <w:r w:rsidR="00B6659D" w:rsidRPr="004400CC">
        <w:rPr>
          <w:color w:val="000000"/>
          <w:sz w:val="24"/>
          <w:szCs w:val="24"/>
          <w:lang w:eastAsia="ru-RU"/>
        </w:rPr>
        <w:t xml:space="preserve"> поста</w:t>
      </w:r>
      <w:r w:rsidR="004C20EB">
        <w:rPr>
          <w:color w:val="000000"/>
          <w:sz w:val="24"/>
          <w:szCs w:val="24"/>
          <w:lang w:eastAsia="ru-RU"/>
        </w:rPr>
        <w:t>вить аккумуляторные батареи и батарейки</w:t>
      </w:r>
      <w:r w:rsidR="00782AF3" w:rsidRPr="004400CC">
        <w:rPr>
          <w:color w:val="000000"/>
          <w:sz w:val="24"/>
          <w:szCs w:val="24"/>
          <w:lang w:eastAsia="ru-RU"/>
        </w:rPr>
        <w:t xml:space="preserve"> </w:t>
      </w:r>
      <w:r w:rsidR="006B6D08" w:rsidRPr="004400CC">
        <w:rPr>
          <w:color w:val="000000"/>
          <w:sz w:val="24"/>
          <w:szCs w:val="24"/>
          <w:lang w:eastAsia="ru-RU"/>
        </w:rPr>
        <w:t>(далее</w:t>
      </w:r>
      <w:r w:rsidR="007F4E42" w:rsidRPr="004400CC">
        <w:rPr>
          <w:color w:val="000000"/>
          <w:sz w:val="24"/>
          <w:szCs w:val="24"/>
          <w:lang w:eastAsia="ru-RU"/>
        </w:rPr>
        <w:t xml:space="preserve"> – </w:t>
      </w:r>
      <w:r w:rsidR="006B6D08" w:rsidRPr="004400CC">
        <w:rPr>
          <w:color w:val="000000"/>
          <w:sz w:val="24"/>
          <w:szCs w:val="24"/>
          <w:lang w:eastAsia="ru-RU"/>
        </w:rPr>
        <w:t>Товар)</w:t>
      </w:r>
      <w:r w:rsidR="00B14A47" w:rsidRPr="004400CC">
        <w:rPr>
          <w:color w:val="000000"/>
          <w:sz w:val="24"/>
          <w:szCs w:val="24"/>
          <w:lang w:eastAsia="ru-RU"/>
        </w:rPr>
        <w:t xml:space="preserve"> </w:t>
      </w:r>
      <w:r w:rsidR="00AD1F66" w:rsidRPr="004400CC">
        <w:rPr>
          <w:color w:val="000000"/>
          <w:sz w:val="24"/>
          <w:szCs w:val="24"/>
          <w:lang w:eastAsia="ru-RU"/>
        </w:rPr>
        <w:t>(</w:t>
      </w:r>
      <w:r w:rsidR="0002567E" w:rsidRPr="004400CC">
        <w:rPr>
          <w:color w:val="000000"/>
          <w:sz w:val="24"/>
          <w:szCs w:val="24"/>
          <w:lang w:eastAsia="ru-RU"/>
        </w:rPr>
        <w:t>вне рамок ИКТ</w:t>
      </w:r>
      <w:r w:rsidR="00AD1F66" w:rsidRPr="004400CC">
        <w:rPr>
          <w:color w:val="000000"/>
          <w:sz w:val="24"/>
          <w:szCs w:val="24"/>
          <w:lang w:eastAsia="ru-RU"/>
        </w:rPr>
        <w:t>)</w:t>
      </w:r>
      <w:r w:rsidRPr="004400CC">
        <w:rPr>
          <w:color w:val="000000"/>
          <w:sz w:val="24"/>
          <w:szCs w:val="24"/>
          <w:lang w:eastAsia="ru-RU"/>
        </w:rPr>
        <w:t xml:space="preserve"> </w:t>
      </w:r>
      <w:r w:rsidR="00EC2E60" w:rsidRPr="004400CC">
        <w:rPr>
          <w:color w:val="000000"/>
          <w:sz w:val="24"/>
          <w:szCs w:val="24"/>
          <w:lang w:eastAsia="ru-RU"/>
        </w:rPr>
        <w:t xml:space="preserve">в </w:t>
      </w:r>
      <w:r w:rsidRPr="004400CC">
        <w:rPr>
          <w:color w:val="000000"/>
          <w:sz w:val="24"/>
          <w:szCs w:val="24"/>
          <w:lang w:eastAsia="ru-RU"/>
        </w:rPr>
        <w:t xml:space="preserve">количестве и </w:t>
      </w:r>
      <w:r w:rsidR="00FB0655">
        <w:rPr>
          <w:color w:val="000000"/>
          <w:sz w:val="24"/>
          <w:szCs w:val="24"/>
          <w:lang w:eastAsia="ru-RU"/>
        </w:rPr>
        <w:t xml:space="preserve">по </w:t>
      </w:r>
      <w:r w:rsidRPr="004400CC">
        <w:rPr>
          <w:color w:val="000000"/>
          <w:sz w:val="24"/>
          <w:szCs w:val="24"/>
          <w:lang w:eastAsia="ru-RU"/>
        </w:rPr>
        <w:t xml:space="preserve">цене согласно </w:t>
      </w:r>
      <w:r w:rsidR="00EC2E60" w:rsidRPr="004400CC">
        <w:rPr>
          <w:rFonts w:eastAsia="Calibri"/>
          <w:color w:val="000000"/>
          <w:sz w:val="24"/>
          <w:szCs w:val="24"/>
          <w:lang w:eastAsia="en-US"/>
        </w:rPr>
        <w:t>расчёту</w:t>
      </w:r>
      <w:r w:rsidR="006C3942" w:rsidRPr="004400CC">
        <w:rPr>
          <w:rFonts w:eastAsia="Calibri"/>
          <w:color w:val="000000"/>
          <w:sz w:val="24"/>
          <w:szCs w:val="24"/>
          <w:lang w:eastAsia="en-US"/>
        </w:rPr>
        <w:t xml:space="preserve"> стоимости До</w:t>
      </w:r>
      <w:r w:rsidR="00EC2E60" w:rsidRPr="004400CC">
        <w:rPr>
          <w:rFonts w:eastAsia="Calibri"/>
          <w:color w:val="000000"/>
          <w:sz w:val="24"/>
          <w:szCs w:val="24"/>
          <w:lang w:eastAsia="en-US"/>
        </w:rPr>
        <w:t>говора</w:t>
      </w:r>
      <w:r w:rsidR="006C3942" w:rsidRPr="004400C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1A2FE7" w:rsidRPr="004400CC">
        <w:rPr>
          <w:color w:val="000000"/>
          <w:sz w:val="24"/>
          <w:szCs w:val="24"/>
          <w:lang w:eastAsia="ru-RU"/>
        </w:rPr>
        <w:t>(</w:t>
      </w:r>
      <w:r w:rsidRPr="004400CC">
        <w:rPr>
          <w:color w:val="000000"/>
          <w:sz w:val="24"/>
          <w:szCs w:val="24"/>
          <w:lang w:eastAsia="ru-RU"/>
        </w:rPr>
        <w:t>Приложению</w:t>
      </w:r>
      <w:r w:rsidR="000D3674" w:rsidRPr="004400CC">
        <w:rPr>
          <w:color w:val="000000"/>
          <w:sz w:val="24"/>
          <w:szCs w:val="24"/>
          <w:lang w:eastAsia="ru-RU"/>
        </w:rPr>
        <w:t xml:space="preserve"> №2</w:t>
      </w:r>
      <w:r w:rsidR="00E42E1F" w:rsidRPr="004400CC">
        <w:rPr>
          <w:color w:val="000000"/>
          <w:sz w:val="24"/>
          <w:szCs w:val="24"/>
          <w:lang w:eastAsia="ru-RU"/>
        </w:rPr>
        <w:t xml:space="preserve"> к настоящему Договору</w:t>
      </w:r>
      <w:r w:rsidR="001A2FE7" w:rsidRPr="004400CC">
        <w:rPr>
          <w:color w:val="000000"/>
          <w:sz w:val="24"/>
          <w:szCs w:val="24"/>
          <w:lang w:eastAsia="ru-RU"/>
        </w:rPr>
        <w:t>)</w:t>
      </w:r>
      <w:r w:rsidR="00E42E1F" w:rsidRPr="004400CC">
        <w:rPr>
          <w:color w:val="000000"/>
          <w:sz w:val="24"/>
          <w:szCs w:val="24"/>
          <w:lang w:eastAsia="ru-RU"/>
        </w:rPr>
        <w:t>.</w:t>
      </w:r>
    </w:p>
    <w:p w:rsidR="00A03883" w:rsidRPr="004400CC" w:rsidRDefault="00E42E1F" w:rsidP="00335504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00CC">
        <w:rPr>
          <w:color w:val="000000"/>
          <w:sz w:val="24"/>
          <w:szCs w:val="24"/>
          <w:lang w:eastAsia="ru-RU"/>
        </w:rPr>
        <w:t xml:space="preserve">1.2. </w:t>
      </w:r>
      <w:r w:rsidR="00914B44" w:rsidRPr="004400CC">
        <w:rPr>
          <w:sz w:val="24"/>
          <w:szCs w:val="24"/>
        </w:rPr>
        <w:t xml:space="preserve">Заказчик обязуется оплатить </w:t>
      </w:r>
      <w:r w:rsidR="00A03883" w:rsidRPr="004400CC">
        <w:rPr>
          <w:sz w:val="24"/>
          <w:szCs w:val="24"/>
        </w:rPr>
        <w:t>Т</w:t>
      </w:r>
      <w:r w:rsidR="00CC7167" w:rsidRPr="004400CC">
        <w:rPr>
          <w:sz w:val="24"/>
          <w:szCs w:val="24"/>
        </w:rPr>
        <w:t>овар</w:t>
      </w:r>
      <w:r w:rsidR="00C03827" w:rsidRPr="004400CC">
        <w:rPr>
          <w:sz w:val="24"/>
          <w:szCs w:val="24"/>
        </w:rPr>
        <w:t xml:space="preserve"> </w:t>
      </w:r>
      <w:r w:rsidR="00C03827" w:rsidRPr="004400CC">
        <w:rPr>
          <w:color w:val="000000"/>
          <w:sz w:val="24"/>
          <w:szCs w:val="24"/>
        </w:rPr>
        <w:t xml:space="preserve">в соответствии с разделом </w:t>
      </w:r>
      <w:r w:rsidR="00225827" w:rsidRPr="004400CC">
        <w:rPr>
          <w:color w:val="000000"/>
          <w:sz w:val="24"/>
          <w:szCs w:val="24"/>
        </w:rPr>
        <w:t>2</w:t>
      </w:r>
      <w:r w:rsidR="00C03827" w:rsidRPr="004400CC">
        <w:rPr>
          <w:color w:val="000000"/>
          <w:sz w:val="24"/>
          <w:szCs w:val="24"/>
        </w:rPr>
        <w:t xml:space="preserve"> настоящего Договора.</w:t>
      </w:r>
    </w:p>
    <w:p w:rsidR="00C03827" w:rsidRPr="004400CC" w:rsidRDefault="00C03827" w:rsidP="00C03827">
      <w:pPr>
        <w:pStyle w:val="22"/>
        <w:tabs>
          <w:tab w:val="left" w:pos="810"/>
        </w:tabs>
        <w:spacing w:before="0"/>
        <w:rPr>
          <w:b/>
          <w:color w:val="000000"/>
          <w:szCs w:val="24"/>
        </w:rPr>
      </w:pPr>
    </w:p>
    <w:p w:rsidR="00914B44" w:rsidRPr="004400CC" w:rsidRDefault="00225827" w:rsidP="004E6986">
      <w:pPr>
        <w:pStyle w:val="22"/>
        <w:tabs>
          <w:tab w:val="left" w:pos="810"/>
        </w:tabs>
        <w:spacing w:before="0"/>
        <w:ind w:firstLine="567"/>
        <w:jc w:val="center"/>
        <w:rPr>
          <w:b/>
          <w:color w:val="000000"/>
          <w:szCs w:val="24"/>
        </w:rPr>
      </w:pPr>
      <w:r w:rsidRPr="004400CC">
        <w:rPr>
          <w:b/>
          <w:color w:val="000000"/>
          <w:szCs w:val="24"/>
        </w:rPr>
        <w:t>2</w:t>
      </w:r>
      <w:r w:rsidR="00914B44" w:rsidRPr="004400CC">
        <w:rPr>
          <w:b/>
          <w:color w:val="000000"/>
          <w:szCs w:val="24"/>
        </w:rPr>
        <w:t>. СТОИМОСТЬ И ПОРЯДОК РАСЧЕТОВ</w:t>
      </w:r>
    </w:p>
    <w:p w:rsidR="007F4E42" w:rsidRPr="004400CC" w:rsidRDefault="00225827" w:rsidP="00335504">
      <w:pPr>
        <w:pStyle w:val="22"/>
        <w:tabs>
          <w:tab w:val="left" w:pos="436"/>
        </w:tabs>
        <w:spacing w:before="0"/>
        <w:ind w:firstLine="709"/>
        <w:jc w:val="both"/>
        <w:rPr>
          <w:rFonts w:eastAsia="Calibri"/>
          <w:color w:val="000000"/>
          <w:szCs w:val="24"/>
          <w:lang w:eastAsia="en-US"/>
        </w:rPr>
      </w:pPr>
      <w:r w:rsidRPr="004400CC">
        <w:rPr>
          <w:color w:val="000000"/>
          <w:szCs w:val="24"/>
        </w:rPr>
        <w:t>2</w:t>
      </w:r>
      <w:r w:rsidR="00914B44" w:rsidRPr="004400CC">
        <w:rPr>
          <w:color w:val="000000"/>
          <w:szCs w:val="24"/>
        </w:rPr>
        <w:t xml:space="preserve">.1. </w:t>
      </w:r>
      <w:r w:rsidR="009E7212" w:rsidRPr="004400CC">
        <w:rPr>
          <w:rFonts w:eastAsia="Calibri"/>
          <w:color w:val="000000"/>
          <w:szCs w:val="24"/>
          <w:lang w:eastAsia="en-US"/>
        </w:rPr>
        <w:t>Цена Договора составляет __________(________________) руб. __ коп., в т.</w:t>
      </w:r>
      <w:r w:rsidR="0071689D" w:rsidRPr="0071689D">
        <w:rPr>
          <w:rFonts w:eastAsia="Calibri"/>
          <w:color w:val="000000"/>
          <w:szCs w:val="24"/>
          <w:lang w:eastAsia="en-US"/>
        </w:rPr>
        <w:t xml:space="preserve"> </w:t>
      </w:r>
      <w:r w:rsidR="009E7212" w:rsidRPr="004400CC">
        <w:rPr>
          <w:rFonts w:eastAsia="Calibri"/>
          <w:color w:val="000000"/>
          <w:szCs w:val="24"/>
          <w:lang w:eastAsia="en-US"/>
        </w:rPr>
        <w:t>ч. НДС</w:t>
      </w:r>
      <w:r w:rsidR="007F4E42" w:rsidRPr="004400CC">
        <w:rPr>
          <w:rFonts w:eastAsia="Calibri"/>
          <w:color w:val="000000"/>
          <w:szCs w:val="24"/>
          <w:lang w:eastAsia="en-US"/>
        </w:rPr>
        <w:t>*</w:t>
      </w:r>
      <w:r w:rsidR="009E7212" w:rsidRPr="004400CC">
        <w:rPr>
          <w:rFonts w:eastAsia="Calibri"/>
          <w:color w:val="000000"/>
          <w:szCs w:val="24"/>
          <w:lang w:eastAsia="en-US"/>
        </w:rPr>
        <w:t xml:space="preserve"> __________ (__________________) руб. ____ коп.</w:t>
      </w:r>
      <w:r w:rsidRPr="004400CC">
        <w:rPr>
          <w:rFonts w:eastAsia="Calibri"/>
          <w:color w:val="000000"/>
          <w:szCs w:val="24"/>
          <w:lang w:eastAsia="en-US"/>
        </w:rPr>
        <w:t>,</w:t>
      </w:r>
      <w:r w:rsidR="007B66D3" w:rsidRPr="004400CC">
        <w:rPr>
          <w:rFonts w:eastAsia="Calibri"/>
          <w:color w:val="000000"/>
          <w:szCs w:val="24"/>
          <w:lang w:eastAsia="en-US"/>
        </w:rPr>
        <w:t xml:space="preserve"> </w:t>
      </w:r>
      <w:r w:rsidR="00EC2E60" w:rsidRPr="004400CC">
        <w:rPr>
          <w:rFonts w:eastAsia="Calibri"/>
          <w:color w:val="000000"/>
          <w:szCs w:val="24"/>
          <w:lang w:eastAsia="en-US"/>
        </w:rPr>
        <w:t>в соответствии с утверждённым расчётом стоимости Договора</w:t>
      </w:r>
      <w:r w:rsidR="007B66D3" w:rsidRPr="004400CC">
        <w:rPr>
          <w:rFonts w:eastAsia="Calibri"/>
          <w:color w:val="000000"/>
          <w:szCs w:val="24"/>
          <w:lang w:eastAsia="en-US"/>
        </w:rPr>
        <w:t xml:space="preserve"> (Приложение №2</w:t>
      </w:r>
      <w:r w:rsidR="00B42092" w:rsidRPr="004400CC">
        <w:rPr>
          <w:rFonts w:eastAsia="Calibri"/>
          <w:color w:val="000000"/>
          <w:szCs w:val="24"/>
          <w:lang w:eastAsia="en-US"/>
        </w:rPr>
        <w:t xml:space="preserve"> </w:t>
      </w:r>
      <w:r w:rsidR="00B42092" w:rsidRPr="004400CC">
        <w:rPr>
          <w:szCs w:val="24"/>
        </w:rPr>
        <w:t>к настоящему Договору</w:t>
      </w:r>
      <w:r w:rsidR="007B66D3" w:rsidRPr="004400CC">
        <w:rPr>
          <w:rFonts w:eastAsia="Calibri"/>
          <w:color w:val="000000"/>
          <w:szCs w:val="24"/>
          <w:lang w:eastAsia="en-US"/>
        </w:rPr>
        <w:t>)</w:t>
      </w:r>
      <w:r w:rsidR="007F4E42" w:rsidRPr="004400CC">
        <w:rPr>
          <w:rFonts w:eastAsia="Calibri"/>
          <w:color w:val="000000"/>
          <w:szCs w:val="24"/>
          <w:lang w:eastAsia="en-US"/>
        </w:rPr>
        <w:t>.</w:t>
      </w:r>
      <w:r w:rsidR="007B66D3" w:rsidRPr="004400CC">
        <w:rPr>
          <w:rFonts w:eastAsia="Calibri"/>
          <w:color w:val="000000"/>
          <w:szCs w:val="24"/>
          <w:lang w:eastAsia="en-US"/>
        </w:rPr>
        <w:t xml:space="preserve"> </w:t>
      </w:r>
    </w:p>
    <w:p w:rsidR="00335504" w:rsidRPr="004400CC" w:rsidRDefault="007F4E42" w:rsidP="00335504">
      <w:pPr>
        <w:pStyle w:val="22"/>
        <w:tabs>
          <w:tab w:val="left" w:pos="436"/>
        </w:tabs>
        <w:spacing w:before="0"/>
        <w:ind w:firstLine="709"/>
        <w:jc w:val="both"/>
        <w:rPr>
          <w:rFonts w:eastAsia="Calibri"/>
          <w:i/>
          <w:color w:val="000000"/>
          <w:sz w:val="20"/>
          <w:lang w:eastAsia="en-US"/>
        </w:rPr>
      </w:pPr>
      <w:r w:rsidRPr="004400CC">
        <w:rPr>
          <w:rFonts w:eastAsia="Calibri"/>
          <w:i/>
          <w:color w:val="000000"/>
          <w:sz w:val="20"/>
          <w:lang w:eastAsia="en-US"/>
        </w:rPr>
        <w:t>*</w:t>
      </w:r>
      <w:r w:rsidR="00A04CFB" w:rsidRPr="004400CC">
        <w:rPr>
          <w:rFonts w:eastAsia="Calibri"/>
          <w:i/>
          <w:color w:val="000000"/>
          <w:sz w:val="20"/>
          <w:lang w:eastAsia="en-US"/>
        </w:rPr>
        <w:t>НДС уплачивается Поставщиком</w:t>
      </w:r>
      <w:r w:rsidR="009E7212" w:rsidRPr="004400CC">
        <w:rPr>
          <w:rFonts w:eastAsia="Calibri"/>
          <w:i/>
          <w:color w:val="000000"/>
          <w:sz w:val="20"/>
          <w:lang w:eastAsia="en-US"/>
        </w:rPr>
        <w:t xml:space="preserve"> в соответствии с п.1 ст.146 и п.3 ст. 164 Налогового кодекса Российской Федерации или НДС не облагается в </w:t>
      </w:r>
      <w:r w:rsidR="00A04CFB" w:rsidRPr="004400CC">
        <w:rPr>
          <w:rFonts w:eastAsia="Calibri"/>
          <w:i/>
          <w:color w:val="000000"/>
          <w:sz w:val="20"/>
          <w:lang w:eastAsia="en-US"/>
        </w:rPr>
        <w:t>связи с применением Поставщиком</w:t>
      </w:r>
      <w:r w:rsidR="009E7212" w:rsidRPr="004400CC">
        <w:rPr>
          <w:rFonts w:eastAsia="Calibri"/>
          <w:i/>
          <w:color w:val="000000"/>
          <w:sz w:val="20"/>
          <w:lang w:eastAsia="en-US"/>
        </w:rPr>
        <w:t xml:space="preserve"> упрощённой системы налогообложения в соответствии с п.2 ст.346.11 главы 26.2 Налогово</w:t>
      </w:r>
      <w:r w:rsidRPr="004400CC">
        <w:rPr>
          <w:rFonts w:eastAsia="Calibri"/>
          <w:i/>
          <w:color w:val="000000"/>
          <w:sz w:val="20"/>
          <w:lang w:eastAsia="en-US"/>
        </w:rPr>
        <w:t>го кодекса Российской Федерации</w:t>
      </w:r>
      <w:r w:rsidR="009E7212" w:rsidRPr="004400CC">
        <w:rPr>
          <w:rFonts w:eastAsia="Calibri"/>
          <w:i/>
          <w:color w:val="000000"/>
          <w:sz w:val="20"/>
          <w:lang w:eastAsia="en-US"/>
        </w:rPr>
        <w:t>.</w:t>
      </w:r>
    </w:p>
    <w:p w:rsidR="00274B81" w:rsidRPr="004400CC" w:rsidRDefault="00335504" w:rsidP="00335504">
      <w:pPr>
        <w:pStyle w:val="22"/>
        <w:tabs>
          <w:tab w:val="left" w:pos="436"/>
        </w:tabs>
        <w:spacing w:before="0"/>
        <w:ind w:firstLine="709"/>
        <w:jc w:val="both"/>
        <w:rPr>
          <w:color w:val="000000"/>
          <w:szCs w:val="24"/>
        </w:rPr>
      </w:pPr>
      <w:r w:rsidRPr="004400CC">
        <w:rPr>
          <w:szCs w:val="24"/>
        </w:rPr>
        <w:t>Цена Договора является твердой и определяется на весь срок исполнения настоящего Договора, за исключением случаев, предусмотренных законодательством Российской Федерации</w:t>
      </w:r>
      <w:r w:rsidR="00274B81" w:rsidRPr="004400CC">
        <w:rPr>
          <w:szCs w:val="24"/>
        </w:rPr>
        <w:t>.</w:t>
      </w:r>
      <w:r w:rsidR="000F2BF3" w:rsidRPr="004400CC">
        <w:rPr>
          <w:color w:val="000000"/>
          <w:szCs w:val="24"/>
        </w:rPr>
        <w:t xml:space="preserve">        </w:t>
      </w:r>
    </w:p>
    <w:p w:rsidR="008E460E" w:rsidRPr="004400CC" w:rsidRDefault="00225827" w:rsidP="00335504">
      <w:pPr>
        <w:pStyle w:val="22"/>
        <w:tabs>
          <w:tab w:val="left" w:pos="436"/>
        </w:tabs>
        <w:spacing w:before="0"/>
        <w:ind w:firstLine="709"/>
        <w:jc w:val="both"/>
        <w:rPr>
          <w:szCs w:val="24"/>
        </w:rPr>
      </w:pPr>
      <w:r w:rsidRPr="004400CC">
        <w:rPr>
          <w:color w:val="000000"/>
          <w:szCs w:val="24"/>
        </w:rPr>
        <w:t>2</w:t>
      </w:r>
      <w:r w:rsidR="004E66BC" w:rsidRPr="004400CC">
        <w:rPr>
          <w:color w:val="000000"/>
          <w:szCs w:val="24"/>
        </w:rPr>
        <w:t>.2</w:t>
      </w:r>
      <w:r w:rsidR="000F2BF3" w:rsidRPr="004400CC">
        <w:rPr>
          <w:color w:val="000000"/>
          <w:szCs w:val="24"/>
        </w:rPr>
        <w:t>.</w:t>
      </w:r>
      <w:r w:rsidR="000F2BF3" w:rsidRPr="004400CC">
        <w:rPr>
          <w:szCs w:val="24"/>
          <w:lang w:eastAsia="ru-RU"/>
        </w:rPr>
        <w:t xml:space="preserve"> Цена Договора включает все расходы Поставщика, связанные с выполнением условий настоящего Договора, в том в числе цену поставляемого товара, компенсацию всех издержек и причитающееся вознаграждение, расходы на маркировку, тару, упаковку, погрузку, разгрузку и поставку, с учётом доставки, расходы на страхование, уплату таможенных пошлин, налогов, сборов и других обязательных платежей.</w:t>
      </w:r>
    </w:p>
    <w:p w:rsidR="00335504" w:rsidRPr="004400CC" w:rsidRDefault="00225827" w:rsidP="00335504">
      <w:pPr>
        <w:pStyle w:val="22"/>
        <w:tabs>
          <w:tab w:val="left" w:pos="720"/>
        </w:tabs>
        <w:spacing w:before="0"/>
        <w:ind w:firstLine="709"/>
        <w:jc w:val="both"/>
        <w:rPr>
          <w:szCs w:val="24"/>
        </w:rPr>
      </w:pPr>
      <w:r w:rsidRPr="004400CC">
        <w:rPr>
          <w:szCs w:val="24"/>
        </w:rPr>
        <w:t>2</w:t>
      </w:r>
      <w:r w:rsidR="00297C72" w:rsidRPr="004400CC">
        <w:rPr>
          <w:szCs w:val="24"/>
        </w:rPr>
        <w:t>.3</w:t>
      </w:r>
      <w:r w:rsidR="00914B44" w:rsidRPr="004400CC">
        <w:rPr>
          <w:szCs w:val="24"/>
        </w:rPr>
        <w:t xml:space="preserve">. Расчеты за </w:t>
      </w:r>
      <w:r w:rsidR="00FA0222" w:rsidRPr="004400CC">
        <w:rPr>
          <w:szCs w:val="24"/>
        </w:rPr>
        <w:t>Т</w:t>
      </w:r>
      <w:r w:rsidR="009A29DA" w:rsidRPr="004400CC">
        <w:rPr>
          <w:szCs w:val="24"/>
        </w:rPr>
        <w:t xml:space="preserve">овар </w:t>
      </w:r>
      <w:r w:rsidR="00914B44" w:rsidRPr="004400CC">
        <w:rPr>
          <w:szCs w:val="24"/>
        </w:rPr>
        <w:t xml:space="preserve">производятся с применением </w:t>
      </w:r>
      <w:r w:rsidR="009A29DA" w:rsidRPr="004400CC">
        <w:rPr>
          <w:szCs w:val="24"/>
        </w:rPr>
        <w:t>цен</w:t>
      </w:r>
      <w:r w:rsidR="00914B44" w:rsidRPr="004400CC">
        <w:rPr>
          <w:szCs w:val="24"/>
        </w:rPr>
        <w:t xml:space="preserve">, указанных в </w:t>
      </w:r>
      <w:r w:rsidR="00BA0405" w:rsidRPr="004400CC">
        <w:rPr>
          <w:rFonts w:eastAsia="Calibri"/>
          <w:color w:val="000000"/>
          <w:szCs w:val="24"/>
          <w:lang w:eastAsia="en-US"/>
        </w:rPr>
        <w:t>р</w:t>
      </w:r>
      <w:r w:rsidR="006C3942" w:rsidRPr="004400CC">
        <w:rPr>
          <w:rFonts w:eastAsia="Calibri"/>
          <w:color w:val="000000"/>
          <w:szCs w:val="24"/>
          <w:lang w:eastAsia="en-US"/>
        </w:rPr>
        <w:t>асчёте</w:t>
      </w:r>
      <w:r w:rsidR="00BA0405" w:rsidRPr="004400CC">
        <w:rPr>
          <w:rFonts w:eastAsia="Calibri"/>
          <w:color w:val="000000"/>
          <w:szCs w:val="24"/>
          <w:lang w:eastAsia="en-US"/>
        </w:rPr>
        <w:t xml:space="preserve"> стоимости Договора</w:t>
      </w:r>
      <w:r w:rsidR="006C3942" w:rsidRPr="004400CC">
        <w:rPr>
          <w:rFonts w:eastAsia="Calibri"/>
          <w:color w:val="000000"/>
          <w:szCs w:val="24"/>
          <w:lang w:eastAsia="en-US"/>
        </w:rPr>
        <w:t xml:space="preserve"> </w:t>
      </w:r>
      <w:r w:rsidR="005B37DA" w:rsidRPr="004400CC">
        <w:rPr>
          <w:szCs w:val="24"/>
        </w:rPr>
        <w:t>(</w:t>
      </w:r>
      <w:r w:rsidR="00914B44" w:rsidRPr="004400CC">
        <w:rPr>
          <w:szCs w:val="24"/>
        </w:rPr>
        <w:t>Приложени</w:t>
      </w:r>
      <w:r w:rsidR="00184BD1" w:rsidRPr="004400CC">
        <w:rPr>
          <w:szCs w:val="24"/>
        </w:rPr>
        <w:t>е</w:t>
      </w:r>
      <w:r w:rsidR="00914B44" w:rsidRPr="004400CC">
        <w:rPr>
          <w:szCs w:val="24"/>
        </w:rPr>
        <w:t xml:space="preserve"> </w:t>
      </w:r>
      <w:r w:rsidR="00A04CFB" w:rsidRPr="004400CC">
        <w:rPr>
          <w:szCs w:val="24"/>
        </w:rPr>
        <w:t>№2</w:t>
      </w:r>
      <w:r w:rsidR="00B93C1C" w:rsidRPr="004400CC">
        <w:rPr>
          <w:szCs w:val="24"/>
        </w:rPr>
        <w:t xml:space="preserve"> к настоящему Договору</w:t>
      </w:r>
      <w:r w:rsidR="00E42E1F" w:rsidRPr="004400CC">
        <w:rPr>
          <w:szCs w:val="24"/>
        </w:rPr>
        <w:t>)</w:t>
      </w:r>
      <w:r w:rsidR="00812F2C" w:rsidRPr="004400CC">
        <w:rPr>
          <w:szCs w:val="24"/>
        </w:rPr>
        <w:t>.</w:t>
      </w:r>
      <w:bookmarkStart w:id="0" w:name="_ref_1253343"/>
    </w:p>
    <w:p w:rsidR="00335504" w:rsidRPr="00607980" w:rsidRDefault="00225827" w:rsidP="00335504">
      <w:pPr>
        <w:pStyle w:val="22"/>
        <w:tabs>
          <w:tab w:val="left" w:pos="720"/>
        </w:tabs>
        <w:spacing w:before="0"/>
        <w:ind w:firstLine="709"/>
        <w:jc w:val="both"/>
        <w:rPr>
          <w:spacing w:val="-6"/>
          <w:szCs w:val="24"/>
          <w:lang w:eastAsia="ru-RU"/>
        </w:rPr>
      </w:pPr>
      <w:r w:rsidRPr="004400CC">
        <w:rPr>
          <w:szCs w:val="24"/>
          <w:lang w:eastAsia="ru-RU"/>
        </w:rPr>
        <w:t>2</w:t>
      </w:r>
      <w:r w:rsidR="00903747" w:rsidRPr="004400CC">
        <w:rPr>
          <w:szCs w:val="24"/>
          <w:lang w:val="x-none" w:eastAsia="ru-RU"/>
        </w:rPr>
        <w:t>.</w:t>
      </w:r>
      <w:r w:rsidR="00297C72" w:rsidRPr="004400CC">
        <w:rPr>
          <w:szCs w:val="24"/>
          <w:lang w:eastAsia="ru-RU"/>
        </w:rPr>
        <w:t>4</w:t>
      </w:r>
      <w:r w:rsidR="00903747" w:rsidRPr="004400CC">
        <w:rPr>
          <w:szCs w:val="24"/>
          <w:lang w:val="x-none" w:eastAsia="ru-RU"/>
        </w:rPr>
        <w:t xml:space="preserve">. </w:t>
      </w:r>
      <w:r w:rsidR="00903747" w:rsidRPr="004400CC">
        <w:rPr>
          <w:spacing w:val="-6"/>
          <w:szCs w:val="24"/>
          <w:lang w:val="x-none" w:eastAsia="ru-RU"/>
        </w:rPr>
        <w:t xml:space="preserve">Оплата </w:t>
      </w:r>
      <w:r w:rsidR="00903747" w:rsidRPr="004400CC">
        <w:rPr>
          <w:spacing w:val="-6"/>
          <w:szCs w:val="24"/>
          <w:lang w:eastAsia="ru-RU"/>
        </w:rPr>
        <w:t>Товара</w:t>
      </w:r>
      <w:r w:rsidR="00903747" w:rsidRPr="004400CC">
        <w:rPr>
          <w:spacing w:val="-6"/>
          <w:szCs w:val="24"/>
          <w:lang w:val="x-none" w:eastAsia="ru-RU"/>
        </w:rPr>
        <w:t xml:space="preserve"> осуществляется Заказчиком из средств федерального бюджета </w:t>
      </w:r>
      <w:r w:rsidR="00903747" w:rsidRPr="004400CC">
        <w:rPr>
          <w:szCs w:val="24"/>
          <w:lang w:val="x-none" w:eastAsia="ru-RU"/>
        </w:rPr>
        <w:t xml:space="preserve">в пределах </w:t>
      </w:r>
      <w:r w:rsidR="00274B81" w:rsidRPr="004400CC">
        <w:rPr>
          <w:szCs w:val="24"/>
          <w:lang w:eastAsia="ru-RU"/>
        </w:rPr>
        <w:t>доведенных</w:t>
      </w:r>
      <w:r w:rsidR="00903747" w:rsidRPr="004400CC">
        <w:rPr>
          <w:szCs w:val="24"/>
          <w:lang w:val="x-none" w:eastAsia="ru-RU"/>
        </w:rPr>
        <w:t xml:space="preserve"> лимитов бюджетных обязательств на 20</w:t>
      </w:r>
      <w:r w:rsidR="00903747" w:rsidRPr="004400CC">
        <w:rPr>
          <w:szCs w:val="24"/>
          <w:lang w:eastAsia="ru-RU"/>
        </w:rPr>
        <w:t>2</w:t>
      </w:r>
      <w:r w:rsidR="00EA58BF" w:rsidRPr="004400CC">
        <w:rPr>
          <w:szCs w:val="24"/>
          <w:lang w:eastAsia="ru-RU"/>
        </w:rPr>
        <w:t>6</w:t>
      </w:r>
      <w:r w:rsidR="00903747" w:rsidRPr="004400CC">
        <w:rPr>
          <w:szCs w:val="24"/>
          <w:lang w:val="x-none" w:eastAsia="ru-RU"/>
        </w:rPr>
        <w:t xml:space="preserve"> год</w:t>
      </w:r>
      <w:r w:rsidR="00903747" w:rsidRPr="004400CC">
        <w:rPr>
          <w:szCs w:val="24"/>
          <w:lang w:eastAsia="ru-RU"/>
        </w:rPr>
        <w:t xml:space="preserve"> в соответствии с выделенными предельными объёмами финансирования расходов в расчётном месяце</w:t>
      </w:r>
      <w:r w:rsidR="00903747" w:rsidRPr="004400CC">
        <w:rPr>
          <w:szCs w:val="24"/>
          <w:lang w:val="x-none" w:eastAsia="ru-RU"/>
        </w:rPr>
        <w:t xml:space="preserve"> </w:t>
      </w:r>
      <w:r w:rsidR="00274B81" w:rsidRPr="004400CC">
        <w:rPr>
          <w:spacing w:val="-6"/>
          <w:szCs w:val="24"/>
          <w:lang w:eastAsia="ru-RU"/>
        </w:rPr>
        <w:t>путем</w:t>
      </w:r>
      <w:r w:rsidR="00903747" w:rsidRPr="004400CC">
        <w:rPr>
          <w:spacing w:val="-6"/>
          <w:szCs w:val="24"/>
          <w:lang w:val="x-none" w:eastAsia="ru-RU"/>
        </w:rPr>
        <w:t xml:space="preserve"> безналичного </w:t>
      </w:r>
      <w:r w:rsidR="00274B81" w:rsidRPr="004400CC">
        <w:rPr>
          <w:spacing w:val="-6"/>
          <w:szCs w:val="24"/>
          <w:lang w:eastAsia="ru-RU"/>
        </w:rPr>
        <w:t>расчета</w:t>
      </w:r>
      <w:r w:rsidR="00903747" w:rsidRPr="004400CC">
        <w:rPr>
          <w:spacing w:val="-6"/>
          <w:szCs w:val="24"/>
          <w:lang w:val="x-none" w:eastAsia="ru-RU"/>
        </w:rPr>
        <w:t xml:space="preserve"> по цене единицы </w:t>
      </w:r>
      <w:r w:rsidR="00903747" w:rsidRPr="004400CC">
        <w:rPr>
          <w:spacing w:val="-6"/>
          <w:szCs w:val="24"/>
          <w:lang w:eastAsia="ru-RU"/>
        </w:rPr>
        <w:t>Товара</w:t>
      </w:r>
      <w:r w:rsidR="00903747" w:rsidRPr="004400CC">
        <w:rPr>
          <w:spacing w:val="-6"/>
          <w:szCs w:val="24"/>
          <w:lang w:val="x-none" w:eastAsia="ru-RU"/>
        </w:rPr>
        <w:t xml:space="preserve"> исходя из </w:t>
      </w:r>
      <w:r w:rsidR="00274B81" w:rsidRPr="004400CC">
        <w:rPr>
          <w:spacing w:val="-6"/>
          <w:szCs w:val="24"/>
          <w:lang w:eastAsia="ru-RU"/>
        </w:rPr>
        <w:t>объема</w:t>
      </w:r>
      <w:r w:rsidR="00903747" w:rsidRPr="004400CC">
        <w:rPr>
          <w:spacing w:val="-6"/>
          <w:szCs w:val="24"/>
          <w:lang w:val="x-none" w:eastAsia="ru-RU"/>
        </w:rPr>
        <w:t xml:space="preserve"> фактически </w:t>
      </w:r>
      <w:r w:rsidR="00903747" w:rsidRPr="004400CC">
        <w:rPr>
          <w:spacing w:val="-6"/>
          <w:szCs w:val="24"/>
          <w:lang w:eastAsia="ru-RU"/>
        </w:rPr>
        <w:t>поставленного Товара</w:t>
      </w:r>
      <w:r w:rsidR="00903747" w:rsidRPr="004400CC">
        <w:rPr>
          <w:spacing w:val="-6"/>
          <w:szCs w:val="24"/>
          <w:lang w:val="x-none" w:eastAsia="ru-RU"/>
        </w:rPr>
        <w:t xml:space="preserve">, но в размере, не превышающем цены </w:t>
      </w:r>
      <w:r w:rsidR="00903747" w:rsidRPr="004400CC">
        <w:rPr>
          <w:spacing w:val="-6"/>
          <w:szCs w:val="24"/>
          <w:lang w:eastAsia="ru-RU"/>
        </w:rPr>
        <w:t>Договора</w:t>
      </w:r>
      <w:r w:rsidR="00903747" w:rsidRPr="004400CC">
        <w:rPr>
          <w:spacing w:val="-6"/>
          <w:szCs w:val="24"/>
          <w:lang w:val="x-none" w:eastAsia="ru-RU"/>
        </w:rPr>
        <w:t xml:space="preserve">. </w:t>
      </w:r>
      <w:r w:rsidR="00607980">
        <w:rPr>
          <w:spacing w:val="-6"/>
          <w:szCs w:val="24"/>
          <w:lang w:eastAsia="ru-RU"/>
        </w:rPr>
        <w:t>(КБК 18201063940590020244)</w:t>
      </w:r>
    </w:p>
    <w:p w:rsidR="00903747" w:rsidRDefault="00225827" w:rsidP="00335504">
      <w:pPr>
        <w:pStyle w:val="22"/>
        <w:tabs>
          <w:tab w:val="left" w:pos="720"/>
        </w:tabs>
        <w:spacing w:before="0"/>
        <w:ind w:firstLine="709"/>
        <w:jc w:val="both"/>
        <w:rPr>
          <w:szCs w:val="24"/>
          <w:lang w:eastAsia="ru-RU"/>
        </w:rPr>
      </w:pPr>
      <w:r w:rsidRPr="004400CC">
        <w:rPr>
          <w:szCs w:val="24"/>
          <w:lang w:eastAsia="ru-RU"/>
        </w:rPr>
        <w:t>2</w:t>
      </w:r>
      <w:r w:rsidR="00297C72" w:rsidRPr="004400CC">
        <w:rPr>
          <w:szCs w:val="24"/>
          <w:lang w:eastAsia="ru-RU"/>
        </w:rPr>
        <w:t>.5</w:t>
      </w:r>
      <w:r w:rsidR="00903747" w:rsidRPr="004400CC">
        <w:rPr>
          <w:szCs w:val="24"/>
          <w:lang w:eastAsia="ru-RU"/>
        </w:rPr>
        <w:t>. Оплата осуществляется Заказчиком на основании выставленных Поставщиком счетов/счетов-фактур/товарной накладной или универсального передаточного документа</w:t>
      </w:r>
      <w:r w:rsidR="00B07EE2" w:rsidRPr="004400CC">
        <w:rPr>
          <w:szCs w:val="24"/>
          <w:lang w:eastAsia="ru-RU"/>
        </w:rPr>
        <w:t xml:space="preserve"> (УПД)</w:t>
      </w:r>
      <w:r w:rsidR="00903747" w:rsidRPr="004400CC">
        <w:rPr>
          <w:szCs w:val="24"/>
          <w:lang w:eastAsia="ru-RU"/>
        </w:rPr>
        <w:t xml:space="preserve"> в двух экземплярах в течение </w:t>
      </w:r>
      <w:r w:rsidR="00024790">
        <w:rPr>
          <w:szCs w:val="24"/>
          <w:lang w:eastAsia="ru-RU"/>
        </w:rPr>
        <w:t>10</w:t>
      </w:r>
      <w:r w:rsidR="00213310" w:rsidRPr="004400CC">
        <w:rPr>
          <w:szCs w:val="24"/>
          <w:lang w:eastAsia="ru-RU"/>
        </w:rPr>
        <w:t xml:space="preserve"> (десяти)</w:t>
      </w:r>
      <w:r w:rsidR="00903747" w:rsidRPr="004400CC">
        <w:rPr>
          <w:szCs w:val="24"/>
          <w:lang w:eastAsia="ru-RU"/>
        </w:rPr>
        <w:t xml:space="preserve"> рабочих дней с момента принятия Товара и подписания обеими Сторонами </w:t>
      </w:r>
      <w:r w:rsidR="00B07EE2" w:rsidRPr="004400CC">
        <w:rPr>
          <w:szCs w:val="24"/>
          <w:lang w:eastAsia="ru-RU"/>
        </w:rPr>
        <w:t>т</w:t>
      </w:r>
      <w:r w:rsidR="00903747" w:rsidRPr="004400CC">
        <w:rPr>
          <w:szCs w:val="24"/>
          <w:lang w:eastAsia="ru-RU"/>
        </w:rPr>
        <w:t>оварной накладной</w:t>
      </w:r>
      <w:r w:rsidR="00050AC6" w:rsidRPr="004400CC">
        <w:rPr>
          <w:szCs w:val="24"/>
          <w:lang w:eastAsia="ru-RU"/>
        </w:rPr>
        <w:t xml:space="preserve"> или </w:t>
      </w:r>
      <w:r w:rsidR="00B07EE2" w:rsidRPr="004400CC">
        <w:rPr>
          <w:szCs w:val="24"/>
          <w:lang w:eastAsia="ru-RU"/>
        </w:rPr>
        <w:t>УПД</w:t>
      </w:r>
      <w:r w:rsidR="00050AC6" w:rsidRPr="004400CC">
        <w:rPr>
          <w:szCs w:val="24"/>
          <w:lang w:eastAsia="ru-RU"/>
        </w:rPr>
        <w:t>.</w:t>
      </w:r>
    </w:p>
    <w:p w:rsidR="00607980" w:rsidRPr="004400CC" w:rsidRDefault="00607980" w:rsidP="00335504">
      <w:pPr>
        <w:pStyle w:val="22"/>
        <w:tabs>
          <w:tab w:val="left" w:pos="720"/>
        </w:tabs>
        <w:spacing w:before="0"/>
        <w:ind w:firstLine="709"/>
        <w:jc w:val="both"/>
        <w:rPr>
          <w:szCs w:val="24"/>
        </w:rPr>
      </w:pPr>
      <w:r w:rsidRPr="00607980">
        <w:rPr>
          <w:color w:val="000000"/>
          <w:lang w:eastAsia="ru-RU"/>
        </w:rPr>
        <w:t xml:space="preserve">2.6 </w:t>
      </w:r>
      <w:r w:rsidRPr="00607980">
        <w:rPr>
          <w:color w:val="000000"/>
          <w:szCs w:val="24"/>
          <w:lang w:eastAsia="ru-RU"/>
        </w:rPr>
        <w:t>Датой</w:t>
      </w:r>
      <w:r>
        <w:rPr>
          <w:color w:val="000000"/>
          <w:szCs w:val="24"/>
          <w:lang w:eastAsia="ru-RU"/>
        </w:rPr>
        <w:t xml:space="preserve"> платежа является дата проведения операции по списанию соответствующей суммы со счета Заказчика для ее зачисления на счет Исполнителя. Дата платежа определяется по банковской отметке на соответствующем платежном поручении Заказчика.</w:t>
      </w:r>
    </w:p>
    <w:bookmarkEnd w:id="0"/>
    <w:p w:rsidR="00FD0614" w:rsidRPr="004400CC" w:rsidRDefault="00FD0614" w:rsidP="00297C72">
      <w:pPr>
        <w:pStyle w:val="22"/>
        <w:spacing w:before="0"/>
        <w:rPr>
          <w:b/>
          <w:szCs w:val="24"/>
        </w:rPr>
      </w:pPr>
    </w:p>
    <w:p w:rsidR="00225827" w:rsidRPr="004400CC" w:rsidRDefault="00225827" w:rsidP="00225827">
      <w:pPr>
        <w:pStyle w:val="22"/>
        <w:tabs>
          <w:tab w:val="left" w:pos="540"/>
        </w:tabs>
        <w:spacing w:before="0"/>
        <w:jc w:val="center"/>
        <w:rPr>
          <w:b/>
          <w:szCs w:val="24"/>
        </w:rPr>
      </w:pPr>
      <w:r w:rsidRPr="004400CC">
        <w:rPr>
          <w:b/>
          <w:szCs w:val="24"/>
        </w:rPr>
        <w:t>3. УСЛОВИЯ И ПОРЯДОК ДОСТАВКИ</w:t>
      </w:r>
    </w:p>
    <w:p w:rsidR="00225827" w:rsidRPr="004400CC" w:rsidRDefault="00225827" w:rsidP="00335504">
      <w:pPr>
        <w:pStyle w:val="22"/>
        <w:spacing w:before="0"/>
        <w:ind w:firstLine="709"/>
        <w:jc w:val="both"/>
        <w:rPr>
          <w:szCs w:val="24"/>
        </w:rPr>
      </w:pPr>
      <w:r w:rsidRPr="004400CC">
        <w:rPr>
          <w:szCs w:val="24"/>
        </w:rPr>
        <w:t xml:space="preserve">3.1. Доставка по настоящему Договору осуществляется </w:t>
      </w:r>
      <w:r w:rsidR="0035175D" w:rsidRPr="004400CC">
        <w:rPr>
          <w:szCs w:val="24"/>
        </w:rPr>
        <w:t>силами и за счет</w:t>
      </w:r>
      <w:r w:rsidRPr="004400CC">
        <w:rPr>
          <w:szCs w:val="24"/>
        </w:rPr>
        <w:t xml:space="preserve"> Поставщика.</w:t>
      </w:r>
    </w:p>
    <w:p w:rsidR="00E31B5B" w:rsidRPr="004400CC" w:rsidRDefault="00225827" w:rsidP="00335504">
      <w:pPr>
        <w:pStyle w:val="22"/>
        <w:spacing w:before="0"/>
        <w:ind w:firstLine="709"/>
        <w:jc w:val="both"/>
        <w:rPr>
          <w:szCs w:val="24"/>
        </w:rPr>
      </w:pPr>
      <w:r w:rsidRPr="004400CC">
        <w:rPr>
          <w:szCs w:val="24"/>
        </w:rPr>
        <w:lastRenderedPageBreak/>
        <w:t xml:space="preserve">3.2. Поставщик </w:t>
      </w:r>
      <w:r w:rsidR="004C20EB">
        <w:rPr>
          <w:szCs w:val="24"/>
        </w:rPr>
        <w:t xml:space="preserve">осуществляет доставку Товара до </w:t>
      </w:r>
      <w:r w:rsidRPr="004400CC">
        <w:rPr>
          <w:szCs w:val="24"/>
        </w:rPr>
        <w:t>Заказчика</w:t>
      </w:r>
      <w:r w:rsidR="004C20EB">
        <w:rPr>
          <w:szCs w:val="24"/>
        </w:rPr>
        <w:t xml:space="preserve"> по адресу</w:t>
      </w:r>
      <w:r w:rsidRPr="004400CC">
        <w:rPr>
          <w:szCs w:val="24"/>
        </w:rPr>
        <w:t>: Санкт-Петербур</w:t>
      </w:r>
      <w:r w:rsidR="004C20EB">
        <w:rPr>
          <w:szCs w:val="24"/>
        </w:rPr>
        <w:t>г, наб. реки Фонтанки, д.76</w:t>
      </w:r>
      <w:r w:rsidR="007E1956" w:rsidRPr="004400CC">
        <w:rPr>
          <w:szCs w:val="24"/>
        </w:rPr>
        <w:t>, лит. А.</w:t>
      </w:r>
    </w:p>
    <w:p w:rsidR="00993088" w:rsidRPr="004400CC" w:rsidRDefault="00225827" w:rsidP="00335504">
      <w:pPr>
        <w:numPr>
          <w:ilvl w:val="1"/>
          <w:numId w:val="0"/>
        </w:numPr>
        <w:suppressAutoHyphens w:val="0"/>
        <w:ind w:firstLine="709"/>
        <w:jc w:val="both"/>
        <w:outlineLvl w:val="1"/>
        <w:rPr>
          <w:bCs/>
          <w:sz w:val="24"/>
          <w:szCs w:val="24"/>
          <w:lang w:eastAsia="ru-RU"/>
        </w:rPr>
      </w:pPr>
      <w:r w:rsidRPr="004400CC">
        <w:rPr>
          <w:bCs/>
          <w:sz w:val="24"/>
          <w:szCs w:val="24"/>
          <w:lang w:eastAsia="ru-RU"/>
        </w:rPr>
        <w:t xml:space="preserve">3.3.  Датой доставки считается дата </w:t>
      </w:r>
      <w:r w:rsidR="00080586" w:rsidRPr="004400CC">
        <w:rPr>
          <w:bCs/>
          <w:sz w:val="24"/>
          <w:szCs w:val="24"/>
          <w:lang w:eastAsia="ru-RU"/>
        </w:rPr>
        <w:t>фактической поставки</w:t>
      </w:r>
      <w:r w:rsidR="004C20EB">
        <w:rPr>
          <w:bCs/>
          <w:sz w:val="24"/>
          <w:szCs w:val="24"/>
          <w:lang w:eastAsia="ru-RU"/>
        </w:rPr>
        <w:t xml:space="preserve"> Товара Заказчику</w:t>
      </w:r>
      <w:r w:rsidR="00080586" w:rsidRPr="004400CC">
        <w:rPr>
          <w:bCs/>
          <w:sz w:val="24"/>
          <w:szCs w:val="24"/>
          <w:lang w:eastAsia="ru-RU"/>
        </w:rPr>
        <w:t xml:space="preserve"> </w:t>
      </w:r>
      <w:r w:rsidR="00AE4282" w:rsidRPr="004400CC">
        <w:rPr>
          <w:bCs/>
          <w:sz w:val="24"/>
          <w:szCs w:val="24"/>
          <w:lang w:eastAsia="ru-RU"/>
        </w:rPr>
        <w:t>по адресу, указанному в</w:t>
      </w:r>
      <w:r w:rsidR="00080586" w:rsidRPr="004400CC">
        <w:rPr>
          <w:bCs/>
          <w:sz w:val="24"/>
          <w:szCs w:val="24"/>
          <w:lang w:eastAsia="ru-RU"/>
        </w:rPr>
        <w:t xml:space="preserve"> п.3.2. Договора</w:t>
      </w:r>
      <w:r w:rsidRPr="004400CC">
        <w:rPr>
          <w:bCs/>
          <w:sz w:val="24"/>
          <w:szCs w:val="24"/>
          <w:lang w:eastAsia="ru-RU"/>
        </w:rPr>
        <w:t>.</w:t>
      </w:r>
    </w:p>
    <w:p w:rsidR="007E1956" w:rsidRPr="004400CC" w:rsidRDefault="007E1956" w:rsidP="00993088">
      <w:pPr>
        <w:tabs>
          <w:tab w:val="left" w:pos="360"/>
        </w:tabs>
        <w:ind w:firstLine="567"/>
        <w:jc w:val="center"/>
        <w:rPr>
          <w:b/>
          <w:color w:val="000000"/>
          <w:sz w:val="24"/>
          <w:szCs w:val="24"/>
        </w:rPr>
      </w:pPr>
    </w:p>
    <w:p w:rsidR="00993088" w:rsidRPr="004400CC" w:rsidRDefault="00225827" w:rsidP="00993088">
      <w:pPr>
        <w:tabs>
          <w:tab w:val="left" w:pos="360"/>
        </w:tabs>
        <w:ind w:firstLine="567"/>
        <w:jc w:val="center"/>
        <w:rPr>
          <w:b/>
          <w:color w:val="000000"/>
          <w:sz w:val="24"/>
          <w:szCs w:val="24"/>
        </w:rPr>
      </w:pPr>
      <w:r w:rsidRPr="004400CC">
        <w:rPr>
          <w:b/>
          <w:color w:val="000000"/>
          <w:sz w:val="24"/>
          <w:szCs w:val="24"/>
        </w:rPr>
        <w:t>4</w:t>
      </w:r>
      <w:r w:rsidR="00993088" w:rsidRPr="004400CC">
        <w:rPr>
          <w:b/>
          <w:color w:val="000000"/>
          <w:sz w:val="24"/>
          <w:szCs w:val="24"/>
        </w:rPr>
        <w:t>. ПРИЕМКА ТОВАРОВ ПО КАЧЕСТВУ, КОЛИЧЕСТВУ</w:t>
      </w:r>
    </w:p>
    <w:p w:rsidR="00414C55" w:rsidRPr="004400CC" w:rsidRDefault="00225827" w:rsidP="00414C5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>4</w:t>
      </w:r>
      <w:r w:rsidR="00993088" w:rsidRPr="004400CC">
        <w:rPr>
          <w:sz w:val="24"/>
          <w:szCs w:val="24"/>
        </w:rPr>
        <w:t xml:space="preserve">.1. Поставщик передаёт, а Заказчик принимает Товар в соответствии с условиями настоящего технического задания. Приём Товара по количеству и качеству осуществляется уполномоченным лицом Заказчика и Поставщика (путём внешнего осмотра упакованного Товара) согласно товарной накладной/универсального передаточного документа. </w:t>
      </w:r>
    </w:p>
    <w:p w:rsidR="00414C55" w:rsidRPr="004400CC" w:rsidRDefault="00414C55" w:rsidP="00414C5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>Для проверки предоставленных поставщиком результатов, предусмотренных Договором, в части их соответствия условиям Договора,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</w:t>
      </w:r>
    </w:p>
    <w:p w:rsidR="00414C55" w:rsidRPr="004400CC" w:rsidRDefault="00993088" w:rsidP="00414C5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 xml:space="preserve">В случае поставки некачественного Товара, Заказчик уведомляет об этом Поставщика. Поставщик обязан в течение </w:t>
      </w:r>
      <w:r w:rsidR="003E0EF7" w:rsidRPr="004400CC">
        <w:rPr>
          <w:sz w:val="24"/>
          <w:szCs w:val="24"/>
        </w:rPr>
        <w:t>3</w:t>
      </w:r>
      <w:r w:rsidRPr="004400CC">
        <w:rPr>
          <w:sz w:val="24"/>
          <w:szCs w:val="24"/>
        </w:rPr>
        <w:t xml:space="preserve"> (трёх) рабочих дней с момента получения уведомления Заказчика заменить некачественный Товар. </w:t>
      </w:r>
    </w:p>
    <w:p w:rsidR="00993088" w:rsidRPr="004400CC" w:rsidRDefault="00993088" w:rsidP="00414C5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>Срок приёмки Товара Заказчик</w:t>
      </w:r>
      <w:r w:rsidR="003E0EF7" w:rsidRPr="004400CC">
        <w:rPr>
          <w:sz w:val="24"/>
          <w:szCs w:val="24"/>
        </w:rPr>
        <w:t>ом</w:t>
      </w:r>
      <w:r w:rsidR="00414C55" w:rsidRPr="004400CC">
        <w:rPr>
          <w:sz w:val="24"/>
          <w:szCs w:val="24"/>
        </w:rPr>
        <w:t xml:space="preserve"> (в том числе проведение экспертизы)</w:t>
      </w:r>
      <w:r w:rsidR="003E0EF7" w:rsidRPr="004400CC">
        <w:rPr>
          <w:sz w:val="24"/>
          <w:szCs w:val="24"/>
        </w:rPr>
        <w:t xml:space="preserve"> составляет 3</w:t>
      </w:r>
      <w:r w:rsidRPr="004400CC">
        <w:rPr>
          <w:sz w:val="24"/>
          <w:szCs w:val="24"/>
        </w:rPr>
        <w:t xml:space="preserve"> (три) рабочих дня.</w:t>
      </w:r>
    </w:p>
    <w:p w:rsidR="00993088" w:rsidRPr="004400CC" w:rsidRDefault="00225827" w:rsidP="00335504">
      <w:pPr>
        <w:pStyle w:val="Pre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400CC">
        <w:rPr>
          <w:rFonts w:ascii="Times New Roman" w:hAnsi="Times New Roman"/>
          <w:sz w:val="24"/>
          <w:szCs w:val="24"/>
        </w:rPr>
        <w:t>4</w:t>
      </w:r>
      <w:r w:rsidR="00993088" w:rsidRPr="004400CC">
        <w:rPr>
          <w:rFonts w:ascii="Times New Roman" w:hAnsi="Times New Roman"/>
          <w:sz w:val="24"/>
          <w:szCs w:val="24"/>
        </w:rPr>
        <w:t xml:space="preserve">.2. В случае недопоставки Товара согласно (Приложению №1 к настоящему Договору), Поставщик обязан поставить оставшуюся часть в течение </w:t>
      </w:r>
      <w:r w:rsidR="003E0EF7" w:rsidRPr="004400CC">
        <w:rPr>
          <w:rFonts w:ascii="Times New Roman" w:hAnsi="Times New Roman"/>
          <w:sz w:val="24"/>
          <w:szCs w:val="24"/>
        </w:rPr>
        <w:t>2</w:t>
      </w:r>
      <w:r w:rsidR="00993088" w:rsidRPr="004400CC">
        <w:rPr>
          <w:rFonts w:ascii="Times New Roman" w:hAnsi="Times New Roman"/>
          <w:sz w:val="24"/>
          <w:szCs w:val="24"/>
        </w:rPr>
        <w:t xml:space="preserve"> (двух) дней</w:t>
      </w:r>
      <w:r w:rsidR="005E30B9" w:rsidRPr="004400CC">
        <w:rPr>
          <w:rFonts w:ascii="Times New Roman" w:hAnsi="Times New Roman"/>
          <w:sz w:val="24"/>
          <w:szCs w:val="24"/>
        </w:rPr>
        <w:t xml:space="preserve"> с даты поставки Товара</w:t>
      </w:r>
      <w:r w:rsidR="00993088" w:rsidRPr="004400CC">
        <w:rPr>
          <w:rFonts w:ascii="Times New Roman" w:hAnsi="Times New Roman"/>
          <w:sz w:val="24"/>
          <w:szCs w:val="24"/>
        </w:rPr>
        <w:t xml:space="preserve">. </w:t>
      </w:r>
    </w:p>
    <w:p w:rsidR="00993088" w:rsidRPr="004400CC" w:rsidRDefault="00225827" w:rsidP="0033550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>4</w:t>
      </w:r>
      <w:r w:rsidR="00993088" w:rsidRPr="004400CC">
        <w:rPr>
          <w:sz w:val="24"/>
          <w:szCs w:val="24"/>
        </w:rPr>
        <w:t xml:space="preserve">.3. </w:t>
      </w:r>
      <w:r w:rsidR="005E30B9" w:rsidRPr="004400CC">
        <w:rPr>
          <w:sz w:val="24"/>
          <w:szCs w:val="24"/>
        </w:rPr>
        <w:t>Гарантия</w:t>
      </w:r>
      <w:r w:rsidR="00993088" w:rsidRPr="004400CC">
        <w:rPr>
          <w:sz w:val="24"/>
          <w:szCs w:val="24"/>
        </w:rPr>
        <w:t xml:space="preserve"> на поставляемый Товар устанавливается </w:t>
      </w:r>
      <w:r w:rsidR="00166163">
        <w:rPr>
          <w:sz w:val="24"/>
          <w:szCs w:val="24"/>
        </w:rPr>
        <w:t>сроком на</w:t>
      </w:r>
      <w:r w:rsidR="00993088" w:rsidRPr="004400CC">
        <w:rPr>
          <w:sz w:val="24"/>
          <w:szCs w:val="24"/>
        </w:rPr>
        <w:t xml:space="preserve"> 24 (</w:t>
      </w:r>
      <w:r w:rsidR="003E0EF7" w:rsidRPr="004400CC">
        <w:rPr>
          <w:sz w:val="24"/>
          <w:szCs w:val="24"/>
        </w:rPr>
        <w:t>д</w:t>
      </w:r>
      <w:r w:rsidR="00993088" w:rsidRPr="004400CC">
        <w:rPr>
          <w:sz w:val="24"/>
          <w:szCs w:val="24"/>
        </w:rPr>
        <w:t xml:space="preserve">вадцать четыре) месяца с момента поставки Товара. </w:t>
      </w:r>
    </w:p>
    <w:p w:rsidR="00993088" w:rsidRPr="004400CC" w:rsidRDefault="00225827" w:rsidP="0033550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>4</w:t>
      </w:r>
      <w:r w:rsidR="00993088" w:rsidRPr="004400CC">
        <w:rPr>
          <w:sz w:val="24"/>
          <w:szCs w:val="24"/>
        </w:rPr>
        <w:t>.4.  Все затраты по гарантийному обслуживанию несёт Поставщик.</w:t>
      </w:r>
    </w:p>
    <w:p w:rsidR="00297C72" w:rsidRPr="004400CC" w:rsidRDefault="00297C72" w:rsidP="00297C72">
      <w:pPr>
        <w:pStyle w:val="22"/>
        <w:spacing w:before="0"/>
        <w:rPr>
          <w:b/>
          <w:szCs w:val="24"/>
        </w:rPr>
      </w:pPr>
    </w:p>
    <w:p w:rsidR="00297C72" w:rsidRPr="004400CC" w:rsidRDefault="00225827" w:rsidP="00297C72">
      <w:pPr>
        <w:pStyle w:val="22"/>
        <w:spacing w:before="0"/>
        <w:ind w:firstLine="567"/>
        <w:jc w:val="center"/>
        <w:rPr>
          <w:b/>
          <w:szCs w:val="24"/>
        </w:rPr>
      </w:pPr>
      <w:r w:rsidRPr="004400CC">
        <w:rPr>
          <w:b/>
          <w:szCs w:val="24"/>
        </w:rPr>
        <w:t>5</w:t>
      </w:r>
      <w:r w:rsidR="00297C72" w:rsidRPr="004400CC">
        <w:rPr>
          <w:b/>
          <w:szCs w:val="24"/>
        </w:rPr>
        <w:t xml:space="preserve">. СРОК ДЕЙСТВИЯ ДОГОВОРА, </w:t>
      </w:r>
      <w:r w:rsidR="00313A03" w:rsidRPr="004400CC">
        <w:rPr>
          <w:b/>
          <w:szCs w:val="24"/>
        </w:rPr>
        <w:t>СРОК</w:t>
      </w:r>
      <w:r w:rsidR="00297C72" w:rsidRPr="004400CC">
        <w:rPr>
          <w:b/>
          <w:szCs w:val="24"/>
        </w:rPr>
        <w:t xml:space="preserve"> </w:t>
      </w:r>
      <w:r w:rsidR="00D02208" w:rsidRPr="004400CC">
        <w:rPr>
          <w:b/>
          <w:szCs w:val="24"/>
        </w:rPr>
        <w:t>ПОСТАВКИ</w:t>
      </w:r>
      <w:r w:rsidR="00297C72" w:rsidRPr="004400CC">
        <w:rPr>
          <w:b/>
          <w:szCs w:val="24"/>
        </w:rPr>
        <w:t xml:space="preserve"> ТОВАРА</w:t>
      </w:r>
    </w:p>
    <w:p w:rsidR="00297C72" w:rsidRPr="004400CC" w:rsidRDefault="00225827" w:rsidP="00335504">
      <w:pPr>
        <w:pStyle w:val="ae"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>5</w:t>
      </w:r>
      <w:r w:rsidR="00297C72" w:rsidRPr="004400CC">
        <w:rPr>
          <w:sz w:val="24"/>
          <w:szCs w:val="24"/>
        </w:rPr>
        <w:t>.1</w:t>
      </w:r>
      <w:r w:rsidR="00335504" w:rsidRPr="004400CC">
        <w:rPr>
          <w:sz w:val="24"/>
          <w:szCs w:val="24"/>
        </w:rPr>
        <w:t>.</w:t>
      </w:r>
      <w:r w:rsidR="00297C72" w:rsidRPr="004400CC">
        <w:rPr>
          <w:sz w:val="24"/>
          <w:szCs w:val="24"/>
        </w:rPr>
        <w:t xml:space="preserve"> Договор вступает в си</w:t>
      </w:r>
      <w:r w:rsidR="00AD1F66" w:rsidRPr="004400CC">
        <w:rPr>
          <w:sz w:val="24"/>
          <w:szCs w:val="24"/>
        </w:rPr>
        <w:t>лу со дня его заключения</w:t>
      </w:r>
      <w:r w:rsidR="00D443A0" w:rsidRPr="004400CC">
        <w:rPr>
          <w:sz w:val="24"/>
          <w:szCs w:val="24"/>
        </w:rPr>
        <w:t xml:space="preserve"> и действует </w:t>
      </w:r>
      <w:r w:rsidR="00DE3759">
        <w:rPr>
          <w:sz w:val="24"/>
          <w:szCs w:val="24"/>
        </w:rPr>
        <w:t>п</w:t>
      </w:r>
      <w:r w:rsidR="004C20EB">
        <w:rPr>
          <w:sz w:val="24"/>
          <w:szCs w:val="24"/>
        </w:rPr>
        <w:t>о 31</w:t>
      </w:r>
      <w:r w:rsidR="00BC77B9" w:rsidRPr="004400CC">
        <w:rPr>
          <w:sz w:val="24"/>
          <w:szCs w:val="24"/>
        </w:rPr>
        <w:t xml:space="preserve"> </w:t>
      </w:r>
      <w:r w:rsidR="004C20EB">
        <w:rPr>
          <w:sz w:val="24"/>
          <w:szCs w:val="24"/>
        </w:rPr>
        <w:t>ию</w:t>
      </w:r>
      <w:r w:rsidR="00D443A0" w:rsidRPr="004400CC">
        <w:rPr>
          <w:sz w:val="24"/>
          <w:szCs w:val="24"/>
        </w:rPr>
        <w:t>ля</w:t>
      </w:r>
      <w:r w:rsidR="00BC77B9" w:rsidRPr="004400CC">
        <w:rPr>
          <w:sz w:val="24"/>
          <w:szCs w:val="24"/>
        </w:rPr>
        <w:t xml:space="preserve"> 202</w:t>
      </w:r>
      <w:r w:rsidR="007F6D1F" w:rsidRPr="004400CC">
        <w:rPr>
          <w:sz w:val="24"/>
          <w:szCs w:val="24"/>
        </w:rPr>
        <w:t>6</w:t>
      </w:r>
      <w:r w:rsidR="00BC77B9" w:rsidRPr="004400CC">
        <w:rPr>
          <w:sz w:val="24"/>
          <w:szCs w:val="24"/>
        </w:rPr>
        <w:t>г.</w:t>
      </w:r>
    </w:p>
    <w:p w:rsidR="00AD1F66" w:rsidRPr="004400CC" w:rsidRDefault="00AD1F66" w:rsidP="00335504">
      <w:pPr>
        <w:pStyle w:val="ae"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>Окончание срока действия Договора не освобождает Стороны от выполнения взятых на себя по Договору обязательств, от ответственности за нарушение условий Договора, допущенное в период действия Договора.</w:t>
      </w:r>
    </w:p>
    <w:p w:rsidR="00297C72" w:rsidRPr="004400CC" w:rsidRDefault="00225827" w:rsidP="00335504">
      <w:pPr>
        <w:tabs>
          <w:tab w:val="left" w:pos="709"/>
        </w:tabs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4400CC">
        <w:rPr>
          <w:sz w:val="24"/>
          <w:szCs w:val="24"/>
          <w:lang w:eastAsia="ru-RU"/>
        </w:rPr>
        <w:t>5</w:t>
      </w:r>
      <w:r w:rsidR="00297C72" w:rsidRPr="004400CC">
        <w:rPr>
          <w:sz w:val="24"/>
          <w:szCs w:val="24"/>
          <w:lang w:eastAsia="ru-RU"/>
        </w:rPr>
        <w:t>.2.</w:t>
      </w:r>
      <w:r w:rsidR="00593D16">
        <w:rPr>
          <w:sz w:val="24"/>
          <w:szCs w:val="24"/>
          <w:lang w:eastAsia="ru-RU"/>
        </w:rPr>
        <w:t xml:space="preserve"> </w:t>
      </w:r>
      <w:r w:rsidR="00297C72" w:rsidRPr="004400CC">
        <w:rPr>
          <w:sz w:val="24"/>
          <w:szCs w:val="24"/>
          <w:lang w:eastAsia="ru-RU"/>
        </w:rPr>
        <w:t xml:space="preserve">Срок </w:t>
      </w:r>
      <w:r w:rsidR="00A94349" w:rsidRPr="004400CC">
        <w:rPr>
          <w:sz w:val="24"/>
          <w:szCs w:val="24"/>
          <w:lang w:eastAsia="ru-RU"/>
        </w:rPr>
        <w:t>поставки</w:t>
      </w:r>
      <w:r w:rsidR="00297C72" w:rsidRPr="004400CC">
        <w:rPr>
          <w:sz w:val="24"/>
          <w:szCs w:val="24"/>
          <w:lang w:eastAsia="ru-RU"/>
        </w:rPr>
        <w:t xml:space="preserve"> Товара:</w:t>
      </w:r>
      <w:r w:rsidR="009C0648" w:rsidRPr="004400CC">
        <w:rPr>
          <w:sz w:val="24"/>
          <w:szCs w:val="24"/>
          <w:lang w:eastAsia="ru-RU"/>
        </w:rPr>
        <w:t xml:space="preserve"> 15 (</w:t>
      </w:r>
      <w:r w:rsidR="00593D16">
        <w:rPr>
          <w:sz w:val="24"/>
          <w:szCs w:val="24"/>
          <w:lang w:eastAsia="ru-RU"/>
        </w:rPr>
        <w:t>п</w:t>
      </w:r>
      <w:r w:rsidR="009C0648" w:rsidRPr="004400CC">
        <w:rPr>
          <w:sz w:val="24"/>
          <w:szCs w:val="24"/>
          <w:lang w:eastAsia="ru-RU"/>
        </w:rPr>
        <w:t>ятнадцать</w:t>
      </w:r>
      <w:r w:rsidR="00297C72" w:rsidRPr="004400CC">
        <w:rPr>
          <w:sz w:val="24"/>
          <w:szCs w:val="24"/>
          <w:lang w:eastAsia="ru-RU"/>
        </w:rPr>
        <w:t>) рабочих дней с даты подписания Договора.</w:t>
      </w:r>
    </w:p>
    <w:p w:rsidR="005B411C" w:rsidRPr="004400CC" w:rsidRDefault="005B411C" w:rsidP="004E6986">
      <w:pPr>
        <w:pStyle w:val="22"/>
        <w:spacing w:before="0"/>
        <w:jc w:val="center"/>
        <w:rPr>
          <w:b/>
          <w:color w:val="000000"/>
          <w:szCs w:val="24"/>
        </w:rPr>
      </w:pPr>
    </w:p>
    <w:p w:rsidR="00914B44" w:rsidRPr="004400CC" w:rsidRDefault="00225827" w:rsidP="004E6986">
      <w:pPr>
        <w:pStyle w:val="22"/>
        <w:spacing w:before="0"/>
        <w:jc w:val="center"/>
        <w:rPr>
          <w:b/>
          <w:color w:val="000000"/>
          <w:szCs w:val="24"/>
        </w:rPr>
      </w:pPr>
      <w:r w:rsidRPr="004400CC">
        <w:rPr>
          <w:b/>
          <w:color w:val="000000"/>
          <w:szCs w:val="24"/>
        </w:rPr>
        <w:t>6</w:t>
      </w:r>
      <w:r w:rsidR="00914B44" w:rsidRPr="004400CC">
        <w:rPr>
          <w:b/>
          <w:color w:val="000000"/>
          <w:szCs w:val="24"/>
        </w:rPr>
        <w:t>. РАСТОРЖЕНИЕ ДОГОВОРА</w:t>
      </w:r>
    </w:p>
    <w:p w:rsidR="00914B44" w:rsidRPr="004400CC" w:rsidRDefault="00225827" w:rsidP="00335504">
      <w:pPr>
        <w:pStyle w:val="22"/>
        <w:spacing w:before="0"/>
        <w:ind w:firstLine="709"/>
        <w:jc w:val="both"/>
        <w:rPr>
          <w:color w:val="000000"/>
          <w:szCs w:val="24"/>
        </w:rPr>
      </w:pPr>
      <w:r w:rsidRPr="004400CC">
        <w:rPr>
          <w:szCs w:val="24"/>
        </w:rPr>
        <w:t>6</w:t>
      </w:r>
      <w:r w:rsidR="00914B44" w:rsidRPr="004400CC">
        <w:rPr>
          <w:szCs w:val="24"/>
        </w:rPr>
        <w:t xml:space="preserve">.1. </w:t>
      </w:r>
      <w:r w:rsidR="00D02208" w:rsidRPr="004400CC">
        <w:rPr>
          <w:szCs w:val="24"/>
        </w:rPr>
        <w:t>Договор может быть расторгнут по соглашению Сторон, по решению суда, а также в случае одностороннего отказа Стороны от исполнения Договора в соответствии с законодательством Российской Федерации.</w:t>
      </w:r>
    </w:p>
    <w:p w:rsidR="001A2FE7" w:rsidRPr="004400CC" w:rsidRDefault="00225827" w:rsidP="00335504">
      <w:pPr>
        <w:pStyle w:val="22"/>
        <w:spacing w:before="0"/>
        <w:ind w:firstLine="709"/>
        <w:jc w:val="both"/>
        <w:rPr>
          <w:szCs w:val="24"/>
        </w:rPr>
      </w:pPr>
      <w:r w:rsidRPr="004400CC">
        <w:rPr>
          <w:szCs w:val="24"/>
        </w:rPr>
        <w:t>6</w:t>
      </w:r>
      <w:r w:rsidR="00914B44" w:rsidRPr="004400CC">
        <w:rPr>
          <w:szCs w:val="24"/>
        </w:rPr>
        <w:t xml:space="preserve">.2. </w:t>
      </w:r>
      <w:r w:rsidR="00D02208" w:rsidRPr="004400CC">
        <w:rPr>
          <w:szCs w:val="24"/>
        </w:rPr>
        <w:t>Сторона, решившая расторгнуть настоящий Договор по соглашению Сторон, должна направить письменное уведомление о намерении расторгнуть Договор другой Стороне в течение 3 (</w:t>
      </w:r>
      <w:r w:rsidR="00424EC7">
        <w:rPr>
          <w:szCs w:val="24"/>
        </w:rPr>
        <w:t>т</w:t>
      </w:r>
      <w:r w:rsidR="00D02208" w:rsidRPr="004400CC">
        <w:rPr>
          <w:szCs w:val="24"/>
        </w:rPr>
        <w:t>рех) рабочих дней, следующих за датой принятия указанного решения.</w:t>
      </w:r>
    </w:p>
    <w:p w:rsidR="005B411C" w:rsidRPr="004400CC" w:rsidRDefault="005B411C" w:rsidP="004E6986">
      <w:pPr>
        <w:pStyle w:val="22"/>
        <w:tabs>
          <w:tab w:val="left" w:pos="360"/>
        </w:tabs>
        <w:spacing w:before="0"/>
        <w:ind w:firstLine="567"/>
        <w:jc w:val="center"/>
        <w:rPr>
          <w:b/>
          <w:color w:val="000000"/>
          <w:szCs w:val="24"/>
        </w:rPr>
      </w:pPr>
    </w:p>
    <w:p w:rsidR="00914B44" w:rsidRPr="004400CC" w:rsidRDefault="00225827" w:rsidP="004E6986">
      <w:pPr>
        <w:pStyle w:val="22"/>
        <w:tabs>
          <w:tab w:val="left" w:pos="360"/>
        </w:tabs>
        <w:spacing w:before="0"/>
        <w:ind w:firstLine="567"/>
        <w:jc w:val="center"/>
        <w:rPr>
          <w:b/>
          <w:color w:val="000000"/>
          <w:szCs w:val="24"/>
        </w:rPr>
      </w:pPr>
      <w:r w:rsidRPr="004400CC">
        <w:rPr>
          <w:b/>
          <w:color w:val="000000"/>
          <w:szCs w:val="24"/>
        </w:rPr>
        <w:t>7</w:t>
      </w:r>
      <w:r w:rsidR="00914B44" w:rsidRPr="004400CC">
        <w:rPr>
          <w:b/>
          <w:color w:val="000000"/>
          <w:szCs w:val="24"/>
        </w:rPr>
        <w:t>. ОТВЕТСТВЕННОСТЬ СТОРОН</w:t>
      </w:r>
    </w:p>
    <w:p w:rsidR="00A03883" w:rsidRPr="004400CC" w:rsidRDefault="00225827" w:rsidP="00335504">
      <w:pPr>
        <w:pStyle w:val="22"/>
        <w:spacing w:before="0"/>
        <w:ind w:firstLine="709"/>
        <w:jc w:val="both"/>
        <w:rPr>
          <w:color w:val="000000"/>
          <w:szCs w:val="24"/>
        </w:rPr>
      </w:pPr>
      <w:r w:rsidRPr="004400CC">
        <w:rPr>
          <w:color w:val="000000"/>
          <w:szCs w:val="24"/>
        </w:rPr>
        <w:t>7</w:t>
      </w:r>
      <w:r w:rsidR="00914B44" w:rsidRPr="004400CC">
        <w:rPr>
          <w:color w:val="000000"/>
          <w:szCs w:val="24"/>
        </w:rPr>
        <w:t xml:space="preserve">.1. </w:t>
      </w:r>
      <w:r w:rsidR="00A04CFB" w:rsidRPr="004400CC">
        <w:rPr>
          <w:color w:val="000000"/>
          <w:szCs w:val="24"/>
        </w:rPr>
        <w:t>Поставщик</w:t>
      </w:r>
      <w:r w:rsidR="00914B44" w:rsidRPr="004400CC">
        <w:rPr>
          <w:color w:val="000000"/>
          <w:szCs w:val="24"/>
        </w:rPr>
        <w:t xml:space="preserve"> несет ответственность за п</w:t>
      </w:r>
      <w:r w:rsidR="009A29DA" w:rsidRPr="004400CC">
        <w:rPr>
          <w:color w:val="000000"/>
          <w:szCs w:val="24"/>
        </w:rPr>
        <w:t>оставку некачественного товара</w:t>
      </w:r>
      <w:r w:rsidR="00914B44" w:rsidRPr="004400CC">
        <w:rPr>
          <w:color w:val="000000"/>
          <w:szCs w:val="24"/>
        </w:rPr>
        <w:t xml:space="preserve"> в соответствии с действующим законодательством.</w:t>
      </w:r>
    </w:p>
    <w:p w:rsidR="00050AC6" w:rsidRPr="004400CC" w:rsidRDefault="00225827" w:rsidP="00335504">
      <w:pPr>
        <w:pStyle w:val="22"/>
        <w:spacing w:before="0"/>
        <w:ind w:firstLine="709"/>
        <w:jc w:val="both"/>
        <w:rPr>
          <w:color w:val="000000"/>
          <w:szCs w:val="24"/>
        </w:rPr>
      </w:pPr>
      <w:r w:rsidRPr="004400CC">
        <w:rPr>
          <w:color w:val="000000"/>
          <w:szCs w:val="24"/>
        </w:rPr>
        <w:t>7</w:t>
      </w:r>
      <w:r w:rsidR="00156DF2" w:rsidRPr="004400CC">
        <w:rPr>
          <w:color w:val="000000"/>
          <w:szCs w:val="24"/>
        </w:rPr>
        <w:t>.2. Поставщик оплачивает все налоги, пошлины, лицензионные сборы и прочие налоги, сборы, взимаемые до момента приёмки Товара Заказчиком.</w:t>
      </w:r>
    </w:p>
    <w:p w:rsidR="000F2BF3" w:rsidRPr="004400CC" w:rsidRDefault="000F2BF3" w:rsidP="005607B6">
      <w:pPr>
        <w:pStyle w:val="22"/>
        <w:spacing w:before="0"/>
        <w:jc w:val="both"/>
        <w:rPr>
          <w:color w:val="000000"/>
          <w:szCs w:val="24"/>
        </w:rPr>
      </w:pPr>
    </w:p>
    <w:p w:rsidR="00914B44" w:rsidRPr="004400CC" w:rsidRDefault="00225827" w:rsidP="004E6986">
      <w:pPr>
        <w:ind w:firstLine="567"/>
        <w:jc w:val="center"/>
        <w:rPr>
          <w:b/>
          <w:sz w:val="24"/>
          <w:szCs w:val="24"/>
        </w:rPr>
      </w:pPr>
      <w:r w:rsidRPr="004400CC">
        <w:rPr>
          <w:b/>
          <w:sz w:val="24"/>
          <w:szCs w:val="24"/>
        </w:rPr>
        <w:t>8</w:t>
      </w:r>
      <w:r w:rsidR="00487AC8" w:rsidRPr="004400CC">
        <w:rPr>
          <w:b/>
          <w:sz w:val="24"/>
          <w:szCs w:val="24"/>
        </w:rPr>
        <w:t>. ФОРС-МАЖОРНЫЕ ОБСТОЯТЕЛЬСТВА</w:t>
      </w:r>
    </w:p>
    <w:p w:rsidR="00706A1B" w:rsidRDefault="007A4139" w:rsidP="00335504">
      <w:pPr>
        <w:ind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 xml:space="preserve"> </w:t>
      </w:r>
      <w:r w:rsidR="00225827" w:rsidRPr="004400CC">
        <w:rPr>
          <w:sz w:val="24"/>
          <w:szCs w:val="24"/>
        </w:rPr>
        <w:t>8</w:t>
      </w:r>
      <w:r w:rsidR="00156DF2" w:rsidRPr="004400CC">
        <w:rPr>
          <w:sz w:val="24"/>
          <w:szCs w:val="24"/>
        </w:rPr>
        <w:t>.1. Ни одна из Сторон не несё</w:t>
      </w:r>
      <w:r w:rsidR="00914B44" w:rsidRPr="004400CC">
        <w:rPr>
          <w:sz w:val="24"/>
          <w:szCs w:val="24"/>
        </w:rPr>
        <w:t>т ответственности за полное или частичное невыполнение своих договорных обязательств, если это вызвано непредвиденными обстоятельствами: наводнение, землетрясение и другие природные бедствия, равно, как война или военные операции, распоряжения органов власти и др., непосредственно и объект</w:t>
      </w:r>
      <w:r w:rsidR="008E70D2" w:rsidRPr="004400CC">
        <w:rPr>
          <w:sz w:val="24"/>
          <w:szCs w:val="24"/>
        </w:rPr>
        <w:t>ивно препятствующие выполнению Д</w:t>
      </w:r>
      <w:r w:rsidR="00914B44" w:rsidRPr="004400CC">
        <w:rPr>
          <w:sz w:val="24"/>
          <w:szCs w:val="24"/>
        </w:rPr>
        <w:t>оговора и имевшие мес</w:t>
      </w:r>
      <w:r w:rsidR="008E70D2" w:rsidRPr="004400CC">
        <w:rPr>
          <w:sz w:val="24"/>
          <w:szCs w:val="24"/>
        </w:rPr>
        <w:t>то после заключения настоящего Д</w:t>
      </w:r>
      <w:r w:rsidR="000E5CE0" w:rsidRPr="004400CC">
        <w:rPr>
          <w:sz w:val="24"/>
          <w:szCs w:val="24"/>
        </w:rPr>
        <w:t xml:space="preserve">оговора, </w:t>
      </w:r>
      <w:r w:rsidR="00914B44" w:rsidRPr="004400CC">
        <w:rPr>
          <w:sz w:val="24"/>
          <w:szCs w:val="24"/>
        </w:rPr>
        <w:t>что должно б</w:t>
      </w:r>
      <w:r w:rsidR="00487AC8" w:rsidRPr="004400CC">
        <w:rPr>
          <w:sz w:val="24"/>
          <w:szCs w:val="24"/>
        </w:rPr>
        <w:t>ыть подтверждено документально.</w:t>
      </w:r>
    </w:p>
    <w:p w:rsidR="00607980" w:rsidRDefault="00607980" w:rsidP="00335504">
      <w:pPr>
        <w:ind w:firstLine="709"/>
        <w:jc w:val="both"/>
        <w:rPr>
          <w:sz w:val="24"/>
          <w:szCs w:val="24"/>
        </w:rPr>
      </w:pPr>
    </w:p>
    <w:p w:rsidR="00607980" w:rsidRPr="004400CC" w:rsidRDefault="00607980" w:rsidP="00335504">
      <w:pPr>
        <w:ind w:firstLine="709"/>
        <w:jc w:val="both"/>
        <w:rPr>
          <w:sz w:val="24"/>
          <w:szCs w:val="24"/>
        </w:rPr>
      </w:pPr>
    </w:p>
    <w:p w:rsidR="007E1956" w:rsidRPr="004400CC" w:rsidRDefault="007E1956" w:rsidP="000E5CE0">
      <w:pPr>
        <w:pStyle w:val="22"/>
        <w:tabs>
          <w:tab w:val="left" w:pos="360"/>
        </w:tabs>
        <w:spacing w:before="0"/>
        <w:rPr>
          <w:b/>
          <w:color w:val="000000"/>
          <w:szCs w:val="24"/>
        </w:rPr>
      </w:pPr>
    </w:p>
    <w:p w:rsidR="00914B44" w:rsidRPr="004400CC" w:rsidRDefault="00225827" w:rsidP="004E6986">
      <w:pPr>
        <w:pStyle w:val="22"/>
        <w:tabs>
          <w:tab w:val="left" w:pos="360"/>
        </w:tabs>
        <w:spacing w:before="0"/>
        <w:ind w:firstLine="567"/>
        <w:jc w:val="center"/>
        <w:rPr>
          <w:b/>
          <w:color w:val="000000"/>
          <w:szCs w:val="24"/>
        </w:rPr>
      </w:pPr>
      <w:r w:rsidRPr="004400CC">
        <w:rPr>
          <w:b/>
          <w:color w:val="000000"/>
          <w:szCs w:val="24"/>
        </w:rPr>
        <w:lastRenderedPageBreak/>
        <w:t>9</w:t>
      </w:r>
      <w:r w:rsidR="00487AC8" w:rsidRPr="004400CC">
        <w:rPr>
          <w:b/>
          <w:color w:val="000000"/>
          <w:szCs w:val="24"/>
        </w:rPr>
        <w:t>. ЗАКЛЮЧИТЕЛЬНЫЕ ПОЛОЖЕНИЯ</w:t>
      </w:r>
    </w:p>
    <w:p w:rsidR="00914B44" w:rsidRPr="004400CC" w:rsidRDefault="007A4139" w:rsidP="00335504">
      <w:pPr>
        <w:pStyle w:val="22"/>
        <w:spacing w:before="0"/>
        <w:ind w:firstLine="709"/>
        <w:jc w:val="both"/>
        <w:rPr>
          <w:color w:val="000000"/>
          <w:szCs w:val="24"/>
        </w:rPr>
      </w:pPr>
      <w:r w:rsidRPr="004400CC">
        <w:rPr>
          <w:color w:val="000000"/>
          <w:szCs w:val="24"/>
        </w:rPr>
        <w:t xml:space="preserve"> </w:t>
      </w:r>
      <w:r w:rsidR="00225827" w:rsidRPr="004400CC">
        <w:rPr>
          <w:color w:val="000000"/>
          <w:szCs w:val="24"/>
        </w:rPr>
        <w:t>9</w:t>
      </w:r>
      <w:r w:rsidR="004255CD" w:rsidRPr="004400CC">
        <w:rPr>
          <w:color w:val="000000"/>
          <w:szCs w:val="24"/>
        </w:rPr>
        <w:t>.1</w:t>
      </w:r>
      <w:r w:rsidR="00914B44" w:rsidRPr="004400CC">
        <w:rPr>
          <w:color w:val="000000"/>
          <w:szCs w:val="24"/>
        </w:rPr>
        <w:t xml:space="preserve">. Настоящий </w:t>
      </w:r>
      <w:r w:rsidR="00DD670A" w:rsidRPr="004400CC">
        <w:rPr>
          <w:color w:val="000000"/>
          <w:szCs w:val="24"/>
        </w:rPr>
        <w:t>Д</w:t>
      </w:r>
      <w:r w:rsidR="00914B44" w:rsidRPr="004400CC">
        <w:rPr>
          <w:color w:val="000000"/>
          <w:szCs w:val="24"/>
        </w:rPr>
        <w:t>оговор составлен в 2-х экземплярах, имеющих одинаковую юридическую силу.</w:t>
      </w:r>
    </w:p>
    <w:p w:rsidR="00BC065D" w:rsidRPr="004400CC" w:rsidRDefault="00BC065D" w:rsidP="00335504">
      <w:pPr>
        <w:pStyle w:val="22"/>
        <w:spacing w:before="0"/>
        <w:ind w:firstLine="709"/>
        <w:jc w:val="both"/>
        <w:rPr>
          <w:color w:val="000000"/>
          <w:szCs w:val="24"/>
        </w:rPr>
      </w:pPr>
      <w:r w:rsidRPr="004400CC">
        <w:rPr>
          <w:color w:val="000000"/>
          <w:szCs w:val="24"/>
        </w:rPr>
        <w:t>9.2. При исполнении Договора изменение его существенных условий допускается в случаях, предусмотренных Законом № 44-ФЗ.</w:t>
      </w:r>
    </w:p>
    <w:p w:rsidR="00BC065D" w:rsidRPr="004400CC" w:rsidRDefault="007A4139" w:rsidP="00BC065D">
      <w:pPr>
        <w:pStyle w:val="22"/>
        <w:spacing w:before="0"/>
        <w:ind w:firstLine="709"/>
        <w:jc w:val="both"/>
        <w:rPr>
          <w:color w:val="000000"/>
          <w:szCs w:val="24"/>
        </w:rPr>
      </w:pPr>
      <w:r w:rsidRPr="004400CC">
        <w:rPr>
          <w:color w:val="000000"/>
          <w:szCs w:val="24"/>
        </w:rPr>
        <w:t xml:space="preserve"> </w:t>
      </w:r>
      <w:r w:rsidR="00225827" w:rsidRPr="004400CC">
        <w:rPr>
          <w:color w:val="000000"/>
          <w:szCs w:val="24"/>
        </w:rPr>
        <w:t>9</w:t>
      </w:r>
      <w:r w:rsidR="004255CD" w:rsidRPr="004400CC">
        <w:rPr>
          <w:color w:val="000000"/>
          <w:szCs w:val="24"/>
        </w:rPr>
        <w:t>.</w:t>
      </w:r>
      <w:r w:rsidR="00BC065D" w:rsidRPr="004400CC">
        <w:rPr>
          <w:color w:val="000000"/>
          <w:szCs w:val="24"/>
        </w:rPr>
        <w:t>3</w:t>
      </w:r>
      <w:r w:rsidR="00914B44" w:rsidRPr="004400CC">
        <w:rPr>
          <w:color w:val="000000"/>
          <w:szCs w:val="24"/>
        </w:rPr>
        <w:t xml:space="preserve">. </w:t>
      </w:r>
      <w:r w:rsidR="00BC065D" w:rsidRPr="004400CC">
        <w:rPr>
          <w:color w:val="000000"/>
          <w:szCs w:val="24"/>
        </w:rPr>
        <w:t>Изменения и дополнения к Договору действительны лишь при условии, что они оформлены дополнительным соглашением к Договору, подписанным уполномоченными лицами Сторон. Указанное правило не распространяется на изменения в части наименования, местонахождения и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</w:p>
    <w:p w:rsidR="00BC065D" w:rsidRPr="004400CC" w:rsidRDefault="00BC065D" w:rsidP="00BC065D">
      <w:pPr>
        <w:pStyle w:val="22"/>
        <w:spacing w:before="0"/>
        <w:ind w:firstLine="709"/>
        <w:jc w:val="both"/>
        <w:rPr>
          <w:color w:val="000000"/>
          <w:szCs w:val="24"/>
        </w:rPr>
      </w:pPr>
      <w:r w:rsidRPr="004400CC">
        <w:rPr>
          <w:color w:val="000000"/>
          <w:szCs w:val="24"/>
        </w:rPr>
        <w:t>В случае изменения у какой-либо из Сторон статуса, названия, банковских реквизитов, местонахождения в период действия Договора, она обязана в течение 5 (Пяти) дней с момента такого изменения письменно уведомить об этом другую Сторону.</w:t>
      </w:r>
    </w:p>
    <w:p w:rsidR="004E6986" w:rsidRPr="004400CC" w:rsidRDefault="007A4139" w:rsidP="00335504">
      <w:pPr>
        <w:pStyle w:val="22"/>
        <w:spacing w:before="0"/>
        <w:ind w:firstLine="709"/>
        <w:jc w:val="both"/>
        <w:rPr>
          <w:szCs w:val="24"/>
        </w:rPr>
      </w:pPr>
      <w:r w:rsidRPr="004400CC">
        <w:rPr>
          <w:color w:val="000000"/>
          <w:szCs w:val="24"/>
        </w:rPr>
        <w:t xml:space="preserve"> </w:t>
      </w:r>
      <w:r w:rsidR="00225827" w:rsidRPr="004400CC">
        <w:rPr>
          <w:color w:val="000000"/>
          <w:szCs w:val="24"/>
        </w:rPr>
        <w:t>9</w:t>
      </w:r>
      <w:r w:rsidR="004E6986" w:rsidRPr="004400CC">
        <w:rPr>
          <w:color w:val="000000"/>
          <w:szCs w:val="24"/>
        </w:rPr>
        <w:t>.</w:t>
      </w:r>
      <w:r w:rsidR="00BC065D" w:rsidRPr="004400CC">
        <w:rPr>
          <w:color w:val="000000"/>
          <w:szCs w:val="24"/>
        </w:rPr>
        <w:t>4</w:t>
      </w:r>
      <w:r w:rsidR="004E6986" w:rsidRPr="004400CC">
        <w:rPr>
          <w:color w:val="000000"/>
          <w:szCs w:val="24"/>
        </w:rPr>
        <w:t xml:space="preserve">. Спорные вопросы, возникающие в ходе исполнения настоящего договора и в течение гарантийного срока, разрешаются по взаимному согласию; в случае невозможности – передаются на разрешение в Арбитражный суд </w:t>
      </w:r>
      <w:r w:rsidR="00DE3A13" w:rsidRPr="004400CC">
        <w:rPr>
          <w:color w:val="000000"/>
          <w:szCs w:val="24"/>
        </w:rPr>
        <w:t xml:space="preserve">города </w:t>
      </w:r>
      <w:r w:rsidR="004E6986" w:rsidRPr="004400CC">
        <w:rPr>
          <w:color w:val="000000"/>
          <w:szCs w:val="24"/>
        </w:rPr>
        <w:t>Санкт-Петербурга и Ленинградской области в установленном порядке.</w:t>
      </w:r>
    </w:p>
    <w:p w:rsidR="00191E66" w:rsidRDefault="007A4139" w:rsidP="00335504">
      <w:pPr>
        <w:widowControl w:val="0"/>
        <w:snapToGrid w:val="0"/>
        <w:ind w:firstLine="709"/>
        <w:jc w:val="both"/>
        <w:rPr>
          <w:sz w:val="24"/>
          <w:szCs w:val="24"/>
          <w:lang w:eastAsia="ru-RU"/>
        </w:rPr>
      </w:pPr>
      <w:r w:rsidRPr="004400CC">
        <w:rPr>
          <w:bCs/>
          <w:iCs/>
          <w:sz w:val="24"/>
          <w:szCs w:val="24"/>
        </w:rPr>
        <w:t xml:space="preserve"> </w:t>
      </w:r>
      <w:r w:rsidR="00225827" w:rsidRPr="004400CC">
        <w:rPr>
          <w:bCs/>
          <w:iCs/>
          <w:sz w:val="24"/>
          <w:szCs w:val="24"/>
        </w:rPr>
        <w:t>9</w:t>
      </w:r>
      <w:r w:rsidR="004E6986" w:rsidRPr="004400CC">
        <w:rPr>
          <w:bCs/>
          <w:iCs/>
          <w:sz w:val="24"/>
          <w:szCs w:val="24"/>
        </w:rPr>
        <w:t>.</w:t>
      </w:r>
      <w:r w:rsidR="00BC065D" w:rsidRPr="004400CC">
        <w:rPr>
          <w:bCs/>
          <w:iCs/>
          <w:sz w:val="24"/>
          <w:szCs w:val="24"/>
        </w:rPr>
        <w:t>5</w:t>
      </w:r>
      <w:r w:rsidR="00A03883" w:rsidRPr="004400CC">
        <w:rPr>
          <w:bCs/>
          <w:iCs/>
          <w:sz w:val="24"/>
          <w:szCs w:val="24"/>
        </w:rPr>
        <w:t xml:space="preserve">. </w:t>
      </w:r>
      <w:r w:rsidR="00466595" w:rsidRPr="004400CC">
        <w:rPr>
          <w:sz w:val="24"/>
          <w:szCs w:val="24"/>
          <w:lang w:eastAsia="ru-RU"/>
        </w:rPr>
        <w:t xml:space="preserve"> Приложения к настоящему Д</w:t>
      </w:r>
      <w:r w:rsidR="0025306C" w:rsidRPr="004400CC">
        <w:rPr>
          <w:sz w:val="24"/>
          <w:szCs w:val="24"/>
          <w:lang w:eastAsia="ru-RU"/>
        </w:rPr>
        <w:t xml:space="preserve">оговору являются его неотъемлемой </w:t>
      </w:r>
      <w:r w:rsidR="00335504" w:rsidRPr="004400CC">
        <w:rPr>
          <w:sz w:val="24"/>
          <w:szCs w:val="24"/>
          <w:lang w:eastAsia="ru-RU"/>
        </w:rPr>
        <w:t xml:space="preserve">частью: </w:t>
      </w:r>
    </w:p>
    <w:p w:rsidR="00335504" w:rsidRPr="004400CC" w:rsidRDefault="00993088" w:rsidP="00335504">
      <w:pPr>
        <w:widowControl w:val="0"/>
        <w:snapToGrid w:val="0"/>
        <w:ind w:firstLine="709"/>
        <w:jc w:val="both"/>
        <w:rPr>
          <w:sz w:val="24"/>
          <w:szCs w:val="24"/>
          <w:lang w:eastAsia="ru-RU"/>
        </w:rPr>
      </w:pPr>
      <w:r w:rsidRPr="004400CC">
        <w:rPr>
          <w:sz w:val="24"/>
          <w:szCs w:val="24"/>
          <w:lang w:eastAsia="ru-RU"/>
        </w:rPr>
        <w:t xml:space="preserve">- </w:t>
      </w:r>
      <w:r w:rsidR="0025306C" w:rsidRPr="004400CC">
        <w:rPr>
          <w:sz w:val="24"/>
          <w:szCs w:val="24"/>
          <w:lang w:eastAsia="ru-RU"/>
        </w:rPr>
        <w:t>Приложение №1</w:t>
      </w:r>
      <w:r w:rsidR="00903747" w:rsidRPr="004400CC">
        <w:rPr>
          <w:sz w:val="24"/>
          <w:szCs w:val="24"/>
          <w:lang w:eastAsia="ru-RU"/>
        </w:rPr>
        <w:t>. Техническое задание;</w:t>
      </w:r>
    </w:p>
    <w:p w:rsidR="007F79F8" w:rsidRPr="004400CC" w:rsidRDefault="00993088" w:rsidP="00335504">
      <w:pPr>
        <w:widowControl w:val="0"/>
        <w:snapToGrid w:val="0"/>
        <w:ind w:firstLine="709"/>
        <w:jc w:val="both"/>
        <w:rPr>
          <w:sz w:val="24"/>
          <w:szCs w:val="24"/>
          <w:lang w:eastAsia="ru-RU"/>
        </w:rPr>
      </w:pPr>
      <w:r w:rsidRPr="004400CC">
        <w:rPr>
          <w:sz w:val="24"/>
          <w:szCs w:val="24"/>
          <w:lang w:eastAsia="ru-RU"/>
        </w:rPr>
        <w:t xml:space="preserve">- </w:t>
      </w:r>
      <w:r w:rsidR="0025306C" w:rsidRPr="004400CC">
        <w:rPr>
          <w:sz w:val="24"/>
          <w:szCs w:val="24"/>
          <w:lang w:eastAsia="ru-RU"/>
        </w:rPr>
        <w:t xml:space="preserve">Приложение №2. </w:t>
      </w:r>
      <w:r w:rsidR="005B411C" w:rsidRPr="004400CC">
        <w:rPr>
          <w:bCs/>
          <w:iCs/>
          <w:sz w:val="24"/>
          <w:szCs w:val="24"/>
        </w:rPr>
        <w:t>Расчё</w:t>
      </w:r>
      <w:r w:rsidR="006C3942" w:rsidRPr="004400CC">
        <w:rPr>
          <w:bCs/>
          <w:iCs/>
          <w:sz w:val="24"/>
          <w:szCs w:val="24"/>
        </w:rPr>
        <w:t>т стоимости Договора</w:t>
      </w:r>
      <w:r w:rsidR="00184BD1" w:rsidRPr="004400CC">
        <w:rPr>
          <w:bCs/>
          <w:iCs/>
          <w:sz w:val="24"/>
          <w:szCs w:val="24"/>
        </w:rPr>
        <w:t>.</w:t>
      </w:r>
    </w:p>
    <w:p w:rsidR="005B411C" w:rsidRPr="004400CC" w:rsidRDefault="005B411C" w:rsidP="004E6986">
      <w:pPr>
        <w:pStyle w:val="31"/>
        <w:ind w:left="218"/>
        <w:jc w:val="center"/>
        <w:rPr>
          <w:b/>
          <w:szCs w:val="24"/>
          <w:lang w:val="ru-RU"/>
        </w:rPr>
      </w:pPr>
    </w:p>
    <w:p w:rsidR="00A03883" w:rsidRPr="004400CC" w:rsidRDefault="00225827" w:rsidP="004E6986">
      <w:pPr>
        <w:pStyle w:val="31"/>
        <w:ind w:left="218"/>
        <w:jc w:val="center"/>
        <w:rPr>
          <w:b/>
          <w:szCs w:val="24"/>
          <w:lang w:val="ru-RU"/>
        </w:rPr>
      </w:pPr>
      <w:r w:rsidRPr="004400CC">
        <w:rPr>
          <w:b/>
          <w:szCs w:val="24"/>
          <w:lang w:val="ru-RU"/>
        </w:rPr>
        <w:t>10</w:t>
      </w:r>
      <w:r w:rsidR="00022896" w:rsidRPr="004400CC">
        <w:rPr>
          <w:b/>
          <w:szCs w:val="24"/>
          <w:lang w:val="ru-RU"/>
        </w:rPr>
        <w:t>. РЕКВИЗИТЫ И ПОДПИСИ СТОРОН</w:t>
      </w:r>
    </w:p>
    <w:tbl>
      <w:tblPr>
        <w:tblW w:w="10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70"/>
        <w:gridCol w:w="5464"/>
      </w:tblGrid>
      <w:tr w:rsidR="00D0547A" w:rsidRPr="004400CC" w:rsidTr="000F2BF3">
        <w:trPr>
          <w:trHeight w:val="70"/>
        </w:trPr>
        <w:tc>
          <w:tcPr>
            <w:tcW w:w="5070" w:type="dxa"/>
            <w:shd w:val="clear" w:color="auto" w:fill="auto"/>
          </w:tcPr>
          <w:p w:rsidR="00876523" w:rsidRPr="004400CC" w:rsidRDefault="00213310" w:rsidP="00191E66">
            <w:pPr>
              <w:tabs>
                <w:tab w:val="left" w:pos="1260"/>
              </w:tabs>
              <w:rPr>
                <w:rFonts w:eastAsia="Calibri"/>
                <w:sz w:val="24"/>
                <w:szCs w:val="24"/>
                <w:lang w:eastAsia="zh-CN"/>
              </w:rPr>
            </w:pPr>
            <w:r w:rsidRPr="004400CC">
              <w:rPr>
                <w:rFonts w:eastAsia="Calibri"/>
                <w:sz w:val="24"/>
                <w:szCs w:val="24"/>
                <w:lang w:eastAsia="zh-CN"/>
              </w:rPr>
              <w:t xml:space="preserve">  </w:t>
            </w:r>
            <w:r w:rsidR="00876523" w:rsidRPr="004400CC">
              <w:rPr>
                <w:rFonts w:eastAsia="Calibri"/>
                <w:sz w:val="24"/>
                <w:szCs w:val="24"/>
                <w:lang w:eastAsia="zh-CN"/>
              </w:rPr>
              <w:t>Заказчик:</w:t>
            </w:r>
          </w:p>
          <w:p w:rsidR="00213310" w:rsidRPr="004400CC" w:rsidRDefault="00213310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Управление Федеральной налоговой службы по Санкт-Петербургу (УФНС России по Санкт-Петербургу)</w:t>
            </w:r>
          </w:p>
          <w:p w:rsidR="00213310" w:rsidRPr="004400CC" w:rsidRDefault="00607980" w:rsidP="00191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191002</w:t>
            </w:r>
            <w:r w:rsidR="00213310" w:rsidRPr="004400CC">
              <w:rPr>
                <w:sz w:val="24"/>
                <w:szCs w:val="24"/>
              </w:rPr>
              <w:t>, г. Санкт-Петербург, наб. реки Фонтанки,</w:t>
            </w:r>
            <w:r>
              <w:rPr>
                <w:sz w:val="24"/>
                <w:szCs w:val="24"/>
              </w:rPr>
              <w:t xml:space="preserve"> д.</w:t>
            </w:r>
            <w:r w:rsidR="00213310" w:rsidRPr="004400CC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 лит. А.</w:t>
            </w:r>
          </w:p>
          <w:p w:rsidR="00213310" w:rsidRPr="004400CC" w:rsidRDefault="00213310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 xml:space="preserve">ИНН 7841015181/КПП 784001001 </w:t>
            </w:r>
          </w:p>
          <w:p w:rsidR="00213310" w:rsidRPr="004400CC" w:rsidRDefault="007F6D1F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УФК по Нижегородской области</w:t>
            </w:r>
            <w:r w:rsidR="00213310" w:rsidRPr="004400CC">
              <w:rPr>
                <w:sz w:val="24"/>
                <w:szCs w:val="24"/>
              </w:rPr>
              <w:t xml:space="preserve"> (УФНС России</w:t>
            </w:r>
            <w:r w:rsidR="003B759B" w:rsidRPr="004400CC">
              <w:rPr>
                <w:sz w:val="24"/>
                <w:szCs w:val="24"/>
              </w:rPr>
              <w:t xml:space="preserve"> по Санкт-Петербургу, </w:t>
            </w:r>
            <w:r w:rsidR="00213310" w:rsidRPr="004400CC">
              <w:rPr>
                <w:sz w:val="24"/>
                <w:szCs w:val="24"/>
              </w:rPr>
              <w:t xml:space="preserve">л/с 03721145280) </w:t>
            </w:r>
          </w:p>
          <w:p w:rsidR="003B759B" w:rsidRPr="004400CC" w:rsidRDefault="005A422A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ОКЦ №1 ВВ</w:t>
            </w:r>
            <w:r w:rsidR="00213310" w:rsidRPr="004400CC">
              <w:rPr>
                <w:sz w:val="24"/>
                <w:szCs w:val="24"/>
              </w:rPr>
              <w:t xml:space="preserve">ГУ Банка России // </w:t>
            </w:r>
          </w:p>
          <w:p w:rsidR="003B759B" w:rsidRPr="004400CC" w:rsidRDefault="00213310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УФК по</w:t>
            </w:r>
            <w:r w:rsidR="007E1956" w:rsidRPr="004400CC">
              <w:rPr>
                <w:sz w:val="24"/>
                <w:szCs w:val="24"/>
              </w:rPr>
              <w:t xml:space="preserve"> </w:t>
            </w:r>
            <w:r w:rsidR="005A422A" w:rsidRPr="004400CC">
              <w:rPr>
                <w:sz w:val="24"/>
                <w:szCs w:val="24"/>
              </w:rPr>
              <w:t>Нижегородской области</w:t>
            </w:r>
            <w:r w:rsidRPr="004400CC">
              <w:rPr>
                <w:sz w:val="24"/>
                <w:szCs w:val="24"/>
              </w:rPr>
              <w:t xml:space="preserve"> </w:t>
            </w:r>
          </w:p>
          <w:p w:rsidR="00213310" w:rsidRPr="004400CC" w:rsidRDefault="005A422A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г. Нижний Новгород</w:t>
            </w:r>
            <w:r w:rsidR="00213310" w:rsidRPr="004400CC">
              <w:rPr>
                <w:sz w:val="24"/>
                <w:szCs w:val="24"/>
              </w:rPr>
              <w:t xml:space="preserve"> </w:t>
            </w:r>
          </w:p>
          <w:p w:rsidR="00213310" w:rsidRPr="004400CC" w:rsidRDefault="005A422A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БИК 012202102</w:t>
            </w:r>
          </w:p>
          <w:p w:rsidR="00213310" w:rsidRPr="004400CC" w:rsidRDefault="003B759B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к/счё</w:t>
            </w:r>
            <w:r w:rsidR="005A422A" w:rsidRPr="004400CC">
              <w:rPr>
                <w:sz w:val="24"/>
                <w:szCs w:val="24"/>
              </w:rPr>
              <w:t>т 40102810745370000024</w:t>
            </w:r>
          </w:p>
          <w:p w:rsidR="00213310" w:rsidRPr="004400CC" w:rsidRDefault="003B759B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р/счё</w:t>
            </w:r>
            <w:r w:rsidR="005A422A" w:rsidRPr="004400CC">
              <w:rPr>
                <w:sz w:val="24"/>
                <w:szCs w:val="24"/>
              </w:rPr>
              <w:t>т 03211643000000013225</w:t>
            </w:r>
          </w:p>
          <w:p w:rsidR="00213310" w:rsidRPr="004400CC" w:rsidRDefault="00213310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 xml:space="preserve">ОКТМО 40913000  </w:t>
            </w:r>
          </w:p>
          <w:p w:rsidR="00213310" w:rsidRPr="004400CC" w:rsidRDefault="00213310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ОГРН 1047843000578</w:t>
            </w:r>
          </w:p>
          <w:p w:rsidR="00213310" w:rsidRPr="004400CC" w:rsidRDefault="00213310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>ОКПО 20815905</w:t>
            </w:r>
          </w:p>
          <w:p w:rsidR="00781703" w:rsidRPr="004400CC" w:rsidRDefault="00213310" w:rsidP="00191E66">
            <w:pPr>
              <w:jc w:val="both"/>
              <w:rPr>
                <w:sz w:val="24"/>
                <w:szCs w:val="24"/>
              </w:rPr>
            </w:pPr>
            <w:r w:rsidRPr="004400CC">
              <w:rPr>
                <w:sz w:val="24"/>
                <w:szCs w:val="24"/>
              </w:rPr>
              <w:t xml:space="preserve">   </w:t>
            </w:r>
          </w:p>
          <w:p w:rsidR="00C77F56" w:rsidRPr="004400CC" w:rsidRDefault="00213310" w:rsidP="00191E6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</w:t>
            </w:r>
            <w:r w:rsidR="00C77F56" w:rsidRPr="004400CC">
              <w:rPr>
                <w:rFonts w:eastAsia="Calibri"/>
                <w:bCs/>
                <w:sz w:val="24"/>
                <w:szCs w:val="24"/>
                <w:lang w:eastAsia="en-US"/>
              </w:rPr>
              <w:t>Заказчик:</w:t>
            </w:r>
          </w:p>
          <w:p w:rsidR="00C77F56" w:rsidRPr="004400CC" w:rsidRDefault="00213310" w:rsidP="00191E6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</w:t>
            </w:r>
            <w:r w:rsidR="00856B09" w:rsidRPr="004400CC">
              <w:rPr>
                <w:rFonts w:eastAsia="Calibri"/>
                <w:bCs/>
                <w:sz w:val="24"/>
                <w:szCs w:val="24"/>
                <w:lang w:eastAsia="en-US"/>
              </w:rPr>
              <w:t>Руководитель У</w:t>
            </w:r>
            <w:r w:rsidR="00C77F56" w:rsidRPr="004400CC">
              <w:rPr>
                <w:rFonts w:eastAsia="Calibri"/>
                <w:bCs/>
                <w:sz w:val="24"/>
                <w:szCs w:val="24"/>
                <w:lang w:eastAsia="en-US"/>
              </w:rPr>
              <w:t>ФНС</w:t>
            </w:r>
          </w:p>
          <w:p w:rsidR="00C77F56" w:rsidRPr="004400CC" w:rsidRDefault="00213310" w:rsidP="00191E6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</w:t>
            </w:r>
            <w:r w:rsidR="00C77F56" w:rsidRPr="004400CC">
              <w:rPr>
                <w:rFonts w:eastAsia="Calibri"/>
                <w:bCs/>
                <w:sz w:val="24"/>
                <w:szCs w:val="24"/>
                <w:lang w:eastAsia="en-US"/>
              </w:rPr>
              <w:t>России по Санкт-Петербургу</w:t>
            </w:r>
          </w:p>
          <w:p w:rsidR="004358DB" w:rsidRPr="004400CC" w:rsidRDefault="004358DB" w:rsidP="00191E6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77F56" w:rsidRPr="004400CC" w:rsidRDefault="00213310" w:rsidP="00191E66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</w:t>
            </w:r>
            <w:r w:rsidR="00C77F56" w:rsidRPr="004400CC">
              <w:rPr>
                <w:rFonts w:eastAsia="Calibri"/>
                <w:bCs/>
                <w:sz w:val="24"/>
                <w:szCs w:val="24"/>
                <w:lang w:eastAsia="en-US"/>
              </w:rPr>
              <w:t>_______________/А.В. Гнедых/</w:t>
            </w:r>
          </w:p>
          <w:p w:rsidR="00C77F56" w:rsidRPr="004400CC" w:rsidRDefault="00C77F56" w:rsidP="004E6986">
            <w:pPr>
              <w:autoSpaceDE w:val="0"/>
              <w:autoSpaceDN w:val="0"/>
              <w:adjustRightInd w:val="0"/>
              <w:ind w:right="241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0F2BF3" w:rsidRPr="004400CC" w:rsidRDefault="000F2BF3" w:rsidP="004E6986">
            <w:pPr>
              <w:autoSpaceDE w:val="0"/>
              <w:autoSpaceDN w:val="0"/>
              <w:adjustRightInd w:val="0"/>
              <w:ind w:right="241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C02C7A" w:rsidRPr="004400CC" w:rsidRDefault="00C02C7A" w:rsidP="000F2BF3">
            <w:pPr>
              <w:autoSpaceDE w:val="0"/>
              <w:autoSpaceDN w:val="0"/>
              <w:adjustRightInd w:val="0"/>
              <w:ind w:right="-5089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bottom w:val="nil"/>
            </w:tcBorders>
            <w:shd w:val="clear" w:color="auto" w:fill="auto"/>
          </w:tcPr>
          <w:p w:rsidR="00D0547A" w:rsidRPr="004400CC" w:rsidRDefault="007F79F8" w:rsidP="00191E66">
            <w:pPr>
              <w:tabs>
                <w:tab w:val="left" w:pos="1260"/>
              </w:tabs>
              <w:rPr>
                <w:rFonts w:eastAsia="Calibri"/>
                <w:sz w:val="24"/>
                <w:szCs w:val="24"/>
                <w:lang w:eastAsia="zh-CN"/>
              </w:rPr>
            </w:pPr>
            <w:r w:rsidRPr="004400CC">
              <w:rPr>
                <w:rFonts w:eastAsia="Calibri"/>
                <w:sz w:val="24"/>
                <w:szCs w:val="24"/>
                <w:lang w:eastAsia="zh-CN"/>
              </w:rPr>
              <w:t xml:space="preserve"> Поставщик</w:t>
            </w:r>
            <w:r w:rsidR="00D0547A" w:rsidRPr="004400CC">
              <w:rPr>
                <w:rFonts w:eastAsia="Calibri"/>
                <w:sz w:val="24"/>
                <w:szCs w:val="24"/>
                <w:lang w:eastAsia="zh-CN"/>
              </w:rPr>
              <w:t>:</w:t>
            </w:r>
          </w:p>
          <w:p w:rsidR="00D0547A" w:rsidRPr="004400CC" w:rsidRDefault="007F79F8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Поставщика</w:t>
            </w:r>
          </w:p>
          <w:p w:rsidR="00D0547A" w:rsidRPr="004400CC" w:rsidRDefault="00D0547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color w:val="000000"/>
                <w:sz w:val="24"/>
                <w:szCs w:val="24"/>
                <w:lang w:eastAsia="en-US"/>
              </w:rPr>
              <w:t>Адрес________________________________</w:t>
            </w:r>
          </w:p>
          <w:p w:rsidR="00D0547A" w:rsidRPr="004400CC" w:rsidRDefault="00D0547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Телефон______________________________</w:t>
            </w:r>
          </w:p>
          <w:p w:rsidR="00D0547A" w:rsidRPr="004400CC" w:rsidRDefault="00D0547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ИНН_________________________________</w:t>
            </w:r>
          </w:p>
          <w:p w:rsidR="00D0547A" w:rsidRPr="004400CC" w:rsidRDefault="00D0547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color w:val="000000"/>
                <w:sz w:val="24"/>
                <w:szCs w:val="24"/>
                <w:lang w:eastAsia="en-US"/>
              </w:rPr>
              <w:t>КПП_________________________________</w:t>
            </w:r>
          </w:p>
          <w:p w:rsidR="00D0547A" w:rsidRPr="004400CC" w:rsidRDefault="00D0547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color w:val="000000"/>
                <w:sz w:val="24"/>
                <w:szCs w:val="24"/>
                <w:lang w:eastAsia="en-US"/>
              </w:rPr>
              <w:t>Банк</w:t>
            </w:r>
            <w:r w:rsidR="00D1357B" w:rsidRPr="004400CC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4400CC">
              <w:rPr>
                <w:rFonts w:eastAsia="Calibri"/>
                <w:sz w:val="24"/>
                <w:szCs w:val="24"/>
                <w:lang w:eastAsia="en-US"/>
              </w:rPr>
              <w:t>________________________________</w:t>
            </w:r>
          </w:p>
          <w:p w:rsidR="00D0547A" w:rsidRPr="004400CC" w:rsidRDefault="007F459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sz w:val="24"/>
                <w:szCs w:val="24"/>
                <w:lang w:eastAsia="en-US"/>
              </w:rPr>
              <w:t>БИК</w:t>
            </w:r>
            <w:r w:rsidR="00D0547A" w:rsidRPr="004400CC">
              <w:rPr>
                <w:rFonts w:eastAsia="Calibri"/>
                <w:sz w:val="24"/>
                <w:szCs w:val="24"/>
                <w:lang w:eastAsia="en-US"/>
              </w:rPr>
              <w:t>__________________________________</w:t>
            </w:r>
          </w:p>
          <w:p w:rsidR="00D0547A" w:rsidRPr="004400CC" w:rsidRDefault="007F459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D0547A" w:rsidRPr="004400CC">
              <w:rPr>
                <w:rFonts w:eastAsia="Calibri"/>
                <w:sz w:val="24"/>
                <w:szCs w:val="24"/>
                <w:lang w:eastAsia="en-US"/>
              </w:rPr>
              <w:t>/сч__________________________________</w:t>
            </w:r>
          </w:p>
          <w:p w:rsidR="00D0547A" w:rsidRPr="004400CC" w:rsidRDefault="007F459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="00D0547A" w:rsidRPr="004400CC">
              <w:rPr>
                <w:rFonts w:eastAsia="Calibri"/>
                <w:sz w:val="24"/>
                <w:szCs w:val="24"/>
                <w:lang w:eastAsia="en-US"/>
              </w:rPr>
              <w:t>/сч__________________________________</w:t>
            </w:r>
          </w:p>
          <w:p w:rsidR="00D0547A" w:rsidRPr="004400CC" w:rsidRDefault="00D0547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sz w:val="24"/>
                <w:szCs w:val="24"/>
                <w:lang w:eastAsia="en-US"/>
              </w:rPr>
              <w:t>ОГРН ________________________________</w:t>
            </w:r>
          </w:p>
          <w:p w:rsidR="00D0547A" w:rsidRPr="004400CC" w:rsidRDefault="00D0547A" w:rsidP="00191E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4400CC">
              <w:rPr>
                <w:rFonts w:eastAsia="Calibri"/>
                <w:sz w:val="24"/>
                <w:szCs w:val="24"/>
                <w:lang w:eastAsia="en-US"/>
              </w:rPr>
              <w:t>ОКТМО______________________________</w:t>
            </w:r>
          </w:p>
          <w:p w:rsidR="00D0547A" w:rsidRPr="004400CC" w:rsidRDefault="00D0547A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4400CC">
              <w:rPr>
                <w:rFonts w:eastAsia="Calibri"/>
                <w:sz w:val="24"/>
                <w:szCs w:val="24"/>
                <w:lang w:eastAsia="en-US"/>
              </w:rPr>
              <w:t>ОКПО________________________________</w:t>
            </w:r>
          </w:p>
          <w:p w:rsidR="00D0547A" w:rsidRPr="004400CC" w:rsidRDefault="008D2F67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4400CC">
              <w:rPr>
                <w:rFonts w:eastAsia="Calibri"/>
                <w:sz w:val="24"/>
                <w:szCs w:val="24"/>
                <w:lang w:eastAsia="zh-CN"/>
              </w:rPr>
              <w:t>Дата постановки на учет в налоговом органе:</w:t>
            </w:r>
          </w:p>
          <w:p w:rsidR="00D0547A" w:rsidRPr="004400CC" w:rsidRDefault="00D0547A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  <w:p w:rsidR="00781703" w:rsidRPr="004400CC" w:rsidRDefault="00781703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  <w:p w:rsidR="00781703" w:rsidRPr="004400CC" w:rsidRDefault="00781703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  <w:p w:rsidR="00781703" w:rsidRPr="004400CC" w:rsidRDefault="00781703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  <w:p w:rsidR="007E1956" w:rsidRPr="004400CC" w:rsidRDefault="007E1956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  <w:p w:rsidR="00D0547A" w:rsidRPr="004400CC" w:rsidRDefault="007F79F8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4400CC">
              <w:rPr>
                <w:rFonts w:eastAsia="Calibri"/>
                <w:sz w:val="24"/>
                <w:szCs w:val="24"/>
                <w:lang w:eastAsia="zh-CN"/>
              </w:rPr>
              <w:t>Поставщик</w:t>
            </w:r>
            <w:r w:rsidR="00C77F56" w:rsidRPr="004400CC">
              <w:rPr>
                <w:rFonts w:eastAsia="Calibri"/>
                <w:sz w:val="24"/>
                <w:szCs w:val="24"/>
                <w:lang w:eastAsia="zh-CN"/>
              </w:rPr>
              <w:t>:</w:t>
            </w:r>
          </w:p>
          <w:p w:rsidR="007E1956" w:rsidRPr="004400CC" w:rsidRDefault="007E1956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  <w:p w:rsidR="00100BB9" w:rsidRDefault="00100BB9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  <w:p w:rsidR="00100BB9" w:rsidRPr="004400CC" w:rsidRDefault="00100BB9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</w:p>
          <w:p w:rsidR="00C77F56" w:rsidRPr="004400CC" w:rsidRDefault="00C77F56" w:rsidP="00191E66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4400CC">
              <w:rPr>
                <w:rFonts w:eastAsia="Calibri"/>
                <w:sz w:val="24"/>
                <w:szCs w:val="24"/>
                <w:lang w:eastAsia="zh-CN"/>
              </w:rPr>
              <w:t>______________/_____________/</w:t>
            </w:r>
          </w:p>
        </w:tc>
      </w:tr>
    </w:tbl>
    <w:p w:rsidR="00100BB9" w:rsidRDefault="00D1357B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  <w:r w:rsidRPr="004400CC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100BB9" w:rsidRDefault="00100BB9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A8090B" w:rsidRDefault="00A8090B" w:rsidP="004400CC">
      <w:pPr>
        <w:tabs>
          <w:tab w:val="left" w:pos="7153"/>
        </w:tabs>
        <w:ind w:right="21"/>
        <w:jc w:val="right"/>
        <w:rPr>
          <w:sz w:val="24"/>
          <w:szCs w:val="24"/>
        </w:rPr>
      </w:pPr>
    </w:p>
    <w:p w:rsidR="004C20EB" w:rsidRPr="004C20EB" w:rsidRDefault="004C20EB" w:rsidP="004C20EB">
      <w:pPr>
        <w:tabs>
          <w:tab w:val="left" w:pos="6237"/>
        </w:tabs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                                                                                                                Приложение № 1</w:t>
      </w:r>
    </w:p>
    <w:p w:rsidR="004C20EB" w:rsidRPr="004C20EB" w:rsidRDefault="004C20EB" w:rsidP="004C20EB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C20EB" w:rsidRPr="004C20EB" w:rsidRDefault="004C20EB" w:rsidP="004C20E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>ТЕХНИЧЕСКОЕ ЗАДАНИЕ</w:t>
      </w:r>
    </w:p>
    <w:p w:rsidR="004C20EB" w:rsidRPr="004C20EB" w:rsidRDefault="004C20EB" w:rsidP="004C20EB">
      <w:pPr>
        <w:jc w:val="center"/>
        <w:rPr>
          <w:sz w:val="24"/>
          <w:szCs w:val="24"/>
        </w:rPr>
      </w:pPr>
      <w:r w:rsidRPr="004C20EB">
        <w:rPr>
          <w:sz w:val="24"/>
          <w:szCs w:val="24"/>
        </w:rPr>
        <w:t>на поставку аккумуляторных батарей и батареек</w:t>
      </w:r>
    </w:p>
    <w:p w:rsidR="004C20EB" w:rsidRPr="004C20EB" w:rsidRDefault="004C20EB" w:rsidP="004C20EB">
      <w:pPr>
        <w:autoSpaceDE w:val="0"/>
        <w:autoSpaceDN w:val="0"/>
        <w:adjustRightInd w:val="0"/>
        <w:rPr>
          <w:sz w:val="24"/>
          <w:szCs w:val="24"/>
        </w:rPr>
      </w:pPr>
      <w:r w:rsidRPr="004C20EB">
        <w:rPr>
          <w:b/>
          <w:sz w:val="24"/>
          <w:szCs w:val="24"/>
        </w:rPr>
        <w:t>1.   Заказчик:</w:t>
      </w:r>
      <w:r w:rsidRPr="004C20EB">
        <w:rPr>
          <w:sz w:val="24"/>
          <w:szCs w:val="24"/>
        </w:rPr>
        <w:t xml:space="preserve"> </w:t>
      </w:r>
    </w:p>
    <w:p w:rsidR="004C20EB" w:rsidRPr="004C20EB" w:rsidRDefault="004C20EB" w:rsidP="004C20EB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4C20EB">
        <w:rPr>
          <w:sz w:val="24"/>
          <w:szCs w:val="24"/>
        </w:rPr>
        <w:t xml:space="preserve">   Управление Федеральной налоговой службы России по Санкт-Петербургу (далее – Заказчик).</w:t>
      </w:r>
    </w:p>
    <w:p w:rsidR="004C20EB" w:rsidRPr="004C20EB" w:rsidRDefault="004C20EB" w:rsidP="004C20EB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4C20EB">
        <w:rPr>
          <w:sz w:val="24"/>
          <w:szCs w:val="24"/>
        </w:rPr>
        <w:t xml:space="preserve"> </w:t>
      </w:r>
    </w:p>
    <w:p w:rsidR="004C20EB" w:rsidRPr="004C20EB" w:rsidRDefault="004C20EB" w:rsidP="004C20EB">
      <w:pPr>
        <w:rPr>
          <w:sz w:val="24"/>
          <w:szCs w:val="24"/>
        </w:rPr>
      </w:pPr>
      <w:r w:rsidRPr="004C20EB">
        <w:rPr>
          <w:b/>
          <w:sz w:val="24"/>
          <w:szCs w:val="24"/>
        </w:rPr>
        <w:t>2. Цель закупки</w:t>
      </w:r>
      <w:r w:rsidRPr="004C20EB">
        <w:rPr>
          <w:sz w:val="24"/>
          <w:szCs w:val="24"/>
        </w:rPr>
        <w:t xml:space="preserve">: </w:t>
      </w:r>
    </w:p>
    <w:p w:rsidR="004C20EB" w:rsidRPr="004C20EB" w:rsidRDefault="004C20EB" w:rsidP="004C20EB">
      <w:pPr>
        <w:ind w:firstLine="708"/>
        <w:rPr>
          <w:sz w:val="24"/>
          <w:szCs w:val="24"/>
        </w:rPr>
      </w:pPr>
      <w:r w:rsidRPr="004C20EB">
        <w:rPr>
          <w:sz w:val="24"/>
          <w:szCs w:val="24"/>
        </w:rPr>
        <w:t>Обеспечение сотрудников Заказчика аккумуляторными батареями для переносных радиотелефонов, беспроводных клавиатур, беспроводных компьютерных мышек: (АА</w:t>
      </w:r>
      <w:r w:rsidRPr="004C20EB">
        <w:rPr>
          <w:sz w:val="24"/>
          <w:szCs w:val="24"/>
          <w:lang w:val="en-US"/>
        </w:rPr>
        <w:t>A</w:t>
      </w:r>
      <w:r w:rsidRPr="004C20EB">
        <w:rPr>
          <w:sz w:val="24"/>
          <w:szCs w:val="24"/>
        </w:rPr>
        <w:t xml:space="preserve"> 1,2</w:t>
      </w:r>
      <w:r w:rsidRPr="004C20EB">
        <w:rPr>
          <w:sz w:val="24"/>
          <w:szCs w:val="24"/>
          <w:lang w:val="en-US"/>
        </w:rPr>
        <w:t>V</w:t>
      </w:r>
      <w:r w:rsidRPr="004C20EB">
        <w:rPr>
          <w:sz w:val="24"/>
          <w:szCs w:val="24"/>
        </w:rPr>
        <w:t xml:space="preserve"> 1000 </w:t>
      </w:r>
      <w:r w:rsidRPr="004C20EB">
        <w:rPr>
          <w:sz w:val="24"/>
          <w:szCs w:val="24"/>
          <w:lang w:val="en-US"/>
        </w:rPr>
        <w:t>mAh</w:t>
      </w:r>
      <w:r w:rsidRPr="004C20EB">
        <w:rPr>
          <w:sz w:val="24"/>
          <w:szCs w:val="24"/>
        </w:rPr>
        <w:t>) в количестве 100 шт., аккумуляторными батареями для переносных микрофонов: (</w:t>
      </w:r>
      <w:r w:rsidRPr="004C20EB">
        <w:rPr>
          <w:sz w:val="24"/>
          <w:szCs w:val="24"/>
          <w:lang w:val="en-US"/>
        </w:rPr>
        <w:t>AA</w:t>
      </w:r>
      <w:r w:rsidRPr="004C20EB">
        <w:rPr>
          <w:sz w:val="24"/>
          <w:szCs w:val="24"/>
        </w:rPr>
        <w:t xml:space="preserve"> 1,2</w:t>
      </w:r>
      <w:r w:rsidRPr="004C20EB">
        <w:rPr>
          <w:sz w:val="24"/>
          <w:szCs w:val="24"/>
          <w:lang w:val="en-US"/>
        </w:rPr>
        <w:t>V</w:t>
      </w:r>
      <w:r w:rsidRPr="004C20EB">
        <w:rPr>
          <w:sz w:val="24"/>
          <w:szCs w:val="24"/>
        </w:rPr>
        <w:t xml:space="preserve"> 2700 </w:t>
      </w:r>
      <w:r w:rsidRPr="004C20EB">
        <w:rPr>
          <w:sz w:val="24"/>
          <w:szCs w:val="24"/>
          <w:lang w:val="en-US"/>
        </w:rPr>
        <w:t>mAh</w:t>
      </w:r>
      <w:r w:rsidRPr="004C20EB">
        <w:rPr>
          <w:sz w:val="24"/>
          <w:szCs w:val="24"/>
        </w:rPr>
        <w:t xml:space="preserve">) в количестве 50 шт., батарейками для материнских плат </w:t>
      </w:r>
      <w:r w:rsidRPr="004C20EB">
        <w:rPr>
          <w:sz w:val="24"/>
          <w:szCs w:val="24"/>
          <w:lang w:val="en-US"/>
        </w:rPr>
        <w:t>BIOS</w:t>
      </w:r>
      <w:r w:rsidRPr="004C20EB">
        <w:rPr>
          <w:sz w:val="24"/>
          <w:szCs w:val="24"/>
        </w:rPr>
        <w:t xml:space="preserve"> (</w:t>
      </w:r>
      <w:r w:rsidRPr="004C20EB">
        <w:rPr>
          <w:sz w:val="24"/>
          <w:szCs w:val="24"/>
          <w:lang w:val="en-US"/>
        </w:rPr>
        <w:t>CMOS</w:t>
      </w:r>
      <w:r w:rsidRPr="004C20EB">
        <w:rPr>
          <w:sz w:val="24"/>
          <w:szCs w:val="24"/>
        </w:rPr>
        <w:t>), презентеров: (</w:t>
      </w:r>
      <w:r w:rsidRPr="004C20EB">
        <w:rPr>
          <w:sz w:val="24"/>
          <w:szCs w:val="24"/>
          <w:lang w:val="en-US"/>
        </w:rPr>
        <w:t>CR</w:t>
      </w:r>
      <w:r w:rsidRPr="004C20EB">
        <w:rPr>
          <w:sz w:val="24"/>
          <w:szCs w:val="24"/>
        </w:rPr>
        <w:t>20232 круглая таблетка 3</w:t>
      </w:r>
      <w:r w:rsidRPr="004C20EB">
        <w:rPr>
          <w:sz w:val="24"/>
          <w:szCs w:val="24"/>
          <w:lang w:val="en-US"/>
        </w:rPr>
        <w:t>V</w:t>
      </w:r>
      <w:r w:rsidRPr="004C20EB">
        <w:rPr>
          <w:sz w:val="24"/>
          <w:szCs w:val="24"/>
        </w:rPr>
        <w:t xml:space="preserve"> 210 </w:t>
      </w:r>
      <w:r w:rsidRPr="004C20EB">
        <w:rPr>
          <w:sz w:val="24"/>
          <w:szCs w:val="24"/>
          <w:lang w:val="en-US"/>
        </w:rPr>
        <w:t>mAh</w:t>
      </w:r>
      <w:r w:rsidRPr="004C20EB">
        <w:rPr>
          <w:sz w:val="24"/>
          <w:szCs w:val="24"/>
        </w:rPr>
        <w:t>) в количестве 100 шт.</w:t>
      </w:r>
    </w:p>
    <w:p w:rsidR="004C20EB" w:rsidRPr="004C20EB" w:rsidRDefault="004C20EB" w:rsidP="004C20EB">
      <w:pPr>
        <w:ind w:firstLine="708"/>
        <w:rPr>
          <w:sz w:val="24"/>
          <w:szCs w:val="24"/>
        </w:rPr>
      </w:pPr>
    </w:p>
    <w:p w:rsidR="004C20EB" w:rsidRPr="004C20EB" w:rsidRDefault="004C20EB" w:rsidP="004C20EB">
      <w:pPr>
        <w:autoSpaceDE w:val="0"/>
        <w:autoSpaceDN w:val="0"/>
        <w:adjustRightInd w:val="0"/>
        <w:rPr>
          <w:bCs/>
          <w:kern w:val="32"/>
          <w:sz w:val="24"/>
          <w:szCs w:val="24"/>
        </w:rPr>
      </w:pPr>
      <w:r w:rsidRPr="004C20EB">
        <w:rPr>
          <w:b/>
          <w:sz w:val="24"/>
          <w:szCs w:val="24"/>
        </w:rPr>
        <w:t xml:space="preserve"> 3. Место поставки Товара</w:t>
      </w:r>
      <w:r w:rsidRPr="004C20EB">
        <w:rPr>
          <w:bCs/>
          <w:kern w:val="32"/>
          <w:sz w:val="24"/>
          <w:szCs w:val="24"/>
        </w:rPr>
        <w:t xml:space="preserve">: </w:t>
      </w:r>
    </w:p>
    <w:p w:rsidR="004C20EB" w:rsidRPr="004C20EB" w:rsidRDefault="004C20EB" w:rsidP="004C20EB">
      <w:pPr>
        <w:autoSpaceDE w:val="0"/>
        <w:autoSpaceDN w:val="0"/>
        <w:adjustRightInd w:val="0"/>
        <w:ind w:firstLine="708"/>
        <w:rPr>
          <w:bCs/>
          <w:kern w:val="32"/>
          <w:sz w:val="24"/>
          <w:szCs w:val="24"/>
        </w:rPr>
      </w:pPr>
      <w:r w:rsidRPr="004C20EB">
        <w:rPr>
          <w:bCs/>
          <w:kern w:val="32"/>
          <w:sz w:val="24"/>
          <w:szCs w:val="24"/>
        </w:rPr>
        <w:t xml:space="preserve">Город </w:t>
      </w:r>
      <w:r w:rsidRPr="004C20EB">
        <w:rPr>
          <w:sz w:val="24"/>
          <w:szCs w:val="24"/>
        </w:rPr>
        <w:t xml:space="preserve">Санкт-Петербург, наб. реки Фонтанки, д.76, </w:t>
      </w:r>
      <w:r w:rsidRPr="004C20EB">
        <w:rPr>
          <w:bCs/>
          <w:kern w:val="32"/>
          <w:sz w:val="24"/>
          <w:szCs w:val="24"/>
        </w:rPr>
        <w:t xml:space="preserve">в согласованные между Заказчиком и Поставщиком рабочие дни Заказчика: с понедельника по четверг с 09.00 до 16.00 часов (по пятницам – с 09.00 до 15.00 часов) по московскому времени. </w:t>
      </w:r>
    </w:p>
    <w:p w:rsidR="004C20EB" w:rsidRPr="004C20EB" w:rsidRDefault="004C20EB" w:rsidP="004C20EB">
      <w:pPr>
        <w:autoSpaceDE w:val="0"/>
        <w:autoSpaceDN w:val="0"/>
        <w:adjustRightInd w:val="0"/>
        <w:spacing w:before="120" w:after="120"/>
        <w:rPr>
          <w:bCs/>
          <w:kern w:val="32"/>
          <w:sz w:val="24"/>
          <w:szCs w:val="24"/>
        </w:rPr>
      </w:pPr>
      <w:r w:rsidRPr="004C20EB">
        <w:rPr>
          <w:bCs/>
          <w:kern w:val="32"/>
          <w:sz w:val="24"/>
          <w:szCs w:val="24"/>
        </w:rPr>
        <w:t xml:space="preserve"> Погрузка, доставка, разгрузка Товара осуществляются силами и средствами Поставщика.</w:t>
      </w:r>
    </w:p>
    <w:p w:rsidR="004C20EB" w:rsidRPr="004C20EB" w:rsidRDefault="004C20EB" w:rsidP="004C20EB">
      <w:pPr>
        <w:tabs>
          <w:tab w:val="left" w:pos="7088"/>
        </w:tabs>
        <w:spacing w:before="120" w:after="120"/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>4.  Сроки поставки Товара:</w:t>
      </w:r>
      <w:r w:rsidRPr="004C20EB">
        <w:rPr>
          <w:sz w:val="24"/>
          <w:szCs w:val="24"/>
        </w:rPr>
        <w:t xml:space="preserve"> в течение 15 (Пятнадцати) рабочих дней с даты подписания Договора. </w:t>
      </w:r>
    </w:p>
    <w:p w:rsidR="004C20EB" w:rsidRPr="004C20EB" w:rsidRDefault="004C20EB" w:rsidP="004C20EB">
      <w:pPr>
        <w:keepNext/>
        <w:spacing w:before="240" w:after="60"/>
        <w:outlineLvl w:val="0"/>
        <w:rPr>
          <w:b/>
          <w:bCs/>
          <w:kern w:val="32"/>
          <w:sz w:val="24"/>
          <w:szCs w:val="24"/>
        </w:rPr>
      </w:pPr>
      <w:r w:rsidRPr="004C20EB">
        <w:rPr>
          <w:b/>
          <w:bCs/>
          <w:kern w:val="32"/>
          <w:sz w:val="24"/>
          <w:szCs w:val="24"/>
        </w:rPr>
        <w:t>5.    Требования к поставке Товара</w:t>
      </w:r>
    </w:p>
    <w:p w:rsidR="004C20EB" w:rsidRPr="004C20EB" w:rsidRDefault="004C20EB" w:rsidP="004C20EB">
      <w:pPr>
        <w:tabs>
          <w:tab w:val="left" w:pos="426"/>
        </w:tabs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>5.1. Общие требования</w:t>
      </w:r>
    </w:p>
    <w:p w:rsidR="004C20EB" w:rsidRPr="004C20EB" w:rsidRDefault="004C20EB" w:rsidP="004C20EB">
      <w:pPr>
        <w:tabs>
          <w:tab w:val="left" w:pos="426"/>
        </w:tabs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ab/>
        <w:t xml:space="preserve">     </w:t>
      </w:r>
      <w:r w:rsidRPr="004C20EB">
        <w:rPr>
          <w:sz w:val="24"/>
          <w:szCs w:val="24"/>
        </w:rPr>
        <w:t xml:space="preserve">Товар должен быть новым (произведен не ранее 2025 года), не восстановленным, не должен быть выставочным экземпляром, без дефектов материала и изготовления, не модифицированным, не переделанным, не поврежденным, допущенным к свободному обращению на территории Российской Федерации.  </w:t>
      </w:r>
    </w:p>
    <w:p w:rsidR="004C20EB" w:rsidRPr="004C20EB" w:rsidRDefault="004C20EB" w:rsidP="004C20EB">
      <w:pPr>
        <w:widowControl w:val="0"/>
        <w:ind w:firstLine="709"/>
        <w:rPr>
          <w:sz w:val="24"/>
          <w:szCs w:val="24"/>
        </w:rPr>
      </w:pPr>
      <w:r w:rsidRPr="004C20EB">
        <w:rPr>
          <w:sz w:val="24"/>
          <w:szCs w:val="24"/>
        </w:rPr>
        <w:t>Весь предлагаемый к поставке Товар по своим техническим и качественным характеристикам, функциональным характеристикам (потребительским свойствам), эксплуатационным характеристикам, и комплектации должен соответствовать приведенным в настоящем Техническом задании требованиям к техническим и качественным характеристикам, функциональным характеристикам (потребительским свойствам), эксплуатационным характеристикам товара, к его безопасности.</w:t>
      </w:r>
    </w:p>
    <w:p w:rsidR="004C20EB" w:rsidRPr="004C20EB" w:rsidRDefault="004C20EB" w:rsidP="004C20EB">
      <w:pPr>
        <w:shd w:val="clear" w:color="auto" w:fill="FFFFFF"/>
        <w:tabs>
          <w:tab w:val="left" w:pos="709"/>
        </w:tabs>
        <w:ind w:firstLine="709"/>
        <w:rPr>
          <w:sz w:val="24"/>
          <w:szCs w:val="24"/>
        </w:rPr>
      </w:pPr>
      <w:r w:rsidRPr="004C20EB">
        <w:rPr>
          <w:sz w:val="24"/>
          <w:szCs w:val="24"/>
        </w:rPr>
        <w:t>В случае если Товар или отдельные его составляющие произведены не в Российской Федерации, то перед поставкой Товар должен пройти все таможенные и иные процедуры, предусмотренные законодательством Российской Федерации.</w:t>
      </w:r>
    </w:p>
    <w:p w:rsidR="004C20EB" w:rsidRPr="004C20EB" w:rsidRDefault="004C20EB" w:rsidP="004C20EB">
      <w:pPr>
        <w:tabs>
          <w:tab w:val="left" w:pos="426"/>
        </w:tabs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>5.2. Требования к документации, предоставляемой при поставке Товара</w:t>
      </w:r>
    </w:p>
    <w:p w:rsidR="004C20EB" w:rsidRPr="004C20EB" w:rsidRDefault="004C20EB" w:rsidP="004C20EB">
      <w:pPr>
        <w:widowControl w:val="0"/>
        <w:ind w:firstLine="709"/>
        <w:rPr>
          <w:sz w:val="24"/>
          <w:szCs w:val="24"/>
        </w:rPr>
      </w:pPr>
      <w:r w:rsidRPr="004C20EB">
        <w:rPr>
          <w:sz w:val="24"/>
          <w:szCs w:val="24"/>
        </w:rPr>
        <w:t>Каждая единица Товара должна поставляться с комплектом технической документации и руководством пользователя. Все необходимые руководства пользователя должны быть на русском языке. Техническая документация должна быть на русском языке. Во всех случаях недопустимо предоставление технической документации и руководств пользователя в виде светокопий.</w:t>
      </w:r>
    </w:p>
    <w:p w:rsidR="004C20EB" w:rsidRPr="004C20EB" w:rsidRDefault="004C20EB" w:rsidP="004C20EB">
      <w:pPr>
        <w:widowControl w:val="0"/>
        <w:rPr>
          <w:sz w:val="24"/>
          <w:szCs w:val="24"/>
        </w:rPr>
      </w:pPr>
      <w:r w:rsidRPr="004C20EB">
        <w:rPr>
          <w:b/>
          <w:bCs/>
          <w:iCs/>
          <w:sz w:val="24"/>
          <w:szCs w:val="24"/>
        </w:rPr>
        <w:t>5.3. Требования к качеству Товара, его сертификации и безопасности</w:t>
      </w:r>
    </w:p>
    <w:p w:rsidR="004C20EB" w:rsidRPr="004C20EB" w:rsidRDefault="004C20EB" w:rsidP="004C20E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4C20EB">
        <w:rPr>
          <w:sz w:val="24"/>
          <w:szCs w:val="24"/>
        </w:rPr>
        <w:t xml:space="preserve">Качество поставляемого Товара должно соответствовать действующим государственным стандартам. </w:t>
      </w:r>
    </w:p>
    <w:p w:rsidR="004C20EB" w:rsidRPr="004C20EB" w:rsidRDefault="004C20EB" w:rsidP="004C20EB">
      <w:pPr>
        <w:widowControl w:val="0"/>
        <w:ind w:firstLine="709"/>
        <w:rPr>
          <w:sz w:val="24"/>
          <w:szCs w:val="24"/>
        </w:rPr>
      </w:pPr>
      <w:r w:rsidRPr="004C20EB">
        <w:rPr>
          <w:sz w:val="24"/>
          <w:szCs w:val="24"/>
        </w:rPr>
        <w:t xml:space="preserve">Предлагаемый к поставке Товар должен иметь надлежащим образом заверенные сертификаты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</w:t>
      </w:r>
      <w:r w:rsidRPr="004C20EB">
        <w:rPr>
          <w:sz w:val="24"/>
          <w:szCs w:val="24"/>
        </w:rPr>
        <w:lastRenderedPageBreak/>
        <w:t>Российской Федерации.</w:t>
      </w:r>
    </w:p>
    <w:p w:rsidR="004C20EB" w:rsidRPr="004C20EB" w:rsidRDefault="004C20EB" w:rsidP="004C20EB">
      <w:pPr>
        <w:widowControl w:val="0"/>
        <w:rPr>
          <w:b/>
          <w:bCs/>
          <w:iCs/>
          <w:sz w:val="24"/>
          <w:szCs w:val="24"/>
        </w:rPr>
      </w:pPr>
    </w:p>
    <w:p w:rsidR="004C20EB" w:rsidRPr="004C20EB" w:rsidRDefault="004C20EB" w:rsidP="004C20EB">
      <w:pPr>
        <w:widowControl w:val="0"/>
        <w:rPr>
          <w:sz w:val="24"/>
          <w:szCs w:val="24"/>
        </w:rPr>
      </w:pPr>
      <w:r w:rsidRPr="004C20EB">
        <w:rPr>
          <w:b/>
          <w:bCs/>
          <w:iCs/>
          <w:sz w:val="24"/>
          <w:szCs w:val="24"/>
        </w:rPr>
        <w:t xml:space="preserve">5.4. Требования к упаковке </w:t>
      </w:r>
    </w:p>
    <w:p w:rsidR="004C20EB" w:rsidRPr="004C20EB" w:rsidRDefault="004C20EB" w:rsidP="004C20EB">
      <w:pPr>
        <w:widowControl w:val="0"/>
        <w:ind w:firstLine="425"/>
        <w:rPr>
          <w:sz w:val="24"/>
          <w:szCs w:val="24"/>
        </w:rPr>
      </w:pPr>
      <w:r w:rsidRPr="004C20EB">
        <w:rPr>
          <w:sz w:val="24"/>
          <w:szCs w:val="24"/>
        </w:rPr>
        <w:t xml:space="preserve">   Упаковка (тара) поставляемого Товара должна соответствовать действующим требованиям ГОСТов, ТУ, нормативных актов, являться целостной (ненарушенной) упаковкой (тарой) производителя и обеспечивать сохранность товара при транспортировке, погрузке, разгрузке и хранении.</w:t>
      </w:r>
    </w:p>
    <w:p w:rsidR="004C20EB" w:rsidRPr="004C20EB" w:rsidRDefault="004C20EB" w:rsidP="004C20EB">
      <w:pPr>
        <w:widowControl w:val="0"/>
        <w:ind w:firstLine="425"/>
        <w:rPr>
          <w:sz w:val="24"/>
          <w:szCs w:val="24"/>
        </w:rPr>
      </w:pPr>
    </w:p>
    <w:p w:rsidR="004C20EB" w:rsidRPr="004C20EB" w:rsidRDefault="004C20EB" w:rsidP="004C20EB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>6. Наименование и количество Товара, технические требования к поставляемому Товару</w:t>
      </w:r>
    </w:p>
    <w:p w:rsidR="004C20EB" w:rsidRPr="004C20EB" w:rsidRDefault="004C20EB" w:rsidP="004C20EB">
      <w:pPr>
        <w:widowControl w:val="0"/>
        <w:tabs>
          <w:tab w:val="left" w:pos="42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>6.1. Наименование, состав и количество Товара:</w:t>
      </w:r>
    </w:p>
    <w:p w:rsidR="004C20EB" w:rsidRPr="004C20EB" w:rsidRDefault="004C20EB" w:rsidP="004C20EB">
      <w:pPr>
        <w:tabs>
          <w:tab w:val="left" w:pos="7680"/>
        </w:tabs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Таблица</w:t>
      </w: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1417"/>
        <w:gridCol w:w="1276"/>
        <w:gridCol w:w="1134"/>
        <w:gridCol w:w="850"/>
        <w:gridCol w:w="1135"/>
        <w:gridCol w:w="992"/>
        <w:gridCol w:w="879"/>
        <w:gridCol w:w="1417"/>
      </w:tblGrid>
      <w:tr w:rsidR="004C20EB" w:rsidRPr="004C20EB" w:rsidTr="00920FF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0EB" w:rsidRPr="004C20EB" w:rsidRDefault="004C20EB" w:rsidP="00920FF1">
            <w:pPr>
              <w:spacing w:before="120" w:after="120"/>
              <w:ind w:left="-696" w:firstLine="37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EB" w:rsidRPr="004C20EB" w:rsidRDefault="004C20EB" w:rsidP="00920FF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C20EB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0EB" w:rsidRPr="004C20EB" w:rsidRDefault="004C20EB" w:rsidP="00920FF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4C20EB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EB" w:rsidRPr="004C20EB" w:rsidRDefault="004C20EB" w:rsidP="00920FF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C20EB">
              <w:rPr>
                <w:b/>
                <w:bCs/>
                <w:sz w:val="24"/>
                <w:szCs w:val="24"/>
              </w:rPr>
              <w:t>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EB" w:rsidRPr="004C20EB" w:rsidRDefault="004C20EB" w:rsidP="00920FF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C20E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EB" w:rsidRPr="004C20EB" w:rsidRDefault="004C20EB" w:rsidP="00920FF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4C20EB">
              <w:rPr>
                <w:b/>
                <w:bCs/>
                <w:sz w:val="24"/>
                <w:szCs w:val="24"/>
              </w:rPr>
              <w:t>Цена за единицу без НДС (руб.)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EB" w:rsidRPr="004C20EB" w:rsidRDefault="004C20EB" w:rsidP="00920FF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4C20EB">
              <w:rPr>
                <w:b/>
                <w:bCs/>
                <w:sz w:val="24"/>
                <w:szCs w:val="24"/>
              </w:rPr>
              <w:t>Сумма</w:t>
            </w:r>
          </w:p>
          <w:p w:rsidR="004C20EB" w:rsidRPr="004C20EB" w:rsidRDefault="004C20EB" w:rsidP="00920FF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4C20EB">
              <w:rPr>
                <w:b/>
                <w:bCs/>
                <w:sz w:val="24"/>
                <w:szCs w:val="24"/>
              </w:rPr>
              <w:t>без НДС (руб.)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EB" w:rsidRPr="004C20EB" w:rsidRDefault="004C20EB" w:rsidP="00920FF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C20EB">
              <w:rPr>
                <w:b/>
                <w:bCs/>
                <w:sz w:val="24"/>
                <w:szCs w:val="24"/>
              </w:rPr>
              <w:t>НДС  (руб.)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0EB" w:rsidRPr="004C20EB" w:rsidRDefault="004C20EB" w:rsidP="00920FF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C20EB">
              <w:rPr>
                <w:b/>
                <w:bCs/>
                <w:sz w:val="24"/>
                <w:szCs w:val="24"/>
              </w:rPr>
              <w:t>Стоимость с НДС (руб.)</w:t>
            </w:r>
          </w:p>
        </w:tc>
      </w:tr>
      <w:tr w:rsidR="004C20EB" w:rsidRPr="004C20EB" w:rsidTr="00920FF1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EB" w:rsidRPr="004C20EB" w:rsidRDefault="004C20EB" w:rsidP="00920FF1">
            <w:pPr>
              <w:spacing w:before="120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Аккумуляторная батарея для переносных радиотелефонов (ААА 1,2</w:t>
            </w:r>
            <w:r w:rsidRPr="004C20EB">
              <w:rPr>
                <w:sz w:val="24"/>
                <w:szCs w:val="24"/>
                <w:lang w:val="en-US"/>
              </w:rPr>
              <w:t>V</w:t>
            </w:r>
            <w:r w:rsidRPr="004C20EB">
              <w:rPr>
                <w:sz w:val="24"/>
                <w:szCs w:val="24"/>
              </w:rPr>
              <w:t xml:space="preserve"> 1000 </w:t>
            </w:r>
            <w:r w:rsidRPr="004C20EB">
              <w:rPr>
                <w:sz w:val="24"/>
                <w:szCs w:val="24"/>
                <w:lang w:val="en-US"/>
              </w:rPr>
              <w:t>mAh</w:t>
            </w:r>
            <w:r w:rsidRPr="004C20E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right="-108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4C20EB" w:rsidRPr="004C20EB" w:rsidTr="00920FF1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EB" w:rsidRPr="004C20EB" w:rsidRDefault="004C20EB" w:rsidP="00920FF1">
            <w:pPr>
              <w:spacing w:before="120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Аккумуляторная батарея для переносных радиотелефонов (АА 1,2</w:t>
            </w:r>
            <w:r w:rsidRPr="004C20EB">
              <w:rPr>
                <w:sz w:val="24"/>
                <w:szCs w:val="24"/>
                <w:lang w:val="en-US"/>
              </w:rPr>
              <w:t>V</w:t>
            </w:r>
            <w:r w:rsidRPr="004C20EB">
              <w:rPr>
                <w:sz w:val="24"/>
                <w:szCs w:val="24"/>
              </w:rPr>
              <w:t xml:space="preserve">  2700 </w:t>
            </w:r>
            <w:r w:rsidRPr="004C20EB">
              <w:rPr>
                <w:sz w:val="24"/>
                <w:szCs w:val="24"/>
                <w:lang w:val="en-US"/>
              </w:rPr>
              <w:t>mAh</w:t>
            </w:r>
            <w:r w:rsidRPr="004C20E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right="-108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4C20EB" w:rsidRPr="004C20EB" w:rsidTr="00920FF1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EB" w:rsidRPr="004C20EB" w:rsidRDefault="004C20EB" w:rsidP="00920FF1">
            <w:pPr>
              <w:spacing w:before="120"/>
              <w:rPr>
                <w:sz w:val="24"/>
                <w:szCs w:val="24"/>
              </w:rPr>
            </w:pPr>
            <w:bookmarkStart w:id="1" w:name="_GoBack"/>
            <w:r w:rsidRPr="004C20EB">
              <w:rPr>
                <w:sz w:val="24"/>
                <w:szCs w:val="24"/>
              </w:rPr>
              <w:t xml:space="preserve">Литиевый элемент питания </w:t>
            </w:r>
            <w:r w:rsidRPr="004C20EB">
              <w:rPr>
                <w:sz w:val="24"/>
                <w:szCs w:val="24"/>
                <w:lang w:val="en-US"/>
              </w:rPr>
              <w:t>CR</w:t>
            </w:r>
            <w:r w:rsidRPr="004C20EB">
              <w:rPr>
                <w:sz w:val="24"/>
                <w:szCs w:val="24"/>
              </w:rPr>
              <w:t>2032, 3</w:t>
            </w:r>
            <w:r w:rsidRPr="004C20EB">
              <w:rPr>
                <w:sz w:val="24"/>
                <w:szCs w:val="24"/>
                <w:lang w:val="en-US"/>
              </w:rPr>
              <w:t>V</w:t>
            </w:r>
            <w:r w:rsidRPr="004C20EB">
              <w:rPr>
                <w:sz w:val="24"/>
                <w:szCs w:val="24"/>
              </w:rPr>
              <w:t xml:space="preserve">,       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210 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mAh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 w:rsidRPr="004C20EB">
              <w:rPr>
                <w:sz w:val="24"/>
                <w:szCs w:val="24"/>
              </w:rPr>
              <w:t xml:space="preserve"> предназначен для работы в широком диапазоне температур.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right="-108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</w:tr>
      <w:tr w:rsidR="004C20EB" w:rsidRPr="004C20EB" w:rsidTr="00920FF1">
        <w:trPr>
          <w:trHeight w:val="63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  <w:r w:rsidRPr="004C20EB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920FF1">
            <w:pPr>
              <w:spacing w:before="120" w:after="120"/>
              <w:ind w:hanging="5"/>
              <w:jc w:val="center"/>
              <w:rPr>
                <w:sz w:val="24"/>
                <w:szCs w:val="24"/>
              </w:rPr>
            </w:pPr>
          </w:p>
        </w:tc>
      </w:tr>
    </w:tbl>
    <w:p w:rsidR="004C20EB" w:rsidRPr="004C20EB" w:rsidRDefault="004C20EB" w:rsidP="004C20EB">
      <w:pPr>
        <w:widowControl w:val="0"/>
        <w:autoSpaceDE w:val="0"/>
        <w:autoSpaceDN w:val="0"/>
        <w:adjustRightInd w:val="0"/>
        <w:snapToGrid w:val="0"/>
        <w:spacing w:before="240" w:after="120"/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 xml:space="preserve">6.2. Требования к техническим и качественным характеристикам, функциональным характеристикам (потребительским свойствам), эксплуатационным характеристикам </w:t>
      </w:r>
    </w:p>
    <w:tbl>
      <w:tblPr>
        <w:tblW w:w="10090" w:type="dxa"/>
        <w:tblInd w:w="10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145"/>
        <w:gridCol w:w="2126"/>
        <w:gridCol w:w="3002"/>
      </w:tblGrid>
      <w:tr w:rsidR="004C20EB" w:rsidRPr="004C20EB" w:rsidTr="00920FF1">
        <w:tc>
          <w:tcPr>
            <w:tcW w:w="817" w:type="dxa"/>
            <w:vAlign w:val="center"/>
          </w:tcPr>
          <w:p w:rsidR="004C20EB" w:rsidRPr="004C20EB" w:rsidRDefault="004C20EB" w:rsidP="00920F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0EB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45" w:type="dxa"/>
            <w:vAlign w:val="center"/>
          </w:tcPr>
          <w:p w:rsidR="004C20EB" w:rsidRPr="004C20EB" w:rsidRDefault="004C20EB" w:rsidP="00920F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20EB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Наименование показателя (характеристики)</w:t>
            </w:r>
          </w:p>
        </w:tc>
        <w:tc>
          <w:tcPr>
            <w:tcW w:w="2126" w:type="dxa"/>
            <w:vAlign w:val="center"/>
          </w:tcPr>
          <w:p w:rsidR="004C20EB" w:rsidRPr="004C20EB" w:rsidRDefault="004C20EB" w:rsidP="00920F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2" w:type="dxa"/>
            <w:vAlign w:val="center"/>
          </w:tcPr>
          <w:p w:rsidR="004C20EB" w:rsidRPr="004C20EB" w:rsidRDefault="004C20EB" w:rsidP="00920F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4C20EB" w:rsidRPr="004C20EB" w:rsidTr="004C20EB">
        <w:tc>
          <w:tcPr>
            <w:tcW w:w="10090" w:type="dxa"/>
            <w:gridSpan w:val="4"/>
            <w:shd w:val="clear" w:color="auto" w:fill="D9D9D9"/>
            <w:vAlign w:val="bottom"/>
          </w:tcPr>
          <w:p w:rsidR="004C20EB" w:rsidRPr="004C20EB" w:rsidRDefault="004C20EB" w:rsidP="00920F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20EB">
              <w:rPr>
                <w:sz w:val="24"/>
                <w:szCs w:val="24"/>
              </w:rPr>
              <w:t>Аккумуляторная батарея для переносных радиотелефонов, клавиатур, компьютерной мыши</w:t>
            </w:r>
          </w:p>
        </w:tc>
      </w:tr>
      <w:tr w:rsidR="004C20EB" w:rsidRPr="004C20EB" w:rsidTr="00920FF1">
        <w:tc>
          <w:tcPr>
            <w:tcW w:w="817" w:type="dxa"/>
          </w:tcPr>
          <w:p w:rsidR="004C20EB" w:rsidRPr="004C20EB" w:rsidRDefault="004C20EB" w:rsidP="00920FF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4C20EB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  <w:r w:rsidRPr="004C20E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9273" w:type="dxa"/>
            <w:gridSpan w:val="3"/>
          </w:tcPr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Типоразмер элемента питания: AAA/(мизинчиковые) Технология изготовления: Ni-Mh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Емкость: 1000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mAh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Напряжение 1,2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Возможное количество подзарядок:1000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Наличие технологии саморазряда: да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Количество в упаковке: 2шт.;4 шт.,</w:t>
            </w:r>
          </w:p>
          <w:p w:rsidR="004C20EB" w:rsidRPr="004C20EB" w:rsidRDefault="004C20EB" w:rsidP="00920FF1">
            <w:pPr>
              <w:rPr>
                <w:sz w:val="24"/>
                <w:szCs w:val="24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Вид упаковки: блистер</w:t>
            </w:r>
          </w:p>
        </w:tc>
      </w:tr>
      <w:tr w:rsidR="004C20EB" w:rsidRPr="004C20EB" w:rsidTr="004C20EB">
        <w:tc>
          <w:tcPr>
            <w:tcW w:w="10090" w:type="dxa"/>
            <w:gridSpan w:val="4"/>
            <w:shd w:val="clear" w:color="auto" w:fill="D9D9D9"/>
          </w:tcPr>
          <w:p w:rsidR="004C20EB" w:rsidRPr="004C20EB" w:rsidRDefault="004C20EB" w:rsidP="00920F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20EB">
              <w:rPr>
                <w:sz w:val="24"/>
                <w:szCs w:val="24"/>
              </w:rPr>
              <w:lastRenderedPageBreak/>
              <w:t xml:space="preserve">Аккумуляторная  батарея  для переносных микрофонов </w:t>
            </w:r>
          </w:p>
        </w:tc>
      </w:tr>
      <w:tr w:rsidR="004C20EB" w:rsidRPr="004C20EB" w:rsidTr="00920FF1">
        <w:tc>
          <w:tcPr>
            <w:tcW w:w="817" w:type="dxa"/>
          </w:tcPr>
          <w:p w:rsidR="004C20EB" w:rsidRPr="004C20EB" w:rsidRDefault="004C20EB" w:rsidP="00920FF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20EB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  <w:r w:rsidRPr="004C20E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9273" w:type="dxa"/>
            <w:gridSpan w:val="3"/>
          </w:tcPr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Типоразмер элемента питания: AA/пальчиковые (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6;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LR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6;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FR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6;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HR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6)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Технология изготовления: Ni-Mh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Емкость:2700 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mAh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Напряжение 1,2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  <w:p w:rsidR="004C20EB" w:rsidRPr="004C20EB" w:rsidRDefault="004C20EB" w:rsidP="00920FF1">
            <w:pPr>
              <w:shd w:val="clear" w:color="auto" w:fill="FAFAFA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Возможное количество подзарядок:1000</w:t>
            </w:r>
          </w:p>
          <w:p w:rsidR="004C20EB" w:rsidRPr="004C20EB" w:rsidRDefault="004C20EB" w:rsidP="00920FF1">
            <w:pPr>
              <w:shd w:val="clear" w:color="auto" w:fill="FAFAFA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Наличие технологии саморазряда: да</w:t>
            </w:r>
          </w:p>
          <w:p w:rsidR="004C20EB" w:rsidRPr="004C20EB" w:rsidRDefault="004C20EB" w:rsidP="00920FF1">
            <w:pPr>
              <w:shd w:val="clear" w:color="auto" w:fill="FAFAFA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Количество в упаковке: 2шт.;4шт.</w:t>
            </w:r>
          </w:p>
          <w:p w:rsidR="004C20EB" w:rsidRPr="004C20EB" w:rsidRDefault="004C20EB" w:rsidP="00920F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Вид упаковки: блистер</w:t>
            </w:r>
          </w:p>
        </w:tc>
      </w:tr>
      <w:tr w:rsidR="004C20EB" w:rsidRPr="004C20EB" w:rsidTr="004C20EB">
        <w:tc>
          <w:tcPr>
            <w:tcW w:w="10090" w:type="dxa"/>
            <w:gridSpan w:val="4"/>
            <w:shd w:val="clear" w:color="auto" w:fill="D9D9D9"/>
          </w:tcPr>
          <w:p w:rsidR="004C20EB" w:rsidRPr="004C20EB" w:rsidRDefault="004C20EB" w:rsidP="00920F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20E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Батарейка </w:t>
            </w:r>
            <w:r w:rsidRPr="004C20EB">
              <w:rPr>
                <w:sz w:val="24"/>
                <w:szCs w:val="24"/>
              </w:rPr>
              <w:t xml:space="preserve">для материнской платы </w:t>
            </w:r>
            <w:r w:rsidRPr="004C20EB">
              <w:rPr>
                <w:sz w:val="24"/>
                <w:szCs w:val="24"/>
                <w:lang w:val="en-US"/>
              </w:rPr>
              <w:t>BIOS</w:t>
            </w:r>
            <w:r w:rsidRPr="004C20EB">
              <w:rPr>
                <w:sz w:val="24"/>
                <w:szCs w:val="24"/>
              </w:rPr>
              <w:t xml:space="preserve"> (</w:t>
            </w:r>
            <w:r w:rsidRPr="004C20EB">
              <w:rPr>
                <w:sz w:val="24"/>
                <w:szCs w:val="24"/>
                <w:lang w:val="en-US"/>
              </w:rPr>
              <w:t>CMOS</w:t>
            </w:r>
            <w:r w:rsidRPr="004C20EB">
              <w:rPr>
                <w:sz w:val="24"/>
                <w:szCs w:val="24"/>
              </w:rPr>
              <w:t>), презентера</w:t>
            </w:r>
          </w:p>
        </w:tc>
      </w:tr>
      <w:tr w:rsidR="004C20EB" w:rsidRPr="004C20EB" w:rsidTr="00920FF1">
        <w:tc>
          <w:tcPr>
            <w:tcW w:w="817" w:type="dxa"/>
          </w:tcPr>
          <w:p w:rsidR="004C20EB" w:rsidRPr="004C20EB" w:rsidRDefault="004C20EB" w:rsidP="00920FF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20EB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273" w:type="dxa"/>
            <w:gridSpan w:val="3"/>
          </w:tcPr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Батарейка 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CR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2032,3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LiIon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Емкость: 210 </w:t>
            </w:r>
            <w:r w:rsidRPr="004C20EB">
              <w:rPr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mAh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Размер, мм: 20х3,2</w:t>
            </w:r>
          </w:p>
          <w:p w:rsidR="004C20EB" w:rsidRPr="004C20EB" w:rsidRDefault="004C20EB" w:rsidP="00920FF1">
            <w:pPr>
              <w:shd w:val="clear" w:color="auto" w:fill="FFFFFF"/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Количество в упаковке: 5 шт.; 10шт.</w:t>
            </w:r>
          </w:p>
          <w:p w:rsidR="004C20EB" w:rsidRPr="004C20EB" w:rsidRDefault="004C20EB" w:rsidP="00920F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C20EB">
              <w:rPr>
                <w:color w:val="000000"/>
                <w:sz w:val="24"/>
                <w:szCs w:val="24"/>
                <w:bdr w:val="none" w:sz="0" w:space="0" w:color="auto" w:frame="1"/>
              </w:rPr>
              <w:t>Вид упаковки: блистер</w:t>
            </w:r>
          </w:p>
        </w:tc>
      </w:tr>
    </w:tbl>
    <w:p w:rsidR="004C20EB" w:rsidRPr="004C20EB" w:rsidRDefault="004C20EB" w:rsidP="004C20EB">
      <w:pPr>
        <w:widowControl w:val="0"/>
        <w:autoSpaceDE w:val="0"/>
        <w:autoSpaceDN w:val="0"/>
        <w:adjustRightInd w:val="0"/>
        <w:rPr>
          <w:b/>
          <w:snapToGrid w:val="0"/>
          <w:sz w:val="24"/>
          <w:szCs w:val="24"/>
        </w:rPr>
      </w:pPr>
    </w:p>
    <w:p w:rsidR="004C20EB" w:rsidRPr="004C20EB" w:rsidRDefault="004C20EB" w:rsidP="004C20EB">
      <w:pPr>
        <w:widowControl w:val="0"/>
        <w:autoSpaceDE w:val="0"/>
        <w:autoSpaceDN w:val="0"/>
        <w:adjustRightInd w:val="0"/>
        <w:rPr>
          <w:b/>
          <w:snapToGrid w:val="0"/>
          <w:sz w:val="24"/>
          <w:szCs w:val="24"/>
        </w:rPr>
      </w:pPr>
      <w:r w:rsidRPr="004C20EB">
        <w:rPr>
          <w:b/>
          <w:snapToGrid w:val="0"/>
          <w:sz w:val="24"/>
          <w:szCs w:val="24"/>
        </w:rPr>
        <w:t>7. Требования к гарантийному сроку и гарантийному обслуживанию поставляемого Товара</w:t>
      </w:r>
    </w:p>
    <w:p w:rsidR="004C20EB" w:rsidRPr="004C20EB" w:rsidRDefault="004C20EB" w:rsidP="004C20EB">
      <w:pPr>
        <w:ind w:firstLine="709"/>
        <w:rPr>
          <w:sz w:val="24"/>
          <w:szCs w:val="24"/>
        </w:rPr>
      </w:pPr>
      <w:r w:rsidRPr="004C20EB">
        <w:rPr>
          <w:sz w:val="24"/>
          <w:szCs w:val="24"/>
        </w:rPr>
        <w:t>Поставщик должен обеспечить гарантийное обслуживание Товара на следующих условиях:</w:t>
      </w:r>
    </w:p>
    <w:p w:rsidR="004C20EB" w:rsidRPr="004C20EB" w:rsidRDefault="004C20EB" w:rsidP="004C20EB">
      <w:pPr>
        <w:ind w:firstLine="709"/>
        <w:rPr>
          <w:sz w:val="24"/>
          <w:szCs w:val="24"/>
        </w:rPr>
      </w:pPr>
      <w:r w:rsidRPr="004C20EB">
        <w:rPr>
          <w:sz w:val="24"/>
          <w:szCs w:val="24"/>
        </w:rPr>
        <w:t>Поставщик гарантирует, что поставляемый Товар соответствует настоящему Техническому заданию и свободно от дефектов материалов и изготовления.</w:t>
      </w:r>
    </w:p>
    <w:p w:rsidR="004C20EB" w:rsidRPr="004C20EB" w:rsidRDefault="004C20EB" w:rsidP="004C20EB">
      <w:pPr>
        <w:tabs>
          <w:tab w:val="num" w:pos="993"/>
        </w:tabs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 Гарантийные обязательства подразумевают замену/ремонт за счёт Поставщика Товара</w:t>
      </w:r>
      <w:r w:rsidRPr="004C20EB" w:rsidDel="00E1172A">
        <w:rPr>
          <w:sz w:val="24"/>
          <w:szCs w:val="24"/>
        </w:rPr>
        <w:t xml:space="preserve"> </w:t>
      </w:r>
      <w:r w:rsidRPr="004C20EB">
        <w:rPr>
          <w:sz w:val="24"/>
          <w:szCs w:val="24"/>
        </w:rPr>
        <w:t>с обнаруженными и заявленными в течение гарантийного срока дефектами материалов и производителя, не проистекающими из нарушения Заказчиком правил эксплуатации Товара.</w:t>
      </w:r>
    </w:p>
    <w:p w:rsidR="004C20EB" w:rsidRPr="004C20EB" w:rsidRDefault="004C20EB" w:rsidP="004C20EB">
      <w:pPr>
        <w:tabs>
          <w:tab w:val="num" w:pos="993"/>
        </w:tabs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Отсчёт гарантийного срока Товара, поставленного в соответствии с техническим заданием, начинается с даты подписания Сторонами Акта приёма-передачи товара.</w:t>
      </w:r>
    </w:p>
    <w:p w:rsidR="004C20EB" w:rsidRPr="004C20EB" w:rsidRDefault="004C20EB" w:rsidP="004C20EB">
      <w:pPr>
        <w:tabs>
          <w:tab w:val="left" w:pos="720"/>
        </w:tabs>
        <w:ind w:right="-102"/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Все затраты по гарантийному обслуживанию несёт Поставщик.</w:t>
      </w:r>
    </w:p>
    <w:p w:rsidR="004C20EB" w:rsidRPr="004C20EB" w:rsidRDefault="004C20EB" w:rsidP="004C20EB">
      <w:pPr>
        <w:tabs>
          <w:tab w:val="left" w:pos="851"/>
        </w:tabs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Срок гарантийных обязательств на поставляемый Товар устанавливается в течение 24 (Двадцати четырёх) месяцев с момента поставки Товара.</w:t>
      </w:r>
    </w:p>
    <w:p w:rsidR="004C20EB" w:rsidRPr="004C20EB" w:rsidRDefault="004C20EB" w:rsidP="004C20EB">
      <w:pPr>
        <w:tabs>
          <w:tab w:val="left" w:pos="851"/>
        </w:tabs>
        <w:rPr>
          <w:sz w:val="24"/>
          <w:szCs w:val="24"/>
        </w:rPr>
      </w:pPr>
    </w:p>
    <w:p w:rsidR="004C20EB" w:rsidRPr="004C20EB" w:rsidRDefault="004C20EB" w:rsidP="004C20EB">
      <w:pPr>
        <w:tabs>
          <w:tab w:val="num" w:pos="1701"/>
        </w:tabs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>8. Порядок приёмки и доставки Товара</w:t>
      </w:r>
    </w:p>
    <w:p w:rsidR="004C20EB" w:rsidRPr="004C20EB" w:rsidRDefault="004C20EB" w:rsidP="004C20EB">
      <w:pPr>
        <w:tabs>
          <w:tab w:val="left" w:pos="993"/>
        </w:tabs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 8.1. Поставщик передаёт, а Заказчик принимает Товар в соответствии с условиями настоящего технического задания. Приём Товара по количеству и качеству осуществляется уполномоченным лицом Заказчика и Поставщика (путём внешнего осмотра упакованного Товара) согласно товарной накладной/универсального передаточного документа. В случае поставки некачественного Товара, Заказчик уведомляет об этом Поставщика. Поставщик обязан в течение 3-х (трёх) рабочих дней с момента получения уведомления Заказчика заменить некачественный Товар.</w:t>
      </w:r>
    </w:p>
    <w:p w:rsidR="004C20EB" w:rsidRPr="004C20EB" w:rsidRDefault="004C20EB" w:rsidP="004C20EB">
      <w:pPr>
        <w:pStyle w:val="Pre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4C20EB">
        <w:rPr>
          <w:rFonts w:ascii="Times New Roman" w:hAnsi="Times New Roman"/>
          <w:sz w:val="24"/>
          <w:szCs w:val="24"/>
        </w:rPr>
        <w:t xml:space="preserve"> 8.2. В случае недопоставки Товара согласно (Техническому заданию) к настоящему Договору Поставщик обязан поставить оставшуюся часть в течение двух дней. </w:t>
      </w:r>
    </w:p>
    <w:p w:rsidR="004C20EB" w:rsidRPr="004C20EB" w:rsidRDefault="004C20EB" w:rsidP="004C20EB">
      <w:pPr>
        <w:tabs>
          <w:tab w:val="left" w:pos="851"/>
        </w:tabs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  8.3. </w:t>
      </w:r>
      <w:r w:rsidRPr="004C20EB">
        <w:rPr>
          <w:bCs/>
          <w:sz w:val="24"/>
          <w:szCs w:val="24"/>
        </w:rPr>
        <w:t>Датой доставки считается дата доставки Товара до места нахождения Заказчика и подписания Акта приёма-передачи товара и товарной накладной или универсального передаточного документа.</w:t>
      </w:r>
      <w:r w:rsidRPr="004C20EB">
        <w:rPr>
          <w:sz w:val="24"/>
          <w:szCs w:val="24"/>
        </w:rPr>
        <w:t xml:space="preserve"> </w:t>
      </w:r>
    </w:p>
    <w:p w:rsidR="004C20EB" w:rsidRPr="004C20EB" w:rsidRDefault="004C20EB" w:rsidP="004C20EB">
      <w:pPr>
        <w:tabs>
          <w:tab w:val="left" w:pos="851"/>
        </w:tabs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   8.4. Доставка по настоящему техническому заданию осуществляется автотранспортом Поставщика. </w:t>
      </w:r>
    </w:p>
    <w:p w:rsidR="004C20EB" w:rsidRPr="004C20EB" w:rsidRDefault="004C20EB" w:rsidP="004C20EB">
      <w:pPr>
        <w:tabs>
          <w:tab w:val="left" w:pos="851"/>
        </w:tabs>
        <w:rPr>
          <w:sz w:val="24"/>
          <w:szCs w:val="24"/>
        </w:rPr>
      </w:pPr>
      <w:r w:rsidRPr="004C20EB">
        <w:rPr>
          <w:sz w:val="24"/>
          <w:szCs w:val="24"/>
        </w:rPr>
        <w:t xml:space="preserve">            8.5. Поставщик осуществляет доставку Товара по месту нахождения Заказчика</w:t>
      </w:r>
    </w:p>
    <w:p w:rsidR="004C20EB" w:rsidRPr="004C20EB" w:rsidRDefault="004C20EB" w:rsidP="004C20EB">
      <w:pPr>
        <w:contextualSpacing/>
        <w:rPr>
          <w:b/>
          <w:sz w:val="24"/>
          <w:szCs w:val="24"/>
        </w:rPr>
      </w:pPr>
      <w:r w:rsidRPr="004C20EB">
        <w:rPr>
          <w:b/>
          <w:sz w:val="24"/>
          <w:szCs w:val="24"/>
        </w:rPr>
        <w:t xml:space="preserve">9. Ответственность Сторон: </w:t>
      </w:r>
    </w:p>
    <w:p w:rsidR="004C20EB" w:rsidRPr="004C20EB" w:rsidRDefault="004C20EB" w:rsidP="004C20EB">
      <w:pPr>
        <w:pStyle w:val="22"/>
        <w:spacing w:before="0"/>
        <w:ind w:firstLine="567"/>
        <w:jc w:val="both"/>
        <w:rPr>
          <w:color w:val="000000"/>
          <w:szCs w:val="24"/>
        </w:rPr>
      </w:pPr>
      <w:r w:rsidRPr="004C20EB">
        <w:rPr>
          <w:szCs w:val="24"/>
        </w:rPr>
        <w:t xml:space="preserve">   9.1</w:t>
      </w:r>
      <w:r w:rsidRPr="004C20EB">
        <w:rPr>
          <w:color w:val="000000"/>
          <w:szCs w:val="24"/>
        </w:rPr>
        <w:t>. Поставщик несёт ответственность за поставку некачественного товара в соответствии с действующим законодательством.</w:t>
      </w:r>
    </w:p>
    <w:p w:rsidR="004C20EB" w:rsidRPr="004C20EB" w:rsidRDefault="004C20EB" w:rsidP="004C20EB">
      <w:pPr>
        <w:pStyle w:val="22"/>
        <w:spacing w:before="0"/>
        <w:ind w:firstLine="567"/>
        <w:jc w:val="both"/>
        <w:rPr>
          <w:color w:val="000000"/>
          <w:szCs w:val="24"/>
        </w:rPr>
      </w:pPr>
      <w:r w:rsidRPr="004C20EB">
        <w:rPr>
          <w:color w:val="000000"/>
          <w:szCs w:val="24"/>
        </w:rPr>
        <w:t xml:space="preserve">   9.2. Поставщик оплачивает все налоги, пошлины, лицензионные сборы и прочие налоги, сборы, взимаемые до момента приёмки Товара Заказчиком.</w:t>
      </w:r>
    </w:p>
    <w:p w:rsidR="004C20EB" w:rsidRDefault="004C20EB" w:rsidP="004C20EB">
      <w:pPr>
        <w:tabs>
          <w:tab w:val="left" w:pos="7153"/>
        </w:tabs>
        <w:rPr>
          <w:sz w:val="26"/>
          <w:szCs w:val="26"/>
        </w:rPr>
      </w:pPr>
    </w:p>
    <w:p w:rsidR="004C20EB" w:rsidRPr="00560E47" w:rsidRDefault="004C20EB" w:rsidP="004C20EB">
      <w:pPr>
        <w:tabs>
          <w:tab w:val="left" w:pos="7153"/>
        </w:tabs>
        <w:rPr>
          <w:sz w:val="26"/>
          <w:szCs w:val="26"/>
        </w:rPr>
      </w:pPr>
    </w:p>
    <w:p w:rsidR="00025F0F" w:rsidRDefault="00025F0F" w:rsidP="00025F0F">
      <w:pPr>
        <w:tabs>
          <w:tab w:val="left" w:pos="7153"/>
        </w:tabs>
        <w:jc w:val="both"/>
        <w:rPr>
          <w:sz w:val="24"/>
          <w:szCs w:val="24"/>
        </w:rPr>
      </w:pPr>
    </w:p>
    <w:p w:rsidR="004C20EB" w:rsidRDefault="004C20EB" w:rsidP="00025F0F">
      <w:pPr>
        <w:tabs>
          <w:tab w:val="left" w:pos="7153"/>
        </w:tabs>
        <w:jc w:val="both"/>
        <w:rPr>
          <w:sz w:val="24"/>
          <w:szCs w:val="24"/>
        </w:rPr>
      </w:pPr>
    </w:p>
    <w:p w:rsidR="004C20EB" w:rsidRDefault="004C20EB" w:rsidP="00025F0F">
      <w:pPr>
        <w:tabs>
          <w:tab w:val="left" w:pos="7153"/>
        </w:tabs>
        <w:jc w:val="both"/>
        <w:rPr>
          <w:sz w:val="24"/>
          <w:szCs w:val="24"/>
        </w:rPr>
      </w:pPr>
    </w:p>
    <w:p w:rsidR="004C20EB" w:rsidRDefault="004C20EB" w:rsidP="00025F0F">
      <w:pPr>
        <w:tabs>
          <w:tab w:val="left" w:pos="7153"/>
        </w:tabs>
        <w:jc w:val="both"/>
        <w:rPr>
          <w:sz w:val="24"/>
          <w:szCs w:val="24"/>
        </w:rPr>
      </w:pPr>
    </w:p>
    <w:p w:rsidR="004C20EB" w:rsidRDefault="004C20EB" w:rsidP="00025F0F">
      <w:pPr>
        <w:tabs>
          <w:tab w:val="left" w:pos="7153"/>
        </w:tabs>
        <w:jc w:val="both"/>
        <w:rPr>
          <w:sz w:val="24"/>
          <w:szCs w:val="24"/>
        </w:rPr>
      </w:pPr>
    </w:p>
    <w:p w:rsidR="004C20EB" w:rsidRPr="004400CC" w:rsidRDefault="004C20EB" w:rsidP="00025F0F">
      <w:pPr>
        <w:tabs>
          <w:tab w:val="left" w:pos="7153"/>
        </w:tabs>
        <w:jc w:val="both"/>
        <w:rPr>
          <w:sz w:val="24"/>
          <w:szCs w:val="24"/>
        </w:rPr>
      </w:pPr>
    </w:p>
    <w:p w:rsidR="008131B9" w:rsidRPr="004400CC" w:rsidRDefault="00025F0F" w:rsidP="008131B9">
      <w:pPr>
        <w:tabs>
          <w:tab w:val="left" w:pos="914"/>
        </w:tabs>
        <w:spacing w:line="276" w:lineRule="auto"/>
        <w:ind w:right="-113"/>
        <w:jc w:val="both"/>
        <w:rPr>
          <w:sz w:val="24"/>
          <w:szCs w:val="24"/>
        </w:rPr>
      </w:pPr>
      <w:r w:rsidRPr="004400CC">
        <w:rPr>
          <w:sz w:val="24"/>
          <w:szCs w:val="24"/>
        </w:rPr>
        <w:t xml:space="preserve">                                                               </w:t>
      </w:r>
    </w:p>
    <w:p w:rsidR="00C77F56" w:rsidRPr="004400CC" w:rsidRDefault="00706A1B" w:rsidP="00100BB9">
      <w:pPr>
        <w:tabs>
          <w:tab w:val="left" w:pos="6237"/>
        </w:tabs>
        <w:jc w:val="right"/>
        <w:rPr>
          <w:sz w:val="24"/>
          <w:szCs w:val="24"/>
        </w:rPr>
      </w:pPr>
      <w:r w:rsidRPr="004400CC">
        <w:rPr>
          <w:sz w:val="24"/>
          <w:szCs w:val="24"/>
        </w:rPr>
        <w:t>Приложение № 2</w:t>
      </w:r>
    </w:p>
    <w:p w:rsidR="00C77F56" w:rsidRPr="004400CC" w:rsidRDefault="00C77F56" w:rsidP="00100BB9">
      <w:pPr>
        <w:tabs>
          <w:tab w:val="left" w:pos="7153"/>
        </w:tabs>
        <w:ind w:right="21"/>
        <w:jc w:val="right"/>
        <w:rPr>
          <w:sz w:val="24"/>
          <w:szCs w:val="24"/>
        </w:rPr>
      </w:pPr>
      <w:r w:rsidRPr="004400CC">
        <w:rPr>
          <w:sz w:val="24"/>
          <w:szCs w:val="24"/>
        </w:rPr>
        <w:t xml:space="preserve">                         </w:t>
      </w:r>
      <w:r w:rsidR="00706A1B" w:rsidRPr="004400CC">
        <w:rPr>
          <w:sz w:val="24"/>
          <w:szCs w:val="24"/>
        </w:rPr>
        <w:t xml:space="preserve">              </w:t>
      </w:r>
      <w:r w:rsidR="00F605E4" w:rsidRPr="004400CC">
        <w:rPr>
          <w:sz w:val="24"/>
          <w:szCs w:val="24"/>
        </w:rPr>
        <w:t xml:space="preserve">        </w:t>
      </w:r>
      <w:r w:rsidR="00025F0F" w:rsidRPr="004400CC">
        <w:rPr>
          <w:sz w:val="24"/>
          <w:szCs w:val="24"/>
        </w:rPr>
        <w:t xml:space="preserve">                  </w:t>
      </w:r>
      <w:r w:rsidR="00706A1B" w:rsidRPr="004400CC">
        <w:rPr>
          <w:sz w:val="24"/>
          <w:szCs w:val="24"/>
        </w:rPr>
        <w:t>от _____</w:t>
      </w:r>
      <w:r w:rsidR="00025F0F" w:rsidRPr="004400CC">
        <w:rPr>
          <w:sz w:val="24"/>
          <w:szCs w:val="24"/>
        </w:rPr>
        <w:t>_______</w:t>
      </w:r>
      <w:r w:rsidR="00706A1B" w:rsidRPr="004400CC">
        <w:rPr>
          <w:sz w:val="24"/>
          <w:szCs w:val="24"/>
        </w:rPr>
        <w:t>__</w:t>
      </w:r>
      <w:r w:rsidR="000760E9" w:rsidRPr="004400CC">
        <w:rPr>
          <w:sz w:val="24"/>
          <w:szCs w:val="24"/>
        </w:rPr>
        <w:t>202</w:t>
      </w:r>
      <w:r w:rsidR="00025F0F" w:rsidRPr="004400CC">
        <w:rPr>
          <w:sz w:val="24"/>
          <w:szCs w:val="24"/>
        </w:rPr>
        <w:t>5</w:t>
      </w:r>
      <w:r w:rsidR="00706A1B" w:rsidRPr="004400CC">
        <w:rPr>
          <w:sz w:val="24"/>
          <w:szCs w:val="24"/>
        </w:rPr>
        <w:t xml:space="preserve"> г. </w:t>
      </w:r>
      <w:r w:rsidR="00025F0F" w:rsidRPr="004400CC">
        <w:rPr>
          <w:sz w:val="24"/>
          <w:szCs w:val="24"/>
        </w:rPr>
        <w:t xml:space="preserve">к Договору </w:t>
      </w:r>
      <w:r w:rsidRPr="004400CC">
        <w:rPr>
          <w:sz w:val="24"/>
          <w:szCs w:val="24"/>
        </w:rPr>
        <w:t>№ __</w:t>
      </w:r>
      <w:r w:rsidR="00706A1B" w:rsidRPr="004400CC">
        <w:rPr>
          <w:sz w:val="24"/>
          <w:szCs w:val="24"/>
        </w:rPr>
        <w:t>_______</w:t>
      </w:r>
      <w:r w:rsidRPr="004400CC">
        <w:rPr>
          <w:b/>
          <w:sz w:val="24"/>
          <w:szCs w:val="24"/>
        </w:rPr>
        <w:t xml:space="preserve"> </w:t>
      </w:r>
    </w:p>
    <w:p w:rsidR="00FA0222" w:rsidRPr="004400CC" w:rsidRDefault="00FA0222" w:rsidP="00081430">
      <w:pPr>
        <w:rPr>
          <w:sz w:val="24"/>
          <w:szCs w:val="24"/>
        </w:rPr>
      </w:pPr>
    </w:p>
    <w:p w:rsidR="008F27D0" w:rsidRPr="004400CC" w:rsidRDefault="008F27D0" w:rsidP="008F27D0">
      <w:pPr>
        <w:rPr>
          <w:sz w:val="24"/>
          <w:szCs w:val="24"/>
        </w:rPr>
      </w:pPr>
    </w:p>
    <w:p w:rsidR="005601D1" w:rsidRPr="004400CC" w:rsidRDefault="008F27D0" w:rsidP="00667F39">
      <w:pPr>
        <w:jc w:val="center"/>
        <w:rPr>
          <w:b/>
          <w:sz w:val="24"/>
          <w:szCs w:val="24"/>
          <w:lang w:val="en-US"/>
        </w:rPr>
      </w:pPr>
      <w:r w:rsidRPr="004400CC">
        <w:rPr>
          <w:b/>
          <w:sz w:val="24"/>
          <w:szCs w:val="24"/>
        </w:rPr>
        <w:t>Расчё</w:t>
      </w:r>
      <w:r w:rsidR="008E70D2" w:rsidRPr="004400CC">
        <w:rPr>
          <w:b/>
          <w:sz w:val="24"/>
          <w:szCs w:val="24"/>
        </w:rPr>
        <w:t>т стоимости Д</w:t>
      </w:r>
      <w:r w:rsidR="00320D3F" w:rsidRPr="004400CC">
        <w:rPr>
          <w:b/>
          <w:sz w:val="24"/>
          <w:szCs w:val="24"/>
        </w:rPr>
        <w:t>оговора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1417"/>
        <w:gridCol w:w="1276"/>
        <w:gridCol w:w="1701"/>
        <w:gridCol w:w="1417"/>
        <w:gridCol w:w="1843"/>
        <w:gridCol w:w="1418"/>
      </w:tblGrid>
      <w:tr w:rsidR="001E5324" w:rsidRPr="001B37D4" w:rsidTr="0013557B">
        <w:trPr>
          <w:trHeight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24" w:rsidRPr="001B37D4" w:rsidRDefault="001E5324" w:rsidP="001E5324">
            <w:pPr>
              <w:suppressAutoHyphens w:val="0"/>
              <w:spacing w:before="120" w:after="120"/>
              <w:ind w:left="-696" w:firstLine="37"/>
              <w:jc w:val="center"/>
              <w:rPr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24" w:rsidRPr="001B37D4" w:rsidRDefault="001E5324" w:rsidP="001E5324">
            <w:pPr>
              <w:suppressAutoHyphens w:val="0"/>
              <w:spacing w:before="120" w:after="120"/>
              <w:jc w:val="center"/>
              <w:rPr>
                <w:b/>
                <w:bCs/>
                <w:lang w:eastAsia="ru-RU"/>
              </w:rPr>
            </w:pPr>
            <w:r w:rsidRPr="001B37D4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24" w:rsidRPr="001B37D4" w:rsidRDefault="001E5324" w:rsidP="001E5324">
            <w:pPr>
              <w:suppressAutoHyphens w:val="0"/>
              <w:spacing w:before="120" w:after="120"/>
              <w:jc w:val="center"/>
              <w:rPr>
                <w:b/>
                <w:bCs/>
                <w:lang w:eastAsia="ru-RU"/>
              </w:rPr>
            </w:pPr>
            <w:r w:rsidRPr="001B37D4">
              <w:rPr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24" w:rsidRPr="001B37D4" w:rsidRDefault="001E5324" w:rsidP="001E5324">
            <w:pPr>
              <w:suppressAutoHyphens w:val="0"/>
              <w:spacing w:before="120" w:after="120"/>
              <w:jc w:val="center"/>
              <w:rPr>
                <w:b/>
                <w:bCs/>
                <w:lang w:eastAsia="ru-RU"/>
              </w:rPr>
            </w:pPr>
            <w:r w:rsidRPr="001B37D4">
              <w:rPr>
                <w:b/>
                <w:bCs/>
                <w:lang w:eastAsia="ru-RU"/>
              </w:rPr>
              <w:t>Страна происхождения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24" w:rsidRPr="001B37D4" w:rsidRDefault="001E5324" w:rsidP="0013557B">
            <w:pPr>
              <w:suppressAutoHyphens w:val="0"/>
              <w:spacing w:before="120" w:after="120"/>
              <w:jc w:val="center"/>
              <w:rPr>
                <w:b/>
                <w:bCs/>
                <w:lang w:eastAsia="ru-RU"/>
              </w:rPr>
            </w:pPr>
            <w:r w:rsidRPr="001B37D4">
              <w:rPr>
                <w:b/>
                <w:bCs/>
                <w:lang w:eastAsia="ru-RU"/>
              </w:rPr>
              <w:t>Кол</w:t>
            </w:r>
            <w:r w:rsidR="0013557B">
              <w:rPr>
                <w:b/>
                <w:bCs/>
                <w:lang w:eastAsia="ru-RU"/>
              </w:rPr>
              <w:t>ичест</w:t>
            </w:r>
            <w:r w:rsidRPr="001B37D4">
              <w:rPr>
                <w:b/>
                <w:bCs/>
                <w:lang w:eastAsia="ru-RU"/>
              </w:rPr>
              <w:t>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24" w:rsidRPr="001B37D4" w:rsidRDefault="001E5324" w:rsidP="001E5324">
            <w:pPr>
              <w:suppressAutoHyphens w:val="0"/>
              <w:spacing w:before="120" w:after="120"/>
              <w:jc w:val="center"/>
              <w:rPr>
                <w:b/>
                <w:bCs/>
                <w:lang w:eastAsia="ru-RU"/>
              </w:rPr>
            </w:pPr>
            <w:r w:rsidRPr="001B37D4">
              <w:rPr>
                <w:b/>
                <w:bCs/>
                <w:lang w:eastAsia="ru-RU"/>
              </w:rPr>
              <w:t>Цена за единицу с НДС* (руб.)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24" w:rsidRPr="001B37D4" w:rsidRDefault="001E5324" w:rsidP="001E5324">
            <w:pPr>
              <w:suppressAutoHyphens w:val="0"/>
              <w:spacing w:before="120" w:after="120"/>
              <w:jc w:val="center"/>
              <w:rPr>
                <w:b/>
                <w:bCs/>
                <w:lang w:eastAsia="ru-RU"/>
              </w:rPr>
            </w:pPr>
            <w:r w:rsidRPr="001B37D4">
              <w:rPr>
                <w:b/>
                <w:bCs/>
                <w:lang w:eastAsia="ru-RU"/>
              </w:rPr>
              <w:t>Стоимость с НДС</w:t>
            </w:r>
            <w:r w:rsidRPr="001B37D4">
              <w:rPr>
                <w:b/>
                <w:bCs/>
                <w:lang w:val="en-US" w:eastAsia="ru-RU"/>
              </w:rPr>
              <w:t>*</w:t>
            </w:r>
            <w:r w:rsidRPr="001B37D4">
              <w:rPr>
                <w:b/>
                <w:bCs/>
                <w:lang w:eastAsia="ru-RU"/>
              </w:rPr>
              <w:t xml:space="preserve"> (руб.)</w:t>
            </w:r>
          </w:p>
        </w:tc>
      </w:tr>
      <w:tr w:rsidR="001E5324" w:rsidRPr="001B37D4" w:rsidTr="0013557B">
        <w:trPr>
          <w:trHeight w:val="6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1E5324" w:rsidP="001E5324">
            <w:pPr>
              <w:suppressAutoHyphens w:val="0"/>
              <w:jc w:val="center"/>
              <w:rPr>
                <w:lang w:eastAsia="ru-RU"/>
              </w:rPr>
            </w:pPr>
            <w:r w:rsidRPr="001B37D4">
              <w:rPr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24" w:rsidRPr="001B37D4" w:rsidRDefault="004C20EB" w:rsidP="001E5324">
            <w:pPr>
              <w:suppressAutoHyphens w:val="0"/>
              <w:spacing w:before="120"/>
              <w:jc w:val="center"/>
            </w:pPr>
            <w:r>
              <w:rPr>
                <w:sz w:val="22"/>
                <w:szCs w:val="22"/>
              </w:rPr>
              <w:t xml:space="preserve">Аккумуляторная батарея </w:t>
            </w:r>
            <w:r w:rsidRPr="00593D2D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ля переносных радиотелефонов (ААА</w:t>
            </w:r>
            <w:r w:rsidRPr="00593D2D">
              <w:rPr>
                <w:sz w:val="22"/>
                <w:szCs w:val="22"/>
              </w:rPr>
              <w:t xml:space="preserve"> 1,2</w:t>
            </w:r>
            <w:r w:rsidRPr="00593D2D">
              <w:rPr>
                <w:sz w:val="22"/>
                <w:szCs w:val="22"/>
                <w:lang w:val="en-US"/>
              </w:rPr>
              <w:t>V</w:t>
            </w:r>
            <w:r w:rsidRPr="00593D2D">
              <w:rPr>
                <w:sz w:val="22"/>
                <w:szCs w:val="22"/>
              </w:rPr>
              <w:t xml:space="preserve"> 1000</w:t>
            </w:r>
            <w:r>
              <w:rPr>
                <w:sz w:val="22"/>
                <w:szCs w:val="22"/>
              </w:rPr>
              <w:t xml:space="preserve"> </w:t>
            </w:r>
            <w:r w:rsidRPr="00593D2D">
              <w:rPr>
                <w:sz w:val="22"/>
                <w:szCs w:val="22"/>
                <w:lang w:val="en-US"/>
              </w:rPr>
              <w:t>mAh</w:t>
            </w:r>
            <w:r w:rsidRPr="00593D2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24" w:rsidRPr="001B37D4" w:rsidRDefault="004C20EB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</w:t>
            </w:r>
            <w:r w:rsidR="001E5324" w:rsidRPr="001B37D4">
              <w:rPr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24" w:rsidRPr="001B37D4" w:rsidRDefault="001E5324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4C20EB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1E5324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1E5324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</w:p>
        </w:tc>
      </w:tr>
      <w:tr w:rsidR="001E5324" w:rsidRPr="001B37D4" w:rsidTr="0013557B">
        <w:trPr>
          <w:trHeight w:val="6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1E5324" w:rsidP="001E5324">
            <w:pPr>
              <w:suppressAutoHyphens w:val="0"/>
              <w:jc w:val="center"/>
              <w:rPr>
                <w:lang w:eastAsia="ru-RU"/>
              </w:rPr>
            </w:pPr>
            <w:r w:rsidRPr="001B37D4">
              <w:rPr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24" w:rsidRPr="001B37D4" w:rsidRDefault="004C20EB" w:rsidP="001E5324">
            <w:pPr>
              <w:suppressAutoHyphens w:val="0"/>
              <w:spacing w:before="120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 xml:space="preserve">Аккумуляторная батарея </w:t>
            </w:r>
            <w:r w:rsidRPr="00593D2D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ля переносных радиотелефонов (АА </w:t>
            </w:r>
            <w:r w:rsidRPr="00593D2D">
              <w:rPr>
                <w:sz w:val="22"/>
                <w:szCs w:val="22"/>
              </w:rPr>
              <w:t>1,2</w:t>
            </w:r>
            <w:r w:rsidRPr="00593D2D">
              <w:rPr>
                <w:sz w:val="22"/>
                <w:szCs w:val="22"/>
                <w:lang w:val="en-US"/>
              </w:rPr>
              <w:t>V</w:t>
            </w:r>
            <w:r w:rsidRPr="00593D2D">
              <w:rPr>
                <w:sz w:val="22"/>
                <w:szCs w:val="22"/>
              </w:rPr>
              <w:t xml:space="preserve"> </w:t>
            </w:r>
            <w:r w:rsidRPr="00F83943">
              <w:rPr>
                <w:sz w:val="22"/>
                <w:szCs w:val="22"/>
              </w:rPr>
              <w:t xml:space="preserve"> 2700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mAh</w:t>
            </w:r>
            <w:r w:rsidRPr="00593D2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324" w:rsidRPr="001B37D4" w:rsidRDefault="004C20EB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</w:t>
            </w:r>
            <w:r w:rsidR="001E5324" w:rsidRPr="001B37D4">
              <w:rPr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24" w:rsidRPr="001B37D4" w:rsidRDefault="001E5324" w:rsidP="001E5324">
            <w:pPr>
              <w:suppressAutoHyphens w:val="0"/>
              <w:spacing w:before="120" w:after="120"/>
              <w:ind w:hanging="5"/>
              <w:jc w:val="center"/>
              <w:rPr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4C20EB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1E5324" w:rsidP="001E5324">
            <w:pPr>
              <w:suppressAutoHyphens w:val="0"/>
              <w:spacing w:before="120" w:after="120"/>
              <w:ind w:hanging="5"/>
              <w:jc w:val="center"/>
              <w:rPr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1E5324" w:rsidP="001E5324">
            <w:pPr>
              <w:suppressAutoHyphens w:val="0"/>
              <w:spacing w:before="120" w:after="120"/>
              <w:ind w:hanging="5"/>
              <w:jc w:val="center"/>
              <w:rPr>
                <w:lang w:val="en-US" w:eastAsia="ru-RU"/>
              </w:rPr>
            </w:pPr>
          </w:p>
        </w:tc>
      </w:tr>
      <w:tr w:rsidR="004C20EB" w:rsidRPr="004C20EB" w:rsidTr="0013557B">
        <w:trPr>
          <w:trHeight w:val="6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1B37D4" w:rsidRDefault="004C20EB" w:rsidP="001E532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20EB" w:rsidRDefault="004C20EB" w:rsidP="001E5324">
            <w:pPr>
              <w:suppressAutoHyphens w:val="0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Литиевый элемент питания </w:t>
            </w:r>
            <w:r>
              <w:rPr>
                <w:sz w:val="22"/>
                <w:szCs w:val="22"/>
                <w:lang w:val="en-US"/>
              </w:rPr>
              <w:t>CR</w:t>
            </w:r>
            <w:r>
              <w:rPr>
                <w:sz w:val="22"/>
                <w:szCs w:val="22"/>
              </w:rPr>
              <w:t>2032, 3</w:t>
            </w:r>
            <w:r>
              <w:rPr>
                <w:sz w:val="22"/>
                <w:szCs w:val="22"/>
                <w:lang w:val="en-US"/>
              </w:rPr>
              <w:t>V</w:t>
            </w:r>
            <w:r w:rsidRPr="007F3F2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color w:val="000000"/>
                <w:bdr w:val="none" w:sz="0" w:space="0" w:color="auto" w:frame="1"/>
              </w:rPr>
              <w:t xml:space="preserve">210 </w:t>
            </w:r>
            <w:r>
              <w:rPr>
                <w:color w:val="000000"/>
                <w:bdr w:val="none" w:sz="0" w:space="0" w:color="auto" w:frame="1"/>
                <w:lang w:val="en-US"/>
              </w:rPr>
              <w:t>mAh</w:t>
            </w:r>
            <w:r>
              <w:rPr>
                <w:color w:val="000000"/>
                <w:bdr w:val="none" w:sz="0" w:space="0" w:color="auto" w:frame="1"/>
              </w:rPr>
              <w:t>,</w:t>
            </w:r>
            <w:r>
              <w:rPr>
                <w:sz w:val="22"/>
                <w:szCs w:val="22"/>
              </w:rPr>
              <w:t xml:space="preserve"> предназначен для работы в широком диапазоне температур.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0EB" w:rsidRPr="001B37D4" w:rsidRDefault="004C20EB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EB" w:rsidRPr="004C20EB" w:rsidRDefault="004C20EB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1B37D4" w:rsidRDefault="004C20EB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0EB" w:rsidRPr="004C20EB" w:rsidRDefault="004C20EB" w:rsidP="001E5324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</w:p>
        </w:tc>
      </w:tr>
      <w:tr w:rsidR="001E5324" w:rsidRPr="001B37D4" w:rsidTr="0013557B">
        <w:trPr>
          <w:trHeight w:val="63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324" w:rsidRPr="004C20EB" w:rsidRDefault="001E5324" w:rsidP="00313DEE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1E5324" w:rsidP="00313DEE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  <w:r w:rsidRPr="001B37D4">
              <w:rPr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324" w:rsidRPr="001B37D4" w:rsidRDefault="001E5324" w:rsidP="00313DEE">
            <w:pPr>
              <w:suppressAutoHyphens w:val="0"/>
              <w:spacing w:before="120" w:after="120"/>
              <w:ind w:hanging="5"/>
              <w:jc w:val="center"/>
              <w:rPr>
                <w:lang w:eastAsia="ru-RU"/>
              </w:rPr>
            </w:pPr>
          </w:p>
        </w:tc>
      </w:tr>
    </w:tbl>
    <w:p w:rsidR="00320D3F" w:rsidRPr="004400CC" w:rsidRDefault="00320D3F" w:rsidP="00DA74CA">
      <w:pPr>
        <w:rPr>
          <w:sz w:val="24"/>
          <w:szCs w:val="24"/>
        </w:rPr>
      </w:pPr>
    </w:p>
    <w:p w:rsidR="005601D1" w:rsidRPr="004400CC" w:rsidRDefault="00456BB7" w:rsidP="001B37D4">
      <w:pPr>
        <w:ind w:firstLine="709"/>
        <w:jc w:val="both"/>
        <w:rPr>
          <w:sz w:val="24"/>
          <w:szCs w:val="24"/>
        </w:rPr>
      </w:pPr>
      <w:r w:rsidRPr="004400CC">
        <w:rPr>
          <w:sz w:val="24"/>
          <w:szCs w:val="24"/>
        </w:rPr>
        <w:t>Стоимость поставленных Товаров по условиям Договора (цена Договора) составляет</w:t>
      </w:r>
      <w:r w:rsidR="005601D1" w:rsidRPr="004400CC">
        <w:rPr>
          <w:sz w:val="24"/>
          <w:szCs w:val="24"/>
        </w:rPr>
        <w:t xml:space="preserve"> ____________________________________________</w:t>
      </w:r>
      <w:r w:rsidR="00380AB5" w:rsidRPr="004400CC">
        <w:rPr>
          <w:sz w:val="24"/>
          <w:szCs w:val="24"/>
        </w:rPr>
        <w:t xml:space="preserve"> рублей ____</w:t>
      </w:r>
      <w:r w:rsidR="005601D1" w:rsidRPr="004400CC">
        <w:rPr>
          <w:sz w:val="24"/>
          <w:szCs w:val="24"/>
        </w:rPr>
        <w:t xml:space="preserve"> копеек, в т. ч. </w:t>
      </w:r>
      <w:r w:rsidR="00380AB5" w:rsidRPr="004400CC">
        <w:rPr>
          <w:sz w:val="24"/>
          <w:szCs w:val="24"/>
        </w:rPr>
        <w:t>НДС____</w:t>
      </w:r>
      <w:r w:rsidR="001E5324" w:rsidRPr="004400CC">
        <w:rPr>
          <w:sz w:val="24"/>
          <w:szCs w:val="24"/>
        </w:rPr>
        <w:t>%*</w:t>
      </w:r>
      <w:r w:rsidR="005601D1" w:rsidRPr="004400CC">
        <w:rPr>
          <w:sz w:val="24"/>
          <w:szCs w:val="24"/>
        </w:rPr>
        <w:t xml:space="preserve"> - ___________ руб. </w:t>
      </w:r>
    </w:p>
    <w:p w:rsidR="005601D1" w:rsidRPr="004400CC" w:rsidRDefault="005601D1" w:rsidP="001B37D4">
      <w:pPr>
        <w:tabs>
          <w:tab w:val="left" w:pos="-85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400CC">
        <w:rPr>
          <w:sz w:val="24"/>
          <w:szCs w:val="24"/>
          <w:lang w:eastAsia="ru-RU"/>
        </w:rPr>
        <w:t xml:space="preserve">Цена Договора </w:t>
      </w:r>
      <w:r w:rsidR="00A25654" w:rsidRPr="004400CC">
        <w:rPr>
          <w:sz w:val="24"/>
          <w:szCs w:val="24"/>
          <w:lang w:eastAsia="ru-RU"/>
        </w:rPr>
        <w:t>включает все расходы Поставщика</w:t>
      </w:r>
      <w:r w:rsidRPr="004400CC">
        <w:rPr>
          <w:sz w:val="24"/>
          <w:szCs w:val="24"/>
          <w:lang w:eastAsia="ru-RU"/>
        </w:rPr>
        <w:t>, связанные с выполнением условий настоящего Договора, в том в числе цену поставляемого товара, компенсацию всех издержек и причитающееся вознаграждение, расходы на маркировку, тару, упаковку, погру</w:t>
      </w:r>
      <w:r w:rsidR="00CB65B5" w:rsidRPr="004400CC">
        <w:rPr>
          <w:sz w:val="24"/>
          <w:szCs w:val="24"/>
          <w:lang w:eastAsia="ru-RU"/>
        </w:rPr>
        <w:t>зку, разгрузку и поставку, с учё</w:t>
      </w:r>
      <w:r w:rsidRPr="004400CC">
        <w:rPr>
          <w:sz w:val="24"/>
          <w:szCs w:val="24"/>
          <w:lang w:eastAsia="ru-RU"/>
        </w:rPr>
        <w:t>том доставки, расходы на страхование, уплату таможенных пошлин, налогов, сборов и других обязательных платежей.</w:t>
      </w:r>
    </w:p>
    <w:p w:rsidR="005601D1" w:rsidRPr="004400CC" w:rsidRDefault="005601D1" w:rsidP="001B37D4">
      <w:pPr>
        <w:shd w:val="clear" w:color="auto" w:fill="FFFFFF"/>
        <w:tabs>
          <w:tab w:val="left" w:pos="612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E5324" w:rsidRPr="004400CC" w:rsidRDefault="001E5324" w:rsidP="00050AC6">
      <w:pPr>
        <w:rPr>
          <w:sz w:val="24"/>
          <w:szCs w:val="24"/>
        </w:rPr>
      </w:pPr>
    </w:p>
    <w:p w:rsidR="001E5324" w:rsidRPr="001B37D4" w:rsidRDefault="001E5324" w:rsidP="00050AC6"/>
    <w:p w:rsidR="001E5324" w:rsidRPr="001B37D4" w:rsidRDefault="001E5324" w:rsidP="001E5324">
      <w:pPr>
        <w:jc w:val="both"/>
        <w:rPr>
          <w:i/>
        </w:rPr>
      </w:pPr>
      <w:r w:rsidRPr="001B37D4">
        <w:rPr>
          <w:i/>
        </w:rPr>
        <w:t>*НДС уплачивается Поставщиком в соответствии с п.1 ст.146 и п.3 ст. 164 Налогового кодекса РФ или НДС не облагается в связи с применением Поставщиком упрощённой системы налогообложения в соответствии с п.2 ст.346.11 главы 26.2 Налогового кодекса РФ</w:t>
      </w:r>
    </w:p>
    <w:sectPr w:rsidR="001E5324" w:rsidRPr="001B37D4" w:rsidSect="000F2BF3">
      <w:footerReference w:type="default" r:id="rId8"/>
      <w:footnotePr>
        <w:pos w:val="beneathText"/>
      </w:footnotePr>
      <w:pgSz w:w="11905" w:h="16837"/>
      <w:pgMar w:top="568" w:right="706" w:bottom="568" w:left="1134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8BD" w:rsidRDefault="004078BD" w:rsidP="00725534">
      <w:r>
        <w:separator/>
      </w:r>
    </w:p>
  </w:endnote>
  <w:endnote w:type="continuationSeparator" w:id="0">
    <w:p w:rsidR="004078BD" w:rsidRDefault="004078BD" w:rsidP="0072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4E" w:rsidRDefault="00911A4E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67C6">
      <w:rPr>
        <w:noProof/>
      </w:rPr>
      <w:t>6</w:t>
    </w:r>
    <w:r>
      <w:fldChar w:fldCharType="end"/>
    </w:r>
  </w:p>
  <w:p w:rsidR="00911A4E" w:rsidRDefault="00911A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8BD" w:rsidRDefault="004078BD" w:rsidP="00725534">
      <w:r>
        <w:separator/>
      </w:r>
    </w:p>
  </w:footnote>
  <w:footnote w:type="continuationSeparator" w:id="0">
    <w:p w:rsidR="004078BD" w:rsidRDefault="004078BD" w:rsidP="00725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131"/>
        </w:tabs>
        <w:ind w:left="131" w:firstLine="567"/>
      </w:pPr>
      <w:rPr>
        <w:rFonts w:ascii="Times New Roman" w:hAnsi="Times New Roman" w:cs="Times New Roman"/>
      </w:rPr>
    </w:lvl>
  </w:abstractNum>
  <w:abstractNum w:abstractNumId="2">
    <w:nsid w:val="0F3B7991"/>
    <w:multiLevelType w:val="hybridMultilevel"/>
    <w:tmpl w:val="4D5051D4"/>
    <w:lvl w:ilvl="0" w:tplc="5BEA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75449B"/>
    <w:multiLevelType w:val="hybridMultilevel"/>
    <w:tmpl w:val="89FACBA0"/>
    <w:lvl w:ilvl="0" w:tplc="FFFFFFFF">
      <w:start w:val="2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Ariag" w:hAnsi="Ariag" w:cs="Ariag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Ariag" w:hAnsi="Ariag" w:cs="Ariag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Symbol" w:hAnsi="Symbol" w:cs="Symbol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Ariag" w:hAnsi="Ariag" w:cs="Ariag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Symbol" w:hAnsi="Symbol" w:cs="Symbol" w:hint="default"/>
      </w:rPr>
    </w:lvl>
  </w:abstractNum>
  <w:abstractNum w:abstractNumId="4">
    <w:nsid w:val="38F42442"/>
    <w:multiLevelType w:val="hybridMultilevel"/>
    <w:tmpl w:val="BF0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77451"/>
    <w:multiLevelType w:val="multilevel"/>
    <w:tmpl w:val="1BA86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>
    <w:nsid w:val="53582994"/>
    <w:multiLevelType w:val="multilevel"/>
    <w:tmpl w:val="DD2A133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A3"/>
    <w:rsid w:val="00000303"/>
    <w:rsid w:val="00002C09"/>
    <w:rsid w:val="00005B75"/>
    <w:rsid w:val="00020DE4"/>
    <w:rsid w:val="00021B23"/>
    <w:rsid w:val="00022896"/>
    <w:rsid w:val="00024790"/>
    <w:rsid w:val="00024B02"/>
    <w:rsid w:val="000255A2"/>
    <w:rsid w:val="0002567E"/>
    <w:rsid w:val="00025F0F"/>
    <w:rsid w:val="00050AC6"/>
    <w:rsid w:val="00051CEF"/>
    <w:rsid w:val="0006058E"/>
    <w:rsid w:val="000620C9"/>
    <w:rsid w:val="0006398F"/>
    <w:rsid w:val="000741D5"/>
    <w:rsid w:val="00075899"/>
    <w:rsid w:val="000760E9"/>
    <w:rsid w:val="00080586"/>
    <w:rsid w:val="00080CE7"/>
    <w:rsid w:val="00081430"/>
    <w:rsid w:val="00082711"/>
    <w:rsid w:val="00082FDD"/>
    <w:rsid w:val="00083DF7"/>
    <w:rsid w:val="000921DD"/>
    <w:rsid w:val="00094BA5"/>
    <w:rsid w:val="00095896"/>
    <w:rsid w:val="00095B4C"/>
    <w:rsid w:val="000967C6"/>
    <w:rsid w:val="000A3FCE"/>
    <w:rsid w:val="000A4699"/>
    <w:rsid w:val="000A7B35"/>
    <w:rsid w:val="000B138D"/>
    <w:rsid w:val="000B6E9D"/>
    <w:rsid w:val="000C0924"/>
    <w:rsid w:val="000D08C5"/>
    <w:rsid w:val="000D3674"/>
    <w:rsid w:val="000D7C26"/>
    <w:rsid w:val="000E003B"/>
    <w:rsid w:val="000E544D"/>
    <w:rsid w:val="000E5CE0"/>
    <w:rsid w:val="000E5D92"/>
    <w:rsid w:val="000F2BF3"/>
    <w:rsid w:val="000F615A"/>
    <w:rsid w:val="000F6D88"/>
    <w:rsid w:val="00100BB9"/>
    <w:rsid w:val="00104565"/>
    <w:rsid w:val="0011024B"/>
    <w:rsid w:val="00112349"/>
    <w:rsid w:val="00115685"/>
    <w:rsid w:val="00117358"/>
    <w:rsid w:val="00126E96"/>
    <w:rsid w:val="00135016"/>
    <w:rsid w:val="0013557B"/>
    <w:rsid w:val="0013562C"/>
    <w:rsid w:val="00151F9F"/>
    <w:rsid w:val="001527A9"/>
    <w:rsid w:val="00156DF2"/>
    <w:rsid w:val="00157183"/>
    <w:rsid w:val="00163B6C"/>
    <w:rsid w:val="00166163"/>
    <w:rsid w:val="00170533"/>
    <w:rsid w:val="001810AA"/>
    <w:rsid w:val="0018271F"/>
    <w:rsid w:val="00184BD1"/>
    <w:rsid w:val="001877DF"/>
    <w:rsid w:val="00191C74"/>
    <w:rsid w:val="00191E66"/>
    <w:rsid w:val="00194847"/>
    <w:rsid w:val="001A2AA9"/>
    <w:rsid w:val="001A2FE7"/>
    <w:rsid w:val="001A35F1"/>
    <w:rsid w:val="001A56CD"/>
    <w:rsid w:val="001A5DE3"/>
    <w:rsid w:val="001B124A"/>
    <w:rsid w:val="001B37D4"/>
    <w:rsid w:val="001B7625"/>
    <w:rsid w:val="001B7CC2"/>
    <w:rsid w:val="001C3BC1"/>
    <w:rsid w:val="001C63A8"/>
    <w:rsid w:val="001D60FF"/>
    <w:rsid w:val="001E1914"/>
    <w:rsid w:val="001E5324"/>
    <w:rsid w:val="001E535B"/>
    <w:rsid w:val="001E669B"/>
    <w:rsid w:val="001F03F7"/>
    <w:rsid w:val="00210FE6"/>
    <w:rsid w:val="00213310"/>
    <w:rsid w:val="0021696F"/>
    <w:rsid w:val="00217F05"/>
    <w:rsid w:val="00223918"/>
    <w:rsid w:val="00224793"/>
    <w:rsid w:val="00225827"/>
    <w:rsid w:val="002309B1"/>
    <w:rsid w:val="002369B9"/>
    <w:rsid w:val="00241D93"/>
    <w:rsid w:val="00244440"/>
    <w:rsid w:val="00245905"/>
    <w:rsid w:val="0024655A"/>
    <w:rsid w:val="00252B18"/>
    <w:rsid w:val="0025306C"/>
    <w:rsid w:val="002547E6"/>
    <w:rsid w:val="002603D1"/>
    <w:rsid w:val="00264BB4"/>
    <w:rsid w:val="00274B81"/>
    <w:rsid w:val="00281257"/>
    <w:rsid w:val="00285602"/>
    <w:rsid w:val="00287956"/>
    <w:rsid w:val="00295BD1"/>
    <w:rsid w:val="00297C72"/>
    <w:rsid w:val="002A1CB3"/>
    <w:rsid w:val="002B4D89"/>
    <w:rsid w:val="002D3E52"/>
    <w:rsid w:val="002D640C"/>
    <w:rsid w:val="002D7549"/>
    <w:rsid w:val="002F2246"/>
    <w:rsid w:val="00301C11"/>
    <w:rsid w:val="00307B3C"/>
    <w:rsid w:val="003121E9"/>
    <w:rsid w:val="003126BC"/>
    <w:rsid w:val="00312C2D"/>
    <w:rsid w:val="00313A03"/>
    <w:rsid w:val="00313DEE"/>
    <w:rsid w:val="0031589B"/>
    <w:rsid w:val="003176B3"/>
    <w:rsid w:val="00317CBB"/>
    <w:rsid w:val="003201AB"/>
    <w:rsid w:val="00320D3F"/>
    <w:rsid w:val="003247FC"/>
    <w:rsid w:val="00324DBD"/>
    <w:rsid w:val="003257E5"/>
    <w:rsid w:val="003306EE"/>
    <w:rsid w:val="00332A0D"/>
    <w:rsid w:val="003331D9"/>
    <w:rsid w:val="00335504"/>
    <w:rsid w:val="00336655"/>
    <w:rsid w:val="00342EE3"/>
    <w:rsid w:val="003465FE"/>
    <w:rsid w:val="0034764B"/>
    <w:rsid w:val="0035175D"/>
    <w:rsid w:val="00352591"/>
    <w:rsid w:val="00352B07"/>
    <w:rsid w:val="00352D4B"/>
    <w:rsid w:val="00363ED8"/>
    <w:rsid w:val="00367449"/>
    <w:rsid w:val="0036794C"/>
    <w:rsid w:val="00380AB5"/>
    <w:rsid w:val="0038150C"/>
    <w:rsid w:val="00394C32"/>
    <w:rsid w:val="003A0F1E"/>
    <w:rsid w:val="003A29FB"/>
    <w:rsid w:val="003A53D3"/>
    <w:rsid w:val="003B759B"/>
    <w:rsid w:val="003C2C4E"/>
    <w:rsid w:val="003C680B"/>
    <w:rsid w:val="003D2A4D"/>
    <w:rsid w:val="003D489F"/>
    <w:rsid w:val="003D77B6"/>
    <w:rsid w:val="003E0EF7"/>
    <w:rsid w:val="003E27D7"/>
    <w:rsid w:val="003F3B87"/>
    <w:rsid w:val="003F7606"/>
    <w:rsid w:val="00404610"/>
    <w:rsid w:val="004056CB"/>
    <w:rsid w:val="004070A9"/>
    <w:rsid w:val="004078BD"/>
    <w:rsid w:val="004108BF"/>
    <w:rsid w:val="00414C55"/>
    <w:rsid w:val="004154B2"/>
    <w:rsid w:val="00422356"/>
    <w:rsid w:val="00424EC7"/>
    <w:rsid w:val="00425364"/>
    <w:rsid w:val="004255CD"/>
    <w:rsid w:val="004256C0"/>
    <w:rsid w:val="004358DB"/>
    <w:rsid w:val="004400CC"/>
    <w:rsid w:val="00453D61"/>
    <w:rsid w:val="004556FA"/>
    <w:rsid w:val="00456BB7"/>
    <w:rsid w:val="004601B8"/>
    <w:rsid w:val="00464D26"/>
    <w:rsid w:val="00466595"/>
    <w:rsid w:val="00466D3F"/>
    <w:rsid w:val="00471BD8"/>
    <w:rsid w:val="0048097A"/>
    <w:rsid w:val="00481652"/>
    <w:rsid w:val="00482D34"/>
    <w:rsid w:val="00487AC8"/>
    <w:rsid w:val="00492FF1"/>
    <w:rsid w:val="00494B68"/>
    <w:rsid w:val="00494CB1"/>
    <w:rsid w:val="004A50A3"/>
    <w:rsid w:val="004B017B"/>
    <w:rsid w:val="004B15B9"/>
    <w:rsid w:val="004B48F9"/>
    <w:rsid w:val="004C20EB"/>
    <w:rsid w:val="004C28EC"/>
    <w:rsid w:val="004C56C0"/>
    <w:rsid w:val="004C7423"/>
    <w:rsid w:val="004D1DB3"/>
    <w:rsid w:val="004D3227"/>
    <w:rsid w:val="004E2726"/>
    <w:rsid w:val="004E27CD"/>
    <w:rsid w:val="004E2D59"/>
    <w:rsid w:val="004E355E"/>
    <w:rsid w:val="004E4208"/>
    <w:rsid w:val="004E54C3"/>
    <w:rsid w:val="004E62D8"/>
    <w:rsid w:val="004E66BC"/>
    <w:rsid w:val="004E6986"/>
    <w:rsid w:val="004F6327"/>
    <w:rsid w:val="004F64E1"/>
    <w:rsid w:val="005074E3"/>
    <w:rsid w:val="00510C40"/>
    <w:rsid w:val="00511114"/>
    <w:rsid w:val="0051280E"/>
    <w:rsid w:val="00516E3B"/>
    <w:rsid w:val="005247D4"/>
    <w:rsid w:val="005262DA"/>
    <w:rsid w:val="005308C1"/>
    <w:rsid w:val="00536485"/>
    <w:rsid w:val="00545F29"/>
    <w:rsid w:val="00551C77"/>
    <w:rsid w:val="00552AC1"/>
    <w:rsid w:val="00552C75"/>
    <w:rsid w:val="00552D4D"/>
    <w:rsid w:val="00557935"/>
    <w:rsid w:val="005601D1"/>
    <w:rsid w:val="005607B6"/>
    <w:rsid w:val="00560A6B"/>
    <w:rsid w:val="00562464"/>
    <w:rsid w:val="00562FA6"/>
    <w:rsid w:val="00565831"/>
    <w:rsid w:val="0056674B"/>
    <w:rsid w:val="00571065"/>
    <w:rsid w:val="00573D33"/>
    <w:rsid w:val="00574570"/>
    <w:rsid w:val="00590039"/>
    <w:rsid w:val="00592158"/>
    <w:rsid w:val="00593D16"/>
    <w:rsid w:val="005968E8"/>
    <w:rsid w:val="005A422A"/>
    <w:rsid w:val="005B0475"/>
    <w:rsid w:val="005B247C"/>
    <w:rsid w:val="005B37DA"/>
    <w:rsid w:val="005B411C"/>
    <w:rsid w:val="005B643E"/>
    <w:rsid w:val="005C25CF"/>
    <w:rsid w:val="005C4745"/>
    <w:rsid w:val="005C499C"/>
    <w:rsid w:val="005D41AD"/>
    <w:rsid w:val="005D5137"/>
    <w:rsid w:val="005D5AE7"/>
    <w:rsid w:val="005D67F0"/>
    <w:rsid w:val="005D69F6"/>
    <w:rsid w:val="005E30B9"/>
    <w:rsid w:val="005F1846"/>
    <w:rsid w:val="005F7DDE"/>
    <w:rsid w:val="006003E6"/>
    <w:rsid w:val="00601D09"/>
    <w:rsid w:val="00607980"/>
    <w:rsid w:val="0062378B"/>
    <w:rsid w:val="00624507"/>
    <w:rsid w:val="00627078"/>
    <w:rsid w:val="00630929"/>
    <w:rsid w:val="006360FF"/>
    <w:rsid w:val="0064628F"/>
    <w:rsid w:val="00652B96"/>
    <w:rsid w:val="0066599F"/>
    <w:rsid w:val="00666109"/>
    <w:rsid w:val="00667BC6"/>
    <w:rsid w:val="00667F39"/>
    <w:rsid w:val="006725E8"/>
    <w:rsid w:val="00673EA9"/>
    <w:rsid w:val="0067683B"/>
    <w:rsid w:val="00685323"/>
    <w:rsid w:val="00691541"/>
    <w:rsid w:val="006B199C"/>
    <w:rsid w:val="006B54E3"/>
    <w:rsid w:val="006B6D08"/>
    <w:rsid w:val="006B7350"/>
    <w:rsid w:val="006B7B12"/>
    <w:rsid w:val="006C0F05"/>
    <w:rsid w:val="006C28F3"/>
    <w:rsid w:val="006C3942"/>
    <w:rsid w:val="006C4972"/>
    <w:rsid w:val="006D185B"/>
    <w:rsid w:val="006D4887"/>
    <w:rsid w:val="006D52C9"/>
    <w:rsid w:val="006E07CA"/>
    <w:rsid w:val="006E12E4"/>
    <w:rsid w:val="006E3D30"/>
    <w:rsid w:val="006E50C2"/>
    <w:rsid w:val="006F119F"/>
    <w:rsid w:val="006F2D5A"/>
    <w:rsid w:val="006F68F6"/>
    <w:rsid w:val="006F6E27"/>
    <w:rsid w:val="00703DE4"/>
    <w:rsid w:val="00705E9D"/>
    <w:rsid w:val="00706A1B"/>
    <w:rsid w:val="00712CAE"/>
    <w:rsid w:val="00713844"/>
    <w:rsid w:val="0071689D"/>
    <w:rsid w:val="00716AE6"/>
    <w:rsid w:val="00722F34"/>
    <w:rsid w:val="00725534"/>
    <w:rsid w:val="007263D3"/>
    <w:rsid w:val="00732309"/>
    <w:rsid w:val="007364E7"/>
    <w:rsid w:val="00771BCB"/>
    <w:rsid w:val="007814F0"/>
    <w:rsid w:val="00781703"/>
    <w:rsid w:val="00782AF3"/>
    <w:rsid w:val="00785F37"/>
    <w:rsid w:val="00793291"/>
    <w:rsid w:val="00793D0A"/>
    <w:rsid w:val="00796472"/>
    <w:rsid w:val="007A4139"/>
    <w:rsid w:val="007A5C08"/>
    <w:rsid w:val="007B1B1F"/>
    <w:rsid w:val="007B4F4D"/>
    <w:rsid w:val="007B509A"/>
    <w:rsid w:val="007B66D3"/>
    <w:rsid w:val="007C2EC2"/>
    <w:rsid w:val="007C4080"/>
    <w:rsid w:val="007C618E"/>
    <w:rsid w:val="007D2102"/>
    <w:rsid w:val="007D2472"/>
    <w:rsid w:val="007D268C"/>
    <w:rsid w:val="007D5B54"/>
    <w:rsid w:val="007D75AF"/>
    <w:rsid w:val="007E1956"/>
    <w:rsid w:val="007E33D3"/>
    <w:rsid w:val="007E54C1"/>
    <w:rsid w:val="007F425E"/>
    <w:rsid w:val="007F459A"/>
    <w:rsid w:val="007F4E42"/>
    <w:rsid w:val="007F6D1F"/>
    <w:rsid w:val="007F79F8"/>
    <w:rsid w:val="00807B18"/>
    <w:rsid w:val="00812F2C"/>
    <w:rsid w:val="008131B9"/>
    <w:rsid w:val="00815ACC"/>
    <w:rsid w:val="008204C3"/>
    <w:rsid w:val="00821F60"/>
    <w:rsid w:val="00823699"/>
    <w:rsid w:val="00830839"/>
    <w:rsid w:val="008311D4"/>
    <w:rsid w:val="008320B0"/>
    <w:rsid w:val="00833E7D"/>
    <w:rsid w:val="008412E3"/>
    <w:rsid w:val="008432BE"/>
    <w:rsid w:val="00847716"/>
    <w:rsid w:val="0085122A"/>
    <w:rsid w:val="0085330C"/>
    <w:rsid w:val="0085336D"/>
    <w:rsid w:val="008559F8"/>
    <w:rsid w:val="00856B09"/>
    <w:rsid w:val="00856C6A"/>
    <w:rsid w:val="00860209"/>
    <w:rsid w:val="00874083"/>
    <w:rsid w:val="00876523"/>
    <w:rsid w:val="00883AD1"/>
    <w:rsid w:val="008845E1"/>
    <w:rsid w:val="00885AB9"/>
    <w:rsid w:val="00890E8D"/>
    <w:rsid w:val="00891D06"/>
    <w:rsid w:val="008923E1"/>
    <w:rsid w:val="008A04F8"/>
    <w:rsid w:val="008A5034"/>
    <w:rsid w:val="008A6939"/>
    <w:rsid w:val="008B4356"/>
    <w:rsid w:val="008B693B"/>
    <w:rsid w:val="008D1138"/>
    <w:rsid w:val="008D2F67"/>
    <w:rsid w:val="008D442E"/>
    <w:rsid w:val="008D7F7D"/>
    <w:rsid w:val="008E460E"/>
    <w:rsid w:val="008E56CE"/>
    <w:rsid w:val="008E70D2"/>
    <w:rsid w:val="008F01F1"/>
    <w:rsid w:val="008F27D0"/>
    <w:rsid w:val="00903747"/>
    <w:rsid w:val="00904A0E"/>
    <w:rsid w:val="00905027"/>
    <w:rsid w:val="00911A4E"/>
    <w:rsid w:val="00913585"/>
    <w:rsid w:val="009147E6"/>
    <w:rsid w:val="00914B44"/>
    <w:rsid w:val="009168C5"/>
    <w:rsid w:val="00920FF1"/>
    <w:rsid w:val="0092288B"/>
    <w:rsid w:val="009232B9"/>
    <w:rsid w:val="00927183"/>
    <w:rsid w:val="00934A6B"/>
    <w:rsid w:val="00940E73"/>
    <w:rsid w:val="00960D1F"/>
    <w:rsid w:val="009641A7"/>
    <w:rsid w:val="009645F3"/>
    <w:rsid w:val="009677FE"/>
    <w:rsid w:val="00974F15"/>
    <w:rsid w:val="00983F64"/>
    <w:rsid w:val="0098793F"/>
    <w:rsid w:val="00993088"/>
    <w:rsid w:val="009A19EB"/>
    <w:rsid w:val="009A2979"/>
    <w:rsid w:val="009A29DA"/>
    <w:rsid w:val="009B074B"/>
    <w:rsid w:val="009B3903"/>
    <w:rsid w:val="009B425C"/>
    <w:rsid w:val="009B4859"/>
    <w:rsid w:val="009C0648"/>
    <w:rsid w:val="009C1F7E"/>
    <w:rsid w:val="009C5064"/>
    <w:rsid w:val="009E10E0"/>
    <w:rsid w:val="009E7212"/>
    <w:rsid w:val="009F07B0"/>
    <w:rsid w:val="009F7154"/>
    <w:rsid w:val="00A01DC9"/>
    <w:rsid w:val="00A03883"/>
    <w:rsid w:val="00A03DFB"/>
    <w:rsid w:val="00A03F3B"/>
    <w:rsid w:val="00A04CFB"/>
    <w:rsid w:val="00A06FFF"/>
    <w:rsid w:val="00A07209"/>
    <w:rsid w:val="00A07F78"/>
    <w:rsid w:val="00A107C0"/>
    <w:rsid w:val="00A11CF1"/>
    <w:rsid w:val="00A201D5"/>
    <w:rsid w:val="00A216FE"/>
    <w:rsid w:val="00A25654"/>
    <w:rsid w:val="00A27BEB"/>
    <w:rsid w:val="00A33540"/>
    <w:rsid w:val="00A33D39"/>
    <w:rsid w:val="00A33DB6"/>
    <w:rsid w:val="00A36E2E"/>
    <w:rsid w:val="00A46058"/>
    <w:rsid w:val="00A46589"/>
    <w:rsid w:val="00A50A21"/>
    <w:rsid w:val="00A52399"/>
    <w:rsid w:val="00A6013B"/>
    <w:rsid w:val="00A607CC"/>
    <w:rsid w:val="00A61296"/>
    <w:rsid w:val="00A636BA"/>
    <w:rsid w:val="00A63D4D"/>
    <w:rsid w:val="00A73DA7"/>
    <w:rsid w:val="00A77393"/>
    <w:rsid w:val="00A7747D"/>
    <w:rsid w:val="00A8090B"/>
    <w:rsid w:val="00A8147D"/>
    <w:rsid w:val="00A85A43"/>
    <w:rsid w:val="00A914F1"/>
    <w:rsid w:val="00A916B3"/>
    <w:rsid w:val="00A9374B"/>
    <w:rsid w:val="00A94349"/>
    <w:rsid w:val="00A95C75"/>
    <w:rsid w:val="00A97ABE"/>
    <w:rsid w:val="00AA1E46"/>
    <w:rsid w:val="00AA3978"/>
    <w:rsid w:val="00AA4378"/>
    <w:rsid w:val="00AA4CE7"/>
    <w:rsid w:val="00AA4F81"/>
    <w:rsid w:val="00AB15ED"/>
    <w:rsid w:val="00AB322D"/>
    <w:rsid w:val="00AD1F66"/>
    <w:rsid w:val="00AD3647"/>
    <w:rsid w:val="00AD39AC"/>
    <w:rsid w:val="00AD5596"/>
    <w:rsid w:val="00AE3981"/>
    <w:rsid w:val="00AE4282"/>
    <w:rsid w:val="00AE4319"/>
    <w:rsid w:val="00AE76C7"/>
    <w:rsid w:val="00AF36CE"/>
    <w:rsid w:val="00AF767D"/>
    <w:rsid w:val="00B01A0A"/>
    <w:rsid w:val="00B03009"/>
    <w:rsid w:val="00B07EE2"/>
    <w:rsid w:val="00B11979"/>
    <w:rsid w:val="00B12190"/>
    <w:rsid w:val="00B14A47"/>
    <w:rsid w:val="00B15712"/>
    <w:rsid w:val="00B239E2"/>
    <w:rsid w:val="00B27BBA"/>
    <w:rsid w:val="00B357A9"/>
    <w:rsid w:val="00B4093F"/>
    <w:rsid w:val="00B41CD1"/>
    <w:rsid w:val="00B42092"/>
    <w:rsid w:val="00B47380"/>
    <w:rsid w:val="00B57F18"/>
    <w:rsid w:val="00B57F7A"/>
    <w:rsid w:val="00B60DCC"/>
    <w:rsid w:val="00B63D6C"/>
    <w:rsid w:val="00B6659D"/>
    <w:rsid w:val="00B721BC"/>
    <w:rsid w:val="00B77488"/>
    <w:rsid w:val="00B77899"/>
    <w:rsid w:val="00B93C1C"/>
    <w:rsid w:val="00BA0405"/>
    <w:rsid w:val="00BA7B5B"/>
    <w:rsid w:val="00BB1A91"/>
    <w:rsid w:val="00BB25CA"/>
    <w:rsid w:val="00BB35DE"/>
    <w:rsid w:val="00BC065D"/>
    <w:rsid w:val="00BC2CD1"/>
    <w:rsid w:val="00BC4FD9"/>
    <w:rsid w:val="00BC77B9"/>
    <w:rsid w:val="00BD38CE"/>
    <w:rsid w:val="00BD5DFA"/>
    <w:rsid w:val="00BD6168"/>
    <w:rsid w:val="00BD6D00"/>
    <w:rsid w:val="00BE2F3A"/>
    <w:rsid w:val="00BE300E"/>
    <w:rsid w:val="00BF1CBC"/>
    <w:rsid w:val="00BF1E1C"/>
    <w:rsid w:val="00BF38CA"/>
    <w:rsid w:val="00C02C7A"/>
    <w:rsid w:val="00C03827"/>
    <w:rsid w:val="00C0477A"/>
    <w:rsid w:val="00C04B8E"/>
    <w:rsid w:val="00C04D1C"/>
    <w:rsid w:val="00C111FE"/>
    <w:rsid w:val="00C126ED"/>
    <w:rsid w:val="00C14701"/>
    <w:rsid w:val="00C236A3"/>
    <w:rsid w:val="00C27A70"/>
    <w:rsid w:val="00C32FDF"/>
    <w:rsid w:val="00C419A0"/>
    <w:rsid w:val="00C45BD5"/>
    <w:rsid w:val="00C51218"/>
    <w:rsid w:val="00C5391B"/>
    <w:rsid w:val="00C56E74"/>
    <w:rsid w:val="00C62238"/>
    <w:rsid w:val="00C6599B"/>
    <w:rsid w:val="00C67940"/>
    <w:rsid w:val="00C72E75"/>
    <w:rsid w:val="00C753DF"/>
    <w:rsid w:val="00C77F56"/>
    <w:rsid w:val="00C809DC"/>
    <w:rsid w:val="00C83791"/>
    <w:rsid w:val="00C9601D"/>
    <w:rsid w:val="00C96055"/>
    <w:rsid w:val="00CA1D39"/>
    <w:rsid w:val="00CA76BF"/>
    <w:rsid w:val="00CB0119"/>
    <w:rsid w:val="00CB17C7"/>
    <w:rsid w:val="00CB2760"/>
    <w:rsid w:val="00CB3EDC"/>
    <w:rsid w:val="00CB65B5"/>
    <w:rsid w:val="00CC367B"/>
    <w:rsid w:val="00CC7167"/>
    <w:rsid w:val="00CD4F39"/>
    <w:rsid w:val="00CE59BD"/>
    <w:rsid w:val="00CF0B9B"/>
    <w:rsid w:val="00CF3FD1"/>
    <w:rsid w:val="00CF7020"/>
    <w:rsid w:val="00D00B57"/>
    <w:rsid w:val="00D02208"/>
    <w:rsid w:val="00D04572"/>
    <w:rsid w:val="00D0547A"/>
    <w:rsid w:val="00D05D92"/>
    <w:rsid w:val="00D102FD"/>
    <w:rsid w:val="00D1059B"/>
    <w:rsid w:val="00D12DB0"/>
    <w:rsid w:val="00D13303"/>
    <w:rsid w:val="00D1357B"/>
    <w:rsid w:val="00D20FE5"/>
    <w:rsid w:val="00D232BB"/>
    <w:rsid w:val="00D25B38"/>
    <w:rsid w:val="00D42286"/>
    <w:rsid w:val="00D443A0"/>
    <w:rsid w:val="00D446D4"/>
    <w:rsid w:val="00D52D88"/>
    <w:rsid w:val="00D630DA"/>
    <w:rsid w:val="00D67A8F"/>
    <w:rsid w:val="00D70075"/>
    <w:rsid w:val="00D7151C"/>
    <w:rsid w:val="00D7317A"/>
    <w:rsid w:val="00D73CC0"/>
    <w:rsid w:val="00D75C5D"/>
    <w:rsid w:val="00D90E1B"/>
    <w:rsid w:val="00DA2B50"/>
    <w:rsid w:val="00DA3470"/>
    <w:rsid w:val="00DA4677"/>
    <w:rsid w:val="00DA74CA"/>
    <w:rsid w:val="00DA76E2"/>
    <w:rsid w:val="00DB1D0F"/>
    <w:rsid w:val="00DB290A"/>
    <w:rsid w:val="00DB6EBB"/>
    <w:rsid w:val="00DC2E32"/>
    <w:rsid w:val="00DD670A"/>
    <w:rsid w:val="00DE3759"/>
    <w:rsid w:val="00DE3A13"/>
    <w:rsid w:val="00DE4FBE"/>
    <w:rsid w:val="00DE5779"/>
    <w:rsid w:val="00DE7A3D"/>
    <w:rsid w:val="00E01F8F"/>
    <w:rsid w:val="00E05FBD"/>
    <w:rsid w:val="00E23CFC"/>
    <w:rsid w:val="00E255BA"/>
    <w:rsid w:val="00E26047"/>
    <w:rsid w:val="00E27E52"/>
    <w:rsid w:val="00E31B5B"/>
    <w:rsid w:val="00E334B5"/>
    <w:rsid w:val="00E343C4"/>
    <w:rsid w:val="00E35EC1"/>
    <w:rsid w:val="00E408B8"/>
    <w:rsid w:val="00E41366"/>
    <w:rsid w:val="00E42E1F"/>
    <w:rsid w:val="00E544D5"/>
    <w:rsid w:val="00E55305"/>
    <w:rsid w:val="00E5568E"/>
    <w:rsid w:val="00E55C5C"/>
    <w:rsid w:val="00E613AD"/>
    <w:rsid w:val="00E73B3B"/>
    <w:rsid w:val="00E807A8"/>
    <w:rsid w:val="00E817CB"/>
    <w:rsid w:val="00E81E3F"/>
    <w:rsid w:val="00E83200"/>
    <w:rsid w:val="00E86836"/>
    <w:rsid w:val="00E91CC5"/>
    <w:rsid w:val="00E94AEC"/>
    <w:rsid w:val="00E956BB"/>
    <w:rsid w:val="00EA57B3"/>
    <w:rsid w:val="00EA58BF"/>
    <w:rsid w:val="00EB6F29"/>
    <w:rsid w:val="00EB7666"/>
    <w:rsid w:val="00EC2E60"/>
    <w:rsid w:val="00ED01CD"/>
    <w:rsid w:val="00ED11FF"/>
    <w:rsid w:val="00ED6C0E"/>
    <w:rsid w:val="00EF5688"/>
    <w:rsid w:val="00F00F32"/>
    <w:rsid w:val="00F03A94"/>
    <w:rsid w:val="00F066DD"/>
    <w:rsid w:val="00F06F24"/>
    <w:rsid w:val="00F07C53"/>
    <w:rsid w:val="00F12041"/>
    <w:rsid w:val="00F22397"/>
    <w:rsid w:val="00F2380A"/>
    <w:rsid w:val="00F24E3A"/>
    <w:rsid w:val="00F3081B"/>
    <w:rsid w:val="00F31875"/>
    <w:rsid w:val="00F33F79"/>
    <w:rsid w:val="00F3633B"/>
    <w:rsid w:val="00F366C3"/>
    <w:rsid w:val="00F41F79"/>
    <w:rsid w:val="00F50BBA"/>
    <w:rsid w:val="00F605E4"/>
    <w:rsid w:val="00F632C1"/>
    <w:rsid w:val="00F65D49"/>
    <w:rsid w:val="00F8388C"/>
    <w:rsid w:val="00F84207"/>
    <w:rsid w:val="00F84D78"/>
    <w:rsid w:val="00F93C23"/>
    <w:rsid w:val="00FA0222"/>
    <w:rsid w:val="00FA40BE"/>
    <w:rsid w:val="00FA763B"/>
    <w:rsid w:val="00FB0655"/>
    <w:rsid w:val="00FB1253"/>
    <w:rsid w:val="00FB2523"/>
    <w:rsid w:val="00FB3388"/>
    <w:rsid w:val="00FB6DD3"/>
    <w:rsid w:val="00FC4D7F"/>
    <w:rsid w:val="00FC670B"/>
    <w:rsid w:val="00FC7E6A"/>
    <w:rsid w:val="00FD0614"/>
    <w:rsid w:val="00FD27FD"/>
    <w:rsid w:val="00FD4562"/>
    <w:rsid w:val="00FD4FE8"/>
    <w:rsid w:val="00FD6BF5"/>
    <w:rsid w:val="00FE03F6"/>
    <w:rsid w:val="00FF229D"/>
    <w:rsid w:val="00FF30E5"/>
    <w:rsid w:val="00FF3C38"/>
    <w:rsid w:val="00FF3DB9"/>
    <w:rsid w:val="00FF5899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64F3F0-9199-45DB-A175-8F67AA63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A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6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22">
    <w:name w:val="Основной текст 22"/>
    <w:basedOn w:val="a"/>
    <w:pPr>
      <w:spacing w:before="160"/>
    </w:pPr>
    <w:rPr>
      <w:sz w:val="24"/>
    </w:rPr>
  </w:style>
  <w:style w:type="paragraph" w:customStyle="1" w:styleId="31">
    <w:name w:val="Основной текст 31"/>
    <w:basedOn w:val="a"/>
    <w:pPr>
      <w:jc w:val="both"/>
    </w:pPr>
    <w:rPr>
      <w:sz w:val="24"/>
      <w:lang w:val="ru-RU"/>
    </w:rPr>
  </w:style>
  <w:style w:type="paragraph" w:customStyle="1" w:styleId="Preformat">
    <w:name w:val="Preformat"/>
    <w:pPr>
      <w:suppressAutoHyphens/>
    </w:pPr>
    <w:rPr>
      <w:rFonts w:ascii="Courier New" w:eastAsia="Arial" w:hAnsi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">
    <w:name w:val="Основной текст 21"/>
    <w:basedOn w:val="a"/>
    <w:pPr>
      <w:widowControl w:val="0"/>
      <w:ind w:left="567" w:hanging="567"/>
      <w:jc w:val="both"/>
    </w:pPr>
    <w:rPr>
      <w:sz w:val="24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7255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725534"/>
    <w:rPr>
      <w:lang w:eastAsia="ar-SA"/>
    </w:rPr>
  </w:style>
  <w:style w:type="paragraph" w:styleId="aa">
    <w:name w:val="footer"/>
    <w:basedOn w:val="a"/>
    <w:link w:val="ab"/>
    <w:uiPriority w:val="99"/>
    <w:unhideWhenUsed/>
    <w:rsid w:val="007255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725534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91C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91CC5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99"/>
    <w:qFormat/>
    <w:rsid w:val="004E2726"/>
    <w:pPr>
      <w:suppressAutoHyphens w:val="0"/>
      <w:ind w:left="720"/>
      <w:contextualSpacing/>
    </w:pPr>
    <w:rPr>
      <w:lang w:eastAsia="ru-RU"/>
    </w:rPr>
  </w:style>
  <w:style w:type="table" w:styleId="af">
    <w:name w:val="Table Grid"/>
    <w:basedOn w:val="a1"/>
    <w:uiPriority w:val="59"/>
    <w:rsid w:val="00D0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semiHidden/>
    <w:rsid w:val="00782AF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CA76BF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7CAD-6A43-4B75-9732-A7102635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2771</Words>
  <Characters>15797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 Контракт №____</vt:lpstr>
    </vt:vector>
  </TitlesOfParts>
  <Company/>
  <LinksUpToDate>false</LinksUpToDate>
  <CharactersWithSpaces>18531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 Контракт №____</dc:title>
  <dc:subject/>
  <dc:creator>KalininaIV</dc:creator>
  <cp:keywords/>
  <cp:lastModifiedBy>INT-12-132</cp:lastModifiedBy>
  <cp:revision>2</cp:revision>
  <cp:lastPrinted>2025-02-19T07:03:00Z</cp:lastPrinted>
  <dcterms:created xsi:type="dcterms:W3CDTF">2026-05-25T10:13:00Z</dcterms:created>
  <dcterms:modified xsi:type="dcterms:W3CDTF">2026-05-25T10:13:00Z</dcterms:modified>
</cp:coreProperties>
</file>