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78C34" w14:textId="161F03B8" w:rsidR="003B737A" w:rsidRPr="00713D56" w:rsidRDefault="00E01A07" w:rsidP="002E746F">
      <w:pPr>
        <w:pStyle w:val="ConsPlusNormal0"/>
        <w:jc w:val="center"/>
        <w:rPr>
          <w:rFonts w:ascii="PT Astra Serif" w:hAnsi="PT Astra Serif"/>
          <w:b/>
          <w:sz w:val="22"/>
          <w:szCs w:val="22"/>
        </w:rPr>
      </w:pPr>
      <w:r w:rsidRPr="00713D56">
        <w:rPr>
          <w:rFonts w:ascii="PT Astra Serif" w:hAnsi="PT Astra Serif"/>
          <w:b/>
          <w:sz w:val="22"/>
          <w:szCs w:val="22"/>
        </w:rPr>
        <w:t>КОНТРАКТ №</w:t>
      </w:r>
      <w:r w:rsidR="008D18B7" w:rsidRPr="00713D56">
        <w:rPr>
          <w:rFonts w:ascii="PT Astra Serif" w:hAnsi="PT Astra Serif"/>
          <w:b/>
          <w:sz w:val="22"/>
          <w:szCs w:val="22"/>
        </w:rPr>
        <w:t xml:space="preserve"> </w:t>
      </w:r>
      <w:r w:rsidR="0064532D" w:rsidRPr="00713D56">
        <w:rPr>
          <w:rFonts w:ascii="PT Astra Serif" w:hAnsi="PT Astra Serif"/>
          <w:b/>
          <w:bCs/>
          <w:sz w:val="22"/>
          <w:szCs w:val="22"/>
        </w:rPr>
        <w:t>_______</w:t>
      </w:r>
    </w:p>
    <w:p w14:paraId="0A9A6EC0" w14:textId="2ACC890D" w:rsidR="003B737A" w:rsidRPr="00713D56" w:rsidRDefault="0064532D" w:rsidP="002E746F">
      <w:pPr>
        <w:pStyle w:val="ConsPlusNormal0"/>
        <w:jc w:val="center"/>
        <w:rPr>
          <w:rFonts w:ascii="PT Astra Serif" w:hAnsi="PT Astra Serif"/>
          <w:b/>
          <w:sz w:val="22"/>
          <w:szCs w:val="22"/>
        </w:rPr>
      </w:pPr>
      <w:r w:rsidRPr="00713D56">
        <w:rPr>
          <w:rFonts w:ascii="PT Astra Serif" w:hAnsi="PT Astra Serif"/>
          <w:b/>
          <w:sz w:val="22"/>
          <w:szCs w:val="22"/>
        </w:rPr>
        <w:t>на поставку кан</w:t>
      </w:r>
      <w:r w:rsidR="00713D56" w:rsidRPr="00713D56">
        <w:rPr>
          <w:rFonts w:ascii="PT Astra Serif" w:hAnsi="PT Astra Serif"/>
          <w:b/>
          <w:sz w:val="22"/>
          <w:szCs w:val="22"/>
        </w:rPr>
        <w:t xml:space="preserve">целярских товаров </w:t>
      </w:r>
      <w:r w:rsidR="00E01A07" w:rsidRPr="00713D56">
        <w:rPr>
          <w:rFonts w:ascii="PT Astra Serif" w:hAnsi="PT Astra Serif"/>
          <w:b/>
          <w:sz w:val="22"/>
          <w:szCs w:val="22"/>
        </w:rPr>
        <w:t xml:space="preserve"> </w:t>
      </w:r>
    </w:p>
    <w:p w14:paraId="619776A4" w14:textId="77777777" w:rsidR="003B737A" w:rsidRPr="00713D56" w:rsidRDefault="003B737A" w:rsidP="002E746F">
      <w:pPr>
        <w:pStyle w:val="ConsPlusNormal0"/>
        <w:jc w:val="center"/>
        <w:rPr>
          <w:rFonts w:ascii="PT Astra Serif" w:hAnsi="PT Astra Serif"/>
          <w:b/>
          <w:sz w:val="22"/>
          <w:szCs w:val="22"/>
        </w:rPr>
      </w:pPr>
    </w:p>
    <w:p w14:paraId="0659A698" w14:textId="38545133" w:rsidR="003B737A" w:rsidRPr="00713D56" w:rsidRDefault="0064532D" w:rsidP="002E746F">
      <w:pPr>
        <w:pStyle w:val="ConsPlusNormal0"/>
        <w:jc w:val="center"/>
        <w:rPr>
          <w:rFonts w:ascii="PT Astra Serif" w:hAnsi="PT Astra Serif"/>
          <w:b/>
          <w:sz w:val="22"/>
          <w:szCs w:val="22"/>
        </w:rPr>
      </w:pPr>
      <w:r w:rsidRPr="00713D56">
        <w:rPr>
          <w:rFonts w:ascii="PT Astra Serif" w:hAnsi="PT Astra Serif"/>
          <w:b/>
          <w:sz w:val="22"/>
          <w:szCs w:val="22"/>
        </w:rPr>
        <w:t>ИКЗ</w:t>
      </w:r>
      <w:r w:rsidR="00E01A07" w:rsidRPr="00713D56">
        <w:rPr>
          <w:rFonts w:ascii="PT Astra Serif" w:hAnsi="PT Astra Serif"/>
          <w:b/>
          <w:sz w:val="22"/>
          <w:szCs w:val="22"/>
        </w:rPr>
        <w:t xml:space="preserve"> </w:t>
      </w:r>
      <w:r w:rsidRPr="00713D56">
        <w:rPr>
          <w:rFonts w:ascii="PT Astra Serif" w:hAnsi="PT Astra Serif"/>
          <w:b/>
          <w:sz w:val="22"/>
          <w:szCs w:val="22"/>
        </w:rPr>
        <w:t>261301700428830250100100100000000244</w:t>
      </w:r>
    </w:p>
    <w:p w14:paraId="3E1377FC" w14:textId="77777777" w:rsidR="007F53BA" w:rsidRPr="00713D56" w:rsidRDefault="007F53BA" w:rsidP="002E746F">
      <w:pPr>
        <w:pStyle w:val="ConsPlusNormal0"/>
        <w:jc w:val="center"/>
        <w:rPr>
          <w:rFonts w:ascii="PT Astra Serif" w:hAnsi="PT Astra Serif"/>
          <w:b/>
          <w:sz w:val="22"/>
          <w:szCs w:val="22"/>
        </w:rPr>
      </w:pPr>
    </w:p>
    <w:p w14:paraId="3858BBCF" w14:textId="68108E70" w:rsidR="003B737A" w:rsidRPr="00713D56" w:rsidRDefault="00E01A07" w:rsidP="002E746F">
      <w:pPr>
        <w:pStyle w:val="ConsPlusNormal0"/>
        <w:jc w:val="both"/>
        <w:rPr>
          <w:rFonts w:ascii="PT Astra Serif" w:hAnsi="PT Astra Serif"/>
          <w:b/>
          <w:sz w:val="22"/>
          <w:szCs w:val="22"/>
        </w:rPr>
      </w:pPr>
      <w:r w:rsidRPr="00713D56">
        <w:rPr>
          <w:rFonts w:ascii="PT Astra Serif" w:hAnsi="PT Astra Serif"/>
          <w:b/>
          <w:sz w:val="22"/>
          <w:szCs w:val="22"/>
        </w:rPr>
        <w:t xml:space="preserve">г. </w:t>
      </w:r>
      <w:r w:rsidR="0064532D" w:rsidRPr="00713D56">
        <w:rPr>
          <w:rFonts w:ascii="PT Astra Serif" w:hAnsi="PT Astra Serif"/>
          <w:b/>
          <w:sz w:val="22"/>
          <w:szCs w:val="22"/>
        </w:rPr>
        <w:t>Астрахань</w:t>
      </w:r>
      <w:r w:rsidR="00D1116D" w:rsidRPr="00713D56">
        <w:rPr>
          <w:rFonts w:ascii="PT Astra Serif" w:hAnsi="PT Astra Serif"/>
          <w:b/>
          <w:sz w:val="22"/>
          <w:szCs w:val="22"/>
        </w:rPr>
        <w:t xml:space="preserve">               </w:t>
      </w:r>
      <w:r w:rsidRPr="00713D56">
        <w:rPr>
          <w:rFonts w:ascii="PT Astra Serif" w:hAnsi="PT Astra Serif"/>
          <w:b/>
          <w:sz w:val="22"/>
          <w:szCs w:val="22"/>
        </w:rPr>
        <w:t xml:space="preserve">                                                                                  </w:t>
      </w:r>
      <w:r w:rsidR="00F52FC1" w:rsidRPr="00713D56">
        <w:rPr>
          <w:rFonts w:ascii="PT Astra Serif" w:hAnsi="PT Astra Serif"/>
          <w:b/>
          <w:sz w:val="22"/>
          <w:szCs w:val="22"/>
        </w:rPr>
        <w:t xml:space="preserve">                </w:t>
      </w:r>
      <w:proofErr w:type="gramStart"/>
      <w:r w:rsidR="00F52FC1" w:rsidRPr="00713D56">
        <w:rPr>
          <w:rFonts w:ascii="PT Astra Serif" w:hAnsi="PT Astra Serif"/>
          <w:b/>
          <w:sz w:val="22"/>
          <w:szCs w:val="22"/>
        </w:rPr>
        <w:t xml:space="preserve">   </w:t>
      </w:r>
      <w:r w:rsidRPr="00713D56">
        <w:rPr>
          <w:rFonts w:ascii="PT Astra Serif" w:hAnsi="PT Astra Serif"/>
          <w:b/>
          <w:sz w:val="22"/>
          <w:szCs w:val="22"/>
        </w:rPr>
        <w:t>«</w:t>
      </w:r>
      <w:proofErr w:type="gramEnd"/>
      <w:r w:rsidR="0064532D" w:rsidRPr="00713D56">
        <w:rPr>
          <w:rFonts w:ascii="PT Astra Serif" w:hAnsi="PT Astra Serif"/>
          <w:b/>
          <w:sz w:val="22"/>
          <w:szCs w:val="22"/>
        </w:rPr>
        <w:t>__</w:t>
      </w:r>
      <w:r w:rsidRPr="00713D56">
        <w:rPr>
          <w:rFonts w:ascii="PT Astra Serif" w:hAnsi="PT Astra Serif"/>
          <w:b/>
          <w:sz w:val="22"/>
          <w:szCs w:val="22"/>
        </w:rPr>
        <w:t>»</w:t>
      </w:r>
      <w:r w:rsidR="00525110" w:rsidRPr="00713D56">
        <w:rPr>
          <w:rFonts w:ascii="PT Astra Serif" w:hAnsi="PT Astra Serif"/>
          <w:b/>
          <w:sz w:val="22"/>
          <w:szCs w:val="22"/>
        </w:rPr>
        <w:t xml:space="preserve"> </w:t>
      </w:r>
      <w:r w:rsidR="00AB3EDB" w:rsidRPr="00713D56">
        <w:rPr>
          <w:rFonts w:ascii="PT Astra Serif" w:hAnsi="PT Astra Serif"/>
          <w:b/>
          <w:sz w:val="22"/>
          <w:szCs w:val="22"/>
        </w:rPr>
        <w:t>_________</w:t>
      </w:r>
      <w:r w:rsidRPr="00713D56">
        <w:rPr>
          <w:rFonts w:ascii="PT Astra Serif" w:hAnsi="PT Astra Serif"/>
          <w:b/>
          <w:sz w:val="22"/>
          <w:szCs w:val="22"/>
        </w:rPr>
        <w:t xml:space="preserve"> 20</w:t>
      </w:r>
      <w:r w:rsidR="00F52FC1" w:rsidRPr="00713D56">
        <w:rPr>
          <w:rFonts w:ascii="PT Astra Serif" w:hAnsi="PT Astra Serif"/>
          <w:b/>
          <w:sz w:val="22"/>
          <w:szCs w:val="22"/>
        </w:rPr>
        <w:t>2</w:t>
      </w:r>
      <w:r w:rsidR="00AB3EDB" w:rsidRPr="00713D56">
        <w:rPr>
          <w:rFonts w:ascii="PT Astra Serif" w:hAnsi="PT Astra Serif"/>
          <w:b/>
          <w:sz w:val="22"/>
          <w:szCs w:val="22"/>
        </w:rPr>
        <w:t>6</w:t>
      </w:r>
      <w:r w:rsidRPr="00713D56">
        <w:rPr>
          <w:rFonts w:ascii="PT Astra Serif" w:hAnsi="PT Astra Serif"/>
          <w:b/>
          <w:sz w:val="22"/>
          <w:szCs w:val="22"/>
        </w:rPr>
        <w:t xml:space="preserve"> год </w:t>
      </w:r>
    </w:p>
    <w:p w14:paraId="3F29BC95" w14:textId="77777777" w:rsidR="003B737A" w:rsidRPr="00713D56" w:rsidRDefault="003B737A" w:rsidP="002E746F">
      <w:pPr>
        <w:pStyle w:val="ConsPlusNormal0"/>
        <w:jc w:val="both"/>
        <w:rPr>
          <w:rFonts w:ascii="PT Astra Serif" w:hAnsi="PT Astra Serif"/>
          <w:b/>
          <w:sz w:val="22"/>
          <w:szCs w:val="22"/>
        </w:rPr>
      </w:pPr>
    </w:p>
    <w:p w14:paraId="54FA9962" w14:textId="5C1B1296" w:rsidR="00F52FC1" w:rsidRPr="00713D56" w:rsidRDefault="0064532D" w:rsidP="00F52FC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713D56">
        <w:rPr>
          <w:rFonts w:ascii="PT Astra Serif" w:hAnsi="PT Astra Serif" w:cs="PT Astra Serif"/>
          <w:b/>
          <w:bCs/>
        </w:rPr>
        <w:t>Федеральное государственное бюджетное учреждение «Астраханский ордена Трудового Красного Знамени «Астраханский государственный природный биосферный заповедник» (</w:t>
      </w:r>
      <w:r w:rsidRPr="00713D56">
        <w:rPr>
          <w:rFonts w:ascii="PT Astra Serif" w:hAnsi="PT Astra Serif" w:cs="PT Astra Serif"/>
          <w:bCs/>
        </w:rPr>
        <w:t>ФГБУ «Астраханский государственный заповедник»)</w:t>
      </w:r>
      <w:r w:rsidRPr="00713D56">
        <w:rPr>
          <w:rFonts w:ascii="PT Astra Serif" w:hAnsi="PT Astra Serif" w:cs="PT Astra Serif"/>
        </w:rPr>
        <w:t>, именуемое</w:t>
      </w:r>
      <w:r w:rsidR="00F52FC1" w:rsidRPr="00713D56">
        <w:rPr>
          <w:rFonts w:ascii="PT Astra Serif" w:hAnsi="PT Astra Serif" w:cs="PT Astra Serif"/>
        </w:rPr>
        <w:t xml:space="preserve"> в дальнейшем </w:t>
      </w:r>
      <w:r w:rsidR="00F52FC1" w:rsidRPr="00713D56">
        <w:rPr>
          <w:rFonts w:ascii="PT Astra Serif" w:hAnsi="PT Astra Serif" w:cs="PT Astra Serif"/>
          <w:b/>
        </w:rPr>
        <w:t>Заказчик</w:t>
      </w:r>
      <w:r w:rsidR="00F52FC1" w:rsidRPr="00713D56">
        <w:rPr>
          <w:rFonts w:ascii="PT Astra Serif" w:hAnsi="PT Astra Serif" w:cs="PT Astra Serif"/>
        </w:rPr>
        <w:t>, в лице директо</w:t>
      </w:r>
      <w:r w:rsidRPr="00713D56">
        <w:rPr>
          <w:rFonts w:ascii="PT Astra Serif" w:hAnsi="PT Astra Serif" w:cs="PT Astra Serif"/>
        </w:rPr>
        <w:t xml:space="preserve">ра </w:t>
      </w:r>
      <w:proofErr w:type="spellStart"/>
      <w:r w:rsidRPr="00713D56">
        <w:rPr>
          <w:rFonts w:ascii="PT Astra Serif" w:hAnsi="PT Astra Serif" w:cs="PT Astra Serif"/>
        </w:rPr>
        <w:t>Цымлянского</w:t>
      </w:r>
      <w:proofErr w:type="spellEnd"/>
      <w:r w:rsidRPr="00713D56">
        <w:rPr>
          <w:rFonts w:ascii="PT Astra Serif" w:hAnsi="PT Astra Serif" w:cs="PT Astra Serif"/>
        </w:rPr>
        <w:t xml:space="preserve"> Николая Анато</w:t>
      </w:r>
      <w:r w:rsidR="00AF70F3" w:rsidRPr="00713D56">
        <w:rPr>
          <w:rFonts w:ascii="PT Astra Serif" w:hAnsi="PT Astra Serif" w:cs="PT Astra Serif"/>
        </w:rPr>
        <w:t>л</w:t>
      </w:r>
      <w:r w:rsidRPr="00713D56">
        <w:rPr>
          <w:rFonts w:ascii="PT Astra Serif" w:hAnsi="PT Astra Serif" w:cs="PT Astra Serif"/>
        </w:rPr>
        <w:t>ьевича</w:t>
      </w:r>
      <w:r w:rsidR="00F52FC1" w:rsidRPr="00713D56">
        <w:rPr>
          <w:rFonts w:ascii="PT Astra Serif" w:hAnsi="PT Astra Serif" w:cs="PT Astra Serif"/>
        </w:rPr>
        <w:t xml:space="preserve">, действующего на основании Устава, с одной стороны, и  </w:t>
      </w:r>
      <w:r w:rsidR="00793370" w:rsidRPr="00713D56">
        <w:rPr>
          <w:rFonts w:ascii="PT Astra Serif" w:hAnsi="PT Astra Serif" w:cs="PT Astra Serif"/>
        </w:rPr>
        <w:t xml:space="preserve">_______________________, </w:t>
      </w:r>
      <w:r w:rsidR="00F52FC1" w:rsidRPr="00713D56">
        <w:rPr>
          <w:rFonts w:ascii="PT Astra Serif" w:hAnsi="PT Astra Serif" w:cs="PT Astra Serif"/>
        </w:rPr>
        <w:t>именуемое в дальнейшем «</w:t>
      </w:r>
      <w:r w:rsidR="00F52FC1" w:rsidRPr="00713D56">
        <w:rPr>
          <w:rFonts w:ascii="PT Astra Serif" w:hAnsi="PT Astra Serif" w:cs="PT Astra Serif"/>
          <w:b/>
          <w:bCs/>
        </w:rPr>
        <w:t>Поставщик»</w:t>
      </w:r>
      <w:r w:rsidR="00F52FC1" w:rsidRPr="00713D56">
        <w:rPr>
          <w:rFonts w:ascii="PT Astra Serif" w:hAnsi="PT Astra Serif" w:cs="PT Astra Serif"/>
        </w:rPr>
        <w:t>, в лице</w:t>
      </w:r>
      <w:r w:rsidR="00793370" w:rsidRPr="00713D56">
        <w:rPr>
          <w:rFonts w:ascii="PT Astra Serif" w:hAnsi="PT Astra Serif" w:cs="PT Astra Serif"/>
        </w:rPr>
        <w:t>__________________</w:t>
      </w:r>
      <w:r w:rsidR="00F52FC1" w:rsidRPr="00713D56">
        <w:rPr>
          <w:rFonts w:ascii="PT Astra Serif" w:hAnsi="PT Astra Serif" w:cs="PT Astra Serif"/>
        </w:rPr>
        <w:t xml:space="preserve">, </w:t>
      </w:r>
      <w:r w:rsidRPr="00713D56">
        <w:rPr>
          <w:rFonts w:ascii="PT Astra Serif" w:hAnsi="PT Astra Serif" w:cs="PT Astra Serif"/>
        </w:rPr>
        <w:t>действующего на основании ______</w:t>
      </w:r>
      <w:r w:rsidR="00F52FC1" w:rsidRPr="00713D56">
        <w:rPr>
          <w:rFonts w:ascii="PT Astra Serif" w:hAnsi="PT Astra Serif" w:cs="PT Astra Serif"/>
        </w:rPr>
        <w:t>, с дру</w:t>
      </w:r>
      <w:r w:rsidRPr="00713D56">
        <w:rPr>
          <w:rFonts w:ascii="PT Astra Serif" w:hAnsi="PT Astra Serif" w:cs="PT Astra Serif"/>
        </w:rPr>
        <w:t xml:space="preserve">гой стороны, </w:t>
      </w:r>
      <w:r w:rsidR="00F52FC1" w:rsidRPr="00713D56">
        <w:rPr>
          <w:rFonts w:ascii="PT Astra Serif" w:hAnsi="PT Astra Serif" w:cs="PT Astra Serif"/>
        </w:rPr>
        <w:t xml:space="preserve">на основании п.4 ч 1 ст.93 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 нужд» </w:t>
      </w:r>
      <w:r w:rsidRPr="00713D56">
        <w:rPr>
          <w:rFonts w:ascii="PT Astra Serif" w:hAnsi="PT Astra Serif" w:cs="PT Astra Serif"/>
        </w:rPr>
        <w:t xml:space="preserve">заключили настоящий контракт </w:t>
      </w:r>
      <w:r w:rsidR="00F52FC1" w:rsidRPr="00713D56">
        <w:rPr>
          <w:rFonts w:ascii="PT Astra Serif" w:hAnsi="PT Astra Serif" w:cs="PT Astra Serif"/>
        </w:rPr>
        <w:t xml:space="preserve">о нижеследующем:     </w:t>
      </w:r>
    </w:p>
    <w:p w14:paraId="4FE3D806" w14:textId="77777777" w:rsidR="000D5FCD" w:rsidRDefault="000D5FCD" w:rsidP="002E746F">
      <w:pPr>
        <w:spacing w:after="0" w:line="240" w:lineRule="auto"/>
        <w:jc w:val="center"/>
        <w:rPr>
          <w:rFonts w:ascii="PT Astra Serif" w:hAnsi="PT Astra Serif"/>
          <w:b/>
        </w:rPr>
      </w:pPr>
    </w:p>
    <w:p w14:paraId="58245433" w14:textId="15A401C0" w:rsidR="003B737A" w:rsidRPr="00713D56" w:rsidRDefault="00E01A07" w:rsidP="002E746F">
      <w:pPr>
        <w:spacing w:after="0" w:line="240" w:lineRule="auto"/>
        <w:jc w:val="center"/>
        <w:rPr>
          <w:rFonts w:ascii="PT Astra Serif" w:hAnsi="PT Astra Serif"/>
          <w:b/>
        </w:rPr>
      </w:pPr>
      <w:r w:rsidRPr="00713D56">
        <w:rPr>
          <w:rFonts w:ascii="PT Astra Serif" w:hAnsi="PT Astra Serif"/>
          <w:b/>
        </w:rPr>
        <w:t>I. ПРЕДМЕТ КОНТРАКТА</w:t>
      </w:r>
    </w:p>
    <w:p w14:paraId="04BF128E" w14:textId="477ED3AD" w:rsidR="003B737A" w:rsidRPr="00713D56" w:rsidRDefault="00E01A07" w:rsidP="00713D56">
      <w:pPr>
        <w:pStyle w:val="ConsPlusNormal0"/>
        <w:numPr>
          <w:ilvl w:val="1"/>
          <w:numId w:val="1"/>
        </w:numPr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713D56">
        <w:rPr>
          <w:rFonts w:ascii="PT Astra Serif" w:hAnsi="PT Astra Serif"/>
          <w:sz w:val="22"/>
          <w:szCs w:val="22"/>
        </w:rPr>
        <w:t>Поставщик обя</w:t>
      </w:r>
      <w:r w:rsidR="0064532D" w:rsidRPr="00713D56">
        <w:rPr>
          <w:rFonts w:ascii="PT Astra Serif" w:hAnsi="PT Astra Serif"/>
          <w:sz w:val="22"/>
          <w:szCs w:val="22"/>
        </w:rPr>
        <w:t xml:space="preserve">зуется поставить </w:t>
      </w:r>
      <w:r w:rsidR="00AF34BA" w:rsidRPr="00713D56">
        <w:rPr>
          <w:rFonts w:ascii="PT Astra Serif" w:hAnsi="PT Astra Serif"/>
          <w:b/>
          <w:bCs/>
          <w:sz w:val="22"/>
          <w:szCs w:val="22"/>
        </w:rPr>
        <w:t>канцелярские товары</w:t>
      </w:r>
      <w:r w:rsidR="00135133" w:rsidRPr="00713D56">
        <w:rPr>
          <w:rFonts w:ascii="PT Astra Serif" w:hAnsi="PT Astra Serif"/>
          <w:b/>
          <w:bCs/>
          <w:sz w:val="22"/>
          <w:szCs w:val="22"/>
        </w:rPr>
        <w:t xml:space="preserve"> </w:t>
      </w:r>
      <w:r w:rsidRPr="00713D56">
        <w:rPr>
          <w:rFonts w:ascii="PT Astra Serif" w:hAnsi="PT Astra Serif"/>
          <w:sz w:val="22"/>
          <w:szCs w:val="22"/>
        </w:rPr>
        <w:t xml:space="preserve">(далее - Товар) Заказчику в обусловленный настоящим Контрактом срок, согласно </w:t>
      </w:r>
      <w:r w:rsidRPr="00713D56">
        <w:rPr>
          <w:rFonts w:ascii="PT Astra Serif" w:hAnsi="PT Astra Serif"/>
          <w:color w:val="000000"/>
          <w:sz w:val="22"/>
          <w:szCs w:val="22"/>
        </w:rPr>
        <w:t>Спецификации (</w:t>
      </w:r>
      <w:hyperlink w:anchor="P326">
        <w:r w:rsidRPr="00713D56">
          <w:rPr>
            <w:rFonts w:ascii="PT Astra Serif" w:hAnsi="PT Astra Serif"/>
            <w:color w:val="000000"/>
            <w:sz w:val="22"/>
            <w:szCs w:val="22"/>
          </w:rPr>
          <w:t>Приложение N 1</w:t>
        </w:r>
      </w:hyperlink>
      <w:r w:rsidRPr="00713D56">
        <w:rPr>
          <w:rFonts w:ascii="PT Astra Serif" w:hAnsi="PT Astra Serif"/>
          <w:color w:val="000000"/>
          <w:sz w:val="22"/>
          <w:szCs w:val="22"/>
        </w:rPr>
        <w:t xml:space="preserve"> к настоящему Контракту) к настоящему Контракту), а Заказчик</w:t>
      </w:r>
      <w:r w:rsidRPr="00713D56">
        <w:rPr>
          <w:rFonts w:ascii="PT Astra Serif" w:hAnsi="PT Astra Serif"/>
          <w:sz w:val="22"/>
          <w:szCs w:val="22"/>
        </w:rPr>
        <w:t xml:space="preserve"> обязуется принять и оплатить Товар в порядке и на условиях, предусмотренных настоящим Контрактом.</w:t>
      </w:r>
    </w:p>
    <w:p w14:paraId="3A182710" w14:textId="77777777" w:rsidR="00C03D20" w:rsidRPr="00713D56" w:rsidRDefault="00C03D20" w:rsidP="002E746F">
      <w:pPr>
        <w:pStyle w:val="ConsPlusNormal0"/>
        <w:jc w:val="both"/>
        <w:rPr>
          <w:rFonts w:ascii="PT Astra Serif" w:hAnsi="PT Astra Serif"/>
          <w:color w:val="000000"/>
          <w:sz w:val="22"/>
          <w:szCs w:val="22"/>
        </w:rPr>
      </w:pPr>
    </w:p>
    <w:p w14:paraId="4B9F633C" w14:textId="77777777" w:rsidR="00A80414" w:rsidRPr="00713D56" w:rsidRDefault="00A80414" w:rsidP="002E746F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lang w:eastAsia="ru-RU"/>
        </w:rPr>
      </w:pPr>
      <w:r w:rsidRPr="00713D56">
        <w:rPr>
          <w:rFonts w:ascii="PT Astra Serif" w:eastAsia="Times New Roman" w:hAnsi="PT Astra Serif"/>
          <w:b/>
          <w:lang w:eastAsia="ru-RU"/>
        </w:rPr>
        <w:t>2. ЦЕНА КОНТРАКТА И ПОРЯДОК РАСЧЕТОВ</w:t>
      </w:r>
    </w:p>
    <w:p w14:paraId="3CAEC725" w14:textId="0D6A25EB" w:rsidR="00A80414" w:rsidRPr="00713D56" w:rsidRDefault="00A80414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2.1. Цена </w:t>
      </w:r>
      <w:r w:rsidRPr="00713D56">
        <w:rPr>
          <w:rFonts w:ascii="PT Astra Serif" w:eastAsia="Times New Roman" w:hAnsi="PT Astra Serif"/>
          <w:color w:val="000000"/>
          <w:lang w:eastAsia="ru-RU"/>
        </w:rPr>
        <w:t>Контракта</w:t>
      </w:r>
      <w:r w:rsidR="009312B6" w:rsidRPr="00713D56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Pr="00713D56">
        <w:rPr>
          <w:rFonts w:ascii="PT Astra Serif" w:eastAsia="Times New Roman" w:hAnsi="PT Astra Serif"/>
          <w:lang w:eastAsia="ru-RU"/>
        </w:rPr>
        <w:t xml:space="preserve">составляет </w:t>
      </w:r>
      <w:r w:rsidR="00863BCB" w:rsidRPr="00713D56">
        <w:rPr>
          <w:rFonts w:ascii="PT Astra Serif" w:eastAsia="Times New Roman" w:hAnsi="PT Astra Serif"/>
          <w:lang w:eastAsia="ru-RU"/>
        </w:rPr>
        <w:t>___</w:t>
      </w:r>
      <w:proofErr w:type="gramStart"/>
      <w:r w:rsidR="00863BCB" w:rsidRPr="00713D56">
        <w:rPr>
          <w:rFonts w:ascii="PT Astra Serif" w:eastAsia="Times New Roman" w:hAnsi="PT Astra Serif"/>
          <w:lang w:eastAsia="ru-RU"/>
        </w:rPr>
        <w:t>_</w:t>
      </w:r>
      <w:r w:rsidRPr="00713D56">
        <w:rPr>
          <w:rFonts w:ascii="PT Astra Serif" w:eastAsia="Times New Roman" w:hAnsi="PT Astra Serif"/>
          <w:b/>
          <w:bCs/>
          <w:color w:val="000000"/>
          <w:lang w:eastAsia="ru-RU"/>
        </w:rPr>
        <w:t>(</w:t>
      </w:r>
      <w:proofErr w:type="gramEnd"/>
      <w:r w:rsidR="00863BCB" w:rsidRPr="00713D56">
        <w:rPr>
          <w:rFonts w:ascii="PT Astra Serif" w:eastAsia="Times New Roman" w:hAnsi="PT Astra Serif"/>
          <w:b/>
          <w:bCs/>
          <w:color w:val="000000"/>
          <w:lang w:eastAsia="ru-RU"/>
        </w:rPr>
        <w:t>__________________</w:t>
      </w:r>
      <w:r w:rsidR="00F52FC1" w:rsidRPr="00713D56">
        <w:rPr>
          <w:rFonts w:ascii="PT Astra Serif" w:eastAsia="Times New Roman" w:hAnsi="PT Astra Serif"/>
          <w:b/>
          <w:bCs/>
          <w:color w:val="000000"/>
          <w:lang w:eastAsia="ru-RU"/>
        </w:rPr>
        <w:t>)</w:t>
      </w:r>
      <w:r w:rsidRPr="00713D56">
        <w:rPr>
          <w:rFonts w:ascii="PT Astra Serif" w:eastAsia="Times New Roman" w:hAnsi="PT Astra Serif"/>
          <w:b/>
          <w:bCs/>
          <w:color w:val="000000"/>
          <w:lang w:eastAsia="ru-RU"/>
        </w:rPr>
        <w:t xml:space="preserve"> рублей </w:t>
      </w:r>
      <w:r w:rsidR="00863BCB" w:rsidRPr="00713D56">
        <w:rPr>
          <w:rFonts w:ascii="PT Astra Serif" w:eastAsia="Times New Roman" w:hAnsi="PT Astra Serif"/>
          <w:b/>
          <w:bCs/>
          <w:color w:val="000000"/>
          <w:lang w:eastAsia="ru-RU"/>
        </w:rPr>
        <w:t>__</w:t>
      </w:r>
      <w:r w:rsidRPr="00713D56">
        <w:rPr>
          <w:rFonts w:ascii="PT Astra Serif" w:eastAsia="Times New Roman" w:hAnsi="PT Astra Serif"/>
          <w:b/>
          <w:bCs/>
          <w:color w:val="000000"/>
          <w:lang w:eastAsia="ru-RU"/>
        </w:rPr>
        <w:t xml:space="preserve"> копеек, в том числе НДС</w:t>
      </w:r>
      <w:r w:rsidRPr="00713D56">
        <w:rPr>
          <w:rFonts w:ascii="PT Astra Serif" w:eastAsia="Times New Roman" w:hAnsi="PT Astra Serif"/>
          <w:color w:val="000000"/>
          <w:lang w:eastAsia="ru-RU"/>
        </w:rPr>
        <w:t xml:space="preserve"> - (</w:t>
      </w:r>
      <w:r w:rsidR="00863BCB" w:rsidRPr="00713D56">
        <w:rPr>
          <w:rFonts w:ascii="PT Astra Serif" w:eastAsia="Times New Roman" w:hAnsi="PT Astra Serif"/>
          <w:color w:val="000000"/>
          <w:lang w:eastAsia="ru-RU"/>
        </w:rPr>
        <w:t>__</w:t>
      </w:r>
      <w:r w:rsidRPr="00713D56">
        <w:rPr>
          <w:rFonts w:ascii="PT Astra Serif" w:eastAsia="Times New Roman" w:hAnsi="PT Astra Serif"/>
          <w:color w:val="000000"/>
          <w:lang w:eastAsia="ru-RU"/>
        </w:rPr>
        <w:t xml:space="preserve"> процентов) </w:t>
      </w:r>
      <w:r w:rsidR="00863BCB" w:rsidRPr="00713D56">
        <w:rPr>
          <w:rFonts w:ascii="PT Astra Serif" w:eastAsia="Times New Roman" w:hAnsi="PT Astra Serif"/>
          <w:color w:val="000000"/>
          <w:lang w:eastAsia="ru-RU"/>
        </w:rPr>
        <w:t>___</w:t>
      </w:r>
      <w:r w:rsidRPr="00713D56">
        <w:rPr>
          <w:rFonts w:ascii="PT Astra Serif" w:eastAsia="Times New Roman" w:hAnsi="PT Astra Serif"/>
          <w:color w:val="000000"/>
          <w:lang w:eastAsia="ru-RU"/>
        </w:rPr>
        <w:t>(</w:t>
      </w:r>
      <w:r w:rsidR="00863BCB" w:rsidRPr="00713D56">
        <w:rPr>
          <w:rFonts w:ascii="PT Astra Serif" w:eastAsia="Times New Roman" w:hAnsi="PT Astra Serif"/>
          <w:color w:val="000000"/>
          <w:lang w:eastAsia="ru-RU"/>
        </w:rPr>
        <w:t>__________</w:t>
      </w:r>
      <w:r w:rsidRPr="00713D56">
        <w:rPr>
          <w:rFonts w:ascii="PT Astra Serif" w:eastAsia="Times New Roman" w:hAnsi="PT Astra Serif"/>
          <w:color w:val="000000"/>
          <w:lang w:eastAsia="ru-RU"/>
        </w:rPr>
        <w:t xml:space="preserve">) рублей </w:t>
      </w:r>
      <w:r w:rsidR="00863BCB" w:rsidRPr="00713D56">
        <w:rPr>
          <w:rFonts w:ascii="PT Astra Serif" w:eastAsia="Times New Roman" w:hAnsi="PT Astra Serif"/>
          <w:color w:val="000000"/>
          <w:lang w:eastAsia="ru-RU"/>
        </w:rPr>
        <w:t>__</w:t>
      </w:r>
      <w:r w:rsidRPr="00713D56">
        <w:rPr>
          <w:rFonts w:ascii="PT Astra Serif" w:eastAsia="Times New Roman" w:hAnsi="PT Astra Serif"/>
          <w:color w:val="000000"/>
          <w:lang w:eastAsia="ru-RU"/>
        </w:rPr>
        <w:t xml:space="preserve"> копе</w:t>
      </w:r>
      <w:r w:rsidR="00F52FC1" w:rsidRPr="00713D56">
        <w:rPr>
          <w:rFonts w:ascii="PT Astra Serif" w:eastAsia="Times New Roman" w:hAnsi="PT Astra Serif"/>
          <w:color w:val="000000"/>
          <w:lang w:eastAsia="ru-RU"/>
        </w:rPr>
        <w:t>йки</w:t>
      </w:r>
      <w:r w:rsidRPr="00713D56">
        <w:rPr>
          <w:rFonts w:ascii="PT Astra Serif" w:eastAsia="Times New Roman" w:hAnsi="PT Astra Serif"/>
          <w:lang w:eastAsia="ru-RU"/>
        </w:rPr>
        <w:t xml:space="preserve"> в соответствии с налоговым законодательством Российской Федерации</w:t>
      </w:r>
      <w:r w:rsidR="00863BCB" w:rsidRPr="00713D56">
        <w:rPr>
          <w:rFonts w:ascii="PT Astra Serif" w:eastAsia="Times New Roman" w:hAnsi="PT Astra Serif"/>
          <w:b/>
          <w:bCs/>
          <w:color w:val="000000"/>
          <w:lang w:eastAsia="ru-RU"/>
        </w:rPr>
        <w:t>/без НДС</w:t>
      </w:r>
      <w:r w:rsidRPr="00713D56">
        <w:rPr>
          <w:rFonts w:ascii="PT Astra Serif" w:eastAsia="Times New Roman" w:hAnsi="PT Astra Serif"/>
          <w:lang w:eastAsia="ru-RU"/>
        </w:rPr>
        <w:t>.</w:t>
      </w:r>
    </w:p>
    <w:p w14:paraId="181AA1D2" w14:textId="77777777" w:rsidR="00A80414" w:rsidRPr="00713D56" w:rsidRDefault="00A80414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0" w:name="P57"/>
      <w:bookmarkStart w:id="1" w:name="P60"/>
      <w:bookmarkEnd w:id="0"/>
      <w:bookmarkEnd w:id="1"/>
      <w:r w:rsidRPr="00713D56">
        <w:rPr>
          <w:rFonts w:ascii="PT Astra Serif" w:eastAsia="Times New Roman" w:hAnsi="PT Astra Serif"/>
          <w:lang w:eastAsia="ru-RU"/>
        </w:rPr>
        <w:t>2.2. Цена Контракта включает в себя: расходы Поставщика, связанные с исполнением обязательств по настоящему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50BEC4CA" w14:textId="77777777" w:rsidR="00A80414" w:rsidRPr="00713D56" w:rsidRDefault="00A80414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Цена Контракта является твердой и определяется на весь срок исполнения Контракта, за исключением случаев, </w:t>
      </w:r>
      <w:r w:rsidRPr="00713D56">
        <w:rPr>
          <w:rFonts w:ascii="PT Astra Serif" w:eastAsia="Times New Roman" w:hAnsi="PT Astra Serif"/>
          <w:color w:val="000000"/>
          <w:lang w:eastAsia="ru-RU"/>
        </w:rPr>
        <w:t>установленных Законом N 44</w:t>
      </w:r>
      <w:r w:rsidRPr="00713D56">
        <w:rPr>
          <w:rFonts w:ascii="PT Astra Serif" w:eastAsia="Times New Roman" w:hAnsi="PT Astra Serif"/>
          <w:lang w:eastAsia="ru-RU"/>
        </w:rPr>
        <w:t>-ФЗ и настоящим Контрактом.</w:t>
      </w:r>
    </w:p>
    <w:p w14:paraId="41904882" w14:textId="77777777" w:rsidR="00A80414" w:rsidRPr="00713D56" w:rsidRDefault="00A80414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При заключении и исполнении настоящего Контракта изменение его условий не допускается, за исключением случаев, предусмотренных </w:t>
      </w:r>
      <w:r w:rsidRPr="00713D56">
        <w:rPr>
          <w:rFonts w:ascii="PT Astra Serif" w:eastAsia="Times New Roman" w:hAnsi="PT Astra Serif"/>
          <w:color w:val="000000"/>
          <w:lang w:eastAsia="ru-RU"/>
        </w:rPr>
        <w:t>статьями 34 и 95</w:t>
      </w:r>
      <w:r w:rsidRPr="00713D56">
        <w:rPr>
          <w:rFonts w:ascii="PT Astra Serif" w:eastAsia="Times New Roman" w:hAnsi="PT Astra Serif"/>
          <w:lang w:eastAsia="ru-RU"/>
        </w:rPr>
        <w:t xml:space="preserve"> Закона N 44-ФЗ.</w:t>
      </w:r>
    </w:p>
    <w:p w14:paraId="573A75DF" w14:textId="77777777" w:rsidR="00A80414" w:rsidRPr="00713D56" w:rsidRDefault="00A80414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Контракта.</w:t>
      </w:r>
    </w:p>
    <w:p w14:paraId="25B85D07" w14:textId="797CB1A6" w:rsidR="00A80414" w:rsidRPr="00713D56" w:rsidRDefault="0064532D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lang w:eastAsia="ru-RU"/>
        </w:rPr>
      </w:pPr>
      <w:bookmarkStart w:id="2" w:name="P64"/>
      <w:bookmarkStart w:id="3" w:name="P79"/>
      <w:bookmarkEnd w:id="2"/>
      <w:bookmarkEnd w:id="3"/>
      <w:r w:rsidRPr="00713D56">
        <w:rPr>
          <w:rFonts w:ascii="PT Astra Serif" w:eastAsia="Times New Roman" w:hAnsi="PT Astra Serif"/>
          <w:color w:val="000000"/>
          <w:lang w:eastAsia="ru-RU"/>
        </w:rPr>
        <w:t>2.3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. Оплата по Контракту осуществляется по безналичному расчету путем перечисления Заказчиком денежных средств на счет Поставщика, указанный в настоящем Контракте</w:t>
      </w:r>
      <w:r w:rsidRPr="00713D56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Pr="00713D56">
        <w:rPr>
          <w:rFonts w:ascii="PT Astra Serif" w:eastAsia="Times New Roman" w:hAnsi="PT Astra Serif"/>
          <w:b/>
          <w:bCs/>
          <w:lang w:eastAsia="ru-RU"/>
        </w:rPr>
        <w:t xml:space="preserve">в течение </w:t>
      </w:r>
      <w:r w:rsidRPr="00713D56">
        <w:rPr>
          <w:rFonts w:ascii="PT Astra Serif" w:eastAsia="Times New Roman" w:hAnsi="PT Astra Serif"/>
          <w:b/>
          <w:bCs/>
          <w:color w:val="000000"/>
          <w:lang w:eastAsia="ru-RU"/>
        </w:rPr>
        <w:t>7 (семи) рабочих дней</w:t>
      </w:r>
      <w:r w:rsidRPr="00713D56">
        <w:rPr>
          <w:rFonts w:ascii="PT Astra Serif" w:eastAsia="Times New Roman" w:hAnsi="PT Astra Serif"/>
          <w:lang w:eastAsia="ru-RU"/>
        </w:rPr>
        <w:t xml:space="preserve"> со дня подписания Сторонами документа о приемке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.</w:t>
      </w:r>
    </w:p>
    <w:p w14:paraId="2CD58C9E" w14:textId="475F6DEB" w:rsidR="00A80414" w:rsidRPr="00713D56" w:rsidRDefault="0064532D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713D56">
        <w:rPr>
          <w:rFonts w:ascii="PT Astra Serif" w:eastAsia="Times New Roman" w:hAnsi="PT Astra Serif"/>
          <w:color w:val="000000"/>
          <w:lang w:eastAsia="ru-RU"/>
        </w:rPr>
        <w:t>2.4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805049" w14:textId="7B22576C" w:rsidR="00A80414" w:rsidRPr="00713D56" w:rsidRDefault="0064532D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4" w:name="P81"/>
      <w:bookmarkEnd w:id="4"/>
      <w:r w:rsidRPr="00713D56">
        <w:rPr>
          <w:rFonts w:ascii="PT Astra Serif" w:eastAsia="Times New Roman" w:hAnsi="PT Astra Serif"/>
          <w:color w:val="000000"/>
          <w:lang w:eastAsia="ru-RU"/>
        </w:rPr>
        <w:t>2.5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. Датой оплаты считается дата списания денежных средств со счета Заказчика, указанного</w:t>
      </w:r>
      <w:r w:rsidR="00A80414" w:rsidRPr="00713D56">
        <w:rPr>
          <w:rFonts w:ascii="PT Astra Serif" w:eastAsia="Times New Roman" w:hAnsi="PT Astra Serif"/>
          <w:lang w:eastAsia="ru-RU"/>
        </w:rPr>
        <w:t xml:space="preserve"> в настоящем Контракте.</w:t>
      </w:r>
    </w:p>
    <w:p w14:paraId="6F80D706" w14:textId="3CDEC45B" w:rsidR="0064532D" w:rsidRDefault="0064532D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2.6. </w:t>
      </w:r>
      <w:r w:rsidRPr="00713D56">
        <w:rPr>
          <w:rFonts w:ascii="PT Astra Serif" w:eastAsia="Times New Roman" w:hAnsi="PT Astra Serif"/>
          <w:color w:val="000000" w:themeColor="text1"/>
          <w:lang w:eastAsia="ru-RU"/>
        </w:rPr>
        <w:t>Источник финансирования – средства бюджетного учреждения, полученные из федерального бюджета в форме субсидии на выполнение государственного задан</w:t>
      </w:r>
      <w:r w:rsidR="00CF5F76" w:rsidRPr="00713D56">
        <w:rPr>
          <w:rFonts w:ascii="PT Astra Serif" w:eastAsia="Times New Roman" w:hAnsi="PT Astra Serif"/>
          <w:color w:val="000000" w:themeColor="text1"/>
          <w:lang w:eastAsia="ru-RU"/>
        </w:rPr>
        <w:t>ия</w:t>
      </w:r>
      <w:r w:rsidR="008D6FF5">
        <w:rPr>
          <w:rFonts w:ascii="PT Astra Serif" w:eastAsia="Times New Roman" w:hAnsi="PT Astra Serif"/>
          <w:color w:val="000000" w:themeColor="text1"/>
          <w:lang w:eastAsia="ru-RU"/>
        </w:rPr>
        <w:t xml:space="preserve"> и </w:t>
      </w:r>
      <w:proofErr w:type="gramStart"/>
      <w:r w:rsidR="008D6FF5">
        <w:rPr>
          <w:rFonts w:ascii="PT Astra Serif" w:eastAsia="Times New Roman" w:hAnsi="PT Astra Serif"/>
          <w:color w:val="000000" w:themeColor="text1"/>
          <w:lang w:eastAsia="ru-RU"/>
        </w:rPr>
        <w:t>средства</w:t>
      </w:r>
      <w:proofErr w:type="gramEnd"/>
      <w:r w:rsidR="008D6FF5">
        <w:rPr>
          <w:rFonts w:ascii="PT Astra Serif" w:eastAsia="Times New Roman" w:hAnsi="PT Astra Serif"/>
          <w:color w:val="000000" w:themeColor="text1"/>
          <w:lang w:eastAsia="ru-RU"/>
        </w:rPr>
        <w:t xml:space="preserve"> полученные от иной приносящей доход деятельности</w:t>
      </w:r>
      <w:r w:rsidR="00CF5F76" w:rsidRPr="00713D56">
        <w:rPr>
          <w:rFonts w:ascii="PT Astra Serif" w:eastAsia="Times New Roman" w:hAnsi="PT Astra Serif"/>
          <w:color w:val="000000" w:themeColor="text1"/>
          <w:lang w:eastAsia="ru-RU"/>
        </w:rPr>
        <w:t>.</w:t>
      </w:r>
    </w:p>
    <w:p w14:paraId="12C07FCB" w14:textId="77777777" w:rsidR="000D5FCD" w:rsidRPr="00713D56" w:rsidRDefault="000D5FCD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color w:val="000000" w:themeColor="text1"/>
          <w:lang w:eastAsia="ru-RU"/>
        </w:rPr>
      </w:pPr>
    </w:p>
    <w:p w14:paraId="3094AD8D" w14:textId="77777777" w:rsidR="00A80414" w:rsidRPr="00713D56" w:rsidRDefault="00A80414" w:rsidP="002E746F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lang w:eastAsia="ru-RU"/>
        </w:rPr>
      </w:pPr>
      <w:r w:rsidRPr="00713D56">
        <w:rPr>
          <w:rFonts w:ascii="PT Astra Serif" w:eastAsia="Times New Roman" w:hAnsi="PT Astra Serif"/>
          <w:b/>
          <w:lang w:eastAsia="ru-RU"/>
        </w:rPr>
        <w:t>3. СРОКИ И ПОРЯДОК ПОСТАВКИ</w:t>
      </w:r>
    </w:p>
    <w:p w14:paraId="32E1E3C4" w14:textId="761B5354" w:rsidR="0063696C" w:rsidRPr="00713D56" w:rsidRDefault="0063696C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5" w:name="P110"/>
      <w:bookmarkEnd w:id="5"/>
      <w:r w:rsidRPr="00713D56">
        <w:rPr>
          <w:rFonts w:ascii="PT Astra Serif" w:eastAsia="Times New Roman" w:hAnsi="PT Astra Serif"/>
          <w:lang w:eastAsia="ru-RU"/>
        </w:rPr>
        <w:lastRenderedPageBreak/>
        <w:t xml:space="preserve">3.1. Товар Заказчику поставляется </w:t>
      </w:r>
      <w:r w:rsidR="00713D56">
        <w:rPr>
          <w:rFonts w:ascii="PT Astra Serif" w:eastAsia="Times New Roman" w:hAnsi="PT Astra Serif"/>
          <w:lang w:eastAsia="ru-RU"/>
        </w:rPr>
        <w:t>в течении 15</w:t>
      </w:r>
      <w:r w:rsidR="00AF34BA" w:rsidRPr="00713D56">
        <w:rPr>
          <w:rFonts w:ascii="PT Astra Serif" w:eastAsia="Times New Roman" w:hAnsi="PT Astra Serif"/>
          <w:lang w:eastAsia="ru-RU"/>
        </w:rPr>
        <w:t xml:space="preserve"> календарных дней, с момента заключения контракта</w:t>
      </w:r>
      <w:r w:rsidRPr="00713D56">
        <w:rPr>
          <w:rFonts w:ascii="PT Astra Serif" w:eastAsia="Times New Roman" w:hAnsi="PT Astra Serif"/>
          <w:lang w:eastAsia="ru-RU"/>
        </w:rPr>
        <w:t xml:space="preserve">. </w:t>
      </w:r>
    </w:p>
    <w:p w14:paraId="59545FFE" w14:textId="6322D3C9" w:rsidR="0063696C" w:rsidRPr="00713D56" w:rsidRDefault="0063696C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3.2. Поставка Товара по Заявке осуществляется Поставщиком по адресу: </w:t>
      </w:r>
      <w:r w:rsidR="0064532D" w:rsidRPr="00713D56">
        <w:rPr>
          <w:rFonts w:ascii="PT Astra Serif" w:eastAsia="Times New Roman" w:hAnsi="PT Astra Serif"/>
          <w:b/>
          <w:bCs/>
          <w:lang w:eastAsia="ru-RU"/>
        </w:rPr>
        <w:t>Астраханская область, г. Астрахань, ул. Набережная реки Царева, д.119.</w:t>
      </w:r>
    </w:p>
    <w:p w14:paraId="77A712A5" w14:textId="78A61F5B" w:rsidR="00A80414" w:rsidRPr="00713D56" w:rsidRDefault="00A80414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3.3. В день доставки Товара по адресу поставки Товара, указанному в соответствии с условиями настоящего Контракта, Поставщик обязан передать Заказчику подписанные со своей стороны товарную накладную по </w:t>
      </w:r>
      <w:r w:rsidRPr="00713D56">
        <w:rPr>
          <w:rFonts w:ascii="PT Astra Serif" w:eastAsia="Times New Roman" w:hAnsi="PT Astra Serif"/>
          <w:color w:val="000000"/>
          <w:lang w:eastAsia="ru-RU"/>
        </w:rPr>
        <w:t>форме N ТОРГ-12</w:t>
      </w:r>
      <w:r w:rsidR="0064532D" w:rsidRPr="00713D56">
        <w:rPr>
          <w:rFonts w:ascii="PT Astra Serif" w:eastAsia="Times New Roman" w:hAnsi="PT Astra Serif"/>
          <w:color w:val="000000"/>
          <w:lang w:eastAsia="ru-RU"/>
        </w:rPr>
        <w:t xml:space="preserve"> или универсальный передаточный документ (УПД)</w:t>
      </w:r>
      <w:r w:rsidRPr="00713D56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Pr="00713D56">
        <w:rPr>
          <w:rFonts w:ascii="PT Astra Serif" w:eastAsia="Times New Roman" w:hAnsi="PT Astra Serif"/>
          <w:lang w:eastAsia="ru-RU"/>
        </w:rPr>
        <w:t>в 2 (двух) экземплярах (по 1 (одному) экземпляру для каждой из Сторон) и счет.</w:t>
      </w:r>
    </w:p>
    <w:p w14:paraId="5F832B57" w14:textId="7DF33FAC" w:rsidR="00A80414" w:rsidRDefault="00A80414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Вместе с товарной накладной по форме N ТОРГ-12 Поставщик предоставляет счет-фактуру в соответствии с налоговым законодательством Российской Федерации</w:t>
      </w:r>
      <w:r w:rsidRPr="00713D56">
        <w:rPr>
          <w:rFonts w:ascii="PT Astra Serif" w:eastAsia="Times New Roman" w:hAnsi="PT Astra Serif"/>
          <w:vertAlign w:val="superscript"/>
          <w:lang w:eastAsia="ru-RU"/>
        </w:rPr>
        <w:footnoteReference w:id="1"/>
      </w:r>
      <w:r w:rsidRPr="00713D56">
        <w:rPr>
          <w:rFonts w:ascii="PT Astra Serif" w:eastAsia="Times New Roman" w:hAnsi="PT Astra Serif"/>
          <w:lang w:eastAsia="ru-RU"/>
        </w:rPr>
        <w:t>.</w:t>
      </w:r>
    </w:p>
    <w:p w14:paraId="77DE9AC6" w14:textId="77777777" w:rsidR="000D5FCD" w:rsidRPr="00713D56" w:rsidRDefault="000D5FCD" w:rsidP="00713D56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</w:p>
    <w:p w14:paraId="4409DAF9" w14:textId="77777777" w:rsidR="0063696C" w:rsidRPr="00713D56" w:rsidRDefault="0063696C" w:rsidP="002E746F">
      <w:pPr>
        <w:suppressAutoHyphens w:val="0"/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lang w:eastAsia="ru-RU"/>
        </w:rPr>
      </w:pPr>
      <w:r w:rsidRPr="00713D56">
        <w:rPr>
          <w:rFonts w:ascii="PT Astra Serif" w:eastAsia="Times New Roman" w:hAnsi="PT Astra Serif"/>
          <w:b/>
          <w:bCs/>
          <w:color w:val="000000"/>
          <w:lang w:eastAsia="ru-RU"/>
        </w:rPr>
        <w:t>4. ПОРЯДОК И СРОКИ ПРИЕМКИ ТОВАРА</w:t>
      </w:r>
    </w:p>
    <w:p w14:paraId="1938BEB3" w14:textId="74FE3942" w:rsidR="00876908" w:rsidRPr="00713D56" w:rsidRDefault="00876908" w:rsidP="002E746F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lang w:eastAsia="ru-RU"/>
        </w:rPr>
      </w:pPr>
      <w:bookmarkStart w:id="6" w:name="Par17"/>
      <w:bookmarkEnd w:id="6"/>
      <w:r w:rsidRPr="00713D56">
        <w:rPr>
          <w:rFonts w:ascii="PT Astra Serif" w:eastAsia="Times New Roman" w:hAnsi="PT Astra Serif"/>
          <w:lang w:eastAsia="ru-RU"/>
        </w:rPr>
        <w:t>4.1.В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30F8866F" w14:textId="59EC2ED9" w:rsidR="00876908" w:rsidRPr="00713D56" w:rsidRDefault="00876908" w:rsidP="002E746F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4.</w:t>
      </w:r>
      <w:proofErr w:type="gramStart"/>
      <w:r w:rsidRPr="00713D56">
        <w:rPr>
          <w:rFonts w:ascii="PT Astra Serif" w:eastAsia="Times New Roman" w:hAnsi="PT Astra Serif"/>
          <w:lang w:eastAsia="ru-RU"/>
        </w:rPr>
        <w:t>2.Для</w:t>
      </w:r>
      <w:proofErr w:type="gramEnd"/>
      <w:r w:rsidRPr="00713D56">
        <w:rPr>
          <w:rFonts w:ascii="PT Astra Serif" w:eastAsia="Times New Roman" w:hAnsi="PT Astra Serif"/>
          <w:lang w:eastAsia="ru-RU"/>
        </w:rPr>
        <w:t xml:space="preserve"> проверки поставленного Товара в части соответствия Товара 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r w:rsidRPr="00713D56">
        <w:rPr>
          <w:rFonts w:ascii="PT Astra Serif" w:eastAsia="Times New Roman" w:hAnsi="PT Astra Serif"/>
          <w:color w:val="000000"/>
          <w:lang w:eastAsia="ru-RU"/>
        </w:rPr>
        <w:t>Законом N 44-ФЗ.</w:t>
      </w:r>
    </w:p>
    <w:p w14:paraId="3B3CAC16" w14:textId="3E6F2627" w:rsidR="00876908" w:rsidRPr="00713D56" w:rsidRDefault="00876908" w:rsidP="002E746F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21A2ADD2" w14:textId="484B64C4" w:rsidR="00876908" w:rsidRPr="00713D56" w:rsidRDefault="00876908" w:rsidP="002E746F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</w:t>
      </w:r>
      <w:r w:rsidRPr="00713D56">
        <w:rPr>
          <w:rFonts w:ascii="PT Astra Serif" w:eastAsia="Times New Roman" w:hAnsi="PT Astra Serif"/>
          <w:color w:val="000000"/>
          <w:lang w:eastAsia="ru-RU"/>
        </w:rPr>
        <w:t>по форме N ТОРГ-12</w:t>
      </w:r>
      <w:r w:rsidRPr="00713D56">
        <w:rPr>
          <w:rFonts w:ascii="PT Astra Serif" w:eastAsia="Times New Roman" w:hAnsi="PT Astra Serif"/>
          <w:lang w:eastAsia="ru-RU"/>
        </w:rPr>
        <w:t xml:space="preserve"> в течение </w:t>
      </w:r>
      <w:r w:rsidR="00122B48">
        <w:rPr>
          <w:rFonts w:ascii="PT Astra Serif" w:eastAsia="Times New Roman" w:hAnsi="PT Astra Serif"/>
          <w:u w:val="single"/>
          <w:lang w:eastAsia="ru-RU"/>
        </w:rPr>
        <w:t>5</w:t>
      </w:r>
      <w:r w:rsidR="00122B48">
        <w:rPr>
          <w:rFonts w:ascii="PT Astra Serif" w:eastAsia="Times New Roman" w:hAnsi="PT Astra Serif"/>
          <w:lang w:eastAsia="ru-RU"/>
        </w:rPr>
        <w:t xml:space="preserve"> (пяти</w:t>
      </w:r>
      <w:r w:rsidR="0096112A">
        <w:rPr>
          <w:rFonts w:ascii="PT Astra Serif" w:eastAsia="Times New Roman" w:hAnsi="PT Astra Serif"/>
          <w:lang w:eastAsia="ru-RU"/>
        </w:rPr>
        <w:t>) рабочих дней</w:t>
      </w:r>
      <w:r w:rsidRPr="00713D56">
        <w:rPr>
          <w:rFonts w:ascii="PT Astra Serif" w:eastAsia="Times New Roman" w:hAnsi="PT Astra Serif"/>
          <w:lang w:eastAsia="ru-RU"/>
        </w:rPr>
        <w:t xml:space="preserve"> с момента доставки Товара.</w:t>
      </w:r>
    </w:p>
    <w:p w14:paraId="78F3255B" w14:textId="0FC60297" w:rsidR="00876908" w:rsidRPr="00713D56" w:rsidRDefault="00876908" w:rsidP="002E746F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В случае обнаружения Заказчиком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</w:t>
      </w:r>
      <w:r w:rsidR="000207A9">
        <w:rPr>
          <w:rFonts w:ascii="PT Astra Serif" w:eastAsia="Times New Roman" w:hAnsi="PT Astra Serif"/>
          <w:lang w:eastAsia="ru-RU"/>
        </w:rPr>
        <w:t xml:space="preserve"> Товара и составляет в течение 3 (трех</w:t>
      </w:r>
      <w:r w:rsidRPr="00713D56">
        <w:rPr>
          <w:rFonts w:ascii="PT Astra Serif" w:eastAsia="Times New Roman" w:hAnsi="PT Astra Serif"/>
          <w:lang w:eastAsia="ru-RU"/>
        </w:rPr>
        <w:t>)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(далее - мотивированный отказ).</w:t>
      </w:r>
    </w:p>
    <w:p w14:paraId="49C89DF5" w14:textId="6EA74D5A" w:rsidR="005711DC" w:rsidRPr="00713D56" w:rsidRDefault="005711DC" w:rsidP="002E746F">
      <w:pPr>
        <w:spacing w:after="0" w:line="240" w:lineRule="auto"/>
        <w:ind w:firstLine="567"/>
        <w:jc w:val="both"/>
        <w:rPr>
          <w:rFonts w:ascii="PT Astra Serif" w:hAnsi="PT Astra Serif"/>
        </w:rPr>
      </w:pPr>
      <w:bookmarkStart w:id="7" w:name="P126"/>
      <w:bookmarkEnd w:id="7"/>
      <w:r w:rsidRPr="00713D56">
        <w:rPr>
          <w:rFonts w:ascii="PT Astra Serif" w:hAnsi="PT Astra Serif"/>
        </w:rPr>
        <w:t>4.3.</w:t>
      </w:r>
      <w:r w:rsidRPr="00713D56">
        <w:rPr>
          <w:rFonts w:ascii="PT Astra Serif" w:hAnsi="PT Astra Serif"/>
          <w:bCs/>
        </w:rPr>
        <w:t xml:space="preserve">  </w:t>
      </w:r>
      <w:r w:rsidRPr="00713D56">
        <w:rPr>
          <w:rFonts w:ascii="PT Astra Serif" w:hAnsi="PT Astra Serif"/>
        </w:rPr>
        <w:t xml:space="preserve">По факту поставленного товара, Исполнитель подписывает товарную накладную и/или УПД, акт приемки ТРУ по форме ОКУД 0510452 (Приказ Минфина от 15.04.2021 г. №61н), оформленные в соответствии с законодательством и содержащие ссылку на Контракт (номер, дата), подтверждающие факт и срок передачи Товара. </w:t>
      </w:r>
    </w:p>
    <w:p w14:paraId="30609E31" w14:textId="77777777" w:rsidR="005711DC" w:rsidRPr="00713D56" w:rsidRDefault="005711DC" w:rsidP="002E746F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713D56">
        <w:rPr>
          <w:rFonts w:ascii="PT Astra Serif" w:hAnsi="PT Astra Serif"/>
        </w:rPr>
        <w:t xml:space="preserve">При наличии технической возможности у обеих сторон акт приемки ТРУ по форме </w:t>
      </w:r>
      <w:proofErr w:type="gramStart"/>
      <w:r w:rsidRPr="00713D56">
        <w:rPr>
          <w:rFonts w:ascii="PT Astra Serif" w:hAnsi="PT Astra Serif"/>
        </w:rPr>
        <w:t>ОКУД  0510452</w:t>
      </w:r>
      <w:proofErr w:type="gramEnd"/>
      <w:r w:rsidRPr="00713D56">
        <w:rPr>
          <w:rFonts w:ascii="PT Astra Serif" w:hAnsi="PT Astra Serif"/>
        </w:rPr>
        <w:t xml:space="preserve"> подписывается </w:t>
      </w:r>
      <w:proofErr w:type="spellStart"/>
      <w:r w:rsidRPr="00713D56">
        <w:rPr>
          <w:rFonts w:ascii="PT Astra Serif" w:hAnsi="PT Astra Serif"/>
        </w:rPr>
        <w:t>электронно</w:t>
      </w:r>
      <w:proofErr w:type="spellEnd"/>
      <w:r w:rsidRPr="00713D56">
        <w:rPr>
          <w:rFonts w:ascii="PT Astra Serif" w:hAnsi="PT Astra Serif"/>
        </w:rPr>
        <w:t xml:space="preserve">. При отсутствии технической возможности акт приемки ТРУ по форме </w:t>
      </w:r>
      <w:proofErr w:type="gramStart"/>
      <w:r w:rsidRPr="00713D56">
        <w:rPr>
          <w:rFonts w:ascii="PT Astra Serif" w:hAnsi="PT Astra Serif"/>
        </w:rPr>
        <w:t>ОКУД  0510452</w:t>
      </w:r>
      <w:proofErr w:type="gramEnd"/>
      <w:r w:rsidRPr="00713D56">
        <w:rPr>
          <w:rFonts w:ascii="PT Astra Serif" w:hAnsi="PT Astra Serif"/>
        </w:rPr>
        <w:t xml:space="preserve"> подписывается сторонами на бумажном носителе.</w:t>
      </w:r>
    </w:p>
    <w:p w14:paraId="64889B71" w14:textId="4EA9B271" w:rsidR="005711DC" w:rsidRPr="00713D56" w:rsidRDefault="000D660D" w:rsidP="002E746F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713D56">
        <w:rPr>
          <w:rFonts w:ascii="PT Astra Serif" w:hAnsi="PT Astra Serif"/>
        </w:rPr>
        <w:t>4.4</w:t>
      </w:r>
      <w:r w:rsidR="005711DC" w:rsidRPr="00713D56">
        <w:rPr>
          <w:rFonts w:ascii="PT Astra Serif" w:hAnsi="PT Astra Serif"/>
        </w:rPr>
        <w:t>. Поставка считается осуществленной после подписания Заказчиком документов, указанных в п.4.3. Контракта.</w:t>
      </w:r>
    </w:p>
    <w:p w14:paraId="67C02A9F" w14:textId="1A59C7E2" w:rsidR="005711DC" w:rsidRPr="00713D56" w:rsidRDefault="000D660D" w:rsidP="002E746F">
      <w:pPr>
        <w:spacing w:after="0" w:line="240" w:lineRule="auto"/>
        <w:ind w:firstLine="567"/>
        <w:jc w:val="both"/>
        <w:rPr>
          <w:rFonts w:ascii="PT Astra Serif" w:hAnsi="PT Astra Serif"/>
        </w:rPr>
      </w:pPr>
      <w:bookmarkStart w:id="8" w:name="P155"/>
      <w:bookmarkEnd w:id="8"/>
      <w:r w:rsidRPr="00713D56">
        <w:rPr>
          <w:rFonts w:ascii="PT Astra Serif" w:hAnsi="PT Astra Serif"/>
        </w:rPr>
        <w:t>4.5</w:t>
      </w:r>
      <w:r w:rsidR="005711DC" w:rsidRPr="00713D56">
        <w:rPr>
          <w:rFonts w:ascii="PT Astra Serif" w:hAnsi="PT Astra Serif"/>
        </w:rPr>
        <w:t xml:space="preserve">. При исполнении настоящего Контракта по согласованию Сторон допускается поставка услуг,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настоящем Контракте. </w:t>
      </w:r>
    </w:p>
    <w:p w14:paraId="522FF72B" w14:textId="10BA95F7" w:rsidR="005711DC" w:rsidRPr="00713D56" w:rsidRDefault="000D660D" w:rsidP="002E746F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713D56">
        <w:rPr>
          <w:rFonts w:ascii="PT Astra Serif" w:hAnsi="PT Astra Serif"/>
        </w:rPr>
        <w:t>4.6</w:t>
      </w:r>
      <w:r w:rsidR="005711DC" w:rsidRPr="00713D56">
        <w:rPr>
          <w:rFonts w:ascii="PT Astra Serif" w:hAnsi="PT Astra Serif"/>
        </w:rPr>
        <w:t xml:space="preserve">. Со дня подписания Заказчиком акта оказанных услуг и/или УПД, акта приемки ТРУ по форме ОКУД </w:t>
      </w:r>
      <w:proofErr w:type="gramStart"/>
      <w:r w:rsidR="005711DC" w:rsidRPr="00713D56">
        <w:rPr>
          <w:rFonts w:ascii="PT Astra Serif" w:hAnsi="PT Astra Serif"/>
        </w:rPr>
        <w:t>0510452  все</w:t>
      </w:r>
      <w:proofErr w:type="gramEnd"/>
      <w:r w:rsidR="005711DC" w:rsidRPr="00713D56">
        <w:rPr>
          <w:rFonts w:ascii="PT Astra Serif" w:hAnsi="PT Astra Serif"/>
        </w:rPr>
        <w:t xml:space="preserve"> риски случайной гибели, утраты переходят к Заказчику.</w:t>
      </w:r>
    </w:p>
    <w:p w14:paraId="152A0B8F" w14:textId="31E49059" w:rsidR="005711DC" w:rsidRDefault="000D660D" w:rsidP="002E746F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713D56">
        <w:rPr>
          <w:rFonts w:ascii="PT Astra Serif" w:hAnsi="PT Astra Serif"/>
        </w:rPr>
        <w:t>4.17</w:t>
      </w:r>
      <w:r w:rsidR="005711DC" w:rsidRPr="00713D56">
        <w:rPr>
          <w:rFonts w:ascii="PT Astra Serif" w:hAnsi="PT Astra Serif"/>
        </w:rPr>
        <w:t xml:space="preserve">. Переход права собственности на Услугу к Заказчику происходит после приемки Услуги по количеству и качеству, получения сопроводительных документов, проведения экспертизы оказанной </w:t>
      </w:r>
      <w:r w:rsidR="005711DC" w:rsidRPr="00713D56">
        <w:rPr>
          <w:rFonts w:ascii="PT Astra Serif" w:hAnsi="PT Astra Serif"/>
        </w:rPr>
        <w:lastRenderedPageBreak/>
        <w:t>услуги на соответствие условиям Контракта, при отсутствии претензий, с момента подписания акта оказанной услуги и/или УПД, акта приемки ТРУ по форме ОКУД 0510452.</w:t>
      </w:r>
    </w:p>
    <w:p w14:paraId="288267E5" w14:textId="77777777" w:rsidR="000D5FCD" w:rsidRPr="00713D56" w:rsidRDefault="000D5FCD" w:rsidP="002E746F">
      <w:pPr>
        <w:spacing w:after="0" w:line="240" w:lineRule="auto"/>
        <w:ind w:firstLine="567"/>
        <w:jc w:val="both"/>
        <w:rPr>
          <w:rFonts w:ascii="PT Astra Serif" w:hAnsi="PT Astra Serif"/>
        </w:rPr>
      </w:pPr>
    </w:p>
    <w:p w14:paraId="2F66C8F2" w14:textId="77777777" w:rsidR="00A80414" w:rsidRPr="00713D56" w:rsidRDefault="00A80414" w:rsidP="002E746F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lang w:eastAsia="ru-RU"/>
        </w:rPr>
      </w:pPr>
      <w:r w:rsidRPr="00713D56">
        <w:rPr>
          <w:rFonts w:ascii="PT Astra Serif" w:eastAsia="Times New Roman" w:hAnsi="PT Astra Serif"/>
          <w:b/>
          <w:lang w:eastAsia="ru-RU"/>
        </w:rPr>
        <w:t>5. ВЗАИМОДЕЙСТВИЕ СТОРОН</w:t>
      </w:r>
    </w:p>
    <w:p w14:paraId="1537B712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5.1. Поставщик обязан: </w:t>
      </w:r>
    </w:p>
    <w:p w14:paraId="1576E823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5.1.1. Поставить Товар в порядке, количестве, в срок и на условиях, предусмотренных настоящим Контрактом.</w:t>
      </w:r>
    </w:p>
    <w:p w14:paraId="0DB43BD8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Контрактом.</w:t>
      </w:r>
    </w:p>
    <w:p w14:paraId="566878A0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5.1.3.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условиях, предусмотренных настоящим Контрактом.</w:t>
      </w:r>
    </w:p>
    <w:p w14:paraId="00E883F2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5.1.4. 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14:paraId="731A8B04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Контракта.</w:t>
      </w:r>
    </w:p>
    <w:p w14:paraId="5C5409D2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9" w:name="P146"/>
      <w:bookmarkStart w:id="10" w:name="P147"/>
      <w:bookmarkEnd w:id="9"/>
      <w:bookmarkEnd w:id="10"/>
      <w:r w:rsidRPr="00713D56">
        <w:rPr>
          <w:rFonts w:ascii="PT Astra Serif" w:eastAsia="Times New Roman" w:hAnsi="PT Astra Serif"/>
          <w:lang w:eastAsia="ru-RU"/>
        </w:rPr>
        <w:t xml:space="preserve">5.1.6. Поставщик обязан оформлять товарные накладные </w:t>
      </w:r>
      <w:r w:rsidRPr="00713D56">
        <w:rPr>
          <w:rFonts w:ascii="PT Astra Serif" w:eastAsia="Times New Roman" w:hAnsi="PT Astra Serif"/>
          <w:color w:val="000000"/>
          <w:lang w:eastAsia="ru-RU"/>
        </w:rPr>
        <w:t>по форме N ТОРГ-12 в соответствии с законодательством Российской Федерации, а также счета-фактуры в соответствии с налоговым</w:t>
      </w:r>
      <w:r w:rsidRPr="00713D56">
        <w:rPr>
          <w:rFonts w:ascii="PT Astra Serif" w:eastAsia="Times New Roman" w:hAnsi="PT Astra Serif"/>
          <w:lang w:eastAsia="ru-RU"/>
        </w:rPr>
        <w:t xml:space="preserve"> законодательством Российской Федерации.</w:t>
      </w:r>
      <w:r w:rsidRPr="00713D56">
        <w:rPr>
          <w:rFonts w:ascii="PT Astra Serif" w:hAnsi="PT Astra Serif"/>
          <w:vertAlign w:val="superscript"/>
          <w:lang w:eastAsia="ru-RU"/>
        </w:rPr>
        <w:footnoteReference w:id="2"/>
      </w:r>
    </w:p>
    <w:p w14:paraId="1F099BED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5.2. Поставщик вправе:</w:t>
      </w:r>
    </w:p>
    <w:p w14:paraId="4EAF9662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5.2.1. Требовать от Заказчика произвести приемку Товара в порядке и в сроки, предусмотренные настоящим Контрактом.</w:t>
      </w:r>
    </w:p>
    <w:p w14:paraId="41290BC9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11" w:name="P163"/>
      <w:bookmarkEnd w:id="11"/>
      <w:r w:rsidRPr="00713D56">
        <w:rPr>
          <w:rFonts w:ascii="PT Astra Serif" w:eastAsia="Times New Roman" w:hAnsi="PT Astra Serif"/>
          <w:lang w:eastAsia="ru-RU"/>
        </w:rPr>
        <w:t>5.2.2. Требовать своевременной оплаты на условиях, установленных настоящим Контрактом, надлежащим образом поставленного и принятого Заказчиком Товара.</w:t>
      </w:r>
    </w:p>
    <w:p w14:paraId="5EB60438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12" w:name="P164"/>
      <w:bookmarkEnd w:id="12"/>
      <w:r w:rsidRPr="00713D56">
        <w:rPr>
          <w:rFonts w:ascii="PT Astra Serif" w:eastAsia="Times New Roman" w:hAnsi="PT Astra Serif"/>
          <w:lang w:eastAsia="ru-RU"/>
        </w:rPr>
        <w:t>5.2.3.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14:paraId="07CCCF42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5.2.4. Требовать возмещения убытков, уплаты неустоек (штрафов, пеней) в соответствии с </w:t>
      </w:r>
      <w:hyperlink w:anchor="P211" w:history="1">
        <w:r w:rsidRPr="00713D56">
          <w:rPr>
            <w:rFonts w:ascii="PT Astra Serif" w:eastAsia="Times New Roman" w:hAnsi="PT Astra Serif"/>
            <w:color w:val="000000"/>
            <w:lang w:eastAsia="ru-RU"/>
          </w:rPr>
          <w:t>разделом VII</w:t>
        </w:r>
      </w:hyperlink>
      <w:r w:rsidRPr="00713D56">
        <w:rPr>
          <w:rFonts w:ascii="PT Astra Serif" w:eastAsia="Times New Roman" w:hAnsi="PT Astra Serif"/>
          <w:color w:val="000000"/>
          <w:lang w:eastAsia="ru-RU"/>
        </w:rPr>
        <w:t xml:space="preserve"> настоящего Контракта.</w:t>
      </w:r>
    </w:p>
    <w:p w14:paraId="5737D491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5.3. Заказчик обязуется:</w:t>
      </w:r>
    </w:p>
    <w:p w14:paraId="13E2A45B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13" w:name="P168"/>
      <w:bookmarkEnd w:id="13"/>
      <w:r w:rsidRPr="00713D56">
        <w:rPr>
          <w:rFonts w:ascii="PT Astra Serif" w:eastAsia="Times New Roman" w:hAnsi="PT Astra Serif"/>
          <w:lang w:eastAsia="ru-RU"/>
        </w:rPr>
        <w:t>5.3.1. 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 w14:paraId="78C7FD30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5.3.2. Принять решение об одностороннем отказе от исполнения настоящего Контракта в случае, если в ходе исполнения настоящего Контракта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2EA6D64B" w14:textId="1FFE61F1" w:rsidR="00A80414" w:rsidRPr="00713D56" w:rsidRDefault="000D660D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color w:val="000000"/>
          <w:lang w:eastAsia="ru-RU"/>
        </w:rPr>
        <w:t>5.3.3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 xml:space="preserve">. Требовать уплаты неустоек (штрафов, пеней) в соответствии с </w:t>
      </w:r>
      <w:hyperlink w:anchor="P211" w:history="1">
        <w:r w:rsidR="00A80414" w:rsidRPr="00713D56">
          <w:rPr>
            <w:rFonts w:ascii="PT Astra Serif" w:eastAsia="Times New Roman" w:hAnsi="PT Astra Serif"/>
            <w:lang w:eastAsia="ru-RU"/>
          </w:rPr>
          <w:t>разделом</w:t>
        </w:r>
      </w:hyperlink>
      <w:r w:rsidR="00A80414" w:rsidRPr="00713D56">
        <w:rPr>
          <w:rFonts w:ascii="PT Astra Serif" w:eastAsia="Times New Roman" w:hAnsi="PT Astra Serif"/>
          <w:lang w:eastAsia="ru-RU"/>
        </w:rPr>
        <w:t xml:space="preserve"> 8 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настоящего</w:t>
      </w:r>
      <w:r w:rsidR="00A80414" w:rsidRPr="00713D56">
        <w:rPr>
          <w:rFonts w:ascii="PT Astra Serif" w:eastAsia="Times New Roman" w:hAnsi="PT Astra Serif"/>
          <w:lang w:eastAsia="ru-RU"/>
        </w:rPr>
        <w:t xml:space="preserve"> Контракта.</w:t>
      </w:r>
    </w:p>
    <w:p w14:paraId="5177BAA2" w14:textId="57F1D179" w:rsidR="00A80414" w:rsidRPr="00713D56" w:rsidRDefault="000D660D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5.3.4</w:t>
      </w:r>
      <w:r w:rsidR="00A80414" w:rsidRPr="00713D56">
        <w:rPr>
          <w:rFonts w:ascii="PT Astra Serif" w:eastAsia="Times New Roman" w:hAnsi="PT Astra Serif"/>
          <w:lang w:eastAsia="ru-RU"/>
        </w:rPr>
        <w:t xml:space="preserve">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провести экспертизу </w:t>
      </w:r>
      <w:r w:rsidR="00A80414" w:rsidRPr="00713D56">
        <w:rPr>
          <w:rFonts w:ascii="PT Astra Serif" w:eastAsia="Times New Roman" w:hAnsi="PT Astra Serif"/>
          <w:lang w:eastAsia="ru-RU"/>
        </w:rPr>
        <w:lastRenderedPageBreak/>
        <w:t xml:space="preserve">поставленного Товара для проверки его соответствия условиям настоящего Контракта в соответствии с 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 xml:space="preserve">Законом </w:t>
      </w:r>
      <w:r w:rsidR="00A80414" w:rsidRPr="00713D56">
        <w:rPr>
          <w:rFonts w:ascii="PT Astra Serif" w:eastAsia="Times New Roman" w:hAnsi="PT Astra Serif"/>
          <w:lang w:eastAsia="ru-RU"/>
        </w:rPr>
        <w:t>N 44-ФЗ и настоящим Контрактом.</w:t>
      </w:r>
    </w:p>
    <w:p w14:paraId="793FCC50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5.4. Заказчик вправе:</w:t>
      </w:r>
    </w:p>
    <w:p w14:paraId="1F8E15BF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5.4.1. Требовать от Поставщика надлежащего исполнения обязательств по настоящему Контракту.</w:t>
      </w:r>
    </w:p>
    <w:p w14:paraId="28E4FD74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73DC2667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5.4.3. Проверять ход и качество выполнения Поставщиком условий настоящего Контракта.</w:t>
      </w:r>
    </w:p>
    <w:p w14:paraId="5FBA2066" w14:textId="7F3061FA" w:rsidR="00A80414" w:rsidRPr="00713D56" w:rsidRDefault="00A80414" w:rsidP="00761E12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lang w:eastAsia="ru-RU"/>
        </w:rPr>
      </w:pPr>
      <w:r w:rsidRPr="00713D56">
        <w:rPr>
          <w:rFonts w:ascii="PT Astra Serif" w:hAnsi="PT Astra Serif"/>
          <w:lang w:eastAsia="ru-RU"/>
        </w:rPr>
        <w:t>5</w:t>
      </w:r>
      <w:r w:rsidR="000D660D" w:rsidRPr="00713D56">
        <w:rPr>
          <w:rFonts w:ascii="PT Astra Serif" w:hAnsi="PT Astra Serif"/>
          <w:lang w:eastAsia="ru-RU"/>
        </w:rPr>
        <w:t>.4.4</w:t>
      </w:r>
      <w:r w:rsidRPr="00713D56">
        <w:rPr>
          <w:rFonts w:ascii="PT Astra Serif" w:hAnsi="PT Astra Serif"/>
          <w:lang w:eastAsia="ru-RU"/>
        </w:rPr>
        <w:t>. осуществлять контроль за порядком и сроками поставки товара;</w:t>
      </w:r>
    </w:p>
    <w:p w14:paraId="0279C0F3" w14:textId="1E1CE2BF" w:rsidR="00A80414" w:rsidRPr="00713D56" w:rsidRDefault="000D660D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5.4.5</w:t>
      </w:r>
      <w:r w:rsidR="00A80414" w:rsidRPr="00713D56">
        <w:rPr>
          <w:rFonts w:ascii="PT Astra Serif" w:eastAsia="Times New Roman" w:hAnsi="PT Astra Serif"/>
          <w:lang w:eastAsia="ru-RU"/>
        </w:rPr>
        <w:t xml:space="preserve">. Требовать возмещения убытков в соответствии 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 xml:space="preserve">с разделом 8 </w:t>
      </w:r>
      <w:r w:rsidR="00A80414" w:rsidRPr="00713D56">
        <w:rPr>
          <w:rFonts w:ascii="PT Astra Serif" w:eastAsia="Times New Roman" w:hAnsi="PT Astra Serif"/>
          <w:lang w:eastAsia="ru-RU"/>
        </w:rPr>
        <w:t>настоящего Контракта, причиненных по вине Поставщика.</w:t>
      </w:r>
    </w:p>
    <w:p w14:paraId="13EBE03B" w14:textId="04C7F779" w:rsidR="00A80414" w:rsidRPr="00713D56" w:rsidRDefault="000D660D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5.4.6</w:t>
      </w:r>
      <w:r w:rsidR="00A80414" w:rsidRPr="00713D56">
        <w:rPr>
          <w:rFonts w:ascii="PT Astra Serif" w:eastAsia="Times New Roman" w:hAnsi="PT Astra Serif"/>
          <w:lang w:eastAsia="ru-RU"/>
        </w:rPr>
        <w:t xml:space="preserve">. Предложить увеличить или уменьшить в процессе исполнения настоящего Контракта количество Товара, предусмотренного настоящим Контрактом, не более чем на 10 процентов, в порядке и на условиях, 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 xml:space="preserve">установленных </w:t>
      </w:r>
      <w:hyperlink r:id="rId8" w:history="1">
        <w:r w:rsidR="00A80414" w:rsidRPr="00713D56">
          <w:rPr>
            <w:rFonts w:ascii="PT Astra Serif" w:eastAsia="Times New Roman" w:hAnsi="PT Astra Serif"/>
            <w:color w:val="000000"/>
            <w:lang w:eastAsia="ru-RU"/>
          </w:rPr>
          <w:t>Законом</w:t>
        </w:r>
      </w:hyperlink>
      <w:r w:rsidR="00A80414" w:rsidRPr="00713D56">
        <w:rPr>
          <w:rFonts w:ascii="PT Astra Serif" w:eastAsia="Times New Roman" w:hAnsi="PT Astra Serif"/>
          <w:lang w:eastAsia="ru-RU"/>
        </w:rPr>
        <w:t xml:space="preserve"> N 44-ФЗ.</w:t>
      </w:r>
    </w:p>
    <w:p w14:paraId="5B05E285" w14:textId="31C45A49" w:rsidR="00A80414" w:rsidRPr="00713D56" w:rsidRDefault="000D660D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5.4.7</w:t>
      </w:r>
      <w:r w:rsidR="00A80414" w:rsidRPr="00713D56">
        <w:rPr>
          <w:rFonts w:ascii="PT Astra Serif" w:eastAsia="Times New Roman" w:hAnsi="PT Astra Serif"/>
          <w:lang w:eastAsia="ru-RU"/>
        </w:rPr>
        <w:t>. Отказаться от приемки и оплаты Товара, не соответствующего условиям настоящего Контракта.</w:t>
      </w:r>
    </w:p>
    <w:p w14:paraId="0BCFE3CF" w14:textId="4D07D061" w:rsidR="00A80414" w:rsidRPr="00713D56" w:rsidRDefault="000D660D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14" w:name="P180"/>
      <w:bookmarkEnd w:id="14"/>
      <w:r w:rsidRPr="00713D56">
        <w:rPr>
          <w:rFonts w:ascii="PT Astra Serif" w:eastAsia="Times New Roman" w:hAnsi="PT Astra Serif"/>
          <w:lang w:eastAsia="ru-RU"/>
        </w:rPr>
        <w:t>5.4.8</w:t>
      </w:r>
      <w:r w:rsidR="00A80414" w:rsidRPr="00713D56">
        <w:rPr>
          <w:rFonts w:ascii="PT Astra Serif" w:eastAsia="Times New Roman" w:hAnsi="PT Astra Serif"/>
          <w:lang w:eastAsia="ru-RU"/>
        </w:rPr>
        <w:t>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14:paraId="4163275C" w14:textId="1693E6F0" w:rsidR="00A80414" w:rsidRPr="00713D56" w:rsidRDefault="000D660D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713D56">
        <w:rPr>
          <w:rFonts w:ascii="PT Astra Serif" w:eastAsia="Times New Roman" w:hAnsi="PT Astra Serif"/>
          <w:color w:val="000000"/>
          <w:lang w:eastAsia="ru-RU"/>
        </w:rPr>
        <w:t>5.4.9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 xml:space="preserve">. 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hyperlink r:id="rId9" w:history="1">
        <w:r w:rsidR="00A80414" w:rsidRPr="00713D56">
          <w:rPr>
            <w:rFonts w:ascii="PT Astra Serif" w:eastAsia="Times New Roman" w:hAnsi="PT Astra Serif"/>
            <w:color w:val="000000"/>
            <w:lang w:eastAsia="ru-RU"/>
          </w:rPr>
          <w:t>Законом</w:t>
        </w:r>
      </w:hyperlink>
      <w:r w:rsidR="00A80414" w:rsidRPr="00713D56">
        <w:rPr>
          <w:rFonts w:ascii="PT Astra Serif" w:eastAsia="Times New Roman" w:hAnsi="PT Astra Serif"/>
          <w:color w:val="000000"/>
          <w:lang w:eastAsia="ru-RU"/>
        </w:rPr>
        <w:t xml:space="preserve"> N 44-ФЗ.</w:t>
      </w:r>
    </w:p>
    <w:p w14:paraId="13E9BFE1" w14:textId="1141E01C" w:rsidR="00A80414" w:rsidRPr="00713D56" w:rsidRDefault="000D660D" w:rsidP="00761E12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lang w:eastAsia="ru-RU"/>
        </w:rPr>
      </w:pPr>
      <w:r w:rsidRPr="00713D56">
        <w:rPr>
          <w:rFonts w:ascii="PT Astra Serif" w:hAnsi="PT Astra Serif"/>
          <w:lang w:eastAsia="ru-RU"/>
        </w:rPr>
        <w:t>5.4.10</w:t>
      </w:r>
      <w:r w:rsidR="00A80414" w:rsidRPr="00713D56">
        <w:rPr>
          <w:rFonts w:ascii="PT Astra Serif" w:hAnsi="PT Astra Serif"/>
          <w:lang w:eastAsia="ru-RU"/>
        </w:rPr>
        <w:t>. Для проверки соответствия качества поставляемых товаров привлекать независимых экспертов и иных уполномоченных специалистов компетентных органов;</w:t>
      </w:r>
    </w:p>
    <w:p w14:paraId="0972CAD9" w14:textId="2DD8938F" w:rsidR="00A80414" w:rsidRDefault="000D660D" w:rsidP="00761E12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lang w:eastAsia="ru-RU"/>
        </w:rPr>
      </w:pPr>
      <w:r w:rsidRPr="00713D56">
        <w:rPr>
          <w:rFonts w:ascii="PT Astra Serif" w:hAnsi="PT Astra Serif"/>
          <w:lang w:eastAsia="ru-RU"/>
        </w:rPr>
        <w:t>5.4.11</w:t>
      </w:r>
      <w:r w:rsidR="00A80414" w:rsidRPr="00713D56">
        <w:rPr>
          <w:rFonts w:ascii="PT Astra Serif" w:hAnsi="PT Astra Serif"/>
          <w:lang w:eastAsia="ru-RU"/>
        </w:rPr>
        <w:t>. Требовать устранения недостатков поставляемых товаров, в том числе по количеству, ассортименту, качеству, комплектности и стоимости этих товаров, а также по результатам проверок, проведённых независимыми экспертами и иными полномочными представителями компетентных органов.</w:t>
      </w:r>
    </w:p>
    <w:p w14:paraId="68A1A6D8" w14:textId="77777777" w:rsidR="000D5FCD" w:rsidRPr="00713D56" w:rsidRDefault="000D5FCD" w:rsidP="00761E12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lang w:eastAsia="ru-RU"/>
        </w:rPr>
      </w:pPr>
    </w:p>
    <w:p w14:paraId="13DC8B7A" w14:textId="77777777" w:rsidR="00A80414" w:rsidRPr="00713D56" w:rsidRDefault="00A80414" w:rsidP="002E746F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lang w:eastAsia="ru-RU"/>
        </w:rPr>
      </w:pPr>
      <w:r w:rsidRPr="00713D56">
        <w:rPr>
          <w:rFonts w:ascii="PT Astra Serif" w:eastAsia="Times New Roman" w:hAnsi="PT Astra Serif"/>
          <w:b/>
          <w:lang w:eastAsia="ru-RU"/>
        </w:rPr>
        <w:t>6. УПАКОВКА ТОВАРА</w:t>
      </w:r>
    </w:p>
    <w:p w14:paraId="0EDF73FB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6.1.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2D71218D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6.2.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w:anchor="P110" w:history="1">
        <w:r w:rsidRPr="00713D56">
          <w:rPr>
            <w:rFonts w:ascii="PT Astra Serif" w:eastAsia="Times New Roman" w:hAnsi="PT Astra Serif"/>
            <w:color w:val="000000"/>
            <w:lang w:eastAsia="ru-RU"/>
          </w:rPr>
          <w:t>пунктом 3.3 раздела III</w:t>
        </w:r>
      </w:hyperlink>
      <w:r w:rsidRPr="00713D56">
        <w:rPr>
          <w:rFonts w:ascii="PT Astra Serif" w:eastAsia="Times New Roman" w:hAnsi="PT Astra Serif"/>
          <w:lang w:eastAsia="ru-RU"/>
        </w:rPr>
        <w:t xml:space="preserve"> настоящего Контракта. Такой Товар не засчитывается в счет исполнения обязательств по настоящему Контракту.</w:t>
      </w:r>
    </w:p>
    <w:p w14:paraId="6820EEFE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6.3. Поставщик несет ответственность перед Заказчиком за повреждение Товара вследствие его ненадлежащей упаковки.</w:t>
      </w:r>
    </w:p>
    <w:p w14:paraId="4F07781C" w14:textId="77777777" w:rsidR="00A80414" w:rsidRPr="00713D56" w:rsidRDefault="00A80414" w:rsidP="002E746F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lang w:eastAsia="ru-RU"/>
        </w:rPr>
      </w:pPr>
      <w:r w:rsidRPr="00713D56">
        <w:rPr>
          <w:rFonts w:ascii="PT Astra Serif" w:eastAsia="Times New Roman" w:hAnsi="PT Astra Serif"/>
          <w:b/>
          <w:lang w:eastAsia="ru-RU"/>
        </w:rPr>
        <w:t>7. КАЧЕСТВО ТОВАРА, СРОК ГОДНОСТИ</w:t>
      </w:r>
    </w:p>
    <w:p w14:paraId="6C97BC23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7.1.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14196F1F" w14:textId="77777777" w:rsidR="00A80414" w:rsidRPr="00713D56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7.2. Товар не должен представлять опасности для жизни и здоровья граждан.</w:t>
      </w:r>
    </w:p>
    <w:p w14:paraId="2EC8BB06" w14:textId="1C8A9AC4" w:rsidR="00A80414" w:rsidRDefault="00A80414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7.3. 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14:paraId="0C601312" w14:textId="77777777" w:rsidR="000D5FCD" w:rsidRPr="00713D56" w:rsidRDefault="000D5FCD" w:rsidP="00761E1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</w:p>
    <w:p w14:paraId="0EE10253" w14:textId="6CEB95A8" w:rsidR="00D5594A" w:rsidRPr="00713D56" w:rsidRDefault="00043CCF" w:rsidP="00043CCF">
      <w:pPr>
        <w:spacing w:after="0" w:line="240" w:lineRule="auto"/>
        <w:jc w:val="center"/>
        <w:rPr>
          <w:rFonts w:ascii="Times New Roman" w:hAnsi="Times New Roman"/>
          <w:b/>
        </w:rPr>
      </w:pPr>
      <w:r w:rsidRPr="00713D56">
        <w:rPr>
          <w:rFonts w:ascii="Times New Roman" w:hAnsi="Times New Roman"/>
          <w:b/>
        </w:rPr>
        <w:t>8</w:t>
      </w:r>
      <w:r w:rsidR="00D5594A" w:rsidRPr="00713D56">
        <w:rPr>
          <w:rFonts w:ascii="Times New Roman" w:hAnsi="Times New Roman"/>
          <w:b/>
        </w:rPr>
        <w:t>. Ответственность сторон</w:t>
      </w:r>
    </w:p>
    <w:p w14:paraId="6922F0E2" w14:textId="6A4A6CDE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>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14:paraId="7C7FF9EC" w14:textId="371F3DEA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54A3BB2F" w14:textId="4BF43DA8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 xml:space="preserve"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</w:t>
      </w:r>
      <w:r w:rsidR="00D5594A" w:rsidRPr="00713D56">
        <w:rPr>
          <w:rFonts w:ascii="Times New Roman" w:hAnsi="Times New Roman"/>
          <w:noProof/>
        </w:rPr>
        <w:lastRenderedPageBreak/>
        <w:t>трехсотой действующей на день уплаты пеней ключевой ставки Центрального банка Российской Федерации от неуплаченной в срок суммы.</w:t>
      </w:r>
    </w:p>
    <w:p w14:paraId="2850DC02" w14:textId="1BC75B00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>.4. За каждый факт неисполнения заказчиком обязательств, предусмотренных Контрактом, за исключением просрочки исполнения заказчиком обязательств, предусмотренных контрактом, Поставщик вправе взыскать с заказчика штраф, размер штрафа устанавливается в размере 1000 рублей 00 копеек, установленной в зависимости от цены Контракта, указанной в пункте 3.1. Контракта:</w:t>
      </w:r>
    </w:p>
    <w:p w14:paraId="4114FBB6" w14:textId="77777777" w:rsidR="00D5594A" w:rsidRPr="00713D56" w:rsidRDefault="00D5594A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а) 1000 рублей, если цена Контракта не превышает 3 млн. рублей (включительно);</w:t>
      </w:r>
    </w:p>
    <w:p w14:paraId="5D095DCA" w14:textId="77777777" w:rsidR="00D5594A" w:rsidRPr="00713D56" w:rsidRDefault="00D5594A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 xml:space="preserve">Размер штрафа включается в Контракт в размере суммы, определяемой в соответствии с </w:t>
      </w:r>
      <w:hyperlink r:id="rId10" w:history="1">
        <w:r w:rsidRPr="00713D56">
          <w:rPr>
            <w:rFonts w:ascii="Times New Roman" w:hAnsi="Times New Roman"/>
            <w:noProof/>
            <w:u w:val="single"/>
          </w:rPr>
          <w:t>Правилами</w:t>
        </w:r>
      </w:hyperlink>
      <w:r w:rsidRPr="00713D56">
        <w:rPr>
          <w:rFonts w:ascii="Times New Roman" w:hAnsi="Times New Roman"/>
          <w:noProof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постановление Правительства РФ от 30.08.2017 № 1042). </w:t>
      </w:r>
    </w:p>
    <w:p w14:paraId="4B600512" w14:textId="6E417BA7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>.5.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DAF5297" w14:textId="04ED05B7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 xml:space="preserve">.6. </w:t>
      </w:r>
      <w:r w:rsidR="00D5594A" w:rsidRPr="00713D56">
        <w:rPr>
          <w:rFonts w:ascii="Times New Roman" w:hAnsi="Times New Roman"/>
          <w:noProof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14:paraId="0A003689" w14:textId="73829295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день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 Поставщиком.</w:t>
      </w:r>
    </w:p>
    <w:p w14:paraId="4538EAC7" w14:textId="396615D5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 xml:space="preserve">.8. </w:t>
      </w:r>
      <w:r w:rsidR="00D5594A" w:rsidRPr="00713D56">
        <w:rPr>
          <w:rFonts w:ascii="Times New Roman" w:hAnsi="Times New Roman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постановлением Правительства РФ от 30.0</w:t>
      </w:r>
      <w:r w:rsidRPr="00713D56">
        <w:rPr>
          <w:rFonts w:ascii="Times New Roman" w:hAnsi="Times New Roman"/>
        </w:rPr>
        <w:t>8.2017 г. №1042 в размере ________ (__________</w:t>
      </w:r>
      <w:r w:rsidR="00D5594A" w:rsidRPr="00713D56">
        <w:rPr>
          <w:rFonts w:ascii="Times New Roman" w:hAnsi="Times New Roman"/>
        </w:rPr>
        <w:t>)</w:t>
      </w:r>
      <w:r w:rsidR="00D5594A" w:rsidRPr="00713D56">
        <w:rPr>
          <w:rFonts w:ascii="Times New Roman" w:hAnsi="Times New Roman"/>
          <w:b/>
        </w:rPr>
        <w:t xml:space="preserve"> </w:t>
      </w:r>
      <w:r w:rsidR="00D5594A" w:rsidRPr="00713D56">
        <w:rPr>
          <w:rFonts w:ascii="Times New Roman" w:hAnsi="Times New Roman"/>
        </w:rPr>
        <w:t>рублей 00 копеек, что составляет 10 % цены контракта, за исключением случаев, если законодательством РФ установлен иной порядок начисления штрафов.</w:t>
      </w:r>
    </w:p>
    <w:p w14:paraId="3393B94C" w14:textId="7812DB4B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>.9.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рублей 00 копеек, установленной в зависимости от цены Контракта, указанной в пункте 3.1. Контракта:</w:t>
      </w:r>
    </w:p>
    <w:p w14:paraId="45386CC1" w14:textId="77777777" w:rsidR="00D5594A" w:rsidRPr="00713D56" w:rsidRDefault="00D5594A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а) 1000 рублей, если цена Контракта не превышает 3 млн. рублей;</w:t>
      </w:r>
    </w:p>
    <w:p w14:paraId="20B10148" w14:textId="2708623B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>.10.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18AE07A" w14:textId="283828BA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 xml:space="preserve">.11. Общая сумма начисленной неустойки (штрафов, пени) за неисполнение </w:t>
      </w:r>
      <w:r w:rsidR="00D5594A" w:rsidRPr="00713D56">
        <w:rPr>
          <w:rFonts w:ascii="Times New Roman" w:hAnsi="Times New Roman"/>
          <w:noProof/>
        </w:rPr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14:paraId="07D28071" w14:textId="4CAF93CA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>.12.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196138B" w14:textId="6FEEFFFF" w:rsidR="00D5594A" w:rsidRPr="00713D56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>.13. Уплата неустойки (штрафа, пени) не освобождает Стороны от исполнения обязательств по Контракту.</w:t>
      </w:r>
    </w:p>
    <w:p w14:paraId="65788094" w14:textId="5CC8400D" w:rsidR="00D5594A" w:rsidRDefault="00043CCF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13D56">
        <w:rPr>
          <w:rFonts w:ascii="Times New Roman" w:hAnsi="Times New Roman"/>
          <w:noProof/>
        </w:rPr>
        <w:t>8</w:t>
      </w:r>
      <w:r w:rsidR="00D5594A" w:rsidRPr="00713D56">
        <w:rPr>
          <w:rFonts w:ascii="Times New Roman" w:hAnsi="Times New Roman"/>
          <w:noProof/>
        </w:rPr>
        <w:t>.14. Вред, причиненный третьим лицам по вине Поставщика при исполнении обязательств по Контракту, возмещается за его счет.</w:t>
      </w:r>
    </w:p>
    <w:p w14:paraId="094E1A81" w14:textId="77777777" w:rsidR="000D5FCD" w:rsidRPr="00713D56" w:rsidRDefault="000D5FCD" w:rsidP="009F2B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0AFFC44B" w14:textId="5D6FCED2" w:rsidR="00A80414" w:rsidRPr="00713D56" w:rsidRDefault="000D660D" w:rsidP="002E746F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lang w:eastAsia="ru-RU"/>
        </w:rPr>
      </w:pPr>
      <w:bookmarkStart w:id="15" w:name="P231"/>
      <w:bookmarkEnd w:id="15"/>
      <w:r w:rsidRPr="00713D56">
        <w:rPr>
          <w:rFonts w:ascii="PT Astra Serif" w:eastAsia="Times New Roman" w:hAnsi="PT Astra Serif"/>
          <w:b/>
          <w:lang w:eastAsia="ru-RU"/>
        </w:rPr>
        <w:t>9</w:t>
      </w:r>
      <w:r w:rsidR="00A80414" w:rsidRPr="00713D56">
        <w:rPr>
          <w:rFonts w:ascii="PT Astra Serif" w:eastAsia="Times New Roman" w:hAnsi="PT Astra Serif"/>
          <w:b/>
          <w:lang w:eastAsia="ru-RU"/>
        </w:rPr>
        <w:t>. ОБСТОЯТЕЛЬСТВА НЕПРЕОДОЛИМОЙ СИЛЫ</w:t>
      </w:r>
    </w:p>
    <w:p w14:paraId="111A1C09" w14:textId="21E1FA6C" w:rsidR="00A80414" w:rsidRPr="00713D56" w:rsidRDefault="000D660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9</w:t>
      </w:r>
      <w:r w:rsidR="00A80414" w:rsidRPr="00713D56">
        <w:rPr>
          <w:rFonts w:ascii="PT Astra Serif" w:eastAsia="Times New Roman" w:hAnsi="PT Astra Serif"/>
          <w:lang w:eastAsia="ru-RU"/>
        </w:rPr>
        <w:t>.1. Сторона, не исполнившая или ненадлежащим образом исполнившая обязательства по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1B22DE2" w14:textId="2F0172AD" w:rsidR="00A80414" w:rsidRPr="00713D56" w:rsidRDefault="000D660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16" w:name="P254"/>
      <w:bookmarkEnd w:id="16"/>
      <w:r w:rsidRPr="00713D56">
        <w:rPr>
          <w:rFonts w:ascii="PT Astra Serif" w:eastAsia="Times New Roman" w:hAnsi="PT Astra Serif"/>
          <w:lang w:eastAsia="ru-RU"/>
        </w:rPr>
        <w:lastRenderedPageBreak/>
        <w:t>9</w:t>
      </w:r>
      <w:r w:rsidR="00A80414" w:rsidRPr="00713D56">
        <w:rPr>
          <w:rFonts w:ascii="PT Astra Serif" w:eastAsia="Times New Roman" w:hAnsi="PT Astra Serif"/>
          <w:lang w:eastAsia="ru-RU"/>
        </w:rPr>
        <w:t xml:space="preserve">.2. О возникновении и прекращении обстоятельства непреодолимой силы Стороны уведомляют друг друга письменно в течение 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5 (пяти) рабочих</w:t>
      </w:r>
      <w:hyperlink w:anchor="P755" w:history="1"/>
      <w:hyperlink w:anchor="P755" w:history="1"/>
      <w:r w:rsidR="00A80414" w:rsidRPr="00713D56">
        <w:rPr>
          <w:rFonts w:ascii="PT Astra Serif" w:eastAsia="Times New Roman" w:hAnsi="PT Astra Serif"/>
          <w:lang w:eastAsia="ru-RU"/>
        </w:rPr>
        <w:t xml:space="preserve">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Контракту,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1B96FBD0" w14:textId="121D2A2D" w:rsidR="00A80414" w:rsidRPr="00713D56" w:rsidRDefault="000D660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17" w:name="P255"/>
      <w:bookmarkEnd w:id="17"/>
      <w:r w:rsidRPr="00713D56">
        <w:rPr>
          <w:rFonts w:ascii="PT Astra Serif" w:eastAsia="Times New Roman" w:hAnsi="PT Astra Serif"/>
          <w:lang w:eastAsia="ru-RU"/>
        </w:rPr>
        <w:t>9</w:t>
      </w:r>
      <w:r w:rsidR="00A80414" w:rsidRPr="00713D56">
        <w:rPr>
          <w:rFonts w:ascii="PT Astra Serif" w:eastAsia="Times New Roman" w:hAnsi="PT Astra Serif"/>
          <w:lang w:eastAsia="ru-RU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0A4723B2" w14:textId="740F45B0" w:rsidR="00A80414" w:rsidRPr="00713D56" w:rsidRDefault="000D660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9</w:t>
      </w:r>
      <w:r w:rsidR="00A80414" w:rsidRPr="00713D56">
        <w:rPr>
          <w:rFonts w:ascii="PT Astra Serif" w:eastAsia="Times New Roman" w:hAnsi="PT Astra Serif"/>
          <w:lang w:eastAsia="ru-RU"/>
        </w:rPr>
        <w:t xml:space="preserve">.4. Если одна из Сторон не направит или несвоевременно направит документы, указанные в </w:t>
      </w:r>
      <w:hyperlink w:anchor="P254" w:history="1">
        <w:r w:rsidR="00A80414" w:rsidRPr="00713D56">
          <w:rPr>
            <w:rFonts w:ascii="PT Astra Serif" w:eastAsia="Times New Roman" w:hAnsi="PT Astra Serif"/>
            <w:color w:val="000000"/>
            <w:lang w:eastAsia="ru-RU"/>
          </w:rPr>
          <w:t>пунктах 9.2</w:t>
        </w:r>
      </w:hyperlink>
      <w:r w:rsidR="00A80414" w:rsidRPr="00713D56">
        <w:rPr>
          <w:rFonts w:ascii="PT Astra Serif" w:eastAsia="Times New Roman" w:hAnsi="PT Astra Serif"/>
          <w:color w:val="000000"/>
          <w:lang w:eastAsia="ru-RU"/>
        </w:rPr>
        <w:t xml:space="preserve"> - </w:t>
      </w:r>
      <w:hyperlink w:anchor="P255" w:history="1">
        <w:r w:rsidR="00A80414" w:rsidRPr="00713D56">
          <w:rPr>
            <w:rFonts w:ascii="PT Astra Serif" w:eastAsia="Times New Roman" w:hAnsi="PT Astra Serif"/>
            <w:color w:val="000000"/>
            <w:lang w:eastAsia="ru-RU"/>
          </w:rPr>
          <w:t>9.3</w:t>
        </w:r>
      </w:hyperlink>
      <w:r w:rsidR="00A80414" w:rsidRPr="00713D56">
        <w:rPr>
          <w:rFonts w:ascii="PT Astra Serif" w:eastAsia="Times New Roman" w:hAnsi="PT Astra Serif"/>
          <w:color w:val="000000"/>
          <w:lang w:eastAsia="ru-RU"/>
        </w:rPr>
        <w:t xml:space="preserve"> настоящего раздела, то такая Сторона не вправе ссылаться на возникновение обстоятельс</w:t>
      </w:r>
      <w:r w:rsidR="00A80414" w:rsidRPr="00713D56">
        <w:rPr>
          <w:rFonts w:ascii="PT Astra Serif" w:eastAsia="Times New Roman" w:hAnsi="PT Astra Serif"/>
          <w:lang w:eastAsia="ru-RU"/>
        </w:rPr>
        <w:t>тва непреодолимой силы в целях обоснования неисполнения и (или) ненадлежащего исполнения обязательства по настоящему Контракту,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Контракту.</w:t>
      </w:r>
    </w:p>
    <w:p w14:paraId="663121ED" w14:textId="145B69EF" w:rsidR="00A80414" w:rsidRDefault="000D660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9</w:t>
      </w:r>
      <w:r w:rsidR="00A80414" w:rsidRPr="00713D56">
        <w:rPr>
          <w:rFonts w:ascii="PT Astra Serif" w:eastAsia="Times New Roman" w:hAnsi="PT Astra Serif"/>
          <w:lang w:eastAsia="ru-RU"/>
        </w:rPr>
        <w:t xml:space="preserve">.5. В случае, если обстоятельства непреодолимой силы будут сохраняться более </w:t>
      </w:r>
      <w:r w:rsidRPr="00713D56">
        <w:rPr>
          <w:rFonts w:ascii="PT Astra Serif" w:eastAsia="Times New Roman" w:hAnsi="PT Astra Serif"/>
          <w:color w:val="000000"/>
          <w:lang w:eastAsia="ru-RU"/>
        </w:rPr>
        <w:t>30 (тридцати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) календарных</w:t>
      </w:r>
      <w:r w:rsidR="00A80414" w:rsidRPr="00713D56">
        <w:rPr>
          <w:rFonts w:ascii="PT Astra Serif" w:eastAsia="Times New Roman" w:hAnsi="PT Astra Serif"/>
          <w:lang w:eastAsia="ru-RU"/>
        </w:rPr>
        <w:t xml:space="preserve"> дней, любая Сторона имеет право предложить другой Стороне расторгнуть его. При прекращении настоящего Контракта по причинам, указанным в настоящем пункте, Стороны обязаны осуществить взаиморасчеты по своим обязательствам на день прекращения настоящего Контракта.</w:t>
      </w:r>
    </w:p>
    <w:p w14:paraId="11FBA99A" w14:textId="77777777" w:rsidR="000D5FCD" w:rsidRPr="00713D56" w:rsidRDefault="000D5FC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</w:p>
    <w:p w14:paraId="4FECDC65" w14:textId="42CEAA07" w:rsidR="00A80414" w:rsidRPr="00713D56" w:rsidRDefault="00A80414" w:rsidP="002E746F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lang w:eastAsia="ru-RU"/>
        </w:rPr>
      </w:pPr>
      <w:r w:rsidRPr="00713D56">
        <w:rPr>
          <w:rFonts w:ascii="PT Astra Serif" w:eastAsia="Times New Roman" w:hAnsi="PT Astra Serif"/>
          <w:b/>
          <w:lang w:eastAsia="ru-RU"/>
        </w:rPr>
        <w:t>1</w:t>
      </w:r>
      <w:r w:rsidR="00A6749A" w:rsidRPr="00713D56">
        <w:rPr>
          <w:rFonts w:ascii="PT Astra Serif" w:eastAsia="Times New Roman" w:hAnsi="PT Astra Serif"/>
          <w:b/>
          <w:lang w:eastAsia="ru-RU"/>
        </w:rPr>
        <w:t>0</w:t>
      </w:r>
      <w:r w:rsidRPr="00713D56">
        <w:rPr>
          <w:rFonts w:ascii="PT Astra Serif" w:eastAsia="Times New Roman" w:hAnsi="PT Astra Serif"/>
          <w:b/>
          <w:lang w:eastAsia="ru-RU"/>
        </w:rPr>
        <w:t>. РАССМОТРЕНИЕ И РАЗРЕШЕНИЕ СПОРОВ</w:t>
      </w:r>
    </w:p>
    <w:p w14:paraId="4CCFEC80" w14:textId="5B933A79" w:rsidR="00A80414" w:rsidRPr="00713D56" w:rsidRDefault="00A80414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6749A" w:rsidRPr="00713D56">
        <w:rPr>
          <w:rFonts w:ascii="PT Astra Serif" w:eastAsia="Times New Roman" w:hAnsi="PT Astra Serif"/>
          <w:lang w:eastAsia="ru-RU"/>
        </w:rPr>
        <w:t>0</w:t>
      </w:r>
      <w:r w:rsidRPr="00713D56">
        <w:rPr>
          <w:rFonts w:ascii="PT Astra Serif" w:eastAsia="Times New Roman" w:hAnsi="PT Astra Serif"/>
          <w:lang w:eastAsia="ru-RU"/>
        </w:rPr>
        <w:t>.1. Все споры, возникающие из настоящего Контракта, Стороны могут разрешать путем переговоров.</w:t>
      </w:r>
    </w:p>
    <w:p w14:paraId="5FB0D439" w14:textId="574A4A9A" w:rsidR="00A80414" w:rsidRPr="00713D56" w:rsidRDefault="00513E6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6749A" w:rsidRPr="00713D56">
        <w:rPr>
          <w:rFonts w:ascii="PT Astra Serif" w:eastAsia="Times New Roman" w:hAnsi="PT Astra Serif"/>
          <w:lang w:eastAsia="ru-RU"/>
        </w:rPr>
        <w:t>0</w:t>
      </w:r>
      <w:r w:rsidR="00A80414" w:rsidRPr="00713D56">
        <w:rPr>
          <w:rFonts w:ascii="PT Astra Serif" w:eastAsia="Times New Roman" w:hAnsi="PT Astra Serif"/>
          <w:lang w:eastAsia="ru-RU"/>
        </w:rPr>
        <w:t>.2. Все споры, возникающие из настоящего Контракта, подлежат передаче на разрешение в Арбитражный суд</w:t>
      </w:r>
      <w:r w:rsidR="00A6749A" w:rsidRPr="00713D56">
        <w:rPr>
          <w:rFonts w:ascii="PT Astra Serif" w:eastAsia="Times New Roman" w:hAnsi="PT Astra Serif"/>
          <w:lang w:eastAsia="ru-RU"/>
        </w:rPr>
        <w:t xml:space="preserve"> Астраханской</w:t>
      </w:r>
      <w:r w:rsidR="00A80414" w:rsidRPr="00713D56">
        <w:rPr>
          <w:rFonts w:ascii="PT Astra Serif" w:eastAsia="Times New Roman" w:hAnsi="PT Astra Serif"/>
          <w:lang w:eastAsia="ru-RU"/>
        </w:rPr>
        <w:t xml:space="preserve"> области в соответствии с действующим законодательством Российской Федерации и настоящим Контрактом.</w:t>
      </w:r>
    </w:p>
    <w:p w14:paraId="1DCA73DD" w14:textId="035FE71A" w:rsidR="00A80414" w:rsidRPr="00713D56" w:rsidRDefault="00513E6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B07972" w:rsidRPr="00713D56">
        <w:rPr>
          <w:rFonts w:ascii="PT Astra Serif" w:eastAsia="Times New Roman" w:hAnsi="PT Astra Serif"/>
          <w:lang w:eastAsia="ru-RU"/>
        </w:rPr>
        <w:t>0</w:t>
      </w:r>
      <w:r w:rsidR="00A80414" w:rsidRPr="00713D56">
        <w:rPr>
          <w:rFonts w:ascii="PT Astra Serif" w:eastAsia="Times New Roman" w:hAnsi="PT Astra Serif"/>
          <w:lang w:eastAsia="ru-RU"/>
        </w:rPr>
        <w:t>.3. До передачи спора на разрешен</w:t>
      </w:r>
      <w:r w:rsidR="009A4173" w:rsidRPr="00713D56">
        <w:rPr>
          <w:rFonts w:ascii="PT Astra Serif" w:eastAsia="Times New Roman" w:hAnsi="PT Astra Serif"/>
          <w:lang w:eastAsia="ru-RU"/>
        </w:rPr>
        <w:t>ие в Арбитражный суд А</w:t>
      </w:r>
      <w:r w:rsidR="009F2BF0">
        <w:rPr>
          <w:rFonts w:ascii="PT Astra Serif" w:eastAsia="Times New Roman" w:hAnsi="PT Astra Serif"/>
          <w:lang w:eastAsia="ru-RU"/>
        </w:rPr>
        <w:t>страха</w:t>
      </w:r>
      <w:r w:rsidR="00B07972" w:rsidRPr="00713D56">
        <w:rPr>
          <w:rFonts w:ascii="PT Astra Serif" w:eastAsia="Times New Roman" w:hAnsi="PT Astra Serif"/>
          <w:lang w:eastAsia="ru-RU"/>
        </w:rPr>
        <w:t>н</w:t>
      </w:r>
      <w:r w:rsidR="009F2BF0">
        <w:rPr>
          <w:rFonts w:ascii="PT Astra Serif" w:eastAsia="Times New Roman" w:hAnsi="PT Astra Serif"/>
          <w:lang w:eastAsia="ru-RU"/>
        </w:rPr>
        <w:t>с</w:t>
      </w:r>
      <w:r w:rsidR="00B07972" w:rsidRPr="00713D56">
        <w:rPr>
          <w:rFonts w:ascii="PT Astra Serif" w:eastAsia="Times New Roman" w:hAnsi="PT Astra Serif"/>
          <w:lang w:eastAsia="ru-RU"/>
        </w:rPr>
        <w:t>кой</w:t>
      </w:r>
      <w:r w:rsidR="00A80414" w:rsidRPr="00713D56">
        <w:rPr>
          <w:rFonts w:ascii="PT Astra Serif" w:eastAsia="Times New Roman" w:hAnsi="PT Astra Serif"/>
          <w:lang w:eastAsia="ru-RU"/>
        </w:rPr>
        <w:t xml:space="preserve"> области Стороны принимают предусмотренные настоящим разделом меры по досудебному урегулированию спора, за исключением дел, для которых 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согласно части 5 статьи 4 Арбитражного</w:t>
      </w:r>
      <w:r w:rsidR="00A80414" w:rsidRPr="00713D56">
        <w:rPr>
          <w:rFonts w:ascii="PT Astra Serif" w:eastAsia="Times New Roman" w:hAnsi="PT Astra Serif"/>
          <w:lang w:eastAsia="ru-RU"/>
        </w:rPr>
        <w:t xml:space="preserve"> процессуального кодекса Российской Федерации принятие сторонами мер по досудебному урегулированию не является обязательным.</w:t>
      </w:r>
    </w:p>
    <w:p w14:paraId="7ACBA100" w14:textId="412401E1" w:rsidR="00A80414" w:rsidRPr="00713D56" w:rsidRDefault="00513E6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B07972" w:rsidRPr="00713D56">
        <w:rPr>
          <w:rFonts w:ascii="PT Astra Serif" w:eastAsia="Times New Roman" w:hAnsi="PT Astra Serif"/>
          <w:lang w:eastAsia="ru-RU"/>
        </w:rPr>
        <w:t>0</w:t>
      </w:r>
      <w:r w:rsidR="00A80414" w:rsidRPr="00713D56">
        <w:rPr>
          <w:rFonts w:ascii="PT Astra Serif" w:eastAsia="Times New Roman" w:hAnsi="PT Astra Serif"/>
          <w:lang w:eastAsia="ru-RU"/>
        </w:rPr>
        <w:t>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Контрактом,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14:paraId="70EC7448" w14:textId="0A22F5E5" w:rsidR="00A80414" w:rsidRPr="00713D56" w:rsidRDefault="00513E6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B07972" w:rsidRPr="00713D56">
        <w:rPr>
          <w:rFonts w:ascii="PT Astra Serif" w:eastAsia="Times New Roman" w:hAnsi="PT Astra Serif"/>
          <w:lang w:eastAsia="ru-RU"/>
        </w:rPr>
        <w:t>0</w:t>
      </w:r>
      <w:r w:rsidR="00A80414" w:rsidRPr="00713D56">
        <w:rPr>
          <w:rFonts w:ascii="PT Astra Serif" w:eastAsia="Times New Roman" w:hAnsi="PT Astra Serif"/>
          <w:lang w:eastAsia="ru-RU"/>
        </w:rPr>
        <w:t xml:space="preserve">.5. Сторона должна дать в письменной форме ответ на претензию по существу в срок не позднее </w:t>
      </w:r>
      <w:r w:rsidR="00B07972" w:rsidRPr="00713D56">
        <w:rPr>
          <w:rFonts w:ascii="PT Astra Serif" w:eastAsia="Times New Roman" w:hAnsi="PT Astra Serif"/>
          <w:color w:val="000000"/>
          <w:lang w:eastAsia="ru-RU"/>
        </w:rPr>
        <w:t>1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0 календарных</w:t>
      </w:r>
      <w:r w:rsidR="00586695" w:rsidRPr="00713D56">
        <w:rPr>
          <w:rFonts w:ascii="PT Astra Serif" w:eastAsia="Times New Roman" w:hAnsi="PT Astra Serif"/>
          <w:color w:val="000000"/>
          <w:lang w:eastAsia="ru-RU"/>
        </w:rPr>
        <w:t xml:space="preserve"> </w:t>
      </w:r>
      <w:hyperlink w:anchor="P760" w:history="1"/>
      <w:hyperlink w:anchor="P760" w:history="1"/>
      <w:r w:rsidR="00A80414" w:rsidRPr="00713D56">
        <w:rPr>
          <w:rFonts w:ascii="PT Astra Serif" w:eastAsia="Times New Roman" w:hAnsi="PT Astra Serif"/>
          <w:lang w:eastAsia="ru-RU"/>
        </w:rPr>
        <w:t>дней с даты получения претензии.</w:t>
      </w:r>
    </w:p>
    <w:p w14:paraId="3A35F4F4" w14:textId="068AB2C3" w:rsidR="00A80414" w:rsidRPr="00713D56" w:rsidRDefault="00513E6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B07972" w:rsidRPr="00713D56">
        <w:rPr>
          <w:rFonts w:ascii="PT Astra Serif" w:eastAsia="Times New Roman" w:hAnsi="PT Astra Serif"/>
          <w:lang w:eastAsia="ru-RU"/>
        </w:rPr>
        <w:t>0</w:t>
      </w:r>
      <w:r w:rsidR="00A80414" w:rsidRPr="00713D56">
        <w:rPr>
          <w:rFonts w:ascii="PT Astra Serif" w:eastAsia="Times New Roman" w:hAnsi="PT Astra Serif"/>
          <w:lang w:eastAsia="ru-RU"/>
        </w:rPr>
        <w:t>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430305CA" w14:textId="06C888D4" w:rsidR="00A80414" w:rsidRPr="00713D56" w:rsidRDefault="00513E6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B07972" w:rsidRPr="00713D56">
        <w:rPr>
          <w:rFonts w:ascii="PT Astra Serif" w:eastAsia="Times New Roman" w:hAnsi="PT Astra Serif"/>
          <w:lang w:eastAsia="ru-RU"/>
        </w:rPr>
        <w:t>0</w:t>
      </w:r>
      <w:r w:rsidR="00A80414" w:rsidRPr="00713D56">
        <w:rPr>
          <w:rFonts w:ascii="PT Astra Serif" w:eastAsia="Times New Roman" w:hAnsi="PT Astra Serif"/>
          <w:lang w:eastAsia="ru-RU"/>
        </w:rPr>
        <w:t>.7. Если требования в претензии подлежат денежной оценке, в претензии указывается требуемая денежная сумма и ее полный и обоснованный расчет.</w:t>
      </w:r>
    </w:p>
    <w:p w14:paraId="6601E55B" w14:textId="6C25D11D" w:rsidR="00A80414" w:rsidRPr="00713D56" w:rsidRDefault="00513E6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B07972" w:rsidRPr="00713D56">
        <w:rPr>
          <w:rFonts w:ascii="PT Astra Serif" w:eastAsia="Times New Roman" w:hAnsi="PT Astra Serif"/>
          <w:lang w:eastAsia="ru-RU"/>
        </w:rPr>
        <w:t>0</w:t>
      </w:r>
      <w:r w:rsidR="00A80414" w:rsidRPr="00713D56">
        <w:rPr>
          <w:rFonts w:ascii="PT Astra Serif" w:eastAsia="Times New Roman" w:hAnsi="PT Astra Serif"/>
          <w:lang w:eastAsia="ru-RU"/>
        </w:rPr>
        <w:t>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71C8BF21" w14:textId="47D4B1C9" w:rsidR="00A80414" w:rsidRPr="00713D56" w:rsidRDefault="00513E6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B07972" w:rsidRPr="00713D56">
        <w:rPr>
          <w:rFonts w:ascii="PT Astra Serif" w:eastAsia="Times New Roman" w:hAnsi="PT Astra Serif"/>
          <w:lang w:eastAsia="ru-RU"/>
        </w:rPr>
        <w:t>0</w:t>
      </w:r>
      <w:r w:rsidR="00A80414" w:rsidRPr="00713D56">
        <w:rPr>
          <w:rFonts w:ascii="PT Astra Serif" w:eastAsia="Times New Roman" w:hAnsi="PT Astra Serif"/>
          <w:lang w:eastAsia="ru-RU"/>
        </w:rPr>
        <w:t>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3D59447B" w14:textId="7EA64020" w:rsidR="00A80414" w:rsidRDefault="00513E6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B07972" w:rsidRPr="00713D56">
        <w:rPr>
          <w:rFonts w:ascii="PT Astra Serif" w:eastAsia="Times New Roman" w:hAnsi="PT Astra Serif"/>
          <w:lang w:eastAsia="ru-RU"/>
        </w:rPr>
        <w:t>0</w:t>
      </w:r>
      <w:r w:rsidR="00A80414" w:rsidRPr="00713D56">
        <w:rPr>
          <w:rFonts w:ascii="PT Astra Serif" w:eastAsia="Times New Roman" w:hAnsi="PT Astra Serif"/>
          <w:lang w:eastAsia="ru-RU"/>
        </w:rPr>
        <w:t>.10. При отклонении претензии полностью или частично либо неполучении ответа в установлен</w:t>
      </w:r>
      <w:r w:rsidR="00A80414" w:rsidRPr="00713D56">
        <w:rPr>
          <w:rFonts w:ascii="PT Astra Serif" w:eastAsia="Times New Roman" w:hAnsi="PT Astra Serif"/>
          <w:lang w:eastAsia="ru-RU"/>
        </w:rPr>
        <w:lastRenderedPageBreak/>
        <w:t xml:space="preserve">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</w:t>
      </w:r>
      <w:r w:rsidR="00B07972" w:rsidRPr="00713D56">
        <w:rPr>
          <w:rFonts w:ascii="PT Astra Serif" w:eastAsia="Times New Roman" w:hAnsi="PT Astra Serif"/>
          <w:lang w:eastAsia="ru-RU"/>
        </w:rPr>
        <w:t>разрешение в Арбитражный суд астраханской</w:t>
      </w:r>
      <w:r w:rsidR="00A80414" w:rsidRPr="00713D56">
        <w:rPr>
          <w:rFonts w:ascii="PT Astra Serif" w:eastAsia="Times New Roman" w:hAnsi="PT Astra Serif"/>
          <w:lang w:eastAsia="ru-RU"/>
        </w:rPr>
        <w:t xml:space="preserve"> области.</w:t>
      </w:r>
    </w:p>
    <w:p w14:paraId="4AF6FAE5" w14:textId="77777777" w:rsidR="000D5FCD" w:rsidRDefault="000D5FCD" w:rsidP="009F2BF0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</w:p>
    <w:p w14:paraId="3CC9F990" w14:textId="1F48AF83" w:rsidR="00AD035D" w:rsidRPr="00AD035D" w:rsidRDefault="00AD035D" w:rsidP="00AD035D">
      <w:pPr>
        <w:pStyle w:val="ConsPlusNormal0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11</w:t>
      </w:r>
      <w:r w:rsidRPr="00AD035D">
        <w:rPr>
          <w:b/>
          <w:sz w:val="22"/>
          <w:szCs w:val="22"/>
        </w:rPr>
        <w:t>. Электронный документооборот</w:t>
      </w:r>
    </w:p>
    <w:p w14:paraId="2B77D7B0" w14:textId="4FFFA456" w:rsidR="00AD035D" w:rsidRPr="00AD035D" w:rsidRDefault="00AD035D" w:rsidP="00AD035D">
      <w:pPr>
        <w:pStyle w:val="33"/>
        <w:tabs>
          <w:tab w:val="left" w:pos="57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bookmarkStart w:id="18" w:name="_Hlk143165754"/>
      <w:bookmarkStart w:id="19" w:name="_Hlk62759015"/>
      <w:r>
        <w:rPr>
          <w:rFonts w:ascii="Times New Roman" w:hAnsi="Times New Roman"/>
          <w:sz w:val="22"/>
          <w:szCs w:val="22"/>
        </w:rPr>
        <w:t>11</w:t>
      </w:r>
      <w:r w:rsidRPr="00AD035D">
        <w:rPr>
          <w:rFonts w:ascii="Times New Roman" w:hAnsi="Times New Roman"/>
          <w:sz w:val="22"/>
          <w:szCs w:val="22"/>
        </w:rPr>
        <w:t xml:space="preserve">.1. </w:t>
      </w:r>
      <w:bookmarkStart w:id="20" w:name="_Hlk164693289"/>
      <w:r w:rsidRPr="00AD035D">
        <w:rPr>
          <w:rFonts w:ascii="Times New Roman" w:hAnsi="Times New Roman"/>
          <w:sz w:val="22"/>
          <w:szCs w:val="22"/>
          <w:lang w:val="ru-MD"/>
        </w:rPr>
        <w:t>Стороны устанавливают условия и порядок организации обмена юридически значимыми электронными документами по телекоммуникационным каналам связи, подписанными усиленной квалифицированной электронной цифровой подписью (далее – «КЭП») в качестве аналога собственноручной подписи и печати организации, в рамках заключения и исполнения заключаемого между Сторонами контракта, а также любых заключаемых в будущем между Сторонами контрактов, соглашений и иных документов</w:t>
      </w:r>
      <w:bookmarkEnd w:id="20"/>
      <w:r w:rsidRPr="00AD035D">
        <w:rPr>
          <w:rFonts w:ascii="Times New Roman" w:hAnsi="Times New Roman"/>
          <w:sz w:val="22"/>
          <w:szCs w:val="22"/>
          <w:lang w:val="ru-MD"/>
        </w:rPr>
        <w:t>.</w:t>
      </w:r>
      <w:bookmarkStart w:id="21" w:name="_Hlk143165775"/>
      <w:bookmarkEnd w:id="18"/>
      <w:r w:rsidRPr="00AD035D">
        <w:rPr>
          <w:rFonts w:ascii="Times New Roman" w:hAnsi="Times New Roman"/>
          <w:sz w:val="22"/>
          <w:szCs w:val="22"/>
          <w:lang w:val="ru-MD"/>
        </w:rPr>
        <w:t xml:space="preserve"> </w:t>
      </w:r>
    </w:p>
    <w:p w14:paraId="2F9A54A1" w14:textId="7D67F845" w:rsidR="00AD035D" w:rsidRPr="00AD035D" w:rsidRDefault="00AD035D" w:rsidP="00AD035D">
      <w:pPr>
        <w:pStyle w:val="33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>
        <w:rPr>
          <w:rFonts w:ascii="Times New Roman" w:hAnsi="Times New Roman"/>
          <w:sz w:val="22"/>
          <w:szCs w:val="22"/>
          <w:lang w:val="ru-MD"/>
        </w:rPr>
        <w:t>11</w:t>
      </w:r>
      <w:r w:rsidRPr="00AD035D">
        <w:rPr>
          <w:rFonts w:ascii="Times New Roman" w:hAnsi="Times New Roman"/>
          <w:sz w:val="22"/>
          <w:szCs w:val="22"/>
          <w:lang w:val="ru-MD"/>
        </w:rPr>
        <w:t xml:space="preserve">.2. Стороны соглашаются осуществлять обмен электронными документами в отношении следующей документации: настоящего контракта, </w:t>
      </w:r>
      <w:r w:rsidRPr="00AD035D">
        <w:rPr>
          <w:rFonts w:ascii="Times New Roman" w:hAnsi="Times New Roman"/>
          <w:sz w:val="22"/>
          <w:szCs w:val="22"/>
        </w:rPr>
        <w:t xml:space="preserve">дополнительных соглашений и приложений к контракту, а также </w:t>
      </w:r>
      <w:r w:rsidRPr="00AD035D">
        <w:rPr>
          <w:rFonts w:ascii="Times New Roman" w:hAnsi="Times New Roman"/>
          <w:sz w:val="22"/>
          <w:szCs w:val="22"/>
          <w:lang w:val="ru-MD"/>
        </w:rPr>
        <w:t>включая но не ограничиваясь:</w:t>
      </w:r>
      <w:r w:rsidRPr="00AD035D">
        <w:rPr>
          <w:rFonts w:ascii="Times New Roman" w:hAnsi="Times New Roman"/>
          <w:sz w:val="22"/>
          <w:szCs w:val="22"/>
        </w:rPr>
        <w:t xml:space="preserve"> счета, приложения к счетам, счета-фактуры, письма, уведомления, сообщения, акты, в том числе приема-передачи, сдачи-приемки выполненных работ, справки о стоимости выполненных работ и затрат, акты товарные накладные (по форме ТОРГ-12), УПД и иные документы, которые могут оформляться в процессе или в связи </w:t>
      </w:r>
      <w:r w:rsidRPr="00AD035D">
        <w:rPr>
          <w:rFonts w:ascii="Times New Roman" w:hAnsi="Times New Roman"/>
          <w:sz w:val="22"/>
          <w:szCs w:val="22"/>
          <w:lang w:val="ru-MD"/>
        </w:rPr>
        <w:t>с заключением и</w:t>
      </w:r>
      <w:r w:rsidRPr="00AD035D">
        <w:rPr>
          <w:rFonts w:ascii="Times New Roman" w:hAnsi="Times New Roman"/>
          <w:sz w:val="22"/>
          <w:szCs w:val="22"/>
        </w:rPr>
        <w:t xml:space="preserve"> исполнением контракта </w:t>
      </w:r>
      <w:r w:rsidRPr="00AD035D">
        <w:rPr>
          <w:rFonts w:ascii="Times New Roman" w:hAnsi="Times New Roman"/>
          <w:sz w:val="22"/>
          <w:szCs w:val="22"/>
          <w:lang w:val="ru-MD"/>
        </w:rPr>
        <w:t xml:space="preserve">(далее – «Документы», «Электронные документы»). </w:t>
      </w:r>
      <w:r w:rsidRPr="00AD035D">
        <w:rPr>
          <w:rFonts w:ascii="Times New Roman" w:hAnsi="Times New Roman"/>
          <w:sz w:val="22"/>
          <w:szCs w:val="22"/>
        </w:rPr>
        <w:t>Оформление таких же Документов на бумажном носителе информации не осуществляется</w:t>
      </w:r>
      <w:bookmarkEnd w:id="19"/>
      <w:r w:rsidRPr="00AD035D">
        <w:rPr>
          <w:rFonts w:ascii="Times New Roman" w:hAnsi="Times New Roman"/>
          <w:sz w:val="22"/>
          <w:szCs w:val="22"/>
        </w:rPr>
        <w:t>.</w:t>
      </w:r>
    </w:p>
    <w:p w14:paraId="4EAD6839" w14:textId="5B6D7907" w:rsidR="00AD035D" w:rsidRPr="00AD035D" w:rsidRDefault="00AD035D" w:rsidP="00AD035D">
      <w:pPr>
        <w:pStyle w:val="33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>
        <w:rPr>
          <w:rFonts w:ascii="Times New Roman" w:hAnsi="Times New Roman"/>
          <w:sz w:val="22"/>
          <w:szCs w:val="22"/>
          <w:lang w:val="ru-MD"/>
        </w:rPr>
        <w:t>11</w:t>
      </w:r>
      <w:r w:rsidRPr="00AD035D">
        <w:rPr>
          <w:rFonts w:ascii="Times New Roman" w:hAnsi="Times New Roman"/>
          <w:sz w:val="22"/>
          <w:szCs w:val="22"/>
          <w:lang w:val="ru-MD"/>
        </w:rPr>
        <w:t>.3. Стороны признают, что Электронные документы, переданные через Оператора ЭДО и подписанные КЭП, признаются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14:paraId="6D843456" w14:textId="14C1A588" w:rsidR="00AD035D" w:rsidRPr="00AD035D" w:rsidRDefault="00AD035D" w:rsidP="00AD035D">
      <w:pPr>
        <w:pStyle w:val="33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>
        <w:rPr>
          <w:rFonts w:ascii="Times New Roman" w:hAnsi="Times New Roman"/>
          <w:sz w:val="22"/>
          <w:szCs w:val="22"/>
          <w:lang w:val="ru-MD"/>
        </w:rPr>
        <w:t>11</w:t>
      </w:r>
      <w:r w:rsidRPr="00AD035D">
        <w:rPr>
          <w:rFonts w:ascii="Times New Roman" w:hAnsi="Times New Roman"/>
          <w:sz w:val="22"/>
          <w:szCs w:val="22"/>
          <w:lang w:val="ru-MD"/>
        </w:rPr>
        <w:t xml:space="preserve">.4. При осуществлении обмена Электронными документами Стороны используют форматы и формы Документов, которые утверждены контрактом, а при отсутствии утвержденных контрактом - форматы, предусмотренные действующим законодательством РФ, а также подзаконными нормативными актами. </w:t>
      </w:r>
    </w:p>
    <w:p w14:paraId="03D8BB16" w14:textId="256BCB10" w:rsidR="00AD035D" w:rsidRPr="00AD035D" w:rsidRDefault="00AD035D" w:rsidP="00AD035D">
      <w:pPr>
        <w:pStyle w:val="33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>
        <w:rPr>
          <w:rFonts w:ascii="Times New Roman" w:hAnsi="Times New Roman"/>
          <w:sz w:val="22"/>
          <w:szCs w:val="22"/>
          <w:lang w:val="ru-MD"/>
        </w:rPr>
        <w:t>11</w:t>
      </w:r>
      <w:r w:rsidRPr="00AD035D">
        <w:rPr>
          <w:rFonts w:ascii="Times New Roman" w:hAnsi="Times New Roman"/>
          <w:sz w:val="22"/>
          <w:szCs w:val="22"/>
          <w:lang w:val="ru-MD"/>
        </w:rPr>
        <w:t>.5. Обязательства по направлению, выставлению и передаче Документов считаются надлежаще исполненными при направлении Документов в электронном виде через Оператора ЭДО. При этом дата и время получения Документов фиксируется Оператором ЭДО и указывается в извещении, направляемом Оператором ЭДО в адрес одной из Сторон.</w:t>
      </w:r>
    </w:p>
    <w:p w14:paraId="2C8DE793" w14:textId="528C851A" w:rsidR="00AD035D" w:rsidRPr="00AD035D" w:rsidRDefault="00AD035D" w:rsidP="00AD035D">
      <w:pPr>
        <w:pStyle w:val="33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>
        <w:rPr>
          <w:rFonts w:ascii="Times New Roman" w:hAnsi="Times New Roman"/>
          <w:sz w:val="22"/>
          <w:szCs w:val="22"/>
          <w:lang w:val="ru-MD"/>
        </w:rPr>
        <w:t>11</w:t>
      </w:r>
      <w:r w:rsidRPr="00AD035D">
        <w:rPr>
          <w:rFonts w:ascii="Times New Roman" w:hAnsi="Times New Roman"/>
          <w:sz w:val="22"/>
          <w:szCs w:val="22"/>
          <w:lang w:val="ru-MD"/>
        </w:rPr>
        <w:t xml:space="preserve">.6. Электронные документы подписываются в сроки, установленные контрактом для подписания аналогичных документов, оформленных на бумажных носителях информации. К Электронным документам применяются также иные условия, предусмотренные контрактом, относящиеся к аналогичным документам на бумажных носителях, за исключением положений, противоречащих сущности электронного документооборота. </w:t>
      </w:r>
    </w:p>
    <w:p w14:paraId="5AF9CF2A" w14:textId="4693B81F" w:rsidR="00AD035D" w:rsidRPr="00AD035D" w:rsidRDefault="00AD035D" w:rsidP="00AD035D">
      <w:pPr>
        <w:pStyle w:val="33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>
        <w:rPr>
          <w:rFonts w:ascii="Times New Roman" w:hAnsi="Times New Roman"/>
          <w:sz w:val="22"/>
          <w:szCs w:val="22"/>
          <w:lang w:val="ru-MD"/>
        </w:rPr>
        <w:t>11</w:t>
      </w:r>
      <w:r w:rsidRPr="00AD035D">
        <w:rPr>
          <w:rFonts w:ascii="Times New Roman" w:hAnsi="Times New Roman"/>
          <w:sz w:val="22"/>
          <w:szCs w:val="22"/>
          <w:lang w:val="ru-MD"/>
        </w:rPr>
        <w:t xml:space="preserve">.7. Электронные документы подписываются путем проставления КЭП лицами, уполномоченными на это в установленном законом порядке. В случае отзыва или прекращения полномочий лица, которому была выдана КЭП, соответствующая Сторона обязуется не использовать такую КЭП и незамедлительно отозвать КЭП, в течение 1 (одного) рабочего дня направив соответствующее уведомление в удостоверяющий центр, выдавший КЭП и другой Стороне. </w:t>
      </w:r>
    </w:p>
    <w:p w14:paraId="3C8D5327" w14:textId="20925F8E" w:rsidR="00AD035D" w:rsidRPr="00AD035D" w:rsidRDefault="00AD035D" w:rsidP="00AD035D">
      <w:pPr>
        <w:pStyle w:val="33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>
        <w:rPr>
          <w:rFonts w:ascii="Times New Roman" w:hAnsi="Times New Roman"/>
          <w:sz w:val="22"/>
          <w:szCs w:val="22"/>
          <w:lang w:val="ru-MD"/>
        </w:rPr>
        <w:t>11</w:t>
      </w:r>
      <w:r w:rsidRPr="00AD035D">
        <w:rPr>
          <w:rFonts w:ascii="Times New Roman" w:hAnsi="Times New Roman"/>
          <w:sz w:val="22"/>
          <w:szCs w:val="22"/>
          <w:lang w:val="ru-MD"/>
        </w:rPr>
        <w:t xml:space="preserve">.8. Стороны признают, что полученные Электронные документы, подписанные КЭП являются необходимым и достаточным условием, позволяющим установить, что Электронный документ исходит от отправившей его Стороны (авторство электронного документа). Риск неправомерного подписания Электронного документа КЭП несет Сторона, отправившая и подписавшая Электронный документ. </w:t>
      </w:r>
    </w:p>
    <w:p w14:paraId="14BBD14B" w14:textId="178B6C3D" w:rsidR="00AD035D" w:rsidRPr="00AD035D" w:rsidRDefault="00AD035D" w:rsidP="00AD035D">
      <w:pPr>
        <w:pStyle w:val="33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>
        <w:rPr>
          <w:rFonts w:ascii="Times New Roman" w:hAnsi="Times New Roman"/>
          <w:sz w:val="22"/>
          <w:szCs w:val="22"/>
          <w:lang w:val="ru-MD"/>
        </w:rPr>
        <w:t>11</w:t>
      </w:r>
      <w:r w:rsidRPr="00AD035D">
        <w:rPr>
          <w:rFonts w:ascii="Times New Roman" w:hAnsi="Times New Roman"/>
          <w:sz w:val="22"/>
          <w:szCs w:val="22"/>
          <w:lang w:val="ru-MD"/>
        </w:rPr>
        <w:t>.9. Стороны настоящим:</w:t>
      </w:r>
    </w:p>
    <w:p w14:paraId="0458E0B9" w14:textId="77777777" w:rsidR="00AD035D" w:rsidRPr="00AD035D" w:rsidRDefault="00AD035D" w:rsidP="00AD035D">
      <w:pPr>
        <w:pStyle w:val="33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 w:rsidRPr="00AD035D">
        <w:rPr>
          <w:rFonts w:ascii="Times New Roman" w:hAnsi="Times New Roman"/>
          <w:sz w:val="22"/>
          <w:szCs w:val="22"/>
          <w:lang w:val="ru-MD"/>
        </w:rPr>
        <w:t>•</w:t>
      </w:r>
      <w:r w:rsidRPr="00AD035D">
        <w:rPr>
          <w:rFonts w:ascii="Times New Roman" w:hAnsi="Times New Roman"/>
          <w:sz w:val="22"/>
          <w:szCs w:val="22"/>
          <w:lang w:val="ru-MD"/>
        </w:rPr>
        <w:tab/>
        <w:t xml:space="preserve">подтверждают наличие действительных сертификатов КЭП, а также обеспечивают их действительность в течение всего срока действия Договора, ответственность за наличие действующего сертификата ключа проверки подписи, за обеспечение конфиденциальности ключей электронных подписей Стороны несут самостоятельно; </w:t>
      </w:r>
    </w:p>
    <w:p w14:paraId="60B1CEB4" w14:textId="77777777" w:rsidR="00AD035D" w:rsidRPr="00AD035D" w:rsidRDefault="00AD035D" w:rsidP="00AD035D">
      <w:pPr>
        <w:pStyle w:val="33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 w:rsidRPr="00AD035D">
        <w:rPr>
          <w:rFonts w:ascii="Times New Roman" w:hAnsi="Times New Roman"/>
          <w:sz w:val="22"/>
          <w:szCs w:val="22"/>
          <w:lang w:val="ru-MD"/>
        </w:rPr>
        <w:t>•</w:t>
      </w:r>
      <w:r w:rsidRPr="00AD035D">
        <w:rPr>
          <w:rFonts w:ascii="Times New Roman" w:hAnsi="Times New Roman"/>
          <w:sz w:val="22"/>
          <w:szCs w:val="22"/>
          <w:lang w:val="ru-MD"/>
        </w:rPr>
        <w:tab/>
        <w:t xml:space="preserve">подтверждают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клиента </w:t>
      </w:r>
      <w:r w:rsidRPr="00AD035D">
        <w:rPr>
          <w:rFonts w:ascii="Times New Roman" w:hAnsi="Times New Roman"/>
          <w:sz w:val="22"/>
          <w:szCs w:val="22"/>
          <w:lang w:val="ru-MD"/>
        </w:rPr>
        <w:lastRenderedPageBreak/>
        <w:t>осуществлять маршрутизацию (как в части приема, так и передачи) электронных Документов между Сторонами;</w:t>
      </w:r>
    </w:p>
    <w:p w14:paraId="2053C3C2" w14:textId="77777777" w:rsidR="00AD035D" w:rsidRPr="00AD035D" w:rsidRDefault="00AD035D" w:rsidP="00AD035D">
      <w:pPr>
        <w:pStyle w:val="33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 w:rsidRPr="00AD035D">
        <w:rPr>
          <w:rFonts w:ascii="Times New Roman" w:hAnsi="Times New Roman"/>
          <w:sz w:val="22"/>
          <w:szCs w:val="22"/>
          <w:lang w:val="ru-MD"/>
        </w:rPr>
        <w:t>•</w:t>
      </w:r>
      <w:r w:rsidRPr="00AD035D">
        <w:rPr>
          <w:rFonts w:ascii="Times New Roman" w:hAnsi="Times New Roman"/>
          <w:sz w:val="22"/>
          <w:szCs w:val="22"/>
          <w:lang w:val="ru-MD"/>
        </w:rPr>
        <w:tab/>
        <w:t>подтверждают наличие и действительность идентификатора участника обмена системы Оператора ЭДО, реквизитов доступа и других необходимых данных, а также обеспечивают их действительность в течение всего срока действия контракта;</w:t>
      </w:r>
    </w:p>
    <w:p w14:paraId="4889A053" w14:textId="77777777" w:rsidR="00AD035D" w:rsidRPr="00AD035D" w:rsidRDefault="00AD035D" w:rsidP="00AD035D">
      <w:pPr>
        <w:pStyle w:val="33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 w:rsidRPr="00AD035D">
        <w:rPr>
          <w:rFonts w:ascii="Times New Roman" w:hAnsi="Times New Roman"/>
          <w:sz w:val="22"/>
          <w:szCs w:val="22"/>
          <w:lang w:val="ru-MD"/>
        </w:rPr>
        <w:t>•</w:t>
      </w:r>
      <w:r w:rsidRPr="00AD035D">
        <w:rPr>
          <w:rFonts w:ascii="Times New Roman" w:hAnsi="Times New Roman"/>
          <w:sz w:val="22"/>
          <w:szCs w:val="22"/>
          <w:lang w:val="ru-MD"/>
        </w:rPr>
        <w:tab/>
        <w:t>обязуются выполнять иные действия необходимые для осуществления обмена Документами через Оператора ЭДО или иного оператора ЭДО в течение всего срока действия контракта.</w:t>
      </w:r>
    </w:p>
    <w:p w14:paraId="62D8687E" w14:textId="75B28ADE" w:rsidR="00AD035D" w:rsidRPr="00AD035D" w:rsidRDefault="00AD035D" w:rsidP="00AD035D">
      <w:pPr>
        <w:pStyle w:val="33"/>
        <w:tabs>
          <w:tab w:val="left" w:pos="57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>
        <w:rPr>
          <w:rFonts w:ascii="Times New Roman" w:hAnsi="Times New Roman"/>
          <w:sz w:val="22"/>
          <w:szCs w:val="22"/>
          <w:lang w:val="ru-MD"/>
        </w:rPr>
        <w:t>11</w:t>
      </w:r>
      <w:r w:rsidRPr="00AD035D">
        <w:rPr>
          <w:rFonts w:ascii="Times New Roman" w:hAnsi="Times New Roman"/>
          <w:sz w:val="22"/>
          <w:szCs w:val="22"/>
          <w:lang w:val="ru-MD"/>
        </w:rPr>
        <w:t>.10. В случае отсутствия технической возможности обмена Документами в электронном виде, в том числе включая отсутствие технической возможности маршрутизации электронных документов между системами ЭДО Оператора ЭДО и иного оператора ЭДО, Стороны обязаны незамедлительно уведомлять о друг друга о наличии проблем и вправе по отдельному согласованию, оформить Документы на бумажном носителе с подписанием собственноручной подписью и печатью (при наличии).</w:t>
      </w:r>
    </w:p>
    <w:p w14:paraId="232D8989" w14:textId="2739C0AC" w:rsidR="00AD035D" w:rsidRPr="00AD035D" w:rsidRDefault="00AD035D" w:rsidP="00AD035D">
      <w:pPr>
        <w:pStyle w:val="33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  <w:lang w:val="ru-MD"/>
        </w:rPr>
      </w:pPr>
      <w:r>
        <w:rPr>
          <w:rFonts w:ascii="Times New Roman" w:hAnsi="Times New Roman"/>
          <w:sz w:val="22"/>
          <w:szCs w:val="22"/>
          <w:lang w:val="ru-MD"/>
        </w:rPr>
        <w:t>11</w:t>
      </w:r>
      <w:r w:rsidRPr="00AD035D">
        <w:rPr>
          <w:rFonts w:ascii="Times New Roman" w:hAnsi="Times New Roman"/>
          <w:sz w:val="22"/>
          <w:szCs w:val="22"/>
          <w:lang w:val="ru-MD"/>
        </w:rPr>
        <w:t>.11. 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bookmarkEnd w:id="21"/>
    <w:p w14:paraId="328DBEE9" w14:textId="77777777" w:rsidR="000D5FCD" w:rsidRDefault="000D5FCD" w:rsidP="00DB1AAD">
      <w:pPr>
        <w:shd w:val="clear" w:color="auto" w:fill="FFFFFF"/>
        <w:spacing w:after="0" w:line="240" w:lineRule="auto"/>
        <w:ind w:firstLine="567"/>
        <w:jc w:val="center"/>
        <w:rPr>
          <w:rFonts w:ascii="PT Astra Serif" w:hAnsi="PT Astra Serif"/>
          <w:color w:val="000000"/>
        </w:rPr>
      </w:pPr>
    </w:p>
    <w:p w14:paraId="5472CBC6" w14:textId="0003F2FF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color w:val="000000"/>
        </w:rPr>
        <w:t>12</w:t>
      </w:r>
      <w:r w:rsidR="00DB1AAD" w:rsidRPr="00713D56">
        <w:rPr>
          <w:rFonts w:ascii="PT Astra Serif" w:hAnsi="PT Astra Serif"/>
          <w:color w:val="000000"/>
        </w:rPr>
        <w:t>.</w:t>
      </w:r>
      <w:r w:rsidR="00DB1AAD" w:rsidRPr="00713D56">
        <w:rPr>
          <w:rFonts w:ascii="PT Astra Serif" w:hAnsi="PT Astra Serif"/>
          <w:b/>
          <w:bCs/>
          <w:color w:val="000000"/>
        </w:rPr>
        <w:t>Антикоррупционная оговорка</w:t>
      </w:r>
    </w:p>
    <w:p w14:paraId="53004A3D" w14:textId="49384ABE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 12</w:t>
      </w:r>
      <w:r w:rsidR="00DB1AAD" w:rsidRPr="00713D56">
        <w:rPr>
          <w:rFonts w:ascii="PT Astra Serif" w:hAnsi="PT Astra Serif"/>
          <w:color w:val="000000"/>
        </w:rPr>
        <w:t>.</w:t>
      </w:r>
      <w:r w:rsidR="00DB1AAD" w:rsidRPr="00713D56">
        <w:rPr>
          <w:rFonts w:ascii="PT Astra Serif" w:hAnsi="PT Astra Serif"/>
          <w:b/>
          <w:bCs/>
          <w:color w:val="000000"/>
        </w:rPr>
        <w:t>1.</w:t>
      </w:r>
      <w:r w:rsidR="00DB1AAD" w:rsidRPr="00713D56">
        <w:rPr>
          <w:rFonts w:ascii="PT Astra Serif" w:hAnsi="PT Astra Serif"/>
          <w:color w:val="000000"/>
        </w:rPr>
        <w:t> При исполнении своих обязательств по настоящему Контракту стороны, их 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контрактов Российской Федерации о противодействии легализации (отмыванию) доходов, полученных преступным путём, и иные коррупционные нарушения – как в отношениях между сторонами Контракта, так и в отношениях с третьими лицами и государственными органами. Стороны также обязуются довести это требование до их аффилированных (взаимосвязанных) лиц, работников, уполномоченных представителей и посредников.</w:t>
      </w:r>
    </w:p>
    <w:p w14:paraId="4D2CE1CC" w14:textId="5A5C0D76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</w:rPr>
        <w:t>12</w:t>
      </w:r>
      <w:r w:rsidR="00DB1AAD" w:rsidRPr="00713D56">
        <w:rPr>
          <w:rFonts w:ascii="PT Astra Serif" w:hAnsi="PT Astra Serif"/>
          <w:b/>
          <w:bCs/>
          <w:color w:val="000000"/>
        </w:rPr>
        <w:t>.2.</w:t>
      </w:r>
      <w:r w:rsidR="00DB1AAD" w:rsidRPr="00713D56">
        <w:rPr>
          <w:rFonts w:ascii="PT Astra Serif" w:hAnsi="PT Astra Serif"/>
          <w:color w:val="000000"/>
        </w:rPr>
        <w:t> Каждая из сторон Контракта,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14:paraId="4DDF2E91" w14:textId="00D00E43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</w:rPr>
        <w:t>12</w:t>
      </w:r>
      <w:r w:rsidR="00DB1AAD" w:rsidRPr="00713D56">
        <w:rPr>
          <w:rFonts w:ascii="PT Astra Serif" w:hAnsi="PT Astra Serif"/>
          <w:b/>
          <w:bCs/>
          <w:color w:val="000000"/>
        </w:rPr>
        <w:t>.3.</w:t>
      </w:r>
      <w:r w:rsidR="00DB1AAD" w:rsidRPr="00713D56">
        <w:rPr>
          <w:rFonts w:ascii="PT Astra Serif" w:hAnsi="PT Astra Serif"/>
          <w:color w:val="000000"/>
        </w:rPr>
        <w:t> Под действием работника, осуществляемыми в пользу стимулирующей его стороны понимаются, в том числе:</w:t>
      </w:r>
    </w:p>
    <w:p w14:paraId="060A5A41" w14:textId="68B6BDB8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</w:rPr>
        <w:t>12</w:t>
      </w:r>
      <w:r w:rsidR="00DB1AAD" w:rsidRPr="00713D56">
        <w:rPr>
          <w:rFonts w:ascii="PT Astra Serif" w:hAnsi="PT Astra Serif"/>
          <w:b/>
          <w:bCs/>
          <w:color w:val="000000"/>
        </w:rPr>
        <w:t>.3.1</w:t>
      </w:r>
      <w:r w:rsidR="00DB1AAD" w:rsidRPr="00713D56">
        <w:rPr>
          <w:rFonts w:ascii="PT Astra Serif" w:hAnsi="PT Astra Serif"/>
          <w:color w:val="000000"/>
        </w:rPr>
        <w:t> предоставление неоправданных преимуществ по сравнению с другими контрагентами;</w:t>
      </w:r>
    </w:p>
    <w:p w14:paraId="56352077" w14:textId="52C28DA5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</w:rPr>
        <w:t>12</w:t>
      </w:r>
      <w:r w:rsidR="00DB1AAD" w:rsidRPr="00713D56">
        <w:rPr>
          <w:rFonts w:ascii="PT Astra Serif" w:hAnsi="PT Astra Serif"/>
          <w:b/>
          <w:bCs/>
          <w:color w:val="000000"/>
        </w:rPr>
        <w:t>.3.2.</w:t>
      </w:r>
      <w:r w:rsidR="00DB1AAD" w:rsidRPr="00713D56">
        <w:rPr>
          <w:rFonts w:ascii="PT Astra Serif" w:hAnsi="PT Astra Serif"/>
          <w:color w:val="000000"/>
        </w:rPr>
        <w:t> предоставление каких-либо гарантий;</w:t>
      </w:r>
    </w:p>
    <w:p w14:paraId="4F2B5F8E" w14:textId="51E968F7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</w:rPr>
        <w:t>12</w:t>
      </w:r>
      <w:r w:rsidR="00DB1AAD" w:rsidRPr="00713D56">
        <w:rPr>
          <w:rFonts w:ascii="PT Astra Serif" w:hAnsi="PT Astra Serif"/>
          <w:b/>
          <w:bCs/>
          <w:color w:val="000000"/>
        </w:rPr>
        <w:t>.3.3.</w:t>
      </w:r>
      <w:r w:rsidR="00DB1AAD" w:rsidRPr="00713D56">
        <w:rPr>
          <w:rFonts w:ascii="PT Astra Serif" w:hAnsi="PT Astra Serif"/>
          <w:color w:val="000000"/>
        </w:rPr>
        <w:t> ускорение существующих процедур;</w:t>
      </w:r>
    </w:p>
    <w:p w14:paraId="4DFD9AC2" w14:textId="1EAE4044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</w:rPr>
        <w:t>12</w:t>
      </w:r>
      <w:r w:rsidR="00DB1AAD" w:rsidRPr="00713D56">
        <w:rPr>
          <w:rFonts w:ascii="PT Astra Serif" w:hAnsi="PT Astra Serif"/>
          <w:b/>
          <w:bCs/>
          <w:color w:val="000000"/>
        </w:rPr>
        <w:t>3.4.</w:t>
      </w:r>
      <w:r w:rsidR="00DB1AAD" w:rsidRPr="00713D56">
        <w:rPr>
          <w:rFonts w:ascii="PT Astra Serif" w:hAnsi="PT Astra Serif"/>
          <w:color w:val="000000"/>
        </w:rPr>
        <w:t> иные действия, выполняемые работником в рамках своих должностных обязанностей, но не соответствующие принципам прозрачности и открытости взаимоотношений между сторонами.</w:t>
      </w:r>
    </w:p>
    <w:p w14:paraId="1526EBF5" w14:textId="521DAAFA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</w:rPr>
        <w:t>12</w:t>
      </w:r>
      <w:r w:rsidR="00DB1AAD" w:rsidRPr="00713D56">
        <w:rPr>
          <w:rFonts w:ascii="PT Astra Serif" w:hAnsi="PT Astra Serif"/>
          <w:b/>
          <w:bCs/>
          <w:color w:val="000000"/>
        </w:rPr>
        <w:t>.4.</w:t>
      </w:r>
      <w:r w:rsidR="00DB1AAD" w:rsidRPr="00713D56">
        <w:rPr>
          <w:rFonts w:ascii="PT Astra Serif" w:hAnsi="PT Astra Serif"/>
          <w:color w:val="000000"/>
        </w:rPr>
        <w:t> В случае возникновения у стороны оснований полагать, что произошло или может произойти нарушение каких-либо обязательств, предусмотренных пунктами 1 или 2. настоящей Антикоррупционного оговорки, сторона обязуется незамедлительно уведомить об этом другую сторону в письменной форме и по адресу электронной почты, указанному в Контракте.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 </w:t>
      </w:r>
      <w:hyperlink r:id="rId11" w:tooltip="Перейти по ссылке" w:history="1">
        <w:r w:rsidR="00DB1AAD" w:rsidRPr="00713D56">
          <w:rPr>
            <w:rFonts w:ascii="PT Astra Serif" w:hAnsi="PT Astra Serif"/>
            <w:color w:val="0000FF"/>
            <w:u w:val="single"/>
          </w:rPr>
          <w:t>п</w:t>
        </w:r>
      </w:hyperlink>
      <w:r w:rsidR="00DB1AAD" w:rsidRPr="00713D56">
        <w:rPr>
          <w:rFonts w:ascii="PT Astra Serif" w:hAnsi="PT Astra Serif"/>
          <w:color w:val="000000"/>
        </w:rPr>
        <w:t>унктов 1 или 2. настоящей Антикоррупционной оговорки другой стороной, ее аффилированными (взаимосвязанными) лицами, работниками, уполномоченными представителями или посредниками.</w:t>
      </w:r>
    </w:p>
    <w:p w14:paraId="1136C390" w14:textId="675F9B71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</w:rPr>
        <w:t>12</w:t>
      </w:r>
      <w:r w:rsidR="00DB1AAD" w:rsidRPr="00713D56">
        <w:rPr>
          <w:rFonts w:ascii="PT Astra Serif" w:hAnsi="PT Astra Serif"/>
          <w:b/>
          <w:bCs/>
          <w:color w:val="000000"/>
        </w:rPr>
        <w:t>.5.</w:t>
      </w:r>
      <w:r w:rsidR="00DB1AAD" w:rsidRPr="00713D56">
        <w:rPr>
          <w:rFonts w:ascii="PT Astra Serif" w:hAnsi="PT Astra Serif"/>
          <w:color w:val="000000"/>
        </w:rPr>
        <w:t> Сторона, получившая уведомление о нарушении каких-либо положений пунктов 1 и 2 настоящей Антикоррупционной оговорки,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уведомления.</w:t>
      </w:r>
    </w:p>
    <w:p w14:paraId="7CF92F92" w14:textId="1AFFB43D" w:rsidR="00DB1AAD" w:rsidRPr="00713D56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</w:rPr>
        <w:t>12</w:t>
      </w:r>
      <w:r w:rsidR="00DB1AAD" w:rsidRPr="00713D56">
        <w:rPr>
          <w:rFonts w:ascii="PT Astra Serif" w:hAnsi="PT Astra Serif"/>
          <w:b/>
          <w:bCs/>
          <w:color w:val="000000"/>
        </w:rPr>
        <w:t>.6.</w:t>
      </w:r>
      <w:r w:rsidR="00DB1AAD" w:rsidRPr="00713D56">
        <w:rPr>
          <w:rFonts w:ascii="PT Astra Serif" w:hAnsi="PT Astra Serif"/>
          <w:color w:val="000000"/>
        </w:rPr>
        <w:t> Стороны гарантируют осуществление надлежащего разбирательства по фактам нарушения положений </w:t>
      </w:r>
      <w:hyperlink r:id="rId12" w:tooltip="Перейти по ссылке" w:history="1">
        <w:r w:rsidR="00DB1AAD" w:rsidRPr="00713D56">
          <w:rPr>
            <w:rFonts w:ascii="PT Astra Serif" w:hAnsi="PT Astra Serif"/>
            <w:color w:val="0000FF"/>
            <w:u w:val="single"/>
          </w:rPr>
          <w:t>п</w:t>
        </w:r>
      </w:hyperlink>
      <w:r w:rsidR="00DB1AAD" w:rsidRPr="00713D56">
        <w:rPr>
          <w:rFonts w:ascii="PT Astra Serif" w:hAnsi="PT Astra Serif"/>
          <w:color w:val="000000"/>
        </w:rPr>
        <w:t xml:space="preserve">унктов 1 и 2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</w:t>
      </w:r>
      <w:r w:rsidR="00DB1AAD" w:rsidRPr="00713D56">
        <w:rPr>
          <w:rFonts w:ascii="PT Astra Serif" w:hAnsi="PT Astra Serif"/>
          <w:color w:val="000000"/>
        </w:rPr>
        <w:lastRenderedPageBreak/>
        <w:t>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EA2E015" w14:textId="02E1B2D0" w:rsidR="00DB1AAD" w:rsidRDefault="00AD035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</w:rPr>
        <w:t>12</w:t>
      </w:r>
      <w:r w:rsidR="00DB1AAD" w:rsidRPr="00713D56">
        <w:rPr>
          <w:rFonts w:ascii="PT Astra Serif" w:hAnsi="PT Astra Serif"/>
          <w:b/>
          <w:bCs/>
          <w:color w:val="000000"/>
        </w:rPr>
        <w:t>.7.</w:t>
      </w:r>
      <w:r w:rsidR="00DB1AAD" w:rsidRPr="00713D56">
        <w:rPr>
          <w:rFonts w:ascii="PT Astra Serif" w:hAnsi="PT Astra Serif"/>
          <w:color w:val="000000"/>
        </w:rPr>
        <w:t> В случае подтверждения факта нарушения одной стороной положений </w:t>
      </w:r>
      <w:hyperlink r:id="rId13" w:tooltip="Перейти по ссылке" w:history="1">
        <w:r w:rsidR="00DB1AAD" w:rsidRPr="00713D56">
          <w:rPr>
            <w:rFonts w:ascii="PT Astra Serif" w:hAnsi="PT Astra Serif"/>
            <w:color w:val="0000FF"/>
            <w:u w:val="single"/>
          </w:rPr>
          <w:t>п</w:t>
        </w:r>
      </w:hyperlink>
      <w:r w:rsidR="00DB1AAD" w:rsidRPr="00713D56">
        <w:rPr>
          <w:rFonts w:ascii="PT Astra Serif" w:hAnsi="PT Astra Serif"/>
          <w:color w:val="000000"/>
        </w:rPr>
        <w:t>унктов 1 и 2 настоящей Антикоррупционной оговорки и/или неполучения другой стороной информации об итогах рассмотрения уведомления о нарушении в соответствии с пунктом 5 настоящей Антикоррупционной оговорки,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Контракта.</w:t>
      </w:r>
    </w:p>
    <w:p w14:paraId="27957F69" w14:textId="77777777" w:rsidR="000D5FCD" w:rsidRPr="00713D56" w:rsidRDefault="000D5FCD" w:rsidP="00DB1AAD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/>
        </w:rPr>
      </w:pPr>
    </w:p>
    <w:p w14:paraId="48824D91" w14:textId="7F05E89C" w:rsidR="00A80414" w:rsidRPr="00713D56" w:rsidRDefault="00A80414" w:rsidP="002E746F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lang w:eastAsia="ru-RU"/>
        </w:rPr>
      </w:pPr>
      <w:r w:rsidRPr="00713D56">
        <w:rPr>
          <w:rFonts w:ascii="PT Astra Serif" w:eastAsia="Times New Roman" w:hAnsi="PT Astra Serif"/>
          <w:b/>
          <w:lang w:eastAsia="ru-RU"/>
        </w:rPr>
        <w:t>1</w:t>
      </w:r>
      <w:r w:rsidR="00AD035D">
        <w:rPr>
          <w:rFonts w:ascii="PT Astra Serif" w:eastAsia="Times New Roman" w:hAnsi="PT Astra Serif"/>
          <w:b/>
          <w:lang w:eastAsia="ru-RU"/>
        </w:rPr>
        <w:t>3</w:t>
      </w:r>
      <w:r w:rsidRPr="00713D56">
        <w:rPr>
          <w:rFonts w:ascii="PT Astra Serif" w:eastAsia="Times New Roman" w:hAnsi="PT Astra Serif"/>
          <w:b/>
          <w:lang w:eastAsia="ru-RU"/>
        </w:rPr>
        <w:t xml:space="preserve">. ПРОЧИЕ ПОЛОЖЕНИЯ </w:t>
      </w:r>
    </w:p>
    <w:p w14:paraId="49E698FB" w14:textId="3ED89D03" w:rsidR="00A80414" w:rsidRPr="00713D56" w:rsidRDefault="00A80414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3</w:t>
      </w:r>
      <w:r w:rsidRPr="00713D56">
        <w:rPr>
          <w:rFonts w:ascii="PT Astra Serif" w:eastAsia="Times New Roman" w:hAnsi="PT Astra Serif"/>
          <w:lang w:eastAsia="ru-RU"/>
        </w:rPr>
        <w:t>.1. Во всем, что не оговорено в настоящем Контракте, Стороны руководствуются действующим законодательством Российской Федерации.</w:t>
      </w:r>
    </w:p>
    <w:p w14:paraId="2E879ED7" w14:textId="3C75CE7B" w:rsidR="00A80414" w:rsidRPr="00713D56" w:rsidRDefault="00513E6D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3</w:t>
      </w:r>
      <w:r w:rsidR="00A80414" w:rsidRPr="00713D56">
        <w:rPr>
          <w:rFonts w:ascii="PT Astra Serif" w:eastAsia="Times New Roman" w:hAnsi="PT Astra Serif"/>
          <w:lang w:eastAsia="ru-RU"/>
        </w:rPr>
        <w:t xml:space="preserve">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5 календарных</w:t>
      </w:r>
      <w:r w:rsidR="00A80414" w:rsidRPr="00713D56">
        <w:rPr>
          <w:rFonts w:ascii="PT Astra Serif" w:eastAsia="Times New Roman" w:hAnsi="PT Astra Serif"/>
          <w:lang w:eastAsia="ru-RU"/>
        </w:rPr>
        <w:t xml:space="preserve">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Контракте счет, несет Поставщик.</w:t>
      </w:r>
    </w:p>
    <w:p w14:paraId="23E566CA" w14:textId="214DB49B" w:rsidR="00A80414" w:rsidRPr="00713D56" w:rsidRDefault="00513E6D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3</w:t>
      </w:r>
      <w:r w:rsidR="00A80414" w:rsidRPr="00713D56">
        <w:rPr>
          <w:rFonts w:ascii="PT Astra Serif" w:eastAsia="Times New Roman" w:hAnsi="PT Astra Serif"/>
          <w:lang w:eastAsia="ru-RU"/>
        </w:rPr>
        <w:t xml:space="preserve">.3. Все сообщения, требования,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 xml:space="preserve">указанным в </w:t>
      </w:r>
      <w:r w:rsidR="00B07972" w:rsidRPr="00713D56">
        <w:rPr>
          <w:rFonts w:ascii="Times New Roman" w:hAnsi="Times New Roman"/>
        </w:rPr>
        <w:t>раздел</w:t>
      </w:r>
      <w:r w:rsidR="00AD035D">
        <w:rPr>
          <w:rFonts w:ascii="Times New Roman" w:hAnsi="Times New Roman"/>
        </w:rPr>
        <w:t>е 15</w:t>
      </w:r>
      <w:r w:rsidR="00B07972" w:rsidRPr="00713D56">
        <w:t xml:space="preserve"> 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 xml:space="preserve">настоящего Контракта, либо с использованием электронной почты на электронные адреса, указанные </w:t>
      </w:r>
      <w:r w:rsidR="00A80414" w:rsidRPr="00713D56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AD035D">
        <w:rPr>
          <w:rFonts w:ascii="Times New Roman" w:hAnsi="Times New Roman"/>
        </w:rPr>
        <w:t>разделе 15</w:t>
      </w:r>
      <w:r w:rsidR="00B07972" w:rsidRPr="00713D56">
        <w:t xml:space="preserve"> </w:t>
      </w:r>
      <w:r w:rsidR="00A80414" w:rsidRPr="00713D56">
        <w:rPr>
          <w:rFonts w:ascii="PT Astra Serif" w:eastAsia="Times New Roman" w:hAnsi="PT Astra Serif"/>
          <w:color w:val="000000"/>
          <w:lang w:eastAsia="ru-RU"/>
        </w:rPr>
        <w:t>настоящего</w:t>
      </w:r>
      <w:r w:rsidR="00A80414" w:rsidRPr="00713D56">
        <w:rPr>
          <w:rFonts w:ascii="PT Astra Serif" w:eastAsia="Times New Roman" w:hAnsi="PT Astra Serif"/>
          <w:lang w:eastAsia="ru-RU"/>
        </w:rPr>
        <w:t xml:space="preserve"> Контракта, либо с использованием факсимильной связи.</w:t>
      </w:r>
    </w:p>
    <w:p w14:paraId="32A50E34" w14:textId="2A6A0364" w:rsidR="00A80414" w:rsidRPr="00713D56" w:rsidRDefault="00A80414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</w:t>
      </w:r>
      <w:r w:rsidRPr="00713D56">
        <w:rPr>
          <w:rFonts w:ascii="PT Astra Serif" w:eastAsia="Times New Roman" w:hAnsi="PT Astra Serif"/>
          <w:color w:val="000000"/>
          <w:lang w:eastAsia="ru-RU"/>
        </w:rPr>
        <w:t xml:space="preserve">в </w:t>
      </w:r>
      <w:r w:rsidR="00AD035D">
        <w:rPr>
          <w:rFonts w:ascii="Times New Roman" w:hAnsi="Times New Roman"/>
        </w:rPr>
        <w:t>разделе 15</w:t>
      </w:r>
      <w:r w:rsidR="00F04773" w:rsidRPr="00713D56">
        <w:t xml:space="preserve"> </w:t>
      </w:r>
      <w:r w:rsidRPr="00713D56">
        <w:rPr>
          <w:rFonts w:ascii="PT Astra Serif" w:eastAsia="Times New Roman" w:hAnsi="PT Astra Serif"/>
          <w:color w:val="000000"/>
          <w:lang w:eastAsia="ru-RU"/>
        </w:rPr>
        <w:t>настоящего</w:t>
      </w:r>
      <w:r w:rsidRPr="00713D56">
        <w:rPr>
          <w:rFonts w:ascii="PT Astra Serif" w:eastAsia="Times New Roman" w:hAnsi="PT Astra Serif"/>
          <w:lang w:eastAsia="ru-RU"/>
        </w:rPr>
        <w:t xml:space="preserve"> Контракта, считается надлежащим уведомлением Сторон.</w:t>
      </w:r>
    </w:p>
    <w:p w14:paraId="011EAAED" w14:textId="39C15303" w:rsidR="00A80414" w:rsidRPr="00713D56" w:rsidRDefault="00513E6D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3</w:t>
      </w:r>
      <w:r w:rsidR="00A80414" w:rsidRPr="00713D56">
        <w:rPr>
          <w:rFonts w:ascii="PT Astra Serif" w:eastAsia="Times New Roman" w:hAnsi="PT Astra Serif"/>
          <w:lang w:eastAsia="ru-RU"/>
        </w:rPr>
        <w:t>.4. При исполнении настоящего Контракта не допускается перемена Поставщика, за исключением случая, если новый 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</w:t>
      </w:r>
    </w:p>
    <w:p w14:paraId="108FE4E5" w14:textId="77777777" w:rsidR="00A80414" w:rsidRPr="00713D56" w:rsidRDefault="00A80414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Контракту.</w:t>
      </w:r>
    </w:p>
    <w:p w14:paraId="7B4CF1C4" w14:textId="75375DA6" w:rsidR="00A80414" w:rsidRPr="00713D56" w:rsidRDefault="00513E6D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3</w:t>
      </w:r>
      <w:r w:rsidR="00A80414" w:rsidRPr="00713D56">
        <w:rPr>
          <w:rFonts w:ascii="PT Astra Serif" w:eastAsia="Times New Roman" w:hAnsi="PT Astra Serif"/>
          <w:lang w:eastAsia="ru-RU"/>
        </w:rPr>
        <w:t>.5. Стороны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Контракта.</w:t>
      </w:r>
    </w:p>
    <w:p w14:paraId="51E3E9F8" w14:textId="2D45B6ED" w:rsidR="00A80414" w:rsidRDefault="00513E6D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3</w:t>
      </w:r>
      <w:r w:rsidR="00A80414" w:rsidRPr="00713D56">
        <w:rPr>
          <w:rFonts w:ascii="PT Astra Serif" w:eastAsia="Times New Roman" w:hAnsi="PT Astra Serif"/>
          <w:lang w:eastAsia="ru-RU"/>
        </w:rPr>
        <w:t xml:space="preserve">.6. Контракт заключен в форме электронного документа, подписанного усиленными электронными подписями Сторон, в порядке, предусмотренном статьёй </w:t>
      </w:r>
      <w:r w:rsidR="00156301" w:rsidRPr="00713D56">
        <w:rPr>
          <w:rFonts w:ascii="PT Astra Serif" w:eastAsia="Times New Roman" w:hAnsi="PT Astra Serif"/>
          <w:lang w:eastAsia="ru-RU"/>
        </w:rPr>
        <w:t>51</w:t>
      </w:r>
      <w:r w:rsidR="00A80414" w:rsidRPr="00713D56">
        <w:rPr>
          <w:rFonts w:ascii="PT Astra Serif" w:eastAsia="Times New Roman" w:hAnsi="PT Astra Serif"/>
          <w:lang w:eastAsia="ru-RU"/>
        </w:rPr>
        <w:t xml:space="preserve"> Федерального закона от 05.04.2013 № 44-ФЗ. По обоюдному согласию Стороны также вправе дополнительно оформить настоящий Контракт в письменном виде в 2 (двух) экземплярах, по одному для каждой из Сторон.</w:t>
      </w:r>
    </w:p>
    <w:p w14:paraId="668777C7" w14:textId="77777777" w:rsidR="000D5FCD" w:rsidRPr="00713D56" w:rsidRDefault="000D5FCD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</w:p>
    <w:p w14:paraId="43B611AB" w14:textId="38120BF1" w:rsidR="00153F35" w:rsidRPr="00713D56" w:rsidRDefault="00153F35" w:rsidP="00153F35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lang w:eastAsia="ru-RU"/>
        </w:rPr>
      </w:pPr>
      <w:r w:rsidRPr="00713D56">
        <w:rPr>
          <w:rFonts w:ascii="PT Astra Serif" w:eastAsia="Times New Roman" w:hAnsi="PT Astra Serif"/>
          <w:b/>
          <w:lang w:eastAsia="ru-RU"/>
        </w:rPr>
        <w:t>1</w:t>
      </w:r>
      <w:r w:rsidR="00AD035D">
        <w:rPr>
          <w:rFonts w:ascii="PT Astra Serif" w:eastAsia="Times New Roman" w:hAnsi="PT Astra Serif"/>
          <w:b/>
          <w:lang w:eastAsia="ru-RU"/>
        </w:rPr>
        <w:t>4</w:t>
      </w:r>
      <w:r w:rsidRPr="00713D56">
        <w:rPr>
          <w:rFonts w:ascii="PT Astra Serif" w:eastAsia="Times New Roman" w:hAnsi="PT Astra Serif"/>
          <w:b/>
          <w:lang w:eastAsia="ru-RU"/>
        </w:rPr>
        <w:t>. СРОК ДЕЙСТВИЯ И ПОРЯДОК ИЗМЕНЕНИЯ,</w:t>
      </w:r>
    </w:p>
    <w:p w14:paraId="3AD0B679" w14:textId="77777777" w:rsidR="00153F35" w:rsidRPr="00713D56" w:rsidRDefault="00153F35" w:rsidP="00153F35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lang w:eastAsia="ru-RU"/>
        </w:rPr>
      </w:pPr>
      <w:r w:rsidRPr="00713D56">
        <w:rPr>
          <w:rFonts w:ascii="PT Astra Serif" w:eastAsia="Times New Roman" w:hAnsi="PT Astra Serif"/>
          <w:b/>
          <w:lang w:eastAsia="ru-RU"/>
        </w:rPr>
        <w:t>РАСТОРЖЕНИЯ КОНТРАКТА</w:t>
      </w:r>
    </w:p>
    <w:p w14:paraId="73F50244" w14:textId="62350E60" w:rsidR="00153F35" w:rsidRPr="00713D56" w:rsidRDefault="00153F35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bookmarkStart w:id="22" w:name="P275"/>
      <w:bookmarkEnd w:id="22"/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4</w:t>
      </w:r>
      <w:r w:rsidRPr="00713D56">
        <w:rPr>
          <w:rFonts w:ascii="PT Astra Serif" w:eastAsia="Times New Roman" w:hAnsi="PT Astra Serif"/>
          <w:lang w:eastAsia="ru-RU"/>
        </w:rPr>
        <w:t>.1. Настоящий Контракт вступает в силу с даты его заключения обеими Сто</w:t>
      </w:r>
      <w:r w:rsidR="00F04773" w:rsidRPr="00713D56">
        <w:rPr>
          <w:rFonts w:ascii="PT Astra Serif" w:eastAsia="Times New Roman" w:hAnsi="PT Astra Serif"/>
          <w:lang w:eastAsia="ru-RU"/>
        </w:rPr>
        <w:t>ронами и действует по 31.12.2026</w:t>
      </w:r>
      <w:r w:rsidRPr="00713D56">
        <w:rPr>
          <w:rFonts w:ascii="PT Astra Serif" w:eastAsia="Times New Roman" w:hAnsi="PT Astra Serif"/>
          <w:lang w:eastAsia="ru-RU"/>
        </w:rPr>
        <w:t>г. (включительно),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p w14:paraId="1964E164" w14:textId="0A929974" w:rsidR="00153F35" w:rsidRPr="00713D56" w:rsidRDefault="00153F35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4</w:t>
      </w:r>
      <w:r w:rsidRPr="00713D56">
        <w:rPr>
          <w:rFonts w:ascii="PT Astra Serif" w:eastAsia="Times New Roman" w:hAnsi="PT Astra Serif"/>
          <w:lang w:eastAsia="ru-RU"/>
        </w:rPr>
        <w:t>.2.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14:paraId="4E278860" w14:textId="19DCEB42" w:rsidR="00153F35" w:rsidRPr="00713D56" w:rsidRDefault="00153F35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4</w:t>
      </w:r>
      <w:r w:rsidRPr="00713D56">
        <w:rPr>
          <w:rFonts w:ascii="PT Astra Serif" w:eastAsia="Times New Roman" w:hAnsi="PT Astra Serif"/>
          <w:lang w:eastAsia="ru-RU"/>
        </w:rPr>
        <w:t xml:space="preserve">.3. Информация о Поставщике, с которым Контракт был расторгнут в связи с односторонним отказом Заказчика от исполнения Контракта, включается в </w:t>
      </w:r>
      <w:r w:rsidRPr="00713D56">
        <w:rPr>
          <w:rFonts w:ascii="PT Astra Serif" w:eastAsia="Times New Roman" w:hAnsi="PT Astra Serif"/>
          <w:color w:val="000000"/>
          <w:lang w:eastAsia="ru-RU"/>
        </w:rPr>
        <w:t>установленном Законом N</w:t>
      </w:r>
      <w:r w:rsidRPr="00713D56">
        <w:rPr>
          <w:rFonts w:ascii="PT Astra Serif" w:eastAsia="Times New Roman" w:hAnsi="PT Astra Serif"/>
          <w:lang w:eastAsia="ru-RU"/>
        </w:rPr>
        <w:t xml:space="preserve"> 44-ФЗ порядке в реестр недобросовестных поставщиков (подрядчиков, исполнителей).</w:t>
      </w:r>
    </w:p>
    <w:p w14:paraId="5DA7BCEA" w14:textId="27E8288F" w:rsidR="00153F35" w:rsidRPr="00713D56" w:rsidRDefault="00153F35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4</w:t>
      </w:r>
      <w:r w:rsidRPr="00713D56">
        <w:rPr>
          <w:rFonts w:ascii="PT Astra Serif" w:eastAsia="Times New Roman" w:hAnsi="PT Astra Serif"/>
          <w:lang w:eastAsia="ru-RU"/>
        </w:rPr>
        <w:t xml:space="preserve">.4. Изменения и дополнения по основаниям, предусмотренным настоящим Контрактом, вносятся </w:t>
      </w:r>
      <w:r w:rsidRPr="00713D56">
        <w:rPr>
          <w:rFonts w:ascii="PT Astra Serif" w:eastAsia="Times New Roman" w:hAnsi="PT Astra Serif"/>
          <w:lang w:eastAsia="ru-RU"/>
        </w:rPr>
        <w:lastRenderedPageBreak/>
        <w:t>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14:paraId="07074862" w14:textId="4277B066" w:rsidR="00153F35" w:rsidRPr="00713D56" w:rsidRDefault="00153F35" w:rsidP="00AD035D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713D56">
        <w:rPr>
          <w:rFonts w:ascii="PT Astra Serif" w:eastAsia="Times New Roman" w:hAnsi="PT Astra Serif"/>
          <w:lang w:eastAsia="ru-RU"/>
        </w:rPr>
        <w:t>1</w:t>
      </w:r>
      <w:r w:rsidR="00AD035D">
        <w:rPr>
          <w:rFonts w:ascii="PT Astra Serif" w:eastAsia="Times New Roman" w:hAnsi="PT Astra Serif"/>
          <w:lang w:eastAsia="ru-RU"/>
        </w:rPr>
        <w:t>4</w:t>
      </w:r>
      <w:r w:rsidRPr="00713D56">
        <w:rPr>
          <w:rFonts w:ascii="PT Astra Serif" w:eastAsia="Times New Roman" w:hAnsi="PT Astra Serif"/>
          <w:lang w:eastAsia="ru-RU"/>
        </w:rPr>
        <w:t xml:space="preserve">.5. Изменение условий настоящего Контракта при его исполнении не допускается, за исключением случаев, предусмотренных </w:t>
      </w:r>
      <w:r w:rsidRPr="00713D56">
        <w:rPr>
          <w:rFonts w:ascii="PT Astra Serif" w:eastAsia="Times New Roman" w:hAnsi="PT Astra Serif"/>
          <w:color w:val="000000"/>
          <w:lang w:eastAsia="ru-RU"/>
        </w:rPr>
        <w:t>статьей 95 За</w:t>
      </w:r>
      <w:r w:rsidRPr="00713D56">
        <w:rPr>
          <w:rFonts w:ascii="PT Astra Serif" w:eastAsia="Times New Roman" w:hAnsi="PT Astra Serif"/>
          <w:lang w:eastAsia="ru-RU"/>
        </w:rPr>
        <w:t>кона N 44-ФЗ.</w:t>
      </w:r>
    </w:p>
    <w:p w14:paraId="768F0F7F" w14:textId="5A2424E6" w:rsidR="00791183" w:rsidRPr="00713D56" w:rsidRDefault="00791183" w:rsidP="002E746F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lang w:eastAsia="ru-RU"/>
        </w:rPr>
      </w:pPr>
    </w:p>
    <w:p w14:paraId="746266B3" w14:textId="46BF814E" w:rsidR="00A80414" w:rsidRPr="00713D56" w:rsidRDefault="00D05C99" w:rsidP="002E746F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lang w:eastAsia="ru-RU"/>
        </w:rPr>
      </w:pPr>
      <w:r w:rsidRPr="00713D56">
        <w:rPr>
          <w:rFonts w:ascii="PT Astra Serif" w:eastAsia="Times New Roman" w:hAnsi="PT Astra Serif"/>
          <w:b/>
          <w:lang w:eastAsia="ru-RU"/>
        </w:rPr>
        <w:t>1</w:t>
      </w:r>
      <w:r w:rsidR="00AD035D">
        <w:rPr>
          <w:rFonts w:ascii="PT Astra Serif" w:eastAsia="Times New Roman" w:hAnsi="PT Astra Serif"/>
          <w:b/>
          <w:lang w:eastAsia="ru-RU"/>
        </w:rPr>
        <w:t>5</w:t>
      </w:r>
      <w:r w:rsidR="00A80414" w:rsidRPr="00713D56">
        <w:rPr>
          <w:rFonts w:ascii="PT Astra Serif" w:eastAsia="Times New Roman" w:hAnsi="PT Astra Serif"/>
          <w:b/>
          <w:lang w:eastAsia="ru-RU"/>
        </w:rPr>
        <w:t>. АДРЕСА. БАНКОВСКИЕ РЕКВИЗИТЫ И ПОДПИСИ СТОРОН:</w:t>
      </w:r>
    </w:p>
    <w:p w14:paraId="7E0ADF81" w14:textId="77777777" w:rsidR="00A80414" w:rsidRPr="00713D56" w:rsidRDefault="00A80414" w:rsidP="002E746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9A4173" w:rsidRPr="00713D56" w14:paraId="54A73CF1" w14:textId="77777777" w:rsidTr="00863BCB">
        <w:tc>
          <w:tcPr>
            <w:tcW w:w="5070" w:type="dxa"/>
          </w:tcPr>
          <w:p w14:paraId="596291E2" w14:textId="77777777" w:rsidR="009A4173" w:rsidRPr="00713D56" w:rsidRDefault="009A4173" w:rsidP="009A4173">
            <w:pPr>
              <w:spacing w:after="0" w:line="240" w:lineRule="auto"/>
              <w:rPr>
                <w:rFonts w:ascii="Times New Roman" w:hAnsi="Times New Roman"/>
              </w:rPr>
            </w:pPr>
            <w:r w:rsidRPr="00713D56">
              <w:rPr>
                <w:rFonts w:ascii="Times New Roman" w:hAnsi="Times New Roman"/>
                <w:b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14:paraId="0E50F161" w14:textId="77777777" w:rsidR="009A4173" w:rsidRPr="00713D56" w:rsidRDefault="009A4173" w:rsidP="009A4173">
            <w:pPr>
              <w:spacing w:after="0" w:line="240" w:lineRule="auto"/>
              <w:rPr>
                <w:rFonts w:ascii="Times New Roman" w:hAnsi="Times New Roman"/>
              </w:rPr>
            </w:pPr>
            <w:r w:rsidRPr="00713D56">
              <w:rPr>
                <w:rFonts w:ascii="Times New Roman" w:hAnsi="Times New Roman"/>
              </w:rPr>
              <w:t>Юридический адрес: 414021, г. Астрахань, ул. Набережной реки Царев, 119</w:t>
            </w:r>
          </w:p>
          <w:p w14:paraId="5248D002" w14:textId="77777777" w:rsidR="009A4173" w:rsidRPr="00713D56" w:rsidRDefault="009A4173" w:rsidP="009A4173">
            <w:pPr>
              <w:spacing w:after="0" w:line="240" w:lineRule="auto"/>
              <w:rPr>
                <w:rFonts w:ascii="Times New Roman" w:hAnsi="Times New Roman"/>
              </w:rPr>
            </w:pPr>
            <w:r w:rsidRPr="00713D56">
              <w:rPr>
                <w:rFonts w:ascii="Times New Roman" w:hAnsi="Times New Roman"/>
              </w:rPr>
              <w:t>Тел.: (8512) 30-17-64 приемная</w:t>
            </w:r>
          </w:p>
          <w:p w14:paraId="4E60B84A" w14:textId="77777777" w:rsidR="009A4173" w:rsidRPr="00713D56" w:rsidRDefault="009A4173" w:rsidP="009A4173">
            <w:pPr>
              <w:spacing w:after="0" w:line="240" w:lineRule="auto"/>
              <w:rPr>
                <w:rFonts w:ascii="Times New Roman" w:hAnsi="Times New Roman"/>
              </w:rPr>
            </w:pPr>
            <w:r w:rsidRPr="00713D56">
              <w:rPr>
                <w:rFonts w:ascii="Times New Roman" w:hAnsi="Times New Roman"/>
              </w:rPr>
              <w:t xml:space="preserve">         (8512) 30-17-44 бухгалтерия</w:t>
            </w:r>
          </w:p>
          <w:p w14:paraId="6F8AC75F" w14:textId="77777777" w:rsidR="009A4173" w:rsidRPr="00713D56" w:rsidRDefault="009A4173" w:rsidP="009A41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13D56">
              <w:rPr>
                <w:rFonts w:ascii="Times New Roman" w:hAnsi="Times New Roman"/>
                <w:lang w:val="en-US"/>
              </w:rPr>
              <w:t>e-mail: abnr@bk.ru</w:t>
            </w:r>
          </w:p>
          <w:p w14:paraId="3A0F7535" w14:textId="77777777" w:rsidR="009A4173" w:rsidRPr="00713D56" w:rsidRDefault="009A4173" w:rsidP="009A41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13D56">
              <w:rPr>
                <w:rFonts w:ascii="Times New Roman" w:hAnsi="Times New Roman"/>
              </w:rPr>
              <w:t>ИНН</w:t>
            </w:r>
            <w:r w:rsidRPr="00713D56">
              <w:rPr>
                <w:rFonts w:ascii="Times New Roman" w:hAnsi="Times New Roman"/>
                <w:lang w:val="en-US"/>
              </w:rPr>
              <w:t>/</w:t>
            </w:r>
            <w:r w:rsidRPr="00713D56">
              <w:rPr>
                <w:rFonts w:ascii="Times New Roman" w:hAnsi="Times New Roman"/>
              </w:rPr>
              <w:t>КПП</w:t>
            </w:r>
            <w:r w:rsidRPr="00713D56">
              <w:rPr>
                <w:rFonts w:ascii="Times New Roman" w:hAnsi="Times New Roman"/>
                <w:lang w:val="en-US"/>
              </w:rPr>
              <w:t>: 3017004288 / 302501001</w:t>
            </w:r>
          </w:p>
          <w:p w14:paraId="7E104918" w14:textId="77777777" w:rsidR="009A4173" w:rsidRPr="00713D56" w:rsidRDefault="009A4173" w:rsidP="009A4173">
            <w:pPr>
              <w:spacing w:after="0" w:line="240" w:lineRule="auto"/>
              <w:rPr>
                <w:rFonts w:ascii="Times New Roman" w:hAnsi="Times New Roman"/>
              </w:rPr>
            </w:pPr>
            <w:r w:rsidRPr="00713D56">
              <w:rPr>
                <w:rFonts w:ascii="Times New Roman" w:hAnsi="Times New Roman"/>
              </w:rPr>
              <w:t>ОГРН: 102 3000 836 693</w:t>
            </w:r>
          </w:p>
          <w:p w14:paraId="51D10B90" w14:textId="77777777" w:rsidR="009A4173" w:rsidRPr="00713D56" w:rsidRDefault="009A4173" w:rsidP="009A4173">
            <w:pPr>
              <w:spacing w:after="0" w:line="240" w:lineRule="auto"/>
              <w:rPr>
                <w:rFonts w:ascii="Times New Roman" w:hAnsi="Times New Roman"/>
              </w:rPr>
            </w:pPr>
            <w:r w:rsidRPr="00713D56">
              <w:rPr>
                <w:rFonts w:ascii="Times New Roman" w:hAnsi="Times New Roman"/>
              </w:rPr>
              <w:t>Банковские реквизиты:</w:t>
            </w:r>
          </w:p>
          <w:p w14:paraId="5BB5783D" w14:textId="50AEFA56" w:rsidR="009A4173" w:rsidRPr="00713D56" w:rsidRDefault="00AD035D" w:rsidP="009A4173">
            <w:pPr>
              <w:tabs>
                <w:tab w:val="left" w:pos="2520"/>
                <w:tab w:val="left" w:pos="29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 ОКЦ №1 ВВ</w:t>
            </w:r>
            <w:r w:rsidR="009A4173" w:rsidRPr="00713D56">
              <w:rPr>
                <w:rFonts w:ascii="Times New Roman" w:hAnsi="Times New Roman"/>
              </w:rPr>
              <w:t>ГУ Банка России</w:t>
            </w:r>
            <w:r>
              <w:rPr>
                <w:rFonts w:ascii="Times New Roman" w:hAnsi="Times New Roman"/>
              </w:rPr>
              <w:t>//УФК по Нижегородской области г. Нижний Новгород</w:t>
            </w:r>
          </w:p>
          <w:p w14:paraId="5BD2AFB3" w14:textId="552328E2" w:rsidR="009A4173" w:rsidRPr="00713D56" w:rsidRDefault="009A4173" w:rsidP="009A4173">
            <w:pPr>
              <w:tabs>
                <w:tab w:val="left" w:pos="2520"/>
                <w:tab w:val="left" w:pos="2925"/>
              </w:tabs>
              <w:spacing w:after="0" w:line="240" w:lineRule="auto"/>
              <w:rPr>
                <w:rFonts w:ascii="Times New Roman" w:hAnsi="Times New Roman"/>
              </w:rPr>
            </w:pPr>
            <w:r w:rsidRPr="00713D56">
              <w:rPr>
                <w:rFonts w:ascii="Times New Roman" w:hAnsi="Times New Roman"/>
              </w:rPr>
              <w:t>Казначейски</w:t>
            </w:r>
            <w:r w:rsidR="00AD035D">
              <w:rPr>
                <w:rFonts w:ascii="Times New Roman" w:hAnsi="Times New Roman"/>
              </w:rPr>
              <w:t>й счет (КС) 03214643000000013235</w:t>
            </w:r>
          </w:p>
          <w:p w14:paraId="3CAB4350" w14:textId="24B2E47D" w:rsidR="009A4173" w:rsidRPr="00713D56" w:rsidRDefault="00AD035D" w:rsidP="009A4173">
            <w:pPr>
              <w:tabs>
                <w:tab w:val="left" w:pos="2520"/>
                <w:tab w:val="left" w:pos="29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 УФК по Нижегородской области</w:t>
            </w:r>
            <w:r w:rsidR="009A4173" w:rsidRPr="00713D56">
              <w:rPr>
                <w:rFonts w:ascii="Times New Roman" w:hAnsi="Times New Roman"/>
              </w:rPr>
              <w:t xml:space="preserve"> (ФГБУ «АСТРАХАНСКИЙ ГОСУДАРСТВЕННЫЙ ЗАПОВЕДНИК» л/с 20256017350)</w:t>
            </w:r>
          </w:p>
          <w:p w14:paraId="11423360" w14:textId="385743C1" w:rsidR="009A4173" w:rsidRPr="00713D56" w:rsidRDefault="009A4173" w:rsidP="009A4173">
            <w:pPr>
              <w:tabs>
                <w:tab w:val="left" w:pos="2520"/>
                <w:tab w:val="left" w:pos="2925"/>
              </w:tabs>
              <w:spacing w:after="0" w:line="240" w:lineRule="auto"/>
              <w:rPr>
                <w:rFonts w:ascii="Times New Roman" w:hAnsi="Times New Roman"/>
              </w:rPr>
            </w:pPr>
            <w:r w:rsidRPr="00713D56">
              <w:rPr>
                <w:rFonts w:ascii="Times New Roman" w:hAnsi="Times New Roman"/>
              </w:rPr>
              <w:t>Корреспондентский счет (ЕКС):</w:t>
            </w:r>
            <w:r w:rsidRPr="00713D56">
              <w:rPr>
                <w:rFonts w:ascii="Times New Roman" w:hAnsi="Times New Roman"/>
                <w:b/>
              </w:rPr>
              <w:t xml:space="preserve"> </w:t>
            </w:r>
            <w:r w:rsidR="00AD035D">
              <w:rPr>
                <w:rFonts w:ascii="Times New Roman" w:hAnsi="Times New Roman"/>
              </w:rPr>
              <w:t>40102810445370000024</w:t>
            </w:r>
          </w:p>
          <w:p w14:paraId="659A9124" w14:textId="6F6DE4F8" w:rsidR="009A4173" w:rsidRPr="00713D56" w:rsidRDefault="00AD035D" w:rsidP="009A4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БИК 012202102</w:t>
            </w:r>
            <w:r w:rsidR="009A4173" w:rsidRPr="00713D5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819" w:type="dxa"/>
          </w:tcPr>
          <w:p w14:paraId="75BF0098" w14:textId="77777777" w:rsidR="009A4173" w:rsidRPr="00713D56" w:rsidRDefault="009A4173" w:rsidP="009A4173">
            <w:pPr>
              <w:widowControl w:val="0"/>
              <w:suppressLineNumbers/>
              <w:spacing w:after="0" w:line="240" w:lineRule="auto"/>
              <w:rPr>
                <w:rFonts w:ascii="PT Astra Serif" w:eastAsia="DejaVu Sans" w:hAnsi="PT Astra Serif" w:cs="Arial"/>
                <w:kern w:val="2"/>
                <w:lang w:eastAsia="zh-CN"/>
              </w:rPr>
            </w:pPr>
            <w:r w:rsidRPr="00713D56">
              <w:rPr>
                <w:rFonts w:ascii="PT Astra Serif" w:eastAsia="DejaVu Sans" w:hAnsi="PT Astra Serif" w:cs="PT Astra Serif"/>
                <w:b/>
                <w:kern w:val="2"/>
                <w:lang w:eastAsia="zh-CN"/>
              </w:rPr>
              <w:t>Поставщик:</w:t>
            </w:r>
          </w:p>
          <w:p w14:paraId="1E48442C" w14:textId="77777777" w:rsidR="009A4173" w:rsidRPr="00713D56" w:rsidRDefault="009A4173" w:rsidP="009A4173">
            <w:pPr>
              <w:pStyle w:val="affb"/>
              <w:rPr>
                <w:rFonts w:ascii="PT Astra Serif" w:hAnsi="PT Astra Serif"/>
                <w:b/>
                <w:sz w:val="22"/>
                <w:szCs w:val="22"/>
              </w:rPr>
            </w:pPr>
          </w:p>
          <w:p w14:paraId="556C1770" w14:textId="77777777" w:rsidR="009A4173" w:rsidRPr="00713D56" w:rsidRDefault="009A4173" w:rsidP="009A4173">
            <w:pPr>
              <w:pStyle w:val="affb"/>
              <w:rPr>
                <w:rFonts w:ascii="PT Astra Serif" w:hAnsi="PT Astra Serif"/>
                <w:b/>
                <w:sz w:val="22"/>
                <w:szCs w:val="22"/>
              </w:rPr>
            </w:pPr>
          </w:p>
          <w:p w14:paraId="2ECBFA28" w14:textId="77777777" w:rsidR="009A4173" w:rsidRPr="00713D56" w:rsidRDefault="009A4173" w:rsidP="009A4173">
            <w:pPr>
              <w:pStyle w:val="affb"/>
              <w:rPr>
                <w:rFonts w:ascii="PT Astra Serif" w:hAnsi="PT Astra Serif"/>
                <w:b/>
                <w:sz w:val="22"/>
                <w:szCs w:val="22"/>
              </w:rPr>
            </w:pPr>
          </w:p>
          <w:p w14:paraId="2439B37B" w14:textId="77777777" w:rsidR="009A4173" w:rsidRPr="00713D56" w:rsidRDefault="009A4173" w:rsidP="009A4173">
            <w:pPr>
              <w:pStyle w:val="affb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A4173" w:rsidRPr="00713D56" w14:paraId="14CC48D8" w14:textId="77777777" w:rsidTr="009A4173">
        <w:trPr>
          <w:trHeight w:val="675"/>
        </w:trPr>
        <w:tc>
          <w:tcPr>
            <w:tcW w:w="5070" w:type="dxa"/>
          </w:tcPr>
          <w:p w14:paraId="7C1343D5" w14:textId="77777777" w:rsidR="009A4173" w:rsidRPr="00713D56" w:rsidRDefault="009A4173" w:rsidP="009A4173">
            <w:pPr>
              <w:tabs>
                <w:tab w:val="left" w:pos="-284"/>
                <w:tab w:val="num" w:pos="360"/>
                <w:tab w:val="left" w:pos="319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3D56">
              <w:rPr>
                <w:rFonts w:ascii="Times New Roman" w:hAnsi="Times New Roman"/>
                <w:bCs/>
              </w:rPr>
              <w:t xml:space="preserve">     Директор</w:t>
            </w:r>
          </w:p>
          <w:p w14:paraId="0A1E3985" w14:textId="77777777" w:rsidR="009A4173" w:rsidRPr="00713D56" w:rsidRDefault="009A4173" w:rsidP="009A4173">
            <w:pPr>
              <w:tabs>
                <w:tab w:val="left" w:pos="-284"/>
                <w:tab w:val="num" w:pos="360"/>
                <w:tab w:val="left" w:pos="319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3D56">
              <w:rPr>
                <w:rFonts w:ascii="Times New Roman" w:hAnsi="Times New Roman"/>
                <w:bCs/>
              </w:rPr>
              <w:t xml:space="preserve">___________________/Н.А. </w:t>
            </w:r>
            <w:proofErr w:type="spellStart"/>
            <w:r w:rsidRPr="00713D56">
              <w:rPr>
                <w:rFonts w:ascii="Times New Roman" w:hAnsi="Times New Roman"/>
                <w:bCs/>
              </w:rPr>
              <w:t>Цымлянский</w:t>
            </w:r>
            <w:proofErr w:type="spellEnd"/>
            <w:r w:rsidRPr="00713D56">
              <w:rPr>
                <w:rFonts w:ascii="Times New Roman" w:hAnsi="Times New Roman"/>
                <w:bCs/>
              </w:rPr>
              <w:t>/</w:t>
            </w:r>
          </w:p>
          <w:p w14:paraId="44914F99" w14:textId="1BC5E435" w:rsidR="009A4173" w:rsidRPr="00713D56" w:rsidRDefault="009A4173" w:rsidP="009A4173">
            <w:pPr>
              <w:tabs>
                <w:tab w:val="left" w:pos="-284"/>
                <w:tab w:val="num" w:pos="360"/>
                <w:tab w:val="left" w:pos="319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3D56">
              <w:rPr>
                <w:rFonts w:ascii="Times New Roman" w:hAnsi="Times New Roman"/>
                <w:bCs/>
              </w:rPr>
              <w:t xml:space="preserve">М.П.               </w:t>
            </w:r>
          </w:p>
          <w:p w14:paraId="1411234D" w14:textId="77777777" w:rsidR="009A4173" w:rsidRPr="00713D56" w:rsidRDefault="009A4173" w:rsidP="009A417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14:paraId="70840BF9" w14:textId="77777777" w:rsidR="009A4173" w:rsidRPr="00713D56" w:rsidRDefault="009A4173" w:rsidP="009A4173">
            <w:pPr>
              <w:widowControl w:val="0"/>
              <w:suppressLineNumbers/>
              <w:spacing w:after="0" w:line="240" w:lineRule="auto"/>
              <w:rPr>
                <w:rFonts w:ascii="PT Astra Serif" w:eastAsia="DejaVu Sans" w:hAnsi="PT Astra Serif" w:cs="PT Astra Serif"/>
                <w:b/>
                <w:kern w:val="2"/>
                <w:lang w:eastAsia="zh-CN"/>
              </w:rPr>
            </w:pPr>
          </w:p>
        </w:tc>
      </w:tr>
    </w:tbl>
    <w:p w14:paraId="08B46D4F" w14:textId="77777777" w:rsidR="00ED202E" w:rsidRPr="002E746F" w:rsidRDefault="00ED202E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  <w:bookmarkStart w:id="23" w:name="P306"/>
      <w:bookmarkEnd w:id="23"/>
    </w:p>
    <w:p w14:paraId="1C81176B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15185158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425A8633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66754A78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4E05F12E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520849B1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4C9C380B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5D4D5BC1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70AC991E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14ECF920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34C25D3E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0AC1AEF3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0A4C6877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16DE42C7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15A17732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69AD8965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6E749DE6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7790D200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57AED180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0F47F319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4E003CB2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058488E9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3048FBF4" w14:textId="77777777" w:rsidR="000D5FCD" w:rsidRDefault="000D5FCD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</w:p>
    <w:p w14:paraId="23A50210" w14:textId="4884F8C8" w:rsidR="003B737A" w:rsidRPr="002E746F" w:rsidRDefault="00E01A07" w:rsidP="002E746F">
      <w:pPr>
        <w:pStyle w:val="ConsPlusNormal0"/>
        <w:jc w:val="right"/>
        <w:outlineLvl w:val="1"/>
        <w:rPr>
          <w:rFonts w:ascii="PT Astra Serif" w:hAnsi="PT Astra Serif"/>
          <w:sz w:val="20"/>
        </w:rPr>
      </w:pPr>
      <w:r w:rsidRPr="002E746F">
        <w:rPr>
          <w:rFonts w:ascii="PT Astra Serif" w:hAnsi="PT Astra Serif"/>
          <w:sz w:val="20"/>
        </w:rPr>
        <w:t>Приложение N 1</w:t>
      </w:r>
    </w:p>
    <w:p w14:paraId="0C4CDAEF" w14:textId="77777777" w:rsidR="003B737A" w:rsidRPr="002E746F" w:rsidRDefault="00E01A07" w:rsidP="002E746F">
      <w:pPr>
        <w:pStyle w:val="ConsPlusNormal0"/>
        <w:jc w:val="right"/>
        <w:rPr>
          <w:rFonts w:ascii="PT Astra Serif" w:hAnsi="PT Astra Serif"/>
          <w:sz w:val="20"/>
        </w:rPr>
      </w:pPr>
      <w:r w:rsidRPr="002E746F">
        <w:rPr>
          <w:rFonts w:ascii="PT Astra Serif" w:hAnsi="PT Astra Serif"/>
          <w:sz w:val="20"/>
        </w:rPr>
        <w:t>к Контракту</w:t>
      </w:r>
    </w:p>
    <w:p w14:paraId="05A3F8A1" w14:textId="1A26CA44" w:rsidR="00120C03" w:rsidRPr="00120C03" w:rsidRDefault="002C3D23" w:rsidP="00120C03">
      <w:pPr>
        <w:pStyle w:val="ConsPlusNormal0"/>
        <w:jc w:val="right"/>
        <w:rPr>
          <w:rFonts w:ascii="PT Astra Serif" w:hAnsi="PT Astra Serif"/>
          <w:b/>
          <w:bCs/>
          <w:sz w:val="20"/>
        </w:rPr>
      </w:pPr>
      <w:r w:rsidRPr="002E746F">
        <w:rPr>
          <w:rFonts w:ascii="PT Astra Serif" w:hAnsi="PT Astra Serif"/>
          <w:sz w:val="20"/>
        </w:rPr>
        <w:t xml:space="preserve">от </w:t>
      </w:r>
      <w:r w:rsidR="00863BCB">
        <w:rPr>
          <w:rFonts w:ascii="PT Astra Serif" w:hAnsi="PT Astra Serif"/>
          <w:sz w:val="20"/>
        </w:rPr>
        <w:t>_________________</w:t>
      </w:r>
      <w:r w:rsidRPr="002E746F">
        <w:rPr>
          <w:rFonts w:ascii="PT Astra Serif" w:hAnsi="PT Astra Serif"/>
          <w:sz w:val="20"/>
        </w:rPr>
        <w:t xml:space="preserve"> N</w:t>
      </w:r>
      <w:r w:rsidR="00863BCB">
        <w:rPr>
          <w:rFonts w:ascii="PT Astra Serif" w:hAnsi="PT Astra Serif"/>
          <w:sz w:val="20"/>
        </w:rPr>
        <w:t>___________________</w:t>
      </w:r>
    </w:p>
    <w:p w14:paraId="3C6844D3" w14:textId="7E85DB07" w:rsidR="003B737A" w:rsidRPr="002E746F" w:rsidRDefault="003B737A" w:rsidP="00120C03">
      <w:pPr>
        <w:pStyle w:val="ConsPlusNormal0"/>
        <w:jc w:val="right"/>
        <w:rPr>
          <w:rFonts w:ascii="PT Astra Serif" w:hAnsi="PT Astra Serif"/>
          <w:sz w:val="20"/>
        </w:rPr>
      </w:pPr>
    </w:p>
    <w:p w14:paraId="072520CE" w14:textId="77777777" w:rsidR="0034254E" w:rsidRPr="002E746F" w:rsidRDefault="0034254E" w:rsidP="002E746F">
      <w:pPr>
        <w:pStyle w:val="ConsPlusNormal0"/>
        <w:jc w:val="center"/>
        <w:rPr>
          <w:rFonts w:ascii="PT Astra Serif" w:hAnsi="PT Astra Serif"/>
          <w:b/>
          <w:sz w:val="20"/>
        </w:rPr>
      </w:pPr>
      <w:bookmarkStart w:id="24" w:name="P326"/>
      <w:bookmarkEnd w:id="24"/>
    </w:p>
    <w:p w14:paraId="3668439F" w14:textId="77777777" w:rsidR="00FC772C" w:rsidRDefault="00FC772C" w:rsidP="002E746F">
      <w:pPr>
        <w:pStyle w:val="ConsPlusNormal0"/>
        <w:jc w:val="center"/>
        <w:rPr>
          <w:rFonts w:ascii="PT Astra Serif" w:hAnsi="PT Astra Serif"/>
          <w:b/>
          <w:sz w:val="20"/>
        </w:rPr>
      </w:pPr>
      <w:r w:rsidRPr="002E746F">
        <w:rPr>
          <w:rFonts w:ascii="PT Astra Serif" w:hAnsi="PT Astra Serif"/>
          <w:b/>
          <w:sz w:val="20"/>
        </w:rPr>
        <w:t>СПЕЦИФИКАЦИЯ</w:t>
      </w:r>
    </w:p>
    <w:p w14:paraId="612EEEDC" w14:textId="77777777" w:rsidR="00F04773" w:rsidRDefault="00F04773" w:rsidP="002E746F">
      <w:pPr>
        <w:pStyle w:val="ConsPlusNormal0"/>
        <w:jc w:val="center"/>
        <w:rPr>
          <w:rFonts w:ascii="PT Astra Serif" w:hAnsi="PT Astra Serif"/>
          <w:b/>
          <w:sz w:val="20"/>
        </w:rPr>
      </w:pP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616"/>
        <w:gridCol w:w="5040"/>
        <w:gridCol w:w="833"/>
        <w:gridCol w:w="640"/>
        <w:gridCol w:w="1417"/>
        <w:gridCol w:w="1416"/>
      </w:tblGrid>
      <w:tr w:rsidR="00EE61FD" w14:paraId="2B3CACBF" w14:textId="77777777" w:rsidTr="00A71D60">
        <w:tc>
          <w:tcPr>
            <w:tcW w:w="616" w:type="dxa"/>
          </w:tcPr>
          <w:p w14:paraId="2D3C2582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№</w:t>
            </w:r>
          </w:p>
          <w:p w14:paraId="7777A7DE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п/п</w:t>
            </w:r>
          </w:p>
        </w:tc>
        <w:tc>
          <w:tcPr>
            <w:tcW w:w="5040" w:type="dxa"/>
          </w:tcPr>
          <w:p w14:paraId="446FDFF7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  <w:p w14:paraId="12EFEB5D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Наименование товара, характеристики</w:t>
            </w:r>
          </w:p>
        </w:tc>
        <w:tc>
          <w:tcPr>
            <w:tcW w:w="833" w:type="dxa"/>
          </w:tcPr>
          <w:p w14:paraId="19250017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Ед.</w:t>
            </w:r>
          </w:p>
          <w:p w14:paraId="3B8139C3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изм.</w:t>
            </w:r>
          </w:p>
        </w:tc>
        <w:tc>
          <w:tcPr>
            <w:tcW w:w="640" w:type="dxa"/>
          </w:tcPr>
          <w:p w14:paraId="6791CBA6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Кол-во</w:t>
            </w:r>
          </w:p>
        </w:tc>
        <w:tc>
          <w:tcPr>
            <w:tcW w:w="1417" w:type="dxa"/>
          </w:tcPr>
          <w:p w14:paraId="5F3E8907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Цена за ед., в </w:t>
            </w:r>
            <w:proofErr w:type="spellStart"/>
            <w:r>
              <w:rPr>
                <w:rFonts w:ascii="PT Astra Serif" w:hAnsi="PT Astra Serif"/>
                <w:b/>
                <w:sz w:val="20"/>
              </w:rPr>
              <w:t>т.ч</w:t>
            </w:r>
            <w:proofErr w:type="spellEnd"/>
            <w:r>
              <w:rPr>
                <w:rFonts w:ascii="PT Astra Serif" w:hAnsi="PT Astra Serif"/>
                <w:b/>
                <w:sz w:val="20"/>
              </w:rPr>
              <w:t>. НДС/Без НДС, руб.</w:t>
            </w:r>
          </w:p>
        </w:tc>
        <w:tc>
          <w:tcPr>
            <w:tcW w:w="1416" w:type="dxa"/>
          </w:tcPr>
          <w:p w14:paraId="7D1BB6B1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Сумма, в </w:t>
            </w:r>
            <w:proofErr w:type="spellStart"/>
            <w:r>
              <w:rPr>
                <w:rFonts w:ascii="PT Astra Serif" w:hAnsi="PT Astra Serif"/>
                <w:b/>
                <w:sz w:val="20"/>
              </w:rPr>
              <w:t>т.ч</w:t>
            </w:r>
            <w:proofErr w:type="spellEnd"/>
            <w:r>
              <w:rPr>
                <w:rFonts w:ascii="PT Astra Serif" w:hAnsi="PT Astra Serif"/>
                <w:b/>
                <w:sz w:val="20"/>
              </w:rPr>
              <w:t>. с НДС/Без НДС, руб.</w:t>
            </w:r>
          </w:p>
        </w:tc>
      </w:tr>
      <w:tr w:rsidR="00EE61FD" w:rsidRPr="00062E6E" w14:paraId="41FE88AF" w14:textId="77777777" w:rsidTr="00A71D60">
        <w:tc>
          <w:tcPr>
            <w:tcW w:w="616" w:type="dxa"/>
          </w:tcPr>
          <w:p w14:paraId="51BBEC62" w14:textId="77777777" w:rsidR="00EE61FD" w:rsidRPr="001910B6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5040" w:type="dxa"/>
          </w:tcPr>
          <w:p w14:paraId="31685301" w14:textId="77777777" w:rsidR="00EE61FD" w:rsidRPr="00062E6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Маркер перманентный</w:t>
            </w:r>
            <w:r w:rsidRPr="00062E6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 w:rsidRPr="00062E6E">
              <w:rPr>
                <w:sz w:val="20"/>
              </w:rPr>
              <w:t xml:space="preserve"> “</w:t>
            </w:r>
            <w:r>
              <w:rPr>
                <w:sz w:val="20"/>
                <w:lang w:val="en-US"/>
              </w:rPr>
              <w:t>Multiline</w:t>
            </w:r>
            <w:r w:rsidRPr="00062E6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PE</w:t>
            </w:r>
            <w:r w:rsidRPr="00062E6E">
              <w:rPr>
                <w:sz w:val="20"/>
              </w:rPr>
              <w:t>200”</w:t>
            </w:r>
            <w:r>
              <w:rPr>
                <w:sz w:val="20"/>
              </w:rPr>
              <w:t xml:space="preserve"> красный, </w:t>
            </w:r>
            <w:proofErr w:type="spellStart"/>
            <w:r>
              <w:rPr>
                <w:sz w:val="20"/>
              </w:rPr>
              <w:t>пулевидный</w:t>
            </w:r>
            <w:proofErr w:type="spellEnd"/>
            <w:r>
              <w:rPr>
                <w:sz w:val="20"/>
              </w:rPr>
              <w:t>, 2 мм</w:t>
            </w:r>
          </w:p>
        </w:tc>
        <w:tc>
          <w:tcPr>
            <w:tcW w:w="833" w:type="dxa"/>
          </w:tcPr>
          <w:p w14:paraId="0A451A51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180F5DCF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208E9383" w14:textId="52ACEC6D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8BDBCBE" w14:textId="40A34578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62E6E" w14:paraId="6039774B" w14:textId="77777777" w:rsidTr="00A71D60">
        <w:tc>
          <w:tcPr>
            <w:tcW w:w="616" w:type="dxa"/>
          </w:tcPr>
          <w:p w14:paraId="5CCE7C3C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5040" w:type="dxa"/>
          </w:tcPr>
          <w:p w14:paraId="788101C1" w14:textId="77777777" w:rsidR="00EE61FD" w:rsidRPr="00062E6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Маркер перманентный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Crown</w:t>
            </w:r>
            <w:r w:rsidRPr="00062E6E">
              <w:rPr>
                <w:sz w:val="20"/>
              </w:rPr>
              <w:t xml:space="preserve"> “</w:t>
            </w:r>
            <w:r>
              <w:rPr>
                <w:sz w:val="20"/>
                <w:lang w:val="en-US"/>
              </w:rPr>
              <w:t>Multi</w:t>
            </w:r>
            <w:r w:rsidRPr="00062E6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Marker</w:t>
            </w:r>
            <w:r>
              <w:rPr>
                <w:sz w:val="20"/>
              </w:rPr>
              <w:t xml:space="preserve">» черный, </w:t>
            </w:r>
            <w:proofErr w:type="spellStart"/>
            <w:r>
              <w:rPr>
                <w:sz w:val="20"/>
              </w:rPr>
              <w:t>пулевидный</w:t>
            </w:r>
            <w:proofErr w:type="spellEnd"/>
            <w:r>
              <w:rPr>
                <w:sz w:val="20"/>
              </w:rPr>
              <w:t>, 3 мм</w:t>
            </w:r>
          </w:p>
        </w:tc>
        <w:tc>
          <w:tcPr>
            <w:tcW w:w="833" w:type="dxa"/>
          </w:tcPr>
          <w:p w14:paraId="082D41E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B45E6E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53B7F74C" w14:textId="7387844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396EE1C" w14:textId="4EF6F7A6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62E6E" w14:paraId="0C852CA7" w14:textId="77777777" w:rsidTr="00A71D60">
        <w:tc>
          <w:tcPr>
            <w:tcW w:w="616" w:type="dxa"/>
          </w:tcPr>
          <w:p w14:paraId="17A27142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5040" w:type="dxa"/>
          </w:tcPr>
          <w:p w14:paraId="4DDFB1DD" w14:textId="77777777" w:rsidR="00EE61FD" w:rsidRPr="00062E6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Маркер перманентный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 w:rsidRPr="00062E6E">
              <w:rPr>
                <w:sz w:val="20"/>
              </w:rPr>
              <w:t xml:space="preserve"> “</w:t>
            </w:r>
            <w:r>
              <w:rPr>
                <w:sz w:val="20"/>
                <w:lang w:val="en-US"/>
              </w:rPr>
              <w:t>Contact</w:t>
            </w:r>
            <w:r w:rsidRPr="00062E6E">
              <w:rPr>
                <w:sz w:val="20"/>
              </w:rPr>
              <w:t>”</w:t>
            </w:r>
            <w:r>
              <w:rPr>
                <w:sz w:val="20"/>
              </w:rPr>
              <w:t xml:space="preserve"> черный, </w:t>
            </w:r>
            <w:proofErr w:type="spellStart"/>
            <w:r>
              <w:rPr>
                <w:sz w:val="20"/>
              </w:rPr>
              <w:t>пулевидный</w:t>
            </w:r>
            <w:proofErr w:type="spellEnd"/>
            <w:r>
              <w:rPr>
                <w:sz w:val="20"/>
              </w:rPr>
              <w:t>, без клипа, 3 мм в комплекте с чернилами</w:t>
            </w:r>
          </w:p>
        </w:tc>
        <w:tc>
          <w:tcPr>
            <w:tcW w:w="833" w:type="dxa"/>
          </w:tcPr>
          <w:p w14:paraId="19B750AA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289E5A62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5DFE2629" w14:textId="2FD665D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A0AD473" w14:textId="30EA83FE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62E6E" w14:paraId="05655BFE" w14:textId="77777777" w:rsidTr="00A71D60">
        <w:tc>
          <w:tcPr>
            <w:tcW w:w="616" w:type="dxa"/>
          </w:tcPr>
          <w:p w14:paraId="6C0EB34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5040" w:type="dxa"/>
          </w:tcPr>
          <w:p w14:paraId="0B014008" w14:textId="77777777" w:rsidR="00EE61FD" w:rsidRPr="00062E6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Маркер перманентный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BRAUBERG</w:t>
            </w:r>
            <w:r w:rsidRPr="0064331A">
              <w:rPr>
                <w:sz w:val="20"/>
              </w:rPr>
              <w:t xml:space="preserve"> “</w:t>
            </w:r>
            <w:proofErr w:type="spellStart"/>
            <w:r>
              <w:rPr>
                <w:sz w:val="20"/>
                <w:lang w:val="en-US"/>
              </w:rPr>
              <w:t>CLASSICLine</w:t>
            </w:r>
            <w:proofErr w:type="spellEnd"/>
            <w:r w:rsidRPr="0064331A">
              <w:rPr>
                <w:sz w:val="20"/>
              </w:rPr>
              <w:t>”</w:t>
            </w:r>
            <w:r>
              <w:rPr>
                <w:sz w:val="20"/>
              </w:rPr>
              <w:t>, черный, тонкий наконечник, 1 мм</w:t>
            </w:r>
          </w:p>
        </w:tc>
        <w:tc>
          <w:tcPr>
            <w:tcW w:w="833" w:type="dxa"/>
          </w:tcPr>
          <w:p w14:paraId="4A022914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FEECA9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16DFEDE3" w14:textId="5C16C571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7B5D2D1" w14:textId="4F0DB648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62E6E" w14:paraId="038FB4AF" w14:textId="77777777" w:rsidTr="00A71D60">
        <w:tc>
          <w:tcPr>
            <w:tcW w:w="616" w:type="dxa"/>
          </w:tcPr>
          <w:p w14:paraId="1C86DE5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5040" w:type="dxa"/>
          </w:tcPr>
          <w:p w14:paraId="7D0D6D5F" w14:textId="77777777" w:rsidR="00EE61FD" w:rsidRPr="00062E6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Маркер перманентный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BRAUBERG</w:t>
            </w:r>
            <w:r w:rsidRPr="0064331A">
              <w:rPr>
                <w:sz w:val="20"/>
              </w:rPr>
              <w:t xml:space="preserve"> “</w:t>
            </w:r>
            <w:r>
              <w:rPr>
                <w:sz w:val="20"/>
                <w:lang w:val="en-US"/>
              </w:rPr>
              <w:t>Energy</w:t>
            </w:r>
            <w:r w:rsidRPr="0064331A">
              <w:rPr>
                <w:sz w:val="20"/>
              </w:rPr>
              <w:t>”</w:t>
            </w:r>
            <w:r>
              <w:rPr>
                <w:sz w:val="20"/>
              </w:rPr>
              <w:t>, черный, круглый наконечник, 3 мм, с клипом</w:t>
            </w:r>
          </w:p>
        </w:tc>
        <w:tc>
          <w:tcPr>
            <w:tcW w:w="833" w:type="dxa"/>
          </w:tcPr>
          <w:p w14:paraId="0729E2A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CE9E8C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649403A4" w14:textId="79D4280E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D5C9368" w14:textId="70A15F5B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62E6E" w14:paraId="7F072B8F" w14:textId="77777777" w:rsidTr="00A71D60">
        <w:tc>
          <w:tcPr>
            <w:tcW w:w="616" w:type="dxa"/>
          </w:tcPr>
          <w:p w14:paraId="3B133E05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5040" w:type="dxa"/>
          </w:tcPr>
          <w:p w14:paraId="6C3F123E" w14:textId="77777777" w:rsidR="00EE61FD" w:rsidRPr="0064331A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Маркер для белых досок</w:t>
            </w:r>
            <w:r>
              <w:rPr>
                <w:sz w:val="20"/>
              </w:rPr>
              <w:t xml:space="preserve"> Выбор есть (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 w:rsidRPr="0064331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Economy</w:t>
            </w:r>
            <w:r>
              <w:rPr>
                <w:sz w:val="20"/>
              </w:rPr>
              <w:t>), черный , толщина линии 5 мм, круглый наконечник</w:t>
            </w:r>
          </w:p>
        </w:tc>
        <w:tc>
          <w:tcPr>
            <w:tcW w:w="833" w:type="dxa"/>
          </w:tcPr>
          <w:p w14:paraId="4AABB8DA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8DF656D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6D42E574" w14:textId="4F3FDBCD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A6991B2" w14:textId="5B11A6FB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62E6E" w14:paraId="536E9C23" w14:textId="77777777" w:rsidTr="00A71D60">
        <w:tc>
          <w:tcPr>
            <w:tcW w:w="616" w:type="dxa"/>
          </w:tcPr>
          <w:p w14:paraId="511EFB3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5040" w:type="dxa"/>
          </w:tcPr>
          <w:p w14:paraId="2C9961C0" w14:textId="77777777" w:rsidR="00EE61FD" w:rsidRPr="0001393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Журнал кассира-</w:t>
            </w:r>
            <w:proofErr w:type="spellStart"/>
            <w:r w:rsidRPr="00A71D60">
              <w:rPr>
                <w:b/>
                <w:sz w:val="20"/>
              </w:rPr>
              <w:t>операциониста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 (форма КМ-4) 280*190, 48 л, горизонтальный, картон хром-эрзац, на скобе, блок газетный</w:t>
            </w:r>
          </w:p>
        </w:tc>
        <w:tc>
          <w:tcPr>
            <w:tcW w:w="833" w:type="dxa"/>
          </w:tcPr>
          <w:p w14:paraId="1347CFA1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4F514E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092FAB5A" w14:textId="34736B59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4CD4F7A" w14:textId="5FE02189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62E6E" w14:paraId="69B64649" w14:textId="77777777" w:rsidTr="00A71D60">
        <w:tc>
          <w:tcPr>
            <w:tcW w:w="616" w:type="dxa"/>
          </w:tcPr>
          <w:p w14:paraId="5568D9F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5040" w:type="dxa"/>
          </w:tcPr>
          <w:p w14:paraId="327F6846" w14:textId="77777777" w:rsidR="00EE61FD" w:rsidRPr="00062E6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Журнал регистрации входящих документов</w:t>
            </w:r>
            <w:r>
              <w:rPr>
                <w:sz w:val="20"/>
              </w:rPr>
              <w:t xml:space="preserve"> А4, 48 л, картон хром-эрзац, на скобе, блок офсетный</w:t>
            </w:r>
          </w:p>
        </w:tc>
        <w:tc>
          <w:tcPr>
            <w:tcW w:w="833" w:type="dxa"/>
          </w:tcPr>
          <w:p w14:paraId="5CD00318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3139C5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1262842A" w14:textId="0E6952C6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874F3B5" w14:textId="4AEA025C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62E6E" w14:paraId="3079B808" w14:textId="77777777" w:rsidTr="00A71D60">
        <w:tc>
          <w:tcPr>
            <w:tcW w:w="616" w:type="dxa"/>
          </w:tcPr>
          <w:p w14:paraId="10B34F11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5040" w:type="dxa"/>
          </w:tcPr>
          <w:p w14:paraId="49ECEBE8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color w:val="000000" w:themeColor="text1"/>
                <w:sz w:val="20"/>
              </w:rPr>
              <w:t>Журнал регистрации приказов</w:t>
            </w:r>
            <w:r w:rsidRPr="004D075A">
              <w:rPr>
                <w:color w:val="000000" w:themeColor="text1"/>
                <w:sz w:val="20"/>
              </w:rPr>
              <w:t xml:space="preserve">, 96 л, </w:t>
            </w:r>
            <w:proofErr w:type="spellStart"/>
            <w:r w:rsidRPr="004D075A">
              <w:rPr>
                <w:color w:val="000000" w:themeColor="text1"/>
                <w:sz w:val="20"/>
              </w:rPr>
              <w:t>бумвинил</w:t>
            </w:r>
            <w:proofErr w:type="spellEnd"/>
            <w:r w:rsidRPr="004D075A">
              <w:rPr>
                <w:color w:val="000000" w:themeColor="text1"/>
                <w:sz w:val="20"/>
              </w:rPr>
              <w:t>, блок офсет, фольга, А4, 200*290мм</w:t>
            </w:r>
          </w:p>
        </w:tc>
        <w:tc>
          <w:tcPr>
            <w:tcW w:w="833" w:type="dxa"/>
          </w:tcPr>
          <w:p w14:paraId="21230DF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8DC22D6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10313E9E" w14:textId="05E454CA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C3BE2D4" w14:textId="7999371D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62E6E" w14:paraId="2ACE5E17" w14:textId="77777777" w:rsidTr="00A71D60">
        <w:tc>
          <w:tcPr>
            <w:tcW w:w="616" w:type="dxa"/>
          </w:tcPr>
          <w:p w14:paraId="4895DCA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5040" w:type="dxa"/>
          </w:tcPr>
          <w:p w14:paraId="383ED307" w14:textId="77777777" w:rsidR="00EE61FD" w:rsidRPr="0029443A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Книга учета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, А4, 96 л., линия, 200*290 мм, </w:t>
            </w:r>
            <w:proofErr w:type="spellStart"/>
            <w:r>
              <w:rPr>
                <w:sz w:val="20"/>
              </w:rPr>
              <w:t>бумвинил</w:t>
            </w:r>
            <w:proofErr w:type="spellEnd"/>
            <w:r>
              <w:rPr>
                <w:sz w:val="20"/>
              </w:rPr>
              <w:t>, синий, блок офсетный</w:t>
            </w:r>
          </w:p>
        </w:tc>
        <w:tc>
          <w:tcPr>
            <w:tcW w:w="833" w:type="dxa"/>
          </w:tcPr>
          <w:p w14:paraId="5D327DA5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50B156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45420BC8" w14:textId="3ACC7F9C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1CAC403" w14:textId="23958999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62E6E" w14:paraId="45C3D3C8" w14:textId="77777777" w:rsidTr="00A71D60">
        <w:tc>
          <w:tcPr>
            <w:tcW w:w="616" w:type="dxa"/>
          </w:tcPr>
          <w:p w14:paraId="49FC5845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5040" w:type="dxa"/>
          </w:tcPr>
          <w:p w14:paraId="70D32694" w14:textId="77777777" w:rsidR="00EE61FD" w:rsidRPr="00062E6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Книга учета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, А4, 96 л., клетка, 200*290 мм, </w:t>
            </w:r>
            <w:proofErr w:type="spellStart"/>
            <w:r>
              <w:rPr>
                <w:sz w:val="20"/>
              </w:rPr>
              <w:t>бумвинил</w:t>
            </w:r>
            <w:proofErr w:type="spellEnd"/>
            <w:r>
              <w:rPr>
                <w:sz w:val="20"/>
              </w:rPr>
              <w:t>, синий, блок офсетный</w:t>
            </w:r>
          </w:p>
        </w:tc>
        <w:tc>
          <w:tcPr>
            <w:tcW w:w="833" w:type="dxa"/>
          </w:tcPr>
          <w:p w14:paraId="6F7C01F6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364208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333F71CB" w14:textId="3BA5CE5E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3FD416E" w14:textId="52485305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316B50E" w14:textId="77777777" w:rsidTr="00A71D60">
        <w:tc>
          <w:tcPr>
            <w:tcW w:w="616" w:type="dxa"/>
          </w:tcPr>
          <w:p w14:paraId="04A069B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5040" w:type="dxa"/>
          </w:tcPr>
          <w:p w14:paraId="19034A19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Самоклеящийся блок</w:t>
            </w:r>
            <w:r w:rsidRPr="0048668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 w:rsidRPr="00486680">
              <w:rPr>
                <w:sz w:val="20"/>
              </w:rPr>
              <w:t xml:space="preserve"> ”</w:t>
            </w:r>
            <w:r>
              <w:rPr>
                <w:sz w:val="20"/>
                <w:lang w:val="en-US"/>
              </w:rPr>
              <w:t>Ultra</w:t>
            </w:r>
            <w:r w:rsidRPr="0048668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Sticky</w:t>
            </w:r>
            <w:r w:rsidRPr="00486680">
              <w:rPr>
                <w:sz w:val="20"/>
              </w:rPr>
              <w:t>”</w:t>
            </w:r>
            <w:r>
              <w:rPr>
                <w:sz w:val="20"/>
              </w:rPr>
              <w:t>, 50*50 мм, 240 л., 4 неоновых цвета</w:t>
            </w:r>
          </w:p>
        </w:tc>
        <w:tc>
          <w:tcPr>
            <w:tcW w:w="833" w:type="dxa"/>
          </w:tcPr>
          <w:p w14:paraId="2E3E6DA9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2C01B84C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59081586" w14:textId="63E28AC5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62E8E52" w14:textId="62EAC709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4D9E24E" w14:textId="77777777" w:rsidTr="00A71D60">
        <w:tc>
          <w:tcPr>
            <w:tcW w:w="616" w:type="dxa"/>
          </w:tcPr>
          <w:p w14:paraId="792CCF0C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</w:t>
            </w:r>
          </w:p>
        </w:tc>
        <w:tc>
          <w:tcPr>
            <w:tcW w:w="5040" w:type="dxa"/>
          </w:tcPr>
          <w:p w14:paraId="470FEDF4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Самоклеящийся блок</w:t>
            </w:r>
            <w:r w:rsidRPr="00486680">
              <w:rPr>
                <w:sz w:val="20"/>
              </w:rPr>
              <w:t xml:space="preserve"> ”</w:t>
            </w:r>
            <w:r>
              <w:rPr>
                <w:sz w:val="20"/>
                <w:lang w:val="en-US"/>
              </w:rPr>
              <w:t>Ultra</w:t>
            </w:r>
            <w:r w:rsidRPr="0048668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Sticky</w:t>
            </w:r>
            <w:r w:rsidRPr="00486680">
              <w:rPr>
                <w:sz w:val="20"/>
              </w:rPr>
              <w:t>”</w:t>
            </w:r>
            <w:r>
              <w:rPr>
                <w:sz w:val="20"/>
              </w:rPr>
              <w:t>, 75*75 мм, 100 л., белый</w:t>
            </w:r>
          </w:p>
        </w:tc>
        <w:tc>
          <w:tcPr>
            <w:tcW w:w="833" w:type="dxa"/>
          </w:tcPr>
          <w:p w14:paraId="4928876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2DE50A2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15C819C4" w14:textId="6924246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8912F8C" w14:textId="04F293FE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5667C9A0" w14:textId="77777777" w:rsidTr="00A71D60">
        <w:tc>
          <w:tcPr>
            <w:tcW w:w="616" w:type="dxa"/>
          </w:tcPr>
          <w:p w14:paraId="25CB9903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</w:t>
            </w:r>
          </w:p>
        </w:tc>
        <w:tc>
          <w:tcPr>
            <w:tcW w:w="5040" w:type="dxa"/>
          </w:tcPr>
          <w:p w14:paraId="0EB9D74B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Самоклеящийся блок</w:t>
            </w:r>
            <w:r>
              <w:rPr>
                <w:sz w:val="20"/>
              </w:rPr>
              <w:t xml:space="preserve"> для записей/</w:t>
            </w:r>
            <w:proofErr w:type="spellStart"/>
            <w:r>
              <w:rPr>
                <w:sz w:val="20"/>
              </w:rPr>
              <w:t>стикеры</w:t>
            </w:r>
            <w:proofErr w:type="spellEnd"/>
            <w:r>
              <w:rPr>
                <w:sz w:val="20"/>
              </w:rPr>
              <w:t xml:space="preserve"> для заметок, 400 л.</w:t>
            </w:r>
          </w:p>
        </w:tc>
        <w:tc>
          <w:tcPr>
            <w:tcW w:w="833" w:type="dxa"/>
          </w:tcPr>
          <w:p w14:paraId="0A850B8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2D16EA45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63261874" w14:textId="1EA8B4EB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7850D9B" w14:textId="2A94846B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59E4DC02" w14:textId="77777777" w:rsidTr="00A71D60">
        <w:tc>
          <w:tcPr>
            <w:tcW w:w="616" w:type="dxa"/>
          </w:tcPr>
          <w:p w14:paraId="66AEE28E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15 </w:t>
            </w:r>
          </w:p>
        </w:tc>
        <w:tc>
          <w:tcPr>
            <w:tcW w:w="5040" w:type="dxa"/>
          </w:tcPr>
          <w:p w14:paraId="5E363CD9" w14:textId="77777777" w:rsidR="00EE61FD" w:rsidRPr="00BA33C4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Блок для записей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90*90*90 мм, разноцветный (плотность 80 г/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33" w:type="dxa"/>
          </w:tcPr>
          <w:p w14:paraId="61C933D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ED58A6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612A8094" w14:textId="08A6F316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693A9C6" w14:textId="4931701D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0A9A28B8" w14:textId="77777777" w:rsidTr="00A71D60">
        <w:tc>
          <w:tcPr>
            <w:tcW w:w="616" w:type="dxa"/>
          </w:tcPr>
          <w:p w14:paraId="3BD912B7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16</w:t>
            </w:r>
          </w:p>
        </w:tc>
        <w:tc>
          <w:tcPr>
            <w:tcW w:w="5040" w:type="dxa"/>
          </w:tcPr>
          <w:p w14:paraId="11AFD618" w14:textId="77777777" w:rsidR="00EE61FD" w:rsidRPr="00BA33C4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Блок для записей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Economy</w:t>
            </w:r>
            <w:r>
              <w:rPr>
                <w:sz w:val="20"/>
              </w:rPr>
              <w:t xml:space="preserve"> 90*90*90 мм, разноцветный (плотность 65 г/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33" w:type="dxa"/>
          </w:tcPr>
          <w:p w14:paraId="21B50181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80780D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12E67CD1" w14:textId="2AF367DE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F4F270F" w14:textId="07C851B6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C27C983" w14:textId="77777777" w:rsidTr="00A71D60">
        <w:tc>
          <w:tcPr>
            <w:tcW w:w="616" w:type="dxa"/>
          </w:tcPr>
          <w:p w14:paraId="5718CC25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17</w:t>
            </w:r>
          </w:p>
        </w:tc>
        <w:tc>
          <w:tcPr>
            <w:tcW w:w="5040" w:type="dxa"/>
          </w:tcPr>
          <w:p w14:paraId="6D5C9535" w14:textId="77777777" w:rsidR="00EE61FD" w:rsidRPr="00BA33C4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Блок для записей</w:t>
            </w:r>
            <w:r>
              <w:rPr>
                <w:sz w:val="20"/>
              </w:rPr>
              <w:t xml:space="preserve"> Выбор есть (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Economy</w:t>
            </w:r>
            <w:r>
              <w:rPr>
                <w:sz w:val="20"/>
              </w:rPr>
              <w:t>) 80*80*80 мм, разноцветный (плотность 65 г/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33" w:type="dxa"/>
          </w:tcPr>
          <w:p w14:paraId="13D5166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0CA3D52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199F57F2" w14:textId="17C35A5D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0FD9AC9" w14:textId="56E484B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02D701A8" w14:textId="77777777" w:rsidTr="00A71D60">
        <w:tc>
          <w:tcPr>
            <w:tcW w:w="616" w:type="dxa"/>
          </w:tcPr>
          <w:p w14:paraId="4D6AA525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</w:t>
            </w:r>
          </w:p>
        </w:tc>
        <w:tc>
          <w:tcPr>
            <w:tcW w:w="5040" w:type="dxa"/>
          </w:tcPr>
          <w:p w14:paraId="0F4E4E57" w14:textId="77777777" w:rsidR="00EE61FD" w:rsidRPr="0069736C" w:rsidRDefault="00EE61FD" w:rsidP="00EE61FD">
            <w:pPr>
              <w:pStyle w:val="ConsPlusNormal0"/>
              <w:jc w:val="both"/>
              <w:rPr>
                <w:sz w:val="20"/>
              </w:rPr>
            </w:pPr>
            <w:proofErr w:type="spellStart"/>
            <w:r w:rsidRPr="00A71D60">
              <w:rPr>
                <w:b/>
                <w:sz w:val="20"/>
              </w:rPr>
              <w:t>Стикеры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Selection</w:t>
            </w:r>
            <w:r w:rsidRPr="0069736C">
              <w:rPr>
                <w:sz w:val="20"/>
              </w:rPr>
              <w:t xml:space="preserve"> </w:t>
            </w:r>
            <w:r>
              <w:rPr>
                <w:sz w:val="20"/>
              </w:rPr>
              <w:t>51*51 мм неоновые 5 цветов (1 блок на 250 листов)</w:t>
            </w:r>
          </w:p>
        </w:tc>
        <w:tc>
          <w:tcPr>
            <w:tcW w:w="833" w:type="dxa"/>
          </w:tcPr>
          <w:p w14:paraId="4A202789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E999AFF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75DBF583" w14:textId="6F008610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2668A5E" w14:textId="3C6E5004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7F2ABF5A" w14:textId="77777777" w:rsidTr="00A71D60">
        <w:tc>
          <w:tcPr>
            <w:tcW w:w="616" w:type="dxa"/>
          </w:tcPr>
          <w:p w14:paraId="0D6744C7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</w:t>
            </w:r>
          </w:p>
        </w:tc>
        <w:tc>
          <w:tcPr>
            <w:tcW w:w="5040" w:type="dxa"/>
          </w:tcPr>
          <w:p w14:paraId="4DC6495B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proofErr w:type="spellStart"/>
            <w:r w:rsidRPr="00A71D60">
              <w:rPr>
                <w:b/>
                <w:sz w:val="20"/>
              </w:rPr>
              <w:t>Стикеры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Economy</w:t>
            </w:r>
            <w:r w:rsidRPr="0069736C">
              <w:rPr>
                <w:sz w:val="20"/>
              </w:rPr>
              <w:t xml:space="preserve"> </w:t>
            </w:r>
            <w:r>
              <w:rPr>
                <w:sz w:val="20"/>
              </w:rPr>
              <w:t>51*51 мм неоновые 5 цветов (1 блок на 400 листов)</w:t>
            </w:r>
          </w:p>
        </w:tc>
        <w:tc>
          <w:tcPr>
            <w:tcW w:w="833" w:type="dxa"/>
          </w:tcPr>
          <w:p w14:paraId="4AF9085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EC1DB1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7DFF6B0E" w14:textId="3A4C4FCA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ABAE688" w14:textId="0224012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0FC47C9E" w14:textId="77777777" w:rsidTr="00A71D60">
        <w:tc>
          <w:tcPr>
            <w:tcW w:w="616" w:type="dxa"/>
          </w:tcPr>
          <w:p w14:paraId="25FBD8A2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</w:t>
            </w:r>
          </w:p>
        </w:tc>
        <w:tc>
          <w:tcPr>
            <w:tcW w:w="5040" w:type="dxa"/>
          </w:tcPr>
          <w:p w14:paraId="49B278EC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Блок для записей</w:t>
            </w:r>
            <w:r>
              <w:rPr>
                <w:sz w:val="20"/>
              </w:rPr>
              <w:t xml:space="preserve"> СТАММ «Стандарт», 8*8*8 см, белый</w:t>
            </w:r>
          </w:p>
        </w:tc>
        <w:tc>
          <w:tcPr>
            <w:tcW w:w="833" w:type="dxa"/>
          </w:tcPr>
          <w:p w14:paraId="5ED5C6C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A38BB34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7D72A915" w14:textId="6EF84D79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2CD79C0" w14:textId="1C9DDB7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7C73A6C4" w14:textId="77777777" w:rsidTr="00A71D60">
        <w:tc>
          <w:tcPr>
            <w:tcW w:w="616" w:type="dxa"/>
          </w:tcPr>
          <w:p w14:paraId="7FED5FE8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</w:t>
            </w:r>
          </w:p>
        </w:tc>
        <w:tc>
          <w:tcPr>
            <w:tcW w:w="5040" w:type="dxa"/>
          </w:tcPr>
          <w:p w14:paraId="5085556B" w14:textId="77777777" w:rsidR="00EE61FD" w:rsidRPr="00726208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Флажки-закладки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, 50*14 мм, 50 л*5 неоновых цветов, </w:t>
            </w:r>
            <w:proofErr w:type="spellStart"/>
            <w:r>
              <w:rPr>
                <w:sz w:val="20"/>
              </w:rPr>
              <w:t>европодвес</w:t>
            </w:r>
            <w:proofErr w:type="spellEnd"/>
          </w:p>
        </w:tc>
        <w:tc>
          <w:tcPr>
            <w:tcW w:w="833" w:type="dxa"/>
          </w:tcPr>
          <w:p w14:paraId="262AD9B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4F008C4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178D30A1" w14:textId="76956429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E8F59C5" w14:textId="46C1097A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4995F94D" w14:textId="77777777" w:rsidTr="00A71D60">
        <w:tc>
          <w:tcPr>
            <w:tcW w:w="616" w:type="dxa"/>
          </w:tcPr>
          <w:p w14:paraId="7BD1A2FD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</w:t>
            </w:r>
          </w:p>
        </w:tc>
        <w:tc>
          <w:tcPr>
            <w:tcW w:w="5040" w:type="dxa"/>
          </w:tcPr>
          <w:p w14:paraId="3466B26E" w14:textId="77777777" w:rsidR="00EE61FD" w:rsidRPr="00726208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Флажки-закладки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, 45*12 мм, 20 л*4 </w:t>
            </w:r>
            <w:r>
              <w:rPr>
                <w:sz w:val="20"/>
              </w:rPr>
              <w:lastRenderedPageBreak/>
              <w:t xml:space="preserve">неоновых цветов, </w:t>
            </w:r>
            <w:proofErr w:type="spellStart"/>
            <w:r>
              <w:rPr>
                <w:sz w:val="20"/>
              </w:rPr>
              <w:t>европодвес</w:t>
            </w:r>
            <w:proofErr w:type="spellEnd"/>
          </w:p>
        </w:tc>
        <w:tc>
          <w:tcPr>
            <w:tcW w:w="833" w:type="dxa"/>
          </w:tcPr>
          <w:p w14:paraId="62D7FCCD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lastRenderedPageBreak/>
              <w:t>шт</w:t>
            </w:r>
            <w:proofErr w:type="spellEnd"/>
          </w:p>
        </w:tc>
        <w:tc>
          <w:tcPr>
            <w:tcW w:w="640" w:type="dxa"/>
          </w:tcPr>
          <w:p w14:paraId="130A3252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09393235" w14:textId="47E2459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247DA7E" w14:textId="5C3066BD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53B23E71" w14:textId="77777777" w:rsidTr="00A71D60">
        <w:tc>
          <w:tcPr>
            <w:tcW w:w="616" w:type="dxa"/>
          </w:tcPr>
          <w:p w14:paraId="1989DD9C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23</w:t>
            </w:r>
          </w:p>
        </w:tc>
        <w:tc>
          <w:tcPr>
            <w:tcW w:w="5040" w:type="dxa"/>
          </w:tcPr>
          <w:p w14:paraId="59076CF5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Флажки-закладки</w:t>
            </w:r>
            <w:r>
              <w:rPr>
                <w:sz w:val="20"/>
              </w:rPr>
              <w:t xml:space="preserve"> 50*12 мм, 25л*4 пастельных цвета, </w:t>
            </w:r>
            <w:proofErr w:type="spellStart"/>
            <w:r>
              <w:rPr>
                <w:sz w:val="20"/>
              </w:rPr>
              <w:t>европодвес</w:t>
            </w:r>
            <w:proofErr w:type="spellEnd"/>
          </w:p>
        </w:tc>
        <w:tc>
          <w:tcPr>
            <w:tcW w:w="833" w:type="dxa"/>
          </w:tcPr>
          <w:p w14:paraId="0CEBD131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DC504A4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1417" w:type="dxa"/>
          </w:tcPr>
          <w:p w14:paraId="1A4FD821" w14:textId="31DA333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4232795" w14:textId="4E947F08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3460A8B" w14:textId="77777777" w:rsidTr="00A71D60">
        <w:tc>
          <w:tcPr>
            <w:tcW w:w="616" w:type="dxa"/>
          </w:tcPr>
          <w:p w14:paraId="7812618B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</w:t>
            </w:r>
          </w:p>
        </w:tc>
        <w:tc>
          <w:tcPr>
            <w:tcW w:w="5040" w:type="dxa"/>
          </w:tcPr>
          <w:p w14:paraId="7435124C" w14:textId="77777777" w:rsidR="00EE61FD" w:rsidRPr="00C3016C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Закладки клейкие неоновые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STAFF</w:t>
            </w:r>
            <w:r>
              <w:rPr>
                <w:sz w:val="20"/>
              </w:rPr>
              <w:t>, 45*12 мм, 100 штук (5 цветов*20 листов), на пластиковом основании</w:t>
            </w:r>
          </w:p>
        </w:tc>
        <w:tc>
          <w:tcPr>
            <w:tcW w:w="833" w:type="dxa"/>
          </w:tcPr>
          <w:p w14:paraId="330BD0B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753C87C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</w:t>
            </w:r>
          </w:p>
        </w:tc>
        <w:tc>
          <w:tcPr>
            <w:tcW w:w="1417" w:type="dxa"/>
          </w:tcPr>
          <w:p w14:paraId="143F377C" w14:textId="3A8C13CF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8403BE1" w14:textId="1AEABE1D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2600BC52" w14:textId="77777777" w:rsidTr="00A71D60">
        <w:tc>
          <w:tcPr>
            <w:tcW w:w="616" w:type="dxa"/>
          </w:tcPr>
          <w:p w14:paraId="210F4E3D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25</w:t>
            </w:r>
          </w:p>
        </w:tc>
        <w:tc>
          <w:tcPr>
            <w:tcW w:w="5040" w:type="dxa"/>
          </w:tcPr>
          <w:p w14:paraId="63394889" w14:textId="77777777" w:rsidR="00EE61FD" w:rsidRPr="0040685F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Клейкие закладки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бумажные 5 цветов по 50 листов 14*50 мм</w:t>
            </w:r>
          </w:p>
        </w:tc>
        <w:tc>
          <w:tcPr>
            <w:tcW w:w="833" w:type="dxa"/>
          </w:tcPr>
          <w:p w14:paraId="27A08976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4C6379A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534FF093" w14:textId="0CF1D59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CCD2B3E" w14:textId="2AE0CBA9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8086857" w14:textId="77777777" w:rsidTr="00A71D60">
        <w:tc>
          <w:tcPr>
            <w:tcW w:w="616" w:type="dxa"/>
          </w:tcPr>
          <w:p w14:paraId="0545649E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26</w:t>
            </w:r>
          </w:p>
        </w:tc>
        <w:tc>
          <w:tcPr>
            <w:tcW w:w="5040" w:type="dxa"/>
          </w:tcPr>
          <w:p w14:paraId="5231B82C" w14:textId="77777777" w:rsidR="00EE61FD" w:rsidRPr="0040685F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Клейкие закладки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бумажные 5 цветов по 20 листов 12*45 мм</w:t>
            </w:r>
          </w:p>
        </w:tc>
        <w:tc>
          <w:tcPr>
            <w:tcW w:w="833" w:type="dxa"/>
          </w:tcPr>
          <w:p w14:paraId="5873415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89F23F0" w14:textId="77777777" w:rsidR="00EE61FD" w:rsidRPr="0040685F" w:rsidRDefault="00EE61FD" w:rsidP="00EE61F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14:paraId="6C328CE5" w14:textId="70E26900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A541DCE" w14:textId="349C728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55FA7FEB" w14:textId="77777777" w:rsidTr="00A71D60">
        <w:tc>
          <w:tcPr>
            <w:tcW w:w="616" w:type="dxa"/>
          </w:tcPr>
          <w:p w14:paraId="359798CA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27</w:t>
            </w:r>
          </w:p>
        </w:tc>
        <w:tc>
          <w:tcPr>
            <w:tcW w:w="5040" w:type="dxa"/>
          </w:tcPr>
          <w:p w14:paraId="13CD464B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Клейкая лента упаковочная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>, 48 мм*132 м, 40 мкм</w:t>
            </w:r>
          </w:p>
        </w:tc>
        <w:tc>
          <w:tcPr>
            <w:tcW w:w="833" w:type="dxa"/>
          </w:tcPr>
          <w:p w14:paraId="450E549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1D0A256" w14:textId="77777777" w:rsidR="00EE61FD" w:rsidRPr="0040685F" w:rsidRDefault="00EE61FD" w:rsidP="00EE61F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14:paraId="4BF0A9E3" w14:textId="7BA43E64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AB251D6" w14:textId="38E31B8A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F77ED21" w14:textId="77777777" w:rsidTr="00A71D60">
        <w:tc>
          <w:tcPr>
            <w:tcW w:w="616" w:type="dxa"/>
          </w:tcPr>
          <w:p w14:paraId="060A39E9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28</w:t>
            </w:r>
          </w:p>
        </w:tc>
        <w:tc>
          <w:tcPr>
            <w:tcW w:w="5040" w:type="dxa"/>
          </w:tcPr>
          <w:p w14:paraId="515C4376" w14:textId="77777777" w:rsidR="00EE61FD" w:rsidRPr="00A00C73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Клейкая лента, 19</w:t>
            </w:r>
            <w:r>
              <w:rPr>
                <w:sz w:val="20"/>
              </w:rPr>
              <w:t xml:space="preserve"> мм*33 м,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>
              <w:rPr>
                <w:sz w:val="20"/>
              </w:rPr>
              <w:t>, прозрачная, в пакете, с ШК</w:t>
            </w:r>
          </w:p>
        </w:tc>
        <w:tc>
          <w:tcPr>
            <w:tcW w:w="833" w:type="dxa"/>
          </w:tcPr>
          <w:p w14:paraId="5B94D8F6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8544010" w14:textId="77777777" w:rsidR="00EE61FD" w:rsidRPr="0040685F" w:rsidRDefault="00EE61FD" w:rsidP="00EE61F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532A98D4" w14:textId="34A1FF64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435CFF7" w14:textId="66FA8A8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16F016C2" w14:textId="77777777" w:rsidTr="00A71D60">
        <w:tc>
          <w:tcPr>
            <w:tcW w:w="616" w:type="dxa"/>
          </w:tcPr>
          <w:p w14:paraId="76D0DFE1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29</w:t>
            </w:r>
          </w:p>
        </w:tc>
        <w:tc>
          <w:tcPr>
            <w:tcW w:w="5040" w:type="dxa"/>
          </w:tcPr>
          <w:p w14:paraId="4629B339" w14:textId="77777777" w:rsidR="00EE61FD" w:rsidRPr="00801C18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Клейкая лента двусторонняя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Unibob</w:t>
            </w:r>
            <w:proofErr w:type="spellEnd"/>
            <w:r>
              <w:rPr>
                <w:sz w:val="20"/>
              </w:rPr>
              <w:t xml:space="preserve"> 25 мм*10м, полипропилен, инд. упаковка</w:t>
            </w:r>
          </w:p>
        </w:tc>
        <w:tc>
          <w:tcPr>
            <w:tcW w:w="833" w:type="dxa"/>
          </w:tcPr>
          <w:p w14:paraId="48CD6E8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C16A65D" w14:textId="77777777" w:rsidR="00EE61FD" w:rsidRPr="0040685F" w:rsidRDefault="00EE61FD" w:rsidP="00EE61F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14:paraId="5BF8E56C" w14:textId="429661B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6863D71" w14:textId="45CF73B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7A79776D" w14:textId="77777777" w:rsidTr="00A71D60">
        <w:tc>
          <w:tcPr>
            <w:tcW w:w="616" w:type="dxa"/>
          </w:tcPr>
          <w:p w14:paraId="13A5C9F3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30</w:t>
            </w:r>
          </w:p>
        </w:tc>
        <w:tc>
          <w:tcPr>
            <w:tcW w:w="5040" w:type="dxa"/>
          </w:tcPr>
          <w:p w14:paraId="5A412EF7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Скотч малярный</w:t>
            </w:r>
            <w:r>
              <w:rPr>
                <w:sz w:val="20"/>
              </w:rPr>
              <w:t>, 48 мм*40 м, белый, бумага</w:t>
            </w:r>
          </w:p>
        </w:tc>
        <w:tc>
          <w:tcPr>
            <w:tcW w:w="833" w:type="dxa"/>
          </w:tcPr>
          <w:p w14:paraId="11B3A2B5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375BF9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4743C26C" w14:textId="3B9252A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D86766A" w14:textId="1E303C9F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E1B27F2" w14:textId="77777777" w:rsidTr="00A71D60">
        <w:tc>
          <w:tcPr>
            <w:tcW w:w="616" w:type="dxa"/>
          </w:tcPr>
          <w:p w14:paraId="20E79646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</w:t>
            </w:r>
          </w:p>
        </w:tc>
        <w:tc>
          <w:tcPr>
            <w:tcW w:w="5040" w:type="dxa"/>
          </w:tcPr>
          <w:p w14:paraId="6F7CB0B3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Скотч двухсторонний полипропиленовый</w:t>
            </w:r>
            <w:r>
              <w:rPr>
                <w:sz w:val="20"/>
              </w:rPr>
              <w:t xml:space="preserve"> 50 мм ширина</w:t>
            </w:r>
          </w:p>
        </w:tc>
        <w:tc>
          <w:tcPr>
            <w:tcW w:w="833" w:type="dxa"/>
          </w:tcPr>
          <w:p w14:paraId="1D93C8DA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98D168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44A72ABD" w14:textId="7C7BA1A4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C1F76BD" w14:textId="77791DDD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4578E08F" w14:textId="77777777" w:rsidTr="00A71D60">
        <w:tc>
          <w:tcPr>
            <w:tcW w:w="616" w:type="dxa"/>
          </w:tcPr>
          <w:p w14:paraId="32D84F59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</w:t>
            </w:r>
          </w:p>
        </w:tc>
        <w:tc>
          <w:tcPr>
            <w:tcW w:w="5040" w:type="dxa"/>
          </w:tcPr>
          <w:p w14:paraId="2F68DA68" w14:textId="77777777" w:rsidR="00EE61FD" w:rsidRPr="0039442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Папка-файл-вкладыш с перфорацией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 w:rsidRPr="00394421">
              <w:rPr>
                <w:sz w:val="20"/>
              </w:rPr>
              <w:t xml:space="preserve"> “</w:t>
            </w:r>
            <w:r>
              <w:rPr>
                <w:sz w:val="20"/>
                <w:lang w:val="en-US"/>
              </w:rPr>
              <w:t>Squares</w:t>
            </w:r>
            <w:r w:rsidRPr="00394421">
              <w:rPr>
                <w:sz w:val="20"/>
              </w:rPr>
              <w:t>”</w:t>
            </w:r>
            <w:r>
              <w:rPr>
                <w:sz w:val="20"/>
              </w:rPr>
              <w:t>, А4, 30 мкм, 100 шт., рельефная текстура, матовая</w:t>
            </w:r>
          </w:p>
        </w:tc>
        <w:tc>
          <w:tcPr>
            <w:tcW w:w="833" w:type="dxa"/>
          </w:tcPr>
          <w:p w14:paraId="648F8FC9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28C0136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417" w:type="dxa"/>
          </w:tcPr>
          <w:p w14:paraId="001763BD" w14:textId="2B63F37E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C5A0B86" w14:textId="2DF5023F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81CC502" w14:textId="77777777" w:rsidTr="00A71D60">
        <w:tc>
          <w:tcPr>
            <w:tcW w:w="616" w:type="dxa"/>
          </w:tcPr>
          <w:p w14:paraId="494B9D00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</w:t>
            </w:r>
          </w:p>
        </w:tc>
        <w:tc>
          <w:tcPr>
            <w:tcW w:w="5040" w:type="dxa"/>
          </w:tcPr>
          <w:p w14:paraId="74D2D4AD" w14:textId="77777777" w:rsidR="00EE61FD" w:rsidRPr="0039442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Папка-файл-вкладыш с перфорацией</w:t>
            </w:r>
            <w:r>
              <w:rPr>
                <w:sz w:val="20"/>
              </w:rPr>
              <w:t xml:space="preserve"> </w:t>
            </w:r>
            <w:r w:rsidRPr="0096221A">
              <w:rPr>
                <w:sz w:val="20"/>
              </w:rPr>
              <w:t>(файл)</w:t>
            </w:r>
            <w:r>
              <w:rPr>
                <w:sz w:val="20"/>
              </w:rPr>
              <w:t>, А4, 35 мкм, 100 шт., глянцевая (гладкая)</w:t>
            </w:r>
          </w:p>
        </w:tc>
        <w:tc>
          <w:tcPr>
            <w:tcW w:w="833" w:type="dxa"/>
          </w:tcPr>
          <w:p w14:paraId="5735DC38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84E356C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1417" w:type="dxa"/>
          </w:tcPr>
          <w:p w14:paraId="7B644B58" w14:textId="545C720F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1AB6A60" w14:textId="348102FD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1ECB08F6" w14:textId="77777777" w:rsidTr="00A71D60">
        <w:tc>
          <w:tcPr>
            <w:tcW w:w="616" w:type="dxa"/>
          </w:tcPr>
          <w:p w14:paraId="42BEB94A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</w:t>
            </w:r>
          </w:p>
        </w:tc>
        <w:tc>
          <w:tcPr>
            <w:tcW w:w="5040" w:type="dxa"/>
          </w:tcPr>
          <w:p w14:paraId="29D72460" w14:textId="77777777" w:rsidR="00EE61FD" w:rsidRPr="0039442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Папка-файл-вкладыш с перфорацией</w:t>
            </w:r>
            <w:r>
              <w:rPr>
                <w:sz w:val="20"/>
              </w:rPr>
              <w:t xml:space="preserve"> </w:t>
            </w:r>
            <w:r w:rsidRPr="0096221A">
              <w:rPr>
                <w:sz w:val="20"/>
              </w:rPr>
              <w:t>(файл)</w:t>
            </w:r>
            <w:r>
              <w:rPr>
                <w:sz w:val="20"/>
              </w:rPr>
              <w:t>, А4, 45 мкм, 100 шт., глянцевая (гладкая)</w:t>
            </w:r>
          </w:p>
        </w:tc>
        <w:tc>
          <w:tcPr>
            <w:tcW w:w="833" w:type="dxa"/>
          </w:tcPr>
          <w:p w14:paraId="3D9B3E35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7AE4E19" w14:textId="39C3CE64" w:rsidR="00EE61FD" w:rsidRPr="00062E6E" w:rsidRDefault="00555454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1417" w:type="dxa"/>
          </w:tcPr>
          <w:p w14:paraId="44F6DC90" w14:textId="3AA181AE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D786517" w14:textId="79909498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59AFC1F" w14:textId="77777777" w:rsidTr="00A71D60">
        <w:tc>
          <w:tcPr>
            <w:tcW w:w="616" w:type="dxa"/>
          </w:tcPr>
          <w:p w14:paraId="6E238487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</w:t>
            </w:r>
          </w:p>
        </w:tc>
        <w:tc>
          <w:tcPr>
            <w:tcW w:w="5040" w:type="dxa"/>
          </w:tcPr>
          <w:p w14:paraId="63A033F7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Папка-файл-вкладыш</w:t>
            </w:r>
            <w:r>
              <w:rPr>
                <w:sz w:val="20"/>
              </w:rPr>
              <w:t xml:space="preserve"> Выбор есть (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Economy</w:t>
            </w:r>
            <w:r>
              <w:rPr>
                <w:sz w:val="20"/>
              </w:rPr>
              <w:t>) с перфорацией, А4, 45 мкм, 100 шт., прозрачный, рельефная текстура</w:t>
            </w:r>
          </w:p>
        </w:tc>
        <w:tc>
          <w:tcPr>
            <w:tcW w:w="833" w:type="dxa"/>
          </w:tcPr>
          <w:p w14:paraId="13F66D9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FD5F73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7E78F062" w14:textId="446EDAC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0AADADD" w14:textId="60F8D0CB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BBC93B6" w14:textId="77777777" w:rsidTr="00A71D60">
        <w:tc>
          <w:tcPr>
            <w:tcW w:w="616" w:type="dxa"/>
          </w:tcPr>
          <w:p w14:paraId="15C6EEB5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</w:t>
            </w:r>
          </w:p>
        </w:tc>
        <w:tc>
          <w:tcPr>
            <w:tcW w:w="5040" w:type="dxa"/>
          </w:tcPr>
          <w:p w14:paraId="0BC05299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Папка-файл-вкладыш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с перфорацией, А4, 60 мкм, 100 шт., рифленый</w:t>
            </w:r>
          </w:p>
        </w:tc>
        <w:tc>
          <w:tcPr>
            <w:tcW w:w="833" w:type="dxa"/>
          </w:tcPr>
          <w:p w14:paraId="6C2D7DF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28454F88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0608EB41" w14:textId="666E881A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F35BDBC" w14:textId="6BCB043D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4D25BED3" w14:textId="77777777" w:rsidTr="00A71D60">
        <w:tc>
          <w:tcPr>
            <w:tcW w:w="616" w:type="dxa"/>
          </w:tcPr>
          <w:p w14:paraId="3C7B92B8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</w:t>
            </w:r>
          </w:p>
        </w:tc>
        <w:tc>
          <w:tcPr>
            <w:tcW w:w="5040" w:type="dxa"/>
          </w:tcPr>
          <w:p w14:paraId="6BB8825F" w14:textId="77777777" w:rsidR="00EE61FD" w:rsidRPr="00A71D60" w:rsidRDefault="00EE61FD" w:rsidP="00EE61FD">
            <w:pPr>
              <w:pStyle w:val="ConsPlusNormal0"/>
              <w:jc w:val="both"/>
              <w:rPr>
                <w:b/>
                <w:sz w:val="20"/>
              </w:rPr>
            </w:pPr>
            <w:r w:rsidRPr="00A71D60">
              <w:rPr>
                <w:b/>
                <w:sz w:val="20"/>
              </w:rPr>
              <w:t xml:space="preserve">Папка-файл-вкладыш </w:t>
            </w:r>
            <w:proofErr w:type="spellStart"/>
            <w:r w:rsidRPr="00A71D60">
              <w:rPr>
                <w:b/>
                <w:sz w:val="20"/>
              </w:rPr>
              <w:t>Комус</w:t>
            </w:r>
            <w:proofErr w:type="spellEnd"/>
            <w:r w:rsidRPr="00A71D60">
              <w:rPr>
                <w:b/>
                <w:sz w:val="20"/>
              </w:rPr>
              <w:t xml:space="preserve"> с перфорацией, А4+, 70 мкм, 50 шт., рифленый</w:t>
            </w:r>
          </w:p>
        </w:tc>
        <w:tc>
          <w:tcPr>
            <w:tcW w:w="833" w:type="dxa"/>
          </w:tcPr>
          <w:p w14:paraId="206E5513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3C2765F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1643E465" w14:textId="6DDFD45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59DADEA" w14:textId="396835A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5DDEF35B" w14:textId="77777777" w:rsidTr="00A71D60">
        <w:tc>
          <w:tcPr>
            <w:tcW w:w="616" w:type="dxa"/>
          </w:tcPr>
          <w:p w14:paraId="3C16962B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38</w:t>
            </w:r>
          </w:p>
        </w:tc>
        <w:tc>
          <w:tcPr>
            <w:tcW w:w="5040" w:type="dxa"/>
          </w:tcPr>
          <w:p w14:paraId="498BD094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Папка-файл-вкладыш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с перфорацией, А4, 80 мкм, 100 шт., прозрачный, гладкий</w:t>
            </w:r>
          </w:p>
        </w:tc>
        <w:tc>
          <w:tcPr>
            <w:tcW w:w="833" w:type="dxa"/>
          </w:tcPr>
          <w:p w14:paraId="13CD9942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17D2422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48E01E2B" w14:textId="1A4E2F09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8F22E16" w14:textId="3EE2B53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06E07A8" w14:textId="77777777" w:rsidTr="00A71D60">
        <w:tc>
          <w:tcPr>
            <w:tcW w:w="616" w:type="dxa"/>
          </w:tcPr>
          <w:p w14:paraId="4D2AE371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39</w:t>
            </w:r>
          </w:p>
        </w:tc>
        <w:tc>
          <w:tcPr>
            <w:tcW w:w="5040" w:type="dxa"/>
          </w:tcPr>
          <w:p w14:paraId="016449C9" w14:textId="297E6A42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Папка-конверт на кнопке</w:t>
            </w:r>
            <w:r>
              <w:rPr>
                <w:sz w:val="20"/>
              </w:rPr>
              <w:t xml:space="preserve"> СТАММ, А4, 150 мкм,</w:t>
            </w:r>
            <w:r w:rsidR="00A71D60">
              <w:rPr>
                <w:sz w:val="20"/>
              </w:rPr>
              <w:t xml:space="preserve"> до 100 листов,</w:t>
            </w:r>
            <w:r>
              <w:rPr>
                <w:sz w:val="20"/>
              </w:rPr>
              <w:t xml:space="preserve"> пластик, прозрачная, синяя</w:t>
            </w:r>
          </w:p>
        </w:tc>
        <w:tc>
          <w:tcPr>
            <w:tcW w:w="833" w:type="dxa"/>
          </w:tcPr>
          <w:p w14:paraId="7F6F4E6D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C20A475" w14:textId="7D62625F" w:rsidR="00EE61FD" w:rsidRPr="00062E6E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  <w:r w:rsidR="00EE61FD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1417" w:type="dxa"/>
          </w:tcPr>
          <w:p w14:paraId="3B52016F" w14:textId="7738878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40DCC93" w14:textId="446F270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3ECE5B8" w14:textId="77777777" w:rsidTr="00A71D60">
        <w:tc>
          <w:tcPr>
            <w:tcW w:w="616" w:type="dxa"/>
          </w:tcPr>
          <w:p w14:paraId="77E21E50" w14:textId="25D0B24A" w:rsidR="00EE61FD" w:rsidRPr="00486680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40</w:t>
            </w:r>
          </w:p>
        </w:tc>
        <w:tc>
          <w:tcPr>
            <w:tcW w:w="5040" w:type="dxa"/>
          </w:tcPr>
          <w:p w14:paraId="38B1D208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 с пружинным скоросшивателем</w:t>
            </w:r>
            <w:r>
              <w:rPr>
                <w:sz w:val="20"/>
              </w:rPr>
              <w:t xml:space="preserve"> СТАММ «Стандарт» А4, 17 мм, 700 мкм, пластик, зеленая</w:t>
            </w:r>
          </w:p>
        </w:tc>
        <w:tc>
          <w:tcPr>
            <w:tcW w:w="833" w:type="dxa"/>
          </w:tcPr>
          <w:p w14:paraId="18D35733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EC4EE4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63F6272E" w14:textId="5B7D7626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54A069F" w14:textId="4EB39C3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9DCB83F" w14:textId="77777777" w:rsidTr="00A71D60">
        <w:tc>
          <w:tcPr>
            <w:tcW w:w="616" w:type="dxa"/>
          </w:tcPr>
          <w:p w14:paraId="2235834F" w14:textId="30E89880" w:rsidR="00EE61FD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41</w:t>
            </w:r>
          </w:p>
        </w:tc>
        <w:tc>
          <w:tcPr>
            <w:tcW w:w="5040" w:type="dxa"/>
          </w:tcPr>
          <w:p w14:paraId="79FB41C4" w14:textId="77777777" w:rsidR="00EE61FD" w:rsidRPr="00022166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 xml:space="preserve">Скоросшиватель 10 </w:t>
            </w:r>
            <w:proofErr w:type="spellStart"/>
            <w:r w:rsidRPr="00A71D60">
              <w:rPr>
                <w:b/>
                <w:sz w:val="20"/>
              </w:rPr>
              <w:t>шт</w:t>
            </w:r>
            <w:proofErr w:type="spellEnd"/>
            <w:r w:rsidRPr="00A71D60">
              <w:rPr>
                <w:b/>
                <w:sz w:val="20"/>
              </w:rPr>
              <w:t xml:space="preserve"> в упаковке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BRAUBERG</w:t>
            </w:r>
            <w:r>
              <w:rPr>
                <w:sz w:val="20"/>
              </w:rPr>
              <w:t xml:space="preserve"> пластиковый с перфорацией А4, 180 мкм, синий</w:t>
            </w:r>
          </w:p>
        </w:tc>
        <w:tc>
          <w:tcPr>
            <w:tcW w:w="833" w:type="dxa"/>
          </w:tcPr>
          <w:p w14:paraId="3716F4C3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Компл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640" w:type="dxa"/>
          </w:tcPr>
          <w:p w14:paraId="06B8C0B9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1417" w:type="dxa"/>
          </w:tcPr>
          <w:p w14:paraId="78C6318D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667DED6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1D1365B2" w14:textId="77777777" w:rsidTr="00A71D60">
        <w:tc>
          <w:tcPr>
            <w:tcW w:w="616" w:type="dxa"/>
          </w:tcPr>
          <w:p w14:paraId="63951011" w14:textId="7081E000" w:rsidR="00EE61FD" w:rsidRPr="00486680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42</w:t>
            </w:r>
          </w:p>
        </w:tc>
        <w:tc>
          <w:tcPr>
            <w:tcW w:w="5040" w:type="dxa"/>
          </w:tcPr>
          <w:p w14:paraId="68964B71" w14:textId="77777777" w:rsidR="00EE61FD" w:rsidRPr="0039442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Папка-регистратор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 w:rsidRPr="00394421">
              <w:rPr>
                <w:sz w:val="20"/>
              </w:rPr>
              <w:t xml:space="preserve"> “</w:t>
            </w:r>
            <w:r>
              <w:rPr>
                <w:sz w:val="20"/>
                <w:lang w:val="en-US"/>
              </w:rPr>
              <w:t>Hyper</w:t>
            </w:r>
            <w:r w:rsidRPr="00394421">
              <w:rPr>
                <w:sz w:val="20"/>
              </w:rPr>
              <w:t>”</w:t>
            </w:r>
            <w:r>
              <w:rPr>
                <w:sz w:val="20"/>
              </w:rPr>
              <w:t xml:space="preserve">, 80 мм, </w:t>
            </w:r>
            <w:proofErr w:type="spellStart"/>
            <w:r>
              <w:rPr>
                <w:sz w:val="20"/>
              </w:rPr>
              <w:t>бумвинил</w:t>
            </w:r>
            <w:proofErr w:type="spellEnd"/>
            <w:r>
              <w:rPr>
                <w:sz w:val="20"/>
              </w:rPr>
              <w:t>, с карм. на корешке, нижний метал. кант, зеленая</w:t>
            </w:r>
          </w:p>
        </w:tc>
        <w:tc>
          <w:tcPr>
            <w:tcW w:w="833" w:type="dxa"/>
          </w:tcPr>
          <w:p w14:paraId="68D92423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D4C36B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417" w:type="dxa"/>
          </w:tcPr>
          <w:p w14:paraId="1FDD03AC" w14:textId="31AACA89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CE29FA5" w14:textId="772A6D2A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FA6EFD1" w14:textId="77777777" w:rsidTr="00A71D60">
        <w:tc>
          <w:tcPr>
            <w:tcW w:w="616" w:type="dxa"/>
          </w:tcPr>
          <w:p w14:paraId="0C310EBF" w14:textId="6362AFAB" w:rsidR="00EE61FD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</w:t>
            </w:r>
          </w:p>
        </w:tc>
        <w:tc>
          <w:tcPr>
            <w:tcW w:w="5040" w:type="dxa"/>
          </w:tcPr>
          <w:p w14:paraId="510F67E3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Папка-регистратор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BRAUBERG</w:t>
            </w:r>
            <w:r>
              <w:rPr>
                <w:sz w:val="20"/>
              </w:rPr>
              <w:t>, 70 мм, А4, ПВХ, зеленая (удвоенный срок службы)</w:t>
            </w:r>
          </w:p>
        </w:tc>
        <w:tc>
          <w:tcPr>
            <w:tcW w:w="833" w:type="dxa"/>
          </w:tcPr>
          <w:p w14:paraId="571159A3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FA8AAD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14ADDD49" w14:textId="368ECD39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D0EE653" w14:textId="0028C15D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3DBEF5F" w14:textId="77777777" w:rsidTr="00A71D60">
        <w:tc>
          <w:tcPr>
            <w:tcW w:w="616" w:type="dxa"/>
          </w:tcPr>
          <w:p w14:paraId="724B13E4" w14:textId="7AC52975" w:rsidR="00EE61FD" w:rsidRPr="00486680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</w:t>
            </w:r>
          </w:p>
        </w:tc>
        <w:tc>
          <w:tcPr>
            <w:tcW w:w="5040" w:type="dxa"/>
          </w:tcPr>
          <w:p w14:paraId="4547127B" w14:textId="77777777" w:rsidR="00EE61FD" w:rsidRPr="0039442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Папка-регистратор</w:t>
            </w:r>
            <w:r>
              <w:rPr>
                <w:sz w:val="20"/>
              </w:rPr>
              <w:t>, 70 мм, А5, ПВХ, с карм. на корешке, черная</w:t>
            </w:r>
          </w:p>
        </w:tc>
        <w:tc>
          <w:tcPr>
            <w:tcW w:w="833" w:type="dxa"/>
          </w:tcPr>
          <w:p w14:paraId="529CCDE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492F85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754F20DC" w14:textId="566D95F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7AC9BA5" w14:textId="1F63E5A4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1F53BB0D" w14:textId="77777777" w:rsidTr="00A71D60">
        <w:tc>
          <w:tcPr>
            <w:tcW w:w="616" w:type="dxa"/>
          </w:tcPr>
          <w:p w14:paraId="177ACEAE" w14:textId="628A4B35" w:rsidR="00EE61FD" w:rsidRPr="00486680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45</w:t>
            </w:r>
          </w:p>
        </w:tc>
        <w:tc>
          <w:tcPr>
            <w:tcW w:w="5040" w:type="dxa"/>
          </w:tcPr>
          <w:p w14:paraId="5D57A168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 адресная «На подпись</w:t>
            </w:r>
            <w:r>
              <w:rPr>
                <w:sz w:val="20"/>
              </w:rPr>
              <w:t>» ДПС, 235*320, ПВХ, бордовый, инд. упаковка</w:t>
            </w:r>
          </w:p>
        </w:tc>
        <w:tc>
          <w:tcPr>
            <w:tcW w:w="833" w:type="dxa"/>
          </w:tcPr>
          <w:p w14:paraId="05D7F57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8F0922C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502487D0" w14:textId="3B9B303E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47B0AA2" w14:textId="451E6F28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0E24DEC6" w14:textId="77777777" w:rsidTr="00A71D60">
        <w:tc>
          <w:tcPr>
            <w:tcW w:w="616" w:type="dxa"/>
          </w:tcPr>
          <w:p w14:paraId="6A3B9F29" w14:textId="45D4A748" w:rsidR="00EE61FD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</w:t>
            </w:r>
          </w:p>
        </w:tc>
        <w:tc>
          <w:tcPr>
            <w:tcW w:w="5040" w:type="dxa"/>
          </w:tcPr>
          <w:p w14:paraId="0C55E601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 адресная «С юбилеем</w:t>
            </w:r>
            <w:r>
              <w:rPr>
                <w:sz w:val="20"/>
              </w:rPr>
              <w:t xml:space="preserve">!», А4, </w:t>
            </w:r>
            <w:proofErr w:type="spellStart"/>
            <w:r>
              <w:rPr>
                <w:sz w:val="20"/>
              </w:rPr>
              <w:t>бумвинил</w:t>
            </w:r>
            <w:proofErr w:type="spellEnd"/>
            <w:r>
              <w:rPr>
                <w:sz w:val="20"/>
              </w:rPr>
              <w:t xml:space="preserve">, цвет бордовый, с тиснением, цвет тиснения золотистый, </w:t>
            </w:r>
            <w:proofErr w:type="spellStart"/>
            <w:r>
              <w:rPr>
                <w:sz w:val="20"/>
              </w:rPr>
              <w:t>инд.упаковка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833" w:type="dxa"/>
          </w:tcPr>
          <w:p w14:paraId="56655C60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995A891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4D708669" w14:textId="6870A05B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0E14BC6" w14:textId="4B9684C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7F98E10F" w14:textId="77777777" w:rsidTr="00A71D60">
        <w:tc>
          <w:tcPr>
            <w:tcW w:w="616" w:type="dxa"/>
          </w:tcPr>
          <w:p w14:paraId="3782FE83" w14:textId="70671E30" w:rsidR="00EE61FD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</w:t>
            </w:r>
          </w:p>
        </w:tc>
        <w:tc>
          <w:tcPr>
            <w:tcW w:w="5040" w:type="dxa"/>
          </w:tcPr>
          <w:p w14:paraId="376AC45A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 адресная «Поздравляем</w:t>
            </w:r>
            <w:r>
              <w:rPr>
                <w:sz w:val="20"/>
              </w:rPr>
              <w:t xml:space="preserve">!», А4, </w:t>
            </w:r>
            <w:proofErr w:type="spellStart"/>
            <w:r>
              <w:rPr>
                <w:sz w:val="20"/>
              </w:rPr>
              <w:t>бумвинил</w:t>
            </w:r>
            <w:proofErr w:type="spellEnd"/>
            <w:r>
              <w:rPr>
                <w:sz w:val="20"/>
              </w:rPr>
              <w:t xml:space="preserve">, цвет бордовый, с тиснением, цвет тиснения золотистый, </w:t>
            </w:r>
            <w:proofErr w:type="spellStart"/>
            <w:r>
              <w:rPr>
                <w:sz w:val="20"/>
              </w:rPr>
              <w:t>инд.упаковка</w:t>
            </w:r>
            <w:proofErr w:type="spellEnd"/>
          </w:p>
        </w:tc>
        <w:tc>
          <w:tcPr>
            <w:tcW w:w="833" w:type="dxa"/>
          </w:tcPr>
          <w:p w14:paraId="15FB8598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D40C3F9" w14:textId="777777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68AB2AA8" w14:textId="6AAC9F3D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9904AF9" w14:textId="43C4A9A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785B25EA" w14:textId="77777777" w:rsidTr="00A71D60">
        <w:tc>
          <w:tcPr>
            <w:tcW w:w="616" w:type="dxa"/>
          </w:tcPr>
          <w:p w14:paraId="26FEFBE7" w14:textId="5A2DABCB" w:rsidR="00EE61FD" w:rsidRPr="00486680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</w:t>
            </w:r>
          </w:p>
        </w:tc>
        <w:tc>
          <w:tcPr>
            <w:tcW w:w="5040" w:type="dxa"/>
          </w:tcPr>
          <w:p w14:paraId="1F12A5B6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Папка-файл перфорированная</w:t>
            </w:r>
            <w:r>
              <w:rPr>
                <w:sz w:val="20"/>
              </w:rPr>
              <w:t xml:space="preserve"> ОФИСМАГ до 250 л., комплект 25 шт., А4, 180 мкм, ДПС</w:t>
            </w:r>
          </w:p>
        </w:tc>
        <w:tc>
          <w:tcPr>
            <w:tcW w:w="833" w:type="dxa"/>
          </w:tcPr>
          <w:p w14:paraId="296BF3F6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Компл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640" w:type="dxa"/>
          </w:tcPr>
          <w:p w14:paraId="2D7AEABA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5F8BAA8D" w14:textId="0DD73E9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C1AB9EB" w14:textId="7B65DCDF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742902FB" w14:textId="77777777" w:rsidTr="00A71D60">
        <w:tc>
          <w:tcPr>
            <w:tcW w:w="616" w:type="dxa"/>
          </w:tcPr>
          <w:p w14:paraId="5BCA6F07" w14:textId="1AC765CD" w:rsidR="00EE61FD" w:rsidRPr="00486680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</w:t>
            </w:r>
          </w:p>
        </w:tc>
        <w:tc>
          <w:tcPr>
            <w:tcW w:w="5040" w:type="dxa"/>
          </w:tcPr>
          <w:p w14:paraId="0012447A" w14:textId="77777777" w:rsidR="00EE61FD" w:rsidRPr="00022166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 пластиковая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Radianse</w:t>
            </w:r>
            <w:proofErr w:type="spellEnd"/>
            <w:r w:rsidRPr="0002216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>
              <w:rPr>
                <w:sz w:val="20"/>
              </w:rPr>
              <w:t xml:space="preserve"> с файлами А4, </w:t>
            </w:r>
            <w:r>
              <w:rPr>
                <w:sz w:val="20"/>
              </w:rPr>
              <w:lastRenderedPageBreak/>
              <w:t>30 вкладышей</w:t>
            </w:r>
          </w:p>
        </w:tc>
        <w:tc>
          <w:tcPr>
            <w:tcW w:w="833" w:type="dxa"/>
          </w:tcPr>
          <w:p w14:paraId="57D9A322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lastRenderedPageBreak/>
              <w:t>шт</w:t>
            </w:r>
            <w:proofErr w:type="spellEnd"/>
          </w:p>
        </w:tc>
        <w:tc>
          <w:tcPr>
            <w:tcW w:w="640" w:type="dxa"/>
          </w:tcPr>
          <w:p w14:paraId="53542CA3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5F415629" w14:textId="1BDC4BC6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89340C7" w14:textId="1587F55A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41D5F30E" w14:textId="77777777" w:rsidTr="00A71D60">
        <w:tc>
          <w:tcPr>
            <w:tcW w:w="616" w:type="dxa"/>
          </w:tcPr>
          <w:p w14:paraId="64645E94" w14:textId="37A24D04" w:rsidR="00EE61FD" w:rsidRPr="00486680" w:rsidRDefault="00A71D6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50</w:t>
            </w:r>
          </w:p>
        </w:tc>
        <w:tc>
          <w:tcPr>
            <w:tcW w:w="5040" w:type="dxa"/>
          </w:tcPr>
          <w:p w14:paraId="798D364B" w14:textId="77777777" w:rsidR="00EE61FD" w:rsidRPr="00772192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A71D60">
              <w:rPr>
                <w:b/>
                <w:sz w:val="20"/>
              </w:rPr>
              <w:t>Папка-уголок жесткая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BRAUBERG</w:t>
            </w:r>
            <w:r>
              <w:rPr>
                <w:sz w:val="20"/>
              </w:rPr>
              <w:t xml:space="preserve">, прозрачная, А4, 150 мкм, </w:t>
            </w:r>
          </w:p>
        </w:tc>
        <w:tc>
          <w:tcPr>
            <w:tcW w:w="833" w:type="dxa"/>
          </w:tcPr>
          <w:p w14:paraId="3968D5F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5E5C60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30</w:t>
            </w:r>
          </w:p>
        </w:tc>
        <w:tc>
          <w:tcPr>
            <w:tcW w:w="1417" w:type="dxa"/>
          </w:tcPr>
          <w:p w14:paraId="5AEB4EE3" w14:textId="3D7D7B9B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03E51D4" w14:textId="6D53A8BE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41573005" w14:textId="77777777" w:rsidTr="00A71D60">
        <w:tc>
          <w:tcPr>
            <w:tcW w:w="616" w:type="dxa"/>
          </w:tcPr>
          <w:p w14:paraId="13AEE214" w14:textId="20409F9F" w:rsidR="00EE61FD" w:rsidRPr="00486680" w:rsidRDefault="007D0BF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</w:t>
            </w:r>
          </w:p>
        </w:tc>
        <w:tc>
          <w:tcPr>
            <w:tcW w:w="5040" w:type="dxa"/>
          </w:tcPr>
          <w:p w14:paraId="3723C540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Короб архивный с клапаном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микрогофрокартон</w:t>
            </w:r>
            <w:proofErr w:type="spellEnd"/>
            <w:r>
              <w:rPr>
                <w:sz w:val="20"/>
              </w:rPr>
              <w:t xml:space="preserve">, 100 мм, до 900 листов, белый, </w:t>
            </w:r>
            <w:r>
              <w:rPr>
                <w:sz w:val="20"/>
                <w:lang w:val="en-US"/>
              </w:rPr>
              <w:t>BRAUBERG</w:t>
            </w:r>
          </w:p>
        </w:tc>
        <w:tc>
          <w:tcPr>
            <w:tcW w:w="833" w:type="dxa"/>
          </w:tcPr>
          <w:p w14:paraId="7252F3A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35936FC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</w:t>
            </w:r>
          </w:p>
        </w:tc>
        <w:tc>
          <w:tcPr>
            <w:tcW w:w="1417" w:type="dxa"/>
          </w:tcPr>
          <w:p w14:paraId="409F571C" w14:textId="15EA0C6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BDDA6DD" w14:textId="5A089286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58F8D9EB" w14:textId="77777777" w:rsidTr="00A71D60">
        <w:tc>
          <w:tcPr>
            <w:tcW w:w="616" w:type="dxa"/>
          </w:tcPr>
          <w:p w14:paraId="48DA1173" w14:textId="2FE0C9A2" w:rsidR="00EE61FD" w:rsidRDefault="007D0BF0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</w:t>
            </w:r>
          </w:p>
        </w:tc>
        <w:tc>
          <w:tcPr>
            <w:tcW w:w="5040" w:type="dxa"/>
          </w:tcPr>
          <w:p w14:paraId="70DC3640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Короб архивный «Делопроизводство</w:t>
            </w:r>
            <w:r>
              <w:rPr>
                <w:sz w:val="20"/>
              </w:rPr>
              <w:t xml:space="preserve">» 235*325*180 мм, с крышкой, </w:t>
            </w:r>
            <w:proofErr w:type="spellStart"/>
            <w:r>
              <w:rPr>
                <w:sz w:val="20"/>
              </w:rPr>
              <w:t>гофрокартон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BRAUBERG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33" w:type="dxa"/>
          </w:tcPr>
          <w:p w14:paraId="4B1A2E69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673410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4E93271A" w14:textId="72217B5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E4FDDB1" w14:textId="4EE995B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0F8E669D" w14:textId="77777777" w:rsidTr="00A71D60">
        <w:tc>
          <w:tcPr>
            <w:tcW w:w="616" w:type="dxa"/>
          </w:tcPr>
          <w:p w14:paraId="5DCCE7B5" w14:textId="7AA7C56E" w:rsidR="00EE61FD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53</w:t>
            </w:r>
          </w:p>
        </w:tc>
        <w:tc>
          <w:tcPr>
            <w:tcW w:w="5040" w:type="dxa"/>
          </w:tcPr>
          <w:p w14:paraId="18E1F4B5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Папка для бумаг с завязками</w:t>
            </w:r>
            <w:r>
              <w:rPr>
                <w:sz w:val="20"/>
              </w:rPr>
              <w:t>, А4, картон, плотность 280 г/м2</w:t>
            </w:r>
          </w:p>
        </w:tc>
        <w:tc>
          <w:tcPr>
            <w:tcW w:w="833" w:type="dxa"/>
          </w:tcPr>
          <w:p w14:paraId="2F757116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7802EB6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</w:t>
            </w:r>
          </w:p>
        </w:tc>
        <w:tc>
          <w:tcPr>
            <w:tcW w:w="1417" w:type="dxa"/>
          </w:tcPr>
          <w:p w14:paraId="1B8CCE2B" w14:textId="4EF4A72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3CDF721" w14:textId="098503EF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5E833DC" w14:textId="77777777" w:rsidTr="00A71D60">
        <w:tc>
          <w:tcPr>
            <w:tcW w:w="616" w:type="dxa"/>
          </w:tcPr>
          <w:p w14:paraId="65033C4C" w14:textId="517BD2A9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54</w:t>
            </w:r>
          </w:p>
        </w:tc>
        <w:tc>
          <w:tcPr>
            <w:tcW w:w="5040" w:type="dxa"/>
          </w:tcPr>
          <w:p w14:paraId="482D1057" w14:textId="77777777" w:rsidR="00EE61FD" w:rsidRPr="006937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Конверт С4,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, 229*324 мм, с подсказом, б/окна, </w:t>
            </w:r>
            <w:proofErr w:type="spellStart"/>
            <w:r>
              <w:rPr>
                <w:sz w:val="20"/>
              </w:rPr>
              <w:t>отр.лента</w:t>
            </w:r>
            <w:proofErr w:type="spellEnd"/>
          </w:p>
        </w:tc>
        <w:tc>
          <w:tcPr>
            <w:tcW w:w="833" w:type="dxa"/>
          </w:tcPr>
          <w:p w14:paraId="03D8C68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2E45ED1C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30</w:t>
            </w:r>
          </w:p>
        </w:tc>
        <w:tc>
          <w:tcPr>
            <w:tcW w:w="1417" w:type="dxa"/>
          </w:tcPr>
          <w:p w14:paraId="4BA61580" w14:textId="5972B00E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D93B088" w14:textId="1ABCD63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49DED8BB" w14:textId="77777777" w:rsidTr="00A71D60">
        <w:tc>
          <w:tcPr>
            <w:tcW w:w="616" w:type="dxa"/>
          </w:tcPr>
          <w:p w14:paraId="181A72B0" w14:textId="38C2B36E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55</w:t>
            </w:r>
          </w:p>
        </w:tc>
        <w:tc>
          <w:tcPr>
            <w:tcW w:w="5040" w:type="dxa"/>
          </w:tcPr>
          <w:p w14:paraId="49AE95C4" w14:textId="77777777" w:rsidR="00EE61FD" w:rsidRPr="006937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 xml:space="preserve">Конверт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Economy</w:t>
            </w:r>
            <w:r>
              <w:rPr>
                <w:sz w:val="20"/>
              </w:rPr>
              <w:t xml:space="preserve"> белый, С4, </w:t>
            </w:r>
            <w:proofErr w:type="spellStart"/>
            <w:r w:rsidRPr="00693780">
              <w:rPr>
                <w:sz w:val="20"/>
              </w:rPr>
              <w:t>стрип</w:t>
            </w:r>
            <w:proofErr w:type="spellEnd"/>
            <w:r>
              <w:rPr>
                <w:sz w:val="20"/>
              </w:rPr>
              <w:t xml:space="preserve">, 229*324 мм, 90г, 80 </w:t>
            </w:r>
            <w:proofErr w:type="spellStart"/>
            <w:r>
              <w:rPr>
                <w:sz w:val="20"/>
              </w:rPr>
              <w:t>гр</w:t>
            </w:r>
            <w:proofErr w:type="spellEnd"/>
            <w:r>
              <w:rPr>
                <w:sz w:val="20"/>
              </w:rPr>
              <w:t>, 50 шт. в упаковке</w:t>
            </w:r>
          </w:p>
        </w:tc>
        <w:tc>
          <w:tcPr>
            <w:tcW w:w="833" w:type="dxa"/>
          </w:tcPr>
          <w:p w14:paraId="49B45326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Упак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640" w:type="dxa"/>
          </w:tcPr>
          <w:p w14:paraId="25E6B591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1ED05092" w14:textId="5FE7FFD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8AFC329" w14:textId="1FD8EC25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19FBEC0" w14:textId="77777777" w:rsidTr="00A71D60">
        <w:tc>
          <w:tcPr>
            <w:tcW w:w="616" w:type="dxa"/>
          </w:tcPr>
          <w:p w14:paraId="052D59CD" w14:textId="721543F9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</w:t>
            </w:r>
          </w:p>
        </w:tc>
        <w:tc>
          <w:tcPr>
            <w:tcW w:w="5040" w:type="dxa"/>
          </w:tcPr>
          <w:p w14:paraId="37DAB51C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Конверты почтовые</w:t>
            </w:r>
            <w:r>
              <w:rPr>
                <w:sz w:val="20"/>
              </w:rPr>
              <w:t xml:space="preserve"> бумажные белые 110*220 мм, 100 шт. в </w:t>
            </w:r>
            <w:proofErr w:type="spellStart"/>
            <w:r>
              <w:rPr>
                <w:sz w:val="20"/>
              </w:rPr>
              <w:t>упак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33" w:type="dxa"/>
          </w:tcPr>
          <w:p w14:paraId="5C62D062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5E117F1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3760584F" w14:textId="21B45B2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628ADC9" w14:textId="624F928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26BF75D" w14:textId="77777777" w:rsidTr="00A71D60">
        <w:tc>
          <w:tcPr>
            <w:tcW w:w="616" w:type="dxa"/>
          </w:tcPr>
          <w:p w14:paraId="4865B792" w14:textId="04AE7616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</w:t>
            </w:r>
          </w:p>
        </w:tc>
        <w:tc>
          <w:tcPr>
            <w:tcW w:w="5040" w:type="dxa"/>
          </w:tcPr>
          <w:p w14:paraId="0140447E" w14:textId="77777777" w:rsidR="00EE61FD" w:rsidRPr="006937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Тетрадь 96 л,</w:t>
            </w:r>
            <w:r>
              <w:rPr>
                <w:sz w:val="20"/>
              </w:rPr>
              <w:t xml:space="preserve"> А4, клетка </w:t>
            </w:r>
            <w:r>
              <w:rPr>
                <w:sz w:val="20"/>
                <w:lang w:val="en-US"/>
              </w:rPr>
              <w:t>BG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бумвинил</w:t>
            </w:r>
            <w:proofErr w:type="spellEnd"/>
            <w:r>
              <w:rPr>
                <w:sz w:val="20"/>
              </w:rPr>
              <w:t>, синий</w:t>
            </w:r>
          </w:p>
        </w:tc>
        <w:tc>
          <w:tcPr>
            <w:tcW w:w="833" w:type="dxa"/>
          </w:tcPr>
          <w:p w14:paraId="19905132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087A037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7E1A3408" w14:textId="53043BE8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E4B1B87" w14:textId="1F1A679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C1A10C1" w14:textId="77777777" w:rsidTr="00A71D60">
        <w:tc>
          <w:tcPr>
            <w:tcW w:w="616" w:type="dxa"/>
          </w:tcPr>
          <w:p w14:paraId="72FD8525" w14:textId="6186A657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58</w:t>
            </w:r>
          </w:p>
        </w:tc>
        <w:tc>
          <w:tcPr>
            <w:tcW w:w="5040" w:type="dxa"/>
          </w:tcPr>
          <w:p w14:paraId="02E9DEE5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Тетрадь 96 л</w:t>
            </w:r>
            <w:r>
              <w:rPr>
                <w:sz w:val="20"/>
              </w:rPr>
              <w:t xml:space="preserve">, А5, </w:t>
            </w:r>
            <w:r>
              <w:rPr>
                <w:sz w:val="20"/>
                <w:lang w:val="en-US"/>
              </w:rPr>
              <w:t>STAFF</w:t>
            </w:r>
            <w:r>
              <w:rPr>
                <w:sz w:val="20"/>
              </w:rPr>
              <w:t>, скоба, клетка, офсет №2 ЭКОНОМ, обложка картон, «Природа»</w:t>
            </w:r>
          </w:p>
        </w:tc>
        <w:tc>
          <w:tcPr>
            <w:tcW w:w="833" w:type="dxa"/>
          </w:tcPr>
          <w:p w14:paraId="6118B3CF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BB6E405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025659CE" w14:textId="60CA036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5BFD9F9" w14:textId="647B1463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7A1454D8" w14:textId="77777777" w:rsidTr="00A71D60">
        <w:tc>
          <w:tcPr>
            <w:tcW w:w="616" w:type="dxa"/>
          </w:tcPr>
          <w:p w14:paraId="3F01B127" w14:textId="52592F05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</w:t>
            </w:r>
          </w:p>
        </w:tc>
        <w:tc>
          <w:tcPr>
            <w:tcW w:w="5040" w:type="dxa"/>
          </w:tcPr>
          <w:p w14:paraId="3EF5F484" w14:textId="77777777" w:rsidR="00EE61FD" w:rsidRPr="0044125F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Блокнот с резинкой в клетку</w:t>
            </w:r>
            <w:r>
              <w:rPr>
                <w:sz w:val="20"/>
              </w:rPr>
              <w:t xml:space="preserve"> 96 л., А5, 145*203 мм, внутренний блок плотность 60г/м2, твердая обложка с фольгой, </w:t>
            </w:r>
            <w:r>
              <w:rPr>
                <w:sz w:val="20"/>
                <w:lang w:val="en-US"/>
              </w:rPr>
              <w:t>BRAUBERG</w:t>
            </w:r>
            <w:r>
              <w:rPr>
                <w:sz w:val="20"/>
              </w:rPr>
              <w:t>, «</w:t>
            </w:r>
            <w:r>
              <w:rPr>
                <w:sz w:val="20"/>
                <w:lang w:val="en-US"/>
              </w:rPr>
              <w:t>Avocado</w:t>
            </w:r>
            <w:r>
              <w:rPr>
                <w:sz w:val="20"/>
              </w:rPr>
              <w:t>»</w:t>
            </w:r>
          </w:p>
        </w:tc>
        <w:tc>
          <w:tcPr>
            <w:tcW w:w="833" w:type="dxa"/>
          </w:tcPr>
          <w:p w14:paraId="7CB2538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03A56C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417" w:type="dxa"/>
          </w:tcPr>
          <w:p w14:paraId="391EEA54" w14:textId="734C18DF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210658A" w14:textId="40F0DC9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5593B287" w14:textId="77777777" w:rsidTr="00A71D60">
        <w:tc>
          <w:tcPr>
            <w:tcW w:w="616" w:type="dxa"/>
          </w:tcPr>
          <w:p w14:paraId="7907CA17" w14:textId="54C09927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</w:t>
            </w:r>
          </w:p>
        </w:tc>
        <w:tc>
          <w:tcPr>
            <w:tcW w:w="5040" w:type="dxa"/>
          </w:tcPr>
          <w:p w14:paraId="3AE0DCA7" w14:textId="77777777" w:rsidR="00EE61FD" w:rsidRPr="006937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Бумага А4 для стр. принтеров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, 140г/м2, 50 л. в упаковке, </w:t>
            </w:r>
            <w:proofErr w:type="spellStart"/>
            <w:r>
              <w:rPr>
                <w:sz w:val="20"/>
              </w:rPr>
              <w:t>мат.одн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33" w:type="dxa"/>
          </w:tcPr>
          <w:p w14:paraId="5F7DB5BA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Упак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640" w:type="dxa"/>
          </w:tcPr>
          <w:p w14:paraId="74B19036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5AF65A2E" w14:textId="79BB38A0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7EE8C93" w14:textId="496318C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15B33D7E" w14:textId="77777777" w:rsidTr="00A71D60">
        <w:tc>
          <w:tcPr>
            <w:tcW w:w="616" w:type="dxa"/>
          </w:tcPr>
          <w:p w14:paraId="1E34B7B1" w14:textId="19E5B85B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</w:t>
            </w:r>
          </w:p>
        </w:tc>
        <w:tc>
          <w:tcPr>
            <w:tcW w:w="5040" w:type="dxa"/>
          </w:tcPr>
          <w:p w14:paraId="6777C230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Бумага А4 для стр. принтеров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LOMOND</w:t>
            </w:r>
            <w:r>
              <w:rPr>
                <w:sz w:val="20"/>
              </w:rPr>
              <w:t xml:space="preserve"> 150г/м2, 50 л. в </w:t>
            </w:r>
            <w:proofErr w:type="spellStart"/>
            <w:r>
              <w:rPr>
                <w:sz w:val="20"/>
              </w:rPr>
              <w:t>упак</w:t>
            </w:r>
            <w:proofErr w:type="spellEnd"/>
            <w:r>
              <w:rPr>
                <w:sz w:val="20"/>
              </w:rPr>
              <w:t xml:space="preserve">., </w:t>
            </w:r>
            <w:proofErr w:type="spellStart"/>
            <w:r>
              <w:rPr>
                <w:sz w:val="20"/>
              </w:rPr>
              <w:t>гл.одн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33" w:type="dxa"/>
          </w:tcPr>
          <w:p w14:paraId="786190D0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Упак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640" w:type="dxa"/>
          </w:tcPr>
          <w:p w14:paraId="51FD728C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03204FC9" w14:textId="088557A5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9A18D37" w14:textId="1E784F42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5056F645" w14:textId="77777777" w:rsidTr="00A71D60">
        <w:tc>
          <w:tcPr>
            <w:tcW w:w="616" w:type="dxa"/>
          </w:tcPr>
          <w:p w14:paraId="184AD253" w14:textId="51E2825F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62</w:t>
            </w:r>
          </w:p>
        </w:tc>
        <w:tc>
          <w:tcPr>
            <w:tcW w:w="5040" w:type="dxa"/>
          </w:tcPr>
          <w:p w14:paraId="0973704B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Личная карточка Т-2,</w:t>
            </w:r>
            <w:r>
              <w:rPr>
                <w:sz w:val="20"/>
              </w:rPr>
              <w:t xml:space="preserve"> А3, 420*295 мм, 50 штук в упаковке</w:t>
            </w:r>
          </w:p>
        </w:tc>
        <w:tc>
          <w:tcPr>
            <w:tcW w:w="833" w:type="dxa"/>
          </w:tcPr>
          <w:p w14:paraId="2CA79692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Упак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640" w:type="dxa"/>
          </w:tcPr>
          <w:p w14:paraId="34482C67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4FDC46F1" w14:textId="0F6872B6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09A73BD" w14:textId="7E7FFF0C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2ED1D5B" w14:textId="77777777" w:rsidTr="00A71D60">
        <w:tc>
          <w:tcPr>
            <w:tcW w:w="616" w:type="dxa"/>
          </w:tcPr>
          <w:p w14:paraId="3332A263" w14:textId="57A0CB3F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63</w:t>
            </w:r>
          </w:p>
        </w:tc>
        <w:tc>
          <w:tcPr>
            <w:tcW w:w="5040" w:type="dxa"/>
          </w:tcPr>
          <w:p w14:paraId="388C8A54" w14:textId="77777777" w:rsidR="00EE61FD" w:rsidRPr="00E65ABA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Бланк  путевой лист легкового автомобиля №3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>, газетная бумага, 135*195 мм, 20 блоков по 100 листов</w:t>
            </w:r>
          </w:p>
        </w:tc>
        <w:tc>
          <w:tcPr>
            <w:tcW w:w="833" w:type="dxa"/>
          </w:tcPr>
          <w:p w14:paraId="02A3949B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Упак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640" w:type="dxa"/>
          </w:tcPr>
          <w:p w14:paraId="5888BAD9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10750E0C" w14:textId="2D31B43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5A8AC76" w14:textId="350573A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A7AA6F4" w14:textId="77777777" w:rsidTr="00A71D60">
        <w:tc>
          <w:tcPr>
            <w:tcW w:w="616" w:type="dxa"/>
          </w:tcPr>
          <w:p w14:paraId="3D8C1AE1" w14:textId="5B1B1239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64</w:t>
            </w:r>
          </w:p>
        </w:tc>
        <w:tc>
          <w:tcPr>
            <w:tcW w:w="5040" w:type="dxa"/>
          </w:tcPr>
          <w:p w14:paraId="42EFF604" w14:textId="77777777" w:rsidR="00EE61FD" w:rsidRPr="0052237F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Корректирующая жидкость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>
              <w:rPr>
                <w:sz w:val="20"/>
              </w:rPr>
              <w:t>, 20 мл, на химической основе, с кистью</w:t>
            </w:r>
          </w:p>
        </w:tc>
        <w:tc>
          <w:tcPr>
            <w:tcW w:w="833" w:type="dxa"/>
          </w:tcPr>
          <w:p w14:paraId="0ABDCDD9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2E8EC1D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1417" w:type="dxa"/>
          </w:tcPr>
          <w:p w14:paraId="35B038CA" w14:textId="0D29F8F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47F80BD" w14:textId="66DB7BD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1E182BF" w14:textId="77777777" w:rsidTr="00A71D60">
        <w:tc>
          <w:tcPr>
            <w:tcW w:w="616" w:type="dxa"/>
          </w:tcPr>
          <w:p w14:paraId="7E63C5BD" w14:textId="0093B151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65</w:t>
            </w:r>
          </w:p>
        </w:tc>
        <w:tc>
          <w:tcPr>
            <w:tcW w:w="5040" w:type="dxa"/>
          </w:tcPr>
          <w:p w14:paraId="54A5E177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Корректирующая жидкость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>
              <w:rPr>
                <w:sz w:val="20"/>
              </w:rPr>
              <w:t>, 20 мл, на водной основе, с кистью</w:t>
            </w:r>
          </w:p>
        </w:tc>
        <w:tc>
          <w:tcPr>
            <w:tcW w:w="833" w:type="dxa"/>
          </w:tcPr>
          <w:p w14:paraId="7AC76B2B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F6741C3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4752BA78" w14:textId="3748B6B4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BC86542" w14:textId="1E40CEC2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474C5B43" w14:textId="77777777" w:rsidTr="00A71D60">
        <w:tc>
          <w:tcPr>
            <w:tcW w:w="616" w:type="dxa"/>
          </w:tcPr>
          <w:p w14:paraId="2361B733" w14:textId="463DA53B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66</w:t>
            </w:r>
          </w:p>
        </w:tc>
        <w:tc>
          <w:tcPr>
            <w:tcW w:w="5040" w:type="dxa"/>
          </w:tcPr>
          <w:p w14:paraId="76BDE2E3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Корректирующая лента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Blitz</w:t>
            </w:r>
            <w:r>
              <w:rPr>
                <w:sz w:val="20"/>
              </w:rPr>
              <w:t>», 5 мм*6 м</w:t>
            </w:r>
          </w:p>
        </w:tc>
        <w:tc>
          <w:tcPr>
            <w:tcW w:w="833" w:type="dxa"/>
          </w:tcPr>
          <w:p w14:paraId="6DB6039E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AB5A6A0" w14:textId="77777777" w:rsidR="00EE61FD" w:rsidRPr="00062E6E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25C64D6D" w14:textId="4037CE6B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3950778" w14:textId="7B95E324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083F9BB1" w14:textId="77777777" w:rsidTr="00A71D60">
        <w:tc>
          <w:tcPr>
            <w:tcW w:w="616" w:type="dxa"/>
          </w:tcPr>
          <w:p w14:paraId="5755FCEB" w14:textId="092C3426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  <w:r w:rsidR="00C95353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5040" w:type="dxa"/>
          </w:tcPr>
          <w:p w14:paraId="18D4AC93" w14:textId="77777777" w:rsidR="00EE61FD" w:rsidRPr="0052237F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Ручка-корректор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BRAUBERG</w:t>
            </w:r>
            <w:r>
              <w:rPr>
                <w:sz w:val="20"/>
              </w:rPr>
              <w:t>, 10 мл, металлический наконечник</w:t>
            </w:r>
          </w:p>
        </w:tc>
        <w:tc>
          <w:tcPr>
            <w:tcW w:w="833" w:type="dxa"/>
          </w:tcPr>
          <w:p w14:paraId="31ED37C7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481A5DB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2CC4B739" w14:textId="102CE36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1B5D882" w14:textId="37F6BFE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3F9A1A7A" w14:textId="77777777" w:rsidTr="00A71D60">
        <w:tc>
          <w:tcPr>
            <w:tcW w:w="616" w:type="dxa"/>
          </w:tcPr>
          <w:p w14:paraId="0B448C14" w14:textId="3D3424D0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68</w:t>
            </w:r>
          </w:p>
        </w:tc>
        <w:tc>
          <w:tcPr>
            <w:tcW w:w="5040" w:type="dxa"/>
          </w:tcPr>
          <w:p w14:paraId="5FBE8646" w14:textId="77777777" w:rsidR="00EE61FD" w:rsidRPr="00532E9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Ножницы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 21,5 см, эргономичные ручки, черные с синими вставками, ПВХ чехол с </w:t>
            </w:r>
            <w:proofErr w:type="spellStart"/>
            <w:r>
              <w:rPr>
                <w:sz w:val="20"/>
              </w:rPr>
              <w:t>европодвесом</w:t>
            </w:r>
            <w:proofErr w:type="spellEnd"/>
          </w:p>
        </w:tc>
        <w:tc>
          <w:tcPr>
            <w:tcW w:w="833" w:type="dxa"/>
          </w:tcPr>
          <w:p w14:paraId="2B320F50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A822869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2E550E66" w14:textId="30ED1A9F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016391F" w14:textId="251BA74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17B975D7" w14:textId="77777777" w:rsidTr="00A71D60">
        <w:tc>
          <w:tcPr>
            <w:tcW w:w="616" w:type="dxa"/>
          </w:tcPr>
          <w:p w14:paraId="15F68759" w14:textId="1D078C02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69</w:t>
            </w:r>
          </w:p>
        </w:tc>
        <w:tc>
          <w:tcPr>
            <w:tcW w:w="5040" w:type="dxa"/>
          </w:tcPr>
          <w:p w14:paraId="2DB330AF" w14:textId="77777777" w:rsidR="00EE61FD" w:rsidRPr="006177B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Ножницы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Bruno</w:t>
            </w:r>
            <w:r w:rsidRPr="006177B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Visconti</w:t>
            </w:r>
            <w:r w:rsidRPr="006177B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Finecut</w:t>
            </w:r>
            <w:proofErr w:type="spellEnd"/>
            <w:r w:rsidRPr="006177BE">
              <w:rPr>
                <w:sz w:val="20"/>
              </w:rPr>
              <w:t xml:space="preserve"> </w:t>
            </w:r>
            <w:r>
              <w:rPr>
                <w:sz w:val="20"/>
              </w:rPr>
              <w:t>210 мм, эргономические пластиковые с резиновыми вставками ручки черного/белого цвета</w:t>
            </w:r>
          </w:p>
        </w:tc>
        <w:tc>
          <w:tcPr>
            <w:tcW w:w="833" w:type="dxa"/>
          </w:tcPr>
          <w:p w14:paraId="4E5F6AC3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D8F95BA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486FE712" w14:textId="4477B484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80089F7" w14:textId="132318B6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265A0863" w14:textId="77777777" w:rsidTr="00A71D60">
        <w:tc>
          <w:tcPr>
            <w:tcW w:w="616" w:type="dxa"/>
          </w:tcPr>
          <w:p w14:paraId="40EA79EB" w14:textId="29A80B3C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</w:t>
            </w:r>
          </w:p>
        </w:tc>
        <w:tc>
          <w:tcPr>
            <w:tcW w:w="5040" w:type="dxa"/>
          </w:tcPr>
          <w:p w14:paraId="7E540AC7" w14:textId="77777777" w:rsidR="00EE61FD" w:rsidRPr="006177B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Ножницы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Deli</w:t>
            </w:r>
            <w:r w:rsidRPr="006177B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Ergo</w:t>
            </w:r>
            <w:r w:rsidRPr="006177BE">
              <w:rPr>
                <w:sz w:val="20"/>
              </w:rPr>
              <w:t xml:space="preserve"> </w:t>
            </w:r>
            <w:r>
              <w:rPr>
                <w:sz w:val="20"/>
              </w:rPr>
              <w:t>210 мм, эргономические пластиковые с резиновыми вставками ручки серого/желтого цвета</w:t>
            </w:r>
          </w:p>
        </w:tc>
        <w:tc>
          <w:tcPr>
            <w:tcW w:w="833" w:type="dxa"/>
          </w:tcPr>
          <w:p w14:paraId="792E6F66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57486AE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625F86F8" w14:textId="3B0E56F4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5C9B60F" w14:textId="3F5500D9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4911B2B0" w14:textId="77777777" w:rsidTr="00A71D60">
        <w:tc>
          <w:tcPr>
            <w:tcW w:w="616" w:type="dxa"/>
          </w:tcPr>
          <w:p w14:paraId="67007483" w14:textId="09C85875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71</w:t>
            </w:r>
          </w:p>
        </w:tc>
        <w:tc>
          <w:tcPr>
            <w:tcW w:w="5040" w:type="dxa"/>
          </w:tcPr>
          <w:p w14:paraId="1782A86C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Нож канцелярский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Комус</w:t>
            </w:r>
            <w:proofErr w:type="spellEnd"/>
            <w:r>
              <w:rPr>
                <w:sz w:val="20"/>
              </w:rPr>
              <w:t xml:space="preserve"> усиленный с фиксатором, 18 мм, черный</w:t>
            </w:r>
          </w:p>
        </w:tc>
        <w:tc>
          <w:tcPr>
            <w:tcW w:w="833" w:type="dxa"/>
          </w:tcPr>
          <w:p w14:paraId="0A84011E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52B9320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73B7E114" w14:textId="7001432E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042ADC8" w14:textId="302AAB7A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03C7E88C" w14:textId="77777777" w:rsidTr="00A71D60">
        <w:tc>
          <w:tcPr>
            <w:tcW w:w="616" w:type="dxa"/>
          </w:tcPr>
          <w:p w14:paraId="4700EC78" w14:textId="1E328FF6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72</w:t>
            </w:r>
          </w:p>
        </w:tc>
        <w:tc>
          <w:tcPr>
            <w:tcW w:w="5040" w:type="dxa"/>
          </w:tcPr>
          <w:p w14:paraId="097C8BF7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Нож канцелярский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 w:rsidRPr="0092054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Selection</w:t>
            </w:r>
            <w:r>
              <w:rPr>
                <w:sz w:val="20"/>
              </w:rPr>
              <w:t xml:space="preserve"> с фиксатором и точилкой для карандаша, 9 мм, серый/синий</w:t>
            </w:r>
          </w:p>
        </w:tc>
        <w:tc>
          <w:tcPr>
            <w:tcW w:w="833" w:type="dxa"/>
          </w:tcPr>
          <w:p w14:paraId="0A124A71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ABE7E01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78F4EBF7" w14:textId="3FF02630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70D4975" w14:textId="7B7B3012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4EB51E65" w14:textId="77777777" w:rsidTr="00A71D60">
        <w:tc>
          <w:tcPr>
            <w:tcW w:w="616" w:type="dxa"/>
          </w:tcPr>
          <w:p w14:paraId="2730EA93" w14:textId="0653506E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73</w:t>
            </w:r>
          </w:p>
        </w:tc>
        <w:tc>
          <w:tcPr>
            <w:tcW w:w="5040" w:type="dxa"/>
          </w:tcPr>
          <w:p w14:paraId="1AA3C739" w14:textId="77777777" w:rsidR="00EE61FD" w:rsidRPr="00354AAC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Ручка шариковая автоматическая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Nautilus</w:t>
            </w:r>
            <w:r>
              <w:rPr>
                <w:sz w:val="20"/>
              </w:rPr>
              <w:t xml:space="preserve">» синяя, 0,7 мм, на масляной основе, </w:t>
            </w:r>
            <w:proofErr w:type="spellStart"/>
            <w:r>
              <w:rPr>
                <w:sz w:val="20"/>
              </w:rPr>
              <w:t>штрихкод</w:t>
            </w:r>
            <w:proofErr w:type="spellEnd"/>
          </w:p>
        </w:tc>
        <w:tc>
          <w:tcPr>
            <w:tcW w:w="833" w:type="dxa"/>
          </w:tcPr>
          <w:p w14:paraId="181E8391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5AA0B72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1417" w:type="dxa"/>
          </w:tcPr>
          <w:p w14:paraId="4785EFFA" w14:textId="457200E5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854224F" w14:textId="7AF5DED1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2759EA9F" w14:textId="77777777" w:rsidTr="00A71D60">
        <w:tc>
          <w:tcPr>
            <w:tcW w:w="616" w:type="dxa"/>
          </w:tcPr>
          <w:p w14:paraId="155BDF89" w14:textId="1DE60987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74</w:t>
            </w:r>
          </w:p>
        </w:tc>
        <w:tc>
          <w:tcPr>
            <w:tcW w:w="5040" w:type="dxa"/>
          </w:tcPr>
          <w:p w14:paraId="009B5241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Ручка шариковая</w:t>
            </w:r>
            <w:r>
              <w:rPr>
                <w:sz w:val="20"/>
              </w:rPr>
              <w:t xml:space="preserve"> СТАММ «555» красная, 0,7 мм, тонированный корпус</w:t>
            </w:r>
          </w:p>
        </w:tc>
        <w:tc>
          <w:tcPr>
            <w:tcW w:w="833" w:type="dxa"/>
          </w:tcPr>
          <w:p w14:paraId="61AF4607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1C1E6026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545B5C6F" w14:textId="2C4E20FE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FF5E4DE" w14:textId="41992C8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503A979B" w14:textId="77777777" w:rsidTr="00A71D60">
        <w:tc>
          <w:tcPr>
            <w:tcW w:w="616" w:type="dxa"/>
          </w:tcPr>
          <w:p w14:paraId="3F8AA4A9" w14:textId="110A02BE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75</w:t>
            </w:r>
          </w:p>
        </w:tc>
        <w:tc>
          <w:tcPr>
            <w:tcW w:w="5040" w:type="dxa"/>
          </w:tcPr>
          <w:p w14:paraId="44DBCB80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Ручка шариковая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 w:rsidRPr="00F8112C">
              <w:rPr>
                <w:sz w:val="20"/>
              </w:rPr>
              <w:t xml:space="preserve"> “</w:t>
            </w:r>
            <w:proofErr w:type="spellStart"/>
            <w:r>
              <w:rPr>
                <w:sz w:val="20"/>
                <w:lang w:val="en-US"/>
              </w:rPr>
              <w:t>Tribase</w:t>
            </w:r>
            <w:proofErr w:type="spellEnd"/>
            <w:r w:rsidRPr="00F8112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grip</w:t>
            </w:r>
            <w:r w:rsidRPr="00F8112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orange</w:t>
            </w:r>
            <w:r w:rsidRPr="00F8112C">
              <w:rPr>
                <w:sz w:val="20"/>
              </w:rPr>
              <w:t>”</w:t>
            </w:r>
            <w:r>
              <w:rPr>
                <w:sz w:val="20"/>
              </w:rPr>
              <w:t xml:space="preserve"> синяя, 0,7 мм, </w:t>
            </w:r>
            <w:proofErr w:type="spellStart"/>
            <w:r>
              <w:rPr>
                <w:sz w:val="20"/>
              </w:rPr>
              <w:t>грип</w:t>
            </w:r>
            <w:proofErr w:type="spellEnd"/>
            <w:r>
              <w:rPr>
                <w:sz w:val="20"/>
              </w:rPr>
              <w:t>, 20 шт., картонная коробка</w:t>
            </w:r>
          </w:p>
        </w:tc>
        <w:tc>
          <w:tcPr>
            <w:tcW w:w="833" w:type="dxa"/>
          </w:tcPr>
          <w:p w14:paraId="3F1ABAC0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F7B3C00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35B9CD8D" w14:textId="615796CF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40F7650" w14:textId="4C5483F8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6764DF28" w14:textId="77777777" w:rsidTr="00A71D60">
        <w:tc>
          <w:tcPr>
            <w:tcW w:w="616" w:type="dxa"/>
          </w:tcPr>
          <w:p w14:paraId="72D6E627" w14:textId="05270186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</w:t>
            </w:r>
          </w:p>
        </w:tc>
        <w:tc>
          <w:tcPr>
            <w:tcW w:w="5040" w:type="dxa"/>
          </w:tcPr>
          <w:p w14:paraId="394865FF" w14:textId="77777777" w:rsidR="00EE61FD" w:rsidRPr="00486680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C513CE">
              <w:rPr>
                <w:b/>
                <w:sz w:val="20"/>
              </w:rPr>
              <w:t>Ручка шариковая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 w:rsidRPr="00F8112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City</w:t>
            </w:r>
            <w:r w:rsidRPr="00F8112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Style</w:t>
            </w:r>
            <w:r w:rsidRPr="00F8112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CBp</w:t>
            </w:r>
            <w:proofErr w:type="spellEnd"/>
            <w:r w:rsidRPr="00F8112C">
              <w:rPr>
                <w:sz w:val="20"/>
              </w:rPr>
              <w:t>_70762</w:t>
            </w:r>
            <w:r>
              <w:rPr>
                <w:sz w:val="20"/>
              </w:rPr>
              <w:t xml:space="preserve"> синяя, 0,7 мм, корпус пластиковый, без смены стержня</w:t>
            </w:r>
          </w:p>
        </w:tc>
        <w:tc>
          <w:tcPr>
            <w:tcW w:w="833" w:type="dxa"/>
          </w:tcPr>
          <w:p w14:paraId="297DBCFB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7C7BEC0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417" w:type="dxa"/>
          </w:tcPr>
          <w:p w14:paraId="24EDB63A" w14:textId="032FE58B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E7486D1" w14:textId="78417B9B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486680" w14:paraId="56D7E8B0" w14:textId="77777777" w:rsidTr="00A71D60">
        <w:tc>
          <w:tcPr>
            <w:tcW w:w="616" w:type="dxa"/>
          </w:tcPr>
          <w:p w14:paraId="23D1FC91" w14:textId="55AE3EF0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77</w:t>
            </w:r>
          </w:p>
        </w:tc>
        <w:tc>
          <w:tcPr>
            <w:tcW w:w="5040" w:type="dxa"/>
          </w:tcPr>
          <w:p w14:paraId="49D303E4" w14:textId="77777777" w:rsidR="00EE61FD" w:rsidRPr="007D589B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Ручка шариковая масляная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Pensan</w:t>
            </w:r>
            <w:proofErr w:type="spellEnd"/>
            <w:r w:rsidRPr="007D589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My</w:t>
            </w:r>
            <w:r w:rsidRPr="007D589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Tech</w:t>
            </w:r>
            <w:r>
              <w:rPr>
                <w:sz w:val="20"/>
              </w:rPr>
              <w:t>, синяя, 0,7 мм, линия 0,35 мм</w:t>
            </w:r>
          </w:p>
        </w:tc>
        <w:tc>
          <w:tcPr>
            <w:tcW w:w="833" w:type="dxa"/>
          </w:tcPr>
          <w:p w14:paraId="3F492B07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5048647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417" w:type="dxa"/>
          </w:tcPr>
          <w:p w14:paraId="49A050B9" w14:textId="29076F45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64597A9" w14:textId="5F85BF44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7D589B" w14:paraId="5EFEB7CB" w14:textId="77777777" w:rsidTr="00A71D60">
        <w:tc>
          <w:tcPr>
            <w:tcW w:w="616" w:type="dxa"/>
          </w:tcPr>
          <w:p w14:paraId="34068DEA" w14:textId="5EACE39C" w:rsidR="00EE61FD" w:rsidRPr="00486680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</w:t>
            </w:r>
          </w:p>
        </w:tc>
        <w:tc>
          <w:tcPr>
            <w:tcW w:w="5040" w:type="dxa"/>
          </w:tcPr>
          <w:p w14:paraId="7A7F2C03" w14:textId="77777777" w:rsidR="00EE61FD" w:rsidRPr="007D589B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Ручка шариковая</w:t>
            </w:r>
            <w:r w:rsidRPr="007D589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Basic</w:t>
            </w:r>
            <w:r w:rsidRPr="007D589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Budget</w:t>
            </w:r>
            <w:r w:rsidRPr="007D589B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Bp</w:t>
            </w:r>
            <w:proofErr w:type="spellEnd"/>
            <w:r w:rsidRPr="007D589B">
              <w:rPr>
                <w:sz w:val="20"/>
              </w:rPr>
              <w:t xml:space="preserve">-04 </w:t>
            </w:r>
            <w:r>
              <w:rPr>
                <w:sz w:val="20"/>
                <w:lang w:val="en-US"/>
              </w:rPr>
              <w:t>Staff</w:t>
            </w:r>
            <w:r>
              <w:rPr>
                <w:sz w:val="20"/>
              </w:rPr>
              <w:t>, красная, 0,5 мм</w:t>
            </w:r>
          </w:p>
        </w:tc>
        <w:tc>
          <w:tcPr>
            <w:tcW w:w="833" w:type="dxa"/>
          </w:tcPr>
          <w:p w14:paraId="7BC85F67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100FD69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2E067CE3" w14:textId="660429CA" w:rsidR="00EE61FD" w:rsidRPr="007D589B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9F1DED7" w14:textId="1D447333" w:rsidR="00EE61FD" w:rsidRPr="007D589B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7D589B" w14:paraId="6B1A6FC7" w14:textId="77777777" w:rsidTr="00A71D60">
        <w:tc>
          <w:tcPr>
            <w:tcW w:w="616" w:type="dxa"/>
          </w:tcPr>
          <w:p w14:paraId="6CDDD0D8" w14:textId="521BAA99" w:rsidR="00EE61FD" w:rsidRPr="007D589B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</w:t>
            </w:r>
          </w:p>
        </w:tc>
        <w:tc>
          <w:tcPr>
            <w:tcW w:w="5040" w:type="dxa"/>
          </w:tcPr>
          <w:p w14:paraId="14A1D01A" w14:textId="77777777" w:rsidR="00EE61FD" w:rsidRPr="007D589B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 xml:space="preserve">Ручка </w:t>
            </w:r>
            <w:proofErr w:type="spellStart"/>
            <w:r w:rsidRPr="00102091">
              <w:rPr>
                <w:b/>
                <w:sz w:val="20"/>
              </w:rPr>
              <w:t>гелевая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BRAUBERG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Extra</w:t>
            </w:r>
            <w:r>
              <w:rPr>
                <w:sz w:val="20"/>
              </w:rPr>
              <w:t>, 0,5 мм, черные, в наборе 4 шт.</w:t>
            </w:r>
          </w:p>
        </w:tc>
        <w:tc>
          <w:tcPr>
            <w:tcW w:w="833" w:type="dxa"/>
          </w:tcPr>
          <w:p w14:paraId="1EB94300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44C0A67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3437DC1F" w14:textId="284F31EB" w:rsidR="00EE61FD" w:rsidRPr="007D589B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E046EC5" w14:textId="48C42869" w:rsidR="00EE61FD" w:rsidRPr="007D589B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7D589B" w14:paraId="6C6F690D" w14:textId="77777777" w:rsidTr="00A71D60">
        <w:tc>
          <w:tcPr>
            <w:tcW w:w="616" w:type="dxa"/>
          </w:tcPr>
          <w:p w14:paraId="703F1AEE" w14:textId="2C37918A" w:rsidR="00EE61FD" w:rsidRPr="007D589B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</w:t>
            </w:r>
          </w:p>
        </w:tc>
        <w:tc>
          <w:tcPr>
            <w:tcW w:w="5040" w:type="dxa"/>
          </w:tcPr>
          <w:p w14:paraId="3FF8FD32" w14:textId="77777777" w:rsidR="00EE61FD" w:rsidRPr="00DD5259" w:rsidRDefault="00EE61FD" w:rsidP="00EE61FD">
            <w:pPr>
              <w:pStyle w:val="ConsPlusNormal0"/>
              <w:jc w:val="both"/>
              <w:rPr>
                <w:color w:val="FF0000"/>
                <w:sz w:val="20"/>
              </w:rPr>
            </w:pPr>
            <w:r w:rsidRPr="00102091">
              <w:rPr>
                <w:b/>
                <w:color w:val="000000" w:themeColor="text1"/>
                <w:sz w:val="20"/>
              </w:rPr>
              <w:t>Ручка шариковая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BRAUBERG</w:t>
            </w:r>
            <w:r>
              <w:rPr>
                <w:sz w:val="20"/>
              </w:rPr>
              <w:t xml:space="preserve"> </w:t>
            </w:r>
            <w:r w:rsidRPr="00DD5259">
              <w:rPr>
                <w:sz w:val="20"/>
              </w:rPr>
              <w:t>‘</w:t>
            </w:r>
            <w:r>
              <w:rPr>
                <w:sz w:val="20"/>
                <w:lang w:val="en-US"/>
              </w:rPr>
              <w:t>X</w:t>
            </w:r>
            <w:r w:rsidRPr="00DD5259">
              <w:rPr>
                <w:sz w:val="20"/>
              </w:rPr>
              <w:t xml:space="preserve">-333 </w:t>
            </w:r>
            <w:r>
              <w:rPr>
                <w:sz w:val="20"/>
                <w:lang w:val="en-US"/>
              </w:rPr>
              <w:t>Orange</w:t>
            </w:r>
            <w:r w:rsidRPr="00DD5259">
              <w:rPr>
                <w:sz w:val="20"/>
              </w:rPr>
              <w:t>”</w:t>
            </w:r>
            <w:r>
              <w:rPr>
                <w:sz w:val="20"/>
              </w:rPr>
              <w:t>, синяя, корпус оранжевый, узел 0,7 мм, линия письма 0,35 мм, с заменой стержня</w:t>
            </w:r>
          </w:p>
        </w:tc>
        <w:tc>
          <w:tcPr>
            <w:tcW w:w="833" w:type="dxa"/>
          </w:tcPr>
          <w:p w14:paraId="4E162DD2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3E8B625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65</w:t>
            </w:r>
          </w:p>
        </w:tc>
        <w:tc>
          <w:tcPr>
            <w:tcW w:w="1417" w:type="dxa"/>
          </w:tcPr>
          <w:p w14:paraId="51A06FA6" w14:textId="45442AA6" w:rsidR="00EE61FD" w:rsidRPr="007D589B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2E814B7" w14:textId="013ABBD2" w:rsidR="00EE61FD" w:rsidRPr="007D589B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7D589B" w14:paraId="57627029" w14:textId="77777777" w:rsidTr="00A71D60">
        <w:tc>
          <w:tcPr>
            <w:tcW w:w="616" w:type="dxa"/>
          </w:tcPr>
          <w:p w14:paraId="091DF6E3" w14:textId="0D84B2FE" w:rsidR="00EE61FD" w:rsidRPr="007D589B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81</w:t>
            </w:r>
          </w:p>
        </w:tc>
        <w:tc>
          <w:tcPr>
            <w:tcW w:w="5040" w:type="dxa"/>
          </w:tcPr>
          <w:p w14:paraId="5D9509F3" w14:textId="77777777" w:rsidR="00EE61FD" w:rsidRPr="00DD5259" w:rsidRDefault="00EE61FD" w:rsidP="00EE61FD">
            <w:pPr>
              <w:pStyle w:val="ConsPlusNormal0"/>
              <w:jc w:val="both"/>
              <w:rPr>
                <w:color w:val="000000" w:themeColor="text1"/>
                <w:sz w:val="20"/>
              </w:rPr>
            </w:pPr>
            <w:r w:rsidRPr="00102091">
              <w:rPr>
                <w:b/>
                <w:sz w:val="20"/>
              </w:rPr>
              <w:t>Ручка шариковая</w:t>
            </w: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  <w:lang w:val="en-US"/>
              </w:rPr>
              <w:t>Pensan</w:t>
            </w:r>
            <w:proofErr w:type="spellEnd"/>
            <w:r w:rsidRPr="007D589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My</w:t>
            </w:r>
            <w:r w:rsidRPr="007D589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Tech</w:t>
            </w:r>
            <w:r>
              <w:rPr>
                <w:sz w:val="20"/>
              </w:rPr>
              <w:t>, синяя, 0,7 мм, линия 0,35 мм</w:t>
            </w:r>
          </w:p>
        </w:tc>
        <w:tc>
          <w:tcPr>
            <w:tcW w:w="833" w:type="dxa"/>
          </w:tcPr>
          <w:p w14:paraId="39ABA4EA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8E28598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</w:t>
            </w:r>
          </w:p>
        </w:tc>
        <w:tc>
          <w:tcPr>
            <w:tcW w:w="1417" w:type="dxa"/>
          </w:tcPr>
          <w:p w14:paraId="752BD0DD" w14:textId="1E9C010D" w:rsidR="00EE61FD" w:rsidRPr="007D589B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CF8946A" w14:textId="63250775" w:rsidR="00EE61FD" w:rsidRPr="007D589B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7D589B" w14:paraId="09871BB0" w14:textId="77777777" w:rsidTr="00A71D60">
        <w:tc>
          <w:tcPr>
            <w:tcW w:w="616" w:type="dxa"/>
          </w:tcPr>
          <w:p w14:paraId="7675C3EF" w14:textId="087BFE74" w:rsidR="00EE61FD" w:rsidRPr="007D589B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82</w:t>
            </w:r>
          </w:p>
        </w:tc>
        <w:tc>
          <w:tcPr>
            <w:tcW w:w="5040" w:type="dxa"/>
          </w:tcPr>
          <w:p w14:paraId="1EEAAF5F" w14:textId="77777777" w:rsidR="00EE61FD" w:rsidRPr="007D589B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Ручка шариковая</w:t>
            </w: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  <w:lang w:val="en-US"/>
              </w:rPr>
              <w:t>Pensan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Buro</w:t>
            </w:r>
            <w:proofErr w:type="spellEnd"/>
            <w:r>
              <w:rPr>
                <w:sz w:val="20"/>
              </w:rPr>
              <w:t xml:space="preserve">, синяя, </w:t>
            </w:r>
            <w:r w:rsidRPr="00033411">
              <w:rPr>
                <w:sz w:val="20"/>
              </w:rPr>
              <w:t xml:space="preserve">толщина </w:t>
            </w:r>
            <w:r>
              <w:rPr>
                <w:sz w:val="20"/>
              </w:rPr>
              <w:t>линии 0,8 мм</w:t>
            </w:r>
          </w:p>
        </w:tc>
        <w:tc>
          <w:tcPr>
            <w:tcW w:w="833" w:type="dxa"/>
          </w:tcPr>
          <w:p w14:paraId="2C56999E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11500E87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474A1980" w14:textId="137AA837" w:rsidR="00EE61FD" w:rsidRPr="007D589B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0C10FC8" w14:textId="61E118A0" w:rsidR="00EE61FD" w:rsidRPr="007D589B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7B4479E3" w14:textId="77777777" w:rsidTr="00A71D60">
        <w:tc>
          <w:tcPr>
            <w:tcW w:w="616" w:type="dxa"/>
          </w:tcPr>
          <w:p w14:paraId="1F3DF2FA" w14:textId="56366A07" w:rsidR="00EE61FD" w:rsidRPr="007D589B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83</w:t>
            </w:r>
          </w:p>
        </w:tc>
        <w:tc>
          <w:tcPr>
            <w:tcW w:w="5040" w:type="dxa"/>
          </w:tcPr>
          <w:p w14:paraId="269F1D1A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Ручка шариковая</w:t>
            </w:r>
            <w:r w:rsidRPr="00033411"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 w:rsidRPr="0003341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Selection</w:t>
            </w:r>
            <w:r w:rsidRPr="0003341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Sky</w:t>
            </w:r>
            <w:r>
              <w:rPr>
                <w:sz w:val="20"/>
              </w:rPr>
              <w:t>, синяя, толщина линии 0,5 мм</w:t>
            </w:r>
          </w:p>
        </w:tc>
        <w:tc>
          <w:tcPr>
            <w:tcW w:w="833" w:type="dxa"/>
          </w:tcPr>
          <w:p w14:paraId="412C3A16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8BD32B3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6D4ED0F2" w14:textId="405CBD96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3B2BE8B" w14:textId="639403A5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78432840" w14:textId="77777777" w:rsidTr="00A71D60">
        <w:tc>
          <w:tcPr>
            <w:tcW w:w="616" w:type="dxa"/>
          </w:tcPr>
          <w:p w14:paraId="0D04FDCB" w14:textId="60A95F40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84</w:t>
            </w:r>
          </w:p>
        </w:tc>
        <w:tc>
          <w:tcPr>
            <w:tcW w:w="5040" w:type="dxa"/>
          </w:tcPr>
          <w:p w14:paraId="1388FFD5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Ручка шариковая</w:t>
            </w:r>
            <w:r w:rsidRPr="00033411"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 w:rsidRPr="0003341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Meridian</w:t>
            </w:r>
            <w:r w:rsidRPr="0003341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синяя корпус </w:t>
            </w:r>
            <w:r>
              <w:rPr>
                <w:sz w:val="20"/>
                <w:lang w:val="en-US"/>
              </w:rPr>
              <w:t>soft</w:t>
            </w:r>
            <w:r w:rsidRPr="0003341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touch</w:t>
            </w:r>
            <w:r>
              <w:rPr>
                <w:sz w:val="20"/>
              </w:rPr>
              <w:t xml:space="preserve"> (черно-фиолетовый корпус), толщина линии 0,35 мм</w:t>
            </w:r>
          </w:p>
        </w:tc>
        <w:tc>
          <w:tcPr>
            <w:tcW w:w="833" w:type="dxa"/>
          </w:tcPr>
          <w:p w14:paraId="09CB52DE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836C2DF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47DED601" w14:textId="3AEE1E76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AC4BAE8" w14:textId="40E20BDE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670B70F8" w14:textId="77777777" w:rsidTr="00A71D60">
        <w:tc>
          <w:tcPr>
            <w:tcW w:w="616" w:type="dxa"/>
          </w:tcPr>
          <w:p w14:paraId="436C1483" w14:textId="59E3C528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</w:t>
            </w:r>
          </w:p>
        </w:tc>
        <w:tc>
          <w:tcPr>
            <w:tcW w:w="5040" w:type="dxa"/>
          </w:tcPr>
          <w:p w14:paraId="245BC9C5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Ручка шариковая</w:t>
            </w: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  <w:lang w:val="en-US"/>
              </w:rPr>
              <w:t>Pensan</w:t>
            </w:r>
            <w:proofErr w:type="spellEnd"/>
            <w:r w:rsidRPr="007D589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My</w:t>
            </w:r>
            <w:r w:rsidRPr="007D589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Tech</w:t>
            </w:r>
            <w:r>
              <w:rPr>
                <w:sz w:val="20"/>
              </w:rPr>
              <w:t>, красная, линия 0,35 мм</w:t>
            </w:r>
          </w:p>
        </w:tc>
        <w:tc>
          <w:tcPr>
            <w:tcW w:w="833" w:type="dxa"/>
          </w:tcPr>
          <w:p w14:paraId="70585EC8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9392528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705324CD" w14:textId="71655D98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0B7D24B" w14:textId="5C137466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0AD021E9" w14:textId="77777777" w:rsidTr="00A71D60">
        <w:tc>
          <w:tcPr>
            <w:tcW w:w="616" w:type="dxa"/>
          </w:tcPr>
          <w:p w14:paraId="3CF9BF3F" w14:textId="45717A85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86</w:t>
            </w:r>
          </w:p>
        </w:tc>
        <w:tc>
          <w:tcPr>
            <w:tcW w:w="5040" w:type="dxa"/>
          </w:tcPr>
          <w:p w14:paraId="542AB5F8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Ручка шариковая</w:t>
            </w: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  <w:lang w:val="en-US"/>
              </w:rPr>
              <w:t>Pensan</w:t>
            </w:r>
            <w:proofErr w:type="spellEnd"/>
            <w:r w:rsidRPr="007D589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My</w:t>
            </w:r>
            <w:r w:rsidRPr="007D589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Tech</w:t>
            </w:r>
            <w:r>
              <w:rPr>
                <w:sz w:val="20"/>
              </w:rPr>
              <w:t>, черная, линия 0,35 мм</w:t>
            </w:r>
          </w:p>
        </w:tc>
        <w:tc>
          <w:tcPr>
            <w:tcW w:w="833" w:type="dxa"/>
          </w:tcPr>
          <w:p w14:paraId="0593BC05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FA0C5E4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25D4668A" w14:textId="06E29CA0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06E8423" w14:textId="58C489AD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139638E1" w14:textId="77777777" w:rsidTr="00A71D60">
        <w:tc>
          <w:tcPr>
            <w:tcW w:w="616" w:type="dxa"/>
          </w:tcPr>
          <w:p w14:paraId="6DB1B066" w14:textId="2DA03C7A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87</w:t>
            </w:r>
          </w:p>
        </w:tc>
        <w:tc>
          <w:tcPr>
            <w:tcW w:w="5040" w:type="dxa"/>
          </w:tcPr>
          <w:p w14:paraId="54C92134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Ручка шариковая</w:t>
            </w:r>
            <w:r w:rsidRPr="00033411"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 w:rsidRPr="0003341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Essay</w:t>
            </w:r>
            <w:r>
              <w:rPr>
                <w:sz w:val="20"/>
              </w:rPr>
              <w:t>, синяя, толщина линии 0,5 мм</w:t>
            </w:r>
          </w:p>
        </w:tc>
        <w:tc>
          <w:tcPr>
            <w:tcW w:w="833" w:type="dxa"/>
          </w:tcPr>
          <w:p w14:paraId="430BB450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3113489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36192C95" w14:textId="014EA55B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ED02E89" w14:textId="3E9F5362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3E1A3B7E" w14:textId="77777777" w:rsidTr="00A71D60">
        <w:tc>
          <w:tcPr>
            <w:tcW w:w="616" w:type="dxa"/>
          </w:tcPr>
          <w:p w14:paraId="0510D400" w14:textId="5C5D3A08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88</w:t>
            </w:r>
          </w:p>
        </w:tc>
        <w:tc>
          <w:tcPr>
            <w:tcW w:w="5040" w:type="dxa"/>
          </w:tcPr>
          <w:p w14:paraId="71A1C9AE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color w:val="000000" w:themeColor="text1"/>
                <w:sz w:val="20"/>
              </w:rPr>
              <w:t xml:space="preserve">Карандаш </w:t>
            </w:r>
            <w:proofErr w:type="spellStart"/>
            <w:r w:rsidRPr="00102091">
              <w:rPr>
                <w:b/>
                <w:color w:val="000000" w:themeColor="text1"/>
                <w:sz w:val="20"/>
              </w:rPr>
              <w:t>чернографитный</w:t>
            </w:r>
            <w:proofErr w:type="spellEnd"/>
            <w:r w:rsidRPr="00102091">
              <w:rPr>
                <w:b/>
                <w:color w:val="000000" w:themeColor="text1"/>
                <w:sz w:val="20"/>
              </w:rPr>
              <w:t xml:space="preserve"> с ластиком</w:t>
            </w:r>
            <w:r>
              <w:rPr>
                <w:color w:val="000000" w:themeColor="text1"/>
                <w:sz w:val="20"/>
              </w:rPr>
              <w:t xml:space="preserve"> Выбор есть (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Economy</w:t>
            </w:r>
            <w:r>
              <w:rPr>
                <w:sz w:val="20"/>
              </w:rPr>
              <w:t>)</w:t>
            </w:r>
            <w:r w:rsidRPr="00A93CDF">
              <w:rPr>
                <w:color w:val="000000" w:themeColor="text1"/>
                <w:sz w:val="20"/>
              </w:rPr>
              <w:t>, твердость НВ</w:t>
            </w:r>
            <w:r>
              <w:rPr>
                <w:color w:val="000000" w:themeColor="text1"/>
                <w:sz w:val="20"/>
              </w:rPr>
              <w:t>, шестигранный черный корпус</w:t>
            </w:r>
            <w:r w:rsidRPr="00A93CDF">
              <w:rPr>
                <w:color w:val="000000" w:themeColor="text1"/>
                <w:sz w:val="20"/>
              </w:rPr>
              <w:t>, заточенный</w:t>
            </w:r>
          </w:p>
        </w:tc>
        <w:tc>
          <w:tcPr>
            <w:tcW w:w="833" w:type="dxa"/>
          </w:tcPr>
          <w:p w14:paraId="66C31590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51F312B" w14:textId="788422F2" w:rsidR="00EE61FD" w:rsidRPr="00486680" w:rsidRDefault="00102091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</w:t>
            </w:r>
          </w:p>
        </w:tc>
        <w:tc>
          <w:tcPr>
            <w:tcW w:w="1417" w:type="dxa"/>
          </w:tcPr>
          <w:p w14:paraId="78AE221F" w14:textId="0D7A4AC8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B6007DB" w14:textId="412A43DD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020A0C8C" w14:textId="77777777" w:rsidTr="00A71D60">
        <w:tc>
          <w:tcPr>
            <w:tcW w:w="616" w:type="dxa"/>
          </w:tcPr>
          <w:p w14:paraId="0F692FF0" w14:textId="0B91F8C1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89</w:t>
            </w:r>
          </w:p>
        </w:tc>
        <w:tc>
          <w:tcPr>
            <w:tcW w:w="5040" w:type="dxa"/>
          </w:tcPr>
          <w:p w14:paraId="5160B186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 xml:space="preserve">Карандаши </w:t>
            </w:r>
            <w:proofErr w:type="spellStart"/>
            <w:r w:rsidRPr="00102091">
              <w:rPr>
                <w:b/>
                <w:sz w:val="20"/>
              </w:rPr>
              <w:t>чернографитные</w:t>
            </w:r>
            <w:proofErr w:type="spellEnd"/>
            <w:r w:rsidRPr="00102091">
              <w:rPr>
                <w:b/>
                <w:sz w:val="20"/>
              </w:rPr>
              <w:t xml:space="preserve"> чертежные школьные</w:t>
            </w:r>
            <w:r>
              <w:rPr>
                <w:sz w:val="20"/>
              </w:rPr>
              <w:t xml:space="preserve"> разной твердости, набор 12 штук 2Н-2В, ПИФАГОР, диаметр грифеля 2,2 мм, поставляются заточенными</w:t>
            </w:r>
          </w:p>
        </w:tc>
        <w:tc>
          <w:tcPr>
            <w:tcW w:w="833" w:type="dxa"/>
          </w:tcPr>
          <w:p w14:paraId="05874962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набор</w:t>
            </w:r>
          </w:p>
        </w:tc>
        <w:tc>
          <w:tcPr>
            <w:tcW w:w="640" w:type="dxa"/>
          </w:tcPr>
          <w:p w14:paraId="3216F710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3610FF13" w14:textId="65EB1B8D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51642B6" w14:textId="2793A343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5139064A" w14:textId="77777777" w:rsidTr="00A71D60">
        <w:tc>
          <w:tcPr>
            <w:tcW w:w="616" w:type="dxa"/>
          </w:tcPr>
          <w:p w14:paraId="569014D3" w14:textId="3BC57939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90</w:t>
            </w:r>
          </w:p>
        </w:tc>
        <w:tc>
          <w:tcPr>
            <w:tcW w:w="5040" w:type="dxa"/>
          </w:tcPr>
          <w:p w14:paraId="707BC4CF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color w:val="000000" w:themeColor="text1"/>
                <w:sz w:val="20"/>
              </w:rPr>
              <w:t xml:space="preserve">Карандаш </w:t>
            </w:r>
            <w:proofErr w:type="spellStart"/>
            <w:r w:rsidRPr="00102091">
              <w:rPr>
                <w:b/>
                <w:color w:val="000000" w:themeColor="text1"/>
                <w:sz w:val="20"/>
              </w:rPr>
              <w:t>чернографитный</w:t>
            </w:r>
            <w:proofErr w:type="spellEnd"/>
            <w:r w:rsidRPr="00102091">
              <w:rPr>
                <w:b/>
                <w:color w:val="000000" w:themeColor="text1"/>
                <w:sz w:val="20"/>
              </w:rPr>
              <w:t xml:space="preserve"> с ластиком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Комус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Grand</w:t>
            </w:r>
            <w:r w:rsidRPr="00BB0323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X</w:t>
            </w:r>
            <w:r w:rsidRPr="00A93CDF">
              <w:rPr>
                <w:color w:val="000000" w:themeColor="text1"/>
                <w:sz w:val="20"/>
              </w:rPr>
              <w:t>, твердость НВ</w:t>
            </w:r>
            <w:r>
              <w:rPr>
                <w:color w:val="000000" w:themeColor="text1"/>
                <w:sz w:val="20"/>
              </w:rPr>
              <w:t>, трехгранный деревянный корпус</w:t>
            </w:r>
            <w:r w:rsidRPr="00A93CDF">
              <w:rPr>
                <w:color w:val="000000" w:themeColor="text1"/>
                <w:sz w:val="20"/>
              </w:rPr>
              <w:t>, заточенный</w:t>
            </w:r>
          </w:p>
        </w:tc>
        <w:tc>
          <w:tcPr>
            <w:tcW w:w="833" w:type="dxa"/>
          </w:tcPr>
          <w:p w14:paraId="573A2818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D20F3F6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1417" w:type="dxa"/>
          </w:tcPr>
          <w:p w14:paraId="243C1D01" w14:textId="432FEB72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13173ED" w14:textId="078CE4BD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71CAF162" w14:textId="77777777" w:rsidTr="00A71D60">
        <w:tc>
          <w:tcPr>
            <w:tcW w:w="616" w:type="dxa"/>
          </w:tcPr>
          <w:p w14:paraId="2A096659" w14:textId="0E7B8A62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91</w:t>
            </w:r>
          </w:p>
        </w:tc>
        <w:tc>
          <w:tcPr>
            <w:tcW w:w="5040" w:type="dxa"/>
          </w:tcPr>
          <w:p w14:paraId="45A82E70" w14:textId="77777777" w:rsidR="00EE61FD" w:rsidRPr="00BB0323" w:rsidRDefault="00EE61FD" w:rsidP="00EE61FD">
            <w:pPr>
              <w:pStyle w:val="ConsPlusNormal0"/>
              <w:jc w:val="both"/>
              <w:rPr>
                <w:sz w:val="20"/>
              </w:rPr>
            </w:pPr>
            <w:proofErr w:type="spellStart"/>
            <w:r w:rsidRPr="00102091">
              <w:rPr>
                <w:b/>
                <w:sz w:val="20"/>
              </w:rPr>
              <w:t>Текстовыделитель</w:t>
            </w:r>
            <w:proofErr w:type="spellEnd"/>
            <w:r w:rsidRPr="00102091"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 оранжевый, 1-5 мм</w:t>
            </w:r>
          </w:p>
        </w:tc>
        <w:tc>
          <w:tcPr>
            <w:tcW w:w="833" w:type="dxa"/>
          </w:tcPr>
          <w:p w14:paraId="600A4AD0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5E4FC63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3CB307E1" w14:textId="5B193619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B421922" w14:textId="20684484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3DE495B6" w14:textId="77777777" w:rsidTr="00A71D60">
        <w:tc>
          <w:tcPr>
            <w:tcW w:w="616" w:type="dxa"/>
          </w:tcPr>
          <w:p w14:paraId="119B3A1C" w14:textId="0F14856D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92</w:t>
            </w:r>
          </w:p>
        </w:tc>
        <w:tc>
          <w:tcPr>
            <w:tcW w:w="5040" w:type="dxa"/>
          </w:tcPr>
          <w:p w14:paraId="0B11013E" w14:textId="77777777" w:rsidR="00EE61FD" w:rsidRPr="00BB0323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 xml:space="preserve">Набор </w:t>
            </w:r>
            <w:proofErr w:type="spellStart"/>
            <w:r w:rsidRPr="00102091">
              <w:rPr>
                <w:b/>
                <w:sz w:val="20"/>
              </w:rPr>
              <w:t>текстовыделителей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Colored</w:t>
            </w:r>
            <w:r>
              <w:rPr>
                <w:sz w:val="20"/>
              </w:rPr>
              <w:t xml:space="preserve"> (толщина линии 1-5 м, 5 цветов)</w:t>
            </w:r>
          </w:p>
        </w:tc>
        <w:tc>
          <w:tcPr>
            <w:tcW w:w="833" w:type="dxa"/>
          </w:tcPr>
          <w:p w14:paraId="26695C6D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набор</w:t>
            </w:r>
          </w:p>
        </w:tc>
        <w:tc>
          <w:tcPr>
            <w:tcW w:w="640" w:type="dxa"/>
          </w:tcPr>
          <w:p w14:paraId="330B7E37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5AF5DBCC" w14:textId="542BD082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4FDF674" w14:textId="713D351F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7689D352" w14:textId="77777777" w:rsidTr="00A71D60">
        <w:tc>
          <w:tcPr>
            <w:tcW w:w="616" w:type="dxa"/>
          </w:tcPr>
          <w:p w14:paraId="05502B3B" w14:textId="396FC6F7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93</w:t>
            </w:r>
          </w:p>
        </w:tc>
        <w:tc>
          <w:tcPr>
            <w:tcW w:w="5040" w:type="dxa"/>
          </w:tcPr>
          <w:p w14:paraId="6F972E2D" w14:textId="77777777" w:rsidR="00EE61FD" w:rsidRPr="005A5309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Клей карандаш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>, 21 г, дисплей, ПВА</w:t>
            </w:r>
          </w:p>
        </w:tc>
        <w:tc>
          <w:tcPr>
            <w:tcW w:w="833" w:type="dxa"/>
          </w:tcPr>
          <w:p w14:paraId="15D379F3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CFA0DA8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417" w:type="dxa"/>
          </w:tcPr>
          <w:p w14:paraId="4FEAD094" w14:textId="64A9E915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E50A2FE" w14:textId="2FEAFAF2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14D8B9CC" w14:textId="77777777" w:rsidTr="00A71D60">
        <w:tc>
          <w:tcPr>
            <w:tcW w:w="616" w:type="dxa"/>
          </w:tcPr>
          <w:p w14:paraId="207CE41B" w14:textId="6BDD7251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94</w:t>
            </w:r>
          </w:p>
        </w:tc>
        <w:tc>
          <w:tcPr>
            <w:tcW w:w="5040" w:type="dxa"/>
          </w:tcPr>
          <w:p w14:paraId="7247A843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Клей карандаш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 w:rsidRPr="00BD14BD">
              <w:rPr>
                <w:sz w:val="20"/>
              </w:rPr>
              <w:t xml:space="preserve"> “</w:t>
            </w:r>
            <w:r>
              <w:rPr>
                <w:sz w:val="20"/>
                <w:lang w:val="en-US"/>
              </w:rPr>
              <w:t>Ultra</w:t>
            </w:r>
            <w:r w:rsidRPr="00BD14BD">
              <w:rPr>
                <w:sz w:val="20"/>
              </w:rPr>
              <w:t>”</w:t>
            </w:r>
            <w:r>
              <w:rPr>
                <w:sz w:val="20"/>
              </w:rPr>
              <w:t>, 36 г, ПВП, цвет клея белый</w:t>
            </w:r>
          </w:p>
        </w:tc>
        <w:tc>
          <w:tcPr>
            <w:tcW w:w="833" w:type="dxa"/>
          </w:tcPr>
          <w:p w14:paraId="420F04FB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53EE7BA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1417" w:type="dxa"/>
          </w:tcPr>
          <w:p w14:paraId="694C9C8A" w14:textId="24C77824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B1E4F65" w14:textId="655FBC4B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25451607" w14:textId="77777777" w:rsidTr="00A71D60">
        <w:tc>
          <w:tcPr>
            <w:tcW w:w="616" w:type="dxa"/>
          </w:tcPr>
          <w:p w14:paraId="595C945C" w14:textId="4740DD4C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95</w:t>
            </w:r>
          </w:p>
        </w:tc>
        <w:tc>
          <w:tcPr>
            <w:tcW w:w="5040" w:type="dxa"/>
          </w:tcPr>
          <w:p w14:paraId="4FB471AD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Клей ПВА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>, 85 г, с дозатором</w:t>
            </w:r>
          </w:p>
        </w:tc>
        <w:tc>
          <w:tcPr>
            <w:tcW w:w="833" w:type="dxa"/>
          </w:tcPr>
          <w:p w14:paraId="5879D509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4EE9648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60082417" w14:textId="513CD26C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35D81B0" w14:textId="1358D054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0E85B381" w14:textId="77777777" w:rsidTr="00A71D60">
        <w:tc>
          <w:tcPr>
            <w:tcW w:w="616" w:type="dxa"/>
          </w:tcPr>
          <w:p w14:paraId="666AE342" w14:textId="2381EF34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96</w:t>
            </w:r>
          </w:p>
        </w:tc>
        <w:tc>
          <w:tcPr>
            <w:tcW w:w="5040" w:type="dxa"/>
          </w:tcPr>
          <w:p w14:paraId="2D9D3737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Клей карандаш</w:t>
            </w:r>
            <w:r>
              <w:rPr>
                <w:sz w:val="20"/>
              </w:rPr>
              <w:t xml:space="preserve">  36 г, ПВА</w:t>
            </w:r>
          </w:p>
        </w:tc>
        <w:tc>
          <w:tcPr>
            <w:tcW w:w="833" w:type="dxa"/>
          </w:tcPr>
          <w:p w14:paraId="035C0377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BFD8E78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494F922C" w14:textId="24467459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CA77023" w14:textId="25616402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51257798" w14:textId="77777777" w:rsidTr="00A71D60">
        <w:tc>
          <w:tcPr>
            <w:tcW w:w="616" w:type="dxa"/>
          </w:tcPr>
          <w:p w14:paraId="3A440599" w14:textId="61BE4FCC" w:rsidR="00EE61FD" w:rsidRPr="00033411" w:rsidRDefault="00C95353" w:rsidP="00102091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97</w:t>
            </w:r>
          </w:p>
        </w:tc>
        <w:tc>
          <w:tcPr>
            <w:tcW w:w="5040" w:type="dxa"/>
          </w:tcPr>
          <w:p w14:paraId="5E979F17" w14:textId="77777777" w:rsidR="00EE61FD" w:rsidRPr="000D72F0" w:rsidRDefault="00EE61FD" w:rsidP="00EE61FD">
            <w:pPr>
              <w:pStyle w:val="ConsPlusNormal0"/>
              <w:jc w:val="both"/>
              <w:rPr>
                <w:sz w:val="20"/>
              </w:rPr>
            </w:pPr>
            <w:proofErr w:type="spellStart"/>
            <w:r w:rsidRPr="00102091">
              <w:rPr>
                <w:b/>
                <w:sz w:val="20"/>
              </w:rPr>
              <w:t>Степлер</w:t>
            </w:r>
            <w:proofErr w:type="spellEnd"/>
            <w:r w:rsidRPr="00102091">
              <w:rPr>
                <w:b/>
                <w:sz w:val="20"/>
              </w:rPr>
              <w:t xml:space="preserve"> №10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>, до 10 л, пластиковый корпус, черный</w:t>
            </w:r>
          </w:p>
        </w:tc>
        <w:tc>
          <w:tcPr>
            <w:tcW w:w="833" w:type="dxa"/>
          </w:tcPr>
          <w:p w14:paraId="79BF0D65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171C5F1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74C377E7" w14:textId="600280CB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9DBD275" w14:textId="3DEA4915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155732" w14:paraId="696158A6" w14:textId="77777777" w:rsidTr="00A71D60">
        <w:tc>
          <w:tcPr>
            <w:tcW w:w="616" w:type="dxa"/>
          </w:tcPr>
          <w:p w14:paraId="2569D8B0" w14:textId="10C2F62C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98</w:t>
            </w:r>
          </w:p>
        </w:tc>
        <w:tc>
          <w:tcPr>
            <w:tcW w:w="5040" w:type="dxa"/>
          </w:tcPr>
          <w:p w14:paraId="68AAA2F0" w14:textId="77777777" w:rsidR="00EE61FD" w:rsidRPr="00155732" w:rsidRDefault="00EE61FD" w:rsidP="00EE61FD">
            <w:pPr>
              <w:pStyle w:val="ConsPlusNormal0"/>
              <w:jc w:val="both"/>
              <w:rPr>
                <w:sz w:val="20"/>
              </w:rPr>
            </w:pPr>
            <w:proofErr w:type="spellStart"/>
            <w:r w:rsidRPr="00102091">
              <w:rPr>
                <w:b/>
                <w:sz w:val="20"/>
              </w:rPr>
              <w:t>Степлер</w:t>
            </w:r>
            <w:proofErr w:type="spellEnd"/>
            <w:r w:rsidRPr="0015573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</w:t>
            </w:r>
            <w:r w:rsidRPr="00155732">
              <w:rPr>
                <w:sz w:val="20"/>
              </w:rPr>
              <w:t>&amp;</w:t>
            </w:r>
            <w:r>
              <w:rPr>
                <w:sz w:val="20"/>
                <w:lang w:val="en-US"/>
              </w:rPr>
              <w:t>G</w:t>
            </w:r>
            <w:r w:rsidRPr="0015573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So</w:t>
            </w:r>
            <w:r w:rsidRPr="0015573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Many</w:t>
            </w:r>
            <w:r w:rsidRPr="0015573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Cats</w:t>
            </w:r>
            <w:r>
              <w:rPr>
                <w:sz w:val="20"/>
              </w:rPr>
              <w:t xml:space="preserve"> до 25 листов (скобы №24/6, скобы в комплекте 500 штук)</w:t>
            </w:r>
          </w:p>
        </w:tc>
        <w:tc>
          <w:tcPr>
            <w:tcW w:w="833" w:type="dxa"/>
          </w:tcPr>
          <w:p w14:paraId="7539CA92" w14:textId="77777777" w:rsidR="00EE61FD" w:rsidRPr="00155732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набор</w:t>
            </w:r>
          </w:p>
        </w:tc>
        <w:tc>
          <w:tcPr>
            <w:tcW w:w="640" w:type="dxa"/>
          </w:tcPr>
          <w:p w14:paraId="451D26C5" w14:textId="77777777" w:rsidR="00EE61FD" w:rsidRPr="00155732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0A65246B" w14:textId="25A8E274" w:rsidR="00EE61FD" w:rsidRPr="00155732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532CFF8" w14:textId="5B13E79A" w:rsidR="00EE61FD" w:rsidRPr="00155732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155732" w14:paraId="2EEB6769" w14:textId="77777777" w:rsidTr="00A71D60">
        <w:tc>
          <w:tcPr>
            <w:tcW w:w="616" w:type="dxa"/>
          </w:tcPr>
          <w:p w14:paraId="5692C64C" w14:textId="7921439E" w:rsidR="00EE61FD" w:rsidRPr="00155732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99</w:t>
            </w:r>
          </w:p>
        </w:tc>
        <w:tc>
          <w:tcPr>
            <w:tcW w:w="5040" w:type="dxa"/>
          </w:tcPr>
          <w:p w14:paraId="57CE4453" w14:textId="77777777" w:rsidR="00EE61FD" w:rsidRPr="00155732" w:rsidRDefault="00EE61FD" w:rsidP="00EE61FD">
            <w:pPr>
              <w:pStyle w:val="ConsPlusNormal0"/>
              <w:jc w:val="both"/>
              <w:rPr>
                <w:sz w:val="20"/>
              </w:rPr>
            </w:pPr>
            <w:proofErr w:type="spellStart"/>
            <w:r w:rsidRPr="00102091">
              <w:rPr>
                <w:b/>
                <w:sz w:val="20"/>
              </w:rPr>
              <w:t>Степлер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 w:rsidRPr="0015573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Master</w:t>
            </w:r>
            <w:r>
              <w:rPr>
                <w:sz w:val="20"/>
              </w:rPr>
              <w:t xml:space="preserve"> до 20 листов белый/черный (скобы №24/6, 26/6)</w:t>
            </w:r>
          </w:p>
        </w:tc>
        <w:tc>
          <w:tcPr>
            <w:tcW w:w="833" w:type="dxa"/>
          </w:tcPr>
          <w:p w14:paraId="1F200184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29E6E4DE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19E6F02B" w14:textId="4BE58396" w:rsidR="00EE61FD" w:rsidRPr="00155732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B985B17" w14:textId="5B043802" w:rsidR="00EE61FD" w:rsidRPr="00155732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3A5E30F9" w14:textId="77777777" w:rsidTr="00A71D60">
        <w:tc>
          <w:tcPr>
            <w:tcW w:w="616" w:type="dxa"/>
          </w:tcPr>
          <w:p w14:paraId="17EAE9C2" w14:textId="44DD29BE" w:rsidR="00EE61FD" w:rsidRPr="00155732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5040" w:type="dxa"/>
          </w:tcPr>
          <w:p w14:paraId="2A167D50" w14:textId="77777777" w:rsidR="00EE61FD" w:rsidRPr="00C46DC5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 xml:space="preserve">Скобы для </w:t>
            </w:r>
            <w:proofErr w:type="spellStart"/>
            <w:r w:rsidRPr="00102091">
              <w:rPr>
                <w:b/>
                <w:sz w:val="20"/>
              </w:rPr>
              <w:t>степлера</w:t>
            </w:r>
            <w:proofErr w:type="spellEnd"/>
            <w:r w:rsidRPr="00102091">
              <w:rPr>
                <w:b/>
                <w:sz w:val="20"/>
              </w:rPr>
              <w:t xml:space="preserve"> №24/6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>
              <w:rPr>
                <w:sz w:val="20"/>
              </w:rPr>
              <w:t>, оцинкованные, 1000 шт.</w:t>
            </w:r>
          </w:p>
        </w:tc>
        <w:tc>
          <w:tcPr>
            <w:tcW w:w="833" w:type="dxa"/>
          </w:tcPr>
          <w:p w14:paraId="3BD224A1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7D401AB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</w:t>
            </w:r>
          </w:p>
        </w:tc>
        <w:tc>
          <w:tcPr>
            <w:tcW w:w="1417" w:type="dxa"/>
          </w:tcPr>
          <w:p w14:paraId="6B50B40B" w14:textId="7B12B065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217E94F" w14:textId="3EF5E9AF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0936E4FF" w14:textId="77777777" w:rsidTr="00A71D60">
        <w:tc>
          <w:tcPr>
            <w:tcW w:w="616" w:type="dxa"/>
          </w:tcPr>
          <w:p w14:paraId="4A899FEA" w14:textId="26F0FB1D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101</w:t>
            </w:r>
          </w:p>
        </w:tc>
        <w:tc>
          <w:tcPr>
            <w:tcW w:w="5040" w:type="dxa"/>
          </w:tcPr>
          <w:p w14:paraId="1CC8BD96" w14:textId="77777777" w:rsidR="00EE61FD" w:rsidRPr="00C46DC5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 xml:space="preserve">Скобы для </w:t>
            </w:r>
            <w:proofErr w:type="spellStart"/>
            <w:r w:rsidRPr="00102091">
              <w:rPr>
                <w:b/>
                <w:sz w:val="20"/>
              </w:rPr>
              <w:t>степлера</w:t>
            </w:r>
            <w:proofErr w:type="spellEnd"/>
            <w:r w:rsidRPr="00102091">
              <w:rPr>
                <w:b/>
                <w:sz w:val="20"/>
              </w:rPr>
              <w:t xml:space="preserve"> №23/6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>, оцинкованные, 1000 шт.</w:t>
            </w:r>
          </w:p>
        </w:tc>
        <w:tc>
          <w:tcPr>
            <w:tcW w:w="833" w:type="dxa"/>
          </w:tcPr>
          <w:p w14:paraId="5C1DD458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F681E4A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585EF36B" w14:textId="5B5557DF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DAD377F" w14:textId="1705FA05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737B0AE3" w14:textId="77777777" w:rsidTr="00A71D60">
        <w:tc>
          <w:tcPr>
            <w:tcW w:w="616" w:type="dxa"/>
          </w:tcPr>
          <w:p w14:paraId="19FBC6A8" w14:textId="7E92CFCB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102</w:t>
            </w:r>
          </w:p>
        </w:tc>
        <w:tc>
          <w:tcPr>
            <w:tcW w:w="5040" w:type="dxa"/>
          </w:tcPr>
          <w:p w14:paraId="6B00E176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 xml:space="preserve">Скобы для </w:t>
            </w:r>
            <w:proofErr w:type="spellStart"/>
            <w:r w:rsidRPr="00102091">
              <w:rPr>
                <w:b/>
                <w:sz w:val="20"/>
              </w:rPr>
              <w:t>степлера</w:t>
            </w:r>
            <w:proofErr w:type="spellEnd"/>
            <w:r w:rsidRPr="00102091">
              <w:rPr>
                <w:b/>
                <w:sz w:val="20"/>
              </w:rPr>
              <w:t xml:space="preserve"> №10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>
              <w:rPr>
                <w:sz w:val="20"/>
              </w:rPr>
              <w:t>, оцинкованные, 1000 шт.</w:t>
            </w:r>
          </w:p>
        </w:tc>
        <w:tc>
          <w:tcPr>
            <w:tcW w:w="833" w:type="dxa"/>
          </w:tcPr>
          <w:p w14:paraId="1BD6622E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A81515C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25</w:t>
            </w:r>
          </w:p>
        </w:tc>
        <w:tc>
          <w:tcPr>
            <w:tcW w:w="1417" w:type="dxa"/>
          </w:tcPr>
          <w:p w14:paraId="1E1AF750" w14:textId="7E1BE8A4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B8E7715" w14:textId="7418FFD8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54E1BFE0" w14:textId="77777777" w:rsidTr="00A71D60">
        <w:tc>
          <w:tcPr>
            <w:tcW w:w="616" w:type="dxa"/>
          </w:tcPr>
          <w:p w14:paraId="525D9163" w14:textId="41022C38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103</w:t>
            </w:r>
          </w:p>
        </w:tc>
        <w:tc>
          <w:tcPr>
            <w:tcW w:w="5040" w:type="dxa"/>
          </w:tcPr>
          <w:p w14:paraId="6A9F6498" w14:textId="77777777" w:rsidR="00EE61FD" w:rsidRPr="004909E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Скрепки 50 мм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>
              <w:rPr>
                <w:sz w:val="20"/>
              </w:rPr>
              <w:t xml:space="preserve">, 100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, металлические, оцинкованные, </w:t>
            </w:r>
            <w:proofErr w:type="spellStart"/>
            <w:r>
              <w:rPr>
                <w:sz w:val="20"/>
              </w:rPr>
              <w:t>карт.упаковка</w:t>
            </w:r>
            <w:proofErr w:type="spellEnd"/>
          </w:p>
        </w:tc>
        <w:tc>
          <w:tcPr>
            <w:tcW w:w="833" w:type="dxa"/>
          </w:tcPr>
          <w:p w14:paraId="7FE30F0E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4C5853F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417" w:type="dxa"/>
          </w:tcPr>
          <w:p w14:paraId="689590C9" w14:textId="42869163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CE05320" w14:textId="0FB8E06E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0D660875" w14:textId="77777777" w:rsidTr="00A71D60">
        <w:tc>
          <w:tcPr>
            <w:tcW w:w="616" w:type="dxa"/>
          </w:tcPr>
          <w:p w14:paraId="738AD8A0" w14:textId="483F5C2E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104</w:t>
            </w:r>
          </w:p>
        </w:tc>
        <w:tc>
          <w:tcPr>
            <w:tcW w:w="5040" w:type="dxa"/>
          </w:tcPr>
          <w:p w14:paraId="30A573AD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Скрепки 50 мм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Attache</w:t>
            </w:r>
            <w:proofErr w:type="spellEnd"/>
            <w:r>
              <w:rPr>
                <w:sz w:val="20"/>
              </w:rPr>
              <w:t xml:space="preserve">, 50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, металлические, с полимерным покрытием, </w:t>
            </w:r>
            <w:proofErr w:type="spellStart"/>
            <w:r>
              <w:rPr>
                <w:sz w:val="20"/>
              </w:rPr>
              <w:t>карт.упаковка</w:t>
            </w:r>
            <w:proofErr w:type="spellEnd"/>
          </w:p>
        </w:tc>
        <w:tc>
          <w:tcPr>
            <w:tcW w:w="833" w:type="dxa"/>
          </w:tcPr>
          <w:p w14:paraId="56538FEF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EC5A6BA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417" w:type="dxa"/>
          </w:tcPr>
          <w:p w14:paraId="5F9A24C8" w14:textId="51179CF8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781E61F" w14:textId="3F8449FF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7A8E654E" w14:textId="77777777" w:rsidTr="00A71D60">
        <w:tc>
          <w:tcPr>
            <w:tcW w:w="616" w:type="dxa"/>
          </w:tcPr>
          <w:p w14:paraId="1E5F3823" w14:textId="633EDC90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105</w:t>
            </w:r>
          </w:p>
        </w:tc>
        <w:tc>
          <w:tcPr>
            <w:tcW w:w="5040" w:type="dxa"/>
          </w:tcPr>
          <w:p w14:paraId="45F96311" w14:textId="77777777" w:rsidR="00EE61FD" w:rsidRPr="004909E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Скрепки 28 мм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>
              <w:rPr>
                <w:sz w:val="20"/>
              </w:rPr>
              <w:t xml:space="preserve">, 100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, металлические, никелированные, </w:t>
            </w:r>
            <w:proofErr w:type="spellStart"/>
            <w:r>
              <w:rPr>
                <w:sz w:val="20"/>
              </w:rPr>
              <w:t>карт.упаковка</w:t>
            </w:r>
            <w:proofErr w:type="spellEnd"/>
          </w:p>
        </w:tc>
        <w:tc>
          <w:tcPr>
            <w:tcW w:w="833" w:type="dxa"/>
          </w:tcPr>
          <w:p w14:paraId="0B5A608A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25364E0C" w14:textId="77777777" w:rsidR="00EE61FD" w:rsidRPr="00486680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</w:t>
            </w:r>
          </w:p>
        </w:tc>
        <w:tc>
          <w:tcPr>
            <w:tcW w:w="1417" w:type="dxa"/>
          </w:tcPr>
          <w:p w14:paraId="2F5CF9E1" w14:textId="663B58BA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CEAE636" w14:textId="11EDAE10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4C7D41BF" w14:textId="77777777" w:rsidTr="00A71D60">
        <w:tc>
          <w:tcPr>
            <w:tcW w:w="616" w:type="dxa"/>
          </w:tcPr>
          <w:p w14:paraId="43D14A50" w14:textId="6F2FD184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106</w:t>
            </w:r>
          </w:p>
        </w:tc>
        <w:tc>
          <w:tcPr>
            <w:tcW w:w="5040" w:type="dxa"/>
          </w:tcPr>
          <w:p w14:paraId="4F1CA4F8" w14:textId="77777777" w:rsidR="00EE61FD" w:rsidRPr="009812E8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Зажимы для бумаг 32 мм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, 12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, черные </w:t>
            </w:r>
            <w:proofErr w:type="spellStart"/>
            <w:r>
              <w:rPr>
                <w:sz w:val="20"/>
              </w:rPr>
              <w:t>карт.коробка</w:t>
            </w:r>
            <w:proofErr w:type="spellEnd"/>
          </w:p>
        </w:tc>
        <w:tc>
          <w:tcPr>
            <w:tcW w:w="833" w:type="dxa"/>
          </w:tcPr>
          <w:p w14:paraId="18F1A9FE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A133E55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1F4AFA2E" w14:textId="44CD8E33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A6C6C23" w14:textId="0DC7CB43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47331218" w14:textId="77777777" w:rsidTr="00A71D60">
        <w:tc>
          <w:tcPr>
            <w:tcW w:w="616" w:type="dxa"/>
          </w:tcPr>
          <w:p w14:paraId="7C501DB7" w14:textId="5DF25801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107</w:t>
            </w:r>
          </w:p>
        </w:tc>
        <w:tc>
          <w:tcPr>
            <w:tcW w:w="5040" w:type="dxa"/>
          </w:tcPr>
          <w:p w14:paraId="2890F3D0" w14:textId="77777777" w:rsidR="00EE61FD" w:rsidRPr="009812E8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Зажимы для бумаг 25 мм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, 12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, черные </w:t>
            </w:r>
            <w:proofErr w:type="spellStart"/>
            <w:r>
              <w:rPr>
                <w:sz w:val="20"/>
              </w:rPr>
              <w:t>карт.коробка</w:t>
            </w:r>
            <w:proofErr w:type="spellEnd"/>
          </w:p>
        </w:tc>
        <w:tc>
          <w:tcPr>
            <w:tcW w:w="833" w:type="dxa"/>
          </w:tcPr>
          <w:p w14:paraId="5BE62FA1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28BE0EC1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1E48BEBC" w14:textId="3510D09B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7C9E3BF" w14:textId="1CD51199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57ED1968" w14:textId="77777777" w:rsidTr="00A71D60">
        <w:tc>
          <w:tcPr>
            <w:tcW w:w="616" w:type="dxa"/>
          </w:tcPr>
          <w:p w14:paraId="0D49F84A" w14:textId="0D075F9F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108</w:t>
            </w:r>
          </w:p>
        </w:tc>
        <w:tc>
          <w:tcPr>
            <w:tcW w:w="5040" w:type="dxa"/>
          </w:tcPr>
          <w:p w14:paraId="69C6F2FE" w14:textId="77777777" w:rsidR="00EE61FD" w:rsidRPr="009812E8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Зажимы для бумаг 19 мм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, 12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, черные </w:t>
            </w:r>
            <w:proofErr w:type="spellStart"/>
            <w:r>
              <w:rPr>
                <w:sz w:val="20"/>
              </w:rPr>
              <w:t>карт.коробка</w:t>
            </w:r>
            <w:proofErr w:type="spellEnd"/>
          </w:p>
        </w:tc>
        <w:tc>
          <w:tcPr>
            <w:tcW w:w="833" w:type="dxa"/>
          </w:tcPr>
          <w:p w14:paraId="1064D863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7CE06D7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05E9146A" w14:textId="15B279F0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9C0E3B9" w14:textId="611FA2B9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440C0D7F" w14:textId="77777777" w:rsidTr="00A71D60">
        <w:tc>
          <w:tcPr>
            <w:tcW w:w="616" w:type="dxa"/>
          </w:tcPr>
          <w:p w14:paraId="3DF48585" w14:textId="536251E6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109</w:t>
            </w:r>
          </w:p>
        </w:tc>
        <w:tc>
          <w:tcPr>
            <w:tcW w:w="5040" w:type="dxa"/>
          </w:tcPr>
          <w:p w14:paraId="68B317E1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Силовые кнопки-гвоздики</w:t>
            </w:r>
            <w:r>
              <w:rPr>
                <w:sz w:val="20"/>
              </w:rPr>
              <w:t xml:space="preserve">, цветные, 50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карт.коробка</w:t>
            </w:r>
            <w:proofErr w:type="spellEnd"/>
          </w:p>
        </w:tc>
        <w:tc>
          <w:tcPr>
            <w:tcW w:w="833" w:type="dxa"/>
          </w:tcPr>
          <w:p w14:paraId="39A80767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E30CD23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313AA5F0" w14:textId="48B12C7D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1FCA328" w14:textId="7AFCA0C9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39A3DE1F" w14:textId="77777777" w:rsidTr="00A71D60">
        <w:tc>
          <w:tcPr>
            <w:tcW w:w="616" w:type="dxa"/>
          </w:tcPr>
          <w:p w14:paraId="1D6EA46B" w14:textId="2769DF5D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110</w:t>
            </w:r>
          </w:p>
        </w:tc>
        <w:tc>
          <w:tcPr>
            <w:tcW w:w="5040" w:type="dxa"/>
          </w:tcPr>
          <w:p w14:paraId="38A66A33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Линейка 30 см, стальная</w:t>
            </w:r>
            <w:r>
              <w:rPr>
                <w:sz w:val="20"/>
              </w:rPr>
              <w:t xml:space="preserve">, ПВХ чехол с </w:t>
            </w:r>
            <w:proofErr w:type="spellStart"/>
            <w:r>
              <w:rPr>
                <w:sz w:val="20"/>
              </w:rPr>
              <w:t>европодвесом</w:t>
            </w:r>
            <w:proofErr w:type="spellEnd"/>
            <w:r>
              <w:rPr>
                <w:sz w:val="20"/>
              </w:rPr>
              <w:t xml:space="preserve"> (ширина 2,6 см)</w:t>
            </w:r>
          </w:p>
        </w:tc>
        <w:tc>
          <w:tcPr>
            <w:tcW w:w="833" w:type="dxa"/>
          </w:tcPr>
          <w:p w14:paraId="6344EB62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6070C08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37656B4B" w14:textId="5C72BCD5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8D1F4A9" w14:textId="50049FC9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38C353DD" w14:textId="77777777" w:rsidTr="00A71D60">
        <w:tc>
          <w:tcPr>
            <w:tcW w:w="616" w:type="dxa"/>
          </w:tcPr>
          <w:p w14:paraId="5E8D2639" w14:textId="7EB82105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111</w:t>
            </w:r>
          </w:p>
        </w:tc>
        <w:tc>
          <w:tcPr>
            <w:tcW w:w="5040" w:type="dxa"/>
          </w:tcPr>
          <w:p w14:paraId="6800462D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 xml:space="preserve">Ластик/резинки </w:t>
            </w:r>
            <w:proofErr w:type="spellStart"/>
            <w:r w:rsidRPr="00102091">
              <w:rPr>
                <w:b/>
                <w:sz w:val="20"/>
              </w:rPr>
              <w:t>стирательные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Berlingo</w:t>
            </w:r>
            <w:proofErr w:type="spellEnd"/>
            <w:r w:rsidRPr="00B5333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Envy</w:t>
            </w:r>
            <w:r>
              <w:rPr>
                <w:sz w:val="20"/>
              </w:rPr>
              <w:t xml:space="preserve"> 40*20*10 мм (3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 в упаковке)</w:t>
            </w:r>
          </w:p>
        </w:tc>
        <w:tc>
          <w:tcPr>
            <w:tcW w:w="833" w:type="dxa"/>
          </w:tcPr>
          <w:p w14:paraId="6D9114A5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1D1F826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1F29AD89" w14:textId="2F52D930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CF3319F" w14:textId="38C316EA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3872D8FF" w14:textId="77777777" w:rsidTr="00A71D60">
        <w:tc>
          <w:tcPr>
            <w:tcW w:w="616" w:type="dxa"/>
          </w:tcPr>
          <w:p w14:paraId="38751A7B" w14:textId="433CCE38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</w:t>
            </w:r>
          </w:p>
        </w:tc>
        <w:tc>
          <w:tcPr>
            <w:tcW w:w="5040" w:type="dxa"/>
          </w:tcPr>
          <w:p w14:paraId="7F85A850" w14:textId="77777777" w:rsidR="00EE61FD" w:rsidRPr="00B5333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 xml:space="preserve">Ластик </w:t>
            </w:r>
            <w:r w:rsidRPr="00102091">
              <w:rPr>
                <w:b/>
                <w:sz w:val="20"/>
                <w:lang w:val="en-US"/>
              </w:rPr>
              <w:t>Ultra</w:t>
            </w:r>
            <w:r>
              <w:rPr>
                <w:sz w:val="20"/>
              </w:rPr>
              <w:t>, красно-синий</w:t>
            </w:r>
          </w:p>
        </w:tc>
        <w:tc>
          <w:tcPr>
            <w:tcW w:w="833" w:type="dxa"/>
          </w:tcPr>
          <w:p w14:paraId="4596F7C7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4BAC6ABA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30874ED1" w14:textId="2340211B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1E77B52" w14:textId="1862D989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700F8E13" w14:textId="77777777" w:rsidTr="00A71D60">
        <w:tc>
          <w:tcPr>
            <w:tcW w:w="616" w:type="dxa"/>
          </w:tcPr>
          <w:p w14:paraId="28FB912B" w14:textId="728989A2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113</w:t>
            </w:r>
          </w:p>
        </w:tc>
        <w:tc>
          <w:tcPr>
            <w:tcW w:w="5040" w:type="dxa"/>
          </w:tcPr>
          <w:p w14:paraId="55FCF2FD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Салфетки влажные антибактериальные</w:t>
            </w:r>
            <w:r>
              <w:rPr>
                <w:sz w:val="20"/>
              </w:rPr>
              <w:t xml:space="preserve"> (120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упак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833" w:type="dxa"/>
          </w:tcPr>
          <w:p w14:paraId="6402C1FA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8D88D81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06B9671B" w14:textId="1503E2BE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1B5371A" w14:textId="6E42D575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3D1673D7" w14:textId="77777777" w:rsidTr="00A71D60">
        <w:tc>
          <w:tcPr>
            <w:tcW w:w="616" w:type="dxa"/>
          </w:tcPr>
          <w:p w14:paraId="1FCA607F" w14:textId="05BC50FE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114</w:t>
            </w:r>
          </w:p>
        </w:tc>
        <w:tc>
          <w:tcPr>
            <w:tcW w:w="5040" w:type="dxa"/>
          </w:tcPr>
          <w:p w14:paraId="31E4A9B3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Салфетки для экранов, стекол и пластика</w:t>
            </w:r>
            <w:r>
              <w:rPr>
                <w:sz w:val="20"/>
              </w:rPr>
              <w:t xml:space="preserve"> (100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упак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33" w:type="dxa"/>
          </w:tcPr>
          <w:p w14:paraId="2C4F0F65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00E6796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73A8D3C9" w14:textId="10EDF4E6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ED1AE3F" w14:textId="511E429A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06FFB3A3" w14:textId="77777777" w:rsidTr="00A71D60">
        <w:tc>
          <w:tcPr>
            <w:tcW w:w="616" w:type="dxa"/>
          </w:tcPr>
          <w:p w14:paraId="2166C77D" w14:textId="7AE525D9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115</w:t>
            </w:r>
          </w:p>
        </w:tc>
        <w:tc>
          <w:tcPr>
            <w:tcW w:w="5040" w:type="dxa"/>
          </w:tcPr>
          <w:p w14:paraId="7EFFCBB7" w14:textId="77777777" w:rsidR="00EE61FD" w:rsidRPr="00102091" w:rsidRDefault="00EE61FD" w:rsidP="00EE61FD">
            <w:pPr>
              <w:pStyle w:val="ConsPlusNormal0"/>
              <w:jc w:val="both"/>
              <w:rPr>
                <w:b/>
                <w:sz w:val="20"/>
              </w:rPr>
            </w:pPr>
            <w:r w:rsidRPr="00102091">
              <w:rPr>
                <w:b/>
                <w:sz w:val="20"/>
              </w:rPr>
              <w:t>Точилка для карандашей</w:t>
            </w:r>
          </w:p>
        </w:tc>
        <w:tc>
          <w:tcPr>
            <w:tcW w:w="833" w:type="dxa"/>
          </w:tcPr>
          <w:p w14:paraId="36372C5C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DAD8914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0570C54C" w14:textId="02D8518F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24D9FFE" w14:textId="13D8E510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09291819" w14:textId="77777777" w:rsidTr="00A71D60">
        <w:tc>
          <w:tcPr>
            <w:tcW w:w="616" w:type="dxa"/>
          </w:tcPr>
          <w:p w14:paraId="1A9B17F5" w14:textId="7BEB65B7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116</w:t>
            </w:r>
          </w:p>
        </w:tc>
        <w:tc>
          <w:tcPr>
            <w:tcW w:w="5040" w:type="dxa"/>
          </w:tcPr>
          <w:p w14:paraId="4AF2DE21" w14:textId="77777777" w:rsidR="00EE61FD" w:rsidRPr="00033411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Фломастеры цветные детские</w:t>
            </w:r>
            <w:r>
              <w:rPr>
                <w:sz w:val="20"/>
              </w:rPr>
              <w:t xml:space="preserve">, 12 </w:t>
            </w:r>
            <w:proofErr w:type="spellStart"/>
            <w:r>
              <w:rPr>
                <w:sz w:val="20"/>
              </w:rPr>
              <w:t>цв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33" w:type="dxa"/>
          </w:tcPr>
          <w:p w14:paraId="624086CE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0807F79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417" w:type="dxa"/>
          </w:tcPr>
          <w:p w14:paraId="3CA741B7" w14:textId="6863A25F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790CD83" w14:textId="3FBD9E03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1EF4825F" w14:textId="77777777" w:rsidTr="00A71D60">
        <w:tc>
          <w:tcPr>
            <w:tcW w:w="616" w:type="dxa"/>
          </w:tcPr>
          <w:p w14:paraId="088E3427" w14:textId="3718E027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117</w:t>
            </w:r>
          </w:p>
        </w:tc>
        <w:tc>
          <w:tcPr>
            <w:tcW w:w="5040" w:type="dxa"/>
          </w:tcPr>
          <w:p w14:paraId="52737111" w14:textId="77777777" w:rsidR="00EE61FD" w:rsidRPr="00B5333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Банковская резинка</w:t>
            </w:r>
            <w:r>
              <w:rPr>
                <w:sz w:val="20"/>
              </w:rPr>
              <w:t xml:space="preserve"> 50 г </w:t>
            </w:r>
            <w:proofErr w:type="spellStart"/>
            <w:r>
              <w:rPr>
                <w:sz w:val="20"/>
                <w:lang w:val="en-US"/>
              </w:rPr>
              <w:t>OffiseSpase</w:t>
            </w:r>
            <w:proofErr w:type="spellEnd"/>
            <w:r>
              <w:rPr>
                <w:sz w:val="20"/>
              </w:rPr>
              <w:t xml:space="preserve">, диаметр 60 мм, ассорти, </w:t>
            </w:r>
            <w:proofErr w:type="spellStart"/>
            <w:r>
              <w:rPr>
                <w:sz w:val="20"/>
              </w:rPr>
              <w:t>европодвес</w:t>
            </w:r>
            <w:proofErr w:type="spellEnd"/>
          </w:p>
        </w:tc>
        <w:tc>
          <w:tcPr>
            <w:tcW w:w="833" w:type="dxa"/>
          </w:tcPr>
          <w:p w14:paraId="31C57C28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038E25A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215045AD" w14:textId="5D70CE33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F8DD36B" w14:textId="5158F9B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1F7E70E0" w14:textId="77777777" w:rsidTr="00A71D60">
        <w:tc>
          <w:tcPr>
            <w:tcW w:w="616" w:type="dxa"/>
          </w:tcPr>
          <w:p w14:paraId="253A2977" w14:textId="0E5A3F6A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118</w:t>
            </w:r>
          </w:p>
        </w:tc>
        <w:tc>
          <w:tcPr>
            <w:tcW w:w="5040" w:type="dxa"/>
          </w:tcPr>
          <w:p w14:paraId="4355817D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 xml:space="preserve">Пленки-заготовки для </w:t>
            </w:r>
            <w:proofErr w:type="spellStart"/>
            <w:r w:rsidRPr="00102091">
              <w:rPr>
                <w:b/>
                <w:sz w:val="20"/>
              </w:rPr>
              <w:t>ламинирования</w:t>
            </w:r>
            <w:proofErr w:type="spellEnd"/>
            <w:r>
              <w:rPr>
                <w:sz w:val="20"/>
              </w:rPr>
              <w:t xml:space="preserve">, комплект 100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, А4, 80 мкм </w:t>
            </w: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>., формат 216*303 мм</w:t>
            </w:r>
          </w:p>
        </w:tc>
        <w:tc>
          <w:tcPr>
            <w:tcW w:w="833" w:type="dxa"/>
          </w:tcPr>
          <w:p w14:paraId="42556849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18E841F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336F7DAB" w14:textId="572166B4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734CBE2" w14:textId="4BA369DF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:rsidRPr="00033411" w14:paraId="4ADAE79B" w14:textId="77777777" w:rsidTr="00A71D60">
        <w:tc>
          <w:tcPr>
            <w:tcW w:w="616" w:type="dxa"/>
          </w:tcPr>
          <w:p w14:paraId="50BCF7B3" w14:textId="29A7B93F" w:rsidR="00EE61FD" w:rsidRPr="00033411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</w:t>
            </w:r>
          </w:p>
        </w:tc>
        <w:tc>
          <w:tcPr>
            <w:tcW w:w="5040" w:type="dxa"/>
          </w:tcPr>
          <w:p w14:paraId="7C775BF3" w14:textId="77777777" w:rsidR="00EE61FD" w:rsidRPr="00B5333E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102091">
              <w:rPr>
                <w:b/>
                <w:sz w:val="20"/>
              </w:rPr>
              <w:t>Сумка для ноутбука 15.6”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BigTech</w:t>
            </w:r>
            <w:proofErr w:type="spellEnd"/>
            <w:r>
              <w:rPr>
                <w:sz w:val="20"/>
              </w:rPr>
              <w:t xml:space="preserve"> черная (РМ-141ВК)</w:t>
            </w:r>
          </w:p>
        </w:tc>
        <w:tc>
          <w:tcPr>
            <w:tcW w:w="833" w:type="dxa"/>
          </w:tcPr>
          <w:p w14:paraId="0A0F75E3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0E2A3BA4" w14:textId="77777777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053EC292" w14:textId="0E4F3BA2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3BB1329" w14:textId="376DE74D" w:rsidR="00EE61FD" w:rsidRPr="00033411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36FA509B" w14:textId="77777777" w:rsidTr="00A71D60">
        <w:tc>
          <w:tcPr>
            <w:tcW w:w="616" w:type="dxa"/>
          </w:tcPr>
          <w:p w14:paraId="4AF40BBC" w14:textId="134BBE14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120</w:t>
            </w:r>
          </w:p>
        </w:tc>
        <w:tc>
          <w:tcPr>
            <w:tcW w:w="5040" w:type="dxa"/>
          </w:tcPr>
          <w:p w14:paraId="0F7310C1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0F06AF">
              <w:rPr>
                <w:b/>
                <w:sz w:val="20"/>
              </w:rPr>
              <w:t>Бумага для акварели</w:t>
            </w:r>
            <w:r w:rsidRPr="000F06AF">
              <w:rPr>
                <w:sz w:val="20"/>
              </w:rPr>
              <w:t xml:space="preserve"> </w:t>
            </w:r>
          </w:p>
          <w:p w14:paraId="4C566D57" w14:textId="77777777" w:rsidR="00EE61FD" w:rsidRPr="000F06AF" w:rsidRDefault="00EE61FD" w:rsidP="00EE61FD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0F06AF">
              <w:rPr>
                <w:sz w:val="20"/>
              </w:rPr>
              <w:t xml:space="preserve">20л., А3, </w:t>
            </w:r>
            <w:r>
              <w:rPr>
                <w:sz w:val="20"/>
              </w:rPr>
              <w:t xml:space="preserve">Гамма "Классическая", 200г/м2 </w:t>
            </w:r>
          </w:p>
        </w:tc>
        <w:tc>
          <w:tcPr>
            <w:tcW w:w="833" w:type="dxa"/>
          </w:tcPr>
          <w:p w14:paraId="2AAD8969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пачка</w:t>
            </w:r>
          </w:p>
        </w:tc>
        <w:tc>
          <w:tcPr>
            <w:tcW w:w="640" w:type="dxa"/>
          </w:tcPr>
          <w:p w14:paraId="5E7D3CB6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058EFB78" w14:textId="360F1A2D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951ECE7" w14:textId="10AF7458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43D970F7" w14:textId="77777777" w:rsidTr="00A71D60">
        <w:tc>
          <w:tcPr>
            <w:tcW w:w="616" w:type="dxa"/>
          </w:tcPr>
          <w:p w14:paraId="3BF3195C" w14:textId="48B509E0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121</w:t>
            </w:r>
          </w:p>
        </w:tc>
        <w:tc>
          <w:tcPr>
            <w:tcW w:w="5040" w:type="dxa"/>
          </w:tcPr>
          <w:p w14:paraId="7820AA19" w14:textId="77777777" w:rsidR="00EE61FD" w:rsidRDefault="00EE61FD" w:rsidP="00EE61FD">
            <w:pPr>
              <w:pStyle w:val="ConsPlusNormal0"/>
              <w:jc w:val="both"/>
              <w:rPr>
                <w:sz w:val="20"/>
              </w:rPr>
            </w:pPr>
            <w:r w:rsidRPr="000F06AF">
              <w:rPr>
                <w:b/>
                <w:sz w:val="20"/>
              </w:rPr>
              <w:t>Бумага для акварели</w:t>
            </w:r>
          </w:p>
          <w:p w14:paraId="182A6C75" w14:textId="77777777" w:rsidR="00EE61FD" w:rsidRPr="000F06AF" w:rsidRDefault="00EE61FD" w:rsidP="00EE61FD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0F06AF">
              <w:rPr>
                <w:sz w:val="20"/>
              </w:rPr>
              <w:t xml:space="preserve"> 20л., А4, Гамма "Классическая", 200г/м2</w:t>
            </w:r>
          </w:p>
        </w:tc>
        <w:tc>
          <w:tcPr>
            <w:tcW w:w="833" w:type="dxa"/>
          </w:tcPr>
          <w:p w14:paraId="2E8F8338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пачка</w:t>
            </w:r>
          </w:p>
        </w:tc>
        <w:tc>
          <w:tcPr>
            <w:tcW w:w="640" w:type="dxa"/>
          </w:tcPr>
          <w:p w14:paraId="52A9D675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58951B8C" w14:textId="58F1F80C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B4EA9EA" w14:textId="7C6C11C0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59FA8376" w14:textId="77777777" w:rsidTr="00A71D60">
        <w:tc>
          <w:tcPr>
            <w:tcW w:w="616" w:type="dxa"/>
          </w:tcPr>
          <w:p w14:paraId="07CF906C" w14:textId="5E51A714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122</w:t>
            </w:r>
          </w:p>
        </w:tc>
        <w:tc>
          <w:tcPr>
            <w:tcW w:w="5040" w:type="dxa"/>
          </w:tcPr>
          <w:p w14:paraId="40E426CC" w14:textId="77777777" w:rsidR="00EE61FD" w:rsidRDefault="00EE61FD" w:rsidP="00EE61FD">
            <w:pPr>
              <w:pStyle w:val="ConsPlusNormal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0F06AF">
              <w:rPr>
                <w:b/>
                <w:color w:val="000000" w:themeColor="text1"/>
                <w:sz w:val="20"/>
                <w:shd w:val="clear" w:color="auto" w:fill="FFFFFF"/>
              </w:rPr>
              <w:t>Хол</w:t>
            </w:r>
            <w:r>
              <w:rPr>
                <w:b/>
                <w:color w:val="000000" w:themeColor="text1"/>
                <w:sz w:val="20"/>
                <w:shd w:val="clear" w:color="auto" w:fill="FFFFFF"/>
              </w:rPr>
              <w:t>ст на подрамнике Гамма "Студия"</w:t>
            </w:r>
          </w:p>
          <w:p w14:paraId="0BB1365B" w14:textId="77777777" w:rsidR="00EE61FD" w:rsidRPr="000F06AF" w:rsidRDefault="00EE61FD" w:rsidP="00EE61FD">
            <w:pPr>
              <w:pStyle w:val="ConsPlusNormal0"/>
              <w:jc w:val="both"/>
              <w:rPr>
                <w:b/>
                <w:sz w:val="20"/>
              </w:rPr>
            </w:pPr>
            <w:r w:rsidRPr="000F06AF">
              <w:rPr>
                <w:color w:val="000000" w:themeColor="text1"/>
                <w:sz w:val="20"/>
                <w:shd w:val="clear" w:color="auto" w:fill="FFFFFF"/>
              </w:rPr>
              <w:t xml:space="preserve">30*30см, 100% хлопок, 280г/м2, мелкое зерно </w:t>
            </w:r>
          </w:p>
        </w:tc>
        <w:tc>
          <w:tcPr>
            <w:tcW w:w="833" w:type="dxa"/>
          </w:tcPr>
          <w:p w14:paraId="287EF729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0F06AF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29DC98EB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417" w:type="dxa"/>
          </w:tcPr>
          <w:p w14:paraId="0EE32B9E" w14:textId="1EED72E4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C0D0160" w14:textId="55C5C398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26418421" w14:textId="77777777" w:rsidTr="00A71D60">
        <w:tc>
          <w:tcPr>
            <w:tcW w:w="616" w:type="dxa"/>
          </w:tcPr>
          <w:p w14:paraId="7A92198F" w14:textId="2ABC041E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123</w:t>
            </w:r>
          </w:p>
        </w:tc>
        <w:tc>
          <w:tcPr>
            <w:tcW w:w="5040" w:type="dxa"/>
          </w:tcPr>
          <w:p w14:paraId="51EB7F08" w14:textId="77777777" w:rsidR="00EE61FD" w:rsidRPr="000F06AF" w:rsidRDefault="00EE61FD" w:rsidP="00EE61FD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0F06AF">
              <w:rPr>
                <w:b/>
                <w:color w:val="000000" w:themeColor="text1"/>
                <w:sz w:val="20"/>
              </w:rPr>
              <w:t>Хол</w:t>
            </w:r>
            <w:r>
              <w:rPr>
                <w:b/>
                <w:color w:val="000000" w:themeColor="text1"/>
                <w:sz w:val="20"/>
              </w:rPr>
              <w:t>ст на подрамнике Гамма "Студия"</w:t>
            </w:r>
            <w:r w:rsidRPr="000F06AF">
              <w:rPr>
                <w:color w:val="000000" w:themeColor="text1"/>
                <w:sz w:val="20"/>
              </w:rPr>
              <w:t xml:space="preserve"> 25*35см, 100% хлопок, 400г/м2, крупное зерно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33" w:type="dxa"/>
          </w:tcPr>
          <w:p w14:paraId="527527F4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0F06AF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38A9181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1417" w:type="dxa"/>
          </w:tcPr>
          <w:p w14:paraId="25FD0836" w14:textId="15215933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730CD51" w14:textId="165D520C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34666D29" w14:textId="77777777" w:rsidTr="00A71D60">
        <w:tc>
          <w:tcPr>
            <w:tcW w:w="616" w:type="dxa"/>
          </w:tcPr>
          <w:p w14:paraId="3A76A873" w14:textId="617F6C60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124</w:t>
            </w:r>
          </w:p>
        </w:tc>
        <w:tc>
          <w:tcPr>
            <w:tcW w:w="5040" w:type="dxa"/>
          </w:tcPr>
          <w:p w14:paraId="75292209" w14:textId="77777777" w:rsidR="00EE61FD" w:rsidRDefault="00EE61FD" w:rsidP="00EE61FD">
            <w:pPr>
              <w:pStyle w:val="ConsPlusNormal0"/>
              <w:jc w:val="bot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Пастель масляная Гамма "Студия"</w:t>
            </w:r>
          </w:p>
          <w:p w14:paraId="460BA071" w14:textId="77777777" w:rsidR="00EE61FD" w:rsidRPr="000F06AF" w:rsidRDefault="00EE61FD" w:rsidP="00EE61FD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0F06AF">
              <w:rPr>
                <w:color w:val="000000" w:themeColor="text1"/>
                <w:sz w:val="20"/>
              </w:rPr>
              <w:t xml:space="preserve"> 6 белых мелков, картон. </w:t>
            </w:r>
            <w:proofErr w:type="spellStart"/>
            <w:r w:rsidRPr="000F06AF">
              <w:rPr>
                <w:color w:val="000000" w:themeColor="text1"/>
                <w:sz w:val="20"/>
              </w:rPr>
              <w:t>упак</w:t>
            </w:r>
            <w:proofErr w:type="spellEnd"/>
            <w:r w:rsidRPr="000F06AF">
              <w:rPr>
                <w:color w:val="000000" w:themeColor="text1"/>
                <w:sz w:val="20"/>
              </w:rPr>
              <w:t>.</w:t>
            </w:r>
            <w:r w:rsidRPr="000F06A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33" w:type="dxa"/>
          </w:tcPr>
          <w:p w14:paraId="4716DB8D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набор</w:t>
            </w:r>
          </w:p>
        </w:tc>
        <w:tc>
          <w:tcPr>
            <w:tcW w:w="640" w:type="dxa"/>
          </w:tcPr>
          <w:p w14:paraId="52F19B85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19E81B5B" w14:textId="13874F7C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86E23F5" w14:textId="3B67ADE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077387EB" w14:textId="77777777" w:rsidTr="00A71D60">
        <w:trPr>
          <w:trHeight w:val="565"/>
        </w:trPr>
        <w:tc>
          <w:tcPr>
            <w:tcW w:w="616" w:type="dxa"/>
          </w:tcPr>
          <w:p w14:paraId="58767ACF" w14:textId="32420939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125</w:t>
            </w:r>
          </w:p>
        </w:tc>
        <w:tc>
          <w:tcPr>
            <w:tcW w:w="5040" w:type="dxa"/>
          </w:tcPr>
          <w:p w14:paraId="54524AE3" w14:textId="77777777" w:rsidR="00EE61FD" w:rsidRPr="00965CB7" w:rsidRDefault="00EE61FD" w:rsidP="00965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Пастель масляная Гамма "Студия"</w:t>
            </w:r>
          </w:p>
          <w:p w14:paraId="740FD1AF" w14:textId="77777777" w:rsidR="00EE61FD" w:rsidRPr="00965CB7" w:rsidRDefault="00EE61FD" w:rsidP="00965CB7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25 мелков, картон. упаковка</w:t>
            </w:r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33" w:type="dxa"/>
          </w:tcPr>
          <w:p w14:paraId="1DEC2402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0F06AF">
              <w:rPr>
                <w:rFonts w:ascii="PT Astra Serif" w:hAnsi="PT Astra Serif"/>
                <w:sz w:val="20"/>
              </w:rPr>
              <w:t>упак</w:t>
            </w:r>
            <w:proofErr w:type="spellEnd"/>
          </w:p>
        </w:tc>
        <w:tc>
          <w:tcPr>
            <w:tcW w:w="640" w:type="dxa"/>
          </w:tcPr>
          <w:p w14:paraId="072E16E7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0E315BE9" w14:textId="49C3270D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69FB1C5" w14:textId="49011659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7E210756" w14:textId="77777777" w:rsidTr="00A71D60">
        <w:tc>
          <w:tcPr>
            <w:tcW w:w="616" w:type="dxa"/>
          </w:tcPr>
          <w:p w14:paraId="7632026F" w14:textId="6DF1B9E5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126</w:t>
            </w:r>
          </w:p>
        </w:tc>
        <w:tc>
          <w:tcPr>
            <w:tcW w:w="5040" w:type="dxa"/>
          </w:tcPr>
          <w:p w14:paraId="779441C6" w14:textId="77777777" w:rsidR="00EE61FD" w:rsidRPr="00965CB7" w:rsidRDefault="00EE61FD" w:rsidP="00965CB7">
            <w:pPr>
              <w:pStyle w:val="ConsPlusNormal0"/>
              <w:jc w:val="both"/>
              <w:rPr>
                <w:b/>
                <w:color w:val="000000" w:themeColor="text1"/>
                <w:sz w:val="20"/>
              </w:rPr>
            </w:pPr>
            <w:r w:rsidRPr="00965CB7">
              <w:rPr>
                <w:b/>
                <w:color w:val="000000" w:themeColor="text1"/>
                <w:sz w:val="20"/>
              </w:rPr>
              <w:t>Краска акриловая художественная Гамма "Студия"</w:t>
            </w:r>
          </w:p>
          <w:p w14:paraId="0DAC470A" w14:textId="77777777" w:rsidR="00EE61FD" w:rsidRPr="00965CB7" w:rsidRDefault="00EE61FD" w:rsidP="00965CB7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965CB7">
              <w:rPr>
                <w:color w:val="000000" w:themeColor="text1"/>
                <w:sz w:val="20"/>
              </w:rPr>
              <w:t xml:space="preserve"> 75мл, пластиковая туба, белила титановые</w:t>
            </w:r>
            <w:r w:rsidRPr="00965CB7">
              <w:rPr>
                <w:b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833" w:type="dxa"/>
          </w:tcPr>
          <w:p w14:paraId="252DF2B9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0F06AF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EC55D80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24A0DD7B" w14:textId="3BDCFDCF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A5D7367" w14:textId="5EBE0BF1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00A74AE3" w14:textId="77777777" w:rsidTr="00A71D60">
        <w:tc>
          <w:tcPr>
            <w:tcW w:w="616" w:type="dxa"/>
          </w:tcPr>
          <w:p w14:paraId="5423750A" w14:textId="1745709B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127</w:t>
            </w:r>
          </w:p>
        </w:tc>
        <w:tc>
          <w:tcPr>
            <w:tcW w:w="5040" w:type="dxa"/>
          </w:tcPr>
          <w:p w14:paraId="6F4DD1C7" w14:textId="77777777" w:rsidR="00EE61FD" w:rsidRPr="00965CB7" w:rsidRDefault="00EE61FD" w:rsidP="00965CB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Краски по шелку </w:t>
            </w:r>
            <w:proofErr w:type="spellStart"/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Decola</w:t>
            </w:r>
            <w:proofErr w:type="spellEnd"/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"Батик"</w:t>
            </w:r>
          </w:p>
          <w:p w14:paraId="1775B4A2" w14:textId="77777777" w:rsidR="00EE61FD" w:rsidRPr="00965CB7" w:rsidRDefault="00EE61FD" w:rsidP="00965CB7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9 цветов, 50мл, картон </w:t>
            </w:r>
          </w:p>
        </w:tc>
        <w:tc>
          <w:tcPr>
            <w:tcW w:w="833" w:type="dxa"/>
          </w:tcPr>
          <w:p w14:paraId="199F6FB7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0F06AF">
              <w:rPr>
                <w:rFonts w:ascii="PT Astra Serif" w:hAnsi="PT Astra Serif"/>
                <w:sz w:val="20"/>
              </w:rPr>
              <w:t>упак</w:t>
            </w:r>
            <w:proofErr w:type="spellEnd"/>
          </w:p>
        </w:tc>
        <w:tc>
          <w:tcPr>
            <w:tcW w:w="640" w:type="dxa"/>
          </w:tcPr>
          <w:p w14:paraId="148D7030" w14:textId="77777777" w:rsidR="00EE61FD" w:rsidRPr="000F06AF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F06AF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11159777" w14:textId="6610C890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04606249" w14:textId="2801BF33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6B937535" w14:textId="77777777" w:rsidTr="00A71D60">
        <w:tc>
          <w:tcPr>
            <w:tcW w:w="616" w:type="dxa"/>
          </w:tcPr>
          <w:p w14:paraId="2CF09B11" w14:textId="6341FB00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</w:t>
            </w:r>
          </w:p>
        </w:tc>
        <w:tc>
          <w:tcPr>
            <w:tcW w:w="5040" w:type="dxa"/>
          </w:tcPr>
          <w:p w14:paraId="2579A249" w14:textId="77777777" w:rsidR="00EE61FD" w:rsidRPr="00965CB7" w:rsidRDefault="00EE61FD" w:rsidP="00EE61FD">
            <w:pPr>
              <w:pStyle w:val="ConsPlusNormal0"/>
              <w:jc w:val="both"/>
              <w:rPr>
                <w:color w:val="000000" w:themeColor="text1"/>
                <w:sz w:val="20"/>
                <w:shd w:val="clear" w:color="auto" w:fill="FFFFFF"/>
              </w:rPr>
            </w:pPr>
            <w:r w:rsidRPr="00965CB7">
              <w:rPr>
                <w:b/>
                <w:color w:val="000000" w:themeColor="text1"/>
                <w:sz w:val="20"/>
                <w:shd w:val="clear" w:color="auto" w:fill="FFFFFF"/>
              </w:rPr>
              <w:t>Вата хирургическая нестерильная хлопковая</w:t>
            </w:r>
            <w:r w:rsidRPr="00965CB7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</w:p>
          <w:p w14:paraId="465397F5" w14:textId="77777777" w:rsidR="00EE61FD" w:rsidRPr="00965CB7" w:rsidRDefault="00EE61FD" w:rsidP="00EE61FD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965CB7">
              <w:rPr>
                <w:color w:val="000000" w:themeColor="text1"/>
                <w:sz w:val="20"/>
                <w:shd w:val="clear" w:color="auto" w:fill="FFFFFF"/>
              </w:rPr>
              <w:t xml:space="preserve">рулон 250 </w:t>
            </w:r>
            <w:proofErr w:type="spellStart"/>
            <w:r w:rsidRPr="00965CB7">
              <w:rPr>
                <w:color w:val="000000" w:themeColor="text1"/>
                <w:sz w:val="20"/>
                <w:shd w:val="clear" w:color="auto" w:fill="FFFFFF"/>
              </w:rPr>
              <w:t>гр</w:t>
            </w:r>
            <w:proofErr w:type="spellEnd"/>
            <w:r w:rsidRPr="00965CB7">
              <w:rPr>
                <w:color w:val="000000" w:themeColor="text1"/>
                <w:sz w:val="20"/>
                <w:shd w:val="clear" w:color="auto" w:fill="FFFFFF"/>
              </w:rPr>
              <w:t>/</w:t>
            </w:r>
            <w:proofErr w:type="spellStart"/>
            <w:r w:rsidRPr="00965CB7">
              <w:rPr>
                <w:color w:val="000000" w:themeColor="text1"/>
                <w:sz w:val="20"/>
                <w:shd w:val="clear" w:color="auto" w:fill="FFFFFF"/>
              </w:rPr>
              <w:t>русвата</w:t>
            </w:r>
            <w:proofErr w:type="spellEnd"/>
            <w:r w:rsidRPr="00965CB7">
              <w:rPr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833" w:type="dxa"/>
          </w:tcPr>
          <w:p w14:paraId="0FF97480" w14:textId="77777777" w:rsidR="00EE61FD" w:rsidRPr="008B7DF8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8B7DF8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6FF7103D" w14:textId="77777777" w:rsidR="00EE61FD" w:rsidRPr="008B7DF8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8B7DF8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7436E7C6" w14:textId="558EFBDE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9667B41" w14:textId="2CEB2FA1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0F50D282" w14:textId="77777777" w:rsidTr="00A71D60">
        <w:tc>
          <w:tcPr>
            <w:tcW w:w="616" w:type="dxa"/>
          </w:tcPr>
          <w:p w14:paraId="13045131" w14:textId="34B62CC3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129</w:t>
            </w:r>
          </w:p>
        </w:tc>
        <w:tc>
          <w:tcPr>
            <w:tcW w:w="5040" w:type="dxa"/>
          </w:tcPr>
          <w:p w14:paraId="79010426" w14:textId="57D91DB1" w:rsidR="00EE61FD" w:rsidRPr="00965CB7" w:rsidRDefault="00EE61FD" w:rsidP="00965CB7">
            <w:pPr>
              <w:pStyle w:val="ConsPlusNormal0"/>
              <w:jc w:val="both"/>
              <w:rPr>
                <w:b/>
                <w:sz w:val="20"/>
              </w:rPr>
            </w:pPr>
            <w:r w:rsidRPr="00965CB7">
              <w:rPr>
                <w:rStyle w:val="src-components-rublesign-rublesignrublesign"/>
                <w:b/>
                <w:bCs/>
                <w:color w:val="000000" w:themeColor="text1"/>
                <w:sz w:val="20"/>
                <w:shd w:val="clear" w:color="auto" w:fill="FFFFFF"/>
              </w:rPr>
              <w:t xml:space="preserve">Клей ПВА </w:t>
            </w:r>
            <w:proofErr w:type="spellStart"/>
            <w:r w:rsidRPr="00965CB7">
              <w:rPr>
                <w:rStyle w:val="src-components-rublesign-rublesignrublesign"/>
                <w:b/>
                <w:bCs/>
                <w:color w:val="000000" w:themeColor="text1"/>
                <w:sz w:val="20"/>
                <w:shd w:val="clear" w:color="auto" w:fill="FFFFFF"/>
              </w:rPr>
              <w:t>OfficeSpace</w:t>
            </w:r>
            <w:proofErr w:type="spellEnd"/>
            <w:r w:rsidR="00965CB7">
              <w:rPr>
                <w:rStyle w:val="src-components-rublesign-rublesignrublesign"/>
                <w:b/>
                <w:bCs/>
                <w:color w:val="000000" w:themeColor="text1"/>
                <w:sz w:val="20"/>
                <w:shd w:val="clear" w:color="auto" w:fill="FFFFFF"/>
              </w:rPr>
              <w:t xml:space="preserve">, </w:t>
            </w:r>
            <w:r w:rsidRPr="00965CB7">
              <w:rPr>
                <w:rStyle w:val="src-components-rublesign-rublesignrublesign"/>
                <w:bCs/>
                <w:color w:val="000000" w:themeColor="text1"/>
                <w:sz w:val="20"/>
                <w:shd w:val="clear" w:color="auto" w:fill="FFFFFF"/>
              </w:rPr>
              <w:t xml:space="preserve"> универсальный, 1кг </w:t>
            </w:r>
          </w:p>
        </w:tc>
        <w:tc>
          <w:tcPr>
            <w:tcW w:w="833" w:type="dxa"/>
          </w:tcPr>
          <w:p w14:paraId="37092FC0" w14:textId="77777777" w:rsidR="00EE61FD" w:rsidRPr="008B7DF8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8B7DF8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6799BA8" w14:textId="77777777" w:rsidR="00EE61FD" w:rsidRPr="008B7DF8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8B7DF8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3255841A" w14:textId="5792A74D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5B9ADE4" w14:textId="69615F51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624FB517" w14:textId="77777777" w:rsidTr="00A71D60">
        <w:tc>
          <w:tcPr>
            <w:tcW w:w="616" w:type="dxa"/>
          </w:tcPr>
          <w:p w14:paraId="2AA86E10" w14:textId="2B628852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130</w:t>
            </w:r>
          </w:p>
        </w:tc>
        <w:tc>
          <w:tcPr>
            <w:tcW w:w="5040" w:type="dxa"/>
          </w:tcPr>
          <w:p w14:paraId="1A93356E" w14:textId="77777777" w:rsidR="00EE61FD" w:rsidRPr="00965CB7" w:rsidRDefault="00EE61FD" w:rsidP="00965C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Карандаши акварельные Гамма "Классические"</w:t>
            </w:r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C7579BB" w14:textId="77777777" w:rsidR="00EE61FD" w:rsidRPr="00965CB7" w:rsidRDefault="00EE61FD" w:rsidP="00965CB7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18цв., шестигранные, заточен., с кистью, картон. </w:t>
            </w:r>
            <w:proofErr w:type="spellStart"/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европодвес</w:t>
            </w:r>
            <w:proofErr w:type="spellEnd"/>
            <w:r w:rsidRPr="00965CB7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33" w:type="dxa"/>
          </w:tcPr>
          <w:p w14:paraId="61CBBA52" w14:textId="77777777" w:rsidR="00EE61FD" w:rsidRPr="008B7DF8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8B7DF8">
              <w:rPr>
                <w:rFonts w:ascii="PT Astra Serif" w:hAnsi="PT Astra Serif"/>
                <w:sz w:val="20"/>
              </w:rPr>
              <w:t>упак</w:t>
            </w:r>
            <w:proofErr w:type="spellEnd"/>
          </w:p>
        </w:tc>
        <w:tc>
          <w:tcPr>
            <w:tcW w:w="640" w:type="dxa"/>
          </w:tcPr>
          <w:p w14:paraId="5FB7CF40" w14:textId="77777777" w:rsidR="00EE61FD" w:rsidRPr="008B7DF8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8B7DF8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2996C6EF" w14:textId="3496F74D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85A7BE5" w14:textId="30291EFF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02BBF080" w14:textId="77777777" w:rsidTr="00A71D60">
        <w:tc>
          <w:tcPr>
            <w:tcW w:w="616" w:type="dxa"/>
          </w:tcPr>
          <w:p w14:paraId="26E31656" w14:textId="5EF7BC4F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131</w:t>
            </w:r>
          </w:p>
        </w:tc>
        <w:tc>
          <w:tcPr>
            <w:tcW w:w="5040" w:type="dxa"/>
          </w:tcPr>
          <w:p w14:paraId="70DCB90E" w14:textId="77777777" w:rsidR="00EE61FD" w:rsidRPr="00086844" w:rsidRDefault="00EE61FD" w:rsidP="00EE61FD">
            <w:pPr>
              <w:pStyle w:val="ConsPlusNormal0"/>
              <w:jc w:val="both"/>
              <w:rPr>
                <w:b/>
                <w:color w:val="000000" w:themeColor="text1"/>
                <w:sz w:val="20"/>
                <w:shd w:val="clear" w:color="auto" w:fill="FFFFFF"/>
              </w:rPr>
            </w:pPr>
            <w:r w:rsidRPr="00086844">
              <w:rPr>
                <w:b/>
                <w:color w:val="000000" w:themeColor="text1"/>
                <w:sz w:val="20"/>
                <w:shd w:val="clear" w:color="auto" w:fill="FFFFFF"/>
              </w:rPr>
              <w:t xml:space="preserve">Контуры акриловые универсальные </w:t>
            </w:r>
            <w:proofErr w:type="spellStart"/>
            <w:r w:rsidRPr="00086844">
              <w:rPr>
                <w:b/>
                <w:color w:val="000000" w:themeColor="text1"/>
                <w:sz w:val="20"/>
                <w:shd w:val="clear" w:color="auto" w:fill="FFFFFF"/>
              </w:rPr>
              <w:t>Decola</w:t>
            </w:r>
            <w:proofErr w:type="spellEnd"/>
          </w:p>
          <w:p w14:paraId="5EB449CA" w14:textId="77777777" w:rsidR="00EE61FD" w:rsidRDefault="00EE61FD" w:rsidP="00EE61FD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086844">
              <w:rPr>
                <w:color w:val="000000" w:themeColor="text1"/>
                <w:sz w:val="20"/>
                <w:shd w:val="clear" w:color="auto" w:fill="FFFFFF"/>
              </w:rPr>
              <w:t>золото, 18мл</w:t>
            </w:r>
            <w:r w:rsidRPr="0008684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833" w:type="dxa"/>
          </w:tcPr>
          <w:p w14:paraId="457FC664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086844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51EAB568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86844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1417" w:type="dxa"/>
          </w:tcPr>
          <w:p w14:paraId="343E30C5" w14:textId="1860B17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0E1D52D" w14:textId="1E9A1692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7ABD1756" w14:textId="77777777" w:rsidTr="00A71D60">
        <w:tc>
          <w:tcPr>
            <w:tcW w:w="616" w:type="dxa"/>
          </w:tcPr>
          <w:p w14:paraId="7F06071C" w14:textId="2706681A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132</w:t>
            </w:r>
          </w:p>
        </w:tc>
        <w:tc>
          <w:tcPr>
            <w:tcW w:w="5040" w:type="dxa"/>
          </w:tcPr>
          <w:p w14:paraId="62825905" w14:textId="4335814A" w:rsidR="00EE61FD" w:rsidRPr="00086844" w:rsidRDefault="00EE61FD" w:rsidP="00965CB7">
            <w:pPr>
              <w:spacing w:after="0" w:line="240" w:lineRule="auto"/>
              <w:rPr>
                <w:rFonts w:ascii="PT Astra Serif" w:hAnsi="PT Astra Serif"/>
                <w:b/>
                <w:color w:val="000000" w:themeColor="text1"/>
              </w:rPr>
            </w:pPr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Акриловые краски для рисования художественные Гамма "Студия"</w:t>
            </w:r>
            <w:r w:rsidR="00965C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18 цветов</w:t>
            </w:r>
            <w:r w:rsidRPr="00086844">
              <w:rPr>
                <w:rFonts w:ascii="Arial" w:hAnsi="Arial" w:cs="Arial"/>
                <w:color w:val="000000" w:themeColor="text1"/>
                <w:sz w:val="28"/>
                <w:shd w:val="clear" w:color="auto" w:fill="FFFFFF"/>
              </w:rPr>
              <w:t xml:space="preserve">  </w:t>
            </w:r>
          </w:p>
        </w:tc>
        <w:tc>
          <w:tcPr>
            <w:tcW w:w="833" w:type="dxa"/>
          </w:tcPr>
          <w:p w14:paraId="3D9DF061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86844">
              <w:rPr>
                <w:rFonts w:ascii="PT Astra Serif" w:hAnsi="PT Astra Serif"/>
                <w:sz w:val="20"/>
              </w:rPr>
              <w:t>набор</w:t>
            </w:r>
          </w:p>
        </w:tc>
        <w:tc>
          <w:tcPr>
            <w:tcW w:w="640" w:type="dxa"/>
          </w:tcPr>
          <w:p w14:paraId="6F1B91BA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86844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0FB27A45" w14:textId="11E7DF5D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D09598B" w14:textId="5084CE36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109BB98F" w14:textId="77777777" w:rsidTr="00A71D60">
        <w:tc>
          <w:tcPr>
            <w:tcW w:w="616" w:type="dxa"/>
          </w:tcPr>
          <w:p w14:paraId="43354962" w14:textId="14680184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133</w:t>
            </w:r>
          </w:p>
        </w:tc>
        <w:tc>
          <w:tcPr>
            <w:tcW w:w="5040" w:type="dxa"/>
          </w:tcPr>
          <w:p w14:paraId="6E4D1A47" w14:textId="77777777" w:rsidR="00EE61FD" w:rsidRPr="00965CB7" w:rsidRDefault="00EE61FD" w:rsidP="00965CB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CB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Фольга пищевая </w:t>
            </w:r>
            <w:proofErr w:type="spellStart"/>
            <w:r w:rsidRPr="00965CB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OfficeClean</w:t>
            </w:r>
            <w:proofErr w:type="spellEnd"/>
            <w:r w:rsidRPr="00965CB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EF6024B" w14:textId="77777777" w:rsidR="00EE61FD" w:rsidRPr="00965CB7" w:rsidRDefault="00EE61FD" w:rsidP="00965CB7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65CB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прочная, 28см*10м, 9мкм, в рулоне </w:t>
            </w:r>
          </w:p>
        </w:tc>
        <w:tc>
          <w:tcPr>
            <w:tcW w:w="833" w:type="dxa"/>
          </w:tcPr>
          <w:p w14:paraId="5EC2AB52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86844">
              <w:rPr>
                <w:rFonts w:ascii="PT Astra Serif" w:hAnsi="PT Astra Serif"/>
                <w:sz w:val="20"/>
              </w:rPr>
              <w:t>рулон</w:t>
            </w:r>
          </w:p>
        </w:tc>
        <w:tc>
          <w:tcPr>
            <w:tcW w:w="640" w:type="dxa"/>
          </w:tcPr>
          <w:p w14:paraId="6D334BD8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86844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63F17C40" w14:textId="061A7BDD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42389AE9" w14:textId="07709BED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1DEDF61F" w14:textId="77777777" w:rsidTr="00A71D60">
        <w:tc>
          <w:tcPr>
            <w:tcW w:w="616" w:type="dxa"/>
          </w:tcPr>
          <w:p w14:paraId="412A5F6B" w14:textId="2B2FD8D5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134</w:t>
            </w:r>
          </w:p>
        </w:tc>
        <w:tc>
          <w:tcPr>
            <w:tcW w:w="5040" w:type="dxa"/>
          </w:tcPr>
          <w:p w14:paraId="119B55C1" w14:textId="77777777" w:rsidR="00EE61FD" w:rsidRPr="00965CB7" w:rsidRDefault="00EE61FD" w:rsidP="00965CB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Краски по ткани акриловые Гамма "Хобби"</w:t>
            </w:r>
          </w:p>
          <w:p w14:paraId="0F358457" w14:textId="77777777" w:rsidR="00EE61FD" w:rsidRPr="00965CB7" w:rsidRDefault="00EE61FD" w:rsidP="00965CB7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 цветов, 20мл, картон. упаковка</w:t>
            </w:r>
            <w:r w:rsidRPr="00965CB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833" w:type="dxa"/>
          </w:tcPr>
          <w:p w14:paraId="1322AC10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086844">
              <w:rPr>
                <w:rFonts w:ascii="PT Astra Serif" w:hAnsi="PT Astra Serif"/>
                <w:sz w:val="20"/>
              </w:rPr>
              <w:t>упак</w:t>
            </w:r>
            <w:proofErr w:type="spellEnd"/>
          </w:p>
        </w:tc>
        <w:tc>
          <w:tcPr>
            <w:tcW w:w="640" w:type="dxa"/>
          </w:tcPr>
          <w:p w14:paraId="342FACF7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86844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240B60B1" w14:textId="635A96ED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63891B6C" w14:textId="410E7991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72550F31" w14:textId="77777777" w:rsidTr="00A71D60">
        <w:tc>
          <w:tcPr>
            <w:tcW w:w="616" w:type="dxa"/>
          </w:tcPr>
          <w:p w14:paraId="4D07CEB7" w14:textId="317766C2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135</w:t>
            </w:r>
          </w:p>
        </w:tc>
        <w:tc>
          <w:tcPr>
            <w:tcW w:w="5040" w:type="dxa"/>
          </w:tcPr>
          <w:p w14:paraId="3F9218F3" w14:textId="77777777" w:rsidR="00EE61FD" w:rsidRPr="00965CB7" w:rsidRDefault="00EE61FD" w:rsidP="00965CB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Сумка-</w:t>
            </w:r>
            <w:proofErr w:type="spellStart"/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шоппер</w:t>
            </w:r>
            <w:proofErr w:type="spellEnd"/>
            <w:r w:rsidRPr="00965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однотонные</w:t>
            </w:r>
          </w:p>
          <w:p w14:paraId="62D3ED47" w14:textId="77777777" w:rsidR="00EE61FD" w:rsidRPr="00965CB7" w:rsidRDefault="00EE61FD" w:rsidP="00965CB7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 35смх40см без </w:t>
            </w:r>
            <w:proofErr w:type="spellStart"/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принта</w:t>
            </w:r>
            <w:proofErr w:type="spellEnd"/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плотность 150 </w:t>
            </w:r>
            <w:proofErr w:type="spellStart"/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гр</w:t>
            </w:r>
            <w:proofErr w:type="spellEnd"/>
            <w:r w:rsidRPr="00965CB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/м2, хлопок  </w:t>
            </w:r>
          </w:p>
        </w:tc>
        <w:tc>
          <w:tcPr>
            <w:tcW w:w="833" w:type="dxa"/>
          </w:tcPr>
          <w:p w14:paraId="7742B62C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086844">
              <w:rPr>
                <w:rFonts w:ascii="PT Astra Serif" w:hAnsi="PT Astra Serif"/>
                <w:sz w:val="20"/>
              </w:rPr>
              <w:lastRenderedPageBreak/>
              <w:t>шт</w:t>
            </w:r>
            <w:proofErr w:type="spellEnd"/>
          </w:p>
        </w:tc>
        <w:tc>
          <w:tcPr>
            <w:tcW w:w="640" w:type="dxa"/>
          </w:tcPr>
          <w:p w14:paraId="5553C014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86844">
              <w:rPr>
                <w:rFonts w:ascii="PT Astra Serif" w:hAnsi="PT Astra Serif"/>
                <w:sz w:val="20"/>
              </w:rPr>
              <w:t>70</w:t>
            </w:r>
          </w:p>
        </w:tc>
        <w:tc>
          <w:tcPr>
            <w:tcW w:w="1417" w:type="dxa"/>
          </w:tcPr>
          <w:p w14:paraId="08FC901E" w14:textId="782903F1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C318200" w14:textId="255CE77A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2688FF2D" w14:textId="77777777" w:rsidTr="00A71D60">
        <w:tc>
          <w:tcPr>
            <w:tcW w:w="616" w:type="dxa"/>
          </w:tcPr>
          <w:p w14:paraId="4434B8CC" w14:textId="0E7DC726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136</w:t>
            </w:r>
          </w:p>
        </w:tc>
        <w:tc>
          <w:tcPr>
            <w:tcW w:w="5040" w:type="dxa"/>
          </w:tcPr>
          <w:p w14:paraId="35A23676" w14:textId="77777777" w:rsidR="00EE61FD" w:rsidRPr="00B17711" w:rsidRDefault="00EE61FD" w:rsidP="00EE61FD">
            <w:pPr>
              <w:pStyle w:val="ConsPlusNormal0"/>
              <w:jc w:val="both"/>
              <w:rPr>
                <w:rFonts w:ascii="Arial" w:hAnsi="Arial" w:cs="Arial"/>
                <w:b/>
                <w:bCs/>
                <w:color w:val="000000" w:themeColor="text1"/>
                <w:szCs w:val="30"/>
                <w:shd w:val="clear" w:color="auto" w:fill="FFFFFF"/>
              </w:rPr>
            </w:pPr>
            <w:r w:rsidRPr="00B17711">
              <w:rPr>
                <w:b/>
                <w:bCs/>
                <w:color w:val="000000" w:themeColor="text1"/>
                <w:sz w:val="20"/>
                <w:shd w:val="clear" w:color="auto" w:fill="FFFFFF"/>
              </w:rPr>
              <w:t>Текстурная акриловая художественная паста Сонет</w:t>
            </w:r>
            <w:r w:rsidRPr="00B17711">
              <w:rPr>
                <w:rFonts w:ascii="Arial" w:hAnsi="Arial" w:cs="Arial"/>
                <w:b/>
                <w:bCs/>
                <w:color w:val="000000" w:themeColor="text1"/>
                <w:szCs w:val="30"/>
                <w:shd w:val="clear" w:color="auto" w:fill="FFFFFF"/>
              </w:rPr>
              <w:t xml:space="preserve"> </w:t>
            </w:r>
          </w:p>
          <w:p w14:paraId="2B102A3B" w14:textId="77777777" w:rsidR="00EE61FD" w:rsidRDefault="00EE61FD" w:rsidP="00EE61FD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086844">
              <w:rPr>
                <w:bCs/>
                <w:sz w:val="20"/>
                <w:shd w:val="clear" w:color="auto" w:fill="FFFFFF"/>
              </w:rPr>
              <w:t>220 мл для творчества</w:t>
            </w:r>
            <w:r>
              <w:rPr>
                <w:rFonts w:ascii="Arial" w:hAnsi="Arial" w:cs="Arial"/>
                <w:b/>
                <w:bCs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833" w:type="dxa"/>
          </w:tcPr>
          <w:p w14:paraId="2630D959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086844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B0F02D9" w14:textId="77777777" w:rsidR="00EE61FD" w:rsidRPr="00086844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086844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49ED1EAA" w14:textId="1F89469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8BE45D0" w14:textId="58891F79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69CCE86D" w14:textId="77777777" w:rsidTr="00A71D60">
        <w:tc>
          <w:tcPr>
            <w:tcW w:w="616" w:type="dxa"/>
          </w:tcPr>
          <w:p w14:paraId="70B2272E" w14:textId="2BB234A9" w:rsidR="00EE61FD" w:rsidRPr="001910B6" w:rsidRDefault="00965CB7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</w:t>
            </w:r>
            <w:r w:rsidR="00C95353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5040" w:type="dxa"/>
          </w:tcPr>
          <w:p w14:paraId="7CD704D3" w14:textId="50E48524" w:rsidR="00EE61FD" w:rsidRDefault="00EE61FD" w:rsidP="00965CB7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B17711">
              <w:rPr>
                <w:b/>
                <w:bCs/>
                <w:sz w:val="20"/>
                <w:shd w:val="clear" w:color="auto" w:fill="FFFFFF"/>
              </w:rPr>
              <w:t xml:space="preserve">Поталь </w:t>
            </w:r>
            <w:proofErr w:type="spellStart"/>
            <w:r w:rsidRPr="00B17711">
              <w:rPr>
                <w:b/>
                <w:bCs/>
                <w:sz w:val="20"/>
                <w:shd w:val="clear" w:color="auto" w:fill="FFFFFF"/>
              </w:rPr>
              <w:t>Decola</w:t>
            </w:r>
            <w:proofErr w:type="spellEnd"/>
            <w:r w:rsidR="00965CB7">
              <w:rPr>
                <w:b/>
                <w:bCs/>
                <w:sz w:val="20"/>
                <w:shd w:val="clear" w:color="auto" w:fill="FFFFFF"/>
              </w:rPr>
              <w:t xml:space="preserve">, </w:t>
            </w:r>
            <w:r w:rsidRPr="00B17711">
              <w:rPr>
                <w:bCs/>
                <w:sz w:val="20"/>
                <w:shd w:val="clear" w:color="auto" w:fill="FFFFFF"/>
              </w:rPr>
              <w:t>золото, 14*14см, 25 листов</w:t>
            </w:r>
            <w:r>
              <w:rPr>
                <w:rFonts w:ascii="Arial" w:hAnsi="Arial" w:cs="Arial"/>
                <w:bCs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833" w:type="dxa"/>
          </w:tcPr>
          <w:p w14:paraId="5FE11D58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B17711">
              <w:rPr>
                <w:rFonts w:ascii="PT Astra Serif" w:hAnsi="PT Astra Serif"/>
                <w:sz w:val="20"/>
              </w:rPr>
              <w:t>набор</w:t>
            </w:r>
          </w:p>
        </w:tc>
        <w:tc>
          <w:tcPr>
            <w:tcW w:w="640" w:type="dxa"/>
          </w:tcPr>
          <w:p w14:paraId="5A2F9B33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B17711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6F61D262" w14:textId="0EC27BAE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6D0F829" w14:textId="7065DC54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26B43482" w14:textId="77777777" w:rsidTr="00A71D60">
        <w:tc>
          <w:tcPr>
            <w:tcW w:w="616" w:type="dxa"/>
          </w:tcPr>
          <w:p w14:paraId="74FD8BE4" w14:textId="2DA1F041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138</w:t>
            </w:r>
          </w:p>
        </w:tc>
        <w:tc>
          <w:tcPr>
            <w:tcW w:w="5040" w:type="dxa"/>
          </w:tcPr>
          <w:p w14:paraId="37ABF00A" w14:textId="61A59474" w:rsidR="00EE61FD" w:rsidRDefault="00EE61FD" w:rsidP="00965CB7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B17711">
              <w:rPr>
                <w:b/>
                <w:bCs/>
                <w:sz w:val="20"/>
                <w:shd w:val="clear" w:color="auto" w:fill="FFFFFF"/>
              </w:rPr>
              <w:t xml:space="preserve">Поталь </w:t>
            </w:r>
            <w:proofErr w:type="spellStart"/>
            <w:r w:rsidRPr="00B17711">
              <w:rPr>
                <w:b/>
                <w:bCs/>
                <w:sz w:val="20"/>
                <w:shd w:val="clear" w:color="auto" w:fill="FFFFFF"/>
              </w:rPr>
              <w:t>Decola</w:t>
            </w:r>
            <w:proofErr w:type="spellEnd"/>
            <w:r w:rsidR="00965CB7">
              <w:rPr>
                <w:b/>
                <w:bCs/>
                <w:sz w:val="20"/>
                <w:shd w:val="clear" w:color="auto" w:fill="FFFFFF"/>
              </w:rPr>
              <w:t xml:space="preserve">, </w:t>
            </w:r>
            <w:r w:rsidRPr="00B17711">
              <w:rPr>
                <w:bCs/>
                <w:sz w:val="20"/>
                <w:shd w:val="clear" w:color="auto" w:fill="FFFFFF"/>
              </w:rPr>
              <w:t>серебро, 14*14см, 25 листов</w:t>
            </w:r>
            <w:r>
              <w:rPr>
                <w:rFonts w:ascii="Arial" w:hAnsi="Arial" w:cs="Arial"/>
                <w:bCs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833" w:type="dxa"/>
          </w:tcPr>
          <w:p w14:paraId="5A247803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B17711">
              <w:rPr>
                <w:rFonts w:ascii="PT Astra Serif" w:hAnsi="PT Astra Serif"/>
                <w:sz w:val="20"/>
              </w:rPr>
              <w:t>набор</w:t>
            </w:r>
          </w:p>
        </w:tc>
        <w:tc>
          <w:tcPr>
            <w:tcW w:w="640" w:type="dxa"/>
          </w:tcPr>
          <w:p w14:paraId="441CF6C3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B17711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2633715B" w14:textId="287F057E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1E9073B9" w14:textId="560F6ABF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0C70A4A2" w14:textId="77777777" w:rsidTr="00A71D60">
        <w:tc>
          <w:tcPr>
            <w:tcW w:w="616" w:type="dxa"/>
          </w:tcPr>
          <w:p w14:paraId="6A4F30D2" w14:textId="000703C5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139</w:t>
            </w:r>
          </w:p>
        </w:tc>
        <w:tc>
          <w:tcPr>
            <w:tcW w:w="5040" w:type="dxa"/>
          </w:tcPr>
          <w:p w14:paraId="7B10E112" w14:textId="77777777" w:rsidR="00EE61FD" w:rsidRPr="00B17711" w:rsidRDefault="00EE61FD" w:rsidP="00EE61FD">
            <w:pPr>
              <w:pStyle w:val="ConsPlusNormal0"/>
              <w:jc w:val="both"/>
              <w:rPr>
                <w:b/>
                <w:bCs/>
                <w:sz w:val="20"/>
                <w:shd w:val="clear" w:color="auto" w:fill="FFFFFF"/>
              </w:rPr>
            </w:pPr>
            <w:r w:rsidRPr="00B17711">
              <w:rPr>
                <w:b/>
                <w:bCs/>
                <w:sz w:val="20"/>
                <w:shd w:val="clear" w:color="auto" w:fill="FFFFFF"/>
              </w:rPr>
              <w:t xml:space="preserve">Клей для потали акриловый </w:t>
            </w:r>
            <w:proofErr w:type="spellStart"/>
            <w:r w:rsidRPr="00B17711">
              <w:rPr>
                <w:b/>
                <w:bCs/>
                <w:sz w:val="20"/>
                <w:shd w:val="clear" w:color="auto" w:fill="FFFFFF"/>
              </w:rPr>
              <w:t>Decola</w:t>
            </w:r>
            <w:proofErr w:type="spellEnd"/>
          </w:p>
          <w:p w14:paraId="5197683F" w14:textId="77777777" w:rsidR="00EE61FD" w:rsidRDefault="00EE61FD" w:rsidP="00EE61FD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B17711">
              <w:rPr>
                <w:bCs/>
                <w:sz w:val="20"/>
                <w:shd w:val="clear" w:color="auto" w:fill="FFFFFF"/>
              </w:rPr>
              <w:t>прозрачный 50 мл</w:t>
            </w:r>
          </w:p>
        </w:tc>
        <w:tc>
          <w:tcPr>
            <w:tcW w:w="833" w:type="dxa"/>
          </w:tcPr>
          <w:p w14:paraId="38872AB4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B17711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347E11DC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B17711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637FEFEC" w14:textId="76F64A6E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3E242A1E" w14:textId="2C028007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5E93DE61" w14:textId="77777777" w:rsidTr="00A71D60">
        <w:tc>
          <w:tcPr>
            <w:tcW w:w="616" w:type="dxa"/>
          </w:tcPr>
          <w:p w14:paraId="58688543" w14:textId="41086F3E" w:rsidR="00EE61FD" w:rsidRPr="001910B6" w:rsidRDefault="00C95353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140</w:t>
            </w:r>
          </w:p>
        </w:tc>
        <w:tc>
          <w:tcPr>
            <w:tcW w:w="5040" w:type="dxa"/>
          </w:tcPr>
          <w:p w14:paraId="2664440F" w14:textId="656266E5" w:rsidR="00EE61FD" w:rsidRDefault="00EE61FD" w:rsidP="00965CB7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B17711">
              <w:rPr>
                <w:b/>
                <w:bCs/>
                <w:sz w:val="20"/>
                <w:shd w:val="clear" w:color="auto" w:fill="FFFFFF"/>
              </w:rPr>
              <w:t>Лак акриловый матовый DECOLA</w:t>
            </w:r>
            <w:r w:rsidR="00965CB7">
              <w:rPr>
                <w:b/>
                <w:bCs/>
                <w:sz w:val="20"/>
                <w:shd w:val="clear" w:color="auto" w:fill="FFFFFF"/>
              </w:rPr>
              <w:t xml:space="preserve">,  </w:t>
            </w:r>
            <w:r w:rsidRPr="00B17711">
              <w:rPr>
                <w:bCs/>
                <w:sz w:val="20"/>
                <w:shd w:val="clear" w:color="auto" w:fill="FFFFFF"/>
              </w:rPr>
              <w:t>50 мл</w:t>
            </w:r>
            <w:r>
              <w:rPr>
                <w:rFonts w:ascii="Arial" w:hAnsi="Arial" w:cs="Arial"/>
                <w:b/>
                <w:bCs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833" w:type="dxa"/>
          </w:tcPr>
          <w:p w14:paraId="6F93BAB4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B17711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116E81A1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B17711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7" w:type="dxa"/>
          </w:tcPr>
          <w:p w14:paraId="576FC93D" w14:textId="476700AD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6881B7F" w14:textId="61925F83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7919DD3E" w14:textId="77777777" w:rsidTr="00A71D60">
        <w:tc>
          <w:tcPr>
            <w:tcW w:w="616" w:type="dxa"/>
          </w:tcPr>
          <w:p w14:paraId="08391CA5" w14:textId="3AE29C99" w:rsidR="00EE61FD" w:rsidRPr="001910B6" w:rsidRDefault="00555454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141</w:t>
            </w:r>
          </w:p>
        </w:tc>
        <w:tc>
          <w:tcPr>
            <w:tcW w:w="5040" w:type="dxa"/>
          </w:tcPr>
          <w:p w14:paraId="120CAD93" w14:textId="77777777" w:rsidR="00EE61FD" w:rsidRPr="00965CB7" w:rsidRDefault="00EE61FD" w:rsidP="00965C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CB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Ластик-</w:t>
            </w:r>
            <w:proofErr w:type="spellStart"/>
            <w:r w:rsidRPr="00965CB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клячка</w:t>
            </w:r>
            <w:proofErr w:type="spellEnd"/>
            <w:r w:rsidRPr="00965CB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Гамма "Студия"</w:t>
            </w:r>
          </w:p>
          <w:p w14:paraId="0B6BACC2" w14:textId="77777777" w:rsidR="00EE61FD" w:rsidRPr="00965CB7" w:rsidRDefault="00EE61FD" w:rsidP="00965CB7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65CB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40*35*10мм, серый, пластик. Контейнер</w:t>
            </w:r>
            <w:r w:rsidRPr="00965CB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833" w:type="dxa"/>
          </w:tcPr>
          <w:p w14:paraId="3CCF4579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B17711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76A9193B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B17711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417" w:type="dxa"/>
          </w:tcPr>
          <w:p w14:paraId="5039EA50" w14:textId="77618592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58DEDEE5" w14:textId="719189D4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3855B874" w14:textId="77777777" w:rsidTr="00A71D60">
        <w:tc>
          <w:tcPr>
            <w:tcW w:w="616" w:type="dxa"/>
          </w:tcPr>
          <w:p w14:paraId="70497C7F" w14:textId="413F0A76" w:rsidR="00EE61FD" w:rsidRPr="001910B6" w:rsidRDefault="00555454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142</w:t>
            </w:r>
          </w:p>
        </w:tc>
        <w:tc>
          <w:tcPr>
            <w:tcW w:w="5040" w:type="dxa"/>
          </w:tcPr>
          <w:p w14:paraId="222E81C1" w14:textId="51A4D3E8" w:rsidR="00EE61FD" w:rsidRPr="00965CB7" w:rsidRDefault="00EE61FD" w:rsidP="00965CB7">
            <w:pPr>
              <w:pStyle w:val="ConsPlusNormal0"/>
              <w:jc w:val="both"/>
              <w:rPr>
                <w:rFonts w:ascii="PT Astra Serif" w:hAnsi="PT Astra Serif"/>
                <w:b/>
                <w:sz w:val="20"/>
              </w:rPr>
            </w:pPr>
            <w:r w:rsidRPr="00965CB7">
              <w:rPr>
                <w:b/>
                <w:bCs/>
                <w:sz w:val="20"/>
                <w:shd w:val="clear" w:color="auto" w:fill="FFFFFF"/>
              </w:rPr>
              <w:t>Грунт акриловый Сонет</w:t>
            </w:r>
            <w:r w:rsidR="00965CB7">
              <w:rPr>
                <w:b/>
                <w:bCs/>
                <w:sz w:val="20"/>
                <w:shd w:val="clear" w:color="auto" w:fill="FFFFFF"/>
              </w:rPr>
              <w:t xml:space="preserve">, </w:t>
            </w:r>
            <w:r w:rsidRPr="00965CB7">
              <w:rPr>
                <w:bCs/>
                <w:sz w:val="20"/>
                <w:shd w:val="clear" w:color="auto" w:fill="FFFFFF"/>
              </w:rPr>
              <w:t>белый, 500мл</w:t>
            </w:r>
            <w:r w:rsidRPr="00965CB7"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833" w:type="dxa"/>
          </w:tcPr>
          <w:p w14:paraId="6D349922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B17711">
              <w:rPr>
                <w:rFonts w:ascii="PT Astra Serif" w:hAnsi="PT Astra Serif"/>
                <w:sz w:val="20"/>
              </w:rPr>
              <w:t>шт</w:t>
            </w:r>
            <w:proofErr w:type="spellEnd"/>
          </w:p>
        </w:tc>
        <w:tc>
          <w:tcPr>
            <w:tcW w:w="640" w:type="dxa"/>
          </w:tcPr>
          <w:p w14:paraId="15E3AD42" w14:textId="77777777" w:rsidR="00EE61FD" w:rsidRPr="00B17711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B17711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5A7A72D9" w14:textId="1732A592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694DFAD" w14:textId="734E201B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4C30F6D0" w14:textId="77777777" w:rsidTr="00A71D60">
        <w:tc>
          <w:tcPr>
            <w:tcW w:w="616" w:type="dxa"/>
          </w:tcPr>
          <w:p w14:paraId="4B92145B" w14:textId="75EAD1EC" w:rsidR="00EE61FD" w:rsidRPr="001910B6" w:rsidRDefault="00555454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143</w:t>
            </w:r>
          </w:p>
        </w:tc>
        <w:tc>
          <w:tcPr>
            <w:tcW w:w="5040" w:type="dxa"/>
          </w:tcPr>
          <w:p w14:paraId="7AEB9D66" w14:textId="58616506" w:rsidR="00EE61FD" w:rsidRPr="00965CB7" w:rsidRDefault="00EE61FD" w:rsidP="00965C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5CB7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Наждачная бумага P1000</w:t>
            </w:r>
            <w:r w:rsidR="00965CB7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,  </w:t>
            </w:r>
            <w:r w:rsidRPr="00965CB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водостойкая 10 листов 23х28 см</w:t>
            </w:r>
            <w:r w:rsidRPr="00965CB7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833" w:type="dxa"/>
          </w:tcPr>
          <w:p w14:paraId="3C024884" w14:textId="77777777" w:rsidR="00EE61FD" w:rsidRPr="001910B6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1910B6">
              <w:rPr>
                <w:rFonts w:ascii="PT Astra Serif" w:hAnsi="PT Astra Serif"/>
                <w:sz w:val="20"/>
              </w:rPr>
              <w:t>упак</w:t>
            </w:r>
            <w:proofErr w:type="spellEnd"/>
          </w:p>
        </w:tc>
        <w:tc>
          <w:tcPr>
            <w:tcW w:w="640" w:type="dxa"/>
          </w:tcPr>
          <w:p w14:paraId="3EA4D089" w14:textId="77777777" w:rsidR="00EE61FD" w:rsidRPr="001910B6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1910B6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53E0F6C7" w14:textId="4F341F81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7868166B" w14:textId="0D068BF6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EE61FD" w14:paraId="68D3CF2A" w14:textId="77777777" w:rsidTr="00A71D60">
        <w:tc>
          <w:tcPr>
            <w:tcW w:w="616" w:type="dxa"/>
          </w:tcPr>
          <w:p w14:paraId="0D7971CB" w14:textId="5FF201F0" w:rsidR="00EE61FD" w:rsidRPr="001910B6" w:rsidRDefault="00555454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144</w:t>
            </w:r>
            <w:bookmarkStart w:id="25" w:name="_GoBack"/>
            <w:bookmarkEnd w:id="25"/>
          </w:p>
        </w:tc>
        <w:tc>
          <w:tcPr>
            <w:tcW w:w="5040" w:type="dxa"/>
          </w:tcPr>
          <w:p w14:paraId="6A2F0EC0" w14:textId="03004830" w:rsidR="00EE61FD" w:rsidRPr="00965CB7" w:rsidRDefault="00EE61FD" w:rsidP="00965CB7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65CB7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Бумага для пастели Пугало</w:t>
            </w:r>
            <w:r w:rsidR="00965CB7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, </w:t>
            </w:r>
            <w:r w:rsidRPr="00965CB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160г/м2 4 цвета А3 8 листов </w:t>
            </w:r>
          </w:p>
        </w:tc>
        <w:tc>
          <w:tcPr>
            <w:tcW w:w="833" w:type="dxa"/>
          </w:tcPr>
          <w:p w14:paraId="2A55CB8B" w14:textId="77777777" w:rsidR="00EE61FD" w:rsidRPr="001910B6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1910B6">
              <w:rPr>
                <w:rFonts w:ascii="PT Astra Serif" w:hAnsi="PT Astra Serif"/>
                <w:sz w:val="20"/>
              </w:rPr>
              <w:t>упак</w:t>
            </w:r>
            <w:proofErr w:type="spellEnd"/>
          </w:p>
        </w:tc>
        <w:tc>
          <w:tcPr>
            <w:tcW w:w="640" w:type="dxa"/>
          </w:tcPr>
          <w:p w14:paraId="386E6DA3" w14:textId="77777777" w:rsidR="00EE61FD" w:rsidRPr="001910B6" w:rsidRDefault="00EE61FD" w:rsidP="00EE61F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1910B6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417" w:type="dxa"/>
          </w:tcPr>
          <w:p w14:paraId="7F70CD65" w14:textId="070BE89F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416" w:type="dxa"/>
          </w:tcPr>
          <w:p w14:paraId="25848AF6" w14:textId="1DA9681D" w:rsidR="00EE61FD" w:rsidRDefault="00EE61FD" w:rsidP="00EE61FD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</w:tbl>
    <w:p w14:paraId="608E6967" w14:textId="77777777" w:rsidR="00F04773" w:rsidRDefault="00F04773" w:rsidP="002E746F">
      <w:pPr>
        <w:pStyle w:val="ConsPlusNormal0"/>
        <w:jc w:val="center"/>
        <w:rPr>
          <w:rFonts w:ascii="PT Astra Serif" w:hAnsi="PT Astra Serif"/>
          <w:b/>
          <w:sz w:val="20"/>
        </w:rPr>
      </w:pPr>
    </w:p>
    <w:p w14:paraId="08E5A0A0" w14:textId="77777777" w:rsidR="00863BCB" w:rsidRDefault="00863BCB" w:rsidP="002E746F">
      <w:pPr>
        <w:pStyle w:val="ConsPlusNormal0"/>
        <w:jc w:val="center"/>
        <w:rPr>
          <w:rFonts w:ascii="PT Astra Serif" w:hAnsi="PT Astra Serif"/>
          <w:b/>
          <w:sz w:val="20"/>
        </w:rPr>
      </w:pPr>
    </w:p>
    <w:p w14:paraId="30AA3C8F" w14:textId="430F49DB" w:rsidR="00135133" w:rsidRPr="00965CB7" w:rsidRDefault="00135133" w:rsidP="002E746F">
      <w:pPr>
        <w:pStyle w:val="ConsPlusNormal0"/>
        <w:jc w:val="both"/>
        <w:rPr>
          <w:rFonts w:ascii="PT Astra Serif" w:hAnsi="PT Astra Serif"/>
          <w:color w:val="000000"/>
          <w:sz w:val="22"/>
          <w:szCs w:val="22"/>
        </w:rPr>
      </w:pPr>
      <w:r w:rsidRPr="00965CB7">
        <w:rPr>
          <w:rFonts w:ascii="PT Astra Serif" w:hAnsi="PT Astra Serif"/>
          <w:sz w:val="22"/>
          <w:szCs w:val="22"/>
        </w:rPr>
        <w:t xml:space="preserve">Итого: </w:t>
      </w:r>
      <w:r w:rsidR="005C69F7" w:rsidRPr="00965CB7">
        <w:rPr>
          <w:rFonts w:ascii="PT Astra Serif" w:hAnsi="PT Astra Serif"/>
          <w:sz w:val="22"/>
          <w:szCs w:val="22"/>
        </w:rPr>
        <w:t>_________</w:t>
      </w:r>
      <w:proofErr w:type="gramStart"/>
      <w:r w:rsidR="005C69F7" w:rsidRPr="00965CB7">
        <w:rPr>
          <w:rFonts w:ascii="PT Astra Serif" w:hAnsi="PT Astra Serif"/>
          <w:sz w:val="22"/>
          <w:szCs w:val="22"/>
        </w:rPr>
        <w:t>_</w:t>
      </w:r>
      <w:r w:rsidR="005466DE" w:rsidRPr="00965CB7">
        <w:rPr>
          <w:rFonts w:ascii="PT Astra Serif" w:hAnsi="PT Astra Serif"/>
          <w:color w:val="000000"/>
          <w:sz w:val="22"/>
          <w:szCs w:val="22"/>
        </w:rPr>
        <w:t>(</w:t>
      </w:r>
      <w:proofErr w:type="gramEnd"/>
      <w:r w:rsidR="005C69F7" w:rsidRPr="00965CB7">
        <w:rPr>
          <w:rFonts w:ascii="PT Astra Serif" w:hAnsi="PT Astra Serif"/>
          <w:color w:val="000000"/>
          <w:sz w:val="22"/>
          <w:szCs w:val="22"/>
        </w:rPr>
        <w:t>__________________</w:t>
      </w:r>
      <w:r w:rsidR="005466DE" w:rsidRPr="00965CB7">
        <w:rPr>
          <w:rFonts w:ascii="PT Astra Serif" w:hAnsi="PT Astra Serif"/>
          <w:color w:val="000000"/>
          <w:sz w:val="22"/>
          <w:szCs w:val="22"/>
        </w:rPr>
        <w:t xml:space="preserve">) рублей </w:t>
      </w:r>
      <w:r w:rsidR="005C69F7" w:rsidRPr="00965CB7">
        <w:rPr>
          <w:rFonts w:ascii="PT Astra Serif" w:hAnsi="PT Astra Serif"/>
          <w:color w:val="000000"/>
          <w:sz w:val="22"/>
          <w:szCs w:val="22"/>
        </w:rPr>
        <w:t>___</w:t>
      </w:r>
      <w:r w:rsidR="005466DE" w:rsidRPr="00965CB7">
        <w:rPr>
          <w:rFonts w:ascii="PT Astra Serif" w:hAnsi="PT Astra Serif"/>
          <w:color w:val="000000"/>
          <w:sz w:val="22"/>
          <w:szCs w:val="22"/>
        </w:rPr>
        <w:t xml:space="preserve"> копеек, в том числе НДС</w:t>
      </w:r>
      <w:r w:rsidR="005C69F7" w:rsidRPr="00965CB7">
        <w:rPr>
          <w:rFonts w:ascii="PT Astra Serif" w:hAnsi="PT Astra Serif"/>
          <w:color w:val="000000"/>
          <w:sz w:val="22"/>
          <w:szCs w:val="22"/>
        </w:rPr>
        <w:t>/без НДС</w:t>
      </w:r>
      <w:r w:rsidR="005466DE" w:rsidRPr="00965CB7">
        <w:rPr>
          <w:rFonts w:ascii="PT Astra Serif" w:hAnsi="PT Astra Serif"/>
          <w:color w:val="000000"/>
          <w:sz w:val="22"/>
          <w:szCs w:val="22"/>
        </w:rPr>
        <w:t>.</w:t>
      </w:r>
    </w:p>
    <w:p w14:paraId="3C913605" w14:textId="29D22107" w:rsidR="009A4173" w:rsidRPr="00965CB7" w:rsidRDefault="009A4173" w:rsidP="002E746F">
      <w:pPr>
        <w:pStyle w:val="ConsPlusNormal0"/>
        <w:jc w:val="both"/>
        <w:rPr>
          <w:rFonts w:ascii="PT Astra Serif" w:hAnsi="PT Astra Serif"/>
          <w:color w:val="000000"/>
          <w:sz w:val="22"/>
          <w:szCs w:val="22"/>
        </w:rPr>
      </w:pPr>
    </w:p>
    <w:p w14:paraId="7D49E0C2" w14:textId="77777777" w:rsidR="009A4173" w:rsidRPr="00965CB7" w:rsidRDefault="009A4173" w:rsidP="002E746F">
      <w:pPr>
        <w:pStyle w:val="ConsPlusNormal0"/>
        <w:jc w:val="both"/>
        <w:rPr>
          <w:rFonts w:ascii="PT Astra Serif" w:hAnsi="PT Astra Serif"/>
          <w:sz w:val="22"/>
          <w:szCs w:val="22"/>
        </w:rPr>
      </w:pPr>
    </w:p>
    <w:tbl>
      <w:tblPr>
        <w:tblW w:w="1012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103"/>
      </w:tblGrid>
      <w:tr w:rsidR="00FC772C" w:rsidRPr="00965CB7" w14:paraId="2FD7B637" w14:textId="77777777" w:rsidTr="00CA4E9C">
        <w:tc>
          <w:tcPr>
            <w:tcW w:w="5024" w:type="dxa"/>
          </w:tcPr>
          <w:p w14:paraId="5F78A70D" w14:textId="77777777" w:rsidR="00FC772C" w:rsidRPr="00965CB7" w:rsidRDefault="00FC772C" w:rsidP="002E746F">
            <w:pPr>
              <w:pStyle w:val="ConsPlusNormal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65CB7">
              <w:rPr>
                <w:rFonts w:ascii="PT Astra Serif" w:hAnsi="PT Astra Serif"/>
                <w:b/>
                <w:bCs/>
                <w:sz w:val="22"/>
                <w:szCs w:val="22"/>
              </w:rPr>
              <w:t>Заказчик:</w:t>
            </w:r>
          </w:p>
          <w:p w14:paraId="2F4F4E9E" w14:textId="2D3F9981" w:rsidR="0098098F" w:rsidRPr="00965CB7" w:rsidRDefault="009A4173" w:rsidP="0098098F">
            <w:pPr>
              <w:pStyle w:val="ConsPlusNormal0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65CB7">
              <w:rPr>
                <w:rFonts w:ascii="PT Astra Serif" w:hAnsi="PT Astra Serif"/>
                <w:bCs/>
                <w:sz w:val="22"/>
                <w:szCs w:val="22"/>
              </w:rPr>
              <w:t>Директор</w:t>
            </w:r>
          </w:p>
          <w:p w14:paraId="7BF0C559" w14:textId="77777777" w:rsidR="009A4173" w:rsidRPr="00965CB7" w:rsidRDefault="009A4173" w:rsidP="0098098F">
            <w:pPr>
              <w:pStyle w:val="ConsPlusNormal0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0DE1FF69" w14:textId="4AE779FC" w:rsidR="009A4173" w:rsidRPr="00965CB7" w:rsidRDefault="009A4173" w:rsidP="0098098F">
            <w:pPr>
              <w:pStyle w:val="ConsPlusNormal0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65CB7">
              <w:rPr>
                <w:rFonts w:ascii="PT Astra Serif" w:hAnsi="PT Astra Serif"/>
                <w:bCs/>
                <w:sz w:val="22"/>
                <w:szCs w:val="22"/>
              </w:rPr>
              <w:t xml:space="preserve">__________________Н.А. </w:t>
            </w:r>
            <w:proofErr w:type="spellStart"/>
            <w:r w:rsidRPr="00965CB7">
              <w:rPr>
                <w:rFonts w:ascii="PT Astra Serif" w:hAnsi="PT Astra Serif"/>
                <w:bCs/>
                <w:sz w:val="22"/>
                <w:szCs w:val="22"/>
              </w:rPr>
              <w:t>Цымлянский</w:t>
            </w:r>
            <w:proofErr w:type="spellEnd"/>
          </w:p>
        </w:tc>
        <w:tc>
          <w:tcPr>
            <w:tcW w:w="5103" w:type="dxa"/>
          </w:tcPr>
          <w:p w14:paraId="4E304439" w14:textId="77777777" w:rsidR="00FC772C" w:rsidRPr="00965CB7" w:rsidRDefault="00FC772C" w:rsidP="002E746F">
            <w:pPr>
              <w:pStyle w:val="ConsPlusNormal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65CB7">
              <w:rPr>
                <w:rFonts w:ascii="PT Astra Serif" w:hAnsi="PT Astra Serif"/>
                <w:b/>
                <w:bCs/>
                <w:sz w:val="22"/>
                <w:szCs w:val="22"/>
              </w:rPr>
              <w:t>Поставщик:</w:t>
            </w:r>
          </w:p>
          <w:p w14:paraId="3210213C" w14:textId="10CB6CE1" w:rsidR="0098098F" w:rsidRPr="00965CB7" w:rsidRDefault="0098098F" w:rsidP="00A879C9">
            <w:pPr>
              <w:pStyle w:val="affb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FC772C" w:rsidRPr="00965CB7" w14:paraId="0ED58877" w14:textId="77777777" w:rsidTr="00CA4E9C">
        <w:tc>
          <w:tcPr>
            <w:tcW w:w="5024" w:type="dxa"/>
            <w:vAlign w:val="center"/>
          </w:tcPr>
          <w:p w14:paraId="01763766" w14:textId="77777777" w:rsidR="00FC772C" w:rsidRPr="00965CB7" w:rsidRDefault="00FC772C" w:rsidP="002E746F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5103" w:type="dxa"/>
            <w:vAlign w:val="center"/>
          </w:tcPr>
          <w:p w14:paraId="2F37E83F" w14:textId="77777777" w:rsidR="00FC772C" w:rsidRPr="00965CB7" w:rsidRDefault="00FC772C" w:rsidP="002E746F">
            <w:pPr>
              <w:pStyle w:val="ConsPlusNormal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</w:tbl>
    <w:p w14:paraId="30E0F876" w14:textId="77777777" w:rsidR="00FC772C" w:rsidRPr="002E746F" w:rsidRDefault="00FC772C" w:rsidP="00A879C9">
      <w:pPr>
        <w:pStyle w:val="ConsPlusNormal0"/>
        <w:jc w:val="both"/>
        <w:rPr>
          <w:rFonts w:ascii="PT Astra Serif" w:hAnsi="PT Astra Serif"/>
          <w:sz w:val="20"/>
        </w:rPr>
      </w:pPr>
    </w:p>
    <w:sectPr w:rsidR="00FC772C" w:rsidRPr="002E746F" w:rsidSect="00C5796D">
      <w:pgSz w:w="12240" w:h="15840"/>
      <w:pgMar w:top="1134" w:right="567" w:bottom="1134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2909" w14:textId="77777777" w:rsidR="00EE61FD" w:rsidRDefault="00EE61FD">
      <w:pPr>
        <w:spacing w:after="0" w:line="240" w:lineRule="auto"/>
      </w:pPr>
      <w:r>
        <w:separator/>
      </w:r>
    </w:p>
  </w:endnote>
  <w:endnote w:type="continuationSeparator" w:id="0">
    <w:p w14:paraId="14BFF1A5" w14:textId="77777777" w:rsidR="00EE61FD" w:rsidRDefault="00EE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A0154" w14:textId="77777777" w:rsidR="00EE61FD" w:rsidRDefault="00EE61FD">
      <w:pPr>
        <w:rPr>
          <w:sz w:val="12"/>
        </w:rPr>
      </w:pPr>
      <w:r>
        <w:separator/>
      </w:r>
    </w:p>
  </w:footnote>
  <w:footnote w:type="continuationSeparator" w:id="0">
    <w:p w14:paraId="3F8861D5" w14:textId="77777777" w:rsidR="00EE61FD" w:rsidRDefault="00EE61FD">
      <w:pPr>
        <w:rPr>
          <w:sz w:val="12"/>
        </w:rPr>
      </w:pPr>
      <w:r>
        <w:continuationSeparator/>
      </w:r>
    </w:p>
  </w:footnote>
  <w:footnote w:id="1">
    <w:p w14:paraId="3ABFA072" w14:textId="77777777" w:rsidR="00EE61FD" w:rsidRPr="00A85F27" w:rsidRDefault="00EE61FD" w:rsidP="00A80414">
      <w:pPr>
        <w:pStyle w:val="afc"/>
        <w:rPr>
          <w:rFonts w:ascii="PT Astra Serif" w:hAnsi="PT Astra Serif"/>
          <w:szCs w:val="16"/>
        </w:rPr>
      </w:pPr>
      <w:r w:rsidRPr="00720C1D">
        <w:rPr>
          <w:rStyle w:val="aff8"/>
          <w:rFonts w:ascii="PT Astra Serif" w:hAnsi="PT Astra Serif"/>
          <w:szCs w:val="16"/>
        </w:rPr>
        <w:footnoteRef/>
      </w:r>
      <w:r w:rsidRPr="00720C1D">
        <w:rPr>
          <w:rFonts w:ascii="PT Astra Serif" w:hAnsi="PT Astra Serif"/>
          <w:szCs w:val="16"/>
        </w:rPr>
        <w:t xml:space="preserve"> Данный абзац указывается в случае если, поставщик является плательщиком НДС.</w:t>
      </w:r>
    </w:p>
  </w:footnote>
  <w:footnote w:id="2">
    <w:p w14:paraId="647B15B2" w14:textId="77777777" w:rsidR="00EE61FD" w:rsidRPr="00FB1402" w:rsidRDefault="00EE61FD" w:rsidP="00A80414">
      <w:pPr>
        <w:pStyle w:val="afc"/>
        <w:rPr>
          <w:sz w:val="16"/>
          <w:szCs w:val="16"/>
        </w:rPr>
      </w:pPr>
      <w:r w:rsidRPr="004C015C">
        <w:rPr>
          <w:rStyle w:val="aff8"/>
          <w:rFonts w:ascii="PT Astra Serif" w:hAnsi="PT Astra Serif"/>
          <w:szCs w:val="16"/>
        </w:rPr>
        <w:footnoteRef/>
      </w:r>
      <w:r w:rsidRPr="004C015C">
        <w:rPr>
          <w:rStyle w:val="aff8"/>
          <w:rFonts w:ascii="PT Astra Serif" w:hAnsi="PT Astra Serif"/>
        </w:rPr>
        <w:t xml:space="preserve"> Включается в текст контракта в случае, если Поставщик является плательщиком НДС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29BC"/>
    <w:multiLevelType w:val="multilevel"/>
    <w:tmpl w:val="AFC484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851DA9"/>
    <w:multiLevelType w:val="multilevel"/>
    <w:tmpl w:val="0F92BB8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6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7A"/>
    <w:rsid w:val="00013C52"/>
    <w:rsid w:val="000207A9"/>
    <w:rsid w:val="000257F7"/>
    <w:rsid w:val="00025C27"/>
    <w:rsid w:val="000364D0"/>
    <w:rsid w:val="00043CCF"/>
    <w:rsid w:val="00043F71"/>
    <w:rsid w:val="0006271B"/>
    <w:rsid w:val="000733D5"/>
    <w:rsid w:val="00086844"/>
    <w:rsid w:val="0009329D"/>
    <w:rsid w:val="000A5635"/>
    <w:rsid w:val="000B4C82"/>
    <w:rsid w:val="000C016F"/>
    <w:rsid w:val="000C0BCF"/>
    <w:rsid w:val="000D150D"/>
    <w:rsid w:val="000D3562"/>
    <w:rsid w:val="000D5FCD"/>
    <w:rsid w:val="000D660D"/>
    <w:rsid w:val="000E247A"/>
    <w:rsid w:val="000E265D"/>
    <w:rsid w:val="000F06AF"/>
    <w:rsid w:val="000F0BDA"/>
    <w:rsid w:val="000F5281"/>
    <w:rsid w:val="00102091"/>
    <w:rsid w:val="00111B82"/>
    <w:rsid w:val="00120C03"/>
    <w:rsid w:val="00122B48"/>
    <w:rsid w:val="00131362"/>
    <w:rsid w:val="00135133"/>
    <w:rsid w:val="001356A2"/>
    <w:rsid w:val="00141E21"/>
    <w:rsid w:val="0014489D"/>
    <w:rsid w:val="0015182E"/>
    <w:rsid w:val="00153F35"/>
    <w:rsid w:val="00156301"/>
    <w:rsid w:val="00170C05"/>
    <w:rsid w:val="001856D2"/>
    <w:rsid w:val="001910B6"/>
    <w:rsid w:val="001955B7"/>
    <w:rsid w:val="001C4E70"/>
    <w:rsid w:val="001E17AC"/>
    <w:rsid w:val="001F5030"/>
    <w:rsid w:val="00201E8C"/>
    <w:rsid w:val="002052DD"/>
    <w:rsid w:val="0021668D"/>
    <w:rsid w:val="00217096"/>
    <w:rsid w:val="002275E4"/>
    <w:rsid w:val="00230C48"/>
    <w:rsid w:val="0024264E"/>
    <w:rsid w:val="00247947"/>
    <w:rsid w:val="002504A3"/>
    <w:rsid w:val="00250718"/>
    <w:rsid w:val="00250EAA"/>
    <w:rsid w:val="0028199E"/>
    <w:rsid w:val="00283D60"/>
    <w:rsid w:val="002B56D9"/>
    <w:rsid w:val="002C0410"/>
    <w:rsid w:val="002C3D23"/>
    <w:rsid w:val="002D031E"/>
    <w:rsid w:val="002E746F"/>
    <w:rsid w:val="002F3A59"/>
    <w:rsid w:val="002F4FB0"/>
    <w:rsid w:val="0030307B"/>
    <w:rsid w:val="00323ECA"/>
    <w:rsid w:val="003417E8"/>
    <w:rsid w:val="0034254E"/>
    <w:rsid w:val="0034455A"/>
    <w:rsid w:val="00351D43"/>
    <w:rsid w:val="00365B91"/>
    <w:rsid w:val="00370A00"/>
    <w:rsid w:val="00382CF4"/>
    <w:rsid w:val="00383696"/>
    <w:rsid w:val="003879BA"/>
    <w:rsid w:val="00395BB7"/>
    <w:rsid w:val="003B4718"/>
    <w:rsid w:val="003B737A"/>
    <w:rsid w:val="003C52A5"/>
    <w:rsid w:val="003D2819"/>
    <w:rsid w:val="003E5B0A"/>
    <w:rsid w:val="003F0DE2"/>
    <w:rsid w:val="003F2F12"/>
    <w:rsid w:val="003F7DE4"/>
    <w:rsid w:val="004011EB"/>
    <w:rsid w:val="00411494"/>
    <w:rsid w:val="00421800"/>
    <w:rsid w:val="0042260C"/>
    <w:rsid w:val="00425CCB"/>
    <w:rsid w:val="00430433"/>
    <w:rsid w:val="00446ABF"/>
    <w:rsid w:val="00454063"/>
    <w:rsid w:val="00460439"/>
    <w:rsid w:val="004617C9"/>
    <w:rsid w:val="00470D20"/>
    <w:rsid w:val="00480BF5"/>
    <w:rsid w:val="00492528"/>
    <w:rsid w:val="004A1086"/>
    <w:rsid w:val="004A196A"/>
    <w:rsid w:val="004B7D64"/>
    <w:rsid w:val="004D021E"/>
    <w:rsid w:val="004D5E9B"/>
    <w:rsid w:val="004E444D"/>
    <w:rsid w:val="004F4FBC"/>
    <w:rsid w:val="00510433"/>
    <w:rsid w:val="00513E6D"/>
    <w:rsid w:val="00515908"/>
    <w:rsid w:val="00515DB8"/>
    <w:rsid w:val="005175F6"/>
    <w:rsid w:val="0051784E"/>
    <w:rsid w:val="00521D35"/>
    <w:rsid w:val="00525110"/>
    <w:rsid w:val="00525EC5"/>
    <w:rsid w:val="0053087C"/>
    <w:rsid w:val="00533345"/>
    <w:rsid w:val="0054422F"/>
    <w:rsid w:val="005466DE"/>
    <w:rsid w:val="005476F1"/>
    <w:rsid w:val="0055232F"/>
    <w:rsid w:val="00553FD9"/>
    <w:rsid w:val="00555454"/>
    <w:rsid w:val="005711DC"/>
    <w:rsid w:val="00576B7F"/>
    <w:rsid w:val="00586695"/>
    <w:rsid w:val="00590C43"/>
    <w:rsid w:val="00597EEC"/>
    <w:rsid w:val="005C3C44"/>
    <w:rsid w:val="005C69F7"/>
    <w:rsid w:val="005D72FF"/>
    <w:rsid w:val="005E49B8"/>
    <w:rsid w:val="005E72F8"/>
    <w:rsid w:val="005F4ABF"/>
    <w:rsid w:val="005F7183"/>
    <w:rsid w:val="00633F8B"/>
    <w:rsid w:val="0063696C"/>
    <w:rsid w:val="00641B58"/>
    <w:rsid w:val="00643F31"/>
    <w:rsid w:val="0064532D"/>
    <w:rsid w:val="00645BF5"/>
    <w:rsid w:val="00651AA8"/>
    <w:rsid w:val="00651D26"/>
    <w:rsid w:val="00680C45"/>
    <w:rsid w:val="006A0DE6"/>
    <w:rsid w:val="006A7152"/>
    <w:rsid w:val="006A7A04"/>
    <w:rsid w:val="006C309E"/>
    <w:rsid w:val="006C5850"/>
    <w:rsid w:val="006D0853"/>
    <w:rsid w:val="006D494F"/>
    <w:rsid w:val="006E5E36"/>
    <w:rsid w:val="006F0492"/>
    <w:rsid w:val="00713D56"/>
    <w:rsid w:val="0071606A"/>
    <w:rsid w:val="0072283C"/>
    <w:rsid w:val="00724746"/>
    <w:rsid w:val="00741A3F"/>
    <w:rsid w:val="00761E12"/>
    <w:rsid w:val="00791183"/>
    <w:rsid w:val="00792FF7"/>
    <w:rsid w:val="00793370"/>
    <w:rsid w:val="007C0F98"/>
    <w:rsid w:val="007C35AC"/>
    <w:rsid w:val="007D0BF0"/>
    <w:rsid w:val="007D2413"/>
    <w:rsid w:val="007F327C"/>
    <w:rsid w:val="007F53BA"/>
    <w:rsid w:val="007F6234"/>
    <w:rsid w:val="00801131"/>
    <w:rsid w:val="00804E40"/>
    <w:rsid w:val="008149A8"/>
    <w:rsid w:val="00814A41"/>
    <w:rsid w:val="008249D7"/>
    <w:rsid w:val="00840CA6"/>
    <w:rsid w:val="00842714"/>
    <w:rsid w:val="008433F6"/>
    <w:rsid w:val="00850926"/>
    <w:rsid w:val="00851CC9"/>
    <w:rsid w:val="008614DB"/>
    <w:rsid w:val="00863BCB"/>
    <w:rsid w:val="00872FC6"/>
    <w:rsid w:val="00876908"/>
    <w:rsid w:val="00892352"/>
    <w:rsid w:val="00893ED8"/>
    <w:rsid w:val="008A5180"/>
    <w:rsid w:val="008B7DF8"/>
    <w:rsid w:val="008C491B"/>
    <w:rsid w:val="008C69B1"/>
    <w:rsid w:val="008D18B7"/>
    <w:rsid w:val="008D6FF5"/>
    <w:rsid w:val="008D7D2F"/>
    <w:rsid w:val="00925BE8"/>
    <w:rsid w:val="009312B6"/>
    <w:rsid w:val="00950A61"/>
    <w:rsid w:val="0096112A"/>
    <w:rsid w:val="00962DFD"/>
    <w:rsid w:val="0096396B"/>
    <w:rsid w:val="00965CB7"/>
    <w:rsid w:val="00965CED"/>
    <w:rsid w:val="00971A26"/>
    <w:rsid w:val="0098098F"/>
    <w:rsid w:val="00981329"/>
    <w:rsid w:val="0098400E"/>
    <w:rsid w:val="0099035D"/>
    <w:rsid w:val="00993CA8"/>
    <w:rsid w:val="009A4173"/>
    <w:rsid w:val="009A7211"/>
    <w:rsid w:val="009C15D0"/>
    <w:rsid w:val="009C3C52"/>
    <w:rsid w:val="009C5CBC"/>
    <w:rsid w:val="009D14F3"/>
    <w:rsid w:val="009D3CF8"/>
    <w:rsid w:val="009F278E"/>
    <w:rsid w:val="009F2BF0"/>
    <w:rsid w:val="009F481C"/>
    <w:rsid w:val="009F55C4"/>
    <w:rsid w:val="009F79C0"/>
    <w:rsid w:val="00A01D6D"/>
    <w:rsid w:val="00A02E72"/>
    <w:rsid w:val="00A03BB4"/>
    <w:rsid w:val="00A13061"/>
    <w:rsid w:val="00A1692A"/>
    <w:rsid w:val="00A30277"/>
    <w:rsid w:val="00A32E07"/>
    <w:rsid w:val="00A50A88"/>
    <w:rsid w:val="00A62E75"/>
    <w:rsid w:val="00A6749A"/>
    <w:rsid w:val="00A71D60"/>
    <w:rsid w:val="00A80414"/>
    <w:rsid w:val="00A879C9"/>
    <w:rsid w:val="00AB3EDB"/>
    <w:rsid w:val="00AC48D3"/>
    <w:rsid w:val="00AD035D"/>
    <w:rsid w:val="00AD362A"/>
    <w:rsid w:val="00AD5D6B"/>
    <w:rsid w:val="00AE0527"/>
    <w:rsid w:val="00AF34BA"/>
    <w:rsid w:val="00AF3CF4"/>
    <w:rsid w:val="00AF70F3"/>
    <w:rsid w:val="00B07972"/>
    <w:rsid w:val="00B17711"/>
    <w:rsid w:val="00B20DBF"/>
    <w:rsid w:val="00B224A4"/>
    <w:rsid w:val="00B4767A"/>
    <w:rsid w:val="00B537B3"/>
    <w:rsid w:val="00B679E6"/>
    <w:rsid w:val="00B738B4"/>
    <w:rsid w:val="00B8732E"/>
    <w:rsid w:val="00B9473D"/>
    <w:rsid w:val="00B95B2C"/>
    <w:rsid w:val="00BA2D66"/>
    <w:rsid w:val="00BB4C2A"/>
    <w:rsid w:val="00BD07B6"/>
    <w:rsid w:val="00BD7330"/>
    <w:rsid w:val="00BE2108"/>
    <w:rsid w:val="00BF194A"/>
    <w:rsid w:val="00BF4A66"/>
    <w:rsid w:val="00BF7075"/>
    <w:rsid w:val="00C02E90"/>
    <w:rsid w:val="00C03D20"/>
    <w:rsid w:val="00C13FBC"/>
    <w:rsid w:val="00C44D24"/>
    <w:rsid w:val="00C47637"/>
    <w:rsid w:val="00C513CE"/>
    <w:rsid w:val="00C56142"/>
    <w:rsid w:val="00C5796D"/>
    <w:rsid w:val="00C95353"/>
    <w:rsid w:val="00CA4E9C"/>
    <w:rsid w:val="00CB25E9"/>
    <w:rsid w:val="00CB4A96"/>
    <w:rsid w:val="00CB60CC"/>
    <w:rsid w:val="00CC419C"/>
    <w:rsid w:val="00CD0ACE"/>
    <w:rsid w:val="00CF11CE"/>
    <w:rsid w:val="00CF5F76"/>
    <w:rsid w:val="00D05C99"/>
    <w:rsid w:val="00D073CC"/>
    <w:rsid w:val="00D1116D"/>
    <w:rsid w:val="00D1674B"/>
    <w:rsid w:val="00D40A90"/>
    <w:rsid w:val="00D4577B"/>
    <w:rsid w:val="00D51006"/>
    <w:rsid w:val="00D526EE"/>
    <w:rsid w:val="00D5594A"/>
    <w:rsid w:val="00D843DF"/>
    <w:rsid w:val="00DA1451"/>
    <w:rsid w:val="00DA2781"/>
    <w:rsid w:val="00DB166B"/>
    <w:rsid w:val="00DB1AAD"/>
    <w:rsid w:val="00DB5158"/>
    <w:rsid w:val="00DC7827"/>
    <w:rsid w:val="00DF012D"/>
    <w:rsid w:val="00DF158A"/>
    <w:rsid w:val="00E01A07"/>
    <w:rsid w:val="00E01B42"/>
    <w:rsid w:val="00E44B10"/>
    <w:rsid w:val="00E51CE7"/>
    <w:rsid w:val="00E52241"/>
    <w:rsid w:val="00E67F13"/>
    <w:rsid w:val="00E7709A"/>
    <w:rsid w:val="00E77EF8"/>
    <w:rsid w:val="00E876C3"/>
    <w:rsid w:val="00E92078"/>
    <w:rsid w:val="00E9228C"/>
    <w:rsid w:val="00E92E19"/>
    <w:rsid w:val="00EA4712"/>
    <w:rsid w:val="00EC0C1F"/>
    <w:rsid w:val="00EC6983"/>
    <w:rsid w:val="00ED202E"/>
    <w:rsid w:val="00EE61FD"/>
    <w:rsid w:val="00F04691"/>
    <w:rsid w:val="00F04773"/>
    <w:rsid w:val="00F15699"/>
    <w:rsid w:val="00F37FD5"/>
    <w:rsid w:val="00F418D6"/>
    <w:rsid w:val="00F52FC1"/>
    <w:rsid w:val="00F9053B"/>
    <w:rsid w:val="00F95D4D"/>
    <w:rsid w:val="00FA2E1E"/>
    <w:rsid w:val="00FC772C"/>
    <w:rsid w:val="00FD2505"/>
    <w:rsid w:val="00FE4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414F"/>
  <w15:docId w15:val="{A8DCB096-4823-4501-AFD7-07E10372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534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rsid w:val="00F52FC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AF6046"/>
    <w:rPr>
      <w:color w:val="0000FF"/>
      <w:u w:val="single"/>
    </w:rPr>
  </w:style>
  <w:style w:type="character" w:customStyle="1" w:styleId="a3">
    <w:name w:val="Текст сноски Знак"/>
    <w:uiPriority w:val="99"/>
    <w:semiHidden/>
    <w:qFormat/>
    <w:rsid w:val="00117A62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1856D2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17A62"/>
    <w:rPr>
      <w:vertAlign w:val="superscript"/>
    </w:rPr>
  </w:style>
  <w:style w:type="character" w:customStyle="1" w:styleId="ConsPlusNormal">
    <w:name w:val="ConsPlusNormal Знак"/>
    <w:qFormat/>
    <w:locked/>
    <w:rsid w:val="00117A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qFormat/>
    <w:rsid w:val="00117A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Символ сноски"/>
    <w:qFormat/>
    <w:rsid w:val="001856D2"/>
  </w:style>
  <w:style w:type="character" w:customStyle="1" w:styleId="a7">
    <w:name w:val="Привязка концевой сноски"/>
    <w:rsid w:val="001856D2"/>
    <w:rPr>
      <w:vertAlign w:val="superscript"/>
    </w:rPr>
  </w:style>
  <w:style w:type="character" w:customStyle="1" w:styleId="a8">
    <w:name w:val="Символ концевой сноски"/>
    <w:qFormat/>
    <w:rsid w:val="001856D2"/>
  </w:style>
  <w:style w:type="character" w:customStyle="1" w:styleId="WW8Num10z0">
    <w:name w:val="WW8Num10z0"/>
    <w:qFormat/>
    <w:rsid w:val="001856D2"/>
    <w:rPr>
      <w:rFonts w:ascii="Symbol" w:eastAsia="Symbol" w:hAnsi="Symbol"/>
    </w:rPr>
  </w:style>
  <w:style w:type="character" w:customStyle="1" w:styleId="a9">
    <w:name w:val="Без интервала Знак"/>
    <w:qFormat/>
    <w:rsid w:val="001856D2"/>
    <w:rPr>
      <w:rFonts w:ascii="Calibri" w:eastAsia="Calibri" w:hAnsi="Calibri"/>
      <w:sz w:val="22"/>
      <w:szCs w:val="22"/>
      <w:lang w:val="en-US" w:eastAsia="en-US"/>
    </w:rPr>
  </w:style>
  <w:style w:type="character" w:customStyle="1" w:styleId="iceouttxt6">
    <w:name w:val="iceouttxt6"/>
    <w:qFormat/>
    <w:rsid w:val="001856D2"/>
    <w:rPr>
      <w:rFonts w:ascii="Arial" w:eastAsia="Arial" w:hAnsi="Arial"/>
      <w:color w:val="666666"/>
      <w:sz w:val="17"/>
      <w:szCs w:val="17"/>
    </w:rPr>
  </w:style>
  <w:style w:type="character" w:customStyle="1" w:styleId="aa">
    <w:name w:val="Нижний колонтитул Знак"/>
    <w:qFormat/>
    <w:rsid w:val="001856D2"/>
    <w:rPr>
      <w:sz w:val="28"/>
    </w:rPr>
  </w:style>
  <w:style w:type="character" w:customStyle="1" w:styleId="3">
    <w:name w:val="Основной текст 3 Знак"/>
    <w:qFormat/>
    <w:rsid w:val="001856D2"/>
    <w:rPr>
      <w:sz w:val="16"/>
      <w:lang w:val="ru-RU" w:eastAsia="ru-RU"/>
    </w:rPr>
  </w:style>
  <w:style w:type="character" w:customStyle="1" w:styleId="size60">
    <w:name w:val="size60"/>
    <w:qFormat/>
    <w:rsid w:val="001856D2"/>
  </w:style>
  <w:style w:type="character" w:customStyle="1" w:styleId="FontStyle16">
    <w:name w:val="Font Style16"/>
    <w:qFormat/>
    <w:rsid w:val="001856D2"/>
    <w:rPr>
      <w:rFonts w:ascii="Times New Roman" w:eastAsia="Times New Roman" w:hAnsi="Times New Roman"/>
      <w:spacing w:val="10"/>
      <w:sz w:val="20"/>
      <w:szCs w:val="20"/>
    </w:rPr>
  </w:style>
  <w:style w:type="character" w:customStyle="1" w:styleId="header-user-name">
    <w:name w:val="header-user-name"/>
    <w:qFormat/>
    <w:rsid w:val="001856D2"/>
  </w:style>
  <w:style w:type="character" w:styleId="ab">
    <w:name w:val="Intense Reference"/>
    <w:qFormat/>
    <w:rsid w:val="001856D2"/>
    <w:rPr>
      <w:b/>
      <w:smallCaps/>
      <w:color w:val="C0504D"/>
      <w:spacing w:val="5"/>
      <w:u w:val="single"/>
    </w:rPr>
  </w:style>
  <w:style w:type="character" w:styleId="ac">
    <w:name w:val="Intense Emphasis"/>
    <w:qFormat/>
    <w:rsid w:val="001856D2"/>
    <w:rPr>
      <w:b/>
      <w:i/>
      <w:color w:val="4F81BD"/>
    </w:rPr>
  </w:style>
  <w:style w:type="character" w:customStyle="1" w:styleId="2">
    <w:name w:val="Цитата 2 Знак"/>
    <w:qFormat/>
    <w:rsid w:val="001856D2"/>
    <w:rPr>
      <w:rFonts w:ascii="Calibri" w:eastAsia="Calibri" w:hAnsi="Calibri"/>
      <w:i/>
      <w:iCs/>
      <w:color w:val="000000"/>
      <w:sz w:val="22"/>
      <w:szCs w:val="22"/>
      <w:lang w:val="en-US" w:eastAsia="en-US"/>
    </w:rPr>
  </w:style>
  <w:style w:type="character" w:customStyle="1" w:styleId="ad">
    <w:name w:val="Подзаголовок Знак"/>
    <w:qFormat/>
    <w:rsid w:val="001856D2"/>
    <w:rPr>
      <w:rFonts w:ascii="Cambria" w:hAnsi="Cambria" w:cs="Cambria"/>
      <w:i/>
      <w:iCs/>
      <w:color w:val="4F81BD"/>
      <w:spacing w:val="15"/>
      <w:sz w:val="24"/>
      <w:szCs w:val="24"/>
      <w:lang w:val="en-US" w:eastAsia="en-US" w:bidi="en-US"/>
    </w:rPr>
  </w:style>
  <w:style w:type="character" w:styleId="ae">
    <w:name w:val="Book Title"/>
    <w:qFormat/>
    <w:rsid w:val="001856D2"/>
    <w:rPr>
      <w:b/>
      <w:smallCaps/>
      <w:spacing w:val="5"/>
    </w:rPr>
  </w:style>
  <w:style w:type="character" w:styleId="af">
    <w:name w:val="Subtle Reference"/>
    <w:qFormat/>
    <w:rsid w:val="001856D2"/>
    <w:rPr>
      <w:smallCaps/>
      <w:color w:val="C0504D"/>
      <w:u w:val="single"/>
    </w:rPr>
  </w:style>
  <w:style w:type="character" w:styleId="af0">
    <w:name w:val="Subtle Emphasis"/>
    <w:qFormat/>
    <w:rsid w:val="001856D2"/>
    <w:rPr>
      <w:i/>
      <w:color w:val="808080"/>
    </w:rPr>
  </w:style>
  <w:style w:type="character" w:customStyle="1" w:styleId="af1">
    <w:name w:val="Выделенная цитата Знак"/>
    <w:qFormat/>
    <w:rsid w:val="001856D2"/>
    <w:rPr>
      <w:rFonts w:ascii="Calibri" w:eastAsia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EndnoteCharacters">
    <w:name w:val="Endnote Characters"/>
    <w:qFormat/>
    <w:rsid w:val="001856D2"/>
    <w:rPr>
      <w:vertAlign w:val="superscript"/>
    </w:rPr>
  </w:style>
  <w:style w:type="character" w:customStyle="1" w:styleId="af2">
    <w:name w:val="Текст концевой сноски Знак"/>
    <w:qFormat/>
    <w:rsid w:val="001856D2"/>
    <w:rPr>
      <w:lang w:val="ru-RU" w:eastAsia="ru-RU"/>
    </w:rPr>
  </w:style>
  <w:style w:type="character" w:customStyle="1" w:styleId="20">
    <w:name w:val="Основной текст с отступом 2 Знак"/>
    <w:qFormat/>
    <w:rsid w:val="001856D2"/>
    <w:rPr>
      <w:sz w:val="28"/>
      <w:lang w:val="ar-SA"/>
    </w:rPr>
  </w:style>
  <w:style w:type="character" w:styleId="af3">
    <w:name w:val="Strong"/>
    <w:qFormat/>
    <w:rsid w:val="001856D2"/>
    <w:rPr>
      <w:b/>
    </w:rPr>
  </w:style>
  <w:style w:type="character" w:customStyle="1" w:styleId="af4">
    <w:name w:val="Основной текст с отступом Знак"/>
    <w:qFormat/>
    <w:rsid w:val="001856D2"/>
    <w:rPr>
      <w:sz w:val="28"/>
      <w:lang w:val="ru-RU" w:eastAsia="ru-RU"/>
    </w:rPr>
  </w:style>
  <w:style w:type="character" w:customStyle="1" w:styleId="af5">
    <w:name w:val="Название Знак"/>
    <w:qFormat/>
    <w:rsid w:val="001856D2"/>
    <w:rPr>
      <w:b/>
      <w:sz w:val="24"/>
      <w:lang w:val="ru-RU" w:eastAsia="en-US"/>
    </w:rPr>
  </w:style>
  <w:style w:type="character" w:customStyle="1" w:styleId="af6">
    <w:name w:val="Верхний колонтитул Знак"/>
    <w:qFormat/>
    <w:rsid w:val="001856D2"/>
    <w:rPr>
      <w:sz w:val="28"/>
      <w:lang w:val="ar-SA"/>
    </w:rPr>
  </w:style>
  <w:style w:type="character" w:customStyle="1" w:styleId="9">
    <w:name w:val="Заголовок 9 Знак"/>
    <w:qFormat/>
    <w:rsid w:val="001856D2"/>
    <w:rPr>
      <w:rFonts w:ascii="Cambria" w:hAnsi="Cambria" w:cs="Cambria"/>
      <w:i/>
      <w:iCs/>
      <w:color w:val="404040"/>
      <w:lang w:val="en-US" w:eastAsia="en-US" w:bidi="en-US"/>
    </w:rPr>
  </w:style>
  <w:style w:type="character" w:customStyle="1" w:styleId="8">
    <w:name w:val="Заголовок 8 Знак"/>
    <w:qFormat/>
    <w:rsid w:val="001856D2"/>
    <w:rPr>
      <w:rFonts w:ascii="Cambria" w:hAnsi="Cambria" w:cs="Cambria"/>
      <w:color w:val="4F81BD"/>
      <w:lang w:val="en-US" w:eastAsia="en-US" w:bidi="en-US"/>
    </w:rPr>
  </w:style>
  <w:style w:type="character" w:customStyle="1" w:styleId="7">
    <w:name w:val="Заголовок 7 Знак"/>
    <w:qFormat/>
    <w:rsid w:val="001856D2"/>
    <w:rPr>
      <w:rFonts w:ascii="Cambria" w:hAnsi="Cambria" w:cs="Cambria"/>
      <w:i/>
      <w:iCs/>
      <w:color w:val="404040"/>
      <w:sz w:val="22"/>
      <w:szCs w:val="22"/>
      <w:lang w:val="en-US" w:eastAsia="en-US" w:bidi="en-US"/>
    </w:rPr>
  </w:style>
  <w:style w:type="character" w:customStyle="1" w:styleId="6">
    <w:name w:val="Заголовок 6 Знак"/>
    <w:qFormat/>
    <w:rsid w:val="001856D2"/>
    <w:rPr>
      <w:rFonts w:ascii="Cambria" w:hAnsi="Cambria" w:cs="Cambria"/>
      <w:i/>
      <w:iCs/>
      <w:color w:val="243F60"/>
      <w:sz w:val="22"/>
      <w:szCs w:val="22"/>
      <w:lang w:val="en-US" w:eastAsia="en-US" w:bidi="en-US"/>
    </w:rPr>
  </w:style>
  <w:style w:type="character" w:customStyle="1" w:styleId="5">
    <w:name w:val="Заголовок 5 Знак"/>
    <w:qFormat/>
    <w:rsid w:val="001856D2"/>
    <w:rPr>
      <w:rFonts w:ascii="Cambria" w:hAnsi="Cambria" w:cs="Cambria"/>
      <w:color w:val="243F60"/>
      <w:sz w:val="22"/>
      <w:szCs w:val="22"/>
      <w:lang w:val="en-US" w:eastAsia="en-US" w:bidi="en-US"/>
    </w:rPr>
  </w:style>
  <w:style w:type="character" w:customStyle="1" w:styleId="4">
    <w:name w:val="Заголовок 4 Знак"/>
    <w:qFormat/>
    <w:rsid w:val="001856D2"/>
    <w:rPr>
      <w:b/>
      <w:sz w:val="24"/>
      <w:lang w:val="ru-RU" w:eastAsia="ru-RU"/>
    </w:rPr>
  </w:style>
  <w:style w:type="character" w:customStyle="1" w:styleId="30">
    <w:name w:val="Заголовок 3 Знак"/>
    <w:qFormat/>
    <w:rsid w:val="001856D2"/>
    <w:rPr>
      <w:rFonts w:ascii="Arial" w:eastAsia="Arial" w:hAnsi="Arial"/>
      <w:b/>
      <w:bCs/>
      <w:sz w:val="26"/>
      <w:szCs w:val="26"/>
      <w:lang w:val="ru-RU" w:eastAsia="ar-SA"/>
    </w:rPr>
  </w:style>
  <w:style w:type="character" w:customStyle="1" w:styleId="21">
    <w:name w:val="Заголовок 2 Знак"/>
    <w:qFormat/>
    <w:rsid w:val="001856D2"/>
    <w:rPr>
      <w:rFonts w:ascii="Arial" w:eastAsia="Arial" w:hAnsi="Arial"/>
      <w:b/>
      <w:bCs/>
      <w:i/>
      <w:iCs/>
      <w:sz w:val="28"/>
      <w:szCs w:val="28"/>
      <w:lang w:val="ru-RU" w:eastAsia="ar-SA"/>
    </w:rPr>
  </w:style>
  <w:style w:type="character" w:customStyle="1" w:styleId="10">
    <w:name w:val="Заголовок 1 Знак"/>
    <w:qFormat/>
    <w:rsid w:val="001856D2"/>
    <w:rPr>
      <w:b/>
      <w:sz w:val="28"/>
      <w:lang w:val="ru-RU" w:eastAsia="ru-RU"/>
    </w:rPr>
  </w:style>
  <w:style w:type="paragraph" w:customStyle="1" w:styleId="12">
    <w:name w:val="Заголовок1"/>
    <w:basedOn w:val="a"/>
    <w:next w:val="af7"/>
    <w:qFormat/>
    <w:rsid w:val="001856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sid w:val="00117A6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8">
    <w:name w:val="List"/>
    <w:basedOn w:val="af7"/>
    <w:rsid w:val="001856D2"/>
    <w:rPr>
      <w:rFonts w:cs="Arial"/>
    </w:rPr>
  </w:style>
  <w:style w:type="paragraph" w:styleId="af9">
    <w:name w:val="caption"/>
    <w:basedOn w:val="a"/>
    <w:qFormat/>
    <w:rsid w:val="001856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a">
    <w:name w:val="index heading"/>
    <w:basedOn w:val="a"/>
    <w:qFormat/>
    <w:rsid w:val="001856D2"/>
    <w:pPr>
      <w:suppressLineNumbers/>
    </w:pPr>
    <w:rPr>
      <w:rFonts w:cs="Arial"/>
    </w:rPr>
  </w:style>
  <w:style w:type="paragraph" w:customStyle="1" w:styleId="Style1">
    <w:name w:val="Style1"/>
    <w:basedOn w:val="a"/>
    <w:uiPriority w:val="99"/>
    <w:qFormat/>
    <w:rsid w:val="00AF604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EC7E33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fc">
    <w:name w:val="footnote text"/>
    <w:basedOn w:val="a"/>
    <w:uiPriority w:val="99"/>
    <w:semiHidden/>
    <w:unhideWhenUsed/>
    <w:rsid w:val="00117A62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customStyle="1" w:styleId="ConsPlusNormal0">
    <w:name w:val="ConsPlusNormal"/>
    <w:qFormat/>
    <w:rsid w:val="00117A62"/>
    <w:pPr>
      <w:widowControl w:val="0"/>
      <w:suppressAutoHyphens/>
    </w:pPr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qFormat/>
    <w:rsid w:val="00117A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Normal (Web)"/>
    <w:basedOn w:val="a"/>
    <w:qFormat/>
    <w:rsid w:val="001856D2"/>
    <w:pPr>
      <w:spacing w:beforeAutospacing="1" w:afterAutospacing="1"/>
    </w:pPr>
  </w:style>
  <w:style w:type="paragraph" w:styleId="afe">
    <w:name w:val="No Spacing"/>
    <w:qFormat/>
    <w:rsid w:val="001856D2"/>
    <w:pPr>
      <w:suppressAutoHyphens/>
    </w:pPr>
    <w:rPr>
      <w:rFonts w:eastAsia="Times New Roman" w:cs="Liberation Serif"/>
      <w:sz w:val="22"/>
      <w:szCs w:val="22"/>
      <w:lang w:val="en-US" w:eastAsia="en-US"/>
    </w:rPr>
  </w:style>
  <w:style w:type="paragraph" w:customStyle="1" w:styleId="Char">
    <w:name w:val="Char Знак Знак"/>
    <w:basedOn w:val="a"/>
    <w:qFormat/>
    <w:rsid w:val="001856D2"/>
    <w:pPr>
      <w:widowControl w:val="0"/>
      <w:spacing w:line="240" w:lineRule="exact"/>
      <w:jc w:val="right"/>
    </w:pPr>
    <w:rPr>
      <w:rFonts w:ascii="Arial" w:hAnsi="Arial"/>
      <w:sz w:val="20"/>
      <w:szCs w:val="20"/>
      <w:lang w:val="en-GB" w:eastAsia="ar-SA"/>
    </w:rPr>
  </w:style>
  <w:style w:type="paragraph" w:customStyle="1" w:styleId="ConsPlusCell">
    <w:name w:val="ConsPlusCell"/>
    <w:qFormat/>
    <w:rsid w:val="001856D2"/>
    <w:pPr>
      <w:widowControl w:val="0"/>
      <w:suppressAutoHyphens/>
    </w:pPr>
    <w:rPr>
      <w:rFonts w:ascii="Arial" w:eastAsia="Arial" w:hAnsi="Arial" w:cs="Liberation Serif"/>
      <w:sz w:val="28"/>
      <w:lang w:eastAsia="ar-SA"/>
    </w:rPr>
  </w:style>
  <w:style w:type="paragraph" w:customStyle="1" w:styleId="ConsPlusTitle">
    <w:name w:val="ConsPlusTitle"/>
    <w:qFormat/>
    <w:rsid w:val="001856D2"/>
    <w:pPr>
      <w:widowControl w:val="0"/>
      <w:suppressAutoHyphens/>
    </w:pPr>
    <w:rPr>
      <w:rFonts w:ascii="Times New Roman" w:eastAsia="Times New Roman" w:hAnsi="Times New Roman" w:cs="Liberation Serif"/>
      <w:b/>
      <w:bCs/>
      <w:sz w:val="24"/>
      <w:szCs w:val="24"/>
      <w:lang w:eastAsia="ar-SA"/>
    </w:rPr>
  </w:style>
  <w:style w:type="paragraph" w:styleId="aff">
    <w:name w:val="Balloon Text"/>
    <w:basedOn w:val="a"/>
    <w:qFormat/>
    <w:rsid w:val="001856D2"/>
    <w:rPr>
      <w:rFonts w:ascii="Tahoma" w:hAnsi="Tahoma" w:cs="Tahoma"/>
      <w:sz w:val="16"/>
      <w:szCs w:val="16"/>
    </w:rPr>
  </w:style>
  <w:style w:type="paragraph" w:customStyle="1" w:styleId="22">
    <w:name w:val="Без интервала2"/>
    <w:qFormat/>
    <w:rsid w:val="001856D2"/>
    <w:pPr>
      <w:suppressAutoHyphens/>
    </w:pPr>
    <w:rPr>
      <w:rFonts w:eastAsia="Times New Roman" w:cs="Liberation Serif"/>
      <w:sz w:val="22"/>
      <w:szCs w:val="22"/>
      <w:lang w:eastAsia="ar-SA"/>
    </w:rPr>
  </w:style>
  <w:style w:type="paragraph" w:customStyle="1" w:styleId="90">
    <w:name w:val="Знак Знак9 Знак Знак"/>
    <w:basedOn w:val="a"/>
    <w:qFormat/>
    <w:rsid w:val="001856D2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Без интервала1"/>
    <w:qFormat/>
    <w:rsid w:val="001856D2"/>
    <w:pPr>
      <w:suppressAutoHyphens/>
    </w:pPr>
    <w:rPr>
      <w:rFonts w:eastAsia="Times New Roman" w:cs="Liberation Serif"/>
      <w:sz w:val="22"/>
      <w:szCs w:val="22"/>
      <w:lang w:eastAsia="ar-SA"/>
    </w:rPr>
  </w:style>
  <w:style w:type="paragraph" w:customStyle="1" w:styleId="western">
    <w:name w:val="western"/>
    <w:basedOn w:val="a"/>
    <w:qFormat/>
    <w:rsid w:val="001856D2"/>
    <w:pPr>
      <w:spacing w:before="280" w:after="119"/>
    </w:pPr>
    <w:rPr>
      <w:lang w:eastAsia="ar-SA"/>
    </w:rPr>
  </w:style>
  <w:style w:type="paragraph" w:customStyle="1" w:styleId="aff0">
    <w:name w:val="Знак Знак Знак Знак Знак Знак Знак Знак Знак Знак"/>
    <w:basedOn w:val="a"/>
    <w:qFormat/>
    <w:rsid w:val="001856D2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nformat">
    <w:name w:val="ConsNonformat"/>
    <w:qFormat/>
    <w:rsid w:val="001856D2"/>
    <w:pPr>
      <w:widowControl w:val="0"/>
      <w:suppressAutoHyphens/>
    </w:pPr>
    <w:rPr>
      <w:rFonts w:ascii="Courier New" w:eastAsia="Times New Roman" w:hAnsi="Courier New" w:cs="Liberation Serif"/>
      <w:sz w:val="28"/>
      <w:lang w:eastAsia="ar-SA"/>
    </w:rPr>
  </w:style>
  <w:style w:type="paragraph" w:customStyle="1" w:styleId="aff1">
    <w:name w:val="Знак Знак"/>
    <w:basedOn w:val="a"/>
    <w:qFormat/>
    <w:rsid w:val="001856D2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 Знак Знак Знак"/>
    <w:basedOn w:val="a"/>
    <w:qFormat/>
    <w:rsid w:val="001856D2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23">
    <w:name w:val="Quote"/>
    <w:basedOn w:val="a"/>
    <w:qFormat/>
    <w:rsid w:val="001856D2"/>
    <w:pPr>
      <w:spacing w:after="200" w:line="276" w:lineRule="auto"/>
    </w:pPr>
    <w:rPr>
      <w:i/>
      <w:iCs/>
      <w:color w:val="000000"/>
      <w:lang w:val="en-US"/>
    </w:rPr>
  </w:style>
  <w:style w:type="paragraph" w:styleId="aff3">
    <w:name w:val="Intense Quote"/>
    <w:basedOn w:val="a"/>
    <w:qFormat/>
    <w:rsid w:val="001856D2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lang w:val="en-US"/>
    </w:rPr>
  </w:style>
  <w:style w:type="paragraph" w:customStyle="1" w:styleId="110">
    <w:name w:val="Знак1 Знак Знак1 Знак Знак Знак Знак Знак Знак Знак Знак Знак Знак Знак Знак Знак"/>
    <w:basedOn w:val="a"/>
    <w:qFormat/>
    <w:rsid w:val="001856D2"/>
    <w:pPr>
      <w:spacing w:beforeAutospacing="1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qFormat/>
    <w:rsid w:val="001856D2"/>
    <w:pPr>
      <w:spacing w:beforeAutospacing="1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aff5">
    <w:name w:val="Знак Знак Знак"/>
    <w:basedOn w:val="a"/>
    <w:qFormat/>
    <w:rsid w:val="001856D2"/>
    <w:pPr>
      <w:spacing w:line="240" w:lineRule="exact"/>
    </w:pPr>
    <w:rPr>
      <w:rFonts w:ascii="Verdana" w:eastAsia="Verdana" w:hAnsi="Verdana"/>
      <w:sz w:val="20"/>
      <w:szCs w:val="20"/>
      <w:lang w:val="en-US" w:eastAsia="ar-SA"/>
    </w:rPr>
  </w:style>
  <w:style w:type="paragraph" w:customStyle="1" w:styleId="31">
    <w:name w:val="Стиль3 Знак Знак"/>
    <w:qFormat/>
    <w:rsid w:val="001856D2"/>
    <w:pPr>
      <w:widowControl w:val="0"/>
      <w:tabs>
        <w:tab w:val="left" w:pos="926"/>
      </w:tabs>
      <w:suppressAutoHyphens/>
      <w:ind w:left="926" w:hanging="360"/>
      <w:jc w:val="both"/>
    </w:pPr>
    <w:rPr>
      <w:sz w:val="22"/>
      <w:szCs w:val="22"/>
      <w:lang w:eastAsia="en-US"/>
    </w:rPr>
  </w:style>
  <w:style w:type="paragraph" w:styleId="24">
    <w:name w:val="Body Text Indent 2"/>
    <w:basedOn w:val="a"/>
    <w:qFormat/>
    <w:rsid w:val="001856D2"/>
    <w:pPr>
      <w:spacing w:after="120" w:line="480" w:lineRule="auto"/>
      <w:ind w:left="283" w:firstLine="851"/>
      <w:jc w:val="both"/>
    </w:pPr>
    <w:rPr>
      <w:sz w:val="20"/>
    </w:rPr>
  </w:style>
  <w:style w:type="paragraph" w:customStyle="1" w:styleId="14">
    <w:name w:val="Обычный1"/>
    <w:qFormat/>
    <w:rsid w:val="001856D2"/>
    <w:pPr>
      <w:widowControl w:val="0"/>
      <w:suppressAutoHyphens/>
      <w:ind w:firstLine="400"/>
      <w:jc w:val="both"/>
    </w:pPr>
    <w:rPr>
      <w:rFonts w:ascii="Times New Roman" w:eastAsia="Times New Roman" w:hAnsi="Times New Roman" w:cs="Liberation Serif"/>
      <w:sz w:val="24"/>
      <w:lang w:eastAsia="ar-SA"/>
    </w:rPr>
  </w:style>
  <w:style w:type="paragraph" w:customStyle="1" w:styleId="32">
    <w:name w:val="Заголовок 32"/>
    <w:basedOn w:val="a"/>
    <w:qFormat/>
    <w:rsid w:val="001856D2"/>
    <w:rPr>
      <w:b/>
      <w:sz w:val="21"/>
    </w:rPr>
  </w:style>
  <w:style w:type="paragraph" w:customStyle="1" w:styleId="15">
    <w:name w:val="Знак1"/>
    <w:basedOn w:val="a"/>
    <w:qFormat/>
    <w:rsid w:val="001856D2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xl91">
    <w:name w:val="xl91"/>
    <w:basedOn w:val="a"/>
    <w:qFormat/>
    <w:rsid w:val="001856D2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b/>
      <w:bCs/>
      <w:sz w:val="20"/>
      <w:szCs w:val="20"/>
      <w:lang w:eastAsia="ar-SA"/>
    </w:rPr>
  </w:style>
  <w:style w:type="paragraph" w:customStyle="1" w:styleId="xl90">
    <w:name w:val="xl90"/>
    <w:basedOn w:val="a"/>
    <w:qFormat/>
    <w:rsid w:val="001856D2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b/>
      <w:bCs/>
      <w:sz w:val="20"/>
      <w:szCs w:val="20"/>
      <w:lang w:eastAsia="ar-SA"/>
    </w:rPr>
  </w:style>
  <w:style w:type="paragraph" w:customStyle="1" w:styleId="xl89">
    <w:name w:val="xl89"/>
    <w:basedOn w:val="a"/>
    <w:qFormat/>
    <w:rsid w:val="001856D2"/>
    <w:pPr>
      <w:pBdr>
        <w:left w:val="single" w:sz="8" w:space="0" w:color="000000"/>
        <w:bottom w:val="single" w:sz="8" w:space="0" w:color="000000"/>
      </w:pBdr>
      <w:spacing w:beforeAutospacing="1" w:afterAutospacing="1"/>
    </w:pPr>
    <w:rPr>
      <w:rFonts w:ascii="Arial CYR" w:eastAsia="Arial CYR" w:hAnsi="Arial CYR"/>
      <w:b/>
      <w:bCs/>
      <w:lang w:eastAsia="ar-SA"/>
    </w:rPr>
  </w:style>
  <w:style w:type="paragraph" w:customStyle="1" w:styleId="xl88">
    <w:name w:val="xl88"/>
    <w:basedOn w:val="a"/>
    <w:qFormat/>
    <w:rsid w:val="001856D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b/>
      <w:bCs/>
      <w:i/>
      <w:iCs/>
      <w:sz w:val="20"/>
      <w:szCs w:val="20"/>
      <w:lang w:eastAsia="ar-SA"/>
    </w:rPr>
  </w:style>
  <w:style w:type="paragraph" w:customStyle="1" w:styleId="xl87">
    <w:name w:val="xl87"/>
    <w:basedOn w:val="a"/>
    <w:qFormat/>
    <w:rsid w:val="001856D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b/>
      <w:bCs/>
      <w:i/>
      <w:iCs/>
      <w:sz w:val="20"/>
      <w:szCs w:val="20"/>
      <w:lang w:eastAsia="ar-SA"/>
    </w:rPr>
  </w:style>
  <w:style w:type="paragraph" w:customStyle="1" w:styleId="xl86">
    <w:name w:val="xl86"/>
    <w:basedOn w:val="a"/>
    <w:qFormat/>
    <w:rsid w:val="001856D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b/>
      <w:bCs/>
      <w:sz w:val="20"/>
      <w:szCs w:val="20"/>
      <w:lang w:eastAsia="ar-SA"/>
    </w:rPr>
  </w:style>
  <w:style w:type="paragraph" w:customStyle="1" w:styleId="xl85">
    <w:name w:val="xl85"/>
    <w:basedOn w:val="a"/>
    <w:qFormat/>
    <w:rsid w:val="001856D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b/>
      <w:bCs/>
      <w:lang w:eastAsia="ar-SA"/>
    </w:rPr>
  </w:style>
  <w:style w:type="paragraph" w:customStyle="1" w:styleId="xl84">
    <w:name w:val="xl84"/>
    <w:basedOn w:val="a"/>
    <w:qFormat/>
    <w:rsid w:val="001856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paragraph" w:customStyle="1" w:styleId="xl83">
    <w:name w:val="xl83"/>
    <w:basedOn w:val="a"/>
    <w:qFormat/>
    <w:rsid w:val="001856D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b/>
      <w:bCs/>
      <w:i/>
      <w:iCs/>
      <w:sz w:val="20"/>
      <w:szCs w:val="20"/>
      <w:lang w:eastAsia="ar-SA"/>
    </w:rPr>
  </w:style>
  <w:style w:type="paragraph" w:customStyle="1" w:styleId="xl82">
    <w:name w:val="xl82"/>
    <w:basedOn w:val="a"/>
    <w:qFormat/>
    <w:rsid w:val="001856D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</w:rPr>
  </w:style>
  <w:style w:type="paragraph" w:customStyle="1" w:styleId="xl81">
    <w:name w:val="xl81"/>
    <w:basedOn w:val="a"/>
    <w:qFormat/>
    <w:rsid w:val="001856D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b/>
      <w:bCs/>
      <w:i/>
      <w:iCs/>
      <w:sz w:val="20"/>
      <w:szCs w:val="20"/>
      <w:lang w:eastAsia="ar-SA"/>
    </w:rPr>
  </w:style>
  <w:style w:type="paragraph" w:customStyle="1" w:styleId="xl80">
    <w:name w:val="xl80"/>
    <w:basedOn w:val="a"/>
    <w:qFormat/>
    <w:rsid w:val="001856D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i/>
      <w:iCs/>
      <w:sz w:val="20"/>
      <w:szCs w:val="20"/>
      <w:lang w:eastAsia="ar-SA"/>
    </w:rPr>
  </w:style>
  <w:style w:type="paragraph" w:customStyle="1" w:styleId="xl79">
    <w:name w:val="xl79"/>
    <w:basedOn w:val="a"/>
    <w:qFormat/>
    <w:rsid w:val="001856D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b/>
      <w:bCs/>
      <w:lang w:eastAsia="ar-SA"/>
    </w:rPr>
  </w:style>
  <w:style w:type="paragraph" w:customStyle="1" w:styleId="xl78">
    <w:name w:val="xl78"/>
    <w:basedOn w:val="a"/>
    <w:qFormat/>
    <w:rsid w:val="001856D2"/>
    <w:pPr>
      <w:pBdr>
        <w:top w:val="single" w:sz="8" w:space="0" w:color="000000"/>
        <w:left w:val="single" w:sz="8" w:space="0" w:color="000000"/>
      </w:pBdr>
      <w:spacing w:beforeAutospacing="1" w:afterAutospacing="1"/>
    </w:pPr>
    <w:rPr>
      <w:rFonts w:ascii="Arial CYR" w:eastAsia="Arial CYR" w:hAnsi="Arial CYR"/>
      <w:b/>
      <w:bCs/>
      <w:lang w:eastAsia="ar-SA"/>
    </w:rPr>
  </w:style>
  <w:style w:type="paragraph" w:customStyle="1" w:styleId="xl77">
    <w:name w:val="xl77"/>
    <w:basedOn w:val="a"/>
    <w:qFormat/>
    <w:rsid w:val="001856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CYR" w:eastAsia="Arial CYR" w:hAnsi="Arial CYR"/>
      <w:sz w:val="20"/>
      <w:szCs w:val="20"/>
      <w:lang w:eastAsia="ar-SA"/>
    </w:rPr>
  </w:style>
  <w:style w:type="paragraph" w:customStyle="1" w:styleId="xl76">
    <w:name w:val="xl76"/>
    <w:basedOn w:val="a"/>
    <w:qFormat/>
    <w:rsid w:val="001856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75">
    <w:name w:val="xl75"/>
    <w:basedOn w:val="a"/>
    <w:qFormat/>
    <w:rsid w:val="001856D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</w:style>
  <w:style w:type="paragraph" w:customStyle="1" w:styleId="xl74">
    <w:name w:val="xl74"/>
    <w:basedOn w:val="a"/>
    <w:qFormat/>
    <w:rsid w:val="001856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73">
    <w:name w:val="xl73"/>
    <w:basedOn w:val="a"/>
    <w:qFormat/>
    <w:rsid w:val="001856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72">
    <w:name w:val="xl72"/>
    <w:basedOn w:val="a"/>
    <w:qFormat/>
    <w:rsid w:val="001856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71">
    <w:name w:val="xl71"/>
    <w:basedOn w:val="a"/>
    <w:qFormat/>
    <w:rsid w:val="001856D2"/>
    <w:pPr>
      <w:pBdr>
        <w:left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70">
    <w:name w:val="xl70"/>
    <w:basedOn w:val="a"/>
    <w:qFormat/>
    <w:rsid w:val="001856D2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paragraph" w:customStyle="1" w:styleId="xl69">
    <w:name w:val="xl69"/>
    <w:basedOn w:val="a"/>
    <w:qFormat/>
    <w:rsid w:val="001856D2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68">
    <w:name w:val="xl68"/>
    <w:basedOn w:val="a"/>
    <w:qFormat/>
    <w:rsid w:val="001856D2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</w:pPr>
  </w:style>
  <w:style w:type="paragraph" w:customStyle="1" w:styleId="xl67">
    <w:name w:val="xl67"/>
    <w:basedOn w:val="a"/>
    <w:qFormat/>
    <w:rsid w:val="001856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</w:style>
  <w:style w:type="paragraph" w:customStyle="1" w:styleId="xl66">
    <w:name w:val="xl66"/>
    <w:basedOn w:val="a"/>
    <w:qFormat/>
    <w:rsid w:val="001856D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</w:style>
  <w:style w:type="paragraph" w:customStyle="1" w:styleId="xl65">
    <w:name w:val="xl65"/>
    <w:basedOn w:val="a"/>
    <w:qFormat/>
    <w:rsid w:val="001856D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rFonts w:ascii="Arial CYR" w:eastAsia="Arial CYR" w:hAnsi="Arial CYR"/>
      <w:b/>
      <w:bCs/>
      <w:lang w:eastAsia="ar-SA"/>
    </w:rPr>
  </w:style>
  <w:style w:type="paragraph" w:customStyle="1" w:styleId="xl64">
    <w:name w:val="xl64"/>
    <w:basedOn w:val="a"/>
    <w:qFormat/>
    <w:rsid w:val="001856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</w:style>
  <w:style w:type="paragraph" w:customStyle="1" w:styleId="xl63">
    <w:name w:val="xl63"/>
    <w:basedOn w:val="a"/>
    <w:qFormat/>
    <w:rsid w:val="001856D2"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  <w:textAlignment w:val="center"/>
    </w:pPr>
    <w:rPr>
      <w:rFonts w:ascii="Arial CYR" w:eastAsia="Arial CYR" w:hAnsi="Arial CYR"/>
      <w:lang w:eastAsia="ar-SA"/>
    </w:rPr>
  </w:style>
  <w:style w:type="paragraph" w:customStyle="1" w:styleId="ConsPlusNonformat">
    <w:name w:val="ConsPlusNonformat"/>
    <w:qFormat/>
    <w:rsid w:val="001856D2"/>
    <w:pPr>
      <w:widowControl w:val="0"/>
      <w:suppressAutoHyphens/>
    </w:pPr>
    <w:rPr>
      <w:rFonts w:ascii="Courier New" w:eastAsia="Courier New" w:hAnsi="Courier New" w:cs="Liberation Serif"/>
      <w:sz w:val="28"/>
      <w:lang w:eastAsia="ar-SA"/>
    </w:rPr>
  </w:style>
  <w:style w:type="paragraph" w:customStyle="1" w:styleId="ConsNormal">
    <w:name w:val="ConsNormal"/>
    <w:qFormat/>
    <w:rsid w:val="001856D2"/>
    <w:pPr>
      <w:widowControl w:val="0"/>
      <w:suppressAutoHyphens/>
      <w:ind w:firstLine="720"/>
    </w:pPr>
    <w:rPr>
      <w:rFonts w:ascii="Arial" w:eastAsia="Arial" w:hAnsi="Arial" w:cs="Liberation Serif"/>
      <w:sz w:val="28"/>
      <w:lang w:eastAsia="ar-SA"/>
    </w:rPr>
  </w:style>
  <w:style w:type="paragraph" w:styleId="25">
    <w:name w:val="Body Text 2"/>
    <w:basedOn w:val="a"/>
    <w:qFormat/>
    <w:rsid w:val="001856D2"/>
    <w:pPr>
      <w:tabs>
        <w:tab w:val="left" w:pos="-720"/>
      </w:tabs>
      <w:jc w:val="both"/>
    </w:pPr>
  </w:style>
  <w:style w:type="paragraph" w:customStyle="1" w:styleId="aff6">
    <w:name w:val="подпись"/>
    <w:basedOn w:val="a"/>
    <w:qFormat/>
    <w:rsid w:val="001856D2"/>
    <w:pPr>
      <w:tabs>
        <w:tab w:val="left" w:pos="6237"/>
      </w:tabs>
      <w:spacing w:line="240" w:lineRule="atLeast"/>
      <w:ind w:right="5670"/>
    </w:pPr>
    <w:rPr>
      <w:sz w:val="20"/>
    </w:rPr>
  </w:style>
  <w:style w:type="paragraph" w:customStyle="1" w:styleId="aff7">
    <w:name w:val="Знак"/>
    <w:basedOn w:val="a"/>
    <w:qFormat/>
    <w:rsid w:val="001856D2"/>
    <w:pPr>
      <w:widowControl w:val="0"/>
      <w:spacing w:line="240" w:lineRule="exact"/>
      <w:jc w:val="right"/>
    </w:pPr>
    <w:rPr>
      <w:rFonts w:ascii="Arial" w:hAnsi="Arial"/>
      <w:sz w:val="20"/>
      <w:szCs w:val="20"/>
      <w:lang w:val="en-GB" w:eastAsia="ar-SA"/>
    </w:rPr>
  </w:style>
  <w:style w:type="paragraph" w:customStyle="1" w:styleId="16">
    <w:name w:val="1"/>
    <w:basedOn w:val="a"/>
    <w:qFormat/>
    <w:rsid w:val="001856D2"/>
    <w:pPr>
      <w:widowControl w:val="0"/>
      <w:spacing w:line="240" w:lineRule="exact"/>
      <w:jc w:val="right"/>
    </w:pPr>
    <w:rPr>
      <w:rFonts w:ascii="Arial" w:hAnsi="Arial"/>
      <w:sz w:val="20"/>
      <w:szCs w:val="20"/>
      <w:lang w:val="en-GB" w:eastAsia="ar-SA"/>
    </w:rPr>
  </w:style>
  <w:style w:type="character" w:styleId="aff8">
    <w:name w:val="footnote reference"/>
    <w:uiPriority w:val="99"/>
    <w:semiHidden/>
    <w:unhideWhenUsed/>
    <w:rsid w:val="00A80414"/>
    <w:rPr>
      <w:vertAlign w:val="superscript"/>
    </w:rPr>
  </w:style>
  <w:style w:type="character" w:styleId="aff9">
    <w:name w:val="Hyperlink"/>
    <w:uiPriority w:val="99"/>
    <w:unhideWhenUsed/>
    <w:rsid w:val="00FC772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C772C"/>
    <w:rPr>
      <w:color w:val="605E5C"/>
      <w:shd w:val="clear" w:color="auto" w:fill="E1DFDD"/>
    </w:rPr>
  </w:style>
  <w:style w:type="paragraph" w:customStyle="1" w:styleId="Style4">
    <w:name w:val="Style4"/>
    <w:basedOn w:val="a"/>
    <w:uiPriority w:val="99"/>
    <w:rsid w:val="00B537B3"/>
    <w:pPr>
      <w:widowControl w:val="0"/>
      <w:suppressAutoHyphens w:val="0"/>
      <w:autoSpaceDE w:val="0"/>
      <w:autoSpaceDN w:val="0"/>
      <w:adjustRightInd w:val="0"/>
      <w:spacing w:after="0" w:line="47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B537B3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ffa">
    <w:name w:val="Знак Знак Знак Знак"/>
    <w:basedOn w:val="a"/>
    <w:rsid w:val="00876908"/>
    <w:pPr>
      <w:suppressAutoHyphens w:val="0"/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">
    <w:name w:val="Заголовок 1 Знак1"/>
    <w:link w:val="1"/>
    <w:uiPriority w:val="9"/>
    <w:rsid w:val="00F52FC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ffb">
    <w:name w:val="Содержимое таблицы"/>
    <w:basedOn w:val="a"/>
    <w:rsid w:val="00120C03"/>
    <w:pPr>
      <w:widowControl w:val="0"/>
      <w:suppressLineNumbers/>
      <w:spacing w:after="0" w:line="240" w:lineRule="auto"/>
    </w:pPr>
    <w:rPr>
      <w:rFonts w:ascii="Arial" w:eastAsia="DejaVu Sans" w:hAnsi="Arial"/>
      <w:kern w:val="1"/>
      <w:sz w:val="20"/>
      <w:szCs w:val="24"/>
      <w:lang w:eastAsia="ar-SA"/>
    </w:rPr>
  </w:style>
  <w:style w:type="table" w:styleId="affc">
    <w:name w:val="Table Grid"/>
    <w:basedOn w:val="a1"/>
    <w:uiPriority w:val="39"/>
    <w:rsid w:val="00F04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c-components-rublesign-rublesignrublesign">
    <w:name w:val="src-components-rublesign-rublesign__rublesign"/>
    <w:basedOn w:val="a0"/>
    <w:rsid w:val="008B7DF8"/>
  </w:style>
  <w:style w:type="paragraph" w:styleId="33">
    <w:name w:val="Body Text Indent 3"/>
    <w:basedOn w:val="a"/>
    <w:link w:val="34"/>
    <w:uiPriority w:val="99"/>
    <w:semiHidden/>
    <w:unhideWhenUsed/>
    <w:rsid w:val="00AD035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D035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988C7BB1744AEA29CA9F4308E03900706091D8A346059CECB937B9F95DA0C352B7603CD9AC3EC629D5A66CEAX1S6X" TargetMode="External"/><Relationship Id="rId13" Type="http://schemas.openxmlformats.org/officeDocument/2006/relationships/hyperlink" Target="consultantplus://offline/ref=0BA82AF657AF0BD05ED180D2FB8BBF4F5CA990AA9135DB3D253A83F7C71ECE82A9A72B319EA0F9kAC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A82AF657AF0BD05ED180D2FB8BBF4F5CA990AA9135DB3D253A83F7C71ECE82A9A72B319EA0F9kAC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A82AF657AF0BD05ED180D2FB8BBF4F5CA990AA9135DB3D253A83F7C71ECE82A9A72B319EA0F9kAC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A80D58B8E12DF9FDC1013A26C368584819D44B8A14E22434CAD0ED72FE8F49C6DFC2F91C9911DDU4U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988C7BB1744AEA29CA9F4308E03900706091D8A346059CECB937B9F95DA0C352B7603CD9AC3EC629D5A66CEAX1S6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F680D-ED3B-431B-9DDF-A5A69968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16</Pages>
  <Words>7505</Words>
  <Characters>42781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50186</CharactersWithSpaces>
  <SharedDoc>false</SharedDoc>
  <HLinks>
    <vt:vector size="186" baseType="variant">
      <vt:variant>
        <vt:i4>65606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P465</vt:lpwstr>
      </vt:variant>
      <vt:variant>
        <vt:i4>655432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P389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327744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327744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327744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458822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P760</vt:lpwstr>
      </vt:variant>
      <vt:variant>
        <vt:i4>458822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P760</vt:lpwstr>
      </vt:variant>
      <vt:variant>
        <vt:i4>458821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393285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131141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P755</vt:lpwstr>
      </vt:variant>
      <vt:variant>
        <vt:i4>131141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P755</vt:lpwstr>
      </vt:variant>
      <vt:variant>
        <vt:i4>262155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consultantplus://offline/ref=BAC06F92C30E07ADD45BA7F0E4A06F4A6C7A9319D95FBCBF682AE4FED3E96BCFCEBDEAA7D5F7303CA02EEE0BF0F44EC738C3D49FA7A62BZ1oEK</vt:lpwstr>
      </vt:variant>
      <vt:variant>
        <vt:lpwstr/>
      </vt:variant>
      <vt:variant>
        <vt:i4>7536695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consultantplus://offline/ref=6F6267CE7E4B79C04BD1BB68C4BFB697923E84BB0495DDDC32924E4EE410F3E64CD7D4975A7D890A6FA3EF20F70590AA56F9D07999A8F857U5sEK</vt:lpwstr>
      </vt:variant>
      <vt:variant>
        <vt:lpwstr/>
      </vt:variant>
      <vt:variant>
        <vt:i4>65601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327746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3604591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consultantplus://offline/ref=50988C7BB1744AEA29CA9F4308E03900706490DBA54F059CECB937B9F95DA0C340B73830D9AE20C22AC0F03DAC43BE05CE2A945E13F25C4DXAS1X</vt:lpwstr>
      </vt:variant>
      <vt:variant>
        <vt:lpwstr/>
      </vt:variant>
      <vt:variant>
        <vt:i4>65601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6160465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consultantplus://offline/ref=50988C7BB1744AEA29CA9F4308E03900706091D8A346059CECB937B9F95DA0C352B7603CD9AC3EC629D5A66CEAX1S6X</vt:lpwstr>
      </vt:variant>
      <vt:variant>
        <vt:lpwstr/>
      </vt:variant>
      <vt:variant>
        <vt:i4>6160465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consultantplus://offline/ref=50988C7BB1744AEA29CA9F4308E03900706091D8A346059CECB937B9F95DA0C352B7603CD9AC3EC629D5A66CEAX1S6X</vt:lpwstr>
      </vt:variant>
      <vt:variant>
        <vt:lpwstr/>
      </vt:variant>
      <vt:variant>
        <vt:i4>196673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196673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2556005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consultantplus://offline/ref=0C4A1B82271334771DFA4020B0D6BC5450430BFE337000B1A22B03EF804C0B0DCD2DF718301303116E4CF810467B5F5EDBAB8D4B57F61734I</vt:lpwstr>
      </vt:variant>
      <vt:variant>
        <vt:lpwstr/>
      </vt:variant>
      <vt:variant>
        <vt:i4>2555957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consultantplus://offline/ref=0C4A1B82271334771DFA4020B0D6BC5450430BFE337000B1A22B03EF804C0B0DCD2DF71830120B116E4CF810467B5F5EDBAB8D4B57F61734I</vt:lpwstr>
      </vt:variant>
      <vt:variant>
        <vt:lpwstr/>
      </vt:variant>
      <vt:variant>
        <vt:i4>2556003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consultantplus://offline/ref=0C4A1B82271334771DFA4020B0D6BC5450430BFE337000B1A22B03EF804C0B0DCD2DF718301204116E4CF810467B5F5EDBAB8D4B57F61734I</vt:lpwstr>
      </vt:variant>
      <vt:variant>
        <vt:lpwstr/>
      </vt:variant>
      <vt:variant>
        <vt:i4>2556002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consultantplus://offline/ref=0C4A1B82271334771DFA4020B0D6BC5450430BFE337000B1A22B03EF804C0B0DCD2DF718351200116E4CF810467B5F5EDBAB8D4B57F61734I</vt:lpwstr>
      </vt:variant>
      <vt:variant>
        <vt:lpwstr/>
      </vt:variant>
      <vt:variant>
        <vt:i4>458823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655432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P389</vt:lpwstr>
      </vt:variant>
      <vt:variant>
        <vt:i4>327746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655432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P389</vt:lpwstr>
      </vt:variant>
      <vt:variant>
        <vt:i4>327746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Детства Планета</dc:creator>
  <cp:keywords/>
  <cp:lastModifiedBy>Шкварникова Ж.А.</cp:lastModifiedBy>
  <cp:revision>19</cp:revision>
  <cp:lastPrinted>2026-05-29T08:51:00Z</cp:lastPrinted>
  <dcterms:created xsi:type="dcterms:W3CDTF">2026-05-29T07:33:00Z</dcterms:created>
  <dcterms:modified xsi:type="dcterms:W3CDTF">2026-06-03T12:01:00Z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