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39" w:rsidRPr="000C6D39" w:rsidRDefault="000C6D39" w:rsidP="000C6D3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</w:p>
    <w:p w:rsidR="000C6D39" w:rsidRPr="000C6D39" w:rsidRDefault="000C6D39" w:rsidP="000C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C6D3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Техническое задание </w:t>
      </w:r>
    </w:p>
    <w:p w:rsidR="000C6D39" w:rsidRPr="000C6D39" w:rsidRDefault="000C6D39" w:rsidP="000C6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</w:t>
      </w:r>
      <w:r w:rsidRPr="000C6D3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</w:t>
      </w:r>
      <w:r w:rsidRPr="000C6D3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оказание услуг </w:t>
      </w:r>
      <w:r w:rsidR="000A74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 очистке КНС </w:t>
      </w:r>
      <w:r w:rsidRPr="000C6D3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(далее – услуги, работы)</w:t>
      </w:r>
    </w:p>
    <w:p w:rsidR="000C6D39" w:rsidRPr="000C6D39" w:rsidRDefault="000C6D39" w:rsidP="000C6D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>Требования к количественным (объему), техническим, функциональным характеристикам работ и их видам:</w:t>
      </w:r>
    </w:p>
    <w:p w:rsidR="000C6D39" w:rsidRPr="000C6D39" w:rsidRDefault="000C6D39" w:rsidP="000C6D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</w:pPr>
    </w:p>
    <w:tbl>
      <w:tblPr>
        <w:tblW w:w="10348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4"/>
        <w:gridCol w:w="1276"/>
        <w:gridCol w:w="2948"/>
      </w:tblGrid>
      <w:tr w:rsidR="000C6D39" w:rsidRPr="000C6D39" w:rsidTr="000C6D39">
        <w:trPr>
          <w:trHeight w:val="565"/>
        </w:trPr>
        <w:tc>
          <w:tcPr>
            <w:tcW w:w="6124" w:type="dxa"/>
            <w:vAlign w:val="center"/>
          </w:tcPr>
          <w:p w:rsidR="000C6D39" w:rsidRPr="000C6D39" w:rsidRDefault="000C6D39" w:rsidP="000C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0C6D39"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ru-RU"/>
              </w:rPr>
              <w:t>Наименование работ</w:t>
            </w:r>
          </w:p>
        </w:tc>
        <w:tc>
          <w:tcPr>
            <w:tcW w:w="1276" w:type="dxa"/>
            <w:vAlign w:val="center"/>
          </w:tcPr>
          <w:p w:rsidR="000C6D39" w:rsidRPr="000C6D39" w:rsidRDefault="000C6D39" w:rsidP="000C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0C6D39"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ru-RU"/>
              </w:rPr>
              <w:t>Ед. изм.</w:t>
            </w:r>
          </w:p>
        </w:tc>
        <w:tc>
          <w:tcPr>
            <w:tcW w:w="2948" w:type="dxa"/>
            <w:vAlign w:val="center"/>
          </w:tcPr>
          <w:p w:rsidR="000C6D39" w:rsidRPr="000C6D39" w:rsidRDefault="000C6D39" w:rsidP="000C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0C6D39"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ru-RU"/>
              </w:rPr>
              <w:t>Кол-во</w:t>
            </w:r>
          </w:p>
        </w:tc>
      </w:tr>
      <w:tr w:rsidR="000C6D39" w:rsidRPr="000C6D39" w:rsidTr="000C6D39">
        <w:trPr>
          <w:trHeight w:val="347"/>
        </w:trPr>
        <w:tc>
          <w:tcPr>
            <w:tcW w:w="6124" w:type="dxa"/>
            <w:vAlign w:val="center"/>
          </w:tcPr>
          <w:p w:rsidR="000C6D39" w:rsidRPr="000C6D39" w:rsidRDefault="000A740F" w:rsidP="000A74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 xml:space="preserve">Очистка КНС </w:t>
            </w:r>
          </w:p>
        </w:tc>
        <w:tc>
          <w:tcPr>
            <w:tcW w:w="1276" w:type="dxa"/>
            <w:vAlign w:val="center"/>
          </w:tcPr>
          <w:p w:rsidR="000C6D39" w:rsidRPr="000C6D39" w:rsidRDefault="000C6D39" w:rsidP="000C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C6D39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усл</w:t>
            </w:r>
            <w:proofErr w:type="spellEnd"/>
            <w:r w:rsidRPr="000C6D39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. ед.</w:t>
            </w:r>
          </w:p>
        </w:tc>
        <w:tc>
          <w:tcPr>
            <w:tcW w:w="2948" w:type="dxa"/>
            <w:vAlign w:val="center"/>
          </w:tcPr>
          <w:p w:rsidR="000C6D39" w:rsidRPr="000C6D39" w:rsidRDefault="000A740F" w:rsidP="000C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</w:tr>
    </w:tbl>
    <w:p w:rsid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:rsid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1.1. Исполнитель обязан производить</w:t>
      </w:r>
      <w:r w:rsidR="000A740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очистку </w:t>
      </w:r>
      <w:proofErr w:type="gramStart"/>
      <w:r w:rsidR="000A740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КНС </w:t>
      </w: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,</w:t>
      </w:r>
      <w:proofErr w:type="gramEnd"/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методами, не приводящими к разрушению участков сетей канализации. </w:t>
      </w:r>
      <w:r w:rsidR="000A740F" w:rsidRPr="000A740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удаление мусора, обмывка внутренней поверхности КНС водой из аппарата высокого давления с откачкой загрязненной воды из донной части КНС.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1.2. </w:t>
      </w:r>
      <w:r w:rsidR="000A740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В</w:t>
      </w: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ыполнения работ предварительно согласовывается с Заказчиком.</w:t>
      </w:r>
    </w:p>
    <w:p w:rsidR="000C6D39" w:rsidRPr="000C6D39" w:rsidRDefault="000C6D39" w:rsidP="000C6D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1.3. Исполнитель обязан оказать услуги своими силами, средствами, </w:t>
      </w: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br/>
        <w:t>с использованием своей спецтехники и с надлежащим качеством. Исполнитель осуществляет доставку материалов, оборудования, механизмов и машин собственными силами.</w:t>
      </w:r>
    </w:p>
    <w:p w:rsidR="000C6D39" w:rsidRPr="000C6D39" w:rsidRDefault="000C6D39" w:rsidP="000C6D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Исполнитель должен обладать необходимыми профессиональными знаниями и опытом работ в данной сфере, иметь ресурсные возможности.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1.4. Исполнитель при оказании услуг обеспечивает рабочих спецодеждой, другими необходимыми средствами индивидуальной защиты. Исполнитель в местах проведения работ обязан произвести установку временного ограждения, а при работах на проезжей части, обязательное наличие предупреждающих знаков.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1.5. Исполнитель за свой счет осуществляет с территории Заказчика вывоз всего осадка загрязнения, образуемого при промывке. Вывоз осуществляется незамедлительно, </w:t>
      </w: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br/>
        <w:t>без складирования на газонах, тротуарах или проезжей части.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1.6. Использование, а также отключение инженерных систем, сетей или отдельных их участков могут производиться только по предварительному согласованию с Заказчиком </w:t>
      </w: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br/>
        <w:t>и на его условиях.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1.7. По согласованию с Заказчиком в случае поломки и неисправности оборудования Исполнителя во время оказания услуг, услуга может быть приостановлена для восстановления работоспособности оборудования.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>2. Требования к качеству и безопасности оказания услуг и соответствию нормативных документов: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2.1. Исполнитель отвечает за соблюдение своими работниками правил техники безопасности, правил охраны труда, правил пожарной безопасности, санитарным и другим нормам, регламентирующим выполнение работ, а также правил внутреннего распорядка </w:t>
      </w: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br/>
        <w:t>при оказании услуг на территории Заказчика.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2.2. Качество и безопасность при оказании услуг по промывке канализационной сети </w:t>
      </w: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br/>
        <w:t>и очистке канализационных колодцев должно соответствовать нормам и правилам действующего законодательства, в том числе требованиям: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Федерального закона от 30.03.1999 № 52-ФЗ «О санитарно-эпидемиологическом благополучии населения»;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Федерального закона от 10.01.2002 № 7-ФЗ «Об охране окружающей среды»;</w:t>
      </w:r>
    </w:p>
    <w:p w:rsidR="000C6D39" w:rsidRPr="000C6D39" w:rsidRDefault="000C6D39" w:rsidP="000C6D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lastRenderedPageBreak/>
        <w:t>Правил технической эксплуатации систем и сооружений коммунального водоснабжения и канализации МДК 3-02.2001, утвержденных приказом Госстроя России от 30.12.1999 № 168;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Раздела Х «Охрана труда» </w:t>
      </w:r>
      <w:hyperlink r:id="rId5" w:history="1">
        <w:r w:rsidRPr="000C6D39">
          <w:rPr>
            <w:rFonts w:ascii="Times New Roman" w:eastAsia="Calibri" w:hAnsi="Times New Roman" w:cs="Times New Roman"/>
            <w:color w:val="000000"/>
            <w:sz w:val="25"/>
            <w:szCs w:val="25"/>
            <w:lang w:eastAsia="ru-RU"/>
          </w:rPr>
          <w:t xml:space="preserve">Трудового кодекса Российской Федерации; </w:t>
        </w:r>
      </w:hyperlink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 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Правил противопожарного режима в Российской Федерации, утвержденных Постановлением Правительства Российской Федерации от 16.09.2020 № 1479;</w:t>
      </w:r>
    </w:p>
    <w:p w:rsidR="000C6D39" w:rsidRPr="000C6D39" w:rsidRDefault="000C6D39" w:rsidP="000C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ГОСТу 12.0.004-2015 «Система стандартов безопасности труда (ССБТ). Организация обучения безопасности труда. Общие положения».</w:t>
      </w:r>
    </w:p>
    <w:p w:rsidR="000C6D39" w:rsidRPr="000C6D39" w:rsidRDefault="000C6D39" w:rsidP="000C6D3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2.3. При несоответствии качества оказываемых услуг требованиям Заказчика, Исполнитель устраняет все нарушения своими силами и за свой счет.</w:t>
      </w:r>
    </w:p>
    <w:p w:rsidR="000C6D39" w:rsidRPr="000C6D39" w:rsidRDefault="000C6D39" w:rsidP="000C6D3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3. Гарантийный срок</w:t>
      </w:r>
    </w:p>
    <w:p w:rsidR="000C6D39" w:rsidRPr="000C6D39" w:rsidRDefault="000C6D39" w:rsidP="000C6D3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3.1. Гарантийный срок на выполненные работы – 6 месяцев с момента подписания акта оказанных услуг обеими сторонами.</w:t>
      </w:r>
    </w:p>
    <w:p w:rsidR="000C6D39" w:rsidRPr="000C6D39" w:rsidRDefault="000C6D39" w:rsidP="000C6D3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C6D3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В период действия гарантийного срока Исполнитель обязуется за свой счет производить устранение выявленных недостатков, в том числе, повторную промывку канализационных сети и прочистку труб внутренней канализации. Срок устранения недостатков – в течение 2-х (двух) рабочих дней.</w:t>
      </w:r>
    </w:p>
    <w:p w:rsidR="000C6D39" w:rsidRPr="000C6D39" w:rsidRDefault="000C6D39" w:rsidP="000C6D3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:rsidR="00302C45" w:rsidRDefault="00302C45"/>
    <w:sectPr w:rsidR="00302C45" w:rsidSect="001E136E">
      <w:pgSz w:w="11906" w:h="16838" w:code="9"/>
      <w:pgMar w:top="907" w:right="851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411E1"/>
    <w:multiLevelType w:val="hybridMultilevel"/>
    <w:tmpl w:val="6584F52C"/>
    <w:lvl w:ilvl="0" w:tplc="1B54E8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39"/>
    <w:rsid w:val="000A740F"/>
    <w:rsid w:val="000C6D39"/>
    <w:rsid w:val="001E136E"/>
    <w:rsid w:val="00302C45"/>
    <w:rsid w:val="0030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B98E9-B7C2-46C2-8A63-D4E6A6E6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D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6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Карелова Надежда Владимировна</cp:lastModifiedBy>
  <cp:revision>2</cp:revision>
  <cp:lastPrinted>2026-06-02T04:02:00Z</cp:lastPrinted>
  <dcterms:created xsi:type="dcterms:W3CDTF">2026-06-02T04:02:00Z</dcterms:created>
  <dcterms:modified xsi:type="dcterms:W3CDTF">2026-06-02T04:02:00Z</dcterms:modified>
</cp:coreProperties>
</file>