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1871" w14:textId="77777777" w:rsidR="00A2433E" w:rsidRDefault="004F054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490910540"/>
      <w:bookmarkEnd w:id="0"/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6D70884E" w14:textId="0A53695D" w:rsidR="00A2433E" w:rsidRDefault="004F0542">
      <w:pPr>
        <w:pStyle w:val="210"/>
        <w:keepNext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Выполнение работ </w:t>
      </w:r>
      <w:r w:rsidRPr="004F0542">
        <w:rPr>
          <w:rFonts w:ascii="Times New Roman" w:hAnsi="Times New Roman"/>
          <w:b/>
          <w:bCs/>
          <w:color w:val="000000" w:themeColor="text1"/>
          <w:szCs w:val="24"/>
        </w:rPr>
        <w:t>по циклеванию, шпатлеванию, нанесению лака на напольное покрытие и окраске стен в помещени</w:t>
      </w:r>
      <w:r>
        <w:rPr>
          <w:rFonts w:ascii="Times New Roman" w:hAnsi="Times New Roman"/>
          <w:b/>
          <w:bCs/>
          <w:color w:val="000000" w:themeColor="text1"/>
          <w:szCs w:val="24"/>
        </w:rPr>
        <w:t>ях</w:t>
      </w:r>
      <w:r w:rsidRPr="004F0542">
        <w:rPr>
          <w:rFonts w:ascii="Times New Roman" w:hAnsi="Times New Roman"/>
          <w:b/>
          <w:bCs/>
          <w:color w:val="000000" w:themeColor="text1"/>
          <w:szCs w:val="24"/>
        </w:rPr>
        <w:t xml:space="preserve"> шестого этажа в здании Федерального агентства по делам молодежи по адресу: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  <w:r w:rsidRPr="004F0542">
        <w:rPr>
          <w:rFonts w:ascii="Times New Roman" w:hAnsi="Times New Roman"/>
          <w:b/>
          <w:bCs/>
          <w:color w:val="000000" w:themeColor="text1"/>
          <w:szCs w:val="24"/>
        </w:rPr>
        <w:t>г. Москва, Большой Трёхсвятительский пер., д. 2/1, с. 2.</w:t>
      </w:r>
    </w:p>
    <w:p w14:paraId="112A0FB3" w14:textId="77777777" w:rsidR="00A2433E" w:rsidRDefault="00A2433E">
      <w:pPr>
        <w:pStyle w:val="210"/>
        <w:keepNext/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14:paraId="15A90725" w14:textId="77777777" w:rsidR="00A2433E" w:rsidRDefault="00A2433E">
      <w:pPr>
        <w:pStyle w:val="210"/>
        <w:keepNext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1083C400" w14:textId="272B20F4" w:rsidR="00A2433E" w:rsidRDefault="004F0542">
      <w:pPr>
        <w:numPr>
          <w:ilvl w:val="0"/>
          <w:numId w:val="1"/>
        </w:numPr>
        <w:tabs>
          <w:tab w:val="left" w:pos="0"/>
        </w:tabs>
        <w:ind w:left="0" w:right="-31" w:firstLine="0"/>
        <w:contextualSpacing/>
        <w:jc w:val="both"/>
        <w:rPr>
          <w:rFonts w:ascii="Times New Roman" w:hAnsi="Times New Roman"/>
          <w:spacing w:val="2"/>
          <w:szCs w:val="24"/>
        </w:rPr>
      </w:pPr>
      <w:r>
        <w:rPr>
          <w:rFonts w:ascii="Times New Roman" w:hAnsi="Times New Roman"/>
          <w:b/>
          <w:szCs w:val="24"/>
        </w:rPr>
        <w:t>Предмет Договора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работ по циклеванию, шпатлеванию, нанесению лака на напольное покрытие и окраске стен в помещениях шестого этажа в здании Федерального агентства по делам молодежи по адресу: г. Москва, Большой Трёхсвятительский пер., д. 2/1, с. 2.</w:t>
      </w:r>
    </w:p>
    <w:p w14:paraId="2A02F843" w14:textId="77777777" w:rsidR="00A2433E" w:rsidRDefault="004F0542">
      <w:pPr>
        <w:numPr>
          <w:ilvl w:val="0"/>
          <w:numId w:val="1"/>
        </w:numPr>
        <w:tabs>
          <w:tab w:val="left" w:pos="0"/>
        </w:tabs>
        <w:ind w:left="0" w:right="-31" w:firstLine="0"/>
        <w:contextualSpacing/>
        <w:jc w:val="both"/>
        <w:rPr>
          <w:rFonts w:ascii="Times New Roman" w:hAnsi="Times New Roman"/>
          <w:spacing w:val="2"/>
          <w:szCs w:val="24"/>
        </w:rPr>
      </w:pPr>
      <w:r>
        <w:rPr>
          <w:rFonts w:ascii="Times New Roman" w:hAnsi="Times New Roman"/>
          <w:b/>
          <w:bCs/>
          <w:spacing w:val="2"/>
          <w:szCs w:val="24"/>
        </w:rPr>
        <w:t xml:space="preserve">Место оказания услуг: </w:t>
      </w:r>
      <w:r>
        <w:rPr>
          <w:rFonts w:ascii="Times New Roman" w:hAnsi="Times New Roman"/>
          <w:spacing w:val="2"/>
          <w:szCs w:val="24"/>
        </w:rPr>
        <w:t xml:space="preserve">Российская Федерация, 109028, </w:t>
      </w:r>
      <w:r>
        <w:rPr>
          <w:rFonts w:ascii="Times New Roman" w:hAnsi="Times New Roman"/>
          <w:bCs/>
          <w:szCs w:val="24"/>
        </w:rPr>
        <w:t xml:space="preserve">г. Москва, </w:t>
      </w:r>
      <w:r>
        <w:rPr>
          <w:rFonts w:ascii="Times New Roman" w:hAnsi="Times New Roman"/>
          <w:bCs/>
          <w:szCs w:val="24"/>
          <w:shd w:val="clear" w:color="auto" w:fill="FFFFFF"/>
        </w:rPr>
        <w:t>Большой Трёхсвятительский пер., д. 2/1, с. 2</w:t>
      </w:r>
      <w:r>
        <w:rPr>
          <w:rFonts w:ascii="Times New Roman" w:hAnsi="Times New Roman"/>
          <w:spacing w:val="2"/>
          <w:szCs w:val="24"/>
        </w:rPr>
        <w:t>. (далее – Объект).</w:t>
      </w:r>
    </w:p>
    <w:p w14:paraId="4EFAE806" w14:textId="53CECA04" w:rsidR="00A2433E" w:rsidRDefault="004F0542">
      <w:pPr>
        <w:pStyle w:val="aff2"/>
        <w:numPr>
          <w:ilvl w:val="0"/>
          <w:numId w:val="1"/>
        </w:numPr>
        <w:tabs>
          <w:tab w:val="clear" w:pos="360"/>
          <w:tab w:val="left" w:pos="0"/>
          <w:tab w:val="left" w:pos="426"/>
          <w:tab w:val="left" w:pos="7007"/>
        </w:tabs>
        <w:ind w:left="0" w:right="-31" w:firstLine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pacing w:val="2"/>
          <w:szCs w:val="24"/>
        </w:rPr>
        <w:t xml:space="preserve">Сроки оказания услуг: </w:t>
      </w:r>
      <w:r>
        <w:rPr>
          <w:rFonts w:ascii="Times New Roman" w:hAnsi="Times New Roman"/>
          <w:bCs/>
          <w:spacing w:val="2"/>
          <w:szCs w:val="24"/>
        </w:rPr>
        <w:t>с</w:t>
      </w:r>
      <w:r>
        <w:rPr>
          <w:rFonts w:ascii="Times New Roman" w:hAnsi="Times New Roman"/>
          <w:spacing w:val="2"/>
          <w:szCs w:val="24"/>
        </w:rPr>
        <w:t xml:space="preserve"> даты заключения Контракта по 3</w:t>
      </w:r>
      <w:r w:rsidR="004A3AB8">
        <w:rPr>
          <w:rFonts w:ascii="Times New Roman" w:hAnsi="Times New Roman"/>
          <w:spacing w:val="2"/>
          <w:szCs w:val="24"/>
        </w:rPr>
        <w:t>1</w:t>
      </w:r>
      <w:r>
        <w:rPr>
          <w:rFonts w:ascii="Times New Roman" w:hAnsi="Times New Roman"/>
          <w:spacing w:val="2"/>
          <w:szCs w:val="24"/>
        </w:rPr>
        <w:t xml:space="preserve"> </w:t>
      </w:r>
      <w:r w:rsidR="004A3AB8">
        <w:rPr>
          <w:rFonts w:ascii="Times New Roman" w:hAnsi="Times New Roman"/>
          <w:spacing w:val="2"/>
          <w:szCs w:val="24"/>
        </w:rPr>
        <w:t>октября</w:t>
      </w:r>
      <w:r>
        <w:rPr>
          <w:rFonts w:ascii="Times New Roman" w:hAnsi="Times New Roman"/>
          <w:spacing w:val="2"/>
          <w:szCs w:val="24"/>
        </w:rPr>
        <w:t xml:space="preserve"> 2026 года.</w:t>
      </w:r>
    </w:p>
    <w:p w14:paraId="0AA4052D" w14:textId="77777777" w:rsidR="00A2433E" w:rsidRDefault="004F0542">
      <w:pPr>
        <w:pStyle w:val="aff2"/>
        <w:ind w:left="0" w:right="-3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4.    Объём работ: </w:t>
      </w:r>
      <w:r>
        <w:rPr>
          <w:rFonts w:ascii="Times New Roman" w:hAnsi="Times New Roman"/>
          <w:bCs/>
          <w:szCs w:val="24"/>
        </w:rPr>
        <w:t>указан в Приложении № 1 к Техническому заданию.</w:t>
      </w:r>
    </w:p>
    <w:p w14:paraId="51673E67" w14:textId="77777777" w:rsidR="00A2433E" w:rsidRDefault="004F0542">
      <w:pPr>
        <w:ind w:right="-31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>5.    Режим работы</w:t>
      </w:r>
      <w:r>
        <w:rPr>
          <w:rFonts w:ascii="Times New Roman" w:hAnsi="Times New Roman"/>
          <w:bCs/>
          <w:szCs w:val="24"/>
        </w:rPr>
        <w:t>: с 10:00 по 17:00 по московскому времени в рабочие дни (в ночные часы, выходные и праздничные дни по согласованию с Заказчиком).</w:t>
      </w:r>
    </w:p>
    <w:p w14:paraId="00D1D1F5" w14:textId="77777777" w:rsidR="00A2433E" w:rsidRDefault="004F0542">
      <w:pPr>
        <w:tabs>
          <w:tab w:val="left" w:pos="901"/>
        </w:tabs>
        <w:spacing w:before="1"/>
        <w:ind w:right="-3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hAnsi="Times New Roman"/>
          <w:b/>
          <w:bCs/>
        </w:rPr>
        <w:t>Требования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</w:rPr>
        <w:t>к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</w:rPr>
        <w:t>используемым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</w:rPr>
        <w:t>материалам</w:t>
      </w:r>
      <w:r>
        <w:rPr>
          <w:rFonts w:ascii="Times New Roman" w:hAnsi="Times New Roman"/>
          <w:b/>
          <w:bCs/>
          <w:spacing w:val="-5"/>
        </w:rPr>
        <w:t xml:space="preserve"> 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-4"/>
        </w:rPr>
        <w:t xml:space="preserve"> </w:t>
      </w:r>
      <w:r>
        <w:rPr>
          <w:rFonts w:ascii="Times New Roman" w:hAnsi="Times New Roman"/>
          <w:b/>
          <w:bCs/>
          <w:spacing w:val="-2"/>
        </w:rPr>
        <w:t>изделиям</w:t>
      </w:r>
      <w:r w:rsidRPr="004F0542">
        <w:rPr>
          <w:rFonts w:ascii="Times New Roman" w:hAnsi="Times New Roman"/>
          <w:b/>
          <w:bCs/>
        </w:rPr>
        <w:t>:</w:t>
      </w:r>
    </w:p>
    <w:p w14:paraId="0C7063FF" w14:textId="77777777" w:rsidR="00A2433E" w:rsidRDefault="004F0542">
      <w:pPr>
        <w:pStyle w:val="13"/>
        <w:spacing w:before="76"/>
        <w:ind w:right="-31" w:firstLine="567"/>
        <w:contextualSpacing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6.1. Все используемые при производстве работ материалы и оборудование должны быть новыми, не бывшими в употреблении, не снятыми с производства, не бывшими на хранении с нарушениями правил хранения, не транспортировавшимися с нарушениями правил транспортировки, не имеющими в своем составе материалов, наносящих вред здоровью человека и окружающей среде, не содержащими соединения, разрушающие озоновый слой.</w:t>
      </w:r>
    </w:p>
    <w:p w14:paraId="4EB8E5C2" w14:textId="77777777" w:rsidR="00A2433E" w:rsidRDefault="004F0542">
      <w:pPr>
        <w:pStyle w:val="13"/>
        <w:spacing w:before="76"/>
        <w:ind w:right="-31" w:firstLine="567"/>
        <w:contextualSpacing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>6.2. При выборе марок, типов и наименований используемых материалов подрядчик должен руководствоваться сметной документацией, настоящим техническим заданием, также подтверждающими качество материалов сертификатами, необходимыми испытаниями образцов или соответствующими актами освидетельствования.</w:t>
      </w:r>
    </w:p>
    <w:p w14:paraId="26532AB1" w14:textId="77777777" w:rsidR="00A2433E" w:rsidRDefault="004F0542">
      <w:pPr>
        <w:pStyle w:val="13"/>
        <w:spacing w:before="76"/>
        <w:ind w:right="-31" w:firstLine="567"/>
        <w:contextualSpacing/>
        <w:rPr>
          <w:rFonts w:ascii="Times New Roman" w:hAnsi="Times New Roman"/>
          <w:color w:val="000009"/>
        </w:rPr>
      </w:pPr>
      <w:r>
        <w:rPr>
          <w:rFonts w:ascii="Times New Roman" w:hAnsi="Times New Roman"/>
          <w:color w:val="000009"/>
        </w:rPr>
        <w:t xml:space="preserve">6.3. Подрядчик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договора материалов </w:t>
      </w:r>
      <w:r>
        <w:rPr>
          <w:rFonts w:ascii="Times New Roman" w:hAnsi="Times New Roman"/>
          <w:color w:val="000009"/>
        </w:rPr>
        <w:br/>
        <w:t>до сдачи готового объекта к эксплуатации.</w:t>
      </w:r>
    </w:p>
    <w:p w14:paraId="5F9996F9" w14:textId="77777777" w:rsidR="00A2433E" w:rsidRDefault="00A2433E">
      <w:pPr>
        <w:pStyle w:val="13"/>
        <w:ind w:right="-31" w:firstLine="567"/>
        <w:contextualSpacing/>
        <w:rPr>
          <w:rFonts w:ascii="Times New Roman" w:hAnsi="Times New Roman"/>
        </w:rPr>
      </w:pPr>
    </w:p>
    <w:p w14:paraId="2241C406" w14:textId="77777777" w:rsidR="00A2433E" w:rsidRDefault="004F0542">
      <w:pPr>
        <w:tabs>
          <w:tab w:val="left" w:pos="901"/>
        </w:tabs>
        <w:ind w:left="142" w:right="-31" w:hanging="142"/>
        <w:contextualSpacing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>7. Порядок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сдачи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приемки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результатов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Работ</w:t>
      </w:r>
    </w:p>
    <w:p w14:paraId="5009CD6E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 xml:space="preserve">7.1. Сдача Подрядчиком результата работ и приемка его Заказчиком оформляется актом о </w:t>
      </w:r>
      <w:r>
        <w:rPr>
          <w:rFonts w:ascii="Times New Roman" w:hAnsi="Times New Roman"/>
        </w:rPr>
        <w:t>приемке выполненных работ по форме КС-2, справкой о стоимости выполненных работ по форме КС-3, подписанными Сторонами;</w:t>
      </w:r>
    </w:p>
    <w:p w14:paraId="231AD818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 xml:space="preserve">7.2. Приёмка объекта Заказчиком производится в течение 5 рабочих дней с момента окончания работ и предоставления Подрядчиком актом о приемке выполненных работ </w:t>
      </w:r>
      <w:r>
        <w:rPr>
          <w:rFonts w:ascii="Times New Roman" w:hAnsi="Times New Roman"/>
          <w:color w:val="000009"/>
        </w:rPr>
        <w:br/>
        <w:t>по форме КС-2, справкой о стоимости выполненных работ по форме КС-3;</w:t>
      </w:r>
    </w:p>
    <w:p w14:paraId="57E0D01B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>7.3. При обнаружении в ходе приемки выполненных работ недостатков, сторонами составляется акт, в котором фиксируется перечень дефектов (недоделок) и сроки их устранения Подрядчиком. При отказе (уклонении) Подрядчика от подписания указанного акта, в нем делается Заказчиком отметка об этом;</w:t>
      </w:r>
    </w:p>
    <w:p w14:paraId="669C8F45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 xml:space="preserve">7.4. Подрядчик обязан устранить все обнаруженные недостатки своими силами и за свой счет в сроки, указанные в акте, обеспечив при этом сохранность Объекта или его части, </w:t>
      </w:r>
      <w:r>
        <w:rPr>
          <w:rFonts w:ascii="Times New Roman" w:hAnsi="Times New Roman"/>
          <w:color w:val="000009"/>
        </w:rPr>
        <w:lastRenderedPageBreak/>
        <w:t xml:space="preserve">в которой производится устранение недостатков, и несет ответственность за их утрату, </w:t>
      </w:r>
      <w:r>
        <w:rPr>
          <w:rFonts w:ascii="Times New Roman" w:hAnsi="Times New Roman"/>
          <w:color w:val="000009"/>
          <w:spacing w:val="-2"/>
        </w:rPr>
        <w:t>повреждение.</w:t>
      </w:r>
    </w:p>
    <w:p w14:paraId="1F3146C0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>Датой приемки выполненных работ считается дата подписания документа о приемке выполненных работ.</w:t>
      </w:r>
    </w:p>
    <w:p w14:paraId="4073F0D1" w14:textId="77777777" w:rsidR="00A2433E" w:rsidRDefault="00A2433E">
      <w:pPr>
        <w:pStyle w:val="13"/>
        <w:ind w:right="-31" w:firstLine="567"/>
        <w:contextualSpacing/>
        <w:rPr>
          <w:rFonts w:ascii="Times New Roman" w:hAnsi="Times New Roman"/>
        </w:rPr>
      </w:pPr>
    </w:p>
    <w:p w14:paraId="3AEA5D30" w14:textId="77777777" w:rsidR="00A2433E" w:rsidRDefault="004F0542">
      <w:pPr>
        <w:ind w:left="567" w:right="-31" w:hanging="567"/>
        <w:contextualSpacing/>
        <w:rPr>
          <w:rFonts w:ascii="Times New Roman" w:hAnsi="Times New Roman"/>
          <w:b/>
          <w:color w:val="000009"/>
          <w:szCs w:val="24"/>
        </w:rPr>
      </w:pPr>
      <w:r>
        <w:rPr>
          <w:rFonts w:ascii="Times New Roman" w:hAnsi="Times New Roman"/>
          <w:b/>
          <w:color w:val="000009"/>
          <w:szCs w:val="24"/>
        </w:rPr>
        <w:t>8. Гарантийные</w:t>
      </w:r>
      <w:r>
        <w:rPr>
          <w:rFonts w:ascii="Times New Roman" w:hAnsi="Times New Roman"/>
          <w:b/>
          <w:color w:val="000009"/>
          <w:spacing w:val="-11"/>
          <w:szCs w:val="24"/>
        </w:rPr>
        <w:t xml:space="preserve"> </w:t>
      </w:r>
      <w:r>
        <w:rPr>
          <w:rFonts w:ascii="Times New Roman" w:hAnsi="Times New Roman"/>
          <w:b/>
          <w:color w:val="000009"/>
          <w:spacing w:val="-2"/>
          <w:szCs w:val="24"/>
        </w:rPr>
        <w:t>обязательства</w:t>
      </w:r>
    </w:p>
    <w:p w14:paraId="4C05DD6B" w14:textId="77777777" w:rsidR="00A2433E" w:rsidRDefault="004F0542">
      <w:pPr>
        <w:pStyle w:val="13"/>
        <w:spacing w:before="41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>8.1. Срок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гарантии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на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все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выполненные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Работы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составляет</w:t>
      </w:r>
      <w:r>
        <w:rPr>
          <w:rFonts w:ascii="Times New Roman" w:hAnsi="Times New Roman"/>
          <w:color w:val="000009"/>
          <w:spacing w:val="-4"/>
        </w:rPr>
        <w:t xml:space="preserve"> </w:t>
      </w:r>
      <w:r>
        <w:rPr>
          <w:rFonts w:ascii="Times New Roman" w:hAnsi="Times New Roman"/>
          <w:color w:val="000009"/>
        </w:rPr>
        <w:t>12</w:t>
      </w:r>
      <w:r>
        <w:rPr>
          <w:rFonts w:ascii="Times New Roman" w:hAnsi="Times New Roman"/>
          <w:color w:val="000009"/>
          <w:spacing w:val="-4"/>
        </w:rPr>
        <w:t xml:space="preserve"> </w:t>
      </w:r>
      <w:r>
        <w:rPr>
          <w:rFonts w:ascii="Times New Roman" w:hAnsi="Times New Roman"/>
          <w:color w:val="000009"/>
        </w:rPr>
        <w:t>(Двенадцать)</w:t>
      </w:r>
      <w:r>
        <w:rPr>
          <w:rFonts w:ascii="Times New Roman" w:hAnsi="Times New Roman"/>
          <w:color w:val="000009"/>
          <w:spacing w:val="-4"/>
        </w:rPr>
        <w:t xml:space="preserve"> </w:t>
      </w:r>
      <w:r>
        <w:rPr>
          <w:rFonts w:ascii="Times New Roman" w:hAnsi="Times New Roman"/>
          <w:color w:val="000009"/>
        </w:rPr>
        <w:t>месяцев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br/>
        <w:t>с момента подписания акта о приемке выполненных работ.</w:t>
      </w:r>
    </w:p>
    <w:p w14:paraId="180C29B1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>Подрядчик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несет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ответственность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за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любые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недостатки,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обнаруженные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в</w:t>
      </w:r>
      <w:r>
        <w:rPr>
          <w:rFonts w:ascii="Times New Roman" w:hAnsi="Times New Roman"/>
          <w:color w:val="000009"/>
          <w:spacing w:val="-6"/>
        </w:rPr>
        <w:t xml:space="preserve"> </w:t>
      </w:r>
      <w:r>
        <w:rPr>
          <w:rFonts w:ascii="Times New Roman" w:hAnsi="Times New Roman"/>
          <w:color w:val="000009"/>
        </w:rPr>
        <w:t>пределах гарантийного срока.</w:t>
      </w:r>
    </w:p>
    <w:p w14:paraId="25A81A48" w14:textId="77777777" w:rsidR="00A2433E" w:rsidRDefault="004F0542">
      <w:pPr>
        <w:pStyle w:val="13"/>
        <w:ind w:right="-3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9"/>
        </w:rPr>
        <w:t>8.2. В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случае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обнаружения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недостатков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в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течение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гарантийного</w:t>
      </w:r>
      <w:r>
        <w:rPr>
          <w:rFonts w:ascii="Times New Roman" w:hAnsi="Times New Roman"/>
          <w:color w:val="000009"/>
          <w:spacing w:val="-4"/>
        </w:rPr>
        <w:t xml:space="preserve"> </w:t>
      </w:r>
      <w:r>
        <w:rPr>
          <w:rFonts w:ascii="Times New Roman" w:hAnsi="Times New Roman"/>
          <w:color w:val="000009"/>
        </w:rPr>
        <w:t>срока,</w:t>
      </w:r>
      <w:r>
        <w:rPr>
          <w:rFonts w:ascii="Times New Roman" w:hAnsi="Times New Roman"/>
          <w:color w:val="000009"/>
          <w:spacing w:val="-4"/>
        </w:rPr>
        <w:t xml:space="preserve"> </w:t>
      </w:r>
      <w:r>
        <w:rPr>
          <w:rFonts w:ascii="Times New Roman" w:hAnsi="Times New Roman"/>
          <w:color w:val="000009"/>
        </w:rPr>
        <w:t>Заказчик</w:t>
      </w:r>
      <w:r>
        <w:rPr>
          <w:rFonts w:ascii="Times New Roman" w:hAnsi="Times New Roman"/>
          <w:color w:val="000009"/>
          <w:spacing w:val="-5"/>
        </w:rPr>
        <w:t xml:space="preserve"> </w:t>
      </w:r>
      <w:r>
        <w:rPr>
          <w:rFonts w:ascii="Times New Roman" w:hAnsi="Times New Roman"/>
          <w:color w:val="000009"/>
        </w:rPr>
        <w:t>направляет Подрядчику претензию, в которой отмечаются выявленные недостатки и намечаются порядок и сроки их устранения. Подрядчик обязан безвозмездно устранить эти недостатки.</w:t>
      </w:r>
    </w:p>
    <w:p w14:paraId="3D0511BA" w14:textId="77777777" w:rsidR="00A2433E" w:rsidRDefault="00A2433E">
      <w:pPr>
        <w:pStyle w:val="13"/>
        <w:ind w:right="-31" w:firstLine="567"/>
        <w:contextualSpacing/>
        <w:rPr>
          <w:rFonts w:ascii="Times New Roman" w:hAnsi="Times New Roman"/>
        </w:rPr>
      </w:pPr>
    </w:p>
    <w:p w14:paraId="0685D0AF" w14:textId="77777777" w:rsidR="00A2433E" w:rsidRDefault="004F0542">
      <w:pPr>
        <w:ind w:right="-31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9. Требования к безопасности выполнения работ и безопасности результатов работ</w:t>
      </w:r>
    </w:p>
    <w:p w14:paraId="56A38152" w14:textId="77777777" w:rsidR="00A2433E" w:rsidRDefault="004F0542">
      <w:pPr>
        <w:tabs>
          <w:tab w:val="left" w:pos="0"/>
          <w:tab w:val="left" w:pos="851"/>
        </w:tabs>
        <w:spacing w:before="100" w:beforeAutospacing="1" w:after="100" w:afterAutospacing="1"/>
        <w:ind w:right="-3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9.1.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подрядчика. Также подрядчик несет ответственность за соблюдение правил охраны труда своих работников.</w:t>
      </w:r>
    </w:p>
    <w:p w14:paraId="59A50606" w14:textId="77777777" w:rsidR="00A2433E" w:rsidRDefault="004F0542">
      <w:pPr>
        <w:tabs>
          <w:tab w:val="left" w:pos="851"/>
        </w:tabs>
        <w:spacing w:before="100" w:beforeAutospacing="1" w:after="100" w:afterAutospacing="1"/>
        <w:ind w:right="-3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Ответственность за пожарную безопасность на объекте, своевременное выполнение противопожарных мероприятий, обеспечение средствами пожаротушения несет персонально руководитель подрядчика или лицо, его заменяющее.</w:t>
      </w:r>
    </w:p>
    <w:p w14:paraId="2AE4E8DA" w14:textId="77777777" w:rsidR="00A2433E" w:rsidRDefault="004F0542">
      <w:pPr>
        <w:tabs>
          <w:tab w:val="left" w:pos="567"/>
        </w:tabs>
        <w:spacing w:before="100" w:beforeAutospacing="1"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9.2. Перед началом производства работ необходимо провести инструктаж о методах работ, последовательности их выполнения, необходимых средствах индивидуальной защиты. Безопасность выполняемых работ – согласно Федеральному закону от 21.12.1994 № 69-ФЗ «О пожарной безопасности».</w:t>
      </w:r>
    </w:p>
    <w:p w14:paraId="2AC5B06A" w14:textId="77777777" w:rsidR="00A2433E" w:rsidRDefault="004F0542">
      <w:pPr>
        <w:tabs>
          <w:tab w:val="left" w:pos="851"/>
        </w:tabs>
        <w:spacing w:before="100" w:beforeAutospacing="1" w:after="100" w:afterAutospacing="1"/>
        <w:ind w:right="-3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9.3. Мероприятия по охране труда – охрана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устройства), наличием санитарно-бытовых помещений и устройств в соответствии с действующими нормами. Организация строительной площадки для ведения на ней работ должна обеспечивать безопасность труда работающих на всех этапах выполнения работ.</w:t>
      </w:r>
    </w:p>
    <w:p w14:paraId="7D0D9557" w14:textId="77777777" w:rsidR="00A2433E" w:rsidRDefault="004F0542">
      <w:pPr>
        <w:tabs>
          <w:tab w:val="left" w:pos="851"/>
        </w:tabs>
        <w:spacing w:before="100" w:beforeAutospacing="1" w:after="100" w:afterAutospacing="1"/>
        <w:ind w:right="-3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9.4. Мероприятия по предотвращению аварийных ситуаций – при производстве работ должны использоваться оборудование, машины и механизмы, предназначенные для конкретных условий или допущенные к применению органами государственного надзора. На объекте должны быть в наличии материальные и технические средства для осуществления мероприятий по спасению людей и ликвидации аварии, наличие плана мероприятий.</w:t>
      </w:r>
    </w:p>
    <w:p w14:paraId="0D272BB6" w14:textId="77777777" w:rsidR="00A2433E" w:rsidRDefault="00A2433E">
      <w:pPr>
        <w:tabs>
          <w:tab w:val="left" w:pos="899"/>
        </w:tabs>
        <w:spacing w:before="100" w:beforeAutospacing="1" w:after="100" w:afterAutospacing="1"/>
        <w:ind w:right="-31" w:firstLine="567"/>
        <w:contextualSpacing/>
        <w:rPr>
          <w:rFonts w:ascii="Times New Roman" w:hAnsi="Times New Roman"/>
          <w:b/>
          <w:bCs/>
          <w:szCs w:val="24"/>
        </w:rPr>
      </w:pPr>
    </w:p>
    <w:p w14:paraId="32C49765" w14:textId="77777777" w:rsidR="00A2433E" w:rsidRDefault="004F0542">
      <w:pPr>
        <w:tabs>
          <w:tab w:val="left" w:pos="0"/>
        </w:tabs>
        <w:spacing w:before="100" w:beforeAutospacing="1" w:after="100" w:afterAutospacing="1"/>
        <w:ind w:right="-31"/>
        <w:contextualSpacing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10. Требования к выполняемым работам</w:t>
      </w:r>
    </w:p>
    <w:p w14:paraId="3AF0D2F6" w14:textId="77777777" w:rsidR="00A2433E" w:rsidRDefault="004F0542">
      <w:pPr>
        <w:tabs>
          <w:tab w:val="left" w:pos="0"/>
          <w:tab w:val="left" w:pos="851"/>
        </w:tabs>
        <w:spacing w:before="100" w:before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 xml:space="preserve">          10.1 Выполнение работ осуществляется в соответствии с требованиями, предусмотренными действующим законодательством Российской Федерации:</w:t>
      </w:r>
    </w:p>
    <w:p w14:paraId="43D9F5F8" w14:textId="77777777" w:rsidR="00A2433E" w:rsidRDefault="004F0542">
      <w:pPr>
        <w:tabs>
          <w:tab w:val="left" w:pos="0"/>
          <w:tab w:val="left" w:pos="567"/>
        </w:tabs>
        <w:spacing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Федеральный закон от 22.07.2008 №123-ФЗ «Технический регламент о требованиях пожарной безопасности»;</w:t>
      </w:r>
    </w:p>
    <w:p w14:paraId="1BBDF354" w14:textId="77777777" w:rsidR="00A2433E" w:rsidRDefault="004F0542">
      <w:pPr>
        <w:tabs>
          <w:tab w:val="left" w:pos="0"/>
          <w:tab w:val="left" w:pos="567"/>
        </w:tabs>
        <w:spacing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Федеральный закон от 30.12.2009 №384-ФЗ «Технический регламент о безопасности зданий и сооружений»;</w:t>
      </w:r>
    </w:p>
    <w:p w14:paraId="612C94E3" w14:textId="77777777" w:rsidR="00A2433E" w:rsidRDefault="004F0542">
      <w:pPr>
        <w:tabs>
          <w:tab w:val="left" w:pos="0"/>
          <w:tab w:val="left" w:pos="567"/>
        </w:tabs>
        <w:spacing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СНиП 12-03-2001 «Безопасность труда в строительстве. Часть 1. Общие требования»;</w:t>
      </w:r>
    </w:p>
    <w:p w14:paraId="0658AB39" w14:textId="77777777" w:rsidR="00A2433E" w:rsidRDefault="004F0542">
      <w:pPr>
        <w:tabs>
          <w:tab w:val="left" w:pos="0"/>
          <w:tab w:val="left" w:pos="567"/>
        </w:tabs>
        <w:spacing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СНиП 12-04-2002 «Безопасность труда в строительстве. Часть 2. Строительное производство»;</w:t>
      </w:r>
    </w:p>
    <w:p w14:paraId="12AD6C9F" w14:textId="77777777" w:rsidR="00A2433E" w:rsidRDefault="004F0542">
      <w:pPr>
        <w:tabs>
          <w:tab w:val="left" w:pos="0"/>
          <w:tab w:val="left" w:pos="567"/>
        </w:tabs>
        <w:spacing w:before="100" w:beforeAutospacing="1" w:after="100" w:afterAutospacing="1"/>
        <w:ind w:right="-3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lastRenderedPageBreak/>
        <w:tab/>
        <w:t>- Приказ Минтруда России от 11.12.2020 N 883н "Об утверждении Правил по охране труда при строительстве, реконструкции и ремонте" (Зарегистрировано в Минюсте России 24.12.2020 N 61787);</w:t>
      </w:r>
    </w:p>
    <w:p w14:paraId="222CCB1B" w14:textId="77777777" w:rsidR="00A2433E" w:rsidRDefault="004F0542">
      <w:pPr>
        <w:tabs>
          <w:tab w:val="left" w:pos="0"/>
          <w:tab w:val="left" w:pos="567"/>
        </w:tabs>
        <w:spacing w:before="100" w:beforeAutospacing="1"/>
        <w:ind w:right="111" w:firstLine="360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 xml:space="preserve">- СП 51.13330.2011 Защита от шума. Актуализированная редакция СНиП 23-03-2003 </w:t>
      </w:r>
      <w:r>
        <w:rPr>
          <w:rFonts w:ascii="Times New Roman" w:hAnsi="Times New Roman"/>
          <w:szCs w:val="24"/>
          <w:lang w:eastAsia="ar-SA"/>
        </w:rPr>
        <w:br/>
        <w:t>(с Изменением N 1);</w:t>
      </w:r>
    </w:p>
    <w:p w14:paraId="2B789F41" w14:textId="77777777" w:rsidR="00A2433E" w:rsidRDefault="004F0542">
      <w:pPr>
        <w:pStyle w:val="aff2"/>
        <w:tabs>
          <w:tab w:val="left" w:pos="0"/>
          <w:tab w:val="left" w:pos="567"/>
        </w:tabs>
        <w:spacing w:after="100" w:afterAutospacing="1"/>
        <w:ind w:left="0" w:right="111"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СП 68.13330.2017 Приемка в эксплуатацию законченных строительством объектов. Основные положения. Актуализированная редакция СНиП 3.01.04-87;</w:t>
      </w:r>
    </w:p>
    <w:p w14:paraId="4D824F4A" w14:textId="77777777" w:rsidR="00A2433E" w:rsidRDefault="004F0542">
      <w:pPr>
        <w:pStyle w:val="aff2"/>
        <w:tabs>
          <w:tab w:val="left" w:pos="0"/>
          <w:tab w:val="left" w:pos="567"/>
        </w:tabs>
        <w:spacing w:after="100" w:afterAutospacing="1"/>
        <w:ind w:left="0" w:right="111"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СП 70.13330.2012 Несущие и ограждающие конструкции. Актуализированная редакция СНиП 3.03.01-87 (с Изменениями N 1, 3);</w:t>
      </w:r>
    </w:p>
    <w:p w14:paraId="1B289916" w14:textId="77777777" w:rsidR="00A2433E" w:rsidRDefault="004F0542">
      <w:pPr>
        <w:pStyle w:val="aff2"/>
        <w:tabs>
          <w:tab w:val="left" w:pos="0"/>
          <w:tab w:val="left" w:pos="567"/>
        </w:tabs>
        <w:ind w:left="0" w:right="111"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СП 71.13330.2017 Изоляционные и отделочные покрытия. Актуализированная редакция СНиП 3.04.01-87 (с Изменением N 1);</w:t>
      </w:r>
    </w:p>
    <w:p w14:paraId="7F85943D" w14:textId="77777777" w:rsidR="00A2433E" w:rsidRDefault="004F0542">
      <w:pPr>
        <w:tabs>
          <w:tab w:val="left" w:pos="0"/>
          <w:tab w:val="left" w:pos="567"/>
        </w:tabs>
        <w:spacing w:after="100" w:afterAutospacing="1"/>
        <w:ind w:right="11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СП 72.13330.2016 Защита строительных конструкций и сооружений от коррозии. СНиП 3.04.03-85;</w:t>
      </w:r>
    </w:p>
    <w:p w14:paraId="4294F1A7" w14:textId="77777777" w:rsidR="00A2433E" w:rsidRDefault="004F0542">
      <w:pPr>
        <w:tabs>
          <w:tab w:val="left" w:pos="0"/>
          <w:tab w:val="left" w:pos="567"/>
        </w:tabs>
        <w:spacing w:before="100" w:beforeAutospacing="1" w:after="100" w:afterAutospacing="1"/>
        <w:ind w:right="111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ab/>
        <w:t>- СП 77.13330.2016 Системы автоматизации. Актуализированная редакция СНиП 3.05.07-85.</w:t>
      </w:r>
    </w:p>
    <w:p w14:paraId="6707797E" w14:textId="77777777" w:rsidR="00A2433E" w:rsidRDefault="004F0542">
      <w:pPr>
        <w:tabs>
          <w:tab w:val="left" w:pos="0"/>
          <w:tab w:val="left" w:pos="851"/>
        </w:tabs>
        <w:spacing w:before="100" w:beforeAutospacing="1" w:after="100" w:afterAutospacing="1"/>
        <w:ind w:right="11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 xml:space="preserve">10.2 Техническая документация (технические условия, технические свидетельства, ГОСТ, СНиП, стандарт организации и пр.) вне зависимости от наличия или отсутствия указаний на внесенные в нее изменения и дополнения должна приниматься к рассмотрению </w:t>
      </w:r>
      <w:r>
        <w:rPr>
          <w:rFonts w:ascii="Times New Roman" w:hAnsi="Times New Roman"/>
          <w:szCs w:val="24"/>
          <w:lang w:eastAsia="ar-SA"/>
        </w:rPr>
        <w:br/>
        <w:t xml:space="preserve">в действующей редакции (с внесенными корректировками, изменениями, дополнениями и др.). </w:t>
      </w:r>
    </w:p>
    <w:p w14:paraId="24CCD135" w14:textId="77777777" w:rsidR="00A2433E" w:rsidRDefault="004F0542">
      <w:pPr>
        <w:tabs>
          <w:tab w:val="left" w:pos="0"/>
          <w:tab w:val="left" w:pos="851"/>
        </w:tabs>
        <w:spacing w:before="100" w:beforeAutospacing="1" w:after="100" w:afterAutospacing="1"/>
        <w:ind w:right="11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10.3. Принимаемые технические решения должны соответствовать требованиям экологических, санитарно-гигиенических, противопожарных, и других норм, действующих на территории Российской Федерации.</w:t>
      </w:r>
    </w:p>
    <w:p w14:paraId="6082B073" w14:textId="77777777" w:rsidR="00A2433E" w:rsidRDefault="004F0542">
      <w:pPr>
        <w:tabs>
          <w:tab w:val="left" w:pos="0"/>
          <w:tab w:val="left" w:pos="851"/>
        </w:tabs>
        <w:spacing w:before="100" w:beforeAutospacing="1" w:after="100" w:afterAutospacing="1"/>
        <w:ind w:right="11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10.4. Проводимый ремонт не должен приводить к изменениям архитектурно-планировочных решений, конструктивной схемы, строительного объема.</w:t>
      </w:r>
    </w:p>
    <w:p w14:paraId="10B80F96" w14:textId="77777777" w:rsidR="00A2433E" w:rsidRDefault="004F0542">
      <w:pPr>
        <w:tabs>
          <w:tab w:val="left" w:pos="0"/>
          <w:tab w:val="left" w:pos="851"/>
        </w:tabs>
        <w:spacing w:before="100" w:beforeAutospacing="1" w:after="100" w:afterAutospacing="1"/>
        <w:ind w:right="111"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ar-SA"/>
        </w:rPr>
        <w:t>10.5. Подрядчик должен иметь и предоставить Заказчику все допуски и разрешения, установленные законодательством Российской Федерации.</w:t>
      </w:r>
    </w:p>
    <w:p w14:paraId="003A9EE0" w14:textId="77777777" w:rsidR="00A2433E" w:rsidRDefault="004F0542">
      <w:pPr>
        <w:pStyle w:val="13"/>
        <w:spacing w:before="100" w:beforeAutospacing="1" w:after="100" w:afterAutospacing="1"/>
        <w:ind w:left="360" w:right="820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11. Согласования и прочие условия проведения работ</w:t>
      </w:r>
    </w:p>
    <w:p w14:paraId="63ED9F63" w14:textId="77777777" w:rsidR="00A2433E" w:rsidRDefault="004F0542">
      <w:pPr>
        <w:pStyle w:val="13"/>
        <w:numPr>
          <w:ilvl w:val="1"/>
          <w:numId w:val="3"/>
        </w:numPr>
        <w:spacing w:before="100" w:beforeAutospacing="1" w:after="100" w:afterAutospacing="1"/>
        <w:ind w:left="0" w:right="111"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Демонтажные работы, бурение отверстий и прочие шумные работы производить только в вечернее, ночное или нерабочее время, согласованное с Заказчиком. </w:t>
      </w:r>
    </w:p>
    <w:p w14:paraId="2E0872A8" w14:textId="77777777" w:rsidR="00A2433E" w:rsidRDefault="00A2433E">
      <w:pPr>
        <w:pStyle w:val="13"/>
        <w:spacing w:before="100" w:beforeAutospacing="1" w:after="100" w:afterAutospacing="1"/>
        <w:ind w:left="720" w:right="826"/>
        <w:contextualSpacing/>
        <w:rPr>
          <w:rFonts w:ascii="Times New Roman" w:hAnsi="Times New Roman"/>
        </w:rPr>
      </w:pPr>
    </w:p>
    <w:p w14:paraId="15236928" w14:textId="77777777" w:rsidR="00A2433E" w:rsidRDefault="004F0542">
      <w:pPr>
        <w:pStyle w:val="13"/>
        <w:spacing w:before="100" w:beforeAutospacing="1" w:after="100" w:afterAutospacing="1"/>
        <w:ind w:right="826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12. Прочие условия</w:t>
      </w:r>
    </w:p>
    <w:p w14:paraId="0A85DA02" w14:textId="77777777" w:rsidR="00A2433E" w:rsidRDefault="004F0542">
      <w:pPr>
        <w:pStyle w:val="13"/>
        <w:spacing w:before="100" w:beforeAutospacing="1" w:after="100" w:afterAutospacing="1"/>
        <w:ind w:right="111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12.1. Собственная территория и парковка у Заказчика отсутствует, парковка городская платная. Погрузочно-разгрузочные работы осуществляются только с городской платной парковки.</w:t>
      </w:r>
    </w:p>
    <w:p w14:paraId="4C09343A" w14:textId="77777777" w:rsidR="00A2433E" w:rsidRDefault="004F0542">
      <w:pPr>
        <w:pStyle w:val="13"/>
        <w:spacing w:before="100" w:beforeAutospacing="1" w:after="100" w:afterAutospacing="1"/>
        <w:ind w:right="111"/>
        <w:contextualSpacing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b/>
          <w:bCs/>
          <w:color w:val="000000" w:themeColor="text1"/>
        </w:rPr>
        <w:t>14. Особые условия</w:t>
      </w:r>
    </w:p>
    <w:p w14:paraId="18256313" w14:textId="77777777" w:rsidR="00A2433E" w:rsidRDefault="004F0542">
      <w:pPr>
        <w:pStyle w:val="13"/>
        <w:spacing w:before="100" w:beforeAutospacing="1" w:after="100" w:afterAutospacing="1"/>
        <w:ind w:right="111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14.1. При привлечении к оказанию услуг иностранной рабочей силы Подрядчик обязан соблюдать правила, установленные Постановлением Правительства РФ </w:t>
      </w:r>
      <w:r>
        <w:rPr>
          <w:rFonts w:ascii="Times New Roman" w:hAnsi="Times New Roman"/>
        </w:rPr>
        <w:br/>
        <w:t>от 11.10.2002 N 754 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6D5686BF" w14:textId="77777777" w:rsidR="00A2433E" w:rsidRDefault="00A2433E">
      <w:pPr>
        <w:pStyle w:val="13"/>
        <w:spacing w:before="100" w:beforeAutospacing="1" w:after="100" w:afterAutospacing="1"/>
        <w:ind w:right="111" w:firstLine="720"/>
        <w:contextualSpacing/>
        <w:rPr>
          <w:rFonts w:ascii="Times New Roman" w:hAnsi="Times New Roman"/>
        </w:rPr>
      </w:pPr>
    </w:p>
    <w:p w14:paraId="2B7C4C18" w14:textId="77777777" w:rsidR="00A2433E" w:rsidRDefault="004F0542">
      <w:pPr>
        <w:pStyle w:val="13"/>
        <w:spacing w:before="100" w:beforeAutospacing="1" w:after="100" w:afterAutospacing="1"/>
        <w:ind w:right="111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Приложения:</w:t>
      </w:r>
    </w:p>
    <w:p w14:paraId="5A7FEE30" w14:textId="22C39543" w:rsidR="00A2433E" w:rsidRDefault="004F0542">
      <w:pPr>
        <w:pStyle w:val="13"/>
        <w:numPr>
          <w:ilvl w:val="0"/>
          <w:numId w:val="2"/>
        </w:numPr>
        <w:tabs>
          <w:tab w:val="left" w:pos="1442"/>
        </w:tabs>
        <w:spacing w:before="100" w:beforeAutospacing="1" w:after="100" w:afterAutospacing="1"/>
        <w:ind w:right="11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Смета (02-01-01 - ЛСР по Методике 2020 (РИМ)1) на 6 стр.</w:t>
      </w:r>
    </w:p>
    <w:p w14:paraId="78E18D7D" w14:textId="77777777" w:rsidR="00A2433E" w:rsidRDefault="00A2433E"/>
    <w:sectPr w:rsidR="00A2433E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D8ED" w14:textId="77777777" w:rsidR="00A2433E" w:rsidRDefault="004F0542">
      <w:pPr>
        <w:spacing w:after="0" w:line="240" w:lineRule="auto"/>
      </w:pPr>
      <w:r>
        <w:separator/>
      </w:r>
    </w:p>
  </w:endnote>
  <w:endnote w:type="continuationSeparator" w:id="0">
    <w:p w14:paraId="0A414E30" w14:textId="77777777" w:rsidR="00A2433E" w:rsidRDefault="004F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E4DF" w14:textId="77777777" w:rsidR="00A2433E" w:rsidRDefault="004F0542">
      <w:pPr>
        <w:spacing w:after="0" w:line="240" w:lineRule="auto"/>
      </w:pPr>
      <w:r>
        <w:separator/>
      </w:r>
    </w:p>
  </w:footnote>
  <w:footnote w:type="continuationSeparator" w:id="0">
    <w:p w14:paraId="2684D592" w14:textId="77777777" w:rsidR="00A2433E" w:rsidRDefault="004F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62BD"/>
    <w:multiLevelType w:val="multilevel"/>
    <w:tmpl w:val="75C2ED0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  <w:bCs/>
        <w:i w:val="0"/>
        <w:iCs w:val="0"/>
        <w:smallCaps w:val="0"/>
        <w:color w:val="000000"/>
        <w:spacing w:val="3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b/>
        <w:bCs/>
        <w:i w:val="0"/>
        <w:iCs w:val="0"/>
        <w:smallCaps w:val="0"/>
        <w:color w:val="000000"/>
        <w:spacing w:val="3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b/>
        <w:bCs/>
        <w:i w:val="0"/>
        <w:iCs w:val="0"/>
        <w:smallCaps w:val="0"/>
        <w:color w:val="000000"/>
        <w:spacing w:val="3"/>
        <w:position w:val="0"/>
        <w:sz w:val="22"/>
        <w:szCs w:val="22"/>
        <w:u w:val="none"/>
      </w:rPr>
    </w:lvl>
  </w:abstractNum>
  <w:abstractNum w:abstractNumId="1" w15:restartNumberingAfterBreak="0">
    <w:nsid w:val="13973870"/>
    <w:multiLevelType w:val="multilevel"/>
    <w:tmpl w:val="DCD6AFA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F112F7"/>
    <w:multiLevelType w:val="multilevel"/>
    <w:tmpl w:val="FB9C19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05103287">
    <w:abstractNumId w:val="0"/>
  </w:num>
  <w:num w:numId="2" w16cid:durableId="1033188951">
    <w:abstractNumId w:val="2"/>
  </w:num>
  <w:num w:numId="3" w16cid:durableId="123708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33E"/>
    <w:rsid w:val="0044686A"/>
    <w:rsid w:val="004A3AB8"/>
    <w:rsid w:val="004F0542"/>
    <w:rsid w:val="008973AD"/>
    <w:rsid w:val="00A2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322B"/>
  <w15:docId w15:val="{50541790-30E8-4E7D-8282-2430BC5F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3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1256</Words>
  <Characters>7164</Characters>
  <Application>Microsoft Office Word</Application>
  <DocSecurity>0</DocSecurity>
  <Lines>59</Lines>
  <Paragraphs>16</Paragraphs>
  <ScaleCrop>false</ScaleCrop>
  <Company>LightKey.Store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Шангин</dc:creator>
  <cp:lastModifiedBy>Дмитрий Шангин</cp:lastModifiedBy>
  <cp:revision>3</cp:revision>
  <dcterms:created xsi:type="dcterms:W3CDTF">2026-07-13T09:29:00Z</dcterms:created>
  <dcterms:modified xsi:type="dcterms:W3CDTF">2026-07-27T08:04:00Z</dcterms:modified>
</cp:coreProperties>
</file>