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01DBA" w14:textId="3A925C29" w:rsidR="00F12C76" w:rsidRDefault="00AB661E" w:rsidP="00AB661E">
      <w:pPr>
        <w:spacing w:after="0"/>
        <w:ind w:firstLine="709"/>
        <w:jc w:val="center"/>
      </w:pPr>
      <w:r>
        <w:t>ТЕХНИЧЕСКОЕ ЗАДАНИЕ</w:t>
      </w:r>
    </w:p>
    <w:p w14:paraId="099262C0" w14:textId="77777777" w:rsidR="00AB661E" w:rsidRDefault="00AB661E" w:rsidP="00AB661E">
      <w:pPr>
        <w:spacing w:after="0"/>
        <w:ind w:firstLine="709"/>
        <w:jc w:val="center"/>
      </w:pPr>
    </w:p>
    <w:p w14:paraId="66077520" w14:textId="77777777" w:rsidR="00AB661E" w:rsidRDefault="00AB661E" w:rsidP="00AB661E">
      <w:pPr>
        <w:ind w:firstLine="1"/>
        <w:jc w:val="both"/>
        <w:rPr>
          <w:szCs w:val="28"/>
        </w:rPr>
      </w:pPr>
      <w:r w:rsidRPr="00472D5F">
        <w:rPr>
          <w:szCs w:val="28"/>
          <w:lang w:val="en-US"/>
        </w:rPr>
        <w:t xml:space="preserve">- </w:t>
      </w:r>
      <w:r>
        <w:rPr>
          <w:szCs w:val="28"/>
        </w:rPr>
        <w:t>ф</w:t>
      </w:r>
      <w:r w:rsidRPr="00472D5F">
        <w:rPr>
          <w:szCs w:val="28"/>
        </w:rPr>
        <w:t>отоаппарат</w:t>
      </w:r>
      <w:r w:rsidRPr="00472D5F">
        <w:rPr>
          <w:szCs w:val="28"/>
          <w:lang w:val="en-US"/>
        </w:rPr>
        <w:t xml:space="preserve"> Canon EOS 600D Kit EF-S 18-55mm f/3.5-5.6 IS II, </w:t>
      </w:r>
      <w:r w:rsidRPr="00472D5F">
        <w:rPr>
          <w:szCs w:val="28"/>
        </w:rPr>
        <w:t>черный</w:t>
      </w:r>
      <w:r w:rsidRPr="00472D5F">
        <w:rPr>
          <w:szCs w:val="28"/>
          <w:lang w:val="en-US"/>
        </w:rPr>
        <w:t xml:space="preserve">, – 2 </w:t>
      </w:r>
      <w:proofErr w:type="spellStart"/>
      <w:r>
        <w:rPr>
          <w:szCs w:val="28"/>
        </w:rPr>
        <w:t>шт</w:t>
      </w:r>
      <w:proofErr w:type="spellEnd"/>
      <w:r w:rsidRPr="00472D5F">
        <w:rPr>
          <w:szCs w:val="28"/>
          <w:lang w:val="en-US"/>
        </w:rPr>
        <w:t>.</w:t>
      </w:r>
    </w:p>
    <w:p w14:paraId="525FB2A8" w14:textId="77777777" w:rsidR="00AB661E" w:rsidRPr="00AB661E" w:rsidRDefault="00AB661E" w:rsidP="00AB661E">
      <w:pPr>
        <w:spacing w:after="0"/>
        <w:ind w:firstLine="1"/>
        <w:jc w:val="both"/>
        <w:rPr>
          <w:rFonts w:cs="Times New Roman"/>
          <w:sz w:val="20"/>
          <w:szCs w:val="20"/>
        </w:rPr>
      </w:pPr>
      <w:hyperlink r:id="rId5" w:anchor="features" w:history="1">
        <w:r w:rsidRPr="00AB661E">
          <w:rPr>
            <w:rStyle w:val="ac"/>
            <w:rFonts w:cs="Times New Roman"/>
            <w:b/>
            <w:bCs/>
            <w:sz w:val="20"/>
            <w:szCs w:val="20"/>
          </w:rPr>
          <w:t>Характеристики</w:t>
        </w:r>
      </w:hyperlink>
    </w:p>
    <w:tbl>
      <w:tblPr>
        <w:tblW w:w="10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9"/>
        <w:gridCol w:w="6281"/>
      </w:tblGrid>
      <w:tr w:rsidR="00AB661E" w:rsidRPr="00AB661E" w14:paraId="42464074" w14:textId="77777777">
        <w:tc>
          <w:tcPr>
            <w:tcW w:w="10035" w:type="dxa"/>
            <w:gridSpan w:val="2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3C55CA7F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Камера</w:t>
            </w:r>
          </w:p>
        </w:tc>
      </w:tr>
      <w:tr w:rsidR="00AB661E" w:rsidRPr="00AB661E" w14:paraId="2AB325F4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1C238593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Тип камеры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19C80D4E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зеркальная</w:t>
            </w:r>
          </w:p>
        </w:tc>
      </w:tr>
      <w:tr w:rsidR="00AB661E" w:rsidRPr="00AB661E" w14:paraId="357A32D9" w14:textId="77777777">
        <w:tc>
          <w:tcPr>
            <w:tcW w:w="10035" w:type="dxa"/>
            <w:gridSpan w:val="2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35C3D975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Объектив</w:t>
            </w:r>
          </w:p>
        </w:tc>
      </w:tr>
      <w:tr w:rsidR="00AB661E" w:rsidRPr="00AB661E" w14:paraId="37CD2787" w14:textId="77777777">
        <w:tc>
          <w:tcPr>
            <w:tcW w:w="10035" w:type="dxa"/>
            <w:gridSpan w:val="2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2BFD8467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Оптика</w:t>
            </w:r>
          </w:p>
        </w:tc>
      </w:tr>
      <w:tr w:rsidR="00AB661E" w:rsidRPr="00AB661E" w14:paraId="1DFE2317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54724427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Объектив в комплекте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3EAD6B67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AB661E">
              <w:rPr>
                <w:rFonts w:cs="Times New Roman"/>
                <w:sz w:val="20"/>
                <w:szCs w:val="20"/>
                <w:lang w:val="en-US"/>
              </w:rPr>
              <w:t>Canon EF-S 18-55mm f/3.5-5.6 IS II</w:t>
            </w:r>
          </w:p>
        </w:tc>
      </w:tr>
      <w:tr w:rsidR="00AB661E" w:rsidRPr="00AB661E" w14:paraId="5E6BF6E6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3994E693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Байонет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205E583E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Canon EF/EF-S</w:t>
            </w:r>
          </w:p>
        </w:tc>
      </w:tr>
      <w:tr w:rsidR="00AB661E" w:rsidRPr="00AB661E" w14:paraId="700CCC1B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6EEBAE1E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Стабилизатор изображения (фотосъемка)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6283A98F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В объективе</w:t>
            </w:r>
          </w:p>
        </w:tc>
      </w:tr>
      <w:tr w:rsidR="00AB661E" w:rsidRPr="00AB661E" w14:paraId="17083FC7" w14:textId="77777777">
        <w:tc>
          <w:tcPr>
            <w:tcW w:w="10035" w:type="dxa"/>
            <w:gridSpan w:val="2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35FF1CFF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Матрица</w:t>
            </w:r>
          </w:p>
        </w:tc>
      </w:tr>
      <w:tr w:rsidR="00AB661E" w:rsidRPr="00AB661E" w14:paraId="5A4182E7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3283604E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Число мегапикселей матрицы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75124DD9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18.7 МП</w:t>
            </w:r>
          </w:p>
        </w:tc>
      </w:tr>
      <w:tr w:rsidR="00AB661E" w:rsidRPr="00AB661E" w14:paraId="67B716F4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1E47C88A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Число эффективных мегапикселей матрицы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42E509D5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18 МП</w:t>
            </w:r>
          </w:p>
        </w:tc>
      </w:tr>
      <w:tr w:rsidR="00AB661E" w:rsidRPr="00AB661E" w14:paraId="1991713E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75F88207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Физический размер матрицы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59A13C41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APS-C (22.3 х 14.9 мм)</w:t>
            </w:r>
          </w:p>
        </w:tc>
      </w:tr>
      <w:tr w:rsidR="00AB661E" w:rsidRPr="00AB661E" w14:paraId="332C7240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7BB21303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Максимальное разрешение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799062D5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5184 x 3456</w:t>
            </w:r>
          </w:p>
        </w:tc>
      </w:tr>
      <w:tr w:rsidR="00AB661E" w:rsidRPr="00AB661E" w14:paraId="4F94D516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4B27D83E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Тип матрицы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529F97F1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CMOS</w:t>
            </w:r>
          </w:p>
        </w:tc>
      </w:tr>
      <w:tr w:rsidR="00AB661E" w:rsidRPr="00AB661E" w14:paraId="379ABEDB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1BBF9359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Кроп-фактор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1F847575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1.6</w:t>
            </w:r>
          </w:p>
        </w:tc>
      </w:tr>
      <w:tr w:rsidR="00AB661E" w:rsidRPr="00AB661E" w14:paraId="66FD9436" w14:textId="77777777">
        <w:tc>
          <w:tcPr>
            <w:tcW w:w="10035" w:type="dxa"/>
            <w:gridSpan w:val="2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4698979F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Фокусировка</w:t>
            </w:r>
          </w:p>
        </w:tc>
      </w:tr>
      <w:tr w:rsidR="00AB661E" w:rsidRPr="00AB661E" w14:paraId="39FBC60A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292BD993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Тип автофокуса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12469CD8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фазовый</w:t>
            </w:r>
          </w:p>
        </w:tc>
      </w:tr>
      <w:tr w:rsidR="00AB661E" w:rsidRPr="00AB661E" w14:paraId="6F24D739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0AE9309F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Фокусировка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2EFB0613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по лицу, подсветка автофокуса, ручная</w:t>
            </w:r>
          </w:p>
        </w:tc>
      </w:tr>
      <w:tr w:rsidR="00AB661E" w:rsidRPr="00AB661E" w14:paraId="0288C005" w14:textId="77777777">
        <w:tc>
          <w:tcPr>
            <w:tcW w:w="10035" w:type="dxa"/>
            <w:gridSpan w:val="2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73619B1E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Съемка</w:t>
            </w:r>
          </w:p>
        </w:tc>
      </w:tr>
      <w:tr w:rsidR="00AB661E" w:rsidRPr="00AB661E" w14:paraId="5D872CE1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533B2581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Экспозиция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1F1AADB8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AB661E">
              <w:rPr>
                <w:rFonts w:cs="Times New Roman"/>
                <w:sz w:val="20"/>
                <w:szCs w:val="20"/>
              </w:rPr>
              <w:t>auto</w:t>
            </w:r>
            <w:proofErr w:type="spellEnd"/>
            <w:r w:rsidRPr="00AB661E">
              <w:rPr>
                <w:rFonts w:cs="Times New Roman"/>
                <w:sz w:val="20"/>
                <w:szCs w:val="20"/>
              </w:rPr>
              <w:t xml:space="preserve"> ISO, автоматическая с приоритетом выдержки, автоматическая с приоритетом диафрагмы, </w:t>
            </w:r>
            <w:proofErr w:type="spellStart"/>
            <w:r w:rsidRPr="00AB661E">
              <w:rPr>
                <w:rFonts w:cs="Times New Roman"/>
                <w:sz w:val="20"/>
                <w:szCs w:val="20"/>
              </w:rPr>
              <w:t>брекетинг</w:t>
            </w:r>
            <w:proofErr w:type="spellEnd"/>
            <w:r w:rsidRPr="00AB661E">
              <w:rPr>
                <w:rFonts w:cs="Times New Roman"/>
                <w:sz w:val="20"/>
                <w:szCs w:val="20"/>
              </w:rPr>
              <w:t>, общая (</w:t>
            </w:r>
            <w:proofErr w:type="spellStart"/>
            <w:r w:rsidRPr="00AB661E">
              <w:rPr>
                <w:rFonts w:cs="Times New Roman"/>
                <w:sz w:val="20"/>
                <w:szCs w:val="20"/>
              </w:rPr>
              <w:t>Evaluative</w:t>
            </w:r>
            <w:proofErr w:type="spellEnd"/>
            <w:r w:rsidRPr="00AB661E">
              <w:rPr>
                <w:rFonts w:cs="Times New Roman"/>
                <w:sz w:val="20"/>
                <w:szCs w:val="20"/>
              </w:rPr>
              <w:t xml:space="preserve">), ручные настройки выдержки и диафрагмы, точечная, </w:t>
            </w:r>
            <w:proofErr w:type="spellStart"/>
            <w:r w:rsidRPr="00AB661E">
              <w:rPr>
                <w:rFonts w:cs="Times New Roman"/>
                <w:sz w:val="20"/>
                <w:szCs w:val="20"/>
              </w:rPr>
              <w:t>центровзвешенная</w:t>
            </w:r>
            <w:proofErr w:type="spellEnd"/>
          </w:p>
        </w:tc>
      </w:tr>
      <w:tr w:rsidR="00AB661E" w:rsidRPr="00AB661E" w14:paraId="37D39CE7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25D1A70E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AB661E">
              <w:rPr>
                <w:rFonts w:cs="Times New Roman"/>
                <w:sz w:val="20"/>
                <w:szCs w:val="20"/>
              </w:rPr>
              <w:t>Экспокоррекция</w:t>
            </w:r>
            <w:proofErr w:type="spellEnd"/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77028C77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+/- 5 EV с шагом 1/3 ступени</w:t>
            </w:r>
          </w:p>
        </w:tc>
      </w:tr>
      <w:tr w:rsidR="00AB661E" w:rsidRPr="00AB661E" w14:paraId="2903FD1A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4C372481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Светочувствительность ISO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7A8059DA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100 - 3200 ISO</w:t>
            </w:r>
          </w:p>
        </w:tc>
      </w:tr>
      <w:tr w:rsidR="00AB661E" w:rsidRPr="00AB661E" w14:paraId="3CCB8E90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1911A07F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Расширенные режимы ISO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5446D7A4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ISO12800, ISO6400</w:t>
            </w:r>
          </w:p>
        </w:tc>
      </w:tr>
      <w:tr w:rsidR="00AB661E" w:rsidRPr="00AB661E" w14:paraId="0B5D2E52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6828F7F0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Выдержка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06BC92EC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30 - 1/4000 с</w:t>
            </w:r>
          </w:p>
        </w:tc>
      </w:tr>
      <w:tr w:rsidR="00AB661E" w:rsidRPr="00AB661E" w14:paraId="0AC6D75D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10C6B750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Выдержка X-</w:t>
            </w:r>
            <w:proofErr w:type="spellStart"/>
            <w:r w:rsidRPr="00AB661E">
              <w:rPr>
                <w:rFonts w:cs="Times New Roman"/>
                <w:sz w:val="20"/>
                <w:szCs w:val="20"/>
              </w:rPr>
              <w:t>Sync</w:t>
            </w:r>
            <w:proofErr w:type="spellEnd"/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32734264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1/100 c</w:t>
            </w:r>
          </w:p>
        </w:tc>
      </w:tr>
      <w:tr w:rsidR="00AB661E" w:rsidRPr="00AB661E" w14:paraId="32BFF7E8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0940C6E2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Баланс белого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151A7324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 xml:space="preserve">авто, </w:t>
            </w:r>
            <w:proofErr w:type="spellStart"/>
            <w:r w:rsidRPr="00AB661E">
              <w:rPr>
                <w:rFonts w:cs="Times New Roman"/>
                <w:sz w:val="20"/>
                <w:szCs w:val="20"/>
              </w:rPr>
              <w:t>брекетинг</w:t>
            </w:r>
            <w:proofErr w:type="spellEnd"/>
            <w:r w:rsidRPr="00AB661E">
              <w:rPr>
                <w:rFonts w:cs="Times New Roman"/>
                <w:sz w:val="20"/>
                <w:szCs w:val="20"/>
              </w:rPr>
              <w:t>, предустановки, ручная установка</w:t>
            </w:r>
          </w:p>
        </w:tc>
      </w:tr>
      <w:tr w:rsidR="00AB661E" w:rsidRPr="00AB661E" w14:paraId="547F5B46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0996523B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Режимы съемки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66DD57D4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запись видео, серийная съемка</w:t>
            </w:r>
          </w:p>
        </w:tc>
      </w:tr>
      <w:tr w:rsidR="00AB661E" w:rsidRPr="00AB661E" w14:paraId="14512F50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34DD5E8D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Скорость быстрой съемки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2B81240F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3.7 кадров/с</w:t>
            </w:r>
          </w:p>
        </w:tc>
      </w:tr>
      <w:tr w:rsidR="00AB661E" w:rsidRPr="00AB661E" w14:paraId="4C2F6385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0990DE11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Максимальная серия снимков (JPEG)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15A3E907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34</w:t>
            </w:r>
          </w:p>
        </w:tc>
      </w:tr>
      <w:tr w:rsidR="00AB661E" w:rsidRPr="00AB661E" w14:paraId="172ED8A5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5109C513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Максимальная серия снимков (RAW)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7EDA48FC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AB661E" w:rsidRPr="00AB661E" w14:paraId="7881F2CB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7B39F766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Время работы таймера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79D4EC80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2, 10, 2 — 10 с</w:t>
            </w:r>
          </w:p>
        </w:tc>
      </w:tr>
      <w:tr w:rsidR="00AB661E" w:rsidRPr="00AB661E" w14:paraId="04204458" w14:textId="77777777">
        <w:tc>
          <w:tcPr>
            <w:tcW w:w="10035" w:type="dxa"/>
            <w:gridSpan w:val="2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2C4C3F2C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Видоискатель</w:t>
            </w:r>
          </w:p>
        </w:tc>
      </w:tr>
      <w:tr w:rsidR="00AB661E" w:rsidRPr="00AB661E" w14:paraId="2567CF1D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64EA90C6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Видоискатель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15C0ED99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зеркальный (TTL)</w:t>
            </w:r>
          </w:p>
        </w:tc>
      </w:tr>
      <w:tr w:rsidR="00AB661E" w:rsidRPr="00AB661E" w14:paraId="47B09EDF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1A815EC8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Поле зрения видоискателя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701DF0ED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95 %</w:t>
            </w:r>
          </w:p>
        </w:tc>
      </w:tr>
      <w:tr w:rsidR="00AB661E" w:rsidRPr="00AB661E" w14:paraId="687A8978" w14:textId="77777777">
        <w:tc>
          <w:tcPr>
            <w:tcW w:w="10035" w:type="dxa"/>
            <w:gridSpan w:val="2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5DCBA4B5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Вспышка</w:t>
            </w:r>
          </w:p>
        </w:tc>
      </w:tr>
      <w:tr w:rsidR="00AB661E" w:rsidRPr="00AB661E" w14:paraId="3E13846B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3FF8B901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Максимальное расстояние действия вспышки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43DE313B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13 м</w:t>
            </w:r>
          </w:p>
        </w:tc>
      </w:tr>
      <w:tr w:rsidR="00AB661E" w:rsidRPr="00AB661E" w14:paraId="31591398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0DCBCA80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Поддержка режимов вспышки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5E244ADE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E-TTL II</w:t>
            </w:r>
          </w:p>
        </w:tc>
      </w:tr>
      <w:tr w:rsidR="00AB661E" w:rsidRPr="00AB661E" w14:paraId="6156C9BF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41518C1B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Опции вспышки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7078B223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 xml:space="preserve">башмак, </w:t>
            </w:r>
            <w:proofErr w:type="spellStart"/>
            <w:r w:rsidRPr="00AB661E">
              <w:rPr>
                <w:rFonts w:cs="Times New Roman"/>
                <w:sz w:val="20"/>
                <w:szCs w:val="20"/>
              </w:rPr>
              <w:t>брекетинг</w:t>
            </w:r>
            <w:proofErr w:type="spellEnd"/>
            <w:r w:rsidRPr="00AB661E">
              <w:rPr>
                <w:rFonts w:cs="Times New Roman"/>
                <w:sz w:val="20"/>
                <w:szCs w:val="20"/>
              </w:rPr>
              <w:t>, встроенная вспышка, подавление эффекта красных глаз</w:t>
            </w:r>
          </w:p>
        </w:tc>
      </w:tr>
      <w:tr w:rsidR="00AB661E" w:rsidRPr="00AB661E" w14:paraId="18F2B9BE" w14:textId="77777777">
        <w:tc>
          <w:tcPr>
            <w:tcW w:w="10035" w:type="dxa"/>
            <w:gridSpan w:val="2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598686EB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Экран</w:t>
            </w:r>
          </w:p>
        </w:tc>
      </w:tr>
      <w:tr w:rsidR="00AB661E" w:rsidRPr="00AB661E" w14:paraId="290C48DB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32CC75BB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Размер экрана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68CD5A40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3 "</w:t>
            </w:r>
          </w:p>
        </w:tc>
      </w:tr>
      <w:tr w:rsidR="00AB661E" w:rsidRPr="00AB661E" w14:paraId="1D06C93F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5753B9D9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Число точек LCD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420D8DD4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1040000</w:t>
            </w:r>
          </w:p>
        </w:tc>
      </w:tr>
      <w:tr w:rsidR="00AB661E" w:rsidRPr="00AB661E" w14:paraId="6A527356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28633773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Экран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01530E26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поворотный, работа в режиме видоискателя</w:t>
            </w:r>
          </w:p>
        </w:tc>
      </w:tr>
      <w:tr w:rsidR="00AB661E" w:rsidRPr="00AB661E" w14:paraId="6F2BB375" w14:textId="77777777">
        <w:tc>
          <w:tcPr>
            <w:tcW w:w="10035" w:type="dxa"/>
            <w:gridSpan w:val="2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781F9889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Память и интерфейсы</w:t>
            </w:r>
          </w:p>
        </w:tc>
      </w:tr>
      <w:tr w:rsidR="00AB661E" w:rsidRPr="00AB661E" w14:paraId="6F78118B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7A907AB9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Разъемы и интерфейсы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13C108B7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HD-видео, HDMI, USB, аудио, видео, микрофонный вход, разъем для пульта ДУ</w:t>
            </w:r>
          </w:p>
        </w:tc>
      </w:tr>
      <w:tr w:rsidR="00AB661E" w:rsidRPr="00AB661E" w14:paraId="7AD9A527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6C46031F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Версия USB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54F29F64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2.0</w:t>
            </w:r>
          </w:p>
        </w:tc>
      </w:tr>
      <w:tr w:rsidR="00AB661E" w:rsidRPr="00AB661E" w14:paraId="0E3FB1A1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0AA1C39B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Поддерживаемые карты памяти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7AD9BD4A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SD, SDHC, SDXC</w:t>
            </w:r>
          </w:p>
        </w:tc>
      </w:tr>
      <w:tr w:rsidR="00AB661E" w:rsidRPr="00AB661E" w14:paraId="320C86FE" w14:textId="77777777">
        <w:tc>
          <w:tcPr>
            <w:tcW w:w="10035" w:type="dxa"/>
            <w:gridSpan w:val="2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3C8E16C6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Запись видео и звука</w:t>
            </w:r>
          </w:p>
        </w:tc>
      </w:tr>
      <w:tr w:rsidR="00AB661E" w:rsidRPr="00AB661E" w14:paraId="7C8E2F2A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25A388AE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lastRenderedPageBreak/>
              <w:t>Поддержка форматов изображения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0DBF3CDA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MOV, MPEG4, RAW, RAW+JPEG, формат 16:9, формат 1:1, формат 3:2, формат 4:3</w:t>
            </w:r>
          </w:p>
        </w:tc>
      </w:tr>
      <w:tr w:rsidR="00AB661E" w:rsidRPr="00AB661E" w14:paraId="57F6FCF1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75B45265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Число уровней JPEG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21C9DB83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AB661E" w:rsidRPr="00AB661E" w14:paraId="7D27FB3F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395286EA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Максимальное разрешение записи видеоролика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2E0E7EEC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1920x1080</w:t>
            </w:r>
          </w:p>
        </w:tc>
      </w:tr>
      <w:tr w:rsidR="00AB661E" w:rsidRPr="00AB661E" w14:paraId="03FE3110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01DEA616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Максимальная частота кадров видеоролика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559659C1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30 кадров/с</w:t>
            </w:r>
          </w:p>
        </w:tc>
      </w:tr>
      <w:tr w:rsidR="00AB661E" w:rsidRPr="00AB661E" w14:paraId="21AFCA9E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49ACE52A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Число кадров в секунду при 1280Х720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08E05880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50/60 кадров/с</w:t>
            </w:r>
          </w:p>
        </w:tc>
      </w:tr>
      <w:tr w:rsidR="00AB661E" w:rsidRPr="00AB661E" w14:paraId="1DD993EB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6FFCD800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Число кадров в секунду при 1920X1080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51F77894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25/30 кадров/с</w:t>
            </w:r>
          </w:p>
        </w:tc>
      </w:tr>
      <w:tr w:rsidR="00AB661E" w:rsidRPr="00AB661E" w14:paraId="5944C5A1" w14:textId="77777777">
        <w:tc>
          <w:tcPr>
            <w:tcW w:w="10035" w:type="dxa"/>
            <w:gridSpan w:val="2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3F0C6328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Питание</w:t>
            </w:r>
          </w:p>
        </w:tc>
      </w:tr>
      <w:tr w:rsidR="00AB661E" w:rsidRPr="00AB661E" w14:paraId="0913C61A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3E5E91FF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Тип аккумуляторов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4D13BBAD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свой собственный</w:t>
            </w:r>
          </w:p>
        </w:tc>
      </w:tr>
      <w:tr w:rsidR="00AB661E" w:rsidRPr="00AB661E" w14:paraId="3BD9E472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56A37649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Количество аккумуляторов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57FDBA1E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AB661E" w:rsidRPr="00AB661E" w14:paraId="018F2843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311DB132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Емкость аккумулятора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5B23A574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1120 мА*ч или 440 фотографий</w:t>
            </w:r>
          </w:p>
        </w:tc>
      </w:tr>
      <w:tr w:rsidR="00AB661E" w:rsidRPr="00AB661E" w14:paraId="40368344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6C085300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Тип совместимого батарейного блока (ручки)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16651DD7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BG-E8</w:t>
            </w:r>
          </w:p>
        </w:tc>
      </w:tr>
      <w:tr w:rsidR="00AB661E" w:rsidRPr="00AB661E" w14:paraId="3B8E5241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0656B075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Тип совместимого адаптера переменного тока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46BC296F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ACK-E8</w:t>
            </w:r>
          </w:p>
        </w:tc>
      </w:tr>
      <w:tr w:rsidR="00AB661E" w:rsidRPr="00AB661E" w14:paraId="4DF4889C" w14:textId="77777777">
        <w:tc>
          <w:tcPr>
            <w:tcW w:w="10035" w:type="dxa"/>
            <w:gridSpan w:val="2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5DF653AA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Габариты/Вес</w:t>
            </w:r>
          </w:p>
        </w:tc>
      </w:tr>
      <w:tr w:rsidR="00AB661E" w:rsidRPr="00AB661E" w14:paraId="7C94BE81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39299912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Размер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0BE21D8F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133x100x80 мм, без объектива</w:t>
            </w:r>
          </w:p>
        </w:tc>
      </w:tr>
      <w:tr w:rsidR="00AB661E" w:rsidRPr="00AB661E" w14:paraId="71FA6DE2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715D469C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Вес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226AB04E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515 г</w:t>
            </w:r>
          </w:p>
        </w:tc>
      </w:tr>
      <w:tr w:rsidR="00AB661E" w:rsidRPr="00AB661E" w14:paraId="2328DD4A" w14:textId="77777777">
        <w:tc>
          <w:tcPr>
            <w:tcW w:w="10035" w:type="dxa"/>
            <w:gridSpan w:val="2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2F56773B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Дополнительно</w:t>
            </w:r>
          </w:p>
        </w:tc>
      </w:tr>
      <w:tr w:rsidR="00AB661E" w:rsidRPr="00AB661E" w14:paraId="70A3E07C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71BE24F7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Расширенные функции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269D03B4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батарейный блок, датчик ориентации, функция очистки матрицы</w:t>
            </w:r>
          </w:p>
        </w:tc>
      </w:tr>
      <w:tr w:rsidR="00AB661E" w:rsidRPr="00AB661E" w14:paraId="3E3F2C65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59E7FBEB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Дополнительные опции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33B83E6A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возможность смены объектива, дистанционное управление, крепление для штатива, таймер, управление с компьютера</w:t>
            </w:r>
          </w:p>
        </w:tc>
      </w:tr>
      <w:tr w:rsidR="00AB661E" w:rsidRPr="00AB661E" w14:paraId="0E4243EE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1896E7E6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Комплектация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704B27C9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аккумуляторная батарея, зарядное устройство для аккумулятора, наплечный ремень, USB-кабель, A/V - кабель, компакт-диск с программным обеспечением, компакт-диск с руководством пользователя, инструкция по эксплуатации</w:t>
            </w:r>
          </w:p>
        </w:tc>
      </w:tr>
      <w:tr w:rsidR="00AB661E" w:rsidRPr="00AB661E" w14:paraId="19AC4F93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1F34C952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Страна производитель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471C09AF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Тайвань</w:t>
            </w:r>
          </w:p>
        </w:tc>
      </w:tr>
      <w:tr w:rsidR="00AB661E" w:rsidRPr="00AB661E" w14:paraId="4DCECDBF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02757B72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Гарантийный срок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700D6B00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12 месяцев</w:t>
            </w:r>
          </w:p>
        </w:tc>
      </w:tr>
      <w:tr w:rsidR="00AB661E" w:rsidRPr="00AB661E" w14:paraId="59362858" w14:textId="77777777">
        <w:tc>
          <w:tcPr>
            <w:tcW w:w="10035" w:type="dxa"/>
            <w:gridSpan w:val="2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11B7F4C7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Линейка</w:t>
            </w:r>
          </w:p>
        </w:tc>
      </w:tr>
      <w:tr w:rsidR="00AB661E" w:rsidRPr="00AB661E" w14:paraId="4F930098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0DB69EB3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Линейка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31F2EDA1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EOS D</w:t>
            </w:r>
          </w:p>
        </w:tc>
      </w:tr>
      <w:tr w:rsidR="00AB661E" w:rsidRPr="00AB661E" w14:paraId="70DBE98C" w14:textId="77777777">
        <w:tc>
          <w:tcPr>
            <w:tcW w:w="3763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558AAF85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Цвет</w:t>
            </w:r>
          </w:p>
        </w:tc>
        <w:tc>
          <w:tcPr>
            <w:tcW w:w="6272" w:type="dxa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14:paraId="447C5529" w14:textId="77777777" w:rsidR="00AB661E" w:rsidRPr="00AB661E" w:rsidRDefault="00AB661E" w:rsidP="00AB661E">
            <w:pPr>
              <w:spacing w:after="0"/>
              <w:ind w:firstLine="1"/>
              <w:jc w:val="both"/>
              <w:rPr>
                <w:rFonts w:cs="Times New Roman"/>
                <w:sz w:val="20"/>
                <w:szCs w:val="20"/>
              </w:rPr>
            </w:pPr>
            <w:r w:rsidRPr="00AB661E">
              <w:rPr>
                <w:rFonts w:cs="Times New Roman"/>
                <w:sz w:val="20"/>
                <w:szCs w:val="20"/>
              </w:rPr>
              <w:t>Черный</w:t>
            </w:r>
          </w:p>
        </w:tc>
      </w:tr>
    </w:tbl>
    <w:p w14:paraId="0FE0E5AC" w14:textId="77777777" w:rsidR="00AB661E" w:rsidRPr="00AB661E" w:rsidRDefault="00AB661E" w:rsidP="00AB661E">
      <w:pPr>
        <w:ind w:firstLine="1"/>
        <w:jc w:val="both"/>
        <w:rPr>
          <w:szCs w:val="28"/>
        </w:rPr>
      </w:pPr>
    </w:p>
    <w:p w14:paraId="47252AE2" w14:textId="77777777" w:rsidR="00AB661E" w:rsidRDefault="00AB661E" w:rsidP="00AB661E">
      <w:pPr>
        <w:ind w:firstLine="1"/>
        <w:jc w:val="both"/>
        <w:rPr>
          <w:szCs w:val="28"/>
        </w:rPr>
      </w:pPr>
      <w:r w:rsidRPr="008C6BB2">
        <w:rPr>
          <w:szCs w:val="28"/>
          <w:lang w:val="en-US"/>
        </w:rPr>
        <w:t xml:space="preserve">- </w:t>
      </w:r>
      <w:r w:rsidRPr="008C6BB2">
        <w:rPr>
          <w:szCs w:val="28"/>
        </w:rPr>
        <w:t>Карта</w:t>
      </w:r>
      <w:r w:rsidRPr="008C6BB2">
        <w:rPr>
          <w:szCs w:val="28"/>
          <w:lang w:val="en-US"/>
        </w:rPr>
        <w:t xml:space="preserve"> </w:t>
      </w:r>
      <w:r w:rsidRPr="008C6BB2">
        <w:rPr>
          <w:szCs w:val="28"/>
        </w:rPr>
        <w:t>памяти</w:t>
      </w:r>
      <w:r w:rsidRPr="008C6BB2">
        <w:rPr>
          <w:szCs w:val="28"/>
          <w:lang w:val="en-US"/>
        </w:rPr>
        <w:t xml:space="preserve"> </w:t>
      </w:r>
      <w:proofErr w:type="spellStart"/>
      <w:r w:rsidRPr="008C6BB2">
        <w:rPr>
          <w:szCs w:val="28"/>
          <w:lang w:val="en-US"/>
        </w:rPr>
        <w:t>microSDXC</w:t>
      </w:r>
      <w:proofErr w:type="spellEnd"/>
      <w:r w:rsidRPr="008C6BB2">
        <w:rPr>
          <w:szCs w:val="28"/>
          <w:lang w:val="en-US"/>
        </w:rPr>
        <w:t xml:space="preserve"> 64Gb A-Data, Premier, AUSDX64GUICL10A1-RA1</w:t>
      </w:r>
      <w:r>
        <w:rPr>
          <w:szCs w:val="28"/>
          <w:lang w:val="en-US"/>
        </w:rPr>
        <w:t xml:space="preserve"> </w:t>
      </w:r>
      <w:r w:rsidRPr="00472D5F">
        <w:rPr>
          <w:szCs w:val="28"/>
          <w:lang w:val="en-US"/>
        </w:rPr>
        <w:t xml:space="preserve">– 2 </w:t>
      </w:r>
      <w:proofErr w:type="spellStart"/>
      <w:r>
        <w:rPr>
          <w:szCs w:val="28"/>
        </w:rPr>
        <w:t>шт</w:t>
      </w:r>
      <w:proofErr w:type="spellEnd"/>
      <w:r w:rsidRPr="00472D5F">
        <w:rPr>
          <w:szCs w:val="28"/>
          <w:lang w:val="en-US"/>
        </w:rPr>
        <w:t>.</w:t>
      </w:r>
    </w:p>
    <w:p w14:paraId="71DFE992" w14:textId="77777777" w:rsidR="00AB661E" w:rsidRPr="00AB661E" w:rsidRDefault="00AB661E" w:rsidP="00AB661E">
      <w:pPr>
        <w:spacing w:after="0"/>
        <w:ind w:firstLine="1"/>
        <w:jc w:val="both"/>
        <w:rPr>
          <w:rStyle w:val="ac"/>
          <w:sz w:val="20"/>
          <w:szCs w:val="20"/>
        </w:rPr>
      </w:pPr>
      <w:r w:rsidRPr="00AB661E">
        <w:rPr>
          <w:sz w:val="20"/>
          <w:szCs w:val="20"/>
        </w:rPr>
        <w:fldChar w:fldCharType="begin"/>
      </w:r>
      <w:r w:rsidRPr="00AB661E">
        <w:rPr>
          <w:sz w:val="20"/>
          <w:szCs w:val="20"/>
        </w:rPr>
        <w:instrText>HYPERLINK "https://www.dns-shop.ru/product/characteristics/1226d598fb943332/karta-pamati-adata-premier-microsdxc-64-gb-ausdx64guicl10a1-ra1/"</w:instrText>
      </w:r>
      <w:r w:rsidRPr="00AB661E">
        <w:rPr>
          <w:sz w:val="20"/>
          <w:szCs w:val="20"/>
        </w:rPr>
      </w:r>
      <w:r w:rsidRPr="00AB661E">
        <w:rPr>
          <w:sz w:val="20"/>
          <w:szCs w:val="20"/>
        </w:rPr>
        <w:fldChar w:fldCharType="separate"/>
      </w:r>
    </w:p>
    <w:p w14:paraId="36107037" w14:textId="77777777" w:rsidR="00AB661E" w:rsidRPr="00AB661E" w:rsidRDefault="00AB661E" w:rsidP="00AB661E">
      <w:pPr>
        <w:spacing w:after="0"/>
        <w:ind w:firstLine="1"/>
        <w:jc w:val="both"/>
        <w:rPr>
          <w:rStyle w:val="ac"/>
          <w:b/>
          <w:bCs/>
          <w:sz w:val="20"/>
          <w:szCs w:val="20"/>
        </w:rPr>
      </w:pPr>
      <w:r w:rsidRPr="00AB661E">
        <w:rPr>
          <w:rStyle w:val="ac"/>
          <w:b/>
          <w:bCs/>
          <w:sz w:val="20"/>
          <w:szCs w:val="20"/>
        </w:rPr>
        <w:t>Характеристики</w:t>
      </w:r>
    </w:p>
    <w:p w14:paraId="2FADB04B" w14:textId="77777777" w:rsidR="00AB661E" w:rsidRPr="00AB661E" w:rsidRDefault="00AB661E" w:rsidP="00AB661E">
      <w:pPr>
        <w:spacing w:after="0"/>
        <w:ind w:firstLine="1"/>
        <w:jc w:val="both"/>
        <w:rPr>
          <w:sz w:val="20"/>
          <w:szCs w:val="20"/>
        </w:rPr>
      </w:pPr>
      <w:r w:rsidRPr="00AB661E">
        <w:rPr>
          <w:sz w:val="20"/>
          <w:szCs w:val="20"/>
        </w:rPr>
        <w:fldChar w:fldCharType="end"/>
      </w:r>
    </w:p>
    <w:p w14:paraId="7F1C9916" w14:textId="19E4AD42" w:rsidR="00AB661E" w:rsidRPr="00AB661E" w:rsidRDefault="00AB661E" w:rsidP="00AB661E">
      <w:pPr>
        <w:spacing w:after="0"/>
        <w:jc w:val="both"/>
        <w:rPr>
          <w:sz w:val="20"/>
          <w:szCs w:val="20"/>
        </w:rPr>
      </w:pPr>
      <w:r w:rsidRPr="00AB661E">
        <w:rPr>
          <w:sz w:val="20"/>
          <w:szCs w:val="20"/>
        </w:rPr>
        <w:t>Форм-фактор</w:t>
      </w:r>
      <w:r w:rsidRPr="00AB661E">
        <w:rPr>
          <w:sz w:val="20"/>
          <w:szCs w:val="20"/>
        </w:rPr>
        <w:t xml:space="preserve"> </w:t>
      </w:r>
      <w:proofErr w:type="spellStart"/>
      <w:r w:rsidRPr="00AB661E">
        <w:rPr>
          <w:sz w:val="20"/>
          <w:szCs w:val="20"/>
        </w:rPr>
        <w:t>microSDXC</w:t>
      </w:r>
      <w:proofErr w:type="spellEnd"/>
    </w:p>
    <w:p w14:paraId="6A91C56D" w14:textId="6B2D0F98" w:rsidR="00AB661E" w:rsidRPr="00AB661E" w:rsidRDefault="00AB661E" w:rsidP="00AB661E">
      <w:pPr>
        <w:spacing w:after="0"/>
        <w:jc w:val="both"/>
        <w:rPr>
          <w:sz w:val="20"/>
          <w:szCs w:val="20"/>
        </w:rPr>
      </w:pPr>
      <w:r w:rsidRPr="00AB661E">
        <w:rPr>
          <w:sz w:val="20"/>
          <w:szCs w:val="20"/>
        </w:rPr>
        <w:t>Объе</w:t>
      </w:r>
      <w:r w:rsidRPr="00AB661E">
        <w:rPr>
          <w:sz w:val="20"/>
          <w:szCs w:val="20"/>
        </w:rPr>
        <w:t xml:space="preserve">м </w:t>
      </w:r>
      <w:r w:rsidRPr="00AB661E">
        <w:rPr>
          <w:sz w:val="20"/>
          <w:szCs w:val="20"/>
        </w:rPr>
        <w:t>64 ГБ</w:t>
      </w:r>
    </w:p>
    <w:p w14:paraId="13594F0A" w14:textId="5C672D9D" w:rsidR="00AB661E" w:rsidRPr="00AB661E" w:rsidRDefault="00AB661E" w:rsidP="00AB661E">
      <w:pPr>
        <w:spacing w:after="0"/>
        <w:jc w:val="both"/>
        <w:rPr>
          <w:sz w:val="20"/>
          <w:szCs w:val="20"/>
        </w:rPr>
      </w:pPr>
      <w:r w:rsidRPr="00AB661E">
        <w:rPr>
          <w:sz w:val="20"/>
          <w:szCs w:val="20"/>
        </w:rPr>
        <w:t>Класс скорости</w:t>
      </w:r>
      <w:r w:rsidRPr="00AB661E">
        <w:rPr>
          <w:sz w:val="20"/>
          <w:szCs w:val="20"/>
        </w:rPr>
        <w:t xml:space="preserve"> </w:t>
      </w:r>
      <w:r w:rsidRPr="00AB661E">
        <w:rPr>
          <w:sz w:val="20"/>
          <w:szCs w:val="20"/>
        </w:rPr>
        <w:t>Class 10</w:t>
      </w:r>
    </w:p>
    <w:p w14:paraId="45811929" w14:textId="77777777" w:rsidR="00AB661E" w:rsidRPr="00AB661E" w:rsidRDefault="00AB661E" w:rsidP="00AB661E">
      <w:pPr>
        <w:ind w:firstLine="1"/>
        <w:jc w:val="both"/>
        <w:rPr>
          <w:szCs w:val="28"/>
        </w:rPr>
      </w:pPr>
    </w:p>
    <w:p w14:paraId="5393BEB1" w14:textId="77777777" w:rsidR="00AB661E" w:rsidRPr="00AB661E" w:rsidRDefault="00AB661E" w:rsidP="00AB661E">
      <w:pPr>
        <w:spacing w:after="0"/>
        <w:ind w:firstLine="709"/>
        <w:jc w:val="both"/>
        <w:rPr>
          <w:lang w:val="en-US"/>
        </w:rPr>
      </w:pPr>
    </w:p>
    <w:sectPr w:rsidR="00AB661E" w:rsidRPr="00AB661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64D82"/>
    <w:multiLevelType w:val="multilevel"/>
    <w:tmpl w:val="847CF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2100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571"/>
    <w:rsid w:val="00006571"/>
    <w:rsid w:val="006C0B77"/>
    <w:rsid w:val="008242FF"/>
    <w:rsid w:val="00870751"/>
    <w:rsid w:val="00922C48"/>
    <w:rsid w:val="00AB661E"/>
    <w:rsid w:val="00B915B7"/>
    <w:rsid w:val="00C334D9"/>
    <w:rsid w:val="00EA59DF"/>
    <w:rsid w:val="00EE4070"/>
    <w:rsid w:val="00F12C76"/>
    <w:rsid w:val="00FA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9097B"/>
  <w15:chartTrackingRefBased/>
  <w15:docId w15:val="{892A17B9-9D2E-4F5A-A363-18BEBD31A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06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57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657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65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657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657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657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657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57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65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657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657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0657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0657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0657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0657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0657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065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6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657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6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6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657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065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657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657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657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06571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B661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B66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nikson.ru/fotoapparat-canon-eos-600d-kit-ef-s-18-55mm-f-3-5-5-6-is-ii-cherny/?ysclid=msejkrfdk6590004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2026-08-04T10:54:00Z</dcterms:created>
  <dcterms:modified xsi:type="dcterms:W3CDTF">2026-08-04T10:59:00Z</dcterms:modified>
</cp:coreProperties>
</file>