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905B3" w14:textId="5EE1D36B" w:rsidR="00DF6F23" w:rsidRPr="004A562F" w:rsidRDefault="003B7C34" w:rsidP="00DF6F23">
      <w:pPr>
        <w:widowControl w:val="0"/>
        <w:tabs>
          <w:tab w:val="center" w:pos="4725"/>
        </w:tabs>
        <w:autoSpaceDE w:val="0"/>
        <w:jc w:val="center"/>
        <w:rPr>
          <w:b/>
        </w:rPr>
      </w:pPr>
      <w:r w:rsidRPr="004A562F">
        <w:rPr>
          <w:b/>
        </w:rPr>
        <w:t>К</w:t>
      </w:r>
      <w:r w:rsidR="009653C9" w:rsidRPr="004A562F">
        <w:rPr>
          <w:b/>
        </w:rPr>
        <w:t>онтракт</w:t>
      </w:r>
      <w:r w:rsidR="005D1169" w:rsidRPr="004A562F">
        <w:rPr>
          <w:b/>
        </w:rPr>
        <w:t xml:space="preserve"> №</w:t>
      </w:r>
      <w:r w:rsidR="00D726B2">
        <w:rPr>
          <w:b/>
        </w:rPr>
        <w:t>____________________</w:t>
      </w:r>
    </w:p>
    <w:p w14:paraId="518C7027" w14:textId="6234DC66" w:rsidR="00226111" w:rsidRPr="004A562F" w:rsidRDefault="00D04B81" w:rsidP="00226111">
      <w:pPr>
        <w:jc w:val="center"/>
        <w:rPr>
          <w:shd w:val="clear" w:color="auto" w:fill="FFFFFF"/>
        </w:rPr>
      </w:pPr>
      <w:r w:rsidRPr="004A562F">
        <w:rPr>
          <w:b/>
        </w:rPr>
        <w:t xml:space="preserve">ИКЗ </w:t>
      </w:r>
      <w:r w:rsidR="003B7C34" w:rsidRPr="004A562F">
        <w:rPr>
          <w:shd w:val="clear" w:color="auto" w:fill="FFFFFF"/>
        </w:rPr>
        <w:t>261380804192738110100100060000000244</w:t>
      </w:r>
    </w:p>
    <w:p w14:paraId="005C9431" w14:textId="77777777" w:rsidR="00A14602" w:rsidRPr="004A562F" w:rsidRDefault="00A14602" w:rsidP="00846025">
      <w:pPr>
        <w:widowControl w:val="0"/>
        <w:tabs>
          <w:tab w:val="center" w:pos="4725"/>
        </w:tabs>
        <w:autoSpaceDE w:val="0"/>
        <w:rPr>
          <w:b/>
        </w:rPr>
      </w:pPr>
    </w:p>
    <w:p w14:paraId="7AADCBD4" w14:textId="08634A2F" w:rsidR="00DF6F23" w:rsidRPr="004A562F" w:rsidRDefault="00DF6F23" w:rsidP="00DF6F23">
      <w:pPr>
        <w:widowControl w:val="0"/>
        <w:tabs>
          <w:tab w:val="center" w:pos="4725"/>
        </w:tabs>
        <w:autoSpaceDE w:val="0"/>
        <w:jc w:val="both"/>
        <w:rPr>
          <w:b/>
        </w:rPr>
      </w:pPr>
      <w:r w:rsidRPr="004A562F">
        <w:t xml:space="preserve">г. </w:t>
      </w:r>
      <w:r w:rsidR="003B7C34" w:rsidRPr="004A562F">
        <w:t>Иркутск</w:t>
      </w:r>
      <w:r w:rsidRPr="004A562F">
        <w:t xml:space="preserve">   </w:t>
      </w:r>
      <w:r w:rsidR="00CE06D3" w:rsidRPr="004A562F">
        <w:t xml:space="preserve">                                                  </w:t>
      </w:r>
      <w:r w:rsidRPr="004A562F">
        <w:t xml:space="preserve">             </w:t>
      </w:r>
      <w:r w:rsidR="00710008" w:rsidRPr="004A562F">
        <w:t xml:space="preserve">    </w:t>
      </w:r>
      <w:r w:rsidR="00F6636A" w:rsidRPr="004A562F">
        <w:t xml:space="preserve">       </w:t>
      </w:r>
      <w:r w:rsidR="00A92C95" w:rsidRPr="004A562F">
        <w:t xml:space="preserve">             </w:t>
      </w:r>
      <w:r w:rsidR="008C18A3" w:rsidRPr="004A562F">
        <w:t xml:space="preserve">  </w:t>
      </w:r>
      <w:r w:rsidR="00F6636A" w:rsidRPr="004A562F">
        <w:t xml:space="preserve">   </w:t>
      </w:r>
      <w:r w:rsidR="00846025" w:rsidRPr="004A562F">
        <w:t xml:space="preserve">   </w:t>
      </w:r>
      <w:proofErr w:type="gramStart"/>
      <w:r w:rsidR="00846025" w:rsidRPr="004A562F">
        <w:t xml:space="preserve"> </w:t>
      </w:r>
      <w:r w:rsidR="00800625" w:rsidRPr="004A562F">
        <w:t xml:space="preserve"> </w:t>
      </w:r>
      <w:r w:rsidR="00F6636A" w:rsidRPr="004A562F">
        <w:t xml:space="preserve"> </w:t>
      </w:r>
      <w:r w:rsidR="00FE2BCA" w:rsidRPr="004A562F">
        <w:t>«</w:t>
      </w:r>
      <w:proofErr w:type="gramEnd"/>
      <w:r w:rsidR="00FE2BCA" w:rsidRPr="004A562F">
        <w:t xml:space="preserve">___ </w:t>
      </w:r>
      <w:r w:rsidR="00DA6250" w:rsidRPr="004A562F">
        <w:t>» _____________ 202</w:t>
      </w:r>
      <w:r w:rsidR="00EB3A8B" w:rsidRPr="004A562F">
        <w:t>6</w:t>
      </w:r>
      <w:r w:rsidRPr="004A562F">
        <w:t xml:space="preserve"> г.</w:t>
      </w:r>
    </w:p>
    <w:p w14:paraId="78716E6A" w14:textId="77777777" w:rsidR="00DF6F23" w:rsidRPr="004A562F" w:rsidRDefault="00DF6F23" w:rsidP="00DF6F23">
      <w:pPr>
        <w:suppressAutoHyphens/>
        <w:jc w:val="both"/>
      </w:pPr>
    </w:p>
    <w:p w14:paraId="1B783DE8" w14:textId="7EDC12B2" w:rsidR="00BE2A6D" w:rsidRPr="004A562F" w:rsidRDefault="003B7C34" w:rsidP="003A4209">
      <w:pPr>
        <w:ind w:firstLine="708"/>
        <w:jc w:val="both"/>
      </w:pPr>
      <w:r w:rsidRPr="004A562F">
        <w:t xml:space="preserve">________________________________________, именуемое в дальнейшем </w:t>
      </w:r>
      <w:r w:rsidRPr="004A562F">
        <w:rPr>
          <w:b/>
          <w:bCs/>
        </w:rPr>
        <w:t>«Лицензиар»</w:t>
      </w:r>
      <w:r w:rsidRPr="004A562F">
        <w:t xml:space="preserve">, в лице __________________, действующего на основании Устава, и _________________ именуемое в дальнейшем </w:t>
      </w:r>
      <w:r w:rsidRPr="004A562F">
        <w:rPr>
          <w:b/>
          <w:bCs/>
        </w:rPr>
        <w:t>«Лицензиат»</w:t>
      </w:r>
      <w:r w:rsidRPr="004A562F">
        <w:t xml:space="preserve"> в лице ______________________________________________, действующего на основании ______________, </w:t>
      </w:r>
      <w:r w:rsidR="00C5395F" w:rsidRPr="004A562F">
        <w:t xml:space="preserve">с другой стороны, вместе именуемые в дальнейшем «Стороны»,  </w:t>
      </w:r>
    </w:p>
    <w:p w14:paraId="6EEBB090" w14:textId="6C3453CE" w:rsidR="00DF6F23" w:rsidRPr="004A562F" w:rsidRDefault="00C5395F" w:rsidP="003A4209">
      <w:pPr>
        <w:ind w:firstLine="708"/>
        <w:jc w:val="both"/>
      </w:pPr>
      <w:r w:rsidRPr="004A562F">
        <w:t xml:space="preserve">руководствуясь п. </w:t>
      </w:r>
      <w:r w:rsidR="00CE06D3" w:rsidRPr="004A562F">
        <w:t>4</w:t>
      </w:r>
      <w:r w:rsidRPr="004A562F">
        <w:t xml:space="preserve"> ч.1 ст. 93 Федераль</w:t>
      </w:r>
      <w:r w:rsidR="00DF3F11" w:rsidRPr="004A562F">
        <w:t xml:space="preserve">ного закона от 05.04.2013 года </w:t>
      </w:r>
      <w:r w:rsidRPr="004A562F"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BE3B3D" w:rsidRPr="004A562F">
        <w:t xml:space="preserve">на основании протокола закупочной сессии № </w:t>
      </w:r>
      <w:r w:rsidR="003B7C34" w:rsidRPr="004A562F">
        <w:rPr>
          <w:b/>
        </w:rPr>
        <w:t>________________________</w:t>
      </w:r>
      <w:r w:rsidR="00BE3B3D" w:rsidRPr="004A562F">
        <w:t xml:space="preserve">, </w:t>
      </w:r>
      <w:r w:rsidRPr="004A562F">
        <w:t xml:space="preserve">заключили настоящий </w:t>
      </w:r>
      <w:r w:rsidR="003B7C34" w:rsidRPr="004A562F">
        <w:t>к</w:t>
      </w:r>
      <w:r w:rsidRPr="004A562F">
        <w:t xml:space="preserve">онтракт (далее – </w:t>
      </w:r>
      <w:r w:rsidR="003B7C34" w:rsidRPr="004A562F">
        <w:t>К</w:t>
      </w:r>
      <w:r w:rsidRPr="004A562F">
        <w:t>онтракт) о нижеследующем:</w:t>
      </w:r>
    </w:p>
    <w:p w14:paraId="62E188DC" w14:textId="77777777" w:rsidR="00D34F2D" w:rsidRPr="004A562F" w:rsidRDefault="00D34F2D" w:rsidP="003A4209">
      <w:pPr>
        <w:ind w:firstLine="708"/>
        <w:jc w:val="both"/>
      </w:pPr>
    </w:p>
    <w:p w14:paraId="014C4634" w14:textId="77777777" w:rsidR="00DF6F23" w:rsidRPr="004A562F" w:rsidRDefault="00DF6F23" w:rsidP="00DF6F23">
      <w:pPr>
        <w:tabs>
          <w:tab w:val="left" w:pos="284"/>
          <w:tab w:val="left" w:pos="3686"/>
        </w:tabs>
        <w:suppressAutoHyphens/>
        <w:jc w:val="center"/>
        <w:rPr>
          <w:b/>
          <w:iCs/>
        </w:rPr>
      </w:pPr>
      <w:r w:rsidRPr="004A562F">
        <w:rPr>
          <w:b/>
          <w:iCs/>
        </w:rPr>
        <w:t xml:space="preserve">1. Предмет </w:t>
      </w:r>
      <w:r w:rsidR="009653C9" w:rsidRPr="004A562F">
        <w:rPr>
          <w:b/>
          <w:iCs/>
        </w:rPr>
        <w:t>Контракт</w:t>
      </w:r>
      <w:r w:rsidRPr="004A562F">
        <w:rPr>
          <w:b/>
          <w:iCs/>
        </w:rPr>
        <w:t>а</w:t>
      </w:r>
    </w:p>
    <w:p w14:paraId="662DEA0B" w14:textId="484F584F" w:rsidR="00DF6F23" w:rsidRPr="004A562F" w:rsidRDefault="00751470" w:rsidP="00CE06D3">
      <w:pPr>
        <w:tabs>
          <w:tab w:val="left" w:pos="1276"/>
        </w:tabs>
        <w:suppressAutoHyphens/>
        <w:jc w:val="both"/>
      </w:pPr>
      <w:r w:rsidRPr="004A562F">
        <w:t xml:space="preserve">         </w:t>
      </w:r>
      <w:r w:rsidR="00453602" w:rsidRPr="004A562F">
        <w:t xml:space="preserve">  </w:t>
      </w:r>
      <w:r w:rsidR="00DF6F23" w:rsidRPr="004A562F">
        <w:t xml:space="preserve">1.1. </w:t>
      </w:r>
      <w:r w:rsidR="00C5395F" w:rsidRPr="004A562F">
        <w:t xml:space="preserve">По настоящему контракту </w:t>
      </w:r>
      <w:r w:rsidR="003B7C34" w:rsidRPr="004A562F">
        <w:rPr>
          <w:b/>
          <w:bCs/>
        </w:rPr>
        <w:t>Лицензиар</w:t>
      </w:r>
      <w:r w:rsidR="00C5395F" w:rsidRPr="004A562F">
        <w:t xml:space="preserve"> обязуется передать</w:t>
      </w:r>
      <w:r w:rsidR="006E200E" w:rsidRPr="004A562F">
        <w:t xml:space="preserve"> </w:t>
      </w:r>
      <w:r w:rsidR="00A54124" w:rsidRPr="004A562F">
        <w:t>Лицензиату</w:t>
      </w:r>
      <w:r w:rsidR="00A54124" w:rsidRPr="004A562F">
        <w:rPr>
          <w:b/>
          <w:shd w:val="clear" w:color="auto" w:fill="FFFFFF"/>
        </w:rPr>
        <w:t xml:space="preserve"> </w:t>
      </w:r>
      <w:r w:rsidR="00D726B2">
        <w:rPr>
          <w:b/>
          <w:shd w:val="clear" w:color="auto" w:fill="FFFFFF"/>
        </w:rPr>
        <w:t>______________________</w:t>
      </w:r>
      <w:r w:rsidR="00A67E38" w:rsidRPr="004A562F">
        <w:rPr>
          <w:b/>
        </w:rPr>
        <w:t xml:space="preserve"> </w:t>
      </w:r>
      <w:r w:rsidR="006C70B0" w:rsidRPr="004A562F">
        <w:rPr>
          <w:b/>
        </w:rPr>
        <w:t>(</w:t>
      </w:r>
      <w:r w:rsidR="000F1004" w:rsidRPr="004A562F">
        <w:t xml:space="preserve">далее – Товар), в количестве </w:t>
      </w:r>
      <w:r w:rsidR="0065622C" w:rsidRPr="004A562F">
        <w:t>и</w:t>
      </w:r>
      <w:r w:rsidR="00D04B81" w:rsidRPr="004A562F">
        <w:t xml:space="preserve"> </w:t>
      </w:r>
      <w:r w:rsidR="000F1004" w:rsidRPr="004A562F">
        <w:t xml:space="preserve">по цене </w:t>
      </w:r>
      <w:r w:rsidR="0065622C" w:rsidRPr="004A562F">
        <w:t>указанных в спецификации</w:t>
      </w:r>
      <w:r w:rsidR="00D04B81" w:rsidRPr="004A562F">
        <w:t xml:space="preserve"> </w:t>
      </w:r>
      <w:r w:rsidR="0065622C" w:rsidRPr="004A562F">
        <w:t xml:space="preserve">(Приложение №1 к контракту), </w:t>
      </w:r>
      <w:r w:rsidR="00C5395F" w:rsidRPr="004A562F">
        <w:t xml:space="preserve">а </w:t>
      </w:r>
      <w:r w:rsidR="00A54124" w:rsidRPr="004A562F">
        <w:t xml:space="preserve">Лицензиат </w:t>
      </w:r>
      <w:r w:rsidR="00C5395F" w:rsidRPr="004A562F">
        <w:t>обязуется обеспечить приемку и оплату поставленного товара согласно условиям настоящего контракта.</w:t>
      </w:r>
      <w:r w:rsidR="00DF6F23" w:rsidRPr="004A562F">
        <w:t xml:space="preserve"> </w:t>
      </w:r>
    </w:p>
    <w:p w14:paraId="0A7887D6" w14:textId="77777777" w:rsidR="005F74E7" w:rsidRPr="004A562F" w:rsidRDefault="003A4209" w:rsidP="009E38C9">
      <w:pPr>
        <w:widowControl w:val="0"/>
        <w:autoSpaceDE w:val="0"/>
        <w:autoSpaceDN w:val="0"/>
        <w:adjustRightInd w:val="0"/>
        <w:spacing w:line="216" w:lineRule="auto"/>
        <w:jc w:val="both"/>
        <w:rPr>
          <w:iCs/>
        </w:rPr>
      </w:pPr>
      <w:r w:rsidRPr="004A562F">
        <w:t xml:space="preserve">  </w:t>
      </w:r>
    </w:p>
    <w:p w14:paraId="4CFFC188" w14:textId="77777777" w:rsidR="00FF398B" w:rsidRPr="004A562F" w:rsidRDefault="00C5395F" w:rsidP="00D04B81">
      <w:pPr>
        <w:numPr>
          <w:ilvl w:val="0"/>
          <w:numId w:val="2"/>
        </w:numPr>
        <w:tabs>
          <w:tab w:val="left" w:pos="284"/>
          <w:tab w:val="left" w:pos="3686"/>
        </w:tabs>
        <w:suppressAutoHyphens/>
        <w:rPr>
          <w:b/>
          <w:iCs/>
        </w:rPr>
      </w:pPr>
      <w:r w:rsidRPr="004A562F">
        <w:rPr>
          <w:b/>
          <w:iCs/>
        </w:rPr>
        <w:t>Цена контракта, порядок и сроки расчетов</w:t>
      </w:r>
    </w:p>
    <w:p w14:paraId="0AB05F5E" w14:textId="75C02B71" w:rsidR="00DF6F23" w:rsidRPr="004A562F" w:rsidRDefault="00DF6F23" w:rsidP="006D2C21">
      <w:pPr>
        <w:numPr>
          <w:ilvl w:val="1"/>
          <w:numId w:val="2"/>
        </w:numPr>
        <w:tabs>
          <w:tab w:val="left" w:pos="1276"/>
        </w:tabs>
        <w:suppressAutoHyphens/>
        <w:ind w:left="0" w:firstLine="851"/>
        <w:jc w:val="both"/>
      </w:pPr>
      <w:r w:rsidRPr="004A562F">
        <w:t xml:space="preserve">Цена Товара соответствует цене </w:t>
      </w:r>
      <w:r w:rsidR="009653C9" w:rsidRPr="004A562F">
        <w:t>Контракт</w:t>
      </w:r>
      <w:r w:rsidRPr="004A562F">
        <w:t>а и составляет</w:t>
      </w:r>
      <w:r w:rsidR="00DE4386" w:rsidRPr="004A562F">
        <w:t xml:space="preserve"> </w:t>
      </w:r>
      <w:r w:rsidR="003B7C34" w:rsidRPr="004A562F">
        <w:rPr>
          <w:b/>
        </w:rPr>
        <w:t>_________</w:t>
      </w:r>
      <w:r w:rsidR="00B15918" w:rsidRPr="004A562F">
        <w:rPr>
          <w:b/>
        </w:rPr>
        <w:t xml:space="preserve"> </w:t>
      </w:r>
      <w:r w:rsidR="00B07191" w:rsidRPr="004A562F">
        <w:rPr>
          <w:b/>
          <w:bCs/>
          <w:iCs/>
        </w:rPr>
        <w:t>(</w:t>
      </w:r>
      <w:r w:rsidR="003B7C34" w:rsidRPr="004A562F">
        <w:rPr>
          <w:b/>
          <w:bCs/>
          <w:iCs/>
        </w:rPr>
        <w:t>__________</w:t>
      </w:r>
      <w:r w:rsidR="00D72B33" w:rsidRPr="004A562F">
        <w:rPr>
          <w:b/>
          <w:bCs/>
          <w:iCs/>
        </w:rPr>
        <w:t xml:space="preserve">) </w:t>
      </w:r>
      <w:r w:rsidR="005E3924" w:rsidRPr="004A562F">
        <w:rPr>
          <w:b/>
          <w:bCs/>
          <w:iCs/>
        </w:rPr>
        <w:t>рубл</w:t>
      </w:r>
      <w:r w:rsidR="00A67E38" w:rsidRPr="004A562F">
        <w:rPr>
          <w:b/>
          <w:bCs/>
          <w:iCs/>
        </w:rPr>
        <w:t>ей</w:t>
      </w:r>
      <w:r w:rsidR="00C13408" w:rsidRPr="004A562F">
        <w:rPr>
          <w:b/>
          <w:bCs/>
          <w:iCs/>
        </w:rPr>
        <w:t xml:space="preserve"> </w:t>
      </w:r>
      <w:r w:rsidR="003B7C34" w:rsidRPr="004A562F">
        <w:rPr>
          <w:b/>
          <w:bCs/>
          <w:iCs/>
        </w:rPr>
        <w:t>_____</w:t>
      </w:r>
      <w:r w:rsidR="00C66389" w:rsidRPr="004A562F">
        <w:rPr>
          <w:b/>
          <w:bCs/>
          <w:iCs/>
        </w:rPr>
        <w:t xml:space="preserve"> коп</w:t>
      </w:r>
      <w:r w:rsidR="00A85E89" w:rsidRPr="004A562F">
        <w:rPr>
          <w:b/>
          <w:bCs/>
          <w:iCs/>
        </w:rPr>
        <w:t>ее</w:t>
      </w:r>
      <w:r w:rsidR="00B07191" w:rsidRPr="004A562F">
        <w:rPr>
          <w:b/>
          <w:bCs/>
          <w:iCs/>
        </w:rPr>
        <w:t>к</w:t>
      </w:r>
      <w:r w:rsidR="00A67E38" w:rsidRPr="004A562F">
        <w:rPr>
          <w:b/>
          <w:bCs/>
          <w:iCs/>
        </w:rPr>
        <w:t xml:space="preserve">, </w:t>
      </w:r>
      <w:r w:rsidR="006C6364" w:rsidRPr="004A562F">
        <w:rPr>
          <w:b/>
          <w:bCs/>
          <w:iCs/>
        </w:rPr>
        <w:t xml:space="preserve">НДС </w:t>
      </w:r>
      <w:r w:rsidR="00A67E38" w:rsidRPr="004A562F">
        <w:rPr>
          <w:b/>
          <w:bCs/>
          <w:iCs/>
        </w:rPr>
        <w:t>не облагается</w:t>
      </w:r>
      <w:r w:rsidR="00C66389" w:rsidRPr="004A562F">
        <w:rPr>
          <w:b/>
          <w:bCs/>
          <w:iCs/>
        </w:rPr>
        <w:t xml:space="preserve">. </w:t>
      </w:r>
      <w:r w:rsidR="00C5395F" w:rsidRPr="004A562F">
        <w:t>Указанная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14:paraId="2B474E46" w14:textId="1EDF802F" w:rsidR="00DF6F23" w:rsidRPr="004A562F" w:rsidRDefault="00C5395F" w:rsidP="006D2C21">
      <w:pPr>
        <w:numPr>
          <w:ilvl w:val="1"/>
          <w:numId w:val="2"/>
        </w:numPr>
        <w:tabs>
          <w:tab w:val="left" w:pos="1276"/>
        </w:tabs>
        <w:suppressAutoHyphens/>
        <w:ind w:left="0" w:firstLine="851"/>
        <w:jc w:val="both"/>
      </w:pPr>
      <w:r w:rsidRPr="004A562F">
        <w:t xml:space="preserve">Цена включает стоимость товара, </w:t>
      </w:r>
      <w:r w:rsidR="001C7584" w:rsidRPr="004A562F">
        <w:t xml:space="preserve">расходы по погрузке товара, </w:t>
      </w:r>
      <w:r w:rsidRPr="004A562F">
        <w:t xml:space="preserve">расходы на страхование, уплату таможенных пошлин, налогов, сборов и других обязательных платежей, предусмотренных законодательством РФ, взимаемых с </w:t>
      </w:r>
      <w:bookmarkStart w:id="0" w:name="_Hlk230943098"/>
      <w:r w:rsidR="003B7C34" w:rsidRPr="004A562F">
        <w:t>Лицензиар</w:t>
      </w:r>
      <w:bookmarkEnd w:id="0"/>
      <w:r w:rsidRPr="004A562F">
        <w:t xml:space="preserve">а в связи с исполнением обязательств по контракту. </w:t>
      </w:r>
    </w:p>
    <w:p w14:paraId="6992A4F3" w14:textId="1D4054B0" w:rsidR="00F43003" w:rsidRPr="004A562F" w:rsidRDefault="00D73B8F" w:rsidP="00F43003">
      <w:pPr>
        <w:numPr>
          <w:ilvl w:val="1"/>
          <w:numId w:val="2"/>
        </w:numPr>
        <w:tabs>
          <w:tab w:val="left" w:pos="1276"/>
        </w:tabs>
        <w:suppressAutoHyphens/>
        <w:ind w:left="0" w:firstLine="851"/>
        <w:jc w:val="both"/>
      </w:pPr>
      <w:r w:rsidRPr="004A562F">
        <w:t xml:space="preserve">Оплата Товара по настоящему Контракту производится путем перечисления денежных средств Заказчика на расчетный счет </w:t>
      </w:r>
      <w:r w:rsidR="003B7C34" w:rsidRPr="004A562F">
        <w:t>Лицензиар</w:t>
      </w:r>
      <w:r w:rsidRPr="004A562F">
        <w:t xml:space="preserve">а </w:t>
      </w:r>
      <w:r w:rsidRPr="004A562F">
        <w:rPr>
          <w:b/>
        </w:rPr>
        <w:t xml:space="preserve">в течение </w:t>
      </w:r>
      <w:r w:rsidR="00B07191" w:rsidRPr="004A562F">
        <w:rPr>
          <w:b/>
        </w:rPr>
        <w:t>7</w:t>
      </w:r>
      <w:r w:rsidRPr="004A562F">
        <w:rPr>
          <w:b/>
        </w:rPr>
        <w:t xml:space="preserve"> (</w:t>
      </w:r>
      <w:r w:rsidR="00B07191" w:rsidRPr="004A562F">
        <w:rPr>
          <w:b/>
        </w:rPr>
        <w:t>семи</w:t>
      </w:r>
      <w:r w:rsidRPr="004A562F">
        <w:rPr>
          <w:b/>
        </w:rPr>
        <w:t xml:space="preserve">) </w:t>
      </w:r>
      <w:r w:rsidR="00CE06D3" w:rsidRPr="004A562F">
        <w:rPr>
          <w:b/>
        </w:rPr>
        <w:t>рабочих</w:t>
      </w:r>
      <w:r w:rsidRPr="004A562F">
        <w:rPr>
          <w:b/>
        </w:rPr>
        <w:t xml:space="preserve"> дней </w:t>
      </w:r>
      <w:r w:rsidR="006D2C21" w:rsidRPr="004A562F">
        <w:rPr>
          <w:b/>
        </w:rPr>
        <w:t>с даты подписания Заказчиком документов о приемке</w:t>
      </w:r>
      <w:r w:rsidRPr="004A562F">
        <w:rPr>
          <w:b/>
        </w:rPr>
        <w:t>.</w:t>
      </w:r>
      <w:r w:rsidR="001B3AD9" w:rsidRPr="004A562F">
        <w:t xml:space="preserve"> </w:t>
      </w:r>
    </w:p>
    <w:p w14:paraId="382D2512" w14:textId="5CB85C19" w:rsidR="003940D7" w:rsidRPr="004A562F" w:rsidRDefault="00D73B8F" w:rsidP="00D726B2">
      <w:pPr>
        <w:tabs>
          <w:tab w:val="left" w:pos="1276"/>
        </w:tabs>
        <w:suppressAutoHyphens/>
        <w:ind w:left="142" w:firstLine="398"/>
        <w:jc w:val="both"/>
        <w:rPr>
          <w:highlight w:val="yellow"/>
        </w:rPr>
      </w:pPr>
      <w:r w:rsidRPr="004A562F">
        <w:t xml:space="preserve">    2.4. </w:t>
      </w:r>
      <w:r w:rsidR="006D2C21" w:rsidRPr="004A562F">
        <w:t>При</w:t>
      </w:r>
      <w:r w:rsidR="00C5395F" w:rsidRPr="004A562F">
        <w:t xml:space="preserve"> поставки товара </w:t>
      </w:r>
      <w:r w:rsidR="003B7C34" w:rsidRPr="004A562F">
        <w:t>Лицензиар</w:t>
      </w:r>
      <w:r w:rsidR="00C5395F" w:rsidRPr="004A562F">
        <w:t xml:space="preserve"> направляет </w:t>
      </w:r>
      <w:r w:rsidR="000E032A" w:rsidRPr="004A562F">
        <w:t>З</w:t>
      </w:r>
      <w:r w:rsidR="00C5395F" w:rsidRPr="004A562F">
        <w:t xml:space="preserve">аказчику полный комплект документов, который включает в </w:t>
      </w:r>
      <w:proofErr w:type="gramStart"/>
      <w:r w:rsidR="00C5395F" w:rsidRPr="004A562F">
        <w:t>себя:</w:t>
      </w:r>
      <w:r w:rsidR="00D726B2">
        <w:rPr>
          <w:rFonts w:eastAsia="Calibri"/>
        </w:rPr>
        <w:t>_</w:t>
      </w:r>
      <w:proofErr w:type="gramEnd"/>
      <w:r w:rsidR="00D726B2">
        <w:rPr>
          <w:rFonts w:eastAsia="Calibri"/>
        </w:rPr>
        <w:t>_______________________________________________________.</w:t>
      </w:r>
    </w:p>
    <w:p w14:paraId="36F40745" w14:textId="6E5660EA" w:rsidR="00DF6F23" w:rsidRPr="004A562F" w:rsidRDefault="00C5395F" w:rsidP="00C5395F">
      <w:pPr>
        <w:autoSpaceDE w:val="0"/>
        <w:autoSpaceDN w:val="0"/>
        <w:adjustRightInd w:val="0"/>
        <w:ind w:firstLine="851"/>
        <w:jc w:val="both"/>
      </w:pPr>
      <w:r w:rsidRPr="004A562F">
        <w:t xml:space="preserve">Направление неполного комплекта документов либо документов, содержащих неверные сведения, является основанием для отказа </w:t>
      </w:r>
      <w:r w:rsidR="000E032A" w:rsidRPr="004A562F">
        <w:t>З</w:t>
      </w:r>
      <w:r w:rsidRPr="004A562F">
        <w:t xml:space="preserve">аказчиком от оплаты товара. При этом </w:t>
      </w:r>
      <w:r w:rsidR="000E032A" w:rsidRPr="004A562F">
        <w:t>З</w:t>
      </w:r>
      <w:r w:rsidRPr="004A562F">
        <w:t xml:space="preserve">аказчик в течение 5 (пяти) рабочих дней с момента обнаружения недостатков в оформлении комплекта документов письменно уведомляет </w:t>
      </w:r>
      <w:r w:rsidR="003B7C34" w:rsidRPr="004A562F">
        <w:t>Лицензиар</w:t>
      </w:r>
      <w:r w:rsidRPr="004A562F">
        <w:t>а об имеющихся замечаниях. Срок оплаты товара, в оформлении которой установлены недостатки, начинает течь заново с момента получения исправленного комплекта документов.</w:t>
      </w:r>
    </w:p>
    <w:p w14:paraId="4AC7B2D7" w14:textId="77777777" w:rsidR="00C5395F" w:rsidRPr="004A562F" w:rsidRDefault="00C5395F" w:rsidP="00C5395F">
      <w:pPr>
        <w:tabs>
          <w:tab w:val="left" w:pos="426"/>
        </w:tabs>
        <w:suppressAutoHyphens/>
        <w:ind w:firstLine="709"/>
        <w:jc w:val="both"/>
      </w:pPr>
      <w:r w:rsidRPr="004A562F">
        <w:t xml:space="preserve"> 2.5. Предъявляемая </w:t>
      </w:r>
      <w:r w:rsidR="000E032A" w:rsidRPr="004A562F">
        <w:t>З</w:t>
      </w:r>
      <w:r w:rsidRPr="004A562F">
        <w:t>аказчику товарная накладная на товар унифицированной формы ТОРГ-12 должна содержать ссылку на номер настоящего контракта.</w:t>
      </w:r>
    </w:p>
    <w:p w14:paraId="08073E9A" w14:textId="7106B1B4" w:rsidR="00DF6F23" w:rsidRPr="004A562F" w:rsidRDefault="00C5395F" w:rsidP="00D726B2">
      <w:pPr>
        <w:tabs>
          <w:tab w:val="left" w:pos="1276"/>
        </w:tabs>
        <w:suppressAutoHyphens/>
        <w:ind w:firstLine="709"/>
        <w:jc w:val="both"/>
      </w:pPr>
      <w:r w:rsidRPr="004A562F">
        <w:t xml:space="preserve">2.6. В случае расхождений между наименованием и количеством товара, указанными в товаросопроводительных документах, по сравнению с наименованием и количеством товара, указанными в счетах-фактурах, </w:t>
      </w:r>
      <w:r w:rsidR="000E032A" w:rsidRPr="004A562F">
        <w:t>З</w:t>
      </w:r>
      <w:r w:rsidRPr="004A562F">
        <w:t xml:space="preserve">аказчик вправе задержать оплату товара до получения от </w:t>
      </w:r>
      <w:r w:rsidR="003B7C34" w:rsidRPr="004A562F">
        <w:t>Лицензиар</w:t>
      </w:r>
      <w:r w:rsidRPr="004A562F">
        <w:t xml:space="preserve">а письменного уведомления о наименовании и количестве фактически поставленного товара. </w:t>
      </w:r>
      <w:r w:rsidR="003B7C34" w:rsidRPr="004A562F">
        <w:t>Лицензиар</w:t>
      </w:r>
      <w:r w:rsidRPr="004A562F">
        <w:t xml:space="preserve"> не вправе требовать, с </w:t>
      </w:r>
      <w:r w:rsidR="000E032A" w:rsidRPr="004A562F">
        <w:t>З</w:t>
      </w:r>
      <w:r w:rsidRPr="004A562F">
        <w:t>аказчика уплаты штрафных санкций за просрочку оплаты, вызванную обстоятельствами, указанными в настоящем пункте контракта.</w:t>
      </w:r>
    </w:p>
    <w:p w14:paraId="18F94375" w14:textId="77777777" w:rsidR="00DF6F23" w:rsidRPr="004A562F" w:rsidRDefault="00C5395F" w:rsidP="00304F09">
      <w:pPr>
        <w:tabs>
          <w:tab w:val="left" w:pos="1276"/>
        </w:tabs>
        <w:suppressAutoHyphens/>
        <w:ind w:firstLine="709"/>
        <w:jc w:val="both"/>
      </w:pPr>
      <w:r w:rsidRPr="004A562F">
        <w:t xml:space="preserve">2.7. Оплата Товара осуществляется в безналичной форме. Обязательства по оплате поставленного товара считаются выполненными в день списания денежных средств со счетов </w:t>
      </w:r>
      <w:r w:rsidR="000E032A" w:rsidRPr="004A562F">
        <w:t>З</w:t>
      </w:r>
      <w:r w:rsidRPr="004A562F">
        <w:t>аказчика.</w:t>
      </w:r>
    </w:p>
    <w:p w14:paraId="14BA0F37" w14:textId="72284580" w:rsidR="009E6856" w:rsidRPr="004A562F" w:rsidRDefault="003E2938" w:rsidP="00D726B2">
      <w:pPr>
        <w:tabs>
          <w:tab w:val="left" w:pos="1276"/>
        </w:tabs>
        <w:suppressAutoHyphens/>
        <w:jc w:val="both"/>
      </w:pPr>
      <w:r w:rsidRPr="004A562F">
        <w:t xml:space="preserve">         </w:t>
      </w:r>
      <w:r w:rsidR="00D50893" w:rsidRPr="004A562F">
        <w:t>2.</w:t>
      </w:r>
      <w:r w:rsidR="000339BC" w:rsidRPr="004A562F">
        <w:t>8</w:t>
      </w:r>
      <w:r w:rsidR="00D50893" w:rsidRPr="004A562F">
        <w:t xml:space="preserve">. </w:t>
      </w:r>
      <w:r w:rsidR="005B30EA" w:rsidRPr="004A562F">
        <w:t xml:space="preserve">Источник финансирования: </w:t>
      </w:r>
      <w:r w:rsidR="00D726B2">
        <w:t>средства бюджетных учреждений</w:t>
      </w:r>
      <w:r w:rsidR="00810B2F" w:rsidRPr="004A562F">
        <w:t>.</w:t>
      </w:r>
    </w:p>
    <w:p w14:paraId="40E673BE" w14:textId="77777777" w:rsidR="00D34F2D" w:rsidRPr="004A562F" w:rsidRDefault="00D34F2D" w:rsidP="005863AD">
      <w:pPr>
        <w:tabs>
          <w:tab w:val="left" w:pos="1276"/>
        </w:tabs>
        <w:suppressAutoHyphens/>
        <w:ind w:firstLine="567"/>
        <w:jc w:val="both"/>
      </w:pPr>
    </w:p>
    <w:p w14:paraId="63F313CB" w14:textId="77777777" w:rsidR="00DF6F23" w:rsidRPr="004A562F" w:rsidRDefault="009E0117" w:rsidP="00DF6F23">
      <w:pPr>
        <w:numPr>
          <w:ilvl w:val="0"/>
          <w:numId w:val="2"/>
        </w:numPr>
        <w:tabs>
          <w:tab w:val="left" w:pos="284"/>
        </w:tabs>
        <w:suppressAutoHyphens/>
        <w:ind w:left="0" w:firstLine="0"/>
        <w:jc w:val="center"/>
        <w:rPr>
          <w:b/>
        </w:rPr>
      </w:pPr>
      <w:r w:rsidRPr="004A562F">
        <w:rPr>
          <w:b/>
          <w:iCs/>
        </w:rPr>
        <w:lastRenderedPageBreak/>
        <w:t>Права и о</w:t>
      </w:r>
      <w:r w:rsidR="00DF6F23" w:rsidRPr="004A562F">
        <w:rPr>
          <w:b/>
          <w:iCs/>
        </w:rPr>
        <w:t>бязанности Сторон</w:t>
      </w:r>
    </w:p>
    <w:p w14:paraId="7F4B2F6E" w14:textId="77777777" w:rsidR="00DF6F23" w:rsidRPr="004A562F" w:rsidRDefault="000E032A" w:rsidP="00DF6F23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rPr>
          <w:b/>
        </w:rPr>
        <w:t>З</w:t>
      </w:r>
      <w:r w:rsidR="00C5395F" w:rsidRPr="004A562F">
        <w:rPr>
          <w:b/>
        </w:rPr>
        <w:t>аказчик имеет право:</w:t>
      </w:r>
    </w:p>
    <w:p w14:paraId="02678341" w14:textId="65078387" w:rsidR="00DF6F23" w:rsidRPr="004A562F" w:rsidRDefault="00C5395F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Определять лиц, непосредственно участвующих в контроле за осуществлением поставки товара </w:t>
      </w:r>
      <w:r w:rsidR="003B7C34" w:rsidRPr="004A562F">
        <w:t>Лицензиар</w:t>
      </w:r>
      <w:r w:rsidRPr="004A562F">
        <w:t>ом и (или) лиц, участвующих в приемке товара по количеству и качеству.</w:t>
      </w:r>
    </w:p>
    <w:p w14:paraId="5823047E" w14:textId="77777777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В соответствии с условиями контракта в период срока годности (хранения) требовать безвозмездной замены товара, несоответствующего по качеству и безопасности показателям, содержащимся в нормативных и технических документах, и в настоящем контракте.</w:t>
      </w:r>
    </w:p>
    <w:p w14:paraId="5270323D" w14:textId="77777777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14:paraId="35441E2F" w14:textId="3862062E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Требовать от </w:t>
      </w:r>
      <w:r w:rsidR="003B7C34" w:rsidRPr="004A562F">
        <w:t>Лицензиар</w:t>
      </w:r>
      <w:r w:rsidRPr="004A562F">
        <w:t>а надлежащей поставки товара, соответствующего качеству, объемам, срокам их поставки и иным требованиям, предусмотренным настоящим контрактом.</w:t>
      </w:r>
    </w:p>
    <w:p w14:paraId="1146CA9E" w14:textId="77777777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В случае поставки товара с нарушением условий настоящего контракта </w:t>
      </w:r>
      <w:r w:rsidR="000E032A" w:rsidRPr="004A562F">
        <w:t>З</w:t>
      </w:r>
      <w:r w:rsidRPr="004A562F">
        <w:t>аказчик вправе отказаться от оплаты поставленного товара.</w:t>
      </w:r>
    </w:p>
    <w:p w14:paraId="63D7C532" w14:textId="7D79484C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Требовать от </w:t>
      </w:r>
      <w:r w:rsidR="003B7C34" w:rsidRPr="004A562F">
        <w:t>Лицензиар</w:t>
      </w:r>
      <w:r w:rsidRPr="004A562F">
        <w:t>а передачи недостающих или замены документов, материалов и иной документации, подтверждающих поставку (отгрузку) товара.</w:t>
      </w:r>
    </w:p>
    <w:p w14:paraId="67B4F909" w14:textId="703AD3C4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</w:t>
      </w:r>
      <w:r w:rsidR="003B7C34" w:rsidRPr="004A562F">
        <w:t>Лицензиар</w:t>
      </w:r>
      <w:r w:rsidRPr="004A562F">
        <w:t xml:space="preserve">ом обязательств и представленных </w:t>
      </w:r>
      <w:r w:rsidR="003B7C34" w:rsidRPr="004A562F">
        <w:t>Лицензиар</w:t>
      </w:r>
      <w:r w:rsidRPr="004A562F">
        <w:t>ом документов и материалов в случаях массовых жалоб на качество товара.</w:t>
      </w:r>
    </w:p>
    <w:p w14:paraId="24C2C15D" w14:textId="3AB18B0D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Определять лиц, непосредственно участвующих в контроле за осуществлением поставки товара </w:t>
      </w:r>
      <w:r w:rsidR="003B7C34" w:rsidRPr="004A562F">
        <w:t>Лицензиар</w:t>
      </w:r>
      <w:r w:rsidRPr="004A562F">
        <w:t>ом и (или) участвующих в сдаче-приемке товара по количеству и качеству.</w:t>
      </w:r>
    </w:p>
    <w:p w14:paraId="5E80C042" w14:textId="77777777" w:rsidR="00DF6F23" w:rsidRPr="004A562F" w:rsidRDefault="000E032A" w:rsidP="00DF6F23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rPr>
          <w:b/>
        </w:rPr>
        <w:t>З</w:t>
      </w:r>
      <w:r w:rsidR="00F046C6" w:rsidRPr="004A562F">
        <w:rPr>
          <w:b/>
        </w:rPr>
        <w:t>аказчик обязуется:</w:t>
      </w:r>
    </w:p>
    <w:p w14:paraId="0C5C9C04" w14:textId="7F6549C4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Осуществлять контроль за исполнением </w:t>
      </w:r>
      <w:r w:rsidR="003B7C34" w:rsidRPr="004A562F">
        <w:t>Лицензиар</w:t>
      </w:r>
      <w:r w:rsidRPr="004A562F">
        <w:t>ом условий контракта в соответствии с законодательством Российской Федерации.</w:t>
      </w:r>
    </w:p>
    <w:p w14:paraId="57D9F87A" w14:textId="77777777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Обеспечить приемку товара в соответствии с законодательством Российской Федерации.</w:t>
      </w:r>
    </w:p>
    <w:p w14:paraId="601E54E8" w14:textId="77777777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Обеспечивать своевременную оплату товара в соответствии с условиями настоящего контракта.</w:t>
      </w:r>
    </w:p>
    <w:p w14:paraId="06AC3A67" w14:textId="1EAADDA7" w:rsidR="00CF6067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В случае расторжения контракта (по любым основаниям) оплатить </w:t>
      </w:r>
      <w:r w:rsidR="003B7C34" w:rsidRPr="004A562F">
        <w:t>Лицензиар</w:t>
      </w:r>
      <w:r w:rsidRPr="004A562F">
        <w:t xml:space="preserve">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</w:t>
      </w:r>
      <w:r w:rsidR="003B7C34" w:rsidRPr="004A562F">
        <w:t>Лицензиар</w:t>
      </w:r>
      <w:r w:rsidRPr="004A562F">
        <w:t xml:space="preserve">ом и </w:t>
      </w:r>
      <w:r w:rsidR="000E032A" w:rsidRPr="004A562F">
        <w:t>З</w:t>
      </w:r>
      <w:r w:rsidRPr="004A562F">
        <w:t>аказчиком актов о приемке товаров.</w:t>
      </w:r>
    </w:p>
    <w:p w14:paraId="18492709" w14:textId="2F402245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Взыскать пени и штраф в соответствии с условиями настоящего контракта за неисполнение или ненадлежащее исполнение </w:t>
      </w:r>
      <w:r w:rsidR="003B7C34" w:rsidRPr="004A562F">
        <w:t>Лицензиар</w:t>
      </w:r>
      <w:r w:rsidRPr="004A562F">
        <w:t>ом обязательств, предусмотренных контрактом.</w:t>
      </w:r>
    </w:p>
    <w:p w14:paraId="496B3ECA" w14:textId="775A11D4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Направить в уполномоченный на осуществление контроля в сфере закупок федеральный орган исполнительной власти сведения о </w:t>
      </w:r>
      <w:r w:rsidR="003B7C34" w:rsidRPr="004A562F">
        <w:t>Лицензиар</w:t>
      </w:r>
      <w:r w:rsidRPr="004A562F">
        <w:t xml:space="preserve">е для включения их в реестр недобросовестных </w:t>
      </w:r>
      <w:r w:rsidR="003B7C34" w:rsidRPr="004A562F">
        <w:t>Лицензиар</w:t>
      </w:r>
      <w:r w:rsidRPr="004A562F">
        <w:t xml:space="preserve">ов (подрядчиков, исполнителей) в случае расторжения контракта по решению суда или в случае одностороннего отказа </w:t>
      </w:r>
      <w:r w:rsidR="000E032A" w:rsidRPr="004A562F">
        <w:t>З</w:t>
      </w:r>
      <w:r w:rsidRPr="004A562F">
        <w:t xml:space="preserve">аказчика от исполнения контракта в связи с осуществленным нарушением </w:t>
      </w:r>
      <w:r w:rsidR="003B7C34" w:rsidRPr="004A562F">
        <w:t>Лицензиар</w:t>
      </w:r>
      <w:r w:rsidRPr="004A562F">
        <w:t>ом условий контракта.</w:t>
      </w:r>
    </w:p>
    <w:p w14:paraId="32549FE7" w14:textId="7EBF0F6C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Своевременно сообщать в письменной форме </w:t>
      </w:r>
      <w:r w:rsidR="003B7C34" w:rsidRPr="004A562F">
        <w:t>Лицензиар</w:t>
      </w:r>
      <w:r w:rsidRPr="004A562F">
        <w:t>у о недостатках товара, обнаруженных в ходе их поставки или приемки.</w:t>
      </w:r>
    </w:p>
    <w:p w14:paraId="7387368F" w14:textId="09D37660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Обеспечивать в течение 5 (Пяти) рабочих дней с момента получения заключения экспертизы приемку исполнения обязательств </w:t>
      </w:r>
      <w:r w:rsidR="003B7C34" w:rsidRPr="004A562F">
        <w:t>Лицензиар</w:t>
      </w:r>
      <w:r w:rsidRPr="004A562F">
        <w:t>а.</w:t>
      </w:r>
    </w:p>
    <w:p w14:paraId="2544FD65" w14:textId="77777777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Выполнять иные обязанности, предусмотренные законодательством Российской Федерации и настоящим контрактом.</w:t>
      </w:r>
    </w:p>
    <w:p w14:paraId="62B9BF77" w14:textId="59BC9974" w:rsidR="00DF6F23" w:rsidRPr="004A562F" w:rsidRDefault="003B7C34" w:rsidP="00DF6F23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rPr>
          <w:b/>
        </w:rPr>
        <w:t>Лицензиар</w:t>
      </w:r>
      <w:r w:rsidR="00F046C6" w:rsidRPr="004A562F">
        <w:rPr>
          <w:b/>
        </w:rPr>
        <w:t xml:space="preserve"> вправе:</w:t>
      </w:r>
    </w:p>
    <w:p w14:paraId="0AF325C7" w14:textId="77777777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Требовать оплату надлежащим образом поставленного и принятого </w:t>
      </w:r>
      <w:r w:rsidR="000E032A" w:rsidRPr="004A562F">
        <w:t>З</w:t>
      </w:r>
      <w:r w:rsidRPr="004A562F">
        <w:t>аказчиком товара в соответствии с условиями настоящего контракта.</w:t>
      </w:r>
    </w:p>
    <w:p w14:paraId="2CFD0C33" w14:textId="77777777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Требовать уплату пеней и штрафа согласно условиям контракта.</w:t>
      </w:r>
    </w:p>
    <w:p w14:paraId="02C9D041" w14:textId="77777777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14:paraId="13470B48" w14:textId="77777777" w:rsidR="00F046C6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lastRenderedPageBreak/>
        <w:t xml:space="preserve">Требовать своевременного подписания </w:t>
      </w:r>
      <w:r w:rsidR="000E032A" w:rsidRPr="004A562F">
        <w:t>З</w:t>
      </w:r>
      <w:r w:rsidRPr="004A562F">
        <w:t>аказчиком документов, свидетельствующих об исполнении обязательств по контракту.</w:t>
      </w:r>
    </w:p>
    <w:p w14:paraId="27888F71" w14:textId="4BC96571" w:rsidR="00DF6F23" w:rsidRPr="004A562F" w:rsidRDefault="003B7C34" w:rsidP="00DF6F23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rPr>
          <w:b/>
        </w:rPr>
        <w:t>Лицензиар</w:t>
      </w:r>
      <w:r w:rsidR="00F046C6" w:rsidRPr="004A562F">
        <w:rPr>
          <w:b/>
        </w:rPr>
        <w:t xml:space="preserve"> обязуется:</w:t>
      </w:r>
    </w:p>
    <w:p w14:paraId="3CF3BB11" w14:textId="77777777" w:rsidR="00DF6F23" w:rsidRPr="004A562F" w:rsidRDefault="00F046C6" w:rsidP="00DF6F2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С использованием любых средств связи известить </w:t>
      </w:r>
      <w:r w:rsidR="000E032A" w:rsidRPr="004A562F">
        <w:t>З</w:t>
      </w:r>
      <w:r w:rsidRPr="004A562F">
        <w:t>аказчика о готовности товара к поставке и о дате поставки.</w:t>
      </w:r>
    </w:p>
    <w:p w14:paraId="6D5C4CEC" w14:textId="77777777" w:rsidR="007A0693" w:rsidRPr="004A562F" w:rsidRDefault="00F046C6" w:rsidP="007A069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 xml:space="preserve">Обеспечить соответствие товара требованиям законодательства, нормативных и технических документов, иных актов </w:t>
      </w:r>
      <w:r w:rsidR="000E032A" w:rsidRPr="004A562F">
        <w:t>З</w:t>
      </w:r>
      <w:r w:rsidRPr="004A562F">
        <w:t>аказчика и условиям контракта.</w:t>
      </w:r>
    </w:p>
    <w:p w14:paraId="08FFDA19" w14:textId="77777777" w:rsidR="00D77EA4" w:rsidRPr="004A562F" w:rsidRDefault="00F046C6" w:rsidP="007A0693">
      <w:pPr>
        <w:numPr>
          <w:ilvl w:val="2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4A562F">
        <w:t>Передать товар, по показателям качества и безопасности соответствующий требованиям, содержащимся в нормативных технических документах и в контракте, в количестве, предусмотренном контрактом, не обремененный правами третьих лиц.</w:t>
      </w:r>
    </w:p>
    <w:p w14:paraId="5A5E94F9" w14:textId="4BAD4568" w:rsidR="00DF6F23" w:rsidRPr="004A562F" w:rsidRDefault="00261EBE" w:rsidP="00261EBE">
      <w:p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jc w:val="both"/>
      </w:pPr>
      <w:r w:rsidRPr="004A562F">
        <w:t xml:space="preserve">            3.4.</w:t>
      </w:r>
      <w:r w:rsidR="00D73B8F" w:rsidRPr="004A562F">
        <w:t>4</w:t>
      </w:r>
      <w:r w:rsidR="00C41F48" w:rsidRPr="004A562F">
        <w:t xml:space="preserve">. </w:t>
      </w:r>
      <w:r w:rsidR="005F74E7" w:rsidRPr="004A562F">
        <w:t xml:space="preserve">Осуществить безвозмездную замену товара, несоответствующего по качеству и безопасности, при соблюдении условий хранения в соответствии с действующим ГОСТ и ТУ в течении 10 (десяти) календарных дней с момента получения </w:t>
      </w:r>
      <w:r w:rsidR="003B7C34" w:rsidRPr="004A562F">
        <w:t>Лицензиар</w:t>
      </w:r>
      <w:r w:rsidR="005F74E7" w:rsidRPr="004A562F">
        <w:t xml:space="preserve">ом письменного требования </w:t>
      </w:r>
      <w:r w:rsidR="00A54124" w:rsidRPr="004A562F">
        <w:t>Лицензиат</w:t>
      </w:r>
      <w:r w:rsidR="005F74E7" w:rsidRPr="004A562F">
        <w:t>а о замене товара. В данный срок входит время, затраченное на транспортировку товара</w:t>
      </w:r>
      <w:r w:rsidR="00F046C6" w:rsidRPr="004A562F">
        <w:t>.</w:t>
      </w:r>
    </w:p>
    <w:p w14:paraId="7985EE85" w14:textId="77777777" w:rsidR="00261EBE" w:rsidRPr="004A562F" w:rsidRDefault="00261EBE" w:rsidP="004515A3">
      <w:pPr>
        <w:tabs>
          <w:tab w:val="left" w:pos="1276"/>
        </w:tabs>
        <w:suppressAutoHyphens/>
        <w:autoSpaceDE w:val="0"/>
        <w:autoSpaceDN w:val="0"/>
        <w:adjustRightInd w:val="0"/>
        <w:jc w:val="both"/>
      </w:pPr>
      <w:r w:rsidRPr="004A562F">
        <w:t xml:space="preserve">            </w:t>
      </w:r>
      <w:r w:rsidR="009A50D5" w:rsidRPr="004A562F">
        <w:t>3.4.</w:t>
      </w:r>
      <w:r w:rsidR="00D73B8F" w:rsidRPr="004A562F">
        <w:t>5</w:t>
      </w:r>
      <w:r w:rsidRPr="004A562F">
        <w:t xml:space="preserve">. </w:t>
      </w:r>
      <w:r w:rsidR="00F046C6" w:rsidRPr="004A562F">
        <w:t>Обеспечить устранение за свой счет недостатков и дефектов, выявленных при приемке товара.</w:t>
      </w:r>
    </w:p>
    <w:p w14:paraId="221C4AE5" w14:textId="77777777" w:rsidR="00F046C6" w:rsidRPr="004A562F" w:rsidRDefault="00D73B8F" w:rsidP="004515A3">
      <w:pPr>
        <w:tabs>
          <w:tab w:val="left" w:pos="1276"/>
        </w:tabs>
        <w:suppressAutoHyphens/>
        <w:autoSpaceDE w:val="0"/>
        <w:autoSpaceDN w:val="0"/>
        <w:adjustRightInd w:val="0"/>
        <w:jc w:val="both"/>
      </w:pPr>
      <w:r w:rsidRPr="004A562F">
        <w:t xml:space="preserve">            3.4.6</w:t>
      </w:r>
      <w:r w:rsidR="00F046C6" w:rsidRPr="004A562F">
        <w:t>. Своевременно и надл</w:t>
      </w:r>
      <w:r w:rsidR="005F74E7" w:rsidRPr="004A562F">
        <w:t>ежащим образом поставить товар</w:t>
      </w:r>
      <w:r w:rsidR="00F046C6" w:rsidRPr="004A562F">
        <w:t xml:space="preserve"> и представить </w:t>
      </w:r>
      <w:r w:rsidR="00584FF0" w:rsidRPr="004A562F">
        <w:t>З</w:t>
      </w:r>
      <w:r w:rsidR="00F046C6" w:rsidRPr="004A562F">
        <w:t>аказчику документы и материалы, предусмотренные настоящим контрактом.</w:t>
      </w:r>
    </w:p>
    <w:p w14:paraId="5A821390" w14:textId="412BCFDA" w:rsidR="00F046C6" w:rsidRPr="004A562F" w:rsidRDefault="00D73B8F" w:rsidP="00F046C6">
      <w:pPr>
        <w:tabs>
          <w:tab w:val="left" w:pos="1276"/>
        </w:tabs>
        <w:suppressAutoHyphens/>
        <w:autoSpaceDE w:val="0"/>
        <w:autoSpaceDN w:val="0"/>
        <w:adjustRightInd w:val="0"/>
        <w:ind w:firstLine="708"/>
        <w:jc w:val="both"/>
      </w:pPr>
      <w:r w:rsidRPr="004A562F">
        <w:t>3.4.7</w:t>
      </w:r>
      <w:r w:rsidR="00F046C6" w:rsidRPr="004A562F">
        <w:t xml:space="preserve">. Документы предоставляются: </w:t>
      </w:r>
      <w:r w:rsidRPr="004A562F">
        <w:t>З</w:t>
      </w:r>
      <w:r w:rsidR="00F046C6" w:rsidRPr="004A562F">
        <w:t>аказчику при предоставлении документов на оплату товара, поставляемого по настоящему контракту. В случае истечения срока действия документов до окончания срока действия настоящего контракта, должны быть предоставлены новые документы.</w:t>
      </w:r>
    </w:p>
    <w:p w14:paraId="4B355EBE" w14:textId="2E661BC6" w:rsidR="005F74E7" w:rsidRPr="004A562F" w:rsidRDefault="00D73B8F" w:rsidP="003A4209">
      <w:pPr>
        <w:tabs>
          <w:tab w:val="left" w:pos="1276"/>
        </w:tabs>
        <w:suppressAutoHyphens/>
        <w:autoSpaceDE w:val="0"/>
        <w:autoSpaceDN w:val="0"/>
        <w:adjustRightInd w:val="0"/>
        <w:ind w:firstLine="708"/>
        <w:jc w:val="both"/>
      </w:pPr>
      <w:r w:rsidRPr="004A562F">
        <w:t>3.4.</w:t>
      </w:r>
      <w:r w:rsidR="00304F09">
        <w:t>8</w:t>
      </w:r>
      <w:r w:rsidR="00F046C6" w:rsidRPr="004A562F">
        <w:t>. Выполнять иные обязанности, предусмотренные законодательством Российской Федерации и настоящим контрактом.</w:t>
      </w:r>
    </w:p>
    <w:p w14:paraId="59807A49" w14:textId="77777777" w:rsidR="00D34F2D" w:rsidRPr="004A562F" w:rsidRDefault="00D34F2D" w:rsidP="003A4209">
      <w:pPr>
        <w:tabs>
          <w:tab w:val="left" w:pos="1276"/>
        </w:tabs>
        <w:suppressAutoHyphens/>
        <w:autoSpaceDE w:val="0"/>
        <w:autoSpaceDN w:val="0"/>
        <w:adjustRightInd w:val="0"/>
        <w:ind w:firstLine="708"/>
        <w:jc w:val="both"/>
      </w:pPr>
    </w:p>
    <w:p w14:paraId="30E02580" w14:textId="77777777" w:rsidR="00DF6F23" w:rsidRPr="004A562F" w:rsidRDefault="007E36DD" w:rsidP="00D73B8F">
      <w:pPr>
        <w:numPr>
          <w:ilvl w:val="0"/>
          <w:numId w:val="2"/>
        </w:numPr>
        <w:tabs>
          <w:tab w:val="left" w:pos="284"/>
        </w:tabs>
        <w:suppressAutoHyphens/>
        <w:ind w:hanging="3780"/>
        <w:jc w:val="center"/>
        <w:rPr>
          <w:b/>
        </w:rPr>
      </w:pPr>
      <w:r w:rsidRPr="004A562F">
        <w:rPr>
          <w:b/>
          <w:iCs/>
        </w:rPr>
        <w:t>Качество, порядок, сроки и условия поставки и приемки товара</w:t>
      </w:r>
    </w:p>
    <w:p w14:paraId="220B7751" w14:textId="2660487C" w:rsidR="00CD6239" w:rsidRPr="004A562F" w:rsidRDefault="007E36DD" w:rsidP="00D73B8F">
      <w:pPr>
        <w:numPr>
          <w:ilvl w:val="1"/>
          <w:numId w:val="2"/>
        </w:numPr>
        <w:tabs>
          <w:tab w:val="left" w:pos="284"/>
        </w:tabs>
        <w:suppressAutoHyphens/>
        <w:ind w:left="0" w:firstLine="714"/>
        <w:jc w:val="both"/>
        <w:rPr>
          <w:u w:val="single"/>
        </w:rPr>
      </w:pPr>
      <w:r w:rsidRPr="004A562F">
        <w:t xml:space="preserve">Поставляемый товар по показателям качества и безопасности должен подтверждаться </w:t>
      </w:r>
      <w:r w:rsidR="003B7C34" w:rsidRPr="004A562F">
        <w:t>Лицензиар</w:t>
      </w:r>
      <w:r w:rsidRPr="004A562F">
        <w:t>ом в товарно-сопроводительных документах. Оценка товара по количеству и качеству производится экспертной организацией на соответствие требованиям ГОСТов, ОСТов, ТУ, стандартов и подтверждается документами о качестве.</w:t>
      </w:r>
    </w:p>
    <w:p w14:paraId="2CED33C5" w14:textId="1C6CD404" w:rsidR="00D73B8F" w:rsidRPr="004A562F" w:rsidRDefault="00D34F2D" w:rsidP="00304F09">
      <w:pPr>
        <w:numPr>
          <w:ilvl w:val="1"/>
          <w:numId w:val="2"/>
        </w:numPr>
        <w:tabs>
          <w:tab w:val="left" w:pos="1276"/>
        </w:tabs>
        <w:suppressAutoHyphens/>
        <w:ind w:hanging="191"/>
        <w:jc w:val="both"/>
      </w:pPr>
      <w:r w:rsidRPr="004A562F">
        <w:rPr>
          <w:bCs/>
        </w:rPr>
        <w:t xml:space="preserve"> Поставка</w:t>
      </w:r>
      <w:r w:rsidR="00B05A47" w:rsidRPr="004A562F">
        <w:rPr>
          <w:bCs/>
        </w:rPr>
        <w:t xml:space="preserve"> товара </w:t>
      </w:r>
      <w:r w:rsidR="00B05A47" w:rsidRPr="004A562F">
        <w:t>производится</w:t>
      </w:r>
      <w:r w:rsidR="00304F09">
        <w:t>:</w:t>
      </w:r>
      <w:r w:rsidR="00B05A47" w:rsidRPr="004A562F">
        <w:t xml:space="preserve"> </w:t>
      </w:r>
      <w:r w:rsidR="00304F09">
        <w:t>дистанционно</w:t>
      </w:r>
      <w:r w:rsidR="00396782" w:rsidRPr="004A562F">
        <w:t>.</w:t>
      </w:r>
    </w:p>
    <w:p w14:paraId="34DB1CD3" w14:textId="613A16AC" w:rsidR="00DF6F23" w:rsidRPr="004A562F" w:rsidRDefault="000E032A" w:rsidP="00D73B8F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  <w:rPr>
          <w:b/>
        </w:rPr>
      </w:pPr>
      <w:r w:rsidRPr="004A562F">
        <w:t>При приемке товара передается копия Сертификата качества на Товар (копия декларации соответствия) З</w:t>
      </w:r>
      <w:r w:rsidR="007E36DD" w:rsidRPr="004A562F">
        <w:t xml:space="preserve">аказчику. Днем исполнения </w:t>
      </w:r>
      <w:r w:rsidR="003B7C34" w:rsidRPr="004A562F">
        <w:t>Лицензиар</w:t>
      </w:r>
      <w:r w:rsidR="007E36DD" w:rsidRPr="004A562F">
        <w:t xml:space="preserve">ом обязательства по поставке </w:t>
      </w:r>
      <w:proofErr w:type="gramStart"/>
      <w:r w:rsidR="007E36DD" w:rsidRPr="004A562F">
        <w:t>товара  считается</w:t>
      </w:r>
      <w:proofErr w:type="gramEnd"/>
      <w:r w:rsidR="007E36DD" w:rsidRPr="004A562F">
        <w:t xml:space="preserve"> дата  приемки товара, отмеченные в </w:t>
      </w:r>
      <w:r w:rsidR="00304F09">
        <w:t>документе о приемке</w:t>
      </w:r>
      <w:r w:rsidR="007E36DD" w:rsidRPr="004A562F">
        <w:t>.</w:t>
      </w:r>
    </w:p>
    <w:p w14:paraId="54EDA8C3" w14:textId="795FBE8D" w:rsidR="00E8267A" w:rsidRPr="004A562F" w:rsidRDefault="007E36DD" w:rsidP="00FB79C7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  <w:rPr>
          <w:b/>
        </w:rPr>
      </w:pPr>
      <w:r w:rsidRPr="004A562F">
        <w:rPr>
          <w:iCs/>
        </w:rPr>
        <w:t>Поставка товара производится</w:t>
      </w:r>
      <w:r w:rsidR="00B34B1E" w:rsidRPr="004A562F">
        <w:rPr>
          <w:iCs/>
        </w:rPr>
        <w:t xml:space="preserve"> в течение</w:t>
      </w:r>
      <w:r w:rsidR="00E8267A" w:rsidRPr="004A562F">
        <w:rPr>
          <w:iCs/>
        </w:rPr>
        <w:t xml:space="preserve"> </w:t>
      </w:r>
      <w:r w:rsidR="00304F09">
        <w:rPr>
          <w:b/>
          <w:iCs/>
        </w:rPr>
        <w:t>________________</w:t>
      </w:r>
      <w:r w:rsidR="00005776" w:rsidRPr="004A562F">
        <w:rPr>
          <w:b/>
          <w:iCs/>
        </w:rPr>
        <w:t xml:space="preserve"> рабочих</w:t>
      </w:r>
      <w:r w:rsidR="006D2C21" w:rsidRPr="004A562F">
        <w:rPr>
          <w:b/>
          <w:iCs/>
        </w:rPr>
        <w:t xml:space="preserve"> </w:t>
      </w:r>
      <w:r w:rsidR="00005776" w:rsidRPr="004A562F">
        <w:rPr>
          <w:b/>
          <w:iCs/>
        </w:rPr>
        <w:t>дней</w:t>
      </w:r>
      <w:r w:rsidR="00E8267A" w:rsidRPr="004A562F">
        <w:rPr>
          <w:b/>
          <w:iCs/>
        </w:rPr>
        <w:t xml:space="preserve"> </w:t>
      </w:r>
      <w:r w:rsidR="000F2B4C" w:rsidRPr="004A562F">
        <w:rPr>
          <w:b/>
        </w:rPr>
        <w:t xml:space="preserve">с даты заключения </w:t>
      </w:r>
      <w:r w:rsidR="00E8267A" w:rsidRPr="004A562F">
        <w:rPr>
          <w:b/>
        </w:rPr>
        <w:t>контракта.</w:t>
      </w:r>
    </w:p>
    <w:p w14:paraId="3C702013" w14:textId="77777777" w:rsidR="007E36DD" w:rsidRPr="004A562F" w:rsidRDefault="007E36DD" w:rsidP="00FB79C7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t xml:space="preserve">Товар подлежит поставке в количестве и сроки, заявленном </w:t>
      </w:r>
      <w:r w:rsidR="000E032A" w:rsidRPr="004A562F">
        <w:t>З</w:t>
      </w:r>
      <w:r w:rsidRPr="004A562F">
        <w:t xml:space="preserve">аказчиком на отгрузку товара. </w:t>
      </w:r>
      <w:r w:rsidR="000E032A" w:rsidRPr="004A562F">
        <w:t>З</w:t>
      </w:r>
      <w:r w:rsidRPr="004A562F">
        <w:t>аказчик вправе отказаться от принятия товара, поставка</w:t>
      </w:r>
      <w:r w:rsidR="000E032A" w:rsidRPr="004A562F">
        <w:t xml:space="preserve"> которого просрочена. При этом З</w:t>
      </w:r>
      <w:r w:rsidRPr="004A562F">
        <w:t>аказчик имеет право реализовать свои права, предусмотренные настоящим контрактом.</w:t>
      </w:r>
    </w:p>
    <w:p w14:paraId="348B4D93" w14:textId="604F342C" w:rsidR="007E36DD" w:rsidRPr="004A562F" w:rsidRDefault="009E6856" w:rsidP="00D73B8F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t xml:space="preserve">Обязательство </w:t>
      </w:r>
      <w:r w:rsidR="003B7C34" w:rsidRPr="004A562F">
        <w:t>Лицензиар</w:t>
      </w:r>
      <w:r w:rsidRPr="004A562F">
        <w:t>а по поставке (передаче) товара считается исполненным с момента подписания товарной накладной Заказчиком и получения положительного заключения экспертизы качества поставляемого товара</w:t>
      </w:r>
      <w:r w:rsidR="007E36DD" w:rsidRPr="004A562F">
        <w:t>.</w:t>
      </w:r>
    </w:p>
    <w:p w14:paraId="2C163F99" w14:textId="034FCCDF" w:rsidR="007E36DD" w:rsidRPr="004A562F" w:rsidRDefault="003B7C34" w:rsidP="00D73B8F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t>Лицензиар</w:t>
      </w:r>
      <w:r w:rsidR="007E36DD" w:rsidRPr="004A562F">
        <w:t xml:space="preserve"> несет расходы по оплате налогов, пошлин и сборов до передачи товара </w:t>
      </w:r>
      <w:r w:rsidR="000E032A" w:rsidRPr="004A562F">
        <w:t>З</w:t>
      </w:r>
      <w:r w:rsidR="007E36DD" w:rsidRPr="004A562F">
        <w:t>аказчику.</w:t>
      </w:r>
    </w:p>
    <w:p w14:paraId="51C3415B" w14:textId="356D47AD" w:rsidR="007E36DD" w:rsidRPr="004A562F" w:rsidRDefault="003B7C34" w:rsidP="00D73B8F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t>Лицензиар</w:t>
      </w:r>
      <w:r w:rsidR="007E36DD" w:rsidRPr="004A562F">
        <w:t xml:space="preserve"> имеет право исполнить обязательство или его часть досрочно по письменному согласованию с </w:t>
      </w:r>
      <w:r w:rsidR="000E032A" w:rsidRPr="004A562F">
        <w:t>З</w:t>
      </w:r>
      <w:r w:rsidR="007E36DD" w:rsidRPr="004A562F">
        <w:t>аказчиком.</w:t>
      </w:r>
    </w:p>
    <w:p w14:paraId="1639D115" w14:textId="685AA7A3" w:rsidR="00B05A47" w:rsidRPr="00304F09" w:rsidRDefault="007E36DD" w:rsidP="00A3151D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t xml:space="preserve">Вместе с товаром </w:t>
      </w:r>
      <w:r w:rsidR="003B7C34" w:rsidRPr="004A562F">
        <w:t>Лицензиар</w:t>
      </w:r>
      <w:r w:rsidRPr="004A562F">
        <w:t xml:space="preserve"> передает </w:t>
      </w:r>
      <w:r w:rsidR="000E032A" w:rsidRPr="004A562F">
        <w:t>З</w:t>
      </w:r>
      <w:r w:rsidRPr="004A562F">
        <w:t>аказчику относящуюся к товару документацию:</w:t>
      </w:r>
      <w:r w:rsidR="00304F09">
        <w:t xml:space="preserve"> _____________________________________________</w:t>
      </w:r>
      <w:r w:rsidR="00B05A47" w:rsidRPr="00304F09">
        <w:t>;</w:t>
      </w:r>
    </w:p>
    <w:p w14:paraId="1C181D28" w14:textId="34938BD8" w:rsidR="00D34F2D" w:rsidRDefault="00D34F2D" w:rsidP="00EE4AEB">
      <w:pPr>
        <w:tabs>
          <w:tab w:val="left" w:pos="1276"/>
        </w:tabs>
        <w:suppressAutoHyphens/>
        <w:ind w:firstLine="709"/>
        <w:jc w:val="both"/>
      </w:pPr>
    </w:p>
    <w:p w14:paraId="3AFC9AF6" w14:textId="32DAFD96" w:rsidR="00DF6F23" w:rsidRPr="00304F09" w:rsidRDefault="007E36DD" w:rsidP="002B72B2">
      <w:pPr>
        <w:numPr>
          <w:ilvl w:val="0"/>
          <w:numId w:val="7"/>
        </w:numPr>
        <w:tabs>
          <w:tab w:val="left" w:pos="284"/>
        </w:tabs>
        <w:suppressAutoHyphens/>
        <w:ind w:left="0" w:firstLine="0"/>
        <w:jc w:val="center"/>
        <w:rPr>
          <w:b/>
          <w:iCs/>
        </w:rPr>
      </w:pPr>
      <w:r w:rsidRPr="00304F09">
        <w:rPr>
          <w:b/>
          <w:iCs/>
        </w:rPr>
        <w:t xml:space="preserve">Порядок проведения экспертизы товара. </w:t>
      </w:r>
    </w:p>
    <w:p w14:paraId="07D1ACCE" w14:textId="663CF3C9" w:rsidR="007E36DD" w:rsidRPr="004A562F" w:rsidRDefault="00701B28" w:rsidP="00D73B8F">
      <w:pPr>
        <w:numPr>
          <w:ilvl w:val="1"/>
          <w:numId w:val="2"/>
        </w:numPr>
        <w:tabs>
          <w:tab w:val="left" w:pos="1276"/>
        </w:tabs>
        <w:suppressAutoHyphens/>
        <w:ind w:left="0" w:firstLine="709"/>
        <w:jc w:val="both"/>
      </w:pPr>
      <w:r w:rsidRPr="004A562F">
        <w:rPr>
          <w:shd w:val="clear" w:color="auto" w:fill="FFFFFF"/>
        </w:rPr>
        <w:t xml:space="preserve">В целях проверки соответствия передаваемого </w:t>
      </w:r>
      <w:r w:rsidR="003B7C34" w:rsidRPr="004A562F">
        <w:rPr>
          <w:shd w:val="clear" w:color="auto" w:fill="FFFFFF"/>
        </w:rPr>
        <w:t>Лицензиар</w:t>
      </w:r>
      <w:r w:rsidRPr="004A562F">
        <w:rPr>
          <w:shd w:val="clear" w:color="auto" w:fill="FFFFFF"/>
        </w:rPr>
        <w:t xml:space="preserve">ом товара условиям Контракта и предусмотренной на товар нормативной и технической документации проводится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</w:t>
      </w:r>
      <w:r w:rsidRPr="004A562F">
        <w:rPr>
          <w:shd w:val="clear" w:color="auto" w:fill="FFFFFF"/>
        </w:rPr>
        <w:lastRenderedPageBreak/>
        <w:t>организации на основании контрактов, заключенных в соответствии с Федеральным законом от 05.04.2013 №44-ФЗ</w:t>
      </w:r>
      <w:r w:rsidR="007E36DD" w:rsidRPr="004A562F">
        <w:t>.</w:t>
      </w:r>
    </w:p>
    <w:p w14:paraId="381D633D" w14:textId="77777777" w:rsidR="00D34F2D" w:rsidRPr="004A562F" w:rsidRDefault="00D34F2D" w:rsidP="00D34F2D">
      <w:pPr>
        <w:tabs>
          <w:tab w:val="left" w:pos="1276"/>
        </w:tabs>
        <w:suppressAutoHyphens/>
        <w:jc w:val="both"/>
      </w:pPr>
    </w:p>
    <w:p w14:paraId="5A74FB5E" w14:textId="022D445F" w:rsidR="007E36DD" w:rsidRPr="004A562F" w:rsidRDefault="00423065" w:rsidP="007E36DD">
      <w:pPr>
        <w:tabs>
          <w:tab w:val="left" w:pos="284"/>
        </w:tabs>
        <w:suppressAutoHyphens/>
        <w:jc w:val="center"/>
        <w:rPr>
          <w:b/>
          <w:iCs/>
        </w:rPr>
      </w:pPr>
      <w:r w:rsidRPr="004A562F">
        <w:rPr>
          <w:b/>
          <w:iCs/>
        </w:rPr>
        <w:t>6</w:t>
      </w:r>
      <w:r w:rsidR="00DF6F23" w:rsidRPr="004A562F">
        <w:rPr>
          <w:b/>
          <w:iCs/>
        </w:rPr>
        <w:t xml:space="preserve">. </w:t>
      </w:r>
      <w:r w:rsidR="007E36DD" w:rsidRPr="004A562F">
        <w:rPr>
          <w:b/>
          <w:iCs/>
        </w:rPr>
        <w:t>Гарантийные обязательства.</w:t>
      </w:r>
    </w:p>
    <w:p w14:paraId="54DC27AE" w14:textId="724AEDFF" w:rsidR="00DF6F23" w:rsidRPr="004A562F" w:rsidRDefault="00423065" w:rsidP="005E1605">
      <w:pPr>
        <w:tabs>
          <w:tab w:val="left" w:pos="1276"/>
        </w:tabs>
        <w:suppressAutoHyphens/>
        <w:ind w:firstLine="709"/>
        <w:jc w:val="both"/>
      </w:pPr>
      <w:r w:rsidRPr="004A562F">
        <w:t>6</w:t>
      </w:r>
      <w:r w:rsidR="0003103B" w:rsidRPr="004A562F">
        <w:t>.1.</w:t>
      </w:r>
      <w:r w:rsidR="00DF6F23" w:rsidRPr="004A562F">
        <w:t xml:space="preserve"> </w:t>
      </w:r>
      <w:r w:rsidR="003B7C34" w:rsidRPr="004A562F">
        <w:t>Лицензиар</w:t>
      </w:r>
      <w:r w:rsidR="007E36DD" w:rsidRPr="004A562F">
        <w:t xml:space="preserve">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1CEB1295" w14:textId="7792FD1C" w:rsidR="007E36DD" w:rsidRPr="004A562F" w:rsidRDefault="007E36DD" w:rsidP="005E1605">
      <w:pPr>
        <w:tabs>
          <w:tab w:val="left" w:pos="1276"/>
        </w:tabs>
        <w:suppressAutoHyphens/>
        <w:ind w:firstLine="709"/>
        <w:jc w:val="both"/>
      </w:pPr>
      <w:r w:rsidRPr="004A562F">
        <w:t xml:space="preserve">6.2. При исполнении обязательств по настоящему контракту </w:t>
      </w:r>
      <w:r w:rsidR="003B7C34" w:rsidRPr="004A562F">
        <w:t>Лицензиар</w:t>
      </w:r>
      <w:r w:rsidRPr="004A562F">
        <w:t xml:space="preserve"> обязуется не нарушать имущественные и неимущественные права Заказчика и других лиц.</w:t>
      </w:r>
    </w:p>
    <w:p w14:paraId="2F32CDD7" w14:textId="70D71A63" w:rsidR="00D34F2D" w:rsidRPr="004A562F" w:rsidRDefault="007E36DD" w:rsidP="003A4209">
      <w:pPr>
        <w:tabs>
          <w:tab w:val="left" w:pos="1276"/>
        </w:tabs>
        <w:suppressAutoHyphens/>
        <w:ind w:firstLine="709"/>
        <w:jc w:val="both"/>
      </w:pPr>
      <w:r w:rsidRPr="004A562F">
        <w:t xml:space="preserve">6.3. Качество и безопасность поставляемого товара должны отвечать требованиям законодательства Российской Федерации, а </w:t>
      </w:r>
      <w:proofErr w:type="gramStart"/>
      <w:r w:rsidRPr="004A562F">
        <w:t>так же</w:t>
      </w:r>
      <w:proofErr w:type="gramEnd"/>
      <w:r w:rsidRPr="004A562F">
        <w:t xml:space="preserve"> нормативно-технической документации на поставляемый товар.</w:t>
      </w:r>
    </w:p>
    <w:p w14:paraId="4B0F7D15" w14:textId="77777777" w:rsidR="0003103B" w:rsidRPr="004A562F" w:rsidRDefault="00392197" w:rsidP="00392197">
      <w:pPr>
        <w:shd w:val="clear" w:color="auto" w:fill="FFFFFF"/>
        <w:tabs>
          <w:tab w:val="left" w:pos="1276"/>
        </w:tabs>
        <w:suppressAutoHyphens/>
        <w:ind w:firstLine="709"/>
        <w:jc w:val="center"/>
        <w:rPr>
          <w:b/>
          <w:iCs/>
        </w:rPr>
      </w:pPr>
      <w:r w:rsidRPr="004A562F">
        <w:rPr>
          <w:b/>
        </w:rPr>
        <w:t>7.</w:t>
      </w:r>
      <w:r w:rsidRPr="004A562F">
        <w:t xml:space="preserve"> </w:t>
      </w:r>
      <w:r w:rsidRPr="004A562F">
        <w:rPr>
          <w:b/>
          <w:iCs/>
        </w:rPr>
        <w:t>Расчет и обоснование цены контракта</w:t>
      </w:r>
    </w:p>
    <w:p w14:paraId="2C3E6F83" w14:textId="77777777" w:rsidR="00392197" w:rsidRPr="004A562F" w:rsidRDefault="000E032A" w:rsidP="00D04B81">
      <w:pPr>
        <w:tabs>
          <w:tab w:val="left" w:pos="1276"/>
        </w:tabs>
        <w:suppressAutoHyphens/>
        <w:jc w:val="both"/>
        <w:rPr>
          <w:b/>
        </w:rPr>
      </w:pPr>
      <w:r w:rsidRPr="004A562F">
        <w:rPr>
          <w:iCs/>
        </w:rPr>
        <w:t xml:space="preserve">           </w:t>
      </w:r>
      <w:r w:rsidR="00392197" w:rsidRPr="004A562F">
        <w:rPr>
          <w:iCs/>
        </w:rPr>
        <w:t xml:space="preserve">7.1. </w:t>
      </w:r>
      <w:r w:rsidR="00392197" w:rsidRPr="004A562F">
        <w:t xml:space="preserve">Цена контракта была определена </w:t>
      </w:r>
      <w:r w:rsidR="00F25B04" w:rsidRPr="004A562F">
        <w:t>методом сопоставимых рыночных цен (анализа рынка).</w:t>
      </w:r>
      <w:r w:rsidR="00392197" w:rsidRPr="004A562F">
        <w:t xml:space="preserve"> </w:t>
      </w:r>
      <w:r w:rsidR="00392197" w:rsidRPr="004A562F">
        <w:rPr>
          <w:b/>
        </w:rPr>
        <w:t xml:space="preserve"> </w:t>
      </w:r>
    </w:p>
    <w:p w14:paraId="6D580CD0" w14:textId="77777777" w:rsidR="009602F1" w:rsidRPr="004A562F" w:rsidRDefault="00392197" w:rsidP="009602F1">
      <w:pPr>
        <w:tabs>
          <w:tab w:val="left" w:pos="284"/>
        </w:tabs>
        <w:suppressAutoHyphens/>
        <w:ind w:left="360"/>
        <w:jc w:val="center"/>
        <w:rPr>
          <w:b/>
          <w:iCs/>
        </w:rPr>
      </w:pPr>
      <w:r w:rsidRPr="004A562F">
        <w:rPr>
          <w:b/>
          <w:iCs/>
        </w:rPr>
        <w:t>8</w:t>
      </w:r>
      <w:r w:rsidR="00423065" w:rsidRPr="004A562F">
        <w:rPr>
          <w:b/>
          <w:iCs/>
        </w:rPr>
        <w:t>.</w:t>
      </w:r>
      <w:r w:rsidR="007E36DD" w:rsidRPr="004A562F">
        <w:rPr>
          <w:b/>
          <w:iCs/>
        </w:rPr>
        <w:t xml:space="preserve"> </w:t>
      </w:r>
      <w:r w:rsidR="009602F1" w:rsidRPr="004A562F">
        <w:rPr>
          <w:b/>
          <w:iCs/>
        </w:rPr>
        <w:t>Ответственность сторон</w:t>
      </w:r>
    </w:p>
    <w:p w14:paraId="3FF31754" w14:textId="5EF080C1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 xml:space="preserve">.1. </w:t>
      </w:r>
      <w:r w:rsidRPr="007F7076">
        <w:rPr>
          <w:rFonts w:eastAsia="Calibri"/>
        </w:rPr>
        <w:t xml:space="preserve">За невыполнение или ненадлежащее выполнение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а Стороны несут ответственность в соответствии с законодательством Российской Федерации и условиями </w:t>
      </w:r>
      <w:r>
        <w:rPr>
          <w:rFonts w:eastAsia="Calibri"/>
        </w:rPr>
        <w:t>Контракта</w:t>
      </w:r>
      <w:r w:rsidRPr="007F7076">
        <w:rPr>
          <w:rFonts w:eastAsia="Calibri"/>
        </w:rPr>
        <w:t>.</w:t>
      </w:r>
    </w:p>
    <w:p w14:paraId="6BD2B6BF" w14:textId="47D35D96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 xml:space="preserve">.2. </w:t>
      </w:r>
      <w:r w:rsidRPr="007F7076">
        <w:rPr>
          <w:rFonts w:eastAsia="Calibri"/>
        </w:rPr>
        <w:t> </w:t>
      </w:r>
      <w:r w:rsidRPr="00394CB6">
        <w:t>Лицензиар</w:t>
      </w:r>
      <w:r>
        <w:t xml:space="preserve"> </w:t>
      </w:r>
      <w:r w:rsidRPr="007F7076">
        <w:rPr>
          <w:rFonts w:eastAsia="Calibri"/>
        </w:rPr>
        <w:t xml:space="preserve">обязан возместить убытки, причинённые им </w:t>
      </w:r>
      <w:r w:rsidRPr="007F7076">
        <w:t>Лицензиату</w:t>
      </w:r>
      <w:r w:rsidRPr="007F7076">
        <w:rPr>
          <w:rFonts w:eastAsia="Calibri"/>
        </w:rPr>
        <w:t>, вследствие неисполнения или ненадлежащего исполнения обязательства по оказанию Услуг, сверх установленной неустойки (штрафа, пени), но не более стоимости оказываемых Услуг по </w:t>
      </w:r>
      <w:r>
        <w:rPr>
          <w:rFonts w:eastAsia="Calibri"/>
        </w:rPr>
        <w:t>Контракту</w:t>
      </w:r>
      <w:r w:rsidRPr="007F7076">
        <w:rPr>
          <w:rFonts w:eastAsia="Calibri"/>
        </w:rPr>
        <w:t>.</w:t>
      </w:r>
    </w:p>
    <w:p w14:paraId="0DB9B74C" w14:textId="500E28EB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 xml:space="preserve">.3. </w:t>
      </w:r>
      <w:r w:rsidRPr="007F7076">
        <w:rPr>
          <w:rFonts w:eastAsia="Calibri"/>
        </w:rPr>
        <w:t xml:space="preserve">В случае просрочки исполнения </w:t>
      </w:r>
      <w:r w:rsidRPr="00394CB6">
        <w:t>Лицензиар</w:t>
      </w:r>
      <w:r>
        <w:t xml:space="preserve">ом </w:t>
      </w:r>
      <w:r w:rsidRPr="007F7076">
        <w:rPr>
          <w:rFonts w:eastAsia="Calibri"/>
        </w:rPr>
        <w:t xml:space="preserve">обязательств,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</w:t>
      </w:r>
      <w:r w:rsidRPr="00394CB6">
        <w:t>Лицензиар</w:t>
      </w:r>
      <w:r>
        <w:t xml:space="preserve"> </w:t>
      </w:r>
      <w:r w:rsidRPr="007F7076">
        <w:rPr>
          <w:rFonts w:eastAsia="Calibri"/>
        </w:rPr>
        <w:t xml:space="preserve">уплачивает </w:t>
      </w:r>
      <w:r w:rsidRPr="007F7076">
        <w:t>Лицензиат</w:t>
      </w:r>
      <w:r w:rsidRPr="007F7076">
        <w:rPr>
          <w:rFonts w:eastAsia="Calibri"/>
        </w:rPr>
        <w:t xml:space="preserve">у пени. Пеня начисляется за каждый день просрочки исполнения </w:t>
      </w:r>
      <w:r w:rsidRPr="00394CB6">
        <w:t>Лицензиар</w:t>
      </w:r>
      <w:r>
        <w:t xml:space="preserve">ом </w:t>
      </w:r>
      <w:r w:rsidRPr="007F7076">
        <w:rPr>
          <w:rFonts w:eastAsia="Calibri"/>
        </w:rPr>
        <w:t xml:space="preserve">обязательства, предусмотренного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начиная со дня, следующего после дня истечения установленного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а, уменьшенной на сумму, пропорциональную объему обязательств,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 и фактически исполненных </w:t>
      </w:r>
      <w:r w:rsidRPr="00394CB6">
        <w:t>Лицензиар</w:t>
      </w:r>
      <w:r>
        <w:t>ом</w:t>
      </w:r>
      <w:r w:rsidRPr="007F7076">
        <w:rPr>
          <w:rFonts w:eastAsia="Calibri"/>
        </w:rPr>
        <w:t>.</w:t>
      </w:r>
    </w:p>
    <w:p w14:paraId="28B9A678" w14:textId="59B9971B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 xml:space="preserve">.4. </w:t>
      </w:r>
      <w:r w:rsidRPr="007F7076">
        <w:rPr>
          <w:rFonts w:eastAsia="Calibri"/>
        </w:rPr>
        <w:t xml:space="preserve">В случае неисполнения или ненадлежащего исполнения </w:t>
      </w:r>
      <w:r w:rsidRPr="00394CB6">
        <w:t>Лицензиар</w:t>
      </w:r>
      <w:r>
        <w:t xml:space="preserve">ом </w:t>
      </w:r>
      <w:r w:rsidRPr="007F7076">
        <w:rPr>
          <w:rFonts w:eastAsia="Calibri"/>
        </w:rPr>
        <w:t xml:space="preserve">обязательств,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>ом, за исключение</w:t>
      </w:r>
      <w:r>
        <w:rPr>
          <w:rFonts w:eastAsia="Calibri"/>
        </w:rPr>
        <w:t>м</w:t>
      </w:r>
      <w:r w:rsidRPr="007F7076">
        <w:rPr>
          <w:rFonts w:eastAsia="Calibri"/>
        </w:rPr>
        <w:t xml:space="preserve"> просрочки </w:t>
      </w:r>
      <w:r w:rsidRPr="00394CB6">
        <w:t>Лицензиар</w:t>
      </w:r>
      <w:r>
        <w:t xml:space="preserve">ом </w:t>
      </w:r>
      <w:r w:rsidRPr="007F7076">
        <w:rPr>
          <w:rFonts w:eastAsia="Calibri"/>
        </w:rPr>
        <w:t xml:space="preserve">обязательств (в том числе гарантийного обязательства),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</w:t>
      </w:r>
      <w:r w:rsidRPr="00394CB6">
        <w:t>Лицензиар</w:t>
      </w:r>
      <w:r>
        <w:t xml:space="preserve"> </w:t>
      </w:r>
      <w:r w:rsidRPr="007F7076">
        <w:rPr>
          <w:rFonts w:eastAsia="Calibri"/>
        </w:rPr>
        <w:t xml:space="preserve">уплачивает </w:t>
      </w:r>
      <w:r w:rsidRPr="007F7076">
        <w:t>Лицензиату</w:t>
      </w:r>
      <w:r w:rsidRPr="007F7076">
        <w:rPr>
          <w:rFonts w:eastAsia="Calibri"/>
        </w:rPr>
        <w:t xml:space="preserve"> штраф за каждый факт такого неисполнения или ненадлежащего исполнения в </w:t>
      </w:r>
      <w:r w:rsidRPr="003F2101">
        <w:rPr>
          <w:rFonts w:eastAsia="Calibri"/>
        </w:rPr>
        <w:t xml:space="preserve">размере 10 % от цены </w:t>
      </w:r>
      <w:r>
        <w:rPr>
          <w:rFonts w:eastAsia="Calibri"/>
        </w:rPr>
        <w:t>Контракт</w:t>
      </w:r>
      <w:r w:rsidRPr="003F2101">
        <w:rPr>
          <w:rFonts w:eastAsia="Calibri"/>
        </w:rPr>
        <w:t>а.</w:t>
      </w:r>
    </w:p>
    <w:p w14:paraId="679D0068" w14:textId="02F5760C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 xml:space="preserve">.5. </w:t>
      </w:r>
      <w:r w:rsidRPr="007F7076">
        <w:rPr>
          <w:rFonts w:eastAsia="Calibri"/>
        </w:rPr>
        <w:t xml:space="preserve">В случае просрочки исполнения обязательств </w:t>
      </w:r>
      <w:r w:rsidRPr="007F7076">
        <w:t>Лицензиат</w:t>
      </w:r>
      <w:r>
        <w:t>ом</w:t>
      </w:r>
      <w:r w:rsidRPr="007F7076">
        <w:rPr>
          <w:rFonts w:eastAsia="Calibri"/>
        </w:rPr>
        <w:t xml:space="preserve">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</w:t>
      </w:r>
      <w:r w:rsidRPr="00394CB6">
        <w:t>Лицензиар</w:t>
      </w:r>
      <w:r>
        <w:t xml:space="preserve"> </w:t>
      </w:r>
      <w:r w:rsidRPr="007F7076">
        <w:rPr>
          <w:rFonts w:eastAsia="Calibri"/>
        </w:rPr>
        <w:t xml:space="preserve">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 Пеня начисляется за каждый день просрочки исполнения обязательства, предусмотренного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начиная со дня, следующего после дня истечения установленного </w:t>
      </w:r>
      <w:r>
        <w:rPr>
          <w:rFonts w:eastAsia="Calibri"/>
        </w:rPr>
        <w:t>Контракт</w:t>
      </w:r>
      <w:r w:rsidRPr="007F7076">
        <w:rPr>
          <w:rFonts w:eastAsia="Calibri"/>
        </w:rPr>
        <w:t>ом срока исполнения обязательства.</w:t>
      </w:r>
    </w:p>
    <w:p w14:paraId="0D257D43" w14:textId="0708B915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>.6.</w:t>
      </w:r>
      <w:r w:rsidRPr="007F7076">
        <w:rPr>
          <w:rFonts w:eastAsia="Calibri"/>
        </w:rPr>
        <w:t xml:space="preserve"> В случае неисполнения </w:t>
      </w:r>
      <w:r w:rsidRPr="007F7076">
        <w:t>Лицензиат</w:t>
      </w:r>
      <w:r w:rsidRPr="007F7076">
        <w:rPr>
          <w:rFonts w:eastAsia="Calibri"/>
        </w:rPr>
        <w:t xml:space="preserve">ом обязательств,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за исключением просрочки исполнения обязательств,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</w:t>
      </w:r>
      <w:r w:rsidRPr="00394CB6">
        <w:t>Лицензиар</w:t>
      </w:r>
      <w:r>
        <w:t xml:space="preserve"> </w:t>
      </w:r>
      <w:r w:rsidRPr="007F7076">
        <w:rPr>
          <w:rFonts w:eastAsia="Calibri"/>
        </w:rPr>
        <w:t>вправе потребовать уплату штрафа за каждый факт такого неисполнения в размере 1 000 (</w:t>
      </w:r>
      <w:r>
        <w:rPr>
          <w:rFonts w:eastAsia="Calibri"/>
        </w:rPr>
        <w:t>О</w:t>
      </w:r>
      <w:r w:rsidRPr="007F7076">
        <w:rPr>
          <w:rFonts w:eastAsia="Calibri"/>
        </w:rPr>
        <w:t>дной тысячи) рублей 00 копеек.</w:t>
      </w:r>
    </w:p>
    <w:p w14:paraId="724320E5" w14:textId="1077362F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>.7.</w:t>
      </w:r>
      <w:r w:rsidRPr="007F7076">
        <w:rPr>
          <w:rFonts w:eastAsia="Calibri"/>
        </w:rPr>
        <w:t xml:space="preserve"> Общая сумма начисленной неустойки (штрафов, пени) за неисполнение или ненадлежащее исполнение </w:t>
      </w:r>
      <w:r w:rsidRPr="007F7076">
        <w:t>Лицензиат</w:t>
      </w:r>
      <w:r w:rsidRPr="007F7076">
        <w:rPr>
          <w:rFonts w:eastAsia="Calibri"/>
        </w:rPr>
        <w:t xml:space="preserve">ом обязательств,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не может превышать цену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а. </w:t>
      </w:r>
    </w:p>
    <w:p w14:paraId="1451DBD1" w14:textId="66564DF7" w:rsidR="008426C7" w:rsidRPr="007F7076" w:rsidRDefault="008426C7" w:rsidP="008426C7">
      <w:pPr>
        <w:tabs>
          <w:tab w:val="num" w:pos="567"/>
        </w:tabs>
        <w:ind w:firstLine="709"/>
        <w:jc w:val="both"/>
        <w:rPr>
          <w:rFonts w:eastAsia="Calibri"/>
        </w:rPr>
      </w:pPr>
      <w:r>
        <w:t>8</w:t>
      </w:r>
      <w:r w:rsidRPr="007F7076">
        <w:t>.8.</w:t>
      </w:r>
      <w:r w:rsidRPr="007F7076">
        <w:rPr>
          <w:rFonts w:eastAsia="Calibri"/>
        </w:rPr>
        <w:t xml:space="preserve"> Общая сумма начисленной неустойки (штрафов, пени) за неисполнение или ненадлежащее исполнение </w:t>
      </w:r>
      <w:r w:rsidRPr="00394CB6">
        <w:t>Лицензиар</w:t>
      </w:r>
      <w:r>
        <w:t xml:space="preserve">ом </w:t>
      </w:r>
      <w:r w:rsidRPr="007F7076">
        <w:rPr>
          <w:rFonts w:eastAsia="Calibri"/>
        </w:rPr>
        <w:t xml:space="preserve">обязательств, предусмотренных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ом, не может превышать цену </w:t>
      </w:r>
      <w:r>
        <w:rPr>
          <w:rFonts w:eastAsia="Calibri"/>
        </w:rPr>
        <w:t>Контракт</w:t>
      </w:r>
      <w:r w:rsidRPr="007F7076">
        <w:rPr>
          <w:rFonts w:eastAsia="Calibri"/>
        </w:rPr>
        <w:t xml:space="preserve">а. </w:t>
      </w:r>
    </w:p>
    <w:p w14:paraId="236AA6B0" w14:textId="6A5E0608" w:rsidR="008426C7" w:rsidRDefault="008426C7" w:rsidP="008426C7">
      <w:pPr>
        <w:ind w:firstLine="709"/>
        <w:jc w:val="both"/>
        <w:rPr>
          <w:rFonts w:eastAsia="Calibri"/>
        </w:rPr>
      </w:pPr>
      <w:r>
        <w:t>8</w:t>
      </w:r>
      <w:r w:rsidRPr="007F7076">
        <w:t>.9.</w:t>
      </w:r>
      <w:r w:rsidRPr="007F7076">
        <w:rPr>
          <w:rFonts w:eastAsia="Calibri"/>
        </w:rPr>
        <w:t xml:space="preserve"> Применение штрафных санкций не освобождает Стороны от исполнения обязательств по </w:t>
      </w:r>
      <w:r>
        <w:rPr>
          <w:rFonts w:eastAsia="Calibri"/>
        </w:rPr>
        <w:t>Контракт</w:t>
      </w:r>
      <w:r w:rsidRPr="007F7076">
        <w:rPr>
          <w:rFonts w:eastAsia="Calibri"/>
        </w:rPr>
        <w:t>у.</w:t>
      </w:r>
    </w:p>
    <w:p w14:paraId="78D62B67" w14:textId="50072160" w:rsidR="009A50D5" w:rsidRPr="004A562F" w:rsidRDefault="000D3B53" w:rsidP="003A4209">
      <w:pPr>
        <w:shd w:val="clear" w:color="auto" w:fill="FFFFFF"/>
        <w:tabs>
          <w:tab w:val="left" w:pos="1276"/>
        </w:tabs>
        <w:suppressAutoHyphens/>
        <w:ind w:firstLine="709"/>
        <w:jc w:val="both"/>
      </w:pPr>
      <w:r w:rsidRPr="004A562F">
        <w:t>8.1</w:t>
      </w:r>
      <w:r w:rsidR="008426C7">
        <w:t>0</w:t>
      </w:r>
      <w:r w:rsidRPr="004A562F">
        <w:t xml:space="preserve">. Вред, причиненный третьим лицам по вине </w:t>
      </w:r>
      <w:r w:rsidR="003B7C34" w:rsidRPr="004A562F">
        <w:t>Лицензиар</w:t>
      </w:r>
      <w:r w:rsidRPr="004A562F">
        <w:t>а при исполнении обязательств по контракту, возмещается за его счет</w:t>
      </w:r>
      <w:r w:rsidR="00B05A47" w:rsidRPr="004A562F">
        <w:t>.</w:t>
      </w:r>
    </w:p>
    <w:p w14:paraId="4B4C0135" w14:textId="77777777" w:rsidR="00D34F2D" w:rsidRPr="004A562F" w:rsidRDefault="00D34F2D" w:rsidP="003A4209">
      <w:pPr>
        <w:shd w:val="clear" w:color="auto" w:fill="FFFFFF"/>
        <w:tabs>
          <w:tab w:val="left" w:pos="1276"/>
        </w:tabs>
        <w:suppressAutoHyphens/>
        <w:ind w:firstLine="709"/>
        <w:jc w:val="both"/>
      </w:pPr>
    </w:p>
    <w:p w14:paraId="3DD73295" w14:textId="77777777" w:rsidR="000E032A" w:rsidRPr="004A562F" w:rsidRDefault="00392197" w:rsidP="000E032A">
      <w:pPr>
        <w:tabs>
          <w:tab w:val="left" w:pos="284"/>
        </w:tabs>
        <w:suppressAutoHyphens/>
        <w:jc w:val="center"/>
        <w:rPr>
          <w:b/>
          <w:iCs/>
        </w:rPr>
      </w:pPr>
      <w:r w:rsidRPr="004A562F">
        <w:rPr>
          <w:b/>
          <w:iCs/>
        </w:rPr>
        <w:t>9.</w:t>
      </w:r>
      <w:r w:rsidR="000E032A" w:rsidRPr="004A562F">
        <w:rPr>
          <w:b/>
          <w:iCs/>
        </w:rPr>
        <w:t xml:space="preserve"> Форс-мажор</w:t>
      </w:r>
    </w:p>
    <w:p w14:paraId="7D4CAAAE" w14:textId="7FF7F664" w:rsidR="008426C7" w:rsidRPr="00A960D0" w:rsidRDefault="008426C7" w:rsidP="0084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9</w:t>
      </w:r>
      <w:r w:rsidRPr="00A960D0">
        <w:t xml:space="preserve">.1. Стороны не несут ответственность за полное или частичное неисполнение предусмотренных </w:t>
      </w:r>
      <w:r>
        <w:t>Договор</w:t>
      </w:r>
      <w:r w:rsidRPr="00A960D0">
        <w:t>ом обязательств, если такое неисполнение связано с обстоятельствами непреодолимой силы.</w:t>
      </w:r>
    </w:p>
    <w:p w14:paraId="013CE35B" w14:textId="303B6291" w:rsidR="008426C7" w:rsidRPr="00A960D0" w:rsidRDefault="008426C7" w:rsidP="0084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9</w:t>
      </w:r>
      <w:r w:rsidRPr="00A960D0">
        <w:t xml:space="preserve">.2. В случае если надлежащее исполнение Стороной предусмотренных </w:t>
      </w:r>
      <w:r>
        <w:t>Договор</w:t>
      </w:r>
      <w:r w:rsidRPr="00A960D0">
        <w:t>ом обязательств оказалось невозможным вследствие обстоятельств непреодолимой силы, такая Сторона не позднее 5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CEBB22C" w14:textId="77777777" w:rsidR="008426C7" w:rsidRDefault="008426C7" w:rsidP="0084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9</w:t>
      </w:r>
      <w:r w:rsidRPr="00A960D0">
        <w:t xml:space="preserve">.3. В случае возникновения обстоятельств непреодолимой силы Стороны вправе расторгнуть </w:t>
      </w:r>
      <w:r>
        <w:t>Договор</w:t>
      </w:r>
      <w:r w:rsidRPr="00A960D0">
        <w:t>, и в этом случае ни одна из Сторон не вправе требовать возмещения убытков.</w:t>
      </w:r>
    </w:p>
    <w:p w14:paraId="0F3A4A21" w14:textId="4328E823" w:rsidR="003403F0" w:rsidRPr="004A562F" w:rsidRDefault="008426C7" w:rsidP="008426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9</w:t>
      </w:r>
      <w:r w:rsidRPr="00A960D0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</w:t>
      </w:r>
      <w:r w:rsidR="007E36DD" w:rsidRPr="004A562F">
        <w:t>.</w:t>
      </w:r>
    </w:p>
    <w:p w14:paraId="4A3A8837" w14:textId="4FE25955" w:rsidR="00EB15AE" w:rsidRPr="004A562F" w:rsidRDefault="00EB15AE" w:rsidP="004A562F">
      <w:pPr>
        <w:shd w:val="clear" w:color="auto" w:fill="FFFFFF"/>
        <w:tabs>
          <w:tab w:val="left" w:pos="1276"/>
        </w:tabs>
        <w:suppressAutoHyphens/>
        <w:ind w:firstLine="709"/>
        <w:jc w:val="both"/>
      </w:pPr>
    </w:p>
    <w:p w14:paraId="4288709C" w14:textId="77777777" w:rsidR="00DF6F23" w:rsidRPr="004A562F" w:rsidRDefault="00392197" w:rsidP="00392197">
      <w:pPr>
        <w:tabs>
          <w:tab w:val="left" w:pos="284"/>
        </w:tabs>
        <w:suppressAutoHyphens/>
        <w:ind w:left="3686"/>
        <w:rPr>
          <w:b/>
          <w:iCs/>
        </w:rPr>
      </w:pPr>
      <w:r w:rsidRPr="004A562F">
        <w:rPr>
          <w:b/>
          <w:iCs/>
        </w:rPr>
        <w:t xml:space="preserve">10. </w:t>
      </w:r>
      <w:r w:rsidR="007E36DD" w:rsidRPr="004A562F">
        <w:rPr>
          <w:b/>
          <w:iCs/>
        </w:rPr>
        <w:t>Разрешение споров</w:t>
      </w:r>
    </w:p>
    <w:p w14:paraId="1302B540" w14:textId="4649115E" w:rsidR="000D2FAA" w:rsidRPr="004A562F" w:rsidRDefault="000D2FAA" w:rsidP="000D2FAA">
      <w:pPr>
        <w:pStyle w:val="Default"/>
        <w:ind w:firstLine="709"/>
        <w:jc w:val="both"/>
      </w:pPr>
      <w:r w:rsidRPr="004A562F">
        <w:t xml:space="preserve">10.1. Споры и разногласия, возникающие из настоящего </w:t>
      </w:r>
      <w:r w:rsidR="008426C7">
        <w:t>Контракт</w:t>
      </w:r>
      <w:r w:rsidRPr="004A562F">
        <w:t>а или в связи с ним, будут решаться Сторонами путем переговоров. Претензионный досудебный порядок разрешения споров обязателен. Сторона, получившая претензию, обязана ответить на нее в течение 10 (Десяти) рабочих дней.</w:t>
      </w:r>
    </w:p>
    <w:p w14:paraId="2EE75F3D" w14:textId="7AB9C473" w:rsidR="00DF6F23" w:rsidRPr="004A562F" w:rsidRDefault="000D2FAA" w:rsidP="004A562F">
      <w:pPr>
        <w:shd w:val="clear" w:color="auto" w:fill="FFFFFF"/>
        <w:tabs>
          <w:tab w:val="left" w:pos="1276"/>
        </w:tabs>
        <w:suppressAutoHyphens/>
        <w:ind w:firstLine="709"/>
        <w:jc w:val="both"/>
      </w:pPr>
      <w:r w:rsidRPr="004A562F">
        <w:t>10.2. При не урегулировании в процессе переговоров спорных вопросов, споры разрешаются в Арбитражном суде Иркутской области</w:t>
      </w:r>
      <w:r w:rsidR="007E36DD" w:rsidRPr="004A562F">
        <w:t>.</w:t>
      </w:r>
    </w:p>
    <w:p w14:paraId="7D3D7468" w14:textId="5AA243A5" w:rsidR="006D2C21" w:rsidRPr="004A562F" w:rsidRDefault="006D2C21" w:rsidP="007F3822">
      <w:pPr>
        <w:shd w:val="clear" w:color="auto" w:fill="FFFFFF"/>
        <w:tabs>
          <w:tab w:val="left" w:pos="1276"/>
        </w:tabs>
        <w:suppressAutoHyphens/>
        <w:ind w:firstLine="568"/>
        <w:jc w:val="both"/>
      </w:pPr>
    </w:p>
    <w:p w14:paraId="1E09F0ED" w14:textId="5641ABD6" w:rsidR="004A562F" w:rsidRPr="004A562F" w:rsidRDefault="004A562F" w:rsidP="004A562F">
      <w:pPr>
        <w:shd w:val="clear" w:color="auto" w:fill="FFFFFF"/>
        <w:tabs>
          <w:tab w:val="left" w:pos="1276"/>
        </w:tabs>
        <w:suppressAutoHyphens/>
        <w:ind w:firstLine="568"/>
        <w:jc w:val="center"/>
        <w:rPr>
          <w:b/>
          <w:bCs/>
        </w:rPr>
      </w:pPr>
      <w:r w:rsidRPr="004A562F">
        <w:rPr>
          <w:b/>
          <w:bCs/>
        </w:rPr>
        <w:t>11. Прочие условия</w:t>
      </w:r>
    </w:p>
    <w:p w14:paraId="6D216048" w14:textId="6F124636" w:rsidR="004A562F" w:rsidRPr="004A562F" w:rsidRDefault="008426C7" w:rsidP="004A562F">
      <w:pPr>
        <w:pStyle w:val="Default"/>
        <w:ind w:firstLine="709"/>
        <w:jc w:val="both"/>
      </w:pPr>
      <w:r>
        <w:t>11</w:t>
      </w:r>
      <w:r w:rsidR="004A562F" w:rsidRPr="004A562F">
        <w:t xml:space="preserve">.1. </w:t>
      </w:r>
      <w:r>
        <w:t>Контракт</w:t>
      </w:r>
      <w:r w:rsidR="004A562F" w:rsidRPr="004A562F">
        <w:t xml:space="preserve"> вступает в силу с момента заключения и действует по «31» декабря 2026 г. Окончание срока действия </w:t>
      </w:r>
      <w:r>
        <w:t>Контракт</w:t>
      </w:r>
      <w:r w:rsidR="004A562F" w:rsidRPr="004A562F">
        <w:t xml:space="preserve">а не влечет прекращения неисполненных обязательств Сторон по </w:t>
      </w:r>
      <w:r>
        <w:t>Контракт</w:t>
      </w:r>
      <w:r w:rsidR="004A562F" w:rsidRPr="004A562F">
        <w:t>у, в том числе гарантийных обязательств Лицензиара.</w:t>
      </w:r>
    </w:p>
    <w:p w14:paraId="34779F58" w14:textId="141D26E2" w:rsidR="004A562F" w:rsidRPr="008426C7" w:rsidRDefault="008426C7" w:rsidP="004A562F">
      <w:pPr>
        <w:pStyle w:val="Default"/>
        <w:ind w:firstLine="709"/>
        <w:jc w:val="both"/>
      </w:pPr>
      <w:r>
        <w:t>11</w:t>
      </w:r>
      <w:r w:rsidR="004A562F" w:rsidRPr="004A562F">
        <w:t xml:space="preserve">.2. Все приложения, изменения и </w:t>
      </w:r>
      <w:r w:rsidR="004A562F" w:rsidRPr="008426C7">
        <w:t xml:space="preserve">дополнения к настоящему </w:t>
      </w:r>
      <w:r>
        <w:t>Контракт</w:t>
      </w:r>
      <w:r w:rsidR="004A562F" w:rsidRPr="008426C7">
        <w:t>у являются его неотъемлемыми частями и действительны, если совершены в форме электронного документа, подписанного электронными подписями Сторон.</w:t>
      </w:r>
    </w:p>
    <w:p w14:paraId="6C28D01A" w14:textId="0E845268" w:rsidR="004A562F" w:rsidRPr="008426C7" w:rsidRDefault="008426C7" w:rsidP="004A562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.3. Расторжение настоящего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суда, а также в случае одностороннего отказа Стороны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а в соответствии с положениями частей 8-11, 13-19, 21-23 статьи 95 Федерального закона от 05.04.2013 г. №44-ФЗ. При этом факт подписания Сторонами соглашения о расторжении настоящего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а не освобождает Стороны от обязанностей урегулирования взаимных расчетов. Расторжение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>а не является основанием для возврата лицензионного вознаграждения по активированным лицензиям.</w:t>
      </w:r>
    </w:p>
    <w:p w14:paraId="74C46D2E" w14:textId="188F223A" w:rsidR="004A562F" w:rsidRPr="008426C7" w:rsidRDefault="008426C7" w:rsidP="004A562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.4. Информация об Исполнителе, с которым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 был расторгнут в связи с односторонним отказом Лицензиата от исполнения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>а, включается в установленном Федеральным законом № 44-ФЗ порядке в реестр недобросовестных поставщиков (подрядчиков, исполнителей).</w:t>
      </w:r>
    </w:p>
    <w:p w14:paraId="2E9D61BE" w14:textId="4197DE67" w:rsidR="004A562F" w:rsidRPr="008426C7" w:rsidRDefault="008426C7" w:rsidP="004A562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.5. Изменения и дополнения по основаниям, предусмотренным настоящим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>а.</w:t>
      </w:r>
    </w:p>
    <w:p w14:paraId="66BB7C61" w14:textId="0F948CDB" w:rsidR="004A562F" w:rsidRPr="008426C7" w:rsidRDefault="008426C7" w:rsidP="004A562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A562F" w:rsidRPr="008426C7">
        <w:rPr>
          <w:rFonts w:ascii="Times New Roman" w:hAnsi="Times New Roman" w:cs="Times New Roman"/>
          <w:sz w:val="24"/>
          <w:szCs w:val="24"/>
        </w:rPr>
        <w:t xml:space="preserve">.6. Изменение условий настоящего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="004A562F" w:rsidRPr="008426C7">
        <w:rPr>
          <w:rFonts w:ascii="Times New Roman" w:hAnsi="Times New Roman" w:cs="Times New Roman"/>
          <w:sz w:val="24"/>
          <w:szCs w:val="24"/>
        </w:rPr>
        <w:t>а при его исполнении не допускается, за исключением случаев, предусмотренных Федеральным законом № 44-ФЗ.</w:t>
      </w:r>
    </w:p>
    <w:p w14:paraId="419F8495" w14:textId="3EB3BB8C" w:rsidR="004A562F" w:rsidRPr="008426C7" w:rsidRDefault="008426C7" w:rsidP="004A562F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>11</w:t>
      </w:r>
      <w:r w:rsidR="004A562F" w:rsidRPr="008426C7">
        <w:rPr>
          <w:color w:val="auto"/>
        </w:rPr>
        <w:t>.7. Настоящий</w:t>
      </w:r>
      <w:r w:rsidR="004A562F" w:rsidRPr="008426C7">
        <w:t xml:space="preserve"> </w:t>
      </w:r>
      <w:r>
        <w:t>Контракт</w:t>
      </w:r>
      <w:r w:rsidR="004A562F" w:rsidRPr="008426C7">
        <w:t xml:space="preserve"> составлен в форме электронного документа, подписанного электронными подписями Сторон.</w:t>
      </w:r>
    </w:p>
    <w:p w14:paraId="54E07C16" w14:textId="77777777" w:rsidR="008426C7" w:rsidRDefault="008426C7" w:rsidP="008426C7">
      <w:pPr>
        <w:pStyle w:val="Default"/>
        <w:ind w:firstLine="709"/>
        <w:jc w:val="both"/>
      </w:pPr>
      <w:r>
        <w:t>11</w:t>
      </w:r>
      <w:r w:rsidR="004A562F" w:rsidRPr="008426C7">
        <w:t xml:space="preserve">.8. Во всем, что не оговорено в настоящем </w:t>
      </w:r>
      <w:r>
        <w:t>Контракт</w:t>
      </w:r>
      <w:r w:rsidR="004A562F" w:rsidRPr="008426C7">
        <w:t>е, Стороны руководствуются действующим законодательством Российской Федерации</w:t>
      </w:r>
      <w:r w:rsidR="004A562F" w:rsidRPr="004A562F">
        <w:t>.</w:t>
      </w:r>
    </w:p>
    <w:p w14:paraId="572AA341" w14:textId="071C415A" w:rsidR="004A562F" w:rsidRDefault="008426C7" w:rsidP="008426C7">
      <w:pPr>
        <w:pStyle w:val="Default"/>
        <w:ind w:firstLine="709"/>
        <w:jc w:val="both"/>
      </w:pPr>
      <w:r>
        <w:t>11</w:t>
      </w:r>
      <w:r w:rsidR="004A562F" w:rsidRPr="004A562F">
        <w:t>.9. При изменении наименования, адреса, банковских реквизитов или реорганизации Стороны информируют друг друга в письменном виде в течение 5 (пяти) рабочих дней с даты изменения.</w:t>
      </w:r>
    </w:p>
    <w:p w14:paraId="6203D70F" w14:textId="77777777" w:rsidR="00F52029" w:rsidRPr="004A562F" w:rsidRDefault="00F52029" w:rsidP="008426C7">
      <w:pPr>
        <w:pStyle w:val="Default"/>
        <w:ind w:firstLine="709"/>
        <w:jc w:val="both"/>
      </w:pPr>
      <w:bookmarkStart w:id="1" w:name="_GoBack"/>
      <w:bookmarkEnd w:id="1"/>
    </w:p>
    <w:p w14:paraId="55DE5AAE" w14:textId="77777777" w:rsidR="004A562F" w:rsidRPr="004A562F" w:rsidRDefault="004A562F" w:rsidP="004A562F">
      <w:pPr>
        <w:shd w:val="clear" w:color="auto" w:fill="FFFFFF"/>
        <w:tabs>
          <w:tab w:val="left" w:pos="1276"/>
        </w:tabs>
        <w:suppressAutoHyphens/>
        <w:ind w:left="709"/>
        <w:jc w:val="both"/>
      </w:pPr>
    </w:p>
    <w:p w14:paraId="48BFCDB8" w14:textId="494640D4" w:rsidR="007E36DD" w:rsidRPr="004A562F" w:rsidRDefault="004A562F" w:rsidP="00C96D4D">
      <w:pPr>
        <w:shd w:val="clear" w:color="auto" w:fill="FFFFFF"/>
        <w:tabs>
          <w:tab w:val="left" w:pos="1276"/>
        </w:tabs>
        <w:suppressAutoHyphens/>
        <w:ind w:left="709"/>
        <w:jc w:val="center"/>
      </w:pPr>
      <w:r w:rsidRPr="004A562F">
        <w:rPr>
          <w:b/>
          <w:bCs/>
          <w:iCs/>
        </w:rPr>
        <w:lastRenderedPageBreak/>
        <w:t>8</w:t>
      </w:r>
      <w:r w:rsidR="007E36DD" w:rsidRPr="004A562F">
        <w:rPr>
          <w:b/>
          <w:bCs/>
          <w:iCs/>
        </w:rPr>
        <w:t>. Юридические адреса, банковские реквизиты Сторон</w:t>
      </w:r>
    </w:p>
    <w:p w14:paraId="5A1BCFD0" w14:textId="2105B2BC" w:rsidR="007E36DD" w:rsidRPr="004A562F" w:rsidRDefault="00A54124" w:rsidP="00A54124">
      <w:pPr>
        <w:tabs>
          <w:tab w:val="left" w:pos="284"/>
          <w:tab w:val="left" w:pos="6630"/>
        </w:tabs>
        <w:suppressAutoHyphens/>
        <w:jc w:val="center"/>
        <w:rPr>
          <w:b/>
          <w:bCs/>
          <w:iCs/>
        </w:rPr>
      </w:pPr>
      <w:r w:rsidRPr="004A562F">
        <w:t xml:space="preserve">            </w:t>
      </w:r>
      <w:r w:rsidR="00C26FF5" w:rsidRPr="004A562F">
        <w:rPr>
          <w:b/>
          <w:bCs/>
          <w:iCs/>
        </w:rPr>
        <w:t xml:space="preserve">                         </w:t>
      </w:r>
      <w:r w:rsidR="00872A98" w:rsidRPr="004A562F">
        <w:rPr>
          <w:b/>
          <w:bCs/>
          <w:iCs/>
        </w:rPr>
        <w:t xml:space="preserve">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7638D1" w:rsidRPr="004A562F" w14:paraId="12633F7E" w14:textId="77777777" w:rsidTr="00A54124">
        <w:trPr>
          <w:trHeight w:val="1125"/>
        </w:trPr>
        <w:tc>
          <w:tcPr>
            <w:tcW w:w="4786" w:type="dxa"/>
          </w:tcPr>
          <w:p w14:paraId="592E2B86" w14:textId="67CD55B7" w:rsidR="004E6133" w:rsidRPr="004A562F" w:rsidRDefault="00A54124" w:rsidP="00C66032">
            <w:pPr>
              <w:suppressAutoHyphens/>
              <w:jc w:val="both"/>
              <w:rPr>
                <w:b/>
                <w:bCs/>
                <w:iCs/>
              </w:rPr>
            </w:pPr>
            <w:r w:rsidRPr="004A562F">
              <w:rPr>
                <w:b/>
                <w:bCs/>
              </w:rPr>
              <w:t>ЛИЦЕНЗИАТ</w:t>
            </w:r>
          </w:p>
        </w:tc>
        <w:tc>
          <w:tcPr>
            <w:tcW w:w="5528" w:type="dxa"/>
          </w:tcPr>
          <w:p w14:paraId="6A63D159" w14:textId="72A68D11" w:rsidR="00D34F2D" w:rsidRPr="004A562F" w:rsidRDefault="00A54124" w:rsidP="00592CAE">
            <w:pPr>
              <w:autoSpaceDE w:val="0"/>
              <w:autoSpaceDN w:val="0"/>
              <w:adjustRightInd w:val="0"/>
              <w:rPr>
                <w:b/>
              </w:rPr>
            </w:pPr>
            <w:r w:rsidRPr="004A562F">
              <w:rPr>
                <w:b/>
                <w:bCs/>
                <w:iCs/>
              </w:rPr>
              <w:t>ЛИЦЕНЗИАР</w:t>
            </w:r>
          </w:p>
        </w:tc>
      </w:tr>
      <w:tr w:rsidR="007638D1" w:rsidRPr="004A562F" w14:paraId="16F584E7" w14:textId="77777777" w:rsidTr="00A54124">
        <w:trPr>
          <w:trHeight w:val="268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14:paraId="5BFD6258" w14:textId="77777777" w:rsidR="004E6133" w:rsidRPr="004A562F" w:rsidRDefault="004E6133" w:rsidP="00AA5FCD">
            <w:pPr>
              <w:jc w:val="both"/>
            </w:pPr>
          </w:p>
          <w:p w14:paraId="22B2AA54" w14:textId="0845DEFD" w:rsidR="004E6133" w:rsidRPr="004A562F" w:rsidRDefault="00E2125D" w:rsidP="00AA5FCD">
            <w:pPr>
              <w:jc w:val="both"/>
            </w:pPr>
            <w:r>
              <w:t>___________</w:t>
            </w:r>
            <w:r w:rsidR="004E6133" w:rsidRPr="004A562F">
              <w:t xml:space="preserve">/ </w:t>
            </w:r>
            <w:r w:rsidR="00A54124" w:rsidRPr="004A562F">
              <w:t>______________</w:t>
            </w:r>
            <w:r w:rsidR="004E6133" w:rsidRPr="004A562F">
              <w:t xml:space="preserve"> /                </w:t>
            </w:r>
          </w:p>
          <w:p w14:paraId="3B3D229F" w14:textId="77777777" w:rsidR="004E6133" w:rsidRPr="004A562F" w:rsidRDefault="004E6133" w:rsidP="00AA5FCD">
            <w:r w:rsidRPr="004A562F">
              <w:t>Подписано ЭЦ</w:t>
            </w:r>
            <w:r w:rsidR="00134D9E" w:rsidRPr="004A562F">
              <w:t>П</w:t>
            </w:r>
          </w:p>
        </w:tc>
        <w:tc>
          <w:tcPr>
            <w:tcW w:w="5528" w:type="dxa"/>
          </w:tcPr>
          <w:p w14:paraId="6A306848" w14:textId="77777777" w:rsidR="00592CAE" w:rsidRPr="004A562F" w:rsidRDefault="00592CAE" w:rsidP="00592CAE">
            <w:pPr>
              <w:pStyle w:val="ConsPlusNormal"/>
              <w:ind w:left="33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84CC" w14:textId="559964C9" w:rsidR="00592CAE" w:rsidRPr="004A562F" w:rsidRDefault="00592CAE" w:rsidP="00592CAE">
            <w:pPr>
              <w:pStyle w:val="ConsPlusNormal"/>
              <w:ind w:left="33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62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B15918" w:rsidRPr="004A56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4124" w:rsidRPr="004A562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A96392" w:rsidRPr="004A56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D7C5C81" w14:textId="77777777" w:rsidR="004E6133" w:rsidRPr="004A562F" w:rsidRDefault="00592CAE" w:rsidP="00592CAE">
            <w:r w:rsidRPr="004A562F">
              <w:rPr>
                <w:kern w:val="32"/>
              </w:rPr>
              <w:t>Подписано ЭЦП</w:t>
            </w:r>
            <w:r w:rsidRPr="004A562F">
              <w:t xml:space="preserve"> </w:t>
            </w:r>
          </w:p>
        </w:tc>
      </w:tr>
    </w:tbl>
    <w:p w14:paraId="63F842B2" w14:textId="77777777" w:rsidR="0065622C" w:rsidRPr="004A562F" w:rsidRDefault="0065622C" w:rsidP="00FE2BCA">
      <w:pPr>
        <w:pageBreakBefore/>
        <w:ind w:left="5940"/>
        <w:jc w:val="right"/>
        <w:rPr>
          <w:bCs/>
          <w:iCs/>
        </w:rPr>
      </w:pPr>
      <w:r w:rsidRPr="004A562F">
        <w:rPr>
          <w:bCs/>
          <w:iCs/>
        </w:rPr>
        <w:lastRenderedPageBreak/>
        <w:t xml:space="preserve">Приложение № 1 </w:t>
      </w:r>
    </w:p>
    <w:p w14:paraId="5C72B61C" w14:textId="55F64CE8" w:rsidR="00CC62CF" w:rsidRPr="004A562F" w:rsidRDefault="0065622C" w:rsidP="00FE2BCA">
      <w:pPr>
        <w:ind w:left="5940"/>
        <w:jc w:val="right"/>
        <w:rPr>
          <w:b/>
        </w:rPr>
      </w:pPr>
      <w:r w:rsidRPr="004A562F">
        <w:rPr>
          <w:bCs/>
          <w:iCs/>
        </w:rPr>
        <w:t xml:space="preserve">к контракту № </w:t>
      </w:r>
      <w:r w:rsidR="00A54124" w:rsidRPr="004A562F">
        <w:rPr>
          <w:bCs/>
          <w:iCs/>
        </w:rPr>
        <w:t>____________________________</w:t>
      </w:r>
    </w:p>
    <w:p w14:paraId="37C13746" w14:textId="7382BF85" w:rsidR="00FE2BCA" w:rsidRPr="004A562F" w:rsidRDefault="00FE2BCA" w:rsidP="00FE2BCA">
      <w:pPr>
        <w:ind w:left="5940"/>
        <w:jc w:val="right"/>
        <w:rPr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0177"/>
      </w:tblGrid>
      <w:tr w:rsidR="007638D1" w:rsidRPr="004A562F" w14:paraId="047EA7E9" w14:textId="77777777" w:rsidTr="002E40C7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4FE0" w14:textId="77777777" w:rsidR="004C3D32" w:rsidRPr="004A562F" w:rsidRDefault="004C3D32" w:rsidP="00B85138">
            <w:pPr>
              <w:suppressAutoHyphens/>
              <w:rPr>
                <w:bCs/>
                <w:iCs/>
              </w:rPr>
            </w:pPr>
            <w:r w:rsidRPr="004A562F">
              <w:t xml:space="preserve">                                                                                          </w:t>
            </w:r>
            <w:r w:rsidR="00A96F4C" w:rsidRPr="004A562F">
              <w:t xml:space="preserve">                                  </w:t>
            </w:r>
          </w:p>
          <w:p w14:paraId="5E6EF6E0" w14:textId="77777777" w:rsidR="00D34F2D" w:rsidRPr="004A562F" w:rsidRDefault="00D34F2D" w:rsidP="00060796">
            <w:pPr>
              <w:suppressAutoHyphens/>
              <w:jc w:val="center"/>
              <w:rPr>
                <w:bCs/>
                <w:iCs/>
              </w:rPr>
            </w:pPr>
          </w:p>
          <w:p w14:paraId="6201D98C" w14:textId="77777777" w:rsidR="004C3D32" w:rsidRPr="004A562F" w:rsidRDefault="004C3D32" w:rsidP="00060796">
            <w:pPr>
              <w:suppressAutoHyphens/>
              <w:jc w:val="center"/>
              <w:rPr>
                <w:bCs/>
                <w:iCs/>
              </w:rPr>
            </w:pPr>
            <w:r w:rsidRPr="004A562F">
              <w:rPr>
                <w:bCs/>
                <w:iCs/>
              </w:rPr>
              <w:t>С П Е Ц И Ф И К А Ц И Я</w:t>
            </w:r>
          </w:p>
          <w:p w14:paraId="7C03B875" w14:textId="77777777" w:rsidR="004C3D32" w:rsidRPr="004A562F" w:rsidRDefault="004C3D32" w:rsidP="00060796">
            <w:pPr>
              <w:shd w:val="clear" w:color="auto" w:fill="FFFFFF"/>
              <w:tabs>
                <w:tab w:val="left" w:pos="1276"/>
              </w:tabs>
              <w:suppressAutoHyphens/>
              <w:ind w:firstLine="900"/>
              <w:jc w:val="both"/>
              <w:rPr>
                <w:bCs/>
                <w:iCs/>
              </w:rPr>
            </w:pPr>
          </w:p>
          <w:tbl>
            <w:tblPr>
              <w:tblW w:w="9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0"/>
              <w:gridCol w:w="2576"/>
              <w:gridCol w:w="1115"/>
              <w:gridCol w:w="851"/>
              <w:gridCol w:w="1701"/>
              <w:gridCol w:w="1276"/>
              <w:gridCol w:w="1842"/>
            </w:tblGrid>
            <w:tr w:rsidR="00E85B9E" w:rsidRPr="004A562F" w14:paraId="76C7753E" w14:textId="77777777" w:rsidTr="00E85B9E">
              <w:tc>
                <w:tcPr>
                  <w:tcW w:w="590" w:type="dxa"/>
                </w:tcPr>
                <w:p w14:paraId="35C85039" w14:textId="77777777" w:rsidR="00E85B9E" w:rsidRPr="004A562F" w:rsidRDefault="00E85B9E" w:rsidP="007F05DD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>№ п/п</w:t>
                  </w:r>
                </w:p>
              </w:tc>
              <w:tc>
                <w:tcPr>
                  <w:tcW w:w="2576" w:type="dxa"/>
                  <w:vAlign w:val="center"/>
                </w:tcPr>
                <w:p w14:paraId="033EA3F2" w14:textId="77777777" w:rsidR="00E85B9E" w:rsidRPr="004A562F" w:rsidRDefault="00E85B9E" w:rsidP="007F05DD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>Наименование и описание</w:t>
                  </w:r>
                </w:p>
                <w:p w14:paraId="60BA6DF3" w14:textId="4C30FD15" w:rsidR="00E85B9E" w:rsidRPr="004A562F" w:rsidRDefault="00E85B9E" w:rsidP="007F05DD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>(ОКПД2)</w:t>
                  </w:r>
                </w:p>
              </w:tc>
              <w:tc>
                <w:tcPr>
                  <w:tcW w:w="1115" w:type="dxa"/>
                  <w:vAlign w:val="center"/>
                </w:tcPr>
                <w:p w14:paraId="62075090" w14:textId="77777777" w:rsidR="00E85B9E" w:rsidRPr="004A562F" w:rsidRDefault="00E85B9E" w:rsidP="00BA2339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 xml:space="preserve">Кол-во 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4DAAA065" w14:textId="77777777" w:rsidR="00E85B9E" w:rsidRPr="004A562F" w:rsidRDefault="00E85B9E" w:rsidP="00060796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>Ед. изм.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D814BD" w14:textId="77777777" w:rsidR="00E85B9E" w:rsidRPr="004A562F" w:rsidRDefault="00E85B9E" w:rsidP="005905A4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>Цена за единицу, рублей</w:t>
                  </w:r>
                </w:p>
              </w:tc>
              <w:tc>
                <w:tcPr>
                  <w:tcW w:w="1276" w:type="dxa"/>
                </w:tcPr>
                <w:p w14:paraId="6DA06C87" w14:textId="77777777" w:rsidR="00E85B9E" w:rsidRPr="004A562F" w:rsidRDefault="00E85B9E" w:rsidP="005905A4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>НДС, %</w:t>
                  </w:r>
                </w:p>
              </w:tc>
              <w:tc>
                <w:tcPr>
                  <w:tcW w:w="1842" w:type="dxa"/>
                  <w:vAlign w:val="center"/>
                </w:tcPr>
                <w:p w14:paraId="3E705707" w14:textId="77777777" w:rsidR="00E85B9E" w:rsidRPr="004A562F" w:rsidRDefault="00E85B9E" w:rsidP="005905A4">
                  <w:pPr>
                    <w:tabs>
                      <w:tab w:val="left" w:pos="1276"/>
                    </w:tabs>
                    <w:suppressAutoHyphens/>
                    <w:jc w:val="center"/>
                    <w:rPr>
                      <w:bCs/>
                      <w:iCs/>
                    </w:rPr>
                  </w:pPr>
                  <w:r w:rsidRPr="004A562F">
                    <w:rPr>
                      <w:bCs/>
                      <w:iCs/>
                    </w:rPr>
                    <w:t>Общая стоимость, рублей</w:t>
                  </w:r>
                </w:p>
              </w:tc>
            </w:tr>
            <w:tr w:rsidR="00E85B9E" w:rsidRPr="004A562F" w14:paraId="3EC2B71E" w14:textId="77777777" w:rsidTr="00E85B9E">
              <w:trPr>
                <w:trHeight w:val="529"/>
              </w:trPr>
              <w:tc>
                <w:tcPr>
                  <w:tcW w:w="590" w:type="dxa"/>
                </w:tcPr>
                <w:p w14:paraId="5CE9B339" w14:textId="77777777" w:rsidR="00E85B9E" w:rsidRPr="004A562F" w:rsidRDefault="00E85B9E" w:rsidP="00FB79C7">
                  <w:pPr>
                    <w:rPr>
                      <w:shd w:val="clear" w:color="auto" w:fill="FFFFFF"/>
                    </w:rPr>
                  </w:pPr>
                  <w:r w:rsidRPr="004A562F">
                    <w:rPr>
                      <w:shd w:val="clear" w:color="auto" w:fill="FFFFFF"/>
                    </w:rPr>
                    <w:t>1.</w:t>
                  </w:r>
                </w:p>
              </w:tc>
              <w:tc>
                <w:tcPr>
                  <w:tcW w:w="2576" w:type="dxa"/>
                </w:tcPr>
                <w:p w14:paraId="2AA291AB" w14:textId="567C2563" w:rsidR="00E85B9E" w:rsidRPr="004A562F" w:rsidRDefault="00E85B9E" w:rsidP="00B15918">
                  <w:pPr>
                    <w:shd w:val="clear" w:color="auto" w:fill="FFFFFF"/>
                  </w:pPr>
                </w:p>
              </w:tc>
              <w:tc>
                <w:tcPr>
                  <w:tcW w:w="1115" w:type="dxa"/>
                </w:tcPr>
                <w:p w14:paraId="58F85DE3" w14:textId="720129C9" w:rsidR="00E85B9E" w:rsidRPr="004A562F" w:rsidRDefault="00E85B9E" w:rsidP="00FB79C7">
                  <w:pPr>
                    <w:jc w:val="right"/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4B36B1CB" w14:textId="5430DFA9" w:rsidR="00E85B9E" w:rsidRPr="004A562F" w:rsidRDefault="00E85B9E" w:rsidP="00D34F2D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0C4F9AE8" w14:textId="24D68173" w:rsidR="00E85B9E" w:rsidRPr="004A562F" w:rsidRDefault="00E85B9E" w:rsidP="00D34F2D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5BF94C82" w14:textId="77777777" w:rsidR="00E85B9E" w:rsidRPr="004A562F" w:rsidRDefault="00E85B9E" w:rsidP="00D34F2D">
                  <w:pPr>
                    <w:jc w:val="center"/>
                  </w:pPr>
                </w:p>
              </w:tc>
              <w:tc>
                <w:tcPr>
                  <w:tcW w:w="1842" w:type="dxa"/>
                  <w:vAlign w:val="center"/>
                </w:tcPr>
                <w:p w14:paraId="05F90F0A" w14:textId="10338DE0" w:rsidR="00E85B9E" w:rsidRPr="004A562F" w:rsidRDefault="00E85B9E" w:rsidP="00D34F2D">
                  <w:pPr>
                    <w:jc w:val="center"/>
                  </w:pPr>
                </w:p>
              </w:tc>
            </w:tr>
          </w:tbl>
          <w:p w14:paraId="1F41A0B1" w14:textId="77777777" w:rsidR="00A96392" w:rsidRPr="004A562F" w:rsidRDefault="00A96392" w:rsidP="00060796">
            <w:pPr>
              <w:shd w:val="clear" w:color="auto" w:fill="FFFFFF"/>
              <w:tabs>
                <w:tab w:val="left" w:pos="1276"/>
              </w:tabs>
              <w:suppressAutoHyphens/>
              <w:jc w:val="both"/>
              <w:rPr>
                <w:b/>
                <w:bCs/>
                <w:iCs/>
              </w:rPr>
            </w:pPr>
          </w:p>
          <w:p w14:paraId="33BE640B" w14:textId="6B35F637" w:rsidR="00586D92" w:rsidRPr="004A562F" w:rsidRDefault="00A96392" w:rsidP="00060796">
            <w:pPr>
              <w:jc w:val="both"/>
              <w:rPr>
                <w:b/>
                <w:bCs/>
                <w:iCs/>
              </w:rPr>
            </w:pPr>
            <w:r w:rsidRPr="004A562F">
              <w:rPr>
                <w:b/>
                <w:bCs/>
                <w:iCs/>
              </w:rPr>
              <w:t xml:space="preserve">Сумма контракта: </w:t>
            </w:r>
            <w:r w:rsidR="00A54124" w:rsidRPr="004A562F">
              <w:rPr>
                <w:b/>
              </w:rPr>
              <w:t>_____________________________________________________________</w:t>
            </w:r>
            <w:r w:rsidR="00A67E38" w:rsidRPr="004A562F">
              <w:rPr>
                <w:b/>
                <w:bCs/>
                <w:iCs/>
              </w:rPr>
              <w:t>.</w:t>
            </w:r>
          </w:p>
          <w:p w14:paraId="2A10D5A3" w14:textId="77777777" w:rsidR="00FA4273" w:rsidRPr="004A562F" w:rsidRDefault="00FA4273" w:rsidP="00060796">
            <w:pPr>
              <w:jc w:val="both"/>
              <w:rPr>
                <w:b/>
                <w:bCs/>
                <w:iCs/>
              </w:rPr>
            </w:pPr>
          </w:p>
          <w:p w14:paraId="62E0874F" w14:textId="77777777" w:rsidR="00D34F2D" w:rsidRPr="004A562F" w:rsidRDefault="00D34F2D" w:rsidP="00060796">
            <w:pPr>
              <w:jc w:val="both"/>
              <w:rPr>
                <w:b/>
                <w:bCs/>
                <w:iCs/>
              </w:rPr>
            </w:pPr>
          </w:p>
          <w:p w14:paraId="5AB3CB46" w14:textId="77777777" w:rsidR="00D34F2D" w:rsidRPr="004A562F" w:rsidRDefault="00D34F2D" w:rsidP="00060796">
            <w:pPr>
              <w:jc w:val="both"/>
              <w:rPr>
                <w:b/>
                <w:bCs/>
                <w:iCs/>
              </w:rPr>
            </w:pPr>
          </w:p>
          <w:p w14:paraId="3E8A13A6" w14:textId="77777777" w:rsidR="00D34F2D" w:rsidRPr="004A562F" w:rsidRDefault="00D34F2D" w:rsidP="00060796">
            <w:pPr>
              <w:jc w:val="both"/>
              <w:rPr>
                <w:b/>
                <w:bCs/>
                <w:iCs/>
              </w:rPr>
            </w:pPr>
          </w:p>
          <w:p w14:paraId="52208B44" w14:textId="77777777" w:rsidR="00D34F2D" w:rsidRPr="004A562F" w:rsidRDefault="00D34F2D" w:rsidP="00060796">
            <w:pPr>
              <w:jc w:val="both"/>
              <w:rPr>
                <w:b/>
                <w:bCs/>
                <w:iCs/>
              </w:rPr>
            </w:pPr>
          </w:p>
          <w:p w14:paraId="458B7FE0" w14:textId="77777777" w:rsidR="004C3D32" w:rsidRPr="004A562F" w:rsidRDefault="004C3D32" w:rsidP="00060796">
            <w:pPr>
              <w:jc w:val="both"/>
              <w:rPr>
                <w:bCs/>
                <w:iCs/>
              </w:rPr>
            </w:pPr>
            <w:r w:rsidRPr="004A562F">
              <w:rPr>
                <w:bCs/>
                <w:iCs/>
              </w:rPr>
              <w:t xml:space="preserve">         </w:t>
            </w:r>
          </w:p>
          <w:p w14:paraId="13B59BDB" w14:textId="30B0885B" w:rsidR="007E7AC7" w:rsidRPr="004A562F" w:rsidRDefault="004C3D32" w:rsidP="00FA52D1">
            <w:pPr>
              <w:pStyle w:val="ConsPlusNormal"/>
              <w:ind w:left="33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62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____________________/</w:t>
            </w:r>
            <w:r w:rsidR="00A54124" w:rsidRPr="004A562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4A562F">
              <w:rPr>
                <w:rFonts w:ascii="Times New Roman" w:hAnsi="Times New Roman" w:cs="Times New Roman"/>
                <w:sz w:val="24"/>
                <w:szCs w:val="24"/>
              </w:rPr>
              <w:t xml:space="preserve">/                     </w:t>
            </w:r>
            <w:r w:rsidR="00A67E38" w:rsidRPr="004A562F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________________/</w:t>
            </w:r>
            <w:r w:rsidR="00A54124" w:rsidRPr="004A562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A67E38" w:rsidRPr="004A56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928CE1E" w14:textId="77777777" w:rsidR="004C3D32" w:rsidRPr="004A562F" w:rsidRDefault="004C3D32" w:rsidP="004C3D32">
            <w:r w:rsidRPr="004A562F">
              <w:t>Подписано ЭЦП                                                                              Подписано ЭЦП</w:t>
            </w:r>
          </w:p>
          <w:p w14:paraId="6D781928" w14:textId="77777777" w:rsidR="004C3D32" w:rsidRPr="004A562F" w:rsidRDefault="004C3D32" w:rsidP="004C3D32"/>
          <w:p w14:paraId="3369FF94" w14:textId="77777777" w:rsidR="004C3D32" w:rsidRPr="004A562F" w:rsidRDefault="004C3D32" w:rsidP="00060796"/>
        </w:tc>
      </w:tr>
      <w:tr w:rsidR="00F73FBF" w:rsidRPr="004A562F" w14:paraId="2FFB0B83" w14:textId="77777777" w:rsidTr="002E40C7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C52A4" w14:textId="77777777" w:rsidR="00F73FBF" w:rsidRPr="004A562F" w:rsidRDefault="00F73FBF" w:rsidP="00060796">
            <w:pPr>
              <w:suppressAutoHyphens/>
              <w:jc w:val="center"/>
            </w:pPr>
          </w:p>
        </w:tc>
      </w:tr>
      <w:tr w:rsidR="007638D1" w:rsidRPr="004A562F" w14:paraId="7CA3AAF4" w14:textId="77777777" w:rsidTr="002E40C7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6154" w14:textId="77777777" w:rsidR="00134D9E" w:rsidRPr="004A562F" w:rsidRDefault="00134D9E" w:rsidP="00060796">
            <w:pPr>
              <w:suppressAutoHyphens/>
              <w:jc w:val="center"/>
            </w:pPr>
          </w:p>
        </w:tc>
      </w:tr>
    </w:tbl>
    <w:p w14:paraId="2DE251DF" w14:textId="77777777" w:rsidR="00E740BD" w:rsidRPr="004A562F" w:rsidRDefault="00E740BD" w:rsidP="00955F08">
      <w:pPr>
        <w:rPr>
          <w:bCs/>
          <w:iCs/>
        </w:rPr>
      </w:pPr>
    </w:p>
    <w:sectPr w:rsidR="00E740BD" w:rsidRPr="004A562F" w:rsidSect="005863AD">
      <w:footerReference w:type="default" r:id="rId8"/>
      <w:pgSz w:w="11906" w:h="16838"/>
      <w:pgMar w:top="964" w:right="720" w:bottom="249" w:left="992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B12CE" w14:textId="77777777" w:rsidR="002F7373" w:rsidRDefault="002F7373">
      <w:r>
        <w:separator/>
      </w:r>
    </w:p>
  </w:endnote>
  <w:endnote w:type="continuationSeparator" w:id="0">
    <w:p w14:paraId="53AB0234" w14:textId="77777777" w:rsidR="002F7373" w:rsidRDefault="002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97190" w14:textId="77777777" w:rsidR="0085403A" w:rsidRDefault="0085403A" w:rsidP="00BA3701">
    <w:pPr>
      <w:pStyle w:val="a3"/>
      <w:tabs>
        <w:tab w:val="clear" w:pos="4677"/>
        <w:tab w:val="clear" w:pos="9355"/>
        <w:tab w:val="left" w:pos="5984"/>
      </w:tabs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B7F9B" w14:textId="77777777" w:rsidR="002F7373" w:rsidRDefault="002F7373">
      <w:r>
        <w:separator/>
      </w:r>
    </w:p>
  </w:footnote>
  <w:footnote w:type="continuationSeparator" w:id="0">
    <w:p w14:paraId="4DA37210" w14:textId="77777777" w:rsidR="002F7373" w:rsidRDefault="002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A9B159F"/>
    <w:multiLevelType w:val="hybridMultilevel"/>
    <w:tmpl w:val="5FA8B3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D87EDA"/>
    <w:multiLevelType w:val="hybridMultilevel"/>
    <w:tmpl w:val="6FD0043C"/>
    <w:lvl w:ilvl="0" w:tplc="56A68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C0B55"/>
    <w:multiLevelType w:val="multilevel"/>
    <w:tmpl w:val="4ED6DD00"/>
    <w:lvl w:ilvl="0">
      <w:start w:val="3"/>
      <w:numFmt w:val="decimal"/>
      <w:lvlText w:val="%1."/>
      <w:lvlJc w:val="left"/>
      <w:pPr>
        <w:ind w:left="3780" w:hanging="360"/>
      </w:pPr>
    </w:lvl>
    <w:lvl w:ilvl="1">
      <w:start w:val="1"/>
      <w:numFmt w:val="decimal"/>
      <w:lvlText w:val="%1.%2."/>
      <w:lvlJc w:val="left"/>
      <w:pPr>
        <w:ind w:left="90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E1929AB"/>
    <w:multiLevelType w:val="multilevel"/>
    <w:tmpl w:val="4ED6DD00"/>
    <w:lvl w:ilvl="0">
      <w:start w:val="3"/>
      <w:numFmt w:val="decimal"/>
      <w:lvlText w:val="%1."/>
      <w:lvlJc w:val="left"/>
      <w:pPr>
        <w:ind w:left="3780" w:hanging="360"/>
      </w:pPr>
    </w:lvl>
    <w:lvl w:ilvl="1">
      <w:start w:val="1"/>
      <w:numFmt w:val="decimal"/>
      <w:lvlText w:val="%1.%2."/>
      <w:lvlJc w:val="left"/>
      <w:pPr>
        <w:ind w:left="90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7C36BFB"/>
    <w:multiLevelType w:val="multilevel"/>
    <w:tmpl w:val="95E058C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FEC7D87"/>
    <w:multiLevelType w:val="multilevel"/>
    <w:tmpl w:val="08CE3DEA"/>
    <w:lvl w:ilvl="0">
      <w:start w:val="9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9000"/>
        </w:tabs>
        <w:ind w:left="9000" w:hanging="720"/>
      </w:pPr>
    </w:lvl>
    <w:lvl w:ilvl="3">
      <w:start w:val="1"/>
      <w:numFmt w:val="decimal"/>
      <w:lvlText w:val="%1.%2.%3.%4."/>
      <w:lvlJc w:val="left"/>
      <w:pPr>
        <w:tabs>
          <w:tab w:val="num" w:pos="13140"/>
        </w:tabs>
        <w:ind w:left="13140" w:hanging="720"/>
      </w:pPr>
    </w:lvl>
    <w:lvl w:ilvl="4">
      <w:start w:val="1"/>
      <w:numFmt w:val="decimal"/>
      <w:lvlText w:val="%1.%2.%3.%4.%5."/>
      <w:lvlJc w:val="left"/>
      <w:pPr>
        <w:tabs>
          <w:tab w:val="num" w:pos="17640"/>
        </w:tabs>
        <w:ind w:left="17640" w:hanging="1080"/>
      </w:pPr>
    </w:lvl>
    <w:lvl w:ilvl="5">
      <w:start w:val="1"/>
      <w:numFmt w:val="decimal"/>
      <w:lvlText w:val="%1.%2.%3.%4.%5.%6."/>
      <w:lvlJc w:val="left"/>
      <w:pPr>
        <w:tabs>
          <w:tab w:val="num" w:pos="21780"/>
        </w:tabs>
        <w:ind w:left="21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6280"/>
        </w:tabs>
        <w:ind w:left="26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420"/>
        </w:tabs>
        <w:ind w:left="30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0616"/>
        </w:tabs>
        <w:ind w:left="-30616" w:hanging="1800"/>
      </w:pPr>
    </w:lvl>
  </w:abstractNum>
  <w:abstractNum w:abstractNumId="7" w15:restartNumberingAfterBreak="0">
    <w:nsid w:val="47BD58A0"/>
    <w:multiLevelType w:val="multilevel"/>
    <w:tmpl w:val="08CE3D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9000"/>
        </w:tabs>
        <w:ind w:left="9000" w:hanging="720"/>
      </w:pPr>
    </w:lvl>
    <w:lvl w:ilvl="3">
      <w:start w:val="1"/>
      <w:numFmt w:val="decimal"/>
      <w:lvlText w:val="%1.%2.%3.%4."/>
      <w:lvlJc w:val="left"/>
      <w:pPr>
        <w:tabs>
          <w:tab w:val="num" w:pos="13140"/>
        </w:tabs>
        <w:ind w:left="13140" w:hanging="720"/>
      </w:pPr>
    </w:lvl>
    <w:lvl w:ilvl="4">
      <w:start w:val="1"/>
      <w:numFmt w:val="decimal"/>
      <w:lvlText w:val="%1.%2.%3.%4.%5."/>
      <w:lvlJc w:val="left"/>
      <w:pPr>
        <w:tabs>
          <w:tab w:val="num" w:pos="17640"/>
        </w:tabs>
        <w:ind w:left="17640" w:hanging="1080"/>
      </w:pPr>
    </w:lvl>
    <w:lvl w:ilvl="5">
      <w:start w:val="1"/>
      <w:numFmt w:val="decimal"/>
      <w:lvlText w:val="%1.%2.%3.%4.%5.%6."/>
      <w:lvlJc w:val="left"/>
      <w:pPr>
        <w:tabs>
          <w:tab w:val="num" w:pos="21780"/>
        </w:tabs>
        <w:ind w:left="21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6280"/>
        </w:tabs>
        <w:ind w:left="26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420"/>
        </w:tabs>
        <w:ind w:left="30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0616"/>
        </w:tabs>
        <w:ind w:left="-30616" w:hanging="1800"/>
      </w:pPr>
    </w:lvl>
  </w:abstractNum>
  <w:abstractNum w:abstractNumId="8" w15:restartNumberingAfterBreak="0">
    <w:nsid w:val="4A08518E"/>
    <w:multiLevelType w:val="multilevel"/>
    <w:tmpl w:val="35D0F7F8"/>
    <w:lvl w:ilvl="0">
      <w:start w:val="9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0"/>
        </w:tabs>
        <w:ind w:left="9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0"/>
        </w:tabs>
        <w:ind w:left="13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40"/>
        </w:tabs>
        <w:ind w:left="1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80"/>
        </w:tabs>
        <w:ind w:left="2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280"/>
        </w:tabs>
        <w:ind w:left="26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420"/>
        </w:tabs>
        <w:ind w:left="30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616"/>
        </w:tabs>
        <w:ind w:left="-30616" w:hanging="1800"/>
      </w:pPr>
      <w:rPr>
        <w:rFonts w:hint="default"/>
      </w:rPr>
    </w:lvl>
  </w:abstractNum>
  <w:abstractNum w:abstractNumId="9" w15:restartNumberingAfterBreak="0">
    <w:nsid w:val="74815386"/>
    <w:multiLevelType w:val="multilevel"/>
    <w:tmpl w:val="FCA023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23"/>
    <w:rsid w:val="00005776"/>
    <w:rsid w:val="000074A4"/>
    <w:rsid w:val="00010FF8"/>
    <w:rsid w:val="000151F9"/>
    <w:rsid w:val="000167C7"/>
    <w:rsid w:val="00016BBA"/>
    <w:rsid w:val="000200E0"/>
    <w:rsid w:val="00020F03"/>
    <w:rsid w:val="00022DAE"/>
    <w:rsid w:val="00023F69"/>
    <w:rsid w:val="00025772"/>
    <w:rsid w:val="0003103B"/>
    <w:rsid w:val="000339BC"/>
    <w:rsid w:val="00035DBA"/>
    <w:rsid w:val="00037081"/>
    <w:rsid w:val="000432C4"/>
    <w:rsid w:val="00043970"/>
    <w:rsid w:val="00043A42"/>
    <w:rsid w:val="0005009E"/>
    <w:rsid w:val="00051330"/>
    <w:rsid w:val="0005302B"/>
    <w:rsid w:val="00054DC2"/>
    <w:rsid w:val="00060796"/>
    <w:rsid w:val="00064F2A"/>
    <w:rsid w:val="0006509D"/>
    <w:rsid w:val="00065C46"/>
    <w:rsid w:val="00066E2C"/>
    <w:rsid w:val="0006706A"/>
    <w:rsid w:val="00067412"/>
    <w:rsid w:val="00067766"/>
    <w:rsid w:val="00071306"/>
    <w:rsid w:val="000757A3"/>
    <w:rsid w:val="00076300"/>
    <w:rsid w:val="0008114F"/>
    <w:rsid w:val="00085474"/>
    <w:rsid w:val="00085A39"/>
    <w:rsid w:val="0009314B"/>
    <w:rsid w:val="00095133"/>
    <w:rsid w:val="000952B4"/>
    <w:rsid w:val="000B0021"/>
    <w:rsid w:val="000B0D0A"/>
    <w:rsid w:val="000C05A3"/>
    <w:rsid w:val="000C0E49"/>
    <w:rsid w:val="000C2F50"/>
    <w:rsid w:val="000D21EB"/>
    <w:rsid w:val="000D2FAA"/>
    <w:rsid w:val="000D353B"/>
    <w:rsid w:val="000D3B53"/>
    <w:rsid w:val="000D4578"/>
    <w:rsid w:val="000D49F7"/>
    <w:rsid w:val="000D5DD6"/>
    <w:rsid w:val="000D7F02"/>
    <w:rsid w:val="000E032A"/>
    <w:rsid w:val="000E0EC9"/>
    <w:rsid w:val="000E13EA"/>
    <w:rsid w:val="000E2C68"/>
    <w:rsid w:val="000F1004"/>
    <w:rsid w:val="000F22DF"/>
    <w:rsid w:val="000F26A9"/>
    <w:rsid w:val="000F2B4C"/>
    <w:rsid w:val="000F3CD6"/>
    <w:rsid w:val="000F73EF"/>
    <w:rsid w:val="00102883"/>
    <w:rsid w:val="00104054"/>
    <w:rsid w:val="001114C6"/>
    <w:rsid w:val="00111681"/>
    <w:rsid w:val="001155E7"/>
    <w:rsid w:val="00115DAE"/>
    <w:rsid w:val="00116ACB"/>
    <w:rsid w:val="00122F00"/>
    <w:rsid w:val="00127836"/>
    <w:rsid w:val="00134D9E"/>
    <w:rsid w:val="001353FC"/>
    <w:rsid w:val="00135778"/>
    <w:rsid w:val="0013735E"/>
    <w:rsid w:val="001401A1"/>
    <w:rsid w:val="00140982"/>
    <w:rsid w:val="001414CE"/>
    <w:rsid w:val="00143682"/>
    <w:rsid w:val="001504DC"/>
    <w:rsid w:val="00151D8B"/>
    <w:rsid w:val="00166860"/>
    <w:rsid w:val="00166F64"/>
    <w:rsid w:val="001746AF"/>
    <w:rsid w:val="001763F3"/>
    <w:rsid w:val="00176E4F"/>
    <w:rsid w:val="00176FAF"/>
    <w:rsid w:val="00180163"/>
    <w:rsid w:val="00181E62"/>
    <w:rsid w:val="0018287E"/>
    <w:rsid w:val="0018402D"/>
    <w:rsid w:val="001855AC"/>
    <w:rsid w:val="00185CEA"/>
    <w:rsid w:val="0018785D"/>
    <w:rsid w:val="00191137"/>
    <w:rsid w:val="0019579E"/>
    <w:rsid w:val="001A44FA"/>
    <w:rsid w:val="001A5DBB"/>
    <w:rsid w:val="001A7DF8"/>
    <w:rsid w:val="001B3796"/>
    <w:rsid w:val="001B3AD9"/>
    <w:rsid w:val="001B6AB0"/>
    <w:rsid w:val="001C0581"/>
    <w:rsid w:val="001C0BD6"/>
    <w:rsid w:val="001C14E9"/>
    <w:rsid w:val="001C6378"/>
    <w:rsid w:val="001C6566"/>
    <w:rsid w:val="001C66CA"/>
    <w:rsid w:val="001C7584"/>
    <w:rsid w:val="001C7F46"/>
    <w:rsid w:val="001D174E"/>
    <w:rsid w:val="001D2F21"/>
    <w:rsid w:val="001E7BEA"/>
    <w:rsid w:val="001F5CB0"/>
    <w:rsid w:val="002017AF"/>
    <w:rsid w:val="00204D83"/>
    <w:rsid w:val="00205B14"/>
    <w:rsid w:val="0020703B"/>
    <w:rsid w:val="00207445"/>
    <w:rsid w:val="00207FD1"/>
    <w:rsid w:val="00210FCC"/>
    <w:rsid w:val="00212D5C"/>
    <w:rsid w:val="00216DB3"/>
    <w:rsid w:val="0022068F"/>
    <w:rsid w:val="00222E0E"/>
    <w:rsid w:val="00226111"/>
    <w:rsid w:val="002269EE"/>
    <w:rsid w:val="00227D9E"/>
    <w:rsid w:val="002300C7"/>
    <w:rsid w:val="00233A77"/>
    <w:rsid w:val="00233EB3"/>
    <w:rsid w:val="002417A3"/>
    <w:rsid w:val="002462A2"/>
    <w:rsid w:val="00246ABF"/>
    <w:rsid w:val="00252234"/>
    <w:rsid w:val="00261EBE"/>
    <w:rsid w:val="0026300C"/>
    <w:rsid w:val="00263457"/>
    <w:rsid w:val="00264B97"/>
    <w:rsid w:val="002729D9"/>
    <w:rsid w:val="00275B9A"/>
    <w:rsid w:val="002760AA"/>
    <w:rsid w:val="00280E0A"/>
    <w:rsid w:val="002821B0"/>
    <w:rsid w:val="002844C0"/>
    <w:rsid w:val="002866B5"/>
    <w:rsid w:val="002872AC"/>
    <w:rsid w:val="002873E5"/>
    <w:rsid w:val="002917F3"/>
    <w:rsid w:val="00292FEA"/>
    <w:rsid w:val="002935A1"/>
    <w:rsid w:val="002972AE"/>
    <w:rsid w:val="002A27D0"/>
    <w:rsid w:val="002A3B94"/>
    <w:rsid w:val="002A3C5F"/>
    <w:rsid w:val="002A7305"/>
    <w:rsid w:val="002A7D68"/>
    <w:rsid w:val="002A7F0C"/>
    <w:rsid w:val="002B0AC4"/>
    <w:rsid w:val="002B0EEA"/>
    <w:rsid w:val="002C5A8A"/>
    <w:rsid w:val="002D5E73"/>
    <w:rsid w:val="002E0554"/>
    <w:rsid w:val="002E2F65"/>
    <w:rsid w:val="002E40C7"/>
    <w:rsid w:val="002E5FBF"/>
    <w:rsid w:val="002F253C"/>
    <w:rsid w:val="002F3BB7"/>
    <w:rsid w:val="002F4D41"/>
    <w:rsid w:val="002F724C"/>
    <w:rsid w:val="002F730A"/>
    <w:rsid w:val="002F7373"/>
    <w:rsid w:val="00301795"/>
    <w:rsid w:val="003021CC"/>
    <w:rsid w:val="003028B2"/>
    <w:rsid w:val="0030451B"/>
    <w:rsid w:val="00304F09"/>
    <w:rsid w:val="00307176"/>
    <w:rsid w:val="00311387"/>
    <w:rsid w:val="00313ACB"/>
    <w:rsid w:val="00321E0A"/>
    <w:rsid w:val="003238B9"/>
    <w:rsid w:val="003338E6"/>
    <w:rsid w:val="00334322"/>
    <w:rsid w:val="00334FE8"/>
    <w:rsid w:val="003403F0"/>
    <w:rsid w:val="00342A3B"/>
    <w:rsid w:val="003460E1"/>
    <w:rsid w:val="00346CC7"/>
    <w:rsid w:val="0036362E"/>
    <w:rsid w:val="003733A2"/>
    <w:rsid w:val="00376EBD"/>
    <w:rsid w:val="00381674"/>
    <w:rsid w:val="00382654"/>
    <w:rsid w:val="003836B4"/>
    <w:rsid w:val="003877FD"/>
    <w:rsid w:val="0038787D"/>
    <w:rsid w:val="00391AD5"/>
    <w:rsid w:val="00392197"/>
    <w:rsid w:val="00392874"/>
    <w:rsid w:val="003940D7"/>
    <w:rsid w:val="00395926"/>
    <w:rsid w:val="00396782"/>
    <w:rsid w:val="00397D51"/>
    <w:rsid w:val="003A25E7"/>
    <w:rsid w:val="003A4209"/>
    <w:rsid w:val="003A561F"/>
    <w:rsid w:val="003B199C"/>
    <w:rsid w:val="003B216C"/>
    <w:rsid w:val="003B2C98"/>
    <w:rsid w:val="003B3E36"/>
    <w:rsid w:val="003B3F16"/>
    <w:rsid w:val="003B4B93"/>
    <w:rsid w:val="003B66DE"/>
    <w:rsid w:val="003B7C34"/>
    <w:rsid w:val="003C61C2"/>
    <w:rsid w:val="003C7B9B"/>
    <w:rsid w:val="003D1841"/>
    <w:rsid w:val="003D4563"/>
    <w:rsid w:val="003D5410"/>
    <w:rsid w:val="003D6703"/>
    <w:rsid w:val="003E2938"/>
    <w:rsid w:val="003E5C2D"/>
    <w:rsid w:val="003F07F9"/>
    <w:rsid w:val="003F09D6"/>
    <w:rsid w:val="003F20F5"/>
    <w:rsid w:val="00401125"/>
    <w:rsid w:val="00401E2E"/>
    <w:rsid w:val="004028C2"/>
    <w:rsid w:val="00407BAA"/>
    <w:rsid w:val="00410A85"/>
    <w:rsid w:val="00410C9B"/>
    <w:rsid w:val="004120F7"/>
    <w:rsid w:val="004216BA"/>
    <w:rsid w:val="00423065"/>
    <w:rsid w:val="0042392E"/>
    <w:rsid w:val="00424C02"/>
    <w:rsid w:val="00430656"/>
    <w:rsid w:val="00433E2E"/>
    <w:rsid w:val="00433ED7"/>
    <w:rsid w:val="00436E3A"/>
    <w:rsid w:val="004378B7"/>
    <w:rsid w:val="00446AB4"/>
    <w:rsid w:val="00447ABB"/>
    <w:rsid w:val="004510AE"/>
    <w:rsid w:val="004515A3"/>
    <w:rsid w:val="00453602"/>
    <w:rsid w:val="0046167A"/>
    <w:rsid w:val="004620D3"/>
    <w:rsid w:val="00462B99"/>
    <w:rsid w:val="0046430D"/>
    <w:rsid w:val="00466B35"/>
    <w:rsid w:val="00470EA1"/>
    <w:rsid w:val="004727B9"/>
    <w:rsid w:val="0047664E"/>
    <w:rsid w:val="00481E23"/>
    <w:rsid w:val="00482B0D"/>
    <w:rsid w:val="004836F3"/>
    <w:rsid w:val="00491761"/>
    <w:rsid w:val="0049502E"/>
    <w:rsid w:val="004A01DF"/>
    <w:rsid w:val="004A562F"/>
    <w:rsid w:val="004A7BFB"/>
    <w:rsid w:val="004B12AB"/>
    <w:rsid w:val="004B1F49"/>
    <w:rsid w:val="004C0154"/>
    <w:rsid w:val="004C3D32"/>
    <w:rsid w:val="004D0B76"/>
    <w:rsid w:val="004D2B7E"/>
    <w:rsid w:val="004D37E7"/>
    <w:rsid w:val="004E0F42"/>
    <w:rsid w:val="004E413F"/>
    <w:rsid w:val="004E6133"/>
    <w:rsid w:val="004E66B0"/>
    <w:rsid w:val="004E6C96"/>
    <w:rsid w:val="004F391E"/>
    <w:rsid w:val="004F4BAD"/>
    <w:rsid w:val="0051086E"/>
    <w:rsid w:val="00513144"/>
    <w:rsid w:val="005144CD"/>
    <w:rsid w:val="00514E23"/>
    <w:rsid w:val="005219EC"/>
    <w:rsid w:val="00522204"/>
    <w:rsid w:val="005235A8"/>
    <w:rsid w:val="00525CCC"/>
    <w:rsid w:val="00525D84"/>
    <w:rsid w:val="005263DC"/>
    <w:rsid w:val="005265D8"/>
    <w:rsid w:val="00527571"/>
    <w:rsid w:val="00531FE4"/>
    <w:rsid w:val="00532117"/>
    <w:rsid w:val="00543D95"/>
    <w:rsid w:val="00544CE4"/>
    <w:rsid w:val="005466E5"/>
    <w:rsid w:val="00550967"/>
    <w:rsid w:val="00551497"/>
    <w:rsid w:val="00551721"/>
    <w:rsid w:val="00554F2F"/>
    <w:rsid w:val="005577A2"/>
    <w:rsid w:val="0056343F"/>
    <w:rsid w:val="00563E8C"/>
    <w:rsid w:val="00565D5C"/>
    <w:rsid w:val="00566F61"/>
    <w:rsid w:val="00572462"/>
    <w:rsid w:val="00576BC2"/>
    <w:rsid w:val="00576DA9"/>
    <w:rsid w:val="0057753E"/>
    <w:rsid w:val="005802A8"/>
    <w:rsid w:val="00583659"/>
    <w:rsid w:val="00583E87"/>
    <w:rsid w:val="00583EF1"/>
    <w:rsid w:val="00584FF0"/>
    <w:rsid w:val="005863AD"/>
    <w:rsid w:val="00586D92"/>
    <w:rsid w:val="005905A4"/>
    <w:rsid w:val="00592CAE"/>
    <w:rsid w:val="0059798C"/>
    <w:rsid w:val="005B0A7B"/>
    <w:rsid w:val="005B28E6"/>
    <w:rsid w:val="005B30EA"/>
    <w:rsid w:val="005B48BA"/>
    <w:rsid w:val="005B5017"/>
    <w:rsid w:val="005C09F0"/>
    <w:rsid w:val="005C0A31"/>
    <w:rsid w:val="005C490E"/>
    <w:rsid w:val="005D1169"/>
    <w:rsid w:val="005D1A8C"/>
    <w:rsid w:val="005D1C21"/>
    <w:rsid w:val="005D3676"/>
    <w:rsid w:val="005D5DCA"/>
    <w:rsid w:val="005D7372"/>
    <w:rsid w:val="005E1605"/>
    <w:rsid w:val="005E2B31"/>
    <w:rsid w:val="005E3924"/>
    <w:rsid w:val="005F3CE2"/>
    <w:rsid w:val="005F74E7"/>
    <w:rsid w:val="00600EC1"/>
    <w:rsid w:val="00603045"/>
    <w:rsid w:val="00604C63"/>
    <w:rsid w:val="0060722D"/>
    <w:rsid w:val="00610FE6"/>
    <w:rsid w:val="0061249F"/>
    <w:rsid w:val="00621409"/>
    <w:rsid w:val="006246CB"/>
    <w:rsid w:val="00624914"/>
    <w:rsid w:val="006266FF"/>
    <w:rsid w:val="00631ECC"/>
    <w:rsid w:val="00635F01"/>
    <w:rsid w:val="00640039"/>
    <w:rsid w:val="00643DD2"/>
    <w:rsid w:val="0064449F"/>
    <w:rsid w:val="00644F0E"/>
    <w:rsid w:val="006519E9"/>
    <w:rsid w:val="00653E10"/>
    <w:rsid w:val="0065622C"/>
    <w:rsid w:val="00661505"/>
    <w:rsid w:val="006634C3"/>
    <w:rsid w:val="006703BA"/>
    <w:rsid w:val="00670DE5"/>
    <w:rsid w:val="00672C49"/>
    <w:rsid w:val="00676AB7"/>
    <w:rsid w:val="00677887"/>
    <w:rsid w:val="0068071F"/>
    <w:rsid w:val="006836F3"/>
    <w:rsid w:val="00685905"/>
    <w:rsid w:val="006922AC"/>
    <w:rsid w:val="0069540D"/>
    <w:rsid w:val="006A10E4"/>
    <w:rsid w:val="006A43C5"/>
    <w:rsid w:val="006A6F49"/>
    <w:rsid w:val="006B3EBB"/>
    <w:rsid w:val="006B3F68"/>
    <w:rsid w:val="006B5207"/>
    <w:rsid w:val="006B72C4"/>
    <w:rsid w:val="006C6364"/>
    <w:rsid w:val="006C6C04"/>
    <w:rsid w:val="006C70B0"/>
    <w:rsid w:val="006C7F7E"/>
    <w:rsid w:val="006D0E0E"/>
    <w:rsid w:val="006D2C21"/>
    <w:rsid w:val="006D6C4F"/>
    <w:rsid w:val="006D7BC8"/>
    <w:rsid w:val="006E123A"/>
    <w:rsid w:val="006E1930"/>
    <w:rsid w:val="006E1E08"/>
    <w:rsid w:val="006E200E"/>
    <w:rsid w:val="006F0A28"/>
    <w:rsid w:val="006F2F44"/>
    <w:rsid w:val="00700EF8"/>
    <w:rsid w:val="00701B28"/>
    <w:rsid w:val="00703E24"/>
    <w:rsid w:val="0070459C"/>
    <w:rsid w:val="0070713F"/>
    <w:rsid w:val="00710008"/>
    <w:rsid w:val="007100FE"/>
    <w:rsid w:val="00712DDA"/>
    <w:rsid w:val="00714436"/>
    <w:rsid w:val="00715DBF"/>
    <w:rsid w:val="00720210"/>
    <w:rsid w:val="00721258"/>
    <w:rsid w:val="00721ECA"/>
    <w:rsid w:val="00733B66"/>
    <w:rsid w:val="00734C43"/>
    <w:rsid w:val="0073622F"/>
    <w:rsid w:val="007458C6"/>
    <w:rsid w:val="00751470"/>
    <w:rsid w:val="00751F3A"/>
    <w:rsid w:val="00757E7D"/>
    <w:rsid w:val="00761A6F"/>
    <w:rsid w:val="007638D1"/>
    <w:rsid w:val="0076412A"/>
    <w:rsid w:val="0076509B"/>
    <w:rsid w:val="00765E3F"/>
    <w:rsid w:val="007671B0"/>
    <w:rsid w:val="007715F7"/>
    <w:rsid w:val="007769E8"/>
    <w:rsid w:val="007805CD"/>
    <w:rsid w:val="0078341F"/>
    <w:rsid w:val="007876A6"/>
    <w:rsid w:val="007913A4"/>
    <w:rsid w:val="00793893"/>
    <w:rsid w:val="00797C9D"/>
    <w:rsid w:val="007A0693"/>
    <w:rsid w:val="007A0B47"/>
    <w:rsid w:val="007A3446"/>
    <w:rsid w:val="007A37D6"/>
    <w:rsid w:val="007A5486"/>
    <w:rsid w:val="007A5969"/>
    <w:rsid w:val="007A678F"/>
    <w:rsid w:val="007C0D0A"/>
    <w:rsid w:val="007C18A4"/>
    <w:rsid w:val="007C2430"/>
    <w:rsid w:val="007C2AD0"/>
    <w:rsid w:val="007C4C94"/>
    <w:rsid w:val="007C513F"/>
    <w:rsid w:val="007D09F4"/>
    <w:rsid w:val="007D2DFF"/>
    <w:rsid w:val="007D3964"/>
    <w:rsid w:val="007D4F93"/>
    <w:rsid w:val="007E2BE9"/>
    <w:rsid w:val="007E3128"/>
    <w:rsid w:val="007E36DD"/>
    <w:rsid w:val="007E3CB7"/>
    <w:rsid w:val="007E6C6D"/>
    <w:rsid w:val="007E7AC7"/>
    <w:rsid w:val="007F05DD"/>
    <w:rsid w:val="007F3822"/>
    <w:rsid w:val="007F3A98"/>
    <w:rsid w:val="007F4ADF"/>
    <w:rsid w:val="007F6210"/>
    <w:rsid w:val="007F739A"/>
    <w:rsid w:val="00800625"/>
    <w:rsid w:val="00802A87"/>
    <w:rsid w:val="00802CA5"/>
    <w:rsid w:val="00803A6B"/>
    <w:rsid w:val="00805259"/>
    <w:rsid w:val="008074B8"/>
    <w:rsid w:val="00807637"/>
    <w:rsid w:val="00810B2F"/>
    <w:rsid w:val="008122EB"/>
    <w:rsid w:val="00813237"/>
    <w:rsid w:val="00825A4C"/>
    <w:rsid w:val="00826237"/>
    <w:rsid w:val="00826C06"/>
    <w:rsid w:val="00827CB3"/>
    <w:rsid w:val="008316C8"/>
    <w:rsid w:val="00836BF9"/>
    <w:rsid w:val="0083750D"/>
    <w:rsid w:val="00842392"/>
    <w:rsid w:val="008426C7"/>
    <w:rsid w:val="0084322B"/>
    <w:rsid w:val="00844976"/>
    <w:rsid w:val="00844E32"/>
    <w:rsid w:val="00844EA7"/>
    <w:rsid w:val="00846025"/>
    <w:rsid w:val="0085403A"/>
    <w:rsid w:val="00854451"/>
    <w:rsid w:val="00854C67"/>
    <w:rsid w:val="008564CD"/>
    <w:rsid w:val="008579C8"/>
    <w:rsid w:val="008602DD"/>
    <w:rsid w:val="008618B9"/>
    <w:rsid w:val="0086294F"/>
    <w:rsid w:val="008629CA"/>
    <w:rsid w:val="0086632B"/>
    <w:rsid w:val="00872A98"/>
    <w:rsid w:val="00884BC6"/>
    <w:rsid w:val="008854DD"/>
    <w:rsid w:val="00890CC2"/>
    <w:rsid w:val="00890D11"/>
    <w:rsid w:val="0089352A"/>
    <w:rsid w:val="00893F58"/>
    <w:rsid w:val="008A251E"/>
    <w:rsid w:val="008A5962"/>
    <w:rsid w:val="008A59B6"/>
    <w:rsid w:val="008B02E0"/>
    <w:rsid w:val="008C0D5E"/>
    <w:rsid w:val="008C18A3"/>
    <w:rsid w:val="008C1E0D"/>
    <w:rsid w:val="008C25DD"/>
    <w:rsid w:val="008C476D"/>
    <w:rsid w:val="008C55F7"/>
    <w:rsid w:val="008C62D8"/>
    <w:rsid w:val="008C6701"/>
    <w:rsid w:val="008C7636"/>
    <w:rsid w:val="008D058D"/>
    <w:rsid w:val="008D09A7"/>
    <w:rsid w:val="008D2178"/>
    <w:rsid w:val="008D23AA"/>
    <w:rsid w:val="008D3794"/>
    <w:rsid w:val="008E28DD"/>
    <w:rsid w:val="008E464B"/>
    <w:rsid w:val="008F4445"/>
    <w:rsid w:val="00900B54"/>
    <w:rsid w:val="009058B6"/>
    <w:rsid w:val="00910651"/>
    <w:rsid w:val="0091155D"/>
    <w:rsid w:val="0091258E"/>
    <w:rsid w:val="00912CD8"/>
    <w:rsid w:val="00915B8A"/>
    <w:rsid w:val="009217E7"/>
    <w:rsid w:val="0092496E"/>
    <w:rsid w:val="00926CD6"/>
    <w:rsid w:val="00935FBC"/>
    <w:rsid w:val="0093631D"/>
    <w:rsid w:val="0093795F"/>
    <w:rsid w:val="00947B06"/>
    <w:rsid w:val="009507D9"/>
    <w:rsid w:val="00955F08"/>
    <w:rsid w:val="009602F1"/>
    <w:rsid w:val="009653C9"/>
    <w:rsid w:val="0096558D"/>
    <w:rsid w:val="009663CE"/>
    <w:rsid w:val="00970D10"/>
    <w:rsid w:val="00987436"/>
    <w:rsid w:val="009924B6"/>
    <w:rsid w:val="00993B64"/>
    <w:rsid w:val="009A0B20"/>
    <w:rsid w:val="009A10A6"/>
    <w:rsid w:val="009A324C"/>
    <w:rsid w:val="009A3C86"/>
    <w:rsid w:val="009A454A"/>
    <w:rsid w:val="009A4E53"/>
    <w:rsid w:val="009A50D5"/>
    <w:rsid w:val="009B02AB"/>
    <w:rsid w:val="009B1D0B"/>
    <w:rsid w:val="009B1F18"/>
    <w:rsid w:val="009B3005"/>
    <w:rsid w:val="009B3A5D"/>
    <w:rsid w:val="009B4E58"/>
    <w:rsid w:val="009C08F1"/>
    <w:rsid w:val="009C1511"/>
    <w:rsid w:val="009C3632"/>
    <w:rsid w:val="009C5EE0"/>
    <w:rsid w:val="009C71B9"/>
    <w:rsid w:val="009D4DF9"/>
    <w:rsid w:val="009D5F6C"/>
    <w:rsid w:val="009D660E"/>
    <w:rsid w:val="009D75FF"/>
    <w:rsid w:val="009E0117"/>
    <w:rsid w:val="009E38C9"/>
    <w:rsid w:val="009E3C6F"/>
    <w:rsid w:val="009E458C"/>
    <w:rsid w:val="009E6856"/>
    <w:rsid w:val="009F4E9F"/>
    <w:rsid w:val="009F5345"/>
    <w:rsid w:val="009F6753"/>
    <w:rsid w:val="00A0226F"/>
    <w:rsid w:val="00A02752"/>
    <w:rsid w:val="00A05B50"/>
    <w:rsid w:val="00A06038"/>
    <w:rsid w:val="00A06077"/>
    <w:rsid w:val="00A1396B"/>
    <w:rsid w:val="00A14602"/>
    <w:rsid w:val="00A14B9C"/>
    <w:rsid w:val="00A1555B"/>
    <w:rsid w:val="00A27545"/>
    <w:rsid w:val="00A30629"/>
    <w:rsid w:val="00A40563"/>
    <w:rsid w:val="00A47220"/>
    <w:rsid w:val="00A47C9F"/>
    <w:rsid w:val="00A54124"/>
    <w:rsid w:val="00A551E2"/>
    <w:rsid w:val="00A61752"/>
    <w:rsid w:val="00A61D4C"/>
    <w:rsid w:val="00A6345F"/>
    <w:rsid w:val="00A63AD0"/>
    <w:rsid w:val="00A6547D"/>
    <w:rsid w:val="00A675B6"/>
    <w:rsid w:val="00A67E38"/>
    <w:rsid w:val="00A8181D"/>
    <w:rsid w:val="00A83DEA"/>
    <w:rsid w:val="00A85E89"/>
    <w:rsid w:val="00A87FE4"/>
    <w:rsid w:val="00A91372"/>
    <w:rsid w:val="00A92C95"/>
    <w:rsid w:val="00A94056"/>
    <w:rsid w:val="00A940CE"/>
    <w:rsid w:val="00A9483B"/>
    <w:rsid w:val="00A94D59"/>
    <w:rsid w:val="00A96392"/>
    <w:rsid w:val="00A96F4C"/>
    <w:rsid w:val="00AA0028"/>
    <w:rsid w:val="00AA24DB"/>
    <w:rsid w:val="00AA3311"/>
    <w:rsid w:val="00AA3DF5"/>
    <w:rsid w:val="00AA5FCD"/>
    <w:rsid w:val="00AA6267"/>
    <w:rsid w:val="00AA6DCB"/>
    <w:rsid w:val="00AB5AC0"/>
    <w:rsid w:val="00AB7127"/>
    <w:rsid w:val="00AC3112"/>
    <w:rsid w:val="00AC40DA"/>
    <w:rsid w:val="00AC4118"/>
    <w:rsid w:val="00AC669C"/>
    <w:rsid w:val="00AC71BA"/>
    <w:rsid w:val="00AD1551"/>
    <w:rsid w:val="00AD6E08"/>
    <w:rsid w:val="00AE6C5D"/>
    <w:rsid w:val="00AF0235"/>
    <w:rsid w:val="00AF0CB8"/>
    <w:rsid w:val="00AF374F"/>
    <w:rsid w:val="00AF46AD"/>
    <w:rsid w:val="00B05A47"/>
    <w:rsid w:val="00B07191"/>
    <w:rsid w:val="00B107BB"/>
    <w:rsid w:val="00B1213C"/>
    <w:rsid w:val="00B15918"/>
    <w:rsid w:val="00B16A86"/>
    <w:rsid w:val="00B20875"/>
    <w:rsid w:val="00B20C00"/>
    <w:rsid w:val="00B21B9B"/>
    <w:rsid w:val="00B2289F"/>
    <w:rsid w:val="00B22CB0"/>
    <w:rsid w:val="00B26155"/>
    <w:rsid w:val="00B319FC"/>
    <w:rsid w:val="00B34B1E"/>
    <w:rsid w:val="00B34FA2"/>
    <w:rsid w:val="00B4155B"/>
    <w:rsid w:val="00B4541E"/>
    <w:rsid w:val="00B53248"/>
    <w:rsid w:val="00B547C6"/>
    <w:rsid w:val="00B54ED2"/>
    <w:rsid w:val="00B56F51"/>
    <w:rsid w:val="00B6006F"/>
    <w:rsid w:val="00B61BCF"/>
    <w:rsid w:val="00B62193"/>
    <w:rsid w:val="00B6290B"/>
    <w:rsid w:val="00B63CF6"/>
    <w:rsid w:val="00B65862"/>
    <w:rsid w:val="00B73737"/>
    <w:rsid w:val="00B75D56"/>
    <w:rsid w:val="00B76E8E"/>
    <w:rsid w:val="00B80560"/>
    <w:rsid w:val="00B806BD"/>
    <w:rsid w:val="00B82DB2"/>
    <w:rsid w:val="00B85138"/>
    <w:rsid w:val="00B90378"/>
    <w:rsid w:val="00B916B6"/>
    <w:rsid w:val="00B91EE9"/>
    <w:rsid w:val="00B91FF5"/>
    <w:rsid w:val="00B92693"/>
    <w:rsid w:val="00B94EC4"/>
    <w:rsid w:val="00B9507D"/>
    <w:rsid w:val="00B95378"/>
    <w:rsid w:val="00B9561B"/>
    <w:rsid w:val="00BA2339"/>
    <w:rsid w:val="00BA3701"/>
    <w:rsid w:val="00BA3B07"/>
    <w:rsid w:val="00BB5A3D"/>
    <w:rsid w:val="00BB7AA7"/>
    <w:rsid w:val="00BC1B1C"/>
    <w:rsid w:val="00BC3D8B"/>
    <w:rsid w:val="00BC67FE"/>
    <w:rsid w:val="00BC712A"/>
    <w:rsid w:val="00BD13ED"/>
    <w:rsid w:val="00BE2A6D"/>
    <w:rsid w:val="00BE393C"/>
    <w:rsid w:val="00BE3B3D"/>
    <w:rsid w:val="00BF7953"/>
    <w:rsid w:val="00BF7E80"/>
    <w:rsid w:val="00C000AD"/>
    <w:rsid w:val="00C11F5E"/>
    <w:rsid w:val="00C13408"/>
    <w:rsid w:val="00C17F6A"/>
    <w:rsid w:val="00C2043D"/>
    <w:rsid w:val="00C20A85"/>
    <w:rsid w:val="00C20BEB"/>
    <w:rsid w:val="00C247E6"/>
    <w:rsid w:val="00C24985"/>
    <w:rsid w:val="00C26FF5"/>
    <w:rsid w:val="00C27359"/>
    <w:rsid w:val="00C27517"/>
    <w:rsid w:val="00C3240F"/>
    <w:rsid w:val="00C33D19"/>
    <w:rsid w:val="00C34C48"/>
    <w:rsid w:val="00C41F48"/>
    <w:rsid w:val="00C44202"/>
    <w:rsid w:val="00C4465E"/>
    <w:rsid w:val="00C4529B"/>
    <w:rsid w:val="00C46433"/>
    <w:rsid w:val="00C52B77"/>
    <w:rsid w:val="00C531AE"/>
    <w:rsid w:val="00C536D5"/>
    <w:rsid w:val="00C5395F"/>
    <w:rsid w:val="00C55C96"/>
    <w:rsid w:val="00C5683C"/>
    <w:rsid w:val="00C615CC"/>
    <w:rsid w:val="00C617DB"/>
    <w:rsid w:val="00C61C08"/>
    <w:rsid w:val="00C6274D"/>
    <w:rsid w:val="00C65DA1"/>
    <w:rsid w:val="00C66032"/>
    <w:rsid w:val="00C66389"/>
    <w:rsid w:val="00C66517"/>
    <w:rsid w:val="00C6680B"/>
    <w:rsid w:val="00C7440F"/>
    <w:rsid w:val="00C87F56"/>
    <w:rsid w:val="00C904BD"/>
    <w:rsid w:val="00C90BB1"/>
    <w:rsid w:val="00C96D4D"/>
    <w:rsid w:val="00CA16E0"/>
    <w:rsid w:val="00CA48B5"/>
    <w:rsid w:val="00CA63C4"/>
    <w:rsid w:val="00CB332C"/>
    <w:rsid w:val="00CB4570"/>
    <w:rsid w:val="00CB7732"/>
    <w:rsid w:val="00CC20C2"/>
    <w:rsid w:val="00CC3144"/>
    <w:rsid w:val="00CC62CF"/>
    <w:rsid w:val="00CC750D"/>
    <w:rsid w:val="00CC7926"/>
    <w:rsid w:val="00CD0670"/>
    <w:rsid w:val="00CD0811"/>
    <w:rsid w:val="00CD457B"/>
    <w:rsid w:val="00CD5AA8"/>
    <w:rsid w:val="00CD6239"/>
    <w:rsid w:val="00CE06D3"/>
    <w:rsid w:val="00CE229A"/>
    <w:rsid w:val="00CF0E8B"/>
    <w:rsid w:val="00CF6067"/>
    <w:rsid w:val="00D0111D"/>
    <w:rsid w:val="00D02D90"/>
    <w:rsid w:val="00D0324D"/>
    <w:rsid w:val="00D04556"/>
    <w:rsid w:val="00D04B81"/>
    <w:rsid w:val="00D10B85"/>
    <w:rsid w:val="00D17204"/>
    <w:rsid w:val="00D20E75"/>
    <w:rsid w:val="00D218A8"/>
    <w:rsid w:val="00D24B3C"/>
    <w:rsid w:val="00D30CFB"/>
    <w:rsid w:val="00D34F2D"/>
    <w:rsid w:val="00D359AF"/>
    <w:rsid w:val="00D4550F"/>
    <w:rsid w:val="00D50893"/>
    <w:rsid w:val="00D5102F"/>
    <w:rsid w:val="00D527B1"/>
    <w:rsid w:val="00D52B4F"/>
    <w:rsid w:val="00D540B3"/>
    <w:rsid w:val="00D56A06"/>
    <w:rsid w:val="00D60231"/>
    <w:rsid w:val="00D63FCD"/>
    <w:rsid w:val="00D6723B"/>
    <w:rsid w:val="00D726B2"/>
    <w:rsid w:val="00D7293C"/>
    <w:rsid w:val="00D72B1B"/>
    <w:rsid w:val="00D72B33"/>
    <w:rsid w:val="00D73B8F"/>
    <w:rsid w:val="00D77C94"/>
    <w:rsid w:val="00D77EA4"/>
    <w:rsid w:val="00D83150"/>
    <w:rsid w:val="00D831C0"/>
    <w:rsid w:val="00D833D8"/>
    <w:rsid w:val="00D8668D"/>
    <w:rsid w:val="00D901B4"/>
    <w:rsid w:val="00D957B2"/>
    <w:rsid w:val="00D96372"/>
    <w:rsid w:val="00D96AC1"/>
    <w:rsid w:val="00DA015E"/>
    <w:rsid w:val="00DA111C"/>
    <w:rsid w:val="00DA1ABC"/>
    <w:rsid w:val="00DA5DFD"/>
    <w:rsid w:val="00DA6250"/>
    <w:rsid w:val="00DA7B78"/>
    <w:rsid w:val="00DB455C"/>
    <w:rsid w:val="00DB56BE"/>
    <w:rsid w:val="00DC062D"/>
    <w:rsid w:val="00DC3D19"/>
    <w:rsid w:val="00DD0564"/>
    <w:rsid w:val="00DD1623"/>
    <w:rsid w:val="00DE31D2"/>
    <w:rsid w:val="00DE33AC"/>
    <w:rsid w:val="00DE3727"/>
    <w:rsid w:val="00DE4386"/>
    <w:rsid w:val="00DE69EA"/>
    <w:rsid w:val="00DE6D05"/>
    <w:rsid w:val="00DF16CA"/>
    <w:rsid w:val="00DF3D3C"/>
    <w:rsid w:val="00DF3F11"/>
    <w:rsid w:val="00DF6F23"/>
    <w:rsid w:val="00E02068"/>
    <w:rsid w:val="00E05558"/>
    <w:rsid w:val="00E078B5"/>
    <w:rsid w:val="00E11A6E"/>
    <w:rsid w:val="00E15DD9"/>
    <w:rsid w:val="00E17100"/>
    <w:rsid w:val="00E2125D"/>
    <w:rsid w:val="00E22073"/>
    <w:rsid w:val="00E2658D"/>
    <w:rsid w:val="00E44113"/>
    <w:rsid w:val="00E44D05"/>
    <w:rsid w:val="00E462F7"/>
    <w:rsid w:val="00E473BF"/>
    <w:rsid w:val="00E52596"/>
    <w:rsid w:val="00E545A3"/>
    <w:rsid w:val="00E54741"/>
    <w:rsid w:val="00E5528C"/>
    <w:rsid w:val="00E56C03"/>
    <w:rsid w:val="00E60BDF"/>
    <w:rsid w:val="00E6108F"/>
    <w:rsid w:val="00E65ABF"/>
    <w:rsid w:val="00E70675"/>
    <w:rsid w:val="00E70D54"/>
    <w:rsid w:val="00E74049"/>
    <w:rsid w:val="00E740BD"/>
    <w:rsid w:val="00E769BA"/>
    <w:rsid w:val="00E77703"/>
    <w:rsid w:val="00E778DB"/>
    <w:rsid w:val="00E82468"/>
    <w:rsid w:val="00E8267A"/>
    <w:rsid w:val="00E83D9D"/>
    <w:rsid w:val="00E83FA2"/>
    <w:rsid w:val="00E85B9E"/>
    <w:rsid w:val="00E915B3"/>
    <w:rsid w:val="00E94935"/>
    <w:rsid w:val="00EA2719"/>
    <w:rsid w:val="00EA2C90"/>
    <w:rsid w:val="00EB15AE"/>
    <w:rsid w:val="00EB3A8B"/>
    <w:rsid w:val="00EB4B0E"/>
    <w:rsid w:val="00EB6612"/>
    <w:rsid w:val="00EC44BC"/>
    <w:rsid w:val="00EC61EA"/>
    <w:rsid w:val="00ED3005"/>
    <w:rsid w:val="00EE125E"/>
    <w:rsid w:val="00EE335A"/>
    <w:rsid w:val="00EE4AEB"/>
    <w:rsid w:val="00EF0509"/>
    <w:rsid w:val="00EF14CF"/>
    <w:rsid w:val="00F01AE3"/>
    <w:rsid w:val="00F046C6"/>
    <w:rsid w:val="00F04FA5"/>
    <w:rsid w:val="00F052D9"/>
    <w:rsid w:val="00F11ED2"/>
    <w:rsid w:val="00F13EE9"/>
    <w:rsid w:val="00F14EF2"/>
    <w:rsid w:val="00F23C4D"/>
    <w:rsid w:val="00F25B04"/>
    <w:rsid w:val="00F25F55"/>
    <w:rsid w:val="00F319EC"/>
    <w:rsid w:val="00F32744"/>
    <w:rsid w:val="00F36CE0"/>
    <w:rsid w:val="00F401AF"/>
    <w:rsid w:val="00F43003"/>
    <w:rsid w:val="00F46F97"/>
    <w:rsid w:val="00F519C2"/>
    <w:rsid w:val="00F52029"/>
    <w:rsid w:val="00F53A40"/>
    <w:rsid w:val="00F5485B"/>
    <w:rsid w:val="00F556CD"/>
    <w:rsid w:val="00F646EB"/>
    <w:rsid w:val="00F65381"/>
    <w:rsid w:val="00F6636A"/>
    <w:rsid w:val="00F67A58"/>
    <w:rsid w:val="00F7020E"/>
    <w:rsid w:val="00F71EED"/>
    <w:rsid w:val="00F728FF"/>
    <w:rsid w:val="00F7299A"/>
    <w:rsid w:val="00F73FBF"/>
    <w:rsid w:val="00F80B40"/>
    <w:rsid w:val="00F81B78"/>
    <w:rsid w:val="00F843AB"/>
    <w:rsid w:val="00F928C6"/>
    <w:rsid w:val="00F94E16"/>
    <w:rsid w:val="00F96A41"/>
    <w:rsid w:val="00FA0B99"/>
    <w:rsid w:val="00FA1D18"/>
    <w:rsid w:val="00FA29AE"/>
    <w:rsid w:val="00FA4273"/>
    <w:rsid w:val="00FA52D1"/>
    <w:rsid w:val="00FA7514"/>
    <w:rsid w:val="00FB130D"/>
    <w:rsid w:val="00FB2402"/>
    <w:rsid w:val="00FB6F39"/>
    <w:rsid w:val="00FB79C7"/>
    <w:rsid w:val="00FC0C19"/>
    <w:rsid w:val="00FC3CF4"/>
    <w:rsid w:val="00FC5690"/>
    <w:rsid w:val="00FD5BCC"/>
    <w:rsid w:val="00FD732A"/>
    <w:rsid w:val="00FE2BCA"/>
    <w:rsid w:val="00FE3C77"/>
    <w:rsid w:val="00FE6389"/>
    <w:rsid w:val="00FF0FFE"/>
    <w:rsid w:val="00FF398B"/>
    <w:rsid w:val="00FF422D"/>
    <w:rsid w:val="00FF4EBB"/>
    <w:rsid w:val="00FF5779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0568"/>
  <w15:docId w15:val="{2A9039E2-E7A1-40FF-AD49-E53BEDA2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F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15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740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0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F6F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F6F23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DF6F23"/>
    <w:pPr>
      <w:jc w:val="both"/>
    </w:pPr>
  </w:style>
  <w:style w:type="character" w:customStyle="1" w:styleId="a5">
    <w:name w:val="Основной текст Знак"/>
    <w:link w:val="a4"/>
    <w:rsid w:val="00DF6F23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rsid w:val="009E3C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E3C6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515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Стиль"/>
    <w:uiPriority w:val="99"/>
    <w:rsid w:val="00BE39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436E3A"/>
  </w:style>
  <w:style w:type="character" w:customStyle="1" w:styleId="a9">
    <w:name w:val="Цветовое выделение"/>
    <w:uiPriority w:val="99"/>
    <w:rsid w:val="007E36DD"/>
    <w:rPr>
      <w:b/>
      <w:color w:val="26282F"/>
    </w:rPr>
  </w:style>
  <w:style w:type="paragraph" w:styleId="aa">
    <w:name w:val="No Spacing"/>
    <w:link w:val="ab"/>
    <w:qFormat/>
    <w:rsid w:val="007E36DD"/>
    <w:rPr>
      <w:rFonts w:ascii="Calibri" w:hAnsi="Calibri"/>
      <w:sz w:val="22"/>
      <w:szCs w:val="22"/>
    </w:rPr>
  </w:style>
  <w:style w:type="character" w:customStyle="1" w:styleId="60">
    <w:name w:val="Заголовок 6 Знак"/>
    <w:basedOn w:val="a0"/>
    <w:link w:val="6"/>
    <w:qFormat/>
    <w:rsid w:val="007E36DD"/>
    <w:rPr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392197"/>
    <w:pPr>
      <w:ind w:left="708"/>
    </w:pPr>
  </w:style>
  <w:style w:type="paragraph" w:styleId="ad">
    <w:name w:val="Balloon Text"/>
    <w:basedOn w:val="a"/>
    <w:link w:val="ae"/>
    <w:rsid w:val="00872A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2A98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B05A47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B05A47"/>
    <w:pPr>
      <w:shd w:val="clear" w:color="auto" w:fill="FFFFFF"/>
      <w:spacing w:before="180" w:after="300" w:line="0" w:lineRule="atLeast"/>
      <w:jc w:val="both"/>
    </w:pPr>
    <w:rPr>
      <w:sz w:val="20"/>
      <w:szCs w:val="20"/>
    </w:rPr>
  </w:style>
  <w:style w:type="character" w:styleId="af0">
    <w:name w:val="Hyperlink"/>
    <w:basedOn w:val="a0"/>
    <w:rsid w:val="00B05A4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74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Без интервала Знак"/>
    <w:link w:val="aa"/>
    <w:rsid w:val="000D3B53"/>
    <w:rPr>
      <w:rFonts w:ascii="Calibri" w:hAnsi="Calibri"/>
      <w:sz w:val="22"/>
      <w:szCs w:val="22"/>
    </w:rPr>
  </w:style>
  <w:style w:type="paragraph" w:customStyle="1" w:styleId="12">
    <w:name w:val="Обычный12"/>
    <w:rsid w:val="000D3B53"/>
    <w:pPr>
      <w:widowControl w:val="0"/>
      <w:spacing w:line="300" w:lineRule="auto"/>
      <w:ind w:firstLine="720"/>
      <w:jc w:val="both"/>
    </w:pPr>
    <w:rPr>
      <w:sz w:val="24"/>
    </w:rPr>
  </w:style>
  <w:style w:type="paragraph" w:styleId="21">
    <w:name w:val="Body Text Indent 2"/>
    <w:basedOn w:val="a"/>
    <w:link w:val="22"/>
    <w:rsid w:val="000E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E13EA"/>
    <w:rPr>
      <w:sz w:val="24"/>
      <w:szCs w:val="24"/>
    </w:rPr>
  </w:style>
  <w:style w:type="paragraph" w:customStyle="1" w:styleId="form-value">
    <w:name w:val="form-value"/>
    <w:basedOn w:val="a"/>
    <w:rsid w:val="00BC712A"/>
    <w:pPr>
      <w:spacing w:before="100" w:beforeAutospacing="1" w:after="100" w:afterAutospacing="1"/>
    </w:pPr>
  </w:style>
  <w:style w:type="character" w:customStyle="1" w:styleId="lot-item-window-infolabel">
    <w:name w:val="lot-item-window-info__label"/>
    <w:basedOn w:val="a0"/>
    <w:rsid w:val="007A3446"/>
  </w:style>
  <w:style w:type="character" w:customStyle="1" w:styleId="lot-item-window-infovalue">
    <w:name w:val="lot-item-window-info__value"/>
    <w:basedOn w:val="a0"/>
    <w:rsid w:val="007A3446"/>
  </w:style>
  <w:style w:type="character" w:customStyle="1" w:styleId="link">
    <w:name w:val="link"/>
    <w:basedOn w:val="a0"/>
    <w:rsid w:val="00EE4AEB"/>
  </w:style>
  <w:style w:type="character" w:customStyle="1" w:styleId="chipsitem">
    <w:name w:val="chips__item"/>
    <w:basedOn w:val="a0"/>
    <w:rsid w:val="00EE4AEB"/>
  </w:style>
  <w:style w:type="paragraph" w:customStyle="1" w:styleId="ConsPlusNormal">
    <w:name w:val="ConsPlusNormal"/>
    <w:link w:val="ConsPlusNormal0"/>
    <w:qFormat/>
    <w:rsid w:val="00592CAE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qFormat/>
    <w:locked/>
    <w:rsid w:val="00592CAE"/>
    <w:rPr>
      <w:rFonts w:ascii="Arial" w:eastAsia="Calibri" w:hAnsi="Arial" w:cs="Arial"/>
    </w:rPr>
  </w:style>
  <w:style w:type="character" w:customStyle="1" w:styleId="30">
    <w:name w:val="Заголовок 3 Знак"/>
    <w:basedOn w:val="a0"/>
    <w:link w:val="3"/>
    <w:rsid w:val="000670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w-middle">
    <w:name w:val="fw-middle"/>
    <w:basedOn w:val="a0"/>
    <w:rsid w:val="00334322"/>
  </w:style>
  <w:style w:type="paragraph" w:customStyle="1" w:styleId="Default">
    <w:name w:val="Default"/>
    <w:rsid w:val="000D2FA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9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80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571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68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073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0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8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127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65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386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03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913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600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7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734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99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278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972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730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505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7746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51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834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1968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258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440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77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17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238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1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039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55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487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486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803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252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636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2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659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68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629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769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0653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463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881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510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016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7610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00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626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737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6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88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359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71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67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88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321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97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010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544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836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271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529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06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14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986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606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661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77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799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108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499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45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0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1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191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111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1784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0784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34469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16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73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538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4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17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513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83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805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430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480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9276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512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538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087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030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186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51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643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143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09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586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025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841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379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276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307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713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00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04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5935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574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637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30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852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738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961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708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266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668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4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2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141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37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896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96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722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636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252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870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65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09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22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874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309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8181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1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1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13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90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680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32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221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5912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57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854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765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66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4257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3291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273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98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04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86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324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747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63943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693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98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2BB9E-7F30-4E4F-BC14-31DEB810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*</Company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*</dc:creator>
  <cp:lastModifiedBy>KomissarDD</cp:lastModifiedBy>
  <cp:revision>11</cp:revision>
  <cp:lastPrinted>2026-02-27T06:59:00Z</cp:lastPrinted>
  <dcterms:created xsi:type="dcterms:W3CDTF">2026-04-29T09:09:00Z</dcterms:created>
  <dcterms:modified xsi:type="dcterms:W3CDTF">2026-05-29T03:16:00Z</dcterms:modified>
</cp:coreProperties>
</file>