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025" w:rsidRPr="007C33A4" w:rsidRDefault="00B80025" w:rsidP="00045B3D">
      <w:pPr>
        <w:pStyle w:val="a9"/>
        <w:jc w:val="center"/>
        <w:rPr>
          <w:b/>
        </w:rPr>
      </w:pPr>
      <w:r w:rsidRPr="007C33A4">
        <w:rPr>
          <w:b/>
        </w:rPr>
        <w:t xml:space="preserve">ДОГОВОР ПОСТАВКИ № </w:t>
      </w:r>
      <w:r w:rsidR="00BD309E">
        <w:rPr>
          <w:b/>
        </w:rPr>
        <w:t>___________</w:t>
      </w:r>
    </w:p>
    <w:p w:rsidR="00534AA1" w:rsidRDefault="00534AA1" w:rsidP="00D4240C">
      <w:pPr>
        <w:rPr>
          <w:sz w:val="18"/>
          <w:szCs w:val="18"/>
        </w:rPr>
      </w:pPr>
    </w:p>
    <w:p w:rsidR="00D4240C" w:rsidRPr="009828C5" w:rsidRDefault="00D4240C" w:rsidP="00D4240C">
      <w:pPr>
        <w:rPr>
          <w:sz w:val="18"/>
          <w:szCs w:val="18"/>
        </w:rPr>
      </w:pPr>
      <w:r w:rsidRPr="00822E88">
        <w:rPr>
          <w:sz w:val="18"/>
          <w:szCs w:val="18"/>
        </w:rPr>
        <w:t xml:space="preserve">ИКЗ </w:t>
      </w:r>
      <w:r w:rsidRPr="009828C5">
        <w:rPr>
          <w:color w:val="000000"/>
          <w:sz w:val="18"/>
          <w:szCs w:val="18"/>
          <w:shd w:val="clear" w:color="auto" w:fill="FAFAFA"/>
        </w:rPr>
        <w:t>261770412691977040100100100000000244</w:t>
      </w:r>
    </w:p>
    <w:p w:rsidR="00B80025" w:rsidRPr="00447C45" w:rsidRDefault="00B80025" w:rsidP="00B80025">
      <w:pPr>
        <w:pStyle w:val="a9"/>
        <w:rPr>
          <w:sz w:val="22"/>
          <w:szCs w:val="22"/>
        </w:rPr>
      </w:pPr>
      <w:r w:rsidRPr="00447C45">
        <w:rPr>
          <w:sz w:val="22"/>
          <w:szCs w:val="22"/>
        </w:rPr>
        <w:t xml:space="preserve">Город Москва                                                                </w:t>
      </w:r>
      <w:r w:rsidR="00B13F7E" w:rsidRPr="00447C45">
        <w:rPr>
          <w:sz w:val="22"/>
          <w:szCs w:val="22"/>
        </w:rPr>
        <w:t xml:space="preserve">                 </w:t>
      </w:r>
      <w:r w:rsidR="00F058D1" w:rsidRPr="00447C45">
        <w:rPr>
          <w:sz w:val="22"/>
          <w:szCs w:val="22"/>
        </w:rPr>
        <w:t xml:space="preserve">       </w:t>
      </w:r>
      <w:r w:rsidR="00B13F7E" w:rsidRPr="00447C45">
        <w:rPr>
          <w:sz w:val="22"/>
          <w:szCs w:val="22"/>
        </w:rPr>
        <w:t xml:space="preserve">      </w:t>
      </w:r>
      <w:r w:rsidR="00E06520" w:rsidRPr="00447C45">
        <w:rPr>
          <w:sz w:val="22"/>
          <w:szCs w:val="22"/>
        </w:rPr>
        <w:t xml:space="preserve">            </w:t>
      </w:r>
      <w:r w:rsidR="00D4240C">
        <w:rPr>
          <w:sz w:val="22"/>
          <w:szCs w:val="22"/>
        </w:rPr>
        <w:t xml:space="preserve">              </w:t>
      </w:r>
      <w:r w:rsidRPr="00447C45">
        <w:rPr>
          <w:sz w:val="22"/>
          <w:szCs w:val="22"/>
        </w:rPr>
        <w:t>«</w:t>
      </w:r>
      <w:r w:rsidR="00BD309E" w:rsidRPr="00447C45">
        <w:rPr>
          <w:sz w:val="22"/>
          <w:szCs w:val="22"/>
        </w:rPr>
        <w:t>__</w:t>
      </w:r>
      <w:r w:rsidRPr="00447C45">
        <w:rPr>
          <w:sz w:val="22"/>
          <w:szCs w:val="22"/>
        </w:rPr>
        <w:t>»</w:t>
      </w:r>
      <w:r w:rsidR="00D4240C">
        <w:rPr>
          <w:sz w:val="22"/>
          <w:szCs w:val="22"/>
        </w:rPr>
        <w:t>__________ 202</w:t>
      </w:r>
      <w:r w:rsidR="00BD309E" w:rsidRPr="00447C45">
        <w:rPr>
          <w:sz w:val="22"/>
          <w:szCs w:val="22"/>
        </w:rPr>
        <w:t>6</w:t>
      </w:r>
      <w:r w:rsidR="00C77C34" w:rsidRPr="00447C45">
        <w:rPr>
          <w:sz w:val="22"/>
          <w:szCs w:val="22"/>
        </w:rPr>
        <w:t>г</w:t>
      </w:r>
      <w:r w:rsidRPr="00447C45">
        <w:rPr>
          <w:sz w:val="22"/>
          <w:szCs w:val="22"/>
        </w:rPr>
        <w:t>.</w:t>
      </w:r>
    </w:p>
    <w:p w:rsidR="00B80025" w:rsidRPr="00447C45" w:rsidRDefault="00B80025" w:rsidP="00B80025">
      <w:pPr>
        <w:pStyle w:val="a9"/>
        <w:rPr>
          <w:sz w:val="22"/>
          <w:szCs w:val="22"/>
        </w:rPr>
      </w:pPr>
    </w:p>
    <w:p w:rsidR="00B80025" w:rsidRPr="00447C45" w:rsidRDefault="005E68BB" w:rsidP="00B80025">
      <w:pPr>
        <w:ind w:firstLine="567"/>
        <w:jc w:val="both"/>
        <w:rPr>
          <w:sz w:val="22"/>
          <w:szCs w:val="22"/>
        </w:rPr>
      </w:pPr>
      <w:proofErr w:type="gramStart"/>
      <w:r w:rsidRPr="00447C45">
        <w:rPr>
          <w:sz w:val="22"/>
          <w:szCs w:val="22"/>
        </w:rPr>
        <w:t>Ф</w:t>
      </w:r>
      <w:r w:rsidR="00E06520" w:rsidRPr="00447C45">
        <w:rPr>
          <w:sz w:val="22"/>
          <w:szCs w:val="22"/>
        </w:rPr>
        <w:t>едеральное государственное бюджетное научное учреждение  «Институт  коррекционной педагогики» (ФГБНУ «ИКП</w:t>
      </w:r>
      <w:r w:rsidR="00BD309E" w:rsidRPr="00447C45">
        <w:rPr>
          <w:sz w:val="22"/>
          <w:szCs w:val="22"/>
        </w:rPr>
        <w:t>»</w:t>
      </w:r>
      <w:r w:rsidR="00E06520" w:rsidRPr="00447C45">
        <w:rPr>
          <w:sz w:val="22"/>
          <w:szCs w:val="22"/>
        </w:rPr>
        <w:t xml:space="preserve">), именуемое в дальнейшем «Покупатель», в лице </w:t>
      </w:r>
      <w:r w:rsidR="00B7147E" w:rsidRPr="00447C45">
        <w:rPr>
          <w:sz w:val="22"/>
          <w:szCs w:val="22"/>
        </w:rPr>
        <w:t xml:space="preserve">заместителя </w:t>
      </w:r>
      <w:r w:rsidR="00E06520" w:rsidRPr="00447C45">
        <w:rPr>
          <w:sz w:val="22"/>
          <w:szCs w:val="22"/>
        </w:rPr>
        <w:t xml:space="preserve">директора </w:t>
      </w:r>
      <w:r w:rsidR="00B7147E" w:rsidRPr="00447C45">
        <w:rPr>
          <w:sz w:val="22"/>
          <w:szCs w:val="22"/>
        </w:rPr>
        <w:t>Баранова Дениса Андреевича</w:t>
      </w:r>
      <w:r w:rsidR="00E06520" w:rsidRPr="00447C45">
        <w:rPr>
          <w:sz w:val="22"/>
          <w:szCs w:val="22"/>
        </w:rPr>
        <w:t xml:space="preserve"> </w:t>
      </w:r>
      <w:r w:rsidR="00BD309E" w:rsidRPr="00447C45">
        <w:rPr>
          <w:sz w:val="22"/>
          <w:szCs w:val="22"/>
        </w:rPr>
        <w:t>действующего на основании доверенности № 00d61130-1065-40ea-95ff-5c63af6b0bba</w:t>
      </w:r>
      <w:r w:rsidR="00B80025" w:rsidRPr="00447C45">
        <w:rPr>
          <w:b/>
          <w:sz w:val="22"/>
          <w:szCs w:val="22"/>
        </w:rPr>
        <w:t xml:space="preserve"> </w:t>
      </w:r>
      <w:r w:rsidR="00B80025" w:rsidRPr="00447C45">
        <w:rPr>
          <w:sz w:val="22"/>
          <w:szCs w:val="22"/>
        </w:rPr>
        <w:t xml:space="preserve">с одной стороны, </w:t>
      </w:r>
      <w:r w:rsidR="00534AA1">
        <w:rPr>
          <w:sz w:val="22"/>
          <w:szCs w:val="22"/>
        </w:rPr>
        <w:t xml:space="preserve">и </w:t>
      </w:r>
      <w:r w:rsidR="00534AA1" w:rsidRPr="00B82ED9">
        <w:rPr>
          <w:sz w:val="22"/>
          <w:szCs w:val="22"/>
        </w:rPr>
        <w:t>Общество с ограниченной ответственностью</w:t>
      </w:r>
      <w:r w:rsidR="00534AA1">
        <w:rPr>
          <w:sz w:val="22"/>
          <w:szCs w:val="22"/>
        </w:rPr>
        <w:t xml:space="preserve"> «</w:t>
      </w:r>
      <w:r w:rsidR="00534AA1" w:rsidRPr="00B82ED9">
        <w:rPr>
          <w:sz w:val="22"/>
          <w:szCs w:val="22"/>
        </w:rPr>
        <w:t xml:space="preserve">Исток Аудио </w:t>
      </w:r>
      <w:proofErr w:type="spellStart"/>
      <w:r w:rsidR="00534AA1" w:rsidRPr="00B82ED9">
        <w:rPr>
          <w:sz w:val="22"/>
          <w:szCs w:val="22"/>
        </w:rPr>
        <w:t>Трейдинг</w:t>
      </w:r>
      <w:proofErr w:type="spellEnd"/>
      <w:r w:rsidR="00534AA1">
        <w:rPr>
          <w:sz w:val="22"/>
          <w:szCs w:val="22"/>
        </w:rPr>
        <w:t>»</w:t>
      </w:r>
      <w:r w:rsidR="00534AA1" w:rsidRPr="008008BB">
        <w:rPr>
          <w:sz w:val="22"/>
          <w:szCs w:val="22"/>
        </w:rPr>
        <w:t>,</w:t>
      </w:r>
      <w:r w:rsidR="00534AA1">
        <w:rPr>
          <w:sz w:val="22"/>
          <w:szCs w:val="22"/>
        </w:rPr>
        <w:t xml:space="preserve"> </w:t>
      </w:r>
      <w:r w:rsidR="00534AA1" w:rsidRPr="008008BB">
        <w:rPr>
          <w:sz w:val="22"/>
          <w:szCs w:val="22"/>
        </w:rPr>
        <w:t>в лице</w:t>
      </w:r>
      <w:r w:rsidR="00534AA1">
        <w:rPr>
          <w:sz w:val="22"/>
          <w:szCs w:val="22"/>
        </w:rPr>
        <w:t xml:space="preserve"> директора </w:t>
      </w:r>
      <w:proofErr w:type="spellStart"/>
      <w:r w:rsidR="00534AA1" w:rsidRPr="00B82ED9">
        <w:rPr>
          <w:sz w:val="22"/>
          <w:szCs w:val="22"/>
        </w:rPr>
        <w:t>Климачев</w:t>
      </w:r>
      <w:r w:rsidR="00534AA1">
        <w:rPr>
          <w:sz w:val="22"/>
          <w:szCs w:val="22"/>
        </w:rPr>
        <w:t>а</w:t>
      </w:r>
      <w:proofErr w:type="spellEnd"/>
      <w:r w:rsidR="00534AA1" w:rsidRPr="00B82ED9">
        <w:rPr>
          <w:sz w:val="22"/>
          <w:szCs w:val="22"/>
        </w:rPr>
        <w:t xml:space="preserve"> Иван</w:t>
      </w:r>
      <w:r w:rsidR="00534AA1">
        <w:rPr>
          <w:sz w:val="22"/>
          <w:szCs w:val="22"/>
        </w:rPr>
        <w:t>а</w:t>
      </w:r>
      <w:r w:rsidR="00534AA1" w:rsidRPr="00B82ED9">
        <w:rPr>
          <w:sz w:val="22"/>
          <w:szCs w:val="22"/>
        </w:rPr>
        <w:t xml:space="preserve"> Иванович</w:t>
      </w:r>
      <w:r w:rsidR="00534AA1">
        <w:rPr>
          <w:sz w:val="22"/>
          <w:szCs w:val="22"/>
        </w:rPr>
        <w:t>а</w:t>
      </w:r>
      <w:r w:rsidR="00534AA1" w:rsidRPr="008008BB">
        <w:rPr>
          <w:sz w:val="22"/>
          <w:szCs w:val="22"/>
        </w:rPr>
        <w:t>,</w:t>
      </w:r>
      <w:r w:rsidR="00534AA1" w:rsidRPr="00584A5D">
        <w:rPr>
          <w:sz w:val="22"/>
          <w:szCs w:val="22"/>
        </w:rPr>
        <w:t xml:space="preserve"> действующ</w:t>
      </w:r>
      <w:r w:rsidR="00534AA1">
        <w:rPr>
          <w:sz w:val="22"/>
          <w:szCs w:val="22"/>
        </w:rPr>
        <w:t xml:space="preserve">его </w:t>
      </w:r>
      <w:r w:rsidR="00534AA1" w:rsidRPr="00D413A1">
        <w:rPr>
          <w:sz w:val="22"/>
          <w:szCs w:val="22"/>
        </w:rPr>
        <w:t xml:space="preserve">на основании </w:t>
      </w:r>
      <w:r w:rsidR="00534AA1">
        <w:rPr>
          <w:sz w:val="22"/>
          <w:szCs w:val="22"/>
        </w:rPr>
        <w:t>Устава</w:t>
      </w:r>
      <w:r w:rsidR="004E562B" w:rsidRPr="00447C45">
        <w:rPr>
          <w:sz w:val="22"/>
          <w:szCs w:val="22"/>
        </w:rPr>
        <w:t>, именуемый в дальнейшем</w:t>
      </w:r>
      <w:r w:rsidR="000777CF" w:rsidRPr="00447C45">
        <w:rPr>
          <w:sz w:val="22"/>
          <w:szCs w:val="22"/>
        </w:rPr>
        <w:t>, «</w:t>
      </w:r>
      <w:r w:rsidR="00F058D1" w:rsidRPr="00447C45">
        <w:rPr>
          <w:sz w:val="22"/>
          <w:szCs w:val="22"/>
        </w:rPr>
        <w:t>Поставщик</w:t>
      </w:r>
      <w:r w:rsidR="000777CF" w:rsidRPr="00447C45">
        <w:rPr>
          <w:sz w:val="22"/>
          <w:szCs w:val="22"/>
        </w:rPr>
        <w:t xml:space="preserve">», </w:t>
      </w:r>
      <w:r w:rsidR="00B80025" w:rsidRPr="00447C45">
        <w:rPr>
          <w:sz w:val="22"/>
          <w:szCs w:val="22"/>
        </w:rPr>
        <w:t xml:space="preserve"> с другой стороны, совместно именуемые в дальнейшем «Стороны», заключили</w:t>
      </w:r>
      <w:proofErr w:type="gramEnd"/>
      <w:r w:rsidR="00B80025" w:rsidRPr="00447C45">
        <w:rPr>
          <w:sz w:val="22"/>
          <w:szCs w:val="22"/>
        </w:rPr>
        <w:t xml:space="preserve"> настоящий договор (далее – Договор) о нижеследующем:</w:t>
      </w:r>
    </w:p>
    <w:p w:rsidR="00BD309E" w:rsidRPr="00447C45" w:rsidRDefault="00BD309E" w:rsidP="00B80025">
      <w:pPr>
        <w:ind w:firstLine="567"/>
        <w:jc w:val="both"/>
        <w:rPr>
          <w:sz w:val="22"/>
          <w:szCs w:val="22"/>
        </w:rPr>
      </w:pPr>
    </w:p>
    <w:p w:rsidR="00B80025" w:rsidRPr="00447C45" w:rsidRDefault="00B80025" w:rsidP="00B8002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ПРЕДМЕТ ДОГОВОРА</w:t>
      </w:r>
    </w:p>
    <w:p w:rsidR="00B80025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1.1. Поставщик обязуется передать в собственность Покупателя, а Покупатель принять и оплатить Товар, согласно Приложению к Договору (Спецификация).</w:t>
      </w:r>
    </w:p>
    <w:p w:rsidR="00B80025" w:rsidRPr="00447C45" w:rsidRDefault="00B80025" w:rsidP="00B80025">
      <w:pPr>
        <w:pStyle w:val="a3"/>
        <w:ind w:firstLine="709"/>
        <w:rPr>
          <w:sz w:val="22"/>
          <w:szCs w:val="22"/>
        </w:rPr>
      </w:pPr>
      <w:r w:rsidRPr="00447C45">
        <w:rPr>
          <w:sz w:val="22"/>
          <w:szCs w:val="22"/>
        </w:rPr>
        <w:t>1.2. В Спецификациях определяются наименование, количество и цена товара.</w:t>
      </w:r>
    </w:p>
    <w:p w:rsidR="00BD309E" w:rsidRPr="00447C45" w:rsidRDefault="00BD309E" w:rsidP="00B80025">
      <w:pPr>
        <w:pStyle w:val="a3"/>
        <w:ind w:firstLine="709"/>
        <w:rPr>
          <w:sz w:val="22"/>
          <w:szCs w:val="22"/>
        </w:rPr>
      </w:pPr>
    </w:p>
    <w:p w:rsidR="00B80025" w:rsidRPr="00447C45" w:rsidRDefault="00B80025" w:rsidP="00B80025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jc w:val="center"/>
        <w:rPr>
          <w:b/>
          <w:bCs/>
          <w:caps/>
          <w:sz w:val="22"/>
          <w:szCs w:val="22"/>
        </w:rPr>
      </w:pPr>
      <w:r w:rsidRPr="00447C45">
        <w:rPr>
          <w:b/>
          <w:bCs/>
          <w:caps/>
          <w:sz w:val="22"/>
          <w:szCs w:val="22"/>
        </w:rPr>
        <w:t>ЦенА договора и порядок расчетов</w:t>
      </w:r>
    </w:p>
    <w:p w:rsidR="00B80025" w:rsidRPr="00447C45" w:rsidRDefault="00B80025" w:rsidP="00B80025">
      <w:pPr>
        <w:tabs>
          <w:tab w:val="left" w:pos="-4680"/>
        </w:tabs>
        <w:ind w:firstLine="720"/>
        <w:jc w:val="both"/>
        <w:rPr>
          <w:sz w:val="22"/>
          <w:szCs w:val="22"/>
        </w:rPr>
      </w:pPr>
      <w:r w:rsidRPr="00447C45">
        <w:rPr>
          <w:sz w:val="22"/>
          <w:szCs w:val="22"/>
        </w:rPr>
        <w:t>2.1.  Цена договора составляет</w:t>
      </w:r>
      <w:r w:rsidR="00B13F7E" w:rsidRPr="00447C45">
        <w:rPr>
          <w:sz w:val="22"/>
          <w:szCs w:val="22"/>
        </w:rPr>
        <w:t>:</w:t>
      </w:r>
      <w:r w:rsidRPr="00447C45">
        <w:rPr>
          <w:sz w:val="22"/>
          <w:szCs w:val="22"/>
        </w:rPr>
        <w:t xml:space="preserve"> </w:t>
      </w:r>
      <w:r w:rsidR="00534AA1" w:rsidRPr="00BB0710">
        <w:rPr>
          <w:rFonts w:eastAsiaTheme="minorEastAsia"/>
          <w:color w:val="000000"/>
        </w:rPr>
        <w:t>142 </w:t>
      </w:r>
      <w:r w:rsidR="00534AA1" w:rsidRPr="00BB0710">
        <w:t>7</w:t>
      </w:r>
      <w:r w:rsidR="00534AA1">
        <w:t>6</w:t>
      </w:r>
      <w:r w:rsidR="00534AA1" w:rsidRPr="00BB0710">
        <w:t>0</w:t>
      </w:r>
      <w:r w:rsidR="00534AA1">
        <w:t xml:space="preserve"> (сто сорок две тысячи семьсот шестьдесят) рублей 00 копеек, в том числе НДС 22% в сумме 25 743,61рублей</w:t>
      </w:r>
      <w:r w:rsidR="00D4240C">
        <w:rPr>
          <w:sz w:val="22"/>
          <w:szCs w:val="22"/>
        </w:rPr>
        <w:t>.</w:t>
      </w:r>
    </w:p>
    <w:p w:rsidR="00B80025" w:rsidRPr="00447C45" w:rsidRDefault="00B80025" w:rsidP="00B80025">
      <w:pPr>
        <w:tabs>
          <w:tab w:val="left" w:pos="-4680"/>
        </w:tabs>
        <w:ind w:firstLine="720"/>
        <w:jc w:val="both"/>
        <w:rPr>
          <w:sz w:val="22"/>
          <w:szCs w:val="22"/>
        </w:rPr>
      </w:pPr>
      <w:r w:rsidRPr="00447C45">
        <w:rPr>
          <w:sz w:val="22"/>
          <w:szCs w:val="22"/>
        </w:rPr>
        <w:t>2.2. Цена согласованного к поставке товара указывается в Спецификации к настоящему договору.</w:t>
      </w:r>
    </w:p>
    <w:p w:rsidR="00B80025" w:rsidRPr="00447C45" w:rsidRDefault="00B80025" w:rsidP="00B7147E">
      <w:pPr>
        <w:pStyle w:val="ad"/>
        <w:numPr>
          <w:ilvl w:val="1"/>
          <w:numId w:val="1"/>
        </w:numPr>
        <w:tabs>
          <w:tab w:val="left" w:pos="-4680"/>
        </w:tabs>
        <w:ind w:left="0" w:firstLine="720"/>
        <w:jc w:val="both"/>
        <w:rPr>
          <w:sz w:val="22"/>
          <w:szCs w:val="22"/>
        </w:rPr>
      </w:pPr>
      <w:r w:rsidRPr="00447C45">
        <w:rPr>
          <w:color w:val="000000"/>
          <w:sz w:val="22"/>
          <w:szCs w:val="22"/>
        </w:rPr>
        <w:t xml:space="preserve">Оплата поставляемого по настоящему договору Товара осуществляется путем перечисления денежных средств на расчетный счет Поставщика в течение </w:t>
      </w:r>
      <w:r w:rsidR="00BD309E" w:rsidRPr="00447C45">
        <w:rPr>
          <w:sz w:val="22"/>
          <w:szCs w:val="22"/>
        </w:rPr>
        <w:t>7 (Семи) рабочих дней</w:t>
      </w:r>
      <w:r w:rsidRPr="00447C45">
        <w:rPr>
          <w:color w:val="000000"/>
          <w:sz w:val="22"/>
          <w:szCs w:val="22"/>
        </w:rPr>
        <w:t xml:space="preserve"> </w:t>
      </w:r>
      <w:r w:rsidRPr="00447C45">
        <w:rPr>
          <w:sz w:val="22"/>
          <w:szCs w:val="22"/>
        </w:rPr>
        <w:t xml:space="preserve">после </w:t>
      </w:r>
      <w:r w:rsidR="00B7147E" w:rsidRPr="00447C45">
        <w:rPr>
          <w:sz w:val="22"/>
          <w:szCs w:val="22"/>
        </w:rPr>
        <w:t>подписания сторонами приемо-сдаточных документов (</w:t>
      </w:r>
      <w:r w:rsidR="007E63B7" w:rsidRPr="00447C45">
        <w:rPr>
          <w:sz w:val="22"/>
          <w:szCs w:val="22"/>
        </w:rPr>
        <w:t>товарно-транспортная накладная или товарная накладная, либо акт о приемке Товара</w:t>
      </w:r>
      <w:r w:rsidR="00B7147E" w:rsidRPr="00447C45">
        <w:rPr>
          <w:sz w:val="22"/>
          <w:szCs w:val="22"/>
        </w:rPr>
        <w:t>)</w:t>
      </w:r>
      <w:r w:rsidRPr="00447C45">
        <w:rPr>
          <w:sz w:val="22"/>
          <w:szCs w:val="22"/>
        </w:rPr>
        <w:t>.</w:t>
      </w:r>
    </w:p>
    <w:p w:rsidR="00BD309E" w:rsidRPr="00447C45" w:rsidRDefault="00BD309E" w:rsidP="00BD309E">
      <w:pPr>
        <w:pStyle w:val="ad"/>
        <w:tabs>
          <w:tab w:val="left" w:pos="-4680"/>
        </w:tabs>
        <w:jc w:val="both"/>
        <w:rPr>
          <w:sz w:val="22"/>
          <w:szCs w:val="22"/>
        </w:rPr>
      </w:pPr>
    </w:p>
    <w:p w:rsidR="00B80025" w:rsidRPr="00447C45" w:rsidRDefault="00B80025" w:rsidP="00B8002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УСЛОВИЯ ПОСТАВКИ</w:t>
      </w:r>
    </w:p>
    <w:p w:rsidR="00BD309E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 xml:space="preserve">3.1. </w:t>
      </w:r>
      <w:r w:rsidR="00F058D1" w:rsidRPr="00447C45">
        <w:rPr>
          <w:kern w:val="16"/>
          <w:sz w:val="22"/>
          <w:szCs w:val="22"/>
        </w:rPr>
        <w:t>Дата</w:t>
      </w:r>
      <w:r w:rsidRPr="00447C45">
        <w:rPr>
          <w:kern w:val="16"/>
          <w:sz w:val="22"/>
          <w:szCs w:val="22"/>
        </w:rPr>
        <w:t xml:space="preserve"> поставки Товара </w:t>
      </w:r>
      <w:r w:rsidR="009829D2" w:rsidRPr="00447C45">
        <w:rPr>
          <w:kern w:val="16"/>
          <w:sz w:val="22"/>
          <w:szCs w:val="22"/>
        </w:rPr>
        <w:t>в течение 5 (пяти) дней с моменты подписания Договора.</w:t>
      </w:r>
      <w:r w:rsidR="00F058D1" w:rsidRPr="00447C45">
        <w:rPr>
          <w:kern w:val="16"/>
          <w:sz w:val="22"/>
          <w:szCs w:val="22"/>
        </w:rPr>
        <w:t xml:space="preserve"> </w:t>
      </w:r>
    </w:p>
    <w:p w:rsidR="00B80025" w:rsidRPr="00447C45" w:rsidRDefault="00B80025" w:rsidP="00B80025">
      <w:pPr>
        <w:shd w:val="clear" w:color="auto" w:fill="FFFFFF"/>
        <w:tabs>
          <w:tab w:val="left" w:pos="1276"/>
          <w:tab w:val="left" w:pos="1560"/>
          <w:tab w:val="left" w:pos="1843"/>
        </w:tabs>
        <w:jc w:val="both"/>
        <w:rPr>
          <w:sz w:val="22"/>
          <w:szCs w:val="22"/>
        </w:rPr>
      </w:pPr>
      <w:r w:rsidRPr="00447C45">
        <w:rPr>
          <w:spacing w:val="4"/>
          <w:sz w:val="22"/>
          <w:szCs w:val="22"/>
        </w:rPr>
        <w:t xml:space="preserve">           3.</w:t>
      </w:r>
      <w:r w:rsidR="00F058D1" w:rsidRPr="00447C45">
        <w:rPr>
          <w:spacing w:val="4"/>
          <w:sz w:val="22"/>
          <w:szCs w:val="22"/>
        </w:rPr>
        <w:t>2</w:t>
      </w:r>
      <w:r w:rsidRPr="00447C45">
        <w:rPr>
          <w:spacing w:val="4"/>
          <w:sz w:val="22"/>
          <w:szCs w:val="22"/>
        </w:rPr>
        <w:t xml:space="preserve">. Поставка Товара производится транспортом, определяемом Поставщиком, </w:t>
      </w:r>
      <w:r w:rsidR="004349F0" w:rsidRPr="00447C45">
        <w:rPr>
          <w:spacing w:val="4"/>
          <w:sz w:val="22"/>
          <w:szCs w:val="22"/>
        </w:rPr>
        <w:t xml:space="preserve">включая разгрузку на складе </w:t>
      </w:r>
      <w:proofErr w:type="spellStart"/>
      <w:r w:rsidR="004349F0" w:rsidRPr="00447C45">
        <w:rPr>
          <w:spacing w:val="4"/>
          <w:sz w:val="22"/>
          <w:szCs w:val="22"/>
        </w:rPr>
        <w:t>Заказчика</w:t>
      </w:r>
      <w:proofErr w:type="gramStart"/>
      <w:r w:rsidR="004349F0" w:rsidRPr="00447C45">
        <w:rPr>
          <w:spacing w:val="4"/>
          <w:sz w:val="22"/>
          <w:szCs w:val="22"/>
        </w:rPr>
        <w:t>.</w:t>
      </w:r>
      <w:r w:rsidRPr="00447C45">
        <w:rPr>
          <w:vanish/>
          <w:sz w:val="22"/>
          <w:szCs w:val="22"/>
        </w:rPr>
        <w:t>о</w:t>
      </w:r>
      <w:proofErr w:type="gramEnd"/>
      <w:r w:rsidRPr="00447C45">
        <w:rPr>
          <w:vanish/>
          <w:sz w:val="22"/>
          <w:szCs w:val="22"/>
        </w:rPr>
        <w:t>беспечивающим</w:t>
      </w:r>
      <w:proofErr w:type="spellEnd"/>
      <w:r w:rsidRPr="00447C45">
        <w:rPr>
          <w:vanish/>
          <w:sz w:val="22"/>
          <w:szCs w:val="22"/>
        </w:rPr>
        <w:t xml:space="preserve"> безопасность и сохранность Товара.</w:t>
      </w:r>
    </w:p>
    <w:p w:rsidR="00F058D1" w:rsidRPr="00447C45" w:rsidRDefault="00B80025" w:rsidP="00F058D1">
      <w:pPr>
        <w:ind w:right="-120"/>
        <w:rPr>
          <w:sz w:val="22"/>
          <w:szCs w:val="22"/>
        </w:rPr>
      </w:pPr>
      <w:r w:rsidRPr="00447C45">
        <w:rPr>
          <w:spacing w:val="-8"/>
          <w:sz w:val="22"/>
          <w:szCs w:val="22"/>
        </w:rPr>
        <w:t xml:space="preserve">      </w:t>
      </w:r>
      <w:r w:rsidR="00F058D1" w:rsidRPr="00447C45">
        <w:rPr>
          <w:spacing w:val="-8"/>
          <w:sz w:val="22"/>
          <w:szCs w:val="22"/>
        </w:rPr>
        <w:tab/>
      </w:r>
      <w:r w:rsidRPr="00447C45">
        <w:rPr>
          <w:spacing w:val="-8"/>
          <w:sz w:val="22"/>
          <w:szCs w:val="22"/>
        </w:rPr>
        <w:t>3.</w:t>
      </w:r>
      <w:r w:rsidR="00F058D1" w:rsidRPr="00447C45">
        <w:rPr>
          <w:spacing w:val="-8"/>
          <w:sz w:val="22"/>
          <w:szCs w:val="22"/>
        </w:rPr>
        <w:t>3</w:t>
      </w:r>
      <w:r w:rsidRPr="00447C45">
        <w:rPr>
          <w:spacing w:val="-8"/>
          <w:sz w:val="22"/>
          <w:szCs w:val="22"/>
        </w:rPr>
        <w:t>.</w:t>
      </w:r>
      <w:r w:rsidRPr="00447C45">
        <w:rPr>
          <w:sz w:val="22"/>
          <w:szCs w:val="22"/>
        </w:rPr>
        <w:t xml:space="preserve"> </w:t>
      </w:r>
      <w:r w:rsidRPr="00447C45">
        <w:rPr>
          <w:spacing w:val="-1"/>
          <w:sz w:val="22"/>
          <w:szCs w:val="22"/>
        </w:rPr>
        <w:t xml:space="preserve">Место поставки: </w:t>
      </w:r>
      <w:proofErr w:type="gramStart"/>
      <w:r w:rsidRPr="00447C45">
        <w:rPr>
          <w:spacing w:val="-1"/>
          <w:sz w:val="22"/>
          <w:szCs w:val="22"/>
        </w:rPr>
        <w:t>г</w:t>
      </w:r>
      <w:proofErr w:type="gramEnd"/>
      <w:r w:rsidRPr="00447C45">
        <w:rPr>
          <w:spacing w:val="-1"/>
          <w:sz w:val="22"/>
          <w:szCs w:val="22"/>
        </w:rPr>
        <w:t xml:space="preserve">. Москва, </w:t>
      </w:r>
      <w:r w:rsidR="009829D2" w:rsidRPr="00447C45">
        <w:rPr>
          <w:sz w:val="22"/>
          <w:szCs w:val="22"/>
        </w:rPr>
        <w:t xml:space="preserve">ул. </w:t>
      </w:r>
      <w:r w:rsidR="00E06520" w:rsidRPr="00447C45">
        <w:rPr>
          <w:sz w:val="22"/>
          <w:szCs w:val="22"/>
        </w:rPr>
        <w:t>Погодинская, д.8 корп.1</w:t>
      </w:r>
      <w:r w:rsidR="00BD309E" w:rsidRPr="00447C45">
        <w:rPr>
          <w:sz w:val="22"/>
          <w:szCs w:val="22"/>
        </w:rPr>
        <w:t xml:space="preserve">. </w:t>
      </w:r>
    </w:p>
    <w:p w:rsidR="00B80025" w:rsidRPr="00447C45" w:rsidRDefault="00B80025" w:rsidP="00B80025">
      <w:pPr>
        <w:shd w:val="clear" w:color="auto" w:fill="FFFFFF"/>
        <w:tabs>
          <w:tab w:val="left" w:pos="1276"/>
          <w:tab w:val="left" w:pos="1560"/>
          <w:tab w:val="left" w:pos="1843"/>
          <w:tab w:val="left" w:pos="1886"/>
        </w:tabs>
        <w:jc w:val="both"/>
        <w:rPr>
          <w:spacing w:val="-6"/>
          <w:sz w:val="22"/>
          <w:szCs w:val="22"/>
        </w:rPr>
      </w:pPr>
      <w:r w:rsidRPr="00447C45">
        <w:rPr>
          <w:spacing w:val="1"/>
          <w:sz w:val="22"/>
          <w:szCs w:val="22"/>
        </w:rPr>
        <w:t xml:space="preserve">        </w:t>
      </w:r>
      <w:r w:rsidR="00F058D1" w:rsidRPr="00447C45">
        <w:rPr>
          <w:spacing w:val="1"/>
          <w:sz w:val="22"/>
          <w:szCs w:val="22"/>
        </w:rPr>
        <w:t xml:space="preserve">  </w:t>
      </w:r>
      <w:r w:rsidRPr="00447C45">
        <w:rPr>
          <w:spacing w:val="1"/>
          <w:sz w:val="22"/>
          <w:szCs w:val="22"/>
        </w:rPr>
        <w:t xml:space="preserve">  </w:t>
      </w:r>
      <w:r w:rsidRPr="00447C45">
        <w:rPr>
          <w:spacing w:val="-1"/>
          <w:sz w:val="22"/>
          <w:szCs w:val="22"/>
        </w:rPr>
        <w:t>3.</w:t>
      </w:r>
      <w:r w:rsidR="00F058D1" w:rsidRPr="00447C45">
        <w:rPr>
          <w:spacing w:val="-1"/>
          <w:sz w:val="22"/>
          <w:szCs w:val="22"/>
        </w:rPr>
        <w:t>4</w:t>
      </w:r>
      <w:r w:rsidRPr="00447C45">
        <w:rPr>
          <w:spacing w:val="-1"/>
          <w:sz w:val="22"/>
          <w:szCs w:val="22"/>
        </w:rPr>
        <w:t xml:space="preserve">. Обязанности Поставщика по поставке считаются исполненными в момент сдачи </w:t>
      </w:r>
      <w:r w:rsidRPr="00447C45">
        <w:rPr>
          <w:spacing w:val="3"/>
          <w:sz w:val="22"/>
          <w:szCs w:val="22"/>
        </w:rPr>
        <w:t xml:space="preserve">Товара </w:t>
      </w:r>
      <w:r w:rsidRPr="00447C45">
        <w:rPr>
          <w:sz w:val="22"/>
          <w:szCs w:val="22"/>
        </w:rPr>
        <w:t xml:space="preserve">в месте доставки, указанном в соответствующем Приложении, что подтверждается подписанной товарно-транспортной накладной, </w:t>
      </w:r>
      <w:r w:rsidRPr="00447C45">
        <w:rPr>
          <w:spacing w:val="3"/>
          <w:sz w:val="22"/>
          <w:szCs w:val="22"/>
        </w:rPr>
        <w:t xml:space="preserve">с этого же момента к Покупателю переходит право собственности, а так же риск случайной гибели и (или) повреждения </w:t>
      </w:r>
      <w:r w:rsidRPr="00447C45">
        <w:rPr>
          <w:spacing w:val="-6"/>
          <w:sz w:val="22"/>
          <w:szCs w:val="22"/>
        </w:rPr>
        <w:t>Товара.</w:t>
      </w:r>
    </w:p>
    <w:p w:rsidR="00B80025" w:rsidRDefault="00B80025" w:rsidP="00B80025">
      <w:pPr>
        <w:pStyle w:val="ConsPlusNormal"/>
        <w:widowControl/>
        <w:ind w:firstLine="426"/>
        <w:jc w:val="both"/>
        <w:rPr>
          <w:rFonts w:ascii="Times New Roman" w:hAnsi="Times New Roman" w:cs="Times New Roman"/>
        </w:rPr>
      </w:pPr>
      <w:r w:rsidRPr="00447C45">
        <w:rPr>
          <w:rFonts w:ascii="Times New Roman" w:hAnsi="Times New Roman" w:cs="Times New Roman"/>
        </w:rPr>
        <w:t xml:space="preserve"> </w:t>
      </w:r>
      <w:r w:rsidR="00F058D1" w:rsidRPr="00447C45">
        <w:rPr>
          <w:rFonts w:ascii="Times New Roman" w:hAnsi="Times New Roman" w:cs="Times New Roman"/>
        </w:rPr>
        <w:t xml:space="preserve">   </w:t>
      </w:r>
      <w:r w:rsidRPr="00447C45">
        <w:rPr>
          <w:rFonts w:ascii="Times New Roman" w:hAnsi="Times New Roman" w:cs="Times New Roman"/>
        </w:rPr>
        <w:t xml:space="preserve"> 3.</w:t>
      </w:r>
      <w:r w:rsidR="00F058D1" w:rsidRPr="00447C45">
        <w:rPr>
          <w:rFonts w:ascii="Times New Roman" w:hAnsi="Times New Roman" w:cs="Times New Roman"/>
        </w:rPr>
        <w:t>5</w:t>
      </w:r>
      <w:r w:rsidRPr="00447C45">
        <w:rPr>
          <w:rFonts w:ascii="Times New Roman" w:hAnsi="Times New Roman" w:cs="Times New Roman"/>
        </w:rPr>
        <w:t xml:space="preserve">. По согласованию Сторон допускается </w:t>
      </w:r>
      <w:proofErr w:type="spellStart"/>
      <w:r w:rsidRPr="00447C45">
        <w:rPr>
          <w:rFonts w:ascii="Times New Roman" w:hAnsi="Times New Roman" w:cs="Times New Roman"/>
        </w:rPr>
        <w:t>самовывоз</w:t>
      </w:r>
      <w:proofErr w:type="spellEnd"/>
      <w:r w:rsidRPr="00447C45">
        <w:rPr>
          <w:rFonts w:ascii="Times New Roman" w:hAnsi="Times New Roman" w:cs="Times New Roman"/>
        </w:rPr>
        <w:t xml:space="preserve"> Товара. При </w:t>
      </w:r>
      <w:proofErr w:type="spellStart"/>
      <w:r w:rsidRPr="00447C45">
        <w:rPr>
          <w:rFonts w:ascii="Times New Roman" w:hAnsi="Times New Roman" w:cs="Times New Roman"/>
        </w:rPr>
        <w:t>самовывозе</w:t>
      </w:r>
      <w:proofErr w:type="spellEnd"/>
      <w:r w:rsidRPr="00447C45">
        <w:rPr>
          <w:rFonts w:ascii="Times New Roman" w:hAnsi="Times New Roman" w:cs="Times New Roman"/>
        </w:rPr>
        <w:t xml:space="preserve"> Товара, погрузочные работы осуществляются силами и средствами Поставщика на транспортные средства Покупателя.</w:t>
      </w:r>
    </w:p>
    <w:p w:rsidR="00D4240C" w:rsidRPr="00447C45" w:rsidRDefault="00D4240C" w:rsidP="00B80025">
      <w:pPr>
        <w:pStyle w:val="ConsPlusNormal"/>
        <w:widowControl/>
        <w:ind w:firstLine="426"/>
        <w:jc w:val="both"/>
        <w:rPr>
          <w:rFonts w:ascii="Times New Roman" w:hAnsi="Times New Roman" w:cs="Times New Roman"/>
        </w:rPr>
      </w:pPr>
    </w:p>
    <w:p w:rsidR="00B80025" w:rsidRPr="00447C45" w:rsidRDefault="00B80025" w:rsidP="00B80025">
      <w:pPr>
        <w:ind w:firstLine="72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4. ТАРА, УПАКОВКА И МАРКИРОВКА</w:t>
      </w:r>
    </w:p>
    <w:p w:rsidR="00B80025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 xml:space="preserve">4.1. Товар должен поставляться в таре или упаковке. </w:t>
      </w:r>
    </w:p>
    <w:p w:rsidR="00B80025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4.2. Тара и/или упаковка должна соответствовать требованиям, предъявляемым заводом-изготовителем к условиям транспортировки, погрузки-разгрузки и хранения поставляемого Товара и обеспечивать ее сохранность при транспортировке.</w:t>
      </w:r>
    </w:p>
    <w:p w:rsidR="00B80025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4.3. В спецификации указывается, является тара возвратной либо невозвратной. При отсутствии такого указания, считается, что тара является невозвратной.</w:t>
      </w:r>
    </w:p>
    <w:p w:rsidR="00B80025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 xml:space="preserve">4.4. При отгрузке Товара с использованием возвратной тары, Покупатель обязан направить ее в адрес, указанный Поставщиком в семидневный срок со дня получения Товара в возвратной таре. </w:t>
      </w:r>
    </w:p>
    <w:p w:rsidR="00E06520" w:rsidRPr="00447C45" w:rsidRDefault="00E06520" w:rsidP="00B80025">
      <w:pPr>
        <w:ind w:firstLine="720"/>
        <w:jc w:val="both"/>
        <w:rPr>
          <w:kern w:val="16"/>
          <w:sz w:val="22"/>
          <w:szCs w:val="22"/>
        </w:rPr>
      </w:pPr>
    </w:p>
    <w:p w:rsidR="00B80025" w:rsidRPr="00447C45" w:rsidRDefault="00B80025" w:rsidP="00B80025">
      <w:pPr>
        <w:ind w:firstLine="72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5. ПОРЯДОК ПРИЕМКИ ТОВАРА</w:t>
      </w:r>
    </w:p>
    <w:p w:rsidR="00B80025" w:rsidRPr="00447C45" w:rsidRDefault="00B80025" w:rsidP="00B80025">
      <w:pPr>
        <w:ind w:firstLine="720"/>
        <w:jc w:val="both"/>
        <w:rPr>
          <w:snapToGrid w:val="0"/>
          <w:sz w:val="22"/>
          <w:szCs w:val="22"/>
        </w:rPr>
      </w:pPr>
      <w:r w:rsidRPr="00447C45">
        <w:rPr>
          <w:sz w:val="22"/>
          <w:szCs w:val="22"/>
        </w:rPr>
        <w:t xml:space="preserve">5.1. </w:t>
      </w:r>
      <w:r w:rsidRPr="00447C45">
        <w:rPr>
          <w:snapToGrid w:val="0"/>
          <w:sz w:val="22"/>
          <w:szCs w:val="22"/>
        </w:rPr>
        <w:t>Покупатель (Грузополучатель) обязан немедленно приступить к приемке Товара с момента её доставки или явки Покупателя (Грузополучателя) для выборки Товара. В случае несоответствия количества, качества, ассортимента Товара согласованному Сторонами, Покупатель (Грузополучатель) обязан немедленно заявить об этом Поставщику и вызвать его представителя, указав на настоящий пункт Договора.</w:t>
      </w:r>
    </w:p>
    <w:p w:rsidR="00B80025" w:rsidRPr="00447C45" w:rsidRDefault="00B80025" w:rsidP="00B80025">
      <w:pPr>
        <w:ind w:firstLine="720"/>
        <w:jc w:val="both"/>
        <w:rPr>
          <w:sz w:val="22"/>
          <w:szCs w:val="22"/>
        </w:rPr>
      </w:pPr>
      <w:r w:rsidRPr="00447C45">
        <w:rPr>
          <w:sz w:val="22"/>
          <w:szCs w:val="22"/>
        </w:rPr>
        <w:t xml:space="preserve">5.2. Получение Товара Покупателем (Грузополучателем) подтверждается товарно-транспортной накладной или товарной накладной, либо актом о приемке Товара. </w:t>
      </w:r>
    </w:p>
    <w:p w:rsidR="00B80025" w:rsidRPr="00447C45" w:rsidRDefault="00B80025" w:rsidP="00B80025">
      <w:pPr>
        <w:ind w:firstLine="720"/>
        <w:jc w:val="both"/>
        <w:rPr>
          <w:snapToGrid w:val="0"/>
          <w:sz w:val="22"/>
          <w:szCs w:val="22"/>
        </w:rPr>
      </w:pPr>
      <w:r w:rsidRPr="00447C45">
        <w:rPr>
          <w:snapToGrid w:val="0"/>
          <w:sz w:val="22"/>
          <w:szCs w:val="22"/>
        </w:rPr>
        <w:t xml:space="preserve">Приемка Товара по количеству производится в день ее передачи Покупателю. В случае если грузополучателем является третье лицо, приемка Товара может производиться как Покупателем, так и Грузополучателем. По окончанию приемки стороны подписывают товарно-транспортную накладную или товарную накладную, либо акт о приемке Товара. В случае подписания нескольких из перечисленных документов, считается, что окончательные данные содержаться в акте. </w:t>
      </w:r>
    </w:p>
    <w:p w:rsidR="00B80025" w:rsidRPr="00447C45" w:rsidRDefault="00B80025" w:rsidP="00B80025">
      <w:pPr>
        <w:ind w:firstLine="720"/>
        <w:jc w:val="both"/>
        <w:rPr>
          <w:snapToGrid w:val="0"/>
          <w:sz w:val="22"/>
          <w:szCs w:val="22"/>
        </w:rPr>
      </w:pPr>
      <w:r w:rsidRPr="00447C45">
        <w:rPr>
          <w:snapToGrid w:val="0"/>
          <w:sz w:val="22"/>
          <w:szCs w:val="22"/>
        </w:rPr>
        <w:lastRenderedPageBreak/>
        <w:t>5.3. Срок приемки Товара по настоящему Договору устанавливается в отношении приемки Товара, доставляемой автомобильным транспортом – не более двух часов с момента начала приемки.</w:t>
      </w:r>
    </w:p>
    <w:p w:rsidR="00B80025" w:rsidRPr="00447C45" w:rsidRDefault="00B80025" w:rsidP="00B80025">
      <w:pPr>
        <w:ind w:firstLine="720"/>
        <w:jc w:val="both"/>
        <w:rPr>
          <w:snapToGrid w:val="0"/>
          <w:sz w:val="22"/>
          <w:szCs w:val="22"/>
        </w:rPr>
      </w:pPr>
      <w:r w:rsidRPr="00447C45">
        <w:rPr>
          <w:snapToGrid w:val="0"/>
          <w:sz w:val="22"/>
          <w:szCs w:val="22"/>
        </w:rPr>
        <w:t xml:space="preserve">Срок приемки Товара при выборке составляет не более четырех часов с момента прибытия представителя </w:t>
      </w:r>
      <w:proofErr w:type="gramStart"/>
      <w:r w:rsidRPr="00447C45">
        <w:rPr>
          <w:snapToGrid w:val="0"/>
          <w:sz w:val="22"/>
          <w:szCs w:val="22"/>
        </w:rPr>
        <w:t>в место хранения</w:t>
      </w:r>
      <w:proofErr w:type="gramEnd"/>
      <w:r w:rsidRPr="00447C45">
        <w:rPr>
          <w:snapToGrid w:val="0"/>
          <w:sz w:val="22"/>
          <w:szCs w:val="22"/>
        </w:rPr>
        <w:t xml:space="preserve"> Товара.</w:t>
      </w:r>
    </w:p>
    <w:p w:rsidR="00B80025" w:rsidRPr="00447C45" w:rsidRDefault="00B80025" w:rsidP="00B80025">
      <w:pPr>
        <w:ind w:firstLine="720"/>
        <w:jc w:val="both"/>
        <w:rPr>
          <w:snapToGrid w:val="0"/>
          <w:sz w:val="22"/>
          <w:szCs w:val="22"/>
        </w:rPr>
      </w:pPr>
      <w:r w:rsidRPr="00447C45">
        <w:rPr>
          <w:snapToGrid w:val="0"/>
          <w:sz w:val="22"/>
          <w:szCs w:val="22"/>
        </w:rPr>
        <w:t>5.4. В случае если документы о приемке Товара направлялись Покупателю после передачи Товара, то Покупатель обязан подписать документы о приемке Товара и вернуть один экземпляр Поставщику в течение 2-х рабочих дней с момента их получения, либо предоставить письменный мотивированный отказ. В случае если мотивированного отказа не поступило, а документы не возвращены Поставщику Товар считается принятым без замечаний.</w:t>
      </w:r>
    </w:p>
    <w:p w:rsidR="00B80025" w:rsidRPr="00447C45" w:rsidRDefault="00B80025" w:rsidP="00B80025">
      <w:pPr>
        <w:ind w:firstLine="720"/>
        <w:jc w:val="both"/>
        <w:rPr>
          <w:sz w:val="22"/>
          <w:szCs w:val="22"/>
        </w:rPr>
      </w:pPr>
      <w:r w:rsidRPr="00447C45">
        <w:rPr>
          <w:snapToGrid w:val="0"/>
          <w:sz w:val="22"/>
          <w:szCs w:val="22"/>
        </w:rPr>
        <w:t xml:space="preserve">5.5. Покупатель имеет право заявить о скрытых и в последствие выявленных недостатках Товара в течение семи рабочих дней с момента получения Товара.  </w:t>
      </w:r>
    </w:p>
    <w:p w:rsidR="00B80025" w:rsidRPr="00447C45" w:rsidRDefault="00B80025" w:rsidP="00B80025">
      <w:pPr>
        <w:pStyle w:val="2"/>
        <w:ind w:firstLine="540"/>
        <w:rPr>
          <w:b w:val="0"/>
          <w:sz w:val="22"/>
          <w:szCs w:val="22"/>
        </w:rPr>
      </w:pPr>
      <w:r w:rsidRPr="00447C45">
        <w:rPr>
          <w:b w:val="0"/>
          <w:snapToGrid w:val="0"/>
          <w:sz w:val="22"/>
          <w:szCs w:val="22"/>
        </w:rPr>
        <w:t xml:space="preserve">  5.6. </w:t>
      </w:r>
      <w:r w:rsidRPr="00447C45">
        <w:rPr>
          <w:b w:val="0"/>
          <w:sz w:val="22"/>
          <w:szCs w:val="22"/>
        </w:rPr>
        <w:t xml:space="preserve"> При получении и приемке Товара Покупателем допускается использование оттисков печатей (штампов) организации, отличных от оттиска на Договоре при отсутствии возражений Поставщика. При этом Поставщик имеет  право не принимать документы с оттиском печати, отличающейся от оттиска печати в Договоре. </w:t>
      </w:r>
    </w:p>
    <w:p w:rsidR="00B80025" w:rsidRPr="00447C45" w:rsidRDefault="00B80025" w:rsidP="00B80025">
      <w:pPr>
        <w:tabs>
          <w:tab w:val="left" w:pos="0"/>
        </w:tabs>
        <w:jc w:val="both"/>
        <w:rPr>
          <w:sz w:val="22"/>
          <w:szCs w:val="22"/>
        </w:rPr>
      </w:pPr>
      <w:r w:rsidRPr="00447C45">
        <w:rPr>
          <w:sz w:val="22"/>
          <w:szCs w:val="22"/>
        </w:rPr>
        <w:tab/>
        <w:t>5.7. Датой поставки Товара является дата подписания Заказчиком товарной накладной.</w:t>
      </w:r>
    </w:p>
    <w:p w:rsidR="00E06520" w:rsidRPr="00447C45" w:rsidRDefault="00E06520" w:rsidP="00B80025">
      <w:pPr>
        <w:tabs>
          <w:tab w:val="left" w:pos="0"/>
        </w:tabs>
        <w:jc w:val="both"/>
        <w:rPr>
          <w:sz w:val="22"/>
          <w:szCs w:val="22"/>
        </w:rPr>
      </w:pPr>
    </w:p>
    <w:p w:rsidR="00B80025" w:rsidRPr="00447C45" w:rsidRDefault="00B80025" w:rsidP="00B80025">
      <w:pPr>
        <w:tabs>
          <w:tab w:val="left" w:pos="426"/>
        </w:tabs>
        <w:jc w:val="center"/>
        <w:rPr>
          <w:b/>
          <w:bCs/>
          <w:caps/>
          <w:sz w:val="22"/>
          <w:szCs w:val="22"/>
        </w:rPr>
      </w:pPr>
      <w:r w:rsidRPr="00447C45">
        <w:rPr>
          <w:b/>
          <w:bCs/>
          <w:caps/>
          <w:sz w:val="22"/>
          <w:szCs w:val="22"/>
        </w:rPr>
        <w:t>6. Качество Товара</w:t>
      </w:r>
    </w:p>
    <w:p w:rsidR="00B80025" w:rsidRPr="00447C45" w:rsidRDefault="00B80025" w:rsidP="00B80025">
      <w:pPr>
        <w:tabs>
          <w:tab w:val="left" w:pos="426"/>
        </w:tabs>
        <w:ind w:firstLine="709"/>
        <w:jc w:val="both"/>
        <w:rPr>
          <w:sz w:val="22"/>
          <w:szCs w:val="22"/>
        </w:rPr>
      </w:pPr>
      <w:r w:rsidRPr="00447C45">
        <w:rPr>
          <w:sz w:val="22"/>
          <w:szCs w:val="22"/>
        </w:rPr>
        <w:t>6.1. Поставляемый  Товар по качеству и комплектности должен соответствовать требованиям действующих стандартов (ГОСТ, ОСТ), а также иным требованиям, предъявляемым к Товару данного вида.</w:t>
      </w:r>
    </w:p>
    <w:p w:rsidR="00B80025" w:rsidRPr="00447C45" w:rsidRDefault="00B80025" w:rsidP="00B80025">
      <w:pPr>
        <w:tabs>
          <w:tab w:val="left" w:pos="426"/>
        </w:tabs>
        <w:ind w:firstLine="709"/>
        <w:jc w:val="both"/>
        <w:rPr>
          <w:sz w:val="22"/>
          <w:szCs w:val="22"/>
        </w:rPr>
      </w:pPr>
      <w:r w:rsidRPr="00447C45">
        <w:rPr>
          <w:sz w:val="22"/>
          <w:szCs w:val="22"/>
        </w:rPr>
        <w:t xml:space="preserve">6.2. Вместе с поставляемой продукцией Поставщик передает сертификаты соответствия (качества), </w:t>
      </w:r>
      <w:r w:rsidR="007E63B7" w:rsidRPr="00447C45">
        <w:rPr>
          <w:sz w:val="22"/>
          <w:szCs w:val="22"/>
        </w:rPr>
        <w:t xml:space="preserve">гарантийные талоны, </w:t>
      </w:r>
      <w:r w:rsidRPr="00447C45">
        <w:rPr>
          <w:sz w:val="22"/>
          <w:szCs w:val="22"/>
        </w:rPr>
        <w:t>а также иные документы, предусмотренные действующим законодательством  РФ.</w:t>
      </w:r>
    </w:p>
    <w:p w:rsidR="00B80025" w:rsidRPr="00447C45" w:rsidRDefault="00B80025" w:rsidP="00B80025">
      <w:pPr>
        <w:tabs>
          <w:tab w:val="left" w:pos="426"/>
        </w:tabs>
        <w:ind w:firstLine="709"/>
        <w:jc w:val="both"/>
        <w:rPr>
          <w:sz w:val="22"/>
          <w:szCs w:val="22"/>
        </w:rPr>
      </w:pPr>
      <w:r w:rsidRPr="00447C45">
        <w:rPr>
          <w:sz w:val="22"/>
          <w:szCs w:val="22"/>
        </w:rPr>
        <w:t xml:space="preserve">6.3. Поставщик гарантирует качество поставляемого Товара с момента ее получения Покупателем в  течение срока годности, установленного для данного вида Товара, но не менее одного года. </w:t>
      </w:r>
    </w:p>
    <w:p w:rsidR="00B80025" w:rsidRPr="00447C45" w:rsidRDefault="00B80025" w:rsidP="00B80025">
      <w:pPr>
        <w:tabs>
          <w:tab w:val="left" w:pos="426"/>
        </w:tabs>
        <w:ind w:firstLine="709"/>
        <w:jc w:val="both"/>
        <w:rPr>
          <w:sz w:val="22"/>
          <w:szCs w:val="22"/>
        </w:rPr>
      </w:pPr>
      <w:r w:rsidRPr="00447C45">
        <w:rPr>
          <w:sz w:val="22"/>
          <w:szCs w:val="22"/>
        </w:rPr>
        <w:t>6.4. Поставщик обязан за свой счет заменить продукцию ненадлежащего качества, если не докажет, что недостатки возникли в результате нарушения покупателем правил ее эксплуатации или хранения. При замене Товара в целом гарантийный срок исчисляется заново со дня замены. Покупатель вправе предъявить и иные требования, предусмотренные действующим законодательством РФ.</w:t>
      </w:r>
    </w:p>
    <w:p w:rsidR="00BD309E" w:rsidRPr="00447C45" w:rsidRDefault="00BD309E" w:rsidP="00B80025">
      <w:pPr>
        <w:tabs>
          <w:tab w:val="left" w:pos="426"/>
        </w:tabs>
        <w:ind w:firstLine="709"/>
        <w:jc w:val="both"/>
        <w:rPr>
          <w:sz w:val="22"/>
          <w:szCs w:val="22"/>
        </w:rPr>
      </w:pPr>
    </w:p>
    <w:p w:rsidR="00B80025" w:rsidRPr="00447C45" w:rsidRDefault="00B80025" w:rsidP="00B80025">
      <w:pPr>
        <w:ind w:firstLine="72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7. ПОРЯДОК РАЗРЕШЕНИЯ СПОРОВ</w:t>
      </w:r>
    </w:p>
    <w:p w:rsidR="00B80025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7.1. Взаимоотношения сторон, не предусмотренные настоящим Договором, регулируются действующим законодательством Российской Федерации.</w:t>
      </w:r>
    </w:p>
    <w:p w:rsidR="00B80025" w:rsidRPr="00447C45" w:rsidRDefault="00B80025" w:rsidP="00B80025">
      <w:pPr>
        <w:ind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 xml:space="preserve">7.2. При не достижении согласия споры решаются в Арбитражном суде </w:t>
      </w:r>
      <w:proofErr w:type="gramStart"/>
      <w:r w:rsidRPr="00447C45">
        <w:rPr>
          <w:kern w:val="16"/>
          <w:sz w:val="22"/>
          <w:szCs w:val="22"/>
        </w:rPr>
        <w:t>г</w:t>
      </w:r>
      <w:proofErr w:type="gramEnd"/>
      <w:r w:rsidRPr="00447C45">
        <w:rPr>
          <w:kern w:val="16"/>
          <w:sz w:val="22"/>
          <w:szCs w:val="22"/>
        </w:rPr>
        <w:t xml:space="preserve">. Москвы. </w:t>
      </w:r>
    </w:p>
    <w:p w:rsidR="00BD309E" w:rsidRPr="00447C45" w:rsidRDefault="00BD309E" w:rsidP="00B80025">
      <w:pPr>
        <w:ind w:firstLine="720"/>
        <w:jc w:val="both"/>
        <w:rPr>
          <w:kern w:val="16"/>
          <w:sz w:val="22"/>
          <w:szCs w:val="22"/>
        </w:rPr>
      </w:pPr>
    </w:p>
    <w:p w:rsidR="00B80025" w:rsidRPr="00447C45" w:rsidRDefault="00B80025" w:rsidP="00B80025">
      <w:pPr>
        <w:ind w:right="1" w:firstLine="72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7. ИМУЩЕСТВЕННАЯ ОТВЕТСТВЕННОСТЬ</w:t>
      </w:r>
    </w:p>
    <w:p w:rsidR="00B80025" w:rsidRPr="00447C45" w:rsidRDefault="00B80025" w:rsidP="00B80025">
      <w:pPr>
        <w:pStyle w:val="31"/>
        <w:ind w:firstLine="709"/>
        <w:jc w:val="both"/>
        <w:rPr>
          <w:b w:val="0"/>
          <w:sz w:val="22"/>
          <w:szCs w:val="22"/>
        </w:rPr>
      </w:pPr>
      <w:r w:rsidRPr="00447C45">
        <w:rPr>
          <w:b w:val="0"/>
          <w:sz w:val="22"/>
          <w:szCs w:val="22"/>
        </w:rPr>
        <w:t>8.1. За невыполнение обязательств по настоящему Договору стороны несут имущественную ответственность в соответствии с Договором и действующим законодательством Российской Федерации.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 xml:space="preserve">8.2. За просрочку поставки Товара свыше сроков, предусмотренных настоящим Договором и Приложениями к нему, Покупатель вправе потребовать от Поставщика уплаты неустойки </w:t>
      </w:r>
      <w:r w:rsidR="00F058D1" w:rsidRPr="00447C45">
        <w:rPr>
          <w:sz w:val="22"/>
          <w:szCs w:val="22"/>
        </w:rPr>
        <w:t xml:space="preserve">в размере одной трехсотой действующей ключевой ставки Центрального банка Российской Федерации </w:t>
      </w:r>
      <w:r w:rsidRPr="00447C45">
        <w:rPr>
          <w:kern w:val="16"/>
          <w:sz w:val="22"/>
          <w:szCs w:val="22"/>
        </w:rPr>
        <w:t>от стоимости не поставленного (недопоставленного) Товара по ценам, установленным настоящим Договором.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 xml:space="preserve">8.3. За просрочку оплаты, поставленного Товара свыше сроков, предусмотренных настоящим Договором и Приложениями к нему, Поставщик вправе потребовать от Покупателя уплаты </w:t>
      </w:r>
      <w:r w:rsidRPr="00447C45">
        <w:rPr>
          <w:sz w:val="22"/>
          <w:szCs w:val="22"/>
        </w:rPr>
        <w:t>пени, размер которой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 w:rsidRPr="00447C45">
        <w:rPr>
          <w:kern w:val="16"/>
          <w:sz w:val="22"/>
          <w:szCs w:val="22"/>
        </w:rPr>
        <w:t>.</w:t>
      </w:r>
    </w:p>
    <w:p w:rsidR="004E562B" w:rsidRPr="00447C45" w:rsidRDefault="004E562B" w:rsidP="00B80025">
      <w:pPr>
        <w:ind w:right="1" w:firstLine="720"/>
        <w:jc w:val="both"/>
        <w:rPr>
          <w:kern w:val="16"/>
          <w:sz w:val="22"/>
          <w:szCs w:val="22"/>
        </w:rPr>
      </w:pPr>
    </w:p>
    <w:p w:rsidR="00B80025" w:rsidRPr="00447C45" w:rsidRDefault="00B80025" w:rsidP="00B80025">
      <w:pPr>
        <w:ind w:right="1" w:firstLine="72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9. СРОК ДЕЙСТВИЯ ДОГОВОРА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9.1. Срок  действия  настоящего Договора  с момента подписания до 31.12.20</w:t>
      </w:r>
      <w:r w:rsidR="00F058D1" w:rsidRPr="00447C45">
        <w:rPr>
          <w:kern w:val="16"/>
          <w:sz w:val="22"/>
          <w:szCs w:val="22"/>
        </w:rPr>
        <w:t>2</w:t>
      </w:r>
      <w:r w:rsidR="00BD309E" w:rsidRPr="00447C45">
        <w:rPr>
          <w:kern w:val="16"/>
          <w:sz w:val="22"/>
          <w:szCs w:val="22"/>
        </w:rPr>
        <w:t>6</w:t>
      </w:r>
      <w:r w:rsidRPr="00447C45">
        <w:rPr>
          <w:kern w:val="16"/>
          <w:sz w:val="22"/>
          <w:szCs w:val="22"/>
        </w:rPr>
        <w:t xml:space="preserve">г. 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Прекращение настоящего Договора не освобождает стороны от обязательств, принятых на себя в течение его срока действия.</w:t>
      </w:r>
    </w:p>
    <w:p w:rsidR="00B80025" w:rsidRPr="00447C45" w:rsidRDefault="00B80025" w:rsidP="00B80025">
      <w:pPr>
        <w:tabs>
          <w:tab w:val="left" w:pos="0"/>
        </w:tabs>
        <w:jc w:val="both"/>
        <w:rPr>
          <w:color w:val="000000" w:themeColor="text1"/>
          <w:sz w:val="22"/>
          <w:szCs w:val="22"/>
        </w:rPr>
      </w:pPr>
      <w:r w:rsidRPr="00447C45">
        <w:rPr>
          <w:kern w:val="16"/>
          <w:sz w:val="22"/>
          <w:szCs w:val="22"/>
        </w:rPr>
        <w:tab/>
        <w:t xml:space="preserve">9.2. </w:t>
      </w:r>
      <w:r w:rsidR="00F058D1" w:rsidRPr="00447C45">
        <w:rPr>
          <w:kern w:val="16"/>
          <w:sz w:val="22"/>
          <w:szCs w:val="22"/>
        </w:rPr>
        <w:t xml:space="preserve">Отказ от исполнения договора </w:t>
      </w:r>
      <w:r w:rsidRPr="00447C45">
        <w:rPr>
          <w:color w:val="000000" w:themeColor="text1"/>
          <w:sz w:val="22"/>
          <w:szCs w:val="22"/>
        </w:rPr>
        <w:t xml:space="preserve">возможен </w:t>
      </w:r>
      <w:r w:rsidR="00F058D1" w:rsidRPr="00447C45">
        <w:rPr>
          <w:color w:val="000000" w:themeColor="text1"/>
          <w:sz w:val="22"/>
          <w:szCs w:val="22"/>
        </w:rPr>
        <w:t>по соглашению сторон</w:t>
      </w:r>
      <w:r w:rsidRPr="00447C45">
        <w:rPr>
          <w:color w:val="000000" w:themeColor="text1"/>
          <w:sz w:val="22"/>
          <w:szCs w:val="22"/>
        </w:rPr>
        <w:t>.</w:t>
      </w:r>
    </w:p>
    <w:p w:rsidR="00BD309E" w:rsidRPr="00447C45" w:rsidRDefault="00BD309E" w:rsidP="00B80025">
      <w:pPr>
        <w:tabs>
          <w:tab w:val="left" w:pos="0"/>
        </w:tabs>
        <w:jc w:val="both"/>
        <w:rPr>
          <w:color w:val="000000" w:themeColor="text1"/>
          <w:sz w:val="22"/>
          <w:szCs w:val="22"/>
        </w:rPr>
      </w:pPr>
    </w:p>
    <w:p w:rsidR="00B80025" w:rsidRPr="00447C45" w:rsidRDefault="00B80025" w:rsidP="00B80025">
      <w:pPr>
        <w:ind w:right="1" w:firstLine="720"/>
        <w:jc w:val="center"/>
        <w:rPr>
          <w:b/>
          <w:bCs/>
          <w:kern w:val="16"/>
          <w:sz w:val="22"/>
          <w:szCs w:val="22"/>
        </w:rPr>
      </w:pPr>
      <w:r w:rsidRPr="00447C45">
        <w:rPr>
          <w:b/>
          <w:bCs/>
          <w:kern w:val="16"/>
          <w:sz w:val="22"/>
          <w:szCs w:val="22"/>
        </w:rPr>
        <w:t>10. ПРОЧИЕ УСЛОВИЯ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10.1. Условия настоящего Договора и соглашений (Приложений) к нему конфиденциальны и не подлежат разглашению. Стороны настоящего Договора обязуются принимать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настоящем Договоре и его условиях.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10.2. Все Приложения и дополнения к настоящему Договору являются его неотъемлемой частью и действительны лишь в том случае, если они совершены в письменной форме и подписаны обеими сторонами.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lastRenderedPageBreak/>
        <w:t xml:space="preserve">10.3. Ни одна из сторон не вправе передавать свои права и обязанности по настоящему Договору третьему лицу без письменного согласия другой стороны, за исключением </w:t>
      </w:r>
      <w:proofErr w:type="gramStart"/>
      <w:r w:rsidRPr="00447C45">
        <w:rPr>
          <w:kern w:val="16"/>
          <w:sz w:val="22"/>
          <w:szCs w:val="22"/>
        </w:rPr>
        <w:t>уступки права требования задолженности Покупателя</w:t>
      </w:r>
      <w:proofErr w:type="gramEnd"/>
      <w:r w:rsidRPr="00447C45">
        <w:rPr>
          <w:kern w:val="16"/>
          <w:sz w:val="22"/>
          <w:szCs w:val="22"/>
        </w:rPr>
        <w:t>.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 xml:space="preserve">10.4. Стороны обязуются информировать друг друга об изменении адресов и реквизитов, предусмотренных настоящим Договором. 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10.5. После подписания настоящего Договора все предварительные переговоры по нему, переписка, предварительные соглашения по вопросам, так или иначе касающимся настоящего Договора, теряют юридическую силу, если в таких соглашениях не предусмотрено иное.</w:t>
      </w:r>
    </w:p>
    <w:p w:rsidR="00B80025" w:rsidRPr="00447C45" w:rsidRDefault="00B80025" w:rsidP="00B80025">
      <w:pPr>
        <w:ind w:right="1" w:firstLine="720"/>
        <w:jc w:val="both"/>
        <w:rPr>
          <w:kern w:val="16"/>
          <w:sz w:val="22"/>
          <w:szCs w:val="22"/>
        </w:rPr>
      </w:pPr>
      <w:r w:rsidRPr="00447C45">
        <w:rPr>
          <w:kern w:val="16"/>
          <w:sz w:val="22"/>
          <w:szCs w:val="22"/>
        </w:rPr>
        <w:t>10.6. Стороны не освобождаются от выполнения договорных обязательств после прекращения действия настоящего Договора, в</w:t>
      </w:r>
      <w:r w:rsidRPr="00447C45">
        <w:rPr>
          <w:iCs/>
          <w:kern w:val="16"/>
          <w:sz w:val="22"/>
          <w:szCs w:val="22"/>
        </w:rPr>
        <w:t xml:space="preserve"> </w:t>
      </w:r>
      <w:r w:rsidRPr="00447C45">
        <w:rPr>
          <w:kern w:val="16"/>
          <w:sz w:val="22"/>
          <w:szCs w:val="22"/>
        </w:rPr>
        <w:t>частности, по урегулированию расчетов за поставляемую Продукцию.</w:t>
      </w:r>
    </w:p>
    <w:p w:rsidR="00B80025" w:rsidRPr="00447C45" w:rsidRDefault="00B80025" w:rsidP="00B80025">
      <w:pPr>
        <w:pStyle w:val="a5"/>
        <w:ind w:right="1" w:firstLine="720"/>
        <w:jc w:val="both"/>
        <w:rPr>
          <w:sz w:val="22"/>
          <w:szCs w:val="22"/>
        </w:rPr>
      </w:pPr>
      <w:r w:rsidRPr="00447C45">
        <w:rPr>
          <w:sz w:val="22"/>
          <w:szCs w:val="22"/>
        </w:rPr>
        <w:t xml:space="preserve">10.7. Настоящий Договор составлен в двух экземплярах, имеющих одинаковую юридическую силу, по одному для каждой из сторон с </w:t>
      </w:r>
      <w:proofErr w:type="gramStart"/>
      <w:r w:rsidRPr="00447C45">
        <w:rPr>
          <w:sz w:val="22"/>
          <w:szCs w:val="22"/>
        </w:rPr>
        <w:t>соответствующими</w:t>
      </w:r>
      <w:proofErr w:type="gramEnd"/>
      <w:r w:rsidRPr="00447C45">
        <w:rPr>
          <w:sz w:val="22"/>
          <w:szCs w:val="22"/>
        </w:rPr>
        <w:t xml:space="preserve"> Приложением.</w:t>
      </w:r>
    </w:p>
    <w:p w:rsidR="00B80025" w:rsidRPr="00A45DAE" w:rsidRDefault="00B80025" w:rsidP="00B80025">
      <w:pPr>
        <w:ind w:firstLine="720"/>
        <w:jc w:val="center"/>
        <w:rPr>
          <w:b/>
          <w:bCs/>
          <w:kern w:val="16"/>
        </w:rPr>
      </w:pPr>
      <w:r w:rsidRPr="00447C45">
        <w:rPr>
          <w:b/>
          <w:bCs/>
          <w:kern w:val="16"/>
          <w:sz w:val="22"/>
          <w:szCs w:val="22"/>
        </w:rPr>
        <w:t>11. АДРЕСА, РЕКВИЗИТЫ И ПОДПИСИ СТОРОН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9"/>
        <w:gridCol w:w="4909"/>
      </w:tblGrid>
      <w:tr w:rsidR="00534AA1" w:rsidRPr="00E06520" w:rsidTr="00534AA1">
        <w:trPr>
          <w:trHeight w:val="2235"/>
        </w:trPr>
        <w:tc>
          <w:tcPr>
            <w:tcW w:w="4909" w:type="dxa"/>
          </w:tcPr>
          <w:p w:rsidR="00534AA1" w:rsidRPr="000777CF" w:rsidRDefault="00534AA1" w:rsidP="00BD309E">
            <w:pPr>
              <w:pStyle w:val="5"/>
              <w:outlineLvl w:val="4"/>
              <w:rPr>
                <w:i w:val="0"/>
                <w:sz w:val="24"/>
                <w:szCs w:val="24"/>
              </w:rPr>
            </w:pPr>
            <w:r w:rsidRPr="000777CF">
              <w:rPr>
                <w:i w:val="0"/>
                <w:sz w:val="24"/>
                <w:szCs w:val="24"/>
              </w:rPr>
              <w:t xml:space="preserve">ПОКУПАТЕЛЬ                                                                    </w:t>
            </w:r>
          </w:p>
          <w:p w:rsidR="00534AA1" w:rsidRPr="00BD309E" w:rsidRDefault="00534AA1" w:rsidP="00E06520">
            <w:pPr>
              <w:rPr>
                <w:b/>
              </w:rPr>
            </w:pPr>
            <w:r w:rsidRPr="00BD309E">
              <w:rPr>
                <w:b/>
              </w:rPr>
              <w:t>Ф</w:t>
            </w:r>
            <w:r>
              <w:rPr>
                <w:b/>
              </w:rPr>
              <w:t xml:space="preserve">ГБНУ «ИКП» </w:t>
            </w:r>
          </w:p>
          <w:p w:rsidR="00534AA1" w:rsidRPr="00BD309E" w:rsidRDefault="00534AA1" w:rsidP="00E06520">
            <w:pPr>
              <w:rPr>
                <w:rFonts w:eastAsia="Arial Unicode MS"/>
              </w:rPr>
            </w:pPr>
            <w:r w:rsidRPr="00BD309E">
              <w:rPr>
                <w:rFonts w:eastAsia="Arial Unicode MS"/>
              </w:rPr>
              <w:t>Юр</w:t>
            </w:r>
            <w:proofErr w:type="gramStart"/>
            <w:r w:rsidRPr="00BD309E">
              <w:rPr>
                <w:rFonts w:eastAsia="Arial Unicode MS"/>
              </w:rPr>
              <w:t>.а</w:t>
            </w:r>
            <w:proofErr w:type="gramEnd"/>
            <w:r w:rsidRPr="00BD309E">
              <w:rPr>
                <w:rFonts w:eastAsia="Arial Unicode MS"/>
              </w:rPr>
              <w:t>дрес: 119121,  г. Москва,  ул. Погодинская,  д. 8,   корп. 1.</w:t>
            </w:r>
          </w:p>
          <w:p w:rsidR="00534AA1" w:rsidRPr="00BD309E" w:rsidRDefault="00534AA1" w:rsidP="00E06520">
            <w:pPr>
              <w:rPr>
                <w:rFonts w:eastAsia="Arial Unicode MS"/>
              </w:rPr>
            </w:pPr>
            <w:r w:rsidRPr="00BD309E">
              <w:rPr>
                <w:rFonts w:eastAsia="Arial Unicode MS"/>
              </w:rPr>
              <w:t>ИНН/КПП 7704126919/770401001</w:t>
            </w:r>
          </w:p>
          <w:p w:rsidR="00534AA1" w:rsidRPr="00BD309E" w:rsidRDefault="00534AA1" w:rsidP="00045B3D">
            <w:pPr>
              <w:ind w:firstLine="34"/>
            </w:pPr>
            <w:r w:rsidRPr="00BD309E">
              <w:t>Управление федерального казначейства по г</w:t>
            </w:r>
            <w:proofErr w:type="gramStart"/>
            <w:r w:rsidRPr="00BD309E">
              <w:t>.М</w:t>
            </w:r>
            <w:proofErr w:type="gramEnd"/>
            <w:r w:rsidRPr="00BD309E">
              <w:t>оскве (ФГБНУ «ИКП» л/</w:t>
            </w:r>
            <w:proofErr w:type="spellStart"/>
            <w:r w:rsidRPr="00BD309E">
              <w:t>сч</w:t>
            </w:r>
            <w:proofErr w:type="spellEnd"/>
            <w:r w:rsidRPr="00BD309E">
              <w:t>. 20736Ч86550)</w:t>
            </w:r>
          </w:p>
          <w:p w:rsidR="00534AA1" w:rsidRPr="00BD309E" w:rsidRDefault="00534AA1" w:rsidP="00E06520">
            <w:proofErr w:type="spellStart"/>
            <w:r w:rsidRPr="00BD309E">
              <w:t>Кор</w:t>
            </w:r>
            <w:proofErr w:type="gramStart"/>
            <w:r w:rsidRPr="00BD309E">
              <w:t>.с</w:t>
            </w:r>
            <w:proofErr w:type="gramEnd"/>
            <w:r w:rsidRPr="00BD309E">
              <w:t>чет</w:t>
            </w:r>
            <w:proofErr w:type="spellEnd"/>
            <w:r w:rsidRPr="00BD309E">
              <w:t>. 40102810545370000003</w:t>
            </w:r>
          </w:p>
          <w:p w:rsidR="00534AA1" w:rsidRPr="00BD309E" w:rsidRDefault="00534AA1" w:rsidP="00E06520">
            <w:r w:rsidRPr="00BD309E">
              <w:t>БИК 004525988</w:t>
            </w:r>
          </w:p>
          <w:p w:rsidR="00534AA1" w:rsidRPr="00BD309E" w:rsidRDefault="00534AA1" w:rsidP="00E06520">
            <w:proofErr w:type="spellStart"/>
            <w:proofErr w:type="gramStart"/>
            <w:r w:rsidRPr="00BD309E">
              <w:t>р</w:t>
            </w:r>
            <w:proofErr w:type="spellEnd"/>
            <w:proofErr w:type="gramEnd"/>
            <w:r w:rsidRPr="00BD309E">
              <w:t>/счет 03214643000000017300</w:t>
            </w:r>
          </w:p>
          <w:p w:rsidR="00534AA1" w:rsidRPr="00BD309E" w:rsidRDefault="00534AA1" w:rsidP="00E06520">
            <w:pPr>
              <w:rPr>
                <w:rFonts w:eastAsia="Arial Unicode MS"/>
              </w:rPr>
            </w:pPr>
            <w:r w:rsidRPr="00BD309E">
              <w:rPr>
                <w:rFonts w:eastAsia="Arial Unicode MS"/>
              </w:rPr>
              <w:t xml:space="preserve">Главное  управление Банка России по Центральному федеральному округу </w:t>
            </w:r>
            <w:proofErr w:type="gramStart"/>
            <w:r w:rsidRPr="00BD309E">
              <w:rPr>
                <w:rFonts w:eastAsia="Arial Unicode MS"/>
              </w:rPr>
              <w:t>г</w:t>
            </w:r>
            <w:proofErr w:type="gramEnd"/>
            <w:r w:rsidRPr="00BD309E">
              <w:rPr>
                <w:rFonts w:eastAsia="Arial Unicode MS"/>
              </w:rPr>
              <w:t>. Москва (ГУ Банка России по ЦФО)</w:t>
            </w:r>
          </w:p>
          <w:p w:rsidR="00534AA1" w:rsidRDefault="00534AA1" w:rsidP="00E06520">
            <w:pPr>
              <w:rPr>
                <w:bCs/>
              </w:rPr>
            </w:pPr>
          </w:p>
          <w:p w:rsidR="00534AA1" w:rsidRDefault="00534AA1" w:rsidP="00E06520">
            <w:pPr>
              <w:rPr>
                <w:bCs/>
              </w:rPr>
            </w:pPr>
          </w:p>
          <w:p w:rsidR="00534AA1" w:rsidRDefault="00534AA1" w:rsidP="00E06520">
            <w:pPr>
              <w:rPr>
                <w:bCs/>
              </w:rPr>
            </w:pPr>
            <w:r>
              <w:rPr>
                <w:bCs/>
              </w:rPr>
              <w:t>Заместитель д</w:t>
            </w:r>
            <w:r w:rsidRPr="00A45DAE">
              <w:rPr>
                <w:bCs/>
              </w:rPr>
              <w:t>иректор</w:t>
            </w:r>
            <w:r>
              <w:rPr>
                <w:bCs/>
              </w:rPr>
              <w:t xml:space="preserve">а </w:t>
            </w:r>
          </w:p>
          <w:p w:rsidR="00534AA1" w:rsidRPr="00A45DAE" w:rsidRDefault="00534AA1" w:rsidP="00E06520">
            <w:pPr>
              <w:rPr>
                <w:bCs/>
              </w:rPr>
            </w:pPr>
            <w:r w:rsidRPr="00A45DAE">
              <w:rPr>
                <w:bCs/>
              </w:rPr>
              <w:t xml:space="preserve">___________________ </w:t>
            </w:r>
            <w:r>
              <w:rPr>
                <w:bCs/>
              </w:rPr>
              <w:t>Д.А.Баранов</w:t>
            </w:r>
            <w:r w:rsidRPr="00A45DAE">
              <w:rPr>
                <w:bCs/>
              </w:rPr>
              <w:t xml:space="preserve">                                     </w:t>
            </w:r>
          </w:p>
          <w:p w:rsidR="00534AA1" w:rsidRPr="007D4EF1" w:rsidRDefault="00534AA1" w:rsidP="00E06520">
            <w:pPr>
              <w:rPr>
                <w:rFonts w:eastAsia="Arial Unicode MS"/>
                <w:sz w:val="20"/>
                <w:szCs w:val="20"/>
              </w:rPr>
            </w:pPr>
            <w:r w:rsidRPr="002B4A65">
              <w:rPr>
                <w:bCs/>
                <w:vertAlign w:val="subscript"/>
              </w:rPr>
              <w:t>М.П.</w:t>
            </w:r>
          </w:p>
          <w:p w:rsidR="00534AA1" w:rsidRPr="0068324A" w:rsidRDefault="00534AA1" w:rsidP="0068324A">
            <w:pPr>
              <w:ind w:right="-120"/>
              <w:rPr>
                <w:sz w:val="20"/>
                <w:szCs w:val="20"/>
              </w:rPr>
            </w:pPr>
          </w:p>
        </w:tc>
        <w:tc>
          <w:tcPr>
            <w:tcW w:w="4909" w:type="dxa"/>
            <w:tcBorders>
              <w:right w:val="nil"/>
            </w:tcBorders>
          </w:tcPr>
          <w:p w:rsidR="00534AA1" w:rsidRDefault="00534AA1" w:rsidP="00D873E3">
            <w:pPr>
              <w:rPr>
                <w:bCs/>
                <w:noProof/>
              </w:rPr>
            </w:pPr>
          </w:p>
          <w:p w:rsidR="00534AA1" w:rsidRPr="00534AA1" w:rsidRDefault="00534AA1" w:rsidP="00D873E3">
            <w:pPr>
              <w:rPr>
                <w:b/>
                <w:bCs/>
                <w:noProof/>
              </w:rPr>
            </w:pPr>
            <w:r w:rsidRPr="00534AA1">
              <w:rPr>
                <w:b/>
              </w:rPr>
              <w:t>ПОСТАВЩИК</w:t>
            </w:r>
          </w:p>
          <w:p w:rsidR="00534AA1" w:rsidRPr="00534AA1" w:rsidRDefault="00534AA1" w:rsidP="00D873E3">
            <w:pPr>
              <w:rPr>
                <w:b/>
                <w:noProof/>
              </w:rPr>
            </w:pPr>
            <w:r w:rsidRPr="00534AA1">
              <w:rPr>
                <w:b/>
                <w:bCs/>
                <w:noProof/>
              </w:rPr>
              <w:t>ООО "Исток Аудио Трейдинг"</w:t>
            </w:r>
          </w:p>
          <w:p w:rsidR="00534AA1" w:rsidRDefault="00534AA1" w:rsidP="00D873E3">
            <w:pPr>
              <w:rPr>
                <w:noProof/>
              </w:rPr>
            </w:pPr>
          </w:p>
          <w:p w:rsidR="00534AA1" w:rsidRDefault="00534AA1" w:rsidP="00D873E3">
            <w:pPr>
              <w:rPr>
                <w:noProof/>
              </w:rPr>
            </w:pPr>
          </w:p>
          <w:p w:rsidR="00534AA1" w:rsidRDefault="00534AA1" w:rsidP="00D873E3">
            <w:pPr>
              <w:rPr>
                <w:noProof/>
              </w:rPr>
            </w:pPr>
            <w:r w:rsidRPr="00B82ED9">
              <w:rPr>
                <w:bCs/>
                <w:noProof/>
              </w:rPr>
              <w:t>141190</w:t>
            </w:r>
            <w:r>
              <w:rPr>
                <w:bCs/>
                <w:noProof/>
              </w:rPr>
              <w:t>, М</w:t>
            </w:r>
            <w:r w:rsidRPr="00B82ED9">
              <w:rPr>
                <w:bCs/>
                <w:noProof/>
              </w:rPr>
              <w:t xml:space="preserve">осковская обл., </w:t>
            </w:r>
            <w:r>
              <w:rPr>
                <w:bCs/>
                <w:noProof/>
              </w:rPr>
              <w:t>Ф</w:t>
            </w:r>
            <w:r w:rsidRPr="00B82ED9">
              <w:rPr>
                <w:bCs/>
                <w:noProof/>
              </w:rPr>
              <w:t xml:space="preserve">рязино г.о., </w:t>
            </w:r>
            <w:r>
              <w:rPr>
                <w:bCs/>
                <w:noProof/>
              </w:rPr>
              <w:t>Фрязино г., тер. В</w:t>
            </w:r>
            <w:r w:rsidRPr="00B82ED9">
              <w:rPr>
                <w:bCs/>
                <w:noProof/>
              </w:rPr>
              <w:t>осточная заводская промышленная, д. 3а, этаж 5, помещ. 501</w:t>
            </w:r>
            <w:r>
              <w:rPr>
                <w:noProof/>
              </w:rPr>
              <w:br/>
              <w:t xml:space="preserve">Тел.: </w:t>
            </w:r>
            <w:r w:rsidRPr="00B82ED9">
              <w:rPr>
                <w:bCs/>
                <w:noProof/>
              </w:rPr>
              <w:t>8 (495) 660-01-17</w:t>
            </w:r>
            <w:r w:rsidRPr="00736BB1">
              <w:rPr>
                <w:bCs/>
                <w:noProof/>
                <w:lang w:bidi="en-US"/>
              </w:rPr>
              <w:t xml:space="preserve">, </w:t>
            </w:r>
            <w:r w:rsidRPr="00B82ED9">
              <w:rPr>
                <w:bCs/>
                <w:noProof/>
                <w:lang w:bidi="en-US"/>
              </w:rPr>
              <w:t>660-25-51</w:t>
            </w:r>
            <w:r>
              <w:rPr>
                <w:noProof/>
              </w:rPr>
              <w:t xml:space="preserve">; </w:t>
            </w:r>
          </w:p>
          <w:p w:rsidR="00534AA1" w:rsidRDefault="00534AA1" w:rsidP="00D873E3">
            <w:r w:rsidRPr="00B82ED9">
              <w:rPr>
                <w:bCs/>
                <w:iCs/>
                <w:noProof/>
              </w:rPr>
              <w:t>io@istok-audio.info</w:t>
            </w:r>
            <w:r>
              <w:rPr>
                <w:noProof/>
              </w:rPr>
              <w:br/>
            </w:r>
            <w:r w:rsidRPr="004C01FA">
              <w:rPr>
                <w:noProof/>
              </w:rPr>
              <w:t>ИНН</w:t>
            </w:r>
            <w:r>
              <w:rPr>
                <w:noProof/>
              </w:rPr>
              <w:t xml:space="preserve"> </w:t>
            </w:r>
            <w:r w:rsidRPr="00843BB6">
              <w:rPr>
                <w:bCs/>
                <w:noProof/>
                <w:lang w:bidi="en-US"/>
              </w:rPr>
              <w:t>5052009892</w:t>
            </w:r>
            <w:r>
              <w:rPr>
                <w:noProof/>
              </w:rPr>
              <w:t xml:space="preserve"> </w:t>
            </w:r>
            <w:r w:rsidRPr="004C01FA">
              <w:rPr>
                <w:noProof/>
              </w:rPr>
              <w:t>/</w:t>
            </w:r>
            <w:r>
              <w:rPr>
                <w:noProof/>
              </w:rPr>
              <w:t xml:space="preserve"> </w:t>
            </w:r>
            <w:r w:rsidRPr="004C01FA">
              <w:rPr>
                <w:noProof/>
              </w:rPr>
              <w:t>КПП</w:t>
            </w:r>
            <w:r>
              <w:rPr>
                <w:noProof/>
              </w:rPr>
              <w:t xml:space="preserve"> </w:t>
            </w:r>
            <w:r w:rsidRPr="00843BB6">
              <w:rPr>
                <w:bCs/>
                <w:noProof/>
                <w:lang w:bidi="en-US"/>
              </w:rPr>
              <w:t>505001001</w:t>
            </w:r>
            <w:r>
              <w:rPr>
                <w:noProof/>
              </w:rPr>
              <w:br/>
            </w:r>
            <w:r w:rsidRPr="00843BB6">
              <w:rPr>
                <w:iCs/>
                <w:noProof/>
              </w:rPr>
              <w:t>ПАО Сбербанк  г. Москва</w:t>
            </w:r>
            <w:r>
              <w:rPr>
                <w:noProof/>
              </w:rPr>
              <w:br/>
              <w:t xml:space="preserve">Сч. № </w:t>
            </w:r>
            <w:r w:rsidRPr="00843BB6">
              <w:rPr>
                <w:noProof/>
              </w:rPr>
              <w:t>30101810400000000225</w:t>
            </w:r>
            <w:r>
              <w:rPr>
                <w:noProof/>
              </w:rPr>
              <w:br/>
              <w:t xml:space="preserve">БИК </w:t>
            </w:r>
            <w:r w:rsidRPr="00843BB6">
              <w:rPr>
                <w:noProof/>
              </w:rPr>
              <w:t>044525225</w:t>
            </w:r>
            <w:r>
              <w:rPr>
                <w:noProof/>
              </w:rPr>
              <w:br/>
            </w:r>
            <w:proofErr w:type="spellStart"/>
            <w:r w:rsidRPr="002661C7">
              <w:t>Сч</w:t>
            </w:r>
            <w:proofErr w:type="spellEnd"/>
            <w:r w:rsidRPr="002661C7">
              <w:t>. №</w:t>
            </w:r>
            <w:r>
              <w:t xml:space="preserve"> </w:t>
            </w:r>
            <w:r w:rsidRPr="00843BB6">
              <w:t>40</w:t>
            </w:r>
            <w:r>
              <w:t> </w:t>
            </w:r>
            <w:r w:rsidRPr="00843BB6">
              <w:t>702</w:t>
            </w:r>
            <w:r>
              <w:t> </w:t>
            </w:r>
            <w:r w:rsidRPr="00843BB6">
              <w:t>810</w:t>
            </w:r>
            <w:r>
              <w:t> </w:t>
            </w:r>
            <w:r w:rsidRPr="00843BB6">
              <w:t>540</w:t>
            </w:r>
            <w:r>
              <w:t> </w:t>
            </w:r>
            <w:r w:rsidRPr="00843BB6">
              <w:t>480</w:t>
            </w:r>
            <w:r>
              <w:t xml:space="preserve"> </w:t>
            </w:r>
            <w:r w:rsidRPr="00843BB6">
              <w:t>125004</w:t>
            </w:r>
          </w:p>
          <w:p w:rsidR="00534AA1" w:rsidRDefault="00534AA1" w:rsidP="00D873E3"/>
          <w:p w:rsidR="00534AA1" w:rsidRDefault="00534AA1" w:rsidP="00D873E3">
            <w:r>
              <w:t>Директор</w:t>
            </w:r>
          </w:p>
          <w:p w:rsidR="00534AA1" w:rsidRDefault="00534AA1" w:rsidP="00D873E3">
            <w:r w:rsidRPr="00490B33">
              <w:t>_______________</w:t>
            </w:r>
            <w:r>
              <w:t xml:space="preserve">И.И. </w:t>
            </w:r>
            <w:proofErr w:type="spellStart"/>
            <w:r>
              <w:t>Климачев</w:t>
            </w:r>
            <w:proofErr w:type="spellEnd"/>
          </w:p>
          <w:p w:rsidR="00534AA1" w:rsidRDefault="00534AA1" w:rsidP="00D873E3">
            <w:r>
              <w:t>м.п.</w:t>
            </w:r>
          </w:p>
          <w:p w:rsidR="00534AA1" w:rsidRPr="002661C7" w:rsidRDefault="00534AA1" w:rsidP="00D873E3">
            <w:pPr>
              <w:rPr>
                <w:noProof/>
              </w:rPr>
            </w:pPr>
          </w:p>
        </w:tc>
      </w:tr>
    </w:tbl>
    <w:p w:rsidR="005854B1" w:rsidRDefault="005854B1" w:rsidP="00B80025">
      <w:pPr>
        <w:tabs>
          <w:tab w:val="left" w:pos="6237"/>
        </w:tabs>
        <w:jc w:val="right"/>
      </w:pPr>
    </w:p>
    <w:p w:rsidR="005854B1" w:rsidRDefault="005854B1" w:rsidP="00B80025">
      <w:pPr>
        <w:tabs>
          <w:tab w:val="left" w:pos="6237"/>
        </w:tabs>
        <w:jc w:val="right"/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447C45" w:rsidRDefault="00447C45" w:rsidP="00B80025">
      <w:pPr>
        <w:tabs>
          <w:tab w:val="left" w:pos="6237"/>
        </w:tabs>
        <w:jc w:val="right"/>
        <w:rPr>
          <w:sz w:val="22"/>
          <w:szCs w:val="22"/>
        </w:rPr>
      </w:pPr>
    </w:p>
    <w:p w:rsidR="00B80025" w:rsidRPr="00447C45" w:rsidRDefault="00B80025" w:rsidP="00B80025">
      <w:pPr>
        <w:tabs>
          <w:tab w:val="left" w:pos="6237"/>
        </w:tabs>
        <w:jc w:val="right"/>
        <w:rPr>
          <w:sz w:val="22"/>
          <w:szCs w:val="22"/>
        </w:rPr>
      </w:pPr>
      <w:r w:rsidRPr="00447C45">
        <w:rPr>
          <w:sz w:val="22"/>
          <w:szCs w:val="22"/>
        </w:rPr>
        <w:t xml:space="preserve">Приложение </w:t>
      </w:r>
      <w:r w:rsidR="00D4240C">
        <w:rPr>
          <w:sz w:val="22"/>
          <w:szCs w:val="22"/>
        </w:rPr>
        <w:t>№1</w:t>
      </w:r>
      <w:r w:rsidRPr="00447C45">
        <w:rPr>
          <w:sz w:val="22"/>
          <w:szCs w:val="22"/>
        </w:rPr>
        <w:t xml:space="preserve"> к Договору</w:t>
      </w:r>
    </w:p>
    <w:p w:rsidR="00B80025" w:rsidRPr="00447C45" w:rsidRDefault="00B80025" w:rsidP="00B80025">
      <w:pPr>
        <w:jc w:val="center"/>
        <w:rPr>
          <w:sz w:val="22"/>
          <w:szCs w:val="22"/>
        </w:rPr>
      </w:pPr>
      <w:r w:rsidRPr="00447C45">
        <w:rPr>
          <w:sz w:val="22"/>
          <w:szCs w:val="22"/>
        </w:rPr>
        <w:t xml:space="preserve">                                                                                                         № </w:t>
      </w:r>
      <w:r w:rsidR="00447C45">
        <w:rPr>
          <w:sz w:val="22"/>
          <w:szCs w:val="22"/>
        </w:rPr>
        <w:t>___________</w:t>
      </w:r>
    </w:p>
    <w:p w:rsidR="00B80025" w:rsidRPr="00447C45" w:rsidRDefault="008612D7" w:rsidP="00B80025">
      <w:pPr>
        <w:jc w:val="right"/>
        <w:rPr>
          <w:sz w:val="22"/>
          <w:szCs w:val="22"/>
        </w:rPr>
      </w:pPr>
      <w:r w:rsidRPr="00447C45">
        <w:rPr>
          <w:sz w:val="22"/>
          <w:szCs w:val="22"/>
        </w:rPr>
        <w:t xml:space="preserve">  </w:t>
      </w:r>
      <w:r w:rsidR="000F4588" w:rsidRPr="00447C45">
        <w:rPr>
          <w:sz w:val="22"/>
          <w:szCs w:val="22"/>
        </w:rPr>
        <w:t xml:space="preserve">    </w:t>
      </w:r>
      <w:r w:rsidR="00B80025" w:rsidRPr="00447C45">
        <w:rPr>
          <w:sz w:val="22"/>
          <w:szCs w:val="22"/>
        </w:rPr>
        <w:t>от «</w:t>
      </w:r>
      <w:r w:rsidR="00447C45">
        <w:rPr>
          <w:sz w:val="22"/>
          <w:szCs w:val="22"/>
        </w:rPr>
        <w:t>___</w:t>
      </w:r>
      <w:r w:rsidR="001C5F94" w:rsidRPr="00447C45">
        <w:rPr>
          <w:sz w:val="22"/>
          <w:szCs w:val="22"/>
        </w:rPr>
        <w:t xml:space="preserve"> </w:t>
      </w:r>
      <w:r w:rsidR="00B80025" w:rsidRPr="00447C45">
        <w:rPr>
          <w:sz w:val="22"/>
          <w:szCs w:val="22"/>
        </w:rPr>
        <w:t>»</w:t>
      </w:r>
      <w:r w:rsidR="00EA5C1A" w:rsidRPr="00447C45">
        <w:rPr>
          <w:sz w:val="22"/>
          <w:szCs w:val="22"/>
        </w:rPr>
        <w:t xml:space="preserve"> </w:t>
      </w:r>
      <w:r w:rsidR="00447C45">
        <w:rPr>
          <w:sz w:val="22"/>
          <w:szCs w:val="22"/>
        </w:rPr>
        <w:t>_______</w:t>
      </w:r>
      <w:r w:rsidR="00C77C34" w:rsidRPr="00447C45">
        <w:rPr>
          <w:sz w:val="22"/>
          <w:szCs w:val="22"/>
        </w:rPr>
        <w:t xml:space="preserve"> </w:t>
      </w:r>
      <w:r w:rsidR="00B80025" w:rsidRPr="00447C45">
        <w:rPr>
          <w:sz w:val="22"/>
          <w:szCs w:val="22"/>
        </w:rPr>
        <w:t>20</w:t>
      </w:r>
      <w:r w:rsidR="00E06520" w:rsidRPr="00447C45">
        <w:rPr>
          <w:sz w:val="22"/>
          <w:szCs w:val="22"/>
        </w:rPr>
        <w:t>2</w:t>
      </w:r>
      <w:r w:rsidR="00447C45">
        <w:rPr>
          <w:sz w:val="22"/>
          <w:szCs w:val="22"/>
        </w:rPr>
        <w:t>6</w:t>
      </w:r>
      <w:r w:rsidR="00B80025" w:rsidRPr="00447C45">
        <w:rPr>
          <w:sz w:val="22"/>
          <w:szCs w:val="22"/>
        </w:rPr>
        <w:t xml:space="preserve"> года</w:t>
      </w:r>
    </w:p>
    <w:p w:rsidR="00B80025" w:rsidRPr="00447C45" w:rsidRDefault="00B80025" w:rsidP="00B80025">
      <w:pPr>
        <w:jc w:val="right"/>
        <w:rPr>
          <w:sz w:val="22"/>
          <w:szCs w:val="22"/>
        </w:rPr>
      </w:pPr>
    </w:p>
    <w:p w:rsidR="00B80025" w:rsidRPr="00447C45" w:rsidRDefault="00B80025" w:rsidP="00B80025">
      <w:pPr>
        <w:jc w:val="right"/>
        <w:rPr>
          <w:sz w:val="22"/>
          <w:szCs w:val="22"/>
        </w:rPr>
      </w:pPr>
    </w:p>
    <w:p w:rsidR="00B80025" w:rsidRPr="00447C45" w:rsidRDefault="00B80025" w:rsidP="00B80025">
      <w:pPr>
        <w:jc w:val="center"/>
        <w:rPr>
          <w:b/>
          <w:sz w:val="22"/>
          <w:szCs w:val="22"/>
        </w:rPr>
      </w:pPr>
      <w:r w:rsidRPr="00447C45">
        <w:rPr>
          <w:b/>
          <w:sz w:val="22"/>
          <w:szCs w:val="22"/>
        </w:rPr>
        <w:t>Спецификация поставляемого товара</w:t>
      </w:r>
    </w:p>
    <w:p w:rsidR="00B80025" w:rsidRPr="00A45DAE" w:rsidRDefault="00B80025" w:rsidP="00B80025">
      <w:pPr>
        <w:jc w:val="center"/>
        <w:rPr>
          <w:b/>
        </w:rPr>
      </w:pPr>
    </w:p>
    <w:tbl>
      <w:tblPr>
        <w:tblW w:w="9782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66"/>
        <w:gridCol w:w="3829"/>
        <w:gridCol w:w="1418"/>
        <w:gridCol w:w="708"/>
        <w:gridCol w:w="709"/>
        <w:gridCol w:w="1134"/>
        <w:gridCol w:w="1418"/>
      </w:tblGrid>
      <w:tr w:rsidR="00D4240C" w:rsidRPr="000777CF" w:rsidTr="00AE71CE">
        <w:trPr>
          <w:trHeight w:hRule="exact" w:val="777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240C" w:rsidRPr="000777CF" w:rsidRDefault="00D4240C" w:rsidP="00BD30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0777CF">
              <w:rPr>
                <w:rFonts w:eastAsiaTheme="minorEastAsia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777CF">
              <w:rPr>
                <w:rFonts w:eastAsiaTheme="minorEastAsia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0777CF">
              <w:rPr>
                <w:rFonts w:eastAsiaTheme="minorEastAsia"/>
                <w:color w:val="000000"/>
                <w:sz w:val="20"/>
                <w:szCs w:val="20"/>
              </w:rPr>
              <w:t>/</w:t>
            </w:r>
            <w:proofErr w:type="spellStart"/>
            <w:r w:rsidRPr="000777CF">
              <w:rPr>
                <w:rFonts w:eastAsiaTheme="minorEastAsia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240C" w:rsidRPr="000777CF" w:rsidRDefault="00D4240C" w:rsidP="00BD30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240C" w:rsidRPr="000777CF" w:rsidRDefault="00D4240C" w:rsidP="00BD30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Страна происхождения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240C" w:rsidRPr="000777CF" w:rsidRDefault="00D4240C" w:rsidP="007354C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0777CF">
              <w:rPr>
                <w:rFonts w:eastAsiaTheme="minorEastAsia"/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0777CF">
              <w:rPr>
                <w:rFonts w:eastAsiaTheme="minorEastAsia"/>
                <w:color w:val="000000"/>
                <w:sz w:val="20"/>
                <w:szCs w:val="20"/>
              </w:rPr>
              <w:t>изм</w:t>
            </w:r>
            <w:proofErr w:type="spellEnd"/>
            <w:r w:rsidRPr="000777CF">
              <w:rPr>
                <w:rFonts w:eastAsiaTheme="minorEastAs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240C" w:rsidRPr="000777CF" w:rsidRDefault="00D4240C" w:rsidP="00BD30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0777CF">
              <w:rPr>
                <w:rFonts w:eastAsiaTheme="minorEastAsia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240C" w:rsidRPr="000777CF" w:rsidRDefault="00D4240C" w:rsidP="00BD30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0777CF">
              <w:rPr>
                <w:rFonts w:eastAsiaTheme="minorEastAsia"/>
                <w:color w:val="000000"/>
                <w:sz w:val="20"/>
                <w:szCs w:val="20"/>
              </w:rPr>
              <w:t xml:space="preserve">Цена 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br/>
              <w:t>руб. коп.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240C" w:rsidRDefault="00D4240C" w:rsidP="00BD30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 w:rsidRPr="000777CF">
              <w:rPr>
                <w:rFonts w:eastAsiaTheme="minorEastAsia"/>
                <w:color w:val="000000"/>
                <w:sz w:val="20"/>
                <w:szCs w:val="20"/>
              </w:rPr>
              <w:t xml:space="preserve">Сумма </w:t>
            </w:r>
          </w:p>
          <w:p w:rsidR="00D4240C" w:rsidRPr="000777CF" w:rsidRDefault="00D4240C" w:rsidP="00BD30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руб. коп.</w:t>
            </w:r>
          </w:p>
        </w:tc>
      </w:tr>
      <w:tr w:rsidR="00DF5C64" w:rsidRPr="000777CF" w:rsidTr="00A83AE3">
        <w:trPr>
          <w:trHeight w:hRule="exact" w:val="275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444C24" w:rsidRDefault="00DF5C64" w:rsidP="007354C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D4240C" w:rsidRDefault="00DF5C64" w:rsidP="00D4240C">
            <w:pPr>
              <w:rPr>
                <w:sz w:val="20"/>
                <w:szCs w:val="20"/>
              </w:rPr>
            </w:pPr>
            <w:r w:rsidRPr="00D4240C">
              <w:rPr>
                <w:bCs/>
                <w:color w:val="000000"/>
                <w:sz w:val="20"/>
                <w:szCs w:val="20"/>
              </w:rPr>
              <w:t>Набор "Сундучок дефектолога " Вариант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447C45" w:rsidRDefault="00DF5C64" w:rsidP="00735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D4240C" w:rsidRDefault="00DF5C64" w:rsidP="00735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444C24" w:rsidRDefault="00DF5C64" w:rsidP="00735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444C24" w:rsidRDefault="00DF5C64" w:rsidP="00534AA1">
            <w:pPr>
              <w:ind w:right="127"/>
              <w:jc w:val="right"/>
              <w:rPr>
                <w:sz w:val="20"/>
                <w:szCs w:val="20"/>
              </w:rPr>
            </w:pPr>
            <w:r w:rsidRPr="00DF5C64">
              <w:rPr>
                <w:sz w:val="20"/>
                <w:szCs w:val="20"/>
              </w:rPr>
              <w:t>282</w:t>
            </w:r>
            <w:r w:rsidR="00534AA1">
              <w:rPr>
                <w:sz w:val="20"/>
                <w:szCs w:val="20"/>
              </w:rPr>
              <w:t>5</w:t>
            </w:r>
            <w:r w:rsidRPr="00DF5C6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444C24" w:rsidRDefault="00DF5C64" w:rsidP="00534AA1">
            <w:pPr>
              <w:ind w:right="127"/>
              <w:jc w:val="right"/>
              <w:rPr>
                <w:sz w:val="20"/>
                <w:szCs w:val="20"/>
              </w:rPr>
            </w:pPr>
            <w:r w:rsidRPr="00DF5C64">
              <w:rPr>
                <w:sz w:val="20"/>
                <w:szCs w:val="20"/>
              </w:rPr>
              <w:t>282</w:t>
            </w:r>
            <w:r w:rsidR="00534AA1">
              <w:rPr>
                <w:sz w:val="20"/>
                <w:szCs w:val="20"/>
              </w:rPr>
              <w:t>5</w:t>
            </w:r>
            <w:r w:rsidRPr="00DF5C6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DF5C64" w:rsidRPr="000777CF" w:rsidTr="00A83AE3">
        <w:trPr>
          <w:trHeight w:hRule="exact" w:val="284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444C24" w:rsidRDefault="00DF5C64" w:rsidP="007354C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D4240C" w:rsidRDefault="00DF5C64" w:rsidP="00D4240C">
            <w:pPr>
              <w:rPr>
                <w:sz w:val="20"/>
                <w:szCs w:val="20"/>
              </w:rPr>
            </w:pPr>
            <w:r w:rsidRPr="00D4240C">
              <w:rPr>
                <w:bCs/>
                <w:color w:val="000000"/>
                <w:sz w:val="20"/>
                <w:szCs w:val="20"/>
              </w:rPr>
              <w:t>Набор "Сундучок дефектолога " Вариант 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D4240C">
            <w:pPr>
              <w:jc w:val="center"/>
            </w:pPr>
            <w:r w:rsidRPr="00D939A9">
              <w:rPr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D4240C">
            <w:pPr>
              <w:jc w:val="center"/>
            </w:pPr>
            <w:r w:rsidRPr="00946A63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444C24" w:rsidRDefault="00DF5C64" w:rsidP="007354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444C24" w:rsidRDefault="00DF5C64" w:rsidP="00534AA1">
            <w:pPr>
              <w:ind w:right="127"/>
              <w:jc w:val="right"/>
              <w:rPr>
                <w:sz w:val="20"/>
                <w:szCs w:val="20"/>
              </w:rPr>
            </w:pPr>
            <w:r w:rsidRPr="00DF5C64">
              <w:rPr>
                <w:sz w:val="20"/>
                <w:szCs w:val="20"/>
              </w:rPr>
              <w:t>233</w:t>
            </w:r>
            <w:r w:rsidR="00534AA1">
              <w:rPr>
                <w:sz w:val="20"/>
                <w:szCs w:val="20"/>
              </w:rPr>
              <w:t>6</w:t>
            </w:r>
            <w:r w:rsidRPr="00DF5C6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444C24" w:rsidRDefault="00DF5C64" w:rsidP="00534AA1">
            <w:pPr>
              <w:ind w:right="127"/>
              <w:jc w:val="right"/>
              <w:rPr>
                <w:sz w:val="20"/>
                <w:szCs w:val="20"/>
              </w:rPr>
            </w:pPr>
            <w:r w:rsidRPr="00DF5C64">
              <w:rPr>
                <w:sz w:val="20"/>
                <w:szCs w:val="20"/>
              </w:rPr>
              <w:t>233</w:t>
            </w:r>
            <w:r w:rsidR="00534AA1">
              <w:rPr>
                <w:sz w:val="20"/>
                <w:szCs w:val="20"/>
              </w:rPr>
              <w:t>6</w:t>
            </w:r>
            <w:r w:rsidRPr="00DF5C6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DF5C64" w:rsidRPr="00936289" w:rsidTr="00A83AE3">
        <w:trPr>
          <w:trHeight w:hRule="exact" w:val="277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444C24" w:rsidRDefault="00DF5C64" w:rsidP="009929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D4240C" w:rsidRDefault="00DF5C64" w:rsidP="00D4240C">
            <w:pPr>
              <w:rPr>
                <w:sz w:val="20"/>
                <w:szCs w:val="20"/>
              </w:rPr>
            </w:pPr>
            <w:r w:rsidRPr="00D4240C">
              <w:rPr>
                <w:bCs/>
                <w:color w:val="000000"/>
                <w:sz w:val="20"/>
                <w:szCs w:val="20"/>
              </w:rPr>
              <w:t>Набор "Сундучок дефектолога " Вариант 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D4240C">
            <w:pPr>
              <w:jc w:val="center"/>
            </w:pPr>
            <w:r w:rsidRPr="00D939A9">
              <w:rPr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D4240C">
            <w:pPr>
              <w:jc w:val="center"/>
            </w:pPr>
            <w:r w:rsidRPr="00946A63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936289" w:rsidRDefault="00DF5C64" w:rsidP="009929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936289" w:rsidRDefault="00DF5C64" w:rsidP="00534AA1">
            <w:pPr>
              <w:ind w:right="127"/>
              <w:jc w:val="right"/>
              <w:rPr>
                <w:sz w:val="20"/>
                <w:szCs w:val="20"/>
              </w:rPr>
            </w:pPr>
            <w:r w:rsidRPr="00DF5C64">
              <w:rPr>
                <w:sz w:val="20"/>
                <w:szCs w:val="20"/>
              </w:rPr>
              <w:t>211</w:t>
            </w:r>
            <w:r w:rsidR="00534AA1">
              <w:rPr>
                <w:sz w:val="20"/>
                <w:szCs w:val="20"/>
              </w:rPr>
              <w:t>8</w:t>
            </w:r>
            <w:r w:rsidRPr="00DF5C6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936289" w:rsidRDefault="00DF5C64" w:rsidP="00534AA1">
            <w:pPr>
              <w:ind w:right="127"/>
              <w:jc w:val="right"/>
              <w:rPr>
                <w:sz w:val="20"/>
                <w:szCs w:val="20"/>
              </w:rPr>
            </w:pPr>
            <w:r w:rsidRPr="00DF5C64">
              <w:rPr>
                <w:sz w:val="20"/>
                <w:szCs w:val="20"/>
              </w:rPr>
              <w:t>211</w:t>
            </w:r>
            <w:r w:rsidR="00534AA1">
              <w:rPr>
                <w:sz w:val="20"/>
                <w:szCs w:val="20"/>
              </w:rPr>
              <w:t>8</w:t>
            </w:r>
            <w:r w:rsidRPr="00DF5C6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DF5C64" w:rsidRPr="000777CF" w:rsidTr="00A83AE3">
        <w:trPr>
          <w:trHeight w:hRule="exact" w:val="271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9929C4" w:rsidRDefault="00DF5C64" w:rsidP="009929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D4240C" w:rsidRDefault="00DF5C64" w:rsidP="00D4240C">
            <w:pPr>
              <w:rPr>
                <w:sz w:val="20"/>
                <w:szCs w:val="20"/>
              </w:rPr>
            </w:pPr>
            <w:r w:rsidRPr="00D4240C">
              <w:rPr>
                <w:bCs/>
                <w:color w:val="000000"/>
                <w:sz w:val="20"/>
                <w:szCs w:val="20"/>
              </w:rPr>
              <w:t xml:space="preserve">Набор "Сундучок логопеда" </w:t>
            </w:r>
            <w:r>
              <w:rPr>
                <w:bCs/>
                <w:color w:val="000000"/>
                <w:sz w:val="20"/>
                <w:szCs w:val="20"/>
              </w:rPr>
              <w:t>Вариант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D4240C">
            <w:pPr>
              <w:jc w:val="center"/>
            </w:pPr>
            <w:r w:rsidRPr="00D939A9">
              <w:rPr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D4240C">
            <w:pPr>
              <w:jc w:val="center"/>
            </w:pPr>
            <w:r w:rsidRPr="00946A63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9929C4" w:rsidRDefault="00DF5C64" w:rsidP="009929C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DF5C64" w:rsidRDefault="00DF5C64" w:rsidP="00534AA1">
            <w:pPr>
              <w:ind w:right="127"/>
              <w:jc w:val="right"/>
              <w:rPr>
                <w:sz w:val="20"/>
                <w:szCs w:val="20"/>
              </w:rPr>
            </w:pPr>
            <w:r w:rsidRPr="00DF5C64">
              <w:rPr>
                <w:sz w:val="20"/>
                <w:szCs w:val="20"/>
              </w:rPr>
              <w:t>281</w:t>
            </w:r>
            <w:r w:rsidR="00534AA1">
              <w:rPr>
                <w:sz w:val="20"/>
                <w:szCs w:val="20"/>
              </w:rPr>
              <w:t>6</w:t>
            </w:r>
            <w:r w:rsidRPr="00DF5C64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DF5C64" w:rsidRDefault="00DF5C64" w:rsidP="00534AA1">
            <w:pPr>
              <w:ind w:right="127"/>
              <w:jc w:val="right"/>
              <w:rPr>
                <w:sz w:val="20"/>
                <w:szCs w:val="20"/>
              </w:rPr>
            </w:pPr>
            <w:r w:rsidRPr="00DF5C64">
              <w:rPr>
                <w:sz w:val="20"/>
                <w:szCs w:val="20"/>
              </w:rPr>
              <w:t>281</w:t>
            </w:r>
            <w:r w:rsidR="00534AA1">
              <w:rPr>
                <w:sz w:val="20"/>
                <w:szCs w:val="20"/>
              </w:rPr>
              <w:t>6</w:t>
            </w:r>
            <w:r w:rsidRPr="00DF5C64">
              <w:rPr>
                <w:sz w:val="20"/>
                <w:szCs w:val="20"/>
              </w:rPr>
              <w:t>0,00</w:t>
            </w:r>
          </w:p>
        </w:tc>
      </w:tr>
      <w:tr w:rsidR="00DF5C64" w:rsidRPr="000777CF" w:rsidTr="00A83AE3">
        <w:trPr>
          <w:trHeight w:hRule="exact" w:val="28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9929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7354C5" w:rsidRDefault="00DF5C64" w:rsidP="00D4240C">
            <w:pPr>
              <w:rPr>
                <w:sz w:val="20"/>
                <w:szCs w:val="20"/>
              </w:rPr>
            </w:pPr>
            <w:r w:rsidRPr="00D4240C">
              <w:rPr>
                <w:bCs/>
                <w:color w:val="000000"/>
                <w:sz w:val="20"/>
                <w:szCs w:val="20"/>
              </w:rPr>
              <w:t xml:space="preserve">Набор "Сундучок логопеда" </w:t>
            </w:r>
            <w:r>
              <w:rPr>
                <w:bCs/>
                <w:color w:val="000000"/>
                <w:sz w:val="20"/>
                <w:szCs w:val="20"/>
              </w:rPr>
              <w:t>Вариант 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D4240C">
            <w:pPr>
              <w:jc w:val="center"/>
            </w:pPr>
            <w:r w:rsidRPr="00D939A9">
              <w:rPr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D4240C">
            <w:pPr>
              <w:jc w:val="center"/>
            </w:pPr>
            <w:r w:rsidRPr="00946A63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9929C4" w:rsidRDefault="00DF5C64" w:rsidP="009929C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DF5C64" w:rsidRDefault="00DF5C64" w:rsidP="00534AA1">
            <w:pPr>
              <w:ind w:right="127"/>
              <w:jc w:val="right"/>
              <w:rPr>
                <w:sz w:val="20"/>
                <w:szCs w:val="20"/>
              </w:rPr>
            </w:pPr>
            <w:r w:rsidRPr="00DF5C64">
              <w:rPr>
                <w:sz w:val="20"/>
                <w:szCs w:val="20"/>
              </w:rPr>
              <w:t>233</w:t>
            </w:r>
            <w:r w:rsidR="00534AA1">
              <w:rPr>
                <w:sz w:val="20"/>
                <w:szCs w:val="20"/>
              </w:rPr>
              <w:t>1</w:t>
            </w:r>
            <w:r w:rsidRPr="00DF5C64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DF5C64" w:rsidRDefault="00DF5C64" w:rsidP="00534AA1">
            <w:pPr>
              <w:ind w:right="127"/>
              <w:jc w:val="right"/>
              <w:rPr>
                <w:sz w:val="20"/>
                <w:szCs w:val="20"/>
              </w:rPr>
            </w:pPr>
            <w:r w:rsidRPr="00DF5C64">
              <w:rPr>
                <w:sz w:val="20"/>
                <w:szCs w:val="20"/>
              </w:rPr>
              <w:t>233</w:t>
            </w:r>
            <w:r w:rsidR="00534AA1">
              <w:rPr>
                <w:sz w:val="20"/>
                <w:szCs w:val="20"/>
              </w:rPr>
              <w:t>1</w:t>
            </w:r>
            <w:r w:rsidRPr="00DF5C64">
              <w:rPr>
                <w:sz w:val="20"/>
                <w:szCs w:val="20"/>
              </w:rPr>
              <w:t>0,00</w:t>
            </w:r>
          </w:p>
        </w:tc>
      </w:tr>
      <w:tr w:rsidR="00DF5C64" w:rsidRPr="000777CF" w:rsidTr="00A83AE3">
        <w:trPr>
          <w:trHeight w:hRule="exact" w:val="287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9929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9929C4" w:rsidRDefault="00DF5C64" w:rsidP="00D4240C">
            <w:pPr>
              <w:rPr>
                <w:sz w:val="20"/>
                <w:szCs w:val="20"/>
              </w:rPr>
            </w:pPr>
            <w:r w:rsidRPr="00D4240C">
              <w:rPr>
                <w:bCs/>
                <w:color w:val="000000"/>
                <w:sz w:val="20"/>
                <w:szCs w:val="20"/>
              </w:rPr>
              <w:t xml:space="preserve">Набор "Сундучок логопеда" </w:t>
            </w:r>
            <w:r>
              <w:rPr>
                <w:bCs/>
                <w:color w:val="000000"/>
                <w:sz w:val="20"/>
                <w:szCs w:val="20"/>
              </w:rPr>
              <w:t>Вариант 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D4240C">
            <w:pPr>
              <w:jc w:val="center"/>
            </w:pPr>
            <w:r w:rsidRPr="00D939A9">
              <w:rPr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D4240C">
            <w:pPr>
              <w:jc w:val="center"/>
            </w:pPr>
            <w:r w:rsidRPr="00946A63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9929C4" w:rsidRDefault="00DF5C64" w:rsidP="009929C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DF5C64" w:rsidRDefault="00DF5C64" w:rsidP="00534AA1">
            <w:pPr>
              <w:ind w:right="127"/>
              <w:jc w:val="right"/>
              <w:rPr>
                <w:sz w:val="20"/>
                <w:szCs w:val="20"/>
              </w:rPr>
            </w:pPr>
            <w:r w:rsidRPr="00DF5C64">
              <w:rPr>
                <w:sz w:val="20"/>
                <w:szCs w:val="20"/>
              </w:rPr>
              <w:t>18</w:t>
            </w:r>
            <w:r w:rsidR="00534AA1">
              <w:rPr>
                <w:sz w:val="20"/>
                <w:szCs w:val="20"/>
              </w:rPr>
              <w:t>500</w:t>
            </w:r>
            <w:r w:rsidRPr="00DF5C64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DF5C64" w:rsidRDefault="00DF5C64" w:rsidP="00534AA1">
            <w:pPr>
              <w:ind w:right="127"/>
              <w:jc w:val="right"/>
              <w:rPr>
                <w:sz w:val="20"/>
                <w:szCs w:val="20"/>
              </w:rPr>
            </w:pPr>
            <w:r w:rsidRPr="00DF5C64">
              <w:rPr>
                <w:sz w:val="20"/>
                <w:szCs w:val="20"/>
              </w:rPr>
              <w:t>18</w:t>
            </w:r>
            <w:r w:rsidR="00534AA1">
              <w:rPr>
                <w:sz w:val="20"/>
                <w:szCs w:val="20"/>
              </w:rPr>
              <w:t>500</w:t>
            </w:r>
            <w:r w:rsidRPr="00DF5C64">
              <w:rPr>
                <w:sz w:val="20"/>
                <w:szCs w:val="20"/>
              </w:rPr>
              <w:t>,00</w:t>
            </w:r>
          </w:p>
        </w:tc>
      </w:tr>
      <w:tr w:rsidR="00DF5C64" w:rsidRPr="000777CF" w:rsidTr="00AE71CE">
        <w:trPr>
          <w:trHeight w:hRule="exact" w:val="271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9929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F5C64" w:rsidRDefault="00DF5C64" w:rsidP="009929C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Pr="003810ED" w:rsidRDefault="00DF5C64" w:rsidP="009929C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992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9929C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C64" w:rsidRDefault="00DF5C64" w:rsidP="009929C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right="127"/>
              <w:jc w:val="right"/>
              <w:rPr>
                <w:rFonts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5C64" w:rsidRDefault="00DF5C64" w:rsidP="00534AA1">
            <w:pPr>
              <w:ind w:right="127"/>
              <w:jc w:val="right"/>
              <w:rPr>
                <w:rFonts w:eastAsiaTheme="minorEastAsia"/>
                <w:color w:val="000000"/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</w:rPr>
              <w:t>142 </w:t>
            </w:r>
            <w:r w:rsidRPr="00DF5C64">
              <w:rPr>
                <w:sz w:val="20"/>
                <w:szCs w:val="20"/>
              </w:rPr>
              <w:t>7</w:t>
            </w:r>
            <w:r w:rsidR="00534AA1">
              <w:rPr>
                <w:sz w:val="20"/>
                <w:szCs w:val="20"/>
              </w:rPr>
              <w:t>6</w:t>
            </w:r>
            <w:r w:rsidRPr="00DF5C64">
              <w:rPr>
                <w:sz w:val="20"/>
                <w:szCs w:val="20"/>
              </w:rPr>
              <w:t>0</w:t>
            </w:r>
            <w:r>
              <w:rPr>
                <w:rFonts w:eastAsiaTheme="minorEastAsia"/>
                <w:color w:val="000000"/>
                <w:sz w:val="20"/>
                <w:szCs w:val="20"/>
              </w:rPr>
              <w:t>,00</w:t>
            </w:r>
          </w:p>
        </w:tc>
      </w:tr>
    </w:tbl>
    <w:p w:rsidR="00EA5C1A" w:rsidRPr="00A45DAE" w:rsidRDefault="00EA5C1A" w:rsidP="00EA5C1A"/>
    <w:p w:rsidR="00EA5C1A" w:rsidRPr="002B4A65" w:rsidRDefault="00EA5C1A" w:rsidP="00EA5C1A">
      <w:r>
        <w:t>Итого</w:t>
      </w:r>
      <w:r w:rsidRPr="00BB0710">
        <w:t xml:space="preserve">: </w:t>
      </w:r>
      <w:r w:rsidR="00BB0710" w:rsidRPr="00BB0710">
        <w:rPr>
          <w:rFonts w:eastAsiaTheme="minorEastAsia"/>
          <w:color w:val="000000"/>
        </w:rPr>
        <w:t>142 </w:t>
      </w:r>
      <w:r w:rsidR="00BB0710" w:rsidRPr="00BB0710">
        <w:t>7</w:t>
      </w:r>
      <w:r w:rsidR="00534AA1">
        <w:t>6</w:t>
      </w:r>
      <w:r w:rsidR="00BB0710" w:rsidRPr="00BB0710">
        <w:t>0</w:t>
      </w:r>
      <w:r w:rsidR="007C578A">
        <w:t xml:space="preserve"> (</w:t>
      </w:r>
      <w:r w:rsidR="00BB0710">
        <w:t>сто сорок две тысячи семьсот</w:t>
      </w:r>
      <w:r w:rsidR="00534AA1">
        <w:t xml:space="preserve"> шестьдесят</w:t>
      </w:r>
      <w:r w:rsidR="00BB0710">
        <w:t>)</w:t>
      </w:r>
      <w:r w:rsidR="007C578A">
        <w:t xml:space="preserve"> рублей 00 копеек</w:t>
      </w:r>
      <w:r w:rsidR="00D4240C">
        <w:t xml:space="preserve">, в том числе НДС </w:t>
      </w:r>
      <w:r w:rsidR="00534AA1">
        <w:t>22</w:t>
      </w:r>
      <w:r w:rsidR="00D4240C">
        <w:t>% в сумме</w:t>
      </w:r>
      <w:r w:rsidR="00534AA1">
        <w:t xml:space="preserve"> 25 743,61рублей</w:t>
      </w:r>
      <w:r w:rsidR="00D4240C">
        <w:t>.</w:t>
      </w:r>
      <w:r w:rsidR="007C578A">
        <w:t xml:space="preserve"> </w:t>
      </w:r>
    </w:p>
    <w:p w:rsidR="00EA5C1A" w:rsidRPr="002B4A65" w:rsidRDefault="00EA5C1A" w:rsidP="00EA5C1A"/>
    <w:p w:rsidR="00733435" w:rsidRPr="002B4A65" w:rsidRDefault="00733435" w:rsidP="00B80025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4678"/>
      </w:tblGrid>
      <w:tr w:rsidR="007E63B7" w:rsidRPr="008C0BA4" w:rsidTr="00AE71CE">
        <w:trPr>
          <w:trHeight w:val="1336"/>
        </w:trPr>
        <w:tc>
          <w:tcPr>
            <w:tcW w:w="4678" w:type="dxa"/>
          </w:tcPr>
          <w:p w:rsidR="007E63B7" w:rsidRPr="000777CF" w:rsidRDefault="007E63B7" w:rsidP="00BD309E">
            <w:pPr>
              <w:pStyle w:val="5"/>
              <w:outlineLvl w:val="4"/>
              <w:rPr>
                <w:i w:val="0"/>
                <w:sz w:val="24"/>
                <w:szCs w:val="24"/>
              </w:rPr>
            </w:pPr>
            <w:r w:rsidRPr="000777CF">
              <w:rPr>
                <w:i w:val="0"/>
                <w:sz w:val="24"/>
                <w:szCs w:val="24"/>
              </w:rPr>
              <w:t xml:space="preserve">ПОКУПАТЕЛЬ                                                                    </w:t>
            </w:r>
          </w:p>
          <w:p w:rsidR="007E63B7" w:rsidRDefault="007E63B7" w:rsidP="00BD309E">
            <w:pPr>
              <w:rPr>
                <w:bCs/>
              </w:rPr>
            </w:pPr>
            <w:r>
              <w:rPr>
                <w:bCs/>
              </w:rPr>
              <w:t>Заместитель д</w:t>
            </w:r>
            <w:r w:rsidRPr="00A45DAE">
              <w:rPr>
                <w:bCs/>
              </w:rPr>
              <w:t>иректор</w:t>
            </w:r>
            <w:r>
              <w:rPr>
                <w:bCs/>
              </w:rPr>
              <w:t xml:space="preserve">а </w:t>
            </w:r>
          </w:p>
          <w:p w:rsidR="007E63B7" w:rsidRPr="00A45DAE" w:rsidRDefault="007E63B7" w:rsidP="00BD309E">
            <w:pPr>
              <w:rPr>
                <w:bCs/>
              </w:rPr>
            </w:pPr>
            <w:r w:rsidRPr="00A45DAE">
              <w:rPr>
                <w:bCs/>
              </w:rPr>
              <w:t xml:space="preserve">___________________ </w:t>
            </w:r>
            <w:r>
              <w:rPr>
                <w:bCs/>
              </w:rPr>
              <w:t>Д.А.Баранов</w:t>
            </w:r>
            <w:r w:rsidRPr="00A45DAE">
              <w:rPr>
                <w:bCs/>
              </w:rPr>
              <w:t xml:space="preserve">                                     </w:t>
            </w:r>
          </w:p>
          <w:p w:rsidR="007E63B7" w:rsidRPr="007D4EF1" w:rsidRDefault="007E63B7" w:rsidP="00BD309E">
            <w:pPr>
              <w:rPr>
                <w:rFonts w:eastAsia="Arial Unicode MS"/>
                <w:sz w:val="20"/>
                <w:szCs w:val="20"/>
              </w:rPr>
            </w:pPr>
            <w:r w:rsidRPr="002B4A65">
              <w:rPr>
                <w:bCs/>
                <w:vertAlign w:val="subscript"/>
              </w:rPr>
              <w:t>М.П.</w:t>
            </w:r>
          </w:p>
          <w:p w:rsidR="007E63B7" w:rsidRPr="0068324A" w:rsidRDefault="007E63B7" w:rsidP="00BD309E">
            <w:pPr>
              <w:ind w:right="-120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right w:val="nil"/>
            </w:tcBorders>
          </w:tcPr>
          <w:p w:rsidR="007E63B7" w:rsidRDefault="007E63B7" w:rsidP="00BD309E">
            <w:pPr>
              <w:ind w:right="-120"/>
              <w:rPr>
                <w:b/>
              </w:rPr>
            </w:pPr>
          </w:p>
          <w:p w:rsidR="007E63B7" w:rsidRPr="00A45DAE" w:rsidRDefault="007E63B7" w:rsidP="00BD309E">
            <w:pPr>
              <w:ind w:right="-120"/>
              <w:rPr>
                <w:b/>
              </w:rPr>
            </w:pPr>
            <w:r w:rsidRPr="00A45DAE">
              <w:rPr>
                <w:b/>
              </w:rPr>
              <w:t>ПОСТАВЩИК</w:t>
            </w:r>
          </w:p>
          <w:p w:rsidR="00534AA1" w:rsidRDefault="00534AA1" w:rsidP="00534AA1">
            <w:r>
              <w:t>Директор</w:t>
            </w:r>
          </w:p>
          <w:p w:rsidR="00534AA1" w:rsidRDefault="00534AA1" w:rsidP="00534AA1">
            <w:r w:rsidRPr="00490B33">
              <w:t>_______________</w:t>
            </w:r>
            <w:r>
              <w:t xml:space="preserve">И.И. </w:t>
            </w:r>
            <w:proofErr w:type="spellStart"/>
            <w:r>
              <w:t>Климачев</w:t>
            </w:r>
            <w:proofErr w:type="spellEnd"/>
          </w:p>
          <w:p w:rsidR="00534AA1" w:rsidRDefault="00534AA1" w:rsidP="00534AA1">
            <w:r>
              <w:t>м.п.</w:t>
            </w:r>
          </w:p>
          <w:p w:rsidR="007E63B7" w:rsidRPr="008546D8" w:rsidRDefault="007E63B7" w:rsidP="00BD309E"/>
        </w:tc>
      </w:tr>
    </w:tbl>
    <w:p w:rsidR="002B4A65" w:rsidRDefault="002B4A65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534AA1" w:rsidRDefault="00534AA1" w:rsidP="00733435">
      <w:pPr>
        <w:rPr>
          <w:bCs/>
        </w:rPr>
      </w:pPr>
    </w:p>
    <w:p w:rsidR="00534AA1" w:rsidRDefault="00534AA1" w:rsidP="00733435">
      <w:pPr>
        <w:rPr>
          <w:bCs/>
        </w:rPr>
      </w:pPr>
    </w:p>
    <w:p w:rsidR="00534AA1" w:rsidRDefault="00534AA1" w:rsidP="00733435">
      <w:pPr>
        <w:rPr>
          <w:bCs/>
        </w:rPr>
      </w:pPr>
    </w:p>
    <w:p w:rsidR="00534AA1" w:rsidRDefault="00534AA1" w:rsidP="00733435">
      <w:pPr>
        <w:rPr>
          <w:bCs/>
        </w:rPr>
      </w:pPr>
    </w:p>
    <w:p w:rsidR="00534AA1" w:rsidRDefault="00534AA1" w:rsidP="00733435">
      <w:pPr>
        <w:rPr>
          <w:bCs/>
        </w:rPr>
      </w:pPr>
    </w:p>
    <w:p w:rsidR="00AE71CE" w:rsidRDefault="00AE71CE" w:rsidP="00733435">
      <w:pPr>
        <w:rPr>
          <w:bCs/>
        </w:rPr>
      </w:pPr>
    </w:p>
    <w:p w:rsidR="00AE71CE" w:rsidRPr="00447C45" w:rsidRDefault="00AE71CE" w:rsidP="00AE71CE">
      <w:pPr>
        <w:tabs>
          <w:tab w:val="left" w:pos="6237"/>
        </w:tabs>
        <w:jc w:val="right"/>
        <w:rPr>
          <w:sz w:val="22"/>
          <w:szCs w:val="22"/>
        </w:rPr>
      </w:pPr>
      <w:r w:rsidRPr="00447C45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№2</w:t>
      </w:r>
      <w:r w:rsidRPr="00447C45">
        <w:rPr>
          <w:sz w:val="22"/>
          <w:szCs w:val="22"/>
        </w:rPr>
        <w:t xml:space="preserve"> к Договору</w:t>
      </w:r>
    </w:p>
    <w:p w:rsidR="00AE71CE" w:rsidRPr="00447C45" w:rsidRDefault="00AE71CE" w:rsidP="00AE71CE">
      <w:pPr>
        <w:jc w:val="center"/>
        <w:rPr>
          <w:sz w:val="22"/>
          <w:szCs w:val="22"/>
        </w:rPr>
      </w:pPr>
      <w:r w:rsidRPr="00447C45">
        <w:rPr>
          <w:sz w:val="22"/>
          <w:szCs w:val="22"/>
        </w:rPr>
        <w:t xml:space="preserve">                                                                                                         № </w:t>
      </w:r>
      <w:r>
        <w:rPr>
          <w:sz w:val="22"/>
          <w:szCs w:val="22"/>
        </w:rPr>
        <w:t>___________</w:t>
      </w:r>
    </w:p>
    <w:p w:rsidR="00AE71CE" w:rsidRPr="00447C45" w:rsidRDefault="00AE71CE" w:rsidP="00AE71CE">
      <w:pPr>
        <w:jc w:val="right"/>
        <w:rPr>
          <w:sz w:val="22"/>
          <w:szCs w:val="22"/>
        </w:rPr>
      </w:pPr>
      <w:r w:rsidRPr="00447C45">
        <w:rPr>
          <w:sz w:val="22"/>
          <w:szCs w:val="22"/>
        </w:rPr>
        <w:t xml:space="preserve">      от «</w:t>
      </w:r>
      <w:r>
        <w:rPr>
          <w:sz w:val="22"/>
          <w:szCs w:val="22"/>
        </w:rPr>
        <w:t>___</w:t>
      </w:r>
      <w:r w:rsidRPr="00447C45">
        <w:rPr>
          <w:sz w:val="22"/>
          <w:szCs w:val="22"/>
        </w:rPr>
        <w:t xml:space="preserve"> » </w:t>
      </w:r>
      <w:r>
        <w:rPr>
          <w:sz w:val="22"/>
          <w:szCs w:val="22"/>
        </w:rPr>
        <w:t>_______</w:t>
      </w:r>
      <w:r w:rsidRPr="00447C45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Pr="00447C45">
        <w:rPr>
          <w:sz w:val="22"/>
          <w:szCs w:val="22"/>
        </w:rPr>
        <w:t xml:space="preserve"> года</w:t>
      </w:r>
    </w:p>
    <w:p w:rsidR="00AE71CE" w:rsidRDefault="00AE71CE" w:rsidP="00AE71CE">
      <w:pPr>
        <w:jc w:val="center"/>
        <w:rPr>
          <w:bCs/>
        </w:rPr>
      </w:pPr>
      <w:r>
        <w:rPr>
          <w:bCs/>
        </w:rPr>
        <w:t>ОПИСАНИЕ</w:t>
      </w:r>
    </w:p>
    <w:p w:rsidR="00AE71CE" w:rsidRDefault="00AE71CE" w:rsidP="00AE71CE">
      <w:pPr>
        <w:jc w:val="center"/>
        <w:rPr>
          <w:bCs/>
        </w:rPr>
      </w:pPr>
      <w:r>
        <w:rPr>
          <w:bCs/>
        </w:rPr>
        <w:t>поставляемого товара</w:t>
      </w:r>
    </w:p>
    <w:p w:rsidR="00AE71CE" w:rsidRDefault="00AE71CE" w:rsidP="00AE71CE">
      <w:pPr>
        <w:jc w:val="center"/>
        <w:rPr>
          <w:bCs/>
        </w:rPr>
      </w:pPr>
    </w:p>
    <w:tbl>
      <w:tblPr>
        <w:tblW w:w="1032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6"/>
        <w:gridCol w:w="216"/>
        <w:gridCol w:w="216"/>
        <w:gridCol w:w="216"/>
        <w:gridCol w:w="211"/>
        <w:gridCol w:w="7035"/>
      </w:tblGrid>
      <w:tr w:rsidR="00AE71CE" w:rsidRPr="00136B01" w:rsidTr="009B06FC">
        <w:trPr>
          <w:trHeight w:val="705"/>
        </w:trPr>
        <w:tc>
          <w:tcPr>
            <w:tcW w:w="10320" w:type="dxa"/>
            <w:gridSpan w:val="6"/>
            <w:shd w:val="clear" w:color="000000" w:fill="FFFFFF"/>
            <w:noWrap/>
            <w:vAlign w:val="center"/>
            <w:hideMark/>
          </w:tcPr>
          <w:p w:rsidR="00AE71CE" w:rsidRPr="00136B01" w:rsidRDefault="00AE71CE" w:rsidP="009B06F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36B01">
              <w:rPr>
                <w:b/>
                <w:bCs/>
                <w:color w:val="000000"/>
                <w:sz w:val="20"/>
                <w:szCs w:val="20"/>
              </w:rPr>
              <w:t xml:space="preserve">Набор "Сундучок </w:t>
            </w:r>
            <w:r w:rsidRPr="003C7A77">
              <w:rPr>
                <w:b/>
                <w:bCs/>
                <w:color w:val="000000"/>
                <w:sz w:val="20"/>
                <w:szCs w:val="20"/>
              </w:rPr>
              <w:t>дефектолога</w:t>
            </w:r>
            <w:r w:rsidRPr="00136B01">
              <w:rPr>
                <w:b/>
                <w:bCs/>
                <w:color w:val="000000"/>
                <w:sz w:val="20"/>
                <w:szCs w:val="20"/>
              </w:rPr>
              <w:t>" за 1 место</w:t>
            </w:r>
          </w:p>
        </w:tc>
      </w:tr>
      <w:tr w:rsidR="00AE71CE" w:rsidRPr="003022E8" w:rsidTr="009B06FC">
        <w:trPr>
          <w:trHeight w:val="1305"/>
        </w:trPr>
        <w:tc>
          <w:tcPr>
            <w:tcW w:w="3285" w:type="dxa"/>
            <w:gridSpan w:val="5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857250" cy="552450"/>
                  <wp:effectExtent l="0" t="0" r="0" b="635"/>
                  <wp:wrapNone/>
                  <wp:docPr id="8" name="Рисунок 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17" descr="Gel-Pad Sortierspiel für sensorisches Spielen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3C478CA1-3E97-4513-B938-8EE832CD48B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t="15909" b="14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857250" cy="552450"/>
                  <wp:effectExtent l="0" t="0" r="0" b="635"/>
                  <wp:wrapNone/>
                  <wp:docPr id="9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17" descr="Gel-Pad Sortierspiel für sensorisches Spielen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26082E59-F01F-475A-B385-E6960C47C9F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t="15909" b="14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30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35" w:type="dxa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Тактильный тренажер "Бусины"</w:t>
            </w:r>
            <w:r w:rsidRPr="003022E8">
              <w:rPr>
                <w:sz w:val="18"/>
                <w:szCs w:val="18"/>
                <w:lang w:eastAsia="ru-RU"/>
              </w:rPr>
              <w:br/>
              <w:t>Тактильная игра, способствует изучению цветов и развитию мелкой моторики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Цветные бусины сортируются внутрь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соответсвующих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 по цвету подушечек через маленькое отверстие. Тренажер выполнен из ПВХ.</w:t>
            </w:r>
          </w:p>
        </w:tc>
      </w:tr>
      <w:tr w:rsidR="00AE71CE" w:rsidRPr="003022E8" w:rsidTr="009B06FC">
        <w:trPr>
          <w:trHeight w:val="1425"/>
        </w:trPr>
        <w:tc>
          <w:tcPr>
            <w:tcW w:w="3285" w:type="dxa"/>
            <w:gridSpan w:val="5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133350</wp:posOffset>
                  </wp:positionV>
                  <wp:extent cx="828675" cy="695325"/>
                  <wp:effectExtent l="0" t="0" r="0" b="635"/>
                  <wp:wrapNone/>
                  <wp:docPr id="2" name="Рисунок 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82" descr="Картинки по запросу 45160 Doggy Balancing Trail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6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10120" t="23412" r="7724" b="24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391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42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35" w:type="dxa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Балансир "Собачий след"</w:t>
            </w:r>
          </w:p>
        </w:tc>
      </w:tr>
      <w:tr w:rsidR="00AE71CE" w:rsidRPr="003022E8" w:rsidTr="009B06FC">
        <w:trPr>
          <w:trHeight w:val="1545"/>
        </w:trPr>
        <w:tc>
          <w:tcPr>
            <w:tcW w:w="3285" w:type="dxa"/>
            <w:gridSpan w:val="5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114300</wp:posOffset>
                  </wp:positionV>
                  <wp:extent cx="1228725" cy="781050"/>
                  <wp:effectExtent l="635" t="0" r="0" b="0"/>
                  <wp:wrapNone/>
                  <wp:docPr id="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2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866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54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35" w:type="dxa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proofErr w:type="spellStart"/>
            <w:r w:rsidRPr="003022E8">
              <w:rPr>
                <w:sz w:val="18"/>
                <w:szCs w:val="18"/>
                <w:lang w:eastAsia="ru-RU"/>
              </w:rPr>
              <w:t>Демонстрационн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о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>-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тематический  материал "Профессии"</w:t>
            </w:r>
            <w:r w:rsidRPr="003022E8">
              <w:rPr>
                <w:sz w:val="18"/>
                <w:szCs w:val="18"/>
                <w:lang w:eastAsia="ru-RU"/>
              </w:rPr>
              <w:br/>
              <w:t>Мягкие куклы с деревянными частями. Волосы из натурального материала, можно менять прическу куклы. Тематическая одежда.</w:t>
            </w:r>
            <w:r w:rsidRPr="003022E8">
              <w:rPr>
                <w:sz w:val="18"/>
                <w:szCs w:val="18"/>
                <w:lang w:eastAsia="ru-RU"/>
              </w:rPr>
              <w:br/>
              <w:t>Размеры: фигурка взрослого около 12,5 см</w:t>
            </w:r>
            <w:r w:rsidRPr="003022E8">
              <w:rPr>
                <w:sz w:val="18"/>
                <w:szCs w:val="18"/>
                <w:lang w:eastAsia="ru-RU"/>
              </w:rPr>
              <w:br/>
              <w:t>Материалы: дерево, полиэстер</w:t>
            </w:r>
          </w:p>
        </w:tc>
      </w:tr>
      <w:tr w:rsidR="00AE71CE" w:rsidRPr="003022E8" w:rsidTr="009B06FC">
        <w:trPr>
          <w:trHeight w:val="1800"/>
        </w:trPr>
        <w:tc>
          <w:tcPr>
            <w:tcW w:w="3285" w:type="dxa"/>
            <w:gridSpan w:val="5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47625</wp:posOffset>
                  </wp:positionV>
                  <wp:extent cx="952500" cy="1000125"/>
                  <wp:effectExtent l="0" t="635" r="0" b="0"/>
                  <wp:wrapNone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5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721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800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35" w:type="dxa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Пластиковая акустическая трубка ELEMENT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br/>
              <w:t>С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делайте обучение еще более увлекательным для детей. С помощью акустической трубки ребенок может контролировать свое произношение, сравнивая с произношением педагога. Портативное устройство идеально подходит для того, чтобы помочь учащимся развивать свои навыки чтения и написания, а также навыки коммуникации. Подходит для тактильно чувствительных людей, которые предпочитают держать трубку в руках. Размер трубки подходит для работы с ребенком.</w:t>
            </w:r>
          </w:p>
        </w:tc>
      </w:tr>
      <w:tr w:rsidR="00AE71CE" w:rsidRPr="003022E8" w:rsidTr="009B06FC">
        <w:trPr>
          <w:trHeight w:val="2520"/>
        </w:trPr>
        <w:tc>
          <w:tcPr>
            <w:tcW w:w="3285" w:type="dxa"/>
            <w:gridSpan w:val="5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133350</wp:posOffset>
                  </wp:positionV>
                  <wp:extent cx="942975" cy="1209675"/>
                  <wp:effectExtent l="0" t="0" r="0" b="0"/>
                  <wp:wrapNone/>
                  <wp:docPr id="10" name="Рисунок 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170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1CB0FF0C-66DB-4AD3-88B3-94BBD136BA3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687" cy="119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2520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35" w:type="dxa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Настольная игра "Угадай картинку"</w:t>
            </w:r>
            <w:r w:rsidRPr="003022E8">
              <w:rPr>
                <w:sz w:val="18"/>
                <w:szCs w:val="18"/>
                <w:lang w:eastAsia="ru-RU"/>
              </w:rPr>
              <w:br/>
              <w:t>Настольная игра предназначена для развития мелкой моторики, мышления, памяти, логики. Цель игр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ы-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угадать, что изображено на картинке. Картинка помещается внутрь ящичка с шестью дверцами. С помощью разноцветного кубика определяют цвет дверцы, которую можно открыть. Игрок, который первым угадает картинку, выиграл раунд. Состав игры: игровое поле, карточки с картинками, игральный кубик, фишки.  Материа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л-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натуральное дерево.</w:t>
            </w:r>
            <w:r w:rsidRPr="003022E8">
              <w:rPr>
                <w:sz w:val="18"/>
                <w:szCs w:val="18"/>
                <w:lang w:eastAsia="ru-RU"/>
              </w:rPr>
              <w:br/>
              <w:t>Количество карточек в наборе – 40 шт. Карточки двусторонние, с каждой стороны картинки. Карточки пронумерованы. Темы картинок – с одной стороны животные, с другой стороны овощи, ягоды, фрукты. Количество фишек – 20 шт. 4х цветов.</w:t>
            </w:r>
          </w:p>
        </w:tc>
      </w:tr>
      <w:tr w:rsidR="00AE71CE" w:rsidRPr="003022E8" w:rsidTr="009B06FC">
        <w:trPr>
          <w:trHeight w:val="1755"/>
        </w:trPr>
        <w:tc>
          <w:tcPr>
            <w:tcW w:w="3285" w:type="dxa"/>
            <w:gridSpan w:val="5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228600</wp:posOffset>
                  </wp:positionV>
                  <wp:extent cx="1123950" cy="800100"/>
                  <wp:effectExtent l="0" t="0" r="0" b="0"/>
                  <wp:wrapNone/>
                  <wp:docPr id="4" name="Рисунок 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176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247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75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35" w:type="dxa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Шумовой набор. Пособие для развития слухового восприятия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br/>
              <w:t>С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остоит из коробки и 12 деревянных парных ящичков, содержащих 6 различных материалов. Используется для развития слухового восприятия. Игрок должен подобрать звуковую пару. Цветные парные метки на внутренней стороне позволяют контролировать выбор. Размер: 32x24 см.</w:t>
            </w:r>
          </w:p>
        </w:tc>
      </w:tr>
      <w:tr w:rsidR="00AE71CE" w:rsidRPr="003022E8" w:rsidTr="009B06FC">
        <w:trPr>
          <w:trHeight w:val="1635"/>
        </w:trPr>
        <w:tc>
          <w:tcPr>
            <w:tcW w:w="3285" w:type="dxa"/>
            <w:gridSpan w:val="5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104775</wp:posOffset>
                  </wp:positionV>
                  <wp:extent cx="952500" cy="876300"/>
                  <wp:effectExtent l="0" t="0" r="635" b="635"/>
                  <wp:wrapNone/>
                  <wp:docPr id="6" name="Рисунок 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95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166F4B5F-13D4-4F1A-9D35-84EB375D20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45439" cy="873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63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35" w:type="dxa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Геометрический сенсорный мешочек.</w:t>
            </w:r>
            <w:r w:rsidRPr="003022E8">
              <w:rPr>
                <w:sz w:val="18"/>
                <w:szCs w:val="18"/>
                <w:lang w:eastAsia="ru-RU"/>
              </w:rPr>
              <w:br/>
              <w:t>Представляет собой набор из 12 деревянных геометрических тел (куб, шар, эллипсоид, цилиндр, усеченный конус, полусфера), изготовленных из дерева.</w:t>
            </w:r>
            <w:r w:rsidRPr="003022E8">
              <w:rPr>
                <w:sz w:val="18"/>
                <w:szCs w:val="18"/>
                <w:lang w:eastAsia="ru-RU"/>
              </w:rPr>
              <w:br/>
              <w:t>Помимо развития сенсомоторных навыков и, как следствие, речи, игра также знакомит с геометрическими телами и развивает навыки общения.</w:t>
            </w:r>
          </w:p>
        </w:tc>
      </w:tr>
      <w:tr w:rsidR="00AE71CE" w:rsidRPr="003022E8" w:rsidTr="009B06FC">
        <w:trPr>
          <w:trHeight w:val="1635"/>
        </w:trPr>
        <w:tc>
          <w:tcPr>
            <w:tcW w:w="3285" w:type="dxa"/>
            <w:gridSpan w:val="5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95250</wp:posOffset>
                  </wp:positionV>
                  <wp:extent cx="1276350" cy="828675"/>
                  <wp:effectExtent l="0" t="0" r="0" b="0"/>
                  <wp:wrapNone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1135" t="13507" r="16382" b="14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952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63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35" w:type="dxa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Тактильный набор «Чувствуй и находи».</w:t>
            </w:r>
            <w:r w:rsidRPr="003022E8">
              <w:rPr>
                <w:sz w:val="18"/>
                <w:szCs w:val="18"/>
                <w:lang w:eastAsia="ru-RU"/>
              </w:rPr>
              <w:br/>
              <w:t>10 пар с различными поверхностями для развития словарного запаса, логики, тактильных ощущений.</w:t>
            </w:r>
            <w:r w:rsidRPr="003022E8">
              <w:rPr>
                <w:sz w:val="18"/>
                <w:szCs w:val="18"/>
                <w:lang w:eastAsia="ru-RU"/>
              </w:rPr>
              <w:br/>
              <w:t>Комплектация: 20 подушечек 6×6 см с различными поверхностями, сумка</w:t>
            </w:r>
          </w:p>
        </w:tc>
      </w:tr>
      <w:tr w:rsidR="00AE71CE" w:rsidRPr="003022E8" w:rsidTr="009B06FC">
        <w:trPr>
          <w:trHeight w:val="645"/>
        </w:trPr>
        <w:tc>
          <w:tcPr>
            <w:tcW w:w="3285" w:type="dxa"/>
            <w:gridSpan w:val="5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295275</wp:posOffset>
                  </wp:positionV>
                  <wp:extent cx="904875" cy="0"/>
                  <wp:effectExtent l="0" t="635" r="0" b="635"/>
                  <wp:wrapNone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296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DE1A0C4C-B447-4A9E-AD18-C8B3C2C892E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64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35" w:type="dxa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Контейнер для хранения</w:t>
            </w:r>
          </w:p>
        </w:tc>
      </w:tr>
      <w:tr w:rsidR="00AE71CE" w:rsidRPr="003022E8" w:rsidTr="009B06FC">
        <w:trPr>
          <w:trHeight w:val="705"/>
        </w:trPr>
        <w:tc>
          <w:tcPr>
            <w:tcW w:w="10320" w:type="dxa"/>
            <w:gridSpan w:val="6"/>
            <w:shd w:val="clear" w:color="000000" w:fill="FFFFFF"/>
            <w:noWrap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b/>
                <w:bCs/>
                <w:sz w:val="18"/>
                <w:szCs w:val="18"/>
                <w:lang w:eastAsia="ru-RU"/>
              </w:rPr>
            </w:pPr>
            <w:r w:rsidRPr="003022E8">
              <w:rPr>
                <w:b/>
                <w:bCs/>
                <w:sz w:val="18"/>
                <w:szCs w:val="18"/>
                <w:lang w:eastAsia="ru-RU"/>
              </w:rPr>
              <w:t>Набор "Сундучок дефектолога" 2 место</w:t>
            </w:r>
          </w:p>
        </w:tc>
      </w:tr>
      <w:tr w:rsidR="00AE71CE" w:rsidRPr="003022E8" w:rsidTr="009B06FC">
        <w:trPr>
          <w:trHeight w:val="1320"/>
        </w:trPr>
        <w:tc>
          <w:tcPr>
            <w:tcW w:w="3074" w:type="dxa"/>
            <w:gridSpan w:val="4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85725</wp:posOffset>
                  </wp:positionV>
                  <wp:extent cx="1200150" cy="723900"/>
                  <wp:effectExtent l="0" t="0" r="635" b="635"/>
                  <wp:wrapNone/>
                  <wp:docPr id="12" name="Рисунок 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92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C7C3F3DD-001E-49E5-9E25-D633B47F99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320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color w:val="333333"/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color w:val="333333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46" w:type="dxa"/>
            <w:gridSpan w:val="2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Тренажер для пальцев с цветным гелем</w:t>
            </w:r>
            <w:r w:rsidRPr="003022E8">
              <w:rPr>
                <w:sz w:val="18"/>
                <w:szCs w:val="18"/>
                <w:lang w:eastAsia="ru-RU"/>
              </w:rPr>
              <w:br/>
              <w:t>Развивает концентрацию, мелкую моторику, внимание, цветовое восприятие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 xml:space="preserve">., 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пространственное мышление. Развивает координацию рук и глаз, ловкость пальцев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.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н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абор входит одна маленькая прямоугольная форма (10x4 см) и одна маленькая овальная форма (10x5 см).</w:t>
            </w:r>
          </w:p>
        </w:tc>
      </w:tr>
      <w:tr w:rsidR="00AE71CE" w:rsidRPr="003022E8" w:rsidTr="009B06FC">
        <w:trPr>
          <w:trHeight w:val="1425"/>
        </w:trPr>
        <w:tc>
          <w:tcPr>
            <w:tcW w:w="3074" w:type="dxa"/>
            <w:gridSpan w:val="4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133350</wp:posOffset>
                  </wp:positionV>
                  <wp:extent cx="790575" cy="666750"/>
                  <wp:effectExtent l="0" t="0" r="0" b="0"/>
                  <wp:wrapNone/>
                  <wp:docPr id="13" name="Рисунок 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82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361880D-2E15-4E02-940A-A165B053102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12651" r="12651"/>
                          <a:stretch/>
                        </pic:blipFill>
                        <pic:spPr bwMode="auto">
                          <a:xfrm>
                            <a:off x="0" y="0"/>
                            <a:ext cx="771968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647700</wp:posOffset>
                  </wp:positionV>
                  <wp:extent cx="838200" cy="0"/>
                  <wp:effectExtent l="0" t="0" r="635" b="1270"/>
                  <wp:wrapNone/>
                  <wp:docPr id="21" name="Рисунок 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57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8DB26FFD-4EF9-4B88-8096-D87B609F35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647700</wp:posOffset>
                  </wp:positionV>
                  <wp:extent cx="838200" cy="0"/>
                  <wp:effectExtent l="0" t="0" r="635" b="1270"/>
                  <wp:wrapNone/>
                  <wp:docPr id="22" name="Рисунок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157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25626423-5FF5-4D6D-9509-B47369BC8D4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42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46" w:type="dxa"/>
            <w:gridSpan w:val="2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Балансир "След медвежонка"</w:t>
            </w:r>
          </w:p>
        </w:tc>
      </w:tr>
      <w:tr w:rsidR="00AE71CE" w:rsidRPr="003022E8" w:rsidTr="009B06FC">
        <w:trPr>
          <w:trHeight w:val="1545"/>
        </w:trPr>
        <w:tc>
          <w:tcPr>
            <w:tcW w:w="3074" w:type="dxa"/>
            <w:gridSpan w:val="4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104775</wp:posOffset>
                  </wp:positionV>
                  <wp:extent cx="1228725" cy="790575"/>
                  <wp:effectExtent l="635" t="0" r="0" b="0"/>
                  <wp:wrapNone/>
                  <wp:docPr id="14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F26236E0-FC12-4F9A-A482-2C5E45C316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866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54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46" w:type="dxa"/>
            <w:gridSpan w:val="2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proofErr w:type="spellStart"/>
            <w:r w:rsidRPr="003022E8">
              <w:rPr>
                <w:sz w:val="18"/>
                <w:szCs w:val="18"/>
                <w:lang w:eastAsia="ru-RU"/>
              </w:rPr>
              <w:t>Демонстрационн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о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>-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тематический  материал "Профессии"</w:t>
            </w:r>
            <w:r w:rsidRPr="003022E8">
              <w:rPr>
                <w:sz w:val="18"/>
                <w:szCs w:val="18"/>
                <w:lang w:eastAsia="ru-RU"/>
              </w:rPr>
              <w:br/>
              <w:t>Мягкие куклы с деревянными частями. Волосы из натурального материала, можно менять прическу куклы. Тематическая одежда.</w:t>
            </w:r>
            <w:r w:rsidRPr="003022E8">
              <w:rPr>
                <w:sz w:val="18"/>
                <w:szCs w:val="18"/>
                <w:lang w:eastAsia="ru-RU"/>
              </w:rPr>
              <w:br/>
              <w:t>Размеры: фигурка взрослого около 12,5 см</w:t>
            </w:r>
            <w:r w:rsidRPr="003022E8">
              <w:rPr>
                <w:sz w:val="18"/>
                <w:szCs w:val="18"/>
                <w:lang w:eastAsia="ru-RU"/>
              </w:rPr>
              <w:br/>
              <w:t>Материалы: дерево, полиэстер</w:t>
            </w:r>
          </w:p>
        </w:tc>
      </w:tr>
      <w:tr w:rsidR="00AE71CE" w:rsidRPr="003022E8" w:rsidTr="009B06FC">
        <w:trPr>
          <w:trHeight w:val="1800"/>
        </w:trPr>
        <w:tc>
          <w:tcPr>
            <w:tcW w:w="3074" w:type="dxa"/>
            <w:gridSpan w:val="4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57150</wp:posOffset>
                  </wp:positionV>
                  <wp:extent cx="952500" cy="990600"/>
                  <wp:effectExtent l="0" t="0" r="0" b="0"/>
                  <wp:wrapNone/>
                  <wp:docPr id="1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1343331B-0655-417B-B476-2425A2914C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721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800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46" w:type="dxa"/>
            <w:gridSpan w:val="2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Пластиковая акустическая трубка ELEMENT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br/>
              <w:t>С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делайте обучение еще более увлекательным для детей. С помощью акустической трубки ребенок может контролировать свое произношение, сравнивая с произношением педагога. Портативное устройство идеально подходит для того, чтобы помочь учащимся развивать свои навыки чтения и написания, а также навыки коммуникации. Подходит для тактильно чувствительных людей, которые предпочитают держать трубку в руках. Размер трубки подходит для работы с ребенком.</w:t>
            </w:r>
          </w:p>
        </w:tc>
      </w:tr>
      <w:tr w:rsidR="00AE71CE" w:rsidRPr="003022E8" w:rsidTr="009B06FC">
        <w:trPr>
          <w:trHeight w:val="2055"/>
        </w:trPr>
        <w:tc>
          <w:tcPr>
            <w:tcW w:w="3074" w:type="dxa"/>
            <w:gridSpan w:val="4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266700</wp:posOffset>
                  </wp:positionV>
                  <wp:extent cx="1123950" cy="790575"/>
                  <wp:effectExtent l="0" t="0" r="0" b="0"/>
                  <wp:wrapNone/>
                  <wp:docPr id="15" name="Рисунок 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76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AF35FAB3-84CD-4876-83B1-BFA75682CF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247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205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46" w:type="dxa"/>
            <w:gridSpan w:val="2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Шумовой набор. Пособие для развития слухового восприятия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br/>
              <w:t>С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остоит из коробки и 12 деревянных парных ящичков, содержащих 6 различных материалов. Используется для развития слухового восприятия. Игрок должен подобрать звуковую пару. Цветные парные метки на внутренней стороне позволяют контролировать выбор. Размер: 32x24 см.</w:t>
            </w:r>
          </w:p>
        </w:tc>
      </w:tr>
      <w:tr w:rsidR="00AE71CE" w:rsidRPr="003022E8" w:rsidTr="009B06FC">
        <w:trPr>
          <w:trHeight w:val="1635"/>
        </w:trPr>
        <w:tc>
          <w:tcPr>
            <w:tcW w:w="3074" w:type="dxa"/>
            <w:gridSpan w:val="4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95250</wp:posOffset>
                  </wp:positionV>
                  <wp:extent cx="952500" cy="885825"/>
                  <wp:effectExtent l="0" t="0" r="635" b="635"/>
                  <wp:wrapNone/>
                  <wp:docPr id="18" name="Рисунок 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295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E22419BE-4A1D-4C69-A26C-D7AB6B0333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45439" cy="873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63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46" w:type="dxa"/>
            <w:gridSpan w:val="2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Геометрический сенсорный мешочек.</w:t>
            </w:r>
            <w:r w:rsidRPr="003022E8">
              <w:rPr>
                <w:sz w:val="18"/>
                <w:szCs w:val="18"/>
                <w:lang w:eastAsia="ru-RU"/>
              </w:rPr>
              <w:br/>
              <w:t>Представляет собой набор из 12 деревянных геометрических тел (куб, шар, эллипсоид, цилиндр, усеченный конус, полусфера), изготовленных из дерева.</w:t>
            </w:r>
            <w:r w:rsidRPr="003022E8">
              <w:rPr>
                <w:sz w:val="18"/>
                <w:szCs w:val="18"/>
                <w:lang w:eastAsia="ru-RU"/>
              </w:rPr>
              <w:br/>
              <w:t>Помимо развития сенсомоторных навыков и, как следствие, речи, игра также знакомит с геометрическими телами и развивает навыки общения.</w:t>
            </w:r>
          </w:p>
        </w:tc>
      </w:tr>
      <w:tr w:rsidR="00AE71CE" w:rsidRPr="003022E8" w:rsidTr="009B06FC">
        <w:trPr>
          <w:trHeight w:val="1635"/>
        </w:trPr>
        <w:tc>
          <w:tcPr>
            <w:tcW w:w="3074" w:type="dxa"/>
            <w:gridSpan w:val="4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85725</wp:posOffset>
                  </wp:positionV>
                  <wp:extent cx="1457325" cy="857250"/>
                  <wp:effectExtent l="635" t="0" r="0" b="635"/>
                  <wp:wrapNone/>
                  <wp:docPr id="19" name="Рисунок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295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D41D6CFA-B980-4296-BB88-3DA270A77A5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47971" cy="849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63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46" w:type="dxa"/>
            <w:gridSpan w:val="2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Игра «Парашют».</w:t>
            </w:r>
            <w:r w:rsidRPr="003022E8">
              <w:rPr>
                <w:sz w:val="18"/>
                <w:szCs w:val="18"/>
                <w:lang w:eastAsia="ru-RU"/>
              </w:rPr>
              <w:br/>
              <w:t>Подходит для проведения игр между детьми в дошкольных учреждениях и школах. Можно делать взмахи, подкидывать небольшие набивные или резиновые игрушки.</w:t>
            </w:r>
            <w:r w:rsidRPr="003022E8">
              <w:rPr>
                <w:sz w:val="18"/>
                <w:szCs w:val="18"/>
                <w:lang w:eastAsia="ru-RU"/>
              </w:rPr>
              <w:br/>
              <w:t>Диаметр парашюта 1500 мм</w:t>
            </w:r>
          </w:p>
        </w:tc>
      </w:tr>
      <w:tr w:rsidR="00AE71CE" w:rsidRPr="003022E8" w:rsidTr="009B06FC">
        <w:trPr>
          <w:trHeight w:val="1635"/>
        </w:trPr>
        <w:tc>
          <w:tcPr>
            <w:tcW w:w="3074" w:type="dxa"/>
            <w:gridSpan w:val="4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85725</wp:posOffset>
                  </wp:positionV>
                  <wp:extent cx="1304925" cy="857250"/>
                  <wp:effectExtent l="635" t="0" r="0" b="635"/>
                  <wp:wrapNone/>
                  <wp:docPr id="20" name="Рисунок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295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A1FE812A-4A5A-4240-ACD7-D1F3DEA27B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96046" cy="849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63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46" w:type="dxa"/>
            <w:gridSpan w:val="2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Настольная игра «Дроби».</w:t>
            </w:r>
            <w:r w:rsidRPr="003022E8">
              <w:rPr>
                <w:sz w:val="18"/>
                <w:szCs w:val="18"/>
                <w:lang w:eastAsia="ru-RU"/>
              </w:rPr>
              <w:br/>
              <w:t>Настольная игра предназначена для изучения целого числа и дробей, и развития мелкой моторики, мышления, памяти, логики.</w:t>
            </w:r>
            <w:r w:rsidRPr="003022E8">
              <w:rPr>
                <w:sz w:val="18"/>
                <w:szCs w:val="18"/>
                <w:lang w:eastAsia="ru-RU"/>
              </w:rPr>
              <w:br/>
              <w:t>Состав игры: игровое поле, элементы дробей. Размер деталей: ~4-5.5 см. Размер игрового поля: 21×21см.</w:t>
            </w:r>
          </w:p>
        </w:tc>
      </w:tr>
      <w:tr w:rsidR="00AE71CE" w:rsidRPr="003022E8" w:rsidTr="009B06FC">
        <w:trPr>
          <w:trHeight w:val="825"/>
        </w:trPr>
        <w:tc>
          <w:tcPr>
            <w:tcW w:w="3074" w:type="dxa"/>
            <w:gridSpan w:val="4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504825</wp:posOffset>
                  </wp:positionV>
                  <wp:extent cx="904875" cy="0"/>
                  <wp:effectExtent l="0" t="635" r="0" b="635"/>
                  <wp:wrapNone/>
                  <wp:docPr id="17" name="Рисунок 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296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D7013C9B-40C1-4AD4-8BC9-9150711033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82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246" w:type="dxa"/>
            <w:gridSpan w:val="2"/>
            <w:shd w:val="clear" w:color="000000" w:fill="FFFFFF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Контейнер для хранения</w:t>
            </w:r>
          </w:p>
        </w:tc>
      </w:tr>
      <w:tr w:rsidR="00AE71CE" w:rsidRPr="003022E8" w:rsidTr="009B06FC">
        <w:trPr>
          <w:trHeight w:val="705"/>
        </w:trPr>
        <w:tc>
          <w:tcPr>
            <w:tcW w:w="10320" w:type="dxa"/>
            <w:gridSpan w:val="6"/>
            <w:shd w:val="clear" w:color="000000" w:fill="FFFFFF"/>
            <w:noWrap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b/>
                <w:bCs/>
                <w:sz w:val="18"/>
                <w:szCs w:val="18"/>
                <w:lang w:eastAsia="ru-RU"/>
              </w:rPr>
            </w:pPr>
            <w:r w:rsidRPr="003022E8">
              <w:rPr>
                <w:b/>
                <w:bCs/>
                <w:sz w:val="18"/>
                <w:szCs w:val="18"/>
                <w:lang w:eastAsia="ru-RU"/>
              </w:rPr>
              <w:t>Набор "Сундучок дефектолога" 3  место</w:t>
            </w:r>
          </w:p>
        </w:tc>
      </w:tr>
      <w:tr w:rsidR="00AE71CE" w:rsidRPr="003022E8" w:rsidTr="009B06FC">
        <w:trPr>
          <w:trHeight w:val="1320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85725</wp:posOffset>
                  </wp:positionV>
                  <wp:extent cx="1190625" cy="714375"/>
                  <wp:effectExtent l="635" t="0" r="0" b="0"/>
                  <wp:wrapNone/>
                  <wp:docPr id="31" name="Рисунок 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92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488E342-8CEE-4EB7-B957-EB82C3FB7F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320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color w:val="333333"/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color w:val="333333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Тренажер для пальцев с цветным гелем</w:t>
            </w:r>
            <w:r w:rsidRPr="003022E8">
              <w:rPr>
                <w:sz w:val="18"/>
                <w:szCs w:val="18"/>
                <w:lang w:eastAsia="ru-RU"/>
              </w:rPr>
              <w:br/>
              <w:t>Развивает концентрацию, мелкую моторику, внимание, цветовое восприятие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 xml:space="preserve">., 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пространственное мышление. Развивает координацию рук и глаз, ловкость пальцев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.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н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абор входит одна маленькая прямоугольная форма (10x4 см) и одна маленькая овальная форма (10x5 см).</w:t>
            </w:r>
          </w:p>
        </w:tc>
      </w:tr>
      <w:tr w:rsidR="00AE71CE" w:rsidRPr="003022E8" w:rsidTr="009B06FC">
        <w:trPr>
          <w:trHeight w:val="142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133350</wp:posOffset>
                  </wp:positionV>
                  <wp:extent cx="828675" cy="704850"/>
                  <wp:effectExtent l="0" t="0" r="0" b="0"/>
                  <wp:wrapNone/>
                  <wp:docPr id="23" name="Рисунок 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82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45572990-AF0C-4903-9C28-0D2EDFA9BDF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12556" r="12556"/>
                          <a:stretch/>
                        </pic:blipFill>
                        <pic:spPr bwMode="auto">
                          <a:xfrm>
                            <a:off x="0" y="0"/>
                            <a:ext cx="813391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647700</wp:posOffset>
                  </wp:positionV>
                  <wp:extent cx="838200" cy="0"/>
                  <wp:effectExtent l="0" t="0" r="635" b="1270"/>
                  <wp:wrapNone/>
                  <wp:docPr id="29" name="Рисунок 1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57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7A2EF662-ED36-480E-A318-F6A4A578F9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647700</wp:posOffset>
                  </wp:positionV>
                  <wp:extent cx="838200" cy="0"/>
                  <wp:effectExtent l="0" t="0" r="635" b="1270"/>
                  <wp:wrapNone/>
                  <wp:docPr id="30" name="Рисунок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157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A86C7D8B-D6F3-4FC5-8121-21844D32F45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42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Балансир "След кролика"</w:t>
            </w:r>
          </w:p>
        </w:tc>
      </w:tr>
      <w:tr w:rsidR="00AE71CE" w:rsidRPr="003022E8" w:rsidTr="009B06FC">
        <w:trPr>
          <w:trHeight w:val="154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104775</wp:posOffset>
                  </wp:positionV>
                  <wp:extent cx="1228725" cy="790575"/>
                  <wp:effectExtent l="635" t="0" r="0" b="0"/>
                  <wp:wrapNone/>
                  <wp:docPr id="24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647EF872-B5AA-4464-A7A4-0C557BA346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866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54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proofErr w:type="spellStart"/>
            <w:r w:rsidRPr="003022E8">
              <w:rPr>
                <w:sz w:val="18"/>
                <w:szCs w:val="18"/>
                <w:lang w:eastAsia="ru-RU"/>
              </w:rPr>
              <w:t>Демонстрационн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о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>-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тематический  материал "Профессии"</w:t>
            </w:r>
            <w:r w:rsidRPr="003022E8">
              <w:rPr>
                <w:sz w:val="18"/>
                <w:szCs w:val="18"/>
                <w:lang w:eastAsia="ru-RU"/>
              </w:rPr>
              <w:br/>
              <w:t>Мягкие куклы с деревянными частями. Волосы из натурального материала, можно менять прическу куклы. Тематическая одежда.</w:t>
            </w:r>
            <w:r w:rsidRPr="003022E8">
              <w:rPr>
                <w:sz w:val="18"/>
                <w:szCs w:val="18"/>
                <w:lang w:eastAsia="ru-RU"/>
              </w:rPr>
              <w:br/>
              <w:t>Размеры: фигурка взрослого около 12,5 см</w:t>
            </w:r>
            <w:r w:rsidRPr="003022E8">
              <w:rPr>
                <w:sz w:val="18"/>
                <w:szCs w:val="18"/>
                <w:lang w:eastAsia="ru-RU"/>
              </w:rPr>
              <w:br/>
              <w:t>Материалы: дерево, полиэстер</w:t>
            </w:r>
          </w:p>
        </w:tc>
      </w:tr>
      <w:tr w:rsidR="00AE71CE" w:rsidRPr="003022E8" w:rsidTr="009B06FC">
        <w:trPr>
          <w:trHeight w:val="1800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57150</wp:posOffset>
                  </wp:positionV>
                  <wp:extent cx="952500" cy="990600"/>
                  <wp:effectExtent l="0" t="0" r="0" b="0"/>
                  <wp:wrapNone/>
                  <wp:docPr id="2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DBD86770-9098-4377-BA59-6E85FCB81B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721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800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Пластиковая акустическая трубка ELEMENT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br/>
              <w:t>С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делайте обучение еще более увлекательным для детей. С помощью акустической трубки ребенок может контролировать свое произношение, сравнивая с произношением педагога. Портативное устройство идеально подходит для того, чтобы помочь учащимся развивать свои навыки чтения и написания, а также навыки коммуникации. Подходит для тактильно чувствительных людей, которые предпочитают держать трубку в руках. Размер трубки подходит для работы с ребенком.</w:t>
            </w:r>
          </w:p>
        </w:tc>
      </w:tr>
      <w:tr w:rsidR="00AE71CE" w:rsidRPr="003022E8" w:rsidTr="009B06FC">
        <w:trPr>
          <w:trHeight w:val="1590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85725</wp:posOffset>
                  </wp:positionV>
                  <wp:extent cx="923925" cy="838200"/>
                  <wp:effectExtent l="0" t="0" r="635" b="635"/>
                  <wp:wrapNone/>
                  <wp:docPr id="2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E9D6B5B-C377-47C5-A3A5-279C10EF88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11948" t="8731" r="9015" b="117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21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590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Таймер MOD, пастельно-оранжевый.</w:t>
            </w:r>
            <w:r w:rsidRPr="003022E8">
              <w:rPr>
                <w:sz w:val="18"/>
                <w:szCs w:val="18"/>
                <w:lang w:eastAsia="ru-RU"/>
              </w:rPr>
              <w:br/>
              <w:t>Таймер MOD имеет защитный съемный чехол. Красный диск отметки времени защищен прозрачной линзой. Благодаря компактным размерам, мобилен и прост в использовании в школе, дома и на работе. Бесшумная работа и оповещение о включении/выключении делают его идеальным для чувствительных к шуму сред. Закрытый батарейный отсек сзади. Размер 9х9 см.</w:t>
            </w:r>
          </w:p>
        </w:tc>
      </w:tr>
      <w:tr w:rsidR="00AE71CE" w:rsidRPr="003022E8" w:rsidTr="009B06FC">
        <w:trPr>
          <w:trHeight w:val="163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104775</wp:posOffset>
                  </wp:positionV>
                  <wp:extent cx="952500" cy="876300"/>
                  <wp:effectExtent l="0" t="0" r="635" b="635"/>
                  <wp:wrapNone/>
                  <wp:docPr id="27" name="Рисунок 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295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2FFC109E-BE99-46A1-9F33-695A3446F0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45439" cy="873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63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Геометрический сенсорный мешочек.</w:t>
            </w:r>
            <w:r w:rsidRPr="003022E8">
              <w:rPr>
                <w:sz w:val="18"/>
                <w:szCs w:val="18"/>
                <w:lang w:eastAsia="ru-RU"/>
              </w:rPr>
              <w:br/>
              <w:t>Представляет собой набор из 12 деревянных геометрических тел (куб, шар, эллипсоид, цилиндр, усеченный конус, полусфера), изготовленных из дерева.</w:t>
            </w:r>
            <w:r w:rsidRPr="003022E8">
              <w:rPr>
                <w:sz w:val="18"/>
                <w:szCs w:val="18"/>
                <w:lang w:eastAsia="ru-RU"/>
              </w:rPr>
              <w:br/>
              <w:t>Помимо развития сенсомоторных навыков и, как следствие, речи, игра также знакомит с геометрическими телами и развивает навыки общения.</w:t>
            </w:r>
          </w:p>
        </w:tc>
      </w:tr>
      <w:tr w:rsidR="00AE71CE" w:rsidRPr="003022E8" w:rsidTr="009B06FC">
        <w:trPr>
          <w:trHeight w:val="163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76200</wp:posOffset>
                  </wp:positionV>
                  <wp:extent cx="1304925" cy="866775"/>
                  <wp:effectExtent l="635" t="0" r="0" b="0"/>
                  <wp:wrapNone/>
                  <wp:docPr id="28" name="Рисунок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295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C897FC35-2E2E-45D0-91BC-1CF595A922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96046" cy="849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63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Настольная игра «Дроби».</w:t>
            </w:r>
            <w:r w:rsidRPr="003022E8">
              <w:rPr>
                <w:sz w:val="18"/>
                <w:szCs w:val="18"/>
                <w:lang w:eastAsia="ru-RU"/>
              </w:rPr>
              <w:br/>
              <w:t>Настольная игра предназначена для изучения целого числа и дробей, и развития мелкой моторики, мышления, памяти, логики.</w:t>
            </w:r>
            <w:r w:rsidRPr="003022E8">
              <w:rPr>
                <w:sz w:val="18"/>
                <w:szCs w:val="18"/>
                <w:lang w:eastAsia="ru-RU"/>
              </w:rPr>
              <w:br/>
              <w:t>Состав игры: игровое поле, элементы дробей. Размер деталей: ~4-5.5 см. Размер игрового поля: 21×21см.</w:t>
            </w:r>
          </w:p>
        </w:tc>
      </w:tr>
      <w:tr w:rsidR="00AE71CE" w:rsidRPr="003022E8" w:rsidTr="009B06FC">
        <w:trPr>
          <w:trHeight w:val="163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142875</wp:posOffset>
                  </wp:positionV>
                  <wp:extent cx="1276350" cy="828675"/>
                  <wp:effectExtent l="0" t="0" r="0" b="0"/>
                  <wp:wrapNone/>
                  <wp:docPr id="32" name="Рисунок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1135" t="13507" r="16382" b="14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952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440"/>
            </w:tblGrid>
            <w:tr w:rsidR="00AE71CE" w:rsidRPr="003022E8" w:rsidTr="009B06FC">
              <w:trPr>
                <w:trHeight w:val="1635"/>
                <w:tblCellSpacing w:w="0" w:type="dxa"/>
              </w:trPr>
              <w:tc>
                <w:tcPr>
                  <w:tcW w:w="2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Тактильный набор «Чувствуй и находи».</w:t>
            </w:r>
            <w:r w:rsidRPr="003022E8">
              <w:rPr>
                <w:sz w:val="18"/>
                <w:szCs w:val="18"/>
                <w:lang w:eastAsia="ru-RU"/>
              </w:rPr>
              <w:br/>
              <w:t>10 пар с различными поверхностями для развития словарного запаса, логики, тактильных ощущений.</w:t>
            </w:r>
            <w:r w:rsidRPr="003022E8">
              <w:rPr>
                <w:sz w:val="18"/>
                <w:szCs w:val="18"/>
                <w:lang w:eastAsia="ru-RU"/>
              </w:rPr>
              <w:br/>
              <w:t>Комплектация: 20 подушечек 6×6 см с различными поверхностями, сумка</w:t>
            </w:r>
          </w:p>
        </w:tc>
      </w:tr>
      <w:tr w:rsidR="00AE71CE" w:rsidRPr="003022E8" w:rsidTr="009B06FC">
        <w:trPr>
          <w:trHeight w:val="73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Контейнер для хранения</w:t>
            </w:r>
          </w:p>
        </w:tc>
      </w:tr>
      <w:tr w:rsidR="00AE71CE" w:rsidRPr="003022E8" w:rsidTr="009B06FC">
        <w:trPr>
          <w:trHeight w:val="705"/>
        </w:trPr>
        <w:tc>
          <w:tcPr>
            <w:tcW w:w="10320" w:type="dxa"/>
            <w:gridSpan w:val="6"/>
            <w:shd w:val="clear" w:color="000000" w:fill="FFFFFF"/>
            <w:noWrap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b/>
                <w:bCs/>
                <w:sz w:val="18"/>
                <w:szCs w:val="18"/>
                <w:lang w:eastAsia="ru-RU"/>
              </w:rPr>
            </w:pPr>
            <w:r w:rsidRPr="003022E8">
              <w:rPr>
                <w:b/>
                <w:bCs/>
                <w:sz w:val="18"/>
                <w:szCs w:val="18"/>
                <w:lang w:eastAsia="ru-RU"/>
              </w:rPr>
              <w:t>Набор "Сундучок логопеда" за 1 место</w:t>
            </w:r>
          </w:p>
        </w:tc>
      </w:tr>
      <w:tr w:rsidR="00AE71CE" w:rsidRPr="003022E8" w:rsidTr="009B06FC">
        <w:trPr>
          <w:trHeight w:val="1500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123825</wp:posOffset>
                  </wp:positionV>
                  <wp:extent cx="1000125" cy="695325"/>
                  <wp:effectExtent l="635" t="635" r="0" b="0"/>
                  <wp:wrapNone/>
                  <wp:docPr id="33" name="Рисунок 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17" descr="Карточки «Артикуляционная гимнастика в картинках и стишках» с популярными упражнениями артикуляционной гимнастики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0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79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50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Артикуляционная гимнастика в картинках и стишках</w:t>
            </w:r>
            <w:r w:rsidRPr="003022E8">
              <w:rPr>
                <w:sz w:val="18"/>
                <w:szCs w:val="18"/>
                <w:lang w:eastAsia="ru-RU"/>
              </w:rPr>
              <w:br/>
              <w:t>27 карточек с популярными артикуляционными упражнениями. На одной стороне написано название упражнения, стишок и инструкция по выполнению, на другой - картинка. Карточки изготовлены из плотного картона, покрытого лаком. Картинки яркие и понятны детям. Размер коробки с карточками: 8*13 см</w:t>
            </w:r>
          </w:p>
        </w:tc>
      </w:tr>
      <w:tr w:rsidR="00AE71CE" w:rsidRPr="003022E8" w:rsidTr="009B06FC">
        <w:trPr>
          <w:trHeight w:val="1620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152400</wp:posOffset>
                  </wp:positionV>
                  <wp:extent cx="923925" cy="809625"/>
                  <wp:effectExtent l="635" t="0" r="0" b="635"/>
                  <wp:wrapNone/>
                  <wp:docPr id="34" name="Рисунок 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18" descr="Карточки «Дикция — не фикция» со скороговорками для развития речи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1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8034" r="62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62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Дикция — не фикция. Скороговорки для развития речи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br/>
              <w:t>В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наборе 27 карточек с авторскими скороговорками для детей от 6 лет. Они помогут ребенку улучшить звукопроизношение и понадобятся на этапе закрепления звука в речи.</w:t>
            </w:r>
            <w:r w:rsidRPr="003022E8">
              <w:rPr>
                <w:sz w:val="18"/>
                <w:szCs w:val="18"/>
                <w:lang w:eastAsia="ru-RU"/>
              </w:rPr>
              <w:br/>
              <w:t>На одной стороне карточки написана скороговорка, на второй нарисован сюжет. На карточках есть пометка, на какой звук скороговорка, — это поможет быстрее найти нужную карточку.</w:t>
            </w:r>
          </w:p>
        </w:tc>
      </w:tr>
      <w:tr w:rsidR="00AE71CE" w:rsidRPr="003022E8" w:rsidTr="009B06FC">
        <w:trPr>
          <w:trHeight w:val="139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104775</wp:posOffset>
                  </wp:positionV>
                  <wp:extent cx="1076325" cy="714375"/>
                  <wp:effectExtent l="0" t="0" r="635" b="0"/>
                  <wp:wrapNone/>
                  <wp:docPr id="35" name="Рисунок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20" descr="Настольная игра 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2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0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39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proofErr w:type="spellStart"/>
            <w:r w:rsidRPr="003022E8">
              <w:rPr>
                <w:sz w:val="18"/>
                <w:szCs w:val="18"/>
                <w:lang w:eastAsia="ru-RU"/>
              </w:rPr>
              <w:t>Фефекты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 фикции. Для развития речи и творческого мышления</w:t>
            </w:r>
            <w:r w:rsidRPr="003022E8">
              <w:rPr>
                <w:sz w:val="18"/>
                <w:szCs w:val="18"/>
                <w:lang w:eastAsia="ru-RU"/>
              </w:rPr>
              <w:br/>
              <w:t>настольная игра для развития речи и творческого мышления. Во время игры ребенок многократно выполняет артикуляционные упражнения, логопедические и развивающие задания. Игра подойдет для индивидуальных и групповых занятий до 9 человек. Задания рассчитаны на детей от 4-х лет.</w:t>
            </w:r>
          </w:p>
        </w:tc>
      </w:tr>
      <w:tr w:rsidR="00AE71CE" w:rsidRPr="003022E8" w:rsidTr="009B06FC">
        <w:trPr>
          <w:trHeight w:val="2040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304800</wp:posOffset>
                  </wp:positionV>
                  <wp:extent cx="1114425" cy="790575"/>
                  <wp:effectExtent l="0" t="0" r="635" b="0"/>
                  <wp:wrapNone/>
                  <wp:docPr id="36" name="Рисунок 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21" descr="Карточки «Слушай, называй!» для работы над фонематическим восприятием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3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5650" r="56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348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04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Слушай, называй! Комплект карточек для работы над фонематическим восприятием</w:t>
            </w:r>
            <w:r w:rsidRPr="003022E8">
              <w:rPr>
                <w:sz w:val="18"/>
                <w:szCs w:val="18"/>
                <w:lang w:eastAsia="ru-RU"/>
              </w:rPr>
              <w:br/>
              <w:t xml:space="preserve">Комплект из 27 карточек для развития фонематического восприятия. С одной стороны карточек написаны два слова, сходных по звучанию: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крыШа-крыСа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, Почка-Бочка,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уДочка-уТочка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>. С другой - картинки к этим словам.  Карточки с картинками помогут обследовать фонематический слух у детей с нарушениями речи. Комплект подойдет для индивидуальных занятий или групповых. Регулярные тесты помогут отследить результаты занятий и оценить их эффективность. Карточки сделаны из плотного картона, покрытого лаком. Картинки крупные, яркие и понятны детям. Размер коробки с карточками: 8*13 см</w:t>
            </w:r>
          </w:p>
        </w:tc>
      </w:tr>
      <w:tr w:rsidR="00AE71CE" w:rsidRPr="003022E8" w:rsidTr="009B06FC">
        <w:trPr>
          <w:trHeight w:val="229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295275</wp:posOffset>
                  </wp:positionV>
                  <wp:extent cx="1152525" cy="762000"/>
                  <wp:effectExtent l="635" t="0" r="0" b="635"/>
                  <wp:wrapNone/>
                  <wp:docPr id="37" name="Рисунок 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22" descr="Карточки «Что сначала» для составления рассказов по серии сюжетных картинок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4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4218" r="6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5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29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Что сначала. Карточки для составления рассказов по серии сюжетных картинок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br/>
              <w:t>В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наборе девять историй, для каждого сюжета три карточки с картинками: начало, середина и конец. Такой формат поможет ребенку рассказать историю без путаницы в героях и очередности событий. Одновременно можно поработать над грамматикой и расширением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словарного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запас. Для занятия отобрать три карточки, дать ребенку рассмотреть их. Затем он раскладывает карточки в правильной последовательности и рассказывает историю целиком. Набор подходит для обследования речи ребенка, развивающих и коррекционных занятий. Набор пригодится в работе логопедам, дефектологам, воспитателям, педагогам дошкольного образования и родителям.</w:t>
            </w:r>
          </w:p>
        </w:tc>
      </w:tr>
      <w:tr w:rsidR="00AE71CE" w:rsidRPr="003022E8" w:rsidTr="009B06FC">
        <w:trPr>
          <w:trHeight w:val="2040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238125</wp:posOffset>
                  </wp:positionV>
                  <wp:extent cx="1257300" cy="828675"/>
                  <wp:effectExtent l="0" t="0" r="0" b="0"/>
                  <wp:wrapNone/>
                  <wp:docPr id="4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1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04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Набор открыток "Звуковые истории"</w:t>
            </w:r>
            <w:r w:rsidRPr="003022E8">
              <w:rPr>
                <w:sz w:val="18"/>
                <w:szCs w:val="18"/>
                <w:lang w:eastAsia="ru-RU"/>
              </w:rPr>
              <w:br/>
              <w:t>Открытки помогут автоматизировать «трудные» звуки в речи. На открытке написан вопрос и нарисованы несколько предметов. Например, звук [Л]: что есть в дупле у белки? Бутылка, лопата, лампа, балалайка, вилка, колбаса. Мы подобрали слова, в которых звук слышен четко. В комплекте шесть листов размером с половину альбомного листа. На каждом обороте картинка для отработки одного звука. Всего 12 звуков: [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Р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], [Р`], [Л], [Л`], [С], [С`], [З], [Ш], [Щ], [Ж], [Ч], [Ц].  В наборе 6 двусторонних открыток на спирали. Открытки из плотного картона, покрытого лаком. Размер открыток: 14,5*21 см.</w:t>
            </w:r>
          </w:p>
        </w:tc>
      </w:tr>
      <w:tr w:rsidR="00AE71CE" w:rsidRPr="003022E8" w:rsidTr="009B06FC">
        <w:trPr>
          <w:trHeight w:val="178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180975</wp:posOffset>
                  </wp:positionV>
                  <wp:extent cx="1200150" cy="714375"/>
                  <wp:effectExtent l="0" t="0" r="0" b="0"/>
                  <wp:wrapNone/>
                  <wp:docPr id="44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B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8064" r="4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78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Набор карточек "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Ладушки-оладушки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"</w:t>
            </w:r>
            <w:r w:rsidRPr="003022E8">
              <w:rPr>
                <w:sz w:val="18"/>
                <w:szCs w:val="18"/>
                <w:lang w:eastAsia="ru-RU"/>
              </w:rPr>
              <w:br/>
              <w:t>Карточки понадобятся для активизации речи малышей и «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неговорящих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» детей. С помощью карточек ребенок многократно повторяет простые звуковые сочетания и совмещает их с движением.  На одной стороне карточки нарисовано действие и его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озвучка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>: машинка едет — «вжик-вжик», слон топает — «топ-топ». На другой стороне инструкции: возьми машинку и покатай по полу, поставь руки на пояс и потопай. В наборе 27 карточек из плотного картона, покрытого лаком. Размер коробки с карточками: 8*13 см.</w:t>
            </w:r>
          </w:p>
        </w:tc>
      </w:tr>
      <w:tr w:rsidR="00AE71CE" w:rsidRPr="003022E8" w:rsidTr="009B06FC">
        <w:trPr>
          <w:trHeight w:val="2550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247650</wp:posOffset>
                  </wp:positionV>
                  <wp:extent cx="1114425" cy="933450"/>
                  <wp:effectExtent l="0" t="0" r="635" b="0"/>
                  <wp:wrapNone/>
                  <wp:docPr id="4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3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C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13095" r="152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55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Набор открыток "Лексические открытки"</w:t>
            </w:r>
            <w:r w:rsidRPr="003022E8">
              <w:rPr>
                <w:sz w:val="18"/>
                <w:szCs w:val="18"/>
                <w:lang w:eastAsia="ru-RU"/>
              </w:rPr>
              <w:br/>
              <w:t>Лексические открытки понадобятся для обследования словарного запаса и формирования обобщающих понятий у дошкольников. С их помощью дети учатся называть группы предметов одним словом, запоминать и описывать отдельные предметы. На одной открытке 6 картинок, объединенных общей темой. Например, тема «Посуда»: чашка, стакан, ложка, тарелка, чайник и нож. Картинки крупные, яркие и понятные детям. Открытки сделаны из картона и скреплены спиралью: их удобно хранить и использовать.  Комплект понадобится логопедам, дефектологам, психологам и воспитателям. В наборе 6 двусторонних открыток на спирали. Открытки из плотного картона, покрытого лаком. Размер коробки с открытками: 14,5*21 см.</w:t>
            </w:r>
          </w:p>
        </w:tc>
      </w:tr>
      <w:tr w:rsidR="00AE71CE" w:rsidRPr="003022E8" w:rsidTr="009B06FC">
        <w:trPr>
          <w:trHeight w:val="280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209550</wp:posOffset>
                  </wp:positionV>
                  <wp:extent cx="1228725" cy="904875"/>
                  <wp:effectExtent l="0" t="0" r="635" b="0"/>
                  <wp:wrapNone/>
                  <wp:docPr id="46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4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D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80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Набор карточек "Найди слово"</w:t>
            </w:r>
            <w:r w:rsidRPr="003022E8">
              <w:rPr>
                <w:sz w:val="18"/>
                <w:szCs w:val="18"/>
                <w:lang w:eastAsia="ru-RU"/>
              </w:rPr>
              <w:br/>
              <w:t xml:space="preserve">В комплекте 27 карточек для работы со </w:t>
            </w:r>
            <w:proofErr w:type="spellStart"/>
            <w:proofErr w:type="gramStart"/>
            <w:r w:rsidRPr="003022E8">
              <w:rPr>
                <w:sz w:val="18"/>
                <w:szCs w:val="18"/>
                <w:lang w:eastAsia="ru-RU"/>
              </w:rPr>
              <w:t>звуко-буквенным</w:t>
            </w:r>
            <w:proofErr w:type="spellEnd"/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анализом слов. Они пригодятся логопедам, воспитателям и специалистам по подготовке к школе. Карточки понадобятся на индивидуальных и групповых занятиях с детьми от 4-х лет. На одной карточке в один ряд нарисованы несколько картинок. Ребенок должен назвать каждую картинку, выделить в ней первый звук и составить из них новое слово. Например, на карточке 3 картинки: малина, ананас, кабан. Ребенок должен выделить первый звук в каждом слове — м, а,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к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. И составить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слово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«мак». На карточках разное количество картинок: от 3 до 5 картинок. Поэтому сложность задания можно варьировать в зависимости от актуального уровня развития ребенка. Карточки сделаны из плотного картона, покрытого лаком. Картинки крупные, яркие и понятны детям. Размер коробки с карточками: 8*13 см.</w:t>
            </w:r>
          </w:p>
        </w:tc>
      </w:tr>
      <w:tr w:rsidR="00AE71CE" w:rsidRPr="003022E8" w:rsidTr="009B06FC">
        <w:trPr>
          <w:trHeight w:val="1530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85725</wp:posOffset>
                  </wp:positionV>
                  <wp:extent cx="1133475" cy="723900"/>
                  <wp:effectExtent l="0" t="0" r="0" b="635"/>
                  <wp:wrapNone/>
                  <wp:docPr id="38" name="Рисунок 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123" descr="Карточки «Белки-балаболки» с логопедическими заданиями для автоматизации звука Л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5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11166" r="46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53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proofErr w:type="gramStart"/>
            <w:r w:rsidRPr="003022E8">
              <w:rPr>
                <w:sz w:val="18"/>
                <w:szCs w:val="18"/>
                <w:lang w:eastAsia="ru-RU"/>
              </w:rPr>
              <w:t>Белки-балаболки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. Логопедические задания для автоматизации звука Л</w:t>
            </w:r>
            <w:r w:rsidRPr="003022E8">
              <w:rPr>
                <w:sz w:val="18"/>
                <w:szCs w:val="18"/>
                <w:lang w:eastAsia="ru-RU"/>
              </w:rPr>
              <w:br/>
              <w:t>Логопедические упражнения в наборе “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Белки-балаболки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” помогут закрепить звук [Л] в активной речи. Ребенок многократно повторяет слова с этим звуком, за счет чего он быстрее закрепится. Задания простые и разнообразные: повторить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чистоговорку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, отгадать загадку, рассказать стишок, ответить на вопрос, назвать антонимы и упражнения на моторику, чтобы ребенок не устал. </w:t>
            </w:r>
          </w:p>
        </w:tc>
      </w:tr>
      <w:tr w:rsidR="00AE71CE" w:rsidRPr="003022E8" w:rsidTr="009B06FC">
        <w:trPr>
          <w:trHeight w:val="178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133350</wp:posOffset>
                  </wp:positionV>
                  <wp:extent cx="1181100" cy="800100"/>
                  <wp:effectExtent l="0" t="0" r="0" b="0"/>
                  <wp:wrapNone/>
                  <wp:docPr id="39" name="Рисунок 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124" descr="Карточки «Тараторки на пригорке» с логопедическими заданиями для автоматизации звука Р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6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12334" r="3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78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 xml:space="preserve">Тараторки на пригорке. Логопедические задания для автоматизации звука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Р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br/>
              <w:t>Логопедические упражнения в наборе “Тараторки на пригорке” помогут закрепить звук [Р] в активной речи. Ребенок многократно повторяет слова со звуком [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Р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], за счет чего звук быстрее входит в активную речь. Задания простые и разнообразные: повторить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чистоговорку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>, сосчитать предметы, сказать слово с разными интонациями, ответить на вопрос и упражнения на моторику.</w:t>
            </w:r>
          </w:p>
        </w:tc>
      </w:tr>
      <w:tr w:rsidR="00AE71CE" w:rsidRPr="003022E8" w:rsidTr="009B06FC">
        <w:trPr>
          <w:trHeight w:val="193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142875</wp:posOffset>
                  </wp:positionV>
                  <wp:extent cx="1143000" cy="828675"/>
                  <wp:effectExtent l="0" t="0" r="0" b="0"/>
                  <wp:wrapNone/>
                  <wp:docPr id="40" name="Рисунок 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127" descr="Карточки «Кошки-мышки» с логопедическими заданиями для автоматизации звуков Ш, Ж, Ч и Щ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7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15334" r="6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93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 xml:space="preserve">Кошки-мышки. Логопедические задания для автоматизации звуков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Ш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, Ж, Ч и Щ</w:t>
            </w:r>
            <w:r w:rsidRPr="003022E8">
              <w:rPr>
                <w:sz w:val="18"/>
                <w:szCs w:val="18"/>
                <w:lang w:eastAsia="ru-RU"/>
              </w:rPr>
              <w:br/>
              <w:t>Логопедические упражнения в наборе «Кошки-мышки» помогут закрепить звуки [Ш], [Ж], [Ч] и [Щ] в активной речи. Ребенок многократно повторяет слова со звуками [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Ш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], [Ж], [Ч] и [Щ], за счет чего звуки быстрее входят в активную речь. Задания простые и разнообразные: повторить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чистоговорку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>, найти перепутанные слова, изменить слово по образцу, ответить на вопрос и выполнить упражнения на моторику.</w:t>
            </w:r>
          </w:p>
        </w:tc>
      </w:tr>
      <w:tr w:rsidR="00AE71CE" w:rsidRPr="003022E8" w:rsidTr="009B06FC">
        <w:trPr>
          <w:trHeight w:val="187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123825</wp:posOffset>
                  </wp:positionV>
                  <wp:extent cx="1085850" cy="771525"/>
                  <wp:effectExtent l="0" t="635" r="635" b="0"/>
                  <wp:wrapNone/>
                  <wp:docPr id="41" name="Рисунок 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128" descr="Карточки «Свистелки-свиристелки» с логопедическими заданиями для автоматизации звуков С, З и Ц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8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17000" r="6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87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 xml:space="preserve">Свистелки-свиристелки. Логопедические задания для автоматизации звуков С,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З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и Ц</w:t>
            </w:r>
            <w:r w:rsidRPr="003022E8">
              <w:rPr>
                <w:sz w:val="18"/>
                <w:szCs w:val="18"/>
                <w:lang w:eastAsia="ru-RU"/>
              </w:rPr>
              <w:br/>
              <w:t>Логопедические упражнения в наборе «Свистелки-свиристелки» помогут закрепить звуки [С], [З] и [Ц] в активной речи. Ребенок многократно повторяет слова со звуками [С], [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З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] и [Ц], за счет чего звуки быстрее входят в активную речь. Задания простые и разнообразные: повторить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чистоговорку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>, изменить слово по образцу, сосчитать предметы, подобрать антонимы, ответить на вопросы и выполнить упражнения на моторику.</w:t>
            </w:r>
          </w:p>
        </w:tc>
      </w:tr>
      <w:tr w:rsidR="00AE71CE" w:rsidRPr="003022E8" w:rsidTr="009B06FC">
        <w:trPr>
          <w:trHeight w:val="1650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114300</wp:posOffset>
                  </wp:positionV>
                  <wp:extent cx="1095375" cy="800100"/>
                  <wp:effectExtent l="0" t="0" r="0" b="0"/>
                  <wp:wrapNone/>
                  <wp:docPr id="42" name="Рисунок 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129" descr="Карточки «Что за дверью?» для автоматизации и дифференциации звуков Р, Л, С и Ш 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9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6500" r="4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65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 xml:space="preserve">Что за дверью? Автоматизация и дифференциация звуков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Р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, Л, С и Ш</w:t>
            </w:r>
            <w:r w:rsidRPr="003022E8">
              <w:rPr>
                <w:sz w:val="18"/>
                <w:szCs w:val="18"/>
                <w:lang w:eastAsia="ru-RU"/>
              </w:rPr>
              <w:br/>
              <w:t>В наборе 20 карточек со слогами и 8 карточек со сказочным сюжетом. Карточки помогут закрепить 4 звука: [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Р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], [Л], [С] и [Ш]. У каждого из них по 10 вариантов парных слогов из двух или трех букв в разных позициях: РА-РА, ИР-ИР, ДРУ-ДРУ.  Игра строится на любопытстве: чтобы добраться до «волшебного мира», ребенок сначала проговаривает слоги на карточках.</w:t>
            </w:r>
          </w:p>
        </w:tc>
      </w:tr>
      <w:tr w:rsidR="00AE71CE" w:rsidRPr="003022E8" w:rsidTr="009B06FC">
        <w:trPr>
          <w:trHeight w:val="229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333375</wp:posOffset>
                  </wp:positionV>
                  <wp:extent cx="1181100" cy="895350"/>
                  <wp:effectExtent l="0" t="0" r="0" b="635"/>
                  <wp:wrapNone/>
                  <wp:docPr id="47" name="Рисунок 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277" descr="тип4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E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7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29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Набор зондов логопедических (7 шт.) вариант №4</w:t>
            </w:r>
            <w:r w:rsidRPr="003022E8">
              <w:rPr>
                <w:sz w:val="18"/>
                <w:szCs w:val="18"/>
                <w:lang w:eastAsia="ru-RU"/>
              </w:rPr>
              <w:br/>
              <w:t xml:space="preserve">Набор зондов для постановки звуков логопедический, предназначенный для лечения дефектов речи за счет механического воздействия на язык и другие органы артикуляционного аппарата человека.  Состав: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Зонд №1 с круглой ручкой для постановки звука «С»; Зонд №2 с круглой ручкой для постановки звука «С»; Зонд №3 с круглой ручкой для постановки звука «Р» с металлическим шариком Ø 9мм; Зонд №4 с круглой ручкой для постановки звука «Л»;  Зонд №5 с круглой ручкой для постановки звуков «Ш», «Ж», «Ч»;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Зонд №6 с круглой ручкой для постановки звуков «Ш», «Ж», «Ч»; Зонд №7 с круглой ручкой для постановки звука «Щ».</w:t>
            </w:r>
          </w:p>
        </w:tc>
      </w:tr>
      <w:tr w:rsidR="00AE71CE" w:rsidRPr="003022E8" w:rsidTr="009B06FC">
        <w:trPr>
          <w:trHeight w:val="1380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104775</wp:posOffset>
                  </wp:positionV>
                  <wp:extent cx="1181100" cy="714375"/>
                  <wp:effectExtent l="0" t="0" r="0" b="0"/>
                  <wp:wrapNone/>
                  <wp:docPr id="48" name="Рисунок 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295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1F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38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Игра для развития речевого дыхания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br/>
              <w:t>В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комплекте 2 шарика. Основная часть сделана из натурального дерева. Служит для развития речевого дыхания, длины вдоха, силы выдоха.</w:t>
            </w:r>
            <w:r w:rsidRPr="003022E8">
              <w:rPr>
                <w:sz w:val="18"/>
                <w:szCs w:val="18"/>
                <w:lang w:eastAsia="ru-RU"/>
              </w:rPr>
              <w:br/>
              <w:t>Длина: 15 см, Диаметр шарика: 2,8 см.</w:t>
            </w:r>
          </w:p>
        </w:tc>
      </w:tr>
      <w:tr w:rsidR="00AE71CE" w:rsidRPr="003022E8" w:rsidTr="009B06FC">
        <w:trPr>
          <w:trHeight w:val="2550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257175</wp:posOffset>
                  </wp:positionV>
                  <wp:extent cx="1019175" cy="1085850"/>
                  <wp:effectExtent l="0" t="0" r="0" b="635"/>
                  <wp:wrapNone/>
                  <wp:docPr id="49" name="Рисунок 1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170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24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55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Настольная игра "Угадай картинку"</w:t>
            </w:r>
            <w:r w:rsidRPr="003022E8">
              <w:rPr>
                <w:sz w:val="18"/>
                <w:szCs w:val="18"/>
                <w:lang w:eastAsia="ru-RU"/>
              </w:rPr>
              <w:br/>
              <w:t>Настольная игра предназначена для развития мелкой моторики, мышления, памяти, логики. Цель игр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ы-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угадать, что изображено на картинке. Картинка помещается внутрь ящичка с шестью дверцами. С помощью разноцветного кубика определяют цвет дверцы, которую можно открыть. Игрок, который первым угадает картинку, выиграл раунд. Состав игры: игровое поле, карточки с картинками, игральный кубик, фишки.  Материа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л-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натуральное дерево.</w:t>
            </w:r>
            <w:r w:rsidRPr="003022E8">
              <w:rPr>
                <w:sz w:val="18"/>
                <w:szCs w:val="18"/>
                <w:lang w:eastAsia="ru-RU"/>
              </w:rPr>
              <w:br/>
              <w:t>Количество карточек в наборе – 40 шт. Карточки двусторонние, с каждой стороны картинки. Карточки пронумерованы. Темы картинок – с одной стороны животные, с другой стороны овощи, ягоды, фрукты. Количество фишек – 20 шт. 4х цветов.</w:t>
            </w:r>
          </w:p>
        </w:tc>
      </w:tr>
      <w:tr w:rsidR="00AE71CE" w:rsidRPr="003022E8" w:rsidTr="009B06FC">
        <w:trPr>
          <w:trHeight w:val="220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95250</wp:posOffset>
                  </wp:positionV>
                  <wp:extent cx="933450" cy="571500"/>
                  <wp:effectExtent l="0" t="0" r="0" b="0"/>
                  <wp:wrapNone/>
                  <wp:docPr id="50" name="Рисунок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2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2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647700</wp:posOffset>
                  </wp:positionV>
                  <wp:extent cx="962025" cy="657225"/>
                  <wp:effectExtent l="0" t="0" r="635" b="635"/>
                  <wp:wrapNone/>
                  <wp:docPr id="51" name="Рисунок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2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626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20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Набор панелей для подготовки к письму</w:t>
            </w:r>
            <w:r w:rsidRPr="003022E8">
              <w:rPr>
                <w:sz w:val="18"/>
                <w:szCs w:val="18"/>
                <w:lang w:eastAsia="ru-RU"/>
              </w:rPr>
              <w:br/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Набро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 состоит из двух панелей размером 20/30 см, к которым закреплен деревянный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стилус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. Упражнения улучшают необходимую точную моторику кисти при письме. Одновременно с этим улучшается пространственная ориентация, внимательность и восприятие. </w:t>
            </w:r>
            <w:r w:rsidRPr="003022E8">
              <w:rPr>
                <w:sz w:val="18"/>
                <w:szCs w:val="18"/>
                <w:lang w:eastAsia="ru-RU"/>
              </w:rPr>
              <w:br/>
              <w:t>На панелях выполнены по две направляющие разной траектории.</w:t>
            </w:r>
          </w:p>
        </w:tc>
      </w:tr>
      <w:tr w:rsidR="00AE71CE" w:rsidRPr="003022E8" w:rsidTr="009B06FC">
        <w:trPr>
          <w:trHeight w:val="130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114300</wp:posOffset>
                  </wp:positionV>
                  <wp:extent cx="857250" cy="542925"/>
                  <wp:effectExtent l="0" t="0" r="0" b="635"/>
                  <wp:wrapNone/>
                  <wp:docPr id="52" name="Рисунок 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217" descr="Gel-Pad Sortierspiel für sensorisches Spielen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27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t="15909" b="14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30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Тактильный тренажер "Бусины"</w:t>
            </w:r>
            <w:r w:rsidRPr="003022E8">
              <w:rPr>
                <w:sz w:val="18"/>
                <w:szCs w:val="18"/>
                <w:lang w:eastAsia="ru-RU"/>
              </w:rPr>
              <w:br/>
              <w:t>Тактильная игра, способствует изучению цветов и развитию мелкой моторики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Цветные бусины сортируются внутрь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соответсвующих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 по цвету подушечек через маленькое отверстие. Тренажер выполнен из ПВХ.</w:t>
            </w:r>
          </w:p>
        </w:tc>
      </w:tr>
      <w:tr w:rsidR="00AE71CE" w:rsidRPr="003022E8" w:rsidTr="009B06FC">
        <w:trPr>
          <w:trHeight w:val="1365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85725</wp:posOffset>
                  </wp:positionV>
                  <wp:extent cx="1114425" cy="723900"/>
                  <wp:effectExtent l="0" t="0" r="635" b="635"/>
                  <wp:wrapNone/>
                  <wp:docPr id="5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5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2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1135" t="13507" r="16382" b="14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36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Тактильный набор "Чувствуй и находи"</w:t>
            </w:r>
            <w:r w:rsidRPr="003022E8">
              <w:rPr>
                <w:sz w:val="18"/>
                <w:szCs w:val="18"/>
                <w:lang w:eastAsia="ru-RU"/>
              </w:rPr>
              <w:br/>
              <w:t>Игра на осязание.  10 пар с различными поверхностями  для развития словарного запаса, логики, тактильных ощущений. Состав: 20 подушечек 6х6 см с различными поверхностями</w:t>
            </w:r>
            <w:r w:rsidRPr="003022E8">
              <w:rPr>
                <w:sz w:val="18"/>
                <w:szCs w:val="18"/>
                <w:lang w:eastAsia="ru-RU"/>
              </w:rPr>
              <w:br/>
              <w:t>Материал:100% Полиэстер Сумка в комплекте</w:t>
            </w:r>
          </w:p>
        </w:tc>
      </w:tr>
      <w:tr w:rsidR="00AE71CE" w:rsidRPr="003022E8" w:rsidTr="009B06FC">
        <w:trPr>
          <w:trHeight w:val="870"/>
        </w:trPr>
        <w:tc>
          <w:tcPr>
            <w:tcW w:w="2858" w:type="dxa"/>
            <w:gridSpan w:val="3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2" w:type="dxa"/>
            <w:gridSpan w:val="3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Контейнер для хранения</w:t>
            </w:r>
          </w:p>
        </w:tc>
      </w:tr>
      <w:tr w:rsidR="00AE71CE" w:rsidRPr="003022E8" w:rsidTr="009B06FC">
        <w:trPr>
          <w:trHeight w:val="705"/>
        </w:trPr>
        <w:tc>
          <w:tcPr>
            <w:tcW w:w="10320" w:type="dxa"/>
            <w:gridSpan w:val="6"/>
            <w:shd w:val="clear" w:color="000000" w:fill="FFFFFF"/>
            <w:noWrap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b/>
                <w:bCs/>
                <w:sz w:val="18"/>
                <w:szCs w:val="18"/>
                <w:lang w:eastAsia="ru-RU"/>
              </w:rPr>
            </w:pPr>
            <w:r w:rsidRPr="003022E8">
              <w:rPr>
                <w:b/>
                <w:bCs/>
                <w:sz w:val="18"/>
                <w:szCs w:val="18"/>
                <w:lang w:eastAsia="ru-RU"/>
              </w:rPr>
              <w:t>Набор "Сундучок логопеда" 2 место</w:t>
            </w:r>
          </w:p>
        </w:tc>
      </w:tr>
      <w:tr w:rsidR="00AE71CE" w:rsidRPr="003022E8" w:rsidTr="009B06FC">
        <w:trPr>
          <w:trHeight w:val="1500"/>
        </w:trPr>
        <w:tc>
          <w:tcPr>
            <w:tcW w:w="2642" w:type="dxa"/>
            <w:gridSpan w:val="2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123825</wp:posOffset>
                  </wp:positionV>
                  <wp:extent cx="1000125" cy="695325"/>
                  <wp:effectExtent l="635" t="635" r="0" b="0"/>
                  <wp:wrapNone/>
                  <wp:docPr id="54" name="Рисунок 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17" descr="Карточки «Артикуляционная гимнастика в картинках и стишках» с популярными упражнениями артикуляционной гимнастики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8F09A463-5324-4F5F-B71A-88D1E65E2B8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79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50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78" w:type="dxa"/>
            <w:gridSpan w:val="4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Артикуляционная гимнастика в картинках и стишках</w:t>
            </w:r>
            <w:r w:rsidRPr="003022E8">
              <w:rPr>
                <w:sz w:val="18"/>
                <w:szCs w:val="18"/>
                <w:lang w:eastAsia="ru-RU"/>
              </w:rPr>
              <w:br/>
              <w:t>27 карточек с популярными артикуляционными упражнениями. На одной стороне написано название упражнения, стишок и инструкция по выполнению, на другой - картинка. Карточки изготовлены из плотного картона, покрытого лаком. Картинки яркие и понятны детям. Размер коробки с карточками: 8*13 см</w:t>
            </w:r>
          </w:p>
        </w:tc>
      </w:tr>
      <w:tr w:rsidR="00AE71CE" w:rsidRPr="003022E8" w:rsidTr="009B06FC">
        <w:trPr>
          <w:trHeight w:val="1395"/>
        </w:trPr>
        <w:tc>
          <w:tcPr>
            <w:tcW w:w="2642" w:type="dxa"/>
            <w:gridSpan w:val="2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95250</wp:posOffset>
                  </wp:positionV>
                  <wp:extent cx="1076325" cy="723900"/>
                  <wp:effectExtent l="0" t="0" r="635" b="0"/>
                  <wp:wrapNone/>
                  <wp:docPr id="55" name="Рисунок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20" descr="Настольная игра 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27CFB550-B69F-45DF-887D-7796EBEDC94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0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39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78" w:type="dxa"/>
            <w:gridSpan w:val="4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proofErr w:type="spellStart"/>
            <w:r w:rsidRPr="003022E8">
              <w:rPr>
                <w:sz w:val="18"/>
                <w:szCs w:val="18"/>
                <w:lang w:eastAsia="ru-RU"/>
              </w:rPr>
              <w:t>Фефекты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 фикции. Для развития речи и творческого мышления</w:t>
            </w:r>
            <w:r w:rsidRPr="003022E8">
              <w:rPr>
                <w:sz w:val="18"/>
                <w:szCs w:val="18"/>
                <w:lang w:eastAsia="ru-RU"/>
              </w:rPr>
              <w:br/>
              <w:t>настольная игра для развития речи и творческого мышления. Во время игры ребенок многократно выполняет артикуляционные упражнения, логопедические и развивающие задания. Игра подойдет для индивидуальных и групповых занятий до 9 человек. Задания рассчитаны на детей от 4-х лет.</w:t>
            </w:r>
          </w:p>
        </w:tc>
      </w:tr>
      <w:tr w:rsidR="00AE71CE" w:rsidRPr="003022E8" w:rsidTr="009B06FC">
        <w:trPr>
          <w:trHeight w:val="2040"/>
        </w:trPr>
        <w:tc>
          <w:tcPr>
            <w:tcW w:w="2642" w:type="dxa"/>
            <w:gridSpan w:val="2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295275</wp:posOffset>
                  </wp:positionV>
                  <wp:extent cx="1114425" cy="809625"/>
                  <wp:effectExtent l="0" t="635" r="635" b="0"/>
                  <wp:wrapNone/>
                  <wp:docPr id="56" name="Рисунок 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21" descr="Карточки «Слушай, называй!» для работы над фонематическим восприятием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490D143-3759-4C72-BFD7-9F5AAE8D90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5650" r="56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348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04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78" w:type="dxa"/>
            <w:gridSpan w:val="4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Слушай, называй! Комплект карточек для работы над фонематическим восприятием</w:t>
            </w:r>
            <w:r w:rsidRPr="003022E8">
              <w:rPr>
                <w:sz w:val="18"/>
                <w:szCs w:val="18"/>
                <w:lang w:eastAsia="ru-RU"/>
              </w:rPr>
              <w:br/>
              <w:t xml:space="preserve">Комплект из 27 карточек для развития фонематического восприятия. С одной стороны карточек написаны два слова, сходных по звучанию: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крыШа-крыСа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, Почка-Бочка,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уДочка-уТочка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>. С другой - картинки к этим словам.  Карточки с картинками помогут обследовать фонематический слух у детей с нарушениями речи. Комплект подойдет для индивидуальных занятий или групповых. Регулярные тесты помогут отследить результаты занятий и оценить их эффективность. Карточки сделаны из плотного картона, покрытого лаком. Картинки крупные, яркие и понятны детям. Размер коробки с карточками: 8*13 см</w:t>
            </w:r>
          </w:p>
        </w:tc>
      </w:tr>
      <w:tr w:rsidR="00AE71CE" w:rsidRPr="003022E8" w:rsidTr="009B06FC">
        <w:trPr>
          <w:trHeight w:val="2295"/>
        </w:trPr>
        <w:tc>
          <w:tcPr>
            <w:tcW w:w="2642" w:type="dxa"/>
            <w:gridSpan w:val="2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285750</wp:posOffset>
                  </wp:positionV>
                  <wp:extent cx="1152525" cy="771525"/>
                  <wp:effectExtent l="635" t="0" r="0" b="635"/>
                  <wp:wrapNone/>
                  <wp:docPr id="57" name="Рисунок 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22" descr="Карточки «Что сначала» для составления рассказов по серии сюжетных картинок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90E2AE16-36D1-4187-9B7D-9586E48A28F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4218" r="6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5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29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78" w:type="dxa"/>
            <w:gridSpan w:val="4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Что сначала. Карточки для составления рассказов по серии сюжетных картинок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br/>
              <w:t>В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наборе девять историй, для каждого сюжета три карточки с картинками: начало, середина и конец. Такой формат поможет ребенку рассказать историю без путаницы в героях и очередности событий. Одновременно можно поработать над грамматикой и расширением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словарного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запас. Для занятия отобрать три карточки, дать ребенку рассмотреть их. Затем он раскладывает карточки в правильной последовательности и рассказывает историю целиком. Набор подходит для обследования речи ребенка, развивающих и коррекционных занятий. Набор пригодится в работе логопедам, дефектологам, воспитателям, педагогам дошкольного образования и родителям.</w:t>
            </w:r>
          </w:p>
        </w:tc>
      </w:tr>
      <w:tr w:rsidR="00AE71CE" w:rsidRPr="003022E8" w:rsidTr="009B06FC">
        <w:trPr>
          <w:trHeight w:val="2805"/>
        </w:trPr>
        <w:tc>
          <w:tcPr>
            <w:tcW w:w="2642" w:type="dxa"/>
            <w:gridSpan w:val="2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219075</wp:posOffset>
                  </wp:positionV>
                  <wp:extent cx="1228725" cy="895350"/>
                  <wp:effectExtent l="0" t="0" r="635" b="635"/>
                  <wp:wrapNone/>
                  <wp:docPr id="58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4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40EF70EF-D7AC-443A-9C10-27125625DD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80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78" w:type="dxa"/>
            <w:gridSpan w:val="4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Набор карточек "Найди слово"</w:t>
            </w:r>
            <w:r w:rsidRPr="003022E8">
              <w:rPr>
                <w:sz w:val="18"/>
                <w:szCs w:val="18"/>
                <w:lang w:eastAsia="ru-RU"/>
              </w:rPr>
              <w:br/>
              <w:t xml:space="preserve">В комплекте 27 карточек для работы со </w:t>
            </w:r>
            <w:proofErr w:type="spellStart"/>
            <w:proofErr w:type="gramStart"/>
            <w:r w:rsidRPr="003022E8">
              <w:rPr>
                <w:sz w:val="18"/>
                <w:szCs w:val="18"/>
                <w:lang w:eastAsia="ru-RU"/>
              </w:rPr>
              <w:t>звуко-буквенным</w:t>
            </w:r>
            <w:proofErr w:type="spellEnd"/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анализом слов. Они пригодятся логопедам, воспитателям и специалистам по подготовке к школе. Карточки понадобятся на индивидуальных и групповых занятиях с детьми от 4-х лет. На одной карточке в один ряд нарисованы несколько картинок. Ребенок должен назвать каждую картинку, выделить в ней первый звук и составить из них новое слово. Например, на карточке 3 картинки: малина, ананас, кабан. Ребенок должен выделить первый звук в каждом слове — м, а,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к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. И составить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слово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«мак». На карточках разное количество картинок: от 3 до 5 картинок. Поэтому сложность задания можно варьировать в зависимости от актуального уровня развития ребенка. Карточки сделаны из плотного картона, покрытого лаком. Картинки крупные, яркие и понятны детям. Размер коробки с карточками: 8*13 см.</w:t>
            </w:r>
          </w:p>
        </w:tc>
      </w:tr>
      <w:tr w:rsidR="00AE71CE" w:rsidRPr="003022E8" w:rsidTr="009B06FC">
        <w:trPr>
          <w:trHeight w:val="2295"/>
        </w:trPr>
        <w:tc>
          <w:tcPr>
            <w:tcW w:w="2642" w:type="dxa"/>
            <w:gridSpan w:val="2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333375</wp:posOffset>
                  </wp:positionV>
                  <wp:extent cx="1181100" cy="895350"/>
                  <wp:effectExtent l="0" t="0" r="0" b="635"/>
                  <wp:wrapNone/>
                  <wp:docPr id="59" name="Рисунок 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277" descr="тип4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3B11B415-7C63-4B89-B79F-E4B133318E1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7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29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78" w:type="dxa"/>
            <w:gridSpan w:val="4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Набор зондов логопедических (7 шт.) вариант №4</w:t>
            </w:r>
            <w:r w:rsidRPr="003022E8">
              <w:rPr>
                <w:sz w:val="18"/>
                <w:szCs w:val="18"/>
                <w:lang w:eastAsia="ru-RU"/>
              </w:rPr>
              <w:br/>
              <w:t xml:space="preserve">Набор зондов для постановки звуков логопедический, предназначенный для лечения дефектов речи за счет механического воздействия на язык и другие органы артикуляционного аппарата человека.  Состав: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Зонд №1 с круглой ручкой для постановки звука «С»; Зонд №2 с круглой ручкой для постановки звука «С»; Зонд №3 с круглой ручкой для постановки звука «Р» с металлическим шариком Ø 9мм; Зонд №4 с круглой ручкой для постановки звука «Л»;  Зонд №5 с круглой ручкой для постановки звуков «Ш», «Ж», «Ч»;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Зонд №6 с круглой ручкой для постановки звуков «Ш», «Ж», «Ч»; Зонд №7 с круглой ручкой для постановки звука «Щ».</w:t>
            </w:r>
          </w:p>
        </w:tc>
      </w:tr>
      <w:tr w:rsidR="00AE71CE" w:rsidRPr="003022E8" w:rsidTr="009B06FC">
        <w:trPr>
          <w:trHeight w:val="1380"/>
        </w:trPr>
        <w:tc>
          <w:tcPr>
            <w:tcW w:w="2642" w:type="dxa"/>
            <w:gridSpan w:val="2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114300</wp:posOffset>
                  </wp:positionV>
                  <wp:extent cx="1181100" cy="704850"/>
                  <wp:effectExtent l="0" t="0" r="0" b="0"/>
                  <wp:wrapNone/>
                  <wp:docPr id="60" name="Рисунок 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295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0BE1705-D995-452A-BE4D-DE24CF927FD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38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78" w:type="dxa"/>
            <w:gridSpan w:val="4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Игра для развития речевого дыхания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br/>
              <w:t>В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комплекте 2 шарика. Основная часть сделана из натурального дерева. Служит для развития речевого дыхания, длины вдоха, силы выдоха.</w:t>
            </w:r>
            <w:r w:rsidRPr="003022E8">
              <w:rPr>
                <w:sz w:val="18"/>
                <w:szCs w:val="18"/>
                <w:lang w:eastAsia="ru-RU"/>
              </w:rPr>
              <w:br/>
              <w:t>Длина: 15 см, Диаметр шарика: 2,8 см.</w:t>
            </w:r>
          </w:p>
        </w:tc>
      </w:tr>
      <w:tr w:rsidR="00AE71CE" w:rsidRPr="003022E8" w:rsidTr="009B06FC">
        <w:trPr>
          <w:trHeight w:val="1620"/>
        </w:trPr>
        <w:tc>
          <w:tcPr>
            <w:tcW w:w="2642" w:type="dxa"/>
            <w:gridSpan w:val="2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152400</wp:posOffset>
                  </wp:positionV>
                  <wp:extent cx="1123950" cy="790575"/>
                  <wp:effectExtent l="0" t="0" r="0" b="0"/>
                  <wp:wrapNone/>
                  <wp:docPr id="64" name="Рисунок 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176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DA49EF45-9282-4DA7-AD56-F497A064609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247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80"/>
            </w:tblGrid>
            <w:tr w:rsidR="00AE71CE" w:rsidRPr="003022E8" w:rsidTr="009B06FC">
              <w:trPr>
                <w:trHeight w:val="162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78" w:type="dxa"/>
            <w:gridSpan w:val="4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Шумовой набор. Пособие для развития слухового восприятия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br/>
              <w:t>С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>остоит из коробки и 12 деревянных парных ящичков, содержащих 6 различных материалов. Используется для развития слухового восприятия. Игрок должен подобрать звуковую пару. Цветные парные метки на внутренней стороне позволяют контролировать выбор. Размер: 32x24 см.</w:t>
            </w:r>
          </w:p>
        </w:tc>
      </w:tr>
      <w:tr w:rsidR="00AE71CE" w:rsidRPr="003022E8" w:rsidTr="009B06FC">
        <w:trPr>
          <w:trHeight w:val="2205"/>
        </w:trPr>
        <w:tc>
          <w:tcPr>
            <w:tcW w:w="2642" w:type="dxa"/>
            <w:gridSpan w:val="2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104775</wp:posOffset>
                  </wp:positionV>
                  <wp:extent cx="933450" cy="571500"/>
                  <wp:effectExtent l="0" t="0" r="0" b="635"/>
                  <wp:wrapNone/>
                  <wp:docPr id="6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F26DA238-EC0F-4F5E-8155-4EF0C7B172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647700</wp:posOffset>
                  </wp:positionV>
                  <wp:extent cx="962025" cy="657225"/>
                  <wp:effectExtent l="0" t="0" r="635" b="635"/>
                  <wp:wrapNone/>
                  <wp:docPr id="6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3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273A8AE2-4766-42DB-A527-4C68253175A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626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20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78" w:type="dxa"/>
            <w:gridSpan w:val="4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Набор панелей для подготовки к письму</w:t>
            </w:r>
            <w:r w:rsidRPr="003022E8">
              <w:rPr>
                <w:sz w:val="18"/>
                <w:szCs w:val="18"/>
                <w:lang w:eastAsia="ru-RU"/>
              </w:rPr>
              <w:br/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Набро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 состоит из двух панелей размером 20/30 см, к которым закреплен деревянный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стилус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. Упражнения улучшают необходимую точную моторику кисти при письме. Одновременно с этим улучшается пространственная ориентация, внимательность и восприятие. </w:t>
            </w:r>
            <w:r w:rsidRPr="003022E8">
              <w:rPr>
                <w:sz w:val="18"/>
                <w:szCs w:val="18"/>
                <w:lang w:eastAsia="ru-RU"/>
              </w:rPr>
              <w:br/>
              <w:t>На панелях выполнены по две направляющие разной траектории.</w:t>
            </w:r>
          </w:p>
        </w:tc>
      </w:tr>
      <w:tr w:rsidR="00AE71CE" w:rsidRPr="003022E8" w:rsidTr="009B06FC">
        <w:trPr>
          <w:trHeight w:val="1365"/>
        </w:trPr>
        <w:tc>
          <w:tcPr>
            <w:tcW w:w="2642" w:type="dxa"/>
            <w:gridSpan w:val="2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47625</wp:posOffset>
                  </wp:positionV>
                  <wp:extent cx="1123950" cy="723900"/>
                  <wp:effectExtent l="0" t="0" r="635" b="635"/>
                  <wp:wrapNone/>
                  <wp:docPr id="6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5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6461945-009C-4551-AFFA-DEB8D3EE07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1135" t="13507" r="16382" b="14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36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78" w:type="dxa"/>
            <w:gridSpan w:val="4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Тактильный набор "Чувствуй и находи"</w:t>
            </w:r>
            <w:r w:rsidRPr="003022E8">
              <w:rPr>
                <w:sz w:val="18"/>
                <w:szCs w:val="18"/>
                <w:lang w:eastAsia="ru-RU"/>
              </w:rPr>
              <w:br/>
              <w:t>Игра на осязание.  10 пар с различными поверхностями  для развития словарного запаса, логики, тактильных ощущений. Состав: 20 подушечек 6х6 см с различными поверхностями</w:t>
            </w:r>
            <w:r w:rsidRPr="003022E8">
              <w:rPr>
                <w:sz w:val="18"/>
                <w:szCs w:val="18"/>
                <w:lang w:eastAsia="ru-RU"/>
              </w:rPr>
              <w:br/>
              <w:t>Материал:100% Полиэстер Сумка в комплекте</w:t>
            </w:r>
          </w:p>
        </w:tc>
      </w:tr>
      <w:tr w:rsidR="00AE71CE" w:rsidRPr="003022E8" w:rsidTr="009B06FC">
        <w:trPr>
          <w:trHeight w:val="870"/>
        </w:trPr>
        <w:tc>
          <w:tcPr>
            <w:tcW w:w="2642" w:type="dxa"/>
            <w:gridSpan w:val="2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78" w:type="dxa"/>
            <w:gridSpan w:val="4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Контейнер для хранения</w:t>
            </w:r>
          </w:p>
        </w:tc>
      </w:tr>
      <w:tr w:rsidR="00AE71CE" w:rsidRPr="003022E8" w:rsidTr="009B06FC">
        <w:trPr>
          <w:trHeight w:val="705"/>
        </w:trPr>
        <w:tc>
          <w:tcPr>
            <w:tcW w:w="10320" w:type="dxa"/>
            <w:gridSpan w:val="6"/>
            <w:shd w:val="clear" w:color="000000" w:fill="FFFFFF"/>
            <w:noWrap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b/>
                <w:bCs/>
                <w:sz w:val="18"/>
                <w:szCs w:val="18"/>
                <w:lang w:eastAsia="ru-RU"/>
              </w:rPr>
            </w:pPr>
            <w:r w:rsidRPr="003022E8">
              <w:rPr>
                <w:b/>
                <w:bCs/>
                <w:sz w:val="18"/>
                <w:szCs w:val="18"/>
                <w:lang w:eastAsia="ru-RU"/>
              </w:rPr>
              <w:t>Набор "Сундучок логопеда" 3  место</w:t>
            </w:r>
          </w:p>
        </w:tc>
      </w:tr>
      <w:tr w:rsidR="00AE71CE" w:rsidRPr="003022E8" w:rsidTr="009B06FC">
        <w:trPr>
          <w:trHeight w:val="1500"/>
        </w:trPr>
        <w:tc>
          <w:tcPr>
            <w:tcW w:w="2426" w:type="dxa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123825</wp:posOffset>
                  </wp:positionV>
                  <wp:extent cx="1000125" cy="695325"/>
                  <wp:effectExtent l="635" t="635" r="0" b="0"/>
                  <wp:wrapNone/>
                  <wp:docPr id="65" name="Рисунок 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17" descr="Карточки «Артикуляционная гимнастика в картинках и стишках» с популярными упражнениями артикуляционной гимнастики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2D3A1ABD-904D-4086-A112-1220EFCA833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79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50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94" w:type="dxa"/>
            <w:gridSpan w:val="5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Артикуляционная гимнастика в картинках и стишках</w:t>
            </w:r>
            <w:r w:rsidRPr="003022E8">
              <w:rPr>
                <w:sz w:val="18"/>
                <w:szCs w:val="18"/>
                <w:lang w:eastAsia="ru-RU"/>
              </w:rPr>
              <w:br/>
              <w:t>27 карточек с популярными артикуляционными упражнениями. На одной стороне написано название упражнения, стишок и инструкция по выполнению, на другой - картинка. Карточки изготовлены из плотного картона, покрытого лаком. Картинки яркие и понятны детям. Размер коробки с карточками: 8*13 см</w:t>
            </w:r>
          </w:p>
        </w:tc>
      </w:tr>
      <w:tr w:rsidR="00AE71CE" w:rsidRPr="003022E8" w:rsidTr="009B06FC">
        <w:trPr>
          <w:trHeight w:val="2040"/>
        </w:trPr>
        <w:tc>
          <w:tcPr>
            <w:tcW w:w="2426" w:type="dxa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304800</wp:posOffset>
                  </wp:positionV>
                  <wp:extent cx="1114425" cy="790575"/>
                  <wp:effectExtent l="0" t="0" r="635" b="0"/>
                  <wp:wrapNone/>
                  <wp:docPr id="66" name="Рисунок 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21" descr="Карточки «Слушай, называй!» для работы над фонематическим восприятием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2258DFE2-69AF-4563-81C0-B111815E70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5650" r="56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348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04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94" w:type="dxa"/>
            <w:gridSpan w:val="5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Слушай, называй! Комплект карточек для работы над фонематическим восприятием</w:t>
            </w:r>
            <w:r w:rsidRPr="003022E8">
              <w:rPr>
                <w:sz w:val="18"/>
                <w:szCs w:val="18"/>
                <w:lang w:eastAsia="ru-RU"/>
              </w:rPr>
              <w:br/>
              <w:t xml:space="preserve">Комплект из 27 карточек для развития фонематического восприятия. С одной стороны карточек написаны два слова, сходных по звучанию: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крыШа-крыСа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, Почка-Бочка,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уДочка-уТочка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>. С другой - картинки к этим словам.  Карточки с картинками помогут обследовать фонематический слух у детей с нарушениями речи. Комплект подойдет для индивидуальных занятий или групповых. Регулярные тесты помогут отследить результаты занятий и оценить их эффективность. Карточки сделаны из плотного картона, покрытого лаком. Картинки крупные, яркие и понятны детям. Размер коробки с карточками: 8*13 см</w:t>
            </w:r>
          </w:p>
        </w:tc>
      </w:tr>
      <w:tr w:rsidR="00AE71CE" w:rsidRPr="003022E8" w:rsidTr="009B06FC">
        <w:trPr>
          <w:trHeight w:val="2295"/>
        </w:trPr>
        <w:tc>
          <w:tcPr>
            <w:tcW w:w="2426" w:type="dxa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295275</wp:posOffset>
                  </wp:positionV>
                  <wp:extent cx="1152525" cy="762000"/>
                  <wp:effectExtent l="635" t="0" r="0" b="635"/>
                  <wp:wrapNone/>
                  <wp:docPr id="67" name="Рисунок 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22" descr="Карточки «Что сначала» для составления рассказов по серии сюжетных картинок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C15D2A3B-46A8-4012-B94A-09299E63C2F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4218" r="6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5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29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94" w:type="dxa"/>
            <w:gridSpan w:val="5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Что сначала. Карточки для составления рассказов по серии сюжетных картинок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br/>
              <w:t>В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наборе девять историй, для каждого сюжета три карточки с картинками: начало, середина и конец. Такой формат поможет ребенку рассказать историю без путаницы в героях и очередности событий. Одновременно можно поработать над грамматикой и расширением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словарного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запас. Для занятия отобрать три карточки, дать ребенку рассмотреть их. Затем он раскладывает карточки в правильной последовательности и рассказывает историю целиком. Набор подходит для обследования речи ребенка, развивающих и коррекционных занятий. Набор пригодится в работе логопедам, дефектологам, воспитателям, педагогам дошкольного образования и родителям.</w:t>
            </w:r>
          </w:p>
        </w:tc>
      </w:tr>
      <w:tr w:rsidR="00AE71CE" w:rsidRPr="003022E8" w:rsidTr="009B06FC">
        <w:trPr>
          <w:trHeight w:val="2805"/>
        </w:trPr>
        <w:tc>
          <w:tcPr>
            <w:tcW w:w="2426" w:type="dxa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209550</wp:posOffset>
                  </wp:positionV>
                  <wp:extent cx="1228725" cy="904875"/>
                  <wp:effectExtent l="0" t="0" r="635" b="0"/>
                  <wp:wrapNone/>
                  <wp:docPr id="68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4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FE3BC6DD-B7D7-497B-A9E7-64EA5F2910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80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94" w:type="dxa"/>
            <w:gridSpan w:val="5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Набор карточек "Найди слово"</w:t>
            </w:r>
            <w:r w:rsidRPr="003022E8">
              <w:rPr>
                <w:sz w:val="18"/>
                <w:szCs w:val="18"/>
                <w:lang w:eastAsia="ru-RU"/>
              </w:rPr>
              <w:br/>
              <w:t xml:space="preserve">В комплекте 27 карточек для работы со </w:t>
            </w:r>
            <w:proofErr w:type="spellStart"/>
            <w:proofErr w:type="gramStart"/>
            <w:r w:rsidRPr="003022E8">
              <w:rPr>
                <w:sz w:val="18"/>
                <w:szCs w:val="18"/>
                <w:lang w:eastAsia="ru-RU"/>
              </w:rPr>
              <w:t>звуко-буквенным</w:t>
            </w:r>
            <w:proofErr w:type="spellEnd"/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анализом слов. Они пригодятся логопедам, воспитателям и специалистам по подготовке к школе. Карточки понадобятся на индивидуальных и групповых занятиях с детьми от 4-х лет. На одной карточке в один ряд нарисованы несколько картинок. Ребенок должен назвать каждую картинку, выделить в ней первый звук и составить из них новое слово. Например, на карточке 3 картинки: малина, ананас, кабан. Ребенок должен выделить первый звук в каждом слове — м, а,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к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. И составить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слово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«мак». На карточках разное количество картинок: от 3 до 5 картинок. Поэтому сложность задания можно варьировать в зависимости от актуального уровня развития ребенка. Карточки сделаны из плотного картона, покрытого лаком. Картинки крупные, яркие и понятны детям. Размер коробки с карточками: 8*13 см.</w:t>
            </w:r>
          </w:p>
        </w:tc>
      </w:tr>
      <w:tr w:rsidR="00AE71CE" w:rsidRPr="003022E8" w:rsidTr="009B06FC">
        <w:trPr>
          <w:trHeight w:val="2295"/>
        </w:trPr>
        <w:tc>
          <w:tcPr>
            <w:tcW w:w="2426" w:type="dxa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342900</wp:posOffset>
                  </wp:positionV>
                  <wp:extent cx="1181100" cy="876300"/>
                  <wp:effectExtent l="0" t="0" r="0" b="0"/>
                  <wp:wrapNone/>
                  <wp:docPr id="69" name="Рисунок 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277" descr="тип4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68722B81-1051-4C29-B5AB-0A648856A99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7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29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94" w:type="dxa"/>
            <w:gridSpan w:val="5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Набор зондов логопедических (7 шт.) вариант №4</w:t>
            </w:r>
            <w:r w:rsidRPr="003022E8">
              <w:rPr>
                <w:sz w:val="18"/>
                <w:szCs w:val="18"/>
                <w:lang w:eastAsia="ru-RU"/>
              </w:rPr>
              <w:br/>
              <w:t xml:space="preserve">Набор зондов для постановки звуков логопедический, предназначенный для лечения дефектов речи за счет механического воздействия на язык и другие органы артикуляционного аппарата человека.  Состав: 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>Зонд №1 с круглой ручкой для постановки звука «С»; Зонд №2 с круглой ручкой для постановки звука «С»; Зонд №3 с круглой ручкой для постановки звука «Р» с металлическим шариком Ø 9мм; Зонд №4 с круглой ручкой для постановки звука «Л»;  Зонд №5 с круглой ручкой для постановки звуков «Ш», «Ж», «Ч»;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Зонд №6 с круглой ручкой для постановки звуков «Ш», «Ж», «Ч»; Зонд №7 с круглой ручкой для постановки звука «Щ».</w:t>
            </w:r>
          </w:p>
        </w:tc>
      </w:tr>
      <w:tr w:rsidR="00AE71CE" w:rsidRPr="003022E8" w:rsidTr="009B06FC">
        <w:trPr>
          <w:trHeight w:val="1380"/>
        </w:trPr>
        <w:tc>
          <w:tcPr>
            <w:tcW w:w="2426" w:type="dxa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104775</wp:posOffset>
                  </wp:positionV>
                  <wp:extent cx="1181100" cy="704850"/>
                  <wp:effectExtent l="0" t="0" r="0" b="635"/>
                  <wp:wrapNone/>
                  <wp:docPr id="70" name="Рисунок 2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295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5369C74-B445-4D3F-9E87-DBC184ED72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38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94" w:type="dxa"/>
            <w:gridSpan w:val="5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Игра для развития речевого дыхания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br/>
              <w:t>В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комплекте 2 шарика. Основная часть сделана из натурального дерева. Служит для развития речевого дыхания, длины вдоха, силы выдоха.</w:t>
            </w:r>
            <w:r w:rsidRPr="003022E8">
              <w:rPr>
                <w:sz w:val="18"/>
                <w:szCs w:val="18"/>
                <w:lang w:eastAsia="ru-RU"/>
              </w:rPr>
              <w:br/>
              <w:t>Длина: 15 см, Диаметр шарика: 2,8 см.</w:t>
            </w:r>
          </w:p>
        </w:tc>
      </w:tr>
      <w:tr w:rsidR="00AE71CE" w:rsidRPr="003022E8" w:rsidTr="009B06FC">
        <w:trPr>
          <w:trHeight w:val="2205"/>
        </w:trPr>
        <w:tc>
          <w:tcPr>
            <w:tcW w:w="2426" w:type="dxa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238125</wp:posOffset>
                  </wp:positionV>
                  <wp:extent cx="1152525" cy="847725"/>
                  <wp:effectExtent l="0" t="635" r="635" b="0"/>
                  <wp:wrapNone/>
                  <wp:docPr id="7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3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592BCBAE-3863-44A2-9087-B865516AA6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44912" cy="826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220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94" w:type="dxa"/>
            <w:gridSpan w:val="5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Лабиринт для подготовки к письму.</w:t>
            </w:r>
            <w:r w:rsidRPr="003022E8">
              <w:rPr>
                <w:sz w:val="18"/>
                <w:szCs w:val="18"/>
                <w:lang w:eastAsia="ru-RU"/>
              </w:rPr>
              <w:br/>
              <w:t xml:space="preserve">Панель с четырьмя зонами с разными лабиринтами для развития мелкой моторики и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графомоторных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 функций.</w:t>
            </w:r>
            <w:r w:rsidRPr="003022E8">
              <w:rPr>
                <w:sz w:val="18"/>
                <w:szCs w:val="18"/>
                <w:lang w:eastAsia="ru-RU"/>
              </w:rPr>
              <w:br/>
              <w:t>Размер: 30×30 см</w:t>
            </w:r>
          </w:p>
        </w:tc>
      </w:tr>
      <w:tr w:rsidR="00AE71CE" w:rsidRPr="003022E8" w:rsidTr="009B06FC">
        <w:trPr>
          <w:trHeight w:val="1530"/>
        </w:trPr>
        <w:tc>
          <w:tcPr>
            <w:tcW w:w="2426" w:type="dxa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114300</wp:posOffset>
                  </wp:positionV>
                  <wp:extent cx="1228725" cy="809625"/>
                  <wp:effectExtent l="0" t="0" r="635" b="635"/>
                  <wp:wrapNone/>
                  <wp:docPr id="74" name="Рисунок 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17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t="15485" b="223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53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94" w:type="dxa"/>
            <w:gridSpan w:val="5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Лабиринт симметричный двойной для подготовки к письму – "Улитки"</w:t>
            </w:r>
            <w:r w:rsidRPr="003022E8">
              <w:rPr>
                <w:sz w:val="18"/>
                <w:szCs w:val="18"/>
                <w:lang w:eastAsia="ru-RU"/>
              </w:rPr>
              <w:br/>
              <w:t xml:space="preserve">Доски с двумя симметричными лабиринтами для одновременного упражнения обеими руками. Отличное вспомогательное средство для терапии детей с нарушениями чтения и правописания. Упражнения улучшают необходимую точную моторику кисти при письме. Одновременно с этим улучшается пространственная ориентация, внимательность и восприятие. Размер: 41,5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х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 22 см.</w:t>
            </w:r>
          </w:p>
        </w:tc>
      </w:tr>
      <w:tr w:rsidR="00AE71CE" w:rsidRPr="003022E8" w:rsidTr="009B06FC">
        <w:trPr>
          <w:trHeight w:val="1305"/>
        </w:trPr>
        <w:tc>
          <w:tcPr>
            <w:tcW w:w="2426" w:type="dxa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857250" cy="552450"/>
                  <wp:effectExtent l="0" t="0" r="0" b="635"/>
                  <wp:wrapNone/>
                  <wp:docPr id="72" name="Рисунок 2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7" descr="Gel-Pad Sortierspiel für sensorisches Spielen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58C8D281-3D45-4178-B722-30B3768A96E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t="15909" b="14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857250" cy="552450"/>
                  <wp:effectExtent l="0" t="0" r="0" b="635"/>
                  <wp:wrapNone/>
                  <wp:docPr id="73" name="Рисунок 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17" descr="Gel-Pad Sortierspiel für sensorisches Spielen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41713E10-3D08-498F-983C-BFFB70FF4E7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t="15909" b="14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30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94" w:type="dxa"/>
            <w:gridSpan w:val="5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Тактильный тренажер "Бусины"</w:t>
            </w:r>
            <w:r w:rsidRPr="003022E8">
              <w:rPr>
                <w:sz w:val="18"/>
                <w:szCs w:val="18"/>
                <w:lang w:eastAsia="ru-RU"/>
              </w:rPr>
              <w:br/>
              <w:t>Тактильная игра, способствует изучению цветов и развитию мелкой моторики</w:t>
            </w:r>
            <w:proofErr w:type="gramStart"/>
            <w:r w:rsidRPr="003022E8">
              <w:rPr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3022E8">
              <w:rPr>
                <w:sz w:val="18"/>
                <w:szCs w:val="18"/>
                <w:lang w:eastAsia="ru-RU"/>
              </w:rPr>
              <w:t xml:space="preserve"> Цветные бусины сортируются внутрь </w:t>
            </w:r>
            <w:proofErr w:type="spellStart"/>
            <w:r w:rsidRPr="003022E8">
              <w:rPr>
                <w:sz w:val="18"/>
                <w:szCs w:val="18"/>
                <w:lang w:eastAsia="ru-RU"/>
              </w:rPr>
              <w:t>соответсвующих</w:t>
            </w:r>
            <w:proofErr w:type="spellEnd"/>
            <w:r w:rsidRPr="003022E8">
              <w:rPr>
                <w:sz w:val="18"/>
                <w:szCs w:val="18"/>
                <w:lang w:eastAsia="ru-RU"/>
              </w:rPr>
              <w:t xml:space="preserve"> по цвету подушечек через маленькое отверстие. Тренажер выполнен из ПВХ.</w:t>
            </w:r>
          </w:p>
        </w:tc>
      </w:tr>
      <w:tr w:rsidR="00AE71CE" w:rsidRPr="003022E8" w:rsidTr="009B06FC">
        <w:trPr>
          <w:trHeight w:val="1305"/>
        </w:trPr>
        <w:tc>
          <w:tcPr>
            <w:tcW w:w="2426" w:type="dxa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38100</wp:posOffset>
                  </wp:positionV>
                  <wp:extent cx="771525" cy="742950"/>
                  <wp:effectExtent l="0" t="0" r="635" b="0"/>
                  <wp:wrapNone/>
                  <wp:docPr id="75" name="Рисунок 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26" descr="C:\Users\marinin\Documents\Работа\!!!_БАЗА_!!!\BLS\26.09.2023_Новое поступление\86372_Настольная игра Геометрия\86372_Фото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0"/>
            </w:tblGrid>
            <w:tr w:rsidR="00AE71CE" w:rsidRPr="003022E8" w:rsidTr="009B06FC">
              <w:trPr>
                <w:trHeight w:val="1305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E71CE" w:rsidRPr="003022E8" w:rsidRDefault="00AE71CE" w:rsidP="009B06FC">
                  <w:pPr>
                    <w:pStyle w:val="a9"/>
                    <w:rPr>
                      <w:sz w:val="18"/>
                      <w:szCs w:val="18"/>
                      <w:lang w:eastAsia="ru-RU"/>
                    </w:rPr>
                  </w:pPr>
                  <w:r w:rsidRPr="003022E8">
                    <w:rPr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</w:p>
        </w:tc>
        <w:tc>
          <w:tcPr>
            <w:tcW w:w="7894" w:type="dxa"/>
            <w:gridSpan w:val="5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Настольная игра "Геометрия"</w:t>
            </w:r>
            <w:r w:rsidRPr="003022E8">
              <w:rPr>
                <w:sz w:val="18"/>
                <w:szCs w:val="18"/>
                <w:lang w:eastAsia="ru-RU"/>
              </w:rPr>
              <w:br/>
              <w:t xml:space="preserve">Настольная игра предназначена для развития мелкой моторики, мышления, логики, фантазии. Настольная игра позволяет изучать цвета и геометрические фигуры. Состав набора игры: игровое поле – 6 шт., игровой элемент треугольник большой – 50 </w:t>
            </w:r>
            <w:proofErr w:type="spellStart"/>
            <w:proofErr w:type="gramStart"/>
            <w:r w:rsidRPr="003022E8">
              <w:rPr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  <w:r w:rsidRPr="003022E8">
              <w:rPr>
                <w:sz w:val="18"/>
                <w:szCs w:val="18"/>
                <w:lang w:eastAsia="ru-RU"/>
              </w:rPr>
              <w:t>, игровой элемент треугольник маленький – 250 шт., игровой элемент трапеция – 100 шт.</w:t>
            </w:r>
          </w:p>
        </w:tc>
      </w:tr>
      <w:tr w:rsidR="00AE71CE" w:rsidRPr="003022E8" w:rsidTr="009B06FC">
        <w:trPr>
          <w:trHeight w:val="870"/>
        </w:trPr>
        <w:tc>
          <w:tcPr>
            <w:tcW w:w="2426" w:type="dxa"/>
            <w:shd w:val="clear" w:color="auto" w:fill="auto"/>
            <w:noWrap/>
            <w:vAlign w:val="bottom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94" w:type="dxa"/>
            <w:gridSpan w:val="5"/>
            <w:shd w:val="clear" w:color="auto" w:fill="auto"/>
            <w:vAlign w:val="center"/>
            <w:hideMark/>
          </w:tcPr>
          <w:p w:rsidR="00AE71CE" w:rsidRPr="003022E8" w:rsidRDefault="00AE71CE" w:rsidP="009B06FC">
            <w:pPr>
              <w:pStyle w:val="a9"/>
              <w:rPr>
                <w:sz w:val="18"/>
                <w:szCs w:val="18"/>
                <w:lang w:eastAsia="ru-RU"/>
              </w:rPr>
            </w:pPr>
            <w:r w:rsidRPr="003022E8">
              <w:rPr>
                <w:sz w:val="18"/>
                <w:szCs w:val="18"/>
                <w:lang w:eastAsia="ru-RU"/>
              </w:rPr>
              <w:t>Контейнер для хранения</w:t>
            </w:r>
          </w:p>
        </w:tc>
      </w:tr>
    </w:tbl>
    <w:p w:rsidR="00AE71CE" w:rsidRDefault="00AE71CE" w:rsidP="00AE71CE">
      <w:pPr>
        <w:jc w:val="center"/>
        <w:rPr>
          <w:bCs/>
        </w:rPr>
      </w:pPr>
    </w:p>
    <w:p w:rsidR="00AE71CE" w:rsidRDefault="00AE71CE" w:rsidP="00733435">
      <w:pPr>
        <w:rPr>
          <w:bCs/>
        </w:rPr>
      </w:pPr>
    </w:p>
    <w:sectPr w:rsidR="00AE71CE" w:rsidSect="0068324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40C" w:rsidRDefault="00D4240C" w:rsidP="00B80025">
      <w:r>
        <w:separator/>
      </w:r>
    </w:p>
  </w:endnote>
  <w:endnote w:type="continuationSeparator" w:id="0">
    <w:p w:rsidR="00D4240C" w:rsidRDefault="00D4240C" w:rsidP="00B80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40C" w:rsidRDefault="00D4240C" w:rsidP="00B80025">
      <w:r>
        <w:separator/>
      </w:r>
    </w:p>
  </w:footnote>
  <w:footnote w:type="continuationSeparator" w:id="0">
    <w:p w:rsidR="00D4240C" w:rsidRDefault="00D4240C" w:rsidP="00B800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16D47"/>
    <w:multiLevelType w:val="multilevel"/>
    <w:tmpl w:val="2F44A6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95" w:hanging="127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95" w:hanging="1275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995" w:hanging="1275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025"/>
    <w:rsid w:val="00001895"/>
    <w:rsid w:val="00003983"/>
    <w:rsid w:val="0000450D"/>
    <w:rsid w:val="00005441"/>
    <w:rsid w:val="0000779D"/>
    <w:rsid w:val="0001272D"/>
    <w:rsid w:val="000144F0"/>
    <w:rsid w:val="0001791F"/>
    <w:rsid w:val="0002118C"/>
    <w:rsid w:val="000238C6"/>
    <w:rsid w:val="00032345"/>
    <w:rsid w:val="00034CB5"/>
    <w:rsid w:val="00036DFC"/>
    <w:rsid w:val="00042556"/>
    <w:rsid w:val="00045B3D"/>
    <w:rsid w:val="00047C2E"/>
    <w:rsid w:val="00047C6E"/>
    <w:rsid w:val="00050622"/>
    <w:rsid w:val="0005255F"/>
    <w:rsid w:val="00056087"/>
    <w:rsid w:val="00062F5F"/>
    <w:rsid w:val="0006378B"/>
    <w:rsid w:val="00067270"/>
    <w:rsid w:val="00073CCB"/>
    <w:rsid w:val="00074904"/>
    <w:rsid w:val="000777CF"/>
    <w:rsid w:val="000808FB"/>
    <w:rsid w:val="00080DB8"/>
    <w:rsid w:val="000823FC"/>
    <w:rsid w:val="0008334D"/>
    <w:rsid w:val="00083689"/>
    <w:rsid w:val="00087399"/>
    <w:rsid w:val="00091CE9"/>
    <w:rsid w:val="00097619"/>
    <w:rsid w:val="000B18CD"/>
    <w:rsid w:val="000C12F2"/>
    <w:rsid w:val="000C1A48"/>
    <w:rsid w:val="000C454C"/>
    <w:rsid w:val="000C48A1"/>
    <w:rsid w:val="000C6127"/>
    <w:rsid w:val="000F4588"/>
    <w:rsid w:val="000F6FC4"/>
    <w:rsid w:val="000F7A51"/>
    <w:rsid w:val="00112F53"/>
    <w:rsid w:val="00113667"/>
    <w:rsid w:val="00121A7A"/>
    <w:rsid w:val="00132707"/>
    <w:rsid w:val="00141139"/>
    <w:rsid w:val="00142173"/>
    <w:rsid w:val="00144A03"/>
    <w:rsid w:val="001453CB"/>
    <w:rsid w:val="001460D6"/>
    <w:rsid w:val="00146A65"/>
    <w:rsid w:val="00154C4B"/>
    <w:rsid w:val="001557A9"/>
    <w:rsid w:val="00157DC4"/>
    <w:rsid w:val="00157F2B"/>
    <w:rsid w:val="00160952"/>
    <w:rsid w:val="001613B8"/>
    <w:rsid w:val="001630A2"/>
    <w:rsid w:val="0016501A"/>
    <w:rsid w:val="00172E98"/>
    <w:rsid w:val="00173CF2"/>
    <w:rsid w:val="00174953"/>
    <w:rsid w:val="0017766A"/>
    <w:rsid w:val="00177F48"/>
    <w:rsid w:val="00181741"/>
    <w:rsid w:val="00181A62"/>
    <w:rsid w:val="00181E06"/>
    <w:rsid w:val="00187823"/>
    <w:rsid w:val="001928C3"/>
    <w:rsid w:val="00197473"/>
    <w:rsid w:val="001A1CB8"/>
    <w:rsid w:val="001A3D6B"/>
    <w:rsid w:val="001B767C"/>
    <w:rsid w:val="001C2A63"/>
    <w:rsid w:val="001C566F"/>
    <w:rsid w:val="001C5A9D"/>
    <w:rsid w:val="001C5F94"/>
    <w:rsid w:val="001C6965"/>
    <w:rsid w:val="001C6CAE"/>
    <w:rsid w:val="001C7887"/>
    <w:rsid w:val="001D12B6"/>
    <w:rsid w:val="001D2131"/>
    <w:rsid w:val="001D4722"/>
    <w:rsid w:val="001E2EBF"/>
    <w:rsid w:val="001E3B12"/>
    <w:rsid w:val="001E3F9B"/>
    <w:rsid w:val="001E49D0"/>
    <w:rsid w:val="001F2B20"/>
    <w:rsid w:val="001F3C02"/>
    <w:rsid w:val="001F3F44"/>
    <w:rsid w:val="001F5769"/>
    <w:rsid w:val="001F6B1D"/>
    <w:rsid w:val="001F6BEA"/>
    <w:rsid w:val="001F7F83"/>
    <w:rsid w:val="002004C3"/>
    <w:rsid w:val="00207E55"/>
    <w:rsid w:val="002113F2"/>
    <w:rsid w:val="00212231"/>
    <w:rsid w:val="00213355"/>
    <w:rsid w:val="0021594C"/>
    <w:rsid w:val="00221270"/>
    <w:rsid w:val="002265B3"/>
    <w:rsid w:val="00230BC4"/>
    <w:rsid w:val="00230F4C"/>
    <w:rsid w:val="002322DA"/>
    <w:rsid w:val="00232EED"/>
    <w:rsid w:val="00235886"/>
    <w:rsid w:val="00242BB4"/>
    <w:rsid w:val="00247D5C"/>
    <w:rsid w:val="00253854"/>
    <w:rsid w:val="0025452D"/>
    <w:rsid w:val="00255C76"/>
    <w:rsid w:val="00255E66"/>
    <w:rsid w:val="002562DD"/>
    <w:rsid w:val="00257F2B"/>
    <w:rsid w:val="0026075C"/>
    <w:rsid w:val="002660AD"/>
    <w:rsid w:val="00267562"/>
    <w:rsid w:val="00284FE0"/>
    <w:rsid w:val="0028533C"/>
    <w:rsid w:val="00285763"/>
    <w:rsid w:val="00291651"/>
    <w:rsid w:val="002967D9"/>
    <w:rsid w:val="00296BE9"/>
    <w:rsid w:val="002975BF"/>
    <w:rsid w:val="002A3114"/>
    <w:rsid w:val="002B0603"/>
    <w:rsid w:val="002B4276"/>
    <w:rsid w:val="002B4A65"/>
    <w:rsid w:val="002D1539"/>
    <w:rsid w:val="002D3922"/>
    <w:rsid w:val="002D7AA2"/>
    <w:rsid w:val="002D7B90"/>
    <w:rsid w:val="002E1C6A"/>
    <w:rsid w:val="002E27C6"/>
    <w:rsid w:val="002F36E6"/>
    <w:rsid w:val="002F7A9B"/>
    <w:rsid w:val="00300BEC"/>
    <w:rsid w:val="00303ADC"/>
    <w:rsid w:val="003050FB"/>
    <w:rsid w:val="00305900"/>
    <w:rsid w:val="00305D29"/>
    <w:rsid w:val="003070BA"/>
    <w:rsid w:val="00310E42"/>
    <w:rsid w:val="003150AE"/>
    <w:rsid w:val="00315B86"/>
    <w:rsid w:val="00316AEF"/>
    <w:rsid w:val="0031796C"/>
    <w:rsid w:val="003244B0"/>
    <w:rsid w:val="00325E45"/>
    <w:rsid w:val="003261B6"/>
    <w:rsid w:val="003269FF"/>
    <w:rsid w:val="00332DE6"/>
    <w:rsid w:val="00334ECA"/>
    <w:rsid w:val="0033741A"/>
    <w:rsid w:val="00340842"/>
    <w:rsid w:val="003446C4"/>
    <w:rsid w:val="00345B94"/>
    <w:rsid w:val="00346783"/>
    <w:rsid w:val="00346BC1"/>
    <w:rsid w:val="00347742"/>
    <w:rsid w:val="00347FB8"/>
    <w:rsid w:val="00353224"/>
    <w:rsid w:val="00356503"/>
    <w:rsid w:val="00360F1D"/>
    <w:rsid w:val="00367103"/>
    <w:rsid w:val="00367CD6"/>
    <w:rsid w:val="003708F1"/>
    <w:rsid w:val="003722EE"/>
    <w:rsid w:val="00380495"/>
    <w:rsid w:val="00382B2E"/>
    <w:rsid w:val="00390C1D"/>
    <w:rsid w:val="003919A4"/>
    <w:rsid w:val="00393669"/>
    <w:rsid w:val="00396216"/>
    <w:rsid w:val="003A03FF"/>
    <w:rsid w:val="003A24E7"/>
    <w:rsid w:val="003A515C"/>
    <w:rsid w:val="003A6C08"/>
    <w:rsid w:val="003B091B"/>
    <w:rsid w:val="003B108A"/>
    <w:rsid w:val="003B2F39"/>
    <w:rsid w:val="003B3083"/>
    <w:rsid w:val="003B372D"/>
    <w:rsid w:val="003B38F9"/>
    <w:rsid w:val="003B45E6"/>
    <w:rsid w:val="003B7922"/>
    <w:rsid w:val="003C0674"/>
    <w:rsid w:val="003C5F36"/>
    <w:rsid w:val="003C671B"/>
    <w:rsid w:val="003D1044"/>
    <w:rsid w:val="003D1EB1"/>
    <w:rsid w:val="003D42B5"/>
    <w:rsid w:val="003D5A68"/>
    <w:rsid w:val="003D654A"/>
    <w:rsid w:val="003D67B1"/>
    <w:rsid w:val="003D7D04"/>
    <w:rsid w:val="003E0A5C"/>
    <w:rsid w:val="003E4826"/>
    <w:rsid w:val="003E7DE5"/>
    <w:rsid w:val="003F02AE"/>
    <w:rsid w:val="003F1F47"/>
    <w:rsid w:val="003F2F34"/>
    <w:rsid w:val="003F385B"/>
    <w:rsid w:val="003F7BB0"/>
    <w:rsid w:val="004003E0"/>
    <w:rsid w:val="004003F8"/>
    <w:rsid w:val="00402B0D"/>
    <w:rsid w:val="004107B8"/>
    <w:rsid w:val="00415A0B"/>
    <w:rsid w:val="00421837"/>
    <w:rsid w:val="004219AE"/>
    <w:rsid w:val="00427116"/>
    <w:rsid w:val="0043184A"/>
    <w:rsid w:val="00431E24"/>
    <w:rsid w:val="004349F0"/>
    <w:rsid w:val="00441854"/>
    <w:rsid w:val="00442B1C"/>
    <w:rsid w:val="004449BC"/>
    <w:rsid w:val="00447AE1"/>
    <w:rsid w:val="00447C45"/>
    <w:rsid w:val="00452BCE"/>
    <w:rsid w:val="00454209"/>
    <w:rsid w:val="00454762"/>
    <w:rsid w:val="004646EB"/>
    <w:rsid w:val="00472126"/>
    <w:rsid w:val="00477E21"/>
    <w:rsid w:val="004805E4"/>
    <w:rsid w:val="004809ED"/>
    <w:rsid w:val="00481D54"/>
    <w:rsid w:val="004868DC"/>
    <w:rsid w:val="00492F2F"/>
    <w:rsid w:val="004937D9"/>
    <w:rsid w:val="0049436D"/>
    <w:rsid w:val="004B5E58"/>
    <w:rsid w:val="004C1D16"/>
    <w:rsid w:val="004C2FEB"/>
    <w:rsid w:val="004C3598"/>
    <w:rsid w:val="004C48DD"/>
    <w:rsid w:val="004D562A"/>
    <w:rsid w:val="004E13EB"/>
    <w:rsid w:val="004E34FB"/>
    <w:rsid w:val="004E4842"/>
    <w:rsid w:val="004E562B"/>
    <w:rsid w:val="004E627A"/>
    <w:rsid w:val="004E6C0E"/>
    <w:rsid w:val="004E6DF2"/>
    <w:rsid w:val="004F0F25"/>
    <w:rsid w:val="004F4858"/>
    <w:rsid w:val="004F593C"/>
    <w:rsid w:val="005028D2"/>
    <w:rsid w:val="00510B0E"/>
    <w:rsid w:val="00512810"/>
    <w:rsid w:val="00522009"/>
    <w:rsid w:val="0052297E"/>
    <w:rsid w:val="005267AA"/>
    <w:rsid w:val="005269F7"/>
    <w:rsid w:val="005304DA"/>
    <w:rsid w:val="005307E7"/>
    <w:rsid w:val="005333D1"/>
    <w:rsid w:val="00534AA1"/>
    <w:rsid w:val="0053572D"/>
    <w:rsid w:val="00537060"/>
    <w:rsid w:val="00537F19"/>
    <w:rsid w:val="00541533"/>
    <w:rsid w:val="00544859"/>
    <w:rsid w:val="00551D4E"/>
    <w:rsid w:val="005529B9"/>
    <w:rsid w:val="00553739"/>
    <w:rsid w:val="00563556"/>
    <w:rsid w:val="005642A3"/>
    <w:rsid w:val="005707D4"/>
    <w:rsid w:val="00570ACF"/>
    <w:rsid w:val="005713DC"/>
    <w:rsid w:val="00572B39"/>
    <w:rsid w:val="00573625"/>
    <w:rsid w:val="00574348"/>
    <w:rsid w:val="0057623F"/>
    <w:rsid w:val="005762FA"/>
    <w:rsid w:val="005769A1"/>
    <w:rsid w:val="00581C36"/>
    <w:rsid w:val="00583803"/>
    <w:rsid w:val="005854B1"/>
    <w:rsid w:val="00586897"/>
    <w:rsid w:val="00586F87"/>
    <w:rsid w:val="00591BB7"/>
    <w:rsid w:val="0059458A"/>
    <w:rsid w:val="005A0E27"/>
    <w:rsid w:val="005A0F91"/>
    <w:rsid w:val="005A2497"/>
    <w:rsid w:val="005A3619"/>
    <w:rsid w:val="005A3DAF"/>
    <w:rsid w:val="005A3E4A"/>
    <w:rsid w:val="005B151B"/>
    <w:rsid w:val="005B4007"/>
    <w:rsid w:val="005B4E6A"/>
    <w:rsid w:val="005B64C7"/>
    <w:rsid w:val="005C08E9"/>
    <w:rsid w:val="005C197F"/>
    <w:rsid w:val="005C3611"/>
    <w:rsid w:val="005D111B"/>
    <w:rsid w:val="005D3B48"/>
    <w:rsid w:val="005E0753"/>
    <w:rsid w:val="005E2AA2"/>
    <w:rsid w:val="005E2B80"/>
    <w:rsid w:val="005E4997"/>
    <w:rsid w:val="005E68BB"/>
    <w:rsid w:val="005F3F65"/>
    <w:rsid w:val="00607532"/>
    <w:rsid w:val="006076D1"/>
    <w:rsid w:val="00607E76"/>
    <w:rsid w:val="006105C0"/>
    <w:rsid w:val="00610E29"/>
    <w:rsid w:val="00612032"/>
    <w:rsid w:val="00617575"/>
    <w:rsid w:val="0061775B"/>
    <w:rsid w:val="00621A0F"/>
    <w:rsid w:val="00622AF3"/>
    <w:rsid w:val="00623CCF"/>
    <w:rsid w:val="00630374"/>
    <w:rsid w:val="006309AD"/>
    <w:rsid w:val="00630E58"/>
    <w:rsid w:val="006412CF"/>
    <w:rsid w:val="006432E7"/>
    <w:rsid w:val="0064594C"/>
    <w:rsid w:val="00647DFD"/>
    <w:rsid w:val="00650E5F"/>
    <w:rsid w:val="00655242"/>
    <w:rsid w:val="0066068B"/>
    <w:rsid w:val="0066229D"/>
    <w:rsid w:val="00664D1E"/>
    <w:rsid w:val="0066680E"/>
    <w:rsid w:val="00666B43"/>
    <w:rsid w:val="006752C8"/>
    <w:rsid w:val="00676188"/>
    <w:rsid w:val="00676B49"/>
    <w:rsid w:val="0068324A"/>
    <w:rsid w:val="0068413B"/>
    <w:rsid w:val="00686926"/>
    <w:rsid w:val="00690BDB"/>
    <w:rsid w:val="00690C2C"/>
    <w:rsid w:val="00691759"/>
    <w:rsid w:val="00693865"/>
    <w:rsid w:val="006A1BE3"/>
    <w:rsid w:val="006A3BB8"/>
    <w:rsid w:val="006A4F99"/>
    <w:rsid w:val="006A6407"/>
    <w:rsid w:val="006A71E7"/>
    <w:rsid w:val="006B0107"/>
    <w:rsid w:val="006B17E1"/>
    <w:rsid w:val="006B3B79"/>
    <w:rsid w:val="006B58CD"/>
    <w:rsid w:val="006B593B"/>
    <w:rsid w:val="006C6BDA"/>
    <w:rsid w:val="006D1831"/>
    <w:rsid w:val="006D47C6"/>
    <w:rsid w:val="006D6CB9"/>
    <w:rsid w:val="006E31CB"/>
    <w:rsid w:val="006F35CA"/>
    <w:rsid w:val="006F38B8"/>
    <w:rsid w:val="006F75ED"/>
    <w:rsid w:val="006F7694"/>
    <w:rsid w:val="00702065"/>
    <w:rsid w:val="007035D9"/>
    <w:rsid w:val="00706E77"/>
    <w:rsid w:val="00710067"/>
    <w:rsid w:val="00711C62"/>
    <w:rsid w:val="0071381A"/>
    <w:rsid w:val="0071558F"/>
    <w:rsid w:val="00716996"/>
    <w:rsid w:val="0072245C"/>
    <w:rsid w:val="00724B7E"/>
    <w:rsid w:val="0072784B"/>
    <w:rsid w:val="0073174D"/>
    <w:rsid w:val="00732A33"/>
    <w:rsid w:val="00733435"/>
    <w:rsid w:val="007354C5"/>
    <w:rsid w:val="007409B2"/>
    <w:rsid w:val="007453F5"/>
    <w:rsid w:val="00746B8C"/>
    <w:rsid w:val="00750BE8"/>
    <w:rsid w:val="0075308E"/>
    <w:rsid w:val="007558C7"/>
    <w:rsid w:val="00755ACF"/>
    <w:rsid w:val="00755B1C"/>
    <w:rsid w:val="007617D7"/>
    <w:rsid w:val="00761B23"/>
    <w:rsid w:val="0076260E"/>
    <w:rsid w:val="00775DAB"/>
    <w:rsid w:val="00782606"/>
    <w:rsid w:val="0078272E"/>
    <w:rsid w:val="00782B8F"/>
    <w:rsid w:val="00783F8E"/>
    <w:rsid w:val="007851CE"/>
    <w:rsid w:val="0078537F"/>
    <w:rsid w:val="0079011F"/>
    <w:rsid w:val="00791F9F"/>
    <w:rsid w:val="00794B5D"/>
    <w:rsid w:val="00795068"/>
    <w:rsid w:val="007966EA"/>
    <w:rsid w:val="007A4C28"/>
    <w:rsid w:val="007A656C"/>
    <w:rsid w:val="007B0FC3"/>
    <w:rsid w:val="007B4138"/>
    <w:rsid w:val="007B5E7A"/>
    <w:rsid w:val="007B75E9"/>
    <w:rsid w:val="007C0065"/>
    <w:rsid w:val="007C0D40"/>
    <w:rsid w:val="007C578A"/>
    <w:rsid w:val="007C6315"/>
    <w:rsid w:val="007D1A4F"/>
    <w:rsid w:val="007D2352"/>
    <w:rsid w:val="007D3886"/>
    <w:rsid w:val="007D501E"/>
    <w:rsid w:val="007D6E98"/>
    <w:rsid w:val="007E14DD"/>
    <w:rsid w:val="007E63B7"/>
    <w:rsid w:val="007F1F61"/>
    <w:rsid w:val="007F79E9"/>
    <w:rsid w:val="00801F9D"/>
    <w:rsid w:val="00803764"/>
    <w:rsid w:val="00805A61"/>
    <w:rsid w:val="00806E9F"/>
    <w:rsid w:val="008139FF"/>
    <w:rsid w:val="008217BC"/>
    <w:rsid w:val="008231DB"/>
    <w:rsid w:val="00824C50"/>
    <w:rsid w:val="00825A69"/>
    <w:rsid w:val="00830F97"/>
    <w:rsid w:val="0083179A"/>
    <w:rsid w:val="008330C4"/>
    <w:rsid w:val="00833B55"/>
    <w:rsid w:val="00841B9D"/>
    <w:rsid w:val="00843D63"/>
    <w:rsid w:val="00844179"/>
    <w:rsid w:val="008546D8"/>
    <w:rsid w:val="00856897"/>
    <w:rsid w:val="008612D7"/>
    <w:rsid w:val="0086203E"/>
    <w:rsid w:val="008676BB"/>
    <w:rsid w:val="00871BA1"/>
    <w:rsid w:val="00873D4D"/>
    <w:rsid w:val="008768A5"/>
    <w:rsid w:val="00881BA1"/>
    <w:rsid w:val="00883557"/>
    <w:rsid w:val="0088572B"/>
    <w:rsid w:val="00885D9E"/>
    <w:rsid w:val="00890A90"/>
    <w:rsid w:val="008A2C38"/>
    <w:rsid w:val="008A3F1E"/>
    <w:rsid w:val="008B6143"/>
    <w:rsid w:val="008B6714"/>
    <w:rsid w:val="008C03CD"/>
    <w:rsid w:val="008C0BA4"/>
    <w:rsid w:val="008C3C2C"/>
    <w:rsid w:val="008D0BF8"/>
    <w:rsid w:val="008D1B99"/>
    <w:rsid w:val="008D7194"/>
    <w:rsid w:val="008D71CB"/>
    <w:rsid w:val="008E0838"/>
    <w:rsid w:val="008E25F6"/>
    <w:rsid w:val="008E3419"/>
    <w:rsid w:val="008E7BCA"/>
    <w:rsid w:val="008F0379"/>
    <w:rsid w:val="008F3A7F"/>
    <w:rsid w:val="008F58C1"/>
    <w:rsid w:val="00901CBD"/>
    <w:rsid w:val="009023D5"/>
    <w:rsid w:val="00905F13"/>
    <w:rsid w:val="00906292"/>
    <w:rsid w:val="00906B25"/>
    <w:rsid w:val="009116F2"/>
    <w:rsid w:val="00920EC1"/>
    <w:rsid w:val="00922703"/>
    <w:rsid w:val="00922CD0"/>
    <w:rsid w:val="009237A4"/>
    <w:rsid w:val="00923AC0"/>
    <w:rsid w:val="00923D30"/>
    <w:rsid w:val="00925EAD"/>
    <w:rsid w:val="00927217"/>
    <w:rsid w:val="00931B12"/>
    <w:rsid w:val="009338CC"/>
    <w:rsid w:val="00936289"/>
    <w:rsid w:val="00944461"/>
    <w:rsid w:val="00947DD0"/>
    <w:rsid w:val="00952D93"/>
    <w:rsid w:val="00953F8A"/>
    <w:rsid w:val="00956D27"/>
    <w:rsid w:val="00957FCD"/>
    <w:rsid w:val="00961C49"/>
    <w:rsid w:val="00965E99"/>
    <w:rsid w:val="00967CA8"/>
    <w:rsid w:val="009718FC"/>
    <w:rsid w:val="009726AD"/>
    <w:rsid w:val="0097414E"/>
    <w:rsid w:val="0097641E"/>
    <w:rsid w:val="009779A5"/>
    <w:rsid w:val="009829D2"/>
    <w:rsid w:val="00984B1C"/>
    <w:rsid w:val="0098598B"/>
    <w:rsid w:val="009929C4"/>
    <w:rsid w:val="009A3035"/>
    <w:rsid w:val="009A5EC7"/>
    <w:rsid w:val="009B05C9"/>
    <w:rsid w:val="009B340C"/>
    <w:rsid w:val="009B74CB"/>
    <w:rsid w:val="009B7BAA"/>
    <w:rsid w:val="009C30B6"/>
    <w:rsid w:val="009C6818"/>
    <w:rsid w:val="009D0516"/>
    <w:rsid w:val="009D107D"/>
    <w:rsid w:val="009D3FE0"/>
    <w:rsid w:val="009D5A0B"/>
    <w:rsid w:val="009D5C61"/>
    <w:rsid w:val="009E4799"/>
    <w:rsid w:val="009E6AFB"/>
    <w:rsid w:val="009E6D2D"/>
    <w:rsid w:val="009E6E98"/>
    <w:rsid w:val="009F2D43"/>
    <w:rsid w:val="00A03C84"/>
    <w:rsid w:val="00A04B4F"/>
    <w:rsid w:val="00A126D9"/>
    <w:rsid w:val="00A12D5A"/>
    <w:rsid w:val="00A12DB9"/>
    <w:rsid w:val="00A13199"/>
    <w:rsid w:val="00A13A17"/>
    <w:rsid w:val="00A14BA0"/>
    <w:rsid w:val="00A24869"/>
    <w:rsid w:val="00A268DD"/>
    <w:rsid w:val="00A33AE8"/>
    <w:rsid w:val="00A340AD"/>
    <w:rsid w:val="00A3627F"/>
    <w:rsid w:val="00A45545"/>
    <w:rsid w:val="00A55F39"/>
    <w:rsid w:val="00A57042"/>
    <w:rsid w:val="00A5706C"/>
    <w:rsid w:val="00A6734B"/>
    <w:rsid w:val="00A73595"/>
    <w:rsid w:val="00A75511"/>
    <w:rsid w:val="00A77599"/>
    <w:rsid w:val="00A82364"/>
    <w:rsid w:val="00A83AE3"/>
    <w:rsid w:val="00A8656B"/>
    <w:rsid w:val="00A92D27"/>
    <w:rsid w:val="00AA2BB6"/>
    <w:rsid w:val="00AA351D"/>
    <w:rsid w:val="00AB466B"/>
    <w:rsid w:val="00AB5ABD"/>
    <w:rsid w:val="00AB638B"/>
    <w:rsid w:val="00AC23F3"/>
    <w:rsid w:val="00AC2F12"/>
    <w:rsid w:val="00AC5233"/>
    <w:rsid w:val="00AC6279"/>
    <w:rsid w:val="00AC736D"/>
    <w:rsid w:val="00AD50D9"/>
    <w:rsid w:val="00AE0835"/>
    <w:rsid w:val="00AE0A03"/>
    <w:rsid w:val="00AE0DD1"/>
    <w:rsid w:val="00AE71CE"/>
    <w:rsid w:val="00AF1071"/>
    <w:rsid w:val="00B019EC"/>
    <w:rsid w:val="00B063AF"/>
    <w:rsid w:val="00B07F05"/>
    <w:rsid w:val="00B11113"/>
    <w:rsid w:val="00B12F95"/>
    <w:rsid w:val="00B133C0"/>
    <w:rsid w:val="00B13F7E"/>
    <w:rsid w:val="00B14EE7"/>
    <w:rsid w:val="00B179F8"/>
    <w:rsid w:val="00B20320"/>
    <w:rsid w:val="00B213F9"/>
    <w:rsid w:val="00B21852"/>
    <w:rsid w:val="00B22220"/>
    <w:rsid w:val="00B22460"/>
    <w:rsid w:val="00B27D37"/>
    <w:rsid w:val="00B318C4"/>
    <w:rsid w:val="00B402AF"/>
    <w:rsid w:val="00B40F3F"/>
    <w:rsid w:val="00B41789"/>
    <w:rsid w:val="00B51D31"/>
    <w:rsid w:val="00B52696"/>
    <w:rsid w:val="00B54EDE"/>
    <w:rsid w:val="00B61E0B"/>
    <w:rsid w:val="00B625D5"/>
    <w:rsid w:val="00B65421"/>
    <w:rsid w:val="00B7147E"/>
    <w:rsid w:val="00B745CA"/>
    <w:rsid w:val="00B80025"/>
    <w:rsid w:val="00B87645"/>
    <w:rsid w:val="00B91327"/>
    <w:rsid w:val="00B9360E"/>
    <w:rsid w:val="00B95DB5"/>
    <w:rsid w:val="00B9752E"/>
    <w:rsid w:val="00BA023A"/>
    <w:rsid w:val="00BA041D"/>
    <w:rsid w:val="00BA14D3"/>
    <w:rsid w:val="00BB0710"/>
    <w:rsid w:val="00BB3922"/>
    <w:rsid w:val="00BC12AA"/>
    <w:rsid w:val="00BC3096"/>
    <w:rsid w:val="00BC40E4"/>
    <w:rsid w:val="00BD153C"/>
    <w:rsid w:val="00BD309E"/>
    <w:rsid w:val="00BD5248"/>
    <w:rsid w:val="00BE2CC7"/>
    <w:rsid w:val="00BE44C7"/>
    <w:rsid w:val="00BF0060"/>
    <w:rsid w:val="00BF0C83"/>
    <w:rsid w:val="00BF152A"/>
    <w:rsid w:val="00BF226A"/>
    <w:rsid w:val="00BF400D"/>
    <w:rsid w:val="00BF63B9"/>
    <w:rsid w:val="00C007C5"/>
    <w:rsid w:val="00C02836"/>
    <w:rsid w:val="00C078FF"/>
    <w:rsid w:val="00C123BC"/>
    <w:rsid w:val="00C16B17"/>
    <w:rsid w:val="00C23D69"/>
    <w:rsid w:val="00C24DD5"/>
    <w:rsid w:val="00C25331"/>
    <w:rsid w:val="00C25928"/>
    <w:rsid w:val="00C27DBC"/>
    <w:rsid w:val="00C313A2"/>
    <w:rsid w:val="00C3157D"/>
    <w:rsid w:val="00C3179C"/>
    <w:rsid w:val="00C40B37"/>
    <w:rsid w:val="00C43A98"/>
    <w:rsid w:val="00C4556D"/>
    <w:rsid w:val="00C45E24"/>
    <w:rsid w:val="00C512E6"/>
    <w:rsid w:val="00C51A4F"/>
    <w:rsid w:val="00C53D70"/>
    <w:rsid w:val="00C53EF5"/>
    <w:rsid w:val="00C549D0"/>
    <w:rsid w:val="00C60533"/>
    <w:rsid w:val="00C64A1E"/>
    <w:rsid w:val="00C67620"/>
    <w:rsid w:val="00C72D21"/>
    <w:rsid w:val="00C77C34"/>
    <w:rsid w:val="00C8242C"/>
    <w:rsid w:val="00C84419"/>
    <w:rsid w:val="00C85525"/>
    <w:rsid w:val="00C92890"/>
    <w:rsid w:val="00C94F38"/>
    <w:rsid w:val="00CA3B1D"/>
    <w:rsid w:val="00CA3B83"/>
    <w:rsid w:val="00CA3C83"/>
    <w:rsid w:val="00CA5C1D"/>
    <w:rsid w:val="00CC200B"/>
    <w:rsid w:val="00CC2D0F"/>
    <w:rsid w:val="00CC4D03"/>
    <w:rsid w:val="00CC5CFA"/>
    <w:rsid w:val="00CC70E5"/>
    <w:rsid w:val="00CD290E"/>
    <w:rsid w:val="00CD47CE"/>
    <w:rsid w:val="00CE2291"/>
    <w:rsid w:val="00CE29A9"/>
    <w:rsid w:val="00CE435D"/>
    <w:rsid w:val="00CF2756"/>
    <w:rsid w:val="00CF3575"/>
    <w:rsid w:val="00CF51F9"/>
    <w:rsid w:val="00D0239A"/>
    <w:rsid w:val="00D03464"/>
    <w:rsid w:val="00D03A37"/>
    <w:rsid w:val="00D050C5"/>
    <w:rsid w:val="00D07AB5"/>
    <w:rsid w:val="00D118FD"/>
    <w:rsid w:val="00D124E2"/>
    <w:rsid w:val="00D14762"/>
    <w:rsid w:val="00D22BD6"/>
    <w:rsid w:val="00D4027C"/>
    <w:rsid w:val="00D42107"/>
    <w:rsid w:val="00D4240C"/>
    <w:rsid w:val="00D47AE6"/>
    <w:rsid w:val="00D51F71"/>
    <w:rsid w:val="00D561B5"/>
    <w:rsid w:val="00D574FD"/>
    <w:rsid w:val="00D60C52"/>
    <w:rsid w:val="00D72838"/>
    <w:rsid w:val="00D7387E"/>
    <w:rsid w:val="00D771FE"/>
    <w:rsid w:val="00D81444"/>
    <w:rsid w:val="00D87787"/>
    <w:rsid w:val="00D90603"/>
    <w:rsid w:val="00D94420"/>
    <w:rsid w:val="00DA06AC"/>
    <w:rsid w:val="00DA2E7A"/>
    <w:rsid w:val="00DA31DD"/>
    <w:rsid w:val="00DA3DC0"/>
    <w:rsid w:val="00DA4B02"/>
    <w:rsid w:val="00DB0ECE"/>
    <w:rsid w:val="00DB3FB1"/>
    <w:rsid w:val="00DB43C7"/>
    <w:rsid w:val="00DB6CF9"/>
    <w:rsid w:val="00DC074C"/>
    <w:rsid w:val="00DC08C3"/>
    <w:rsid w:val="00DC1085"/>
    <w:rsid w:val="00DC2A7D"/>
    <w:rsid w:val="00DC3790"/>
    <w:rsid w:val="00DC6250"/>
    <w:rsid w:val="00DD29A2"/>
    <w:rsid w:val="00DD4DCD"/>
    <w:rsid w:val="00DD52A5"/>
    <w:rsid w:val="00DD6392"/>
    <w:rsid w:val="00DD7704"/>
    <w:rsid w:val="00DE6F32"/>
    <w:rsid w:val="00DE6FA1"/>
    <w:rsid w:val="00DF1BEF"/>
    <w:rsid w:val="00DF5C64"/>
    <w:rsid w:val="00E00876"/>
    <w:rsid w:val="00E0460B"/>
    <w:rsid w:val="00E05A49"/>
    <w:rsid w:val="00E06520"/>
    <w:rsid w:val="00E06FB9"/>
    <w:rsid w:val="00E12B4F"/>
    <w:rsid w:val="00E14921"/>
    <w:rsid w:val="00E2761A"/>
    <w:rsid w:val="00E331AF"/>
    <w:rsid w:val="00E3426F"/>
    <w:rsid w:val="00E37623"/>
    <w:rsid w:val="00E40A60"/>
    <w:rsid w:val="00E458CF"/>
    <w:rsid w:val="00E5342B"/>
    <w:rsid w:val="00E57623"/>
    <w:rsid w:val="00E61E8D"/>
    <w:rsid w:val="00E736DE"/>
    <w:rsid w:val="00E739CC"/>
    <w:rsid w:val="00E73B80"/>
    <w:rsid w:val="00E7622D"/>
    <w:rsid w:val="00E8205A"/>
    <w:rsid w:val="00E83C40"/>
    <w:rsid w:val="00E9551A"/>
    <w:rsid w:val="00EA3B03"/>
    <w:rsid w:val="00EA5C1A"/>
    <w:rsid w:val="00EA5EE1"/>
    <w:rsid w:val="00EB0A06"/>
    <w:rsid w:val="00EB380C"/>
    <w:rsid w:val="00EB61BD"/>
    <w:rsid w:val="00EC592C"/>
    <w:rsid w:val="00ED170A"/>
    <w:rsid w:val="00ED1CFC"/>
    <w:rsid w:val="00ED465D"/>
    <w:rsid w:val="00ED502B"/>
    <w:rsid w:val="00ED611A"/>
    <w:rsid w:val="00EE4D5D"/>
    <w:rsid w:val="00EE7B2A"/>
    <w:rsid w:val="00EF3F1A"/>
    <w:rsid w:val="00F01195"/>
    <w:rsid w:val="00F01438"/>
    <w:rsid w:val="00F025F5"/>
    <w:rsid w:val="00F058D1"/>
    <w:rsid w:val="00F10CBB"/>
    <w:rsid w:val="00F119E3"/>
    <w:rsid w:val="00F20795"/>
    <w:rsid w:val="00F214DA"/>
    <w:rsid w:val="00F277ED"/>
    <w:rsid w:val="00F300C3"/>
    <w:rsid w:val="00F34FF9"/>
    <w:rsid w:val="00F36622"/>
    <w:rsid w:val="00F37EE5"/>
    <w:rsid w:val="00F40200"/>
    <w:rsid w:val="00F4099B"/>
    <w:rsid w:val="00F40DEE"/>
    <w:rsid w:val="00F44F83"/>
    <w:rsid w:val="00F47D6B"/>
    <w:rsid w:val="00F5053F"/>
    <w:rsid w:val="00F51D3E"/>
    <w:rsid w:val="00F52DE8"/>
    <w:rsid w:val="00F56803"/>
    <w:rsid w:val="00F61170"/>
    <w:rsid w:val="00F61A07"/>
    <w:rsid w:val="00F769AF"/>
    <w:rsid w:val="00F76BA3"/>
    <w:rsid w:val="00F81150"/>
    <w:rsid w:val="00F81398"/>
    <w:rsid w:val="00F849EE"/>
    <w:rsid w:val="00F868D8"/>
    <w:rsid w:val="00F938D2"/>
    <w:rsid w:val="00F93D18"/>
    <w:rsid w:val="00F940DD"/>
    <w:rsid w:val="00F9489B"/>
    <w:rsid w:val="00F96120"/>
    <w:rsid w:val="00F97892"/>
    <w:rsid w:val="00FA0AE4"/>
    <w:rsid w:val="00FA283B"/>
    <w:rsid w:val="00FA4306"/>
    <w:rsid w:val="00FA5EE0"/>
    <w:rsid w:val="00FA6CFA"/>
    <w:rsid w:val="00FB5240"/>
    <w:rsid w:val="00FC1CF8"/>
    <w:rsid w:val="00FC2D18"/>
    <w:rsid w:val="00FC6005"/>
    <w:rsid w:val="00FD140D"/>
    <w:rsid w:val="00FD1B7A"/>
    <w:rsid w:val="00FE51F4"/>
    <w:rsid w:val="00FE5BC6"/>
    <w:rsid w:val="00FF09BB"/>
    <w:rsid w:val="00FF1B10"/>
    <w:rsid w:val="00FF47AC"/>
    <w:rsid w:val="00FF4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46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6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qFormat/>
    <w:rsid w:val="00B8002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800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31">
    <w:name w:val="Body Text Indent 3"/>
    <w:basedOn w:val="a"/>
    <w:link w:val="32"/>
    <w:rsid w:val="00B80025"/>
    <w:pPr>
      <w:ind w:firstLine="1072"/>
      <w:jc w:val="center"/>
    </w:pPr>
    <w:rPr>
      <w:b/>
      <w:bCs/>
    </w:rPr>
  </w:style>
  <w:style w:type="character" w:customStyle="1" w:styleId="32">
    <w:name w:val="Основной текст с отступом 3 Знак"/>
    <w:basedOn w:val="a0"/>
    <w:link w:val="31"/>
    <w:rsid w:val="00B800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aliases w:val=" Знак,Знак"/>
    <w:basedOn w:val="a"/>
    <w:link w:val="20"/>
    <w:rsid w:val="00B80025"/>
    <w:pPr>
      <w:ind w:firstLine="1072"/>
      <w:jc w:val="both"/>
    </w:pPr>
    <w:rPr>
      <w:b/>
      <w:bCs/>
    </w:rPr>
  </w:style>
  <w:style w:type="character" w:customStyle="1" w:styleId="20">
    <w:name w:val="Основной текст с отступом 2 Знак"/>
    <w:aliases w:val=" Знак Знак,Знак Знак"/>
    <w:basedOn w:val="a0"/>
    <w:link w:val="2"/>
    <w:rsid w:val="00B800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B80025"/>
    <w:pPr>
      <w:ind w:firstLine="1072"/>
      <w:jc w:val="both"/>
    </w:pPr>
  </w:style>
  <w:style w:type="character" w:customStyle="1" w:styleId="a4">
    <w:name w:val="Основной текст с отступом Знак"/>
    <w:basedOn w:val="a0"/>
    <w:link w:val="a3"/>
    <w:rsid w:val="00B800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aliases w:val="Основной текст Знак Знак, Знак6,Знак6"/>
    <w:basedOn w:val="a"/>
    <w:link w:val="a6"/>
    <w:rsid w:val="00B80025"/>
    <w:pPr>
      <w:spacing w:after="120"/>
    </w:pPr>
  </w:style>
  <w:style w:type="character" w:customStyle="1" w:styleId="a6">
    <w:name w:val="Основной текст Знак"/>
    <w:aliases w:val="Основной текст Знак Знак Знак, Знак6 Знак,Знак6 Знак"/>
    <w:basedOn w:val="a0"/>
    <w:link w:val="a5"/>
    <w:rsid w:val="00B800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8"/>
    <w:uiPriority w:val="99"/>
    <w:rsid w:val="00B80025"/>
    <w:rPr>
      <w:rFonts w:ascii="Times New Roman" w:eastAsia="Times New Roman" w:hAnsi="Times New Roman"/>
    </w:rPr>
  </w:style>
  <w:style w:type="paragraph" w:styleId="a8">
    <w:name w:val="footnote text"/>
    <w:basedOn w:val="a"/>
    <w:link w:val="a7"/>
    <w:uiPriority w:val="99"/>
    <w:rsid w:val="00B80025"/>
    <w:rPr>
      <w:rFonts w:cstheme="minorBidi"/>
      <w:sz w:val="22"/>
      <w:szCs w:val="22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B800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B800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B80025"/>
    <w:rPr>
      <w:rFonts w:ascii="Arial" w:eastAsia="Times New Roman" w:hAnsi="Arial" w:cs="Arial"/>
      <w:lang w:eastAsia="ru-RU"/>
    </w:rPr>
  </w:style>
  <w:style w:type="character" w:customStyle="1" w:styleId="apple-converted-space">
    <w:name w:val="apple-converted-space"/>
    <w:basedOn w:val="a0"/>
    <w:rsid w:val="00B80025"/>
  </w:style>
  <w:style w:type="paragraph" w:styleId="a9">
    <w:name w:val="No Spacing"/>
    <w:link w:val="aa"/>
    <w:uiPriority w:val="1"/>
    <w:qFormat/>
    <w:rsid w:val="00B800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a">
    <w:name w:val="Без интервала Знак"/>
    <w:link w:val="a9"/>
    <w:locked/>
    <w:rsid w:val="00B80025"/>
    <w:rPr>
      <w:rFonts w:ascii="Times New Roman" w:eastAsia="Arial" w:hAnsi="Times New Roman" w:cs="Times New Roman"/>
      <w:sz w:val="24"/>
      <w:szCs w:val="24"/>
      <w:lang w:eastAsia="ar-SA"/>
    </w:rPr>
  </w:style>
  <w:style w:type="table" w:styleId="ab">
    <w:name w:val="Table Grid"/>
    <w:basedOn w:val="a1"/>
    <w:rsid w:val="00B800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otnote reference"/>
    <w:rsid w:val="00B80025"/>
    <w:rPr>
      <w:vertAlign w:val="superscript"/>
    </w:rPr>
  </w:style>
  <w:style w:type="paragraph" w:styleId="ad">
    <w:name w:val="List Paragraph"/>
    <w:basedOn w:val="a"/>
    <w:uiPriority w:val="34"/>
    <w:qFormat/>
    <w:rsid w:val="00B7147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546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546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025F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025F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printable">
    <w:name w:val="printable"/>
    <w:basedOn w:val="a0"/>
    <w:rsid w:val="004E562B"/>
  </w:style>
  <w:style w:type="character" w:styleId="af0">
    <w:name w:val="Hyperlink"/>
    <w:basedOn w:val="a0"/>
    <w:uiPriority w:val="99"/>
    <w:unhideWhenUsed/>
    <w:rsid w:val="004E562B"/>
    <w:rPr>
      <w:strike w:val="0"/>
      <w:dstrike w:val="0"/>
      <w:color w:val="000000"/>
      <w:u w:val="none"/>
      <w:effect w:val="none"/>
    </w:rPr>
  </w:style>
  <w:style w:type="character" w:customStyle="1" w:styleId="dinline">
    <w:name w:val="d_inline"/>
    <w:basedOn w:val="a0"/>
    <w:rsid w:val="00923A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5711</Words>
  <Characters>32553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Денис</cp:lastModifiedBy>
  <cp:revision>7</cp:revision>
  <cp:lastPrinted>2022-03-17T08:22:00Z</cp:lastPrinted>
  <dcterms:created xsi:type="dcterms:W3CDTF">2026-08-18T07:58:00Z</dcterms:created>
  <dcterms:modified xsi:type="dcterms:W3CDTF">2026-08-18T14:42:00Z</dcterms:modified>
</cp:coreProperties>
</file>