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18" w:rsidRPr="0059534A" w:rsidRDefault="00A46B18" w:rsidP="0059534A">
      <w:pPr>
        <w:tabs>
          <w:tab w:val="left" w:pos="5873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 xml:space="preserve">Договор № </w:t>
      </w:r>
      <w:r w:rsidR="004C6DCF">
        <w:rPr>
          <w:rFonts w:ascii="Times New Roman" w:hAnsi="Times New Roman" w:cs="Times New Roman"/>
          <w:b/>
          <w:sz w:val="18"/>
          <w:szCs w:val="18"/>
        </w:rPr>
        <w:t>___________</w:t>
      </w:r>
    </w:p>
    <w:p w:rsidR="00A46B18" w:rsidRPr="00A46B18" w:rsidRDefault="00A46B18" w:rsidP="00A46B18">
      <w:pPr>
        <w:pStyle w:val="14"/>
        <w:tabs>
          <w:tab w:val="left" w:pos="284"/>
          <w:tab w:val="left" w:pos="6096"/>
        </w:tabs>
        <w:ind w:left="0"/>
        <w:jc w:val="both"/>
        <w:rPr>
          <w:sz w:val="18"/>
          <w:szCs w:val="18"/>
        </w:rPr>
      </w:pPr>
      <w:r w:rsidRPr="00A46B18">
        <w:rPr>
          <w:sz w:val="18"/>
          <w:szCs w:val="18"/>
        </w:rPr>
        <w:t xml:space="preserve">г. Омск           </w:t>
      </w:r>
      <w:r w:rsidRPr="00A46B18">
        <w:rPr>
          <w:sz w:val="18"/>
          <w:szCs w:val="18"/>
        </w:rPr>
        <w:tab/>
        <w:t xml:space="preserve">     </w:t>
      </w:r>
      <w:r w:rsidRPr="00A46B18">
        <w:rPr>
          <w:sz w:val="18"/>
          <w:szCs w:val="18"/>
        </w:rPr>
        <w:tab/>
      </w:r>
      <w:r w:rsidRPr="00A46B18">
        <w:rPr>
          <w:sz w:val="18"/>
          <w:szCs w:val="18"/>
        </w:rPr>
        <w:tab/>
        <w:t xml:space="preserve">            </w:t>
      </w:r>
      <w:r w:rsidR="000F295A" w:rsidRPr="004C6DCF">
        <w:rPr>
          <w:sz w:val="18"/>
          <w:szCs w:val="18"/>
        </w:rPr>
        <w:t xml:space="preserve">             </w:t>
      </w:r>
      <w:r w:rsidRPr="00A46B18">
        <w:rPr>
          <w:sz w:val="18"/>
          <w:szCs w:val="18"/>
        </w:rPr>
        <w:t>«____» ______________ 2026 г.</w:t>
      </w:r>
    </w:p>
    <w:p w:rsidR="00A46B18" w:rsidRPr="00A46B18" w:rsidRDefault="00A46B18" w:rsidP="00A46B18">
      <w:pPr>
        <w:pStyle w:val="14"/>
        <w:tabs>
          <w:tab w:val="left" w:pos="284"/>
        </w:tabs>
        <w:ind w:left="0"/>
        <w:jc w:val="both"/>
        <w:rPr>
          <w:sz w:val="18"/>
          <w:szCs w:val="18"/>
        </w:rPr>
      </w:pPr>
    </w:p>
    <w:p w:rsidR="00A46B18" w:rsidRPr="0059534A" w:rsidRDefault="00A46B18" w:rsidP="0059534A">
      <w:pPr>
        <w:spacing w:line="240" w:lineRule="auto"/>
        <w:ind w:firstLine="540"/>
        <w:jc w:val="both"/>
        <w:rPr>
          <w:rFonts w:ascii="Times New Roman" w:hAnsi="Times New Roman" w:cs="Times New Roman"/>
          <w:color w:val="190611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A46B18">
        <w:rPr>
          <w:rFonts w:ascii="Times New Roman" w:hAnsi="Times New Roman" w:cs="Times New Roman"/>
          <w:b/>
          <w:sz w:val="18"/>
          <w:szCs w:val="18"/>
        </w:rPr>
        <w:t>Федеральное государственное бюджетное образовательное учреждение высшего образования «Омский государственный аграрный университет имени П.А. Столыпина» (далее – ФГБОУ ВО Омский ГАУ)</w:t>
      </w:r>
      <w:r w:rsidRPr="00A46B18">
        <w:rPr>
          <w:rFonts w:ascii="Times New Roman" w:hAnsi="Times New Roman" w:cs="Times New Roman"/>
          <w:sz w:val="18"/>
          <w:szCs w:val="18"/>
        </w:rPr>
        <w:t>, именуемое в дальнейшем «Заказчик», в лице начальника управления контрактной системы и инвестиций Шейко Инны Васильевны, действующей на основании доверенности № 133 от 22.12.2025 г., с одной стороны, и____________________________________________ (далее – ____________________________________), именуемое в дальнейшем «</w:t>
      </w:r>
      <w:r>
        <w:rPr>
          <w:rFonts w:ascii="Times New Roman" w:hAnsi="Times New Roman" w:cs="Times New Roman"/>
          <w:bCs/>
          <w:sz w:val="18"/>
          <w:szCs w:val="18"/>
        </w:rPr>
        <w:t>Подрядчик</w:t>
      </w:r>
      <w:r w:rsidRPr="00A46B18">
        <w:rPr>
          <w:rFonts w:ascii="Times New Roman" w:hAnsi="Times New Roman" w:cs="Times New Roman"/>
          <w:sz w:val="18"/>
          <w:szCs w:val="18"/>
        </w:rPr>
        <w:t>», в лице _______________________________ действующего (ей) на основании __________________________________, с другой стороны, совместно именуемые в дальнейшем «Стороны», на основании пункта 4 части 1 статьи 93 Федеральный закон «О контрактной системе в сфере закупок товаров, работ, услуг для обеспечения государственных и муниципальных нужд» от 05.04.2013 № 44-ФЗ с использованием единого агрегатора торговли, заключили настоящий договор (далее – Договор) о нижеследующем:</w:t>
      </w:r>
    </w:p>
    <w:p w:rsidR="00A46B18" w:rsidRPr="00A46B18" w:rsidRDefault="00A46B18" w:rsidP="00A46B18">
      <w:pPr>
        <w:pStyle w:val="1"/>
        <w:keepNext w:val="0"/>
        <w:numPr>
          <w:ilvl w:val="0"/>
          <w:numId w:val="24"/>
        </w:numPr>
        <w:tabs>
          <w:tab w:val="left" w:pos="0"/>
          <w:tab w:val="left" w:pos="432"/>
        </w:tabs>
        <w:suppressAutoHyphens/>
        <w:spacing w:before="0"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A46B18">
        <w:rPr>
          <w:rFonts w:ascii="Times New Roman" w:hAnsi="Times New Roman"/>
          <w:sz w:val="18"/>
          <w:szCs w:val="18"/>
        </w:rPr>
        <w:t>Предмет Договора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Style w:val="FontStyle12"/>
          <w:sz w:val="18"/>
          <w:szCs w:val="18"/>
        </w:rPr>
        <w:t xml:space="preserve">1.1. Подрядчик обязуется в установленный Договором срок </w:t>
      </w:r>
      <w:r w:rsidRPr="00A46B18">
        <w:rPr>
          <w:rStyle w:val="FontStyle12"/>
          <w:b/>
          <w:sz w:val="18"/>
          <w:szCs w:val="18"/>
        </w:rPr>
        <w:t>в</w:t>
      </w:r>
      <w:r w:rsidRPr="00A46B18">
        <w:rPr>
          <w:rFonts w:ascii="Times New Roman" w:hAnsi="Times New Roman" w:cs="Times New Roman"/>
          <w:b/>
          <w:bCs/>
          <w:spacing w:val="2"/>
          <w:sz w:val="18"/>
          <w:szCs w:val="18"/>
          <w:shd w:val="clear" w:color="auto" w:fill="FFFFFF"/>
        </w:rPr>
        <w:t xml:space="preserve">ыполнить работы </w:t>
      </w:r>
      <w:r w:rsidRPr="00A46B18">
        <w:rPr>
          <w:rFonts w:ascii="Times New Roman" w:hAnsi="Times New Roman" w:cs="Times New Roman"/>
          <w:b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  <w:r w:rsidRPr="00A46B18">
        <w:rPr>
          <w:rStyle w:val="FontStyle12"/>
          <w:sz w:val="18"/>
          <w:szCs w:val="18"/>
        </w:rPr>
        <w:t xml:space="preserve"> (далее – работы)</w:t>
      </w:r>
      <w:r w:rsidRPr="00A46B18">
        <w:rPr>
          <w:rFonts w:ascii="Times New Roman" w:hAnsi="Times New Roman" w:cs="Times New Roman"/>
          <w:sz w:val="18"/>
          <w:szCs w:val="18"/>
        </w:rPr>
        <w:t xml:space="preserve"> </w:t>
      </w:r>
      <w:r w:rsidRPr="00A46B18">
        <w:rPr>
          <w:rStyle w:val="FontStyle12"/>
          <w:sz w:val="18"/>
          <w:szCs w:val="18"/>
        </w:rPr>
        <w:t>в соответствии с техническим заданием (Приложение №1), ведомост</w:t>
      </w:r>
      <w:r>
        <w:rPr>
          <w:rStyle w:val="FontStyle12"/>
          <w:sz w:val="18"/>
          <w:szCs w:val="18"/>
        </w:rPr>
        <w:t>ью</w:t>
      </w:r>
      <w:r w:rsidRPr="00A46B18">
        <w:rPr>
          <w:rStyle w:val="FontStyle12"/>
          <w:sz w:val="18"/>
          <w:szCs w:val="18"/>
        </w:rPr>
        <w:t xml:space="preserve"> объемов работ (Приложение №2), </w:t>
      </w:r>
      <w:r w:rsidRPr="00A46B18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сметой договора (Приложение №3 к Договору), </w:t>
      </w:r>
      <w:r w:rsidRPr="00A46B18">
        <w:rPr>
          <w:rStyle w:val="FontStyle12"/>
          <w:sz w:val="18"/>
          <w:szCs w:val="18"/>
        </w:rPr>
        <w:t>локальным</w:t>
      </w:r>
      <w:r w:rsidRPr="00A46B18">
        <w:rPr>
          <w:rFonts w:ascii="Times New Roman" w:hAnsi="Times New Roman" w:cs="Times New Roman"/>
          <w:sz w:val="18"/>
          <w:szCs w:val="18"/>
        </w:rPr>
        <w:t xml:space="preserve"> сметным расчет</w:t>
      </w:r>
      <w:r>
        <w:rPr>
          <w:rFonts w:ascii="Times New Roman" w:hAnsi="Times New Roman" w:cs="Times New Roman"/>
          <w:sz w:val="18"/>
          <w:szCs w:val="18"/>
        </w:rPr>
        <w:t>ом</w:t>
      </w:r>
      <w:r w:rsidRPr="00A46B18">
        <w:rPr>
          <w:rFonts w:ascii="Times New Roman" w:hAnsi="Times New Roman" w:cs="Times New Roman"/>
          <w:sz w:val="18"/>
          <w:szCs w:val="18"/>
        </w:rPr>
        <w:t xml:space="preserve"> (Приложение № 4), </w:t>
      </w:r>
      <w:r w:rsidRPr="00A46B18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рабочей документацией, </w:t>
      </w:r>
      <w:r w:rsidRPr="00A46B18">
        <w:rPr>
          <w:rFonts w:ascii="Times New Roman" w:hAnsi="Times New Roman" w:cs="Times New Roman"/>
          <w:sz w:val="18"/>
          <w:szCs w:val="18"/>
        </w:rPr>
        <w:t>являющимися неотъемлемой частью настоящего Договора, а Заказчик обязуется принять выполненные работы и оплатить их.</w:t>
      </w:r>
    </w:p>
    <w:p w:rsidR="00A46B18" w:rsidRPr="00A46B18" w:rsidRDefault="00A46B18" w:rsidP="00A46B18">
      <w:pPr>
        <w:pStyle w:val="Style5"/>
        <w:widowControl/>
        <w:tabs>
          <w:tab w:val="left" w:pos="1133"/>
        </w:tabs>
        <w:spacing w:line="240" w:lineRule="auto"/>
        <w:ind w:firstLine="0"/>
        <w:jc w:val="both"/>
        <w:rPr>
          <w:rStyle w:val="FontStyle12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1.2. </w:t>
      </w:r>
      <w:r w:rsidRPr="00A46B18">
        <w:rPr>
          <w:rStyle w:val="FontStyle12"/>
          <w:sz w:val="18"/>
          <w:szCs w:val="18"/>
        </w:rPr>
        <w:t>Подрядчик обязуется завершить работы и сдать выполненные работы, согласно нормам и правилам, действующему законодательству и настоящему Договору.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D2863">
        <w:rPr>
          <w:rFonts w:ascii="Times New Roman" w:hAnsi="Times New Roman" w:cs="Times New Roman"/>
          <w:sz w:val="18"/>
          <w:szCs w:val="18"/>
        </w:rPr>
        <w:t>1.</w:t>
      </w:r>
      <w:r w:rsidR="00BC0DF7" w:rsidRPr="002D2863">
        <w:rPr>
          <w:rFonts w:ascii="Times New Roman" w:hAnsi="Times New Roman" w:cs="Times New Roman"/>
          <w:sz w:val="18"/>
          <w:szCs w:val="18"/>
        </w:rPr>
        <w:t>3</w:t>
      </w:r>
      <w:r w:rsidRPr="002D2863">
        <w:rPr>
          <w:rFonts w:ascii="Times New Roman" w:hAnsi="Times New Roman" w:cs="Times New Roman"/>
          <w:sz w:val="18"/>
          <w:szCs w:val="18"/>
        </w:rPr>
        <w:t xml:space="preserve">. Идентификационный код закупки – </w:t>
      </w:r>
      <w:r w:rsidR="002D2863" w:rsidRPr="002D286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20D23" w:rsidRPr="00820D23">
        <w:rPr>
          <w:rFonts w:ascii="Times New Roman" w:hAnsi="Times New Roman" w:cs="Times New Roman"/>
          <w:b/>
          <w:sz w:val="18"/>
          <w:szCs w:val="18"/>
        </w:rPr>
        <w:t xml:space="preserve"> 261550203079155010100100370710000244</w:t>
      </w:r>
      <w:r w:rsidRPr="002D2863">
        <w:rPr>
          <w:rFonts w:ascii="Times New Roman" w:hAnsi="Times New Roman" w:cs="Times New Roman"/>
          <w:b/>
          <w:sz w:val="18"/>
          <w:szCs w:val="18"/>
        </w:rPr>
        <w:t>, КВР</w:t>
      </w:r>
      <w:r w:rsidRPr="00A46B18">
        <w:rPr>
          <w:rFonts w:ascii="Times New Roman" w:hAnsi="Times New Roman" w:cs="Times New Roman"/>
          <w:b/>
          <w:sz w:val="18"/>
          <w:szCs w:val="18"/>
        </w:rPr>
        <w:t xml:space="preserve"> 243</w:t>
      </w:r>
      <w:r w:rsidRPr="00A46B18">
        <w:rPr>
          <w:rFonts w:ascii="Times New Roman" w:hAnsi="Times New Roman" w:cs="Times New Roman"/>
          <w:sz w:val="18"/>
          <w:szCs w:val="18"/>
        </w:rPr>
        <w:t>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1.</w:t>
      </w:r>
      <w:r w:rsidR="00BC0DF7">
        <w:rPr>
          <w:rFonts w:ascii="Times New Roman" w:hAnsi="Times New Roman" w:cs="Times New Roman"/>
          <w:sz w:val="18"/>
          <w:szCs w:val="18"/>
        </w:rPr>
        <w:t>4</w:t>
      </w:r>
      <w:r w:rsidRPr="00A46B18">
        <w:rPr>
          <w:rFonts w:ascii="Times New Roman" w:hAnsi="Times New Roman" w:cs="Times New Roman"/>
          <w:sz w:val="18"/>
          <w:szCs w:val="18"/>
        </w:rPr>
        <w:t xml:space="preserve">. Место выполнения работ: </w:t>
      </w:r>
      <w:r w:rsidRPr="00A46B18">
        <w:rPr>
          <w:rFonts w:ascii="Times New Roman" w:hAnsi="Times New Roman" w:cs="Times New Roman"/>
          <w:b/>
          <w:sz w:val="18"/>
          <w:szCs w:val="18"/>
        </w:rPr>
        <w:t>г. Омск, ул. Физкультурная, д. 8Б</w:t>
      </w:r>
      <w:r w:rsidRPr="00A46B18">
        <w:rPr>
          <w:rFonts w:ascii="Times New Roman" w:hAnsi="Times New Roman" w:cs="Times New Roman"/>
          <w:sz w:val="18"/>
          <w:szCs w:val="18"/>
        </w:rPr>
        <w:t xml:space="preserve"> (далее – Объект).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A46B18">
        <w:rPr>
          <w:rFonts w:ascii="Times New Roman" w:hAnsi="Times New Roman"/>
          <w:color w:val="000000"/>
          <w:sz w:val="18"/>
          <w:szCs w:val="18"/>
        </w:rPr>
        <w:t>2. Цена Договора и порядок расчетов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.1.  Стоимость  Работ (далее – цена </w:t>
      </w:r>
      <w:r w:rsidR="000F267E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) составляет _________ </w:t>
      </w:r>
      <w:r w:rsidR="00044287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>рублей __ копейки, в том числе НДС ____ рублей __ копейки или без учета НДС (НДС не облагается).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F267E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, если в соответствии с </w:t>
      </w:r>
      <w:hyperlink r:id="rId7" w:history="1">
        <w:r w:rsidRPr="00775C04">
          <w:rPr>
            <w:rStyle w:val="af9"/>
            <w:rFonts w:ascii="Times New Roman" w:hAnsi="Times New Roman" w:cs="Times New Roman"/>
            <w:sz w:val="18"/>
            <w:szCs w:val="18"/>
          </w:rPr>
          <w:t>законодательством</w:t>
        </w:r>
      </w:hyperlink>
      <w:r w:rsidRPr="00775C04">
        <w:rPr>
          <w:rFonts w:ascii="Times New Roman" w:hAnsi="Times New Roman" w:cs="Times New Roman"/>
          <w:sz w:val="18"/>
          <w:szCs w:val="18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.3. Цена </w:t>
      </w:r>
      <w:r w:rsidR="000F267E">
        <w:rPr>
          <w:rFonts w:ascii="Times New Roman" w:hAnsi="Times New Roman" w:cs="Times New Roman"/>
          <w:sz w:val="18"/>
          <w:szCs w:val="18"/>
        </w:rPr>
        <w:t>договора</w:t>
      </w:r>
      <w:r w:rsidR="000F267E" w:rsidRPr="00775C04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>указана с учетом уплаты налогов, сборов и других обязательных платежей, а также расходов на материалы, страхование, транспортных и накладных расходов.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.4. Цена настоящего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="00BF5A81" w:rsidRPr="00775C04">
        <w:rPr>
          <w:rFonts w:ascii="Times New Roman" w:hAnsi="Times New Roman" w:cs="Times New Roman"/>
          <w:sz w:val="18"/>
          <w:szCs w:val="18"/>
        </w:rPr>
        <w:t xml:space="preserve"> </w:t>
      </w:r>
      <w:r w:rsidRPr="00775C04">
        <w:rPr>
          <w:rFonts w:ascii="Times New Roman" w:hAnsi="Times New Roman" w:cs="Times New Roman"/>
          <w:sz w:val="18"/>
          <w:szCs w:val="18"/>
        </w:rPr>
        <w:t xml:space="preserve">является твердой и определяется на весь срок исполнения настоящего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, за исключением случаев, предусмотренных законодательством Российской Федерации. 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 xml:space="preserve">.5. Цена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 xml:space="preserve"> может быть снижена по соглашению Сторон без изменения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ом объема Работ, качества выполняемых Работ и иных условий </w:t>
      </w:r>
      <w:r w:rsidR="00BF5A81">
        <w:rPr>
          <w:rFonts w:ascii="Times New Roman" w:hAnsi="Times New Roman" w:cs="Times New Roman"/>
          <w:sz w:val="18"/>
          <w:szCs w:val="18"/>
        </w:rPr>
        <w:t>договора</w:t>
      </w:r>
      <w:r w:rsidRPr="00775C04">
        <w:rPr>
          <w:rFonts w:ascii="Times New Roman" w:hAnsi="Times New Roman" w:cs="Times New Roman"/>
          <w:sz w:val="18"/>
          <w:szCs w:val="18"/>
        </w:rPr>
        <w:t>.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>.6. Сметная стоимость Работ указывается в Смете</w:t>
      </w:r>
      <w:r w:rsidR="005859AE">
        <w:rPr>
          <w:rFonts w:ascii="Times New Roman" w:hAnsi="Times New Roman" w:cs="Times New Roman"/>
          <w:sz w:val="18"/>
          <w:szCs w:val="18"/>
        </w:rPr>
        <w:t xml:space="preserve"> договора </w:t>
      </w:r>
      <w:r w:rsidRPr="00775C04">
        <w:rPr>
          <w:rFonts w:ascii="Times New Roman" w:hAnsi="Times New Roman" w:cs="Times New Roman"/>
          <w:sz w:val="18"/>
          <w:szCs w:val="18"/>
        </w:rPr>
        <w:t xml:space="preserve"> (Приложение №3 к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 xml:space="preserve">у), </w:t>
      </w:r>
    </w:p>
    <w:p w:rsidR="00775C04" w:rsidRPr="00775C04" w:rsidRDefault="00775C04" w:rsidP="00775C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775C04">
        <w:rPr>
          <w:rFonts w:ascii="Times New Roman" w:hAnsi="Times New Roman" w:cs="Times New Roman"/>
          <w:sz w:val="18"/>
          <w:szCs w:val="18"/>
        </w:rPr>
        <w:t>.7. Источник финансирования – средства бюджетного учреждения, субсидии на иные цели.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2.</w:t>
      </w:r>
      <w:r w:rsidR="00775C04">
        <w:rPr>
          <w:rFonts w:ascii="Times New Roman" w:hAnsi="Times New Roman" w:cs="Times New Roman"/>
          <w:sz w:val="18"/>
          <w:szCs w:val="18"/>
        </w:rPr>
        <w:t>8</w:t>
      </w:r>
      <w:r w:rsidRPr="00A46B18">
        <w:rPr>
          <w:rFonts w:ascii="Times New Roman" w:hAnsi="Times New Roman" w:cs="Times New Roman"/>
          <w:sz w:val="18"/>
          <w:szCs w:val="18"/>
        </w:rPr>
        <w:t xml:space="preserve">. Заказчик оплачивает </w:t>
      </w:r>
      <w:r w:rsidR="00775C04">
        <w:rPr>
          <w:rFonts w:ascii="Times New Roman" w:hAnsi="Times New Roman" w:cs="Times New Roman"/>
          <w:sz w:val="18"/>
          <w:szCs w:val="18"/>
        </w:rPr>
        <w:t>работы</w:t>
      </w:r>
      <w:r w:rsidRPr="00A46B18">
        <w:rPr>
          <w:rFonts w:ascii="Times New Roman" w:hAnsi="Times New Roman" w:cs="Times New Roman"/>
          <w:sz w:val="18"/>
          <w:szCs w:val="18"/>
        </w:rPr>
        <w:t xml:space="preserve"> в течение 7 рабочих дней с даты предоставления счета на оплату и на основании подписанного сторонами Акта о приемке выполненных работ и предоставления документов, указанных в п.2.</w:t>
      </w:r>
      <w:r w:rsidR="00775C04">
        <w:rPr>
          <w:rFonts w:ascii="Times New Roman" w:hAnsi="Times New Roman" w:cs="Times New Roman"/>
          <w:sz w:val="18"/>
          <w:szCs w:val="18"/>
        </w:rPr>
        <w:t>9</w:t>
      </w:r>
      <w:r w:rsidRPr="00A46B18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napToGrid w:val="0"/>
          <w:sz w:val="18"/>
          <w:szCs w:val="18"/>
        </w:rPr>
        <w:t>2.</w:t>
      </w:r>
      <w:r w:rsidR="00775C04">
        <w:rPr>
          <w:rFonts w:ascii="Times New Roman" w:hAnsi="Times New Roman" w:cs="Times New Roman"/>
          <w:snapToGrid w:val="0"/>
          <w:sz w:val="18"/>
          <w:szCs w:val="18"/>
        </w:rPr>
        <w:t>9</w:t>
      </w:r>
      <w:r w:rsidRPr="00A46B18">
        <w:rPr>
          <w:rFonts w:ascii="Times New Roman" w:hAnsi="Times New Roman" w:cs="Times New Roman"/>
          <w:snapToGrid w:val="0"/>
          <w:sz w:val="18"/>
          <w:szCs w:val="18"/>
        </w:rPr>
        <w:t xml:space="preserve">. </w:t>
      </w:r>
      <w:r w:rsidRPr="00A46B18">
        <w:rPr>
          <w:rFonts w:ascii="Times New Roman" w:hAnsi="Times New Roman" w:cs="Times New Roman"/>
          <w:sz w:val="18"/>
          <w:szCs w:val="18"/>
        </w:rPr>
        <w:t>Условием платежей является предоставление Подрядчиком Заказчику: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(а) Локального сметного расчета;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(б) Счета (счета-фактуры);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(в) Акта о приемке выполненных работ (КС-2);</w:t>
      </w:r>
    </w:p>
    <w:p w:rsid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(г) Справки о стоимости выполненных работ и затрат (КС-3).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6B18" w:rsidRPr="00A46B18" w:rsidRDefault="00A46B18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A46B18">
        <w:rPr>
          <w:rFonts w:ascii="Times New Roman" w:hAnsi="Times New Roman"/>
          <w:color w:val="000000"/>
          <w:sz w:val="18"/>
          <w:szCs w:val="18"/>
        </w:rPr>
        <w:t>3. Сроки выполнения работ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3.1. Начало выполнения работ - с момента подписания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3.2. Срок выполнения работ: </w:t>
      </w:r>
      <w:r w:rsidR="00122BC1">
        <w:rPr>
          <w:rFonts w:ascii="Times New Roman" w:hAnsi="Times New Roman" w:cs="Times New Roman"/>
          <w:b/>
          <w:bCs/>
          <w:sz w:val="18"/>
          <w:szCs w:val="18"/>
        </w:rPr>
        <w:t>по 14.08.2026</w:t>
      </w:r>
      <w:r w:rsidRPr="00A46B18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A46B18" w:rsidRPr="00A46B18" w:rsidRDefault="00A46B18" w:rsidP="00A46B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C028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/>
          <w:color w:val="000000"/>
          <w:sz w:val="18"/>
          <w:szCs w:val="18"/>
        </w:rPr>
        <w:t>4. Права и обязанности Сторон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 Подрядчик имеет право: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.1.1. Досрочно завершить Работы в сроки, согласованные с Заказчиком.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775C04">
        <w:rPr>
          <w:rFonts w:ascii="Times New Roman" w:hAnsi="Times New Roman" w:cs="Times New Roman"/>
          <w:sz w:val="18"/>
          <w:szCs w:val="18"/>
        </w:rPr>
        <w:t>.1.2. Подрядчик вправе выполнить Работы самостоятельно либо с привлечением иных лиц по договору строительного подряда. В случаях, предусмотренных законодательством РФ, Подрядчик, Субподрядчик может выполнять отдельные виды работ только на основании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работ. При этом Подрядчик несет ответственность перед Заказчиком за действия этих третьих лиц (Субподрядчиков) как за свои собственные.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.1.3. Обращаться к заказчику в порядке, предусмотренном </w:t>
      </w:r>
      <w:r w:rsidR="005859AE">
        <w:rPr>
          <w:rFonts w:ascii="Times New Roman" w:hAnsi="Times New Roman" w:cs="Times New Roman"/>
          <w:sz w:val="18"/>
          <w:szCs w:val="18"/>
        </w:rPr>
        <w:t>договором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у.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.1.4. Требовать от заказчика надлежащего и своевременного выполнения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.1.5. В случае просрочки исполнения заказчиком</w:t>
      </w:r>
      <w:r w:rsidR="005859AE">
        <w:rPr>
          <w:rFonts w:ascii="Times New Roman" w:hAnsi="Times New Roman" w:cs="Times New Roman"/>
          <w:sz w:val="18"/>
          <w:szCs w:val="18"/>
        </w:rPr>
        <w:t xml:space="preserve"> обязательств, предусмотренных 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требовать уплаты неустоек (штрафов, пеней).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 Подрядчик обязан: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.2.1 Качественно выполнить Работу своими силами и/или силами третьих лиц, своими материалами, инструментами, оборудованием в объеме и в сроки, предусмотренные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приложениями к нему  и сдать ее результат Заказчику.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.2.2. Не позднее пяти дней с момента подписания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предоставить Заказчику график производства работ согласно разделам Сметы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.2.3. Получить все необходимые разрешения и согласовать выполнение Работ с соответствующими органами.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.2.4. Представить Заказчику до начала выполнения работ для оформления пропусков список персонала, который будет задействован на Объекте (включая персонал субподрядчиков), с указанием персональных данных каждого работника. 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5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Назначить ответственное должностное лицо, обеспечивающее исполнение обязательств по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у, для представления интересов Подрядчика при решении текущих и спорных ситуаций. Полномочия представителя Подрядчика подтверждаются доверенностью, выданной на осуществление его деятельности в рамках настоящего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6</w:t>
      </w:r>
      <w:r w:rsidR="00775C04" w:rsidRPr="00775C04">
        <w:rPr>
          <w:rFonts w:ascii="Times New Roman" w:hAnsi="Times New Roman" w:cs="Times New Roman"/>
          <w:sz w:val="18"/>
          <w:szCs w:val="18"/>
        </w:rPr>
        <w:t>. Выполнить Работы в полном соответствии со строительными нормами и правилами.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7</w:t>
      </w:r>
      <w:r w:rsidR="00775C04" w:rsidRPr="00775C04">
        <w:rPr>
          <w:rFonts w:ascii="Times New Roman" w:hAnsi="Times New Roman" w:cs="Times New Roman"/>
          <w:sz w:val="18"/>
          <w:szCs w:val="18"/>
        </w:rPr>
        <w:t>. До завершения процедуры подписания акта на скрытые работы не приступать к выполнению последующих работ.</w:t>
      </w:r>
    </w:p>
    <w:p w:rsidR="00775C04" w:rsidRPr="00775C04" w:rsidRDefault="00A41AC6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8</w:t>
      </w:r>
      <w:r w:rsidR="00775C04" w:rsidRPr="00775C04">
        <w:rPr>
          <w:rFonts w:ascii="Times New Roman" w:hAnsi="Times New Roman" w:cs="Times New Roman"/>
          <w:sz w:val="18"/>
          <w:szCs w:val="18"/>
        </w:rPr>
        <w:t>. Немедленно известить Заказчика и до получения от него указаний приостановить работы при обнаружении: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а) возможных неблагоприятных для Заказчика последствий выполнения его указаний о способе исполнения работы;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б)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9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выполнение необходимых мероприятий по технике безопасности, охране окружающей среды и соблюдению санитарно-гигиенических правил при проведении Работ на Объекте.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10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безопасность работ для третьих лиц и окружающей среды, выполнение требований безопасности труда.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1</w:t>
      </w:r>
      <w:r w:rsidR="00775C04" w:rsidRPr="00775C04">
        <w:rPr>
          <w:rFonts w:ascii="Times New Roman" w:hAnsi="Times New Roman" w:cs="Times New Roman"/>
          <w:sz w:val="18"/>
          <w:szCs w:val="18"/>
        </w:rPr>
        <w:t>. Подрядчик несет полную ответственность за соблюдение мер личной и общественной безопасности, требований пожарной безопасности, охраны труда и техники безопасности во время выполнения Работ.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содержание и уборку Объекта во время выполнения Работ.</w:t>
      </w:r>
    </w:p>
    <w:p w:rsidR="00775C04" w:rsidRPr="00775C04" w:rsidRDefault="004705F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3</w:t>
      </w:r>
      <w:r w:rsidR="00775C04" w:rsidRPr="00775C04">
        <w:rPr>
          <w:rFonts w:ascii="Times New Roman" w:hAnsi="Times New Roman" w:cs="Times New Roman"/>
          <w:sz w:val="18"/>
          <w:szCs w:val="18"/>
        </w:rPr>
        <w:t>. Устранить дефекты, выявленные при приемке выполненных Подрядчиком Работ, в течение пяти дней с момента их обнаружения Заказчиком.</w:t>
      </w:r>
    </w:p>
    <w:p w:rsidR="00775C04" w:rsidRPr="00775C04" w:rsidRDefault="00E87CEB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 В случае заключения договора строительного подряда, Подрядчик обязан уведомить об этом Заказчика в течение 3 (трех) дней с момента подписания такого договора с предоставлением его копии.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5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Информировать Заказчика о смене представителя – должностного лица, ответственного за обеспечение исполнения условий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не позднее 1 дня с момента принятия решения о смене представителя доводится письменно до сведения Заказчика с указанием ответственного должностного лица Подрядчика и новых телефонов для решения текущих вопросов.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6</w:t>
      </w:r>
      <w:r w:rsidR="00775C04" w:rsidRPr="00775C04">
        <w:rPr>
          <w:rFonts w:ascii="Times New Roman" w:hAnsi="Times New Roman" w:cs="Times New Roman"/>
          <w:sz w:val="18"/>
          <w:szCs w:val="18"/>
        </w:rPr>
        <w:t>. Сдать выполненный объем Работ Заказчику согласно Документу о приемке.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.2.1</w:t>
      </w:r>
      <w:r>
        <w:rPr>
          <w:rFonts w:ascii="Times New Roman" w:hAnsi="Times New Roman" w:cs="Times New Roman"/>
          <w:sz w:val="18"/>
          <w:szCs w:val="18"/>
        </w:rPr>
        <w:t>7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</w:t>
      </w:r>
      <w:r w:rsidR="00775C04" w:rsidRPr="00122BC1">
        <w:rPr>
          <w:rFonts w:ascii="Times New Roman" w:hAnsi="Times New Roman" w:cs="Times New Roman"/>
          <w:sz w:val="18"/>
          <w:szCs w:val="18"/>
        </w:rPr>
        <w:t>При производстве работ Подрядчик осуществляет строительный контроль, который включает в себя проведение следующих мероприятий: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а) проверка качества строительных материалов, изделий, конструкций и оборудования, поставленных для капитального ремонта объекта капитального строительства (далее соответственно - продукция, входной контроль);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б) проверка соблюдения установленных норм и правил складирования и хранения применяемой продукции;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в) проверка соблюдения последовательности и состава технологических операций при осуществлении капитального ремонта объекта капитального строительства;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г) совместно с заказчиком освидетельствование работ, скрываемых последующими работами (далее - скрытые работы), и промежуточная приемка возведенных строительных конструкций, влияющих на безопасность объекта капитального строительства, участков сетей инженерно-технического обеспечения;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д) приемка законченных видов работ (комплекса работ и (или) вида работ и (или) части работ);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>е) проверка совместно с заказчиком соответствия законченного капитальным ремонтом объекта требованиям рабочей документации, результатам инженерных изысканий, требованиям градостроительного плана земельного участка, технических регламентов.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Подрядчик при осуществлении строительного контроля фиксирует все проведённые мероприятия документально, в соответствии с Постановлением Правительства РФ от 21 июня 2010 г. № 468 "О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строительства". Осуществление Подрядчиком строительного контроля финансируется за счёт накладных расходов Подрядчика и входят в стоимость Работ по настоящему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у.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18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Обеспечить представителям заказчика возможность осуществлять контроль за исполнением подрядчиком условий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</w:t>
      </w:r>
      <w:r>
        <w:rPr>
          <w:rFonts w:ascii="Times New Roman" w:hAnsi="Times New Roman" w:cs="Times New Roman"/>
          <w:sz w:val="18"/>
          <w:szCs w:val="18"/>
        </w:rPr>
        <w:t>19</w:t>
      </w:r>
      <w:r w:rsidR="00775C04" w:rsidRPr="00775C04">
        <w:rPr>
          <w:rFonts w:ascii="Times New Roman" w:hAnsi="Times New Roman" w:cs="Times New Roman"/>
          <w:sz w:val="18"/>
          <w:szCs w:val="18"/>
        </w:rPr>
        <w:t>. Информировать заказчика обо всех происшествиях на объекте капитального строительства, в том числе об авариях или о возникновении угрозы аварии на объекте капитального строительства, о несчастных случаях на объекте капитального строительства, повлекших причинение вреда жизни и (или) здоровью работников подрядчика и иных лиц, в течение 24 часов с момента, когда возникновение аварии или несчастного случая либо угроза аварии или несчастного случая стали известны или должны были быть известны подрядчику.</w:t>
      </w:r>
    </w:p>
    <w:p w:rsidR="00775C04" w:rsidRPr="00775C04" w:rsidRDefault="007E26DC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0</w:t>
      </w:r>
      <w:r w:rsidR="00775C04" w:rsidRPr="00775C04">
        <w:rPr>
          <w:rFonts w:ascii="Times New Roman" w:hAnsi="Times New Roman" w:cs="Times New Roman"/>
          <w:sz w:val="18"/>
          <w:szCs w:val="18"/>
        </w:rPr>
        <w:t>. Обеспечить устранение выявленных недостатков и не приступать к продолжению работ до составления актов об устранении выявленных недостатков.</w:t>
      </w:r>
    </w:p>
    <w:p w:rsidR="00775C04" w:rsidRPr="00775C04" w:rsidRDefault="00AC35A5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1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Устранять за свой счет выявленные в ходе приемки выполненных работ и (или) обнаруженные в пределах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 гарантийных сроков на результат работ недостатки (дефекты)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:rsidR="00775C04" w:rsidRPr="00775C04" w:rsidRDefault="00AC35A5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5C04" w:rsidRPr="00775C04">
        <w:rPr>
          <w:rFonts w:ascii="Times New Roman" w:hAnsi="Times New Roman" w:cs="Times New Roman"/>
          <w:sz w:val="18"/>
          <w:szCs w:val="18"/>
        </w:rPr>
        <w:t>. Не позднее 10-го рабочего дня со дня завершения работ освободить строительную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потребления - от строительного мусора и иных отходов.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.2.2</w:t>
      </w:r>
      <w:r>
        <w:rPr>
          <w:rFonts w:ascii="Times New Roman" w:hAnsi="Times New Roman" w:cs="Times New Roman"/>
          <w:sz w:val="18"/>
          <w:szCs w:val="18"/>
        </w:rPr>
        <w:t>3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 Подрядчик выполняет работы на основании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 </w:t>
      </w:r>
      <w:r w:rsidR="00775C04" w:rsidRPr="00AC35A5">
        <w:rPr>
          <w:rFonts w:ascii="Times New Roman" w:hAnsi="Times New Roman" w:cs="Times New Roman"/>
          <w:sz w:val="18"/>
          <w:szCs w:val="18"/>
          <w:highlight w:val="yellow"/>
        </w:rPr>
        <w:t>_____________.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 Заказчик имеет право: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.3.1. Требовать от подрядчика надлежащего и своевременного выполнения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.3.2. В любое время проверять ход и качество выполняемых работ, соблюдение сроков их выполнения, качество предоставленных  Подрядчиком материалов, не вмешиваясь в оперативно-хозяйственную деятельность Подрядчика.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.3.3. Заказчик вправе предъявить требование о безвозмездном устранении недостатков в течение гарантийного срока.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 Заказчик обязан: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.4.1.  Производить приемку выполненных Работ на соответствие объема и качества с составлением Документа о приемке.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.4.2. Обеспечить беспрепятственный доступ персонала Подрядчика к Объекту согласно заблаговременно поданным спискам.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.4.3. Обеспечить Подрядчику возможность подключения к существующим инженерным сетям электроснабжения, водоснабжения и водоотведения. Учет и оплата расходования электроэнергии, водопотребления и водоотведения возлагается на Подрядчика.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>.4.4. Информировать Подрядчика о возможных опасностях на Объекте и мерах по предупреждению и ограничения их воздействия. Заказчик проводит вводный инструктаж по охране труда для работников Подрядчика. Заказчик отслеживает соблюдение требований охраны труда в деятельности Подрядчика на территории Заказчика.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.4.5. Назначить ответственное должностное лицо для осуществления контроля деятельности сотрудников Подрядчика. Полномочия представителя Заказчика подтверждаются доверенностью, выданной на осуществление его деятельности в рамках настоящего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.4.6.  Оплатить Подрядчику Работы в порядке и на условиях, предусмотренных в разделе четвертом настоящего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.4.7. В случае просрочки исполнения Подрядчиком обязательств (в том числе гарантийного обязательства),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направить Подрядчику требование об уплате неустоек (штрафов, пеней).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.4.8. Выполнить в полном объеме все свои обязательства, предусмотренные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.4.8. Со дня заключения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осуществлять содействие подрядчику в исполнении им своих обязательств по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у, а также осуществлять действия, позволяющие подрядчику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.4.9. В течение 5 дней  со  дня,  следующего  за  днем  заключения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 передать подрядчику  по  акту  приема-передачи  строительную площадку, а в случае получения мотивированного отказа  подрядчика  от  подписания проекта акта приема-передачи осуществить одно из следующих действий:    в течение 3 дней   со   дня,   следующего   за   днем   получения мотивированного    отказа    подрядчика    от   подписания   проекта   акта приема-передачи,  устранить  замечания,  указанные  в  таком мотивированном отказе, и повторно передать подрядчику по акту приема-передачи строительную площадку;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согласовать с подрядчиком новый срок передачи таких строительной площадки и документов (в случае, если в установленный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ом срок невозможно устранить замечания, указанные в мотивированном отказе подрядчика от подписания проекта акта приема-передачи);</w:t>
      </w:r>
    </w:p>
    <w:p w:rsidR="00775C04" w:rsidRPr="00775C04" w:rsidRDefault="00775C04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75C04">
        <w:rPr>
          <w:rFonts w:ascii="Times New Roman" w:hAnsi="Times New Roman" w:cs="Times New Roman"/>
          <w:sz w:val="18"/>
          <w:szCs w:val="18"/>
        </w:rPr>
        <w:t xml:space="preserve">направить подрядчику требование о приемке по акту приема-передачи строительной площадки, а также документов, которые определены приложением к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Pr="00775C04">
        <w:rPr>
          <w:rFonts w:ascii="Times New Roman" w:hAnsi="Times New Roman" w:cs="Times New Roman"/>
          <w:sz w:val="18"/>
          <w:szCs w:val="18"/>
        </w:rPr>
        <w:t>у, являющимся его неотъемлемой частью, с указанием причин отказа заказчика от устранения замечаний, указанных в мотивированном отказе подрядчика от подписания проекта акта приема-передачи.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.4.10. Отправлять подрядчику в течение 10 рабочих дней со дня их поступления ответы на уведомления, обращения, требования, предложения и иные сообщения, связанные с исполнением обязательств сторон по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у. Уведомления, обращения, требования, предложения и иные сообщения подрядчика с описанием возникшей при исполнении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а проблемы и (или) предложением по ее решению, но не связанные с изменением существенных условий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 либо урегулированием споров, рассматриваются заказчиком в течение 10 рабочих дней со дня их поступления.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.4.11. В сроки и порядке, которые предусмотрены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ом, с участием подрядчика осмотреть и принять выполненные работы (их результат), а при обнаружении отступлений от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а, в том числе ухудшающих результат работ, или иных недостатков в работах немедленно заявить об этом подрядчику.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.4.12. Проводить самостоятельно или с привлечением экспертов, экспертных организаций экспертизу представленного подрядчиком результата выполненных работ в части его соответствия условиям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а.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.4.13. В случае просрочки исполнения подрядчиком обязательств, предусмотренных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ом (в том числе гарантийного обязательства), а также в иных случаях неисполнения или ненадлежащего исполнения подрядчиком обязательств, предусмотренных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ом, направлять подрядчику требование об уплате неустоек (штрафов, пеней).</w:t>
      </w:r>
    </w:p>
    <w:p w:rsidR="00775C04" w:rsidRPr="00775C04" w:rsidRDefault="00122BC1" w:rsidP="00C02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775C04" w:rsidRPr="00775C04">
        <w:rPr>
          <w:rFonts w:ascii="Times New Roman" w:hAnsi="Times New Roman" w:cs="Times New Roman"/>
          <w:sz w:val="18"/>
          <w:szCs w:val="18"/>
        </w:rPr>
        <w:t xml:space="preserve">.4.14. В случаях и порядке, которые установлены законодательством Российской Федерации о контрактной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</w:t>
      </w:r>
      <w:r w:rsidR="005859AE">
        <w:rPr>
          <w:rFonts w:ascii="Times New Roman" w:hAnsi="Times New Roman" w:cs="Times New Roman"/>
          <w:sz w:val="18"/>
          <w:szCs w:val="18"/>
        </w:rPr>
        <w:t>договор</w:t>
      </w:r>
      <w:r w:rsidR="00775C04" w:rsidRPr="00775C04">
        <w:rPr>
          <w:rFonts w:ascii="Times New Roman" w:hAnsi="Times New Roman" w:cs="Times New Roman"/>
          <w:sz w:val="18"/>
          <w:szCs w:val="18"/>
        </w:rPr>
        <w:t>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/>
          <w:color w:val="000000"/>
          <w:sz w:val="18"/>
          <w:szCs w:val="18"/>
        </w:rPr>
        <w:t>5. Порядок сдачи и приемки работ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18"/>
          <w:szCs w:val="18"/>
          <w:u w:val="single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5.1. </w:t>
      </w:r>
      <w:r w:rsidR="0003616E" w:rsidRPr="0003616E">
        <w:rPr>
          <w:rFonts w:ascii="Times New Roman" w:hAnsi="Times New Roman" w:cs="Times New Roman"/>
          <w:sz w:val="18"/>
          <w:szCs w:val="18"/>
        </w:rPr>
        <w:t>Подрядчик по окончании выполненных работ</w:t>
      </w:r>
      <w:r w:rsidR="0003616E" w:rsidRPr="0003616E">
        <w:rPr>
          <w:rFonts w:ascii="Times New Roman" w:hAnsi="Times New Roman" w:cs="Times New Roman"/>
          <w:color w:val="000000"/>
          <w:sz w:val="18"/>
          <w:szCs w:val="18"/>
        </w:rPr>
        <w:t xml:space="preserve"> в течение 5 рабочих дней</w:t>
      </w:r>
      <w:r w:rsidRPr="0003616E">
        <w:rPr>
          <w:rFonts w:ascii="Times New Roman" w:hAnsi="Times New Roman" w:cs="Times New Roman"/>
          <w:color w:val="000000"/>
          <w:sz w:val="18"/>
          <w:szCs w:val="18"/>
        </w:rPr>
        <w:t xml:space="preserve"> направляет Заказчику сообщение о готовности к сдаче результата работ.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5.2. Заказчик организует приемку результата работ в течение </w:t>
      </w:r>
      <w:r w:rsidR="007C2141">
        <w:rPr>
          <w:rFonts w:ascii="Times New Roman" w:hAnsi="Times New Roman" w:cs="Times New Roman"/>
          <w:color w:val="000000"/>
          <w:sz w:val="18"/>
          <w:szCs w:val="18"/>
        </w:rPr>
        <w:t>20</w:t>
      </w:r>
      <w:r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рабочих дней с момента получения сообщения о готовности к сдачи результата работ Подрядчиком. При обнаружении отступлений от условий Договора, ухудшающих результат работ, или иных недостатков в выполненной работе немедленно сообщает об этом Подрядчику.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5.3. Сдача результата работ Подрядчиком и приемка Заказчиком оформляются актом о приемке выполненных работ, подписываются Сторонами. При отказе одной из Сторон от подписания акта о приемке выполненных работ в нем делается отметка об этом и акт о приемке выполненных работ подписывается другой Стороной.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5.4. В случае обнаружения несоответствия выполненных работ заданию и/или СНиП, Подрядчик обязан своими силами и за свой счет исправить их и привести в соответствие с требованиями Заказчика, что в целом не может повлиять на дату окончания работ, указанную в п. 3.</w:t>
      </w:r>
      <w:r w:rsidR="007E1E9F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Pr="00A46B18">
        <w:rPr>
          <w:rFonts w:ascii="Times New Roman" w:hAnsi="Times New Roman" w:cs="Times New Roman"/>
          <w:color w:val="000000"/>
          <w:sz w:val="18"/>
          <w:szCs w:val="18"/>
        </w:rPr>
        <w:t>. настоящего Договора.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5.5. Выявленные в результате приемки работ недостатки устраняются Подрядчиком в течение десяти дней.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5.6. Заказчик вправе отказаться от приемки результата работ в случае обнаружения недостатков, дефектов, которые не могут быть устранены Подрядчиком в сроки, установленные договором.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5.7. Заказчик, обнаруживший после приемки работ отступления в ней от условий договора или иные недостатки, которые не могли быть установлены при обычном способе приемки (скрытые недостатки), обязан известить об этом Подрядчика в разумный срок по их обнаружении.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5.8. Претензии Заказчика по некачественному выполнению работ на объектах Подрядчик обязан устранить своими силами и за свой счет.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5.9. Требования, установленные выше, могут быть предъявлены в ходе выполнения работ или при их приемке, а если нет возможности обнаружить недостатки при приемке работ, в течение гарантийного срока, установленного Договором.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color w:val="000000"/>
          <w:sz w:val="18"/>
          <w:szCs w:val="18"/>
        </w:rPr>
        <w:t>5.10. Заказчик вправе предъявить требование о безвозмездном устранении недостатков в течение гарантийного срока.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>6. Гарантии Подрядчика и гарантийный период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6.1. Гарантии качества распространяются на все конструктивные элементы и работы, выполненные Подрядчиком по Договору.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6.2. Гарантийный срок выполненных работ составляет не менее </w:t>
      </w:r>
      <w:r w:rsidR="007E1E9F">
        <w:rPr>
          <w:rFonts w:ascii="Times New Roman" w:hAnsi="Times New Roman" w:cs="Times New Roman"/>
          <w:sz w:val="18"/>
          <w:szCs w:val="18"/>
        </w:rPr>
        <w:t>60</w:t>
      </w:r>
      <w:r w:rsidRPr="00A46B18">
        <w:rPr>
          <w:rFonts w:ascii="Times New Roman" w:hAnsi="Times New Roman" w:cs="Times New Roman"/>
          <w:sz w:val="18"/>
          <w:szCs w:val="18"/>
        </w:rPr>
        <w:t xml:space="preserve"> месяцев с момента подписания Сторонами акта о приемки выполненных работ и (или) акта устранения замечаний. Гарантия качества на материалы, комплектующие изделия, конструкции, используемые Подрядчиком, должна составлять не менее </w:t>
      </w:r>
      <w:r w:rsidR="007E1E9F">
        <w:rPr>
          <w:rFonts w:ascii="Times New Roman" w:hAnsi="Times New Roman" w:cs="Times New Roman"/>
          <w:sz w:val="18"/>
          <w:szCs w:val="18"/>
        </w:rPr>
        <w:t xml:space="preserve">60 </w:t>
      </w:r>
      <w:r w:rsidRPr="00A46B18">
        <w:rPr>
          <w:rFonts w:ascii="Times New Roman" w:hAnsi="Times New Roman" w:cs="Times New Roman"/>
          <w:sz w:val="18"/>
          <w:szCs w:val="18"/>
        </w:rPr>
        <w:t>месяцев.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6.3. Если в период гарантийной эксплуатации обнаружатся недостатки, препятствующие нормальной эксплуатации,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:rsidR="00A46B18" w:rsidRPr="00A46B18" w:rsidRDefault="00A46B18" w:rsidP="00A46B18">
      <w:pPr>
        <w:tabs>
          <w:tab w:val="left" w:pos="4092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6.4.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:rsidR="00A46B18" w:rsidRPr="00A46B18" w:rsidRDefault="00A46B18" w:rsidP="00A46B18">
      <w:pPr>
        <w:pStyle w:val="Style2"/>
        <w:spacing w:after="0" w:line="240" w:lineRule="auto"/>
        <w:jc w:val="center"/>
        <w:rPr>
          <w:rStyle w:val="FontStyle12"/>
          <w:b/>
          <w:sz w:val="18"/>
          <w:szCs w:val="18"/>
        </w:rPr>
      </w:pPr>
    </w:p>
    <w:p w:rsidR="00A46B18" w:rsidRPr="00A46B18" w:rsidRDefault="00393FA2" w:rsidP="00A46B18">
      <w:pPr>
        <w:pStyle w:val="1"/>
        <w:keepNext w:val="0"/>
        <w:tabs>
          <w:tab w:val="left" w:pos="432"/>
        </w:tabs>
        <w:spacing w:before="0" w:after="0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7</w:t>
      </w:r>
      <w:r w:rsidR="00A46B18" w:rsidRPr="00A46B18">
        <w:rPr>
          <w:rFonts w:ascii="Times New Roman" w:hAnsi="Times New Roman"/>
          <w:color w:val="000000"/>
          <w:sz w:val="18"/>
          <w:szCs w:val="18"/>
        </w:rPr>
        <w:t>. Ответственность сторон</w:t>
      </w:r>
    </w:p>
    <w:p w:rsidR="00393FA2" w:rsidRPr="00393FA2" w:rsidRDefault="00393FA2" w:rsidP="00393F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Pr="00393FA2">
        <w:rPr>
          <w:rFonts w:ascii="Times New Roman" w:hAnsi="Times New Roman" w:cs="Times New Roman"/>
          <w:sz w:val="18"/>
          <w:szCs w:val="18"/>
        </w:rPr>
        <w:t>.1. Стороны несут ответственность за неисполнение или ненадлежащее исполнение принятых на себя обязательств по настоящему Договору в соответствии с действующим законодательством Российской Федерации.</w:t>
      </w:r>
    </w:p>
    <w:p w:rsidR="00393FA2" w:rsidRPr="00393FA2" w:rsidRDefault="00393FA2" w:rsidP="00393F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Pr="00393FA2">
        <w:rPr>
          <w:rFonts w:ascii="Times New Roman" w:hAnsi="Times New Roman" w:cs="Times New Roman"/>
          <w:sz w:val="18"/>
          <w:szCs w:val="18"/>
        </w:rPr>
        <w:t>.2. Сторона освобождается от ответственности,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:rsidR="00393FA2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</w:p>
    <w:p w:rsidR="00A46B18" w:rsidRPr="00A46B18" w:rsidRDefault="00393FA2" w:rsidP="00A46B18">
      <w:pPr>
        <w:tabs>
          <w:tab w:val="left" w:pos="7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/>
          <w:color w:val="000000"/>
          <w:sz w:val="18"/>
          <w:szCs w:val="18"/>
        </w:rPr>
        <w:t>. Порядок разрешения споров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Все споры и разногласия, которые могут возникнуть при исполнении настоящего Договора или в связи с ним, будут по возможности разрешаться путем переговоров.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.2. В случае возникновения в ходе исполнения Сторонами настоящего Договора спорной или конфликтной ситуации, обязательна досудебная претензионная процедура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</w:p>
    <w:p w:rsidR="00A46B18" w:rsidRPr="00A46B18" w:rsidRDefault="00393FA2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.3. В</w:t>
      </w:r>
      <w:r w:rsidR="00A46B18"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случае невозможности разрешить споры и разногласия путем переговоров, они подлежат передаче для разрешения в Арбитражный суд Омской области.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C704FA" w:rsidP="00A46B18">
      <w:pPr>
        <w:pStyle w:val="a5"/>
        <w:tabs>
          <w:tab w:val="center" w:pos="5031"/>
        </w:tabs>
        <w:spacing w:after="0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9</w:t>
      </w:r>
      <w:r w:rsidR="00A46B18" w:rsidRPr="00A46B18">
        <w:rPr>
          <w:b/>
          <w:color w:val="000000"/>
          <w:sz w:val="18"/>
          <w:szCs w:val="18"/>
        </w:rPr>
        <w:t>. Обстоятельства непреодолимой силы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При наступлении обстоятельств непреодолимой силы, препятствующих полному или частичному исполнению любой из Сторон обязательств по настоящему Договору, а именно: пожара, стихийных бедствий, войны, военных операций любого характера, блокады, запрещение экспорта и импорта, постановлений Правительства и других независящих от Сторон неотвратимых обстоятельств, срок исполнения вышеуказанных обязательств приостанавливается на срок, в течение которого будут действовать такие обстоятельства.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.2. Если указанные обстоятельства будут продолжаться более трех месяцев, то каждая из Сторон будет иметь право отказаться от дальнейшего исполнения обязательств по Договору. 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.3. Сторона, для которой создалась невозможность исполнения обязательств по настоящему Договору, должна немедленно, с даты начала действия указанных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обстоятельств, в письменной форме известить другую сторону о наступлении, продолжительности и времени прекращения этих обстоятельств, препятствующих исполнению Договора.</w:t>
      </w:r>
    </w:p>
    <w:p w:rsidR="00A46B18" w:rsidRPr="00A46B18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.4. Эта же сторона обязана подтвердить действие указанных выше неотвратимых обстоятельств официальным документом уполномоченных государственных или общественных организаций.</w:t>
      </w:r>
    </w:p>
    <w:p w:rsidR="00A46B18" w:rsidRPr="0059534A" w:rsidRDefault="00C704FA" w:rsidP="00A46B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.5. В случае невыполнения стороной условий, указанных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.3. настоящего Договора, данная сторона теряет право использовать любое из перечисленных в п. </w:t>
      </w:r>
      <w:r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="00A46B18"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.1. обстоятельств в качестве причины, освобождающей ее от ответственности за невыполнение</w:t>
      </w:r>
      <w:r w:rsidR="00A46B18" w:rsidRPr="00A46B18">
        <w:rPr>
          <w:rFonts w:ascii="Times New Roman" w:hAnsi="Times New Roman" w:cs="Times New Roman"/>
          <w:color w:val="000000"/>
          <w:sz w:val="18"/>
          <w:szCs w:val="18"/>
        </w:rPr>
        <w:t xml:space="preserve"> обязательств по Договору.</w:t>
      </w: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 w:rsidRPr="00A46B18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1</w:t>
      </w:r>
      <w:r w:rsidR="00C704FA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0</w:t>
      </w:r>
      <w:r w:rsidRPr="00A46B18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. Заключительные положения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.1. Настоящий Договор составлен на русском языке в двух экземплярах, имеющих одинаковую юридическую силу.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.2. Настоящий Договор вступает в силу и становится обязательным для Сторон с даты его заключения и действует до 31 декабря 2026 года (в части оплаты до полного исполнения сторонами своих обязательств).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C704F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.3. В случае изменения у какой-либо из Сторон местонахождения, названия, банковских или других реквизитов, она обязана незамедлительно, в течение 3 (трёх) дней письменно известить об этом другую Сторону.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4</w:t>
      </w:r>
      <w:r w:rsidRPr="007F05CA">
        <w:rPr>
          <w:rFonts w:ascii="Times New Roman" w:hAnsi="Times New Roman" w:cs="Times New Roman"/>
          <w:sz w:val="18"/>
          <w:szCs w:val="18"/>
        </w:rPr>
        <w:t xml:space="preserve">. Изменение существенных условий настоящего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>а при его исполнении не допускается, за исключением их изменения по соглашению Сторон в соответствии со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46B18" w:rsidRPr="007F05CA" w:rsidRDefault="00A46B18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5</w:t>
      </w:r>
      <w:r w:rsidRPr="007F05CA">
        <w:rPr>
          <w:rFonts w:ascii="Times New Roman" w:hAnsi="Times New Roman" w:cs="Times New Roman"/>
          <w:sz w:val="18"/>
          <w:szCs w:val="18"/>
        </w:rPr>
        <w:t>. Все изменения, дополнения и приложения к настоящему Договору являются его неотъемлемой частью.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6</w:t>
      </w:r>
      <w:r w:rsidRPr="007F05CA">
        <w:rPr>
          <w:rFonts w:ascii="Times New Roman" w:hAnsi="Times New Roman" w:cs="Times New Roman"/>
          <w:sz w:val="18"/>
          <w:szCs w:val="18"/>
        </w:rPr>
        <w:t xml:space="preserve">. Расторжение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 xml:space="preserve">а допускается по соглашению Сторон, по решению суда, в случае одностороннего отказа Стороны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 xml:space="preserve">а от исполнения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7F05CA">
        <w:rPr>
          <w:rFonts w:ascii="Times New Roman" w:hAnsi="Times New Roman" w:cs="Times New Roman"/>
          <w:sz w:val="18"/>
          <w:szCs w:val="18"/>
        </w:rPr>
        <w:t>а в соответствии с гражданским законодательством Российской Федерации и положениями статьи 95 Федерального закона N 44-ФЗ.</w:t>
      </w:r>
    </w:p>
    <w:p w:rsidR="00C704FA" w:rsidRPr="007F05CA" w:rsidRDefault="00C704FA" w:rsidP="007F05C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F05CA">
        <w:rPr>
          <w:rFonts w:ascii="Times New Roman" w:hAnsi="Times New Roman" w:cs="Times New Roman"/>
          <w:sz w:val="18"/>
          <w:szCs w:val="18"/>
        </w:rPr>
        <w:t>1</w:t>
      </w:r>
      <w:r w:rsidR="007F05CA" w:rsidRPr="007F05CA">
        <w:rPr>
          <w:rFonts w:ascii="Times New Roman" w:hAnsi="Times New Roman" w:cs="Times New Roman"/>
          <w:sz w:val="18"/>
          <w:szCs w:val="18"/>
        </w:rPr>
        <w:t>0</w:t>
      </w:r>
      <w:r w:rsidRPr="007F05CA">
        <w:rPr>
          <w:rFonts w:ascii="Times New Roman" w:hAnsi="Times New Roman" w:cs="Times New Roman"/>
          <w:sz w:val="18"/>
          <w:szCs w:val="18"/>
        </w:rPr>
        <w:t>.</w:t>
      </w:r>
      <w:r w:rsidR="007F05CA" w:rsidRPr="007F05CA">
        <w:rPr>
          <w:rFonts w:ascii="Times New Roman" w:hAnsi="Times New Roman" w:cs="Times New Roman"/>
          <w:sz w:val="18"/>
          <w:szCs w:val="18"/>
        </w:rPr>
        <w:t>7</w:t>
      </w:r>
      <w:r w:rsidRPr="007F05CA">
        <w:rPr>
          <w:rFonts w:ascii="Times New Roman" w:hAnsi="Times New Roman" w:cs="Times New Roman"/>
          <w:sz w:val="18"/>
          <w:szCs w:val="18"/>
        </w:rPr>
        <w:t>. При исполнении Договора не допускается перемена Подрядчика, за исключением случаев, если новый Подрядчик является правопреемником Подрядчика по такому Договору вследствие реорганизации юридического лица в форме преобразования, слияния или присоединения.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1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0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8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 Стороны действуют в соответствии с условиями настоящего Договора. Во всем, что не предусмотрено Договором, Стороны руководствуются действующим законодательством РФ.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1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0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.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9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. Неотъемлемой частью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а является следующие приложения: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№1 - «Техническое задание»;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br/>
        <w:t>Приложение №2 -  «Ведомост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ь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объемов работ»;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Приложение №3 – «Смета договора»;</w:t>
      </w:r>
    </w:p>
    <w:p w:rsidR="00A46B18" w:rsidRPr="00A46B18" w:rsidRDefault="00A46B18" w:rsidP="007F05C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№4 - «Локальны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й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сметны</w:t>
      </w:r>
      <w:r w:rsidR="007F05CA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й</w:t>
      </w: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 xml:space="preserve"> расчет»;</w:t>
      </w:r>
    </w:p>
    <w:p w:rsidR="00A46B18" w:rsidRPr="000F295A" w:rsidRDefault="00A46B18" w:rsidP="00A46B1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18"/>
          <w:szCs w:val="18"/>
        </w:rPr>
      </w:pPr>
      <w:r w:rsidRPr="00A46B18">
        <w:rPr>
          <w:rFonts w:ascii="Times New Roman" w:hAnsi="Times New Roman" w:cs="Times New Roman"/>
          <w:bCs/>
          <w:iCs/>
          <w:color w:val="000000"/>
          <w:sz w:val="18"/>
          <w:szCs w:val="18"/>
        </w:rPr>
        <w:t>Приложение №5 – «Рабочая документация».</w:t>
      </w:r>
    </w:p>
    <w:p w:rsidR="00A46B18" w:rsidRPr="00A46B18" w:rsidRDefault="00A46B18" w:rsidP="00A46B18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>1</w:t>
      </w:r>
      <w:r w:rsidR="007F05CA">
        <w:rPr>
          <w:rFonts w:ascii="Times New Roman" w:hAnsi="Times New Roman" w:cs="Times New Roman"/>
          <w:b/>
          <w:sz w:val="18"/>
          <w:szCs w:val="18"/>
        </w:rPr>
        <w:t>1</w:t>
      </w:r>
      <w:r w:rsidRPr="00A46B18">
        <w:rPr>
          <w:rFonts w:ascii="Times New Roman" w:hAnsi="Times New Roman" w:cs="Times New Roman"/>
          <w:b/>
          <w:sz w:val="18"/>
          <w:szCs w:val="18"/>
        </w:rPr>
        <w:t>. Реквизиты, п</w:t>
      </w:r>
      <w:r w:rsidRPr="00A46B18">
        <w:rPr>
          <w:rFonts w:ascii="Times New Roman" w:hAnsi="Times New Roman" w:cs="Times New Roman"/>
          <w:b/>
          <w:color w:val="000000"/>
          <w:spacing w:val="3"/>
          <w:sz w:val="18"/>
          <w:szCs w:val="18"/>
        </w:rPr>
        <w:t>одписи и печати Сторон:</w:t>
      </w:r>
    </w:p>
    <w:tbl>
      <w:tblPr>
        <w:tblW w:w="99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4749"/>
      </w:tblGrid>
      <w:tr w:rsidR="00A46B18" w:rsidRPr="00A46B18" w:rsidTr="0059534A">
        <w:trPr>
          <w:trHeight w:val="252"/>
        </w:trPr>
        <w:tc>
          <w:tcPr>
            <w:tcW w:w="5245" w:type="dxa"/>
          </w:tcPr>
          <w:p w:rsidR="00A46B18" w:rsidRPr="000F295A" w:rsidRDefault="00A46B18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  <w:r w:rsidR="0059534A" w:rsidRPr="000F295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A46B18" w:rsidRPr="00A46B18" w:rsidRDefault="00A46B18" w:rsidP="005953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644008, г. Омск, ул. Институтская пл., 1         </w:t>
            </w:r>
          </w:p>
          <w:p w:rsidR="0059534A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ИНН 5502030791 КПП 550101001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УФК по Новосибирской области г. Новосибирск (ФГБОУ ВО ОМСКИЙ ГАУ л/с 20526X41510) </w:t>
            </w:r>
          </w:p>
          <w:p w:rsidR="0059534A" w:rsidRPr="00E46379" w:rsidRDefault="0059534A" w:rsidP="005953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E4637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УФК по Новосибирской области г. Новосибирск (ФГБОУ ВО Омский ГАУ л/с 21526X41510) </w:t>
            </w: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Номер казначейского счета 03214643000000015108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Номер банковского счет 40102810445370000043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ОКЦ № 1 СибГУ Банка России// УФК по Новосибирской области г. Новосибирск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БИК 015004950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Адрес электронной почты: omgau.dogovor@mail.ru</w:t>
            </w: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Тел.: 8 (3812) 65-37-44</w:t>
            </w:r>
          </w:p>
          <w:p w:rsidR="0059534A" w:rsidRPr="00820D23" w:rsidRDefault="0059534A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Ответственное должностное лицо, 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br/>
              <w:t>номер телефона: специалист по организации капитального ремонта Петров Евгений Борисович, т.8-913-962-37-80</w:t>
            </w:r>
          </w:p>
          <w:p w:rsidR="00A46B18" w:rsidRPr="00A46B18" w:rsidRDefault="00A46B18" w:rsidP="0059534A">
            <w:pPr>
              <w:tabs>
                <w:tab w:val="center" w:pos="244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Начальник управления контрактной системы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и инвестиций ФГБОУ ВО Омский ГАУ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__________________________/ И.В. Шейко</w:t>
            </w:r>
          </w:p>
          <w:p w:rsidR="00A46B18" w:rsidRPr="00A46B18" w:rsidRDefault="0059534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749" w:type="dxa"/>
          </w:tcPr>
          <w:p w:rsidR="00A46B18" w:rsidRPr="0059534A" w:rsidRDefault="007F05CA" w:rsidP="0059534A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Подрядчик</w:t>
            </w:r>
            <w:r w:rsidR="0059534A" w:rsidRPr="0059534A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Организационно-правовая форма «Наименование»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Место нахождения (для юридического лица)/место жительства (для физического лица) _________________________________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Почтовый адрес:  ______________________________ 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ИНН _______________ КПП 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ОКПО______________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р/с  _________________ в  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к/с __________________________ 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БИК________________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Адрес электронной почты: 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Тел.: 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Дата постановки на учет в налоговом органе 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Ответственное должностное лицо, номер телефона ______________________________________________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(ФИО, должность)</w:t>
            </w:r>
          </w:p>
          <w:p w:rsid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______________________________________</w:t>
            </w: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9534A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______________________/____________________</w:t>
            </w:r>
          </w:p>
          <w:p w:rsidR="00A46B18" w:rsidRPr="0059534A" w:rsidRDefault="0059534A" w:rsidP="0059534A">
            <w:pPr>
              <w:tabs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534A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</w:tr>
    </w:tbl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59534A">
          <w:pgSz w:w="11906" w:h="16838"/>
          <w:pgMar w:top="284" w:right="424" w:bottom="719" w:left="851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Приложение № 1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к Договору №</w:t>
      </w:r>
      <w:r w:rsidR="004C6DCF">
        <w:rPr>
          <w:rFonts w:ascii="Times New Roman" w:hAnsi="Times New Roman" w:cs="Times New Roman"/>
          <w:sz w:val="18"/>
          <w:szCs w:val="18"/>
        </w:rPr>
        <w:t>________</w:t>
      </w: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____________ 2026 г.</w:t>
      </w:r>
    </w:p>
    <w:p w:rsidR="00A46B18" w:rsidRPr="00A46B18" w:rsidRDefault="00A46B18" w:rsidP="00A46B18">
      <w:pPr>
        <w:pStyle w:val="a5"/>
        <w:spacing w:after="0"/>
        <w:ind w:firstLine="708"/>
        <w:jc w:val="right"/>
        <w:rPr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6B18">
        <w:rPr>
          <w:rFonts w:ascii="Times New Roman" w:hAnsi="Times New Roman" w:cs="Times New Roman"/>
          <w:b/>
          <w:sz w:val="18"/>
          <w:szCs w:val="18"/>
        </w:rPr>
        <w:t xml:space="preserve">Техническое задание </w:t>
      </w:r>
    </w:p>
    <w:p w:rsidR="008D67C6" w:rsidRDefault="008D67C6" w:rsidP="008D67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161"/>
        <w:gridCol w:w="4509"/>
        <w:gridCol w:w="948"/>
        <w:gridCol w:w="779"/>
        <w:gridCol w:w="1191"/>
        <w:gridCol w:w="1071"/>
      </w:tblGrid>
      <w:tr w:rsidR="008D67C6" w:rsidRPr="00A46B18" w:rsidTr="008D67C6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020F19" w:rsidRDefault="008D67C6" w:rsidP="000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20F1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позиции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8D67C6" w:rsidRPr="00A46B18" w:rsidTr="008D67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4734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547341" w:rsidRDefault="008D67C6" w:rsidP="000F2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473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43.21.10.140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230F34" w:rsidRDefault="008D67C6" w:rsidP="000F2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0F34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Условная единица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A46B18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7C6" w:rsidRPr="00A46B18" w:rsidTr="000F267E">
        <w:tc>
          <w:tcPr>
            <w:tcW w:w="9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4126AD" w:rsidRDefault="008D67C6" w:rsidP="008D6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6AD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7C6" w:rsidRPr="004126AD" w:rsidRDefault="008D67C6" w:rsidP="00A46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67C6" w:rsidRPr="00D02089" w:rsidRDefault="008D67C6" w:rsidP="008D67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636F5">
        <w:rPr>
          <w:rFonts w:ascii="Times New Roman" w:hAnsi="Times New Roman" w:cs="Times New Roman"/>
          <w:sz w:val="18"/>
          <w:szCs w:val="18"/>
        </w:rPr>
        <w:t xml:space="preserve">Работы выполняются в соответствии с 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ведомост</w:t>
      </w:r>
      <w:r>
        <w:rPr>
          <w:rFonts w:ascii="Times New Roman" w:hAnsi="Times New Roman" w:cs="Times New Roman"/>
          <w:color w:val="000000"/>
          <w:sz w:val="18"/>
          <w:szCs w:val="18"/>
        </w:rPr>
        <w:t>ью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 xml:space="preserve"> объемов работ, локальным сметным расчет</w:t>
      </w:r>
      <w:r>
        <w:rPr>
          <w:rFonts w:ascii="Times New Roman" w:hAnsi="Times New Roman" w:cs="Times New Roman"/>
          <w:color w:val="000000"/>
          <w:sz w:val="18"/>
          <w:szCs w:val="18"/>
        </w:rPr>
        <w:t>ом, рабочей документацией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C704FA">
          <w:pgSz w:w="11906" w:h="16838"/>
          <w:pgMar w:top="540" w:right="849" w:bottom="719" w:left="993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2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4126AD" w:rsidRPr="008D67C6">
        <w:rPr>
          <w:rFonts w:ascii="Times New Roman" w:hAnsi="Times New Roman" w:cs="Times New Roman"/>
          <w:sz w:val="18"/>
          <w:szCs w:val="18"/>
        </w:rPr>
        <w:t>413/26</w:t>
      </w:r>
    </w:p>
    <w:p w:rsidR="00A46B18" w:rsidRPr="00A46B18" w:rsidRDefault="00A46B18" w:rsidP="004C6DCF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</w:t>
      </w:r>
      <w:r w:rsidR="004126AD">
        <w:rPr>
          <w:rFonts w:ascii="Times New Roman" w:hAnsi="Times New Roman" w:cs="Times New Roman"/>
          <w:sz w:val="18"/>
          <w:szCs w:val="18"/>
        </w:rPr>
        <w:t>________</w:t>
      </w:r>
      <w:r w:rsidRPr="00A46B18">
        <w:rPr>
          <w:rFonts w:ascii="Times New Roman" w:hAnsi="Times New Roman" w:cs="Times New Roman"/>
          <w:sz w:val="18"/>
          <w:szCs w:val="18"/>
        </w:rPr>
        <w:t>___ 2026 г.</w:t>
      </w: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b/>
          <w:sz w:val="18"/>
          <w:szCs w:val="18"/>
          <w:lang w:eastAsia="ja-JP"/>
        </w:rPr>
        <w:t>Ведомость объемов работ</w:t>
      </w:r>
    </w:p>
    <w:p w:rsidR="00A46B18" w:rsidRPr="0059534A" w:rsidRDefault="004126AD" w:rsidP="00A46B1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Pr="00230F34">
        <w:rPr>
          <w:rFonts w:ascii="Times New Roman" w:hAnsi="Times New Roman" w:cs="Times New Roman"/>
          <w:sz w:val="18"/>
          <w:szCs w:val="18"/>
        </w:rPr>
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</w:p>
    <w:tbl>
      <w:tblPr>
        <w:tblStyle w:val="aff2"/>
        <w:tblW w:w="10177" w:type="dxa"/>
        <w:tblLayout w:type="fixed"/>
        <w:tblLook w:val="04A0"/>
      </w:tblPr>
      <w:tblGrid>
        <w:gridCol w:w="817"/>
        <w:gridCol w:w="7088"/>
        <w:gridCol w:w="1136"/>
        <w:gridCol w:w="1136"/>
      </w:tblGrid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rPr>
                <w:b/>
                <w:sz w:val="18"/>
                <w:szCs w:val="18"/>
              </w:rPr>
            </w:pPr>
            <w:r w:rsidRPr="0059534A">
              <w:rPr>
                <w:b/>
                <w:sz w:val="18"/>
                <w:szCs w:val="18"/>
              </w:rPr>
              <w:t>№</w:t>
            </w:r>
          </w:p>
          <w:p w:rsidR="004126AD" w:rsidRPr="0059534A" w:rsidRDefault="004126AD" w:rsidP="000F267E">
            <w:pPr>
              <w:rPr>
                <w:b/>
                <w:sz w:val="18"/>
                <w:szCs w:val="18"/>
              </w:rPr>
            </w:pPr>
            <w:r w:rsidRPr="0059534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59534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59534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59534A" w:rsidRDefault="004126AD" w:rsidP="000F267E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59534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AD" w:rsidRPr="001E1B2A" w:rsidRDefault="004126AD" w:rsidP="000F267E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Раздел 1. Извещатели, датчики и громкоговорители</w:t>
            </w: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tabs>
                <w:tab w:val="left" w:pos="2567"/>
              </w:tabs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Раздел 2. Кабель канал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гофр. ПВХ легкая 350 Н серая с/з д20 (100м/4800м уп/пал) Промрукав (PR.012031).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1300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Патрубок-муфта д20 (70шт/840шт уп/кор) Промрукав (PR.01720)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Скоба металлическая однолапковая СМО 19-20 (100 шт/уп) Промрукав (PR08.2534)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975</w:t>
            </w:r>
          </w:p>
        </w:tc>
      </w:tr>
      <w:tr w:rsidR="004126AD" w:rsidRPr="001E1B2A" w:rsidTr="004126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Коробка огнестойкая для к/к 40-0450-FR1.5-4 Е15-Е120 75х75х30 Промрукав (40-0450-FR1.5-4)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174</w:t>
            </w:r>
          </w:p>
        </w:tc>
      </w:tr>
      <w:tr w:rsidR="004126AD" w:rsidRPr="001E1B2A" w:rsidTr="004126AD"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D" w:rsidRPr="001E1B2A" w:rsidRDefault="004126AD" w:rsidP="000F26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b/>
                <w:bCs/>
                <w:color w:val="000000"/>
                <w:sz w:val="18"/>
                <w:szCs w:val="18"/>
              </w:rPr>
              <w:t>Раздел 3. СМР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6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стальная по установленным конструкциям, в готовых бороздах, по основанию пола, диаметр: до 25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7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Трубы стальные электросварные прямошовные из стали марок Ст2, 10, наружный диаметр 20 мм, толщина стенки 1,0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200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8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Труба стальная по установленным конструкциям, по стенам с креплением скобами, диаметр: до 50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0,2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9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Трубы стальные электросварные прямошовные из стали марок Ст2, 10, наружный диаметр 57 мм, толщина стенки 2,5 мм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10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Заделка отверстий в местах прохода трубопроводов: в перекрытиях оштукатуренных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отверстий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11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Пена полиуретановая двухкомпонентная терморасширяющаяся противопожарная, объем 325 мл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4126AD" w:rsidRPr="001E1B2A" w:rsidTr="004126AD">
        <w:tc>
          <w:tcPr>
            <w:tcW w:w="10177" w:type="dxa"/>
            <w:gridSpan w:val="4"/>
          </w:tcPr>
          <w:p w:rsidR="004126AD" w:rsidRPr="001E1B2A" w:rsidRDefault="004126AD" w:rsidP="000F26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E1B2A">
              <w:rPr>
                <w:b/>
                <w:bCs/>
                <w:color w:val="000000"/>
                <w:sz w:val="18"/>
                <w:szCs w:val="18"/>
              </w:rPr>
              <w:t>Раздел 4. Кабельная линия</w:t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  <w:r w:rsidRPr="001E1B2A">
              <w:rPr>
                <w:b/>
                <w:bCs/>
                <w:color w:val="000000"/>
                <w:sz w:val="18"/>
                <w:szCs w:val="18"/>
              </w:rPr>
              <w:tab/>
            </w:r>
          </w:p>
        </w:tc>
      </w:tr>
      <w:tr w:rsidR="004126AD" w:rsidRPr="001E1B2A" w:rsidTr="004126AD">
        <w:trPr>
          <w:trHeight w:val="208"/>
        </w:trPr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12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Провод в коробах, сечением: до 6 мм2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81,8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13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КПСЭнг(А)-FRLSLTx 1х2х0,75 Огнестойкий кабель для пожарной сигнализации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6885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14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КПСЭнг(А)-FRLSLTx 1х2х1,0 Огнестойкий кабель для пожарной сигнализации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1458,6</w:t>
            </w:r>
          </w:p>
        </w:tc>
      </w:tr>
      <w:tr w:rsidR="004126AD" w:rsidRPr="001E1B2A" w:rsidTr="004126AD">
        <w:trPr>
          <w:trHeight w:val="423"/>
        </w:trPr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15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2,5 мм2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100 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126AD" w:rsidRPr="001E1B2A" w:rsidTr="004126AD">
        <w:trPr>
          <w:trHeight w:val="390"/>
        </w:trPr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16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КПСЭнг(А)-FRLSLTx 1х2х1,0 Огнестойкий кабель для пожарной сигнализации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2218,6938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17</w:t>
            </w: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ParLan U/UTP Cat5e PVCLS нг(А)-FRLSLTx 2х2x0,52 Паритет (111272) Кабель витая пара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15,3</w:t>
            </w:r>
          </w:p>
        </w:tc>
      </w:tr>
      <w:tr w:rsidR="004126AD" w:rsidRPr="001E1B2A" w:rsidTr="004126AD">
        <w:tc>
          <w:tcPr>
            <w:tcW w:w="817" w:type="dxa"/>
          </w:tcPr>
          <w:p w:rsidR="004126AD" w:rsidRPr="001E1B2A" w:rsidRDefault="004126AD" w:rsidP="000F267E">
            <w:pPr>
              <w:rPr>
                <w:sz w:val="18"/>
                <w:szCs w:val="18"/>
              </w:rPr>
            </w:pPr>
            <w:r w:rsidRPr="001E1B2A">
              <w:rPr>
                <w:sz w:val="18"/>
                <w:szCs w:val="18"/>
              </w:rPr>
              <w:t>18</w:t>
            </w:r>
          </w:p>
          <w:p w:rsidR="004126AD" w:rsidRPr="001E1B2A" w:rsidRDefault="004126AD" w:rsidP="000F267E">
            <w:pPr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4126AD" w:rsidRPr="001E1B2A" w:rsidRDefault="004126AD" w:rsidP="000F267E">
            <w:pPr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ParLan U/UTP Cat5e PVCLS нг(А)-FRLSLTx 4х2x0,52 Паритет (111272) Кабель витая пара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6" w:type="dxa"/>
          </w:tcPr>
          <w:p w:rsidR="004126AD" w:rsidRPr="001E1B2A" w:rsidRDefault="004126AD" w:rsidP="000F267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E1B2A">
              <w:rPr>
                <w:bCs/>
                <w:color w:val="000000"/>
                <w:sz w:val="18"/>
                <w:szCs w:val="18"/>
              </w:rPr>
              <w:t>15,3</w:t>
            </w:r>
          </w:p>
        </w:tc>
      </w:tr>
    </w:tbl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A46B18" w:rsidRPr="00A46B18" w:rsidSect="00C704FA">
          <w:footerReference w:type="default" r:id="rId8"/>
          <w:pgSz w:w="11906" w:h="16838"/>
          <w:pgMar w:top="540" w:right="849" w:bottom="719" w:left="993" w:header="709" w:footer="431" w:gutter="0"/>
          <w:cols w:space="720"/>
          <w:docGrid w:linePitch="360"/>
        </w:sectPr>
      </w:pP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3 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 xml:space="preserve">к Договору № </w:t>
      </w:r>
      <w:r w:rsidR="004126AD" w:rsidRPr="008D67C6">
        <w:rPr>
          <w:rFonts w:ascii="Times New Roman" w:hAnsi="Times New Roman" w:cs="Times New Roman"/>
          <w:sz w:val="18"/>
          <w:szCs w:val="18"/>
        </w:rPr>
        <w:t>413/26</w:t>
      </w:r>
    </w:p>
    <w:p w:rsidR="00A46B18" w:rsidRPr="00A46B18" w:rsidRDefault="00A46B18" w:rsidP="00A46B18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6B18">
        <w:rPr>
          <w:rFonts w:ascii="Times New Roman" w:hAnsi="Times New Roman" w:cs="Times New Roman"/>
          <w:sz w:val="18"/>
          <w:szCs w:val="18"/>
        </w:rPr>
        <w:t>от «____» ______ 2026 г.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4C6DCF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C6DCF">
        <w:rPr>
          <w:rFonts w:ascii="Times New Roman" w:hAnsi="Times New Roman" w:cs="Times New Roman"/>
          <w:b/>
          <w:sz w:val="18"/>
          <w:szCs w:val="18"/>
        </w:rPr>
        <w:t>Смета договора</w:t>
      </w:r>
    </w:p>
    <w:p w:rsidR="00A46B18" w:rsidRPr="004C6DCF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4C6DCF">
        <w:rPr>
          <w:rFonts w:ascii="Times New Roman" w:hAnsi="Times New Roman" w:cs="Times New Roman"/>
          <w:b/>
          <w:sz w:val="18"/>
          <w:szCs w:val="18"/>
        </w:rPr>
        <w:t>Наименование объекта: «</w:t>
      </w:r>
      <w:r w:rsidR="004126AD" w:rsidRPr="004C6DCF">
        <w:rPr>
          <w:rFonts w:ascii="Times New Roman" w:hAnsi="Times New Roman" w:cs="Times New Roman"/>
          <w:b/>
          <w:sz w:val="18"/>
          <w:szCs w:val="18"/>
        </w:rPr>
        <w:t>на 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</w:r>
      <w:r w:rsidRPr="004C6DCF">
        <w:rPr>
          <w:rFonts w:ascii="Times New Roman" w:hAnsi="Times New Roman" w:cs="Times New Roman"/>
          <w:b/>
          <w:sz w:val="18"/>
          <w:szCs w:val="18"/>
        </w:rPr>
        <w:t>»</w:t>
      </w:r>
    </w:p>
    <w:tbl>
      <w:tblPr>
        <w:tblW w:w="505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"/>
        <w:gridCol w:w="4734"/>
        <w:gridCol w:w="755"/>
        <w:gridCol w:w="962"/>
        <w:gridCol w:w="1387"/>
        <w:gridCol w:w="1291"/>
      </w:tblGrid>
      <w:tr w:rsidR="00A46B18" w:rsidRPr="00A46B18" w:rsidTr="00C704FA">
        <w:trPr>
          <w:trHeight w:val="6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Кол-во (объём работ)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ед., руб.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b/>
                <w:sz w:val="18"/>
                <w:szCs w:val="18"/>
              </w:rPr>
              <w:t>Сумма, руб.</w:t>
            </w: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4126AD" w:rsidRDefault="00A46B18" w:rsidP="004126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Раздел 1. </w:t>
            </w:r>
            <w:r w:rsidR="004126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4126AD" w:rsidRPr="002C7903">
              <w:rPr>
                <w:rFonts w:ascii="Times New Roman" w:hAnsi="Times New Roman" w:cs="Times New Roman"/>
                <w:sz w:val="18"/>
                <w:szCs w:val="18"/>
              </w:rPr>
              <w:t xml:space="preserve">ыполнение </w:t>
            </w:r>
            <w:r w:rsidR="004126AD" w:rsidRPr="00AC433B">
              <w:rPr>
                <w:rFonts w:ascii="Times New Roman" w:hAnsi="Times New Roman" w:cs="Times New Roman"/>
                <w:sz w:val="18"/>
                <w:szCs w:val="18"/>
              </w:rPr>
              <w:t xml:space="preserve">работ </w:t>
            </w:r>
            <w:r w:rsidR="004126AD" w:rsidRPr="00230F34">
              <w:rPr>
                <w:rFonts w:ascii="Times New Roman" w:hAnsi="Times New Roman" w:cs="Times New Roman"/>
                <w:sz w:val="18"/>
                <w:szCs w:val="18"/>
              </w:rPr>
              <w:t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ВО Омский ГАУ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усл. ед.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ВСЕГО по смете: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Твердая цена </w:t>
            </w:r>
            <w:r w:rsidR="009445B2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а без НДС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НДС 22 %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6B18" w:rsidRPr="00A46B18" w:rsidTr="00C704F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 xml:space="preserve">Твёрдая цена </w:t>
            </w:r>
            <w:r w:rsidR="009445B2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 w:rsidRPr="00A46B18">
              <w:rPr>
                <w:rFonts w:ascii="Times New Roman" w:hAnsi="Times New Roman" w:cs="Times New Roman"/>
                <w:sz w:val="18"/>
                <w:szCs w:val="18"/>
              </w:rPr>
              <w:t>а с НДС 22 %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18" w:rsidRPr="00A46B18" w:rsidRDefault="00A46B18" w:rsidP="00A46B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46B18" w:rsidRPr="00A46B18" w:rsidRDefault="00A46B18" w:rsidP="00A46B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1. </w:t>
      </w:r>
      <w:hyperlink r:id="rId9" w:anchor="block_21100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Графы 1-4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сметы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а заполняются в соответствии с проектом сметы без изменения их содержания.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2.</w:t>
      </w:r>
      <w:hyperlink r:id="rId10" w:anchor="block_21100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Графы 5-6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сметы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заполняются путем указания цены каждого конструктивного решения (элемента), комплекса (вида) работ с учетом пропорционального снижения начальной (максимальной) цены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участником закупки, с которым заключается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.</w:t>
      </w:r>
    </w:p>
    <w:p w:rsidR="00A46B18" w:rsidRPr="00A46B18" w:rsidRDefault="00A46B18" w:rsidP="00A46B18">
      <w:pPr>
        <w:spacing w:after="0" w:line="240" w:lineRule="auto"/>
        <w:jc w:val="both"/>
        <w:rPr>
          <w:rFonts w:ascii="Times New Roman" w:eastAsia="MS Mincho" w:hAnsi="Times New Roman" w:cs="Times New Roman"/>
          <w:sz w:val="18"/>
          <w:szCs w:val="18"/>
          <w:lang w:eastAsia="ja-JP"/>
        </w:rPr>
      </w:pP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3. Значения в </w:t>
      </w:r>
      <w:hyperlink r:id="rId11" w:anchor="block_21004" w:history="1">
        <w:r w:rsidRPr="00A46B18">
          <w:rPr>
            <w:rStyle w:val="af9"/>
            <w:rFonts w:ascii="Times New Roman" w:eastAsia="MS Mincho" w:hAnsi="Times New Roman" w:cs="Times New Roman"/>
            <w:sz w:val="18"/>
            <w:szCs w:val="18"/>
            <w:lang w:eastAsia="ja-JP"/>
          </w:rPr>
          <w:t>строке</w:t>
        </w:r>
      </w:hyperlink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 "Твердая цена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 xml:space="preserve">а с НДС" не указываются в случае заключения </w:t>
      </w:r>
      <w:r w:rsidR="009445B2">
        <w:rPr>
          <w:rFonts w:ascii="Times New Roman" w:hAnsi="Times New Roman" w:cs="Times New Roman"/>
          <w:sz w:val="18"/>
          <w:szCs w:val="18"/>
        </w:rPr>
        <w:t>договор</w:t>
      </w:r>
      <w:r w:rsidRPr="00A46B18">
        <w:rPr>
          <w:rFonts w:ascii="Times New Roman" w:eastAsia="MS Mincho" w:hAnsi="Times New Roman" w:cs="Times New Roman"/>
          <w:sz w:val="18"/>
          <w:szCs w:val="18"/>
          <w:lang w:eastAsia="ja-JP"/>
        </w:rPr>
        <w:t>а с лицами, не являющимися в соответствии с законодательством Российской Федерации о налогах и сборах плательщиками НДС.</w:t>
      </w: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Pr="00A46B18" w:rsidRDefault="00A46B18" w:rsidP="00A46B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sz w:val="18"/>
          <w:szCs w:val="18"/>
        </w:rPr>
      </w:pPr>
    </w:p>
    <w:p w:rsidR="00A46B18" w:rsidRDefault="00A46B18" w:rsidP="00A46B18">
      <w:pPr>
        <w:spacing w:after="0" w:line="240" w:lineRule="auto"/>
        <w:rPr>
          <w:sz w:val="18"/>
          <w:szCs w:val="18"/>
        </w:rPr>
      </w:pPr>
    </w:p>
    <w:p w:rsidR="00C704FA" w:rsidRDefault="00C704FA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384F6B" w:rsidRDefault="00384F6B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384F6B" w:rsidRDefault="00384F6B" w:rsidP="00384F6B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4 </w:t>
      </w:r>
    </w:p>
    <w:p w:rsidR="00384F6B" w:rsidRDefault="00384F6B" w:rsidP="00384F6B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Договору № _______</w:t>
      </w:r>
    </w:p>
    <w:p w:rsidR="00384F6B" w:rsidRDefault="00384F6B" w:rsidP="00384F6B">
      <w:pPr>
        <w:shd w:val="clear" w:color="auto" w:fill="FFFFFF"/>
        <w:tabs>
          <w:tab w:val="center" w:pos="4889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«____» ______ 2026 г.</w:t>
      </w:r>
    </w:p>
    <w:p w:rsidR="00384F6B" w:rsidRDefault="00384F6B" w:rsidP="00384F6B">
      <w:pPr>
        <w:jc w:val="center"/>
        <w:rPr>
          <w:rFonts w:ascii="Times New Roman" w:eastAsia="MS Mincho" w:hAnsi="Times New Roman" w:cs="Times New Roman"/>
          <w:b/>
          <w:sz w:val="18"/>
          <w:szCs w:val="18"/>
          <w:lang w:eastAsia="ja-JP"/>
        </w:rPr>
      </w:pPr>
      <w:r>
        <w:rPr>
          <w:rFonts w:ascii="Times New Roman" w:eastAsia="MS Mincho" w:hAnsi="Times New Roman" w:cs="Times New Roman"/>
          <w:b/>
          <w:sz w:val="18"/>
          <w:szCs w:val="18"/>
          <w:lang w:eastAsia="ja-JP"/>
        </w:rPr>
        <w:t>Локальный сметный расчет</w:t>
      </w: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p w:rsidR="004126AD" w:rsidRDefault="004126AD" w:rsidP="00A46B18">
      <w:pPr>
        <w:spacing w:after="0" w:line="240" w:lineRule="auto"/>
      </w:pPr>
    </w:p>
    <w:sectPr w:rsidR="004126AD" w:rsidSect="0036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9AE" w:rsidRDefault="005859AE" w:rsidP="00393FA2">
      <w:pPr>
        <w:spacing w:after="0" w:line="240" w:lineRule="auto"/>
      </w:pPr>
      <w:r>
        <w:separator/>
      </w:r>
    </w:p>
  </w:endnote>
  <w:endnote w:type="continuationSeparator" w:id="1">
    <w:p w:rsidR="005859AE" w:rsidRDefault="005859AE" w:rsidP="0039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C">
    <w:altName w:val="Courier New"/>
    <w:charset w:val="00"/>
    <w:family w:val="roman"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uturi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9AE" w:rsidRDefault="00887A49">
    <w:pPr>
      <w:pStyle w:val="af2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 w:rsidR="005859AE">
      <w:rPr>
        <w:sz w:val="16"/>
        <w:szCs w:val="16"/>
      </w:rPr>
      <w:instrText>PAGE   \* MERGEFORMAT</w:instrText>
    </w:r>
    <w:r>
      <w:rPr>
        <w:sz w:val="16"/>
        <w:szCs w:val="16"/>
      </w:rPr>
      <w:fldChar w:fldCharType="separate"/>
    </w:r>
    <w:r w:rsidR="00820D23">
      <w:rPr>
        <w:noProof/>
        <w:sz w:val="16"/>
        <w:szCs w:val="16"/>
      </w:rPr>
      <w:t>8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9AE" w:rsidRDefault="005859AE" w:rsidP="00393FA2">
      <w:pPr>
        <w:spacing w:after="0" w:line="240" w:lineRule="auto"/>
      </w:pPr>
      <w:r>
        <w:separator/>
      </w:r>
    </w:p>
  </w:footnote>
  <w:footnote w:type="continuationSeparator" w:id="1">
    <w:p w:rsidR="005859AE" w:rsidRDefault="005859AE" w:rsidP="00393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1">
    <w:nsid w:val="072371A2"/>
    <w:multiLevelType w:val="hybridMultilevel"/>
    <w:tmpl w:val="37F87A5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9B64A0"/>
    <w:multiLevelType w:val="hybridMultilevel"/>
    <w:tmpl w:val="2A5A459A"/>
    <w:lvl w:ilvl="0" w:tplc="04190003">
      <w:start w:val="1"/>
      <w:numFmt w:val="bullet"/>
      <w:lvlText w:val="o"/>
      <w:lvlJc w:val="left"/>
      <w:pPr>
        <w:ind w:left="1068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B759A"/>
    <w:multiLevelType w:val="hybridMultilevel"/>
    <w:tmpl w:val="BC08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B0727"/>
    <w:multiLevelType w:val="hybridMultilevel"/>
    <w:tmpl w:val="0CA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41A8D"/>
    <w:multiLevelType w:val="multilevel"/>
    <w:tmpl w:val="1A741A8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03"/>
      </w:pPr>
    </w:lvl>
    <w:lvl w:ilvl="1">
      <w:start w:val="2"/>
      <w:numFmt w:val="decimal"/>
      <w:lvlRestart w:val="0"/>
      <w:lvlText w:val="%1.%2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1AE3F170"/>
    <w:multiLevelType w:val="singleLevel"/>
    <w:tmpl w:val="1AE3F170"/>
    <w:lvl w:ilvl="0">
      <w:start w:val="2"/>
      <w:numFmt w:val="decimal"/>
      <w:suff w:val="space"/>
      <w:lvlText w:val="%1)"/>
      <w:lvlJc w:val="left"/>
    </w:lvl>
  </w:abstractNum>
  <w:abstractNum w:abstractNumId="7">
    <w:nsid w:val="262D50BA"/>
    <w:multiLevelType w:val="hybridMultilevel"/>
    <w:tmpl w:val="7E94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A91F1"/>
    <w:multiLevelType w:val="singleLevel"/>
    <w:tmpl w:val="2DCA91F1"/>
    <w:lvl w:ilvl="0">
      <w:start w:val="12"/>
      <w:numFmt w:val="decimal"/>
      <w:suff w:val="space"/>
      <w:lvlText w:val="%1."/>
      <w:lvlJc w:val="left"/>
    </w:lvl>
  </w:abstractNum>
  <w:abstractNum w:abstractNumId="9">
    <w:nsid w:val="347C35CA"/>
    <w:multiLevelType w:val="hybridMultilevel"/>
    <w:tmpl w:val="9FC8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E34F28"/>
    <w:multiLevelType w:val="hybridMultilevel"/>
    <w:tmpl w:val="B47C665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>
    <w:nsid w:val="3DE41624"/>
    <w:multiLevelType w:val="hybridMultilevel"/>
    <w:tmpl w:val="4712DFD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3E2753B"/>
    <w:multiLevelType w:val="multilevel"/>
    <w:tmpl w:val="336AB272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E1C4C6F"/>
    <w:multiLevelType w:val="hybridMultilevel"/>
    <w:tmpl w:val="EE34F58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E2F1ABD"/>
    <w:multiLevelType w:val="hybridMultilevel"/>
    <w:tmpl w:val="1A62965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E35090A"/>
    <w:multiLevelType w:val="hybridMultilevel"/>
    <w:tmpl w:val="53426378"/>
    <w:lvl w:ilvl="0" w:tplc="04190003">
      <w:start w:val="1"/>
      <w:numFmt w:val="bullet"/>
      <w:lvlText w:val="o"/>
      <w:lvlJc w:val="left"/>
      <w:pPr>
        <w:ind w:left="1491" w:hanging="708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3119" w:hanging="708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6">
    <w:nsid w:val="4FAD1E77"/>
    <w:multiLevelType w:val="singleLevel"/>
    <w:tmpl w:val="4FAD1E77"/>
    <w:lvl w:ilvl="0">
      <w:start w:val="1"/>
      <w:numFmt w:val="decimal"/>
      <w:suff w:val="space"/>
      <w:lvlText w:val="%1)"/>
      <w:lvlJc w:val="left"/>
    </w:lvl>
  </w:abstractNum>
  <w:abstractNum w:abstractNumId="17">
    <w:nsid w:val="50395034"/>
    <w:multiLevelType w:val="multilevel"/>
    <w:tmpl w:val="5039503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AC3381C"/>
    <w:multiLevelType w:val="hybridMultilevel"/>
    <w:tmpl w:val="71CC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C083"/>
    <w:multiLevelType w:val="singleLevel"/>
    <w:tmpl w:val="5C09C083"/>
    <w:lvl w:ilvl="0">
      <w:start w:val="2"/>
      <w:numFmt w:val="decimal"/>
      <w:suff w:val="space"/>
      <w:lvlText w:val="%1."/>
      <w:lvlJc w:val="left"/>
    </w:lvl>
  </w:abstractNum>
  <w:abstractNum w:abstractNumId="20">
    <w:nsid w:val="5D154750"/>
    <w:multiLevelType w:val="hybridMultilevel"/>
    <w:tmpl w:val="F1584A6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DD90CB0"/>
    <w:multiLevelType w:val="hybridMultilevel"/>
    <w:tmpl w:val="F9F4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35D8C"/>
    <w:multiLevelType w:val="hybridMultilevel"/>
    <w:tmpl w:val="E4EE2E94"/>
    <w:lvl w:ilvl="0" w:tplc="49E8B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D4EC7"/>
    <w:multiLevelType w:val="hybridMultilevel"/>
    <w:tmpl w:val="B6C0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260D53"/>
    <w:multiLevelType w:val="hybridMultilevel"/>
    <w:tmpl w:val="DD14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9D6F16"/>
    <w:multiLevelType w:val="hybridMultilevel"/>
    <w:tmpl w:val="FF7CD9B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99110ED"/>
    <w:multiLevelType w:val="multilevel"/>
    <w:tmpl w:val="799110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F30FB"/>
    <w:multiLevelType w:val="hybridMultilevel"/>
    <w:tmpl w:val="7A9AC6B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B4D1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6"/>
  </w:num>
  <w:num w:numId="5">
    <w:abstractNumId w:val="28"/>
  </w:num>
  <w:num w:numId="6">
    <w:abstractNumId w:val="15"/>
  </w:num>
  <w:num w:numId="7">
    <w:abstractNumId w:val="2"/>
  </w:num>
  <w:num w:numId="8">
    <w:abstractNumId w:val="23"/>
  </w:num>
  <w:num w:numId="9">
    <w:abstractNumId w:val="21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3"/>
  </w:num>
  <w:num w:numId="15">
    <w:abstractNumId w:val="10"/>
  </w:num>
  <w:num w:numId="16">
    <w:abstractNumId w:val="20"/>
  </w:num>
  <w:num w:numId="17">
    <w:abstractNumId w:val="1"/>
  </w:num>
  <w:num w:numId="18">
    <w:abstractNumId w:val="11"/>
  </w:num>
  <w:num w:numId="19">
    <w:abstractNumId w:val="14"/>
  </w:num>
  <w:num w:numId="20">
    <w:abstractNumId w:val="25"/>
  </w:num>
  <w:num w:numId="21">
    <w:abstractNumId w:val="13"/>
  </w:num>
  <w:num w:numId="22">
    <w:abstractNumId w:val="27"/>
  </w:num>
  <w:num w:numId="2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4"/>
  </w:num>
  <w:num w:numId="26">
    <w:abstractNumId w:val="22"/>
  </w:num>
  <w:num w:numId="27">
    <w:abstractNumId w:val="26"/>
  </w:num>
  <w:num w:numId="28">
    <w:abstractNumId w:val="8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6B18"/>
    <w:rsid w:val="0003616E"/>
    <w:rsid w:val="00044287"/>
    <w:rsid w:val="000F267E"/>
    <w:rsid w:val="000F295A"/>
    <w:rsid w:val="00122BC1"/>
    <w:rsid w:val="00224C0C"/>
    <w:rsid w:val="002D2863"/>
    <w:rsid w:val="00364836"/>
    <w:rsid w:val="00384F6B"/>
    <w:rsid w:val="00393FA2"/>
    <w:rsid w:val="004126AD"/>
    <w:rsid w:val="004705F1"/>
    <w:rsid w:val="00475303"/>
    <w:rsid w:val="004C6DCF"/>
    <w:rsid w:val="00554419"/>
    <w:rsid w:val="00583329"/>
    <w:rsid w:val="005859AE"/>
    <w:rsid w:val="0059534A"/>
    <w:rsid w:val="00630271"/>
    <w:rsid w:val="006D6949"/>
    <w:rsid w:val="00775C04"/>
    <w:rsid w:val="007C2141"/>
    <w:rsid w:val="007E1E9F"/>
    <w:rsid w:val="007E26DC"/>
    <w:rsid w:val="007F05CA"/>
    <w:rsid w:val="00820D23"/>
    <w:rsid w:val="00886091"/>
    <w:rsid w:val="00887A49"/>
    <w:rsid w:val="008D67C6"/>
    <w:rsid w:val="008F1CB8"/>
    <w:rsid w:val="00931572"/>
    <w:rsid w:val="009445B2"/>
    <w:rsid w:val="00A41AC6"/>
    <w:rsid w:val="00A46B18"/>
    <w:rsid w:val="00AC35A5"/>
    <w:rsid w:val="00BC0DF7"/>
    <w:rsid w:val="00BF5A81"/>
    <w:rsid w:val="00C028F3"/>
    <w:rsid w:val="00C704FA"/>
    <w:rsid w:val="00CF2166"/>
    <w:rsid w:val="00D8511A"/>
    <w:rsid w:val="00E14C8B"/>
    <w:rsid w:val="00E5301B"/>
    <w:rsid w:val="00E87CEB"/>
    <w:rsid w:val="00E9422D"/>
    <w:rsid w:val="00EA34BA"/>
    <w:rsid w:val="00EC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836"/>
  </w:style>
  <w:style w:type="paragraph" w:styleId="1">
    <w:name w:val="heading 1"/>
    <w:basedOn w:val="a"/>
    <w:next w:val="a"/>
    <w:link w:val="10"/>
    <w:uiPriority w:val="99"/>
    <w:qFormat/>
    <w:rsid w:val="00A46B18"/>
    <w:pPr>
      <w:keepNext/>
      <w:spacing w:before="240" w:after="60" w:line="240" w:lineRule="auto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46B1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46B18"/>
    <w:pPr>
      <w:keepNext/>
      <w:tabs>
        <w:tab w:val="left" w:pos="862"/>
      </w:tabs>
      <w:spacing w:before="240" w:after="60" w:line="240" w:lineRule="auto"/>
      <w:ind w:left="862" w:hanging="720"/>
      <w:jc w:val="both"/>
      <w:outlineLvl w:val="2"/>
    </w:pPr>
    <w:rPr>
      <w:rFonts w:ascii="Arial" w:eastAsia="SimSun" w:hAnsi="Arial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A46B18"/>
    <w:pPr>
      <w:keepNext/>
      <w:tabs>
        <w:tab w:val="left" w:pos="2124"/>
      </w:tabs>
      <w:spacing w:before="240" w:after="60" w:line="240" w:lineRule="auto"/>
      <w:ind w:left="2124" w:hanging="864"/>
      <w:jc w:val="both"/>
      <w:outlineLvl w:val="3"/>
    </w:pPr>
    <w:rPr>
      <w:rFonts w:ascii="Arial" w:eastAsia="SimSun" w:hAnsi="Arial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A46B18"/>
    <w:pPr>
      <w:tabs>
        <w:tab w:val="left" w:pos="1008"/>
      </w:tabs>
      <w:spacing w:before="240" w:after="60" w:line="240" w:lineRule="auto"/>
      <w:ind w:left="1008" w:hanging="1008"/>
      <w:jc w:val="both"/>
      <w:outlineLvl w:val="4"/>
    </w:pPr>
    <w:rPr>
      <w:rFonts w:ascii="Times New Roman" w:eastAsia="SimSun" w:hAnsi="Times New Roman" w:cs="Times New Roman"/>
    </w:rPr>
  </w:style>
  <w:style w:type="paragraph" w:styleId="6">
    <w:name w:val="heading 6"/>
    <w:basedOn w:val="a"/>
    <w:next w:val="a"/>
    <w:link w:val="60"/>
    <w:uiPriority w:val="99"/>
    <w:qFormat/>
    <w:rsid w:val="00A46B1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SimSu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46B18"/>
    <w:pPr>
      <w:tabs>
        <w:tab w:val="left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SimSu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46B1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SimSun" w:hAnsi="Arial" w:cs="Times New Roman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46B1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SimSun" w:hAnsi="Arial" w:cs="Times New Roman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B18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46B18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46B18"/>
    <w:rPr>
      <w:rFonts w:ascii="Arial" w:eastAsia="SimSun" w:hAnsi="Arial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A46B18"/>
    <w:rPr>
      <w:rFonts w:ascii="Arial" w:eastAsia="SimSu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A46B18"/>
    <w:rPr>
      <w:rFonts w:ascii="Times New Roman" w:eastAsia="SimSu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rsid w:val="00A46B18"/>
    <w:rPr>
      <w:rFonts w:ascii="Times New Roman" w:eastAsia="SimSun" w:hAnsi="Times New Roman" w:cs="Times New Roman"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A46B18"/>
    <w:rPr>
      <w:rFonts w:ascii="Arial" w:eastAsia="SimSu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A46B18"/>
    <w:rPr>
      <w:rFonts w:ascii="Arial" w:eastAsia="SimSun" w:hAnsi="Arial" w:cs="Times New Roman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A46B18"/>
    <w:rPr>
      <w:rFonts w:ascii="Arial" w:eastAsia="SimSun" w:hAnsi="Arial" w:cs="Times New Roman"/>
      <w:b/>
      <w:bCs/>
      <w:i/>
      <w:iCs/>
      <w:sz w:val="18"/>
      <w:szCs w:val="18"/>
    </w:rPr>
  </w:style>
  <w:style w:type="paragraph" w:styleId="a3">
    <w:name w:val="Balloon Text"/>
    <w:basedOn w:val="a"/>
    <w:link w:val="a4"/>
    <w:uiPriority w:val="99"/>
    <w:semiHidden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SimSu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B18"/>
    <w:rPr>
      <w:rFonts w:ascii="Tahoma" w:eastAsia="SimSun" w:hAnsi="Tahoma"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A46B18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Знак"/>
    <w:basedOn w:val="a0"/>
    <w:link w:val="a5"/>
    <w:uiPriority w:val="99"/>
    <w:rsid w:val="00A46B1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1">
    <w:name w:val="Body Text 2"/>
    <w:basedOn w:val="a"/>
    <w:link w:val="22"/>
    <w:uiPriority w:val="99"/>
    <w:rsid w:val="00A46B18"/>
    <w:pPr>
      <w:widowControl w:val="0"/>
      <w:suppressAutoHyphens/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2">
    <w:name w:val="Основной текст 2 Знак"/>
    <w:basedOn w:val="a0"/>
    <w:link w:val="21"/>
    <w:uiPriority w:val="99"/>
    <w:rsid w:val="00A46B1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ody Text Indent"/>
    <w:basedOn w:val="a"/>
    <w:link w:val="23"/>
    <w:uiPriority w:val="99"/>
    <w:rsid w:val="00A46B18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</w:rPr>
  </w:style>
  <w:style w:type="character" w:customStyle="1" w:styleId="23">
    <w:name w:val="Основной текст с отступом Знак2"/>
    <w:link w:val="a7"/>
    <w:uiPriority w:val="99"/>
    <w:locked/>
    <w:rsid w:val="00A46B18"/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aliases w:val="текст Знак1"/>
    <w:basedOn w:val="a0"/>
    <w:link w:val="a7"/>
    <w:uiPriority w:val="99"/>
    <w:rsid w:val="00A46B18"/>
  </w:style>
  <w:style w:type="paragraph" w:styleId="24">
    <w:name w:val="Body Text Indent 2"/>
    <w:basedOn w:val="a"/>
    <w:link w:val="25"/>
    <w:uiPriority w:val="99"/>
    <w:rsid w:val="00A46B1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A46B18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6B18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9">
    <w:name w:val="annotation text"/>
    <w:basedOn w:val="a"/>
    <w:link w:val="aa"/>
    <w:uiPriority w:val="99"/>
    <w:semiHidden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46B18"/>
    <w:rPr>
      <w:rFonts w:ascii="Times New Roman" w:eastAsia="SimSun" w:hAnsi="Times New Roman" w:cs="Times New Roman"/>
      <w:sz w:val="20"/>
      <w:szCs w:val="20"/>
    </w:rPr>
  </w:style>
  <w:style w:type="paragraph" w:styleId="ab">
    <w:name w:val="annotation subject"/>
    <w:basedOn w:val="11"/>
    <w:next w:val="11"/>
    <w:link w:val="ac"/>
    <w:uiPriority w:val="99"/>
    <w:semiHidden/>
    <w:rsid w:val="00A46B18"/>
    <w:rPr>
      <w:b/>
      <w:bCs/>
    </w:rPr>
  </w:style>
  <w:style w:type="paragraph" w:customStyle="1" w:styleId="11">
    <w:name w:val="Текст примечания1"/>
    <w:basedOn w:val="a"/>
    <w:uiPriority w:val="99"/>
    <w:rsid w:val="00A46B18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46B18"/>
    <w:rPr>
      <w:b/>
      <w:bCs/>
    </w:rPr>
  </w:style>
  <w:style w:type="paragraph" w:styleId="ad">
    <w:name w:val="Document Map"/>
    <w:basedOn w:val="a"/>
    <w:link w:val="ae"/>
    <w:uiPriority w:val="99"/>
    <w:semiHidden/>
    <w:rsid w:val="00A46B18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SimSun" w:hAnsi="Tahoma" w:cs="Times New Roman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46B18"/>
    <w:rPr>
      <w:rFonts w:ascii="Tahoma" w:eastAsia="SimSun" w:hAnsi="Tahoma" w:cs="Times New Roman"/>
      <w:sz w:val="20"/>
      <w:szCs w:val="20"/>
      <w:shd w:val="clear" w:color="auto" w:fill="000080"/>
    </w:rPr>
  </w:style>
  <w:style w:type="character" w:styleId="af">
    <w:name w:val="Emphasis"/>
    <w:uiPriority w:val="99"/>
    <w:qFormat/>
    <w:rsid w:val="00A46B18"/>
    <w:rPr>
      <w:i/>
      <w:iCs/>
    </w:rPr>
  </w:style>
  <w:style w:type="paragraph" w:styleId="af0">
    <w:name w:val="endnote text"/>
    <w:basedOn w:val="a"/>
    <w:link w:val="af1"/>
    <w:semiHidden/>
    <w:rsid w:val="00A46B18"/>
    <w:pPr>
      <w:spacing w:after="0" w:line="240" w:lineRule="auto"/>
    </w:pPr>
    <w:rPr>
      <w:rFonts w:ascii="Calibri" w:eastAsia="SimSun" w:hAnsi="Calibri" w:cs="Calibri"/>
      <w:sz w:val="20"/>
      <w:szCs w:val="20"/>
      <w:lang w:eastAsia="en-US"/>
    </w:rPr>
  </w:style>
  <w:style w:type="character" w:customStyle="1" w:styleId="af1">
    <w:name w:val="Текст концевой сноски Знак"/>
    <w:basedOn w:val="a0"/>
    <w:link w:val="af0"/>
    <w:semiHidden/>
    <w:rsid w:val="00A46B18"/>
    <w:rPr>
      <w:rFonts w:ascii="Calibri" w:eastAsia="SimSun" w:hAnsi="Calibri" w:cs="Calibri"/>
      <w:sz w:val="20"/>
      <w:szCs w:val="20"/>
      <w:lang w:eastAsia="en-US"/>
    </w:rPr>
  </w:style>
  <w:style w:type="paragraph" w:styleId="af2">
    <w:name w:val="footer"/>
    <w:basedOn w:val="a"/>
    <w:link w:val="af3"/>
    <w:uiPriority w:val="99"/>
    <w:rsid w:val="00A46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character" w:styleId="af4">
    <w:name w:val="footnote reference"/>
    <w:uiPriority w:val="99"/>
    <w:semiHidden/>
    <w:qFormat/>
    <w:rsid w:val="00A46B18"/>
    <w:rPr>
      <w:vertAlign w:val="superscript"/>
    </w:rPr>
  </w:style>
  <w:style w:type="paragraph" w:styleId="af5">
    <w:name w:val="footnote text"/>
    <w:basedOn w:val="a"/>
    <w:link w:val="af6"/>
    <w:uiPriority w:val="99"/>
    <w:semiHidden/>
    <w:qFormat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A46B18"/>
    <w:rPr>
      <w:rFonts w:ascii="Times New Roman" w:eastAsia="SimSun" w:hAnsi="Times New Roman" w:cs="Times New Roman"/>
      <w:sz w:val="20"/>
      <w:szCs w:val="20"/>
    </w:rPr>
  </w:style>
  <w:style w:type="paragraph" w:styleId="af7">
    <w:name w:val="header"/>
    <w:basedOn w:val="a"/>
    <w:link w:val="af8"/>
    <w:uiPriority w:val="99"/>
    <w:rsid w:val="00A46B1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A46B18"/>
    <w:rPr>
      <w:rFonts w:ascii="Times New Roman" w:eastAsia="SimSun" w:hAnsi="Times New Roman" w:cs="Times New Roman"/>
      <w:sz w:val="20"/>
      <w:szCs w:val="20"/>
    </w:rPr>
  </w:style>
  <w:style w:type="character" w:styleId="af9">
    <w:name w:val="Hyperlink"/>
    <w:uiPriority w:val="99"/>
    <w:qFormat/>
    <w:rsid w:val="00A46B18"/>
    <w:rPr>
      <w:color w:val="0000FF"/>
      <w:u w:val="single"/>
    </w:rPr>
  </w:style>
  <w:style w:type="paragraph" w:styleId="afa">
    <w:name w:val="List Number"/>
    <w:basedOn w:val="a"/>
    <w:uiPriority w:val="99"/>
    <w:rsid w:val="00A46B18"/>
    <w:pPr>
      <w:autoSpaceDE w:val="0"/>
      <w:autoSpaceDN w:val="0"/>
      <w:spacing w:before="60" w:after="0" w:line="360" w:lineRule="auto"/>
      <w:jc w:val="both"/>
    </w:pPr>
    <w:rPr>
      <w:rFonts w:ascii="Times New Roman" w:eastAsia="SimSun" w:hAnsi="Times New Roman" w:cs="Times New Roman"/>
      <w:sz w:val="28"/>
      <w:szCs w:val="28"/>
    </w:rPr>
  </w:style>
  <w:style w:type="paragraph" w:styleId="afb">
    <w:name w:val="Normal (Web)"/>
    <w:aliases w:val="Обычный (Web),Обычный (веб)1,Обычный (веб) Знак"/>
    <w:basedOn w:val="a"/>
    <w:qFormat/>
    <w:rsid w:val="00A46B1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styleId="afc">
    <w:name w:val="page number"/>
    <w:uiPriority w:val="99"/>
    <w:rsid w:val="00A46B18"/>
  </w:style>
  <w:style w:type="paragraph" w:styleId="afd">
    <w:name w:val="Plain Text"/>
    <w:basedOn w:val="a"/>
    <w:link w:val="afe"/>
    <w:uiPriority w:val="99"/>
    <w:rsid w:val="00A46B18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A46B18"/>
    <w:rPr>
      <w:rFonts w:ascii="Courier New" w:eastAsia="SimSun" w:hAnsi="Courier New" w:cs="Times New Roman"/>
      <w:sz w:val="20"/>
      <w:szCs w:val="20"/>
    </w:rPr>
  </w:style>
  <w:style w:type="character" w:styleId="aff">
    <w:name w:val="Strong"/>
    <w:uiPriority w:val="99"/>
    <w:qFormat/>
    <w:rsid w:val="00A46B18"/>
    <w:rPr>
      <w:b/>
      <w:bCs/>
    </w:rPr>
  </w:style>
  <w:style w:type="paragraph" w:styleId="aff0">
    <w:name w:val="Subtitle"/>
    <w:basedOn w:val="a"/>
    <w:next w:val="a"/>
    <w:link w:val="aff1"/>
    <w:uiPriority w:val="99"/>
    <w:qFormat/>
    <w:rsid w:val="00A46B18"/>
    <w:pPr>
      <w:spacing w:after="60" w:line="240" w:lineRule="auto"/>
      <w:jc w:val="center"/>
      <w:outlineLvl w:val="1"/>
    </w:pPr>
    <w:rPr>
      <w:rFonts w:ascii="Cambria" w:eastAsia="SimSun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99"/>
    <w:rsid w:val="00A46B18"/>
    <w:rPr>
      <w:rFonts w:ascii="Cambria" w:eastAsia="SimSun" w:hAnsi="Cambria" w:cs="Times New Roman"/>
      <w:sz w:val="24"/>
      <w:szCs w:val="24"/>
    </w:rPr>
  </w:style>
  <w:style w:type="table" w:styleId="aff2">
    <w:name w:val="Table Grid"/>
    <w:basedOn w:val="a1"/>
    <w:uiPriority w:val="59"/>
    <w:qFormat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Title"/>
    <w:basedOn w:val="a"/>
    <w:link w:val="12"/>
    <w:uiPriority w:val="99"/>
    <w:qFormat/>
    <w:rsid w:val="00A46B1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12">
    <w:name w:val="Название Знак1"/>
    <w:link w:val="aff3"/>
    <w:uiPriority w:val="99"/>
    <w:locked/>
    <w:rsid w:val="00A46B18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aff4">
    <w:name w:val="Название Знак"/>
    <w:basedOn w:val="a0"/>
    <w:link w:val="aff3"/>
    <w:uiPriority w:val="99"/>
    <w:rsid w:val="00A46B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3">
    <w:name w:val="toc 1"/>
    <w:basedOn w:val="a"/>
    <w:next w:val="a"/>
    <w:uiPriority w:val="99"/>
    <w:semiHidden/>
    <w:rsid w:val="00A46B18"/>
    <w:pPr>
      <w:widowControl w:val="0"/>
      <w:autoSpaceDE w:val="0"/>
      <w:autoSpaceDN w:val="0"/>
      <w:adjustRightInd w:val="0"/>
      <w:spacing w:after="10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33">
    <w:name w:val="toc 3"/>
    <w:basedOn w:val="a"/>
    <w:next w:val="a"/>
    <w:uiPriority w:val="99"/>
    <w:semiHidden/>
    <w:rsid w:val="00A46B18"/>
    <w:pPr>
      <w:widowControl w:val="0"/>
      <w:autoSpaceDE w:val="0"/>
      <w:autoSpaceDN w:val="0"/>
      <w:adjustRightInd w:val="0"/>
      <w:spacing w:after="100" w:line="240" w:lineRule="auto"/>
      <w:ind w:left="400"/>
    </w:pPr>
    <w:rPr>
      <w:rFonts w:ascii="Times New Roman" w:eastAsia="SimSun" w:hAnsi="Times New Roman" w:cs="Times New Roman"/>
      <w:sz w:val="20"/>
      <w:szCs w:val="20"/>
    </w:rPr>
  </w:style>
  <w:style w:type="paragraph" w:customStyle="1" w:styleId="aff5">
    <w:name w:val="Стиль"/>
    <w:basedOn w:val="a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Heading1Char">
    <w:name w:val="Heading 1 Char"/>
    <w:uiPriority w:val="99"/>
    <w:locked/>
    <w:rsid w:val="00A46B18"/>
    <w:rPr>
      <w:rFonts w:ascii="Cambria" w:hAnsi="Cambria" w:cs="Cambria"/>
      <w:b/>
      <w:bCs/>
      <w:kern w:val="32"/>
      <w:sz w:val="32"/>
      <w:szCs w:val="32"/>
    </w:rPr>
  </w:style>
  <w:style w:type="paragraph" w:customStyle="1" w:styleId="14">
    <w:name w:val="Абзац списка1"/>
    <w:basedOn w:val="a"/>
    <w:uiPriority w:val="99"/>
    <w:qFormat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paragraph" w:customStyle="1" w:styleId="aff6">
    <w:name w:val="Перечень"/>
    <w:basedOn w:val="a"/>
    <w:uiPriority w:val="99"/>
    <w:rsid w:val="00A46B18"/>
    <w:pPr>
      <w:tabs>
        <w:tab w:val="left" w:pos="737"/>
      </w:tabs>
      <w:spacing w:after="0" w:line="240" w:lineRule="auto"/>
      <w:ind w:left="737" w:hanging="17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ff7">
    <w:name w:val="Гипертекстовая ссылка"/>
    <w:uiPriority w:val="99"/>
    <w:rsid w:val="00A46B18"/>
    <w:rPr>
      <w:color w:val="008000"/>
    </w:rPr>
  </w:style>
  <w:style w:type="paragraph" w:customStyle="1" w:styleId="aff8">
    <w:name w:val="Тендерные данные"/>
    <w:basedOn w:val="a"/>
    <w:uiPriority w:val="99"/>
    <w:rsid w:val="00A46B18"/>
    <w:pPr>
      <w:tabs>
        <w:tab w:val="left" w:pos="1985"/>
      </w:tabs>
      <w:spacing w:before="120" w:after="60" w:line="240" w:lineRule="auto"/>
      <w:jc w:val="both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15">
    <w:name w:val="Обычный1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4">
    <w:name w:val="Стиль3"/>
    <w:basedOn w:val="24"/>
    <w:link w:val="35"/>
    <w:uiPriority w:val="99"/>
    <w:rsid w:val="00A46B18"/>
    <w:pPr>
      <w:tabs>
        <w:tab w:val="left" w:pos="1307"/>
      </w:tabs>
      <w:autoSpaceDE/>
      <w:autoSpaceDN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character" w:customStyle="1" w:styleId="35">
    <w:name w:val="Стиль3 Знак"/>
    <w:link w:val="34"/>
    <w:uiPriority w:val="99"/>
    <w:locked/>
    <w:rsid w:val="00A46B18"/>
    <w:rPr>
      <w:rFonts w:ascii="Times New Roman" w:eastAsia="SimSun" w:hAnsi="Times New Roman" w:cs="Times New Roman"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99"/>
    <w:qFormat/>
    <w:rsid w:val="00A46B1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SubtitleChar">
    <w:name w:val="Subtitle Char"/>
    <w:uiPriority w:val="99"/>
    <w:locked/>
    <w:rsid w:val="00A46B18"/>
    <w:rPr>
      <w:rFonts w:ascii="Cambria" w:hAnsi="Cambria" w:cs="Cambria"/>
      <w:sz w:val="24"/>
      <w:szCs w:val="24"/>
    </w:rPr>
  </w:style>
  <w:style w:type="paragraph" w:customStyle="1" w:styleId="01zagolovok">
    <w:name w:val="01_zagolovok"/>
    <w:basedOn w:val="a"/>
    <w:qFormat/>
    <w:rsid w:val="00A46B18"/>
    <w:pPr>
      <w:keepNext/>
      <w:pageBreakBefore/>
      <w:spacing w:before="360" w:after="120" w:line="240" w:lineRule="auto"/>
      <w:outlineLvl w:val="0"/>
    </w:pPr>
    <w:rPr>
      <w:rFonts w:ascii="GaramondC" w:eastAsia="SimSun" w:hAnsi="GaramondC" w:cs="GaramondC"/>
      <w:b/>
      <w:bCs/>
      <w:color w:val="000000"/>
      <w:sz w:val="40"/>
      <w:szCs w:val="40"/>
    </w:rPr>
  </w:style>
  <w:style w:type="paragraph" w:customStyle="1" w:styleId="aff9">
    <w:name w:val="Знак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 w:eastAsia="en-US"/>
    </w:rPr>
  </w:style>
  <w:style w:type="character" w:customStyle="1" w:styleId="150">
    <w:name w:val="Знак Знак15"/>
    <w:uiPriority w:val="9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36">
    <w:name w:val="Знак Знак3"/>
    <w:uiPriority w:val="99"/>
    <w:locked/>
    <w:rsid w:val="00A46B18"/>
    <w:rPr>
      <w:rFonts w:eastAsia="MS Mincho"/>
      <w:sz w:val="24"/>
      <w:szCs w:val="24"/>
      <w:lang w:val="ru-RU" w:eastAsia="ja-JP"/>
    </w:rPr>
  </w:style>
  <w:style w:type="paragraph" w:customStyle="1" w:styleId="affa">
    <w:name w:val="Нормальный (таблица)"/>
    <w:basedOn w:val="a"/>
    <w:next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SimSun" w:hAnsi="Arial" w:cs="Arial"/>
      <w:sz w:val="24"/>
      <w:szCs w:val="24"/>
    </w:rPr>
  </w:style>
  <w:style w:type="paragraph" w:customStyle="1" w:styleId="affb">
    <w:name w:val="Прижатый влево"/>
    <w:basedOn w:val="a"/>
    <w:next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</w:rPr>
  </w:style>
  <w:style w:type="character" w:customStyle="1" w:styleId="affc">
    <w:name w:val="Цветовое выделение"/>
    <w:uiPriority w:val="99"/>
    <w:rsid w:val="00A46B18"/>
    <w:rPr>
      <w:b/>
      <w:bCs/>
      <w:color w:val="auto"/>
    </w:rPr>
  </w:style>
  <w:style w:type="paragraph" w:customStyle="1" w:styleId="37">
    <w:name w:val="Абзац списка3"/>
    <w:basedOn w:val="a"/>
    <w:uiPriority w:val="99"/>
    <w:qFormat/>
    <w:rsid w:val="00A46B18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6">
    <w:name w:val="Стиль2"/>
    <w:basedOn w:val="2"/>
    <w:uiPriority w:val="99"/>
    <w:rsid w:val="00A46B18"/>
    <w:pPr>
      <w:widowControl/>
      <w:tabs>
        <w:tab w:val="left" w:pos="720"/>
        <w:tab w:val="left" w:pos="900"/>
      </w:tabs>
      <w:autoSpaceDE/>
      <w:autoSpaceDN/>
      <w:adjustRightInd/>
      <w:spacing w:before="0" w:after="0"/>
      <w:jc w:val="both"/>
    </w:pPr>
    <w:rPr>
      <w:rFonts w:ascii="Times New Roman" w:hAnsi="Times New Roman"/>
      <w:i w:val="0"/>
      <w:iCs w:val="0"/>
      <w:sz w:val="24"/>
      <w:szCs w:val="24"/>
      <w:lang w:val="en-US"/>
    </w:rPr>
  </w:style>
  <w:style w:type="paragraph" w:customStyle="1" w:styleId="27">
    <w:name w:val="Абзац списка2"/>
    <w:basedOn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character" w:customStyle="1" w:styleId="3f3f3f3f3f3f3f3f3f3f3f3f3f3f3f3f3f3f3f3f">
    <w:name w:val="Г3fи3fп3fе3fр3fт3fе3fк3fс3fт3fо3fв3fа3fя3f с3fс3fы3fл3fк3fа3f"/>
    <w:uiPriority w:val="99"/>
    <w:rsid w:val="00A46B18"/>
    <w:rPr>
      <w:color w:val="008000"/>
    </w:rPr>
  </w:style>
  <w:style w:type="character" w:customStyle="1" w:styleId="Internetlink">
    <w:name w:val="Internet link"/>
    <w:uiPriority w:val="99"/>
    <w:rsid w:val="00A46B18"/>
    <w:rPr>
      <w:color w:val="000080"/>
      <w:u w:val="single"/>
    </w:rPr>
  </w:style>
  <w:style w:type="paragraph" w:customStyle="1" w:styleId="ConsPlusNormal">
    <w:name w:val="ConsPlusNormal"/>
    <w:link w:val="ConsPlusNormal0"/>
    <w:qFormat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</w:rPr>
  </w:style>
  <w:style w:type="character" w:customStyle="1" w:styleId="ConsPlusNormal0">
    <w:name w:val="ConsPlusNormal Знак"/>
    <w:link w:val="ConsPlusNormal"/>
    <w:qFormat/>
    <w:locked/>
    <w:rsid w:val="00A46B18"/>
    <w:rPr>
      <w:rFonts w:ascii="Arial" w:eastAsia="SimSun" w:hAnsi="Arial" w:cs="Times New Roman"/>
    </w:rPr>
  </w:style>
  <w:style w:type="paragraph" w:customStyle="1" w:styleId="17">
    <w:name w:val="1"/>
    <w:basedOn w:val="a"/>
    <w:uiPriority w:val="99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apple-converted-space">
    <w:name w:val="apple-converted-space"/>
    <w:basedOn w:val="a0"/>
    <w:uiPriority w:val="99"/>
    <w:rsid w:val="00A46B18"/>
  </w:style>
  <w:style w:type="paragraph" w:customStyle="1" w:styleId="18">
    <w:name w:val="Знак Знак Знак Знак Знак Знак Знак Знак Знак Знак Знак Знак1 Знак Знак Знак Знак"/>
    <w:basedOn w:val="a"/>
    <w:uiPriority w:val="99"/>
    <w:rsid w:val="00A46B18"/>
    <w:pPr>
      <w:widowControl w:val="0"/>
      <w:adjustRightInd w:val="0"/>
      <w:spacing w:after="160" w:line="240" w:lineRule="exact"/>
      <w:jc w:val="right"/>
    </w:pPr>
    <w:rPr>
      <w:rFonts w:ascii="Arial" w:eastAsia="SimSun" w:hAnsi="Arial" w:cs="Arial"/>
      <w:sz w:val="20"/>
      <w:szCs w:val="20"/>
      <w:lang w:val="en-GB" w:eastAsia="en-US"/>
    </w:rPr>
  </w:style>
  <w:style w:type="character" w:customStyle="1" w:styleId="iceouttxt">
    <w:name w:val="iceouttxt"/>
    <w:uiPriority w:val="99"/>
    <w:rsid w:val="00A46B18"/>
  </w:style>
  <w:style w:type="paragraph" w:customStyle="1" w:styleId="28">
    <w:name w:val="Без интервала2"/>
    <w:uiPriority w:val="99"/>
    <w:qFormat/>
    <w:rsid w:val="00A46B18"/>
    <w:pPr>
      <w:spacing w:after="0" w:line="240" w:lineRule="auto"/>
    </w:pPr>
    <w:rPr>
      <w:rFonts w:ascii="Calibri" w:eastAsia="SimSun" w:hAnsi="Calibri" w:cs="Calibri"/>
      <w:lang w:eastAsia="en-US"/>
    </w:rPr>
  </w:style>
  <w:style w:type="paragraph" w:customStyle="1" w:styleId="19">
    <w:name w:val="Без интервала1"/>
    <w:link w:val="NoSpacingChar"/>
    <w:uiPriority w:val="99"/>
    <w:qFormat/>
    <w:rsid w:val="00A46B18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customStyle="1" w:styleId="NoSpacingChar">
    <w:name w:val="No Spacing Char"/>
    <w:link w:val="19"/>
    <w:uiPriority w:val="99"/>
    <w:locked/>
    <w:rsid w:val="00A46B18"/>
    <w:rPr>
      <w:rFonts w:ascii="Calibri" w:eastAsia="SimSun" w:hAnsi="Calibri" w:cs="Times New Roman"/>
      <w:lang w:eastAsia="en-US"/>
    </w:rPr>
  </w:style>
  <w:style w:type="paragraph" w:customStyle="1" w:styleId="1a">
    <w:name w:val="Абзац списка1"/>
    <w:basedOn w:val="a"/>
    <w:link w:val="affd"/>
    <w:uiPriority w:val="99"/>
    <w:rsid w:val="00A46B18"/>
    <w:pPr>
      <w:ind w:left="720"/>
    </w:pPr>
    <w:rPr>
      <w:rFonts w:ascii="Calibri" w:eastAsia="SimSun" w:hAnsi="Calibri" w:cs="Times New Roman"/>
    </w:rPr>
  </w:style>
  <w:style w:type="character" w:customStyle="1" w:styleId="affd">
    <w:name w:val="Абзац списка Знак"/>
    <w:aliases w:val="Bullet List Знак,FooterText Знак,numbered Знак,Paragraphe de liste1 Знак,lp1 Знак"/>
    <w:link w:val="1a"/>
    <w:uiPriority w:val="99"/>
    <w:qFormat/>
    <w:locked/>
    <w:rsid w:val="00A46B18"/>
    <w:rPr>
      <w:rFonts w:ascii="Calibri" w:eastAsia="SimSun" w:hAnsi="Calibri" w:cs="Times New Roman"/>
    </w:rPr>
  </w:style>
  <w:style w:type="character" w:customStyle="1" w:styleId="iceouttxt5">
    <w:name w:val="iceouttxt5"/>
    <w:uiPriority w:val="99"/>
    <w:rsid w:val="00A46B18"/>
    <w:rPr>
      <w:rFonts w:ascii="Arial" w:hAnsi="Arial" w:cs="Arial"/>
      <w:color w:val="auto"/>
      <w:sz w:val="17"/>
      <w:szCs w:val="17"/>
    </w:rPr>
  </w:style>
  <w:style w:type="paragraph" w:customStyle="1" w:styleId="NoSpacing1">
    <w:name w:val="No Spacing1"/>
    <w:uiPriority w:val="99"/>
    <w:qFormat/>
    <w:rsid w:val="00A46B18"/>
    <w:pPr>
      <w:suppressAutoHyphens/>
      <w:spacing w:after="0" w:line="240" w:lineRule="auto"/>
    </w:pPr>
    <w:rPr>
      <w:rFonts w:ascii="Arial" w:eastAsia="SimSun" w:hAnsi="Arial" w:cs="Arial"/>
      <w:kern w:val="1"/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A46B1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libri" w:eastAsia="SimSun" w:hAnsi="Calibri" w:cs="Calibri"/>
      <w:sz w:val="24"/>
      <w:szCs w:val="24"/>
    </w:rPr>
  </w:style>
  <w:style w:type="paragraph" w:customStyle="1" w:styleId="affe">
    <w:name w:val="Подпункт"/>
    <w:basedOn w:val="a"/>
    <w:uiPriority w:val="99"/>
    <w:rsid w:val="00A46B18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b">
    <w:name w:val="Текст1"/>
    <w:basedOn w:val="a7"/>
    <w:uiPriority w:val="99"/>
    <w:rsid w:val="00A46B18"/>
    <w:pPr>
      <w:spacing w:after="0"/>
      <w:ind w:left="0" w:firstLine="567"/>
      <w:jc w:val="both"/>
    </w:pPr>
  </w:style>
  <w:style w:type="paragraph" w:customStyle="1" w:styleId="formattext">
    <w:name w:val="formattext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paragraph" w:customStyle="1" w:styleId="ConsNormal">
    <w:name w:val="ConsNormal"/>
    <w:link w:val="ConsNormal0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SimSun" w:hAnsi="Arial" w:cs="Times New Roman"/>
    </w:rPr>
  </w:style>
  <w:style w:type="character" w:customStyle="1" w:styleId="ConsNormal0">
    <w:name w:val="ConsNormal Знак"/>
    <w:link w:val="ConsNormal"/>
    <w:uiPriority w:val="99"/>
    <w:locked/>
    <w:rsid w:val="00A46B18"/>
    <w:rPr>
      <w:rFonts w:ascii="Arial" w:eastAsia="SimSun" w:hAnsi="Arial" w:cs="Times New Roman"/>
    </w:rPr>
  </w:style>
  <w:style w:type="paragraph" w:customStyle="1" w:styleId="91">
    <w:name w:val="Обычный + 9 пт"/>
    <w:basedOn w:val="a7"/>
    <w:uiPriority w:val="99"/>
    <w:rsid w:val="00A46B18"/>
    <w:pPr>
      <w:spacing w:after="0" w:line="360" w:lineRule="auto"/>
      <w:ind w:left="720"/>
      <w:jc w:val="both"/>
    </w:pPr>
    <w:rPr>
      <w:sz w:val="22"/>
      <w:szCs w:val="22"/>
    </w:rPr>
  </w:style>
  <w:style w:type="paragraph" w:customStyle="1" w:styleId="afff">
    <w:name w:val="Готовый"/>
    <w:basedOn w:val="a"/>
    <w:uiPriority w:val="99"/>
    <w:rsid w:val="00A46B1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46B18"/>
    <w:pPr>
      <w:spacing w:after="0" w:line="240" w:lineRule="auto"/>
      <w:ind w:right="19772"/>
    </w:pPr>
    <w:rPr>
      <w:rFonts w:ascii="Courier New" w:eastAsia="SimSu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A46B18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FontStyle14">
    <w:name w:val="Font Style14"/>
    <w:uiPriority w:val="99"/>
    <w:rsid w:val="00A46B18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A46B18"/>
    <w:rPr>
      <w:rFonts w:ascii="Times New Roman" w:hAnsi="Times New Roman" w:cs="Times New Roman"/>
      <w:sz w:val="18"/>
      <w:szCs w:val="18"/>
    </w:rPr>
  </w:style>
  <w:style w:type="paragraph" w:customStyle="1" w:styleId="Dog">
    <w:name w:val="Dog"/>
    <w:basedOn w:val="a"/>
    <w:uiPriority w:val="99"/>
    <w:rsid w:val="00A46B18"/>
    <w:pPr>
      <w:widowControl w:val="0"/>
      <w:adjustRightInd w:val="0"/>
      <w:spacing w:after="0" w:line="240" w:lineRule="auto"/>
      <w:ind w:firstLine="425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0">
    <w:name w:val="Таблицы (моноширинный)"/>
    <w:basedOn w:val="a"/>
    <w:next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SimSun" w:hAnsi="Courier New" w:cs="Courier New"/>
      <w:sz w:val="24"/>
      <w:szCs w:val="24"/>
    </w:rPr>
  </w:style>
  <w:style w:type="paragraph" w:customStyle="1" w:styleId="Default">
    <w:name w:val="Default"/>
    <w:rsid w:val="00A46B1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customStyle="1" w:styleId="Normal1">
    <w:name w:val="Normal1"/>
    <w:uiPriority w:val="99"/>
    <w:rsid w:val="00A46B18"/>
    <w:pPr>
      <w:widowControl w:val="0"/>
      <w:snapToGrid w:val="0"/>
      <w:spacing w:after="0" w:line="300" w:lineRule="auto"/>
      <w:ind w:left="400"/>
    </w:pPr>
    <w:rPr>
      <w:rFonts w:ascii="Times New Roman" w:eastAsia="SimSun" w:hAnsi="Times New Roman" w:cs="Times New Roman"/>
    </w:rPr>
  </w:style>
  <w:style w:type="character" w:customStyle="1" w:styleId="ListParagraphChar1">
    <w:name w:val="List Paragraph Char1"/>
    <w:uiPriority w:val="99"/>
    <w:locked/>
    <w:rsid w:val="00A46B18"/>
    <w:rPr>
      <w:sz w:val="28"/>
      <w:szCs w:val="28"/>
    </w:rPr>
  </w:style>
  <w:style w:type="character" w:customStyle="1" w:styleId="310">
    <w:name w:val="Знак Знак31"/>
    <w:uiPriority w:val="99"/>
    <w:rsid w:val="00A46B18"/>
    <w:rPr>
      <w:sz w:val="24"/>
      <w:szCs w:val="24"/>
    </w:rPr>
  </w:style>
  <w:style w:type="character" w:customStyle="1" w:styleId="TitleChar">
    <w:name w:val="Title Char"/>
    <w:uiPriority w:val="99"/>
    <w:locked/>
    <w:rsid w:val="00A46B18"/>
    <w:rPr>
      <w:rFonts w:ascii="Cambria" w:hAnsi="Cambria" w:cs="Cambria"/>
      <w:b/>
      <w:bCs/>
      <w:kern w:val="28"/>
      <w:sz w:val="32"/>
      <w:szCs w:val="32"/>
    </w:rPr>
  </w:style>
  <w:style w:type="paragraph" w:customStyle="1" w:styleId="afff1">
    <w:name w:val="Обычный + По ширине"/>
    <w:basedOn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c">
    <w:name w:val="Знак1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Tahoma" w:eastAsia="SimSun" w:hAnsi="Tahoma" w:cs="Tahoma"/>
      <w:sz w:val="20"/>
      <w:szCs w:val="20"/>
      <w:lang w:val="en-US" w:eastAsia="en-US"/>
    </w:rPr>
  </w:style>
  <w:style w:type="character" w:customStyle="1" w:styleId="1d">
    <w:name w:val="Основной текст с отступом Знак1"/>
    <w:aliases w:val="текст Знак"/>
    <w:uiPriority w:val="99"/>
    <w:locked/>
    <w:rsid w:val="00A46B18"/>
    <w:rPr>
      <w:sz w:val="24"/>
      <w:szCs w:val="24"/>
      <w:lang w:val="ru-RU" w:eastAsia="ru-RU"/>
    </w:rPr>
  </w:style>
  <w:style w:type="paragraph" w:customStyle="1" w:styleId="110">
    <w:name w:val="Обычный11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</w:rPr>
  </w:style>
  <w:style w:type="paragraph" w:customStyle="1" w:styleId="xl65">
    <w:name w:val="xl65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6">
    <w:name w:val="xl66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7">
    <w:name w:val="xl67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8">
    <w:name w:val="xl68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69">
    <w:name w:val="xl69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0">
    <w:name w:val="xl70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2">
    <w:name w:val="xl72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3">
    <w:name w:val="xl73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4">
    <w:name w:val="xl74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Arial" w:eastAsia="SimSun" w:hAnsi="Arial" w:cs="Arial"/>
      <w:sz w:val="24"/>
      <w:szCs w:val="24"/>
    </w:rPr>
  </w:style>
  <w:style w:type="paragraph" w:customStyle="1" w:styleId="xl75">
    <w:name w:val="xl75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6">
    <w:name w:val="xl76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</w:pPr>
    <w:rPr>
      <w:rFonts w:ascii="Arial" w:eastAsia="SimSun" w:hAnsi="Arial" w:cs="Arial"/>
      <w:b/>
      <w:bCs/>
      <w:color w:val="FF0000"/>
      <w:sz w:val="24"/>
      <w:szCs w:val="24"/>
    </w:rPr>
  </w:style>
  <w:style w:type="paragraph" w:customStyle="1" w:styleId="xl77">
    <w:name w:val="xl77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Preformat">
    <w:name w:val="Preformat"/>
    <w:uiPriority w:val="99"/>
    <w:rsid w:val="00A46B18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paragraph" w:customStyle="1" w:styleId="1e">
    <w:name w:val="Без интервала1"/>
    <w:uiPriority w:val="99"/>
    <w:rsid w:val="00A46B18"/>
    <w:pPr>
      <w:spacing w:after="0" w:line="240" w:lineRule="auto"/>
    </w:pPr>
    <w:rPr>
      <w:rFonts w:ascii="Calibri" w:eastAsia="SimSun" w:hAnsi="Calibri" w:cs="Calibri"/>
      <w:lang w:eastAsia="en-US"/>
    </w:rPr>
  </w:style>
  <w:style w:type="table" w:customStyle="1" w:styleId="1f">
    <w:name w:val="Сетка таблицы1"/>
    <w:uiPriority w:val="59"/>
    <w:qFormat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1">
    <w:name w:val="font1"/>
    <w:basedOn w:val="a"/>
    <w:uiPriority w:val="99"/>
    <w:rsid w:val="00A46B18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</w:rPr>
  </w:style>
  <w:style w:type="paragraph" w:customStyle="1" w:styleId="xl78">
    <w:name w:val="xl78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xl79">
    <w:name w:val="xl79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46B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A46B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64">
    <w:name w:val="xl64"/>
    <w:basedOn w:val="a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8">
    <w:name w:val="xl88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89">
    <w:name w:val="xl89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rsid w:val="00A46B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5">
    <w:name w:val="xl95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rsid w:val="00A46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0">
    <w:name w:val="xl100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1">
    <w:name w:val="xl101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2">
    <w:name w:val="xl102"/>
    <w:basedOn w:val="a"/>
    <w:uiPriority w:val="99"/>
    <w:rsid w:val="00A46B1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rsid w:val="00A46B1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4">
    <w:name w:val="xl104"/>
    <w:basedOn w:val="a"/>
    <w:uiPriority w:val="99"/>
    <w:rsid w:val="00A46B1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SimSun" w:hAnsi="Times New Roman" w:cs="Times New Roman"/>
      <w:sz w:val="16"/>
      <w:szCs w:val="16"/>
    </w:rPr>
  </w:style>
  <w:style w:type="paragraph" w:customStyle="1" w:styleId="xl105">
    <w:name w:val="xl105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A46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A46B1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A46B1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SimSun" w:hAnsi="Times New Roman" w:cs="Times New Roman"/>
      <w:sz w:val="20"/>
      <w:szCs w:val="20"/>
    </w:rPr>
  </w:style>
  <w:style w:type="table" w:customStyle="1" w:styleId="210">
    <w:name w:val="Сетка таблицы21"/>
    <w:uiPriority w:val="99"/>
    <w:rsid w:val="00A46B18"/>
    <w:pPr>
      <w:spacing w:after="0" w:line="240" w:lineRule="auto"/>
    </w:pPr>
    <w:rPr>
      <w:rFonts w:ascii="Calibri" w:eastAsia="SimSu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A46B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1">
    <w:name w:val="Знак Знак151"/>
    <w:uiPriority w:val="9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paragraph" w:customStyle="1" w:styleId="2a">
    <w:name w:val="Обычный2"/>
    <w:uiPriority w:val="99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List2">
    <w:name w:val="List2"/>
    <w:basedOn w:val="a"/>
    <w:uiPriority w:val="99"/>
    <w:rsid w:val="00A46B18"/>
    <w:pPr>
      <w:tabs>
        <w:tab w:val="left" w:pos="1701"/>
      </w:tabs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paragraph" w:customStyle="1" w:styleId="3f3f3f3f3f3">
    <w:name w:val="С3fт3fи3fл3fь3f3"/>
    <w:basedOn w:val="a"/>
    <w:uiPriority w:val="99"/>
    <w:rsid w:val="00A46B1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afff2">
    <w:name w:val="отчет_нормаль Знак Знак"/>
    <w:uiPriority w:val="99"/>
    <w:rsid w:val="00A46B18"/>
    <w:rPr>
      <w:snapToGrid w:val="0"/>
      <w:color w:val="000000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A46B1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A46B18"/>
    <w:pPr>
      <w:widowControl w:val="0"/>
      <w:autoSpaceDE w:val="0"/>
      <w:autoSpaceDN w:val="0"/>
      <w:adjustRightInd w:val="0"/>
      <w:spacing w:after="0" w:line="252" w:lineRule="exact"/>
      <w:ind w:firstLine="787"/>
    </w:pPr>
    <w:rPr>
      <w:rFonts w:ascii="Arial Narrow" w:eastAsia="SimSun" w:hAnsi="Arial Narrow" w:cs="Arial Narrow"/>
      <w:sz w:val="24"/>
      <w:szCs w:val="24"/>
    </w:rPr>
  </w:style>
  <w:style w:type="paragraph" w:customStyle="1" w:styleId="Style8">
    <w:name w:val="Style8"/>
    <w:basedOn w:val="a"/>
    <w:uiPriority w:val="99"/>
    <w:rsid w:val="00A46B18"/>
    <w:pPr>
      <w:widowControl w:val="0"/>
      <w:autoSpaceDE w:val="0"/>
      <w:autoSpaceDN w:val="0"/>
      <w:adjustRightInd w:val="0"/>
      <w:spacing w:after="0" w:line="250" w:lineRule="exact"/>
      <w:ind w:firstLine="710"/>
      <w:jc w:val="both"/>
    </w:pPr>
    <w:rPr>
      <w:rFonts w:ascii="Arial Narrow" w:eastAsia="SimSun" w:hAnsi="Arial Narrow" w:cs="Arial Narrow"/>
      <w:sz w:val="24"/>
      <w:szCs w:val="24"/>
    </w:rPr>
  </w:style>
  <w:style w:type="character" w:customStyle="1" w:styleId="maintext1">
    <w:name w:val="maintext1"/>
    <w:uiPriority w:val="99"/>
    <w:rsid w:val="00A46B18"/>
    <w:rPr>
      <w:sz w:val="24"/>
      <w:szCs w:val="24"/>
    </w:rPr>
  </w:style>
  <w:style w:type="paragraph" w:customStyle="1" w:styleId="Style">
    <w:name w:val="Style"/>
    <w:basedOn w:val="a"/>
    <w:next w:val="aff3"/>
    <w:uiPriority w:val="99"/>
    <w:rsid w:val="00A46B18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customStyle="1" w:styleId="1f0">
    <w:name w:val="Заголовок1"/>
    <w:basedOn w:val="a"/>
    <w:next w:val="a5"/>
    <w:uiPriority w:val="99"/>
    <w:rsid w:val="00A46B18"/>
    <w:pPr>
      <w:keepNext/>
      <w:suppressAutoHyphens/>
      <w:spacing w:before="240" w:after="120" w:line="240" w:lineRule="auto"/>
    </w:pPr>
    <w:rPr>
      <w:rFonts w:ascii="Arial" w:eastAsia="SimSun" w:hAnsi="Arial" w:cs="Arial"/>
      <w:sz w:val="28"/>
      <w:szCs w:val="28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A46B18"/>
    <w:pPr>
      <w:suppressAutoHyphens/>
      <w:spacing w:after="0" w:line="336" w:lineRule="auto"/>
      <w:ind w:left="284" w:hanging="284"/>
      <w:jc w:val="both"/>
    </w:pPr>
    <w:rPr>
      <w:rFonts w:ascii="Futuris" w:eastAsia="SimSun" w:hAnsi="Futuris" w:cs="Futuris"/>
      <w:sz w:val="24"/>
      <w:szCs w:val="24"/>
      <w:lang w:eastAsia="ar-SA"/>
    </w:rPr>
  </w:style>
  <w:style w:type="character" w:customStyle="1" w:styleId="BookmanOldStyle">
    <w:name w:val="Основной текст + Bookman Old Style"/>
    <w:aliases w:val="8 pt"/>
    <w:uiPriority w:val="99"/>
    <w:rsid w:val="00A46B18"/>
    <w:rPr>
      <w:rFonts w:ascii="Bookman Old Style" w:hAnsi="Bookman Old Style" w:cs="Bookman Old Style"/>
      <w:b/>
      <w:bCs/>
      <w:sz w:val="16"/>
      <w:szCs w:val="16"/>
      <w:lang w:eastAsia="ar-SA" w:bidi="ar-SA"/>
    </w:rPr>
  </w:style>
  <w:style w:type="character" w:customStyle="1" w:styleId="92">
    <w:name w:val="Основной текст + 9"/>
    <w:aliases w:val="5 pt"/>
    <w:uiPriority w:val="99"/>
    <w:rsid w:val="00A46B18"/>
    <w:rPr>
      <w:b/>
      <w:bCs/>
      <w:sz w:val="19"/>
      <w:szCs w:val="19"/>
      <w:lang w:eastAsia="ar-SA" w:bidi="ar-SA"/>
    </w:rPr>
  </w:style>
  <w:style w:type="character" w:customStyle="1" w:styleId="st1">
    <w:name w:val="st1"/>
    <w:rsid w:val="00A46B18"/>
  </w:style>
  <w:style w:type="character" w:customStyle="1" w:styleId="FontStyle17">
    <w:name w:val="Font Style17"/>
    <w:rsid w:val="00A46B18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locked/>
    <w:rsid w:val="00A46B18"/>
    <w:rPr>
      <w:rFonts w:ascii="Cambria" w:hAnsi="Cambria" w:cs="Cambria"/>
      <w:sz w:val="24"/>
      <w:szCs w:val="24"/>
      <w:lang w:val="ru-RU" w:eastAsia="ru-RU"/>
    </w:rPr>
  </w:style>
  <w:style w:type="paragraph" w:customStyle="1" w:styleId="afff3">
    <w:name w:val="Комментарий"/>
    <w:basedOn w:val="a"/>
    <w:next w:val="a"/>
    <w:rsid w:val="00A46B1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SimSun" w:hAnsi="Arial" w:cs="Times New Roman"/>
      <w:color w:val="353842"/>
      <w:sz w:val="24"/>
      <w:szCs w:val="24"/>
      <w:shd w:val="clear" w:color="auto" w:fill="F0F0F0"/>
    </w:rPr>
  </w:style>
  <w:style w:type="paragraph" w:customStyle="1" w:styleId="afff4">
    <w:name w:val="Информация об изменениях документа"/>
    <w:basedOn w:val="afff3"/>
    <w:next w:val="a"/>
    <w:rsid w:val="00A46B18"/>
    <w:rPr>
      <w:i/>
      <w:iCs/>
    </w:rPr>
  </w:style>
  <w:style w:type="character" w:customStyle="1" w:styleId="font01">
    <w:name w:val="font01"/>
    <w:rsid w:val="00A46B18"/>
    <w:rPr>
      <w:rFonts w:ascii="Times New Roman" w:hAnsi="Times New Roman" w:cs="Times New Roman" w:hint="default"/>
      <w:i w:val="0"/>
      <w:color w:val="000000"/>
      <w:sz w:val="20"/>
      <w:szCs w:val="20"/>
      <w:u w:val="none"/>
      <w:vertAlign w:val="superscript"/>
    </w:rPr>
  </w:style>
  <w:style w:type="paragraph" w:customStyle="1" w:styleId="112">
    <w:name w:val="Без интервала11"/>
    <w:rsid w:val="00A46B18"/>
    <w:rPr>
      <w:rFonts w:ascii="Calibri" w:eastAsia="SimSun" w:hAnsi="Calibri" w:cs="Calibri"/>
      <w:sz w:val="20"/>
      <w:szCs w:val="20"/>
    </w:rPr>
  </w:style>
  <w:style w:type="character" w:customStyle="1" w:styleId="font51">
    <w:name w:val="font51"/>
    <w:rsid w:val="00A46B18"/>
    <w:rPr>
      <w:rFonts w:ascii="Times New Roman" w:hAnsi="Times New Roman" w:cs="Times New Roman" w:hint="default"/>
      <w:i w:val="0"/>
      <w:color w:val="000000"/>
      <w:sz w:val="20"/>
      <w:szCs w:val="20"/>
      <w:u w:val="none"/>
      <w:vertAlign w:val="superscript"/>
    </w:rPr>
  </w:style>
  <w:style w:type="paragraph" w:customStyle="1" w:styleId="212">
    <w:name w:val="Абзац списка21"/>
    <w:basedOn w:val="a"/>
    <w:rsid w:val="00A46B1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20">
    <w:name w:val="Знак Знак22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213">
    <w:name w:val="Знак Знак21"/>
    <w:locked/>
    <w:rsid w:val="00A46B18"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character" w:customStyle="1" w:styleId="200">
    <w:name w:val="Знак Знак20"/>
    <w:locked/>
    <w:rsid w:val="00A46B18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locked/>
    <w:rsid w:val="00A46B18"/>
    <w:rPr>
      <w:sz w:val="22"/>
      <w:szCs w:val="22"/>
      <w:lang w:val="ru-RU" w:eastAsia="ru-RU" w:bidi="ar-SA"/>
    </w:rPr>
  </w:style>
  <w:style w:type="character" w:customStyle="1" w:styleId="170">
    <w:name w:val="Знак Знак17"/>
    <w:locked/>
    <w:rsid w:val="00A46B18"/>
    <w:rPr>
      <w:i/>
      <w:iCs/>
      <w:sz w:val="22"/>
      <w:szCs w:val="22"/>
      <w:lang w:val="ru-RU" w:eastAsia="ru-RU" w:bidi="ar-SA"/>
    </w:rPr>
  </w:style>
  <w:style w:type="character" w:customStyle="1" w:styleId="160">
    <w:name w:val="Знак Знак16"/>
    <w:locked/>
    <w:rsid w:val="00A46B18"/>
    <w:rPr>
      <w:rFonts w:ascii="Arial" w:hAnsi="Arial" w:cs="Arial"/>
      <w:lang w:val="ru-RU" w:eastAsia="ru-RU" w:bidi="ar-SA"/>
    </w:rPr>
  </w:style>
  <w:style w:type="character" w:customStyle="1" w:styleId="140">
    <w:name w:val="Знак Знак14"/>
    <w:locked/>
    <w:rsid w:val="00A46B18"/>
    <w:rPr>
      <w:rFonts w:ascii="Arial" w:hAnsi="Arial" w:cs="Arial"/>
      <w:i/>
      <w:iCs/>
      <w:lang w:val="ru-RU" w:eastAsia="ru-RU" w:bidi="ar-SA"/>
    </w:rPr>
  </w:style>
  <w:style w:type="character" w:customStyle="1" w:styleId="131">
    <w:name w:val="Знак Знак13"/>
    <w:locked/>
    <w:rsid w:val="00A46B18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113">
    <w:name w:val="Знак Знак11"/>
    <w:locked/>
    <w:rsid w:val="00A46B18"/>
    <w:rPr>
      <w:lang w:val="ru-RU" w:eastAsia="ru-RU"/>
    </w:rPr>
  </w:style>
  <w:style w:type="character" w:customStyle="1" w:styleId="100">
    <w:name w:val="Знак Знак10"/>
    <w:locked/>
    <w:rsid w:val="00A46B18"/>
    <w:rPr>
      <w:lang w:val="ru-RU" w:eastAsia="ru-RU"/>
    </w:rPr>
  </w:style>
  <w:style w:type="character" w:customStyle="1" w:styleId="93">
    <w:name w:val="Знак Знак9"/>
    <w:locked/>
    <w:rsid w:val="00A46B18"/>
    <w:rPr>
      <w:rFonts w:ascii="Courier New" w:hAnsi="Courier New" w:cs="Courier New"/>
      <w:lang w:val="ru-RU" w:eastAsia="ru-RU"/>
    </w:rPr>
  </w:style>
  <w:style w:type="character" w:customStyle="1" w:styleId="81">
    <w:name w:val="Знак Знак8"/>
    <w:locked/>
    <w:rsid w:val="00A46B18"/>
    <w:rPr>
      <w:rFonts w:eastAsia="MS Mincho"/>
      <w:sz w:val="24"/>
      <w:szCs w:val="24"/>
      <w:lang w:val="ru-RU" w:eastAsia="ja-JP"/>
    </w:rPr>
  </w:style>
  <w:style w:type="character" w:customStyle="1" w:styleId="71">
    <w:name w:val="Знак Знак7"/>
    <w:locked/>
    <w:rsid w:val="00A46B18"/>
    <w:rPr>
      <w:rFonts w:eastAsia="MS Mincho"/>
      <w:sz w:val="24"/>
      <w:szCs w:val="24"/>
      <w:lang w:val="ru-RU" w:eastAsia="ja-JP"/>
    </w:rPr>
  </w:style>
  <w:style w:type="character" w:customStyle="1" w:styleId="61">
    <w:name w:val="Знак Знак6"/>
    <w:locked/>
    <w:rsid w:val="00A46B18"/>
    <w:rPr>
      <w:lang w:val="ru-RU" w:eastAsia="ru-RU"/>
    </w:rPr>
  </w:style>
  <w:style w:type="character" w:customStyle="1" w:styleId="1f1">
    <w:name w:val="Знак Знак1"/>
    <w:locked/>
    <w:rsid w:val="00A46B18"/>
    <w:rPr>
      <w:lang w:val="ru-RU" w:eastAsia="ru-RU" w:bidi="ar-SA"/>
    </w:rPr>
  </w:style>
  <w:style w:type="paragraph" w:customStyle="1" w:styleId="msonormal0">
    <w:name w:val="msonormal"/>
    <w:basedOn w:val="a"/>
    <w:rsid w:val="00A46B1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214">
    <w:name w:val="Обычный21"/>
    <w:rsid w:val="00A46B18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hiddenvisibleanimatedfadeinfull-visible">
    <w:name w:val="hidden visible animated fadein full-visible"/>
    <w:basedOn w:val="a"/>
    <w:rsid w:val="00A46B18"/>
    <w:pPr>
      <w:spacing w:after="30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5">
    <w:name w:val="Пункт"/>
    <w:basedOn w:val="a"/>
    <w:qFormat/>
    <w:rsid w:val="00A46B18"/>
    <w:pPr>
      <w:tabs>
        <w:tab w:val="left" w:pos="1134"/>
      </w:tabs>
      <w:spacing w:before="120" w:after="0" w:line="24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afff6">
    <w:name w:val="Подподпункт"/>
    <w:basedOn w:val="a"/>
    <w:qFormat/>
    <w:rsid w:val="00A46B18"/>
    <w:pPr>
      <w:tabs>
        <w:tab w:val="left" w:pos="3600"/>
      </w:tabs>
      <w:spacing w:before="120" w:after="0" w:line="240" w:lineRule="auto"/>
      <w:ind w:left="3600" w:hanging="360"/>
      <w:jc w:val="both"/>
    </w:pPr>
    <w:rPr>
      <w:rFonts w:ascii="Times New Roman" w:eastAsia="Times New Roman" w:hAnsi="Times New Roman" w:cs="Times New Roman"/>
      <w:snapToGrid w:val="0"/>
      <w:sz w:val="26"/>
      <w:szCs w:val="26"/>
    </w:rPr>
  </w:style>
  <w:style w:type="paragraph" w:customStyle="1" w:styleId="BodyText21">
    <w:name w:val="Body Text 21"/>
    <w:basedOn w:val="a"/>
    <w:rsid w:val="00A46B18"/>
    <w:pPr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customStyle="1" w:styleId="215">
    <w:name w:val="Основной текст 21"/>
    <w:basedOn w:val="a"/>
    <w:qFormat/>
    <w:rsid w:val="00A46B18"/>
    <w:pPr>
      <w:suppressAutoHyphens/>
      <w:spacing w:after="120" w:line="480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customStyle="1" w:styleId="afff7">
    <w:name w:val="Содержимое таблицы"/>
    <w:basedOn w:val="a"/>
    <w:uiPriority w:val="99"/>
    <w:qFormat/>
    <w:rsid w:val="00A46B18"/>
    <w:pPr>
      <w:widowControl w:val="0"/>
      <w:suppressLineNumbers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</w:rPr>
  </w:style>
  <w:style w:type="character" w:customStyle="1" w:styleId="FontStyle12">
    <w:name w:val="Font Style12"/>
    <w:qFormat/>
    <w:rsid w:val="00A46B1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qFormat/>
    <w:rsid w:val="00A46B18"/>
    <w:pPr>
      <w:suppressAutoHyphens/>
      <w:spacing w:line="274" w:lineRule="exact"/>
      <w:ind w:firstLine="696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qFormat/>
    <w:rsid w:val="00A46B18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qFormat/>
    <w:rsid w:val="00A46B18"/>
    <w:pPr>
      <w:suppressAutoHyphens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dynatree-title">
    <w:name w:val="dynatree-title"/>
    <w:basedOn w:val="a0"/>
    <w:rsid w:val="00A46B18"/>
  </w:style>
  <w:style w:type="character" w:customStyle="1" w:styleId="191">
    <w:name w:val="Знак Знак19"/>
    <w:locked/>
    <w:rsid w:val="00A46B18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hps">
    <w:name w:val="hps"/>
    <w:basedOn w:val="1f2"/>
    <w:qFormat/>
    <w:rsid w:val="00A46B18"/>
  </w:style>
  <w:style w:type="character" w:customStyle="1" w:styleId="1f2">
    <w:name w:val="Основной шрифт абзаца1"/>
    <w:qFormat/>
    <w:rsid w:val="00A46B18"/>
  </w:style>
  <w:style w:type="character" w:customStyle="1" w:styleId="font31">
    <w:name w:val="font31"/>
    <w:rsid w:val="00A46B18"/>
    <w:rPr>
      <w:rFonts w:ascii="Times New Roman" w:hAnsi="Times New Roman" w:cs="Times New Roman" w:hint="default"/>
      <w:i w:val="0"/>
      <w:iCs w:val="0"/>
      <w:color w:val="000000"/>
      <w:u w:val="none"/>
    </w:rPr>
  </w:style>
  <w:style w:type="character" w:customStyle="1" w:styleId="font11">
    <w:name w:val="font11"/>
    <w:rsid w:val="00A46B18"/>
    <w:rPr>
      <w:rFonts w:ascii="Times New Roman" w:hAnsi="Times New Roman" w:cs="Times New Roman" w:hint="default"/>
      <w:i w:val="0"/>
      <w:iCs w:val="0"/>
      <w:color w:val="000000"/>
      <w:u w:val="none"/>
    </w:rPr>
  </w:style>
  <w:style w:type="paragraph" w:customStyle="1" w:styleId="afff8">
    <w:name w:val="Надпись таблицы"/>
    <w:basedOn w:val="a5"/>
    <w:next w:val="a"/>
    <w:qFormat/>
    <w:rsid w:val="00A46B18"/>
    <w:pPr>
      <w:spacing w:after="60"/>
      <w:ind w:firstLine="567"/>
      <w:jc w:val="both"/>
    </w:pPr>
    <w:rPr>
      <w:rFonts w:ascii="Arial" w:eastAsia="Arial" w:hAnsi="Arial"/>
      <w:szCs w:val="20"/>
    </w:rPr>
  </w:style>
  <w:style w:type="paragraph" w:customStyle="1" w:styleId="afff9">
    <w:name w:val="Табл"/>
    <w:basedOn w:val="a"/>
    <w:qFormat/>
    <w:rsid w:val="00A46B18"/>
    <w:pPr>
      <w:spacing w:after="0" w:line="240" w:lineRule="auto"/>
    </w:pPr>
    <w:rPr>
      <w:rFonts w:ascii="Arial" w:eastAsia="SimSun" w:hAnsi="Arial" w:cs="Times New Roman"/>
      <w:sz w:val="20"/>
      <w:szCs w:val="20"/>
    </w:rPr>
  </w:style>
  <w:style w:type="paragraph" w:customStyle="1" w:styleId="afffa">
    <w:name w:val="Таблица условная"/>
    <w:basedOn w:val="a5"/>
    <w:qFormat/>
    <w:rsid w:val="00A46B18"/>
    <w:pPr>
      <w:keepLines/>
      <w:spacing w:after="60"/>
    </w:pPr>
    <w:rPr>
      <w:rFonts w:ascii="Arial" w:eastAsia="Arial" w:hAnsi="Arial"/>
      <w:szCs w:val="20"/>
      <w:lang w:val="en-US"/>
    </w:rPr>
  </w:style>
  <w:style w:type="paragraph" w:customStyle="1" w:styleId="TableContents">
    <w:name w:val="Table Contents"/>
    <w:basedOn w:val="Standard"/>
    <w:qFormat/>
    <w:rsid w:val="00A46B18"/>
    <w:pPr>
      <w:suppressLineNumbers/>
    </w:pPr>
  </w:style>
  <w:style w:type="paragraph" w:customStyle="1" w:styleId="Standard">
    <w:name w:val="Standard"/>
    <w:rsid w:val="00A46B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ffb">
    <w:name w:val="List Paragraph"/>
    <w:aliases w:val="ТЗ список,Абзац списка литеральный,Bullet List,FooterText,numbered,Bullet 1,Use Case List Paragraph,it_List1,асз.Списка,Абзац основного текста,Маркер,Paragraphe de liste1,Bulletr List Paragraph,lp1,Цветной список - Акцент 11,мой"/>
    <w:basedOn w:val="a"/>
    <w:uiPriority w:val="99"/>
    <w:qFormat/>
    <w:rsid w:val="00A46B18"/>
    <w:pPr>
      <w:spacing w:after="160" w:line="259" w:lineRule="auto"/>
      <w:ind w:left="720"/>
      <w:contextualSpacing/>
    </w:pPr>
    <w:rPr>
      <w:rFonts w:ascii="Arial" w:eastAsia="Calibri" w:hAnsi="Arial" w:cs="Times New Roman"/>
      <w:sz w:val="20"/>
      <w:lang w:eastAsia="en-US"/>
    </w:rPr>
  </w:style>
  <w:style w:type="paragraph" w:styleId="afffc">
    <w:name w:val="No Spacing"/>
    <w:uiPriority w:val="1"/>
    <w:qFormat/>
    <w:rsid w:val="00A46B1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A4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0800200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3502465/6f7e05a819ffc1f355e245db2822078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73502465/6f7e05a819ffc1f355e245db2822078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3502465/6f7e05a819ffc1f355e245db282207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4635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2026-07-08T05:56:00Z</dcterms:created>
  <dcterms:modified xsi:type="dcterms:W3CDTF">2026-07-21T10:42:00Z</dcterms:modified>
</cp:coreProperties>
</file>