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296" w:rsidRDefault="00544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432197">
        <w:rPr>
          <w:rFonts w:ascii="Times New Roman" w:eastAsia="Times New Roman" w:hAnsi="Times New Roman" w:cs="Times New Roman"/>
          <w:b/>
          <w:sz w:val="25"/>
          <w:szCs w:val="25"/>
        </w:rPr>
        <w:t xml:space="preserve">№ </w:t>
      </w:r>
      <w:r w:rsidR="003D0C2E">
        <w:rPr>
          <w:rFonts w:ascii="Times New Roman" w:eastAsia="Times New Roman" w:hAnsi="Times New Roman" w:cs="Times New Roman"/>
          <w:b/>
          <w:sz w:val="25"/>
          <w:szCs w:val="25"/>
        </w:rPr>
        <w:t>98Д/ЦСМ/26</w:t>
      </w:r>
    </w:p>
    <w:p w:rsidR="00D14635" w:rsidRPr="00D14635" w:rsidRDefault="00571DC6" w:rsidP="00D14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на поставку </w:t>
      </w:r>
      <w:r w:rsidR="003D0C2E">
        <w:rPr>
          <w:rFonts w:ascii="Times New Roman" w:eastAsia="Times New Roman" w:hAnsi="Times New Roman" w:cs="Times New Roman"/>
          <w:b/>
          <w:sz w:val="25"/>
          <w:szCs w:val="25"/>
        </w:rPr>
        <w:t>расходных материалов для ванн</w:t>
      </w:r>
    </w:p>
    <w:p w:rsidR="00524296" w:rsidRDefault="0057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г. Москва                                                                         </w:t>
      </w:r>
      <w:r w:rsidR="005A3987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865636">
        <w:rPr>
          <w:rFonts w:ascii="Times New Roman" w:eastAsia="Times New Roman" w:hAnsi="Times New Roman" w:cs="Times New Roman"/>
          <w:sz w:val="25"/>
          <w:szCs w:val="25"/>
        </w:rPr>
        <w:t>«__» ________</w:t>
      </w:r>
      <w:r w:rsidR="006B19C5">
        <w:rPr>
          <w:rFonts w:ascii="Times New Roman" w:eastAsia="Times New Roman" w:hAnsi="Times New Roman" w:cs="Times New Roman"/>
          <w:sz w:val="25"/>
          <w:szCs w:val="25"/>
        </w:rPr>
        <w:t xml:space="preserve"> 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г.</w:t>
      </w:r>
    </w:p>
    <w:p w:rsidR="00524296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E11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E11C23">
        <w:rPr>
          <w:rFonts w:ascii="Times New Roman" w:eastAsia="Times New Roman" w:hAnsi="Times New Roman" w:cs="Times New Roman"/>
          <w:sz w:val="25"/>
          <w:szCs w:val="25"/>
        </w:rPr>
        <w:t xml:space="preserve">Федеральное государственное бюджетное учреждение «Национальный центр спортивной медицины Федерального медико-биологического агентства» (ФГБУ НЦСМ ФМБА России), именуемое в дальнейшем «Заказчик», в лице заместителя генерального директора по экономическим и правовым вопросам </w:t>
      </w:r>
      <w:proofErr w:type="spellStart"/>
      <w:r w:rsidRPr="00E11C23">
        <w:rPr>
          <w:rFonts w:ascii="Times New Roman" w:eastAsia="Times New Roman" w:hAnsi="Times New Roman" w:cs="Times New Roman"/>
          <w:sz w:val="25"/>
          <w:szCs w:val="25"/>
        </w:rPr>
        <w:t>Зверовича</w:t>
      </w:r>
      <w:proofErr w:type="spellEnd"/>
      <w:r w:rsidRPr="00E11C23">
        <w:rPr>
          <w:rFonts w:ascii="Times New Roman" w:eastAsia="Times New Roman" w:hAnsi="Times New Roman" w:cs="Times New Roman"/>
          <w:sz w:val="25"/>
          <w:szCs w:val="25"/>
        </w:rPr>
        <w:t xml:space="preserve"> Сергея Павловича, действующего на основании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доверенности от </w:t>
      </w:r>
      <w:smartTag w:uri="urn:schemas-microsoft-com:office:smarttags" w:element="date">
        <w:smartTagPr>
          <w:attr w:name="Year" w:val="2025"/>
          <w:attr w:name="Day" w:val="25"/>
          <w:attr w:name="Month" w:val="12"/>
          <w:attr w:name="ls" w:val="trans"/>
        </w:smartTagPr>
        <w:r w:rsidR="00F3257D">
          <w:rPr>
            <w:rFonts w:ascii="Times New Roman" w:eastAsia="Times New Roman" w:hAnsi="Times New Roman" w:cs="Times New Roman"/>
            <w:sz w:val="25"/>
            <w:szCs w:val="25"/>
          </w:rPr>
          <w:t>25</w:t>
        </w:r>
        <w:r>
          <w:rPr>
            <w:rFonts w:ascii="Times New Roman" w:eastAsia="Times New Roman" w:hAnsi="Times New Roman" w:cs="Times New Roman"/>
            <w:sz w:val="25"/>
            <w:szCs w:val="25"/>
          </w:rPr>
          <w:t>.</w:t>
        </w:r>
        <w:r w:rsidR="00F3257D">
          <w:rPr>
            <w:rFonts w:ascii="Times New Roman" w:eastAsia="Times New Roman" w:hAnsi="Times New Roman" w:cs="Times New Roman"/>
            <w:sz w:val="25"/>
            <w:szCs w:val="25"/>
          </w:rPr>
          <w:t>12</w:t>
        </w:r>
        <w:r>
          <w:rPr>
            <w:rFonts w:ascii="Times New Roman" w:eastAsia="Times New Roman" w:hAnsi="Times New Roman" w:cs="Times New Roman"/>
            <w:sz w:val="25"/>
            <w:szCs w:val="25"/>
          </w:rPr>
          <w:t>.2025</w:t>
        </w:r>
      </w:smartTag>
      <w:r>
        <w:rPr>
          <w:rFonts w:ascii="Times New Roman" w:eastAsia="Times New Roman" w:hAnsi="Times New Roman" w:cs="Times New Roman"/>
          <w:sz w:val="25"/>
          <w:szCs w:val="25"/>
        </w:rPr>
        <w:t xml:space="preserve"> № </w:t>
      </w:r>
      <w:r w:rsidR="00F3257D">
        <w:rPr>
          <w:rFonts w:ascii="Times New Roman" w:eastAsia="Times New Roman" w:hAnsi="Times New Roman" w:cs="Times New Roman"/>
          <w:sz w:val="25"/>
          <w:szCs w:val="25"/>
        </w:rPr>
        <w:t>55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, с одной стороны и </w:t>
      </w:r>
      <w:r w:rsidR="00525D06">
        <w:rPr>
          <w:rFonts w:ascii="Times New Roman" w:eastAsia="Times New Roman" w:hAnsi="Times New Roman" w:cs="Times New Roman"/>
          <w:sz w:val="25"/>
          <w:szCs w:val="25"/>
        </w:rPr>
        <w:t>_____________________________________</w:t>
      </w:r>
      <w:r w:rsidR="0066789E"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 w:rsidR="008B1BA0">
        <w:rPr>
          <w:rFonts w:ascii="Times New Roman" w:eastAsia="Times New Roman" w:hAnsi="Times New Roman" w:cs="Times New Roman"/>
          <w:sz w:val="25"/>
          <w:szCs w:val="25"/>
        </w:rPr>
        <w:t>_____________________</w:t>
      </w:r>
      <w:r w:rsidR="0066789E">
        <w:rPr>
          <w:rFonts w:ascii="Times New Roman" w:eastAsia="Times New Roman" w:hAnsi="Times New Roman" w:cs="Times New Roman"/>
          <w:sz w:val="25"/>
          <w:szCs w:val="25"/>
        </w:rPr>
        <w:t>)</w:t>
      </w:r>
      <w:r w:rsidR="009A0BB1">
        <w:rPr>
          <w:rFonts w:ascii="Times New Roman" w:eastAsia="Times New Roman" w:hAnsi="Times New Roman" w:cs="Times New Roman"/>
          <w:sz w:val="25"/>
          <w:szCs w:val="25"/>
        </w:rPr>
        <w:t xml:space="preserve"> именуемое в дальнейшем «Поставщик», в лице </w:t>
      </w:r>
      <w:r w:rsidR="00525D06">
        <w:rPr>
          <w:rFonts w:ascii="Times New Roman" w:eastAsia="Times New Roman" w:hAnsi="Times New Roman" w:cs="Times New Roman"/>
          <w:sz w:val="25"/>
          <w:szCs w:val="25"/>
        </w:rPr>
        <w:t>_______________________________________</w:t>
      </w:r>
      <w:r w:rsidR="009A0BB1">
        <w:rPr>
          <w:rFonts w:ascii="Times New Roman" w:eastAsia="Times New Roman" w:hAnsi="Times New Roman" w:cs="Times New Roman"/>
          <w:sz w:val="25"/>
          <w:szCs w:val="25"/>
        </w:rPr>
        <w:t xml:space="preserve">, действующего на основании </w:t>
      </w:r>
      <w:r w:rsidR="00525D06">
        <w:rPr>
          <w:rFonts w:ascii="Times New Roman" w:eastAsia="Times New Roman" w:hAnsi="Times New Roman" w:cs="Times New Roman"/>
          <w:sz w:val="25"/>
          <w:szCs w:val="25"/>
        </w:rPr>
        <w:t>_____________________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, с другой стороны, здесь и далее именуемые «Стороны</w:t>
      </w:r>
      <w:proofErr w:type="gramEnd"/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», заключили настоящий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 (далее –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) о нижеследующем: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pStyle w:val="aff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Предмет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а</w:t>
      </w:r>
    </w:p>
    <w:p w:rsidR="00524296" w:rsidRPr="00D14635" w:rsidRDefault="00571DC6" w:rsidP="00D14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1.1. В соответствии с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 Поставщик обязуется в порядке </w:t>
      </w:r>
      <w:r>
        <w:rPr>
          <w:rFonts w:ascii="Times New Roman" w:eastAsia="Times New Roman" w:hAnsi="Times New Roman" w:cs="Times New Roman"/>
          <w:sz w:val="25"/>
          <w:szCs w:val="25"/>
        </w:rPr>
        <w:br/>
        <w:t xml:space="preserve">и сроки, предусмотренные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осуществить поставку </w:t>
      </w:r>
      <w:r w:rsidR="003D0C2E" w:rsidRPr="003D0C2E">
        <w:rPr>
          <w:rFonts w:ascii="Times New Roman" w:eastAsia="Times New Roman" w:hAnsi="Times New Roman" w:cs="Times New Roman"/>
          <w:sz w:val="25"/>
          <w:szCs w:val="25"/>
        </w:rPr>
        <w:t>расходных материалов для ванн</w:t>
      </w:r>
      <w:r w:rsidR="00432197" w:rsidRPr="00432197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(далее – Товар) в соответствии со Спецификацией (приложение № 1), а Заказчик обязуется в порядке и сроки, предусмотренные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принять и оплатить поставленный Товар.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1.2. Номенклатура Товара и его количество определяются Спецификацией.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1.3. Поставка Товара осуществляется силами поставщика до конечного места доста</w:t>
      </w:r>
      <w:r w:rsidR="007E5F86">
        <w:rPr>
          <w:rFonts w:ascii="Times New Roman" w:eastAsia="Times New Roman" w:hAnsi="Times New Roman" w:cs="Times New Roman"/>
          <w:sz w:val="25"/>
          <w:szCs w:val="25"/>
        </w:rPr>
        <w:t xml:space="preserve">вки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адресу: </w:t>
      </w:r>
      <w:r w:rsidR="009F1550" w:rsidRPr="009F1550">
        <w:rPr>
          <w:rFonts w:ascii="Times New Roman" w:eastAsia="Times New Roman" w:hAnsi="Times New Roman" w:cs="Times New Roman"/>
          <w:sz w:val="25"/>
          <w:szCs w:val="25"/>
        </w:rPr>
        <w:t xml:space="preserve">141435, Московская область, г/о Коломна, деревня </w:t>
      </w:r>
      <w:proofErr w:type="spellStart"/>
      <w:r w:rsidR="009F1550" w:rsidRPr="009F1550">
        <w:rPr>
          <w:rFonts w:ascii="Times New Roman" w:eastAsia="Times New Roman" w:hAnsi="Times New Roman" w:cs="Times New Roman"/>
          <w:sz w:val="25"/>
          <w:szCs w:val="25"/>
        </w:rPr>
        <w:t>Тарбушево</w:t>
      </w:r>
      <w:proofErr w:type="spellEnd"/>
      <w:r w:rsidR="009F1550" w:rsidRPr="009F1550">
        <w:rPr>
          <w:rFonts w:ascii="Times New Roman" w:eastAsia="Times New Roman" w:hAnsi="Times New Roman" w:cs="Times New Roman"/>
          <w:sz w:val="25"/>
          <w:szCs w:val="25"/>
        </w:rPr>
        <w:t>, территория ЛРЦ «Ока»</w:t>
      </w:r>
      <w:proofErr w:type="gramStart"/>
      <w:r w:rsidR="009F1550" w:rsidRPr="009F1550">
        <w:rPr>
          <w:rFonts w:ascii="Times New Roman" w:eastAsia="Times New Roman" w:hAnsi="Times New Roman" w:cs="Times New Roman"/>
          <w:sz w:val="25"/>
          <w:szCs w:val="25"/>
        </w:rPr>
        <w:t>.</w:t>
      </w:r>
      <w:proofErr w:type="gramEnd"/>
      <w:r w:rsidR="009F1550" w:rsidRPr="009F1550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д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алее – Место доставки)</w:t>
      </w:r>
      <w:r w:rsidR="007A58B3" w:rsidRPr="007A58B3">
        <w:t xml:space="preserve"> </w:t>
      </w:r>
      <w:r w:rsidR="007A58B3" w:rsidRPr="007A58B3">
        <w:rPr>
          <w:rFonts w:ascii="Times New Roman" w:eastAsia="Times New Roman" w:hAnsi="Times New Roman" w:cs="Times New Roman"/>
          <w:sz w:val="25"/>
          <w:szCs w:val="25"/>
        </w:rPr>
        <w:t>в сро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ки, указанные в п. 5.1 Договора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2429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pStyle w:val="aff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Цена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2.1.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и валюта платежа устанавливаются в российских рублях.</w:t>
      </w:r>
    </w:p>
    <w:p w:rsidR="00524296" w:rsidRDefault="00571DC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2.2.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составляет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25D06">
        <w:rPr>
          <w:rFonts w:ascii="Times New Roman" w:eastAsia="Times New Roman" w:hAnsi="Times New Roman" w:cs="Times New Roman"/>
          <w:sz w:val="25"/>
          <w:szCs w:val="25"/>
        </w:rPr>
        <w:t>_____________</w:t>
      </w:r>
      <w:r>
        <w:rPr>
          <w:rFonts w:ascii="Times New Roman" w:eastAsia="Times New Roman" w:hAnsi="Times New Roman" w:cs="Times New Roman"/>
          <w:sz w:val="25"/>
          <w:szCs w:val="25"/>
        </w:rPr>
        <w:t>(</w:t>
      </w:r>
      <w:r w:rsidR="00525D06">
        <w:rPr>
          <w:rFonts w:ascii="Times New Roman" w:eastAsia="Times New Roman" w:hAnsi="Times New Roman" w:cs="Times New Roman"/>
          <w:sz w:val="25"/>
          <w:szCs w:val="25"/>
        </w:rPr>
        <w:t>________________________________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</w:t>
      </w:r>
      <w:proofErr w:type="gramEnd"/>
      <w:r w:rsidR="0066789E">
        <w:rPr>
          <w:rFonts w:ascii="Times New Roman" w:eastAsia="Times New Roman" w:hAnsi="Times New Roman" w:cs="Times New Roman"/>
          <w:sz w:val="25"/>
          <w:szCs w:val="25"/>
        </w:rPr>
        <w:t>рублей</w:t>
      </w:r>
      <w:r w:rsidR="0066789E" w:rsidRPr="0066789E">
        <w:rPr>
          <w:rFonts w:ascii="Times New Roman" w:eastAsia="Times New Roman" w:hAnsi="Times New Roman" w:cs="Times New Roman"/>
          <w:sz w:val="25"/>
          <w:szCs w:val="25"/>
        </w:rPr>
        <w:t>,</w:t>
      </w:r>
      <w:r w:rsidR="0066789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25D06">
        <w:rPr>
          <w:rFonts w:ascii="Times New Roman" w:eastAsia="Times New Roman" w:hAnsi="Times New Roman" w:cs="Times New Roman"/>
          <w:sz w:val="25"/>
          <w:szCs w:val="25"/>
        </w:rPr>
        <w:t>___________</w:t>
      </w:r>
      <w:r w:rsidR="0066789E" w:rsidRPr="0066789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копеек, </w:t>
      </w:r>
      <w:r w:rsidR="00843608">
        <w:rPr>
          <w:rFonts w:ascii="Times New Roman" w:eastAsia="Times New Roman" w:hAnsi="Times New Roman" w:cs="Times New Roman"/>
          <w:sz w:val="25"/>
          <w:szCs w:val="25"/>
        </w:rPr>
        <w:t xml:space="preserve">в том числе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 xml:space="preserve">НДС </w:t>
      </w:r>
      <w:r w:rsidR="00843608">
        <w:rPr>
          <w:rFonts w:ascii="Times New Roman" w:eastAsia="Times New Roman" w:hAnsi="Times New Roman" w:cs="Times New Roman"/>
          <w:sz w:val="25"/>
          <w:szCs w:val="25"/>
        </w:rPr>
        <w:t>_________________</w:t>
      </w:r>
      <w:r w:rsidR="0029688B" w:rsidRPr="0029688B">
        <w:rPr>
          <w:rFonts w:ascii="Times New Roman" w:eastAsia="Times New Roman" w:hAnsi="Times New Roman" w:cs="Times New Roman"/>
          <w:sz w:val="25"/>
          <w:szCs w:val="25"/>
        </w:rPr>
        <w:t>. КВР 244.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2.3.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включает в себя стоимость Товара, </w:t>
      </w:r>
      <w:r w:rsidR="003B358E">
        <w:rPr>
          <w:rFonts w:ascii="Times New Roman" w:eastAsia="Times New Roman" w:hAnsi="Times New Roman" w:cs="Times New Roman"/>
          <w:sz w:val="25"/>
          <w:szCs w:val="25"/>
        </w:rPr>
        <w:t xml:space="preserve">услуги </w:t>
      </w:r>
      <w:proofErr w:type="spellStart"/>
      <w:r w:rsidR="003B358E">
        <w:rPr>
          <w:rFonts w:ascii="Times New Roman" w:eastAsia="Times New Roman" w:hAnsi="Times New Roman" w:cs="Times New Roman"/>
          <w:sz w:val="25"/>
          <w:szCs w:val="25"/>
        </w:rPr>
        <w:t>пусконаладки</w:t>
      </w:r>
      <w:proofErr w:type="spellEnd"/>
      <w:r w:rsidR="003B358E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в соответствии с законодательством Российской Федерации. 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2.4.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является твердой и определяется на весь срок его исполнения.</w:t>
      </w:r>
    </w:p>
    <w:p w:rsidR="00524296" w:rsidRDefault="0052429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pStyle w:val="aff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Взаимодействие Сторон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3.1. Поставщик обязан: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в полном объеме, надлежащего качества и в установленные сроки;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3.1.2. представлять по требованию Заказчика информацию и документы, относящиеся к предмету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3.1.3. незамедлительно информировать Заказчика обо всех обстоятельствах, препятствующих исполнению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3.1.4. устранять своими силами и за свой счет допущенные недостатки при поставке Товара;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3.2. Поставщик вправе: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lastRenderedPageBreak/>
        <w:t>3.2.1. требовать от Заказчика приемки поставленного Товара в Месте доставки;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3.3. Заказчик обязан: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3.3.1. предоставлять Поставщику всю имеющуюся у него информацию и документы, относящиеся к предмету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и необходимые для исполнения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3.3.2. своевременно принять и оплатить поставленный Товар;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3.4. Заказчик вправе: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3.4.1. требовать от Поставщика надлежащего исполнения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3.4.2. запрашивать у Поставщика информацию об исполнении им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3.4.3. проверять в любое время ход исполнения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у, в том числе осуществлять контроль сроков поставки Товара в соответствии с условиями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3.4.4. осуществлять выборочную проверку качества поставляемого Товара, в том числе после приемки Товара;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3.4.5. требовать от Поставщика устранения недостатков, допущенных при исполнении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за его счет;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3.4.6. отказаться от приемки Товара, не соответствующего условиям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и потребовать безвозмездного устранения недостатков;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требованиям, установленным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4. Упаковка и маркировка. Условия транспортировки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4.1. Упаковка и маркировка Товара должны соответствовать требованиям законодательства Российской Федерации,</w:t>
      </w:r>
      <w:r>
        <w:rPr>
          <w:rFonts w:ascii="Times New Roman" w:eastAsia="Calibri" w:hAnsi="Times New Roman" w:cs="Times New Roman"/>
          <w:iCs/>
          <w:sz w:val="25"/>
          <w:szCs w:val="25"/>
          <w:lang w:eastAsia="en-US"/>
        </w:rPr>
        <w:t xml:space="preserve"> международных договоров и актов, составляющих право Евразийского экономического союза.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4.2. 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дств в п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унктах по пути следования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4.3. Вся упаковка должна иметь следующую маркировку: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Наименование Товара:_____________________</w:t>
      </w:r>
    </w:p>
    <w:p w:rsidR="00524296" w:rsidRDefault="00544F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 № _______________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Заказчик: </w:t>
      </w:r>
      <w:r>
        <w:rPr>
          <w:rFonts w:ascii="Times New Roman" w:eastAsia="Times New Roman" w:hAnsi="Times New Roman" w:cs="Times New Roman"/>
          <w:i/>
          <w:sz w:val="25"/>
          <w:szCs w:val="25"/>
        </w:rPr>
        <w:t>(наименование)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 xml:space="preserve">Поставщик: </w:t>
      </w:r>
      <w:r>
        <w:rPr>
          <w:rFonts w:ascii="Times New Roman" w:eastAsia="Times New Roman" w:hAnsi="Times New Roman" w:cs="Times New Roman"/>
          <w:i/>
          <w:sz w:val="25"/>
          <w:szCs w:val="25"/>
        </w:rPr>
        <w:t xml:space="preserve">(наименование (для юридического лица), фамилия, имя, отчество (при наличии) (для физического лица))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_________</w:t>
      </w:r>
      <w:proofErr w:type="gramEnd"/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Пункт назначения: _____________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Грузоотправитель: ______________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Ящик/контейнер № ______, всего ящиков/контейнеров 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Размеры (высота, длина, ширина) 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Вес брутто  _____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кг</w:t>
      </w:r>
      <w:proofErr w:type="gramEnd"/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Вес нетто    _____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кг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4.4. Каждый ящик/контейнер должны сопровождать два экземпляра упаковочного листа с описанием Товара, указанием веса нетто, веса брутто, количества Товара, указанием номера и </w:t>
      </w:r>
      <w:r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даты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(далее – Упаковочный лист). Один Упаковочный ли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ст с пр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иложением документов, предусмотренных пунктом 5.3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должен находиться внутри ящика/контейнера, другой – крепиться с внешней стороны ящика/контейнера в водонепроницаемом конверте.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4.5. 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 и инструкцией по применению Товара.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5. Поставка Товара</w:t>
      </w:r>
    </w:p>
    <w:p w:rsidR="00524296" w:rsidRDefault="00571DC6" w:rsidP="004410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5.1. Поставка Товара осуществляется Поставщиком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в Место доставки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на условиях, предусмотренных пунктом 1.3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</w:t>
      </w:r>
      <w:r w:rsidR="003D0C2E">
        <w:rPr>
          <w:rFonts w:ascii="Times New Roman" w:eastAsia="Times New Roman" w:hAnsi="Times New Roman" w:cs="Times New Roman"/>
          <w:sz w:val="25"/>
          <w:szCs w:val="25"/>
        </w:rPr>
        <w:t>3</w:t>
      </w:r>
      <w:r w:rsidR="00FB04B9">
        <w:rPr>
          <w:rFonts w:ascii="Times New Roman" w:eastAsia="Times New Roman" w:hAnsi="Times New Roman" w:cs="Times New Roman"/>
          <w:sz w:val="25"/>
          <w:szCs w:val="25"/>
        </w:rPr>
        <w:t>0</w:t>
      </w:r>
      <w:r w:rsidR="003B358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D63CB2">
        <w:rPr>
          <w:rFonts w:ascii="Times New Roman" w:eastAsia="Times New Roman" w:hAnsi="Times New Roman" w:cs="Times New Roman"/>
          <w:sz w:val="25"/>
          <w:szCs w:val="25"/>
        </w:rPr>
        <w:t xml:space="preserve">рабочих дней </w:t>
      </w:r>
      <w:r w:rsidR="0044105C">
        <w:rPr>
          <w:rFonts w:ascii="Times New Roman" w:eastAsia="Times New Roman" w:hAnsi="Times New Roman" w:cs="Times New Roman"/>
          <w:sz w:val="25"/>
          <w:szCs w:val="25"/>
        </w:rPr>
        <w:t>с момента подписания договора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5.2. Фактической датой поставки считается дата, указанная в Акте приема-передачи Товара (приложение № </w:t>
      </w:r>
      <w:r w:rsidR="00AE380B"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у).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5.3. При поставке Товара Поставщик представляет следующие документы: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а) товарную накладную/УПД, составленную по форме в соответствии с законодательством Российской Федерации;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б) Акт приема-передачи Товара в двух экземплярах 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(</w:t>
      </w:r>
      <w:r>
        <w:rPr>
          <w:rFonts w:ascii="Times New Roman" w:eastAsia="Times New Roman" w:hAnsi="Times New Roman" w:cs="Times New Roman"/>
          <w:sz w:val="25"/>
          <w:szCs w:val="25"/>
        </w:rPr>
        <w:t>один экземпляр для Заказчика и один экземпляр для Поставщика);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bookmarkStart w:id="0" w:name="_GoBack"/>
      <w:bookmarkEnd w:id="0"/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6. Приемка Товара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а) проверку по Упаковочным листам номенклатуры поставленного Товара на соответствие Спецификации;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б) проверку полноты и правильности оформления комплекта документов, предусмотренных пунктом 5.3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в)</w:t>
      </w:r>
      <w:r>
        <w:rPr>
          <w:rFonts w:ascii="Times New Roman" w:eastAsia="Times New Roman" w:hAnsi="Times New Roman" w:cs="Times New Roman"/>
          <w:sz w:val="25"/>
          <w:szCs w:val="25"/>
          <w:lang w:val="en-US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контроль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наличия/отсутствия внешних повреждений упаковки Товара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г) проверку соблюдения температурного режима при хранении и транспортировке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 факту приемки Товара Поставщик и Заказчик подписывают Акт приема-передачи Товара.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 Заказчик в течение 15 (Пятнадцати) рабочих дней со дня получения от Поставщика документов, предусмотренных пунктом 5.3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направляет Поставщику подписанный Акт приема-передачи Товара или мотивированный отказ от подписания, в котором указываются недостатки и сроки их устранения.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 После устранения недостатков, послуживших основанием для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неподписания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Акта приема-передачи Товара, Поставщик и Заказчик подписывают Акт приема-передачи Товара в порядке и сроки, предусмотренные пунктами 6.2 и 6.3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>. Со дня подписания Акта приема-передачи Товара Заказчиком риск случайной гибели, утраты или повреждения Товара переходит к Заказчику.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  <w:t xml:space="preserve">7. Выборочная проверка Товара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sz w:val="25"/>
          <w:szCs w:val="25"/>
          <w:lang w:eastAsia="en-US"/>
        </w:rPr>
        <w:t>7.1. Заказчик имеет право осуществлять выборочную проверку поставляемого Товара, в том числе после приемки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sz w:val="25"/>
          <w:szCs w:val="25"/>
          <w:lang w:eastAsia="en-US"/>
        </w:rPr>
        <w:t>7.2. Проверка Товара проводится за счет средств Заказчика.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sz w:val="25"/>
          <w:szCs w:val="25"/>
          <w:lang w:eastAsia="en-US"/>
        </w:rPr>
        <w:t>7.3. 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5"/>
          <w:szCs w:val="25"/>
          <w:lang w:eastAsia="en-US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8. Качество Товара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8.1. Качество Товара должно соответствовать требованиям законодательства Российской Федерации, что подтверждается документом, подтверждающим соответствие Товара.</w:t>
      </w:r>
    </w:p>
    <w:p w:rsidR="00524296" w:rsidRDefault="00571DC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8.2. 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Остаточный</w:t>
      </w:r>
      <w:r w:rsidR="003552B7">
        <w:rPr>
          <w:rFonts w:ascii="Times New Roman" w:eastAsia="Times New Roman" w:hAnsi="Times New Roman" w:cs="Times New Roman"/>
          <w:sz w:val="25"/>
          <w:szCs w:val="25"/>
        </w:rPr>
        <w:t xml:space="preserve"> срок</w:t>
      </w:r>
      <w:r w:rsidR="009A129B">
        <w:rPr>
          <w:rFonts w:ascii="Times New Roman" w:eastAsia="Times New Roman" w:hAnsi="Times New Roman" w:cs="Times New Roman"/>
          <w:sz w:val="25"/>
          <w:szCs w:val="25"/>
        </w:rPr>
        <w:t xml:space="preserve"> годности/гарантийный срок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Товара на дату поставки не менее </w:t>
      </w:r>
      <w:r w:rsidR="00D35972">
        <w:rPr>
          <w:rFonts w:ascii="Times New Roman" w:eastAsia="Times New Roman" w:hAnsi="Times New Roman" w:cs="Times New Roman"/>
          <w:sz w:val="25"/>
          <w:szCs w:val="25"/>
        </w:rPr>
        <w:t>12</w:t>
      </w:r>
      <w:r w:rsidR="00A24FCF">
        <w:rPr>
          <w:rFonts w:ascii="Times New Roman" w:eastAsia="Times New Roman" w:hAnsi="Times New Roman" w:cs="Times New Roman"/>
          <w:sz w:val="25"/>
          <w:szCs w:val="25"/>
        </w:rPr>
        <w:t xml:space="preserve"> месяцев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 w:rsidR="003B358E" w:rsidRPr="003B358E">
        <w:t xml:space="preserve"> </w:t>
      </w:r>
      <w:r w:rsidR="003B358E" w:rsidRPr="003B358E">
        <w:rPr>
          <w:rFonts w:ascii="Times New Roman" w:eastAsia="Times New Roman" w:hAnsi="Times New Roman" w:cs="Times New Roman"/>
          <w:sz w:val="25"/>
          <w:szCs w:val="25"/>
        </w:rPr>
        <w:t>Гарантийный срок начинает исчисляться со дня подписания Заказчиком документа о приемке.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9. Порядок расчетов</w:t>
      </w:r>
    </w:p>
    <w:p w:rsidR="00DD4C41" w:rsidRDefault="00571DC6" w:rsidP="00DD4C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9.1. </w:t>
      </w:r>
      <w:r w:rsidR="00DD4C41">
        <w:rPr>
          <w:rFonts w:ascii="Times New Roman" w:eastAsia="Times New Roman" w:hAnsi="Times New Roman" w:cs="Times New Roman"/>
          <w:sz w:val="25"/>
          <w:szCs w:val="25"/>
        </w:rPr>
        <w:t xml:space="preserve">Оплата по Договору осуществляется: за счет </w:t>
      </w:r>
      <w:r w:rsidR="003D0C2E">
        <w:rPr>
          <w:rFonts w:ascii="Times New Roman" w:eastAsia="Times New Roman" w:hAnsi="Times New Roman" w:cs="Times New Roman"/>
          <w:sz w:val="25"/>
          <w:szCs w:val="25"/>
        </w:rPr>
        <w:t xml:space="preserve">средств на </w:t>
      </w:r>
      <w:r w:rsidR="003D0C2E" w:rsidRPr="003D0C2E">
        <w:rPr>
          <w:rFonts w:ascii="Times New Roman" w:eastAsia="Times New Roman" w:hAnsi="Times New Roman" w:cs="Times New Roman"/>
          <w:sz w:val="25"/>
          <w:szCs w:val="25"/>
        </w:rPr>
        <w:t>выполнение государственного задания</w:t>
      </w:r>
      <w:r w:rsidR="00C32F7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71DC6" w:rsidP="00DD4C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9.2.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524296" w:rsidRDefault="00571DC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осуществляется после исполнения Поставщиком обязательств по поставке Товара.</w:t>
      </w:r>
    </w:p>
    <w:p w:rsidR="00524296" w:rsidRDefault="00571DC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9.3.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за поставленный Товар осуществляется Заказчиком после представления Поставщиком,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предусмотренных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пунктом 5.3.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и счёта на оплату: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9.4. На всех документах, перечисленных в пунктах 5.3 и 9.3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должны быть указаны наименование Заказчика, Поставщика, номер и дата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даты оформления и подписания документов.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9.5.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осуществляется по факту поставки всего Товара, предусмотренного Спецификацией, в течение 7 (Семи) </w:t>
      </w:r>
      <w:r w:rsidR="000C2056">
        <w:rPr>
          <w:rFonts w:ascii="Times New Roman" w:eastAsia="Times New Roman" w:hAnsi="Times New Roman" w:cs="Times New Roman"/>
          <w:sz w:val="25"/>
          <w:szCs w:val="25"/>
        </w:rPr>
        <w:t>рабочих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дней </w:t>
      </w:r>
      <w:proofErr w:type="gramStart"/>
      <w:r>
        <w:rPr>
          <w:rFonts w:ascii="Times New Roman" w:eastAsia="Calibri" w:hAnsi="Times New Roman" w:cs="Times New Roman"/>
          <w:sz w:val="25"/>
          <w:szCs w:val="25"/>
        </w:rPr>
        <w:t>с даты подписания</w:t>
      </w:r>
      <w:proofErr w:type="gramEnd"/>
      <w:r>
        <w:rPr>
          <w:rFonts w:ascii="Times New Roman" w:eastAsia="Calibri" w:hAnsi="Times New Roman" w:cs="Times New Roman"/>
          <w:sz w:val="25"/>
          <w:szCs w:val="25"/>
        </w:rPr>
        <w:t xml:space="preserve"> Заказчиком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Акта приема-передачи Товара/УПД </w:t>
      </w:r>
      <w:r>
        <w:rPr>
          <w:rFonts w:ascii="Times New Roman" w:eastAsia="Calibri" w:hAnsi="Times New Roman" w:cs="Times New Roman"/>
          <w:sz w:val="25"/>
          <w:szCs w:val="25"/>
        </w:rPr>
        <w:t xml:space="preserve">на основании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документов, предусмотренных пунктом 9.3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2429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10. Ответственность Сторон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10.1. За неисполнение или ненадлежащее исполнение условий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Стороны несут ответственность в соответствии с законодательством Российской Федерации.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случае привлечения к исполнению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соисполнителей, ответственность перед Заказчиком за неисполнение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несет Поставщик.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10.2. В случае просрочки исполнения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Поставщик вправе потребовать уплаты неустоек (штрафов, пеней).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10.3. Пеня начисляется за каждый день просрочки исполнения Заказчиком обязательства, предусмотренного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начиная со дня, следующего после дня истечения установленного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10.4. За каждый факт неисполнения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за исключением просрочки исполнения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Поставщик вправе взыскать с Заказчика штраф в размере 1000 рублей.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10.5. В случае нарушения Поставщиком </w:t>
      </w:r>
      <w:r w:rsidR="000C2056"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представления документов, предусмотренн</w:t>
      </w:r>
      <w:r w:rsidR="000C2056">
        <w:rPr>
          <w:rFonts w:ascii="Times New Roman" w:eastAsia="Times New Roman" w:hAnsi="Times New Roman" w:cs="Times New Roman"/>
          <w:sz w:val="25"/>
          <w:szCs w:val="25"/>
        </w:rPr>
        <w:t>ых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пунктом 9.3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Заказчик не несет ответственность, установленную пунктами 10.2 – 10.4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10.6. Общая сумма начисленных штрафов за неисполнение или ненадлежащее исполнение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не может превышать цену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10.7. В случае просрочки исполнения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Заказчик направляет Поставщику требование об уплате неустоек (штрафов, пеней).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10.8. Пеня начисляется за каждый день просрочки исполнения Поставщиком обязательства, предусмотренного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уменьшенной на сумму, пропорциональную объему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 и фактически исполненных Поставщиком.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10.9. За каждый факт неисполнения или ненадлежащего исполнения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Поставщик выплачивает Заказчику штраф в размере: 10 процентов цены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10.10. Общая сумма начисленных штрафов за неисполнение или ненадлежащее исполнение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не может превышать цену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2429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bookmarkStart w:id="1" w:name="Par1"/>
      <w:bookmarkStart w:id="2" w:name="Par11"/>
      <w:bookmarkStart w:id="3" w:name="Par25"/>
      <w:bookmarkStart w:id="4" w:name="Par26"/>
      <w:bookmarkStart w:id="5" w:name="Par10"/>
      <w:bookmarkStart w:id="6" w:name="Par24"/>
      <w:bookmarkEnd w:id="1"/>
      <w:bookmarkEnd w:id="2"/>
      <w:bookmarkEnd w:id="3"/>
      <w:bookmarkEnd w:id="4"/>
      <w:bookmarkEnd w:id="5"/>
      <w:bookmarkEnd w:id="6"/>
    </w:p>
    <w:p w:rsidR="00524296" w:rsidRDefault="00571DC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11. Срок действия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а, изменение </w:t>
      </w:r>
    </w:p>
    <w:p w:rsidR="00524296" w:rsidRDefault="00571DC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и расторжение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а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11.1. 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вступает в силу с момента его подписания сторонами и действует до </w:t>
      </w:r>
      <w:r w:rsidR="00A24FCF">
        <w:rPr>
          <w:rFonts w:ascii="Times New Roman" w:eastAsia="Times New Roman" w:hAnsi="Times New Roman" w:cs="Times New Roman"/>
          <w:sz w:val="25"/>
          <w:szCs w:val="25"/>
        </w:rPr>
        <w:t>31 декабря 202</w:t>
      </w:r>
      <w:r w:rsidR="00CE366B">
        <w:rPr>
          <w:rFonts w:ascii="Times New Roman" w:eastAsia="Times New Roman" w:hAnsi="Times New Roman" w:cs="Times New Roman"/>
          <w:sz w:val="25"/>
          <w:szCs w:val="25"/>
        </w:rPr>
        <w:t>6</w:t>
      </w:r>
      <w:r w:rsidR="00A24FCF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а в части исполнения Заказчиком и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- до их полного исполнения Сторонами.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11.2. Все изменения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должны быть оформлены дополнительными соглашениями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11.3. </w:t>
      </w:r>
      <w:proofErr w:type="gramStart"/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может быть расторгнут по основаниям в соответствии с гражданским законодательством Российской Федерации.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11.4. Стороны вправе принять решение об одностороннем отказе от исполнения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2429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12. Обстоятельства непреодолимой силы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12.1. Стороны освобождаются от ответственности за полное или частичное неисполнение своих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у, если их неисполнение явилось следствием обстоятельств непреодолимой силы.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12.2. Сторона, у которой возникли обстоятельства непреодолимой силы, обязана в течение 5 (Пяти)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12.3. Если, по мнению Сторон, исполнение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524296" w:rsidRDefault="0052429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13. Уведомления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13.1. Любое уведомление, которое одна Сторона направляет другой Стороне в соответствии с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высылается в виде письма по адресу другой Стороны с подтверждением о получении.</w:t>
      </w:r>
    </w:p>
    <w:p w:rsidR="000C2056" w:rsidRPr="00FC444C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25"/>
        </w:rPr>
      </w:pPr>
    </w:p>
    <w:p w:rsidR="000C2056" w:rsidRPr="000C2056" w:rsidRDefault="000C2056" w:rsidP="000C20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0C2056">
        <w:rPr>
          <w:rFonts w:ascii="Times New Roman" w:eastAsia="Times New Roman" w:hAnsi="Times New Roman" w:cs="Times New Roman"/>
          <w:b/>
          <w:sz w:val="25"/>
          <w:szCs w:val="25"/>
        </w:rPr>
        <w:t>14. Антикоррупционная оговорка</w:t>
      </w:r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.1. При исполнении обязательств по </w:t>
      </w:r>
      <w:r w:rsidR="00E27C40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у Стороны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.2. </w:t>
      </w:r>
      <w:proofErr w:type="gramStart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При исполнении обязательств по 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E27C40">
        <w:rPr>
          <w:rFonts w:ascii="Times New Roman" w:eastAsia="Times New Roman" w:hAnsi="Times New Roman" w:cs="Times New Roman"/>
          <w:sz w:val="25"/>
          <w:szCs w:val="25"/>
        </w:rPr>
        <w:t>у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Стороны их аффилированные лица не осуществляют действия, квалифицируемые применимым для целей 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 xml:space="preserve">договора 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  <w:proofErr w:type="gramEnd"/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.3. В случае возникновения у Стороны обоснованных подозрений, что произошло или может произойти н</w:t>
      </w:r>
      <w:r w:rsidR="009C5BA7">
        <w:rPr>
          <w:rFonts w:ascii="Times New Roman" w:eastAsia="Times New Roman" w:hAnsi="Times New Roman" w:cs="Times New Roman"/>
          <w:sz w:val="25"/>
          <w:szCs w:val="25"/>
        </w:rPr>
        <w:t>арушение каких-либо положений раздела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>договора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</w:t>
      </w:r>
      <w:proofErr w:type="gramStart"/>
      <w:r w:rsidRPr="000C2056">
        <w:rPr>
          <w:rFonts w:ascii="Times New Roman" w:eastAsia="Times New Roman" w:hAnsi="Times New Roman" w:cs="Times New Roman"/>
          <w:sz w:val="25"/>
          <w:szCs w:val="25"/>
        </w:rPr>
        <w:t>с даты</w:t>
      </w:r>
      <w:proofErr w:type="gramEnd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письменного уведомления о нарушении.</w:t>
      </w:r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 xml:space="preserve">договора 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актов о противодействии коррупции.</w:t>
      </w:r>
    </w:p>
    <w:p w:rsid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.4. В случае нарушения одной Стороной обязательств возд</w:t>
      </w:r>
      <w:r w:rsidR="004D0F74">
        <w:rPr>
          <w:rFonts w:ascii="Times New Roman" w:eastAsia="Times New Roman" w:hAnsi="Times New Roman" w:cs="Times New Roman"/>
          <w:sz w:val="25"/>
          <w:szCs w:val="25"/>
        </w:rPr>
        <w:t xml:space="preserve">ерживаться от запрещенных в </w:t>
      </w:r>
      <w:r w:rsidR="00763AE4">
        <w:rPr>
          <w:rFonts w:ascii="Times New Roman" w:eastAsia="Times New Roman" w:hAnsi="Times New Roman" w:cs="Times New Roman"/>
          <w:sz w:val="25"/>
          <w:szCs w:val="25"/>
        </w:rPr>
        <w:t>разделе</w:t>
      </w:r>
      <w:r w:rsidR="004D0F74">
        <w:rPr>
          <w:rFonts w:ascii="Times New Roman" w:eastAsia="Times New Roman" w:hAnsi="Times New Roman" w:cs="Times New Roman"/>
          <w:sz w:val="25"/>
          <w:szCs w:val="25"/>
        </w:rPr>
        <w:t xml:space="preserve"> 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 xml:space="preserve">договора 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действий и/или неполучения другой Стороной в установленный 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E27C40">
        <w:rPr>
          <w:rFonts w:ascii="Times New Roman" w:eastAsia="Times New Roman" w:hAnsi="Times New Roman" w:cs="Times New Roman"/>
          <w:sz w:val="25"/>
          <w:szCs w:val="25"/>
        </w:rPr>
        <w:t>ом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0C2056">
        <w:rPr>
          <w:rFonts w:ascii="Times New Roman" w:eastAsia="Times New Roman" w:hAnsi="Times New Roman" w:cs="Times New Roman"/>
          <w:b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. Заключительные положения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.1. Во всем, что не предусмотрено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ом, Стороны руководствуются законодательством Российской Федерации.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.2. Обязательства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у считаются выполненными Поставщиком после подписания Сторонами Акта приема-передачи Товара.</w:t>
      </w:r>
    </w:p>
    <w:p w:rsidR="00524296" w:rsidRDefault="000C205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.3. Все споры и разногласия в связи с исполнением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а, разрешаются путем переговоров. Если по результатам переговоров Стороны не приходят к согласию, дело передается на рассмотрение 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в А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рбитражный суд г. Москвы по истечении 10 (Десяти) рабочих дней со дня направления Стороной претензии (требования).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.4. </w:t>
      </w:r>
      <w:r w:rsidR="00571DC6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Настоящий </w:t>
      </w:r>
      <w:r w:rsidR="00544F17">
        <w:rPr>
          <w:rFonts w:ascii="Times New Roman" w:eastAsia="Calibri" w:hAnsi="Times New Roman" w:cs="Times New Roman"/>
          <w:sz w:val="25"/>
          <w:szCs w:val="25"/>
          <w:lang w:eastAsia="en-US"/>
        </w:rPr>
        <w:t>Договор</w:t>
      </w:r>
      <w:r w:rsidR="00571DC6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составлен в двух экземплярах, идентичных по содержанию и имеющих одинаковую юридическую силу, один – для Поставщика, один – для Заказчика.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.5. </w:t>
      </w:r>
      <w:r w:rsidR="002976B9" w:rsidRPr="002976B9">
        <w:rPr>
          <w:rFonts w:ascii="Times New Roman" w:eastAsia="Times New Roman" w:hAnsi="Times New Roman" w:cs="Times New Roman"/>
          <w:sz w:val="25"/>
          <w:szCs w:val="25"/>
        </w:rPr>
        <w:t xml:space="preserve">Стороны обмениваются электронными документами 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 xml:space="preserve">с </w:t>
      </w:r>
      <w:r w:rsidR="002976B9">
        <w:rPr>
          <w:rFonts w:ascii="Times New Roman" w:eastAsia="Times New Roman" w:hAnsi="Times New Roman" w:cs="Times New Roman"/>
          <w:sz w:val="25"/>
          <w:szCs w:val="25"/>
        </w:rPr>
        <w:t>использованием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 xml:space="preserve"> электронной подписи посредством оператора электронного документооборота АО "ПФ "СКБ КОНТУР" </w:t>
      </w:r>
      <w:r w:rsidR="009C5BA7">
        <w:rPr>
          <w:rFonts w:ascii="Times New Roman" w:eastAsia="Times New Roman" w:hAnsi="Times New Roman" w:cs="Times New Roman"/>
          <w:sz w:val="25"/>
          <w:szCs w:val="25"/>
        </w:rPr>
        <w:t>через веб-решение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>Диадок</w:t>
      </w:r>
      <w:proofErr w:type="spellEnd"/>
      <w:r w:rsidR="00B47804">
        <w:rPr>
          <w:rFonts w:ascii="Times New Roman" w:eastAsia="Times New Roman" w:hAnsi="Times New Roman" w:cs="Times New Roman"/>
          <w:sz w:val="25"/>
          <w:szCs w:val="25"/>
        </w:rPr>
        <w:t xml:space="preserve"> со стороны Заказчика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7F1342" w:rsidRDefault="007F1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15.6. </w:t>
      </w:r>
      <w:r w:rsidRPr="007F1342">
        <w:rPr>
          <w:rFonts w:ascii="Times New Roman" w:eastAsia="Times New Roman" w:hAnsi="Times New Roman" w:cs="Times New Roman"/>
          <w:sz w:val="25"/>
          <w:szCs w:val="25"/>
        </w:rPr>
        <w:t>Приложения к Договору являются его неотъемлемой частью.</w:t>
      </w:r>
    </w:p>
    <w:p w:rsidR="00524296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Приложения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Приложение № 1 – Спецификация;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Приложение № </w:t>
      </w:r>
      <w:r w:rsidR="000336EE"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 Акт приема-передачи Товара.</w:t>
      </w:r>
    </w:p>
    <w:p w:rsidR="00524296" w:rsidRPr="00FC444C" w:rsidRDefault="005242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4"/>
          <w:szCs w:val="25"/>
        </w:rPr>
      </w:pPr>
    </w:p>
    <w:p w:rsidR="00524296" w:rsidRDefault="000C20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16</w:t>
      </w:r>
      <w:r w:rsidR="00571DC6">
        <w:rPr>
          <w:rFonts w:ascii="Times New Roman" w:eastAsia="Times New Roman" w:hAnsi="Times New Roman" w:cs="Times New Roman"/>
          <w:b/>
          <w:sz w:val="25"/>
          <w:szCs w:val="25"/>
        </w:rPr>
        <w:t>. Реквизиты и подписи Сторон</w:t>
      </w:r>
    </w:p>
    <w:tbl>
      <w:tblPr>
        <w:tblW w:w="9923" w:type="dxa"/>
        <w:tblInd w:w="391" w:type="dxa"/>
        <w:tblLook w:val="01E0" w:firstRow="1" w:lastRow="1" w:firstColumn="1" w:lastColumn="1" w:noHBand="0" w:noVBand="0"/>
      </w:tblPr>
      <w:tblGrid>
        <w:gridCol w:w="4962"/>
        <w:gridCol w:w="4961"/>
      </w:tblGrid>
      <w:tr w:rsidR="00524296" w:rsidRPr="00F72805" w:rsidTr="00F72805">
        <w:tc>
          <w:tcPr>
            <w:tcW w:w="4962" w:type="dxa"/>
            <w:shd w:val="clear" w:color="auto" w:fill="auto"/>
          </w:tcPr>
          <w:p w:rsidR="00524296" w:rsidRDefault="00524296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71DC6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Заказчик:</w:t>
            </w:r>
          </w:p>
          <w:p w:rsidR="00524296" w:rsidRDefault="00AE380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ar-SA"/>
              </w:rPr>
            </w:pPr>
            <w:r w:rsidRPr="00AE380B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ar-SA"/>
              </w:rPr>
              <w:t>ФГБУ НЦСМ ФМБА России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121059 г. Москва, ул. Большая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Дорогомиловская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, д.5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тел.: (499) 795-68-04, 795-68-87</w:t>
            </w:r>
          </w:p>
          <w:p w:rsidR="00524296" w:rsidRDefault="00CE44F3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hyperlink r:id="rId9" w:tooltip="mailto:odo_csm@sportfmba.ru" w:history="1"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  <w:lang w:val="en-US"/>
                </w:rPr>
                <w:t>odo</w:t>
              </w:r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</w:rPr>
                <w:t>_</w:t>
              </w:r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  <w:lang w:val="en-US"/>
                </w:rPr>
                <w:t>csm</w:t>
              </w:r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</w:rPr>
                <w:t>@</w:t>
              </w:r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  <w:lang w:val="en-US"/>
                </w:rPr>
                <w:t>sportfmba</w:t>
              </w:r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</w:rPr>
                <w:t>.</w:t>
              </w:r>
              <w:proofErr w:type="spellStart"/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  <w:lang w:val="en-US"/>
                </w:rPr>
                <w:t>ru</w:t>
              </w:r>
              <w:proofErr w:type="spellEnd"/>
            </w:hyperlink>
            <w:r w:rsidR="00571DC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ИНН/КПП 7730102110/773001001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ОКПО 01909913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ОКТМО 45318000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Банковские реквизиты: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 xml:space="preserve">Наименование банка </w:t>
            </w:r>
            <w:r w:rsidR="006B19C5" w:rsidRPr="006B19C5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ОКЦ № 1 ГУ Банка России по ЦФО//УФК по г. Москве г. Москва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Казначейский (расчетный) счет 03214643000000017300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БИК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ab/>
              <w:t>004525988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Получатель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ab/>
              <w:t>УФК по г. Москве (</w:t>
            </w:r>
            <w:r w:rsidR="00AE380B" w:rsidRPr="00AE380B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ФГБУ НЦСМ ФМБА России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 xml:space="preserve">/с </w:t>
            </w:r>
            <w:r w:rsidR="003B358E" w:rsidRPr="003B358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2</w:t>
            </w:r>
            <w:r w:rsidR="00C04DD6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0</w:t>
            </w:r>
            <w:r w:rsidR="003B358E" w:rsidRPr="003B358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736Ч07610</w:t>
            </w:r>
            <w:r w:rsidR="003B358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 xml:space="preserve">, </w:t>
            </w:r>
            <w:r w:rsidR="00843608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21736Ч07610</w:t>
            </w:r>
            <w:r w:rsidR="003B358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, 22736Ч07610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)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Единый казначейский счет (ЕКС) 40102810545370000003</w:t>
            </w:r>
          </w:p>
          <w:p w:rsidR="00524296" w:rsidRDefault="0052429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</w:p>
          <w:p w:rsidR="00524296" w:rsidRDefault="0052429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</w:p>
          <w:p w:rsidR="00524296" w:rsidRDefault="0052429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</w:p>
        </w:tc>
        <w:tc>
          <w:tcPr>
            <w:tcW w:w="4961" w:type="dxa"/>
            <w:shd w:val="clear" w:color="auto" w:fill="auto"/>
          </w:tcPr>
          <w:p w:rsidR="00524296" w:rsidRDefault="00524296" w:rsidP="00FC444C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71DC6">
            <w:pPr>
              <w:spacing w:after="0" w:line="240" w:lineRule="auto"/>
              <w:ind w:left="-567" w:right="-426"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Поставщик:</w:t>
            </w:r>
          </w:p>
          <w:p w:rsidR="00F72805" w:rsidRPr="00F72805" w:rsidRDefault="00F72805" w:rsidP="00A85D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</w:p>
        </w:tc>
      </w:tr>
      <w:tr w:rsidR="00524296" w:rsidTr="00F72805">
        <w:tc>
          <w:tcPr>
            <w:tcW w:w="4962" w:type="dxa"/>
            <w:shd w:val="clear" w:color="auto" w:fill="auto"/>
          </w:tcPr>
          <w:p w:rsidR="00524296" w:rsidRPr="00525D06" w:rsidRDefault="0052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7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От Заказчика:_________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С.П. Зверович</w:t>
            </w:r>
          </w:p>
          <w:p w:rsidR="00524296" w:rsidRDefault="00571DC6">
            <w:pPr>
              <w:tabs>
                <w:tab w:val="left" w:pos="17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524296" w:rsidRDefault="0052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296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От Поставщика: ________</w:t>
            </w:r>
            <w:r>
              <w:t xml:space="preserve"> </w:t>
            </w:r>
          </w:p>
          <w:p w:rsidR="00524296" w:rsidRDefault="0057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</w:tc>
      </w:tr>
    </w:tbl>
    <w:p w:rsidR="00524296" w:rsidRDefault="005242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242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33B" w:rsidRDefault="00BF7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33B" w:rsidRDefault="00BF7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69AD" w:rsidRDefault="00CC6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13BF" w:rsidRDefault="00E31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296" w:rsidRDefault="00571D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 1 к </w:t>
      </w:r>
      <w:r w:rsidR="00544F17">
        <w:rPr>
          <w:rFonts w:ascii="Times New Roman" w:eastAsia="Times New Roman" w:hAnsi="Times New Roman" w:cs="Times New Roman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524296" w:rsidRDefault="00865636" w:rsidP="003E67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65636">
        <w:rPr>
          <w:rFonts w:ascii="Times New Roman" w:eastAsia="Times New Roman" w:hAnsi="Times New Roman" w:cs="Times New Roman"/>
          <w:sz w:val="24"/>
          <w:szCs w:val="24"/>
        </w:rPr>
        <w:t>«__» ________ 2026 г.</w:t>
      </w:r>
      <w:r w:rsidR="00571DC6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7A58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0C2E">
        <w:rPr>
          <w:rFonts w:ascii="Times New Roman" w:eastAsia="Times New Roman" w:hAnsi="Times New Roman" w:cs="Times New Roman"/>
          <w:sz w:val="24"/>
          <w:szCs w:val="24"/>
        </w:rPr>
        <w:t>98Д/ЦСМ/26</w:t>
      </w:r>
    </w:p>
    <w:p w:rsidR="00524296" w:rsidRPr="005C4D9A" w:rsidRDefault="00571DC6" w:rsidP="005C4D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СПЕЦИФИКАЦИЯ</w:t>
      </w:r>
    </w:p>
    <w:tbl>
      <w:tblPr>
        <w:tblpPr w:leftFromText="180" w:rightFromText="180" w:vertAnchor="text" w:horzAnchor="margin" w:tblpXSpec="center" w:tblpY="313"/>
        <w:tblW w:w="10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4003"/>
        <w:gridCol w:w="1418"/>
        <w:gridCol w:w="850"/>
        <w:gridCol w:w="993"/>
        <w:gridCol w:w="1275"/>
        <w:gridCol w:w="1453"/>
      </w:tblGrid>
      <w:tr w:rsidR="00BF733B" w:rsidRPr="00BF733B" w:rsidTr="00DA2909">
        <w:trPr>
          <w:trHeight w:val="563"/>
          <w:tblHeader/>
        </w:trPr>
        <w:tc>
          <w:tcPr>
            <w:tcW w:w="392" w:type="dxa"/>
          </w:tcPr>
          <w:p w:rsidR="00BF733B" w:rsidRPr="00BF733B" w:rsidRDefault="00BF733B" w:rsidP="00DA29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DA2909">
              <w:rPr>
                <w:rFonts w:ascii="Times New Roman" w:eastAsia="Calibri" w:hAnsi="Times New Roman" w:cs="Times New Roman"/>
                <w:b/>
                <w:bCs/>
                <w:color w:val="auto"/>
                <w:sz w:val="18"/>
                <w:lang w:eastAsia="en-US"/>
              </w:rPr>
              <w:t>№</w:t>
            </w:r>
            <w:proofErr w:type="gramStart"/>
            <w:r w:rsidRPr="00DA2909">
              <w:rPr>
                <w:rFonts w:ascii="Times New Roman" w:eastAsia="Calibri" w:hAnsi="Times New Roman" w:cs="Times New Roman"/>
                <w:b/>
                <w:bCs/>
                <w:color w:val="auto"/>
                <w:sz w:val="18"/>
                <w:lang w:eastAsia="en-US"/>
              </w:rPr>
              <w:t>п</w:t>
            </w:r>
            <w:proofErr w:type="gramEnd"/>
            <w:r w:rsidRPr="00DA2909">
              <w:rPr>
                <w:rFonts w:ascii="Times New Roman" w:eastAsia="Calibri" w:hAnsi="Times New Roman" w:cs="Times New Roman"/>
                <w:b/>
                <w:bCs/>
                <w:color w:val="auto"/>
                <w:sz w:val="18"/>
                <w:lang w:eastAsia="en-US"/>
              </w:rPr>
              <w:t>/п</w:t>
            </w:r>
          </w:p>
        </w:tc>
        <w:tc>
          <w:tcPr>
            <w:tcW w:w="4003" w:type="dxa"/>
          </w:tcPr>
          <w:p w:rsidR="00BF733B" w:rsidRPr="00BF733B" w:rsidRDefault="00BF733B" w:rsidP="00BF7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BF733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Наименование товара; работы; услуги</w:t>
            </w:r>
            <w:r w:rsidR="005C4D9A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, страна происхождения </w:t>
            </w:r>
          </w:p>
        </w:tc>
        <w:tc>
          <w:tcPr>
            <w:tcW w:w="1418" w:type="dxa"/>
          </w:tcPr>
          <w:p w:rsidR="00BF733B" w:rsidRPr="00BF733B" w:rsidRDefault="005718BB" w:rsidP="00BF7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ОКПД 2/КТРУ</w:t>
            </w:r>
          </w:p>
        </w:tc>
        <w:tc>
          <w:tcPr>
            <w:tcW w:w="850" w:type="dxa"/>
          </w:tcPr>
          <w:p w:rsidR="00BF733B" w:rsidRPr="00BF733B" w:rsidRDefault="00BF733B" w:rsidP="00BF7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BF733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Кол-во</w:t>
            </w:r>
          </w:p>
        </w:tc>
        <w:tc>
          <w:tcPr>
            <w:tcW w:w="993" w:type="dxa"/>
          </w:tcPr>
          <w:p w:rsidR="00BF733B" w:rsidRPr="00BF733B" w:rsidRDefault="00BF733B" w:rsidP="006967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BF733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Ед. изм</w:t>
            </w:r>
            <w:r w:rsidR="006967F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.</w:t>
            </w:r>
          </w:p>
        </w:tc>
        <w:tc>
          <w:tcPr>
            <w:tcW w:w="1275" w:type="dxa"/>
          </w:tcPr>
          <w:p w:rsidR="00BF733B" w:rsidRPr="00BF733B" w:rsidRDefault="00BF733B" w:rsidP="00BF7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BF733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Цена за ед., руб.</w:t>
            </w:r>
          </w:p>
        </w:tc>
        <w:tc>
          <w:tcPr>
            <w:tcW w:w="1453" w:type="dxa"/>
          </w:tcPr>
          <w:p w:rsidR="00BF733B" w:rsidRPr="00BF733B" w:rsidRDefault="00BF733B" w:rsidP="00BF7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BF733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Общая стоимость, руб.</w:t>
            </w:r>
          </w:p>
        </w:tc>
      </w:tr>
      <w:tr w:rsidR="00BF733B" w:rsidRPr="00BF733B" w:rsidTr="00E4295A">
        <w:tc>
          <w:tcPr>
            <w:tcW w:w="392" w:type="dxa"/>
          </w:tcPr>
          <w:p w:rsidR="00BF733B" w:rsidRPr="00BF733B" w:rsidRDefault="00BF733B" w:rsidP="00BF73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BF733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1</w:t>
            </w:r>
          </w:p>
        </w:tc>
        <w:tc>
          <w:tcPr>
            <w:tcW w:w="4003" w:type="dxa"/>
          </w:tcPr>
          <w:p w:rsidR="00206C68" w:rsidRDefault="000336EE" w:rsidP="00701DF1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0336EE">
              <w:rPr>
                <w:rFonts w:ascii="Times New Roman" w:eastAsia="Calibri" w:hAnsi="Times New Roman" w:cs="Times New Roman"/>
                <w:color w:val="auto"/>
                <w:lang w:eastAsia="en-US"/>
              </w:rPr>
              <w:t>Мембрана для кушетки АКВАСПА (</w:t>
            </w:r>
            <w:proofErr w:type="spellStart"/>
            <w:r w:rsidRPr="000336EE">
              <w:rPr>
                <w:rFonts w:ascii="Times New Roman" w:eastAsia="Calibri" w:hAnsi="Times New Roman" w:cs="Times New Roman"/>
                <w:color w:val="auto"/>
                <w:lang w:eastAsia="en-US"/>
              </w:rPr>
              <w:t>светопрозрачная</w:t>
            </w:r>
            <w:proofErr w:type="spellEnd"/>
            <w:r w:rsidRPr="000336EE">
              <w:rPr>
                <w:rFonts w:ascii="Times New Roman" w:eastAsia="Calibri" w:hAnsi="Times New Roman" w:cs="Times New Roman"/>
                <w:color w:val="auto"/>
                <w:lang w:eastAsia="en-US"/>
              </w:rPr>
              <w:t>)</w:t>
            </w:r>
            <w:r w:rsidR="00786B66">
              <w:t xml:space="preserve"> </w:t>
            </w:r>
            <w:r w:rsidR="00786B66"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на </w:t>
            </w:r>
            <w:proofErr w:type="spellStart"/>
            <w:r w:rsidR="00786B66"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>светопрозрачное</w:t>
            </w:r>
            <w:proofErr w:type="spellEnd"/>
            <w:r w:rsidR="00786B66"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ложе для кушетки бесконтактного гидромассажа</w:t>
            </w:r>
          </w:p>
          <w:p w:rsidR="00786B66" w:rsidRPr="00786B66" w:rsidRDefault="00786B66" w:rsidP="00786B66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Материал мембраны </w:t>
            </w:r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Водонепроницаемый </w:t>
            </w:r>
            <w:proofErr w:type="spellStart"/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>светопрозрачный</w:t>
            </w:r>
            <w:proofErr w:type="spellEnd"/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силикон</w:t>
            </w:r>
          </w:p>
          <w:p w:rsidR="00786B66" w:rsidRPr="00786B66" w:rsidRDefault="00786B66" w:rsidP="00786B66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>Габаритн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ые размеры, (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ДхШхВ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), мм </w:t>
            </w:r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>2300х1000х0,7</w:t>
            </w:r>
          </w:p>
          <w:p w:rsidR="00786B66" w:rsidRDefault="00786B66" w:rsidP="00786B66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>Ма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ксимальная нагрузка на мембрану</w:t>
            </w:r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>150 кг</w:t>
            </w:r>
          </w:p>
          <w:p w:rsidR="00786B66" w:rsidRDefault="00786B66" w:rsidP="00701DF1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CC69AD" w:rsidRPr="00BF733B" w:rsidRDefault="005C4D9A" w:rsidP="00786B66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C4D9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страна происхождения</w:t>
            </w: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 </w:t>
            </w:r>
            <w:r w:rsidR="00786B66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BF733B" w:rsidRPr="00BF733B" w:rsidRDefault="00206C68" w:rsidP="0003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206C68">
              <w:rPr>
                <w:rFonts w:ascii="Times New Roman" w:eastAsia="Calibri" w:hAnsi="Times New Roman" w:cs="Times New Roman"/>
                <w:color w:val="auto"/>
                <w:lang w:eastAsia="en-US"/>
              </w:rPr>
              <w:t>32.</w:t>
            </w:r>
            <w:r w:rsidR="000336EE">
              <w:rPr>
                <w:rFonts w:ascii="Times New Roman" w:eastAsia="Calibri" w:hAnsi="Times New Roman" w:cs="Times New Roman"/>
                <w:color w:val="auto"/>
                <w:lang w:eastAsia="en-US"/>
              </w:rPr>
              <w:t>50</w:t>
            </w:r>
            <w:r w:rsidRPr="00206C68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  <w:r w:rsidR="000336EE"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  <w:r w:rsidRPr="00206C68">
              <w:rPr>
                <w:rFonts w:ascii="Times New Roman" w:eastAsia="Calibri" w:hAnsi="Times New Roman" w:cs="Times New Roman"/>
                <w:color w:val="auto"/>
                <w:lang w:eastAsia="en-US"/>
              </w:rPr>
              <w:t>.1</w:t>
            </w:r>
            <w:r w:rsidR="000336EE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  <w:r w:rsidRPr="00206C68">
              <w:rPr>
                <w:rFonts w:ascii="Times New Roman" w:eastAsia="Calibri" w:hAnsi="Times New Roman" w:cs="Times New Roman"/>
                <w:color w:val="auto"/>
                <w:lang w:eastAsia="en-US"/>
              </w:rPr>
              <w:t>9</w:t>
            </w:r>
          </w:p>
        </w:tc>
        <w:tc>
          <w:tcPr>
            <w:tcW w:w="850" w:type="dxa"/>
            <w:vAlign w:val="center"/>
          </w:tcPr>
          <w:p w:rsidR="00BF733B" w:rsidRPr="00BF733B" w:rsidRDefault="00206C68" w:rsidP="00E42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BF733B" w:rsidRPr="00BF733B" w:rsidRDefault="000336EE" w:rsidP="00E42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BF733B" w:rsidRPr="00BF733B" w:rsidRDefault="00BF733B" w:rsidP="00E42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453" w:type="dxa"/>
            <w:vAlign w:val="center"/>
          </w:tcPr>
          <w:p w:rsidR="00BF733B" w:rsidRPr="00BF733B" w:rsidRDefault="00BF733B" w:rsidP="00E42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0336EE" w:rsidRPr="00BF733B" w:rsidTr="00E4295A">
        <w:tc>
          <w:tcPr>
            <w:tcW w:w="392" w:type="dxa"/>
          </w:tcPr>
          <w:p w:rsidR="000336EE" w:rsidRPr="00BF733B" w:rsidRDefault="000336EE" w:rsidP="000336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2</w:t>
            </w:r>
          </w:p>
        </w:tc>
        <w:tc>
          <w:tcPr>
            <w:tcW w:w="4003" w:type="dxa"/>
          </w:tcPr>
          <w:p w:rsidR="00786B66" w:rsidRPr="00786B66" w:rsidRDefault="00786B66" w:rsidP="00786B66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Мембрана на </w:t>
            </w:r>
            <w:r w:rsidR="003E7987">
              <w:rPr>
                <w:rFonts w:ascii="Times New Roman" w:eastAsia="Calibri" w:hAnsi="Times New Roman" w:cs="Times New Roman"/>
                <w:color w:val="auto"/>
                <w:lang w:eastAsia="en-US"/>
              </w:rPr>
              <w:t>в</w:t>
            </w:r>
            <w:r w:rsidR="003E7987" w:rsidRPr="003E7987">
              <w:rPr>
                <w:rFonts w:ascii="Times New Roman" w:eastAsia="Calibri" w:hAnsi="Times New Roman" w:cs="Times New Roman"/>
                <w:color w:val="auto"/>
                <w:lang w:eastAsia="en-US"/>
              </w:rPr>
              <w:t>анн</w:t>
            </w:r>
            <w:r w:rsidR="003E7987">
              <w:rPr>
                <w:rFonts w:ascii="Times New Roman" w:eastAsia="Calibri" w:hAnsi="Times New Roman" w:cs="Times New Roman"/>
                <w:color w:val="auto"/>
                <w:lang w:eastAsia="en-US"/>
              </w:rPr>
              <w:t>у</w:t>
            </w:r>
            <w:r w:rsidR="003E7987" w:rsidRPr="003E798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сухого </w:t>
            </w:r>
            <w:proofErr w:type="spellStart"/>
            <w:r w:rsidR="003E7987" w:rsidRPr="003E7987">
              <w:rPr>
                <w:rFonts w:ascii="Times New Roman" w:eastAsia="Calibri" w:hAnsi="Times New Roman" w:cs="Times New Roman"/>
                <w:color w:val="auto"/>
                <w:lang w:eastAsia="en-US"/>
              </w:rPr>
              <w:t>флоатинга</w:t>
            </w:r>
            <w:proofErr w:type="spellEnd"/>
            <w:r w:rsidR="003E7987" w:rsidRPr="003E798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Посейдон с гидромассажем</w:t>
            </w:r>
            <w:proofErr w:type="gramStart"/>
            <w:r w:rsidR="003E7987" w:rsidRPr="003E798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>:</w:t>
            </w:r>
            <w:proofErr w:type="gramEnd"/>
          </w:p>
          <w:p w:rsidR="00786B66" w:rsidRPr="00786B66" w:rsidRDefault="00786B66" w:rsidP="00786B66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>Полотно из поливинилхлорида,</w:t>
            </w:r>
          </w:p>
          <w:p w:rsidR="00786B66" w:rsidRPr="00786B66" w:rsidRDefault="00786B66" w:rsidP="00786B66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Толщина: от 0.18 мм до 0.36мм, </w:t>
            </w:r>
          </w:p>
          <w:p w:rsidR="00786B66" w:rsidRPr="00786B66" w:rsidRDefault="00786B66" w:rsidP="00786B66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>Плотность: от 240 г/м</w:t>
            </w:r>
            <w:proofErr w:type="gramStart"/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>2</w:t>
            </w:r>
            <w:proofErr w:type="gramEnd"/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до 480 г/м2,</w:t>
            </w:r>
          </w:p>
          <w:p w:rsidR="00786B66" w:rsidRPr="00786B66" w:rsidRDefault="00786B66" w:rsidP="00786B66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>Размер: 3500*2300 мм,</w:t>
            </w:r>
          </w:p>
          <w:p w:rsidR="00786B66" w:rsidRDefault="00786B66" w:rsidP="00786B66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>Цвет: Белый.</w:t>
            </w:r>
          </w:p>
          <w:p w:rsidR="00786B66" w:rsidRDefault="00786B66" w:rsidP="000336EE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0336EE" w:rsidRPr="00206C68" w:rsidRDefault="000336EE" w:rsidP="00786B66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0336E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страна происхождения </w:t>
            </w:r>
            <w:r w:rsid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0336EE" w:rsidRPr="00BF733B" w:rsidRDefault="000336EE" w:rsidP="0003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206C68">
              <w:rPr>
                <w:rFonts w:ascii="Times New Roman" w:eastAsia="Calibri" w:hAnsi="Times New Roman" w:cs="Times New Roman"/>
                <w:color w:val="auto"/>
                <w:lang w:eastAsia="en-US"/>
              </w:rPr>
              <w:t>32.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50</w:t>
            </w:r>
            <w:r w:rsidRPr="00206C68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  <w:r w:rsidRPr="00206C68">
              <w:rPr>
                <w:rFonts w:ascii="Times New Roman" w:eastAsia="Calibri" w:hAnsi="Times New Roman" w:cs="Times New Roman"/>
                <w:color w:val="auto"/>
                <w:lang w:eastAsia="en-US"/>
              </w:rPr>
              <w:t>.1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  <w:r w:rsidRPr="00206C68">
              <w:rPr>
                <w:rFonts w:ascii="Times New Roman" w:eastAsia="Calibri" w:hAnsi="Times New Roman" w:cs="Times New Roman"/>
                <w:color w:val="auto"/>
                <w:lang w:eastAsia="en-US"/>
              </w:rPr>
              <w:t>9</w:t>
            </w:r>
          </w:p>
        </w:tc>
        <w:tc>
          <w:tcPr>
            <w:tcW w:w="850" w:type="dxa"/>
            <w:vAlign w:val="center"/>
          </w:tcPr>
          <w:p w:rsidR="000336EE" w:rsidRPr="00BF733B" w:rsidRDefault="000336EE" w:rsidP="0003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0336EE" w:rsidRPr="00BF733B" w:rsidRDefault="000336EE" w:rsidP="0003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0336EE" w:rsidRPr="00BF733B" w:rsidRDefault="000336EE" w:rsidP="0003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453" w:type="dxa"/>
            <w:vAlign w:val="center"/>
          </w:tcPr>
          <w:p w:rsidR="000336EE" w:rsidRPr="00BF733B" w:rsidRDefault="000336EE" w:rsidP="0003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0336EE" w:rsidRPr="00BF733B" w:rsidTr="00E4295A">
        <w:tc>
          <w:tcPr>
            <w:tcW w:w="392" w:type="dxa"/>
          </w:tcPr>
          <w:p w:rsidR="000336EE" w:rsidRPr="00BF733B" w:rsidRDefault="000336EE" w:rsidP="000336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3</w:t>
            </w:r>
          </w:p>
        </w:tc>
        <w:tc>
          <w:tcPr>
            <w:tcW w:w="4003" w:type="dxa"/>
          </w:tcPr>
          <w:p w:rsidR="00786B66" w:rsidRDefault="00786B66" w:rsidP="00786B66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Накидка из </w:t>
            </w:r>
            <w:proofErr w:type="spellStart"/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неопрена</w:t>
            </w:r>
            <w:proofErr w:type="spellEnd"/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на </w:t>
            </w:r>
            <w:r w:rsidR="003E7987">
              <w:rPr>
                <w:rFonts w:ascii="Times New Roman" w:eastAsia="Calibri" w:hAnsi="Times New Roman" w:cs="Times New Roman"/>
                <w:color w:val="auto"/>
                <w:lang w:eastAsia="en-US"/>
              </w:rPr>
              <w:t>в</w:t>
            </w:r>
            <w:r w:rsidR="003E7987" w:rsidRPr="003E7987">
              <w:rPr>
                <w:rFonts w:ascii="Times New Roman" w:eastAsia="Calibri" w:hAnsi="Times New Roman" w:cs="Times New Roman"/>
                <w:color w:val="auto"/>
                <w:lang w:eastAsia="en-US"/>
              </w:rPr>
              <w:t>анн</w:t>
            </w:r>
            <w:r w:rsidR="003E7987">
              <w:rPr>
                <w:rFonts w:ascii="Times New Roman" w:eastAsia="Calibri" w:hAnsi="Times New Roman" w:cs="Times New Roman"/>
                <w:color w:val="auto"/>
                <w:lang w:eastAsia="en-US"/>
              </w:rPr>
              <w:t>у</w:t>
            </w:r>
            <w:r w:rsidR="003E7987" w:rsidRPr="003E798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proofErr w:type="gramStart"/>
            <w:r w:rsidR="003E7987" w:rsidRPr="003E7987">
              <w:rPr>
                <w:rFonts w:ascii="Times New Roman" w:eastAsia="Calibri" w:hAnsi="Times New Roman" w:cs="Times New Roman"/>
                <w:color w:val="auto"/>
                <w:lang w:eastAsia="en-US"/>
              </w:rPr>
              <w:t>сухого</w:t>
            </w:r>
            <w:proofErr w:type="gramEnd"/>
            <w:r w:rsidR="003E7987" w:rsidRPr="003E798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="003E7987" w:rsidRPr="003E7987">
              <w:rPr>
                <w:rFonts w:ascii="Times New Roman" w:eastAsia="Calibri" w:hAnsi="Times New Roman" w:cs="Times New Roman"/>
                <w:color w:val="auto"/>
                <w:lang w:eastAsia="en-US"/>
              </w:rPr>
              <w:t>флоатинга</w:t>
            </w:r>
            <w:proofErr w:type="spellEnd"/>
            <w:r w:rsidR="003E7987" w:rsidRPr="003E7987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Посейдон с гидромассажем</w:t>
            </w:r>
          </w:p>
          <w:p w:rsidR="00786B66" w:rsidRPr="00786B66" w:rsidRDefault="00786B66" w:rsidP="00786B66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Состав: 97% </w:t>
            </w:r>
            <w:proofErr w:type="gramStart"/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>п</w:t>
            </w:r>
            <w:proofErr w:type="gramEnd"/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/э, 3% </w:t>
            </w:r>
            <w:proofErr w:type="spellStart"/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>эластан</w:t>
            </w:r>
            <w:proofErr w:type="spellEnd"/>
          </w:p>
          <w:p w:rsidR="00786B66" w:rsidRPr="00786B66" w:rsidRDefault="00786B66" w:rsidP="00786B66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Плотность: 250 </w:t>
            </w:r>
            <w:proofErr w:type="spellStart"/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>гр</w:t>
            </w:r>
            <w:proofErr w:type="spellEnd"/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>/м. кв.</w:t>
            </w:r>
          </w:p>
          <w:p w:rsidR="00786B66" w:rsidRPr="00786B66" w:rsidRDefault="00786B66" w:rsidP="00786B66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Размер: 248 х 131 см. (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неопрен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)</w:t>
            </w:r>
          </w:p>
          <w:p w:rsidR="000336EE" w:rsidRDefault="00786B66" w:rsidP="00786B66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>Цвет: Синий.</w:t>
            </w:r>
          </w:p>
          <w:p w:rsidR="00786B66" w:rsidRDefault="00786B66" w:rsidP="000336EE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0336EE" w:rsidRPr="00206C68" w:rsidRDefault="000336EE" w:rsidP="00786B66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0336E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страна происхождения </w:t>
            </w:r>
            <w:r w:rsidR="00786B66">
              <w:rPr>
                <w:rFonts w:ascii="Times New Roman" w:eastAsia="Calibri" w:hAnsi="Times New Roman" w:cs="Times New Roman"/>
                <w:color w:val="auto"/>
                <w:lang w:eastAsia="en-US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0336EE" w:rsidRPr="00BF733B" w:rsidRDefault="000336EE" w:rsidP="0003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206C68">
              <w:rPr>
                <w:rFonts w:ascii="Times New Roman" w:eastAsia="Calibri" w:hAnsi="Times New Roman" w:cs="Times New Roman"/>
                <w:color w:val="auto"/>
                <w:lang w:eastAsia="en-US"/>
              </w:rPr>
              <w:t>32.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50</w:t>
            </w:r>
            <w:r w:rsidRPr="00206C68"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  <w:r w:rsidRPr="00206C68">
              <w:rPr>
                <w:rFonts w:ascii="Times New Roman" w:eastAsia="Calibri" w:hAnsi="Times New Roman" w:cs="Times New Roman"/>
                <w:color w:val="auto"/>
                <w:lang w:eastAsia="en-US"/>
              </w:rPr>
              <w:t>.1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  <w:r w:rsidRPr="00206C68">
              <w:rPr>
                <w:rFonts w:ascii="Times New Roman" w:eastAsia="Calibri" w:hAnsi="Times New Roman" w:cs="Times New Roman"/>
                <w:color w:val="auto"/>
                <w:lang w:eastAsia="en-US"/>
              </w:rPr>
              <w:t>9</w:t>
            </w:r>
          </w:p>
        </w:tc>
        <w:tc>
          <w:tcPr>
            <w:tcW w:w="850" w:type="dxa"/>
            <w:vAlign w:val="center"/>
          </w:tcPr>
          <w:p w:rsidR="000336EE" w:rsidRPr="00BF733B" w:rsidRDefault="000336EE" w:rsidP="0003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0336EE" w:rsidRPr="00BF733B" w:rsidRDefault="000336EE" w:rsidP="0003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0336EE" w:rsidRPr="00BF733B" w:rsidRDefault="000336EE" w:rsidP="0003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453" w:type="dxa"/>
            <w:vAlign w:val="center"/>
          </w:tcPr>
          <w:p w:rsidR="000336EE" w:rsidRPr="00BF733B" w:rsidRDefault="000336EE" w:rsidP="0003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0336EE" w:rsidRPr="00BF733B" w:rsidTr="00D05194">
        <w:tc>
          <w:tcPr>
            <w:tcW w:w="8931" w:type="dxa"/>
            <w:gridSpan w:val="6"/>
          </w:tcPr>
          <w:p w:rsidR="000336EE" w:rsidRPr="00BF733B" w:rsidRDefault="000336EE" w:rsidP="00E42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ИТОГО</w:t>
            </w:r>
          </w:p>
        </w:tc>
        <w:tc>
          <w:tcPr>
            <w:tcW w:w="1453" w:type="dxa"/>
            <w:vAlign w:val="center"/>
          </w:tcPr>
          <w:p w:rsidR="000336EE" w:rsidRPr="00BF733B" w:rsidRDefault="000336EE" w:rsidP="00E42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tbl>
      <w:tblPr>
        <w:tblW w:w="9828" w:type="dxa"/>
        <w:tblInd w:w="250" w:type="dxa"/>
        <w:tblLook w:val="0000" w:firstRow="0" w:lastRow="0" w:firstColumn="0" w:lastColumn="0" w:noHBand="0" w:noVBand="0"/>
      </w:tblPr>
      <w:tblGrid>
        <w:gridCol w:w="5211"/>
        <w:gridCol w:w="4617"/>
      </w:tblGrid>
      <w:tr w:rsidR="00524296" w:rsidTr="00701DF1">
        <w:tc>
          <w:tcPr>
            <w:tcW w:w="5211" w:type="dxa"/>
            <w:shd w:val="clear" w:color="auto" w:fill="auto"/>
          </w:tcPr>
          <w:p w:rsidR="00701DF1" w:rsidRDefault="00701DF1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Заказчика:</w:t>
            </w:r>
          </w:p>
          <w:p w:rsidR="00524296" w:rsidRDefault="0052429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 С.П. Зверович</w:t>
            </w: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7" w:type="dxa"/>
            <w:shd w:val="clear" w:color="auto" w:fill="auto"/>
          </w:tcPr>
          <w:p w:rsidR="000336EE" w:rsidRDefault="000336EE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Поставщика:</w:t>
            </w:r>
          </w:p>
          <w:p w:rsidR="00524296" w:rsidRDefault="0052429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4387E" w:rsidRDefault="00B4387E" w:rsidP="00D114AF">
      <w:pPr>
        <w:rPr>
          <w:rFonts w:ascii="Times New Roman" w:hAnsi="Times New Roman" w:cs="Times New Roman"/>
          <w:sz w:val="24"/>
          <w:szCs w:val="24"/>
        </w:rPr>
      </w:pPr>
    </w:p>
    <w:p w:rsidR="00701DF1" w:rsidRDefault="00701DF1" w:rsidP="00D114AF">
      <w:pPr>
        <w:rPr>
          <w:rFonts w:ascii="Times New Roman" w:hAnsi="Times New Roman" w:cs="Times New Roman"/>
          <w:sz w:val="24"/>
          <w:szCs w:val="24"/>
        </w:rPr>
      </w:pPr>
    </w:p>
    <w:p w:rsidR="00701DF1" w:rsidRDefault="00701DF1" w:rsidP="00D114AF">
      <w:pPr>
        <w:rPr>
          <w:rFonts w:ascii="Times New Roman" w:hAnsi="Times New Roman" w:cs="Times New Roman"/>
          <w:sz w:val="24"/>
          <w:szCs w:val="24"/>
        </w:rPr>
      </w:pPr>
    </w:p>
    <w:p w:rsidR="00701DF1" w:rsidRDefault="00701DF1" w:rsidP="00D114AF">
      <w:pPr>
        <w:rPr>
          <w:rFonts w:ascii="Times New Roman" w:hAnsi="Times New Roman" w:cs="Times New Roman"/>
          <w:sz w:val="24"/>
          <w:szCs w:val="24"/>
        </w:rPr>
      </w:pPr>
    </w:p>
    <w:p w:rsidR="00417AAF" w:rsidRDefault="00417AAF" w:rsidP="00D114AF">
      <w:pPr>
        <w:rPr>
          <w:rFonts w:ascii="Times New Roman" w:hAnsi="Times New Roman" w:cs="Times New Roman"/>
          <w:sz w:val="24"/>
          <w:szCs w:val="24"/>
        </w:rPr>
      </w:pPr>
    </w:p>
    <w:p w:rsidR="00417AAF" w:rsidRDefault="00417AAF" w:rsidP="00D114A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643" w:type="dxa"/>
        <w:jc w:val="right"/>
        <w:tblLook w:val="00A0" w:firstRow="1" w:lastRow="0" w:firstColumn="1" w:lastColumn="0" w:noHBand="0" w:noVBand="0"/>
      </w:tblPr>
      <w:tblGrid>
        <w:gridCol w:w="4643"/>
      </w:tblGrid>
      <w:tr w:rsidR="00FB647F" w:rsidTr="00FB647F">
        <w:trPr>
          <w:jc w:val="right"/>
        </w:trPr>
        <w:tc>
          <w:tcPr>
            <w:tcW w:w="4643" w:type="dxa"/>
            <w:shd w:val="clear" w:color="auto" w:fill="auto"/>
            <w:vAlign w:val="center"/>
          </w:tcPr>
          <w:p w:rsidR="00FB647F" w:rsidRDefault="00FB647F" w:rsidP="00FB6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 </w:t>
            </w:r>
            <w:r w:rsidR="000336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Договору от </w:t>
            </w:r>
          </w:p>
          <w:p w:rsidR="00FB647F" w:rsidRDefault="00865636" w:rsidP="003E6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636">
              <w:rPr>
                <w:rFonts w:ascii="Times New Roman" w:eastAsia="Times New Roman" w:hAnsi="Times New Roman" w:cs="Times New Roman"/>
                <w:sz w:val="24"/>
                <w:szCs w:val="24"/>
              </w:rPr>
              <w:t>«__» ________ 2026 г.</w:t>
            </w:r>
            <w:r w:rsidR="00FB6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3D0C2E">
              <w:rPr>
                <w:rFonts w:ascii="Times New Roman" w:eastAsia="Times New Roman" w:hAnsi="Times New Roman" w:cs="Times New Roman"/>
                <w:sz w:val="24"/>
                <w:szCs w:val="24"/>
              </w:rPr>
              <w:t>98Д/ЦСМ/26</w:t>
            </w:r>
          </w:p>
        </w:tc>
      </w:tr>
    </w:tbl>
    <w:p w:rsidR="00FB647F" w:rsidRDefault="00FB647F" w:rsidP="00FB64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Рекомендуемый образец</w:t>
      </w:r>
    </w:p>
    <w:p w:rsidR="00FB647F" w:rsidRDefault="00FB647F" w:rsidP="00FB64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B647F" w:rsidRDefault="00FB647F" w:rsidP="008F71B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АКТ ПРИЕМА-ПЕРЕДАЧИ ТОВАРА ПО ДОГОВОРУ  №__</w:t>
      </w:r>
      <w:r>
        <w:rPr>
          <w:rFonts w:ascii="Times New Roman" w:eastAsia="Times New Roman" w:hAnsi="Times New Roman" w:cs="Times New Roman"/>
          <w:szCs w:val="24"/>
        </w:rPr>
        <w:br/>
        <w:t xml:space="preserve">от </w:t>
      </w:r>
      <w:r w:rsidR="00865636" w:rsidRPr="00865636">
        <w:rPr>
          <w:rFonts w:ascii="Times New Roman" w:eastAsia="Times New Roman" w:hAnsi="Times New Roman" w:cs="Times New Roman"/>
          <w:szCs w:val="24"/>
        </w:rPr>
        <w:t>«__» ________ 2026 г.</w:t>
      </w:r>
      <w:r>
        <w:rPr>
          <w:rFonts w:ascii="Times New Roman" w:eastAsia="Times New Roman" w:hAnsi="Times New Roman" w:cs="Times New Roman"/>
          <w:szCs w:val="24"/>
        </w:rPr>
        <w:t xml:space="preserve"> № </w:t>
      </w:r>
      <w:r w:rsidR="003D0C2E">
        <w:rPr>
          <w:rFonts w:ascii="Times New Roman" w:eastAsia="Times New Roman" w:hAnsi="Times New Roman" w:cs="Times New Roman"/>
          <w:szCs w:val="24"/>
        </w:rPr>
        <w:t>98Д/ЦСМ/26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г. Москва                                                                                                  </w:t>
      </w:r>
      <w:r w:rsidR="008F71B3">
        <w:rPr>
          <w:rFonts w:ascii="Times New Roman" w:eastAsia="Times New Roman" w:hAnsi="Times New Roman" w:cs="Times New Roman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Cs w:val="24"/>
        </w:rPr>
        <w:t xml:space="preserve">  </w:t>
      </w:r>
      <w:r w:rsidR="008F71B3">
        <w:rPr>
          <w:rFonts w:ascii="Times New Roman" w:eastAsia="Times New Roman" w:hAnsi="Times New Roman" w:cs="Times New Roman"/>
          <w:szCs w:val="24"/>
        </w:rPr>
        <w:t xml:space="preserve">   </w:t>
      </w:r>
      <w:r>
        <w:rPr>
          <w:rFonts w:ascii="Times New Roman" w:eastAsia="Times New Roman" w:hAnsi="Times New Roman" w:cs="Times New Roman"/>
          <w:szCs w:val="24"/>
        </w:rPr>
        <w:t xml:space="preserve">        «_</w:t>
      </w:r>
      <w:r w:rsidR="008F71B3">
        <w:rPr>
          <w:rFonts w:ascii="Times New Roman" w:eastAsia="Times New Roman" w:hAnsi="Times New Roman" w:cs="Times New Roman"/>
          <w:szCs w:val="24"/>
        </w:rPr>
        <w:t>__»______________20____г.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proofErr w:type="gramStart"/>
      <w:r>
        <w:rPr>
          <w:rFonts w:ascii="Times New Roman" w:eastAsia="Times New Roman" w:hAnsi="Times New Roman" w:cs="Times New Roman"/>
          <w:szCs w:val="24"/>
        </w:rPr>
        <w:t>Поставщик _____________</w:t>
      </w:r>
      <w:r>
        <w:rPr>
          <w:rFonts w:ascii="Times New Roman" w:eastAsia="Times New Roman" w:hAnsi="Times New Roman" w:cs="Times New Roman"/>
          <w:i/>
          <w:szCs w:val="24"/>
        </w:rPr>
        <w:t>(полное наименование),</w:t>
      </w:r>
      <w:r>
        <w:rPr>
          <w:rFonts w:ascii="Times New Roman" w:eastAsia="Times New Roman" w:hAnsi="Times New Roman" w:cs="Times New Roman"/>
          <w:szCs w:val="24"/>
        </w:rPr>
        <w:t xml:space="preserve"> в лице _________ </w:t>
      </w:r>
      <w:r>
        <w:rPr>
          <w:rFonts w:ascii="Times New Roman" w:eastAsia="Times New Roman" w:hAnsi="Times New Roman" w:cs="Times New Roman"/>
          <w:i/>
          <w:szCs w:val="24"/>
        </w:rPr>
        <w:t>(должность, фамилия, имя, отчество (при наличии) лица, подписывающего Акт)</w:t>
      </w:r>
      <w:r>
        <w:rPr>
          <w:rFonts w:ascii="Times New Roman" w:eastAsia="Times New Roman" w:hAnsi="Times New Roman" w:cs="Times New Roman"/>
          <w:szCs w:val="24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i/>
          <w:szCs w:val="24"/>
        </w:rPr>
        <w:t>___________(указываются реквизиты документа, удостоверяющие полномочия лица на подписание Акта)</w:t>
      </w:r>
      <w:r>
        <w:rPr>
          <w:rFonts w:ascii="Times New Roman" w:eastAsia="Times New Roman" w:hAnsi="Times New Roman" w:cs="Times New Roman"/>
          <w:szCs w:val="24"/>
        </w:rPr>
        <w:t xml:space="preserve">, с одной стороны и Заказчик </w:t>
      </w:r>
      <w:r w:rsidR="00AE380B" w:rsidRPr="00AE380B">
        <w:rPr>
          <w:rFonts w:ascii="Times New Roman" w:eastAsia="Times New Roman" w:hAnsi="Times New Roman" w:cs="Times New Roman"/>
          <w:szCs w:val="24"/>
        </w:rPr>
        <w:t>Федеральное государственное бюджетное учреждение «Национальный центр спортивной медицины Федерального медико-биологического агентства» (ФГБУ НЦСМ ФМБА России)</w:t>
      </w:r>
      <w:r>
        <w:rPr>
          <w:rFonts w:ascii="Times New Roman" w:eastAsia="Times New Roman" w:hAnsi="Times New Roman" w:cs="Times New Roman"/>
          <w:szCs w:val="24"/>
        </w:rPr>
        <w:t xml:space="preserve"> в лице _____________ </w:t>
      </w:r>
      <w:r>
        <w:rPr>
          <w:rFonts w:ascii="Times New Roman" w:eastAsia="Times New Roman" w:hAnsi="Times New Roman" w:cs="Times New Roman"/>
          <w:i/>
          <w:szCs w:val="24"/>
        </w:rPr>
        <w:t xml:space="preserve">(должность, фамилия, имя, отчество (при наличии) лица, подписывающего Акт), </w:t>
      </w:r>
      <w:r>
        <w:rPr>
          <w:rFonts w:ascii="Times New Roman" w:eastAsia="Times New Roman" w:hAnsi="Times New Roman" w:cs="Times New Roman"/>
          <w:szCs w:val="24"/>
        </w:rPr>
        <w:t>действующего на основании</w:t>
      </w:r>
      <w:proofErr w:type="gramEnd"/>
      <w:r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Cs w:val="24"/>
        </w:rPr>
        <w:t>_________(указываются реквизиты документа, удостоверяющие полномочия лица на подписание Акта)</w:t>
      </w:r>
      <w:r>
        <w:rPr>
          <w:rFonts w:ascii="Times New Roman" w:eastAsia="Times New Roman" w:hAnsi="Times New Roman" w:cs="Times New Roman"/>
          <w:szCs w:val="24"/>
        </w:rPr>
        <w:t>, с другой стороны составили настоящий Акт о следующем:</w:t>
      </w:r>
    </w:p>
    <w:p w:rsidR="00FB647F" w:rsidRDefault="00FB647F" w:rsidP="00FB647F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Поставщик поставил в сроки, установленные договором </w:t>
      </w:r>
      <w:r>
        <w:rPr>
          <w:rFonts w:ascii="Times New Roman" w:eastAsia="Times New Roman" w:hAnsi="Times New Roman" w:cs="Times New Roman"/>
          <w:i/>
          <w:szCs w:val="24"/>
        </w:rPr>
        <w:t>(с нарушением сроков, установленных договором; просрочка поставки составила ____ дней)</w:t>
      </w:r>
      <w:r>
        <w:rPr>
          <w:rFonts w:ascii="Times New Roman" w:eastAsia="Times New Roman" w:hAnsi="Times New Roman" w:cs="Times New Roman"/>
          <w:szCs w:val="24"/>
        </w:rPr>
        <w:t>, а Заказчик принял следующее Товар согласно Спецификации (Приложение № 1 к договору):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</w:p>
    <w:tbl>
      <w:tblPr>
        <w:tblStyle w:val="3b"/>
        <w:tblW w:w="10231" w:type="dxa"/>
        <w:tblInd w:w="103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66"/>
        <w:gridCol w:w="2836"/>
        <w:gridCol w:w="1418"/>
        <w:gridCol w:w="994"/>
        <w:gridCol w:w="1132"/>
        <w:gridCol w:w="1418"/>
        <w:gridCol w:w="1867"/>
      </w:tblGrid>
      <w:tr w:rsidR="00FB647F" w:rsidTr="00FB647F">
        <w:tc>
          <w:tcPr>
            <w:tcW w:w="565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4"/>
              </w:rPr>
              <w:t>/п</w:t>
            </w:r>
          </w:p>
        </w:tc>
        <w:tc>
          <w:tcPr>
            <w:tcW w:w="2836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Наименование Товара, производитель, страна происхождения</w: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Ед. измерения</w:t>
            </w: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Кол-во, ед.</w:t>
            </w: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Ставка НДС, %</w: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Цена за ед., руб.</w:t>
            </w: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Общая стоимость, руб.</w:t>
            </w:r>
          </w:p>
        </w:tc>
      </w:tr>
      <w:tr w:rsidR="00FB647F" w:rsidTr="00FB647F">
        <w:tc>
          <w:tcPr>
            <w:tcW w:w="565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836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1FF887" wp14:editId="6A8E205E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-5714</wp:posOffset>
                      </wp:positionV>
                      <wp:extent cx="3697605" cy="884555"/>
                      <wp:effectExtent l="0" t="0" r="0" b="0"/>
                      <wp:wrapNone/>
                      <wp:docPr id="2" name="shape_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3697605" cy="884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B04B9" w:rsidRPr="00FB647F" w:rsidRDefault="00FB04B9" w:rsidP="00FB647F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outline/>
                                      <w:color w:val="000000"/>
                                      <w14:textOutline w14:w="1270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FB647F">
                                    <w:rPr>
                                      <w:rFonts w:ascii="Arial Black" w:hAnsi="Arial Black"/>
                                      <w:outline/>
                                      <w:color w:val="000000"/>
                                      <w14:textOutline w14:w="1270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wrap="square" lIns="0" tIns="0" rIns="0" bIns="0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rm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o:spid="_x0000_s1026" style="position:absolute;left:0;text-align:left;margin-left:89.55pt;margin-top:-.45pt;width:291.15pt;height:69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" filled="f" stroked="f">
                      <v:textbox inset="0,0,0,0">
                        <w:txbxContent>
                          <w:p w:rsidR="00FB04B9" w:rsidRPr="00FB647F" w:rsidRDefault="00FB04B9" w:rsidP="00FB647F">
                            <w:pPr>
                              <w:jc w:val="center"/>
                              <w:rPr>
                                <w:rFonts w:ascii="Arial Black" w:hAnsi="Arial Black"/>
                                <w:outline/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FB647F">
                              <w:rPr>
                                <w:rFonts w:ascii="Arial Black" w:hAnsi="Arial Black"/>
                                <w:outline/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  <w:tr w:rsidR="00FB647F" w:rsidTr="00FB647F">
        <w:tc>
          <w:tcPr>
            <w:tcW w:w="565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836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  <w:tr w:rsidR="00FB647F" w:rsidTr="00FB647F">
        <w:tc>
          <w:tcPr>
            <w:tcW w:w="3401" w:type="dxa"/>
            <w:gridSpan w:val="2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Итого:</w: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</w:tbl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Приемка Товара произведена следующим образом: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а) проверка по упаковочным листам номенклатуры поставленного Товара на соответствие Спецификации (приложение № 1 к договору);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б) проверка полноты и правильности оформления комплекта сопроводительных документов в соответствии с условиями договора;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в) контроль </w:t>
      </w:r>
      <w:proofErr w:type="gramStart"/>
      <w:r>
        <w:rPr>
          <w:rFonts w:ascii="Times New Roman" w:eastAsia="Times New Roman" w:hAnsi="Times New Roman" w:cs="Times New Roman"/>
          <w:szCs w:val="24"/>
        </w:rPr>
        <w:t>наличия/отсутствия внешних повреждений оригинальной упаковки Товара</w:t>
      </w:r>
      <w:proofErr w:type="gramEnd"/>
      <w:r>
        <w:rPr>
          <w:rFonts w:ascii="Times New Roman" w:eastAsia="Times New Roman" w:hAnsi="Times New Roman" w:cs="Times New Roman"/>
          <w:szCs w:val="24"/>
        </w:rPr>
        <w:t>;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г) проверка наличия необходимых документов (копий документов) на Товар: документа, подтверждающего соответствие;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д) проверка комплектности и целостности поставленного Товара.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 настоящему Акту прилагаются следующие документы, подтверждающие поставку Товара:</w:t>
      </w:r>
    </w:p>
    <w:p w:rsidR="00FB647F" w:rsidRDefault="00FB647F" w:rsidP="00FB647F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Товарная Накладная/УПД от «____» __________20 __ г. № ____;</w:t>
      </w:r>
    </w:p>
    <w:p w:rsidR="00FB647F" w:rsidRDefault="00FB647F" w:rsidP="00FB647F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Счет от «____» __________20 __ г. № ____;</w:t>
      </w:r>
    </w:p>
    <w:p w:rsidR="00FB647F" w:rsidRDefault="00FB647F" w:rsidP="00FB647F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___________________________.</w:t>
      </w:r>
    </w:p>
    <w:p w:rsidR="00FB647F" w:rsidRDefault="00FB647F" w:rsidP="00FB6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5" w:type="dxa"/>
        <w:tblLook w:val="04A0" w:firstRow="1" w:lastRow="0" w:firstColumn="1" w:lastColumn="0" w:noHBand="0" w:noVBand="1"/>
      </w:tblPr>
      <w:tblGrid>
        <w:gridCol w:w="5002"/>
        <w:gridCol w:w="4823"/>
      </w:tblGrid>
      <w:tr w:rsidR="00FB647F" w:rsidRPr="00571DC6" w:rsidTr="00FB647F">
        <w:trPr>
          <w:cantSplit/>
        </w:trPr>
        <w:tc>
          <w:tcPr>
            <w:tcW w:w="5001" w:type="dxa"/>
            <w:shd w:val="clear" w:color="auto" w:fill="auto"/>
          </w:tcPr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Заказчика: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 С.П. Зверович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«___»____________20__ г.</w:t>
            </w:r>
          </w:p>
        </w:tc>
        <w:tc>
          <w:tcPr>
            <w:tcW w:w="4823" w:type="dxa"/>
            <w:shd w:val="clear" w:color="auto" w:fill="auto"/>
          </w:tcPr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Поставщика</w:t>
            </w:r>
          </w:p>
          <w:p w:rsidR="00FB647F" w:rsidRPr="00571DC6" w:rsidRDefault="00F72805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  <w:r w:rsidR="00FB647F"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 __ г.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B647F" w:rsidRPr="00571DC6" w:rsidRDefault="00FB647F" w:rsidP="00FB647F">
      <w:pPr>
        <w:tabs>
          <w:tab w:val="left" w:pos="465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1DC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</w:t>
      </w:r>
    </w:p>
    <w:p w:rsidR="00FB647F" w:rsidRPr="00571DC6" w:rsidRDefault="00FB647F" w:rsidP="00FB647F">
      <w:pPr>
        <w:tabs>
          <w:tab w:val="left" w:pos="415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71D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ОБРАЗЕЦ АКТА СОГЛАСОВАН</w:t>
      </w:r>
    </w:p>
    <w:tbl>
      <w:tblPr>
        <w:tblW w:w="9825" w:type="dxa"/>
        <w:tblLook w:val="04A0" w:firstRow="1" w:lastRow="0" w:firstColumn="1" w:lastColumn="0" w:noHBand="0" w:noVBand="1"/>
      </w:tblPr>
      <w:tblGrid>
        <w:gridCol w:w="5002"/>
        <w:gridCol w:w="4823"/>
      </w:tblGrid>
      <w:tr w:rsidR="00FB647F" w:rsidTr="00FB647F">
        <w:trPr>
          <w:cantSplit/>
        </w:trPr>
        <w:tc>
          <w:tcPr>
            <w:tcW w:w="5002" w:type="dxa"/>
            <w:shd w:val="clear" w:color="auto" w:fill="auto"/>
          </w:tcPr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Заказчика: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 С.П. Зверович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«___»____________20__ г.</w:t>
            </w:r>
          </w:p>
        </w:tc>
        <w:tc>
          <w:tcPr>
            <w:tcW w:w="4823" w:type="dxa"/>
            <w:shd w:val="clear" w:color="auto" w:fill="auto"/>
          </w:tcPr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Поставщика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B647F" w:rsidRDefault="00FB647F" w:rsidP="00FB647F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 w:rsidRPr="0057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B647F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 __ г.</w:t>
            </w:r>
          </w:p>
        </w:tc>
      </w:tr>
    </w:tbl>
    <w:p w:rsidR="00FB647F" w:rsidRDefault="00FB647F" w:rsidP="00D114AF">
      <w:pPr>
        <w:rPr>
          <w:rFonts w:ascii="Times New Roman" w:hAnsi="Times New Roman" w:cs="Times New Roman"/>
          <w:sz w:val="24"/>
          <w:szCs w:val="24"/>
        </w:rPr>
      </w:pPr>
    </w:p>
    <w:sectPr w:rsidR="00FB647F">
      <w:pgSz w:w="11906" w:h="16838"/>
      <w:pgMar w:top="851" w:right="707" w:bottom="851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4B9" w:rsidRDefault="00FB04B9">
      <w:pPr>
        <w:spacing w:after="0" w:line="240" w:lineRule="auto"/>
      </w:pPr>
      <w:r>
        <w:separator/>
      </w:r>
    </w:p>
  </w:endnote>
  <w:endnote w:type="continuationSeparator" w:id="0">
    <w:p w:rsidR="00FB04B9" w:rsidRDefault="00FB0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4B9" w:rsidRDefault="00FB04B9">
      <w:pPr>
        <w:spacing w:after="0" w:line="240" w:lineRule="auto"/>
      </w:pPr>
      <w:r>
        <w:separator/>
      </w:r>
    </w:p>
  </w:footnote>
  <w:footnote w:type="continuationSeparator" w:id="0">
    <w:p w:rsidR="00FB04B9" w:rsidRDefault="00FB0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</w:abstractNum>
  <w:abstractNum w:abstractNumId="1">
    <w:nsid w:val="09344C9A"/>
    <w:multiLevelType w:val="hybridMultilevel"/>
    <w:tmpl w:val="CE8AFA44"/>
    <w:lvl w:ilvl="0" w:tplc="85F6CD86">
      <w:start w:val="1"/>
      <w:numFmt w:val="decimal"/>
      <w:lvlText w:val="%1."/>
      <w:lvlJc w:val="left"/>
      <w:pPr>
        <w:ind w:left="720" w:hanging="360"/>
      </w:pPr>
    </w:lvl>
    <w:lvl w:ilvl="1" w:tplc="45CC1124">
      <w:start w:val="1"/>
      <w:numFmt w:val="lowerLetter"/>
      <w:lvlText w:val="%2."/>
      <w:lvlJc w:val="left"/>
      <w:pPr>
        <w:ind w:left="1440" w:hanging="360"/>
      </w:pPr>
    </w:lvl>
    <w:lvl w:ilvl="2" w:tplc="EBE43F32">
      <w:start w:val="1"/>
      <w:numFmt w:val="lowerRoman"/>
      <w:lvlText w:val="%3."/>
      <w:lvlJc w:val="right"/>
      <w:pPr>
        <w:ind w:left="2160" w:hanging="180"/>
      </w:pPr>
    </w:lvl>
    <w:lvl w:ilvl="3" w:tplc="EBACBB86">
      <w:start w:val="1"/>
      <w:numFmt w:val="decimal"/>
      <w:lvlText w:val="%4."/>
      <w:lvlJc w:val="left"/>
      <w:pPr>
        <w:ind w:left="2880" w:hanging="360"/>
      </w:pPr>
    </w:lvl>
    <w:lvl w:ilvl="4" w:tplc="9D9AB480">
      <w:start w:val="1"/>
      <w:numFmt w:val="lowerLetter"/>
      <w:lvlText w:val="%5."/>
      <w:lvlJc w:val="left"/>
      <w:pPr>
        <w:ind w:left="3600" w:hanging="360"/>
      </w:pPr>
    </w:lvl>
    <w:lvl w:ilvl="5" w:tplc="3258CCF0">
      <w:start w:val="1"/>
      <w:numFmt w:val="lowerRoman"/>
      <w:lvlText w:val="%6."/>
      <w:lvlJc w:val="right"/>
      <w:pPr>
        <w:ind w:left="4320" w:hanging="180"/>
      </w:pPr>
    </w:lvl>
    <w:lvl w:ilvl="6" w:tplc="C7A20E3C">
      <w:start w:val="1"/>
      <w:numFmt w:val="decimal"/>
      <w:lvlText w:val="%7."/>
      <w:lvlJc w:val="left"/>
      <w:pPr>
        <w:ind w:left="5040" w:hanging="360"/>
      </w:pPr>
    </w:lvl>
    <w:lvl w:ilvl="7" w:tplc="8252266C">
      <w:start w:val="1"/>
      <w:numFmt w:val="lowerLetter"/>
      <w:lvlText w:val="%8."/>
      <w:lvlJc w:val="left"/>
      <w:pPr>
        <w:ind w:left="5760" w:hanging="360"/>
      </w:pPr>
    </w:lvl>
    <w:lvl w:ilvl="8" w:tplc="4910452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D4853"/>
    <w:multiLevelType w:val="hybridMultilevel"/>
    <w:tmpl w:val="CE8AFA44"/>
    <w:lvl w:ilvl="0" w:tplc="85F6CD86">
      <w:start w:val="1"/>
      <w:numFmt w:val="decimal"/>
      <w:lvlText w:val="%1."/>
      <w:lvlJc w:val="left"/>
      <w:pPr>
        <w:ind w:left="720" w:hanging="360"/>
      </w:pPr>
    </w:lvl>
    <w:lvl w:ilvl="1" w:tplc="45CC1124">
      <w:start w:val="1"/>
      <w:numFmt w:val="lowerLetter"/>
      <w:lvlText w:val="%2."/>
      <w:lvlJc w:val="left"/>
      <w:pPr>
        <w:ind w:left="1440" w:hanging="360"/>
      </w:pPr>
    </w:lvl>
    <w:lvl w:ilvl="2" w:tplc="EBE43F32">
      <w:start w:val="1"/>
      <w:numFmt w:val="lowerRoman"/>
      <w:lvlText w:val="%3."/>
      <w:lvlJc w:val="right"/>
      <w:pPr>
        <w:ind w:left="2160" w:hanging="180"/>
      </w:pPr>
    </w:lvl>
    <w:lvl w:ilvl="3" w:tplc="EBACBB86">
      <w:start w:val="1"/>
      <w:numFmt w:val="decimal"/>
      <w:lvlText w:val="%4."/>
      <w:lvlJc w:val="left"/>
      <w:pPr>
        <w:ind w:left="2880" w:hanging="360"/>
      </w:pPr>
    </w:lvl>
    <w:lvl w:ilvl="4" w:tplc="9D9AB480">
      <w:start w:val="1"/>
      <w:numFmt w:val="lowerLetter"/>
      <w:lvlText w:val="%5."/>
      <w:lvlJc w:val="left"/>
      <w:pPr>
        <w:ind w:left="3600" w:hanging="360"/>
      </w:pPr>
    </w:lvl>
    <w:lvl w:ilvl="5" w:tplc="3258CCF0">
      <w:start w:val="1"/>
      <w:numFmt w:val="lowerRoman"/>
      <w:lvlText w:val="%6."/>
      <w:lvlJc w:val="right"/>
      <w:pPr>
        <w:ind w:left="4320" w:hanging="180"/>
      </w:pPr>
    </w:lvl>
    <w:lvl w:ilvl="6" w:tplc="C7A20E3C">
      <w:start w:val="1"/>
      <w:numFmt w:val="decimal"/>
      <w:lvlText w:val="%7."/>
      <w:lvlJc w:val="left"/>
      <w:pPr>
        <w:ind w:left="5040" w:hanging="360"/>
      </w:pPr>
    </w:lvl>
    <w:lvl w:ilvl="7" w:tplc="8252266C">
      <w:start w:val="1"/>
      <w:numFmt w:val="lowerLetter"/>
      <w:lvlText w:val="%8."/>
      <w:lvlJc w:val="left"/>
      <w:pPr>
        <w:ind w:left="5760" w:hanging="360"/>
      </w:pPr>
    </w:lvl>
    <w:lvl w:ilvl="8" w:tplc="4910452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9B56DD"/>
    <w:multiLevelType w:val="hybridMultilevel"/>
    <w:tmpl w:val="5B08CF7C"/>
    <w:lvl w:ilvl="0" w:tplc="781E9B98">
      <w:start w:val="1"/>
      <w:numFmt w:val="decimal"/>
      <w:lvlText w:val="%1."/>
      <w:lvlJc w:val="left"/>
      <w:pPr>
        <w:ind w:left="643" w:hanging="360"/>
      </w:pPr>
    </w:lvl>
    <w:lvl w:ilvl="1" w:tplc="8DFA58D6">
      <w:start w:val="1"/>
      <w:numFmt w:val="lowerLetter"/>
      <w:lvlText w:val="%2."/>
      <w:lvlJc w:val="left"/>
      <w:pPr>
        <w:ind w:left="1364" w:hanging="360"/>
      </w:pPr>
    </w:lvl>
    <w:lvl w:ilvl="2" w:tplc="7A62980A">
      <w:start w:val="1"/>
      <w:numFmt w:val="lowerRoman"/>
      <w:lvlText w:val="%3."/>
      <w:lvlJc w:val="right"/>
      <w:pPr>
        <w:ind w:left="2084" w:hanging="180"/>
      </w:pPr>
    </w:lvl>
    <w:lvl w:ilvl="3" w:tplc="527239E2">
      <w:start w:val="1"/>
      <w:numFmt w:val="decimal"/>
      <w:lvlText w:val="%4."/>
      <w:lvlJc w:val="left"/>
      <w:pPr>
        <w:ind w:left="2804" w:hanging="360"/>
      </w:pPr>
    </w:lvl>
    <w:lvl w:ilvl="4" w:tplc="EEB8A93E">
      <w:start w:val="1"/>
      <w:numFmt w:val="lowerLetter"/>
      <w:lvlText w:val="%5."/>
      <w:lvlJc w:val="left"/>
      <w:pPr>
        <w:ind w:left="3524" w:hanging="360"/>
      </w:pPr>
    </w:lvl>
    <w:lvl w:ilvl="5" w:tplc="44EA1DC8">
      <w:start w:val="1"/>
      <w:numFmt w:val="lowerRoman"/>
      <w:lvlText w:val="%6."/>
      <w:lvlJc w:val="right"/>
      <w:pPr>
        <w:ind w:left="4244" w:hanging="180"/>
      </w:pPr>
    </w:lvl>
    <w:lvl w:ilvl="6" w:tplc="FA567358">
      <w:start w:val="1"/>
      <w:numFmt w:val="decimal"/>
      <w:lvlText w:val="%7."/>
      <w:lvlJc w:val="left"/>
      <w:pPr>
        <w:ind w:left="4964" w:hanging="360"/>
      </w:pPr>
    </w:lvl>
    <w:lvl w:ilvl="7" w:tplc="9644577C">
      <w:start w:val="1"/>
      <w:numFmt w:val="lowerLetter"/>
      <w:lvlText w:val="%8."/>
      <w:lvlJc w:val="left"/>
      <w:pPr>
        <w:ind w:left="5684" w:hanging="360"/>
      </w:pPr>
    </w:lvl>
    <w:lvl w:ilvl="8" w:tplc="B3542942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9395C55"/>
    <w:multiLevelType w:val="hybridMultilevel"/>
    <w:tmpl w:val="F45ACAF8"/>
    <w:lvl w:ilvl="0" w:tplc="3D2297DE">
      <w:start w:val="1"/>
      <w:numFmt w:val="decimal"/>
      <w:lvlText w:val="%1."/>
      <w:lvlJc w:val="left"/>
      <w:pPr>
        <w:ind w:left="927" w:hanging="360"/>
      </w:pPr>
    </w:lvl>
    <w:lvl w:ilvl="1" w:tplc="856AB72A">
      <w:start w:val="1"/>
      <w:numFmt w:val="lowerLetter"/>
      <w:lvlText w:val="%2."/>
      <w:lvlJc w:val="left"/>
      <w:pPr>
        <w:ind w:left="1647" w:hanging="360"/>
      </w:pPr>
    </w:lvl>
    <w:lvl w:ilvl="2" w:tplc="61AEC014">
      <w:start w:val="1"/>
      <w:numFmt w:val="lowerRoman"/>
      <w:lvlText w:val="%3."/>
      <w:lvlJc w:val="right"/>
      <w:pPr>
        <w:ind w:left="2367" w:hanging="180"/>
      </w:pPr>
    </w:lvl>
    <w:lvl w:ilvl="3" w:tplc="5F3C1E3A">
      <w:start w:val="1"/>
      <w:numFmt w:val="decimal"/>
      <w:lvlText w:val="%4."/>
      <w:lvlJc w:val="left"/>
      <w:pPr>
        <w:ind w:left="3087" w:hanging="360"/>
      </w:pPr>
    </w:lvl>
    <w:lvl w:ilvl="4" w:tplc="F9584C9C">
      <w:start w:val="1"/>
      <w:numFmt w:val="lowerLetter"/>
      <w:lvlText w:val="%5."/>
      <w:lvlJc w:val="left"/>
      <w:pPr>
        <w:ind w:left="3807" w:hanging="360"/>
      </w:pPr>
    </w:lvl>
    <w:lvl w:ilvl="5" w:tplc="950EC774">
      <w:start w:val="1"/>
      <w:numFmt w:val="lowerRoman"/>
      <w:lvlText w:val="%6."/>
      <w:lvlJc w:val="right"/>
      <w:pPr>
        <w:ind w:left="4527" w:hanging="180"/>
      </w:pPr>
    </w:lvl>
    <w:lvl w:ilvl="6" w:tplc="39D4D084">
      <w:start w:val="1"/>
      <w:numFmt w:val="decimal"/>
      <w:lvlText w:val="%7."/>
      <w:lvlJc w:val="left"/>
      <w:pPr>
        <w:ind w:left="5247" w:hanging="360"/>
      </w:pPr>
    </w:lvl>
    <w:lvl w:ilvl="7" w:tplc="D53CEFBA">
      <w:start w:val="1"/>
      <w:numFmt w:val="lowerLetter"/>
      <w:lvlText w:val="%8."/>
      <w:lvlJc w:val="left"/>
      <w:pPr>
        <w:ind w:left="5967" w:hanging="360"/>
      </w:pPr>
    </w:lvl>
    <w:lvl w:ilvl="8" w:tplc="3766CA56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F0E7EB1"/>
    <w:multiLevelType w:val="hybridMultilevel"/>
    <w:tmpl w:val="1B50258C"/>
    <w:lvl w:ilvl="0" w:tplc="B1D83F5E">
      <w:start w:val="1"/>
      <w:numFmt w:val="none"/>
      <w:suff w:val="nothing"/>
      <w:lvlText w:val=""/>
      <w:lvlJc w:val="left"/>
      <w:pPr>
        <w:ind w:left="0" w:firstLine="0"/>
      </w:pPr>
    </w:lvl>
    <w:lvl w:ilvl="1" w:tplc="89B8DCCC">
      <w:start w:val="1"/>
      <w:numFmt w:val="none"/>
      <w:suff w:val="nothing"/>
      <w:lvlText w:val=""/>
      <w:lvlJc w:val="left"/>
      <w:pPr>
        <w:ind w:left="0" w:firstLine="0"/>
      </w:pPr>
    </w:lvl>
    <w:lvl w:ilvl="2" w:tplc="0F5EEC9E">
      <w:start w:val="1"/>
      <w:numFmt w:val="none"/>
      <w:suff w:val="nothing"/>
      <w:lvlText w:val=""/>
      <w:lvlJc w:val="left"/>
      <w:pPr>
        <w:ind w:left="0" w:firstLine="0"/>
      </w:pPr>
    </w:lvl>
    <w:lvl w:ilvl="3" w:tplc="29EEF6F6">
      <w:start w:val="1"/>
      <w:numFmt w:val="none"/>
      <w:suff w:val="nothing"/>
      <w:lvlText w:val=""/>
      <w:lvlJc w:val="left"/>
      <w:pPr>
        <w:ind w:left="0" w:firstLine="0"/>
      </w:pPr>
    </w:lvl>
    <w:lvl w:ilvl="4" w:tplc="CEC2952A">
      <w:start w:val="1"/>
      <w:numFmt w:val="none"/>
      <w:suff w:val="nothing"/>
      <w:lvlText w:val=""/>
      <w:lvlJc w:val="left"/>
      <w:pPr>
        <w:ind w:left="0" w:firstLine="0"/>
      </w:pPr>
    </w:lvl>
    <w:lvl w:ilvl="5" w:tplc="EC0E5D6E">
      <w:start w:val="1"/>
      <w:numFmt w:val="none"/>
      <w:suff w:val="nothing"/>
      <w:lvlText w:val=""/>
      <w:lvlJc w:val="left"/>
      <w:pPr>
        <w:ind w:left="0" w:firstLine="0"/>
      </w:pPr>
    </w:lvl>
    <w:lvl w:ilvl="6" w:tplc="CD720DF2">
      <w:start w:val="1"/>
      <w:numFmt w:val="none"/>
      <w:suff w:val="nothing"/>
      <w:lvlText w:val=""/>
      <w:lvlJc w:val="left"/>
      <w:pPr>
        <w:ind w:left="0" w:firstLine="0"/>
      </w:pPr>
    </w:lvl>
    <w:lvl w:ilvl="7" w:tplc="604E06CE">
      <w:start w:val="1"/>
      <w:numFmt w:val="none"/>
      <w:suff w:val="nothing"/>
      <w:lvlText w:val=""/>
      <w:lvlJc w:val="left"/>
      <w:pPr>
        <w:ind w:left="0" w:firstLine="0"/>
      </w:pPr>
    </w:lvl>
    <w:lvl w:ilvl="8" w:tplc="6EAAE19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7FC15BCD"/>
    <w:multiLevelType w:val="hybridMultilevel"/>
    <w:tmpl w:val="CE8AFA44"/>
    <w:lvl w:ilvl="0" w:tplc="85F6CD86">
      <w:start w:val="1"/>
      <w:numFmt w:val="decimal"/>
      <w:lvlText w:val="%1."/>
      <w:lvlJc w:val="left"/>
      <w:pPr>
        <w:ind w:left="720" w:hanging="360"/>
      </w:pPr>
    </w:lvl>
    <w:lvl w:ilvl="1" w:tplc="45CC1124">
      <w:start w:val="1"/>
      <w:numFmt w:val="lowerLetter"/>
      <w:lvlText w:val="%2."/>
      <w:lvlJc w:val="left"/>
      <w:pPr>
        <w:ind w:left="1440" w:hanging="360"/>
      </w:pPr>
    </w:lvl>
    <w:lvl w:ilvl="2" w:tplc="EBE43F32">
      <w:start w:val="1"/>
      <w:numFmt w:val="lowerRoman"/>
      <w:lvlText w:val="%3."/>
      <w:lvlJc w:val="right"/>
      <w:pPr>
        <w:ind w:left="2160" w:hanging="180"/>
      </w:pPr>
    </w:lvl>
    <w:lvl w:ilvl="3" w:tplc="EBACBB86">
      <w:start w:val="1"/>
      <w:numFmt w:val="decimal"/>
      <w:lvlText w:val="%4."/>
      <w:lvlJc w:val="left"/>
      <w:pPr>
        <w:ind w:left="2880" w:hanging="360"/>
      </w:pPr>
    </w:lvl>
    <w:lvl w:ilvl="4" w:tplc="9D9AB480">
      <w:start w:val="1"/>
      <w:numFmt w:val="lowerLetter"/>
      <w:lvlText w:val="%5."/>
      <w:lvlJc w:val="left"/>
      <w:pPr>
        <w:ind w:left="3600" w:hanging="360"/>
      </w:pPr>
    </w:lvl>
    <w:lvl w:ilvl="5" w:tplc="3258CCF0">
      <w:start w:val="1"/>
      <w:numFmt w:val="lowerRoman"/>
      <w:lvlText w:val="%6."/>
      <w:lvlJc w:val="right"/>
      <w:pPr>
        <w:ind w:left="4320" w:hanging="180"/>
      </w:pPr>
    </w:lvl>
    <w:lvl w:ilvl="6" w:tplc="C7A20E3C">
      <w:start w:val="1"/>
      <w:numFmt w:val="decimal"/>
      <w:lvlText w:val="%7."/>
      <w:lvlJc w:val="left"/>
      <w:pPr>
        <w:ind w:left="5040" w:hanging="360"/>
      </w:pPr>
    </w:lvl>
    <w:lvl w:ilvl="7" w:tplc="8252266C">
      <w:start w:val="1"/>
      <w:numFmt w:val="lowerLetter"/>
      <w:lvlText w:val="%8."/>
      <w:lvlJc w:val="left"/>
      <w:pPr>
        <w:ind w:left="5760" w:hanging="360"/>
      </w:pPr>
    </w:lvl>
    <w:lvl w:ilvl="8" w:tplc="4910452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296"/>
    <w:rsid w:val="00003D04"/>
    <w:rsid w:val="00006E3E"/>
    <w:rsid w:val="000301CD"/>
    <w:rsid w:val="000315EC"/>
    <w:rsid w:val="000336EE"/>
    <w:rsid w:val="000370A3"/>
    <w:rsid w:val="00040A0F"/>
    <w:rsid w:val="00061134"/>
    <w:rsid w:val="000706F9"/>
    <w:rsid w:val="00071769"/>
    <w:rsid w:val="00073742"/>
    <w:rsid w:val="00090253"/>
    <w:rsid w:val="000A3941"/>
    <w:rsid w:val="000C2056"/>
    <w:rsid w:val="000D392E"/>
    <w:rsid w:val="000E7371"/>
    <w:rsid w:val="000F4C68"/>
    <w:rsid w:val="001512FB"/>
    <w:rsid w:val="0015706C"/>
    <w:rsid w:val="00177008"/>
    <w:rsid w:val="001828E8"/>
    <w:rsid w:val="00206C68"/>
    <w:rsid w:val="00243674"/>
    <w:rsid w:val="00254257"/>
    <w:rsid w:val="002614DD"/>
    <w:rsid w:val="0029027A"/>
    <w:rsid w:val="0029688B"/>
    <w:rsid w:val="002976B9"/>
    <w:rsid w:val="002C2132"/>
    <w:rsid w:val="002F20E3"/>
    <w:rsid w:val="00301C80"/>
    <w:rsid w:val="00303F6B"/>
    <w:rsid w:val="003046AD"/>
    <w:rsid w:val="0031715F"/>
    <w:rsid w:val="00344B60"/>
    <w:rsid w:val="003552B7"/>
    <w:rsid w:val="003642BD"/>
    <w:rsid w:val="00376EC7"/>
    <w:rsid w:val="00382DA4"/>
    <w:rsid w:val="003A2E66"/>
    <w:rsid w:val="003B1B86"/>
    <w:rsid w:val="003B358E"/>
    <w:rsid w:val="003C53A7"/>
    <w:rsid w:val="003D0C2E"/>
    <w:rsid w:val="003E6790"/>
    <w:rsid w:val="003E6E20"/>
    <w:rsid w:val="003E7987"/>
    <w:rsid w:val="00417AAF"/>
    <w:rsid w:val="00425F70"/>
    <w:rsid w:val="00427C25"/>
    <w:rsid w:val="00431272"/>
    <w:rsid w:val="00432197"/>
    <w:rsid w:val="00432472"/>
    <w:rsid w:val="00436357"/>
    <w:rsid w:val="00437EB9"/>
    <w:rsid w:val="00440927"/>
    <w:rsid w:val="0044105C"/>
    <w:rsid w:val="00446CEF"/>
    <w:rsid w:val="0046537C"/>
    <w:rsid w:val="00470157"/>
    <w:rsid w:val="00493972"/>
    <w:rsid w:val="004973A0"/>
    <w:rsid w:val="004978B2"/>
    <w:rsid w:val="004A10A4"/>
    <w:rsid w:val="004B478D"/>
    <w:rsid w:val="004B664D"/>
    <w:rsid w:val="004B6C22"/>
    <w:rsid w:val="004C16ED"/>
    <w:rsid w:val="004D0F74"/>
    <w:rsid w:val="004E38A3"/>
    <w:rsid w:val="004F5938"/>
    <w:rsid w:val="005110AD"/>
    <w:rsid w:val="00524296"/>
    <w:rsid w:val="00525D06"/>
    <w:rsid w:val="00544F17"/>
    <w:rsid w:val="00564FBC"/>
    <w:rsid w:val="00566983"/>
    <w:rsid w:val="005718BB"/>
    <w:rsid w:val="00571DC6"/>
    <w:rsid w:val="00595E83"/>
    <w:rsid w:val="005A3987"/>
    <w:rsid w:val="005A3A1B"/>
    <w:rsid w:val="005A6096"/>
    <w:rsid w:val="005C4D9A"/>
    <w:rsid w:val="005D0701"/>
    <w:rsid w:val="005D45A2"/>
    <w:rsid w:val="005D6076"/>
    <w:rsid w:val="00602B6A"/>
    <w:rsid w:val="006045BB"/>
    <w:rsid w:val="00606405"/>
    <w:rsid w:val="00625C1A"/>
    <w:rsid w:val="006553D3"/>
    <w:rsid w:val="0066789E"/>
    <w:rsid w:val="00671FD5"/>
    <w:rsid w:val="00674C02"/>
    <w:rsid w:val="00683C67"/>
    <w:rsid w:val="006911C1"/>
    <w:rsid w:val="006967FB"/>
    <w:rsid w:val="006A0145"/>
    <w:rsid w:val="006B19C5"/>
    <w:rsid w:val="006D3AD8"/>
    <w:rsid w:val="006D503C"/>
    <w:rsid w:val="006F6C0F"/>
    <w:rsid w:val="00701DF1"/>
    <w:rsid w:val="00702BB5"/>
    <w:rsid w:val="00705861"/>
    <w:rsid w:val="00715B0D"/>
    <w:rsid w:val="0073608D"/>
    <w:rsid w:val="00763AE4"/>
    <w:rsid w:val="00786B66"/>
    <w:rsid w:val="00787761"/>
    <w:rsid w:val="00792F19"/>
    <w:rsid w:val="007A2E97"/>
    <w:rsid w:val="007A58B3"/>
    <w:rsid w:val="007A6A38"/>
    <w:rsid w:val="007C44A5"/>
    <w:rsid w:val="007D1145"/>
    <w:rsid w:val="007E0EA8"/>
    <w:rsid w:val="007E5F86"/>
    <w:rsid w:val="007F1342"/>
    <w:rsid w:val="008168E8"/>
    <w:rsid w:val="00823447"/>
    <w:rsid w:val="00827B56"/>
    <w:rsid w:val="00842246"/>
    <w:rsid w:val="00843608"/>
    <w:rsid w:val="00865636"/>
    <w:rsid w:val="00876401"/>
    <w:rsid w:val="0089235C"/>
    <w:rsid w:val="0089675A"/>
    <w:rsid w:val="008B1BA0"/>
    <w:rsid w:val="008B2915"/>
    <w:rsid w:val="008C70E0"/>
    <w:rsid w:val="008D56EE"/>
    <w:rsid w:val="008F57A7"/>
    <w:rsid w:val="008F601F"/>
    <w:rsid w:val="008F71B3"/>
    <w:rsid w:val="0090443B"/>
    <w:rsid w:val="00924262"/>
    <w:rsid w:val="00951AFE"/>
    <w:rsid w:val="00966A88"/>
    <w:rsid w:val="00974E62"/>
    <w:rsid w:val="009A0BB1"/>
    <w:rsid w:val="009A129B"/>
    <w:rsid w:val="009B38DD"/>
    <w:rsid w:val="009C0571"/>
    <w:rsid w:val="009C5BA7"/>
    <w:rsid w:val="009D75BD"/>
    <w:rsid w:val="009F1550"/>
    <w:rsid w:val="00A224AC"/>
    <w:rsid w:val="00A22C4C"/>
    <w:rsid w:val="00A24FCF"/>
    <w:rsid w:val="00A54B6A"/>
    <w:rsid w:val="00A82126"/>
    <w:rsid w:val="00A83A22"/>
    <w:rsid w:val="00A85D9B"/>
    <w:rsid w:val="00AA099E"/>
    <w:rsid w:val="00AE380B"/>
    <w:rsid w:val="00B10A7B"/>
    <w:rsid w:val="00B25497"/>
    <w:rsid w:val="00B35C58"/>
    <w:rsid w:val="00B37390"/>
    <w:rsid w:val="00B4387E"/>
    <w:rsid w:val="00B47804"/>
    <w:rsid w:val="00BB235E"/>
    <w:rsid w:val="00BF733B"/>
    <w:rsid w:val="00C04DD6"/>
    <w:rsid w:val="00C32F7D"/>
    <w:rsid w:val="00C53A29"/>
    <w:rsid w:val="00C6055A"/>
    <w:rsid w:val="00C769CE"/>
    <w:rsid w:val="00C96BCA"/>
    <w:rsid w:val="00CA29DB"/>
    <w:rsid w:val="00CC69AD"/>
    <w:rsid w:val="00CE366B"/>
    <w:rsid w:val="00CE44F3"/>
    <w:rsid w:val="00CF478F"/>
    <w:rsid w:val="00CF688F"/>
    <w:rsid w:val="00D114AF"/>
    <w:rsid w:val="00D14635"/>
    <w:rsid w:val="00D22F0D"/>
    <w:rsid w:val="00D35364"/>
    <w:rsid w:val="00D35972"/>
    <w:rsid w:val="00D467C8"/>
    <w:rsid w:val="00D63CB2"/>
    <w:rsid w:val="00D6520F"/>
    <w:rsid w:val="00D8661E"/>
    <w:rsid w:val="00D92599"/>
    <w:rsid w:val="00DA2909"/>
    <w:rsid w:val="00DA47AD"/>
    <w:rsid w:val="00DD4C41"/>
    <w:rsid w:val="00DD788B"/>
    <w:rsid w:val="00DE2034"/>
    <w:rsid w:val="00DE4D7C"/>
    <w:rsid w:val="00DF388F"/>
    <w:rsid w:val="00E0367A"/>
    <w:rsid w:val="00E11C23"/>
    <w:rsid w:val="00E27C40"/>
    <w:rsid w:val="00E313BF"/>
    <w:rsid w:val="00E37ECE"/>
    <w:rsid w:val="00E40917"/>
    <w:rsid w:val="00E4295A"/>
    <w:rsid w:val="00E458C8"/>
    <w:rsid w:val="00E4622D"/>
    <w:rsid w:val="00E8799C"/>
    <w:rsid w:val="00E9255C"/>
    <w:rsid w:val="00EA1E9B"/>
    <w:rsid w:val="00EB307C"/>
    <w:rsid w:val="00ED663E"/>
    <w:rsid w:val="00EF54B0"/>
    <w:rsid w:val="00F13670"/>
    <w:rsid w:val="00F160D1"/>
    <w:rsid w:val="00F2068C"/>
    <w:rsid w:val="00F26151"/>
    <w:rsid w:val="00F3257D"/>
    <w:rsid w:val="00F72805"/>
    <w:rsid w:val="00F83A48"/>
    <w:rsid w:val="00FA5E89"/>
    <w:rsid w:val="00FA7665"/>
    <w:rsid w:val="00FA7F2B"/>
    <w:rsid w:val="00FB04B9"/>
    <w:rsid w:val="00FB647F"/>
    <w:rsid w:val="00FC444C"/>
    <w:rsid w:val="00FD01F2"/>
    <w:rsid w:val="00FD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6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Batang" w:hAnsi="Times New Roman" w:cs="Times New Roman"/>
      <w:sz w:val="24"/>
      <w:szCs w:val="20"/>
      <w:u w:val="single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qFormat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0"/>
    <w:link w:val="a3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3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4">
    <w:name w:val="Нижний колонтитул Знак1"/>
    <w:link w:val="a8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af2">
    <w:name w:val="Основной текст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">
    <w:name w:val="f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Основной текст с отступом 2 Знак"/>
    <w:basedOn w:val="a0"/>
    <w:uiPriority w:val="99"/>
    <w:semiHidden/>
    <w:qFormat/>
  </w:style>
  <w:style w:type="character" w:customStyle="1" w:styleId="af3">
    <w:name w:val="Основной текст с отступом Знак"/>
    <w:basedOn w:val="a0"/>
    <w:uiPriority w:val="99"/>
    <w:semiHidden/>
    <w:qFormat/>
  </w:style>
  <w:style w:type="character" w:customStyle="1" w:styleId="33">
    <w:name w:val="Основной текст с отступом 3 Знак"/>
    <w:basedOn w:val="a0"/>
    <w:uiPriority w:val="99"/>
    <w:semiHidden/>
    <w:qFormat/>
    <w:rPr>
      <w:sz w:val="16"/>
      <w:szCs w:val="16"/>
    </w:rPr>
  </w:style>
  <w:style w:type="character" w:customStyle="1" w:styleId="af4">
    <w:name w:val="Название Знак"/>
    <w:basedOn w:val="a0"/>
    <w:uiPriority w:val="99"/>
    <w:qFormat/>
    <w:rPr>
      <w:rFonts w:ascii="Arial" w:eastAsia="Times New Roman" w:hAnsi="Arial" w:cs="Arial"/>
      <w:b/>
      <w:bCs/>
      <w:sz w:val="32"/>
      <w:szCs w:val="32"/>
      <w:lang w:eastAsia="ar-SA"/>
    </w:rPr>
  </w:style>
  <w:style w:type="character" w:customStyle="1" w:styleId="af5">
    <w:name w:val="Подзаголовок Знак"/>
    <w:basedOn w:val="a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5">
    <w:name w:val="Основной текст 2 Знак"/>
    <w:basedOn w:val="a0"/>
    <w:uiPriority w:val="99"/>
    <w:qFormat/>
  </w:style>
  <w:style w:type="character" w:customStyle="1" w:styleId="ConsPlusNormal">
    <w:name w:val="ConsPlusNormal Знак"/>
    <w:qFormat/>
    <w:rPr>
      <w:rFonts w:ascii="Arial" w:hAnsi="Arial" w:cs="Arial"/>
      <w:sz w:val="20"/>
      <w:szCs w:val="20"/>
    </w:rPr>
  </w:style>
  <w:style w:type="character" w:customStyle="1" w:styleId="af6">
    <w:name w:val="Верхний колонтитул Знак"/>
    <w:basedOn w:val="a0"/>
    <w:qFormat/>
  </w:style>
  <w:style w:type="character" w:customStyle="1" w:styleId="af7">
    <w:name w:val="Нижний колонтитул Знак"/>
    <w:basedOn w:val="a0"/>
    <w:uiPriority w:val="99"/>
    <w:semiHidden/>
    <w:qFormat/>
  </w:style>
  <w:style w:type="character" w:customStyle="1" w:styleId="34">
    <w:name w:val="Стиль3 Знак Знак Знак"/>
    <w:link w:val="35"/>
    <w:qFormat/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Batang" w:hAnsi="Times New Roman" w:cs="Times New Roman"/>
      <w:sz w:val="24"/>
      <w:szCs w:val="20"/>
      <w:u w:val="single"/>
      <w:lang w:val="en-US"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bCs/>
      <w:szCs w:val="24"/>
    </w:rPr>
  </w:style>
  <w:style w:type="character" w:customStyle="1" w:styleId="36">
    <w:name w:val="Основной текст 3 Знак"/>
    <w:basedOn w:val="a0"/>
    <w:link w:val="37"/>
    <w:qFormat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nrede1IhrZeichen">
    <w:name w:val="Anrede1IhrZeichen"/>
    <w:qFormat/>
    <w:rPr>
      <w:rFonts w:ascii="Arial" w:hAnsi="Arial"/>
      <w:sz w:val="22"/>
    </w:rPr>
  </w:style>
  <w:style w:type="character" w:customStyle="1" w:styleId="af8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n-product-specvalue-inner3">
    <w:name w:val="n-product-spec__value-inner3"/>
    <w:qFormat/>
    <w:rPr>
      <w:vanish w:val="0"/>
    </w:rPr>
  </w:style>
  <w:style w:type="character" w:customStyle="1" w:styleId="n-product-specname-inner2">
    <w:name w:val="n-product-spec__name-inner2"/>
    <w:qFormat/>
  </w:style>
  <w:style w:type="character" w:customStyle="1" w:styleId="ListLabel1">
    <w:name w:val="ListLabel 1"/>
    <w:qFormat/>
    <w:rPr>
      <w:rFonts w:cs="Calibri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rFonts w:eastAsia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i w:val="0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i w:val="0"/>
    </w:rPr>
  </w:style>
  <w:style w:type="paragraph" w:customStyle="1" w:styleId="16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9">
    <w:name w:val="Body Text"/>
    <w:basedOn w:val="a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List"/>
    <w:basedOn w:val="a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0">
    <w:name w:val="ConsPlusNormal"/>
    <w:qFormat/>
    <w:rPr>
      <w:rFonts w:ascii="Arial" w:hAnsi="Arial" w:cs="Arial"/>
      <w:color w:val="00000A"/>
      <w:szCs w:val="20"/>
    </w:rPr>
  </w:style>
  <w:style w:type="paragraph" w:customStyle="1" w:styleId="afd">
    <w:name w:val="Таблица текст"/>
    <w:basedOn w:val="a"/>
    <w:uiPriority w:val="99"/>
    <w:qFormat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38">
    <w:name w:val="Îñíîâíîé òåêñò ñ îòñòóïîì 3"/>
    <w:basedOn w:val="a"/>
    <w:uiPriority w:val="99"/>
    <w:qFormat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">
    <w:name w:val="Íàçâàíèå"/>
    <w:basedOn w:val="a"/>
    <w:uiPriority w:val="99"/>
    <w:qFormat/>
    <w:pPr>
      <w:tabs>
        <w:tab w:val="left" w:pos="426"/>
      </w:tabs>
      <w:spacing w:before="120" w:after="0" w:line="360" w:lineRule="auto"/>
      <w:jc w:val="center"/>
    </w:pPr>
    <w:rPr>
      <w:rFonts w:ascii="Times New Roman" w:eastAsia="Calibri" w:hAnsi="Times New Roman" w:cs="Times New Roman"/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aff0">
    <w:name w:val="Содержимое таблицы"/>
    <w:basedOn w:val="a"/>
    <w:qFormat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6">
    <w:name w:val="Body Text Indent 2"/>
    <w:basedOn w:val="a"/>
    <w:uiPriority w:val="99"/>
    <w:semiHidden/>
    <w:unhideWhenUsed/>
    <w:qFormat/>
    <w:pPr>
      <w:spacing w:after="120" w:line="480" w:lineRule="auto"/>
      <w:ind w:left="283"/>
    </w:pPr>
  </w:style>
  <w:style w:type="paragraph" w:styleId="aff1">
    <w:name w:val="Body Text Indent"/>
    <w:basedOn w:val="a"/>
    <w:uiPriority w:val="99"/>
    <w:semiHidden/>
    <w:unhideWhenUsed/>
    <w:pPr>
      <w:spacing w:after="120"/>
      <w:ind w:left="283"/>
    </w:pPr>
  </w:style>
  <w:style w:type="paragraph" w:styleId="39">
    <w:name w:val="Body Text Indent 3"/>
    <w:basedOn w:val="a"/>
    <w:uiPriority w:val="99"/>
    <w:semiHidden/>
    <w:unhideWhenUsed/>
    <w:qFormat/>
    <w:pPr>
      <w:spacing w:after="120"/>
      <w:ind w:left="283"/>
    </w:pPr>
    <w:rPr>
      <w:sz w:val="16"/>
      <w:szCs w:val="16"/>
    </w:rPr>
  </w:style>
  <w:style w:type="paragraph" w:customStyle="1" w:styleId="35">
    <w:name w:val="Стиль3"/>
    <w:basedOn w:val="26"/>
    <w:link w:val="34"/>
    <w:uiPriority w:val="99"/>
    <w:qFormat/>
    <w:pPr>
      <w:widowControl w:val="0"/>
      <w:tabs>
        <w:tab w:val="left" w:pos="227"/>
        <w:tab w:val="left" w:pos="643"/>
      </w:tabs>
      <w:spacing w:after="0" w:line="240" w:lineRule="auto"/>
      <w:ind w:left="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11"/>
    <w:uiPriority w:val="99"/>
    <w:qFormat/>
    <w:pPr>
      <w:spacing w:before="240" w:after="6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ar-SA"/>
    </w:rPr>
  </w:style>
  <w:style w:type="paragraph" w:styleId="aff2">
    <w:name w:val="Normal (Web)"/>
    <w:basedOn w:val="a"/>
    <w:uiPriority w:val="99"/>
    <w:qFormat/>
    <w:pPr>
      <w:spacing w:beforeAutospacing="1" w:afterAutospacing="1" w:line="240" w:lineRule="auto"/>
    </w:pPr>
    <w:rPr>
      <w:rFonts w:ascii="Verdana" w:eastAsia="Times New Roman" w:hAnsi="Verdana" w:cs="Verdana"/>
      <w:color w:val="000000"/>
      <w:sz w:val="20"/>
      <w:szCs w:val="20"/>
    </w:rPr>
  </w:style>
  <w:style w:type="paragraph" w:customStyle="1" w:styleId="-0">
    <w:name w:val="Контракт-раздел"/>
    <w:basedOn w:val="a"/>
    <w:uiPriority w:val="99"/>
    <w:qFormat/>
    <w:pPr>
      <w:keepNext/>
      <w:tabs>
        <w:tab w:val="left" w:pos="0"/>
        <w:tab w:val="left" w:pos="540"/>
      </w:tabs>
      <w:spacing w:before="360" w:after="120" w:line="240" w:lineRule="auto"/>
      <w:jc w:val="center"/>
      <w:outlineLvl w:val="1"/>
    </w:pPr>
    <w:rPr>
      <w:rFonts w:ascii="Times New Roman" w:eastAsia="Calibri" w:hAnsi="Times New Roman" w:cs="Times New Roman"/>
      <w:b/>
      <w:bCs/>
      <w:smallCaps/>
      <w:sz w:val="24"/>
      <w:szCs w:val="24"/>
    </w:rPr>
  </w:style>
  <w:style w:type="paragraph" w:customStyle="1" w:styleId="-1">
    <w:name w:val="Контракт-пункт"/>
    <w:basedOn w:val="a"/>
    <w:uiPriority w:val="99"/>
    <w:qFormat/>
    <w:pPr>
      <w:tabs>
        <w:tab w:val="left" w:pos="1418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2">
    <w:name w:val="Контракт-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3">
    <w:name w:val="Контракт-под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3">
    <w:name w:val="Подподпункт"/>
    <w:basedOn w:val="a"/>
    <w:uiPriority w:val="99"/>
    <w:qFormat/>
    <w:pPr>
      <w:tabs>
        <w:tab w:val="left" w:pos="1701"/>
      </w:tabs>
      <w:spacing w:after="0" w:line="240" w:lineRule="auto"/>
      <w:ind w:left="1701" w:hanging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Subtitle"/>
    <w:basedOn w:val="a"/>
    <w:link w:val="1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7">
    <w:name w:val="Body Text 2"/>
    <w:basedOn w:val="a"/>
    <w:link w:val="211"/>
    <w:uiPriority w:val="99"/>
    <w:unhideWhenUsed/>
    <w:qFormat/>
    <w:pPr>
      <w:spacing w:after="120" w:line="480" w:lineRule="auto"/>
    </w:pPr>
  </w:style>
  <w:style w:type="paragraph" w:customStyle="1" w:styleId="211">
    <w:name w:val="Основной текст 2 Знак1"/>
    <w:basedOn w:val="a"/>
    <w:link w:val="27"/>
    <w:qFormat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7">
    <w:name w:val="header"/>
    <w:basedOn w:val="a"/>
    <w:link w:val="13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7">
    <w:name w:val="Стиль3 Знак Знак"/>
    <w:link w:val="36"/>
    <w:qFormat/>
    <w:pPr>
      <w:widowControl w:val="0"/>
      <w:tabs>
        <w:tab w:val="left" w:pos="227"/>
      </w:tabs>
      <w:jc w:val="both"/>
    </w:pPr>
    <w:rPr>
      <w:color w:val="00000A"/>
      <w:sz w:val="24"/>
      <w:szCs w:val="24"/>
    </w:rPr>
  </w:style>
  <w:style w:type="paragraph" w:styleId="3a">
    <w:name w:val="Body Text 3"/>
    <w:basedOn w:val="a"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Arial" w:hAnsi="Arial" w:cs="Arial"/>
      <w:color w:val="00000A"/>
      <w:sz w:val="24"/>
      <w:szCs w:val="24"/>
      <w:lang w:eastAsia="ar-SA"/>
    </w:rPr>
  </w:style>
  <w:style w:type="paragraph" w:customStyle="1" w:styleId="caaieiaie2">
    <w:name w:val="caaieiaie 2"/>
    <w:basedOn w:val="a"/>
    <w:uiPriority w:val="99"/>
    <w:qFormat/>
    <w:pPr>
      <w:keepNext/>
      <w:spacing w:after="0" w:line="360" w:lineRule="atLeast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ff4">
    <w:name w:val="No Spacing"/>
    <w:uiPriority w:val="1"/>
    <w:qFormat/>
    <w:rPr>
      <w:color w:val="00000A"/>
      <w:sz w:val="22"/>
    </w:rPr>
  </w:style>
  <w:style w:type="paragraph" w:styleId="aff5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7">
    <w:name w:val="Абзац списка1"/>
    <w:basedOn w:val="a"/>
    <w:qFormat/>
    <w:pPr>
      <w:ind w:left="720"/>
    </w:pPr>
    <w:rPr>
      <w:rFonts w:ascii="Calibri" w:eastAsia="Times New Roman" w:hAnsi="Calibri" w:cs="Times New Roman"/>
    </w:rPr>
  </w:style>
  <w:style w:type="paragraph" w:customStyle="1" w:styleId="indent1">
    <w:name w:val="indent_1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basedOn w:val="a1"/>
    <w:uiPriority w:val="59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43">
    <w:name w:val="Сетка таблицы4"/>
    <w:basedOn w:val="a1"/>
    <w:next w:val="aff6"/>
    <w:uiPriority w:val="59"/>
    <w:rsid w:val="00B10A7B"/>
    <w:rPr>
      <w:rFonts w:ascii="Calibri" w:eastAsia="Calibri" w:hAnsi="Calibri" w:cs="Times New Roman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6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Batang" w:hAnsi="Times New Roman" w:cs="Times New Roman"/>
      <w:sz w:val="24"/>
      <w:szCs w:val="20"/>
      <w:u w:val="single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qFormat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0"/>
    <w:link w:val="a3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3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4">
    <w:name w:val="Нижний колонтитул Знак1"/>
    <w:link w:val="a8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af2">
    <w:name w:val="Основной текст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">
    <w:name w:val="f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Основной текст с отступом 2 Знак"/>
    <w:basedOn w:val="a0"/>
    <w:uiPriority w:val="99"/>
    <w:semiHidden/>
    <w:qFormat/>
  </w:style>
  <w:style w:type="character" w:customStyle="1" w:styleId="af3">
    <w:name w:val="Основной текст с отступом Знак"/>
    <w:basedOn w:val="a0"/>
    <w:uiPriority w:val="99"/>
    <w:semiHidden/>
    <w:qFormat/>
  </w:style>
  <w:style w:type="character" w:customStyle="1" w:styleId="33">
    <w:name w:val="Основной текст с отступом 3 Знак"/>
    <w:basedOn w:val="a0"/>
    <w:uiPriority w:val="99"/>
    <w:semiHidden/>
    <w:qFormat/>
    <w:rPr>
      <w:sz w:val="16"/>
      <w:szCs w:val="16"/>
    </w:rPr>
  </w:style>
  <w:style w:type="character" w:customStyle="1" w:styleId="af4">
    <w:name w:val="Название Знак"/>
    <w:basedOn w:val="a0"/>
    <w:uiPriority w:val="99"/>
    <w:qFormat/>
    <w:rPr>
      <w:rFonts w:ascii="Arial" w:eastAsia="Times New Roman" w:hAnsi="Arial" w:cs="Arial"/>
      <w:b/>
      <w:bCs/>
      <w:sz w:val="32"/>
      <w:szCs w:val="32"/>
      <w:lang w:eastAsia="ar-SA"/>
    </w:rPr>
  </w:style>
  <w:style w:type="character" w:customStyle="1" w:styleId="af5">
    <w:name w:val="Подзаголовок Знак"/>
    <w:basedOn w:val="a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5">
    <w:name w:val="Основной текст 2 Знак"/>
    <w:basedOn w:val="a0"/>
    <w:uiPriority w:val="99"/>
    <w:qFormat/>
  </w:style>
  <w:style w:type="character" w:customStyle="1" w:styleId="ConsPlusNormal">
    <w:name w:val="ConsPlusNormal Знак"/>
    <w:qFormat/>
    <w:rPr>
      <w:rFonts w:ascii="Arial" w:hAnsi="Arial" w:cs="Arial"/>
      <w:sz w:val="20"/>
      <w:szCs w:val="20"/>
    </w:rPr>
  </w:style>
  <w:style w:type="character" w:customStyle="1" w:styleId="af6">
    <w:name w:val="Верхний колонтитул Знак"/>
    <w:basedOn w:val="a0"/>
    <w:qFormat/>
  </w:style>
  <w:style w:type="character" w:customStyle="1" w:styleId="af7">
    <w:name w:val="Нижний колонтитул Знак"/>
    <w:basedOn w:val="a0"/>
    <w:uiPriority w:val="99"/>
    <w:semiHidden/>
    <w:qFormat/>
  </w:style>
  <w:style w:type="character" w:customStyle="1" w:styleId="34">
    <w:name w:val="Стиль3 Знак Знак Знак"/>
    <w:link w:val="35"/>
    <w:qFormat/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Batang" w:hAnsi="Times New Roman" w:cs="Times New Roman"/>
      <w:sz w:val="24"/>
      <w:szCs w:val="20"/>
      <w:u w:val="single"/>
      <w:lang w:val="en-US"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bCs/>
      <w:szCs w:val="24"/>
    </w:rPr>
  </w:style>
  <w:style w:type="character" w:customStyle="1" w:styleId="36">
    <w:name w:val="Основной текст 3 Знак"/>
    <w:basedOn w:val="a0"/>
    <w:link w:val="37"/>
    <w:qFormat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nrede1IhrZeichen">
    <w:name w:val="Anrede1IhrZeichen"/>
    <w:qFormat/>
    <w:rPr>
      <w:rFonts w:ascii="Arial" w:hAnsi="Arial"/>
      <w:sz w:val="22"/>
    </w:rPr>
  </w:style>
  <w:style w:type="character" w:customStyle="1" w:styleId="af8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n-product-specvalue-inner3">
    <w:name w:val="n-product-spec__value-inner3"/>
    <w:qFormat/>
    <w:rPr>
      <w:vanish w:val="0"/>
    </w:rPr>
  </w:style>
  <w:style w:type="character" w:customStyle="1" w:styleId="n-product-specname-inner2">
    <w:name w:val="n-product-spec__name-inner2"/>
    <w:qFormat/>
  </w:style>
  <w:style w:type="character" w:customStyle="1" w:styleId="ListLabel1">
    <w:name w:val="ListLabel 1"/>
    <w:qFormat/>
    <w:rPr>
      <w:rFonts w:cs="Calibri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rFonts w:eastAsia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i w:val="0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i w:val="0"/>
    </w:rPr>
  </w:style>
  <w:style w:type="paragraph" w:customStyle="1" w:styleId="16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9">
    <w:name w:val="Body Text"/>
    <w:basedOn w:val="a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List"/>
    <w:basedOn w:val="a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0">
    <w:name w:val="ConsPlusNormal"/>
    <w:qFormat/>
    <w:rPr>
      <w:rFonts w:ascii="Arial" w:hAnsi="Arial" w:cs="Arial"/>
      <w:color w:val="00000A"/>
      <w:szCs w:val="20"/>
    </w:rPr>
  </w:style>
  <w:style w:type="paragraph" w:customStyle="1" w:styleId="afd">
    <w:name w:val="Таблица текст"/>
    <w:basedOn w:val="a"/>
    <w:uiPriority w:val="99"/>
    <w:qFormat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38">
    <w:name w:val="Îñíîâíîé òåêñò ñ îòñòóïîì 3"/>
    <w:basedOn w:val="a"/>
    <w:uiPriority w:val="99"/>
    <w:qFormat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">
    <w:name w:val="Íàçâàíèå"/>
    <w:basedOn w:val="a"/>
    <w:uiPriority w:val="99"/>
    <w:qFormat/>
    <w:pPr>
      <w:tabs>
        <w:tab w:val="left" w:pos="426"/>
      </w:tabs>
      <w:spacing w:before="120" w:after="0" w:line="360" w:lineRule="auto"/>
      <w:jc w:val="center"/>
    </w:pPr>
    <w:rPr>
      <w:rFonts w:ascii="Times New Roman" w:eastAsia="Calibri" w:hAnsi="Times New Roman" w:cs="Times New Roman"/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aff0">
    <w:name w:val="Содержимое таблицы"/>
    <w:basedOn w:val="a"/>
    <w:qFormat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6">
    <w:name w:val="Body Text Indent 2"/>
    <w:basedOn w:val="a"/>
    <w:uiPriority w:val="99"/>
    <w:semiHidden/>
    <w:unhideWhenUsed/>
    <w:qFormat/>
    <w:pPr>
      <w:spacing w:after="120" w:line="480" w:lineRule="auto"/>
      <w:ind w:left="283"/>
    </w:pPr>
  </w:style>
  <w:style w:type="paragraph" w:styleId="aff1">
    <w:name w:val="Body Text Indent"/>
    <w:basedOn w:val="a"/>
    <w:uiPriority w:val="99"/>
    <w:semiHidden/>
    <w:unhideWhenUsed/>
    <w:pPr>
      <w:spacing w:after="120"/>
      <w:ind w:left="283"/>
    </w:pPr>
  </w:style>
  <w:style w:type="paragraph" w:styleId="39">
    <w:name w:val="Body Text Indent 3"/>
    <w:basedOn w:val="a"/>
    <w:uiPriority w:val="99"/>
    <w:semiHidden/>
    <w:unhideWhenUsed/>
    <w:qFormat/>
    <w:pPr>
      <w:spacing w:after="120"/>
      <w:ind w:left="283"/>
    </w:pPr>
    <w:rPr>
      <w:sz w:val="16"/>
      <w:szCs w:val="16"/>
    </w:rPr>
  </w:style>
  <w:style w:type="paragraph" w:customStyle="1" w:styleId="35">
    <w:name w:val="Стиль3"/>
    <w:basedOn w:val="26"/>
    <w:link w:val="34"/>
    <w:uiPriority w:val="99"/>
    <w:qFormat/>
    <w:pPr>
      <w:widowControl w:val="0"/>
      <w:tabs>
        <w:tab w:val="left" w:pos="227"/>
        <w:tab w:val="left" w:pos="643"/>
      </w:tabs>
      <w:spacing w:after="0" w:line="240" w:lineRule="auto"/>
      <w:ind w:left="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11"/>
    <w:uiPriority w:val="99"/>
    <w:qFormat/>
    <w:pPr>
      <w:spacing w:before="240" w:after="6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ar-SA"/>
    </w:rPr>
  </w:style>
  <w:style w:type="paragraph" w:styleId="aff2">
    <w:name w:val="Normal (Web)"/>
    <w:basedOn w:val="a"/>
    <w:uiPriority w:val="99"/>
    <w:qFormat/>
    <w:pPr>
      <w:spacing w:beforeAutospacing="1" w:afterAutospacing="1" w:line="240" w:lineRule="auto"/>
    </w:pPr>
    <w:rPr>
      <w:rFonts w:ascii="Verdana" w:eastAsia="Times New Roman" w:hAnsi="Verdana" w:cs="Verdana"/>
      <w:color w:val="000000"/>
      <w:sz w:val="20"/>
      <w:szCs w:val="20"/>
    </w:rPr>
  </w:style>
  <w:style w:type="paragraph" w:customStyle="1" w:styleId="-0">
    <w:name w:val="Контракт-раздел"/>
    <w:basedOn w:val="a"/>
    <w:uiPriority w:val="99"/>
    <w:qFormat/>
    <w:pPr>
      <w:keepNext/>
      <w:tabs>
        <w:tab w:val="left" w:pos="0"/>
        <w:tab w:val="left" w:pos="540"/>
      </w:tabs>
      <w:spacing w:before="360" w:after="120" w:line="240" w:lineRule="auto"/>
      <w:jc w:val="center"/>
      <w:outlineLvl w:val="1"/>
    </w:pPr>
    <w:rPr>
      <w:rFonts w:ascii="Times New Roman" w:eastAsia="Calibri" w:hAnsi="Times New Roman" w:cs="Times New Roman"/>
      <w:b/>
      <w:bCs/>
      <w:smallCaps/>
      <w:sz w:val="24"/>
      <w:szCs w:val="24"/>
    </w:rPr>
  </w:style>
  <w:style w:type="paragraph" w:customStyle="1" w:styleId="-1">
    <w:name w:val="Контракт-пункт"/>
    <w:basedOn w:val="a"/>
    <w:uiPriority w:val="99"/>
    <w:qFormat/>
    <w:pPr>
      <w:tabs>
        <w:tab w:val="left" w:pos="1418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2">
    <w:name w:val="Контракт-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3">
    <w:name w:val="Контракт-под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3">
    <w:name w:val="Подподпункт"/>
    <w:basedOn w:val="a"/>
    <w:uiPriority w:val="99"/>
    <w:qFormat/>
    <w:pPr>
      <w:tabs>
        <w:tab w:val="left" w:pos="1701"/>
      </w:tabs>
      <w:spacing w:after="0" w:line="240" w:lineRule="auto"/>
      <w:ind w:left="1701" w:hanging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Subtitle"/>
    <w:basedOn w:val="a"/>
    <w:link w:val="1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7">
    <w:name w:val="Body Text 2"/>
    <w:basedOn w:val="a"/>
    <w:link w:val="211"/>
    <w:uiPriority w:val="99"/>
    <w:unhideWhenUsed/>
    <w:qFormat/>
    <w:pPr>
      <w:spacing w:after="120" w:line="480" w:lineRule="auto"/>
    </w:pPr>
  </w:style>
  <w:style w:type="paragraph" w:customStyle="1" w:styleId="211">
    <w:name w:val="Основной текст 2 Знак1"/>
    <w:basedOn w:val="a"/>
    <w:link w:val="27"/>
    <w:qFormat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7">
    <w:name w:val="header"/>
    <w:basedOn w:val="a"/>
    <w:link w:val="13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7">
    <w:name w:val="Стиль3 Знак Знак"/>
    <w:link w:val="36"/>
    <w:qFormat/>
    <w:pPr>
      <w:widowControl w:val="0"/>
      <w:tabs>
        <w:tab w:val="left" w:pos="227"/>
      </w:tabs>
      <w:jc w:val="both"/>
    </w:pPr>
    <w:rPr>
      <w:color w:val="00000A"/>
      <w:sz w:val="24"/>
      <w:szCs w:val="24"/>
    </w:rPr>
  </w:style>
  <w:style w:type="paragraph" w:styleId="3a">
    <w:name w:val="Body Text 3"/>
    <w:basedOn w:val="a"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Arial" w:hAnsi="Arial" w:cs="Arial"/>
      <w:color w:val="00000A"/>
      <w:sz w:val="24"/>
      <w:szCs w:val="24"/>
      <w:lang w:eastAsia="ar-SA"/>
    </w:rPr>
  </w:style>
  <w:style w:type="paragraph" w:customStyle="1" w:styleId="caaieiaie2">
    <w:name w:val="caaieiaie 2"/>
    <w:basedOn w:val="a"/>
    <w:uiPriority w:val="99"/>
    <w:qFormat/>
    <w:pPr>
      <w:keepNext/>
      <w:spacing w:after="0" w:line="360" w:lineRule="atLeast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ff4">
    <w:name w:val="No Spacing"/>
    <w:uiPriority w:val="1"/>
    <w:qFormat/>
    <w:rPr>
      <w:color w:val="00000A"/>
      <w:sz w:val="22"/>
    </w:rPr>
  </w:style>
  <w:style w:type="paragraph" w:styleId="aff5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7">
    <w:name w:val="Абзац списка1"/>
    <w:basedOn w:val="a"/>
    <w:qFormat/>
    <w:pPr>
      <w:ind w:left="720"/>
    </w:pPr>
    <w:rPr>
      <w:rFonts w:ascii="Calibri" w:eastAsia="Times New Roman" w:hAnsi="Calibri" w:cs="Times New Roman"/>
    </w:rPr>
  </w:style>
  <w:style w:type="paragraph" w:customStyle="1" w:styleId="indent1">
    <w:name w:val="indent_1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basedOn w:val="a1"/>
    <w:uiPriority w:val="59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43">
    <w:name w:val="Сетка таблицы4"/>
    <w:basedOn w:val="a1"/>
    <w:next w:val="aff6"/>
    <w:uiPriority w:val="59"/>
    <w:rsid w:val="00B10A7B"/>
    <w:rPr>
      <w:rFonts w:ascii="Calibri" w:eastAsia="Calibri" w:hAnsi="Calibri" w:cs="Times New Roman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do_csm@sportfmb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A1B0B-2E6B-4277-8D4D-0D25C60B6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9</Pages>
  <Words>3347</Words>
  <Characters>19084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CSM</dc:creator>
  <cp:lastModifiedBy>Салимова Александра Александровна</cp:lastModifiedBy>
  <cp:revision>141</cp:revision>
  <cp:lastPrinted>2026-07-31T06:51:00Z</cp:lastPrinted>
  <dcterms:created xsi:type="dcterms:W3CDTF">2025-03-06T13:24:00Z</dcterms:created>
  <dcterms:modified xsi:type="dcterms:W3CDTF">2026-07-31T06:57:00Z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