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212" w:rsidRPr="00C71EC3" w:rsidRDefault="00DF1212" w:rsidP="00066A45">
      <w:pPr>
        <w:pStyle w:val="a4"/>
        <w:rPr>
          <w:rFonts w:ascii="XO Thames" w:hAnsi="XO Thames"/>
          <w:i w:val="0"/>
          <w:noProof/>
          <w:sz w:val="24"/>
          <w:szCs w:val="24"/>
          <w:lang w:val="ru-RU" w:eastAsia="ru-RU"/>
        </w:rPr>
      </w:pPr>
      <w:bookmarkStart w:id="0" w:name="_Hlk194683276"/>
      <w:r w:rsidRPr="00C71EC3">
        <w:rPr>
          <w:rFonts w:ascii="XO Thames" w:hAnsi="XO Thames"/>
          <w:i w:val="0"/>
          <w:noProof/>
          <w:sz w:val="24"/>
          <w:szCs w:val="24"/>
          <w:lang w:val="ru-RU" w:eastAsia="ru-RU"/>
        </w:rPr>
        <w:t>ГОСУДАРСТВЕННЫЙ КОНТРАКТ</w:t>
      </w:r>
    </w:p>
    <w:p w:rsidR="008B1E4F" w:rsidRPr="00C71EC3" w:rsidRDefault="009F7807" w:rsidP="00066A45">
      <w:pPr>
        <w:pStyle w:val="a4"/>
        <w:rPr>
          <w:rFonts w:ascii="XO Thames" w:hAnsi="XO Thames"/>
          <w:i w:val="0"/>
          <w:noProof/>
          <w:sz w:val="24"/>
          <w:szCs w:val="24"/>
          <w:lang w:val="ru-RU" w:eastAsia="ru-RU"/>
        </w:rPr>
      </w:pPr>
      <w:r w:rsidRPr="00C71EC3">
        <w:rPr>
          <w:rFonts w:ascii="XO Thames" w:hAnsi="XO Thames"/>
          <w:i w:val="0"/>
          <w:noProof/>
          <w:sz w:val="24"/>
          <w:szCs w:val="24"/>
          <w:lang w:val="ru-RU" w:eastAsia="ru-RU"/>
        </w:rPr>
        <w:t>на оказание услуг по обязательному страхованию гражданской ответственности владельцев транспортных средств</w:t>
      </w:r>
    </w:p>
    <w:bookmarkEnd w:id="0"/>
    <w:p w:rsidR="008B1E4F" w:rsidRPr="00C71EC3" w:rsidRDefault="008B1E4F" w:rsidP="008B1E4F">
      <w:pPr>
        <w:jc w:val="both"/>
        <w:rPr>
          <w:rFonts w:ascii="XO Thames" w:hAnsi="XO Thames"/>
          <w:sz w:val="24"/>
          <w:szCs w:val="24"/>
        </w:rPr>
      </w:pPr>
    </w:p>
    <w:p w:rsidR="008B1E4F" w:rsidRPr="00C71EC3" w:rsidRDefault="008B1E4F" w:rsidP="008B1E4F">
      <w:pPr>
        <w:jc w:val="both"/>
        <w:rPr>
          <w:rFonts w:ascii="XO Thames" w:hAnsi="XO Thames"/>
          <w:sz w:val="24"/>
          <w:szCs w:val="24"/>
        </w:rPr>
      </w:pPr>
      <w:r w:rsidRPr="00C71EC3">
        <w:rPr>
          <w:rFonts w:ascii="XO Thames" w:hAnsi="XO Thames"/>
          <w:sz w:val="24"/>
          <w:szCs w:val="24"/>
        </w:rPr>
        <w:t xml:space="preserve">г. </w:t>
      </w:r>
      <w:r w:rsidR="00F47BFF" w:rsidRPr="00C71EC3">
        <w:rPr>
          <w:rFonts w:ascii="XO Thames" w:hAnsi="XO Thames"/>
          <w:sz w:val="24"/>
          <w:szCs w:val="24"/>
        </w:rPr>
        <w:t>Красноярск</w:t>
      </w:r>
      <w:r w:rsidRPr="00C71EC3">
        <w:rPr>
          <w:rFonts w:ascii="XO Thames" w:hAnsi="XO Thames"/>
          <w:sz w:val="24"/>
          <w:szCs w:val="24"/>
        </w:rPr>
        <w:t xml:space="preserve">                         </w:t>
      </w:r>
      <w:r w:rsidR="00781BBB" w:rsidRPr="00C71EC3">
        <w:rPr>
          <w:rFonts w:ascii="XO Thames" w:hAnsi="XO Thames"/>
          <w:sz w:val="24"/>
          <w:szCs w:val="24"/>
        </w:rPr>
        <w:t xml:space="preserve">                             </w:t>
      </w:r>
      <w:r w:rsidRPr="00C71EC3">
        <w:rPr>
          <w:rFonts w:ascii="XO Thames" w:hAnsi="XO Thames"/>
          <w:sz w:val="24"/>
          <w:szCs w:val="24"/>
        </w:rPr>
        <w:t xml:space="preserve">                     </w:t>
      </w:r>
      <w:r w:rsidR="00E149B6" w:rsidRPr="00C71EC3">
        <w:rPr>
          <w:rFonts w:ascii="XO Thames" w:hAnsi="XO Thames"/>
          <w:sz w:val="24"/>
          <w:szCs w:val="24"/>
        </w:rPr>
        <w:t xml:space="preserve">               </w:t>
      </w:r>
      <w:r w:rsidR="00566EF5" w:rsidRPr="00C71EC3">
        <w:rPr>
          <w:rFonts w:ascii="XO Thames" w:hAnsi="XO Thames"/>
          <w:sz w:val="24"/>
          <w:szCs w:val="24"/>
        </w:rPr>
        <w:t xml:space="preserve"> </w:t>
      </w:r>
      <w:proofErr w:type="gramStart"/>
      <w:r w:rsidR="00566EF5" w:rsidRPr="00C71EC3">
        <w:rPr>
          <w:rFonts w:ascii="XO Thames" w:hAnsi="XO Thames"/>
          <w:sz w:val="24"/>
          <w:szCs w:val="24"/>
        </w:rPr>
        <w:t xml:space="preserve"> </w:t>
      </w:r>
      <w:r w:rsidR="00DB21D9" w:rsidRPr="00C71EC3">
        <w:rPr>
          <w:rFonts w:ascii="XO Thames" w:hAnsi="XO Thames"/>
          <w:sz w:val="24"/>
          <w:szCs w:val="24"/>
        </w:rPr>
        <w:t xml:space="preserve">  </w:t>
      </w:r>
      <w:r w:rsidRPr="00C71EC3">
        <w:rPr>
          <w:rFonts w:ascii="XO Thames" w:hAnsi="XO Thames"/>
          <w:sz w:val="24"/>
          <w:szCs w:val="24"/>
        </w:rPr>
        <w:t>«</w:t>
      </w:r>
      <w:proofErr w:type="gramEnd"/>
      <w:r w:rsidR="00781BBB" w:rsidRPr="00C71EC3">
        <w:rPr>
          <w:rFonts w:ascii="XO Thames" w:hAnsi="XO Thames"/>
          <w:sz w:val="24"/>
          <w:szCs w:val="24"/>
        </w:rPr>
        <w:t>_____</w:t>
      </w:r>
      <w:r w:rsidRPr="00C71EC3">
        <w:rPr>
          <w:rFonts w:ascii="XO Thames" w:hAnsi="XO Thames"/>
          <w:sz w:val="24"/>
          <w:szCs w:val="24"/>
        </w:rPr>
        <w:t xml:space="preserve">» </w:t>
      </w:r>
      <w:r w:rsidR="00781BBB" w:rsidRPr="00C71EC3">
        <w:rPr>
          <w:rFonts w:ascii="XO Thames" w:hAnsi="XO Thames"/>
          <w:sz w:val="24"/>
          <w:szCs w:val="24"/>
        </w:rPr>
        <w:t>_______</w:t>
      </w:r>
      <w:r w:rsidRPr="00C71EC3">
        <w:rPr>
          <w:rFonts w:ascii="XO Thames" w:hAnsi="XO Thames"/>
          <w:sz w:val="24"/>
          <w:szCs w:val="24"/>
        </w:rPr>
        <w:t xml:space="preserve"> 20</w:t>
      </w:r>
      <w:r w:rsidR="00806D93" w:rsidRPr="00C71EC3">
        <w:rPr>
          <w:rFonts w:ascii="XO Thames" w:hAnsi="XO Thames"/>
          <w:sz w:val="24"/>
          <w:szCs w:val="24"/>
        </w:rPr>
        <w:t>26</w:t>
      </w:r>
      <w:r w:rsidRPr="00C71EC3">
        <w:rPr>
          <w:rFonts w:ascii="XO Thames" w:hAnsi="XO Thames"/>
          <w:sz w:val="24"/>
          <w:szCs w:val="24"/>
        </w:rPr>
        <w:t xml:space="preserve"> г</w:t>
      </w:r>
      <w:r w:rsidR="00566EF5" w:rsidRPr="00C71EC3">
        <w:rPr>
          <w:rFonts w:ascii="XO Thames" w:hAnsi="XO Thames"/>
          <w:sz w:val="24"/>
          <w:szCs w:val="24"/>
        </w:rPr>
        <w:t>ода</w:t>
      </w:r>
    </w:p>
    <w:p w:rsidR="008B1E4F" w:rsidRPr="00C71EC3" w:rsidRDefault="008B1E4F" w:rsidP="008B1E4F">
      <w:pPr>
        <w:pStyle w:val="a7"/>
        <w:rPr>
          <w:rFonts w:ascii="XO Thames" w:hAnsi="XO Thames"/>
          <w:sz w:val="24"/>
          <w:szCs w:val="24"/>
        </w:rPr>
      </w:pPr>
    </w:p>
    <w:p w:rsidR="00963778" w:rsidRPr="00C71EC3" w:rsidRDefault="000767FA" w:rsidP="00D52BF1">
      <w:pPr>
        <w:pStyle w:val="a7"/>
        <w:rPr>
          <w:rFonts w:ascii="XO Thames" w:hAnsi="XO Thames"/>
          <w:sz w:val="24"/>
          <w:szCs w:val="24"/>
        </w:rPr>
      </w:pPr>
      <w:r w:rsidRPr="00C71EC3">
        <w:rPr>
          <w:rFonts w:ascii="XO Thames" w:hAnsi="XO Thames"/>
          <w:b/>
          <w:sz w:val="24"/>
          <w:szCs w:val="24"/>
        </w:rPr>
        <w:t>____________________</w:t>
      </w:r>
      <w:r w:rsidR="00066A45" w:rsidRPr="00C71EC3">
        <w:rPr>
          <w:rFonts w:ascii="XO Thames" w:hAnsi="XO Thames"/>
          <w:b/>
          <w:sz w:val="24"/>
          <w:szCs w:val="24"/>
        </w:rPr>
        <w:t xml:space="preserve"> (</w:t>
      </w:r>
      <w:r w:rsidRPr="00C71EC3">
        <w:rPr>
          <w:rFonts w:ascii="XO Thames" w:hAnsi="XO Thames"/>
          <w:b/>
          <w:sz w:val="24"/>
          <w:szCs w:val="24"/>
        </w:rPr>
        <w:t>______________________</w:t>
      </w:r>
      <w:r w:rsidR="00066A45" w:rsidRPr="00C71EC3">
        <w:rPr>
          <w:rFonts w:ascii="XO Thames" w:hAnsi="XO Thames"/>
          <w:b/>
          <w:sz w:val="24"/>
          <w:szCs w:val="24"/>
        </w:rPr>
        <w:t>)</w:t>
      </w:r>
      <w:r w:rsidR="00066A45" w:rsidRPr="00C71EC3">
        <w:rPr>
          <w:rFonts w:ascii="XO Thames" w:hAnsi="XO Thames"/>
          <w:sz w:val="24"/>
          <w:szCs w:val="24"/>
        </w:rPr>
        <w:t xml:space="preserve">, именуемое в дальнейшем </w:t>
      </w:r>
      <w:r w:rsidR="00FE023A" w:rsidRPr="00C71EC3">
        <w:rPr>
          <w:rFonts w:ascii="XO Thames" w:hAnsi="XO Thames"/>
          <w:sz w:val="24"/>
          <w:szCs w:val="24"/>
        </w:rPr>
        <w:t>«</w:t>
      </w:r>
      <w:r w:rsidR="00066A45" w:rsidRPr="00C71EC3">
        <w:rPr>
          <w:rFonts w:ascii="XO Thames" w:hAnsi="XO Thames"/>
          <w:sz w:val="24"/>
          <w:szCs w:val="24"/>
        </w:rPr>
        <w:t>Страховщик</w:t>
      </w:r>
      <w:r w:rsidR="00FE023A" w:rsidRPr="00C71EC3">
        <w:rPr>
          <w:rFonts w:ascii="XO Thames" w:hAnsi="XO Thames"/>
          <w:sz w:val="24"/>
          <w:szCs w:val="24"/>
        </w:rPr>
        <w:t>»</w:t>
      </w:r>
      <w:r w:rsidR="00066A45" w:rsidRPr="00C71EC3">
        <w:rPr>
          <w:rFonts w:ascii="XO Thames" w:hAnsi="XO Thames"/>
          <w:sz w:val="24"/>
          <w:szCs w:val="24"/>
        </w:rPr>
        <w:t>, в лице</w:t>
      </w:r>
      <w:r w:rsidR="00F47BFF" w:rsidRPr="00C71EC3">
        <w:rPr>
          <w:rFonts w:ascii="XO Thames" w:hAnsi="XO Thames"/>
          <w:sz w:val="24"/>
          <w:szCs w:val="24"/>
        </w:rPr>
        <w:t xml:space="preserve"> </w:t>
      </w:r>
      <w:r w:rsidRPr="00C71EC3">
        <w:rPr>
          <w:rFonts w:ascii="XO Thames" w:hAnsi="XO Thames"/>
          <w:sz w:val="24"/>
          <w:szCs w:val="24"/>
        </w:rPr>
        <w:t>_________________________</w:t>
      </w:r>
      <w:r w:rsidR="00066A45" w:rsidRPr="00C71EC3">
        <w:rPr>
          <w:rFonts w:ascii="XO Thames" w:hAnsi="XO Thames"/>
          <w:b/>
          <w:sz w:val="24"/>
          <w:szCs w:val="24"/>
        </w:rPr>
        <w:t>,</w:t>
      </w:r>
      <w:r w:rsidR="00066A45" w:rsidRPr="00C71EC3">
        <w:rPr>
          <w:rFonts w:ascii="XO Thames" w:hAnsi="XO Thames"/>
          <w:sz w:val="24"/>
          <w:szCs w:val="24"/>
        </w:rPr>
        <w:t xml:space="preserve"> действующе</w:t>
      </w:r>
      <w:r w:rsidR="00566EF5" w:rsidRPr="00C71EC3">
        <w:rPr>
          <w:rFonts w:ascii="XO Thames" w:hAnsi="XO Thames"/>
          <w:sz w:val="24"/>
          <w:szCs w:val="24"/>
        </w:rPr>
        <w:t>й</w:t>
      </w:r>
      <w:r w:rsidR="00066A45" w:rsidRPr="00C71EC3">
        <w:rPr>
          <w:rFonts w:ascii="XO Thames" w:hAnsi="XO Thames"/>
          <w:sz w:val="24"/>
          <w:szCs w:val="24"/>
        </w:rPr>
        <w:t xml:space="preserve"> на основании </w:t>
      </w:r>
      <w:r w:rsidRPr="00C71EC3">
        <w:rPr>
          <w:rFonts w:ascii="XO Thames" w:hAnsi="XO Thames"/>
          <w:sz w:val="24"/>
          <w:szCs w:val="24"/>
        </w:rPr>
        <w:t>______________________</w:t>
      </w:r>
      <w:r w:rsidR="00963778" w:rsidRPr="00C71EC3">
        <w:rPr>
          <w:rFonts w:ascii="XO Thames" w:hAnsi="XO Thames"/>
          <w:sz w:val="24"/>
          <w:szCs w:val="24"/>
        </w:rPr>
        <w:t>, с одной стороны,</w:t>
      </w:r>
      <w:r w:rsidR="00066A45" w:rsidRPr="00C71EC3">
        <w:rPr>
          <w:rFonts w:ascii="XO Thames" w:hAnsi="XO Thames"/>
          <w:sz w:val="24"/>
          <w:szCs w:val="24"/>
        </w:rPr>
        <w:t xml:space="preserve"> и</w:t>
      </w:r>
      <w:r w:rsidR="00F47BFF" w:rsidRPr="00C71EC3">
        <w:rPr>
          <w:rFonts w:ascii="XO Thames" w:hAnsi="XO Thames"/>
          <w:sz w:val="24"/>
          <w:szCs w:val="24"/>
        </w:rPr>
        <w:t xml:space="preserve"> </w:t>
      </w:r>
    </w:p>
    <w:p w:rsidR="00806D93" w:rsidRPr="00C71EC3" w:rsidRDefault="00963778" w:rsidP="00806D93">
      <w:pPr>
        <w:pStyle w:val="a7"/>
        <w:rPr>
          <w:rFonts w:ascii="XO Thames" w:hAnsi="XO Thames"/>
          <w:spacing w:val="-1"/>
          <w:sz w:val="24"/>
          <w:szCs w:val="24"/>
        </w:rPr>
      </w:pPr>
      <w:r w:rsidRPr="00C71EC3">
        <w:rPr>
          <w:rFonts w:ascii="XO Thames" w:hAnsi="XO Thames"/>
          <w:b/>
          <w:sz w:val="24"/>
          <w:szCs w:val="24"/>
        </w:rPr>
        <w:t>ф</w:t>
      </w:r>
      <w:r w:rsidR="000B0417" w:rsidRPr="00C71EC3">
        <w:rPr>
          <w:rFonts w:ascii="XO Thames" w:hAnsi="XO Thames"/>
          <w:b/>
          <w:sz w:val="24"/>
          <w:szCs w:val="24"/>
        </w:rPr>
        <w:t xml:space="preserve">едеральное казенное учреждение </w:t>
      </w:r>
      <w:r w:rsidRPr="00C71EC3">
        <w:rPr>
          <w:rFonts w:ascii="XO Thames" w:hAnsi="XO Thames"/>
          <w:b/>
          <w:sz w:val="24"/>
          <w:szCs w:val="24"/>
        </w:rPr>
        <w:t>«</w:t>
      </w:r>
      <w:r w:rsidR="000B0417" w:rsidRPr="00C71EC3">
        <w:rPr>
          <w:rFonts w:ascii="XO Thames" w:hAnsi="XO Thames"/>
          <w:b/>
          <w:sz w:val="24"/>
          <w:szCs w:val="24"/>
        </w:rPr>
        <w:t>Следственный изолятор № 1 Главного управления Федеральной службы исполнения наказаний по Красноярскому краю</w:t>
      </w:r>
      <w:r w:rsidRPr="00C71EC3">
        <w:rPr>
          <w:rFonts w:ascii="XO Thames" w:hAnsi="XO Thames"/>
          <w:b/>
          <w:sz w:val="24"/>
          <w:szCs w:val="24"/>
        </w:rPr>
        <w:t>»</w:t>
      </w:r>
      <w:r w:rsidRPr="00C71EC3">
        <w:rPr>
          <w:rFonts w:ascii="XO Thames" w:hAnsi="XO Thames"/>
          <w:sz w:val="24"/>
          <w:szCs w:val="24"/>
        </w:rPr>
        <w:t xml:space="preserve"> </w:t>
      </w:r>
      <w:r w:rsidRPr="00C71EC3">
        <w:rPr>
          <w:rFonts w:ascii="XO Thames" w:hAnsi="XO Thames"/>
          <w:b/>
          <w:sz w:val="24"/>
          <w:szCs w:val="24"/>
        </w:rPr>
        <w:t>(ФКУ СИЗО-1 ГУФСИН России по Красноярскому краю)</w:t>
      </w:r>
      <w:r w:rsidR="00066A45" w:rsidRPr="00C71EC3">
        <w:rPr>
          <w:rFonts w:ascii="XO Thames" w:hAnsi="XO Thames"/>
          <w:sz w:val="24"/>
          <w:szCs w:val="24"/>
        </w:rPr>
        <w:t>,</w:t>
      </w:r>
      <w:r w:rsidR="00E735E1" w:rsidRPr="00C71EC3">
        <w:rPr>
          <w:rFonts w:ascii="XO Thames" w:hAnsi="XO Thames"/>
          <w:sz w:val="24"/>
          <w:szCs w:val="24"/>
        </w:rPr>
        <w:t xml:space="preserve"> именуемое в дальнейшем «Страхователь»,</w:t>
      </w:r>
      <w:r w:rsidR="00066A45" w:rsidRPr="00C71EC3">
        <w:rPr>
          <w:rFonts w:ascii="XO Thames" w:hAnsi="XO Thames"/>
          <w:sz w:val="24"/>
          <w:szCs w:val="24"/>
        </w:rPr>
        <w:t xml:space="preserve"> </w:t>
      </w:r>
      <w:r w:rsidR="00806D93" w:rsidRPr="00C71EC3">
        <w:rPr>
          <w:rFonts w:ascii="XO Thames" w:hAnsi="XO Thames"/>
          <w:sz w:val="24"/>
          <w:szCs w:val="24"/>
        </w:rPr>
        <w:t>в лице временно исполняющего обязанности начальника учреждения Пономарева Владимира Александровича, действующего на основании Приказа ГУФСИН от 18.05.2026 №81-К и Устава</w:t>
      </w:r>
      <w:r w:rsidR="00066A45" w:rsidRPr="00C71EC3">
        <w:rPr>
          <w:rFonts w:ascii="XO Thames" w:hAnsi="XO Thames"/>
          <w:sz w:val="24"/>
          <w:szCs w:val="24"/>
        </w:rPr>
        <w:t>,</w:t>
      </w:r>
      <w:r w:rsidR="00FE023A" w:rsidRPr="00C71EC3">
        <w:rPr>
          <w:rFonts w:ascii="XO Thames" w:hAnsi="XO Thames"/>
          <w:sz w:val="24"/>
          <w:szCs w:val="24"/>
        </w:rPr>
        <w:t xml:space="preserve"> </w:t>
      </w:r>
      <w:r w:rsidR="005B3798" w:rsidRPr="00C71EC3">
        <w:rPr>
          <w:rFonts w:ascii="XO Thames" w:hAnsi="XO Thames"/>
          <w:sz w:val="24"/>
          <w:szCs w:val="24"/>
        </w:rPr>
        <w:t xml:space="preserve">с другой стороны, </w:t>
      </w:r>
      <w:r w:rsidR="00E735E1" w:rsidRPr="00C71EC3">
        <w:rPr>
          <w:rFonts w:ascii="XO Thames" w:hAnsi="XO Thames"/>
          <w:sz w:val="24"/>
          <w:szCs w:val="24"/>
        </w:rPr>
        <w:t xml:space="preserve">вместе именуемые «Стороны», </w:t>
      </w:r>
      <w:r w:rsidR="00AB5CC5" w:rsidRPr="00C71EC3">
        <w:rPr>
          <w:rFonts w:ascii="XO Thames" w:hAnsi="XO Thames"/>
          <w:spacing w:val="-1"/>
          <w:sz w:val="24"/>
          <w:szCs w:val="24"/>
        </w:rPr>
        <w:t>в соответствии с требованиями Бюджетного кодекса Российской Федерации, Гражданского кодекса Российской Федерации, в соответствии с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на основании протокола подведения итогов закупочной сессии № _________________ от «__»____________ 202</w:t>
      </w:r>
      <w:r w:rsidR="00C71EC3" w:rsidRPr="00C71EC3">
        <w:rPr>
          <w:rFonts w:ascii="XO Thames" w:hAnsi="XO Thames"/>
          <w:spacing w:val="-1"/>
          <w:sz w:val="24"/>
          <w:szCs w:val="24"/>
        </w:rPr>
        <w:t>6</w:t>
      </w:r>
      <w:r w:rsidR="00AB5CC5" w:rsidRPr="00C71EC3">
        <w:rPr>
          <w:rFonts w:ascii="XO Thames" w:hAnsi="XO Thames"/>
          <w:spacing w:val="-1"/>
          <w:sz w:val="24"/>
          <w:szCs w:val="24"/>
        </w:rPr>
        <w:t xml:space="preserve"> г., ИКЗ </w:t>
      </w:r>
      <w:r w:rsidR="00806D93" w:rsidRPr="00C71EC3">
        <w:rPr>
          <w:rFonts w:ascii="XO Thames" w:hAnsi="XO Thames"/>
          <w:spacing w:val="-1"/>
          <w:sz w:val="24"/>
          <w:szCs w:val="24"/>
        </w:rPr>
        <w:t>26 1 2460002917 246001001 0002 000 0000 244</w:t>
      </w:r>
      <w:r w:rsidR="00AB5CC5" w:rsidRPr="00C71EC3">
        <w:rPr>
          <w:rFonts w:ascii="XO Thames" w:hAnsi="XO Thames"/>
          <w:spacing w:val="-1"/>
          <w:sz w:val="24"/>
          <w:szCs w:val="24"/>
        </w:rPr>
        <w:t xml:space="preserve">, </w:t>
      </w:r>
      <w:r w:rsidR="00806D93" w:rsidRPr="00C71EC3">
        <w:rPr>
          <w:rFonts w:ascii="XO Thames" w:hAnsi="XO Thames"/>
          <w:spacing w:val="-1"/>
          <w:sz w:val="24"/>
          <w:szCs w:val="24"/>
        </w:rPr>
        <w:t>руководствуясь:</w:t>
      </w:r>
    </w:p>
    <w:p w:rsidR="00806D93" w:rsidRPr="00C71EC3" w:rsidRDefault="00806D93" w:rsidP="00806D93">
      <w:pPr>
        <w:pStyle w:val="a7"/>
        <w:rPr>
          <w:rFonts w:ascii="XO Thames" w:hAnsi="XO Thames"/>
          <w:spacing w:val="-1"/>
          <w:sz w:val="24"/>
          <w:szCs w:val="24"/>
        </w:rPr>
      </w:pPr>
      <w:r w:rsidRPr="00C71EC3">
        <w:rPr>
          <w:rFonts w:ascii="XO Thames" w:hAnsi="XO Thames"/>
          <w:spacing w:val="-1"/>
          <w:sz w:val="24"/>
          <w:szCs w:val="24"/>
        </w:rPr>
        <w:t>Федеральным законом от 28.11.2025 №426-ФЗ «О федеральном бюджете на 2026 год и на плановый период 2027 и 2028 годов»;</w:t>
      </w:r>
    </w:p>
    <w:p w:rsidR="00806D93" w:rsidRPr="00C71EC3" w:rsidRDefault="00806D93" w:rsidP="00806D93">
      <w:pPr>
        <w:pStyle w:val="a7"/>
        <w:rPr>
          <w:rFonts w:ascii="XO Thames" w:hAnsi="XO Thames"/>
          <w:spacing w:val="-1"/>
          <w:sz w:val="24"/>
          <w:szCs w:val="24"/>
        </w:rPr>
      </w:pPr>
      <w:r w:rsidRPr="00C71EC3">
        <w:rPr>
          <w:rFonts w:ascii="XO Thames" w:hAnsi="XO Thames"/>
          <w:spacing w:val="-1"/>
          <w:sz w:val="24"/>
          <w:szCs w:val="24"/>
        </w:rPr>
        <w:t>Постановление Правительства Российской Федерации от 29 декабря 2025 г. № 2201 «Об особенностях реализации Федерального закона «О федеральном бюджете на 2026 год и на плановый период 2027 и 2028 годов»».</w:t>
      </w:r>
    </w:p>
    <w:p w:rsidR="00806D93" w:rsidRPr="00C71EC3" w:rsidRDefault="00806D93" w:rsidP="00806D93">
      <w:pPr>
        <w:pStyle w:val="a7"/>
        <w:rPr>
          <w:rFonts w:ascii="XO Thames" w:hAnsi="XO Thames"/>
          <w:spacing w:val="-1"/>
          <w:sz w:val="24"/>
          <w:szCs w:val="24"/>
        </w:rPr>
      </w:pPr>
      <w:r w:rsidRPr="00C71EC3">
        <w:rPr>
          <w:rFonts w:ascii="XO Thames" w:hAnsi="XO Thames"/>
          <w:spacing w:val="-1"/>
          <w:sz w:val="24"/>
          <w:szCs w:val="24"/>
        </w:rPr>
        <w:t>заключили настоящий Государственный контракт (далее – контракт) о нижеследующем:</w:t>
      </w:r>
    </w:p>
    <w:p w:rsidR="00806D93" w:rsidRPr="00C71EC3" w:rsidRDefault="00806D93" w:rsidP="00806D93">
      <w:pPr>
        <w:pStyle w:val="a7"/>
        <w:rPr>
          <w:rFonts w:ascii="XO Thames" w:hAnsi="XO Thames"/>
          <w:spacing w:val="-1"/>
          <w:sz w:val="24"/>
          <w:szCs w:val="24"/>
        </w:rPr>
      </w:pPr>
    </w:p>
    <w:p w:rsidR="00DF1212" w:rsidRPr="00C71EC3" w:rsidRDefault="00DF1212" w:rsidP="00806D93">
      <w:pPr>
        <w:pStyle w:val="a7"/>
        <w:jc w:val="center"/>
        <w:rPr>
          <w:rFonts w:ascii="XO Thames" w:hAnsi="XO Thames"/>
          <w:b/>
          <w:sz w:val="24"/>
          <w:szCs w:val="24"/>
        </w:rPr>
      </w:pPr>
      <w:r w:rsidRPr="00C71EC3">
        <w:rPr>
          <w:rFonts w:ascii="XO Thames" w:hAnsi="XO Thames"/>
          <w:b/>
          <w:sz w:val="24"/>
          <w:szCs w:val="24"/>
        </w:rPr>
        <w:t>1. Предмет Контракта</w:t>
      </w:r>
    </w:p>
    <w:p w:rsidR="008B1E4F" w:rsidRPr="00C71EC3" w:rsidRDefault="00BD7023" w:rsidP="00082462">
      <w:pPr>
        <w:numPr>
          <w:ilvl w:val="1"/>
          <w:numId w:val="3"/>
        </w:numPr>
        <w:tabs>
          <w:tab w:val="clear" w:pos="1236"/>
          <w:tab w:val="num" w:pos="-142"/>
          <w:tab w:val="left" w:pos="1134"/>
          <w:tab w:val="left" w:pos="2079"/>
        </w:tabs>
        <w:ind w:left="0" w:firstLine="567"/>
        <w:jc w:val="both"/>
        <w:rPr>
          <w:rFonts w:ascii="XO Thames" w:hAnsi="XO Thames"/>
          <w:sz w:val="24"/>
          <w:szCs w:val="24"/>
        </w:rPr>
      </w:pPr>
      <w:r w:rsidRPr="00C71EC3">
        <w:rPr>
          <w:rFonts w:ascii="XO Thames" w:hAnsi="XO Thames"/>
          <w:sz w:val="24"/>
          <w:szCs w:val="24"/>
        </w:rPr>
        <w:t xml:space="preserve">Предметом настоящего </w:t>
      </w:r>
      <w:r w:rsidR="00DF1212" w:rsidRPr="00C71EC3">
        <w:rPr>
          <w:rFonts w:ascii="XO Thames" w:hAnsi="XO Thames"/>
          <w:sz w:val="24"/>
          <w:szCs w:val="24"/>
        </w:rPr>
        <w:t xml:space="preserve">Контракта </w:t>
      </w:r>
      <w:r w:rsidR="008B1E4F" w:rsidRPr="00C71EC3">
        <w:rPr>
          <w:rFonts w:ascii="XO Thames" w:hAnsi="XO Thames"/>
          <w:sz w:val="24"/>
          <w:szCs w:val="24"/>
        </w:rPr>
        <w:t>является осуществление Страховщиком обязательного страхования гражданской ответственности Страхователя за причинение вреда жизни, здоровью или имуществу третьих лиц, при использовании транспортных средств Страхователем</w:t>
      </w:r>
      <w:r w:rsidR="00806D93" w:rsidRPr="00C71EC3">
        <w:rPr>
          <w:rFonts w:ascii="XO Thames" w:hAnsi="XO Thames"/>
          <w:sz w:val="24"/>
          <w:szCs w:val="24"/>
        </w:rPr>
        <w:t xml:space="preserve"> (согласно Техническому заданию – Приложение №1</w:t>
      </w:r>
      <w:r w:rsidR="00552CAE" w:rsidRPr="00C71EC3">
        <w:rPr>
          <w:rFonts w:ascii="XO Thames" w:hAnsi="XO Thames"/>
          <w:sz w:val="24"/>
          <w:szCs w:val="24"/>
        </w:rPr>
        <w:t xml:space="preserve"> в срок до 20.12.2026 года</w:t>
      </w:r>
      <w:r w:rsidR="00806D93" w:rsidRPr="00C71EC3">
        <w:rPr>
          <w:rFonts w:ascii="XO Thames" w:hAnsi="XO Thames"/>
          <w:sz w:val="24"/>
          <w:szCs w:val="24"/>
        </w:rPr>
        <w:t>)</w:t>
      </w:r>
      <w:r w:rsidR="008B1E4F" w:rsidRPr="00C71EC3">
        <w:rPr>
          <w:rFonts w:ascii="XO Thames" w:hAnsi="XO Thames"/>
          <w:sz w:val="24"/>
          <w:szCs w:val="24"/>
        </w:rPr>
        <w:t>, которое влечет за собой обязанность Страховщика произвести страховую выплату (далее обязательное страхование).</w:t>
      </w:r>
    </w:p>
    <w:p w:rsidR="008B1E4F" w:rsidRPr="00C71EC3" w:rsidRDefault="008B1E4F" w:rsidP="00DD1EBE">
      <w:pPr>
        <w:numPr>
          <w:ilvl w:val="1"/>
          <w:numId w:val="3"/>
        </w:numPr>
        <w:tabs>
          <w:tab w:val="clear" w:pos="1236"/>
          <w:tab w:val="num" w:pos="1134"/>
          <w:tab w:val="left" w:pos="2079"/>
        </w:tabs>
        <w:ind w:left="0" w:firstLine="567"/>
        <w:jc w:val="both"/>
        <w:rPr>
          <w:rFonts w:ascii="XO Thames" w:hAnsi="XO Thames"/>
          <w:sz w:val="24"/>
          <w:szCs w:val="24"/>
        </w:rPr>
      </w:pPr>
      <w:r w:rsidRPr="00C71EC3">
        <w:rPr>
          <w:rFonts w:ascii="XO Thames" w:hAnsi="XO Thames"/>
          <w:sz w:val="24"/>
          <w:szCs w:val="24"/>
        </w:rPr>
        <w:t xml:space="preserve">Деятельность по настоящему </w:t>
      </w:r>
      <w:r w:rsidR="00DF1212" w:rsidRPr="00C71EC3">
        <w:rPr>
          <w:rFonts w:ascii="XO Thames" w:hAnsi="XO Thames"/>
          <w:sz w:val="24"/>
          <w:szCs w:val="24"/>
        </w:rPr>
        <w:t>Контракту</w:t>
      </w:r>
      <w:r w:rsidR="00BD7023" w:rsidRPr="00C71EC3">
        <w:rPr>
          <w:rFonts w:ascii="XO Thames" w:hAnsi="XO Thames"/>
          <w:sz w:val="24"/>
          <w:szCs w:val="24"/>
        </w:rPr>
        <w:t xml:space="preserve"> </w:t>
      </w:r>
      <w:r w:rsidRPr="00C71EC3">
        <w:rPr>
          <w:rFonts w:ascii="XO Thames" w:hAnsi="XO Thames"/>
          <w:sz w:val="24"/>
          <w:szCs w:val="24"/>
        </w:rPr>
        <w:t>регламентируется:</w:t>
      </w:r>
    </w:p>
    <w:p w:rsidR="00806D93" w:rsidRPr="00C71EC3" w:rsidRDefault="00806D93" w:rsidP="00806D93">
      <w:pPr>
        <w:tabs>
          <w:tab w:val="left" w:pos="1083"/>
          <w:tab w:val="left" w:pos="2079"/>
        </w:tabs>
        <w:ind w:firstLine="709"/>
        <w:jc w:val="both"/>
        <w:rPr>
          <w:rFonts w:ascii="XO Thames" w:hAnsi="XO Thames"/>
          <w:sz w:val="24"/>
          <w:szCs w:val="24"/>
        </w:rPr>
      </w:pPr>
      <w:r w:rsidRPr="00C71EC3">
        <w:rPr>
          <w:rFonts w:ascii="XO Thames" w:hAnsi="XO Thames"/>
          <w:sz w:val="24"/>
          <w:szCs w:val="24"/>
        </w:rPr>
        <w:t>- Гражданским кодексом Российской Федерации;</w:t>
      </w:r>
    </w:p>
    <w:p w:rsidR="00806D93" w:rsidRPr="00C71EC3" w:rsidRDefault="00806D93" w:rsidP="00806D93">
      <w:pPr>
        <w:tabs>
          <w:tab w:val="left" w:pos="1083"/>
          <w:tab w:val="left" w:pos="2079"/>
        </w:tabs>
        <w:ind w:firstLine="709"/>
        <w:jc w:val="both"/>
        <w:rPr>
          <w:rFonts w:ascii="XO Thames" w:hAnsi="XO Thames"/>
          <w:sz w:val="24"/>
          <w:szCs w:val="24"/>
        </w:rPr>
      </w:pPr>
      <w:r w:rsidRPr="00C71EC3">
        <w:rPr>
          <w:rFonts w:ascii="XO Thames" w:hAnsi="XO Thames"/>
          <w:sz w:val="24"/>
          <w:szCs w:val="24"/>
        </w:rPr>
        <w:t>- Федеральным законом от 25.04.2002 № 40-ФЗ «Об обязательном страховании гражданской ответственности владельцев транспортных средств»;</w:t>
      </w:r>
    </w:p>
    <w:p w:rsidR="00806D93" w:rsidRPr="00C71EC3" w:rsidRDefault="00806D93" w:rsidP="00806D93">
      <w:pPr>
        <w:tabs>
          <w:tab w:val="left" w:pos="1083"/>
          <w:tab w:val="left" w:pos="2079"/>
        </w:tabs>
        <w:ind w:firstLine="709"/>
        <w:jc w:val="both"/>
        <w:rPr>
          <w:rFonts w:ascii="XO Thames" w:hAnsi="XO Thames"/>
          <w:sz w:val="24"/>
          <w:szCs w:val="24"/>
        </w:rPr>
      </w:pPr>
      <w:r w:rsidRPr="00C71EC3">
        <w:rPr>
          <w:rFonts w:ascii="XO Thames" w:hAnsi="XO Thames"/>
          <w:sz w:val="24"/>
          <w:szCs w:val="24"/>
        </w:rPr>
        <w:t>- Положением о правилах обязательного страхования гражданской ответственности владельцев транспортных средств, утвержденным Центральным банком Российской Федерации 01.04.2024 № 837-П;</w:t>
      </w:r>
    </w:p>
    <w:p w:rsidR="00806D93" w:rsidRPr="00C71EC3" w:rsidRDefault="00806D93" w:rsidP="00806D93">
      <w:pPr>
        <w:tabs>
          <w:tab w:val="left" w:pos="1083"/>
          <w:tab w:val="left" w:pos="2079"/>
        </w:tabs>
        <w:ind w:firstLine="709"/>
        <w:jc w:val="both"/>
        <w:rPr>
          <w:rFonts w:ascii="XO Thames" w:hAnsi="XO Thames"/>
          <w:sz w:val="24"/>
          <w:szCs w:val="24"/>
        </w:rPr>
      </w:pPr>
      <w:r w:rsidRPr="00C71EC3">
        <w:rPr>
          <w:rFonts w:ascii="XO Thames" w:hAnsi="XO Thames"/>
          <w:sz w:val="24"/>
          <w:szCs w:val="24"/>
        </w:rPr>
        <w:t>- Положением о единой методике определения размера расходов на восстановительный ремонт в отношении поврежденного транспортного средства, утвержденным Центральным банком Российской Федерации 04.03.2021 № 755-П;</w:t>
      </w:r>
    </w:p>
    <w:p w:rsidR="00806D93" w:rsidRPr="00C71EC3" w:rsidRDefault="00806D93" w:rsidP="00806D93">
      <w:pPr>
        <w:tabs>
          <w:tab w:val="left" w:pos="1083"/>
          <w:tab w:val="left" w:pos="2079"/>
        </w:tabs>
        <w:ind w:firstLine="709"/>
        <w:jc w:val="both"/>
        <w:rPr>
          <w:rFonts w:ascii="XO Thames" w:hAnsi="XO Thames"/>
          <w:sz w:val="24"/>
          <w:szCs w:val="24"/>
        </w:rPr>
      </w:pPr>
      <w:r w:rsidRPr="00C71EC3">
        <w:rPr>
          <w:rFonts w:ascii="XO Thames" w:hAnsi="XO Thames"/>
          <w:sz w:val="24"/>
          <w:szCs w:val="24"/>
        </w:rPr>
        <w:t>- Положением о правилах проведения независимой технической экспертизы транспортного средства, утвержденным Центральным банком Российской Федерации 19.09.2014 № 433-П;</w:t>
      </w:r>
    </w:p>
    <w:p w:rsidR="008B1E4F" w:rsidRPr="00C71EC3" w:rsidRDefault="00806D93" w:rsidP="00806D93">
      <w:pPr>
        <w:tabs>
          <w:tab w:val="left" w:pos="1083"/>
          <w:tab w:val="left" w:pos="2079"/>
        </w:tabs>
        <w:ind w:firstLine="709"/>
        <w:jc w:val="both"/>
        <w:rPr>
          <w:rFonts w:ascii="XO Thames" w:hAnsi="XO Thames"/>
          <w:sz w:val="24"/>
          <w:szCs w:val="24"/>
        </w:rPr>
      </w:pPr>
      <w:r w:rsidRPr="00C71EC3">
        <w:rPr>
          <w:rFonts w:ascii="XO Thames" w:hAnsi="XO Thames"/>
          <w:sz w:val="24"/>
          <w:szCs w:val="24"/>
        </w:rPr>
        <w:t xml:space="preserve">- Указанием Центрального банка Российской Федерации от 09.10.2025 г. № 7204-У "О страховых тарифах по обязательному страхованию гражданской ответственности владельцев транспортных </w:t>
      </w:r>
      <w:proofErr w:type="spellStart"/>
      <w:r w:rsidRPr="00C71EC3">
        <w:rPr>
          <w:rFonts w:ascii="XO Thames" w:hAnsi="XO Thames"/>
          <w:sz w:val="24"/>
          <w:szCs w:val="24"/>
        </w:rPr>
        <w:t>средств"</w:t>
      </w:r>
      <w:r w:rsidR="008B1E4F" w:rsidRPr="00C71EC3">
        <w:rPr>
          <w:rFonts w:ascii="XO Thames" w:hAnsi="XO Thames"/>
          <w:sz w:val="24"/>
          <w:szCs w:val="24"/>
        </w:rPr>
        <w:t>Страховщик</w:t>
      </w:r>
      <w:proofErr w:type="spellEnd"/>
      <w:r w:rsidR="008B1E4F" w:rsidRPr="00C71EC3">
        <w:rPr>
          <w:rFonts w:ascii="XO Thames" w:hAnsi="XO Thames"/>
          <w:sz w:val="24"/>
          <w:szCs w:val="24"/>
        </w:rPr>
        <w:t xml:space="preserve"> оформляет полисы обязательного страхования гражданской ответственности владельцев транспортных средств на каждое транспортное средство Страхователя, в порядке установленном действующим законодательством.</w:t>
      </w:r>
    </w:p>
    <w:p w:rsidR="00EF6E54" w:rsidRPr="00C71EC3" w:rsidRDefault="008B1E4F" w:rsidP="00225453">
      <w:pPr>
        <w:numPr>
          <w:ilvl w:val="1"/>
          <w:numId w:val="3"/>
        </w:numPr>
        <w:tabs>
          <w:tab w:val="left" w:pos="1083"/>
          <w:tab w:val="left" w:pos="2079"/>
        </w:tabs>
        <w:ind w:left="0" w:firstLine="567"/>
        <w:jc w:val="both"/>
        <w:rPr>
          <w:rFonts w:ascii="XO Thames" w:hAnsi="XO Thames"/>
          <w:sz w:val="24"/>
          <w:szCs w:val="24"/>
        </w:rPr>
      </w:pPr>
      <w:r w:rsidRPr="00C71EC3">
        <w:rPr>
          <w:rFonts w:ascii="XO Thames" w:hAnsi="XO Thames"/>
          <w:sz w:val="24"/>
          <w:szCs w:val="24"/>
        </w:rPr>
        <w:lastRenderedPageBreak/>
        <w:t xml:space="preserve"> Документом, удостоверяющим осуществление обязательного страхования, является страховые полисы обязательного страхования, оформляемые страховщиком по форме утвержденной, </w:t>
      </w:r>
      <w:proofErr w:type="gramStart"/>
      <w:r w:rsidR="00EF6E54" w:rsidRPr="00C71EC3">
        <w:rPr>
          <w:rFonts w:ascii="XO Thames" w:hAnsi="XO Thames"/>
          <w:sz w:val="24"/>
          <w:szCs w:val="24"/>
        </w:rPr>
        <w:t>в порядке</w:t>
      </w:r>
      <w:proofErr w:type="gramEnd"/>
      <w:r w:rsidR="00EF6E54" w:rsidRPr="00C71EC3">
        <w:rPr>
          <w:rFonts w:ascii="XO Thames" w:hAnsi="XO Thames"/>
          <w:sz w:val="24"/>
          <w:szCs w:val="24"/>
        </w:rPr>
        <w:t xml:space="preserve"> предусмотренном законодательством. </w:t>
      </w:r>
    </w:p>
    <w:p w:rsidR="00F47BFF" w:rsidRPr="00C71EC3" w:rsidRDefault="00F47BFF" w:rsidP="00082462">
      <w:pPr>
        <w:tabs>
          <w:tab w:val="left" w:pos="1083"/>
          <w:tab w:val="left" w:pos="2079"/>
        </w:tabs>
        <w:jc w:val="both"/>
        <w:rPr>
          <w:rFonts w:ascii="XO Thames" w:hAnsi="XO Thames"/>
          <w:sz w:val="24"/>
          <w:szCs w:val="24"/>
        </w:rPr>
      </w:pPr>
    </w:p>
    <w:p w:rsidR="008B1E4F" w:rsidRPr="00C71EC3" w:rsidRDefault="008B1E4F" w:rsidP="00082462">
      <w:pPr>
        <w:numPr>
          <w:ilvl w:val="0"/>
          <w:numId w:val="3"/>
        </w:numPr>
        <w:tabs>
          <w:tab w:val="left" w:pos="360"/>
        </w:tabs>
        <w:ind w:left="0" w:firstLine="0"/>
        <w:jc w:val="center"/>
        <w:rPr>
          <w:rFonts w:ascii="XO Thames" w:hAnsi="XO Thames"/>
          <w:b/>
          <w:bCs/>
          <w:sz w:val="24"/>
          <w:szCs w:val="24"/>
        </w:rPr>
      </w:pPr>
      <w:r w:rsidRPr="00C71EC3">
        <w:rPr>
          <w:rFonts w:ascii="XO Thames" w:hAnsi="XO Thames"/>
          <w:b/>
          <w:bCs/>
          <w:sz w:val="24"/>
          <w:szCs w:val="24"/>
        </w:rPr>
        <w:t>Объект обязательного страхования, страховой случай</w:t>
      </w:r>
    </w:p>
    <w:p w:rsidR="008B1E4F" w:rsidRPr="00C71EC3" w:rsidRDefault="008B1E4F" w:rsidP="00225453">
      <w:pPr>
        <w:numPr>
          <w:ilvl w:val="1"/>
          <w:numId w:val="3"/>
        </w:numPr>
        <w:tabs>
          <w:tab w:val="left" w:pos="1083"/>
          <w:tab w:val="left" w:pos="2079"/>
        </w:tabs>
        <w:ind w:left="0" w:firstLine="567"/>
        <w:jc w:val="both"/>
        <w:rPr>
          <w:rFonts w:ascii="XO Thames" w:hAnsi="XO Thames"/>
          <w:sz w:val="24"/>
          <w:szCs w:val="24"/>
        </w:rPr>
      </w:pPr>
      <w:r w:rsidRPr="00C71EC3">
        <w:rPr>
          <w:rFonts w:ascii="XO Thames" w:hAnsi="XO Thames"/>
          <w:bCs/>
          <w:sz w:val="24"/>
          <w:szCs w:val="24"/>
        </w:rPr>
        <w:t>Объектом обязательного страхования</w:t>
      </w:r>
      <w:r w:rsidRPr="00C71EC3">
        <w:rPr>
          <w:rFonts w:ascii="XO Thames" w:hAnsi="XO Thames"/>
          <w:sz w:val="24"/>
          <w:szCs w:val="24"/>
        </w:rPr>
        <w:t xml:space="preserve">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8B1E4F" w:rsidRPr="00C71EC3" w:rsidRDefault="008B1E4F" w:rsidP="00225453">
      <w:pPr>
        <w:numPr>
          <w:ilvl w:val="1"/>
          <w:numId w:val="3"/>
        </w:numPr>
        <w:tabs>
          <w:tab w:val="left" w:pos="1083"/>
          <w:tab w:val="left" w:pos="2079"/>
        </w:tabs>
        <w:ind w:left="0" w:firstLine="567"/>
        <w:jc w:val="both"/>
        <w:rPr>
          <w:rFonts w:ascii="XO Thames" w:hAnsi="XO Thames"/>
          <w:sz w:val="24"/>
          <w:szCs w:val="24"/>
        </w:rPr>
      </w:pPr>
      <w:bookmarkStart w:id="1" w:name="sub_1006"/>
      <w:r w:rsidRPr="00C71EC3">
        <w:rPr>
          <w:rFonts w:ascii="XO Thames" w:hAnsi="XO Thames"/>
          <w:bCs/>
          <w:sz w:val="24"/>
          <w:szCs w:val="24"/>
        </w:rPr>
        <w:t>Дорожно-транспортным происшествием</w:t>
      </w:r>
      <w:r w:rsidRPr="00C71EC3">
        <w:rPr>
          <w:rFonts w:ascii="XO Thames" w:hAnsi="XO Thames"/>
          <w:sz w:val="24"/>
          <w:szCs w:val="24"/>
        </w:rPr>
        <w:t xml:space="preserve"> является событие, произошедшее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 Положения Правил страхова</w:t>
      </w:r>
      <w:r w:rsidR="004840A5" w:rsidRPr="00C71EC3">
        <w:rPr>
          <w:rFonts w:ascii="XO Thames" w:hAnsi="XO Thames"/>
          <w:sz w:val="24"/>
          <w:szCs w:val="24"/>
        </w:rPr>
        <w:t>ни</w:t>
      </w:r>
      <w:r w:rsidRPr="00C71EC3">
        <w:rPr>
          <w:rFonts w:ascii="XO Thames" w:hAnsi="XO Thames"/>
          <w:sz w:val="24"/>
          <w:szCs w:val="24"/>
        </w:rPr>
        <w:t>я, регламентирующие поведение участников дорожно-транспортного происшествия, применяются также в случаях причинения вреда потерпевшим при использовании транспортного средства на прилегающих к дорогам территориях.</w:t>
      </w:r>
    </w:p>
    <w:bookmarkEnd w:id="1"/>
    <w:p w:rsidR="008B1E4F" w:rsidRPr="00C71EC3" w:rsidRDefault="008B1E4F" w:rsidP="000554A8">
      <w:pPr>
        <w:numPr>
          <w:ilvl w:val="1"/>
          <w:numId w:val="3"/>
        </w:numPr>
        <w:tabs>
          <w:tab w:val="left" w:pos="1083"/>
          <w:tab w:val="left" w:pos="2079"/>
        </w:tabs>
        <w:ind w:left="0" w:firstLine="567"/>
        <w:jc w:val="both"/>
        <w:rPr>
          <w:rFonts w:ascii="XO Thames" w:hAnsi="XO Thames"/>
          <w:sz w:val="24"/>
          <w:szCs w:val="24"/>
        </w:rPr>
      </w:pPr>
      <w:r w:rsidRPr="00C71EC3">
        <w:rPr>
          <w:rFonts w:ascii="XO Thames" w:hAnsi="XO Thames"/>
          <w:bCs/>
          <w:sz w:val="24"/>
          <w:szCs w:val="24"/>
        </w:rPr>
        <w:t>Страховым случаем</w:t>
      </w:r>
      <w:r w:rsidRPr="00C71EC3">
        <w:rPr>
          <w:rFonts w:ascii="XO Thames" w:hAnsi="XO Thames"/>
          <w:sz w:val="24"/>
          <w:szCs w:val="24"/>
        </w:rPr>
        <w:t xml:space="preserve"> признается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w:t>
      </w:r>
      <w:r w:rsidR="00DF1212" w:rsidRPr="00C71EC3">
        <w:rPr>
          <w:rFonts w:ascii="XO Thames" w:hAnsi="XO Thames"/>
          <w:sz w:val="24"/>
          <w:szCs w:val="24"/>
        </w:rPr>
        <w:t>контракт</w:t>
      </w:r>
      <w:r w:rsidRPr="00C71EC3">
        <w:rPr>
          <w:rFonts w:ascii="XO Thames" w:hAnsi="XO Thames"/>
          <w:sz w:val="24"/>
          <w:szCs w:val="24"/>
        </w:rPr>
        <w:t>ом обязательного страхования обязанность страховщика осуществить страховую выплату.</w:t>
      </w:r>
    </w:p>
    <w:p w:rsidR="008B1E4F" w:rsidRPr="00C71EC3" w:rsidRDefault="008B1E4F" w:rsidP="000554A8">
      <w:pPr>
        <w:numPr>
          <w:ilvl w:val="1"/>
          <w:numId w:val="3"/>
        </w:numPr>
        <w:tabs>
          <w:tab w:val="left" w:pos="1083"/>
          <w:tab w:val="left" w:pos="2079"/>
        </w:tabs>
        <w:ind w:left="0" w:firstLine="567"/>
        <w:jc w:val="both"/>
        <w:rPr>
          <w:rFonts w:ascii="XO Thames" w:hAnsi="XO Thames"/>
          <w:sz w:val="24"/>
          <w:szCs w:val="24"/>
        </w:rPr>
      </w:pPr>
      <w:r w:rsidRPr="00C71EC3">
        <w:rPr>
          <w:rFonts w:ascii="XO Thames" w:hAnsi="XO Thames"/>
          <w:sz w:val="24"/>
          <w:szCs w:val="24"/>
        </w:rPr>
        <w:t>В соответствии с Правилами страхования не возмещается вред, причиненный вследствие:</w:t>
      </w:r>
    </w:p>
    <w:p w:rsidR="008B1E4F" w:rsidRPr="00C71EC3" w:rsidRDefault="008B1E4F" w:rsidP="000554A8">
      <w:pPr>
        <w:ind w:firstLine="567"/>
        <w:jc w:val="both"/>
        <w:rPr>
          <w:rFonts w:ascii="XO Thames" w:hAnsi="XO Thames"/>
          <w:sz w:val="24"/>
          <w:szCs w:val="24"/>
        </w:rPr>
      </w:pPr>
      <w:bookmarkStart w:id="2" w:name="sub_10081"/>
      <w:r w:rsidRPr="00C71EC3">
        <w:rPr>
          <w:rFonts w:ascii="XO Thames" w:hAnsi="XO Thames"/>
          <w:sz w:val="24"/>
          <w:szCs w:val="24"/>
        </w:rPr>
        <w:t>а) непреодолимой силы либо умысла потерпевшего;</w:t>
      </w:r>
    </w:p>
    <w:p w:rsidR="008B1E4F" w:rsidRPr="00C71EC3" w:rsidRDefault="008B1E4F" w:rsidP="000554A8">
      <w:pPr>
        <w:ind w:firstLine="567"/>
        <w:jc w:val="both"/>
        <w:rPr>
          <w:rFonts w:ascii="XO Thames" w:hAnsi="XO Thames"/>
          <w:sz w:val="24"/>
          <w:szCs w:val="24"/>
        </w:rPr>
      </w:pPr>
      <w:bookmarkStart w:id="3" w:name="sub_82"/>
      <w:bookmarkEnd w:id="2"/>
      <w:r w:rsidRPr="00C71EC3">
        <w:rPr>
          <w:rFonts w:ascii="XO Thames" w:hAnsi="XO Thames"/>
          <w:sz w:val="24"/>
          <w:szCs w:val="24"/>
        </w:rPr>
        <w:t>б) воздействия ядерного взрыва, радиации или радиоактивного заражения;</w:t>
      </w:r>
    </w:p>
    <w:p w:rsidR="008B1E4F" w:rsidRPr="00C71EC3" w:rsidRDefault="008B1E4F" w:rsidP="000554A8">
      <w:pPr>
        <w:ind w:firstLine="567"/>
        <w:jc w:val="both"/>
        <w:rPr>
          <w:rFonts w:ascii="XO Thames" w:hAnsi="XO Thames"/>
          <w:sz w:val="24"/>
          <w:szCs w:val="24"/>
        </w:rPr>
      </w:pPr>
      <w:bookmarkStart w:id="4" w:name="sub_83"/>
      <w:bookmarkEnd w:id="3"/>
      <w:r w:rsidRPr="00C71EC3">
        <w:rPr>
          <w:rFonts w:ascii="XO Thames" w:hAnsi="XO Thames"/>
          <w:sz w:val="24"/>
          <w:szCs w:val="24"/>
        </w:rPr>
        <w:t>в) военных действий, а также маневров или иных военных мероприятий;</w:t>
      </w:r>
    </w:p>
    <w:p w:rsidR="008B1E4F" w:rsidRPr="00C71EC3" w:rsidRDefault="008B1E4F" w:rsidP="00E026F2">
      <w:pPr>
        <w:ind w:firstLine="567"/>
        <w:jc w:val="both"/>
        <w:rPr>
          <w:rFonts w:ascii="XO Thames" w:hAnsi="XO Thames"/>
          <w:sz w:val="24"/>
          <w:szCs w:val="24"/>
        </w:rPr>
      </w:pPr>
      <w:bookmarkStart w:id="5" w:name="sub_84"/>
      <w:bookmarkEnd w:id="4"/>
      <w:r w:rsidRPr="00C71EC3">
        <w:rPr>
          <w:rFonts w:ascii="XO Thames" w:hAnsi="XO Thames"/>
          <w:sz w:val="24"/>
          <w:szCs w:val="24"/>
        </w:rPr>
        <w:t>г) гражданской войны, народных волнений или забастовок.</w:t>
      </w:r>
    </w:p>
    <w:p w:rsidR="008B1E4F" w:rsidRPr="00C71EC3" w:rsidRDefault="008B1E4F" w:rsidP="00E026F2">
      <w:pPr>
        <w:ind w:firstLine="567"/>
        <w:jc w:val="both"/>
        <w:rPr>
          <w:rFonts w:ascii="XO Thames" w:hAnsi="XO Thames"/>
          <w:sz w:val="24"/>
          <w:szCs w:val="24"/>
        </w:rPr>
      </w:pPr>
      <w:bookmarkStart w:id="6" w:name="sub_100081"/>
      <w:bookmarkEnd w:id="5"/>
      <w:r w:rsidRPr="00C71EC3">
        <w:rPr>
          <w:rFonts w:ascii="XO Thames" w:hAnsi="XO Thames"/>
          <w:sz w:val="24"/>
          <w:szCs w:val="24"/>
        </w:rPr>
        <w:t>Вред, причиненный имуществу, принадлежащему лицу, ответственному за причиненный вред, не возмещается.</w:t>
      </w:r>
    </w:p>
    <w:bookmarkEnd w:id="6"/>
    <w:p w:rsidR="008B1E4F" w:rsidRPr="00C71EC3" w:rsidRDefault="008B1E4F" w:rsidP="000554A8">
      <w:pPr>
        <w:numPr>
          <w:ilvl w:val="1"/>
          <w:numId w:val="3"/>
        </w:numPr>
        <w:tabs>
          <w:tab w:val="left" w:pos="1083"/>
          <w:tab w:val="left" w:pos="2079"/>
        </w:tabs>
        <w:ind w:left="0" w:firstLine="567"/>
        <w:jc w:val="both"/>
        <w:rPr>
          <w:rFonts w:ascii="XO Thames" w:hAnsi="XO Thames"/>
          <w:sz w:val="24"/>
          <w:szCs w:val="24"/>
        </w:rPr>
      </w:pPr>
      <w:r w:rsidRPr="00C71EC3">
        <w:rPr>
          <w:rFonts w:ascii="XO Thames" w:hAnsi="XO Thames"/>
          <w:sz w:val="24"/>
          <w:szCs w:val="24"/>
        </w:rPr>
        <w:t>Не относится к страховым случаям наступление гражданской ответственности владельцев транспортных средств вследствие:</w:t>
      </w:r>
    </w:p>
    <w:p w:rsidR="008B1E4F" w:rsidRPr="00C71EC3" w:rsidRDefault="008B1E4F" w:rsidP="00E026F2">
      <w:pPr>
        <w:ind w:firstLine="567"/>
        <w:jc w:val="both"/>
        <w:rPr>
          <w:rFonts w:ascii="XO Thames" w:hAnsi="XO Thames"/>
          <w:sz w:val="24"/>
          <w:szCs w:val="24"/>
        </w:rPr>
      </w:pPr>
      <w:bookmarkStart w:id="7" w:name="sub_10091"/>
      <w:r w:rsidRPr="00C71EC3">
        <w:rPr>
          <w:rFonts w:ascii="XO Thames" w:hAnsi="XO Thames"/>
          <w:sz w:val="24"/>
          <w:szCs w:val="24"/>
        </w:rPr>
        <w:t xml:space="preserve">а) причинения вреда при использовании иного транспортного средства, чем то, которое указано в </w:t>
      </w:r>
      <w:r w:rsidR="00DF1212" w:rsidRPr="00C71EC3">
        <w:rPr>
          <w:rFonts w:ascii="XO Thames" w:hAnsi="XO Thames"/>
          <w:sz w:val="24"/>
          <w:szCs w:val="24"/>
        </w:rPr>
        <w:t>контракт</w:t>
      </w:r>
      <w:r w:rsidRPr="00C71EC3">
        <w:rPr>
          <w:rFonts w:ascii="XO Thames" w:hAnsi="XO Thames"/>
          <w:sz w:val="24"/>
          <w:szCs w:val="24"/>
        </w:rPr>
        <w:t>е обязательного страхования;</w:t>
      </w:r>
    </w:p>
    <w:p w:rsidR="008B1E4F" w:rsidRPr="00C71EC3" w:rsidRDefault="008B1E4F" w:rsidP="00E026F2">
      <w:pPr>
        <w:ind w:firstLine="567"/>
        <w:jc w:val="both"/>
        <w:rPr>
          <w:rFonts w:ascii="XO Thames" w:hAnsi="XO Thames"/>
          <w:sz w:val="24"/>
          <w:szCs w:val="24"/>
        </w:rPr>
      </w:pPr>
      <w:bookmarkStart w:id="8" w:name="sub_92"/>
      <w:bookmarkEnd w:id="7"/>
      <w:r w:rsidRPr="00C71EC3">
        <w:rPr>
          <w:rFonts w:ascii="XO Thames" w:hAnsi="XO Thames"/>
          <w:sz w:val="24"/>
          <w:szCs w:val="24"/>
        </w:rPr>
        <w:t>б) причинения морального вреда или возникновения обязанности по возмещению упущенной выгоды;</w:t>
      </w:r>
    </w:p>
    <w:p w:rsidR="008B1E4F" w:rsidRPr="00C71EC3" w:rsidRDefault="008B1E4F" w:rsidP="00E026F2">
      <w:pPr>
        <w:ind w:firstLine="567"/>
        <w:jc w:val="both"/>
        <w:rPr>
          <w:rFonts w:ascii="XO Thames" w:hAnsi="XO Thames"/>
          <w:sz w:val="24"/>
          <w:szCs w:val="24"/>
        </w:rPr>
      </w:pPr>
      <w:bookmarkStart w:id="9" w:name="sub_93"/>
      <w:bookmarkEnd w:id="8"/>
      <w:r w:rsidRPr="00C71EC3">
        <w:rPr>
          <w:rFonts w:ascii="XO Thames" w:hAnsi="XO Thames"/>
          <w:sz w:val="24"/>
          <w:szCs w:val="24"/>
        </w:rPr>
        <w:t>в) причинения вреда при использовании транспортных средств в ходе соревнований, испытаний или учебной езды в специально отведенных для этого местах;</w:t>
      </w:r>
    </w:p>
    <w:p w:rsidR="008B1E4F" w:rsidRPr="00C71EC3" w:rsidRDefault="008B1E4F" w:rsidP="00E026F2">
      <w:pPr>
        <w:ind w:firstLine="567"/>
        <w:jc w:val="both"/>
        <w:rPr>
          <w:rFonts w:ascii="XO Thames" w:hAnsi="XO Thames"/>
          <w:sz w:val="24"/>
          <w:szCs w:val="24"/>
        </w:rPr>
      </w:pPr>
      <w:bookmarkStart w:id="10" w:name="sub_94"/>
      <w:bookmarkEnd w:id="9"/>
      <w:r w:rsidRPr="00C71EC3">
        <w:rPr>
          <w:rFonts w:ascii="XO Thames" w:hAnsi="XO Thames"/>
          <w:sz w:val="24"/>
          <w:szCs w:val="24"/>
        </w:rPr>
        <w:t>г) загрязнения окружающей природной среды;</w:t>
      </w:r>
    </w:p>
    <w:p w:rsidR="008B1E4F" w:rsidRPr="00C71EC3" w:rsidRDefault="008B1E4F" w:rsidP="00E026F2">
      <w:pPr>
        <w:ind w:firstLine="567"/>
        <w:jc w:val="both"/>
        <w:rPr>
          <w:rFonts w:ascii="XO Thames" w:hAnsi="XO Thames"/>
          <w:sz w:val="24"/>
          <w:szCs w:val="24"/>
        </w:rPr>
      </w:pPr>
      <w:bookmarkStart w:id="11" w:name="sub_95"/>
      <w:bookmarkEnd w:id="10"/>
      <w:r w:rsidRPr="00C71EC3">
        <w:rPr>
          <w:rFonts w:ascii="XO Thames" w:hAnsi="XO Thames"/>
          <w:sz w:val="24"/>
          <w:szCs w:val="24"/>
        </w:rPr>
        <w:t>д) причинения вреда в результате воздействия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rsidR="008B1E4F" w:rsidRPr="00C71EC3" w:rsidRDefault="008B1E4F" w:rsidP="00E026F2">
      <w:pPr>
        <w:ind w:firstLine="567"/>
        <w:jc w:val="both"/>
        <w:rPr>
          <w:rFonts w:ascii="XO Thames" w:hAnsi="XO Thames"/>
          <w:sz w:val="24"/>
          <w:szCs w:val="24"/>
        </w:rPr>
      </w:pPr>
      <w:bookmarkStart w:id="12" w:name="sub_96"/>
      <w:bookmarkEnd w:id="11"/>
      <w:r w:rsidRPr="00C71EC3">
        <w:rPr>
          <w:rFonts w:ascii="XO Thames" w:hAnsi="XO Thames"/>
          <w:sz w:val="24"/>
          <w:szCs w:val="24"/>
        </w:rPr>
        <w:t>е) 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rsidR="008B1E4F" w:rsidRPr="00C71EC3" w:rsidRDefault="008B1E4F" w:rsidP="00E026F2">
      <w:pPr>
        <w:ind w:firstLine="567"/>
        <w:jc w:val="both"/>
        <w:rPr>
          <w:rFonts w:ascii="XO Thames" w:hAnsi="XO Thames"/>
          <w:sz w:val="24"/>
          <w:szCs w:val="24"/>
        </w:rPr>
      </w:pPr>
      <w:bookmarkStart w:id="13" w:name="sub_97"/>
      <w:bookmarkEnd w:id="12"/>
      <w:r w:rsidRPr="00C71EC3">
        <w:rPr>
          <w:rFonts w:ascii="XO Thames" w:hAnsi="XO Thames"/>
          <w:sz w:val="24"/>
          <w:szCs w:val="24"/>
        </w:rPr>
        <w:t>ж) возникновения обязанности по возмещению работодателю убытков, вызванных причинением вреда работнику;</w:t>
      </w:r>
    </w:p>
    <w:p w:rsidR="008B1E4F" w:rsidRPr="00C71EC3" w:rsidRDefault="008B1E4F" w:rsidP="00E026F2">
      <w:pPr>
        <w:ind w:firstLine="567"/>
        <w:jc w:val="both"/>
        <w:rPr>
          <w:rFonts w:ascii="XO Thames" w:hAnsi="XO Thames"/>
          <w:sz w:val="24"/>
          <w:szCs w:val="24"/>
        </w:rPr>
      </w:pPr>
      <w:bookmarkStart w:id="14" w:name="sub_98"/>
      <w:bookmarkEnd w:id="13"/>
      <w:r w:rsidRPr="00C71EC3">
        <w:rPr>
          <w:rFonts w:ascii="XO Thames" w:hAnsi="XO Thames"/>
          <w:sz w:val="24"/>
          <w:szCs w:val="24"/>
        </w:rPr>
        <w:t>з) причинения водителем вреда управляемому им транспортному средству и прицепу к нему, перевозимому в них грузу, установленному на них оборудованию и иному имуществу;</w:t>
      </w:r>
    </w:p>
    <w:p w:rsidR="008B1E4F" w:rsidRPr="00C71EC3" w:rsidRDefault="008B1E4F" w:rsidP="00E026F2">
      <w:pPr>
        <w:ind w:firstLine="567"/>
        <w:jc w:val="both"/>
        <w:rPr>
          <w:rFonts w:ascii="XO Thames" w:hAnsi="XO Thames"/>
          <w:sz w:val="24"/>
          <w:szCs w:val="24"/>
        </w:rPr>
      </w:pPr>
      <w:bookmarkStart w:id="15" w:name="sub_99"/>
      <w:bookmarkEnd w:id="14"/>
      <w:r w:rsidRPr="00C71EC3">
        <w:rPr>
          <w:rFonts w:ascii="XO Thames" w:hAnsi="XO Thames"/>
          <w:sz w:val="24"/>
          <w:szCs w:val="24"/>
        </w:rPr>
        <w:t>и) причинения вреда при погрузке груза на транспортное средство или его разгрузке;</w:t>
      </w:r>
    </w:p>
    <w:p w:rsidR="008B1E4F" w:rsidRPr="00C71EC3" w:rsidRDefault="008B1E4F" w:rsidP="00E026F2">
      <w:pPr>
        <w:ind w:firstLine="567"/>
        <w:jc w:val="both"/>
        <w:rPr>
          <w:rFonts w:ascii="XO Thames" w:hAnsi="XO Thames"/>
          <w:sz w:val="24"/>
          <w:szCs w:val="24"/>
        </w:rPr>
      </w:pPr>
      <w:bookmarkStart w:id="16" w:name="sub_100910"/>
      <w:bookmarkEnd w:id="15"/>
      <w:r w:rsidRPr="00C71EC3">
        <w:rPr>
          <w:rFonts w:ascii="XO Thames" w:hAnsi="XO Thames"/>
          <w:sz w:val="24"/>
          <w:szCs w:val="24"/>
        </w:rPr>
        <w:t>к)</w:t>
      </w:r>
      <w:bookmarkStart w:id="17" w:name="sub_911"/>
      <w:bookmarkEnd w:id="16"/>
      <w:r w:rsidRPr="00C71EC3">
        <w:rPr>
          <w:rFonts w:ascii="XO Thames" w:hAnsi="XO Thames"/>
          <w:sz w:val="24"/>
          <w:szCs w:val="24"/>
        </w:rPr>
        <w:t xml:space="preserve"> 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культа, а также произведений науки, литературы и искусства, других объектов интеллектуальной собственности;</w:t>
      </w:r>
    </w:p>
    <w:p w:rsidR="008B1E4F" w:rsidRPr="00C71EC3" w:rsidRDefault="008B1E4F" w:rsidP="00E026F2">
      <w:pPr>
        <w:ind w:firstLine="567"/>
        <w:jc w:val="both"/>
        <w:rPr>
          <w:rFonts w:ascii="XO Thames" w:hAnsi="XO Thames"/>
          <w:sz w:val="24"/>
          <w:szCs w:val="24"/>
        </w:rPr>
      </w:pPr>
      <w:bookmarkStart w:id="18" w:name="sub_912"/>
      <w:bookmarkEnd w:id="17"/>
      <w:r w:rsidRPr="00C71EC3">
        <w:rPr>
          <w:rFonts w:ascii="XO Thames" w:hAnsi="XO Thames"/>
          <w:sz w:val="24"/>
          <w:szCs w:val="24"/>
        </w:rPr>
        <w:lastRenderedPageBreak/>
        <w:t xml:space="preserve">л) возникновения обязанности владельца транспортного средства возместить вред в части, превышающей размер ответственности, предусмотренный Федеральным законом "Об обязательном страховании гражданской ответственности владельцев транспортных средств" и главой 59 Гражданского кодекса Российской Федерации (в случае если более высокий размер ответственности установлен федеральным законом или </w:t>
      </w:r>
      <w:r w:rsidR="00DF1212" w:rsidRPr="00C71EC3">
        <w:rPr>
          <w:rFonts w:ascii="XO Thames" w:hAnsi="XO Thames"/>
          <w:sz w:val="24"/>
          <w:szCs w:val="24"/>
        </w:rPr>
        <w:t>контракт</w:t>
      </w:r>
      <w:r w:rsidRPr="00C71EC3">
        <w:rPr>
          <w:rFonts w:ascii="XO Thames" w:hAnsi="XO Thames"/>
          <w:sz w:val="24"/>
          <w:szCs w:val="24"/>
        </w:rPr>
        <w:t>ом).</w:t>
      </w:r>
    </w:p>
    <w:p w:rsidR="00EF6E54" w:rsidRPr="00C71EC3" w:rsidRDefault="00EF6E54" w:rsidP="00E026F2">
      <w:pPr>
        <w:ind w:firstLine="567"/>
        <w:jc w:val="both"/>
        <w:rPr>
          <w:rFonts w:ascii="XO Thames" w:hAnsi="XO Thames"/>
          <w:sz w:val="24"/>
          <w:szCs w:val="24"/>
        </w:rPr>
      </w:pPr>
      <w:bookmarkStart w:id="19" w:name="sub_913"/>
      <w:bookmarkEnd w:id="18"/>
      <w:r w:rsidRPr="00C71EC3">
        <w:rPr>
          <w:rFonts w:ascii="XO Thames" w:hAnsi="XO Thames"/>
          <w:sz w:val="24"/>
          <w:szCs w:val="24"/>
        </w:rPr>
        <w:t xml:space="preserve">м) причинения вреда жизни, здоровью и имуществу пассажиров при их перевозке, если этот вред подлежит возмещению в соответствии с </w:t>
      </w:r>
      <w:hyperlink r:id="rId11" w:history="1">
        <w:r w:rsidRPr="00C71EC3">
          <w:rPr>
            <w:rStyle w:val="ac"/>
            <w:rFonts w:ascii="XO Thames" w:hAnsi="XO Thames"/>
            <w:b w:val="0"/>
            <w:color w:val="auto"/>
            <w:sz w:val="24"/>
            <w:szCs w:val="24"/>
          </w:rPr>
          <w:t>законодательством</w:t>
        </w:r>
      </w:hyperlink>
      <w:r w:rsidRPr="00C71EC3">
        <w:rPr>
          <w:rFonts w:ascii="XO Thames" w:hAnsi="XO Thames"/>
          <w:b/>
          <w:sz w:val="24"/>
          <w:szCs w:val="24"/>
        </w:rPr>
        <w:t xml:space="preserve"> </w:t>
      </w:r>
      <w:r w:rsidRPr="00C71EC3">
        <w:rPr>
          <w:rFonts w:ascii="XO Thames" w:hAnsi="XO Thames"/>
          <w:sz w:val="24"/>
          <w:szCs w:val="24"/>
        </w:rPr>
        <w:t>Российской Федерации об обязательном страховании гражданской ответственности</w:t>
      </w:r>
      <w:r w:rsidR="00F04957" w:rsidRPr="00C71EC3">
        <w:rPr>
          <w:rFonts w:ascii="XO Thames" w:hAnsi="XO Thames"/>
          <w:sz w:val="24"/>
          <w:szCs w:val="24"/>
        </w:rPr>
        <w:t xml:space="preserve"> </w:t>
      </w:r>
      <w:r w:rsidRPr="00C71EC3">
        <w:rPr>
          <w:rFonts w:ascii="XO Thames" w:hAnsi="XO Thames"/>
          <w:sz w:val="24"/>
          <w:szCs w:val="24"/>
        </w:rPr>
        <w:t>перевозчика за причинение вреда жизни, здоровью и имуществу пассажиров.</w:t>
      </w:r>
    </w:p>
    <w:bookmarkEnd w:id="19"/>
    <w:p w:rsidR="001A7EAB" w:rsidRPr="00C71EC3" w:rsidRDefault="001A7EAB" w:rsidP="00082462">
      <w:pPr>
        <w:rPr>
          <w:rFonts w:ascii="XO Thames" w:hAnsi="XO Thames"/>
          <w:sz w:val="24"/>
          <w:szCs w:val="24"/>
        </w:rPr>
      </w:pPr>
    </w:p>
    <w:p w:rsidR="008B1E4F" w:rsidRPr="00C71EC3" w:rsidRDefault="008B1E4F" w:rsidP="001A7EAB">
      <w:pPr>
        <w:pStyle w:val="af2"/>
        <w:jc w:val="center"/>
        <w:rPr>
          <w:rFonts w:ascii="XO Thames" w:hAnsi="XO Thames"/>
          <w:b/>
          <w:sz w:val="24"/>
          <w:szCs w:val="24"/>
        </w:rPr>
      </w:pPr>
      <w:r w:rsidRPr="00C71EC3">
        <w:rPr>
          <w:rFonts w:ascii="XO Thames" w:hAnsi="XO Thames"/>
          <w:b/>
          <w:sz w:val="24"/>
          <w:szCs w:val="24"/>
        </w:rPr>
        <w:t>3. Страховая сумма, страховая премия и порядок ее уплаты</w:t>
      </w:r>
    </w:p>
    <w:p w:rsidR="008B1E4F" w:rsidRPr="00C71EC3" w:rsidRDefault="008B1E4F" w:rsidP="001A7EAB">
      <w:pPr>
        <w:pStyle w:val="af2"/>
        <w:ind w:firstLine="567"/>
        <w:jc w:val="both"/>
        <w:rPr>
          <w:rFonts w:ascii="XO Thames" w:hAnsi="XO Thames"/>
          <w:sz w:val="24"/>
          <w:szCs w:val="24"/>
        </w:rPr>
      </w:pPr>
      <w:r w:rsidRPr="00C71EC3">
        <w:rPr>
          <w:rFonts w:ascii="XO Thames" w:hAnsi="XO Thames"/>
          <w:sz w:val="24"/>
          <w:szCs w:val="24"/>
        </w:rPr>
        <w:t xml:space="preserve">3.1. Страховая сумма, в пределах которой страховщик при наступлении каждого страхового случая (независимо от их числа в течение срока действия </w:t>
      </w:r>
      <w:r w:rsidR="00DF1212" w:rsidRPr="00C71EC3">
        <w:rPr>
          <w:rFonts w:ascii="XO Thames" w:hAnsi="XO Thames"/>
          <w:sz w:val="24"/>
          <w:szCs w:val="24"/>
        </w:rPr>
        <w:t>контракт</w:t>
      </w:r>
      <w:r w:rsidRPr="00C71EC3">
        <w:rPr>
          <w:rFonts w:ascii="XO Thames" w:hAnsi="XO Thames"/>
          <w:sz w:val="24"/>
          <w:szCs w:val="24"/>
        </w:rPr>
        <w:t>а обязательного страхования) обязуется возместить потерпевшим причиненный вред, составляет:</w:t>
      </w:r>
    </w:p>
    <w:p w:rsidR="008B1E4F" w:rsidRPr="00C71EC3" w:rsidRDefault="008B1E4F" w:rsidP="00B26F91">
      <w:pPr>
        <w:ind w:firstLine="567"/>
        <w:jc w:val="both"/>
        <w:rPr>
          <w:rFonts w:ascii="XO Thames" w:hAnsi="XO Thames"/>
          <w:sz w:val="24"/>
          <w:szCs w:val="24"/>
        </w:rPr>
      </w:pPr>
      <w:r w:rsidRPr="00C71EC3">
        <w:rPr>
          <w:rFonts w:ascii="XO Thames" w:hAnsi="XO Thames"/>
          <w:sz w:val="24"/>
          <w:szCs w:val="24"/>
        </w:rPr>
        <w:t xml:space="preserve">- в части возмещения вреда, причиненного жизни или здоровью каждого потерпевшего, - не более </w:t>
      </w:r>
      <w:r w:rsidR="002656C3" w:rsidRPr="00C71EC3">
        <w:rPr>
          <w:rFonts w:ascii="XO Thames" w:hAnsi="XO Thames"/>
          <w:sz w:val="24"/>
          <w:szCs w:val="24"/>
        </w:rPr>
        <w:t>500</w:t>
      </w:r>
      <w:r w:rsidRPr="00C71EC3">
        <w:rPr>
          <w:rFonts w:ascii="XO Thames" w:hAnsi="XO Thames"/>
          <w:sz w:val="24"/>
          <w:szCs w:val="24"/>
        </w:rPr>
        <w:t xml:space="preserve"> тыс. рублей;</w:t>
      </w:r>
    </w:p>
    <w:p w:rsidR="008B1E4F" w:rsidRPr="00C71EC3" w:rsidRDefault="008B1E4F" w:rsidP="00B26F91">
      <w:pPr>
        <w:ind w:firstLine="567"/>
        <w:jc w:val="both"/>
        <w:rPr>
          <w:rFonts w:ascii="XO Thames" w:hAnsi="XO Thames"/>
          <w:sz w:val="24"/>
          <w:szCs w:val="24"/>
        </w:rPr>
      </w:pPr>
      <w:r w:rsidRPr="00C71EC3">
        <w:rPr>
          <w:rFonts w:ascii="XO Thames" w:hAnsi="XO Thames"/>
          <w:sz w:val="24"/>
          <w:szCs w:val="24"/>
        </w:rPr>
        <w:t xml:space="preserve">- в части возмещения вреда, причиненного имуществу </w:t>
      </w:r>
      <w:r w:rsidR="00F73D8C" w:rsidRPr="00C71EC3">
        <w:rPr>
          <w:rFonts w:ascii="XO Thames" w:hAnsi="XO Thames"/>
          <w:sz w:val="24"/>
          <w:szCs w:val="24"/>
        </w:rPr>
        <w:t>каждого</w:t>
      </w:r>
      <w:r w:rsidRPr="00C71EC3">
        <w:rPr>
          <w:rFonts w:ascii="XO Thames" w:hAnsi="XO Thames"/>
          <w:sz w:val="24"/>
          <w:szCs w:val="24"/>
        </w:rPr>
        <w:t xml:space="preserve"> потерпевшего, - не более </w:t>
      </w:r>
      <w:r w:rsidR="00F73D8C" w:rsidRPr="00C71EC3">
        <w:rPr>
          <w:rFonts w:ascii="XO Thames" w:hAnsi="XO Thames"/>
          <w:sz w:val="24"/>
          <w:szCs w:val="24"/>
        </w:rPr>
        <w:t>400</w:t>
      </w:r>
      <w:r w:rsidRPr="00C71EC3">
        <w:rPr>
          <w:rFonts w:ascii="XO Thames" w:hAnsi="XO Thames"/>
          <w:sz w:val="24"/>
          <w:szCs w:val="24"/>
        </w:rPr>
        <w:t xml:space="preserve"> тыс. рублей.</w:t>
      </w:r>
    </w:p>
    <w:p w:rsidR="00F04957" w:rsidRPr="00C71EC3" w:rsidRDefault="008B1E4F" w:rsidP="00B26F91">
      <w:pPr>
        <w:ind w:firstLine="567"/>
        <w:jc w:val="both"/>
        <w:rPr>
          <w:rFonts w:ascii="XO Thames" w:hAnsi="XO Thames"/>
          <w:strike/>
          <w:sz w:val="24"/>
          <w:szCs w:val="24"/>
        </w:rPr>
      </w:pPr>
      <w:r w:rsidRPr="00C71EC3">
        <w:rPr>
          <w:rFonts w:ascii="XO Thames" w:hAnsi="XO Thames"/>
          <w:sz w:val="24"/>
          <w:szCs w:val="24"/>
        </w:rPr>
        <w:t>Страховая премия определяется в соответствии со страховыми тарифами, установленными</w:t>
      </w:r>
      <w:r w:rsidR="00EF6E54" w:rsidRPr="00C71EC3">
        <w:rPr>
          <w:rFonts w:ascii="XO Thames" w:hAnsi="XO Thames"/>
          <w:sz w:val="24"/>
          <w:szCs w:val="24"/>
        </w:rPr>
        <w:t xml:space="preserve">, </w:t>
      </w:r>
      <w:proofErr w:type="gramStart"/>
      <w:r w:rsidR="00EF6E54" w:rsidRPr="00C71EC3">
        <w:rPr>
          <w:rFonts w:ascii="XO Thames" w:hAnsi="XO Thames"/>
          <w:sz w:val="24"/>
          <w:szCs w:val="24"/>
        </w:rPr>
        <w:t>в порядке</w:t>
      </w:r>
      <w:proofErr w:type="gramEnd"/>
      <w:r w:rsidR="00EF6E54" w:rsidRPr="00C71EC3">
        <w:rPr>
          <w:rFonts w:ascii="XO Thames" w:hAnsi="XO Thames"/>
          <w:sz w:val="24"/>
          <w:szCs w:val="24"/>
        </w:rPr>
        <w:t xml:space="preserve"> предусмотренном законодательством.</w:t>
      </w:r>
      <w:r w:rsidRPr="00C71EC3">
        <w:rPr>
          <w:rFonts w:ascii="XO Thames" w:hAnsi="XO Thames"/>
          <w:sz w:val="24"/>
          <w:szCs w:val="24"/>
        </w:rPr>
        <w:t xml:space="preserve"> </w:t>
      </w:r>
    </w:p>
    <w:p w:rsidR="008B1E4F" w:rsidRPr="00C71EC3" w:rsidRDefault="008B1E4F" w:rsidP="00B26F91">
      <w:pPr>
        <w:ind w:firstLine="567"/>
        <w:jc w:val="both"/>
        <w:rPr>
          <w:rFonts w:ascii="XO Thames" w:hAnsi="XO Thames"/>
          <w:sz w:val="24"/>
          <w:szCs w:val="24"/>
        </w:rPr>
      </w:pPr>
      <w:r w:rsidRPr="00C71EC3">
        <w:rPr>
          <w:rFonts w:ascii="XO Thames" w:hAnsi="XO Thames"/>
          <w:sz w:val="24"/>
          <w:szCs w:val="24"/>
        </w:rPr>
        <w:t xml:space="preserve">Изменение страховых тарифов в течение срока действия </w:t>
      </w:r>
      <w:r w:rsidR="00DF1212" w:rsidRPr="00C71EC3">
        <w:rPr>
          <w:rFonts w:ascii="XO Thames" w:hAnsi="XO Thames"/>
          <w:sz w:val="24"/>
          <w:szCs w:val="24"/>
        </w:rPr>
        <w:t>контракта</w:t>
      </w:r>
      <w:r w:rsidRPr="00C71EC3">
        <w:rPr>
          <w:rFonts w:ascii="XO Thames" w:hAnsi="XO Thames"/>
          <w:sz w:val="24"/>
          <w:szCs w:val="24"/>
        </w:rPr>
        <w:t xml:space="preserve"> обязательного страхования не влечет за собой изменения страховой премии, оплаченной страхователем по действовавшим на момент уплаты страховым тарифам.</w:t>
      </w:r>
    </w:p>
    <w:p w:rsidR="008B1E4F" w:rsidRPr="00C71EC3" w:rsidRDefault="008B1E4F" w:rsidP="00B26F91">
      <w:pPr>
        <w:ind w:firstLine="567"/>
        <w:jc w:val="both"/>
        <w:rPr>
          <w:rFonts w:ascii="XO Thames" w:hAnsi="XO Thames"/>
          <w:sz w:val="24"/>
          <w:szCs w:val="24"/>
        </w:rPr>
      </w:pPr>
      <w:r w:rsidRPr="00C71EC3">
        <w:rPr>
          <w:rFonts w:ascii="XO Thames" w:hAnsi="XO Thames"/>
          <w:sz w:val="24"/>
          <w:szCs w:val="24"/>
        </w:rPr>
        <w:t xml:space="preserve">3.2. Расчет страховой премии по </w:t>
      </w:r>
      <w:r w:rsidR="00DF1212" w:rsidRPr="00C71EC3">
        <w:rPr>
          <w:rFonts w:ascii="XO Thames" w:hAnsi="XO Thames"/>
          <w:sz w:val="24"/>
          <w:szCs w:val="24"/>
        </w:rPr>
        <w:t>контракту</w:t>
      </w:r>
      <w:r w:rsidRPr="00C71EC3">
        <w:rPr>
          <w:rFonts w:ascii="XO Thames" w:hAnsi="XO Thames"/>
          <w:sz w:val="24"/>
          <w:szCs w:val="24"/>
        </w:rPr>
        <w:t xml:space="preserve"> обязательного страхования осуществляется страховщиком исходя из сведений, сообщенных страхователем в письменном заявлении о заключении </w:t>
      </w:r>
      <w:r w:rsidR="00DF1212" w:rsidRPr="00C71EC3">
        <w:rPr>
          <w:rFonts w:ascii="XO Thames" w:hAnsi="XO Thames"/>
          <w:sz w:val="24"/>
          <w:szCs w:val="24"/>
        </w:rPr>
        <w:t>контракта</w:t>
      </w:r>
      <w:r w:rsidRPr="00C71EC3">
        <w:rPr>
          <w:rFonts w:ascii="XO Thames" w:hAnsi="XO Thames"/>
          <w:sz w:val="24"/>
          <w:szCs w:val="24"/>
        </w:rPr>
        <w:t xml:space="preserve"> обязательного страхования.</w:t>
      </w:r>
    </w:p>
    <w:p w:rsidR="008B1E4F" w:rsidRPr="00C71EC3" w:rsidRDefault="008B1E4F" w:rsidP="00082462">
      <w:pPr>
        <w:jc w:val="both"/>
        <w:rPr>
          <w:rFonts w:ascii="XO Thames" w:hAnsi="XO Thames"/>
          <w:sz w:val="24"/>
          <w:szCs w:val="24"/>
        </w:rPr>
      </w:pPr>
      <w:r w:rsidRPr="00C71EC3">
        <w:rPr>
          <w:rFonts w:ascii="XO Thames" w:hAnsi="XO Thames"/>
          <w:sz w:val="24"/>
          <w:szCs w:val="24"/>
        </w:rPr>
        <w:tab/>
        <w:t xml:space="preserve">При изменении условий </w:t>
      </w:r>
      <w:r w:rsidR="00DF1212" w:rsidRPr="00C71EC3">
        <w:rPr>
          <w:rFonts w:ascii="XO Thames" w:hAnsi="XO Thames"/>
          <w:sz w:val="24"/>
          <w:szCs w:val="24"/>
        </w:rPr>
        <w:t>контракта</w:t>
      </w:r>
      <w:r w:rsidRPr="00C71EC3">
        <w:rPr>
          <w:rFonts w:ascii="XO Thames" w:hAnsi="XO Thames"/>
          <w:sz w:val="24"/>
          <w:szCs w:val="24"/>
        </w:rPr>
        <w:t xml:space="preserve"> обязательного страхования в течение срока его действия, а также в иных предусмотренных Правилами обязательного страхования гражданской ответственности владельцев транспортных средств случаях страховая премия может быть скорректирована после начала действия </w:t>
      </w:r>
      <w:r w:rsidR="00DF1212" w:rsidRPr="00C71EC3">
        <w:rPr>
          <w:rFonts w:ascii="XO Thames" w:hAnsi="XO Thames"/>
          <w:sz w:val="24"/>
          <w:szCs w:val="24"/>
        </w:rPr>
        <w:t>контракта</w:t>
      </w:r>
      <w:r w:rsidRPr="00C71EC3">
        <w:rPr>
          <w:rFonts w:ascii="XO Thames" w:hAnsi="XO Thames"/>
          <w:sz w:val="24"/>
          <w:szCs w:val="24"/>
        </w:rPr>
        <w:t xml:space="preserve"> обязательного страхования в сторону ее уменьшения или увеличения в зависимости от изменившихся сведений, сообщенных страхователем страховщику.</w:t>
      </w:r>
    </w:p>
    <w:p w:rsidR="00BB6573" w:rsidRPr="00C71EC3" w:rsidRDefault="008B1E4F" w:rsidP="00BB6573">
      <w:pPr>
        <w:jc w:val="both"/>
        <w:rPr>
          <w:rFonts w:ascii="XO Thames" w:hAnsi="XO Thames"/>
          <w:sz w:val="24"/>
          <w:szCs w:val="24"/>
        </w:rPr>
      </w:pPr>
      <w:r w:rsidRPr="00C71EC3">
        <w:rPr>
          <w:rFonts w:ascii="XO Thames" w:hAnsi="XO Thames"/>
          <w:sz w:val="24"/>
          <w:szCs w:val="24"/>
        </w:rPr>
        <w:tab/>
        <w:t>Страхователь вправе потребовать от страховщика письменный расчет страховой премии, подлежащей уплате. Страховщик обязан представить такой расчет в течение 3 рабочих дней со дня получения соответствующего письмен</w:t>
      </w:r>
      <w:r w:rsidR="008E4453" w:rsidRPr="00C71EC3">
        <w:rPr>
          <w:rFonts w:ascii="XO Thames" w:hAnsi="XO Thames"/>
          <w:sz w:val="24"/>
          <w:szCs w:val="24"/>
        </w:rPr>
        <w:t>ного заявления от страхователя.</w:t>
      </w:r>
    </w:p>
    <w:p w:rsidR="00BB6573" w:rsidRPr="00C71EC3" w:rsidRDefault="00BB6573" w:rsidP="00BB6573">
      <w:pPr>
        <w:ind w:firstLine="709"/>
        <w:jc w:val="both"/>
        <w:rPr>
          <w:rFonts w:ascii="XO Thames" w:hAnsi="XO Thames"/>
          <w:sz w:val="24"/>
          <w:szCs w:val="24"/>
        </w:rPr>
      </w:pPr>
      <w:r w:rsidRPr="00C71EC3">
        <w:rPr>
          <w:rFonts w:ascii="XO Thames" w:hAnsi="XO Thames"/>
          <w:sz w:val="24"/>
          <w:szCs w:val="24"/>
        </w:rPr>
        <w:t xml:space="preserve">3.3. Страховая премия выплачивается Страхователем на сумму оформленных надлежащим образом страховых полисов, на основании счета на оплату страховой премии с прилагаемым расчетом страховой премии, счетом-фактурой выписанных на основании подписанного Страхователем Сводного акта сдачи-приемки оригинала Страховых полисов (далее – Комплект документов для оплаты). </w:t>
      </w:r>
    </w:p>
    <w:p w:rsidR="00BB6573" w:rsidRPr="00C71EC3" w:rsidRDefault="00BB6573" w:rsidP="00BB6573">
      <w:pPr>
        <w:tabs>
          <w:tab w:val="left" w:pos="993"/>
        </w:tabs>
        <w:ind w:firstLine="709"/>
        <w:jc w:val="both"/>
        <w:rPr>
          <w:rFonts w:ascii="XO Thames" w:hAnsi="XO Thames"/>
          <w:sz w:val="24"/>
          <w:szCs w:val="24"/>
        </w:rPr>
      </w:pPr>
      <w:r w:rsidRPr="00C71EC3">
        <w:rPr>
          <w:rFonts w:ascii="XO Thames" w:hAnsi="XO Thames"/>
          <w:sz w:val="24"/>
          <w:szCs w:val="24"/>
        </w:rPr>
        <w:t>3.4. Оплата производится Страхователем за счет средств федерального бюджета Российской Федерации в безналичном порядке путем перечисления денежных средств со своего лицевого счета на расчетный счет Страховщика, реквизиты которого указаны в Контракте в течение 7 (семи) рабочих дней, со дня подписания Страхователем Сводного Акта сдачи-приемки оригинала Страховых полисов.</w:t>
      </w:r>
    </w:p>
    <w:p w:rsidR="00BB6573" w:rsidRPr="00C71EC3" w:rsidRDefault="00BB6573" w:rsidP="00BB6573">
      <w:pPr>
        <w:tabs>
          <w:tab w:val="left" w:pos="993"/>
        </w:tabs>
        <w:ind w:firstLine="709"/>
        <w:jc w:val="both"/>
        <w:rPr>
          <w:rFonts w:ascii="XO Thames" w:hAnsi="XO Thames"/>
          <w:sz w:val="24"/>
          <w:szCs w:val="24"/>
        </w:rPr>
      </w:pPr>
      <w:r w:rsidRPr="00C71EC3">
        <w:rPr>
          <w:rFonts w:ascii="XO Thames" w:hAnsi="XO Thames"/>
          <w:sz w:val="24"/>
          <w:szCs w:val="24"/>
        </w:rPr>
        <w:t>Изменение Правительством Российской Федерации страховых тарифов в течение срока действия Контракта обязательного страхования гражданской ответственности владельцев транспортных средств (ОСАГО) не влечет за собой изменение страховой премии по Контракту обязательного страхования в течение срока его действия, оплаченной Страхователем по действовавшим на момент уплаты страховым тарифам.</w:t>
      </w:r>
    </w:p>
    <w:p w:rsidR="00BB6573" w:rsidRPr="00C71EC3" w:rsidRDefault="00BB6573" w:rsidP="00BB6573">
      <w:pPr>
        <w:tabs>
          <w:tab w:val="left" w:pos="993"/>
        </w:tabs>
        <w:ind w:firstLine="709"/>
        <w:jc w:val="both"/>
        <w:rPr>
          <w:rFonts w:ascii="XO Thames" w:hAnsi="XO Thames"/>
          <w:sz w:val="24"/>
          <w:szCs w:val="24"/>
        </w:rPr>
      </w:pPr>
      <w:r w:rsidRPr="00C71EC3">
        <w:rPr>
          <w:rFonts w:ascii="XO Thames" w:hAnsi="XO Thames"/>
          <w:sz w:val="24"/>
          <w:szCs w:val="24"/>
        </w:rPr>
        <w:t xml:space="preserve">3.5. Обязательства Страхователя по оплате страховой премии считаются исполненными с момента списания денежных средств в размере, составляющем стоимости оказанных Услуг, с лицевого счета Страхователя, указанного в Контракте </w:t>
      </w:r>
    </w:p>
    <w:p w:rsidR="006E728F" w:rsidRPr="00C71EC3" w:rsidRDefault="00BB6573" w:rsidP="00BB6573">
      <w:pPr>
        <w:tabs>
          <w:tab w:val="left" w:pos="993"/>
        </w:tabs>
        <w:ind w:firstLine="709"/>
        <w:jc w:val="both"/>
        <w:rPr>
          <w:rFonts w:ascii="XO Thames" w:hAnsi="XO Thames"/>
          <w:sz w:val="24"/>
          <w:szCs w:val="24"/>
        </w:rPr>
      </w:pPr>
      <w:r w:rsidRPr="00C71EC3">
        <w:rPr>
          <w:rFonts w:ascii="XO Thames" w:hAnsi="XO Thames"/>
          <w:sz w:val="24"/>
          <w:szCs w:val="24"/>
        </w:rPr>
        <w:t>3.6. Авансовый платеж не предусмотрен. Оплата по Контракту осуществляется в рублях Российской Федерации.</w:t>
      </w:r>
    </w:p>
    <w:p w:rsidR="008B1E4F" w:rsidRPr="00C71EC3" w:rsidRDefault="00F47BFF" w:rsidP="00082462">
      <w:pPr>
        <w:jc w:val="center"/>
        <w:rPr>
          <w:rFonts w:ascii="XO Thames" w:hAnsi="XO Thames"/>
          <w:b/>
          <w:bCs/>
          <w:sz w:val="24"/>
          <w:szCs w:val="24"/>
        </w:rPr>
      </w:pPr>
      <w:r w:rsidRPr="00C71EC3">
        <w:rPr>
          <w:rFonts w:ascii="XO Thames" w:hAnsi="XO Thames"/>
          <w:b/>
          <w:bCs/>
          <w:sz w:val="24"/>
          <w:szCs w:val="24"/>
        </w:rPr>
        <w:t>4.</w:t>
      </w:r>
      <w:r w:rsidR="00E149B6" w:rsidRPr="00C71EC3">
        <w:rPr>
          <w:rFonts w:ascii="XO Thames" w:hAnsi="XO Thames"/>
          <w:b/>
          <w:bCs/>
          <w:sz w:val="24"/>
          <w:szCs w:val="24"/>
        </w:rPr>
        <w:t xml:space="preserve"> </w:t>
      </w:r>
      <w:r w:rsidR="008B1E4F" w:rsidRPr="00C71EC3">
        <w:rPr>
          <w:rFonts w:ascii="XO Thames" w:hAnsi="XO Thames"/>
          <w:b/>
          <w:bCs/>
          <w:sz w:val="24"/>
          <w:szCs w:val="24"/>
        </w:rPr>
        <w:t>Право предъявления регрессного требования Страховщика</w:t>
      </w:r>
    </w:p>
    <w:p w:rsidR="008B1E4F" w:rsidRPr="00C71EC3" w:rsidRDefault="00D63CD1" w:rsidP="00D63CD1">
      <w:pPr>
        <w:ind w:firstLine="567"/>
        <w:jc w:val="both"/>
        <w:rPr>
          <w:rFonts w:ascii="XO Thames" w:hAnsi="XO Thames"/>
          <w:sz w:val="24"/>
          <w:szCs w:val="24"/>
        </w:rPr>
      </w:pPr>
      <w:r w:rsidRPr="00C71EC3">
        <w:rPr>
          <w:rFonts w:ascii="XO Thames" w:hAnsi="XO Thames"/>
          <w:sz w:val="24"/>
          <w:szCs w:val="24"/>
        </w:rPr>
        <w:t xml:space="preserve">4.1. </w:t>
      </w:r>
      <w:r w:rsidR="008B1E4F" w:rsidRPr="00C71EC3">
        <w:rPr>
          <w:rFonts w:ascii="XO Thames" w:hAnsi="XO Thames"/>
          <w:sz w:val="24"/>
          <w:szCs w:val="24"/>
        </w:rPr>
        <w:t>Страховщик имеет право предъявить к причинившему вред лицу регрессные требования в размере произведенной страховщиком страховой выплаты, а также расходов, понесенных при рассмотрении страхового случая, если:</w:t>
      </w:r>
    </w:p>
    <w:p w:rsidR="008B1E4F" w:rsidRPr="00C71EC3" w:rsidRDefault="008B1E4F" w:rsidP="00D63CD1">
      <w:pPr>
        <w:ind w:firstLine="567"/>
        <w:jc w:val="both"/>
        <w:rPr>
          <w:rFonts w:ascii="XO Thames" w:hAnsi="XO Thames"/>
          <w:sz w:val="24"/>
          <w:szCs w:val="24"/>
        </w:rPr>
      </w:pPr>
      <w:bookmarkStart w:id="20" w:name="sub_761"/>
      <w:r w:rsidRPr="00C71EC3">
        <w:rPr>
          <w:rFonts w:ascii="XO Thames" w:hAnsi="XO Thames"/>
          <w:sz w:val="24"/>
          <w:szCs w:val="24"/>
        </w:rPr>
        <w:t>а) вред жизни или здоровью потерпевшего был причинен вследствие умысла указанного лица;</w:t>
      </w:r>
    </w:p>
    <w:p w:rsidR="008B1E4F" w:rsidRPr="00C71EC3" w:rsidRDefault="008B1E4F" w:rsidP="00D63CD1">
      <w:pPr>
        <w:ind w:firstLine="567"/>
        <w:jc w:val="both"/>
        <w:rPr>
          <w:rFonts w:ascii="XO Thames" w:hAnsi="XO Thames"/>
          <w:sz w:val="24"/>
          <w:szCs w:val="24"/>
        </w:rPr>
      </w:pPr>
      <w:bookmarkStart w:id="21" w:name="sub_10762"/>
      <w:bookmarkEnd w:id="20"/>
      <w:r w:rsidRPr="00C71EC3">
        <w:rPr>
          <w:rFonts w:ascii="XO Thames" w:hAnsi="XO Thames"/>
          <w:sz w:val="24"/>
          <w:szCs w:val="24"/>
        </w:rPr>
        <w:t>б) вред был причинен указанным лицом при управлении транспортным средством в состоянии опьянения (алкогольного, наркотического или иного);</w:t>
      </w:r>
    </w:p>
    <w:p w:rsidR="008B1E4F" w:rsidRPr="00C71EC3" w:rsidRDefault="008B1E4F" w:rsidP="00D63CD1">
      <w:pPr>
        <w:ind w:firstLine="567"/>
        <w:jc w:val="both"/>
        <w:rPr>
          <w:rFonts w:ascii="XO Thames" w:hAnsi="XO Thames"/>
          <w:sz w:val="24"/>
          <w:szCs w:val="24"/>
        </w:rPr>
      </w:pPr>
      <w:bookmarkStart w:id="22" w:name="sub_763"/>
      <w:bookmarkEnd w:id="21"/>
      <w:r w:rsidRPr="00C71EC3">
        <w:rPr>
          <w:rFonts w:ascii="XO Thames" w:hAnsi="XO Thames"/>
          <w:sz w:val="24"/>
          <w:szCs w:val="24"/>
        </w:rPr>
        <w:t>в) указанное лицо не имело право управлять транспортным средством, при использовании которого им был причинен вред;</w:t>
      </w:r>
    </w:p>
    <w:p w:rsidR="008B1E4F" w:rsidRPr="00C71EC3" w:rsidRDefault="008B1E4F" w:rsidP="00D63CD1">
      <w:pPr>
        <w:ind w:firstLine="567"/>
        <w:jc w:val="both"/>
        <w:rPr>
          <w:rFonts w:ascii="XO Thames" w:hAnsi="XO Thames"/>
          <w:sz w:val="24"/>
          <w:szCs w:val="24"/>
        </w:rPr>
      </w:pPr>
      <w:bookmarkStart w:id="23" w:name="sub_764"/>
      <w:bookmarkEnd w:id="22"/>
      <w:r w:rsidRPr="00C71EC3">
        <w:rPr>
          <w:rFonts w:ascii="XO Thames" w:hAnsi="XO Thames"/>
          <w:sz w:val="24"/>
          <w:szCs w:val="24"/>
        </w:rPr>
        <w:t>г) указанное лицо скрылось с места дорожно-транспортного происшествия;</w:t>
      </w:r>
    </w:p>
    <w:p w:rsidR="008B1E4F" w:rsidRPr="00C71EC3" w:rsidRDefault="008B1E4F" w:rsidP="00D63CD1">
      <w:pPr>
        <w:ind w:firstLine="567"/>
        <w:jc w:val="both"/>
        <w:rPr>
          <w:rFonts w:ascii="XO Thames" w:hAnsi="XO Thames"/>
          <w:sz w:val="24"/>
          <w:szCs w:val="24"/>
        </w:rPr>
      </w:pPr>
      <w:bookmarkStart w:id="24" w:name="sub_765"/>
      <w:bookmarkEnd w:id="23"/>
      <w:r w:rsidRPr="00C71EC3">
        <w:rPr>
          <w:rFonts w:ascii="XO Thames" w:hAnsi="XO Thames"/>
          <w:sz w:val="24"/>
          <w:szCs w:val="24"/>
        </w:rPr>
        <w:t xml:space="preserve">д) указанное лицо не включено в число водителей, допущенных к управлению этим транспортным средством, если в </w:t>
      </w:r>
      <w:r w:rsidR="00DF1212" w:rsidRPr="00C71EC3">
        <w:rPr>
          <w:rFonts w:ascii="XO Thames" w:hAnsi="XO Thames"/>
          <w:sz w:val="24"/>
          <w:szCs w:val="24"/>
        </w:rPr>
        <w:t>контракте</w:t>
      </w:r>
      <w:r w:rsidRPr="00C71EC3">
        <w:rPr>
          <w:rFonts w:ascii="XO Thames" w:hAnsi="XO Thames"/>
          <w:sz w:val="24"/>
          <w:szCs w:val="24"/>
        </w:rPr>
        <w:t xml:space="preserve"> обязательного страхования предусмотрено использование транспортного средства только водителями, указанными в страховом полисе обязательного страхования;</w:t>
      </w:r>
    </w:p>
    <w:p w:rsidR="008B1E4F" w:rsidRPr="00C71EC3" w:rsidRDefault="008B1E4F" w:rsidP="00D63CD1">
      <w:pPr>
        <w:ind w:firstLine="567"/>
        <w:jc w:val="both"/>
        <w:rPr>
          <w:rFonts w:ascii="XO Thames" w:hAnsi="XO Thames"/>
          <w:sz w:val="24"/>
          <w:szCs w:val="24"/>
        </w:rPr>
      </w:pPr>
      <w:bookmarkStart w:id="25" w:name="sub_766"/>
      <w:bookmarkEnd w:id="24"/>
      <w:r w:rsidRPr="00C71EC3">
        <w:rPr>
          <w:rFonts w:ascii="XO Thames" w:hAnsi="XO Thames"/>
          <w:sz w:val="24"/>
          <w:szCs w:val="24"/>
        </w:rPr>
        <w:t xml:space="preserve">е) страховой случай наступил при использовании указанным лицом транспортного средства в период, не предусмотренный </w:t>
      </w:r>
      <w:r w:rsidR="00DF1212" w:rsidRPr="00C71EC3">
        <w:rPr>
          <w:rFonts w:ascii="XO Thames" w:hAnsi="XO Thames"/>
          <w:sz w:val="24"/>
          <w:szCs w:val="24"/>
        </w:rPr>
        <w:t>контрактом</w:t>
      </w:r>
      <w:r w:rsidRPr="00C71EC3">
        <w:rPr>
          <w:rFonts w:ascii="XO Thames" w:hAnsi="XO Thames"/>
          <w:sz w:val="24"/>
          <w:szCs w:val="24"/>
        </w:rPr>
        <w:t xml:space="preserve"> обязательного страхования, если в </w:t>
      </w:r>
      <w:r w:rsidR="00DF1212" w:rsidRPr="00C71EC3">
        <w:rPr>
          <w:rFonts w:ascii="XO Thames" w:hAnsi="XO Thames"/>
          <w:sz w:val="24"/>
          <w:szCs w:val="24"/>
        </w:rPr>
        <w:t>контракте</w:t>
      </w:r>
      <w:r w:rsidRPr="00C71EC3">
        <w:rPr>
          <w:rFonts w:ascii="XO Thames" w:hAnsi="XO Thames"/>
          <w:sz w:val="24"/>
          <w:szCs w:val="24"/>
        </w:rPr>
        <w:t xml:space="preserve"> обязательного страхования предусмотрено использование транспортного средства в определенный период.</w:t>
      </w:r>
    </w:p>
    <w:p w:rsidR="00EF6E54" w:rsidRPr="00C71EC3" w:rsidRDefault="008B1E4F" w:rsidP="00D63CD1">
      <w:pPr>
        <w:ind w:firstLine="567"/>
        <w:jc w:val="both"/>
        <w:rPr>
          <w:rFonts w:ascii="XO Thames" w:hAnsi="XO Thames"/>
          <w:sz w:val="24"/>
          <w:szCs w:val="24"/>
        </w:rPr>
      </w:pPr>
      <w:r w:rsidRPr="00C71EC3">
        <w:rPr>
          <w:rFonts w:ascii="XO Thames" w:hAnsi="XO Thames"/>
          <w:sz w:val="24"/>
          <w:szCs w:val="24"/>
        </w:rPr>
        <w:t>ж) на момент наступления страхового случая истек срок действия талона технического осмотра или талона о прохождении государственного технического осмотра легкового такси, автобуса или грузового автомобиля, предназначенного и оборудованного для перевозок опасных грузов</w:t>
      </w:r>
      <w:r w:rsidR="00EF6E54" w:rsidRPr="00C71EC3">
        <w:rPr>
          <w:rFonts w:ascii="XO Thames" w:hAnsi="XO Thames"/>
          <w:sz w:val="24"/>
          <w:szCs w:val="24"/>
        </w:rPr>
        <w:t>;</w:t>
      </w:r>
    </w:p>
    <w:p w:rsidR="008B1E4F" w:rsidRPr="00C71EC3" w:rsidRDefault="00EF6E54" w:rsidP="00D63CD1">
      <w:pPr>
        <w:ind w:firstLine="567"/>
        <w:jc w:val="both"/>
        <w:rPr>
          <w:rFonts w:ascii="XO Thames" w:hAnsi="XO Thames"/>
          <w:sz w:val="24"/>
          <w:szCs w:val="24"/>
        </w:rPr>
      </w:pPr>
      <w:r w:rsidRPr="00C71EC3">
        <w:rPr>
          <w:rFonts w:ascii="XO Thames" w:hAnsi="XO Thames"/>
          <w:sz w:val="24"/>
          <w:szCs w:val="24"/>
        </w:rPr>
        <w:t>а также в иных случаях, предусмотренных Законом</w:t>
      </w:r>
      <w:r w:rsidR="00C96444" w:rsidRPr="00C71EC3">
        <w:rPr>
          <w:rFonts w:ascii="XO Thames" w:hAnsi="XO Thames"/>
          <w:sz w:val="24"/>
          <w:szCs w:val="24"/>
        </w:rPr>
        <w:t xml:space="preserve"> о</w:t>
      </w:r>
      <w:r w:rsidR="0018594E" w:rsidRPr="00C71EC3">
        <w:rPr>
          <w:rFonts w:ascii="XO Thames" w:hAnsi="XO Thames"/>
          <w:sz w:val="24"/>
          <w:szCs w:val="24"/>
        </w:rPr>
        <w:t>б ОСАГО.</w:t>
      </w:r>
    </w:p>
    <w:p w:rsidR="00AD412E" w:rsidRPr="00C71EC3" w:rsidRDefault="00AD412E" w:rsidP="00D63CD1">
      <w:pPr>
        <w:ind w:firstLine="567"/>
        <w:jc w:val="both"/>
        <w:rPr>
          <w:rFonts w:ascii="XO Thames" w:hAnsi="XO Thames"/>
          <w:sz w:val="24"/>
          <w:szCs w:val="24"/>
        </w:rPr>
      </w:pPr>
    </w:p>
    <w:p w:rsidR="00AD412E" w:rsidRPr="00C71EC3" w:rsidRDefault="00AD412E" w:rsidP="00AD412E">
      <w:pPr>
        <w:ind w:firstLine="567"/>
        <w:jc w:val="center"/>
        <w:rPr>
          <w:rFonts w:ascii="XO Thames" w:hAnsi="XO Thames"/>
          <w:b/>
          <w:bCs/>
          <w:sz w:val="24"/>
          <w:szCs w:val="24"/>
        </w:rPr>
      </w:pPr>
      <w:r w:rsidRPr="00C71EC3">
        <w:rPr>
          <w:rFonts w:ascii="XO Thames" w:hAnsi="XO Thames"/>
          <w:b/>
          <w:bCs/>
          <w:sz w:val="24"/>
          <w:szCs w:val="24"/>
        </w:rPr>
        <w:t>5. Ответственность Сторон</w:t>
      </w:r>
    </w:p>
    <w:p w:rsidR="00AD412E" w:rsidRPr="00C71EC3" w:rsidRDefault="00AD412E" w:rsidP="00AD412E">
      <w:pPr>
        <w:ind w:firstLine="567"/>
        <w:jc w:val="both"/>
        <w:rPr>
          <w:rFonts w:ascii="XO Thames" w:hAnsi="XO Thames"/>
          <w:sz w:val="24"/>
          <w:szCs w:val="24"/>
        </w:rPr>
      </w:pPr>
      <w:r w:rsidRPr="00C71EC3">
        <w:rPr>
          <w:rFonts w:ascii="XO Thames" w:hAnsi="XO Thames"/>
          <w:sz w:val="24"/>
          <w:szCs w:val="24"/>
        </w:rPr>
        <w:t>5.1.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AD412E" w:rsidRPr="00C71EC3" w:rsidRDefault="00AD412E" w:rsidP="00AD412E">
      <w:pPr>
        <w:ind w:firstLine="567"/>
        <w:jc w:val="both"/>
        <w:rPr>
          <w:rFonts w:ascii="XO Thames" w:hAnsi="XO Thames"/>
          <w:sz w:val="24"/>
          <w:szCs w:val="24"/>
        </w:rPr>
      </w:pPr>
      <w:r w:rsidRPr="00C71EC3">
        <w:rPr>
          <w:rFonts w:ascii="XO Thames" w:hAnsi="XO Thames"/>
          <w:sz w:val="24"/>
          <w:szCs w:val="24"/>
        </w:rPr>
        <w:t xml:space="preserve">5.2. В случае просрочки исполнения </w:t>
      </w:r>
      <w:bookmarkStart w:id="26" w:name="_Hlk230602559"/>
      <w:r w:rsidR="003857AC" w:rsidRPr="00C71EC3">
        <w:rPr>
          <w:rFonts w:ascii="XO Thames" w:hAnsi="XO Thames"/>
          <w:sz w:val="24"/>
          <w:szCs w:val="24"/>
        </w:rPr>
        <w:t>Страхователем</w:t>
      </w:r>
      <w:bookmarkEnd w:id="26"/>
      <w:r w:rsidRPr="00C71EC3">
        <w:rPr>
          <w:rFonts w:ascii="XO Thames" w:hAnsi="XO Thames"/>
          <w:sz w:val="24"/>
          <w:szCs w:val="24"/>
        </w:rPr>
        <w:t xml:space="preserve"> обязательств, предусмотренных контрактом, а также в иных случаях неисполнения или ненадлежащего исполнения </w:t>
      </w:r>
      <w:r w:rsidR="003857AC" w:rsidRPr="00C71EC3">
        <w:rPr>
          <w:rFonts w:ascii="XO Thames" w:hAnsi="XO Thames"/>
          <w:sz w:val="24"/>
          <w:szCs w:val="24"/>
        </w:rPr>
        <w:t>Страхователем</w:t>
      </w:r>
      <w:r w:rsidRPr="00C71EC3">
        <w:rPr>
          <w:rFonts w:ascii="XO Thames" w:hAnsi="XO Thames"/>
          <w:sz w:val="24"/>
          <w:szCs w:val="24"/>
        </w:rPr>
        <w:t xml:space="preserve"> обязательств, предусмотренных контрактом, </w:t>
      </w:r>
      <w:r w:rsidR="00072F41" w:rsidRPr="00C71EC3">
        <w:rPr>
          <w:rFonts w:ascii="XO Thames" w:hAnsi="XO Thames"/>
          <w:sz w:val="24"/>
          <w:szCs w:val="24"/>
        </w:rPr>
        <w:t>Страховщик</w:t>
      </w:r>
      <w:r w:rsidRPr="00C71EC3">
        <w:rPr>
          <w:rFonts w:ascii="XO Thames" w:hAnsi="XO Thames"/>
          <w:sz w:val="24"/>
          <w:szCs w:val="24"/>
        </w:rPr>
        <w:t xml:space="preserve"> вправе потребовать уплаты штрафа.</w:t>
      </w:r>
    </w:p>
    <w:p w:rsidR="00AD412E" w:rsidRPr="00C71EC3" w:rsidRDefault="00AD412E" w:rsidP="00AD412E">
      <w:pPr>
        <w:ind w:firstLine="567"/>
        <w:jc w:val="both"/>
        <w:rPr>
          <w:rFonts w:ascii="XO Thames" w:hAnsi="XO Thames"/>
          <w:sz w:val="24"/>
          <w:szCs w:val="24"/>
        </w:rPr>
      </w:pPr>
      <w:r w:rsidRPr="00C71EC3">
        <w:rPr>
          <w:rFonts w:ascii="XO Thames" w:hAnsi="XO Thames"/>
          <w:sz w:val="24"/>
          <w:szCs w:val="24"/>
        </w:rPr>
        <w:t xml:space="preserve">5.3. За каждый факт неисполнения </w:t>
      </w:r>
      <w:r w:rsidR="003857AC" w:rsidRPr="00C71EC3">
        <w:rPr>
          <w:rFonts w:ascii="XO Thames" w:hAnsi="XO Thames"/>
          <w:sz w:val="24"/>
          <w:szCs w:val="24"/>
        </w:rPr>
        <w:t xml:space="preserve">Страхователем </w:t>
      </w:r>
      <w:r w:rsidRPr="00C71EC3">
        <w:rPr>
          <w:rFonts w:ascii="XO Thames" w:hAnsi="XO Thames"/>
          <w:sz w:val="24"/>
          <w:szCs w:val="24"/>
        </w:rPr>
        <w:t>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00 копеек, установленной в зависимости от цены контракта, указанной в пункте 3.1. Контракта:</w:t>
      </w:r>
    </w:p>
    <w:p w:rsidR="00AD412E" w:rsidRPr="00C71EC3" w:rsidRDefault="00AD412E" w:rsidP="00AD412E">
      <w:pPr>
        <w:ind w:firstLine="567"/>
        <w:jc w:val="both"/>
        <w:rPr>
          <w:rFonts w:ascii="XO Thames" w:hAnsi="XO Thames"/>
          <w:sz w:val="24"/>
          <w:szCs w:val="24"/>
        </w:rPr>
      </w:pPr>
      <w:r w:rsidRPr="00C71EC3">
        <w:rPr>
          <w:rFonts w:ascii="XO Thames" w:hAnsi="XO Thames"/>
          <w:sz w:val="24"/>
          <w:szCs w:val="24"/>
        </w:rPr>
        <w:t>а) 1000 рублей, если цена контракта не превышает 3 млн. рублей (включительно).</w:t>
      </w:r>
    </w:p>
    <w:p w:rsidR="00AD412E" w:rsidRPr="00C71EC3" w:rsidRDefault="00AD412E" w:rsidP="00AD412E">
      <w:pPr>
        <w:ind w:firstLine="567"/>
        <w:jc w:val="both"/>
        <w:rPr>
          <w:rFonts w:ascii="XO Thames" w:hAnsi="XO Thames"/>
          <w:sz w:val="24"/>
          <w:szCs w:val="24"/>
        </w:rPr>
      </w:pPr>
      <w:r w:rsidRPr="00C71EC3">
        <w:rPr>
          <w:rFonts w:ascii="XO Thames" w:hAnsi="XO Thames"/>
          <w:sz w:val="24"/>
          <w:szCs w:val="24"/>
        </w:rPr>
        <w:t xml:space="preserve">Размер штрафа включается в контракт в размере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w:t>
      </w:r>
      <w:bookmarkStart w:id="27" w:name="_Hlk230602983"/>
      <w:r w:rsidR="00072F41" w:rsidRPr="00C71EC3">
        <w:rPr>
          <w:rFonts w:ascii="XO Thames" w:hAnsi="XO Thames"/>
          <w:sz w:val="24"/>
          <w:szCs w:val="24"/>
        </w:rPr>
        <w:t>Страховщиком</w:t>
      </w:r>
      <w:bookmarkEnd w:id="27"/>
      <w:r w:rsidRPr="00C71EC3">
        <w:rPr>
          <w:rFonts w:ascii="XO Thames" w:hAnsi="XO Thames"/>
          <w:sz w:val="24"/>
          <w:szCs w:val="24"/>
        </w:rPr>
        <w:t xml:space="preserve"> обязательств, предусмотренных контрактом (за исключением просрочки исполнения обязательств заказчиком, </w:t>
      </w:r>
      <w:r w:rsidR="00072F41" w:rsidRPr="00C71EC3">
        <w:rPr>
          <w:rFonts w:ascii="XO Thames" w:hAnsi="XO Thames"/>
          <w:sz w:val="24"/>
          <w:szCs w:val="24"/>
        </w:rPr>
        <w:t>Страховщиком</w:t>
      </w:r>
      <w:r w:rsidRPr="00C71EC3">
        <w:rPr>
          <w:rFonts w:ascii="XO Thames" w:hAnsi="XO Thames"/>
          <w:sz w:val="24"/>
          <w:szCs w:val="24"/>
        </w:rPr>
        <w:t xml:space="preserve">, и размера пени, начисляемой за каждый день просрочки исполнения </w:t>
      </w:r>
      <w:r w:rsidR="00072F41" w:rsidRPr="00C71EC3">
        <w:rPr>
          <w:rFonts w:ascii="XO Thames" w:hAnsi="XO Thames"/>
          <w:sz w:val="24"/>
          <w:szCs w:val="24"/>
        </w:rPr>
        <w:t>Страховщиком</w:t>
      </w:r>
      <w:r w:rsidRPr="00C71EC3">
        <w:rPr>
          <w:rFonts w:ascii="XO Thames" w:hAnsi="XO Thames"/>
          <w:sz w:val="24"/>
          <w:szCs w:val="24"/>
        </w:rPr>
        <w:t xml:space="preserve"> обязательства, предусмотренного контрактом, утвержденными постановлением Правительства Российской Федерации от 30.08.2017 № 1042 (далее – постановление Правительства РФ от 30.08.2017 № 1042). </w:t>
      </w:r>
    </w:p>
    <w:p w:rsidR="00AD412E" w:rsidRPr="00C71EC3" w:rsidRDefault="00AD412E" w:rsidP="00AD412E">
      <w:pPr>
        <w:ind w:firstLine="567"/>
        <w:jc w:val="both"/>
        <w:rPr>
          <w:rFonts w:ascii="XO Thames" w:hAnsi="XO Thames"/>
          <w:sz w:val="24"/>
          <w:szCs w:val="24"/>
        </w:rPr>
      </w:pPr>
      <w:r w:rsidRPr="00C71EC3">
        <w:rPr>
          <w:rFonts w:ascii="XO Thames" w:hAnsi="XO Thames"/>
          <w:sz w:val="24"/>
          <w:szCs w:val="24"/>
        </w:rPr>
        <w:t xml:space="preserve">5.4. Общая сумма начисленных штрафов за ненадлежащее исполнение </w:t>
      </w:r>
      <w:r w:rsidR="003857AC" w:rsidRPr="00C71EC3">
        <w:rPr>
          <w:rFonts w:ascii="XO Thames" w:hAnsi="XO Thames"/>
          <w:sz w:val="24"/>
          <w:szCs w:val="24"/>
        </w:rPr>
        <w:t xml:space="preserve">Страхователем </w:t>
      </w:r>
      <w:r w:rsidRPr="00C71EC3">
        <w:rPr>
          <w:rFonts w:ascii="XO Thames" w:hAnsi="XO Thames"/>
          <w:sz w:val="24"/>
          <w:szCs w:val="24"/>
        </w:rPr>
        <w:t>обязательств, предусмотренных контрактом, не может превышать цену контракта.</w:t>
      </w:r>
    </w:p>
    <w:p w:rsidR="00AD412E" w:rsidRPr="00C71EC3" w:rsidRDefault="00AD412E" w:rsidP="00AD412E">
      <w:pPr>
        <w:ind w:firstLine="567"/>
        <w:jc w:val="both"/>
        <w:rPr>
          <w:rFonts w:ascii="XO Thames" w:hAnsi="XO Thames"/>
          <w:sz w:val="24"/>
          <w:szCs w:val="24"/>
        </w:rPr>
      </w:pPr>
      <w:r w:rsidRPr="00C71EC3">
        <w:rPr>
          <w:rFonts w:ascii="XO Thames" w:hAnsi="XO Thames"/>
          <w:sz w:val="24"/>
          <w:szCs w:val="24"/>
        </w:rPr>
        <w:t xml:space="preserve">5.5. За каждый факт неисполнения или ненадлежащего исполнения </w:t>
      </w:r>
      <w:r w:rsidR="00072F41" w:rsidRPr="00C71EC3">
        <w:rPr>
          <w:rFonts w:ascii="XO Thames" w:hAnsi="XO Thames"/>
          <w:sz w:val="24"/>
          <w:szCs w:val="24"/>
        </w:rPr>
        <w:t>Страховщиком</w:t>
      </w:r>
      <w:r w:rsidRPr="00C71EC3">
        <w:rPr>
          <w:rFonts w:ascii="XO Thames" w:hAnsi="XO Thames"/>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072F41" w:rsidRPr="00C71EC3">
        <w:rPr>
          <w:rFonts w:ascii="XO Thames" w:hAnsi="XO Thames"/>
          <w:sz w:val="24"/>
          <w:szCs w:val="24"/>
        </w:rPr>
        <w:t>____ рублей __ копеек</w:t>
      </w:r>
      <w:r w:rsidRPr="00C71EC3">
        <w:rPr>
          <w:rFonts w:ascii="XO Thames" w:hAnsi="XO Thames"/>
          <w:sz w:val="24"/>
          <w:szCs w:val="24"/>
        </w:rPr>
        <w:t>, установленной в зависимости от цены контракта, указанной в пункте 3.1. Контракта:</w:t>
      </w:r>
    </w:p>
    <w:p w:rsidR="00AD412E" w:rsidRPr="00C71EC3" w:rsidRDefault="00AD412E" w:rsidP="00AD412E">
      <w:pPr>
        <w:ind w:firstLine="567"/>
        <w:jc w:val="both"/>
        <w:rPr>
          <w:rFonts w:ascii="XO Thames" w:hAnsi="XO Thames"/>
          <w:sz w:val="24"/>
          <w:szCs w:val="24"/>
        </w:rPr>
      </w:pPr>
      <w:r w:rsidRPr="00C71EC3">
        <w:rPr>
          <w:rFonts w:ascii="XO Thames" w:hAnsi="XO Thames"/>
          <w:sz w:val="24"/>
          <w:szCs w:val="24"/>
        </w:rPr>
        <w:t>а) 10 процентов цены контракта (этапа) в случае, если цена контракта (этапа) не превышает 3 млн. рублей.</w:t>
      </w:r>
    </w:p>
    <w:p w:rsidR="00AD412E" w:rsidRPr="00C71EC3" w:rsidRDefault="00AD412E" w:rsidP="00AD412E">
      <w:pPr>
        <w:ind w:firstLine="567"/>
        <w:jc w:val="both"/>
        <w:rPr>
          <w:rFonts w:ascii="XO Thames" w:hAnsi="XO Thames"/>
          <w:sz w:val="24"/>
          <w:szCs w:val="24"/>
        </w:rPr>
      </w:pPr>
      <w:r w:rsidRPr="00C71EC3">
        <w:rPr>
          <w:rFonts w:ascii="XO Thames" w:hAnsi="XO Thames"/>
          <w:sz w:val="24"/>
          <w:szCs w:val="24"/>
        </w:rPr>
        <w:t>Размер штрафа устанавливается в виде суммы, в том числе рассчитываемой как процент цены контракта, определяемой в соответствии с постановлением Правительства РФ от 30.08.2017 № 1042.</w:t>
      </w:r>
    </w:p>
    <w:p w:rsidR="00AD412E" w:rsidRPr="00C71EC3" w:rsidRDefault="00AD412E" w:rsidP="00AD412E">
      <w:pPr>
        <w:ind w:firstLine="567"/>
        <w:jc w:val="both"/>
        <w:rPr>
          <w:rFonts w:ascii="XO Thames" w:hAnsi="XO Thames"/>
          <w:sz w:val="24"/>
          <w:szCs w:val="24"/>
        </w:rPr>
      </w:pPr>
      <w:r w:rsidRPr="00C71EC3">
        <w:rPr>
          <w:rFonts w:ascii="XO Thames" w:hAnsi="XO Thames"/>
          <w:sz w:val="24"/>
          <w:szCs w:val="24"/>
        </w:rPr>
        <w:t xml:space="preserve">5.6. За каждый факт неисполнения или ненадлежащего исполнения </w:t>
      </w:r>
      <w:r w:rsidR="00072F41" w:rsidRPr="00C71EC3">
        <w:rPr>
          <w:rFonts w:ascii="XO Thames" w:hAnsi="XO Thames"/>
          <w:sz w:val="24"/>
          <w:szCs w:val="24"/>
        </w:rPr>
        <w:t>Страховщиком</w:t>
      </w:r>
      <w:r w:rsidRPr="00C71EC3">
        <w:rPr>
          <w:rFonts w:ascii="XO Thames" w:hAnsi="XO Thames"/>
          <w:sz w:val="24"/>
          <w:szCs w:val="24"/>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размере </w:t>
      </w:r>
      <w:r w:rsidR="00072F41" w:rsidRPr="00C71EC3">
        <w:rPr>
          <w:rFonts w:ascii="XO Thames" w:hAnsi="XO Thames"/>
          <w:sz w:val="24"/>
          <w:szCs w:val="24"/>
        </w:rPr>
        <w:t>____</w:t>
      </w:r>
      <w:r w:rsidRPr="00C71EC3">
        <w:rPr>
          <w:rFonts w:ascii="XO Thames" w:hAnsi="XO Thames"/>
          <w:sz w:val="24"/>
          <w:szCs w:val="24"/>
        </w:rPr>
        <w:t xml:space="preserve"> рублей </w:t>
      </w:r>
      <w:r w:rsidR="00072F41" w:rsidRPr="00C71EC3">
        <w:rPr>
          <w:rFonts w:ascii="XO Thames" w:hAnsi="XO Thames"/>
          <w:sz w:val="24"/>
          <w:szCs w:val="24"/>
        </w:rPr>
        <w:t>__</w:t>
      </w:r>
      <w:r w:rsidRPr="00C71EC3">
        <w:rPr>
          <w:rFonts w:ascii="XO Thames" w:hAnsi="XO Thames"/>
          <w:sz w:val="24"/>
          <w:szCs w:val="24"/>
        </w:rPr>
        <w:t xml:space="preserve"> копеек, установленной в зависимости от цены контракта, указанной в пункте 3.1. контракта:</w:t>
      </w:r>
    </w:p>
    <w:p w:rsidR="00AD412E" w:rsidRPr="00C71EC3" w:rsidRDefault="00AD412E" w:rsidP="00AD412E">
      <w:pPr>
        <w:ind w:firstLine="567"/>
        <w:jc w:val="both"/>
        <w:rPr>
          <w:rFonts w:ascii="XO Thames" w:hAnsi="XO Thames"/>
          <w:sz w:val="24"/>
          <w:szCs w:val="24"/>
        </w:rPr>
      </w:pPr>
      <w:r w:rsidRPr="00C71EC3">
        <w:rPr>
          <w:rFonts w:ascii="XO Thames" w:hAnsi="XO Thames"/>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AD412E" w:rsidRPr="00C71EC3" w:rsidRDefault="00AD412E" w:rsidP="00AD412E">
      <w:pPr>
        <w:ind w:firstLine="567"/>
        <w:jc w:val="both"/>
        <w:rPr>
          <w:rFonts w:ascii="XO Thames" w:hAnsi="XO Thames"/>
          <w:sz w:val="24"/>
          <w:szCs w:val="24"/>
        </w:rPr>
      </w:pPr>
      <w:r w:rsidRPr="00C71EC3">
        <w:rPr>
          <w:rFonts w:ascii="XO Thames" w:hAnsi="XO Thames"/>
          <w:sz w:val="24"/>
          <w:szCs w:val="24"/>
        </w:rPr>
        <w:t xml:space="preserve">5.7. За каждый факт неисполнения или ненадлежащего исполнения </w:t>
      </w:r>
      <w:r w:rsidR="00072F41" w:rsidRPr="00C71EC3">
        <w:rPr>
          <w:rFonts w:ascii="XO Thames" w:hAnsi="XO Thames"/>
          <w:sz w:val="24"/>
          <w:szCs w:val="24"/>
        </w:rPr>
        <w:t>Страховщиком</w:t>
      </w:r>
      <w:r w:rsidRPr="00C71EC3">
        <w:rPr>
          <w:rFonts w:ascii="XO Thames" w:hAnsi="XO Thames"/>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00 копеек, установленной в зависимости от цены контракта, указанной в пункте 3.1. контракта:</w:t>
      </w:r>
    </w:p>
    <w:p w:rsidR="00AD412E" w:rsidRPr="00C71EC3" w:rsidRDefault="00AD412E" w:rsidP="00AD412E">
      <w:pPr>
        <w:ind w:firstLine="567"/>
        <w:jc w:val="both"/>
        <w:rPr>
          <w:rFonts w:ascii="XO Thames" w:hAnsi="XO Thames"/>
          <w:sz w:val="24"/>
          <w:szCs w:val="24"/>
        </w:rPr>
      </w:pPr>
      <w:r w:rsidRPr="00C71EC3">
        <w:rPr>
          <w:rFonts w:ascii="XO Thames" w:hAnsi="XO Thames"/>
          <w:sz w:val="24"/>
          <w:szCs w:val="24"/>
        </w:rPr>
        <w:t>а) 1000 рублей, если цена контракта не превышает 3 млн. рублей.</w:t>
      </w:r>
    </w:p>
    <w:p w:rsidR="00AD412E" w:rsidRPr="00C71EC3" w:rsidRDefault="00AD412E" w:rsidP="00AD412E">
      <w:pPr>
        <w:ind w:firstLine="567"/>
        <w:jc w:val="both"/>
        <w:rPr>
          <w:rFonts w:ascii="XO Thames" w:hAnsi="XO Thames"/>
          <w:sz w:val="24"/>
          <w:szCs w:val="24"/>
        </w:rPr>
      </w:pPr>
      <w:r w:rsidRPr="00C71EC3">
        <w:rPr>
          <w:rFonts w:ascii="XO Thames" w:hAnsi="XO Thames"/>
          <w:sz w:val="24"/>
          <w:szCs w:val="24"/>
        </w:rPr>
        <w:t xml:space="preserve">5.8. За каждый факт неисполнения или ненадлежащего исполнения </w:t>
      </w:r>
      <w:r w:rsidR="00072F41" w:rsidRPr="00C71EC3">
        <w:rPr>
          <w:rFonts w:ascii="XO Thames" w:hAnsi="XO Thames"/>
          <w:sz w:val="24"/>
          <w:szCs w:val="24"/>
        </w:rPr>
        <w:t>Страховщиком</w:t>
      </w:r>
      <w:r w:rsidRPr="00C71EC3">
        <w:rPr>
          <w:rFonts w:ascii="XO Thames" w:hAnsi="XO Thames"/>
          <w:sz w:val="24"/>
          <w:szCs w:val="24"/>
        </w:rPr>
        <w:t xml:space="preserve">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устанавливается в размере 1000 рублей 00 копеек, установленной в зависимости от цены контракта, указанной в пункте 3.1. контракта:</w:t>
      </w:r>
    </w:p>
    <w:p w:rsidR="00AD412E" w:rsidRPr="00C71EC3" w:rsidRDefault="00AD412E" w:rsidP="00AD412E">
      <w:pPr>
        <w:ind w:firstLine="567"/>
        <w:jc w:val="both"/>
        <w:rPr>
          <w:rFonts w:ascii="XO Thames" w:hAnsi="XO Thames"/>
          <w:sz w:val="24"/>
          <w:szCs w:val="24"/>
        </w:rPr>
      </w:pPr>
      <w:r w:rsidRPr="00C71EC3">
        <w:rPr>
          <w:rFonts w:ascii="XO Thames" w:hAnsi="XO Thames"/>
          <w:sz w:val="24"/>
          <w:szCs w:val="24"/>
        </w:rPr>
        <w:t>а) 1 процент от цены контракта (этапа), но не более 5 тыс. рублей и не менее 1 тыс. рублей.</w:t>
      </w:r>
    </w:p>
    <w:p w:rsidR="00AD412E" w:rsidRPr="00C71EC3" w:rsidRDefault="00AD412E" w:rsidP="00AD412E">
      <w:pPr>
        <w:ind w:firstLine="567"/>
        <w:jc w:val="both"/>
        <w:rPr>
          <w:rFonts w:ascii="XO Thames" w:hAnsi="XO Thames"/>
          <w:sz w:val="24"/>
          <w:szCs w:val="24"/>
        </w:rPr>
      </w:pPr>
      <w:r w:rsidRPr="00C71EC3">
        <w:rPr>
          <w:rFonts w:ascii="XO Thames" w:hAnsi="XO Thames"/>
          <w:sz w:val="24"/>
          <w:szCs w:val="24"/>
        </w:rPr>
        <w:t xml:space="preserve">5.9. Общая сумма начисленных штрафов за неисполнение или ненадлежащее исполнение </w:t>
      </w:r>
      <w:r w:rsidR="00072F41" w:rsidRPr="00C71EC3">
        <w:rPr>
          <w:rFonts w:ascii="XO Thames" w:hAnsi="XO Thames"/>
          <w:sz w:val="24"/>
          <w:szCs w:val="24"/>
        </w:rPr>
        <w:t>Страховщиком</w:t>
      </w:r>
      <w:r w:rsidRPr="00C71EC3">
        <w:rPr>
          <w:rFonts w:ascii="XO Thames" w:hAnsi="XO Thames"/>
          <w:sz w:val="24"/>
          <w:szCs w:val="24"/>
        </w:rPr>
        <w:t xml:space="preserve"> обязательств, предусмотренных контрактом, не может превышать цену контракта.</w:t>
      </w:r>
    </w:p>
    <w:p w:rsidR="00AD412E" w:rsidRPr="00C71EC3" w:rsidRDefault="00AD412E" w:rsidP="00AD412E">
      <w:pPr>
        <w:ind w:firstLine="567"/>
        <w:jc w:val="both"/>
        <w:rPr>
          <w:rFonts w:ascii="XO Thames" w:hAnsi="XO Thames"/>
          <w:sz w:val="24"/>
          <w:szCs w:val="24"/>
        </w:rPr>
      </w:pPr>
      <w:r w:rsidRPr="00C71EC3">
        <w:rPr>
          <w:rFonts w:ascii="XO Thames" w:hAnsi="XO Thames"/>
          <w:sz w:val="24"/>
          <w:szCs w:val="24"/>
        </w:rPr>
        <w:t xml:space="preserve">5.10. Пеня начисляется за каждый день просрочки исполнения </w:t>
      </w:r>
      <w:r w:rsidR="00072F41" w:rsidRPr="00C71EC3">
        <w:rPr>
          <w:rFonts w:ascii="XO Thames" w:hAnsi="XO Thames"/>
          <w:sz w:val="24"/>
          <w:szCs w:val="24"/>
        </w:rPr>
        <w:t>Страховщиком</w:t>
      </w:r>
      <w:r w:rsidRPr="00C71EC3">
        <w:rPr>
          <w:rFonts w:ascii="XO Thames" w:hAnsi="XO Thames"/>
          <w:sz w:val="24"/>
          <w:szCs w:val="24"/>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Подрядчиком.</w:t>
      </w:r>
    </w:p>
    <w:p w:rsidR="00AD412E" w:rsidRPr="00C71EC3" w:rsidRDefault="00AD412E" w:rsidP="00AD412E">
      <w:pPr>
        <w:ind w:firstLine="567"/>
        <w:jc w:val="both"/>
        <w:rPr>
          <w:rFonts w:ascii="XO Thames" w:hAnsi="XO Thames"/>
          <w:sz w:val="24"/>
          <w:szCs w:val="24"/>
        </w:rPr>
      </w:pPr>
      <w:r w:rsidRPr="00C71EC3">
        <w:rPr>
          <w:rFonts w:ascii="XO Thames" w:hAnsi="XO Thames"/>
          <w:sz w:val="24"/>
          <w:szCs w:val="24"/>
        </w:rPr>
        <w:t xml:space="preserve">5.11. В случае неисполнения </w:t>
      </w:r>
      <w:r w:rsidR="00072F41" w:rsidRPr="00C71EC3">
        <w:rPr>
          <w:rFonts w:ascii="XO Thames" w:hAnsi="XO Thames"/>
          <w:sz w:val="24"/>
          <w:szCs w:val="24"/>
        </w:rPr>
        <w:t>Страховщиком</w:t>
      </w:r>
      <w:r w:rsidRPr="00C71EC3">
        <w:rPr>
          <w:rFonts w:ascii="XO Thames" w:hAnsi="XO Thames"/>
          <w:sz w:val="24"/>
          <w:szCs w:val="24"/>
        </w:rPr>
        <w:t xml:space="preserve"> требований об уплате неустоек (штрафов, пеней), предъявленных</w:t>
      </w:r>
      <w:r w:rsidR="003857AC" w:rsidRPr="00C71EC3">
        <w:rPr>
          <w:rFonts w:ascii="XO Thames" w:hAnsi="XO Thames"/>
          <w:sz w:val="24"/>
          <w:szCs w:val="24"/>
        </w:rPr>
        <w:t xml:space="preserve"> Страхователем</w:t>
      </w:r>
      <w:r w:rsidRPr="00C71EC3">
        <w:rPr>
          <w:rFonts w:ascii="XO Thames" w:hAnsi="XO Thames"/>
          <w:sz w:val="24"/>
          <w:szCs w:val="24"/>
        </w:rPr>
        <w:t xml:space="preserve">, </w:t>
      </w:r>
      <w:r w:rsidR="003857AC" w:rsidRPr="00C71EC3">
        <w:rPr>
          <w:rFonts w:ascii="XO Thames" w:hAnsi="XO Thames"/>
          <w:sz w:val="24"/>
          <w:szCs w:val="24"/>
        </w:rPr>
        <w:t xml:space="preserve">Страхователь </w:t>
      </w:r>
      <w:r w:rsidRPr="00C71EC3">
        <w:rPr>
          <w:rFonts w:ascii="XO Thames" w:hAnsi="XO Thames"/>
          <w:sz w:val="24"/>
          <w:szCs w:val="24"/>
        </w:rPr>
        <w:t>вправе удержать из суммы, подлежащей оплате Подрядчику сумму начисленной неустойки (штрафа, пени).</w:t>
      </w:r>
    </w:p>
    <w:p w:rsidR="00AD412E" w:rsidRPr="00C71EC3" w:rsidRDefault="00AD412E" w:rsidP="00AD412E">
      <w:pPr>
        <w:ind w:firstLine="567"/>
        <w:jc w:val="both"/>
        <w:rPr>
          <w:rFonts w:ascii="XO Thames" w:hAnsi="XO Thames"/>
          <w:sz w:val="24"/>
          <w:szCs w:val="24"/>
        </w:rPr>
      </w:pPr>
      <w:r w:rsidRPr="00C71EC3">
        <w:rPr>
          <w:rFonts w:ascii="XO Thames" w:hAnsi="XO Thames"/>
          <w:sz w:val="24"/>
          <w:szCs w:val="24"/>
        </w:rPr>
        <w:t xml:space="preserve">5.12. В случае просрочки исполнения обязательств </w:t>
      </w:r>
      <w:r w:rsidR="003857AC" w:rsidRPr="00C71EC3">
        <w:rPr>
          <w:rFonts w:ascii="XO Thames" w:hAnsi="XO Thames"/>
          <w:sz w:val="24"/>
          <w:szCs w:val="24"/>
        </w:rPr>
        <w:t>Страхователем</w:t>
      </w:r>
      <w:r w:rsidRPr="00C71EC3">
        <w:rPr>
          <w:rFonts w:ascii="XO Thames" w:hAnsi="XO Thames"/>
          <w:sz w:val="24"/>
          <w:szCs w:val="24"/>
        </w:rPr>
        <w:t xml:space="preserve">, предусмотренных настоящим контрактом, </w:t>
      </w:r>
      <w:r w:rsidR="00072F41" w:rsidRPr="00C71EC3">
        <w:rPr>
          <w:rFonts w:ascii="XO Thames" w:hAnsi="XO Thames"/>
          <w:sz w:val="24"/>
          <w:szCs w:val="24"/>
        </w:rPr>
        <w:t>Страховщик</w:t>
      </w:r>
      <w:r w:rsidRPr="00C71EC3">
        <w:rPr>
          <w:rFonts w:ascii="XO Thames" w:hAnsi="XO Thames"/>
          <w:sz w:val="24"/>
          <w:szCs w:val="24"/>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AD412E" w:rsidRPr="00C71EC3" w:rsidRDefault="00AD412E" w:rsidP="00AD412E">
      <w:pPr>
        <w:ind w:firstLine="567"/>
        <w:jc w:val="both"/>
        <w:rPr>
          <w:rFonts w:ascii="XO Thames" w:hAnsi="XO Thames"/>
          <w:sz w:val="24"/>
          <w:szCs w:val="24"/>
        </w:rPr>
      </w:pPr>
      <w:r w:rsidRPr="00C71EC3">
        <w:rPr>
          <w:rFonts w:ascii="XO Thames" w:hAnsi="XO Thames"/>
          <w:sz w:val="24"/>
          <w:szCs w:val="24"/>
        </w:rPr>
        <w:t>5.13.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D412E" w:rsidRPr="00C71EC3" w:rsidRDefault="00AD412E" w:rsidP="00AD412E">
      <w:pPr>
        <w:ind w:firstLine="567"/>
        <w:jc w:val="both"/>
        <w:rPr>
          <w:rFonts w:ascii="XO Thames" w:hAnsi="XO Thames"/>
          <w:sz w:val="24"/>
          <w:szCs w:val="24"/>
        </w:rPr>
      </w:pPr>
      <w:r w:rsidRPr="00C71EC3">
        <w:rPr>
          <w:rFonts w:ascii="XO Thames" w:hAnsi="XO Thames"/>
          <w:sz w:val="24"/>
          <w:szCs w:val="24"/>
        </w:rPr>
        <w:t>5.14. Уплата неустойки (штрафа, пени) не освобождает Стороны от исполнения обязательств по контракту.</w:t>
      </w:r>
    </w:p>
    <w:p w:rsidR="00AD412E" w:rsidRPr="00C71EC3" w:rsidRDefault="00AD412E" w:rsidP="00AD412E">
      <w:pPr>
        <w:ind w:firstLine="567"/>
        <w:jc w:val="both"/>
        <w:rPr>
          <w:rFonts w:ascii="XO Thames" w:hAnsi="XO Thames"/>
          <w:sz w:val="24"/>
          <w:szCs w:val="24"/>
        </w:rPr>
      </w:pPr>
    </w:p>
    <w:p w:rsidR="00AD412E" w:rsidRPr="00C71EC3" w:rsidRDefault="00AD412E" w:rsidP="00AD412E">
      <w:pPr>
        <w:ind w:firstLine="567"/>
        <w:jc w:val="center"/>
        <w:rPr>
          <w:rFonts w:ascii="XO Thames" w:hAnsi="XO Thames"/>
          <w:b/>
          <w:bCs/>
          <w:sz w:val="24"/>
          <w:szCs w:val="24"/>
        </w:rPr>
      </w:pPr>
      <w:r w:rsidRPr="00C71EC3">
        <w:rPr>
          <w:rFonts w:ascii="XO Thames" w:hAnsi="XO Thames"/>
          <w:b/>
          <w:bCs/>
          <w:sz w:val="24"/>
          <w:szCs w:val="24"/>
        </w:rPr>
        <w:t>6. Форс-мажорные обстоятельства</w:t>
      </w:r>
    </w:p>
    <w:p w:rsidR="00AD412E" w:rsidRPr="00C71EC3" w:rsidRDefault="00AD412E" w:rsidP="00AD412E">
      <w:pPr>
        <w:ind w:firstLine="567"/>
        <w:jc w:val="both"/>
        <w:rPr>
          <w:rFonts w:ascii="XO Thames" w:hAnsi="XO Thames"/>
          <w:sz w:val="24"/>
          <w:szCs w:val="24"/>
        </w:rPr>
      </w:pPr>
      <w:r w:rsidRPr="00C71EC3">
        <w:rPr>
          <w:rFonts w:ascii="XO Thames" w:hAnsi="XO Thames"/>
          <w:sz w:val="24"/>
          <w:szCs w:val="24"/>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AD412E" w:rsidRPr="00C71EC3" w:rsidRDefault="00AD412E" w:rsidP="00AD412E">
      <w:pPr>
        <w:ind w:firstLine="567"/>
        <w:jc w:val="both"/>
        <w:rPr>
          <w:rFonts w:ascii="XO Thames" w:hAnsi="XO Thames"/>
          <w:sz w:val="24"/>
          <w:szCs w:val="24"/>
        </w:rPr>
      </w:pPr>
      <w:r w:rsidRPr="00C71EC3">
        <w:rPr>
          <w:rFonts w:ascii="XO Thames" w:hAnsi="XO Thames"/>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D412E" w:rsidRPr="00C71EC3" w:rsidRDefault="00AD412E" w:rsidP="00AD412E">
      <w:pPr>
        <w:ind w:firstLine="567"/>
        <w:jc w:val="both"/>
        <w:rPr>
          <w:rFonts w:ascii="XO Thames" w:hAnsi="XO Thames"/>
          <w:sz w:val="24"/>
          <w:szCs w:val="24"/>
        </w:rPr>
      </w:pPr>
      <w:r w:rsidRPr="00C71EC3">
        <w:rPr>
          <w:rFonts w:ascii="XO Thames" w:hAnsi="XO Thames"/>
          <w:sz w:val="24"/>
          <w:szCs w:val="24"/>
        </w:rPr>
        <w:t>6.2.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D412E" w:rsidRPr="00C71EC3" w:rsidRDefault="00AD412E" w:rsidP="00AD412E">
      <w:pPr>
        <w:ind w:firstLine="567"/>
        <w:jc w:val="both"/>
        <w:rPr>
          <w:rFonts w:ascii="XO Thames" w:hAnsi="XO Thames"/>
          <w:sz w:val="24"/>
          <w:szCs w:val="24"/>
        </w:rPr>
      </w:pPr>
      <w:r w:rsidRPr="00C71EC3">
        <w:rPr>
          <w:rFonts w:ascii="XO Thames" w:hAnsi="XO Thames"/>
          <w:sz w:val="24"/>
          <w:szCs w:val="24"/>
        </w:rPr>
        <w:t xml:space="preserve">6.3.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w:t>
      </w:r>
      <w:proofErr w:type="spellStart"/>
      <w:r w:rsidRPr="00C71EC3">
        <w:rPr>
          <w:rFonts w:ascii="XO Thames" w:hAnsi="XO Thames"/>
          <w:sz w:val="24"/>
          <w:szCs w:val="24"/>
        </w:rPr>
        <w:t>лищается</w:t>
      </w:r>
      <w:proofErr w:type="spellEnd"/>
      <w:r w:rsidRPr="00C71EC3">
        <w:rPr>
          <w:rFonts w:ascii="XO Thames" w:hAnsi="XO Thames"/>
          <w:sz w:val="24"/>
          <w:szCs w:val="24"/>
        </w:rPr>
        <w:t xml:space="preserve"> права ссылаться на такие обстоятельства, а </w:t>
      </w:r>
      <w:proofErr w:type="spellStart"/>
      <w:r w:rsidRPr="00C71EC3">
        <w:rPr>
          <w:rFonts w:ascii="XO Thames" w:hAnsi="XO Thames"/>
          <w:sz w:val="24"/>
          <w:szCs w:val="24"/>
        </w:rPr>
        <w:t>тауже</w:t>
      </w:r>
      <w:proofErr w:type="spellEnd"/>
      <w:r w:rsidRPr="00C71EC3">
        <w:rPr>
          <w:rFonts w:ascii="XO Thames" w:hAnsi="XO Thames"/>
          <w:sz w:val="24"/>
          <w:szCs w:val="24"/>
        </w:rPr>
        <w:t xml:space="preserve"> должна возместить другой Стороне убытки, причиненные </w:t>
      </w:r>
      <w:proofErr w:type="spellStart"/>
      <w:r w:rsidRPr="00C71EC3">
        <w:rPr>
          <w:rFonts w:ascii="XO Thames" w:hAnsi="XO Thames"/>
          <w:sz w:val="24"/>
          <w:szCs w:val="24"/>
        </w:rPr>
        <w:t>неизвещением</w:t>
      </w:r>
      <w:proofErr w:type="spellEnd"/>
      <w:r w:rsidRPr="00C71EC3">
        <w:rPr>
          <w:rFonts w:ascii="XO Thames" w:hAnsi="XO Thames"/>
          <w:sz w:val="24"/>
          <w:szCs w:val="24"/>
        </w:rPr>
        <w:t xml:space="preserve"> или несвоевременным извещением.</w:t>
      </w:r>
    </w:p>
    <w:p w:rsidR="00AD412E" w:rsidRPr="00C71EC3" w:rsidRDefault="00AD412E" w:rsidP="00AD412E">
      <w:pPr>
        <w:ind w:firstLine="567"/>
        <w:jc w:val="both"/>
        <w:rPr>
          <w:rFonts w:ascii="XO Thames" w:hAnsi="XO Thames"/>
          <w:sz w:val="24"/>
          <w:szCs w:val="24"/>
        </w:rPr>
      </w:pPr>
      <w:r w:rsidRPr="00C71EC3">
        <w:rPr>
          <w:rFonts w:ascii="XO Thames" w:hAnsi="XO Thames"/>
          <w:sz w:val="24"/>
          <w:szCs w:val="24"/>
        </w:rPr>
        <w:t>6.4.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AD412E" w:rsidRPr="00C71EC3" w:rsidRDefault="00AD412E" w:rsidP="00AD412E">
      <w:pPr>
        <w:ind w:firstLine="567"/>
        <w:jc w:val="both"/>
        <w:rPr>
          <w:rFonts w:ascii="XO Thames" w:hAnsi="XO Thames"/>
          <w:sz w:val="24"/>
          <w:szCs w:val="24"/>
        </w:rPr>
      </w:pPr>
      <w:r w:rsidRPr="00C71EC3">
        <w:rPr>
          <w:rFonts w:ascii="XO Thames" w:hAnsi="XO Thames"/>
          <w:sz w:val="24"/>
          <w:szCs w:val="24"/>
        </w:rPr>
        <w:t>6.5.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D412E" w:rsidRPr="00C71EC3" w:rsidRDefault="00AD412E" w:rsidP="00AD412E">
      <w:pPr>
        <w:ind w:firstLine="567"/>
        <w:jc w:val="both"/>
        <w:rPr>
          <w:rFonts w:ascii="XO Thames" w:hAnsi="XO Thames"/>
          <w:sz w:val="24"/>
          <w:szCs w:val="24"/>
        </w:rPr>
      </w:pPr>
      <w:r w:rsidRPr="00C71EC3">
        <w:rPr>
          <w:rFonts w:ascii="XO Thames" w:hAnsi="XO Thames"/>
          <w:sz w:val="24"/>
          <w:szCs w:val="24"/>
        </w:rPr>
        <w:t>6.6.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bookmarkEnd w:id="25"/>
    <w:p w:rsidR="008B1E4F" w:rsidRPr="00C71EC3" w:rsidRDefault="008B1E4F" w:rsidP="00082462">
      <w:pPr>
        <w:rPr>
          <w:rFonts w:ascii="XO Thames" w:hAnsi="XO Thames"/>
          <w:b/>
          <w:bCs/>
          <w:sz w:val="24"/>
          <w:szCs w:val="24"/>
        </w:rPr>
      </w:pPr>
    </w:p>
    <w:p w:rsidR="008B1E4F" w:rsidRPr="00C71EC3" w:rsidRDefault="008B1E4F" w:rsidP="00082462">
      <w:pPr>
        <w:jc w:val="center"/>
        <w:rPr>
          <w:rFonts w:ascii="XO Thames" w:hAnsi="XO Thames"/>
          <w:b/>
          <w:bCs/>
          <w:sz w:val="24"/>
          <w:szCs w:val="24"/>
        </w:rPr>
      </w:pPr>
      <w:r w:rsidRPr="00C71EC3">
        <w:rPr>
          <w:rFonts w:ascii="XO Thames" w:hAnsi="XO Thames"/>
          <w:b/>
          <w:bCs/>
          <w:sz w:val="24"/>
          <w:szCs w:val="24"/>
        </w:rPr>
        <w:t>5. Порядок разрешения споров</w:t>
      </w:r>
    </w:p>
    <w:p w:rsidR="008B1E4F" w:rsidRPr="00C71EC3" w:rsidRDefault="00AA2CDD" w:rsidP="00AA2CDD">
      <w:pPr>
        <w:pStyle w:val="a6"/>
        <w:spacing w:before="0" w:line="240" w:lineRule="auto"/>
        <w:ind w:firstLine="567"/>
        <w:rPr>
          <w:rFonts w:ascii="XO Thames" w:hAnsi="XO Thames"/>
          <w:sz w:val="24"/>
          <w:szCs w:val="24"/>
        </w:rPr>
      </w:pPr>
      <w:r w:rsidRPr="00C71EC3">
        <w:rPr>
          <w:rFonts w:ascii="XO Thames" w:hAnsi="XO Thames"/>
          <w:sz w:val="24"/>
          <w:szCs w:val="24"/>
        </w:rPr>
        <w:t>5.</w:t>
      </w:r>
      <w:proofErr w:type="gramStart"/>
      <w:r w:rsidRPr="00C71EC3">
        <w:rPr>
          <w:rFonts w:ascii="XO Thames" w:hAnsi="XO Thames"/>
          <w:sz w:val="24"/>
          <w:szCs w:val="24"/>
        </w:rPr>
        <w:t>1.</w:t>
      </w:r>
      <w:r w:rsidR="008B1E4F" w:rsidRPr="00C71EC3">
        <w:rPr>
          <w:rFonts w:ascii="XO Thames" w:hAnsi="XO Thames"/>
          <w:sz w:val="24"/>
          <w:szCs w:val="24"/>
        </w:rPr>
        <w:t>Споры</w:t>
      </w:r>
      <w:proofErr w:type="gramEnd"/>
      <w:r w:rsidR="008B1E4F" w:rsidRPr="00C71EC3">
        <w:rPr>
          <w:rFonts w:ascii="XO Thames" w:hAnsi="XO Thames"/>
          <w:sz w:val="24"/>
          <w:szCs w:val="24"/>
        </w:rPr>
        <w:t xml:space="preserve">, вытекающие из </w:t>
      </w:r>
      <w:r w:rsidR="003C61F2" w:rsidRPr="00C71EC3">
        <w:rPr>
          <w:rFonts w:ascii="XO Thames" w:hAnsi="XO Thames"/>
          <w:sz w:val="24"/>
          <w:szCs w:val="24"/>
        </w:rPr>
        <w:t>контракта</w:t>
      </w:r>
      <w:r w:rsidR="008B1E4F" w:rsidRPr="00C71EC3">
        <w:rPr>
          <w:rFonts w:ascii="XO Thames" w:hAnsi="XO Thames"/>
          <w:sz w:val="24"/>
          <w:szCs w:val="24"/>
        </w:rPr>
        <w:t xml:space="preserve"> обязательного страхования, разрешаются в соответствии с законодательством РФ.</w:t>
      </w:r>
    </w:p>
    <w:p w:rsidR="00F47BFF" w:rsidRPr="00C71EC3" w:rsidRDefault="00F47BFF" w:rsidP="00082462">
      <w:pPr>
        <w:pStyle w:val="a6"/>
        <w:spacing w:before="0" w:line="240" w:lineRule="auto"/>
        <w:ind w:firstLine="0"/>
        <w:rPr>
          <w:rFonts w:ascii="XO Thames" w:hAnsi="XO Thames"/>
          <w:sz w:val="24"/>
          <w:szCs w:val="24"/>
        </w:rPr>
      </w:pPr>
    </w:p>
    <w:p w:rsidR="008B1E4F" w:rsidRPr="00C71EC3" w:rsidRDefault="008B1E4F" w:rsidP="00082462">
      <w:pPr>
        <w:jc w:val="center"/>
        <w:rPr>
          <w:rFonts w:ascii="XO Thames" w:hAnsi="XO Thames"/>
          <w:b/>
          <w:bCs/>
          <w:sz w:val="24"/>
          <w:szCs w:val="24"/>
        </w:rPr>
      </w:pPr>
      <w:r w:rsidRPr="00C71EC3">
        <w:rPr>
          <w:rFonts w:ascii="XO Thames" w:hAnsi="XO Thames"/>
          <w:b/>
          <w:bCs/>
          <w:sz w:val="24"/>
          <w:szCs w:val="24"/>
        </w:rPr>
        <w:t xml:space="preserve">6. Срок действия </w:t>
      </w:r>
      <w:r w:rsidR="003C61F2" w:rsidRPr="00C71EC3">
        <w:rPr>
          <w:rFonts w:ascii="XO Thames" w:hAnsi="XO Thames"/>
          <w:b/>
          <w:bCs/>
          <w:sz w:val="24"/>
          <w:szCs w:val="24"/>
        </w:rPr>
        <w:t>Контракта</w:t>
      </w:r>
    </w:p>
    <w:p w:rsidR="008B1E4F" w:rsidRPr="00C71EC3" w:rsidRDefault="008B1E4F" w:rsidP="00AA2CDD">
      <w:pPr>
        <w:pStyle w:val="a6"/>
        <w:spacing w:before="0" w:line="240" w:lineRule="auto"/>
        <w:ind w:firstLine="567"/>
        <w:rPr>
          <w:rFonts w:ascii="XO Thames" w:hAnsi="XO Thames"/>
          <w:sz w:val="24"/>
          <w:szCs w:val="24"/>
        </w:rPr>
      </w:pPr>
      <w:r w:rsidRPr="00C71EC3">
        <w:rPr>
          <w:rFonts w:ascii="XO Thames" w:hAnsi="XO Thames"/>
          <w:sz w:val="24"/>
          <w:szCs w:val="24"/>
        </w:rPr>
        <w:t xml:space="preserve">6.1. Настоящий </w:t>
      </w:r>
      <w:r w:rsidR="003C61F2" w:rsidRPr="00C71EC3">
        <w:rPr>
          <w:rFonts w:ascii="XO Thames" w:hAnsi="XO Thames"/>
          <w:sz w:val="24"/>
          <w:szCs w:val="24"/>
        </w:rPr>
        <w:t>контракт</w:t>
      </w:r>
      <w:r w:rsidRPr="00C71EC3">
        <w:rPr>
          <w:rFonts w:ascii="XO Thames" w:hAnsi="XO Thames"/>
          <w:sz w:val="24"/>
          <w:szCs w:val="24"/>
        </w:rPr>
        <w:t xml:space="preserve"> вступает в силу с </w:t>
      </w:r>
      <w:r w:rsidR="001A66EB" w:rsidRPr="00C71EC3">
        <w:rPr>
          <w:rFonts w:ascii="XO Thames" w:hAnsi="XO Thames"/>
          <w:sz w:val="24"/>
          <w:szCs w:val="24"/>
        </w:rPr>
        <w:t xml:space="preserve">момента его подписания и </w:t>
      </w:r>
      <w:r w:rsidRPr="00C71EC3">
        <w:rPr>
          <w:rFonts w:ascii="XO Thames" w:hAnsi="XO Thames"/>
          <w:sz w:val="24"/>
          <w:szCs w:val="24"/>
        </w:rPr>
        <w:t xml:space="preserve">действует </w:t>
      </w:r>
      <w:r w:rsidR="006A6D00" w:rsidRPr="00C71EC3">
        <w:rPr>
          <w:rFonts w:ascii="XO Thames" w:hAnsi="XO Thames"/>
          <w:sz w:val="24"/>
          <w:szCs w:val="24"/>
        </w:rPr>
        <w:t>до</w:t>
      </w:r>
      <w:r w:rsidRPr="00C71EC3">
        <w:rPr>
          <w:rFonts w:ascii="XO Thames" w:hAnsi="XO Thames"/>
          <w:sz w:val="24"/>
          <w:szCs w:val="24"/>
        </w:rPr>
        <w:t xml:space="preserve"> «</w:t>
      </w:r>
      <w:r w:rsidR="00E40500" w:rsidRPr="00C71EC3">
        <w:rPr>
          <w:rFonts w:ascii="XO Thames" w:hAnsi="XO Thames"/>
          <w:sz w:val="24"/>
          <w:szCs w:val="24"/>
        </w:rPr>
        <w:t>3</w:t>
      </w:r>
      <w:r w:rsidR="00806D93" w:rsidRPr="00C71EC3">
        <w:rPr>
          <w:rFonts w:ascii="XO Thames" w:hAnsi="XO Thames"/>
          <w:sz w:val="24"/>
          <w:szCs w:val="24"/>
        </w:rPr>
        <w:t>0</w:t>
      </w:r>
      <w:r w:rsidRPr="00C71EC3">
        <w:rPr>
          <w:rFonts w:ascii="XO Thames" w:hAnsi="XO Thames"/>
          <w:sz w:val="24"/>
          <w:szCs w:val="24"/>
        </w:rPr>
        <w:t xml:space="preserve">» </w:t>
      </w:r>
      <w:r w:rsidR="00E40500" w:rsidRPr="00C71EC3">
        <w:rPr>
          <w:rFonts w:ascii="XO Thames" w:hAnsi="XO Thames"/>
          <w:sz w:val="24"/>
          <w:szCs w:val="24"/>
        </w:rPr>
        <w:t>декабря</w:t>
      </w:r>
      <w:r w:rsidR="000B0417" w:rsidRPr="00C71EC3">
        <w:rPr>
          <w:rFonts w:ascii="XO Thames" w:hAnsi="XO Thames"/>
          <w:sz w:val="24"/>
          <w:szCs w:val="24"/>
        </w:rPr>
        <w:t xml:space="preserve"> </w:t>
      </w:r>
      <w:r w:rsidRPr="00C71EC3">
        <w:rPr>
          <w:rFonts w:ascii="XO Thames" w:hAnsi="XO Thames"/>
          <w:sz w:val="24"/>
          <w:szCs w:val="24"/>
        </w:rPr>
        <w:t>20</w:t>
      </w:r>
      <w:r w:rsidR="00BB1BFA" w:rsidRPr="00C71EC3">
        <w:rPr>
          <w:rFonts w:ascii="XO Thames" w:hAnsi="XO Thames"/>
          <w:sz w:val="24"/>
          <w:szCs w:val="24"/>
        </w:rPr>
        <w:t>2</w:t>
      </w:r>
      <w:r w:rsidR="00806D93" w:rsidRPr="00C71EC3">
        <w:rPr>
          <w:rFonts w:ascii="XO Thames" w:hAnsi="XO Thames"/>
          <w:sz w:val="24"/>
          <w:szCs w:val="24"/>
        </w:rPr>
        <w:t>6</w:t>
      </w:r>
      <w:r w:rsidR="005A3DF3" w:rsidRPr="00C71EC3">
        <w:rPr>
          <w:rFonts w:ascii="XO Thames" w:hAnsi="XO Thames"/>
          <w:sz w:val="24"/>
          <w:szCs w:val="24"/>
        </w:rPr>
        <w:t xml:space="preserve"> </w:t>
      </w:r>
      <w:r w:rsidRPr="00C71EC3">
        <w:rPr>
          <w:rFonts w:ascii="XO Thames" w:hAnsi="XO Thames"/>
          <w:sz w:val="24"/>
          <w:szCs w:val="24"/>
        </w:rPr>
        <w:t>года.</w:t>
      </w:r>
    </w:p>
    <w:p w:rsidR="008B1E4F" w:rsidRPr="00C71EC3" w:rsidRDefault="008B1E4F" w:rsidP="00AA2CDD">
      <w:pPr>
        <w:pStyle w:val="a6"/>
        <w:spacing w:before="0" w:line="240" w:lineRule="auto"/>
        <w:ind w:firstLine="567"/>
        <w:rPr>
          <w:rFonts w:ascii="XO Thames" w:hAnsi="XO Thames"/>
          <w:sz w:val="24"/>
          <w:szCs w:val="24"/>
        </w:rPr>
      </w:pPr>
      <w:r w:rsidRPr="00C71EC3">
        <w:rPr>
          <w:rFonts w:ascii="XO Thames" w:hAnsi="XO Thames"/>
          <w:sz w:val="24"/>
          <w:szCs w:val="24"/>
        </w:rPr>
        <w:t xml:space="preserve">6.2. При прекращении настоящего </w:t>
      </w:r>
      <w:r w:rsidR="003C61F2" w:rsidRPr="00C71EC3">
        <w:rPr>
          <w:rFonts w:ascii="XO Thames" w:hAnsi="XO Thames"/>
          <w:sz w:val="24"/>
          <w:szCs w:val="24"/>
        </w:rPr>
        <w:t>контракта</w:t>
      </w:r>
      <w:r w:rsidRPr="00C71EC3">
        <w:rPr>
          <w:rFonts w:ascii="XO Thames" w:hAnsi="XO Thames"/>
          <w:sz w:val="24"/>
          <w:szCs w:val="24"/>
        </w:rPr>
        <w:t xml:space="preserve"> по любым основаниям за сторонами сохраняется ответственность по обязательствам, возникшим у них в период действия </w:t>
      </w:r>
      <w:r w:rsidR="003C61F2" w:rsidRPr="00C71EC3">
        <w:rPr>
          <w:rFonts w:ascii="XO Thames" w:hAnsi="XO Thames"/>
          <w:sz w:val="24"/>
          <w:szCs w:val="24"/>
        </w:rPr>
        <w:t>контракта</w:t>
      </w:r>
      <w:r w:rsidRPr="00C71EC3">
        <w:rPr>
          <w:rFonts w:ascii="XO Thames" w:hAnsi="XO Thames"/>
          <w:sz w:val="24"/>
          <w:szCs w:val="24"/>
        </w:rPr>
        <w:t>.</w:t>
      </w:r>
    </w:p>
    <w:p w:rsidR="008B1E4F" w:rsidRPr="00C71EC3" w:rsidRDefault="008B1E4F" w:rsidP="00082462">
      <w:pPr>
        <w:jc w:val="center"/>
        <w:rPr>
          <w:rFonts w:ascii="XO Thames" w:hAnsi="XO Thames"/>
          <w:b/>
          <w:bCs/>
          <w:sz w:val="24"/>
          <w:szCs w:val="24"/>
        </w:rPr>
      </w:pPr>
    </w:p>
    <w:p w:rsidR="008B1E4F" w:rsidRPr="00C71EC3" w:rsidRDefault="00C96444" w:rsidP="00082462">
      <w:pPr>
        <w:jc w:val="center"/>
        <w:rPr>
          <w:rFonts w:ascii="XO Thames" w:hAnsi="XO Thames"/>
          <w:b/>
          <w:bCs/>
          <w:sz w:val="24"/>
          <w:szCs w:val="24"/>
        </w:rPr>
      </w:pPr>
      <w:r w:rsidRPr="00C71EC3">
        <w:rPr>
          <w:rFonts w:ascii="XO Thames" w:hAnsi="XO Thames"/>
          <w:b/>
          <w:bCs/>
          <w:sz w:val="24"/>
          <w:szCs w:val="24"/>
        </w:rPr>
        <w:t>7</w:t>
      </w:r>
      <w:r w:rsidR="008B1E4F" w:rsidRPr="00C71EC3">
        <w:rPr>
          <w:rFonts w:ascii="XO Thames" w:hAnsi="XO Thames"/>
          <w:b/>
          <w:bCs/>
          <w:sz w:val="24"/>
          <w:szCs w:val="24"/>
        </w:rPr>
        <w:t>. Иные условия</w:t>
      </w:r>
    </w:p>
    <w:p w:rsidR="008B1E4F" w:rsidRPr="00C71EC3" w:rsidRDefault="00C96444" w:rsidP="00330927">
      <w:pPr>
        <w:pStyle w:val="a6"/>
        <w:spacing w:before="0" w:line="240" w:lineRule="auto"/>
        <w:ind w:firstLine="567"/>
        <w:rPr>
          <w:rFonts w:ascii="XO Thames" w:hAnsi="XO Thames"/>
          <w:sz w:val="24"/>
          <w:szCs w:val="24"/>
        </w:rPr>
      </w:pPr>
      <w:r w:rsidRPr="00C71EC3">
        <w:rPr>
          <w:rFonts w:ascii="XO Thames" w:hAnsi="XO Thames"/>
          <w:sz w:val="24"/>
          <w:szCs w:val="24"/>
        </w:rPr>
        <w:t>7</w:t>
      </w:r>
      <w:r w:rsidR="008B1E4F" w:rsidRPr="00C71EC3">
        <w:rPr>
          <w:rFonts w:ascii="XO Thames" w:hAnsi="XO Thames"/>
          <w:sz w:val="24"/>
          <w:szCs w:val="24"/>
        </w:rPr>
        <w:t xml:space="preserve">.1. Срок действия, порядок заключения, изменения, продления и прекращения полисов обязательного страхования гражданской ответственности владельцев транспортных средств, оформленных Страховщиком в рамках настоящего </w:t>
      </w:r>
      <w:r w:rsidR="003C61F2" w:rsidRPr="00C71EC3">
        <w:rPr>
          <w:rFonts w:ascii="XO Thames" w:hAnsi="XO Thames"/>
          <w:sz w:val="24"/>
          <w:szCs w:val="24"/>
        </w:rPr>
        <w:t>контракта</w:t>
      </w:r>
      <w:r w:rsidR="008B1E4F" w:rsidRPr="00C71EC3">
        <w:rPr>
          <w:rFonts w:ascii="XO Thames" w:hAnsi="XO Thames"/>
          <w:sz w:val="24"/>
          <w:szCs w:val="24"/>
        </w:rPr>
        <w:t>, а также порядок действий при наступлении страхового случая, определение размера и порядок о</w:t>
      </w:r>
      <w:r w:rsidR="00330927" w:rsidRPr="00C71EC3">
        <w:rPr>
          <w:rFonts w:ascii="XO Thames" w:hAnsi="XO Thames"/>
          <w:sz w:val="24"/>
          <w:szCs w:val="24"/>
        </w:rPr>
        <w:t xml:space="preserve">существления страховой выплаты </w:t>
      </w:r>
      <w:r w:rsidR="008B1E4F" w:rsidRPr="00C71EC3">
        <w:rPr>
          <w:rFonts w:ascii="XO Thames" w:hAnsi="XO Thames"/>
          <w:sz w:val="24"/>
          <w:szCs w:val="24"/>
        </w:rPr>
        <w:t>определяются Правилами страхования.</w:t>
      </w:r>
    </w:p>
    <w:p w:rsidR="008B1E4F" w:rsidRPr="00C71EC3" w:rsidRDefault="00C96444" w:rsidP="00330927">
      <w:pPr>
        <w:pStyle w:val="30"/>
        <w:spacing w:after="0"/>
        <w:ind w:firstLine="567"/>
        <w:jc w:val="both"/>
        <w:rPr>
          <w:rFonts w:ascii="XO Thames" w:hAnsi="XO Thames"/>
          <w:sz w:val="24"/>
          <w:szCs w:val="24"/>
        </w:rPr>
      </w:pPr>
      <w:r w:rsidRPr="00C71EC3">
        <w:rPr>
          <w:rFonts w:ascii="XO Thames" w:hAnsi="XO Thames"/>
          <w:sz w:val="24"/>
          <w:szCs w:val="24"/>
        </w:rPr>
        <w:t>7</w:t>
      </w:r>
      <w:r w:rsidR="008B1E4F" w:rsidRPr="00C71EC3">
        <w:rPr>
          <w:rFonts w:ascii="XO Thames" w:hAnsi="XO Thames"/>
          <w:sz w:val="24"/>
          <w:szCs w:val="24"/>
        </w:rPr>
        <w:t xml:space="preserve">.2. Страхование транспортных средств Страхователя, не указанных в настоящем </w:t>
      </w:r>
      <w:r w:rsidR="003C61F2" w:rsidRPr="00C71EC3">
        <w:rPr>
          <w:rFonts w:ascii="XO Thames" w:hAnsi="XO Thames"/>
          <w:sz w:val="24"/>
          <w:szCs w:val="24"/>
        </w:rPr>
        <w:t>контракт</w:t>
      </w:r>
      <w:r w:rsidR="008B1E4F" w:rsidRPr="00C71EC3">
        <w:rPr>
          <w:rFonts w:ascii="XO Thames" w:hAnsi="XO Thames"/>
          <w:sz w:val="24"/>
          <w:szCs w:val="24"/>
        </w:rPr>
        <w:t xml:space="preserve"> осуществляется на основании заявления Страхователя путем оформления полисов обязательного страхования гражданской ответственности владельцев транспортных средств на каждый автомобиль, которые будут являться неотъемлемой частью настоящего Контракта.</w:t>
      </w:r>
    </w:p>
    <w:p w:rsidR="00F47BFF" w:rsidRPr="00C71EC3" w:rsidRDefault="00C96444" w:rsidP="00330927">
      <w:pPr>
        <w:pStyle w:val="a6"/>
        <w:spacing w:before="0" w:line="240" w:lineRule="auto"/>
        <w:ind w:firstLine="567"/>
        <w:rPr>
          <w:rFonts w:ascii="XO Thames" w:hAnsi="XO Thames"/>
          <w:sz w:val="24"/>
          <w:szCs w:val="24"/>
        </w:rPr>
      </w:pPr>
      <w:r w:rsidRPr="00C71EC3">
        <w:rPr>
          <w:rFonts w:ascii="XO Thames" w:hAnsi="XO Thames"/>
          <w:sz w:val="24"/>
          <w:szCs w:val="24"/>
        </w:rPr>
        <w:t>7</w:t>
      </w:r>
      <w:r w:rsidR="008B1E4F" w:rsidRPr="00C71EC3">
        <w:rPr>
          <w:rFonts w:ascii="XO Thames" w:hAnsi="XO Thames"/>
          <w:sz w:val="24"/>
          <w:szCs w:val="24"/>
        </w:rPr>
        <w:t xml:space="preserve">.3. Изменения и дополнения настоящего </w:t>
      </w:r>
      <w:r w:rsidR="003C61F2" w:rsidRPr="00C71EC3">
        <w:rPr>
          <w:rFonts w:ascii="XO Thames" w:hAnsi="XO Thames"/>
          <w:sz w:val="24"/>
          <w:szCs w:val="24"/>
        </w:rPr>
        <w:t xml:space="preserve">контракта </w:t>
      </w:r>
      <w:r w:rsidR="008B1E4F" w:rsidRPr="00C71EC3">
        <w:rPr>
          <w:rFonts w:ascii="XO Thames" w:hAnsi="XO Thames"/>
          <w:sz w:val="24"/>
          <w:szCs w:val="24"/>
        </w:rPr>
        <w:t xml:space="preserve">производятся по соглашению сторон путем оформления дополнений, которые после подписания сторонами становятся неотъемлемой частью настоящего </w:t>
      </w:r>
      <w:r w:rsidR="003C61F2" w:rsidRPr="00C71EC3">
        <w:rPr>
          <w:rFonts w:ascii="XO Thames" w:hAnsi="XO Thames"/>
          <w:sz w:val="24"/>
          <w:szCs w:val="24"/>
        </w:rPr>
        <w:t>контракта</w:t>
      </w:r>
      <w:r w:rsidR="008B1E4F" w:rsidRPr="00C71EC3">
        <w:rPr>
          <w:rFonts w:ascii="XO Thames" w:hAnsi="XO Thames"/>
          <w:sz w:val="24"/>
          <w:szCs w:val="24"/>
        </w:rPr>
        <w:t>.</w:t>
      </w:r>
    </w:p>
    <w:p w:rsidR="002950A4" w:rsidRPr="00C71EC3" w:rsidRDefault="002950A4" w:rsidP="002950A4">
      <w:pPr>
        <w:pStyle w:val="a6"/>
        <w:spacing w:before="0" w:line="240" w:lineRule="auto"/>
        <w:ind w:firstLine="567"/>
        <w:rPr>
          <w:rFonts w:ascii="XO Thames" w:hAnsi="XO Thames"/>
          <w:sz w:val="24"/>
          <w:szCs w:val="24"/>
        </w:rPr>
      </w:pPr>
      <w:r w:rsidRPr="00C71EC3">
        <w:rPr>
          <w:rFonts w:ascii="XO Thames" w:hAnsi="XO Thames"/>
          <w:sz w:val="24"/>
          <w:szCs w:val="24"/>
        </w:rPr>
        <w:t>7.4. Согласно статье 958 Гражданского кодекса РФ, страхователь вправе отказаться от договора страхования в любое время, если к моменту отказа возможность наступления страхового случая не отпала по определённым обстоятельствам</w:t>
      </w:r>
    </w:p>
    <w:p w:rsidR="00D52BF1" w:rsidRPr="00C71EC3" w:rsidRDefault="00D52BF1" w:rsidP="00082462">
      <w:pPr>
        <w:pStyle w:val="a6"/>
        <w:spacing w:before="0" w:line="240" w:lineRule="auto"/>
        <w:ind w:firstLine="0"/>
        <w:rPr>
          <w:rFonts w:ascii="XO Thames" w:hAnsi="XO Thames"/>
          <w:sz w:val="24"/>
          <w:szCs w:val="24"/>
        </w:rPr>
      </w:pPr>
    </w:p>
    <w:p w:rsidR="008B1E4F" w:rsidRPr="00C71EC3" w:rsidRDefault="00C96444" w:rsidP="00082462">
      <w:pPr>
        <w:spacing w:line="240" w:lineRule="exact"/>
        <w:jc w:val="center"/>
        <w:rPr>
          <w:rFonts w:ascii="XO Thames" w:hAnsi="XO Thames"/>
          <w:b/>
          <w:sz w:val="24"/>
          <w:szCs w:val="24"/>
        </w:rPr>
      </w:pPr>
      <w:r w:rsidRPr="00C71EC3">
        <w:rPr>
          <w:rFonts w:ascii="XO Thames" w:hAnsi="XO Thames"/>
          <w:b/>
          <w:sz w:val="24"/>
          <w:szCs w:val="24"/>
        </w:rPr>
        <w:t>8</w:t>
      </w:r>
      <w:r w:rsidR="008B1E4F" w:rsidRPr="00C71EC3">
        <w:rPr>
          <w:rFonts w:ascii="XO Thames" w:hAnsi="XO Thames"/>
          <w:b/>
          <w:sz w:val="24"/>
          <w:szCs w:val="24"/>
        </w:rPr>
        <w:t xml:space="preserve">. Приложения к </w:t>
      </w:r>
      <w:r w:rsidR="007C6CEE" w:rsidRPr="00C71EC3">
        <w:rPr>
          <w:rFonts w:ascii="XO Thames" w:hAnsi="XO Thames"/>
          <w:b/>
          <w:sz w:val="24"/>
          <w:szCs w:val="24"/>
        </w:rPr>
        <w:t>Договору</w:t>
      </w:r>
      <w:r w:rsidR="008B1E4F" w:rsidRPr="00C71EC3">
        <w:rPr>
          <w:rFonts w:ascii="XO Thames" w:hAnsi="XO Thames"/>
          <w:b/>
          <w:sz w:val="24"/>
          <w:szCs w:val="24"/>
        </w:rPr>
        <w:t>:</w:t>
      </w:r>
    </w:p>
    <w:p w:rsidR="00C96444" w:rsidRPr="00C71EC3" w:rsidRDefault="00C96444" w:rsidP="00374C39">
      <w:pPr>
        <w:tabs>
          <w:tab w:val="num" w:pos="1080"/>
        </w:tabs>
        <w:ind w:firstLine="567"/>
        <w:jc w:val="both"/>
        <w:rPr>
          <w:rFonts w:ascii="XO Thames" w:hAnsi="XO Thames"/>
          <w:sz w:val="24"/>
          <w:szCs w:val="24"/>
        </w:rPr>
      </w:pPr>
      <w:r w:rsidRPr="00C71EC3">
        <w:rPr>
          <w:rFonts w:ascii="XO Thames" w:hAnsi="XO Thames"/>
          <w:sz w:val="24"/>
          <w:szCs w:val="24"/>
        </w:rPr>
        <w:t>8.1. Правила страхования.</w:t>
      </w:r>
    </w:p>
    <w:p w:rsidR="00C96444" w:rsidRPr="00C71EC3" w:rsidRDefault="009D1FE5" w:rsidP="00374C39">
      <w:pPr>
        <w:tabs>
          <w:tab w:val="num" w:pos="1080"/>
        </w:tabs>
        <w:ind w:firstLine="567"/>
        <w:jc w:val="both"/>
        <w:rPr>
          <w:rFonts w:ascii="XO Thames" w:hAnsi="XO Thames"/>
          <w:sz w:val="24"/>
          <w:szCs w:val="24"/>
        </w:rPr>
      </w:pPr>
      <w:r w:rsidRPr="00C71EC3">
        <w:rPr>
          <w:rFonts w:ascii="XO Thames" w:hAnsi="XO Thames"/>
          <w:sz w:val="24"/>
          <w:szCs w:val="24"/>
        </w:rPr>
        <w:t>8.2</w:t>
      </w:r>
      <w:r w:rsidR="00973080" w:rsidRPr="00C71EC3">
        <w:rPr>
          <w:rFonts w:ascii="XO Thames" w:hAnsi="XO Thames"/>
          <w:sz w:val="24"/>
          <w:szCs w:val="24"/>
        </w:rPr>
        <w:t>. Приложения</w:t>
      </w:r>
      <w:r w:rsidR="00C96444" w:rsidRPr="00C71EC3">
        <w:rPr>
          <w:rFonts w:ascii="XO Thames" w:hAnsi="XO Thames"/>
          <w:sz w:val="24"/>
          <w:szCs w:val="24"/>
        </w:rPr>
        <w:t xml:space="preserve"> № 1 – </w:t>
      </w:r>
      <w:r w:rsidR="002950A4" w:rsidRPr="00C71EC3">
        <w:rPr>
          <w:rFonts w:ascii="XO Thames" w:hAnsi="XO Thames"/>
          <w:sz w:val="24"/>
          <w:szCs w:val="24"/>
        </w:rPr>
        <w:t>Техническое задание на оказание услуг по страхованию автотранспорта</w:t>
      </w:r>
    </w:p>
    <w:p w:rsidR="008B1E4F" w:rsidRPr="00C71EC3" w:rsidRDefault="008B1E4F" w:rsidP="00082462">
      <w:pPr>
        <w:jc w:val="center"/>
        <w:rPr>
          <w:rFonts w:ascii="XO Thames" w:hAnsi="XO Thames"/>
          <w:b/>
          <w:bCs/>
          <w:sz w:val="24"/>
          <w:szCs w:val="24"/>
        </w:rPr>
      </w:pPr>
    </w:p>
    <w:p w:rsidR="002950A4" w:rsidRPr="00C71EC3" w:rsidRDefault="00C96444" w:rsidP="002950A4">
      <w:pPr>
        <w:jc w:val="center"/>
        <w:rPr>
          <w:rFonts w:ascii="XO Thames" w:hAnsi="XO Thames"/>
          <w:b/>
          <w:bCs/>
          <w:sz w:val="24"/>
          <w:szCs w:val="24"/>
        </w:rPr>
      </w:pPr>
      <w:r w:rsidRPr="00C71EC3">
        <w:rPr>
          <w:rFonts w:ascii="XO Thames" w:hAnsi="XO Thames"/>
          <w:b/>
          <w:bCs/>
          <w:sz w:val="24"/>
          <w:szCs w:val="24"/>
        </w:rPr>
        <w:t>9</w:t>
      </w:r>
      <w:r w:rsidR="008B1E4F" w:rsidRPr="00C71EC3">
        <w:rPr>
          <w:rFonts w:ascii="XO Thames" w:hAnsi="XO Thames"/>
          <w:b/>
          <w:bCs/>
          <w:sz w:val="24"/>
          <w:szCs w:val="24"/>
        </w:rPr>
        <w:t>. Адреса и реквизиты сторон</w:t>
      </w:r>
    </w:p>
    <w:tbl>
      <w:tblPr>
        <w:tblW w:w="0" w:type="auto"/>
        <w:tblLook w:val="04A0" w:firstRow="1" w:lastRow="0" w:firstColumn="1" w:lastColumn="0" w:noHBand="0" w:noVBand="1"/>
      </w:tblPr>
      <w:tblGrid>
        <w:gridCol w:w="6140"/>
        <w:gridCol w:w="3780"/>
      </w:tblGrid>
      <w:tr w:rsidR="00552CAE" w:rsidRPr="00C71EC3" w:rsidTr="00913520">
        <w:tc>
          <w:tcPr>
            <w:tcW w:w="8897" w:type="dxa"/>
          </w:tcPr>
          <w:p w:rsidR="00552CAE" w:rsidRPr="00C71EC3" w:rsidRDefault="00552CAE" w:rsidP="00913520">
            <w:pPr>
              <w:pStyle w:val="af2"/>
              <w:jc w:val="both"/>
              <w:rPr>
                <w:rFonts w:ascii="XO Thames" w:hAnsi="XO Thames"/>
                <w:sz w:val="24"/>
                <w:szCs w:val="24"/>
              </w:rPr>
            </w:pPr>
            <w:r w:rsidRPr="00C71EC3">
              <w:rPr>
                <w:rFonts w:ascii="XO Thames" w:hAnsi="XO Thames"/>
                <w:sz w:val="24"/>
                <w:szCs w:val="24"/>
              </w:rPr>
              <w:t>Страховщик</w:t>
            </w:r>
          </w:p>
          <w:p w:rsidR="00552CAE" w:rsidRPr="00C71EC3" w:rsidRDefault="00552CAE" w:rsidP="00913520">
            <w:pPr>
              <w:pStyle w:val="af2"/>
              <w:jc w:val="both"/>
              <w:rPr>
                <w:rFonts w:ascii="XO Thames" w:hAnsi="XO Thames"/>
                <w:sz w:val="24"/>
                <w:szCs w:val="24"/>
              </w:rPr>
            </w:pPr>
          </w:p>
          <w:p w:rsidR="00552CAE" w:rsidRPr="00C71EC3" w:rsidRDefault="00552CAE" w:rsidP="00913520">
            <w:pPr>
              <w:pStyle w:val="af2"/>
              <w:rPr>
                <w:rFonts w:ascii="XO Thames" w:hAnsi="XO Thames"/>
                <w:sz w:val="24"/>
                <w:szCs w:val="24"/>
              </w:rPr>
            </w:pPr>
            <w:r w:rsidRPr="00C71EC3">
              <w:rPr>
                <w:rFonts w:ascii="XO Thames" w:hAnsi="XO Thames"/>
                <w:sz w:val="24"/>
                <w:szCs w:val="24"/>
              </w:rPr>
              <w:t>.</w:t>
            </w:r>
          </w:p>
        </w:tc>
        <w:tc>
          <w:tcPr>
            <w:tcW w:w="5069" w:type="dxa"/>
          </w:tcPr>
          <w:p w:rsidR="00552CAE" w:rsidRPr="00C71EC3" w:rsidRDefault="00552CAE" w:rsidP="00913520">
            <w:pPr>
              <w:pStyle w:val="af2"/>
              <w:jc w:val="both"/>
              <w:rPr>
                <w:rFonts w:ascii="XO Thames" w:hAnsi="XO Thames"/>
                <w:sz w:val="24"/>
                <w:szCs w:val="24"/>
              </w:rPr>
            </w:pPr>
            <w:r w:rsidRPr="00C71EC3">
              <w:rPr>
                <w:rFonts w:ascii="XO Thames" w:hAnsi="XO Thames"/>
                <w:sz w:val="24"/>
                <w:szCs w:val="24"/>
              </w:rPr>
              <w:t>Страхователь</w:t>
            </w:r>
          </w:p>
          <w:p w:rsidR="00552CAE" w:rsidRPr="00C71EC3" w:rsidRDefault="00552CAE" w:rsidP="00913520">
            <w:pPr>
              <w:pStyle w:val="af2"/>
              <w:jc w:val="both"/>
              <w:rPr>
                <w:rFonts w:ascii="XO Thames" w:hAnsi="XO Thames"/>
                <w:sz w:val="24"/>
                <w:szCs w:val="24"/>
              </w:rPr>
            </w:pPr>
          </w:p>
          <w:p w:rsidR="00552CAE" w:rsidRPr="00C71EC3" w:rsidRDefault="00552CAE" w:rsidP="00913520">
            <w:pPr>
              <w:pStyle w:val="af2"/>
              <w:jc w:val="center"/>
              <w:rPr>
                <w:rFonts w:ascii="XO Thames" w:hAnsi="XO Thames"/>
                <w:sz w:val="24"/>
                <w:szCs w:val="24"/>
              </w:rPr>
            </w:pPr>
          </w:p>
        </w:tc>
      </w:tr>
    </w:tbl>
    <w:p w:rsidR="00552CAE" w:rsidRPr="002950A4" w:rsidRDefault="00552CAE" w:rsidP="002950A4">
      <w:pPr>
        <w:jc w:val="center"/>
        <w:rPr>
          <w:b/>
          <w:bCs/>
          <w:sz w:val="23"/>
          <w:szCs w:val="23"/>
        </w:rPr>
      </w:pPr>
    </w:p>
    <w:tbl>
      <w:tblPr>
        <w:tblW w:w="24066" w:type="dxa"/>
        <w:tblLayout w:type="fixed"/>
        <w:tblLook w:val="0000" w:firstRow="0" w:lastRow="0" w:firstColumn="0" w:lastColumn="0" w:noHBand="0" w:noVBand="0"/>
      </w:tblPr>
      <w:tblGrid>
        <w:gridCol w:w="10881"/>
        <w:gridCol w:w="4395"/>
        <w:gridCol w:w="4395"/>
        <w:gridCol w:w="4395"/>
      </w:tblGrid>
      <w:tr w:rsidR="00DB21D9" w:rsidRPr="00C310F1" w:rsidTr="006D5DE4">
        <w:tc>
          <w:tcPr>
            <w:tcW w:w="10881" w:type="dxa"/>
          </w:tcPr>
          <w:p w:rsidR="00DB21D9" w:rsidRPr="00C310F1" w:rsidRDefault="00DB21D9" w:rsidP="00082462">
            <w:pPr>
              <w:rPr>
                <w:sz w:val="23"/>
                <w:szCs w:val="23"/>
              </w:rPr>
            </w:pPr>
          </w:p>
        </w:tc>
        <w:tc>
          <w:tcPr>
            <w:tcW w:w="4395" w:type="dxa"/>
          </w:tcPr>
          <w:p w:rsidR="00DB21D9" w:rsidRPr="00C310F1" w:rsidRDefault="00DB21D9" w:rsidP="00082462">
            <w:pPr>
              <w:pStyle w:val="ad"/>
              <w:jc w:val="both"/>
              <w:rPr>
                <w:bCs/>
                <w:noProof/>
                <w:sz w:val="23"/>
                <w:szCs w:val="23"/>
                <w:lang w:val="ru-RU" w:eastAsia="zh-CN"/>
              </w:rPr>
            </w:pPr>
          </w:p>
        </w:tc>
        <w:tc>
          <w:tcPr>
            <w:tcW w:w="4395" w:type="dxa"/>
          </w:tcPr>
          <w:p w:rsidR="00DB21D9" w:rsidRPr="00C310F1" w:rsidRDefault="00DB21D9" w:rsidP="00082462">
            <w:pPr>
              <w:jc w:val="both"/>
              <w:rPr>
                <w:sz w:val="23"/>
                <w:szCs w:val="23"/>
              </w:rPr>
            </w:pPr>
          </w:p>
        </w:tc>
        <w:tc>
          <w:tcPr>
            <w:tcW w:w="4395" w:type="dxa"/>
          </w:tcPr>
          <w:p w:rsidR="00DB21D9" w:rsidRPr="00C310F1" w:rsidRDefault="00DB21D9" w:rsidP="00082462">
            <w:pPr>
              <w:rPr>
                <w:sz w:val="23"/>
                <w:szCs w:val="23"/>
              </w:rPr>
            </w:pPr>
          </w:p>
        </w:tc>
      </w:tr>
    </w:tbl>
    <w:p w:rsidR="00363EBE" w:rsidRDefault="00363EBE" w:rsidP="00082462">
      <w:pPr>
        <w:rPr>
          <w:i/>
          <w:iCs/>
          <w:sz w:val="23"/>
          <w:szCs w:val="23"/>
        </w:rPr>
      </w:pPr>
    </w:p>
    <w:p w:rsidR="00724034" w:rsidRDefault="00724034" w:rsidP="002950A4">
      <w:pPr>
        <w:keepNext/>
        <w:keepLines/>
        <w:jc w:val="both"/>
        <w:outlineLvl w:val="0"/>
        <w:rPr>
          <w:sz w:val="23"/>
          <w:szCs w:val="23"/>
        </w:rPr>
        <w:sectPr w:rsidR="00724034" w:rsidSect="00B0557B">
          <w:footerReference w:type="default" r:id="rId12"/>
          <w:pgSz w:w="11905" w:h="16837"/>
          <w:pgMar w:top="851" w:right="851" w:bottom="851" w:left="1134" w:header="426" w:footer="132" w:gutter="0"/>
          <w:cols w:space="708"/>
          <w:docGrid w:linePitch="381"/>
        </w:sectPr>
      </w:pPr>
    </w:p>
    <w:p w:rsidR="003A1B3B" w:rsidRPr="00C71EC3" w:rsidRDefault="003A1B3B" w:rsidP="00C71EC3">
      <w:pPr>
        <w:keepNext/>
        <w:keepLines/>
        <w:ind w:left="10206"/>
        <w:jc w:val="both"/>
        <w:outlineLvl w:val="0"/>
        <w:rPr>
          <w:rFonts w:ascii="XO Thames" w:hAnsi="XO Thames"/>
          <w:sz w:val="25"/>
          <w:szCs w:val="25"/>
        </w:rPr>
      </w:pPr>
      <w:r w:rsidRPr="00C71EC3">
        <w:rPr>
          <w:rFonts w:ascii="XO Thames" w:hAnsi="XO Thames"/>
          <w:sz w:val="25"/>
          <w:szCs w:val="25"/>
        </w:rPr>
        <w:t>Приложение № 1</w:t>
      </w:r>
    </w:p>
    <w:p w:rsidR="002950A4" w:rsidRPr="00C71EC3" w:rsidRDefault="002950A4" w:rsidP="00C71EC3">
      <w:pPr>
        <w:ind w:left="10206"/>
        <w:rPr>
          <w:rFonts w:ascii="XO Thames" w:hAnsi="XO Thames"/>
          <w:bCs/>
          <w:sz w:val="25"/>
          <w:szCs w:val="25"/>
        </w:rPr>
      </w:pPr>
      <w:r w:rsidRPr="00C71EC3">
        <w:rPr>
          <w:rFonts w:ascii="XO Thames" w:hAnsi="XO Thames"/>
          <w:bCs/>
          <w:sz w:val="25"/>
          <w:szCs w:val="25"/>
        </w:rPr>
        <w:t>к государственному контракту</w:t>
      </w:r>
    </w:p>
    <w:p w:rsidR="002950A4" w:rsidRPr="00C71EC3" w:rsidRDefault="002950A4" w:rsidP="00C71EC3">
      <w:pPr>
        <w:ind w:left="10206"/>
        <w:rPr>
          <w:rFonts w:ascii="XO Thames" w:hAnsi="XO Thames"/>
          <w:bCs/>
          <w:sz w:val="25"/>
          <w:szCs w:val="25"/>
        </w:rPr>
      </w:pPr>
      <w:r w:rsidRPr="00C71EC3">
        <w:rPr>
          <w:rFonts w:ascii="XO Thames" w:hAnsi="XO Thames"/>
          <w:bCs/>
          <w:sz w:val="25"/>
          <w:szCs w:val="25"/>
        </w:rPr>
        <w:t>на оказание услуг по обязательному страхованию гражданской ответственности владельцев транспортных средств</w:t>
      </w:r>
    </w:p>
    <w:p w:rsidR="003A1B3B" w:rsidRPr="00C71EC3" w:rsidRDefault="003A1B3B" w:rsidP="00C71EC3">
      <w:pPr>
        <w:ind w:left="10206"/>
        <w:rPr>
          <w:rFonts w:ascii="XO Thames" w:hAnsi="XO Thames"/>
          <w:sz w:val="25"/>
          <w:szCs w:val="25"/>
        </w:rPr>
      </w:pPr>
      <w:r w:rsidRPr="00C71EC3">
        <w:rPr>
          <w:rFonts w:ascii="XO Thames" w:hAnsi="XO Thames"/>
          <w:sz w:val="25"/>
          <w:szCs w:val="25"/>
        </w:rPr>
        <w:t xml:space="preserve">№ _____ </w:t>
      </w:r>
    </w:p>
    <w:p w:rsidR="003A1B3B" w:rsidRPr="00C71EC3" w:rsidRDefault="003A1B3B" w:rsidP="00C71EC3">
      <w:pPr>
        <w:ind w:left="10206"/>
        <w:rPr>
          <w:rFonts w:ascii="XO Thames" w:hAnsi="XO Thames"/>
          <w:sz w:val="25"/>
          <w:szCs w:val="25"/>
        </w:rPr>
      </w:pPr>
      <w:r w:rsidRPr="00C71EC3">
        <w:rPr>
          <w:rFonts w:ascii="XO Thames" w:hAnsi="XO Thames"/>
          <w:sz w:val="25"/>
          <w:szCs w:val="25"/>
        </w:rPr>
        <w:t>от «____</w:t>
      </w:r>
      <w:proofErr w:type="gramStart"/>
      <w:r w:rsidRPr="00C71EC3">
        <w:rPr>
          <w:rFonts w:ascii="XO Thames" w:hAnsi="XO Thames"/>
          <w:sz w:val="25"/>
          <w:szCs w:val="25"/>
        </w:rPr>
        <w:t>_»_</w:t>
      </w:r>
      <w:proofErr w:type="gramEnd"/>
      <w:r w:rsidRPr="00C71EC3">
        <w:rPr>
          <w:rFonts w:ascii="XO Thames" w:hAnsi="XO Thames"/>
          <w:sz w:val="25"/>
          <w:szCs w:val="25"/>
        </w:rPr>
        <w:t>______</w:t>
      </w:r>
      <w:r w:rsidR="00F8108B" w:rsidRPr="00C71EC3">
        <w:rPr>
          <w:rFonts w:ascii="XO Thames" w:hAnsi="XO Thames"/>
          <w:sz w:val="25"/>
          <w:szCs w:val="25"/>
        </w:rPr>
        <w:t>202</w:t>
      </w:r>
      <w:r w:rsidR="00806D93" w:rsidRPr="00C71EC3">
        <w:rPr>
          <w:rFonts w:ascii="XO Thames" w:hAnsi="XO Thames"/>
          <w:sz w:val="25"/>
          <w:szCs w:val="25"/>
          <w:lang w:val="en-US"/>
        </w:rPr>
        <w:t>6</w:t>
      </w:r>
      <w:r w:rsidRPr="00C71EC3">
        <w:rPr>
          <w:rFonts w:ascii="XO Thames" w:hAnsi="XO Thames"/>
          <w:sz w:val="25"/>
          <w:szCs w:val="25"/>
        </w:rPr>
        <w:t xml:space="preserve"> года</w:t>
      </w:r>
    </w:p>
    <w:p w:rsidR="002950A4" w:rsidRPr="00C71EC3" w:rsidRDefault="002950A4" w:rsidP="00C71EC3">
      <w:pPr>
        <w:jc w:val="center"/>
        <w:rPr>
          <w:rFonts w:ascii="XO Thames" w:hAnsi="XO Thames"/>
          <w:b/>
          <w:sz w:val="25"/>
          <w:szCs w:val="25"/>
        </w:rPr>
      </w:pPr>
      <w:bookmarkStart w:id="28" w:name="_Hlk194683251"/>
      <w:r w:rsidRPr="00C71EC3">
        <w:rPr>
          <w:rFonts w:ascii="XO Thames" w:hAnsi="XO Thames"/>
          <w:b/>
          <w:sz w:val="25"/>
          <w:szCs w:val="25"/>
        </w:rPr>
        <w:t>Техническое задание на оказание услуг по страхованию автотранспорта</w:t>
      </w:r>
      <w:bookmarkEnd w:id="28"/>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1. Наименование и описание услуг</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Оказание услуг обязательного страхования гражданской ответственности владельцев транспортных средств в 2026 году (выдача полисов обязательного страхования гражданской ответственности владельцев транспортных средств) (далее – Услуги).</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Страховщик должен осуществить оказание услуг по обязательному страхованию гражданской ответственности владельцев транспортных средств (далее - ОСАГО), принадлежащих Страхователю на праве собственности и (или) находящихся у Страхователя (представитель Страхователя ) в оперативном управлении или в хозяйственном ведении, либо на ином законном основании (право аренды, доверенность на право управления транспортным средством, распоряжение соответствующего органа о передаче этому лицу транспортного средства и т.п.).</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Объектом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 xml:space="preserve">2. Объем (содержание) Услуг. </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 xml:space="preserve">2.1. Объем услуг составляет - 1 шт. Количество транспортных средств Страхователя (представителя Страхователя) предоставлено далее. </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 xml:space="preserve">2.2. Услуги включают в себя: </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 xml:space="preserve">2.2.1. Оформление, доставку и выдачу на каждое транспортное средство Страхователя (представителя Страхователя) страхового полиса нового образца (сроком действия 1 год) одновременно с выдачей </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Правил ОСАГО, 2 (Двух) бланков Извещения о дорожно-транспортном происшествии (далее – ДТП) по форме, утвержденной Министерством внутренних дел Российской Федерации. В случае заключения договора обязательного страхования в виде электронного документа Страхователю (представителю Страхователя) направляется страховой полис в виде электронного документа.</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2.2.2. Предоставление Страховщиком Страхователю (представителю Страхователя) перечня всех своих представительств во всех субъектах Российской Федерации, содержащего информацию о месте нахождения и почтовых адресах страховщика, а также средствах связи с ними.</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 xml:space="preserve">2.2.6. Предоставление консультационной и юридической поддержки по вопросам, связанным со страховыми случаями (представительство с согласия Страхователя (представителя Страхователя) без его участия в судебных инстанциях любого уровня, организациях и учреждения любой организационно-правовой формы интересов Страхователя (представителя Страхователя) независимо от степени участия Страхователя (представителя Страхователя) в страховых случаях. </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 xml:space="preserve">2.2.7. Осуществление выплаты по «прямому возмещению убытков» страхового возмещения на расчетный счет, указанный Страхователем, либо  направление на восстановительный ремонт транспортного средства на станцию технического обслуживания, с которой у Страховщика заключено соответствующее соглашение, на  осуществление восстановительного ремонта транспортного средства потерпевшего  с оплатой такого ремонта Страховщиком в счет страховой выплаты, в срок, не превышающий 20 (двадцати) календарных дней со дня получения от потерпевшего полного пакета документов о страховом возмещении, предусмотренного Правилами ОСАГО. Страховое возмещение должно быть осуществлено </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в соответствии с действующим законодательством Российской Федерации в пределах суммы, определенной страховым полисом (страховой суммы). При выплате страхового возмещения Страховщиком, страховая сумма должна оставаться неизменной и не уменьшаться на размер выплаченного возмещения.</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2.2.8. Страховщик возмещает при наступлении события (страхового случая) потерпевшим причиненный вследствие этого события вред их жизни, здоровью или имуществу (осуществляет страховую выплату) в пределах определенной Контрактом суммы (страховой суммы).</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 xml:space="preserve">2.2.9. Предоставления Страхователю, в случае просрочки им уплаты страховой премии вследствие несвоевременного поступления на его счет денежных средств из федерального бюджета Российской Федерации, отсрочки платежа на срок 30 (Тридцати) дней со дня пропущенного срока платежа при условии получения от Страхователя, не позднее 10 (Десяти) дней по истечении указанного в Контракте срока платежа, письменного уведомления о причине просрочки платежа.  </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 xml:space="preserve">3. Место оказания Услуг: </w:t>
      </w:r>
    </w:p>
    <w:p w:rsidR="00D55753" w:rsidRPr="00C71EC3" w:rsidRDefault="00806D93" w:rsidP="00C71EC3">
      <w:pPr>
        <w:ind w:firstLine="709"/>
        <w:jc w:val="both"/>
        <w:rPr>
          <w:rFonts w:ascii="XO Thames" w:hAnsi="XO Thames"/>
          <w:sz w:val="25"/>
          <w:szCs w:val="25"/>
        </w:rPr>
      </w:pPr>
      <w:r w:rsidRPr="00C71EC3">
        <w:rPr>
          <w:rFonts w:ascii="XO Thames" w:hAnsi="XO Thames"/>
          <w:sz w:val="25"/>
          <w:szCs w:val="25"/>
        </w:rPr>
        <w:t>г. Красноярск Красноярского грая</w:t>
      </w:r>
    </w:p>
    <w:p w:rsidR="00806D93" w:rsidRPr="00C71EC3" w:rsidRDefault="00BB6573" w:rsidP="00C71EC3">
      <w:pPr>
        <w:ind w:firstLine="709"/>
        <w:jc w:val="both"/>
        <w:rPr>
          <w:rFonts w:ascii="XO Thames" w:hAnsi="XO Thames"/>
          <w:sz w:val="25"/>
          <w:szCs w:val="25"/>
        </w:rPr>
      </w:pPr>
      <w:r w:rsidRPr="00C71EC3">
        <w:rPr>
          <w:rFonts w:ascii="XO Thames" w:hAnsi="XO Thames"/>
          <w:sz w:val="25"/>
          <w:szCs w:val="25"/>
        </w:rPr>
        <w:t>место доставки оформленных страховых полисов: г. Красноярск ул. Республики д.72</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Территория страхового покрытия: территория Российской Федерации.</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4. Условия оказания Услуг (общие требования).</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4.1. Оказывать Страхователю (представителю Страхователя) Услуги в соответствии с требованиями Федерального закона ОСАГО и Правилами ОСАГО, условиями Контракта, настоящим ТЗ.</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 xml:space="preserve">4.2. Обеспечить круглосуточный прием сообщений о ДТП с участием транспортных средств Страхователя (представителя Страхователя). </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4.3. Страховщик должен иметь действующую лицензию на страхование транспортных средств, подлежащих обязательному страхованию автогражданской ответственности, состоять в Российском Союзе автостраховщиков, иметь доступ к автоматизированной системе обязательного страхования.</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4.4. Качество и безопасность оказываемых Услуг должны соответствовать требованиям действующего законодательства Российской Федерации.</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4.5. Страховщиком должна является страховая организация, которая вправе осуществлять обязательное страхование гражданской ответственности владельцев транспортных средств на условиях и в порядке, установленных Федеральным законом об ОСАГО и Правилами ОСАГО, в соответствии с разрешением (лицензией), выданным Банком России, осуществляющим функции по регулированию, контролю и надзору в сфере страховой деятельности.</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4.6. Оформление страховых полисов ОСАГО должно осуществляться Страховщиком на основании заявки представителя Страхователя. Форма заявки является произвольной и должна содержать:</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 количество транспортных средств, подлежащих страхованию;</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 характеристики транспортных средств (марка, модель, регистрационный номер, мощность двигателя, категорию, VIN номер, номер ПТС, номер и дату окончания действия существующего страхового полиса);</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 подпись представителя Страхователя.</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4.7. На основании и в соответствии с заявкой представителя Страхователя, Страховщик в течение 5 (пяти) рабочих дней со дня получения заявки оформляет страховые полисы и передает их в комплекте с документами, указанными 2.2.1. настоящего ТЗ и актом выдачи страховых полисов, составленным в произвольной форме.</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4.8. Проверка правильности оформления полученных страховых полисов и расчета страховой премии по каждому транспортному средству осуществляется представителем Страхователя в течение 10 (десяти) рабочих дней с момента передачи страховых полисов.</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4.9. При обнаружении недостатков представитель Страхователя направляет Страховщику Акт несоответствия с указанием выявленных недостатков и сроков их устранения.</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4.10. Приемка Услуг за отчетный период (квартал) осуществляется представителем Страхователя по Акту сдачи-приемки оригинала страховых полисов, подписанному и переданному Страховщиком представителю Страхователя в 3 (трех) экземплярах.</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4.11. По результатам приемки Страхователем (представителем Страхователя) полученных и оформленных должным образом страховых полисов, представитель Страхователя подписывает Акт сдачи-приемки оригинала страховых полисов, и передает два экземпляра Акта сдачи-приемки оригинала страховых полисов, Страховщику.</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4.12. На основании подписанных всеми представителями Страхователя Актов сдачи-приемки оригинала страховых полисов на каждое транспортное средство Страхователя, Страховщик составляет и направляет Страхователю Сводный Акт приема–передачи оригинала страховых полисов на каждое транспортное средство Страхователя в двух экземплярах, с приложением первых экземпляров Актов сдачи-приемки оригинала страховых полисов.</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4.13. Приемка оказанных Услуг осуществляется Страхователем в течении не более 30 (Тридцати) календарных дней со дня поступления от Страхователя документов указанных</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4.14. Оказание услуг по обязательному страхованию гражданской ответственности владельцев транспортных средств осуществляется Страховщиком в соответствии с законодательством Российской Федерации об обязательном страховании гражданской ответственности владельцев транспортных средств, в том числе:</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 Гражданским кодексом Российской Федерации;</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 Федеральным законом от 25.04.2002 № 40-ФЗ «Об обязательном страховании гражданской ответственности владельцев транспортных средств»;</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 Положением о правилах обязательного страхования гражданской ответственности владельцев транспортных средств, утвержденным Центральным банком Российской Федерации 01.04.2024 № 837-П;</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 Положением о единой методике определения размера расходов на восстановительный ремонт в отношении поврежденного транспортного средства, утвержденным Центральным банком Российской Федерации 04.03.2021 № 755-П;</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 Положением о правилах проведения независимой технической экспертизы транспортного средства, утвержденным Центральным банком Российской Федерации 19.09.2014 № 433-П;</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 Указанием Центрального банка Российской Федерации от 09.10.2025 г. № 7204-У "О страховых тарифах по обязательному страхованию гражданской ответственности владельцев транспортных средств"</w:t>
      </w:r>
    </w:p>
    <w:p w:rsidR="00806D93" w:rsidRPr="00C71EC3" w:rsidRDefault="00806D93" w:rsidP="00C71EC3">
      <w:pPr>
        <w:ind w:firstLine="709"/>
        <w:jc w:val="both"/>
        <w:rPr>
          <w:rFonts w:ascii="XO Thames" w:hAnsi="XO Thames"/>
          <w:sz w:val="25"/>
          <w:szCs w:val="25"/>
        </w:rPr>
      </w:pP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5. Требования к безопасности оказания услуг.</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Исполнитель должен обеспечить соблюдения требований о конфиденциальности в использовании информации, полученной от Страхователя (представителя Страхователя) или ставшей известной в связи с исполнением Контракта.</w:t>
      </w:r>
    </w:p>
    <w:p w:rsidR="00806D93" w:rsidRPr="00C71EC3" w:rsidRDefault="00806D93" w:rsidP="00C71EC3">
      <w:pPr>
        <w:ind w:firstLine="709"/>
        <w:jc w:val="both"/>
        <w:rPr>
          <w:rFonts w:ascii="XO Thames" w:hAnsi="XO Thames"/>
          <w:sz w:val="25"/>
          <w:szCs w:val="25"/>
        </w:rPr>
      </w:pP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6. Объем и сроки гарантий качества.</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Гарантии на оказываемые услуги распространяются на весь срок действия оформленных полисов ОСАГО. В случае утери (порчи) страхового полиса ОСАГО, Страховщик своими силами и за свой счет выполняет процедуры по его замене в течение 24 (двадцати четырех) часов с момента уведомления им Страхователя (представителя Страхователя).</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7. Форма и порядок оплаты.</w:t>
      </w:r>
    </w:p>
    <w:p w:rsidR="00806D93" w:rsidRPr="00C71EC3" w:rsidRDefault="00806D93" w:rsidP="00C71EC3">
      <w:pPr>
        <w:ind w:firstLine="709"/>
        <w:jc w:val="both"/>
        <w:rPr>
          <w:rFonts w:ascii="XO Thames" w:hAnsi="XO Thames"/>
          <w:sz w:val="25"/>
          <w:szCs w:val="25"/>
        </w:rPr>
      </w:pPr>
      <w:bookmarkStart w:id="29" w:name="_Hlk230600445"/>
      <w:r w:rsidRPr="00C71EC3">
        <w:rPr>
          <w:rFonts w:ascii="XO Thames" w:hAnsi="XO Thames"/>
          <w:sz w:val="25"/>
          <w:szCs w:val="25"/>
        </w:rPr>
        <w:t xml:space="preserve">7.1. Страховая премия выплачивается Страхователем на сумму оформленных надлежащим образом страховых полисов, на основании счета на оплату страховой премии с прилагаемым расчетом страховой премии, счетом-фактурой выписанных на основании подписанного Страхователем Сводного акта сдачи-приемки оригинала Страховых полисов (далее – Комплект документов для оплаты). </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7.2. Оплата производится Страхователем за счет средств федерального бюджета Российской Федерации в безналичном порядке путем перечисления денежных средств со своего лицевого счета на расчетный счет Страховщика, реквизиты которого указаны в Контракте в течение 7 (семи) рабочих дней, со дня подписания Страхователем Сводного Акта сдачи-приемки оригинала Страховых полисов.</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Изменение Правительством Российской Федерации страховых тарифов в течение срока действия Контракта обязательного страхования гражданской ответственности владельцев транспортных средств (ОСАГО) не влечет за собой изменение страховой премии по Контракту обязательного страхования в течение срока его действия, оплаченной Страхователем по действовавшим на момент уплаты страховым тарифам.</w:t>
      </w:r>
    </w:p>
    <w:p w:rsidR="00806D93" w:rsidRPr="00C71EC3" w:rsidRDefault="00806D93" w:rsidP="00C71EC3">
      <w:pPr>
        <w:ind w:firstLine="709"/>
        <w:jc w:val="both"/>
        <w:rPr>
          <w:rFonts w:ascii="XO Thames" w:hAnsi="XO Thames"/>
          <w:sz w:val="25"/>
          <w:szCs w:val="25"/>
        </w:rPr>
      </w:pPr>
      <w:r w:rsidRPr="00C71EC3">
        <w:rPr>
          <w:rFonts w:ascii="XO Thames" w:hAnsi="XO Thames"/>
          <w:sz w:val="25"/>
          <w:szCs w:val="25"/>
        </w:rPr>
        <w:t xml:space="preserve">7.3. Обязательства Страхователя по оплате страховой премии считаются исполненными с момента списания денежных средств в размере, составляющем стоимости оказанных Услуг, с лицевого счета Страхователя, указанного в Контракте </w:t>
      </w:r>
    </w:p>
    <w:p w:rsidR="002950A4" w:rsidRPr="00C71EC3" w:rsidRDefault="00806D93" w:rsidP="00C71EC3">
      <w:pPr>
        <w:ind w:firstLine="709"/>
        <w:jc w:val="both"/>
        <w:rPr>
          <w:rFonts w:ascii="XO Thames" w:hAnsi="XO Thames"/>
          <w:b/>
          <w:sz w:val="25"/>
          <w:szCs w:val="25"/>
        </w:rPr>
      </w:pPr>
      <w:r w:rsidRPr="00C71EC3">
        <w:rPr>
          <w:rFonts w:ascii="XO Thames" w:hAnsi="XO Thames"/>
          <w:sz w:val="25"/>
          <w:szCs w:val="25"/>
        </w:rPr>
        <w:t>7.4. Авансовый платеж не предусмотрен. Оплата по Контракту осуществляется в рублях Российской Федерации.</w:t>
      </w:r>
    </w:p>
    <w:bookmarkEnd w:id="29"/>
    <w:p w:rsidR="00C71EC3" w:rsidRDefault="00C71EC3" w:rsidP="00C71EC3">
      <w:pPr>
        <w:spacing w:after="200"/>
        <w:jc w:val="center"/>
        <w:rPr>
          <w:rFonts w:ascii="XO Thames" w:eastAsia="Calibri" w:hAnsi="XO Thames"/>
          <w:b/>
          <w:sz w:val="25"/>
          <w:szCs w:val="25"/>
          <w:lang w:eastAsia="en-US"/>
        </w:rPr>
      </w:pPr>
    </w:p>
    <w:p w:rsidR="00C71EC3" w:rsidRDefault="00C71EC3" w:rsidP="00C71EC3">
      <w:pPr>
        <w:spacing w:after="200"/>
        <w:jc w:val="center"/>
        <w:rPr>
          <w:rFonts w:ascii="XO Thames" w:eastAsia="Calibri" w:hAnsi="XO Thames"/>
          <w:b/>
          <w:sz w:val="25"/>
          <w:szCs w:val="25"/>
          <w:lang w:eastAsia="en-US"/>
        </w:rPr>
      </w:pPr>
    </w:p>
    <w:p w:rsidR="00C71EC3" w:rsidRDefault="00C71EC3" w:rsidP="00C71EC3">
      <w:pPr>
        <w:spacing w:after="200"/>
        <w:jc w:val="center"/>
        <w:rPr>
          <w:rFonts w:ascii="XO Thames" w:eastAsia="Calibri" w:hAnsi="XO Thames"/>
          <w:b/>
          <w:sz w:val="25"/>
          <w:szCs w:val="25"/>
          <w:lang w:eastAsia="en-US"/>
        </w:rPr>
      </w:pPr>
    </w:p>
    <w:p w:rsidR="00C71EC3" w:rsidRDefault="00C71EC3" w:rsidP="00C71EC3">
      <w:pPr>
        <w:spacing w:after="200"/>
        <w:jc w:val="center"/>
        <w:rPr>
          <w:rFonts w:ascii="XO Thames" w:eastAsia="Calibri" w:hAnsi="XO Thames"/>
          <w:b/>
          <w:sz w:val="25"/>
          <w:szCs w:val="25"/>
          <w:lang w:eastAsia="en-US"/>
        </w:rPr>
      </w:pPr>
    </w:p>
    <w:p w:rsidR="00C71EC3" w:rsidRPr="00C71EC3" w:rsidRDefault="00C71EC3" w:rsidP="00C71EC3">
      <w:pPr>
        <w:spacing w:after="200"/>
        <w:jc w:val="center"/>
        <w:rPr>
          <w:rFonts w:ascii="XO Thames" w:eastAsia="Calibri" w:hAnsi="XO Thames"/>
          <w:b/>
          <w:sz w:val="25"/>
          <w:szCs w:val="25"/>
          <w:lang w:eastAsia="en-US"/>
        </w:rPr>
      </w:pPr>
      <w:r w:rsidRPr="00C71EC3">
        <w:rPr>
          <w:rFonts w:ascii="XO Thames" w:eastAsia="Calibri" w:hAnsi="XO Thames"/>
          <w:b/>
          <w:sz w:val="25"/>
          <w:szCs w:val="25"/>
          <w:lang w:eastAsia="en-US"/>
        </w:rPr>
        <w:t>Сведения о транспортных средствах ФКУ СИЗО-1 ГУФСИН России по Красноярскому краю</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68"/>
        <w:gridCol w:w="1442"/>
        <w:gridCol w:w="820"/>
        <w:gridCol w:w="2389"/>
        <w:gridCol w:w="1464"/>
        <w:gridCol w:w="795"/>
        <w:gridCol w:w="760"/>
        <w:gridCol w:w="601"/>
        <w:gridCol w:w="729"/>
        <w:gridCol w:w="682"/>
        <w:gridCol w:w="601"/>
        <w:gridCol w:w="597"/>
        <w:gridCol w:w="567"/>
        <w:gridCol w:w="993"/>
        <w:gridCol w:w="1275"/>
      </w:tblGrid>
      <w:tr w:rsidR="00C71EC3" w:rsidRPr="00C71EC3" w:rsidTr="00A408BE">
        <w:trPr>
          <w:trHeight w:val="870"/>
        </w:trPr>
        <w:tc>
          <w:tcPr>
            <w:tcW w:w="568" w:type="dxa"/>
            <w:vMerge w:val="restart"/>
            <w:shd w:val="clear" w:color="auto" w:fill="auto"/>
            <w:hideMark/>
          </w:tcPr>
          <w:p w:rsidR="00C71EC3" w:rsidRPr="00C71EC3" w:rsidRDefault="00C71EC3" w:rsidP="00A408BE">
            <w:pPr>
              <w:spacing w:after="160"/>
              <w:rPr>
                <w:rFonts w:ascii="XO Thames" w:eastAsia="Calibri" w:hAnsi="XO Thames"/>
                <w:b/>
                <w:bCs/>
                <w:sz w:val="25"/>
                <w:szCs w:val="25"/>
                <w:lang w:eastAsia="en-US"/>
              </w:rPr>
            </w:pPr>
            <w:r w:rsidRPr="00C71EC3">
              <w:rPr>
                <w:rFonts w:ascii="XO Thames" w:eastAsia="Calibri" w:hAnsi="XO Thames"/>
                <w:b/>
                <w:bCs/>
                <w:sz w:val="25"/>
                <w:szCs w:val="25"/>
                <w:lang w:eastAsia="en-US"/>
              </w:rPr>
              <w:t>№ п/п</w:t>
            </w:r>
          </w:p>
        </w:tc>
        <w:tc>
          <w:tcPr>
            <w:tcW w:w="1168" w:type="dxa"/>
            <w:vMerge w:val="restart"/>
            <w:shd w:val="clear" w:color="auto" w:fill="auto"/>
            <w:hideMark/>
          </w:tcPr>
          <w:p w:rsidR="00C71EC3" w:rsidRPr="00C71EC3" w:rsidRDefault="00C71EC3" w:rsidP="00A408BE">
            <w:pPr>
              <w:spacing w:after="160"/>
              <w:rPr>
                <w:rFonts w:ascii="XO Thames" w:eastAsia="Calibri" w:hAnsi="XO Thames"/>
                <w:b/>
                <w:bCs/>
                <w:sz w:val="25"/>
                <w:szCs w:val="25"/>
                <w:lang w:eastAsia="en-US"/>
              </w:rPr>
            </w:pPr>
            <w:r w:rsidRPr="00C71EC3">
              <w:rPr>
                <w:rFonts w:ascii="XO Thames" w:eastAsia="Calibri" w:hAnsi="XO Thames"/>
                <w:b/>
                <w:bCs/>
                <w:sz w:val="25"/>
                <w:szCs w:val="25"/>
                <w:lang w:eastAsia="en-US"/>
              </w:rPr>
              <w:t>Марка, модель</w:t>
            </w:r>
          </w:p>
        </w:tc>
        <w:tc>
          <w:tcPr>
            <w:tcW w:w="1442" w:type="dxa"/>
            <w:vMerge w:val="restart"/>
            <w:shd w:val="clear" w:color="auto" w:fill="auto"/>
            <w:hideMark/>
          </w:tcPr>
          <w:p w:rsidR="00C71EC3" w:rsidRPr="00C71EC3" w:rsidRDefault="00C71EC3" w:rsidP="00A408BE">
            <w:pPr>
              <w:spacing w:after="160"/>
              <w:rPr>
                <w:rFonts w:ascii="XO Thames" w:eastAsia="Calibri" w:hAnsi="XO Thames"/>
                <w:b/>
                <w:bCs/>
                <w:sz w:val="25"/>
                <w:szCs w:val="25"/>
                <w:lang w:eastAsia="en-US"/>
              </w:rPr>
            </w:pPr>
            <w:r w:rsidRPr="00C71EC3">
              <w:rPr>
                <w:rFonts w:ascii="XO Thames" w:eastAsia="Calibri" w:hAnsi="XO Thames"/>
                <w:b/>
                <w:bCs/>
                <w:sz w:val="25"/>
                <w:szCs w:val="25"/>
                <w:lang w:eastAsia="en-US"/>
              </w:rPr>
              <w:t>Регистр. гос. номер</w:t>
            </w:r>
          </w:p>
        </w:tc>
        <w:tc>
          <w:tcPr>
            <w:tcW w:w="820" w:type="dxa"/>
            <w:vMerge w:val="restart"/>
            <w:shd w:val="clear" w:color="auto" w:fill="auto"/>
            <w:hideMark/>
          </w:tcPr>
          <w:p w:rsidR="00C71EC3" w:rsidRPr="00C71EC3" w:rsidRDefault="00C71EC3" w:rsidP="00A408BE">
            <w:pPr>
              <w:spacing w:after="160"/>
              <w:rPr>
                <w:rFonts w:ascii="XO Thames" w:eastAsia="Calibri" w:hAnsi="XO Thames"/>
                <w:b/>
                <w:bCs/>
                <w:sz w:val="25"/>
                <w:szCs w:val="25"/>
                <w:lang w:eastAsia="en-US"/>
              </w:rPr>
            </w:pPr>
            <w:r w:rsidRPr="00C71EC3">
              <w:rPr>
                <w:rFonts w:ascii="XO Thames" w:eastAsia="Calibri" w:hAnsi="XO Thames"/>
                <w:b/>
                <w:bCs/>
                <w:sz w:val="25"/>
                <w:szCs w:val="25"/>
                <w:lang w:eastAsia="en-US"/>
              </w:rPr>
              <w:t>Год выпуска</w:t>
            </w:r>
          </w:p>
        </w:tc>
        <w:tc>
          <w:tcPr>
            <w:tcW w:w="2389" w:type="dxa"/>
            <w:vMerge w:val="restart"/>
            <w:shd w:val="clear" w:color="auto" w:fill="auto"/>
            <w:hideMark/>
          </w:tcPr>
          <w:p w:rsidR="00C71EC3" w:rsidRPr="00C71EC3" w:rsidRDefault="00C71EC3" w:rsidP="00A408BE">
            <w:pPr>
              <w:spacing w:after="160"/>
              <w:rPr>
                <w:rFonts w:ascii="XO Thames" w:eastAsia="Calibri" w:hAnsi="XO Thames"/>
                <w:b/>
                <w:bCs/>
                <w:sz w:val="25"/>
                <w:szCs w:val="25"/>
                <w:lang w:eastAsia="en-US"/>
              </w:rPr>
            </w:pPr>
            <w:r w:rsidRPr="00C71EC3">
              <w:rPr>
                <w:rFonts w:ascii="XO Thames" w:eastAsia="Calibri" w:hAnsi="XO Thames"/>
                <w:b/>
                <w:bCs/>
                <w:sz w:val="25"/>
                <w:szCs w:val="25"/>
                <w:lang w:eastAsia="en-US"/>
              </w:rPr>
              <w:t>Идентификационный номер (VIN)</w:t>
            </w:r>
          </w:p>
        </w:tc>
        <w:tc>
          <w:tcPr>
            <w:tcW w:w="1464" w:type="dxa"/>
            <w:vMerge w:val="restart"/>
            <w:shd w:val="clear" w:color="auto" w:fill="auto"/>
            <w:hideMark/>
          </w:tcPr>
          <w:p w:rsidR="00C71EC3" w:rsidRPr="00C71EC3" w:rsidRDefault="00C71EC3" w:rsidP="00A408BE">
            <w:pPr>
              <w:spacing w:after="160"/>
              <w:rPr>
                <w:rFonts w:ascii="XO Thames" w:eastAsia="Calibri" w:hAnsi="XO Thames"/>
                <w:b/>
                <w:bCs/>
                <w:sz w:val="25"/>
                <w:szCs w:val="25"/>
                <w:lang w:eastAsia="en-US"/>
              </w:rPr>
            </w:pPr>
            <w:proofErr w:type="spellStart"/>
            <w:r w:rsidRPr="00C71EC3">
              <w:rPr>
                <w:rFonts w:ascii="XO Thames" w:eastAsia="Calibri" w:hAnsi="XO Thames"/>
                <w:b/>
                <w:bCs/>
                <w:sz w:val="25"/>
                <w:szCs w:val="25"/>
                <w:lang w:eastAsia="en-US"/>
              </w:rPr>
              <w:t>Мощн</w:t>
            </w:r>
            <w:proofErr w:type="spellEnd"/>
            <w:r w:rsidRPr="00C71EC3">
              <w:rPr>
                <w:rFonts w:ascii="XO Thames" w:eastAsia="Calibri" w:hAnsi="XO Thames"/>
                <w:b/>
                <w:bCs/>
                <w:sz w:val="25"/>
                <w:szCs w:val="25"/>
                <w:lang w:eastAsia="en-US"/>
              </w:rPr>
              <w:t xml:space="preserve">. (кВт.) / </w:t>
            </w:r>
            <w:proofErr w:type="spellStart"/>
            <w:r w:rsidRPr="00C71EC3">
              <w:rPr>
                <w:rFonts w:ascii="XO Thames" w:eastAsia="Calibri" w:hAnsi="XO Thames"/>
                <w:b/>
                <w:bCs/>
                <w:sz w:val="25"/>
                <w:szCs w:val="25"/>
                <w:lang w:eastAsia="en-US"/>
              </w:rPr>
              <w:t>разр</w:t>
            </w:r>
            <w:proofErr w:type="spellEnd"/>
            <w:r w:rsidRPr="00C71EC3">
              <w:rPr>
                <w:rFonts w:ascii="XO Thames" w:eastAsia="Calibri" w:hAnsi="XO Thames"/>
                <w:b/>
                <w:bCs/>
                <w:sz w:val="25"/>
                <w:szCs w:val="25"/>
                <w:lang w:eastAsia="en-US"/>
              </w:rPr>
              <w:t>. макс. масса (кг) / кол-во мест</w:t>
            </w:r>
          </w:p>
        </w:tc>
        <w:tc>
          <w:tcPr>
            <w:tcW w:w="795" w:type="dxa"/>
            <w:vMerge w:val="restart"/>
            <w:shd w:val="clear" w:color="auto" w:fill="auto"/>
            <w:hideMark/>
          </w:tcPr>
          <w:p w:rsidR="00C71EC3" w:rsidRPr="00C71EC3" w:rsidRDefault="00C71EC3" w:rsidP="00A408BE">
            <w:pPr>
              <w:spacing w:after="160"/>
              <w:rPr>
                <w:rFonts w:ascii="XO Thames" w:eastAsia="Calibri" w:hAnsi="XO Thames"/>
                <w:b/>
                <w:bCs/>
                <w:sz w:val="25"/>
                <w:szCs w:val="25"/>
                <w:lang w:eastAsia="en-US"/>
              </w:rPr>
            </w:pPr>
            <w:r w:rsidRPr="00C71EC3">
              <w:rPr>
                <w:rFonts w:ascii="XO Thames" w:eastAsia="Calibri" w:hAnsi="XO Thames"/>
                <w:b/>
                <w:bCs/>
                <w:sz w:val="25"/>
                <w:szCs w:val="25"/>
                <w:lang w:eastAsia="en-US"/>
              </w:rPr>
              <w:t>Кате-</w:t>
            </w:r>
            <w:proofErr w:type="spellStart"/>
            <w:r w:rsidRPr="00C71EC3">
              <w:rPr>
                <w:rFonts w:ascii="XO Thames" w:eastAsia="Calibri" w:hAnsi="XO Thames"/>
                <w:b/>
                <w:bCs/>
                <w:sz w:val="25"/>
                <w:szCs w:val="25"/>
                <w:lang w:eastAsia="en-US"/>
              </w:rPr>
              <w:t>гория</w:t>
            </w:r>
            <w:proofErr w:type="spellEnd"/>
            <w:r w:rsidRPr="00C71EC3">
              <w:rPr>
                <w:rFonts w:ascii="XO Thames" w:eastAsia="Calibri" w:hAnsi="XO Thames"/>
                <w:b/>
                <w:bCs/>
                <w:sz w:val="25"/>
                <w:szCs w:val="25"/>
                <w:lang w:eastAsia="en-US"/>
              </w:rPr>
              <w:t xml:space="preserve"> ТС</w:t>
            </w:r>
          </w:p>
        </w:tc>
        <w:tc>
          <w:tcPr>
            <w:tcW w:w="760" w:type="dxa"/>
            <w:shd w:val="clear" w:color="auto" w:fill="auto"/>
            <w:hideMark/>
          </w:tcPr>
          <w:p w:rsidR="00C71EC3" w:rsidRPr="00C71EC3" w:rsidRDefault="00C71EC3" w:rsidP="00A408BE">
            <w:pPr>
              <w:spacing w:after="160"/>
              <w:rPr>
                <w:rFonts w:ascii="XO Thames" w:eastAsia="Calibri" w:hAnsi="XO Thames"/>
                <w:b/>
                <w:bCs/>
                <w:sz w:val="25"/>
                <w:szCs w:val="25"/>
                <w:lang w:eastAsia="en-US"/>
              </w:rPr>
            </w:pPr>
            <w:r w:rsidRPr="00C71EC3">
              <w:rPr>
                <w:rFonts w:ascii="XO Thames" w:eastAsia="Calibri" w:hAnsi="XO Thames"/>
                <w:b/>
                <w:bCs/>
                <w:sz w:val="25"/>
                <w:szCs w:val="25"/>
                <w:lang w:eastAsia="en-US"/>
              </w:rPr>
              <w:t>ТБ</w:t>
            </w:r>
          </w:p>
        </w:tc>
        <w:tc>
          <w:tcPr>
            <w:tcW w:w="3777" w:type="dxa"/>
            <w:gridSpan w:val="6"/>
            <w:shd w:val="clear" w:color="auto" w:fill="auto"/>
            <w:hideMark/>
          </w:tcPr>
          <w:p w:rsidR="00C71EC3" w:rsidRPr="00C71EC3" w:rsidRDefault="00C71EC3" w:rsidP="00A408BE">
            <w:pPr>
              <w:spacing w:after="160"/>
              <w:rPr>
                <w:rFonts w:ascii="XO Thames" w:eastAsia="Calibri" w:hAnsi="XO Thames"/>
                <w:b/>
                <w:bCs/>
                <w:sz w:val="25"/>
                <w:szCs w:val="25"/>
                <w:lang w:eastAsia="en-US"/>
              </w:rPr>
            </w:pPr>
            <w:r w:rsidRPr="00C71EC3">
              <w:rPr>
                <w:rFonts w:ascii="XO Thames" w:eastAsia="Calibri" w:hAnsi="XO Thames"/>
                <w:b/>
                <w:bCs/>
                <w:sz w:val="25"/>
                <w:szCs w:val="25"/>
                <w:lang w:eastAsia="en-US"/>
              </w:rPr>
              <w:t>Коэффициенты</w:t>
            </w:r>
          </w:p>
        </w:tc>
        <w:tc>
          <w:tcPr>
            <w:tcW w:w="993" w:type="dxa"/>
            <w:shd w:val="clear" w:color="auto" w:fill="auto"/>
            <w:hideMark/>
          </w:tcPr>
          <w:p w:rsidR="00C71EC3" w:rsidRPr="00C71EC3" w:rsidRDefault="00C71EC3" w:rsidP="00A408BE">
            <w:pPr>
              <w:spacing w:after="160"/>
              <w:rPr>
                <w:rFonts w:ascii="XO Thames" w:eastAsia="Calibri" w:hAnsi="XO Thames"/>
                <w:b/>
                <w:bCs/>
                <w:sz w:val="25"/>
                <w:szCs w:val="25"/>
                <w:lang w:eastAsia="en-US"/>
              </w:rPr>
            </w:pPr>
            <w:r w:rsidRPr="00C71EC3">
              <w:rPr>
                <w:rFonts w:ascii="XO Thames" w:eastAsia="Calibri" w:hAnsi="XO Thames"/>
                <w:b/>
                <w:bCs/>
                <w:sz w:val="25"/>
                <w:szCs w:val="25"/>
                <w:lang w:eastAsia="en-US"/>
              </w:rPr>
              <w:t>Страховая премия</w:t>
            </w:r>
          </w:p>
        </w:tc>
        <w:tc>
          <w:tcPr>
            <w:tcW w:w="1275" w:type="dxa"/>
            <w:vMerge w:val="restart"/>
            <w:shd w:val="clear" w:color="auto" w:fill="auto"/>
            <w:hideMark/>
          </w:tcPr>
          <w:p w:rsidR="00C71EC3" w:rsidRPr="00C71EC3" w:rsidRDefault="00C71EC3" w:rsidP="00A408BE">
            <w:pPr>
              <w:spacing w:after="160"/>
              <w:rPr>
                <w:rFonts w:ascii="XO Thames" w:eastAsia="Calibri" w:hAnsi="XO Thames"/>
                <w:sz w:val="25"/>
                <w:szCs w:val="25"/>
                <w:lang w:eastAsia="en-US"/>
              </w:rPr>
            </w:pPr>
            <w:r w:rsidRPr="00C71EC3">
              <w:rPr>
                <w:rFonts w:ascii="XO Thames" w:eastAsia="Calibri" w:hAnsi="XO Thames"/>
                <w:sz w:val="25"/>
                <w:szCs w:val="25"/>
                <w:lang w:eastAsia="en-US"/>
              </w:rPr>
              <w:t>Дата начала страхования в 2026 году</w:t>
            </w:r>
          </w:p>
        </w:tc>
      </w:tr>
      <w:tr w:rsidR="00C71EC3" w:rsidRPr="00A408BE" w:rsidTr="00A408BE">
        <w:trPr>
          <w:trHeight w:val="330"/>
        </w:trPr>
        <w:tc>
          <w:tcPr>
            <w:tcW w:w="568" w:type="dxa"/>
            <w:vMerge/>
            <w:shd w:val="clear" w:color="auto" w:fill="auto"/>
            <w:hideMark/>
          </w:tcPr>
          <w:p w:rsidR="00C71EC3" w:rsidRPr="00C71EC3" w:rsidRDefault="00C71EC3" w:rsidP="00A408BE">
            <w:pPr>
              <w:spacing w:after="160"/>
              <w:rPr>
                <w:rFonts w:ascii="XO Thames" w:eastAsia="Calibri" w:hAnsi="XO Thames"/>
                <w:b/>
                <w:bCs/>
                <w:sz w:val="25"/>
                <w:szCs w:val="25"/>
                <w:lang w:eastAsia="en-US"/>
              </w:rPr>
            </w:pPr>
          </w:p>
        </w:tc>
        <w:tc>
          <w:tcPr>
            <w:tcW w:w="1168" w:type="dxa"/>
            <w:vMerge/>
            <w:shd w:val="clear" w:color="auto" w:fill="auto"/>
            <w:hideMark/>
          </w:tcPr>
          <w:p w:rsidR="00C71EC3" w:rsidRPr="00C71EC3" w:rsidRDefault="00C71EC3" w:rsidP="00A408BE">
            <w:pPr>
              <w:spacing w:after="160"/>
              <w:rPr>
                <w:rFonts w:ascii="XO Thames" w:eastAsia="Calibri" w:hAnsi="XO Thames"/>
                <w:b/>
                <w:bCs/>
                <w:sz w:val="25"/>
                <w:szCs w:val="25"/>
                <w:lang w:eastAsia="en-US"/>
              </w:rPr>
            </w:pPr>
          </w:p>
        </w:tc>
        <w:tc>
          <w:tcPr>
            <w:tcW w:w="1442" w:type="dxa"/>
            <w:vMerge/>
            <w:shd w:val="clear" w:color="auto" w:fill="auto"/>
            <w:hideMark/>
          </w:tcPr>
          <w:p w:rsidR="00C71EC3" w:rsidRPr="00C71EC3" w:rsidRDefault="00C71EC3" w:rsidP="00A408BE">
            <w:pPr>
              <w:spacing w:after="160"/>
              <w:rPr>
                <w:rFonts w:ascii="XO Thames" w:eastAsia="Calibri" w:hAnsi="XO Thames"/>
                <w:b/>
                <w:bCs/>
                <w:sz w:val="25"/>
                <w:szCs w:val="25"/>
                <w:lang w:eastAsia="en-US"/>
              </w:rPr>
            </w:pPr>
          </w:p>
        </w:tc>
        <w:tc>
          <w:tcPr>
            <w:tcW w:w="820" w:type="dxa"/>
            <w:vMerge/>
            <w:shd w:val="clear" w:color="auto" w:fill="auto"/>
            <w:hideMark/>
          </w:tcPr>
          <w:p w:rsidR="00C71EC3" w:rsidRPr="00C71EC3" w:rsidRDefault="00C71EC3" w:rsidP="00A408BE">
            <w:pPr>
              <w:spacing w:after="160"/>
              <w:rPr>
                <w:rFonts w:ascii="XO Thames" w:eastAsia="Calibri" w:hAnsi="XO Thames"/>
                <w:b/>
                <w:bCs/>
                <w:sz w:val="25"/>
                <w:szCs w:val="25"/>
                <w:lang w:eastAsia="en-US"/>
              </w:rPr>
            </w:pPr>
          </w:p>
        </w:tc>
        <w:tc>
          <w:tcPr>
            <w:tcW w:w="2389" w:type="dxa"/>
            <w:vMerge/>
            <w:shd w:val="clear" w:color="auto" w:fill="auto"/>
            <w:hideMark/>
          </w:tcPr>
          <w:p w:rsidR="00C71EC3" w:rsidRPr="00C71EC3" w:rsidRDefault="00C71EC3" w:rsidP="00A408BE">
            <w:pPr>
              <w:spacing w:after="160"/>
              <w:rPr>
                <w:rFonts w:ascii="XO Thames" w:eastAsia="Calibri" w:hAnsi="XO Thames"/>
                <w:b/>
                <w:bCs/>
                <w:sz w:val="25"/>
                <w:szCs w:val="25"/>
                <w:lang w:eastAsia="en-US"/>
              </w:rPr>
            </w:pPr>
          </w:p>
        </w:tc>
        <w:tc>
          <w:tcPr>
            <w:tcW w:w="1464" w:type="dxa"/>
            <w:vMerge/>
            <w:shd w:val="clear" w:color="auto" w:fill="auto"/>
            <w:hideMark/>
          </w:tcPr>
          <w:p w:rsidR="00C71EC3" w:rsidRPr="00C71EC3" w:rsidRDefault="00C71EC3" w:rsidP="00A408BE">
            <w:pPr>
              <w:spacing w:after="160"/>
              <w:rPr>
                <w:rFonts w:ascii="XO Thames" w:eastAsia="Calibri" w:hAnsi="XO Thames"/>
                <w:b/>
                <w:bCs/>
                <w:sz w:val="25"/>
                <w:szCs w:val="25"/>
                <w:lang w:eastAsia="en-US"/>
              </w:rPr>
            </w:pPr>
          </w:p>
        </w:tc>
        <w:tc>
          <w:tcPr>
            <w:tcW w:w="795" w:type="dxa"/>
            <w:vMerge/>
            <w:shd w:val="clear" w:color="auto" w:fill="auto"/>
            <w:hideMark/>
          </w:tcPr>
          <w:p w:rsidR="00C71EC3" w:rsidRPr="00C71EC3" w:rsidRDefault="00C71EC3" w:rsidP="00A408BE">
            <w:pPr>
              <w:spacing w:after="160"/>
              <w:rPr>
                <w:rFonts w:ascii="XO Thames" w:eastAsia="Calibri" w:hAnsi="XO Thames"/>
                <w:b/>
                <w:bCs/>
                <w:sz w:val="25"/>
                <w:szCs w:val="25"/>
                <w:lang w:eastAsia="en-US"/>
              </w:rPr>
            </w:pPr>
          </w:p>
        </w:tc>
        <w:tc>
          <w:tcPr>
            <w:tcW w:w="760" w:type="dxa"/>
            <w:shd w:val="clear" w:color="auto" w:fill="auto"/>
            <w:hideMark/>
          </w:tcPr>
          <w:p w:rsidR="00C71EC3" w:rsidRPr="00C71EC3" w:rsidRDefault="00C71EC3" w:rsidP="00A408BE">
            <w:pPr>
              <w:spacing w:after="160"/>
              <w:rPr>
                <w:rFonts w:ascii="XO Thames" w:eastAsia="Calibri" w:hAnsi="XO Thames"/>
                <w:b/>
                <w:bCs/>
                <w:sz w:val="25"/>
                <w:szCs w:val="25"/>
                <w:lang w:eastAsia="en-US"/>
              </w:rPr>
            </w:pPr>
            <w:r w:rsidRPr="00C71EC3">
              <w:rPr>
                <w:rFonts w:ascii="XO Thames" w:eastAsia="Calibri" w:hAnsi="XO Thames"/>
                <w:b/>
                <w:bCs/>
                <w:sz w:val="25"/>
                <w:szCs w:val="25"/>
                <w:lang w:eastAsia="en-US"/>
              </w:rPr>
              <w:t>(руб.)</w:t>
            </w:r>
          </w:p>
        </w:tc>
        <w:tc>
          <w:tcPr>
            <w:tcW w:w="601" w:type="dxa"/>
            <w:shd w:val="clear" w:color="auto" w:fill="auto"/>
            <w:hideMark/>
          </w:tcPr>
          <w:p w:rsidR="00C71EC3" w:rsidRPr="00C71EC3" w:rsidRDefault="00C71EC3" w:rsidP="00A408BE">
            <w:pPr>
              <w:spacing w:after="160"/>
              <w:rPr>
                <w:rFonts w:ascii="XO Thames" w:eastAsia="Calibri" w:hAnsi="XO Thames"/>
                <w:b/>
                <w:bCs/>
                <w:sz w:val="25"/>
                <w:szCs w:val="25"/>
                <w:lang w:eastAsia="en-US"/>
              </w:rPr>
            </w:pPr>
            <w:r w:rsidRPr="00C71EC3">
              <w:rPr>
                <w:rFonts w:ascii="XO Thames" w:eastAsia="Calibri" w:hAnsi="XO Thames"/>
                <w:b/>
                <w:bCs/>
                <w:sz w:val="25"/>
                <w:szCs w:val="25"/>
                <w:lang w:eastAsia="en-US"/>
              </w:rPr>
              <w:t>КТ</w:t>
            </w:r>
          </w:p>
        </w:tc>
        <w:tc>
          <w:tcPr>
            <w:tcW w:w="729" w:type="dxa"/>
            <w:shd w:val="clear" w:color="auto" w:fill="auto"/>
            <w:hideMark/>
          </w:tcPr>
          <w:p w:rsidR="00C71EC3" w:rsidRPr="00C71EC3" w:rsidRDefault="00C71EC3" w:rsidP="00A408BE">
            <w:pPr>
              <w:spacing w:after="160"/>
              <w:rPr>
                <w:rFonts w:ascii="XO Thames" w:eastAsia="Calibri" w:hAnsi="XO Thames"/>
                <w:b/>
                <w:bCs/>
                <w:sz w:val="25"/>
                <w:szCs w:val="25"/>
                <w:lang w:eastAsia="en-US"/>
              </w:rPr>
            </w:pPr>
            <w:r w:rsidRPr="00C71EC3">
              <w:rPr>
                <w:rFonts w:ascii="XO Thames" w:eastAsia="Calibri" w:hAnsi="XO Thames"/>
                <w:b/>
                <w:bCs/>
                <w:sz w:val="25"/>
                <w:szCs w:val="25"/>
                <w:lang w:eastAsia="en-US"/>
              </w:rPr>
              <w:t>КБМ</w:t>
            </w:r>
          </w:p>
        </w:tc>
        <w:tc>
          <w:tcPr>
            <w:tcW w:w="682" w:type="dxa"/>
            <w:shd w:val="clear" w:color="auto" w:fill="auto"/>
            <w:hideMark/>
          </w:tcPr>
          <w:p w:rsidR="00C71EC3" w:rsidRPr="00C71EC3" w:rsidRDefault="00C71EC3" w:rsidP="00A408BE">
            <w:pPr>
              <w:spacing w:after="160"/>
              <w:rPr>
                <w:rFonts w:ascii="XO Thames" w:eastAsia="Calibri" w:hAnsi="XO Thames"/>
                <w:b/>
                <w:bCs/>
                <w:sz w:val="25"/>
                <w:szCs w:val="25"/>
                <w:lang w:eastAsia="en-US"/>
              </w:rPr>
            </w:pPr>
            <w:r w:rsidRPr="00C71EC3">
              <w:rPr>
                <w:rFonts w:ascii="XO Thames" w:eastAsia="Calibri" w:hAnsi="XO Thames"/>
                <w:b/>
                <w:bCs/>
                <w:sz w:val="25"/>
                <w:szCs w:val="25"/>
                <w:lang w:eastAsia="en-US"/>
              </w:rPr>
              <w:t>КВС</w:t>
            </w:r>
          </w:p>
        </w:tc>
        <w:tc>
          <w:tcPr>
            <w:tcW w:w="601" w:type="dxa"/>
            <w:shd w:val="clear" w:color="auto" w:fill="auto"/>
            <w:hideMark/>
          </w:tcPr>
          <w:p w:rsidR="00C71EC3" w:rsidRPr="00C71EC3" w:rsidRDefault="00C71EC3" w:rsidP="00A408BE">
            <w:pPr>
              <w:spacing w:after="160"/>
              <w:rPr>
                <w:rFonts w:ascii="XO Thames" w:eastAsia="Calibri" w:hAnsi="XO Thames"/>
                <w:b/>
                <w:bCs/>
                <w:sz w:val="25"/>
                <w:szCs w:val="25"/>
                <w:lang w:eastAsia="en-US"/>
              </w:rPr>
            </w:pPr>
            <w:r w:rsidRPr="00C71EC3">
              <w:rPr>
                <w:rFonts w:ascii="XO Thames" w:eastAsia="Calibri" w:hAnsi="XO Thames"/>
                <w:b/>
                <w:bCs/>
                <w:sz w:val="25"/>
                <w:szCs w:val="25"/>
                <w:lang w:eastAsia="en-US"/>
              </w:rPr>
              <w:t>КО</w:t>
            </w:r>
          </w:p>
        </w:tc>
        <w:tc>
          <w:tcPr>
            <w:tcW w:w="597" w:type="dxa"/>
            <w:shd w:val="clear" w:color="auto" w:fill="auto"/>
            <w:hideMark/>
          </w:tcPr>
          <w:p w:rsidR="00C71EC3" w:rsidRPr="00C71EC3" w:rsidRDefault="00C71EC3" w:rsidP="00A408BE">
            <w:pPr>
              <w:spacing w:after="160"/>
              <w:rPr>
                <w:rFonts w:ascii="XO Thames" w:eastAsia="Calibri" w:hAnsi="XO Thames"/>
                <w:b/>
                <w:bCs/>
                <w:sz w:val="25"/>
                <w:szCs w:val="25"/>
                <w:lang w:eastAsia="en-US"/>
              </w:rPr>
            </w:pPr>
            <w:r w:rsidRPr="00C71EC3">
              <w:rPr>
                <w:rFonts w:ascii="XO Thames" w:eastAsia="Calibri" w:hAnsi="XO Thames"/>
                <w:b/>
                <w:bCs/>
                <w:sz w:val="25"/>
                <w:szCs w:val="25"/>
                <w:lang w:eastAsia="en-US"/>
              </w:rPr>
              <w:t>КМ</w:t>
            </w:r>
          </w:p>
        </w:tc>
        <w:tc>
          <w:tcPr>
            <w:tcW w:w="567" w:type="dxa"/>
            <w:shd w:val="clear" w:color="auto" w:fill="auto"/>
            <w:hideMark/>
          </w:tcPr>
          <w:p w:rsidR="00C71EC3" w:rsidRPr="00C71EC3" w:rsidRDefault="00C71EC3" w:rsidP="00A408BE">
            <w:pPr>
              <w:spacing w:after="160"/>
              <w:rPr>
                <w:rFonts w:ascii="XO Thames" w:eastAsia="Calibri" w:hAnsi="XO Thames"/>
                <w:b/>
                <w:bCs/>
                <w:sz w:val="25"/>
                <w:szCs w:val="25"/>
                <w:lang w:eastAsia="en-US"/>
              </w:rPr>
            </w:pPr>
            <w:r w:rsidRPr="00C71EC3">
              <w:rPr>
                <w:rFonts w:ascii="XO Thames" w:eastAsia="Calibri" w:hAnsi="XO Thames"/>
                <w:b/>
                <w:bCs/>
                <w:sz w:val="25"/>
                <w:szCs w:val="25"/>
                <w:lang w:eastAsia="en-US"/>
              </w:rPr>
              <w:t>КС</w:t>
            </w:r>
          </w:p>
        </w:tc>
        <w:tc>
          <w:tcPr>
            <w:tcW w:w="993" w:type="dxa"/>
            <w:shd w:val="clear" w:color="auto" w:fill="auto"/>
            <w:hideMark/>
          </w:tcPr>
          <w:p w:rsidR="00C71EC3" w:rsidRPr="00C71EC3" w:rsidRDefault="00C71EC3" w:rsidP="00A408BE">
            <w:pPr>
              <w:spacing w:after="160"/>
              <w:rPr>
                <w:rFonts w:ascii="XO Thames" w:eastAsia="Calibri" w:hAnsi="XO Thames"/>
                <w:b/>
                <w:bCs/>
                <w:sz w:val="25"/>
                <w:szCs w:val="25"/>
                <w:lang w:eastAsia="en-US"/>
              </w:rPr>
            </w:pPr>
            <w:r w:rsidRPr="00C71EC3">
              <w:rPr>
                <w:rFonts w:ascii="XO Thames" w:eastAsia="Calibri" w:hAnsi="XO Thames"/>
                <w:b/>
                <w:bCs/>
                <w:sz w:val="25"/>
                <w:szCs w:val="25"/>
                <w:lang w:eastAsia="en-US"/>
              </w:rPr>
              <w:t>(руб.)</w:t>
            </w:r>
          </w:p>
        </w:tc>
        <w:tc>
          <w:tcPr>
            <w:tcW w:w="1275" w:type="dxa"/>
            <w:vMerge/>
            <w:shd w:val="clear" w:color="auto" w:fill="auto"/>
            <w:hideMark/>
          </w:tcPr>
          <w:p w:rsidR="00C71EC3" w:rsidRPr="00C71EC3" w:rsidRDefault="00C71EC3" w:rsidP="00A408BE">
            <w:pPr>
              <w:spacing w:after="160"/>
              <w:rPr>
                <w:rFonts w:ascii="XO Thames" w:eastAsia="Calibri" w:hAnsi="XO Thames"/>
                <w:sz w:val="25"/>
                <w:szCs w:val="25"/>
                <w:lang w:eastAsia="en-US"/>
              </w:rPr>
            </w:pPr>
          </w:p>
        </w:tc>
      </w:tr>
      <w:tr w:rsidR="00C71EC3" w:rsidRPr="00A408BE" w:rsidTr="00A408BE">
        <w:trPr>
          <w:trHeight w:val="623"/>
        </w:trPr>
        <w:tc>
          <w:tcPr>
            <w:tcW w:w="568" w:type="dxa"/>
            <w:shd w:val="clear" w:color="auto" w:fill="auto"/>
            <w:hideMark/>
          </w:tcPr>
          <w:p w:rsidR="00C71EC3" w:rsidRPr="00C71EC3" w:rsidRDefault="00C71EC3" w:rsidP="00A408BE">
            <w:pPr>
              <w:spacing w:after="160"/>
              <w:rPr>
                <w:rFonts w:ascii="XO Thames" w:eastAsia="Calibri" w:hAnsi="XO Thames"/>
                <w:sz w:val="25"/>
                <w:szCs w:val="25"/>
                <w:lang w:eastAsia="en-US"/>
              </w:rPr>
            </w:pPr>
            <w:r w:rsidRPr="00C71EC3">
              <w:rPr>
                <w:rFonts w:ascii="XO Thames" w:eastAsia="Calibri" w:hAnsi="XO Thames"/>
                <w:sz w:val="25"/>
                <w:szCs w:val="25"/>
                <w:lang w:eastAsia="en-US"/>
              </w:rPr>
              <w:t>1</w:t>
            </w:r>
          </w:p>
        </w:tc>
        <w:tc>
          <w:tcPr>
            <w:tcW w:w="1168" w:type="dxa"/>
            <w:shd w:val="clear" w:color="auto" w:fill="auto"/>
            <w:hideMark/>
          </w:tcPr>
          <w:p w:rsidR="00C71EC3" w:rsidRPr="00C71EC3" w:rsidRDefault="00C71EC3" w:rsidP="00A408BE">
            <w:pPr>
              <w:spacing w:after="160"/>
              <w:rPr>
                <w:rFonts w:ascii="XO Thames" w:eastAsia="Calibri" w:hAnsi="XO Thames"/>
                <w:sz w:val="25"/>
                <w:szCs w:val="25"/>
                <w:lang w:eastAsia="en-US"/>
              </w:rPr>
            </w:pPr>
            <w:r w:rsidRPr="00C71EC3">
              <w:rPr>
                <w:rFonts w:ascii="XO Thames" w:eastAsia="Calibri" w:hAnsi="XO Thames"/>
                <w:sz w:val="25"/>
                <w:szCs w:val="25"/>
                <w:lang w:eastAsia="en-US"/>
              </w:rPr>
              <w:t>МОСКВИЧ</w:t>
            </w:r>
          </w:p>
        </w:tc>
        <w:tc>
          <w:tcPr>
            <w:tcW w:w="1442" w:type="dxa"/>
            <w:shd w:val="clear" w:color="auto" w:fill="auto"/>
            <w:hideMark/>
          </w:tcPr>
          <w:p w:rsidR="00C71EC3" w:rsidRPr="00C71EC3" w:rsidRDefault="00C71EC3" w:rsidP="00C71EC3">
            <w:pPr>
              <w:rPr>
                <w:rFonts w:ascii="XO Thames" w:eastAsia="Calibri" w:hAnsi="XO Thames"/>
                <w:color w:val="000000"/>
                <w:sz w:val="25"/>
                <w:szCs w:val="25"/>
                <w:lang w:eastAsia="en-US"/>
              </w:rPr>
            </w:pPr>
            <w:r w:rsidRPr="00C71EC3">
              <w:rPr>
                <w:rFonts w:ascii="XO Thames" w:eastAsia="Calibri" w:hAnsi="XO Thames"/>
                <w:color w:val="000000"/>
                <w:sz w:val="25"/>
                <w:szCs w:val="25"/>
                <w:lang w:eastAsia="en-US"/>
              </w:rPr>
              <w:t>отсутствует</w:t>
            </w:r>
          </w:p>
        </w:tc>
        <w:tc>
          <w:tcPr>
            <w:tcW w:w="820" w:type="dxa"/>
            <w:shd w:val="clear" w:color="auto" w:fill="auto"/>
            <w:hideMark/>
          </w:tcPr>
          <w:p w:rsidR="00C71EC3" w:rsidRPr="00C71EC3" w:rsidRDefault="00C71EC3" w:rsidP="00A408BE">
            <w:pPr>
              <w:spacing w:after="160"/>
              <w:rPr>
                <w:rFonts w:ascii="XO Thames" w:eastAsia="Calibri" w:hAnsi="XO Thames"/>
                <w:sz w:val="25"/>
                <w:szCs w:val="25"/>
                <w:lang w:eastAsia="en-US"/>
              </w:rPr>
            </w:pPr>
            <w:r w:rsidRPr="00C71EC3">
              <w:rPr>
                <w:rFonts w:ascii="XO Thames" w:eastAsia="Calibri" w:hAnsi="XO Thames"/>
                <w:sz w:val="25"/>
                <w:szCs w:val="25"/>
                <w:lang w:eastAsia="en-US"/>
              </w:rPr>
              <w:t>2025</w:t>
            </w:r>
          </w:p>
        </w:tc>
        <w:tc>
          <w:tcPr>
            <w:tcW w:w="2389" w:type="dxa"/>
            <w:shd w:val="clear" w:color="auto" w:fill="auto"/>
            <w:hideMark/>
          </w:tcPr>
          <w:p w:rsidR="00C71EC3" w:rsidRPr="00C71EC3" w:rsidRDefault="00C71EC3" w:rsidP="00A408BE">
            <w:pPr>
              <w:spacing w:after="160"/>
              <w:rPr>
                <w:rFonts w:ascii="XO Thames" w:eastAsia="Calibri" w:hAnsi="XO Thames"/>
                <w:sz w:val="25"/>
                <w:szCs w:val="25"/>
                <w:lang w:eastAsia="en-US"/>
              </w:rPr>
            </w:pPr>
            <w:r w:rsidRPr="00C71EC3">
              <w:rPr>
                <w:rFonts w:ascii="XO Thames" w:eastAsia="Calibri" w:hAnsi="XO Thames"/>
                <w:sz w:val="25"/>
                <w:szCs w:val="25"/>
                <w:lang w:eastAsia="en-US"/>
              </w:rPr>
              <w:t>X7LJA13BAC1027361</w:t>
            </w:r>
          </w:p>
        </w:tc>
        <w:tc>
          <w:tcPr>
            <w:tcW w:w="1464" w:type="dxa"/>
            <w:shd w:val="clear" w:color="auto" w:fill="auto"/>
            <w:hideMark/>
          </w:tcPr>
          <w:p w:rsidR="00C71EC3" w:rsidRPr="00C71EC3" w:rsidRDefault="00C71EC3" w:rsidP="00A408BE">
            <w:pPr>
              <w:spacing w:after="160"/>
              <w:rPr>
                <w:rFonts w:ascii="XO Thames" w:eastAsia="Calibri" w:hAnsi="XO Thames"/>
                <w:sz w:val="25"/>
                <w:szCs w:val="25"/>
                <w:lang w:eastAsia="en-US"/>
              </w:rPr>
            </w:pPr>
            <w:r w:rsidRPr="00C71EC3">
              <w:rPr>
                <w:rFonts w:ascii="XO Thames" w:eastAsia="Calibri" w:hAnsi="XO Thames"/>
                <w:sz w:val="25"/>
                <w:szCs w:val="25"/>
                <w:lang w:eastAsia="en-US"/>
              </w:rPr>
              <w:t>100/1800/4</w:t>
            </w:r>
          </w:p>
        </w:tc>
        <w:tc>
          <w:tcPr>
            <w:tcW w:w="795" w:type="dxa"/>
            <w:shd w:val="clear" w:color="auto" w:fill="auto"/>
            <w:hideMark/>
          </w:tcPr>
          <w:p w:rsidR="00C71EC3" w:rsidRPr="00C71EC3" w:rsidRDefault="00C71EC3" w:rsidP="00A408BE">
            <w:pPr>
              <w:spacing w:after="160"/>
              <w:rPr>
                <w:rFonts w:ascii="XO Thames" w:eastAsia="Calibri" w:hAnsi="XO Thames"/>
                <w:sz w:val="25"/>
                <w:szCs w:val="25"/>
                <w:lang w:eastAsia="en-US"/>
              </w:rPr>
            </w:pPr>
            <w:r w:rsidRPr="00C71EC3">
              <w:rPr>
                <w:rFonts w:ascii="XO Thames" w:eastAsia="Calibri" w:hAnsi="XO Thames"/>
                <w:sz w:val="25"/>
                <w:szCs w:val="25"/>
                <w:lang w:eastAsia="en-US"/>
              </w:rPr>
              <w:t>В</w:t>
            </w:r>
          </w:p>
        </w:tc>
        <w:tc>
          <w:tcPr>
            <w:tcW w:w="760" w:type="dxa"/>
            <w:shd w:val="clear" w:color="auto" w:fill="auto"/>
            <w:hideMark/>
          </w:tcPr>
          <w:p w:rsidR="00C71EC3" w:rsidRPr="00C71EC3" w:rsidRDefault="00C71EC3" w:rsidP="00A408BE">
            <w:pPr>
              <w:spacing w:after="160"/>
              <w:rPr>
                <w:rFonts w:ascii="XO Thames" w:eastAsia="Calibri" w:hAnsi="XO Thames"/>
                <w:sz w:val="25"/>
                <w:szCs w:val="25"/>
                <w:lang w:eastAsia="en-US"/>
              </w:rPr>
            </w:pPr>
            <w:r w:rsidRPr="00C71EC3">
              <w:rPr>
                <w:rFonts w:ascii="XO Thames" w:eastAsia="Calibri" w:hAnsi="XO Thames"/>
                <w:sz w:val="25"/>
                <w:szCs w:val="25"/>
                <w:lang w:eastAsia="en-US"/>
              </w:rPr>
              <w:t>724</w:t>
            </w:r>
          </w:p>
        </w:tc>
        <w:tc>
          <w:tcPr>
            <w:tcW w:w="601" w:type="dxa"/>
            <w:shd w:val="clear" w:color="auto" w:fill="auto"/>
            <w:hideMark/>
          </w:tcPr>
          <w:p w:rsidR="00C71EC3" w:rsidRPr="00C71EC3" w:rsidRDefault="00C71EC3" w:rsidP="00A408BE">
            <w:pPr>
              <w:spacing w:after="160"/>
              <w:rPr>
                <w:rFonts w:ascii="XO Thames" w:eastAsia="Calibri" w:hAnsi="XO Thames"/>
                <w:sz w:val="25"/>
                <w:szCs w:val="25"/>
                <w:lang w:eastAsia="en-US"/>
              </w:rPr>
            </w:pPr>
            <w:r w:rsidRPr="00C71EC3">
              <w:rPr>
                <w:rFonts w:ascii="XO Thames" w:eastAsia="Calibri" w:hAnsi="XO Thames"/>
                <w:sz w:val="25"/>
                <w:szCs w:val="25"/>
                <w:lang w:eastAsia="en-US"/>
              </w:rPr>
              <w:t>1,56</w:t>
            </w:r>
          </w:p>
        </w:tc>
        <w:tc>
          <w:tcPr>
            <w:tcW w:w="729" w:type="dxa"/>
            <w:shd w:val="clear" w:color="auto" w:fill="auto"/>
            <w:hideMark/>
          </w:tcPr>
          <w:p w:rsidR="00C71EC3" w:rsidRPr="00C71EC3" w:rsidRDefault="00C71EC3" w:rsidP="00A408BE">
            <w:pPr>
              <w:spacing w:after="160"/>
              <w:rPr>
                <w:rFonts w:ascii="XO Thames" w:eastAsia="Calibri" w:hAnsi="XO Thames"/>
                <w:sz w:val="25"/>
                <w:szCs w:val="25"/>
                <w:lang w:eastAsia="en-US"/>
              </w:rPr>
            </w:pPr>
            <w:r w:rsidRPr="00C71EC3">
              <w:rPr>
                <w:rFonts w:ascii="XO Thames" w:eastAsia="Calibri" w:hAnsi="XO Thames"/>
                <w:sz w:val="25"/>
                <w:szCs w:val="25"/>
                <w:lang w:eastAsia="en-US"/>
              </w:rPr>
              <w:t>0,51</w:t>
            </w:r>
          </w:p>
        </w:tc>
        <w:tc>
          <w:tcPr>
            <w:tcW w:w="682" w:type="dxa"/>
            <w:shd w:val="clear" w:color="auto" w:fill="auto"/>
            <w:hideMark/>
          </w:tcPr>
          <w:p w:rsidR="00C71EC3" w:rsidRPr="00C71EC3" w:rsidRDefault="00C71EC3" w:rsidP="00A408BE">
            <w:pPr>
              <w:spacing w:after="160"/>
              <w:rPr>
                <w:rFonts w:ascii="XO Thames" w:eastAsia="Calibri" w:hAnsi="XO Thames"/>
                <w:sz w:val="25"/>
                <w:szCs w:val="25"/>
                <w:lang w:eastAsia="en-US"/>
              </w:rPr>
            </w:pPr>
            <w:r w:rsidRPr="00C71EC3">
              <w:rPr>
                <w:rFonts w:ascii="XO Thames" w:eastAsia="Calibri" w:hAnsi="XO Thames"/>
                <w:sz w:val="25"/>
                <w:szCs w:val="25"/>
                <w:lang w:eastAsia="en-US"/>
              </w:rPr>
              <w:t>1</w:t>
            </w:r>
          </w:p>
        </w:tc>
        <w:tc>
          <w:tcPr>
            <w:tcW w:w="601" w:type="dxa"/>
            <w:shd w:val="clear" w:color="auto" w:fill="auto"/>
            <w:hideMark/>
          </w:tcPr>
          <w:p w:rsidR="00C71EC3" w:rsidRPr="00C71EC3" w:rsidRDefault="00C71EC3" w:rsidP="00A408BE">
            <w:pPr>
              <w:spacing w:after="160"/>
              <w:rPr>
                <w:rFonts w:ascii="XO Thames" w:eastAsia="Calibri" w:hAnsi="XO Thames"/>
                <w:sz w:val="25"/>
                <w:szCs w:val="25"/>
                <w:lang w:eastAsia="en-US"/>
              </w:rPr>
            </w:pPr>
            <w:r w:rsidRPr="00C71EC3">
              <w:rPr>
                <w:rFonts w:ascii="XO Thames" w:eastAsia="Calibri" w:hAnsi="XO Thames"/>
                <w:sz w:val="25"/>
                <w:szCs w:val="25"/>
                <w:lang w:eastAsia="en-US"/>
              </w:rPr>
              <w:t>1,97</w:t>
            </w:r>
          </w:p>
        </w:tc>
        <w:tc>
          <w:tcPr>
            <w:tcW w:w="597" w:type="dxa"/>
            <w:shd w:val="clear" w:color="auto" w:fill="auto"/>
            <w:hideMark/>
          </w:tcPr>
          <w:p w:rsidR="00C71EC3" w:rsidRPr="00C71EC3" w:rsidRDefault="00C71EC3" w:rsidP="00A408BE">
            <w:pPr>
              <w:spacing w:after="160"/>
              <w:rPr>
                <w:rFonts w:ascii="XO Thames" w:eastAsia="Calibri" w:hAnsi="XO Thames"/>
                <w:sz w:val="25"/>
                <w:szCs w:val="25"/>
                <w:lang w:eastAsia="en-US"/>
              </w:rPr>
            </w:pPr>
            <w:r w:rsidRPr="00C71EC3">
              <w:rPr>
                <w:rFonts w:ascii="XO Thames" w:eastAsia="Calibri" w:hAnsi="XO Thames"/>
                <w:sz w:val="25"/>
                <w:szCs w:val="25"/>
                <w:lang w:eastAsia="en-US"/>
              </w:rPr>
              <w:t>1,4</w:t>
            </w:r>
          </w:p>
        </w:tc>
        <w:tc>
          <w:tcPr>
            <w:tcW w:w="567" w:type="dxa"/>
            <w:shd w:val="clear" w:color="auto" w:fill="auto"/>
            <w:hideMark/>
          </w:tcPr>
          <w:p w:rsidR="00C71EC3" w:rsidRPr="00C71EC3" w:rsidRDefault="00C71EC3" w:rsidP="00A408BE">
            <w:pPr>
              <w:spacing w:after="160"/>
              <w:rPr>
                <w:rFonts w:ascii="XO Thames" w:eastAsia="Calibri" w:hAnsi="XO Thames"/>
                <w:sz w:val="25"/>
                <w:szCs w:val="25"/>
                <w:lang w:eastAsia="en-US"/>
              </w:rPr>
            </w:pPr>
            <w:r w:rsidRPr="00C71EC3">
              <w:rPr>
                <w:rFonts w:ascii="XO Thames" w:eastAsia="Calibri" w:hAnsi="XO Thames"/>
                <w:sz w:val="25"/>
                <w:szCs w:val="25"/>
                <w:lang w:eastAsia="en-US"/>
              </w:rPr>
              <w:t>1</w:t>
            </w:r>
          </w:p>
        </w:tc>
        <w:tc>
          <w:tcPr>
            <w:tcW w:w="993" w:type="dxa"/>
            <w:shd w:val="clear" w:color="auto" w:fill="auto"/>
            <w:hideMark/>
          </w:tcPr>
          <w:p w:rsidR="00C71EC3" w:rsidRPr="00C71EC3" w:rsidRDefault="00C71EC3" w:rsidP="00A408BE">
            <w:pPr>
              <w:spacing w:after="160"/>
              <w:rPr>
                <w:rFonts w:ascii="XO Thames" w:eastAsia="Calibri" w:hAnsi="XO Thames"/>
                <w:sz w:val="25"/>
                <w:szCs w:val="25"/>
                <w:lang w:eastAsia="en-US"/>
              </w:rPr>
            </w:pPr>
            <w:r w:rsidRPr="00C71EC3">
              <w:rPr>
                <w:rFonts w:ascii="XO Thames" w:eastAsia="Calibri" w:hAnsi="XO Thames"/>
                <w:sz w:val="25"/>
                <w:szCs w:val="25"/>
                <w:lang w:eastAsia="en-US"/>
              </w:rPr>
              <w:t>1 588,65</w:t>
            </w:r>
          </w:p>
        </w:tc>
        <w:tc>
          <w:tcPr>
            <w:tcW w:w="1275" w:type="dxa"/>
            <w:shd w:val="clear" w:color="auto" w:fill="auto"/>
            <w:noWrap/>
            <w:hideMark/>
          </w:tcPr>
          <w:p w:rsidR="00C71EC3" w:rsidRPr="00C71EC3" w:rsidRDefault="00C71EC3" w:rsidP="00A408BE">
            <w:pPr>
              <w:spacing w:after="160"/>
              <w:rPr>
                <w:rFonts w:ascii="XO Thames" w:eastAsia="Calibri" w:hAnsi="XO Thames"/>
                <w:sz w:val="25"/>
                <w:szCs w:val="25"/>
                <w:lang w:eastAsia="en-US"/>
              </w:rPr>
            </w:pPr>
            <w:r w:rsidRPr="00A408BE">
              <w:rPr>
                <w:rFonts w:ascii="XO Thames" w:eastAsia="Calibri" w:hAnsi="XO Thames"/>
                <w:sz w:val="25"/>
                <w:szCs w:val="25"/>
                <w:lang w:eastAsia="en-US"/>
              </w:rPr>
              <w:t>С даты заключения контракта</w:t>
            </w:r>
          </w:p>
        </w:tc>
      </w:tr>
    </w:tbl>
    <w:p w:rsidR="00724034" w:rsidRPr="00C71EC3" w:rsidRDefault="00724034" w:rsidP="00C71EC3">
      <w:pPr>
        <w:rPr>
          <w:rFonts w:ascii="XO Thames" w:hAnsi="XO Thames"/>
          <w:i/>
          <w:iCs/>
          <w:sz w:val="25"/>
          <w:szCs w:val="25"/>
        </w:rPr>
      </w:pPr>
    </w:p>
    <w:tbl>
      <w:tblPr>
        <w:tblW w:w="0" w:type="auto"/>
        <w:tblLook w:val="04A0" w:firstRow="1" w:lastRow="0" w:firstColumn="1" w:lastColumn="0" w:noHBand="0" w:noVBand="1"/>
      </w:tblPr>
      <w:tblGrid>
        <w:gridCol w:w="8897"/>
        <w:gridCol w:w="5069"/>
      </w:tblGrid>
      <w:tr w:rsidR="00724034" w:rsidRPr="00C71EC3" w:rsidTr="00724034">
        <w:tc>
          <w:tcPr>
            <w:tcW w:w="8897" w:type="dxa"/>
          </w:tcPr>
          <w:p w:rsidR="00724034" w:rsidRPr="00C71EC3" w:rsidRDefault="00724034" w:rsidP="00C71EC3">
            <w:pPr>
              <w:pStyle w:val="af2"/>
              <w:jc w:val="both"/>
              <w:rPr>
                <w:rFonts w:ascii="XO Thames" w:hAnsi="XO Thames"/>
                <w:sz w:val="25"/>
                <w:szCs w:val="25"/>
              </w:rPr>
            </w:pPr>
            <w:r w:rsidRPr="00C71EC3">
              <w:rPr>
                <w:rFonts w:ascii="XO Thames" w:hAnsi="XO Thames"/>
                <w:sz w:val="25"/>
                <w:szCs w:val="25"/>
              </w:rPr>
              <w:t>Страховщик</w:t>
            </w:r>
          </w:p>
          <w:p w:rsidR="00724034" w:rsidRPr="00C71EC3" w:rsidRDefault="00724034" w:rsidP="00C71EC3">
            <w:pPr>
              <w:pStyle w:val="af2"/>
              <w:jc w:val="both"/>
              <w:rPr>
                <w:rFonts w:ascii="XO Thames" w:hAnsi="XO Thames"/>
                <w:sz w:val="25"/>
                <w:szCs w:val="25"/>
              </w:rPr>
            </w:pPr>
          </w:p>
          <w:p w:rsidR="00724034" w:rsidRPr="00C71EC3" w:rsidRDefault="00724034" w:rsidP="00C71EC3">
            <w:pPr>
              <w:pStyle w:val="af2"/>
              <w:jc w:val="both"/>
              <w:rPr>
                <w:rFonts w:ascii="XO Thames" w:hAnsi="XO Thames"/>
                <w:sz w:val="25"/>
                <w:szCs w:val="25"/>
              </w:rPr>
            </w:pPr>
          </w:p>
          <w:p w:rsidR="00724034" w:rsidRPr="00C71EC3" w:rsidRDefault="00724034" w:rsidP="00C71EC3">
            <w:pPr>
              <w:pStyle w:val="af2"/>
              <w:rPr>
                <w:rFonts w:ascii="XO Thames" w:hAnsi="XO Thames"/>
                <w:sz w:val="25"/>
                <w:szCs w:val="25"/>
              </w:rPr>
            </w:pPr>
            <w:r w:rsidRPr="00C71EC3">
              <w:rPr>
                <w:rFonts w:ascii="XO Thames" w:hAnsi="XO Thames"/>
                <w:sz w:val="25"/>
                <w:szCs w:val="25"/>
              </w:rPr>
              <w:t>_______________/__________________/</w:t>
            </w:r>
          </w:p>
          <w:p w:rsidR="00724034" w:rsidRPr="00C71EC3" w:rsidRDefault="00724034" w:rsidP="00C71EC3">
            <w:pPr>
              <w:pStyle w:val="af2"/>
              <w:rPr>
                <w:rFonts w:ascii="XO Thames" w:hAnsi="XO Thames"/>
                <w:sz w:val="25"/>
                <w:szCs w:val="25"/>
              </w:rPr>
            </w:pPr>
            <w:proofErr w:type="spellStart"/>
            <w:r w:rsidRPr="00C71EC3">
              <w:rPr>
                <w:rFonts w:ascii="XO Thames" w:hAnsi="XO Thames"/>
                <w:sz w:val="25"/>
                <w:szCs w:val="25"/>
              </w:rPr>
              <w:t>М.п</w:t>
            </w:r>
            <w:proofErr w:type="spellEnd"/>
            <w:r w:rsidRPr="00C71EC3">
              <w:rPr>
                <w:rFonts w:ascii="XO Thames" w:hAnsi="XO Thames"/>
                <w:sz w:val="25"/>
                <w:szCs w:val="25"/>
              </w:rPr>
              <w:t>.</w:t>
            </w:r>
          </w:p>
        </w:tc>
        <w:tc>
          <w:tcPr>
            <w:tcW w:w="5069" w:type="dxa"/>
          </w:tcPr>
          <w:p w:rsidR="00724034" w:rsidRPr="00C71EC3" w:rsidRDefault="00724034" w:rsidP="00C71EC3">
            <w:pPr>
              <w:pStyle w:val="af2"/>
              <w:jc w:val="both"/>
              <w:rPr>
                <w:rFonts w:ascii="XO Thames" w:hAnsi="XO Thames"/>
                <w:sz w:val="25"/>
                <w:szCs w:val="25"/>
              </w:rPr>
            </w:pPr>
            <w:r w:rsidRPr="00C71EC3">
              <w:rPr>
                <w:rFonts w:ascii="XO Thames" w:hAnsi="XO Thames"/>
                <w:sz w:val="25"/>
                <w:szCs w:val="25"/>
              </w:rPr>
              <w:t>Страхователь</w:t>
            </w:r>
          </w:p>
          <w:p w:rsidR="00724034" w:rsidRPr="00C71EC3" w:rsidRDefault="00724034" w:rsidP="00C71EC3">
            <w:pPr>
              <w:pStyle w:val="af2"/>
              <w:jc w:val="both"/>
              <w:rPr>
                <w:rFonts w:ascii="XO Thames" w:hAnsi="XO Thames"/>
                <w:sz w:val="25"/>
                <w:szCs w:val="25"/>
              </w:rPr>
            </w:pPr>
          </w:p>
          <w:p w:rsidR="00724034" w:rsidRPr="00C71EC3" w:rsidRDefault="00724034" w:rsidP="00C71EC3">
            <w:pPr>
              <w:pStyle w:val="af2"/>
              <w:rPr>
                <w:rFonts w:ascii="XO Thames" w:hAnsi="XO Thames"/>
                <w:sz w:val="25"/>
                <w:szCs w:val="25"/>
              </w:rPr>
            </w:pPr>
            <w:r w:rsidRPr="00C71EC3">
              <w:rPr>
                <w:rFonts w:ascii="XO Thames" w:hAnsi="XO Thames"/>
                <w:sz w:val="25"/>
                <w:szCs w:val="25"/>
              </w:rPr>
              <w:t>_______________/</w:t>
            </w:r>
            <w:r w:rsidR="00552CAE" w:rsidRPr="00C71EC3">
              <w:rPr>
                <w:rFonts w:ascii="XO Thames" w:hAnsi="XO Thames"/>
                <w:sz w:val="25"/>
                <w:szCs w:val="25"/>
              </w:rPr>
              <w:t xml:space="preserve"> </w:t>
            </w:r>
            <w:r w:rsidRPr="00C71EC3">
              <w:rPr>
                <w:rFonts w:ascii="XO Thames" w:hAnsi="XO Thames"/>
                <w:sz w:val="25"/>
                <w:szCs w:val="25"/>
              </w:rPr>
              <w:t>/</w:t>
            </w:r>
          </w:p>
          <w:p w:rsidR="00724034" w:rsidRPr="00C71EC3" w:rsidRDefault="00724034" w:rsidP="00C71EC3">
            <w:pPr>
              <w:pStyle w:val="af2"/>
              <w:jc w:val="center"/>
              <w:rPr>
                <w:rFonts w:ascii="XO Thames" w:hAnsi="XO Thames"/>
                <w:sz w:val="25"/>
                <w:szCs w:val="25"/>
              </w:rPr>
            </w:pPr>
            <w:proofErr w:type="spellStart"/>
            <w:r w:rsidRPr="00C71EC3">
              <w:rPr>
                <w:rFonts w:ascii="XO Thames" w:hAnsi="XO Thames"/>
                <w:sz w:val="25"/>
                <w:szCs w:val="25"/>
              </w:rPr>
              <w:t>М.п</w:t>
            </w:r>
            <w:proofErr w:type="spellEnd"/>
            <w:r w:rsidRPr="00C71EC3">
              <w:rPr>
                <w:rFonts w:ascii="XO Thames" w:hAnsi="XO Thames"/>
                <w:sz w:val="25"/>
                <w:szCs w:val="25"/>
              </w:rPr>
              <w:t>.</w:t>
            </w:r>
          </w:p>
        </w:tc>
      </w:tr>
    </w:tbl>
    <w:p w:rsidR="00724034" w:rsidRPr="002950A4" w:rsidRDefault="00724034" w:rsidP="00082462">
      <w:pPr>
        <w:rPr>
          <w:i/>
          <w:iCs/>
          <w:sz w:val="24"/>
          <w:szCs w:val="24"/>
        </w:rPr>
      </w:pPr>
    </w:p>
    <w:sectPr w:rsidR="00724034" w:rsidRPr="002950A4" w:rsidSect="00724034">
      <w:pgSz w:w="16837" w:h="11905" w:orient="landscape"/>
      <w:pgMar w:top="1134" w:right="851" w:bottom="851" w:left="851" w:header="425" w:footer="13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08BE" w:rsidRDefault="00A408BE" w:rsidP="00DC73EF">
      <w:r>
        <w:separator/>
      </w:r>
    </w:p>
  </w:endnote>
  <w:endnote w:type="continuationSeparator" w:id="0">
    <w:p w:rsidR="00A408BE" w:rsidRDefault="00A408BE" w:rsidP="00DC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Yu Gothic"/>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73EF" w:rsidRDefault="00D52BF1" w:rsidP="00D52BF1">
    <w:pPr>
      <w:pStyle w:val="ad"/>
      <w:tabs>
        <w:tab w:val="left" w:pos="1380"/>
        <w:tab w:val="right" w:pos="10490"/>
      </w:tabs>
    </w:pPr>
    <w:r>
      <w:tab/>
    </w:r>
    <w:r>
      <w:tab/>
    </w:r>
    <w:r>
      <w:tab/>
    </w:r>
    <w:r>
      <w:tab/>
    </w:r>
    <w:r w:rsidR="00DC73EF">
      <w:fldChar w:fldCharType="begin"/>
    </w:r>
    <w:r w:rsidR="00DC73EF">
      <w:instrText>PAGE   \* MERGEFORMAT</w:instrText>
    </w:r>
    <w:r w:rsidR="00DC73EF">
      <w:fldChar w:fldCharType="separate"/>
    </w:r>
    <w:r w:rsidR="00AE56B2">
      <w:rPr>
        <w:noProof/>
      </w:rPr>
      <w:t>4</w:t>
    </w:r>
    <w:r w:rsidR="00DC73EF">
      <w:fldChar w:fldCharType="end"/>
    </w:r>
  </w:p>
  <w:p w:rsidR="00DC73EF" w:rsidRDefault="00DC73E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08BE" w:rsidRDefault="00A408BE" w:rsidP="00DC73EF">
      <w:r>
        <w:separator/>
      </w:r>
    </w:p>
  </w:footnote>
  <w:footnote w:type="continuationSeparator" w:id="0">
    <w:p w:rsidR="00A408BE" w:rsidRDefault="00A408BE" w:rsidP="00DC7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5"/>
      <w:numFmt w:val="decimal"/>
      <w:lvlText w:val="%1."/>
      <w:lvlJc w:val="left"/>
      <w:pPr>
        <w:tabs>
          <w:tab w:val="num" w:pos="1647"/>
        </w:tabs>
        <w:ind w:left="1647" w:hanging="360"/>
      </w:pPr>
    </w:lvl>
    <w:lvl w:ilvl="1">
      <w:start w:val="1"/>
      <w:numFmt w:val="decimal"/>
      <w:lvlText w:val="%1.%2."/>
      <w:lvlJc w:val="left"/>
      <w:pPr>
        <w:tabs>
          <w:tab w:val="num" w:pos="2079"/>
        </w:tabs>
        <w:ind w:left="2079" w:hanging="432"/>
      </w:pPr>
    </w:lvl>
    <w:lvl w:ilvl="2">
      <w:start w:val="1"/>
      <w:numFmt w:val="decimal"/>
      <w:lvlText w:val="%1.%2.%3"/>
      <w:lvlJc w:val="left"/>
      <w:pPr>
        <w:tabs>
          <w:tab w:val="num" w:pos="2511"/>
        </w:tabs>
        <w:ind w:left="2511" w:hanging="504"/>
      </w:pPr>
    </w:lvl>
    <w:lvl w:ilvl="3">
      <w:start w:val="1"/>
      <w:numFmt w:val="decimal"/>
      <w:lvlText w:val="%1.%2.%3.%4."/>
      <w:lvlJc w:val="left"/>
      <w:pPr>
        <w:tabs>
          <w:tab w:val="num" w:pos="3015"/>
        </w:tabs>
        <w:ind w:left="3015" w:hanging="648"/>
      </w:pPr>
    </w:lvl>
    <w:lvl w:ilvl="4">
      <w:start w:val="1"/>
      <w:numFmt w:val="decimal"/>
      <w:lvlText w:val="%1.%2.%3.%4.%5."/>
      <w:lvlJc w:val="left"/>
      <w:pPr>
        <w:tabs>
          <w:tab w:val="num" w:pos="3519"/>
        </w:tabs>
        <w:ind w:left="3519" w:hanging="792"/>
      </w:pPr>
    </w:lvl>
    <w:lvl w:ilvl="5">
      <w:start w:val="1"/>
      <w:numFmt w:val="decimal"/>
      <w:lvlText w:val="%1.%2.%3.%4.%5.%6."/>
      <w:lvlJc w:val="left"/>
      <w:pPr>
        <w:tabs>
          <w:tab w:val="num" w:pos="4023"/>
        </w:tabs>
        <w:ind w:left="4023" w:hanging="936"/>
      </w:pPr>
    </w:lvl>
    <w:lvl w:ilvl="6">
      <w:start w:val="1"/>
      <w:numFmt w:val="decimal"/>
      <w:lvlText w:val="%1.%2.%3.%4.%5.%6.%7."/>
      <w:lvlJc w:val="left"/>
      <w:pPr>
        <w:tabs>
          <w:tab w:val="num" w:pos="4527"/>
        </w:tabs>
        <w:ind w:left="4527" w:hanging="1080"/>
      </w:pPr>
    </w:lvl>
    <w:lvl w:ilvl="7">
      <w:start w:val="1"/>
      <w:numFmt w:val="decimal"/>
      <w:lvlText w:val="%1.%2.%3.%4.%5.%6.%7.%8."/>
      <w:lvlJc w:val="left"/>
      <w:pPr>
        <w:tabs>
          <w:tab w:val="num" w:pos="5031"/>
        </w:tabs>
        <w:ind w:left="5031" w:hanging="1224"/>
      </w:pPr>
    </w:lvl>
    <w:lvl w:ilvl="8">
      <w:start w:val="1"/>
      <w:numFmt w:val="decimal"/>
      <w:lvlText w:val="%1.%2.%3.%4.%5.%6.%7.%8.%9."/>
      <w:lvlJc w:val="left"/>
      <w:pPr>
        <w:tabs>
          <w:tab w:val="num" w:pos="5607"/>
        </w:tabs>
        <w:ind w:left="5607" w:hanging="1440"/>
      </w:pPr>
    </w:lvl>
  </w:abstractNum>
  <w:abstractNum w:abstractNumId="1" w15:restartNumberingAfterBreak="0">
    <w:nsid w:val="00000004"/>
    <w:multiLevelType w:val="singleLevel"/>
    <w:tmpl w:val="00000004"/>
    <w:name w:val="WW8Num4"/>
    <w:lvl w:ilvl="0">
      <w:start w:val="1"/>
      <w:numFmt w:val="bullet"/>
      <w:lvlText w:val="-"/>
      <w:lvlJc w:val="left"/>
      <w:pPr>
        <w:tabs>
          <w:tab w:val="num" w:pos="1494"/>
        </w:tabs>
        <w:ind w:left="1494" w:hanging="360"/>
      </w:pPr>
      <w:rPr>
        <w:rFonts w:ascii="StarSymbol" w:hAnsi="StarSymbol" w:cs="Times New Roman"/>
        <w:sz w:val="20"/>
      </w:rPr>
    </w:lvl>
  </w:abstractNum>
  <w:abstractNum w:abstractNumId="2"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1236"/>
        </w:tabs>
        <w:ind w:left="1236" w:hanging="516"/>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38"/>
    <w:rsid w:val="00005CD5"/>
    <w:rsid w:val="00006DA9"/>
    <w:rsid w:val="0001070C"/>
    <w:rsid w:val="0001433D"/>
    <w:rsid w:val="00031F1B"/>
    <w:rsid w:val="00036876"/>
    <w:rsid w:val="000554A8"/>
    <w:rsid w:val="0006398D"/>
    <w:rsid w:val="00066A45"/>
    <w:rsid w:val="00072E74"/>
    <w:rsid w:val="00072F41"/>
    <w:rsid w:val="000767FA"/>
    <w:rsid w:val="00082462"/>
    <w:rsid w:val="00086C02"/>
    <w:rsid w:val="000A1FDF"/>
    <w:rsid w:val="000A3BC2"/>
    <w:rsid w:val="000B0417"/>
    <w:rsid w:val="000F6117"/>
    <w:rsid w:val="00110AED"/>
    <w:rsid w:val="001356A0"/>
    <w:rsid w:val="001373C4"/>
    <w:rsid w:val="001454DD"/>
    <w:rsid w:val="001526FE"/>
    <w:rsid w:val="0018594E"/>
    <w:rsid w:val="0019719C"/>
    <w:rsid w:val="001A5A84"/>
    <w:rsid w:val="001A66EB"/>
    <w:rsid w:val="001A7BBF"/>
    <w:rsid w:val="001A7EAB"/>
    <w:rsid w:val="001E62D5"/>
    <w:rsid w:val="001F4262"/>
    <w:rsid w:val="00203DD5"/>
    <w:rsid w:val="00225453"/>
    <w:rsid w:val="002348C7"/>
    <w:rsid w:val="00245E93"/>
    <w:rsid w:val="0025525E"/>
    <w:rsid w:val="00256FD2"/>
    <w:rsid w:val="002656C3"/>
    <w:rsid w:val="00265F1E"/>
    <w:rsid w:val="00270F41"/>
    <w:rsid w:val="002764BC"/>
    <w:rsid w:val="00281487"/>
    <w:rsid w:val="00285B14"/>
    <w:rsid w:val="002950A4"/>
    <w:rsid w:val="002A0420"/>
    <w:rsid w:val="002A0817"/>
    <w:rsid w:val="002A1AC8"/>
    <w:rsid w:val="002A4338"/>
    <w:rsid w:val="002B1C2F"/>
    <w:rsid w:val="002B2718"/>
    <w:rsid w:val="002B30F4"/>
    <w:rsid w:val="002D55DB"/>
    <w:rsid w:val="002E0F6A"/>
    <w:rsid w:val="002F4573"/>
    <w:rsid w:val="003177CB"/>
    <w:rsid w:val="00327604"/>
    <w:rsid w:val="00330927"/>
    <w:rsid w:val="00337555"/>
    <w:rsid w:val="00345D06"/>
    <w:rsid w:val="00363EBE"/>
    <w:rsid w:val="00371DB1"/>
    <w:rsid w:val="00374C39"/>
    <w:rsid w:val="003857AC"/>
    <w:rsid w:val="00390316"/>
    <w:rsid w:val="003A1B3B"/>
    <w:rsid w:val="003A5155"/>
    <w:rsid w:val="003C61F2"/>
    <w:rsid w:val="003D4A81"/>
    <w:rsid w:val="003F24BB"/>
    <w:rsid w:val="003F3500"/>
    <w:rsid w:val="004024E5"/>
    <w:rsid w:val="004254E9"/>
    <w:rsid w:val="00427DFC"/>
    <w:rsid w:val="0044552E"/>
    <w:rsid w:val="00445600"/>
    <w:rsid w:val="00457AF5"/>
    <w:rsid w:val="00465CC9"/>
    <w:rsid w:val="00466169"/>
    <w:rsid w:val="004840A5"/>
    <w:rsid w:val="004C1CF9"/>
    <w:rsid w:val="004D16FC"/>
    <w:rsid w:val="004F1061"/>
    <w:rsid w:val="004F5085"/>
    <w:rsid w:val="005421AD"/>
    <w:rsid w:val="00546540"/>
    <w:rsid w:val="00550B3E"/>
    <w:rsid w:val="00550F4F"/>
    <w:rsid w:val="00552CAE"/>
    <w:rsid w:val="005532C2"/>
    <w:rsid w:val="00566A28"/>
    <w:rsid w:val="00566EF5"/>
    <w:rsid w:val="005A3DF3"/>
    <w:rsid w:val="005B1C02"/>
    <w:rsid w:val="005B3798"/>
    <w:rsid w:val="005B5B94"/>
    <w:rsid w:val="005B7305"/>
    <w:rsid w:val="005E1FD7"/>
    <w:rsid w:val="005F227C"/>
    <w:rsid w:val="00607704"/>
    <w:rsid w:val="006132DE"/>
    <w:rsid w:val="00614590"/>
    <w:rsid w:val="00643366"/>
    <w:rsid w:val="00662334"/>
    <w:rsid w:val="00674A99"/>
    <w:rsid w:val="006933B5"/>
    <w:rsid w:val="006A6D00"/>
    <w:rsid w:val="006D5DE4"/>
    <w:rsid w:val="006E728F"/>
    <w:rsid w:val="00724034"/>
    <w:rsid w:val="00727627"/>
    <w:rsid w:val="0075383B"/>
    <w:rsid w:val="00760A12"/>
    <w:rsid w:val="007708CC"/>
    <w:rsid w:val="00772E9E"/>
    <w:rsid w:val="00773C7B"/>
    <w:rsid w:val="00781BBB"/>
    <w:rsid w:val="0079196A"/>
    <w:rsid w:val="0079612A"/>
    <w:rsid w:val="007A1AD0"/>
    <w:rsid w:val="007A2F69"/>
    <w:rsid w:val="007A3D34"/>
    <w:rsid w:val="007C6CEE"/>
    <w:rsid w:val="007E1CBB"/>
    <w:rsid w:val="007E5E9D"/>
    <w:rsid w:val="007F2D53"/>
    <w:rsid w:val="00806D93"/>
    <w:rsid w:val="00834717"/>
    <w:rsid w:val="00842E68"/>
    <w:rsid w:val="00850590"/>
    <w:rsid w:val="0087300A"/>
    <w:rsid w:val="00883698"/>
    <w:rsid w:val="008871D1"/>
    <w:rsid w:val="008A07CE"/>
    <w:rsid w:val="008A7399"/>
    <w:rsid w:val="008B1E4F"/>
    <w:rsid w:val="008B40A4"/>
    <w:rsid w:val="008D2431"/>
    <w:rsid w:val="008E4453"/>
    <w:rsid w:val="008F6ADB"/>
    <w:rsid w:val="00902431"/>
    <w:rsid w:val="00906D73"/>
    <w:rsid w:val="00913520"/>
    <w:rsid w:val="00916DF9"/>
    <w:rsid w:val="00917B22"/>
    <w:rsid w:val="00925AF0"/>
    <w:rsid w:val="009475EE"/>
    <w:rsid w:val="009534B8"/>
    <w:rsid w:val="00954FDE"/>
    <w:rsid w:val="00963778"/>
    <w:rsid w:val="00964F66"/>
    <w:rsid w:val="00967860"/>
    <w:rsid w:val="00973080"/>
    <w:rsid w:val="00983D8F"/>
    <w:rsid w:val="009C7487"/>
    <w:rsid w:val="009D1FE5"/>
    <w:rsid w:val="009D20B4"/>
    <w:rsid w:val="009F0FFC"/>
    <w:rsid w:val="009F110C"/>
    <w:rsid w:val="009F7807"/>
    <w:rsid w:val="00A13CC0"/>
    <w:rsid w:val="00A32FF3"/>
    <w:rsid w:val="00A408BE"/>
    <w:rsid w:val="00A43D40"/>
    <w:rsid w:val="00A44C44"/>
    <w:rsid w:val="00A5174E"/>
    <w:rsid w:val="00A53B04"/>
    <w:rsid w:val="00A7155C"/>
    <w:rsid w:val="00A76C9E"/>
    <w:rsid w:val="00A86486"/>
    <w:rsid w:val="00AA2CDD"/>
    <w:rsid w:val="00AB5CC5"/>
    <w:rsid w:val="00AC7EDC"/>
    <w:rsid w:val="00AD412E"/>
    <w:rsid w:val="00AD764D"/>
    <w:rsid w:val="00AE56B2"/>
    <w:rsid w:val="00AF03ED"/>
    <w:rsid w:val="00AF75FC"/>
    <w:rsid w:val="00B0557B"/>
    <w:rsid w:val="00B230B6"/>
    <w:rsid w:val="00B240C3"/>
    <w:rsid w:val="00B26F91"/>
    <w:rsid w:val="00B65358"/>
    <w:rsid w:val="00B67CB3"/>
    <w:rsid w:val="00B861C3"/>
    <w:rsid w:val="00BA6B85"/>
    <w:rsid w:val="00BB06D5"/>
    <w:rsid w:val="00BB1BFA"/>
    <w:rsid w:val="00BB6573"/>
    <w:rsid w:val="00BC534F"/>
    <w:rsid w:val="00BD2914"/>
    <w:rsid w:val="00BD7023"/>
    <w:rsid w:val="00BF31C8"/>
    <w:rsid w:val="00BF7D1B"/>
    <w:rsid w:val="00C058F8"/>
    <w:rsid w:val="00C310F1"/>
    <w:rsid w:val="00C43D3D"/>
    <w:rsid w:val="00C61952"/>
    <w:rsid w:val="00C71EC3"/>
    <w:rsid w:val="00C721C9"/>
    <w:rsid w:val="00C73FDD"/>
    <w:rsid w:val="00C93A85"/>
    <w:rsid w:val="00C96444"/>
    <w:rsid w:val="00CA60C9"/>
    <w:rsid w:val="00CF58BC"/>
    <w:rsid w:val="00D07F15"/>
    <w:rsid w:val="00D10332"/>
    <w:rsid w:val="00D21D3D"/>
    <w:rsid w:val="00D32B07"/>
    <w:rsid w:val="00D52BF1"/>
    <w:rsid w:val="00D55753"/>
    <w:rsid w:val="00D60B92"/>
    <w:rsid w:val="00D63978"/>
    <w:rsid w:val="00D63CD1"/>
    <w:rsid w:val="00D85F1E"/>
    <w:rsid w:val="00DA0FF6"/>
    <w:rsid w:val="00DB21D9"/>
    <w:rsid w:val="00DC1406"/>
    <w:rsid w:val="00DC73EF"/>
    <w:rsid w:val="00DD1BDC"/>
    <w:rsid w:val="00DD1EBE"/>
    <w:rsid w:val="00DF1212"/>
    <w:rsid w:val="00DF2D69"/>
    <w:rsid w:val="00E026F2"/>
    <w:rsid w:val="00E02953"/>
    <w:rsid w:val="00E149B6"/>
    <w:rsid w:val="00E36238"/>
    <w:rsid w:val="00E40500"/>
    <w:rsid w:val="00E735E1"/>
    <w:rsid w:val="00E75A29"/>
    <w:rsid w:val="00E75A69"/>
    <w:rsid w:val="00EA2887"/>
    <w:rsid w:val="00EA4236"/>
    <w:rsid w:val="00ED4584"/>
    <w:rsid w:val="00ED6660"/>
    <w:rsid w:val="00EF195B"/>
    <w:rsid w:val="00EF46F2"/>
    <w:rsid w:val="00EF6E54"/>
    <w:rsid w:val="00F04957"/>
    <w:rsid w:val="00F23325"/>
    <w:rsid w:val="00F30723"/>
    <w:rsid w:val="00F3624C"/>
    <w:rsid w:val="00F446B2"/>
    <w:rsid w:val="00F47BFF"/>
    <w:rsid w:val="00F73D8C"/>
    <w:rsid w:val="00F74586"/>
    <w:rsid w:val="00F8108B"/>
    <w:rsid w:val="00FB0CCC"/>
    <w:rsid w:val="00FB2C42"/>
    <w:rsid w:val="00FD100D"/>
    <w:rsid w:val="00FD5750"/>
    <w:rsid w:val="00FE0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0FCFB19-EAA1-4F07-80A3-A3E85997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3EBE"/>
    <w:pPr>
      <w:suppressAutoHyphens/>
    </w:pPr>
    <w:rPr>
      <w:sz w:val="28"/>
      <w:szCs w:val="28"/>
      <w:lang w:eastAsia="ar-SA"/>
    </w:rPr>
  </w:style>
  <w:style w:type="paragraph" w:styleId="1">
    <w:name w:val="heading 1"/>
    <w:basedOn w:val="a"/>
    <w:next w:val="a"/>
    <w:qFormat/>
    <w:rsid w:val="00363EBE"/>
    <w:pPr>
      <w:keepNext/>
      <w:spacing w:before="240" w:after="60"/>
      <w:outlineLvl w:val="0"/>
    </w:pPr>
    <w:rPr>
      <w:rFonts w:ascii="Arial" w:hAnsi="Arial" w:cs="Arial"/>
      <w:b/>
      <w:bCs/>
      <w:kern w:val="32"/>
      <w:sz w:val="32"/>
      <w:szCs w:val="32"/>
    </w:rPr>
  </w:style>
  <w:style w:type="paragraph" w:styleId="3">
    <w:name w:val="heading 3"/>
    <w:basedOn w:val="1"/>
    <w:next w:val="a0"/>
    <w:qFormat/>
    <w:rsid w:val="00363EBE"/>
    <w:pPr>
      <w:numPr>
        <w:ilvl w:val="2"/>
        <w:numId w:val="1"/>
      </w:numPr>
      <w:spacing w:before="100" w:after="100"/>
      <w:ind w:right="567"/>
      <w:outlineLvl w:val="2"/>
    </w:pPr>
    <w:rPr>
      <w:rFonts w:eastAsia="Arial" w:cs="Times New Roman"/>
      <w:b w:val="0"/>
      <w:bCs w:val="0"/>
      <w:kern w:val="0"/>
      <w:sz w:val="28"/>
      <w:szCs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Название"/>
    <w:basedOn w:val="a"/>
    <w:next w:val="a5"/>
    <w:qFormat/>
    <w:rsid w:val="00363EBE"/>
    <w:pPr>
      <w:jc w:val="center"/>
    </w:pPr>
    <w:rPr>
      <w:b/>
      <w:i/>
      <w:szCs w:val="20"/>
      <w:lang w:val="en-US"/>
    </w:rPr>
  </w:style>
  <w:style w:type="paragraph" w:styleId="a6">
    <w:name w:val="Body Text Indent"/>
    <w:basedOn w:val="a"/>
    <w:rsid w:val="00363EBE"/>
    <w:pPr>
      <w:widowControl w:val="0"/>
      <w:autoSpaceDE w:val="0"/>
      <w:spacing w:before="180" w:line="254" w:lineRule="auto"/>
      <w:ind w:firstLine="700"/>
      <w:jc w:val="both"/>
    </w:pPr>
    <w:rPr>
      <w:sz w:val="22"/>
      <w:szCs w:val="22"/>
    </w:rPr>
  </w:style>
  <w:style w:type="paragraph" w:customStyle="1" w:styleId="21">
    <w:name w:val="Основной текст с отступом 21"/>
    <w:basedOn w:val="a"/>
    <w:rsid w:val="00363EBE"/>
    <w:pPr>
      <w:widowControl w:val="0"/>
      <w:autoSpaceDE w:val="0"/>
      <w:spacing w:before="160"/>
      <w:ind w:left="280"/>
      <w:jc w:val="both"/>
    </w:pPr>
    <w:rPr>
      <w:sz w:val="22"/>
      <w:szCs w:val="22"/>
    </w:rPr>
  </w:style>
  <w:style w:type="paragraph" w:customStyle="1" w:styleId="a7">
    <w:name w:val="абзац"/>
    <w:basedOn w:val="a"/>
    <w:rsid w:val="00363EBE"/>
    <w:pPr>
      <w:ind w:firstLine="567"/>
      <w:jc w:val="both"/>
    </w:pPr>
    <w:rPr>
      <w:sz w:val="22"/>
      <w:szCs w:val="20"/>
    </w:rPr>
  </w:style>
  <w:style w:type="paragraph" w:styleId="a0">
    <w:name w:val="Body Text"/>
    <w:basedOn w:val="a"/>
    <w:rsid w:val="00363EBE"/>
    <w:pPr>
      <w:spacing w:after="120"/>
    </w:pPr>
  </w:style>
  <w:style w:type="paragraph" w:styleId="a5">
    <w:name w:val="Subtitle"/>
    <w:basedOn w:val="a"/>
    <w:qFormat/>
    <w:rsid w:val="00363EBE"/>
    <w:pPr>
      <w:spacing w:after="60"/>
      <w:jc w:val="center"/>
      <w:outlineLvl w:val="1"/>
    </w:pPr>
    <w:rPr>
      <w:rFonts w:ascii="Arial" w:hAnsi="Arial" w:cs="Arial"/>
      <w:sz w:val="24"/>
      <w:szCs w:val="24"/>
    </w:rPr>
  </w:style>
  <w:style w:type="paragraph" w:styleId="a8">
    <w:name w:val="Balloon Text"/>
    <w:basedOn w:val="a"/>
    <w:semiHidden/>
    <w:rsid w:val="00EA2887"/>
    <w:rPr>
      <w:rFonts w:ascii="Tahoma" w:hAnsi="Tahoma" w:cs="Tahoma"/>
      <w:sz w:val="16"/>
      <w:szCs w:val="16"/>
    </w:rPr>
  </w:style>
  <w:style w:type="paragraph" w:styleId="30">
    <w:name w:val="Body Text 3"/>
    <w:basedOn w:val="a"/>
    <w:rsid w:val="009F0FFC"/>
    <w:pPr>
      <w:spacing w:after="120"/>
    </w:pPr>
    <w:rPr>
      <w:sz w:val="16"/>
      <w:szCs w:val="16"/>
    </w:rPr>
  </w:style>
  <w:style w:type="character" w:styleId="a9">
    <w:name w:val="annotation reference"/>
    <w:semiHidden/>
    <w:rsid w:val="00BA6B85"/>
    <w:rPr>
      <w:sz w:val="16"/>
      <w:szCs w:val="16"/>
    </w:rPr>
  </w:style>
  <w:style w:type="paragraph" w:styleId="aa">
    <w:name w:val="annotation text"/>
    <w:basedOn w:val="a"/>
    <w:semiHidden/>
    <w:rsid w:val="00BA6B85"/>
    <w:rPr>
      <w:sz w:val="20"/>
      <w:szCs w:val="20"/>
    </w:rPr>
  </w:style>
  <w:style w:type="paragraph" w:styleId="ab">
    <w:name w:val="annotation subject"/>
    <w:basedOn w:val="aa"/>
    <w:next w:val="aa"/>
    <w:semiHidden/>
    <w:rsid w:val="00BA6B85"/>
    <w:rPr>
      <w:b/>
      <w:bCs/>
    </w:rPr>
  </w:style>
  <w:style w:type="paragraph" w:customStyle="1" w:styleId="ConsPlusTitle">
    <w:name w:val="ConsPlusTitle"/>
    <w:rsid w:val="00BA6B85"/>
    <w:pPr>
      <w:widowControl w:val="0"/>
      <w:autoSpaceDE w:val="0"/>
      <w:autoSpaceDN w:val="0"/>
      <w:adjustRightInd w:val="0"/>
    </w:pPr>
    <w:rPr>
      <w:rFonts w:ascii="Arial" w:hAnsi="Arial" w:cs="Arial"/>
      <w:b/>
      <w:bCs/>
    </w:rPr>
  </w:style>
  <w:style w:type="paragraph" w:customStyle="1" w:styleId="ConsNormal">
    <w:name w:val="ConsNormal"/>
    <w:rsid w:val="00BA6B85"/>
    <w:pPr>
      <w:ind w:right="19772" w:firstLine="720"/>
    </w:pPr>
    <w:rPr>
      <w:rFonts w:ascii="Arial" w:hAnsi="Arial" w:cs="Arial"/>
    </w:rPr>
  </w:style>
  <w:style w:type="character" w:customStyle="1" w:styleId="ac">
    <w:name w:val="Гипертекстовая ссылка"/>
    <w:uiPriority w:val="99"/>
    <w:rsid w:val="00EF6E54"/>
    <w:rPr>
      <w:b/>
      <w:bCs/>
      <w:color w:val="106BBE"/>
      <w:sz w:val="26"/>
      <w:szCs w:val="26"/>
    </w:rPr>
  </w:style>
  <w:style w:type="paragraph" w:customStyle="1" w:styleId="Normal">
    <w:name w:val="Normal"/>
    <w:rsid w:val="00066A45"/>
    <w:rPr>
      <w:snapToGrid w:val="0"/>
      <w:lang w:val="en-GB"/>
    </w:rPr>
  </w:style>
  <w:style w:type="paragraph" w:styleId="ad">
    <w:name w:val="footer"/>
    <w:basedOn w:val="a"/>
    <w:link w:val="ae"/>
    <w:uiPriority w:val="99"/>
    <w:rsid w:val="00D85F1E"/>
    <w:pPr>
      <w:tabs>
        <w:tab w:val="center" w:pos="4153"/>
        <w:tab w:val="right" w:pos="8306"/>
      </w:tabs>
      <w:suppressAutoHyphens w:val="0"/>
    </w:pPr>
    <w:rPr>
      <w:sz w:val="24"/>
      <w:szCs w:val="20"/>
      <w:lang w:val="x-none" w:eastAsia="x-none"/>
    </w:rPr>
  </w:style>
  <w:style w:type="character" w:customStyle="1" w:styleId="ae">
    <w:name w:val="Нижний колонтитул Знак"/>
    <w:link w:val="ad"/>
    <w:uiPriority w:val="99"/>
    <w:rsid w:val="00D85F1E"/>
    <w:rPr>
      <w:sz w:val="24"/>
    </w:rPr>
  </w:style>
  <w:style w:type="paragraph" w:customStyle="1" w:styleId="af">
    <w:name w:val="Îáû÷íûé"/>
    <w:rsid w:val="00D85F1E"/>
    <w:rPr>
      <w:lang w:val="en-GB"/>
    </w:rPr>
  </w:style>
  <w:style w:type="paragraph" w:styleId="af0">
    <w:name w:val="header"/>
    <w:basedOn w:val="a"/>
    <w:link w:val="af1"/>
    <w:rsid w:val="00DC73EF"/>
    <w:pPr>
      <w:tabs>
        <w:tab w:val="center" w:pos="4677"/>
        <w:tab w:val="right" w:pos="9355"/>
      </w:tabs>
    </w:pPr>
    <w:rPr>
      <w:lang w:val="x-none"/>
    </w:rPr>
  </w:style>
  <w:style w:type="character" w:customStyle="1" w:styleId="af1">
    <w:name w:val="Верхний колонтитул Знак"/>
    <w:link w:val="af0"/>
    <w:rsid w:val="00DC73EF"/>
    <w:rPr>
      <w:sz w:val="28"/>
      <w:szCs w:val="28"/>
      <w:lang w:eastAsia="ar-SA"/>
    </w:rPr>
  </w:style>
  <w:style w:type="paragraph" w:styleId="af2">
    <w:name w:val="No Spacing"/>
    <w:uiPriority w:val="1"/>
    <w:qFormat/>
    <w:rsid w:val="001A7EAB"/>
    <w:pPr>
      <w:suppressAutoHyphens/>
    </w:pPr>
    <w:rPr>
      <w:sz w:val="28"/>
      <w:szCs w:val="28"/>
      <w:lang w:eastAsia="ar-SA"/>
    </w:rPr>
  </w:style>
  <w:style w:type="paragraph" w:customStyle="1" w:styleId="msonormalmailrucssattributepostfix">
    <w:name w:val="msonormal_mailru_css_attribute_postfix"/>
    <w:basedOn w:val="a"/>
    <w:rsid w:val="00285B14"/>
    <w:pPr>
      <w:suppressAutoHyphens w:val="0"/>
      <w:spacing w:before="100" w:beforeAutospacing="1" w:after="100" w:afterAutospacing="1"/>
    </w:pPr>
    <w:rPr>
      <w:sz w:val="24"/>
      <w:szCs w:val="24"/>
      <w:lang w:eastAsia="ru-RU"/>
    </w:rPr>
  </w:style>
  <w:style w:type="character" w:customStyle="1" w:styleId="js-phone-number">
    <w:name w:val="js-phone-number"/>
    <w:basedOn w:val="a1"/>
    <w:rsid w:val="00285B14"/>
  </w:style>
  <w:style w:type="character" w:styleId="af3">
    <w:name w:val="Hyperlink"/>
    <w:rsid w:val="0006398D"/>
    <w:rPr>
      <w:color w:val="0000FF"/>
      <w:u w:val="single"/>
    </w:rPr>
  </w:style>
  <w:style w:type="paragraph" w:customStyle="1" w:styleId="ConsPlusNonformat">
    <w:name w:val="ConsPlusNonformat"/>
    <w:rsid w:val="003A1B3B"/>
    <w:pPr>
      <w:widowControl w:val="0"/>
      <w:autoSpaceDE w:val="0"/>
      <w:autoSpaceDN w:val="0"/>
      <w:adjustRightInd w:val="0"/>
    </w:pPr>
    <w:rPr>
      <w:rFonts w:ascii="Courier New" w:hAnsi="Courier New" w:cs="Courier New"/>
    </w:rPr>
  </w:style>
  <w:style w:type="table" w:styleId="af4">
    <w:name w:val="Table Grid"/>
    <w:basedOn w:val="a2"/>
    <w:uiPriority w:val="39"/>
    <w:rsid w:val="00806D93"/>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2"/>
    <w:next w:val="af4"/>
    <w:uiPriority w:val="39"/>
    <w:rsid w:val="00C71EC3"/>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96619">
      <w:bodyDiv w:val="1"/>
      <w:marLeft w:val="0"/>
      <w:marRight w:val="0"/>
      <w:marTop w:val="0"/>
      <w:marBottom w:val="0"/>
      <w:divBdr>
        <w:top w:val="none" w:sz="0" w:space="0" w:color="auto"/>
        <w:left w:val="none" w:sz="0" w:space="0" w:color="auto"/>
        <w:bottom w:val="none" w:sz="0" w:space="0" w:color="auto"/>
        <w:right w:val="none" w:sz="0" w:space="0" w:color="auto"/>
      </w:divBdr>
    </w:div>
    <w:div w:id="105103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garantF1://84404.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ma:contentTypeID="0x01010012DA88B3E1BB40408BC7EB3C58A0D3B8" ma:contentTypeVersion="0" ma:contentTypeDescription="Создание документа." ma:contentTypeScope="" ma:versionID="284fb94af5c32a85219cd549635044c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8BBD6E-5455-489A-BD96-FFEE2C29A6FC}">
  <ds:schemaRefs>
    <ds:schemaRef ds:uri="http://schemas.microsoft.com/sharepoint/v3/contenttype/forms"/>
  </ds:schemaRefs>
</ds:datastoreItem>
</file>

<file path=customXml/itemProps2.xml><?xml version="1.0" encoding="utf-8"?>
<ds:datastoreItem xmlns:ds="http://schemas.openxmlformats.org/officeDocument/2006/customXml" ds:itemID="{CF51124B-8D5F-43BE-81A9-ED8863412598}">
  <ds:schemaRefs>
    <ds:schemaRef ds:uri="http://schemas.openxmlformats.org/officeDocument/2006/bibliography"/>
  </ds:schemaRefs>
</ds:datastoreItem>
</file>

<file path=customXml/itemProps3.xml><?xml version="1.0" encoding="utf-8"?>
<ds:datastoreItem xmlns:ds="http://schemas.openxmlformats.org/officeDocument/2006/customXml" ds:itemID="{D7ABE48A-4218-4C59-BF91-6C1A4E8B9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10B6CB4-F597-4FC0-AA86-3A3EF84198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5180</Words>
  <Characters>29526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Контракт</vt:lpstr>
    </vt:vector>
  </TitlesOfParts>
  <Company>РЕСО-Гарантия</Company>
  <LinksUpToDate>false</LinksUpToDate>
  <CharactersWithSpaces>34637</CharactersWithSpaces>
  <SharedDoc>false</SharedDoc>
  <HLinks>
    <vt:vector size="6" baseType="variant">
      <vt:variant>
        <vt:i4>6291490</vt:i4>
      </vt:variant>
      <vt:variant>
        <vt:i4>0</vt:i4>
      </vt:variant>
      <vt:variant>
        <vt:i4>0</vt:i4>
      </vt:variant>
      <vt:variant>
        <vt:i4>5</vt:i4>
      </vt:variant>
      <vt:variant>
        <vt:lpwstr>garantf1://84404.2/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dc:title>
  <dc:subject/>
  <dc:creator>SUG</dc:creator>
  <cp:keywords/>
  <cp:lastModifiedBy>Лещишина Анастасия Андреевна</cp:lastModifiedBy>
  <cp:revision>2</cp:revision>
  <cp:lastPrinted>2020-04-17T04:18:00Z</cp:lastPrinted>
  <dcterms:created xsi:type="dcterms:W3CDTF">2026-06-15T10:55:00Z</dcterms:created>
  <dcterms:modified xsi:type="dcterms:W3CDTF">2026-06-15T10:55:00Z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ип документа">
    <vt:lpwstr>Договор ОСАГО</vt:lpwstr>
  </property>
  <property fmtid="{D5CDD505-2E9C-101B-9397-08002B2CF9AE}" pid="3" name="Дата документа">
    <vt:lpwstr>2014-10-07T00:00:00Z</vt:lpwstr>
  </property>
  <property fmtid="{D5CDD505-2E9C-101B-9397-08002B2CF9AE}" pid="4" name="Краткое описание">
    <vt:lpwstr/>
  </property>
</Properties>
</file>