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4E72" w14:textId="17064608" w:rsidR="00C33407" w:rsidRPr="0086493E" w:rsidRDefault="00EE4E18" w:rsidP="008649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b/>
          <w:sz w:val="20"/>
          <w:szCs w:val="20"/>
        </w:rPr>
        <w:t xml:space="preserve"> №</w:t>
      </w:r>
      <w:r w:rsidR="001C5E95" w:rsidRPr="0017104F">
        <w:rPr>
          <w:rFonts w:ascii="Times New Roman" w:hAnsi="Times New Roman"/>
          <w:sz w:val="20"/>
          <w:szCs w:val="20"/>
        </w:rPr>
        <w:t xml:space="preserve"> </w:t>
      </w:r>
    </w:p>
    <w:p w14:paraId="692F5609" w14:textId="08E3A09E" w:rsidR="0016607B" w:rsidRDefault="00DF1BC1" w:rsidP="00544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</w:pPr>
      <w:r w:rsidRPr="0017104F">
        <w:rPr>
          <w:rFonts w:ascii="Times New Roman" w:hAnsi="Times New Roman"/>
          <w:b/>
          <w:sz w:val="20"/>
          <w:szCs w:val="20"/>
        </w:rPr>
        <w:t>на поставку</w:t>
      </w:r>
      <w:r w:rsidR="00197D19" w:rsidRPr="0017104F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 xml:space="preserve"> </w:t>
      </w:r>
      <w:r w:rsidR="00DB4D92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>хозяйственных товаров</w:t>
      </w:r>
      <w:r w:rsidR="00A734C8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 xml:space="preserve"> для </w:t>
      </w:r>
      <w:r w:rsidR="00CD75C2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>нужд</w:t>
      </w:r>
    </w:p>
    <w:p w14:paraId="58048351" w14:textId="77777777" w:rsidR="00DF1BC1" w:rsidRPr="0016607B" w:rsidRDefault="00DF1BC1" w:rsidP="001660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ФГБУ «МФК Минфина России» (Филиал – Санаторий «Южный»)</w:t>
      </w:r>
    </w:p>
    <w:p w14:paraId="402E916B" w14:textId="77777777" w:rsidR="00991052" w:rsidRPr="0017104F" w:rsidRDefault="008420BF" w:rsidP="001D7F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ИКЗ </w:t>
      </w:r>
      <w:r w:rsidR="004D282D" w:rsidRPr="004D282D">
        <w:rPr>
          <w:rFonts w:ascii="Times New Roman" w:hAnsi="Times New Roman"/>
          <w:sz w:val="20"/>
          <w:szCs w:val="20"/>
        </w:rPr>
        <w:t>261500906786650090100100070000000244</w:t>
      </w:r>
    </w:p>
    <w:p w14:paraId="558D8B4A" w14:textId="11EEEF25" w:rsidR="00DF1BC1" w:rsidRPr="0017104F" w:rsidRDefault="00DF1BC1" w:rsidP="00DF1B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г. Ялта</w:t>
      </w:r>
      <w:r w:rsidRPr="0017104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</w:t>
      </w:r>
      <w:r w:rsidR="007B6F60" w:rsidRPr="0017104F">
        <w:rPr>
          <w:rFonts w:ascii="Times New Roman" w:hAnsi="Times New Roman"/>
          <w:sz w:val="20"/>
          <w:szCs w:val="20"/>
        </w:rPr>
        <w:t xml:space="preserve">               </w:t>
      </w:r>
      <w:r w:rsidRPr="0017104F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="00897484">
        <w:rPr>
          <w:rFonts w:ascii="Times New Roman" w:hAnsi="Times New Roman"/>
          <w:sz w:val="20"/>
          <w:szCs w:val="20"/>
        </w:rPr>
        <w:t xml:space="preserve">   </w:t>
      </w:r>
      <w:r w:rsidR="009D3760" w:rsidRPr="0017104F">
        <w:rPr>
          <w:rFonts w:ascii="Times New Roman" w:hAnsi="Times New Roman"/>
          <w:sz w:val="20"/>
          <w:szCs w:val="20"/>
        </w:rPr>
        <w:t>«</w:t>
      </w:r>
      <w:proofErr w:type="gramEnd"/>
      <w:r w:rsidR="00C52666">
        <w:rPr>
          <w:rFonts w:ascii="Times New Roman" w:hAnsi="Times New Roman"/>
          <w:sz w:val="20"/>
          <w:szCs w:val="20"/>
        </w:rPr>
        <w:t xml:space="preserve">      </w:t>
      </w:r>
      <w:r w:rsidRPr="0017104F">
        <w:rPr>
          <w:rFonts w:ascii="Times New Roman" w:hAnsi="Times New Roman"/>
          <w:sz w:val="20"/>
          <w:szCs w:val="20"/>
        </w:rPr>
        <w:t>»</w:t>
      </w:r>
      <w:r w:rsidR="00A1250B">
        <w:rPr>
          <w:rFonts w:ascii="Times New Roman" w:hAnsi="Times New Roman"/>
          <w:sz w:val="20"/>
          <w:szCs w:val="20"/>
        </w:rPr>
        <w:t xml:space="preserve"> </w:t>
      </w:r>
      <w:r w:rsidR="00C52666">
        <w:rPr>
          <w:rFonts w:ascii="Times New Roman" w:hAnsi="Times New Roman"/>
          <w:sz w:val="20"/>
          <w:szCs w:val="20"/>
        </w:rPr>
        <w:t xml:space="preserve">                     </w:t>
      </w:r>
      <w:r w:rsidR="00A1250B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202</w:t>
      </w:r>
      <w:r w:rsidR="004D282D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 года</w:t>
      </w:r>
    </w:p>
    <w:p w14:paraId="3225726C" w14:textId="77777777" w:rsidR="00DF1BC1" w:rsidRPr="0017104F" w:rsidRDefault="00DF1BC1" w:rsidP="00DF1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A35939" w14:textId="12C98C95" w:rsidR="00DF1BC1" w:rsidRPr="00BA5294" w:rsidRDefault="00DF1BC1" w:rsidP="00897484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Федеральное государственное бюджетное учреждение «Многофункциональный комплекс Министерства финансов Российской Федерации» (ФГБУ «МФК Минфина России»)</w:t>
      </w:r>
      <w:r w:rsidRPr="0017104F">
        <w:rPr>
          <w:rFonts w:ascii="Times New Roman" w:hAnsi="Times New Roman"/>
          <w:sz w:val="20"/>
          <w:szCs w:val="20"/>
        </w:rPr>
        <w:t>, именуемое в дальнейшем «Заказчик», в лице</w:t>
      </w:r>
      <w:r w:rsidR="00927EFA" w:rsidRPr="0017104F">
        <w:rPr>
          <w:rFonts w:ascii="Times New Roman" w:hAnsi="Times New Roman"/>
          <w:sz w:val="20"/>
          <w:szCs w:val="20"/>
        </w:rPr>
        <w:t xml:space="preserve"> </w:t>
      </w:r>
      <w:r w:rsidR="00AE5378" w:rsidRPr="0017104F">
        <w:rPr>
          <w:rFonts w:ascii="Times New Roman" w:hAnsi="Times New Roman"/>
          <w:sz w:val="20"/>
          <w:szCs w:val="20"/>
        </w:rPr>
        <w:t xml:space="preserve">руководителя филиала – Санаторий «Южный» ФГБУ «МФК Минфина России» Даричева Петра Геннадьевича, действующего на основании доверенности № </w:t>
      </w:r>
      <w:r w:rsidR="004D282D">
        <w:rPr>
          <w:rFonts w:ascii="Times New Roman" w:hAnsi="Times New Roman"/>
          <w:sz w:val="20"/>
          <w:szCs w:val="20"/>
        </w:rPr>
        <w:t>01</w:t>
      </w:r>
      <w:r w:rsidR="00AE5378" w:rsidRPr="0017104F">
        <w:rPr>
          <w:rFonts w:ascii="Times New Roman" w:hAnsi="Times New Roman"/>
          <w:sz w:val="20"/>
          <w:szCs w:val="20"/>
        </w:rPr>
        <w:t xml:space="preserve"> от </w:t>
      </w:r>
      <w:r w:rsidR="00604540" w:rsidRPr="0017104F">
        <w:rPr>
          <w:rFonts w:ascii="Times New Roman" w:hAnsi="Times New Roman"/>
          <w:sz w:val="20"/>
          <w:szCs w:val="20"/>
        </w:rPr>
        <w:t>14</w:t>
      </w:r>
      <w:r w:rsidR="00AE5378" w:rsidRPr="0017104F">
        <w:rPr>
          <w:rFonts w:ascii="Times New Roman" w:hAnsi="Times New Roman"/>
          <w:sz w:val="20"/>
          <w:szCs w:val="20"/>
        </w:rPr>
        <w:t>.01.202</w:t>
      </w:r>
      <w:r w:rsidR="004D282D">
        <w:rPr>
          <w:rFonts w:ascii="Times New Roman" w:hAnsi="Times New Roman"/>
          <w:sz w:val="20"/>
          <w:szCs w:val="20"/>
        </w:rPr>
        <w:t>6</w:t>
      </w:r>
      <w:r w:rsidR="00AE5378" w:rsidRPr="0017104F">
        <w:rPr>
          <w:rFonts w:ascii="Times New Roman" w:hAnsi="Times New Roman"/>
          <w:sz w:val="20"/>
          <w:szCs w:val="20"/>
        </w:rPr>
        <w:t xml:space="preserve"> г.</w:t>
      </w:r>
      <w:r w:rsidRPr="0017104F">
        <w:rPr>
          <w:rFonts w:ascii="Times New Roman" w:hAnsi="Times New Roman"/>
          <w:sz w:val="20"/>
          <w:szCs w:val="20"/>
        </w:rPr>
        <w:t>, с одной стороны и</w:t>
      </w:r>
      <w:r w:rsidR="00C52666">
        <w:rPr>
          <w:rFonts w:ascii="Times New Roman" w:hAnsi="Times New Roman"/>
          <w:b/>
          <w:sz w:val="20"/>
          <w:szCs w:val="20"/>
        </w:rPr>
        <w:t xml:space="preserve"> </w:t>
      </w:r>
      <w:r w:rsidR="00DB4D92">
        <w:rPr>
          <w:rFonts w:ascii="Times New Roman" w:hAnsi="Times New Roman"/>
          <w:b/>
          <w:sz w:val="20"/>
          <w:szCs w:val="20"/>
        </w:rPr>
        <w:t>___________________________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>, именуемый в дальнейшем «Поставщик»,</w:t>
      </w:r>
      <w:r w:rsidR="0086493E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в лице </w:t>
      </w:r>
      <w:r w:rsidR="00DB4D92">
        <w:rPr>
          <w:rFonts w:ascii="Times New Roman" w:eastAsia="Times New Roman" w:hAnsi="Times New Roman"/>
          <w:bCs/>
          <w:sz w:val="20"/>
          <w:szCs w:val="20"/>
          <w:lang w:eastAsia="zh-CN"/>
        </w:rPr>
        <w:t>___________________________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</w:t>
      </w:r>
      <w:r w:rsidR="00D652A0">
        <w:rPr>
          <w:rFonts w:ascii="Times New Roman" w:hAnsi="Times New Roman"/>
          <w:sz w:val="20"/>
          <w:szCs w:val="20"/>
        </w:rPr>
        <w:t xml:space="preserve">действующий на основании </w:t>
      </w:r>
      <w:r w:rsidR="00DB4D92">
        <w:rPr>
          <w:rFonts w:ascii="Times New Roman" w:hAnsi="Times New Roman"/>
          <w:sz w:val="20"/>
          <w:szCs w:val="20"/>
        </w:rPr>
        <w:t>___________________</w:t>
      </w:r>
      <w:r w:rsidR="005E1AFD">
        <w:rPr>
          <w:rFonts w:ascii="Times New Roman" w:hAnsi="Times New Roman"/>
          <w:sz w:val="20"/>
          <w:szCs w:val="20"/>
        </w:rPr>
        <w:t>,</w:t>
      </w:r>
      <w:r w:rsidR="004B2B8D" w:rsidRPr="0017104F">
        <w:rPr>
          <w:rFonts w:ascii="Times New Roman" w:hAnsi="Times New Roman"/>
          <w:bCs/>
          <w:sz w:val="20"/>
          <w:szCs w:val="20"/>
        </w:rPr>
        <w:t xml:space="preserve"> 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с другой стороны, совместно именуемые Стороны, в соответствии с п. 4 ч. 1 ст. 93 Федерального закона от 05.04.2013 </w:t>
      </w:r>
      <w:r w:rsidR="00604540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>№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 заключили настоящий Контракт, именуемый в дальнейшем «Контракт», о нижеследующем</w:t>
      </w:r>
      <w:r w:rsidR="00EA4EB1" w:rsidRPr="0017104F">
        <w:rPr>
          <w:rFonts w:ascii="Times New Roman" w:hAnsi="Times New Roman"/>
          <w:sz w:val="20"/>
          <w:szCs w:val="20"/>
        </w:rPr>
        <w:t>:</w:t>
      </w:r>
      <w:r w:rsidR="007B6F60" w:rsidRPr="0017104F">
        <w:rPr>
          <w:rFonts w:ascii="Times New Roman" w:hAnsi="Times New Roman"/>
          <w:sz w:val="20"/>
          <w:szCs w:val="20"/>
        </w:rPr>
        <w:t xml:space="preserve"> </w:t>
      </w:r>
    </w:p>
    <w:p w14:paraId="52A2BE31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 xml:space="preserve">1. ПРЕДМЕТ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</w:p>
    <w:p w14:paraId="48673983" w14:textId="53E658D6" w:rsidR="00DF1BC1" w:rsidRPr="0017104F" w:rsidRDefault="00DF1BC1" w:rsidP="00A737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1.1. </w:t>
      </w:r>
      <w:r w:rsidR="00EA4EB1" w:rsidRPr="0017104F">
        <w:rPr>
          <w:rFonts w:ascii="Times New Roman" w:hAnsi="Times New Roman"/>
          <w:sz w:val="20"/>
          <w:szCs w:val="20"/>
        </w:rPr>
        <w:t>Поставщик обязуется в срок, установленный Контрактом, поставить Заказчику</w:t>
      </w:r>
      <w:r w:rsidR="001D7F6A" w:rsidRPr="0017104F">
        <w:rPr>
          <w:rFonts w:ascii="Times New Roman" w:hAnsi="Times New Roman"/>
          <w:sz w:val="20"/>
          <w:szCs w:val="20"/>
        </w:rPr>
        <w:t xml:space="preserve"> </w:t>
      </w:r>
      <w:r w:rsidR="00DB4D92">
        <w:rPr>
          <w:rFonts w:ascii="Times New Roman" w:hAnsi="Times New Roman"/>
          <w:b/>
          <w:bCs/>
          <w:iCs/>
          <w:sz w:val="20"/>
          <w:szCs w:val="20"/>
        </w:rPr>
        <w:t>хозяйственный товары</w:t>
      </w:r>
      <w:r w:rsidR="00A734C8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EA4EB1" w:rsidRPr="0017104F">
        <w:rPr>
          <w:rFonts w:ascii="Times New Roman" w:hAnsi="Times New Roman"/>
          <w:sz w:val="20"/>
          <w:szCs w:val="20"/>
        </w:rPr>
        <w:t>(далее – Товар) в соответствии со Спецификацией (Приложение №1 к Контракту), являющейся неотъемлемой частью настоящего Контракта, а Заказчик обязуется принять Товар и оплатить его.</w:t>
      </w:r>
    </w:p>
    <w:p w14:paraId="3B163D04" w14:textId="77777777" w:rsidR="00EA4EB1" w:rsidRPr="0017104F" w:rsidRDefault="00EA4EB1" w:rsidP="00EA4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1.2. Перечень и объем товара по Контракту, требования, предъявляемые к товару, включая параметры, определяющие качественные и количественные характеристики товара, и другие условия исполнения Контракта определяются в Спецификации (Приложение № 1 к Контракту)</w:t>
      </w:r>
      <w:r w:rsidR="000D227D" w:rsidRPr="0017104F">
        <w:rPr>
          <w:rFonts w:ascii="Times New Roman" w:hAnsi="Times New Roman"/>
          <w:sz w:val="20"/>
          <w:szCs w:val="20"/>
        </w:rPr>
        <w:t>.</w:t>
      </w:r>
    </w:p>
    <w:p w14:paraId="5F2FA7E8" w14:textId="77777777" w:rsidR="00DF1BC1" w:rsidRPr="0017104F" w:rsidRDefault="00EA4EB1" w:rsidP="00EA4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1.3. Цена Контракта (цена поставляемого товара) указана в пункте 2.1 и в Спецификации (При</w:t>
      </w:r>
      <w:r w:rsidR="00EF5397" w:rsidRPr="0017104F">
        <w:rPr>
          <w:rFonts w:ascii="Times New Roman" w:hAnsi="Times New Roman"/>
          <w:sz w:val="20"/>
          <w:szCs w:val="20"/>
        </w:rPr>
        <w:t>ложении № 1</w:t>
      </w:r>
      <w:r w:rsidRPr="0017104F">
        <w:rPr>
          <w:rFonts w:ascii="Times New Roman" w:hAnsi="Times New Roman"/>
          <w:sz w:val="20"/>
          <w:szCs w:val="20"/>
        </w:rPr>
        <w:t xml:space="preserve"> к Контракту).</w:t>
      </w:r>
    </w:p>
    <w:p w14:paraId="424946DF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 xml:space="preserve">2. ЦЕНА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 И ПОРЯДОК ОПЛАТЫ</w:t>
      </w:r>
    </w:p>
    <w:p w14:paraId="1030BFD1" w14:textId="0B9E2011" w:rsidR="00DF1BC1" w:rsidRPr="0017104F" w:rsidRDefault="00DF1BC1" w:rsidP="005062A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2.1. </w:t>
      </w:r>
      <w:r w:rsidRPr="0017104F">
        <w:rPr>
          <w:rFonts w:ascii="Times New Roman" w:hAnsi="Times New Roman"/>
          <w:b/>
          <w:sz w:val="20"/>
          <w:szCs w:val="20"/>
        </w:rPr>
        <w:t xml:space="preserve">Цена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  <w:r w:rsidR="00C24894" w:rsidRPr="0017104F">
        <w:rPr>
          <w:rFonts w:ascii="Times New Roman" w:hAnsi="Times New Roman"/>
          <w:b/>
          <w:sz w:val="20"/>
          <w:szCs w:val="20"/>
        </w:rPr>
        <w:t xml:space="preserve"> </w:t>
      </w:r>
      <w:r w:rsidR="005062A7" w:rsidRPr="0017104F">
        <w:rPr>
          <w:rFonts w:ascii="Times New Roman" w:eastAsia="Times New Roman" w:hAnsi="Times New Roman"/>
          <w:b/>
          <w:sz w:val="20"/>
          <w:szCs w:val="20"/>
          <w:lang w:eastAsia="ru-RU"/>
        </w:rPr>
        <w:t>составляет</w:t>
      </w:r>
      <w:r w:rsidR="00D652A0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="00DB4D9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</w:t>
      </w:r>
    </w:p>
    <w:p w14:paraId="393B707F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2.1.1. 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является твёрдой и определяется на весь срок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а. Авансирование не предусмотрено.</w:t>
      </w:r>
    </w:p>
    <w:p w14:paraId="38577B2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может быть изменена по соглашению Сторон в следующих случаях:</w:t>
      </w:r>
    </w:p>
    <w:p w14:paraId="0F1B3CF1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при снижении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без изменения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ом количества, качества поставляемого товара и иных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путем подписания Соглашения</w:t>
      </w:r>
      <w:r w:rsidR="00556726" w:rsidRPr="0017104F">
        <w:rPr>
          <w:rFonts w:ascii="Times New Roman" w:hAnsi="Times New Roman"/>
          <w:sz w:val="20"/>
          <w:szCs w:val="20"/>
        </w:rPr>
        <w:t xml:space="preserve">. </w:t>
      </w:r>
    </w:p>
    <w:p w14:paraId="22FD9383" w14:textId="77777777" w:rsidR="00DC4C0C" w:rsidRPr="00A83CFC" w:rsidRDefault="00DF1BC1" w:rsidP="001660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2.2. </w:t>
      </w:r>
      <w:r w:rsidRPr="0017104F">
        <w:rPr>
          <w:rFonts w:ascii="Times New Roman" w:hAnsi="Times New Roman"/>
          <w:b/>
          <w:sz w:val="20"/>
          <w:szCs w:val="20"/>
        </w:rPr>
        <w:t>Источник финансирования:</w:t>
      </w:r>
      <w:r w:rsidR="00A83CFC" w:rsidRPr="00A83CFC">
        <w:rPr>
          <w:rFonts w:ascii="Times New Roman" w:hAnsi="Times New Roman"/>
          <w:b/>
          <w:sz w:val="20"/>
          <w:szCs w:val="20"/>
        </w:rPr>
        <w:t xml:space="preserve"> средства субсидии на финансовое обеспечение выполнения государственного задания (средства федерального бюджета), средства Заказчика, полученные при осуществлени</w:t>
      </w:r>
      <w:r w:rsidR="0016607B">
        <w:rPr>
          <w:rFonts w:ascii="Times New Roman" w:hAnsi="Times New Roman"/>
          <w:b/>
          <w:sz w:val="20"/>
          <w:szCs w:val="20"/>
        </w:rPr>
        <w:t xml:space="preserve">и приносящей доход деятельности, </w:t>
      </w:r>
      <w:r w:rsidR="0016607B" w:rsidRPr="0016607B">
        <w:rPr>
          <w:rFonts w:ascii="Times New Roman" w:hAnsi="Times New Roman"/>
          <w:b/>
          <w:sz w:val="20"/>
          <w:szCs w:val="20"/>
        </w:rPr>
        <w:t>за счет средств субсидии на иные цели (средства федерального бюджета).</w:t>
      </w:r>
      <w:r w:rsidR="00A83CFC" w:rsidRPr="00A83CFC">
        <w:rPr>
          <w:rFonts w:ascii="Times New Roman" w:hAnsi="Times New Roman"/>
          <w:b/>
          <w:sz w:val="20"/>
          <w:szCs w:val="20"/>
        </w:rPr>
        <w:tab/>
      </w:r>
    </w:p>
    <w:p w14:paraId="7510D7A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2.3. 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включает в себя стоимость: Товара, тары, упаковки, маркировки, уплаты таможенных пошлин, налогов, сборов и других обязательных платежей, а также всех иных расходов Поставщика, в том числе стоимость доставки и разгрузки Товара на склад Заказчика, транспортных и страховых расходов, связанных с исполнением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у.</w:t>
      </w:r>
    </w:p>
    <w:p w14:paraId="222D7A4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2.4. Заказчик обязуется оплатить принятый товар в срок не более 7 (семи) рабочих дней с даты подписания Заказчиком документов о приемке товара (товарная накладная, ТТН, УПД и т.п.), на основании выставленного счета.</w:t>
      </w:r>
    </w:p>
    <w:p w14:paraId="45B7FB2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2.5. Оплата производится по выставленному Поставщиком счету, счету-фактуре, на основании подписанной Сторонами товарной накладной/ТТН/УПД. Оплате подлежит только принятый Заказчиком Товар. </w:t>
      </w:r>
    </w:p>
    <w:p w14:paraId="3E2A3A4B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2.6. Оплата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у осуществляются Заказчиком в российских рублях в безналичном порядке путем перечисления денежных средств на расчетный счет Поставщика, указанный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е. </w:t>
      </w:r>
    </w:p>
    <w:p w14:paraId="750B1B25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2.7. Заказчик вправе отказаться от оплаты Товара ненадлежащего качества, при условии соблюдения Заказчиком норм и правил по хранению и складированию товара, а если такой Товар оплачен, вернуть Поставщику Товар и потребовать возврата уплаченных сумм.</w:t>
      </w:r>
    </w:p>
    <w:p w14:paraId="461D5AB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2.8. Оплата считается произведённой надлежащим образом с момента списания денежных средств с расчётного счёта Заказчика.</w:t>
      </w:r>
    </w:p>
    <w:p w14:paraId="6F2E1D7B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2.9. При оплате поставленного Товара, Заказчик вправе вычесть суммы неустойки (штрафа, пени) из сумм, подлежащих оплате Поставщику в счет поставленного Товара по письменному согласованию с Поставщиком.  </w:t>
      </w:r>
    </w:p>
    <w:p w14:paraId="572DF350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3. СРОК И УСЛОВИЯ ПОСТАВКИ ТОВАРА</w:t>
      </w:r>
    </w:p>
    <w:p w14:paraId="18DC392E" w14:textId="690D2868" w:rsidR="0016607B" w:rsidRPr="0016607B" w:rsidRDefault="00DF1BC1" w:rsidP="001660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3.1. Поставка товара</w:t>
      </w:r>
      <w:r w:rsidR="00EA4EB1" w:rsidRPr="0017104F">
        <w:rPr>
          <w:rFonts w:ascii="Times New Roman" w:hAnsi="Times New Roman"/>
          <w:sz w:val="20"/>
          <w:szCs w:val="20"/>
        </w:rPr>
        <w:t xml:space="preserve"> в полном объеме</w:t>
      </w:r>
      <w:r w:rsidR="00757D19">
        <w:rPr>
          <w:rFonts w:ascii="Times New Roman" w:hAnsi="Times New Roman"/>
          <w:sz w:val="20"/>
          <w:szCs w:val="20"/>
        </w:rPr>
        <w:t xml:space="preserve"> осуществляется </w:t>
      </w:r>
      <w:r w:rsidR="00C52666">
        <w:rPr>
          <w:rFonts w:ascii="Times New Roman" w:hAnsi="Times New Roman"/>
          <w:sz w:val="20"/>
          <w:szCs w:val="20"/>
        </w:rPr>
        <w:t>в течение 1</w:t>
      </w:r>
      <w:r w:rsidR="00E5498F">
        <w:rPr>
          <w:rFonts w:ascii="Times New Roman" w:hAnsi="Times New Roman"/>
          <w:sz w:val="20"/>
          <w:szCs w:val="20"/>
        </w:rPr>
        <w:t>5</w:t>
      </w:r>
      <w:r w:rsidR="0016607B" w:rsidRPr="0016607B">
        <w:rPr>
          <w:rFonts w:ascii="Times New Roman" w:hAnsi="Times New Roman"/>
          <w:sz w:val="20"/>
          <w:szCs w:val="20"/>
        </w:rPr>
        <w:t xml:space="preserve"> (</w:t>
      </w:r>
      <w:r w:rsidR="00E5498F">
        <w:rPr>
          <w:rFonts w:ascii="Times New Roman" w:hAnsi="Times New Roman"/>
          <w:sz w:val="20"/>
          <w:szCs w:val="20"/>
        </w:rPr>
        <w:t>пятнадцать</w:t>
      </w:r>
      <w:r w:rsidR="0016607B" w:rsidRPr="0016607B">
        <w:rPr>
          <w:rFonts w:ascii="Times New Roman" w:hAnsi="Times New Roman"/>
          <w:sz w:val="20"/>
          <w:szCs w:val="20"/>
        </w:rPr>
        <w:t>)</w:t>
      </w:r>
      <w:r w:rsidR="0016607B">
        <w:rPr>
          <w:rFonts w:ascii="Times New Roman" w:hAnsi="Times New Roman"/>
          <w:sz w:val="20"/>
          <w:szCs w:val="20"/>
        </w:rPr>
        <w:t xml:space="preserve"> </w:t>
      </w:r>
      <w:r w:rsidR="00DB4D92">
        <w:rPr>
          <w:rFonts w:ascii="Times New Roman" w:hAnsi="Times New Roman"/>
          <w:sz w:val="20"/>
          <w:szCs w:val="20"/>
        </w:rPr>
        <w:t>рабочих</w:t>
      </w:r>
      <w:r w:rsidR="0016607B">
        <w:rPr>
          <w:rFonts w:ascii="Times New Roman" w:hAnsi="Times New Roman"/>
          <w:sz w:val="20"/>
          <w:szCs w:val="20"/>
        </w:rPr>
        <w:t xml:space="preserve"> дней с даты заключения </w:t>
      </w:r>
      <w:r w:rsidR="0016607B" w:rsidRPr="0016607B">
        <w:rPr>
          <w:rFonts w:ascii="Times New Roman" w:hAnsi="Times New Roman"/>
          <w:sz w:val="20"/>
          <w:szCs w:val="20"/>
        </w:rPr>
        <w:t>Контракта.</w:t>
      </w:r>
    </w:p>
    <w:p w14:paraId="538A498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3.2. Поставка Товара осуществляется путем его доставки Поставщиком на склад За</w:t>
      </w:r>
      <w:r w:rsidR="00703342" w:rsidRPr="0017104F">
        <w:rPr>
          <w:rFonts w:ascii="Times New Roman" w:hAnsi="Times New Roman"/>
          <w:sz w:val="20"/>
          <w:szCs w:val="20"/>
        </w:rPr>
        <w:t>казчик</w:t>
      </w:r>
      <w:r w:rsidR="00EA4EB1" w:rsidRPr="0017104F">
        <w:rPr>
          <w:rFonts w:ascii="Times New Roman" w:hAnsi="Times New Roman"/>
          <w:sz w:val="20"/>
          <w:szCs w:val="20"/>
        </w:rPr>
        <w:t>а</w:t>
      </w:r>
      <w:r w:rsidR="00703342" w:rsidRPr="0017104F">
        <w:rPr>
          <w:rFonts w:ascii="Times New Roman" w:hAnsi="Times New Roman"/>
          <w:sz w:val="20"/>
          <w:szCs w:val="20"/>
        </w:rPr>
        <w:t xml:space="preserve"> по адресу: </w:t>
      </w:r>
      <w:r w:rsidRPr="0017104F">
        <w:rPr>
          <w:rFonts w:ascii="Times New Roman" w:hAnsi="Times New Roman"/>
          <w:sz w:val="20"/>
          <w:szCs w:val="20"/>
        </w:rPr>
        <w:t xml:space="preserve">Российская Федерация, </w:t>
      </w:r>
      <w:r w:rsidR="0078542D" w:rsidRPr="0078542D">
        <w:rPr>
          <w:rFonts w:ascii="Times New Roman" w:hAnsi="Times New Roman"/>
          <w:sz w:val="20"/>
          <w:szCs w:val="20"/>
        </w:rPr>
        <w:t xml:space="preserve">Российская Федерация, 298690, Республика Крым, г. Ялта, </w:t>
      </w:r>
      <w:proofErr w:type="spellStart"/>
      <w:r w:rsidR="0078542D" w:rsidRPr="0078542D">
        <w:rPr>
          <w:rFonts w:ascii="Times New Roman" w:hAnsi="Times New Roman"/>
          <w:sz w:val="20"/>
          <w:szCs w:val="20"/>
        </w:rPr>
        <w:t>пгт</w:t>
      </w:r>
      <w:proofErr w:type="spellEnd"/>
      <w:r w:rsidR="0078542D" w:rsidRPr="0078542D">
        <w:rPr>
          <w:rFonts w:ascii="Times New Roman" w:hAnsi="Times New Roman"/>
          <w:sz w:val="20"/>
          <w:szCs w:val="20"/>
        </w:rPr>
        <w:t xml:space="preserve">. </w:t>
      </w:r>
      <w:r w:rsidR="00C33407">
        <w:rPr>
          <w:rFonts w:ascii="Times New Roman" w:hAnsi="Times New Roman"/>
          <w:sz w:val="20"/>
          <w:szCs w:val="20"/>
        </w:rPr>
        <w:t>Форос, тер. Форос-1</w:t>
      </w:r>
      <w:r w:rsidR="0078542D" w:rsidRPr="0078542D">
        <w:rPr>
          <w:rFonts w:ascii="Times New Roman" w:hAnsi="Times New Roman"/>
          <w:sz w:val="20"/>
          <w:szCs w:val="20"/>
        </w:rPr>
        <w:t>.</w:t>
      </w:r>
      <w:r w:rsidR="0078542D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Доставка и разгрузка Товара на склад Заказчика осуществляется Поставщиком.</w:t>
      </w:r>
      <w:r w:rsidR="00556726" w:rsidRPr="0017104F">
        <w:rPr>
          <w:rFonts w:ascii="Times New Roman" w:hAnsi="Times New Roman"/>
          <w:sz w:val="20"/>
          <w:szCs w:val="20"/>
        </w:rPr>
        <w:t xml:space="preserve"> Разгрузка и передача Товара производится силами и средствами Поставщика в присутствии представителей Поставщика и Заказчика</w:t>
      </w:r>
      <w:r w:rsidR="000A6D0C" w:rsidRPr="0017104F">
        <w:rPr>
          <w:rFonts w:ascii="Times New Roman" w:hAnsi="Times New Roman"/>
          <w:sz w:val="20"/>
          <w:szCs w:val="20"/>
        </w:rPr>
        <w:t>, упаковку, сопутствующий разгрузке мусор Поставщик вывозит с территории Заказчика в день разгрузки.</w:t>
      </w:r>
      <w:r w:rsidRPr="0017104F">
        <w:rPr>
          <w:rFonts w:ascii="Times New Roman" w:hAnsi="Times New Roman"/>
          <w:sz w:val="20"/>
          <w:szCs w:val="20"/>
        </w:rPr>
        <w:t xml:space="preserve"> Поставщик должен обеспечить сохранность Товара от повреждений</w:t>
      </w:r>
      <w:r w:rsidR="00703342" w:rsidRPr="0017104F">
        <w:rPr>
          <w:rFonts w:ascii="Times New Roman" w:hAnsi="Times New Roman"/>
          <w:sz w:val="20"/>
          <w:szCs w:val="20"/>
        </w:rPr>
        <w:t xml:space="preserve"> при его перевозке и разгрузке.</w:t>
      </w:r>
    </w:p>
    <w:p w14:paraId="7B332271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 Поставщик считается исполнившим обязанность по поставке Товара после передачи Товара Заказчику.</w:t>
      </w:r>
    </w:p>
    <w:p w14:paraId="73BD52EA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4</w:t>
      </w:r>
      <w:r w:rsidRPr="0017104F">
        <w:rPr>
          <w:rFonts w:ascii="Times New Roman" w:hAnsi="Times New Roman"/>
          <w:sz w:val="20"/>
          <w:szCs w:val="20"/>
        </w:rPr>
        <w:t>. Право собственности на Товар, а также риски случайной гибели и случайного повреждения Товара переходят к Заказчику с даты подписания Заказчиком документа о приемке.</w:t>
      </w:r>
    </w:p>
    <w:p w14:paraId="4122E39A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5</w:t>
      </w:r>
      <w:r w:rsidRPr="0017104F">
        <w:rPr>
          <w:rFonts w:ascii="Times New Roman" w:hAnsi="Times New Roman"/>
          <w:sz w:val="20"/>
          <w:szCs w:val="20"/>
        </w:rPr>
        <w:t xml:space="preserve">. Поставщик обязан передать Заказчику с Товаром комплект сопроводительных документов, предусмотренных действующим законодательством РФ для данного вида товара, в том числе подтверждающих его качество. Подпись представителя Заказчика на документах о приемке товара свидетельствует о их получении по каждому наименованию и дате розлива, полученного товара. </w:t>
      </w:r>
    </w:p>
    <w:p w14:paraId="728269E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lastRenderedPageBreak/>
        <w:t>3.</w:t>
      </w:r>
      <w:r w:rsidR="00703342" w:rsidRPr="0017104F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. Датой поставки Товара считается дата подписания Заказчиком товарной накладной, ТТН, УПД и т.п. </w:t>
      </w:r>
    </w:p>
    <w:p w14:paraId="1024BBE7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7</w:t>
      </w:r>
      <w:r w:rsidRPr="0017104F">
        <w:rPr>
          <w:rFonts w:ascii="Times New Roman" w:hAnsi="Times New Roman"/>
          <w:sz w:val="20"/>
          <w:szCs w:val="20"/>
        </w:rPr>
        <w:t xml:space="preserve">. При исполнении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е.</w:t>
      </w:r>
    </w:p>
    <w:p w14:paraId="6C493467" w14:textId="111464C3" w:rsidR="00556726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3.8. В соответствии с п. 7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товар должен быть новым. Товар должен соответствовать требованиям, установленным в техническом задании. </w:t>
      </w:r>
    </w:p>
    <w:p w14:paraId="61D8679D" w14:textId="66CE1767" w:rsidR="00CD75C2" w:rsidRPr="00CD75C2" w:rsidRDefault="00CD75C2" w:rsidP="00CD7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3.9. </w:t>
      </w:r>
      <w:r w:rsidRPr="00CD75C2">
        <w:rPr>
          <w:rFonts w:ascii="Times New Roman" w:hAnsi="Times New Roman"/>
          <w:sz w:val="20"/>
          <w:szCs w:val="20"/>
        </w:rPr>
        <w:t>Приёмка поставленного товара (выполненных работ, оказанных услуг) осуществляется путём подписания сторонами акта приёма</w:t>
      </w:r>
      <w:r w:rsidRPr="00CD75C2">
        <w:rPr>
          <w:rFonts w:ascii="Times New Roman" w:hAnsi="Times New Roman"/>
          <w:sz w:val="20"/>
          <w:szCs w:val="20"/>
        </w:rPr>
        <w:noBreakHyphen/>
        <w:t>передачи либо товарную накладную в двух экземплярах. Заказчик обязан рассмотреть представленные поставщиком документы и подписать акт либо направить мотивированный отказ в течение 10 рабочих дней с даты их получения.</w:t>
      </w:r>
    </w:p>
    <w:p w14:paraId="566A5A2A" w14:textId="77777777" w:rsidR="00CD75C2" w:rsidRPr="0017104F" w:rsidRDefault="00CD75C2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6C490E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4. КАЧЕСТВО ТОВАРА ГАРАНТИЯ КАЧЕСТВА</w:t>
      </w:r>
    </w:p>
    <w:p w14:paraId="083B7ED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4.1. Поставщик гарантирует, что качество товара соответствует техническим регламентам, документам по стандартизации, а также требованиям, установленным законодательством Российской Федерации, предъявляемым к данному виду Товара.</w:t>
      </w:r>
    </w:p>
    <w:p w14:paraId="6D7D04DE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4.2. Товар по своим характеристикам должен соответствовать требованиям Заказчика, указанным в Спецификации (Приложение №1). Качество поставляемого товара должно соответствовать описанию, при этом в случае, если законом или в установленном им порядке предусмотрены обязательные требования к качеству данного вида Товара, то Поставщик, обязан передать Заказчику товар, соответствующий этим обязательным требованиям.</w:t>
      </w:r>
    </w:p>
    <w:p w14:paraId="7030BCE5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4.3. При выявлении в ходе приемки товара ненадлежащего качества, Заказчик вправе отказаться от его приемки. </w:t>
      </w:r>
    </w:p>
    <w:p w14:paraId="18CB8DF6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4.4. При выявлении в ходе потребления товара ненадлежащего качества, при условии, соблюдении Заказчиком условий и правил по его хранению и складированию, Заказчик вправе отказаться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а, вернуть товар и потребовать возврат денег в случае оплаты Товара.</w:t>
      </w:r>
    </w:p>
    <w:p w14:paraId="5411D81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4.5. Все претензии по качеству Товара предъявляются Заказчиком в письменном виде с приложением любых доказательств (видео и/или фотоматериалы), фиксирующих выявленные недостатки, копии товаросопроводительных документов, подтверждающих принятие Товара.</w:t>
      </w:r>
    </w:p>
    <w:p w14:paraId="4B9B5C91" w14:textId="77777777" w:rsidR="00DF1BC1" w:rsidRPr="0017104F" w:rsidRDefault="00556726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4.6. </w:t>
      </w:r>
      <w:r w:rsidR="00DF1BC1" w:rsidRPr="0017104F">
        <w:rPr>
          <w:rFonts w:ascii="Times New Roman" w:hAnsi="Times New Roman"/>
          <w:sz w:val="20"/>
          <w:szCs w:val="20"/>
        </w:rPr>
        <w:t xml:space="preserve">Поставщик обязан не позднее 3 рабочих дней с даты получения претензии заменить товар ненадлежащего качества на Товар, качество которого соответствует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либо вернуть деньги, уплаченные за него при условии отсутствия мотивированного ответа о полном/ частичном несогласии с претензией в тот же срок.  </w:t>
      </w:r>
    </w:p>
    <w:p w14:paraId="223B16B2" w14:textId="77777777"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4.7. 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14:paraId="4FE27358" w14:textId="77777777"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4.8.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Техническим заданием.</w:t>
      </w:r>
    </w:p>
    <w:p w14:paraId="3D6FD827" w14:textId="77777777"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4.9. 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14:paraId="06C41A33" w14:textId="77777777" w:rsidR="00A319E4" w:rsidRPr="0017104F" w:rsidRDefault="00A319E4" w:rsidP="00A319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5. ТРЕБОВАНИЯ К ТОВАРУ</w:t>
      </w:r>
    </w:p>
    <w:p w14:paraId="2C2DDBB0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не должен иметь дефектов, связанных с конструкцией, материалами или функционированием при штатном использовании.</w:t>
      </w:r>
    </w:p>
    <w:p w14:paraId="7651BB83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5.2.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14:paraId="389382DB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5.3. Комплектность Товара должна соответствовать требованиям, указанным в </w:t>
      </w:r>
      <w:r w:rsidR="00C96A50" w:rsidRPr="0017104F">
        <w:rPr>
          <w:rFonts w:ascii="Times New Roman" w:hAnsi="Times New Roman"/>
          <w:sz w:val="20"/>
          <w:szCs w:val="20"/>
        </w:rPr>
        <w:t>Спецификации</w:t>
      </w:r>
      <w:r w:rsidR="00AC4334" w:rsidRPr="0017104F">
        <w:rPr>
          <w:rFonts w:ascii="Times New Roman" w:hAnsi="Times New Roman"/>
          <w:sz w:val="20"/>
          <w:szCs w:val="20"/>
        </w:rPr>
        <w:t xml:space="preserve"> (Приложение № 1)</w:t>
      </w:r>
      <w:r w:rsidRPr="0017104F">
        <w:rPr>
          <w:rFonts w:ascii="Times New Roman" w:hAnsi="Times New Roman"/>
          <w:sz w:val="20"/>
          <w:szCs w:val="20"/>
        </w:rPr>
        <w:t>.</w:t>
      </w:r>
    </w:p>
    <w:p w14:paraId="0E0FE58D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5.4. Товар должен быть поставлен в ассортименте (наименовании), в объеме (количестве) и в сроки, предусмотренные техническим заданием и Контрактом. Товар передается Заказчику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</w:t>
      </w:r>
    </w:p>
    <w:p w14:paraId="12E60B79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5.5. Товар должен иметь необходимые маркировки, наклейки и пломбы в соответствии с законодательством Российской Федерации и Техническим заданием.</w:t>
      </w:r>
    </w:p>
    <w:p w14:paraId="1E52CBBE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5.6. Риск случайной гибели или случайного повреждения Товара до его передачи Заказчику лежит на Поставщике.</w:t>
      </w:r>
    </w:p>
    <w:p w14:paraId="695F06FF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5.7. Поставщик несет расходы по оплате транспортировки, налогов, пошлин и сборов до передачи Товара Заказчику.</w:t>
      </w:r>
    </w:p>
    <w:p w14:paraId="7D9C4FB5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5.8. Поставщик гарантирует, что Товар передается свободным от прав третьи лиц и не является предметом залога, ареста или иного обременения.</w:t>
      </w:r>
    </w:p>
    <w:p w14:paraId="70AAC23F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6</w:t>
      </w:r>
      <w:r w:rsidR="00DF1BC1" w:rsidRPr="0017104F">
        <w:rPr>
          <w:rFonts w:ascii="Times New Roman" w:hAnsi="Times New Roman"/>
          <w:b/>
          <w:sz w:val="20"/>
          <w:szCs w:val="20"/>
        </w:rPr>
        <w:t>. ПРИЁМКА ТОВАРА</w:t>
      </w:r>
    </w:p>
    <w:p w14:paraId="61EACF84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.1. Заказчик обязан принять переданный ему Товар, за исключением случаев, когда он вправе отказаться от приёмки Товара либо потребовать замены Товара.</w:t>
      </w:r>
    </w:p>
    <w:p w14:paraId="0827D2B3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.2. Приемку Товара осуществляют, представители Заказчика, полномочия которых подтверждены соответствующими документами (доверенность). </w:t>
      </w:r>
    </w:p>
    <w:p w14:paraId="7ACAC50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.3. Осмотр и проверка Товара по количеству и ассортименту осуществляются Заказчиком в день поставки Товара.</w:t>
      </w:r>
    </w:p>
    <w:p w14:paraId="4FF5EA52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.4. Заказчик вправе отказаться от приёмки товара в следующих случаях:</w:t>
      </w:r>
    </w:p>
    <w:p w14:paraId="282B35F7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Поставщиком нарушено условие об ассортименте, качестве (видимые недостатки) и количестве Товара;</w:t>
      </w:r>
    </w:p>
    <w:p w14:paraId="1CC206F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lastRenderedPageBreak/>
        <w:t xml:space="preserve">- Поставщиком нарушено условие о сроке поставки Товара (п.3.1.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а);</w:t>
      </w:r>
    </w:p>
    <w:p w14:paraId="5A92217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Поставщик не передал вместе с Товаром сопроводительные документы;</w:t>
      </w:r>
    </w:p>
    <w:p w14:paraId="331A0BF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при обнаружении видимых недостатков при передаче товара, исключающих возможность его использования.</w:t>
      </w:r>
    </w:p>
    <w:p w14:paraId="09493495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.5. Для проверки поставленных Поставщиком Товаров, Заказчик вправе провести экспертизу. Экспертиза Товаров, может проводиться Заказчиком своими силами или к ее проведению могут привлекаться эксперты, экспертные организации.</w:t>
      </w:r>
    </w:p>
    <w:p w14:paraId="587300A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.6. В случае проведения Заказчиком экспертизы поставленных Товаров, Поставщик обязан направить к Заказчику своего уполномоченного представителя для участия в ней.</w:t>
      </w:r>
    </w:p>
    <w:p w14:paraId="4EED26A4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.7. В случае наличия экспертного заключения, подтверждающего наличие недостатков в поставленном Товаре, Заказчик вправе по своему выбору требовать от Поставщика его безвозмездной замены Товаром, соответствующим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а. </w:t>
      </w:r>
    </w:p>
    <w:p w14:paraId="7AF033D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.8.1. В случае, если при осмотре либо проверке Товара, выявлено несоответствие Товара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а, Заказчик имеет право его не принимать.</w:t>
      </w:r>
    </w:p>
    <w:p w14:paraId="6C01F69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.8.2. Вызов Поставщика осуществляется путём направления сообщения (уведомления) на адрес электронной почты Поставщика, указанный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е или по факсу, и должен содержать: наименование Товара, реквизиты товарно-сопроводительных документов, перечень выявленных несоответствий и недостатков. Уполномоченный представитель Поставщика обязан прибыть по указанному в уведомлении адресу в установленные дату и время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Поставщика без доверенности.</w:t>
      </w:r>
    </w:p>
    <w:p w14:paraId="225E6C01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.8.3. В случае неприбытия представителя Поставщика к Заказчика или в случае отказа представителя   Поставщика от подписания и/или утверждения Акта, Заказчик имеет право в одностороннем порядке составить Акт и привлечь третьих незаинтересованных лиц для его подписания. При этом, привлечение третьих незаинтересованных лиц для составления Акта в одностороннем порядке является обязательным условием его действительности.</w:t>
      </w:r>
    </w:p>
    <w:p w14:paraId="1B62382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.8.4. В случае возникновения между сторонами разногласий о характере обнаруженных недостатков товара, заинтересованная сторона вправе за свой счет провести соответствующую товарную экспертизу. Расходы по проведенной экспертизе будет нести виновная сторона. </w:t>
      </w:r>
    </w:p>
    <w:p w14:paraId="22112F8C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7</w:t>
      </w:r>
      <w:r w:rsidR="00DF1BC1" w:rsidRPr="0017104F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14:paraId="0859DF9C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.1. При возникновении обстоятельств, которые делают полностью или частично невозможным исполнение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одной из сторон, а именно: стихийное бедствие, война, военные действия всех видов и другие возможные обстоятельства непреодолимой силы, не зависящие от Сторон, сроки исполнения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продлеваются на время, в течение которого действуют эти обстоятельства.</w:t>
      </w:r>
    </w:p>
    <w:p w14:paraId="7AE41DA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.2. Если обстоятельства непреодолимой силы действуют в течение более одного месяца, любая из Сторон вправе отказаться от дальнейшего исполнения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у, причем ни одна из Сторон не может требовать от другой Стороны возмещения возможных убытков.</w:t>
      </w:r>
    </w:p>
    <w:p w14:paraId="1C52F33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.3. Сторона, оказавшаяся не в состоянии исполнить свои обязательства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 у, обязана в течение двух рабочих дней известить другую Сторону о наступлении или прекращении действия обстоятельств, препятствующих исполнению ею этих обязательств. Уведомление направляется по юридическому адресу, указанному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.</w:t>
      </w:r>
    </w:p>
    <w:p w14:paraId="3549C446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8</w:t>
      </w:r>
      <w:r w:rsidR="00DF1BC1" w:rsidRPr="0017104F">
        <w:rPr>
          <w:rFonts w:ascii="Times New Roman" w:hAnsi="Times New Roman"/>
          <w:b/>
          <w:sz w:val="20"/>
          <w:szCs w:val="20"/>
        </w:rPr>
        <w:t>. КОНФИДЕНЦИАЛЬНОСТЬ</w:t>
      </w:r>
    </w:p>
    <w:p w14:paraId="69FB80D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8</w:t>
      </w:r>
      <w:r w:rsidR="00DF1BC1" w:rsidRPr="0017104F">
        <w:rPr>
          <w:rFonts w:ascii="Times New Roman" w:hAnsi="Times New Roman"/>
          <w:sz w:val="20"/>
          <w:szCs w:val="20"/>
        </w:rPr>
        <w:t xml:space="preserve">.1. Стороны берут на себя взаимные обязательства по соблюдению режима конфиденциальности в отношении информации, полученной при исполнении настоящего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14:paraId="708B19B6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8</w:t>
      </w:r>
      <w:r w:rsidR="00DF1BC1" w:rsidRPr="0017104F">
        <w:rPr>
          <w:rFonts w:ascii="Times New Roman" w:hAnsi="Times New Roman"/>
          <w:sz w:val="20"/>
          <w:szCs w:val="20"/>
        </w:rPr>
        <w:t xml:space="preserve">.2. Передача информации третьим лицам или иное разглашение информации, признанной по настоящему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у конфиденциальной, может осуществляться только с письменного согласия другой стороны. </w:t>
      </w:r>
    </w:p>
    <w:p w14:paraId="23665840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9</w:t>
      </w:r>
      <w:r w:rsidR="00DF1BC1" w:rsidRPr="0017104F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14:paraId="28544FE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.1. Настоящая оговорка отражает приверженность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 на высоком уровне.</w:t>
      </w:r>
    </w:p>
    <w:p w14:paraId="458A947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.2.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 подтверждают, что ведут легитимную хозяйственную деятельность и имеют только законные источники финансирования.</w:t>
      </w:r>
    </w:p>
    <w:p w14:paraId="706F0FA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.3.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FB8FCE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а:</w:t>
      </w:r>
    </w:p>
    <w:p w14:paraId="26CBAF7F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их аффилированных лиц, работников или посредников, действующих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у.</w:t>
      </w:r>
    </w:p>
    <w:p w14:paraId="6F1852CE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>.4.2.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132DA778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597E592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.5. В случае возникновения у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5F2FB7C3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.6. В случае наличия подтверждений (доказательств) нарушения одной Стороной настоящей оговорки другая Сторона имеет право расторгнуть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 в одностороннем порядке, направив письменное уведомление о расторжении. </w:t>
      </w:r>
    </w:p>
    <w:p w14:paraId="44A99852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14:paraId="39454B85" w14:textId="77777777" w:rsidR="00DF1BC1" w:rsidRPr="0017104F" w:rsidRDefault="00A319E4" w:rsidP="00DF1BC1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.1. Стороны несут ответственность за неисполнение или не надлежащее исполнение своих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в соответствии с законодательством Российской Федерации.</w:t>
      </w:r>
    </w:p>
    <w:p w14:paraId="326EFCF7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.2. Ни одна из Сторон не несет никакой ответственности по обязательствам другой Стороны, ее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ам и сделкам с третьими лицами.</w:t>
      </w:r>
    </w:p>
    <w:p w14:paraId="66EB6CC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.3. Ответственность Заказчика:</w:t>
      </w:r>
    </w:p>
    <w:p w14:paraId="70B97226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.3.1. В случае просрочки исполнения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срока исполнения обязательства. Такая пеня устанавливается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ом.  Размер штрафа устанавливается в размере 2,5%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</w:t>
      </w:r>
    </w:p>
    <w:p w14:paraId="155D03CF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.3.2. При этом стороны </w:t>
      </w:r>
      <w:r w:rsidR="00EA4EB1" w:rsidRPr="0017104F">
        <w:rPr>
          <w:rFonts w:ascii="Times New Roman" w:hAnsi="Times New Roman"/>
          <w:sz w:val="20"/>
          <w:szCs w:val="20"/>
        </w:rPr>
        <w:t>договорились</w:t>
      </w:r>
      <w:r w:rsidR="00DF1BC1" w:rsidRPr="0017104F">
        <w:rPr>
          <w:rFonts w:ascii="Times New Roman" w:hAnsi="Times New Roman"/>
          <w:sz w:val="20"/>
          <w:szCs w:val="20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14:paraId="2C67D42C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.4. Ответственность Поставщика:</w:t>
      </w:r>
    </w:p>
    <w:p w14:paraId="264369C3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.4.1. В случае просрочки исполнения Поставщиком обязательств, в том числе гарантийных, предусмотренных настоящим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ом, Заказчик вправе потребовать уплаты неустоек (штрафов, пеней).</w:t>
      </w:r>
    </w:p>
    <w:p w14:paraId="033D2626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.4.2. Пеня начисляется за каждый день просрочки исполнения Поставщиком обязательства, предусмотренного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срока исполнения обязательства, и устанавливается в размере, одна трехсотая действующей на дату уплаты пени ключевой ставки Центрального банка Российской Федерации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а. </w:t>
      </w:r>
    </w:p>
    <w:p w14:paraId="5BED3E25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.4.3. Штрафы начисляются за каждое неисполнение или ненадлежащее исполнение Поставщиком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ом. Размер штрафа устанавливается в размере 2,5%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</w:t>
      </w:r>
    </w:p>
    <w:p w14:paraId="3775F014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.4.4.  При этом стороны </w:t>
      </w:r>
      <w:r w:rsidR="00EA4EB1" w:rsidRPr="0017104F">
        <w:rPr>
          <w:rFonts w:ascii="Times New Roman" w:hAnsi="Times New Roman"/>
          <w:sz w:val="20"/>
          <w:szCs w:val="20"/>
        </w:rPr>
        <w:t>договорились</w:t>
      </w:r>
      <w:r w:rsidR="00DF1BC1" w:rsidRPr="0017104F">
        <w:rPr>
          <w:rFonts w:ascii="Times New Roman" w:hAnsi="Times New Roman"/>
          <w:sz w:val="20"/>
          <w:szCs w:val="20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14:paraId="4288098E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.5. Оплата неустойки не освобождает сторону от выполнения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ом.</w:t>
      </w:r>
    </w:p>
    <w:p w14:paraId="77E361B4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1</w:t>
      </w:r>
      <w:r w:rsidRPr="0017104F">
        <w:rPr>
          <w:rFonts w:ascii="Times New Roman" w:hAnsi="Times New Roman"/>
          <w:b/>
          <w:sz w:val="20"/>
          <w:szCs w:val="20"/>
        </w:rPr>
        <w:t>. ПОРЯДОК УРЕГУЛИРОВАНИЯ СПОРОВ</w:t>
      </w:r>
    </w:p>
    <w:p w14:paraId="69281D6A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>.1. Претензионный порядок досудебного урегулирования споров является для Сторон обязательным.</w:t>
      </w:r>
    </w:p>
    <w:p w14:paraId="42FD626B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а. К претензии должны быть приложены копии документов, подтверждающих изложенные в ней обстоятельства.</w:t>
      </w:r>
    </w:p>
    <w:p w14:paraId="0DB586D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.3. До предъявления иска, вытекающего из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14:paraId="08023255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.4.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претензии, при этом Сторона, отказавшаяся от получения претензии либо сменившая в процессе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адрес и не уведомившая письменно об этом другую Сторону, считается получившей претензию в день её первой доставки по указанному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е адресу.</w:t>
      </w:r>
    </w:p>
    <w:p w14:paraId="5751AD0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>.5. В случае неполучения ответа в указанный срок либо несогласия с ответом заинтересованная сторона вправе обратиться в суд.</w:t>
      </w:r>
    </w:p>
    <w:p w14:paraId="73672687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.6. В случае </w:t>
      </w:r>
      <w:proofErr w:type="spellStart"/>
      <w:r w:rsidRPr="0017104F">
        <w:rPr>
          <w:rFonts w:ascii="Times New Roman" w:hAnsi="Times New Roman"/>
          <w:sz w:val="20"/>
          <w:szCs w:val="20"/>
        </w:rPr>
        <w:t>неурегулирования</w:t>
      </w:r>
      <w:proofErr w:type="spellEnd"/>
      <w:r w:rsidRPr="0017104F">
        <w:rPr>
          <w:rFonts w:ascii="Times New Roman" w:hAnsi="Times New Roman"/>
          <w:sz w:val="20"/>
          <w:szCs w:val="20"/>
        </w:rPr>
        <w:t xml:space="preserve"> споров и разногласий, в претензионном порядке они передаются на рассмотрение в Арбитражный Суд Республики Крым.</w:t>
      </w:r>
    </w:p>
    <w:p w14:paraId="573DEC19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2</w:t>
      </w:r>
      <w:r w:rsidRPr="0017104F">
        <w:rPr>
          <w:rFonts w:ascii="Times New Roman" w:hAnsi="Times New Roman"/>
          <w:b/>
          <w:sz w:val="20"/>
          <w:szCs w:val="20"/>
        </w:rPr>
        <w:t xml:space="preserve">. ИЗМЕНЕНИЕ И РАСТОРЖЕНИЕ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</w:p>
    <w:p w14:paraId="7D975A0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.1. Изменение существенных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при его исполнении не допускается за исключением их изменения по соглашению Сторон.</w:t>
      </w:r>
    </w:p>
    <w:p w14:paraId="32652A9D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.2. Расторжение настоящего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по основаниям, предусмотренным действующим законодательством Российской Федерации 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ом.</w:t>
      </w:r>
    </w:p>
    <w:p w14:paraId="6E2096E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.5. Заказчик вправе принять решение об одностороннем отказе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при существенном нарушении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другой стороной, а также основаниям, предусмотренным Гражданским кодексом РФ. Стороны признают существенными нарушениями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следующие обстоятельства: </w:t>
      </w:r>
    </w:p>
    <w:p w14:paraId="734951BC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неоднократное нарушение Поставщиком сроков и объёмов поставки Товара более чем на 3 (Три) рабочих дня, если иное не согласовано сторонами; </w:t>
      </w:r>
    </w:p>
    <w:p w14:paraId="5ED1A06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три и более нарушения Поставщиком требований к качеству и ассортименту Товара.</w:t>
      </w:r>
    </w:p>
    <w:p w14:paraId="2B03095A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3</w:t>
      </w:r>
      <w:r w:rsidRPr="0017104F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14:paraId="2E8A803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.1.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 вступает в силу и становится обязательным для Сторон с момента </w:t>
      </w:r>
      <w:r w:rsidR="001D7F6A" w:rsidRPr="0017104F">
        <w:rPr>
          <w:rFonts w:ascii="Times New Roman" w:hAnsi="Times New Roman"/>
          <w:sz w:val="20"/>
          <w:szCs w:val="20"/>
        </w:rPr>
        <w:t>его заключения и действует до «</w:t>
      </w:r>
      <w:r w:rsidR="00200A77" w:rsidRPr="0017104F">
        <w:rPr>
          <w:rFonts w:ascii="Times New Roman" w:hAnsi="Times New Roman"/>
          <w:sz w:val="20"/>
          <w:szCs w:val="20"/>
        </w:rPr>
        <w:t>31</w:t>
      </w:r>
      <w:r w:rsidRPr="0017104F">
        <w:rPr>
          <w:rFonts w:ascii="Times New Roman" w:hAnsi="Times New Roman"/>
          <w:sz w:val="20"/>
          <w:szCs w:val="20"/>
        </w:rPr>
        <w:t>»</w:t>
      </w:r>
      <w:r w:rsidR="00703342" w:rsidRPr="0017104F">
        <w:rPr>
          <w:rFonts w:ascii="Times New Roman" w:hAnsi="Times New Roman"/>
          <w:sz w:val="20"/>
          <w:szCs w:val="20"/>
        </w:rPr>
        <w:t xml:space="preserve"> </w:t>
      </w:r>
      <w:r w:rsidR="00666A0F" w:rsidRPr="0017104F">
        <w:rPr>
          <w:rFonts w:ascii="Times New Roman" w:hAnsi="Times New Roman"/>
          <w:sz w:val="20"/>
          <w:szCs w:val="20"/>
        </w:rPr>
        <w:t>декабря</w:t>
      </w:r>
      <w:r w:rsidRPr="0017104F">
        <w:rPr>
          <w:rFonts w:ascii="Times New Roman" w:hAnsi="Times New Roman"/>
          <w:sz w:val="20"/>
          <w:szCs w:val="20"/>
        </w:rPr>
        <w:t xml:space="preserve"> 202</w:t>
      </w:r>
      <w:r w:rsidR="00757D19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 г., а в части исполнения обязательств по оплате и гарантийных обязательств – до полного их исполнения.</w:t>
      </w:r>
    </w:p>
    <w:p w14:paraId="126477A6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.2. Стороны осуществляют переписку и оформление всех документов по реквизитам, указанным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е. </w:t>
      </w:r>
    </w:p>
    <w:p w14:paraId="334ED659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.3. Заявления, уведомления, извещения, требования, претензии и иные юридически значимые сообщения, связанные с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ом, должны направляться Сторонами любым из следующих способов:</w:t>
      </w:r>
    </w:p>
    <w:p w14:paraId="7281F343" w14:textId="77777777" w:rsidR="00DF1BC1" w:rsidRPr="0017104F" w:rsidRDefault="009D3760" w:rsidP="009D37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</w:t>
      </w:r>
      <w:r w:rsidR="00DF1BC1" w:rsidRPr="0017104F">
        <w:rPr>
          <w:rFonts w:ascii="Times New Roman" w:hAnsi="Times New Roman"/>
          <w:sz w:val="20"/>
          <w:szCs w:val="20"/>
        </w:rPr>
        <w:t>нарочным (курьерской доставкой) с отметкой стороны о его получении. Отметка должна содержать наименование документа, дату его получения, Ф.И.О., должность и подпись лица, получившего данный документ;</w:t>
      </w:r>
    </w:p>
    <w:p w14:paraId="7E5E56DC" w14:textId="77777777" w:rsidR="00DF1BC1" w:rsidRPr="0017104F" w:rsidRDefault="009D3760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 </w:t>
      </w:r>
      <w:r w:rsidR="00DF1BC1" w:rsidRPr="0017104F">
        <w:rPr>
          <w:rFonts w:ascii="Times New Roman" w:hAnsi="Times New Roman"/>
          <w:sz w:val="20"/>
          <w:szCs w:val="20"/>
        </w:rPr>
        <w:t xml:space="preserve">заказным письмом с описью и уведомлением о вручении; </w:t>
      </w:r>
    </w:p>
    <w:p w14:paraId="04372A2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</w:t>
      </w:r>
      <w:r w:rsidR="009D3760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 xml:space="preserve"> по электронной почте; </w:t>
      </w:r>
    </w:p>
    <w:p w14:paraId="5358501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</w:t>
      </w:r>
      <w:r w:rsidR="009D3760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по факсимильной связи.</w:t>
      </w:r>
    </w:p>
    <w:p w14:paraId="7E045D5C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087E93AD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.4. Все изменения и дополнения 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у действительны лишь в том случае, если они совершены в письменной форме, подписаны уполномоченными представителями Сторонами и содержат ссылку 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.</w:t>
      </w:r>
    </w:p>
    <w:p w14:paraId="7AF4140F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.5. Стороны обязаны письменно либо по электронной почте извещать друг друга об изменениях своего адреса, наименования, банковских реквизитов, телефонов, факсов, адресов электронной почты и иных изменениях не позднее 3 (Трёх) дней с момента начала действия таких изменений.</w:t>
      </w:r>
    </w:p>
    <w:p w14:paraId="00B276D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.6. Ни одна из сторон не вправе без письменного согласия другой Стороны передавать свои права и обязанности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 третьим лицам.</w:t>
      </w:r>
    </w:p>
    <w:p w14:paraId="5985E57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7</w:t>
      </w:r>
      <w:r w:rsidRPr="0017104F">
        <w:rPr>
          <w:rFonts w:ascii="Times New Roman" w:hAnsi="Times New Roman"/>
          <w:sz w:val="20"/>
          <w:szCs w:val="20"/>
        </w:rPr>
        <w:t xml:space="preserve">. Факсимильные (скан) копии документов, а также переписка по электронной почте, при условии подписания документов уполномоченными представителями Сторон, будут иметь юридическую силу при условии обязательного последующего обмена подлинниками таких документов. </w:t>
      </w:r>
    </w:p>
    <w:p w14:paraId="00C07AB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8</w:t>
      </w:r>
      <w:r w:rsidRPr="0017104F">
        <w:rPr>
          <w:rFonts w:ascii="Times New Roman" w:hAnsi="Times New Roman"/>
          <w:sz w:val="20"/>
          <w:szCs w:val="20"/>
        </w:rPr>
        <w:t xml:space="preserve">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 составлен в 2 (двух) экземплярах, имеющих равную юридическую силу, по одному экземпляру для каждой из сторон. </w:t>
      </w:r>
    </w:p>
    <w:p w14:paraId="732FBEA6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9</w:t>
      </w:r>
      <w:r w:rsidRPr="0017104F">
        <w:rPr>
          <w:rFonts w:ascii="Times New Roman" w:hAnsi="Times New Roman"/>
          <w:sz w:val="20"/>
          <w:szCs w:val="20"/>
        </w:rPr>
        <w:t xml:space="preserve">. 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 прилагаются и являются его неотъемлемой частью:</w:t>
      </w:r>
    </w:p>
    <w:p w14:paraId="09B1EB2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Приложение № 1 - Спецификация</w:t>
      </w:r>
      <w:r w:rsidR="00200A77" w:rsidRPr="0017104F">
        <w:rPr>
          <w:rFonts w:ascii="Times New Roman" w:hAnsi="Times New Roman"/>
          <w:sz w:val="20"/>
          <w:szCs w:val="20"/>
        </w:rPr>
        <w:t>.</w:t>
      </w:r>
    </w:p>
    <w:p w14:paraId="09971E7F" w14:textId="77777777" w:rsidR="00F756DA" w:rsidRPr="0017104F" w:rsidRDefault="00F756DA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Приложение №2 – Техническое задание.</w:t>
      </w:r>
    </w:p>
    <w:p w14:paraId="0579B420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14</w:t>
      </w:r>
      <w:r w:rsidR="00DF1BC1" w:rsidRPr="0017104F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pPr w:leftFromText="180" w:rightFromText="180" w:vertAnchor="text" w:horzAnchor="margin" w:tblpXSpec="center" w:tblpY="267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3"/>
        <w:gridCol w:w="4991"/>
      </w:tblGrid>
      <w:tr w:rsidR="00DF1BC1" w:rsidRPr="003A1F2F" w14:paraId="18E01354" w14:textId="77777777" w:rsidTr="00E5498F">
        <w:trPr>
          <w:trHeight w:val="5377"/>
        </w:trPr>
        <w:tc>
          <w:tcPr>
            <w:tcW w:w="2457" w:type="pct"/>
          </w:tcPr>
          <w:p w14:paraId="28FFD5C4" w14:textId="77777777" w:rsidR="00DF1BC1" w:rsidRPr="0086493E" w:rsidRDefault="00DF1BC1" w:rsidP="00EA4C2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86493E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Заказчик:</w:t>
            </w:r>
          </w:p>
          <w:p w14:paraId="79B88522" w14:textId="77777777" w:rsidR="00624250" w:rsidRPr="0086493E" w:rsidRDefault="00666A0F" w:rsidP="00666A0F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ФГБУ «МФК Минфина России»</w:t>
            </w:r>
          </w:p>
          <w:p w14:paraId="36D86DC0" w14:textId="77777777" w:rsidR="00624250" w:rsidRPr="0086493E" w:rsidRDefault="00624250" w:rsidP="00666A0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538206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 xml:space="preserve">142003, Московская область, г. Домодедово, </w:t>
            </w:r>
            <w:proofErr w:type="spellStart"/>
            <w:r w:rsidRPr="00E5498F">
              <w:rPr>
                <w:rFonts w:ascii="Times New Roman" w:hAnsi="Times New Roman"/>
                <w:sz w:val="18"/>
                <w:szCs w:val="18"/>
              </w:rPr>
              <w:t>мкр</w:t>
            </w:r>
            <w:proofErr w:type="spellEnd"/>
            <w:r w:rsidRPr="00E5498F">
              <w:rPr>
                <w:rFonts w:ascii="Times New Roman" w:hAnsi="Times New Roman"/>
                <w:sz w:val="18"/>
                <w:szCs w:val="18"/>
              </w:rPr>
              <w:t>. Западный, Каширское шоссе, д.112</w:t>
            </w:r>
          </w:p>
          <w:p w14:paraId="14B01F56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43AEE329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Филиал-Санаторий "Южный" ФГБУ "МФК Минфина России", ИНН 5009067866, КПП 910343001, 298690, Крым </w:t>
            </w:r>
            <w:proofErr w:type="spellStart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респ</w:t>
            </w:r>
            <w:proofErr w:type="spellEnd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, Ялта г, Форос </w:t>
            </w:r>
            <w:proofErr w:type="spellStart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пгт</w:t>
            </w:r>
            <w:proofErr w:type="spellEnd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, Форос-1 тер, </w:t>
            </w:r>
            <w:proofErr w:type="spellStart"/>
            <w:proofErr w:type="gramStart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казн.счет</w:t>
            </w:r>
            <w:proofErr w:type="spellEnd"/>
            <w:proofErr w:type="gramEnd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 03214643000000013242, в банке ОКЦ №1 ВВГУ Банка России //УФК по Нижегородской области г. Нижний Новгород, БИК ТОФК 012202102, ЕКС 40102810745370000024</w:t>
            </w:r>
          </w:p>
          <w:p w14:paraId="5FCA7491" w14:textId="2289FE1F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л/с 20756Н29430, 21756Н29430</w:t>
            </w:r>
          </w:p>
          <w:p w14:paraId="74E6B5BD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ОГРН 1085009006642 ОКТМО 35529000171</w:t>
            </w:r>
          </w:p>
          <w:p w14:paraId="51D71669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ОКОГУ 1327000 ОКВЭД 86.90.4</w:t>
            </w:r>
          </w:p>
          <w:p w14:paraId="438392A3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 xml:space="preserve">ОКПО 02250416 ОКАТО 35419000093 </w:t>
            </w:r>
          </w:p>
          <w:p w14:paraId="299D3E8C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ОКФС 12 ОКОПФ 30002</w:t>
            </w:r>
          </w:p>
          <w:p w14:paraId="107557B4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Адрес электронной почты:</w:t>
            </w:r>
          </w:p>
          <w:p w14:paraId="00B25BE0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mfk</w:t>
              </w:r>
              <w:r w:rsidRPr="00E5498F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r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foros</w:t>
              </w:r>
              <w:r w:rsidRPr="00E5498F">
                <w:rPr>
                  <w:rStyle w:val="a3"/>
                  <w:rFonts w:ascii="Times New Roman" w:hAnsi="Times New Roman"/>
                  <w:sz w:val="18"/>
                  <w:szCs w:val="18"/>
                </w:rPr>
                <w:t>@</w:t>
              </w:r>
              <w:r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yandex</w:t>
              </w:r>
              <w:r w:rsidRPr="00E5498F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r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  <w:r w:rsidRPr="00E5498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57B5ECA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тел.: +7 978 900 70 46</w:t>
            </w:r>
          </w:p>
          <w:p w14:paraId="581AD813" w14:textId="7D66DDAF" w:rsidR="00916DBB" w:rsidRPr="0086493E" w:rsidRDefault="00916DBB" w:rsidP="00916DBB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273AE7" w14:textId="77777777" w:rsidR="00E02DE9" w:rsidRPr="0086493E" w:rsidRDefault="00993287" w:rsidP="00E02DE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Руководитель филиала</w:t>
            </w:r>
          </w:p>
          <w:p w14:paraId="4F0BA1F5" w14:textId="77777777" w:rsidR="00DF1BC1" w:rsidRPr="0086493E" w:rsidRDefault="00C33407" w:rsidP="0099328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Подписано ЭП</w:t>
            </w:r>
            <w:r w:rsidR="00F854AC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993287" w:rsidRPr="0086493E">
              <w:rPr>
                <w:rFonts w:ascii="Times New Roman" w:hAnsi="Times New Roman"/>
                <w:b/>
                <w:sz w:val="18"/>
                <w:szCs w:val="18"/>
              </w:rPr>
              <w:t>П. Г. Даричев</w:t>
            </w:r>
            <w:r w:rsidR="00F854AC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DF1BC1" w:rsidRPr="0086493E">
              <w:rPr>
                <w:rFonts w:ascii="Times New Roman" w:hAnsi="Times New Roman"/>
                <w:kern w:val="1"/>
                <w:sz w:val="18"/>
                <w:szCs w:val="18"/>
                <w:lang w:eastAsia="ar-SA" w:bidi="ru-RU"/>
              </w:rPr>
              <w:tab/>
            </w:r>
          </w:p>
        </w:tc>
        <w:tc>
          <w:tcPr>
            <w:tcW w:w="2543" w:type="pct"/>
          </w:tcPr>
          <w:p w14:paraId="0C511F88" w14:textId="25B88E99" w:rsidR="00DF1BC1" w:rsidRDefault="00DF1BC1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14:paraId="34434166" w14:textId="5E5702FB" w:rsidR="00E5498F" w:rsidRDefault="00E5498F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1A2E06" w14:textId="28B54B61" w:rsidR="00E5498F" w:rsidRDefault="00E5498F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8B86" w14:textId="1B7906AF" w:rsidR="00E5498F" w:rsidRDefault="00E5498F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022DB6" w14:textId="77777777" w:rsidR="00E5498F" w:rsidRPr="0086493E" w:rsidRDefault="00E5498F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03343F" w14:textId="3DA94797" w:rsidR="00DF1BC1" w:rsidRPr="0086493E" w:rsidRDefault="00BA5294" w:rsidP="00B876A3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Подписано ЭП</w:t>
            </w:r>
            <w:r w:rsidR="00DF1BC1" w:rsidRPr="008649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C2E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A734C8" w:rsidRPr="008649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12C2E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14:paraId="47F83A44" w14:textId="77777777" w:rsidR="00DF1BC1" w:rsidRPr="0086493E" w:rsidRDefault="00DF1BC1" w:rsidP="00B876A3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524213" w14:textId="77777777" w:rsidR="00DF1BC1" w:rsidRPr="003A1F2F" w:rsidRDefault="00DF1BC1">
      <w:pPr>
        <w:rPr>
          <w:rFonts w:ascii="Times New Roman" w:hAnsi="Times New Roman"/>
          <w:sz w:val="20"/>
          <w:szCs w:val="20"/>
        </w:rPr>
      </w:pPr>
      <w:r w:rsidRPr="003A1F2F">
        <w:rPr>
          <w:rFonts w:ascii="Times New Roman" w:hAnsi="Times New Roman"/>
          <w:sz w:val="20"/>
          <w:szCs w:val="20"/>
        </w:rPr>
        <w:br w:type="page"/>
      </w:r>
    </w:p>
    <w:p w14:paraId="59BDB475" w14:textId="77777777" w:rsidR="00DF1BC1" w:rsidRPr="0017104F" w:rsidRDefault="00DF1BC1" w:rsidP="00DF1B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Приложение №1 </w:t>
      </w:r>
    </w:p>
    <w:p w14:paraId="5DC0D960" w14:textId="2D4E0ECF" w:rsidR="008B4839" w:rsidRPr="008B4839" w:rsidRDefault="00F854AC" w:rsidP="008B4839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756DA" w:rsidRPr="0017104F">
        <w:rPr>
          <w:rFonts w:ascii="Times New Roman" w:hAnsi="Times New Roman"/>
          <w:sz w:val="20"/>
          <w:szCs w:val="20"/>
        </w:rPr>
        <w:t xml:space="preserve">    </w:t>
      </w:r>
      <w:r w:rsidR="0017104F" w:rsidRPr="0017104F">
        <w:rPr>
          <w:rFonts w:ascii="Times New Roman" w:hAnsi="Times New Roman"/>
          <w:sz w:val="20"/>
          <w:szCs w:val="20"/>
        </w:rPr>
        <w:t xml:space="preserve">           </w:t>
      </w:r>
      <w:r w:rsidR="00A94AB3" w:rsidRPr="0017104F">
        <w:rPr>
          <w:rFonts w:ascii="Times New Roman" w:hAnsi="Times New Roman"/>
          <w:sz w:val="20"/>
          <w:szCs w:val="20"/>
        </w:rPr>
        <w:t xml:space="preserve"> </w:t>
      </w:r>
      <w:r w:rsidR="00993287" w:rsidRPr="0017104F">
        <w:rPr>
          <w:rFonts w:ascii="Times New Roman" w:hAnsi="Times New Roman"/>
          <w:sz w:val="20"/>
          <w:szCs w:val="20"/>
        </w:rPr>
        <w:t xml:space="preserve"> </w:t>
      </w:r>
      <w:r w:rsidR="00DF1BC1" w:rsidRPr="0017104F">
        <w:rPr>
          <w:rFonts w:ascii="Times New Roman" w:hAnsi="Times New Roman"/>
          <w:sz w:val="20"/>
          <w:szCs w:val="20"/>
        </w:rPr>
        <w:t xml:space="preserve">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8419F8" w:rsidRPr="0017104F">
        <w:rPr>
          <w:rFonts w:ascii="Times New Roman" w:hAnsi="Times New Roman"/>
          <w:sz w:val="20"/>
          <w:szCs w:val="20"/>
        </w:rPr>
        <w:t>у №</w:t>
      </w:r>
      <w:r w:rsidR="0074032B">
        <w:rPr>
          <w:rFonts w:ascii="Times New Roman" w:hAnsi="Times New Roman"/>
          <w:sz w:val="20"/>
          <w:szCs w:val="20"/>
        </w:rPr>
        <w:t xml:space="preserve"> </w:t>
      </w:r>
    </w:p>
    <w:p w14:paraId="4A600ECB" w14:textId="50359B65" w:rsidR="00DF1BC1" w:rsidRPr="0017104F" w:rsidRDefault="00DF1BC1" w:rsidP="00DF1B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 от </w:t>
      </w:r>
      <w:proofErr w:type="gramStart"/>
      <w:r w:rsidRPr="0017104F">
        <w:rPr>
          <w:rFonts w:ascii="Times New Roman" w:hAnsi="Times New Roman"/>
          <w:sz w:val="20"/>
          <w:szCs w:val="20"/>
        </w:rPr>
        <w:t>«</w:t>
      </w:r>
      <w:r w:rsidR="00C52666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C52666">
        <w:rPr>
          <w:rFonts w:ascii="Times New Roman" w:hAnsi="Times New Roman"/>
          <w:sz w:val="20"/>
          <w:szCs w:val="20"/>
        </w:rPr>
        <w:t xml:space="preserve">      </w:t>
      </w:r>
      <w:r w:rsidRPr="0017104F">
        <w:rPr>
          <w:rFonts w:ascii="Times New Roman" w:hAnsi="Times New Roman"/>
          <w:sz w:val="20"/>
          <w:szCs w:val="20"/>
        </w:rPr>
        <w:t xml:space="preserve">» </w:t>
      </w:r>
      <w:r w:rsidR="00C52666">
        <w:rPr>
          <w:rFonts w:ascii="Times New Roman" w:hAnsi="Times New Roman"/>
          <w:sz w:val="20"/>
          <w:szCs w:val="20"/>
        </w:rPr>
        <w:t xml:space="preserve">                       </w:t>
      </w:r>
      <w:r w:rsidRPr="0017104F">
        <w:rPr>
          <w:rFonts w:ascii="Times New Roman" w:hAnsi="Times New Roman"/>
          <w:sz w:val="20"/>
          <w:szCs w:val="20"/>
        </w:rPr>
        <w:t>202</w:t>
      </w:r>
      <w:r w:rsidR="004D282D">
        <w:rPr>
          <w:rFonts w:ascii="Times New Roman" w:hAnsi="Times New Roman"/>
          <w:sz w:val="20"/>
          <w:szCs w:val="20"/>
        </w:rPr>
        <w:t>6</w:t>
      </w:r>
      <w:r w:rsidR="00E02DE9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г.</w:t>
      </w:r>
    </w:p>
    <w:p w14:paraId="6224503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256ED3" w14:textId="77777777" w:rsidR="00DF1BC1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СПЕЦИФИКАЦИЯ</w:t>
      </w:r>
    </w:p>
    <w:p w14:paraId="05195445" w14:textId="77777777" w:rsidR="00C167D9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C296B6" w14:textId="77777777" w:rsidR="00C167D9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492"/>
        <w:gridCol w:w="910"/>
        <w:gridCol w:w="844"/>
        <w:gridCol w:w="1141"/>
        <w:gridCol w:w="1127"/>
      </w:tblGrid>
      <w:tr w:rsidR="002A6D59" w:rsidRPr="002D00E9" w14:paraId="076BE248" w14:textId="77777777" w:rsidTr="002A6D59">
        <w:trPr>
          <w:trHeight w:val="2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E12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45832D18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269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  <w:p w14:paraId="5E2C7C7D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B4A7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4839">
              <w:rPr>
                <w:rFonts w:ascii="Times New Roman" w:hAnsi="Times New Roman"/>
                <w:sz w:val="20"/>
                <w:szCs w:val="20"/>
              </w:rPr>
              <w:t>Ед.изм</w:t>
            </w:r>
            <w:proofErr w:type="spellEnd"/>
            <w:r w:rsidRPr="008B48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46C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9E1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650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2A6D59" w:rsidRPr="002D00E9" w14:paraId="5AA436C7" w14:textId="77777777" w:rsidTr="002A6D59">
        <w:trPr>
          <w:trHeight w:val="46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A81E" w14:textId="77777777" w:rsidR="002A6D59" w:rsidRPr="008B4839" w:rsidRDefault="002A6D59" w:rsidP="002A6D59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133504" w14:textId="21A8DBB7" w:rsidR="002A6D59" w:rsidRPr="002A6D59" w:rsidRDefault="002A6D59" w:rsidP="002A6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AE5F" w14:textId="5658A46D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5D22" w14:textId="5732E3C3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CD66" w14:textId="25BCCDE0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990B" w14:textId="2CD941C4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D59" w:rsidRPr="002D00E9" w14:paraId="4A64701F" w14:textId="77777777" w:rsidTr="002A6D59">
        <w:trPr>
          <w:trHeight w:val="46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D81F" w14:textId="34BE3452" w:rsidR="002A6D59" w:rsidRPr="008B4839" w:rsidRDefault="002A6D59" w:rsidP="002A6D59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7A3A31" w14:textId="5DABD161" w:rsidR="002A6D59" w:rsidRPr="002A6D59" w:rsidRDefault="002A6D59" w:rsidP="002A6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480F" w14:textId="0B4E80B2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549E" w14:textId="590E0E7C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2443" w14:textId="6D4DB462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09B6" w14:textId="6601C775" w:rsidR="002A6D59" w:rsidRPr="002A6D59" w:rsidRDefault="002A6D59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D59" w:rsidRPr="002D00E9" w14:paraId="62F8DA20" w14:textId="77777777" w:rsidTr="002A6D59">
        <w:trPr>
          <w:trHeight w:val="469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FA2" w14:textId="77777777" w:rsidR="002A6D59" w:rsidRPr="008B4839" w:rsidRDefault="002A6D59" w:rsidP="00AB6DB1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4839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590" w14:textId="258EF080" w:rsidR="002A6D59" w:rsidRPr="002A6D59" w:rsidRDefault="002A6D59" w:rsidP="00AB6DB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FD4DE5B" w14:textId="77777777" w:rsidR="0017104F" w:rsidRPr="0017104F" w:rsidRDefault="0017104F" w:rsidP="00244D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3AAB5D" w14:textId="21208EEF" w:rsidR="002A6D59" w:rsidRPr="002A6D59" w:rsidRDefault="00DF1BC1" w:rsidP="002A6D5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A6D59">
        <w:rPr>
          <w:rFonts w:ascii="Times New Roman" w:hAnsi="Times New Roman"/>
          <w:b/>
          <w:sz w:val="20"/>
          <w:szCs w:val="20"/>
        </w:rPr>
        <w:t xml:space="preserve">Цена </w:t>
      </w:r>
      <w:r w:rsidR="00EE4E18" w:rsidRPr="002A6D59">
        <w:rPr>
          <w:rFonts w:ascii="Times New Roman" w:hAnsi="Times New Roman"/>
          <w:b/>
          <w:sz w:val="20"/>
          <w:szCs w:val="20"/>
        </w:rPr>
        <w:t>Контракт</w:t>
      </w:r>
      <w:r w:rsidR="00F854AC" w:rsidRPr="002A6D59">
        <w:rPr>
          <w:rFonts w:ascii="Times New Roman" w:hAnsi="Times New Roman"/>
          <w:b/>
          <w:sz w:val="20"/>
          <w:szCs w:val="20"/>
        </w:rPr>
        <w:t>а</w:t>
      </w:r>
      <w:r w:rsidR="00AD3F90" w:rsidRPr="002A6D59">
        <w:rPr>
          <w:rFonts w:ascii="Times New Roman" w:hAnsi="Times New Roman"/>
          <w:b/>
          <w:sz w:val="20"/>
          <w:szCs w:val="20"/>
        </w:rPr>
        <w:t xml:space="preserve"> </w:t>
      </w:r>
      <w:r w:rsidR="00F854AC" w:rsidRPr="002A6D59">
        <w:rPr>
          <w:rFonts w:ascii="Times New Roman" w:eastAsia="Times New Roman" w:hAnsi="Times New Roman"/>
          <w:b/>
          <w:sz w:val="20"/>
          <w:szCs w:val="20"/>
          <w:lang w:eastAsia="ru-RU"/>
        </w:rPr>
        <w:t>составляет:</w:t>
      </w:r>
      <w:r w:rsidR="003A1F2F" w:rsidRPr="003A1F2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691C954D" w14:textId="62CE0EAD" w:rsidR="0074032B" w:rsidRPr="0074032B" w:rsidRDefault="0074032B" w:rsidP="0074032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4633602" w14:textId="5C274205" w:rsidR="00597063" w:rsidRPr="000D7EB6" w:rsidRDefault="00597063" w:rsidP="00DF1BC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D1BA267" w14:textId="77777777" w:rsidR="00597063" w:rsidRDefault="00597063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31FB51" w14:textId="77777777" w:rsidR="00597063" w:rsidRPr="0017104F" w:rsidRDefault="00597063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8E2C45" w:rsidRPr="0017104F" w14:paraId="55C2C4E2" w14:textId="77777777" w:rsidTr="00916DBB">
        <w:trPr>
          <w:trHeight w:val="1691"/>
        </w:trPr>
        <w:tc>
          <w:tcPr>
            <w:tcW w:w="2484" w:type="pct"/>
          </w:tcPr>
          <w:p w14:paraId="30835195" w14:textId="77777777" w:rsidR="008E2C45" w:rsidRPr="0017104F" w:rsidRDefault="008E2C45" w:rsidP="008419F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17104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Заказчик:</w:t>
            </w:r>
          </w:p>
          <w:p w14:paraId="38DD7E0C" w14:textId="77777777" w:rsidR="008E2C45" w:rsidRPr="0017104F" w:rsidRDefault="008E2C45" w:rsidP="008419F8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04F">
              <w:rPr>
                <w:rFonts w:ascii="Times New Roman" w:hAnsi="Times New Roman"/>
                <w:b/>
                <w:sz w:val="20"/>
                <w:szCs w:val="20"/>
              </w:rPr>
              <w:t>ФГБУ «МФК Минфина России»</w:t>
            </w:r>
          </w:p>
          <w:p w14:paraId="24395FB0" w14:textId="77777777" w:rsidR="008E2C45" w:rsidRPr="0017104F" w:rsidRDefault="008E2C45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18A7CC" w14:textId="77777777" w:rsidR="008E2C45" w:rsidRPr="0017104F" w:rsidRDefault="00F757F7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04F">
              <w:rPr>
                <w:rFonts w:ascii="Times New Roman" w:hAnsi="Times New Roman"/>
                <w:sz w:val="20"/>
                <w:szCs w:val="20"/>
              </w:rPr>
              <w:t>Руководитель филиала</w:t>
            </w:r>
          </w:p>
          <w:p w14:paraId="74EA142C" w14:textId="77777777" w:rsidR="00AC0FFC" w:rsidRPr="0017104F" w:rsidRDefault="00AC0FFC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4DEBC" w14:textId="77777777" w:rsidR="00693893" w:rsidRPr="0017104F" w:rsidRDefault="00C33407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AC0FFC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F757F7" w:rsidRPr="0017104F">
              <w:rPr>
                <w:rFonts w:ascii="Times New Roman" w:hAnsi="Times New Roman"/>
                <w:b/>
                <w:sz w:val="20"/>
                <w:szCs w:val="20"/>
              </w:rPr>
              <w:t>П. Г. Даричев</w:t>
            </w:r>
            <w:r w:rsidR="00F854AC" w:rsidRPr="001710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93893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62B1AAC9" w14:textId="77777777" w:rsidR="008E2C45" w:rsidRPr="0017104F" w:rsidRDefault="008E2C45" w:rsidP="008419F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 w:bidi="ru-RU"/>
              </w:rPr>
            </w:pPr>
            <w:r w:rsidRPr="0017104F">
              <w:rPr>
                <w:rFonts w:ascii="Times New Roman" w:hAnsi="Times New Roman"/>
                <w:kern w:val="1"/>
                <w:sz w:val="20"/>
                <w:szCs w:val="20"/>
                <w:lang w:eastAsia="ar-SA" w:bidi="ru-RU"/>
              </w:rPr>
              <w:tab/>
            </w:r>
          </w:p>
        </w:tc>
        <w:tc>
          <w:tcPr>
            <w:tcW w:w="2516" w:type="pct"/>
          </w:tcPr>
          <w:p w14:paraId="54F1CEB7" w14:textId="77777777" w:rsidR="008419F8" w:rsidRPr="008B4839" w:rsidRDefault="008B4839" w:rsidP="008B483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Исполнитель:</w:t>
            </w:r>
          </w:p>
          <w:p w14:paraId="5B941952" w14:textId="72E44F70" w:rsidR="00757D19" w:rsidRPr="002A6D59" w:rsidRDefault="00757D19" w:rsidP="008419F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9C4CA2" w14:textId="77777777" w:rsidR="000D7EB6" w:rsidRPr="0017104F" w:rsidRDefault="000D7EB6" w:rsidP="008419F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34C7A2" w14:textId="34A65E59" w:rsidR="009B2D9B" w:rsidRPr="0017104F" w:rsidRDefault="00C33407" w:rsidP="008419F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9B2D9B" w:rsidRPr="001710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38A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2A6D59" w:rsidRPr="002A6D5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419F8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01DB5118" w14:textId="77777777" w:rsidR="008E2C45" w:rsidRPr="0017104F" w:rsidRDefault="008E2C45" w:rsidP="008419F8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14:paraId="2C07F0AA" w14:textId="77777777" w:rsidR="00FA663E" w:rsidRPr="0017104F" w:rsidRDefault="00FA663E" w:rsidP="00DF1BC1">
      <w:pPr>
        <w:rPr>
          <w:rFonts w:ascii="Times New Roman" w:hAnsi="Times New Roman"/>
          <w:sz w:val="20"/>
          <w:szCs w:val="20"/>
        </w:rPr>
      </w:pPr>
    </w:p>
    <w:p w14:paraId="47A87D14" w14:textId="77777777" w:rsidR="00F854AC" w:rsidRDefault="00F854AC" w:rsidP="00DF1BC1">
      <w:pPr>
        <w:rPr>
          <w:rFonts w:ascii="Times New Roman" w:hAnsi="Times New Roman"/>
          <w:sz w:val="20"/>
          <w:szCs w:val="20"/>
        </w:rPr>
      </w:pPr>
    </w:p>
    <w:p w14:paraId="25D34182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3484D884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677313F2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44D11C81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253F68CA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0CA3E4C1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068B6BA7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2DAD873D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7529F105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6510400E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3B764103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42A8E775" w14:textId="1ACCEEF2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42F78465" w14:textId="4592F805" w:rsidR="00C52666" w:rsidRDefault="00C52666" w:rsidP="00DF1BC1">
      <w:pPr>
        <w:rPr>
          <w:rFonts w:ascii="Times New Roman" w:hAnsi="Times New Roman"/>
          <w:sz w:val="20"/>
          <w:szCs w:val="20"/>
        </w:rPr>
      </w:pPr>
    </w:p>
    <w:p w14:paraId="3241AAC3" w14:textId="59025160" w:rsidR="00C52666" w:rsidRDefault="00C52666" w:rsidP="00DF1BC1">
      <w:pPr>
        <w:rPr>
          <w:rFonts w:ascii="Times New Roman" w:hAnsi="Times New Roman"/>
          <w:sz w:val="20"/>
          <w:szCs w:val="20"/>
        </w:rPr>
      </w:pPr>
    </w:p>
    <w:p w14:paraId="48F8BC4C" w14:textId="420CCA9F" w:rsidR="00C52666" w:rsidRDefault="00C52666" w:rsidP="00DF1BC1">
      <w:pPr>
        <w:rPr>
          <w:rFonts w:ascii="Times New Roman" w:hAnsi="Times New Roman"/>
          <w:sz w:val="20"/>
          <w:szCs w:val="20"/>
        </w:rPr>
      </w:pPr>
    </w:p>
    <w:p w14:paraId="7FC5FD51" w14:textId="5CC198BA" w:rsidR="00C52666" w:rsidRDefault="00C52666" w:rsidP="00DF1BC1">
      <w:pPr>
        <w:rPr>
          <w:rFonts w:ascii="Times New Roman" w:hAnsi="Times New Roman"/>
          <w:sz w:val="20"/>
          <w:szCs w:val="20"/>
        </w:rPr>
      </w:pPr>
    </w:p>
    <w:p w14:paraId="0A0CFEAD" w14:textId="6B8939EA" w:rsidR="00C52666" w:rsidRDefault="00C52666" w:rsidP="00DF1BC1">
      <w:pPr>
        <w:rPr>
          <w:rFonts w:ascii="Times New Roman" w:hAnsi="Times New Roman"/>
          <w:sz w:val="20"/>
          <w:szCs w:val="20"/>
        </w:rPr>
      </w:pPr>
    </w:p>
    <w:p w14:paraId="0A7FAA6A" w14:textId="77777777" w:rsidR="00C52666" w:rsidRDefault="00C52666" w:rsidP="00DF1BC1">
      <w:pPr>
        <w:rPr>
          <w:rFonts w:ascii="Times New Roman" w:hAnsi="Times New Roman"/>
          <w:sz w:val="20"/>
          <w:szCs w:val="20"/>
        </w:rPr>
      </w:pPr>
    </w:p>
    <w:p w14:paraId="63E28232" w14:textId="14EE4138" w:rsidR="00597063" w:rsidRPr="0017104F" w:rsidRDefault="00597063" w:rsidP="00DF1BC1">
      <w:pPr>
        <w:rPr>
          <w:rFonts w:ascii="Times New Roman" w:hAnsi="Times New Roman"/>
          <w:sz w:val="20"/>
          <w:szCs w:val="20"/>
        </w:rPr>
      </w:pPr>
    </w:p>
    <w:p w14:paraId="03A9AE41" w14:textId="77777777" w:rsidR="00F756DA" w:rsidRPr="00757D19" w:rsidRDefault="00F756DA" w:rsidP="00F756D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57D19">
        <w:rPr>
          <w:rFonts w:ascii="Times New Roman" w:hAnsi="Times New Roman"/>
          <w:sz w:val="16"/>
          <w:szCs w:val="16"/>
        </w:rPr>
        <w:t xml:space="preserve">Приложение №2 </w:t>
      </w:r>
    </w:p>
    <w:p w14:paraId="1F8EB148" w14:textId="4D722D0E" w:rsidR="00F756DA" w:rsidRPr="0074032B" w:rsidRDefault="000D7EB6" w:rsidP="0074032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F756DA" w:rsidRPr="00757D1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</w:t>
      </w:r>
      <w:r w:rsidR="00853066" w:rsidRPr="00757D19">
        <w:rPr>
          <w:rFonts w:ascii="Times New Roman" w:hAnsi="Times New Roman"/>
          <w:sz w:val="16"/>
          <w:szCs w:val="16"/>
        </w:rPr>
        <w:t xml:space="preserve">                  к Контракту №</w:t>
      </w:r>
      <w:r w:rsidR="0078542D">
        <w:rPr>
          <w:rFonts w:ascii="Times New Roman" w:hAnsi="Times New Roman"/>
          <w:sz w:val="16"/>
          <w:szCs w:val="16"/>
        </w:rPr>
        <w:t xml:space="preserve"> </w:t>
      </w:r>
    </w:p>
    <w:p w14:paraId="4033DD70" w14:textId="11E3AE80" w:rsidR="00F756DA" w:rsidRDefault="00C52666" w:rsidP="00F756D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от </w:t>
      </w:r>
      <w:proofErr w:type="gramStart"/>
      <w:r>
        <w:rPr>
          <w:rFonts w:ascii="Times New Roman" w:hAnsi="Times New Roman"/>
          <w:sz w:val="16"/>
          <w:szCs w:val="16"/>
        </w:rPr>
        <w:t xml:space="preserve">«  </w:t>
      </w:r>
      <w:proofErr w:type="gramEnd"/>
      <w:r>
        <w:rPr>
          <w:rFonts w:ascii="Times New Roman" w:hAnsi="Times New Roman"/>
          <w:sz w:val="16"/>
          <w:szCs w:val="16"/>
        </w:rPr>
        <w:t xml:space="preserve">    </w:t>
      </w:r>
      <w:r w:rsidR="00F756DA" w:rsidRPr="00757D19">
        <w:rPr>
          <w:rFonts w:ascii="Times New Roman" w:hAnsi="Times New Roman"/>
          <w:sz w:val="16"/>
          <w:szCs w:val="16"/>
        </w:rPr>
        <w:t xml:space="preserve">»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="004D282D">
        <w:rPr>
          <w:rFonts w:ascii="Times New Roman" w:hAnsi="Times New Roman"/>
          <w:sz w:val="16"/>
          <w:szCs w:val="16"/>
        </w:rPr>
        <w:t>2026</w:t>
      </w:r>
      <w:r w:rsidR="00F756DA" w:rsidRPr="00757D19">
        <w:rPr>
          <w:rFonts w:ascii="Times New Roman" w:hAnsi="Times New Roman"/>
          <w:sz w:val="16"/>
          <w:szCs w:val="16"/>
        </w:rPr>
        <w:t xml:space="preserve"> г.</w:t>
      </w:r>
    </w:p>
    <w:p w14:paraId="20C2FA11" w14:textId="77777777" w:rsidR="00A734C8" w:rsidRPr="002A6D59" w:rsidRDefault="00A734C8" w:rsidP="00A734C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A6D59">
        <w:rPr>
          <w:rFonts w:ascii="Times New Roman" w:hAnsi="Times New Roman"/>
          <w:b/>
          <w:sz w:val="18"/>
          <w:szCs w:val="18"/>
        </w:rPr>
        <w:t>Техническое задание</w:t>
      </w:r>
    </w:p>
    <w:p w14:paraId="315C6FE2" w14:textId="77777777" w:rsidR="00DB4D92" w:rsidRPr="00DB4D92" w:rsidRDefault="00DB4D92" w:rsidP="00DB4D92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DB4D92">
        <w:rPr>
          <w:rFonts w:ascii="Times New Roman" w:hAnsi="Times New Roman"/>
          <w:b/>
          <w:sz w:val="16"/>
          <w:szCs w:val="16"/>
        </w:rPr>
        <w:t>Поставка хозяйственных товаров</w:t>
      </w:r>
    </w:p>
    <w:p w14:paraId="423CFE47" w14:textId="77777777" w:rsidR="00DB4D92" w:rsidRPr="00DB4D92" w:rsidRDefault="00DB4D92" w:rsidP="00DB4D92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DB4D92">
        <w:rPr>
          <w:rFonts w:ascii="Times New Roman" w:hAnsi="Times New Roman"/>
          <w:b/>
          <w:bCs/>
          <w:sz w:val="16"/>
          <w:szCs w:val="16"/>
        </w:rPr>
        <w:t xml:space="preserve">Заказчик: </w:t>
      </w:r>
      <w:r w:rsidRPr="00DB4D92">
        <w:rPr>
          <w:rFonts w:ascii="Times New Roman" w:hAnsi="Times New Roman"/>
          <w:sz w:val="16"/>
          <w:szCs w:val="16"/>
        </w:rPr>
        <w:t>Федеральное государственное бюджетное учреждение "Многофункциональный комплекс Министерства финансов Российской Федерации".</w:t>
      </w:r>
    </w:p>
    <w:p w14:paraId="38F3C714" w14:textId="77777777" w:rsidR="00DB4D92" w:rsidRPr="00DB4D92" w:rsidRDefault="00DB4D92" w:rsidP="00DB4D92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DB4D92">
        <w:rPr>
          <w:rFonts w:ascii="Times New Roman" w:hAnsi="Times New Roman"/>
          <w:b/>
          <w:sz w:val="16"/>
          <w:szCs w:val="16"/>
        </w:rPr>
        <w:t xml:space="preserve">Место поставки товара: Российская Федерация, 298690, Республика Крым, г. Ялта, </w:t>
      </w:r>
      <w:proofErr w:type="spellStart"/>
      <w:r w:rsidRPr="00DB4D92">
        <w:rPr>
          <w:rFonts w:ascii="Times New Roman" w:hAnsi="Times New Roman"/>
          <w:b/>
          <w:sz w:val="16"/>
          <w:szCs w:val="16"/>
        </w:rPr>
        <w:t>пгт</w:t>
      </w:r>
      <w:proofErr w:type="spellEnd"/>
      <w:r w:rsidRPr="00DB4D92">
        <w:rPr>
          <w:rFonts w:ascii="Times New Roman" w:hAnsi="Times New Roman"/>
          <w:b/>
          <w:sz w:val="16"/>
          <w:szCs w:val="16"/>
        </w:rPr>
        <w:t>. Форос, тер. Форос-1.</w:t>
      </w:r>
    </w:p>
    <w:p w14:paraId="7B292992" w14:textId="77777777" w:rsidR="00DB4D92" w:rsidRPr="00DB4D92" w:rsidRDefault="00DB4D92" w:rsidP="00DB4D92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DB4D92">
        <w:rPr>
          <w:rFonts w:ascii="Times New Roman" w:hAnsi="Times New Roman"/>
          <w:b/>
          <w:sz w:val="16"/>
          <w:szCs w:val="16"/>
        </w:rPr>
        <w:t>Условия поставки:</w:t>
      </w:r>
      <w:r w:rsidRPr="00DB4D92">
        <w:rPr>
          <w:rFonts w:ascii="Times New Roman" w:hAnsi="Times New Roman"/>
          <w:sz w:val="16"/>
          <w:szCs w:val="16"/>
        </w:rPr>
        <w:t xml:space="preserve"> Поставка Товара осуществляется в рабочие дни с 8-00 до 14-00. Поставщик должен согласовать с Заказчиком точное время и дату поставки Товара. Поставка Товаров производится путем их доставки транспортом Поставщика за свой счет. Все виды погрузо-разгрузочных работ, осуществляются Поставщиком собственными техническими средствами или за свой счет. Поставщик не имеет права самостоятельно изменить вид и количество поставляемого Товара. </w:t>
      </w:r>
    </w:p>
    <w:p w14:paraId="752CC809" w14:textId="03159110" w:rsidR="00DB4D92" w:rsidRPr="00DB4D92" w:rsidRDefault="00DB4D92" w:rsidP="00DB4D92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DB4D92">
        <w:rPr>
          <w:rFonts w:ascii="Times New Roman" w:hAnsi="Times New Roman"/>
          <w:b/>
          <w:sz w:val="16"/>
          <w:szCs w:val="16"/>
        </w:rPr>
        <w:t xml:space="preserve">Срок поставки: </w:t>
      </w:r>
      <w:r w:rsidR="00E5498F">
        <w:rPr>
          <w:rFonts w:ascii="Times New Roman" w:hAnsi="Times New Roman"/>
          <w:sz w:val="16"/>
          <w:szCs w:val="16"/>
        </w:rPr>
        <w:t>в течение 15</w:t>
      </w:r>
      <w:r>
        <w:rPr>
          <w:rFonts w:ascii="Times New Roman" w:hAnsi="Times New Roman"/>
          <w:sz w:val="16"/>
          <w:szCs w:val="16"/>
        </w:rPr>
        <w:t xml:space="preserve"> (</w:t>
      </w:r>
      <w:r w:rsidR="00E5498F">
        <w:rPr>
          <w:rFonts w:ascii="Times New Roman" w:hAnsi="Times New Roman"/>
          <w:sz w:val="16"/>
          <w:szCs w:val="16"/>
        </w:rPr>
        <w:t>пятнадцать</w:t>
      </w:r>
      <w:r w:rsidRPr="00DB4D92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 xml:space="preserve">рабочих </w:t>
      </w:r>
      <w:r w:rsidRPr="00DB4D92">
        <w:rPr>
          <w:rFonts w:ascii="Times New Roman" w:hAnsi="Times New Roman"/>
          <w:sz w:val="16"/>
          <w:szCs w:val="16"/>
        </w:rPr>
        <w:t xml:space="preserve">дней с </w:t>
      </w:r>
      <w:r>
        <w:rPr>
          <w:rFonts w:ascii="Times New Roman" w:hAnsi="Times New Roman"/>
          <w:sz w:val="16"/>
          <w:szCs w:val="16"/>
        </w:rPr>
        <w:t>даты подписания</w:t>
      </w:r>
      <w:r w:rsidRPr="00DB4D9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контракта</w:t>
      </w:r>
      <w:r w:rsidRPr="00DB4D92">
        <w:rPr>
          <w:rFonts w:ascii="Times New Roman" w:hAnsi="Times New Roman"/>
          <w:sz w:val="16"/>
          <w:szCs w:val="16"/>
        </w:rPr>
        <w:t xml:space="preserve">. </w:t>
      </w:r>
    </w:p>
    <w:p w14:paraId="5203072A" w14:textId="77777777" w:rsidR="00DB4D92" w:rsidRPr="00DB4D92" w:rsidRDefault="00DB4D92" w:rsidP="00DB4D92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proofErr w:type="gramStart"/>
      <w:r w:rsidRPr="00DB4D92">
        <w:rPr>
          <w:rFonts w:ascii="Times New Roman" w:hAnsi="Times New Roman"/>
          <w:b/>
          <w:sz w:val="16"/>
          <w:szCs w:val="16"/>
        </w:rPr>
        <w:t>Требования  к</w:t>
      </w:r>
      <w:proofErr w:type="gramEnd"/>
      <w:r w:rsidRPr="00DB4D92">
        <w:rPr>
          <w:rFonts w:ascii="Times New Roman" w:hAnsi="Times New Roman"/>
          <w:b/>
          <w:sz w:val="16"/>
          <w:szCs w:val="16"/>
        </w:rPr>
        <w:t xml:space="preserve">  поставляемому Товару:</w:t>
      </w:r>
    </w:p>
    <w:p w14:paraId="5936C6E0" w14:textId="77777777" w:rsidR="00DB4D92" w:rsidRPr="00DB4D92" w:rsidRDefault="00DB4D92" w:rsidP="00DB4D92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DB4D92">
        <w:rPr>
          <w:rFonts w:ascii="Times New Roman" w:hAnsi="Times New Roman"/>
          <w:bCs/>
          <w:sz w:val="16"/>
          <w:szCs w:val="16"/>
        </w:rPr>
        <w:t>Поставка товара производится силами и средствами Поставщика. Поставщик обязан осуществить поставку, а также разгрузку товара и уборку мусора на территории Заказчика.</w:t>
      </w:r>
    </w:p>
    <w:p w14:paraId="25785971" w14:textId="77777777" w:rsidR="00DB4D92" w:rsidRPr="00DB4D92" w:rsidRDefault="00DB4D92" w:rsidP="00DB4D92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DB4D92">
        <w:rPr>
          <w:rFonts w:ascii="Times New Roman" w:hAnsi="Times New Roman"/>
          <w:sz w:val="16"/>
          <w:szCs w:val="16"/>
        </w:rPr>
        <w:t>Поставляемый товар должен быть новым, качество товара должно соответствовать ГОСТу, иным нормативным документам, нормам безопасности, действующим в Российской Федерации на аналогичную и подобную продукцию. Качество товара должно подтверждаться сертификатами качества или декларациями о соответствии, в случае если такой товар подлежит обязательной сертификации или декларированию.</w:t>
      </w:r>
    </w:p>
    <w:p w14:paraId="150C0444" w14:textId="77777777" w:rsidR="00DB4D92" w:rsidRPr="00DB4D92" w:rsidRDefault="00DB4D92" w:rsidP="00DB4D92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DB4D92">
        <w:rPr>
          <w:rFonts w:ascii="Times New Roman" w:hAnsi="Times New Roman"/>
          <w:b/>
          <w:sz w:val="16"/>
          <w:szCs w:val="16"/>
        </w:rPr>
        <w:t>Требования к упаковке и маркировке товара:</w:t>
      </w:r>
    </w:p>
    <w:p w14:paraId="090C71BC" w14:textId="77777777" w:rsidR="00DB4D92" w:rsidRPr="00DB4D92" w:rsidRDefault="00DB4D92" w:rsidP="00DB4D92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DB4D92">
        <w:rPr>
          <w:rFonts w:ascii="Times New Roman" w:hAnsi="Times New Roman"/>
          <w:sz w:val="16"/>
          <w:szCs w:val="16"/>
        </w:rPr>
        <w:t xml:space="preserve">Товар должен поставляться Заказчику в упаковке, обеспечивающей качество и целостность товара при хранении и транспортировке, а также возможность его идентификации. </w:t>
      </w:r>
    </w:p>
    <w:p w14:paraId="3D73E248" w14:textId="77777777" w:rsidR="00DB4D92" w:rsidRPr="00DB4D92" w:rsidRDefault="00DB4D92" w:rsidP="00DB4D92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DB4D92">
        <w:rPr>
          <w:rFonts w:ascii="Times New Roman" w:hAnsi="Times New Roman"/>
          <w:b/>
          <w:sz w:val="16"/>
          <w:szCs w:val="16"/>
        </w:rPr>
        <w:t>Требования к показателям размеров, функциональным и техническим характеристикам Товара:</w:t>
      </w:r>
    </w:p>
    <w:tbl>
      <w:tblPr>
        <w:tblStyle w:val="aa"/>
        <w:tblW w:w="10479" w:type="dxa"/>
        <w:tblInd w:w="0" w:type="dxa"/>
        <w:tblLook w:val="04A0" w:firstRow="1" w:lastRow="0" w:firstColumn="1" w:lastColumn="0" w:noHBand="0" w:noVBand="1"/>
      </w:tblPr>
      <w:tblGrid>
        <w:gridCol w:w="597"/>
        <w:gridCol w:w="2949"/>
        <w:gridCol w:w="1262"/>
        <w:gridCol w:w="4240"/>
        <w:gridCol w:w="723"/>
        <w:gridCol w:w="708"/>
      </w:tblGrid>
      <w:tr w:rsidR="00DB4D92" w:rsidRPr="00E5498F" w14:paraId="414495F8" w14:textId="77777777" w:rsidTr="00E5498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CBB6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Hlk94690234"/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B9A4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Наименование товара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AF15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Код КТРУ / ОПКД2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7EAF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Характеристики товара</w:t>
            </w: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bidi="ru-RU"/>
              </w:rPr>
              <w:t xml:space="preserve"> </w:t>
            </w: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(функциональные, технические, качественные и, при необходимости, эксплуатационные характеристики)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F969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Ед.</w:t>
            </w:r>
          </w:p>
          <w:p w14:paraId="580AF1F5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26A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98F">
              <w:rPr>
                <w:rFonts w:ascii="Times New Roman" w:hAnsi="Times New Roman"/>
                <w:b/>
                <w:bCs/>
                <w:sz w:val="18"/>
                <w:szCs w:val="18"/>
                <w:lang w:bidi="ru-RU"/>
              </w:rPr>
              <w:t>Кол-во</w:t>
            </w:r>
          </w:p>
          <w:p w14:paraId="5BC21FA3" w14:textId="77777777" w:rsidR="00DB4D92" w:rsidRPr="00E5498F" w:rsidRDefault="00DB4D92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bookmarkEnd w:id="0"/>
      <w:tr w:rsidR="00E5498F" w:rsidRPr="00E5498F" w14:paraId="33A907DD" w14:textId="77777777" w:rsidTr="00E5498F">
        <w:trPr>
          <w:trHeight w:val="9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A1831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F0C7B" w14:textId="0F125FA1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Губка (мочалка) для посуды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4EAE1E" w14:textId="4EEB4F3F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13.92.2</w:t>
            </w:r>
            <w:bookmarkStart w:id="1" w:name="_GoBack"/>
            <w:bookmarkEnd w:id="1"/>
            <w:r w:rsidRPr="00E5498F">
              <w:rPr>
                <w:rFonts w:ascii="Times New Roman" w:hAnsi="Times New Roman"/>
                <w:sz w:val="18"/>
                <w:szCs w:val="18"/>
              </w:rPr>
              <w:t>4.190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C00B9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Материал: поролон с абразивным слоем. Размер: </w:t>
            </w:r>
          </w:p>
          <w:p w14:paraId="62C49511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длина 135 мм.</w:t>
            </w:r>
          </w:p>
          <w:p w14:paraId="2A97A18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ширина 70 мм.</w:t>
            </w:r>
          </w:p>
          <w:p w14:paraId="161D0859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толщина 43 мм. </w:t>
            </w:r>
          </w:p>
          <w:p w14:paraId="72D5F04E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Количество в </w:t>
            </w:r>
            <w:proofErr w:type="spellStart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уп</w:t>
            </w:r>
            <w:proofErr w:type="spellEnd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 1 шт.</w:t>
            </w:r>
          </w:p>
          <w:p w14:paraId="51DB99C5" w14:textId="1470E676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Марка: </w:t>
            </w: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YORK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5F5BD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  <w:p w14:paraId="50570750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0772F" w14:textId="78F12853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</w:tr>
      <w:tr w:rsidR="00E5498F" w:rsidRPr="00E5498F" w14:paraId="3EDF05D8" w14:textId="77777777" w:rsidTr="00E5498F">
        <w:trPr>
          <w:trHeight w:val="4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9F6F31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96B2" w14:textId="56A50218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Губка (мочалка) для посуды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971A16" w14:textId="134E3BFF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 w:bidi="ru-RU"/>
              </w:rPr>
              <w:t>13.92.24.190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060F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Материал: поролон с абразивным слоем. Размер: </w:t>
            </w:r>
          </w:p>
          <w:p w14:paraId="7B7551A0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-длина не менее 90 и не более 110 мм.</w:t>
            </w:r>
          </w:p>
          <w:p w14:paraId="5EC95C29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ширина не более 70 мм,</w:t>
            </w:r>
          </w:p>
          <w:p w14:paraId="6DE1869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толщина не более 45 мм. </w:t>
            </w:r>
          </w:p>
          <w:p w14:paraId="7FF5CFD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Количество в </w:t>
            </w:r>
            <w:proofErr w:type="spellStart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уп</w:t>
            </w:r>
            <w:proofErr w:type="spellEnd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 5 шт.</w:t>
            </w:r>
          </w:p>
          <w:p w14:paraId="47E4C588" w14:textId="143405F6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Марка: Лайма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57C85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14:paraId="3598F9FA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BC85" w14:textId="5B16BF19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E5498F" w:rsidRPr="00E5498F" w14:paraId="4D17CC52" w14:textId="77777777" w:rsidTr="00E5498F">
        <w:trPr>
          <w:trHeight w:val="9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0CE8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E729" w14:textId="12AE188C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для мусорного ведра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5009A7" w14:textId="3BF06D01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21.20.23.199-00000088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29768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Пакеты для мусора в рулонном виде.  </w:t>
            </w:r>
          </w:p>
          <w:p w14:paraId="3FC734A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 рулоне не менее 10 штук. </w:t>
            </w:r>
          </w:p>
          <w:p w14:paraId="583C4D53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Объём пакета 160 л. </w:t>
            </w:r>
          </w:p>
          <w:p w14:paraId="1C6F54C0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Плотность пакета не менее 35 мкм. </w:t>
            </w:r>
          </w:p>
          <w:p w14:paraId="76131D4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материала: Полиэтилен.</w:t>
            </w:r>
          </w:p>
          <w:p w14:paraId="4023B750" w14:textId="5657B464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Марка: Элит Люкс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03AC3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  <w:p w14:paraId="66F672E3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6C0C" w14:textId="6CCB5442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</w:t>
            </w:r>
          </w:p>
        </w:tc>
      </w:tr>
      <w:tr w:rsidR="00E5498F" w:rsidRPr="00E5498F" w14:paraId="5876A1C1" w14:textId="77777777" w:rsidTr="00E5498F">
        <w:trPr>
          <w:trHeight w:val="9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635F7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05D7" w14:textId="4F6C46E9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для мусорного ведра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5A0364" w14:textId="07E937E2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21.20.23.199-00000088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18769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Пакеты для мусора в рулонном виде.  </w:t>
            </w:r>
          </w:p>
          <w:p w14:paraId="5084845C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 рулоне не менее 10 штук. </w:t>
            </w:r>
          </w:p>
          <w:p w14:paraId="06D6A6A0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Объём пакета 35 л. </w:t>
            </w:r>
          </w:p>
          <w:p w14:paraId="73C2FC7F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Плотность пакета не менее 20 мкм. </w:t>
            </w:r>
          </w:p>
          <w:p w14:paraId="1A5D9311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материала: Полиэтилен.</w:t>
            </w:r>
          </w:p>
          <w:p w14:paraId="53D1D4C2" w14:textId="12DFC1A1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Марка: Элит Люкс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3F7C9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  <w:p w14:paraId="18515D15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CAEB2" w14:textId="721599A2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</w:tr>
      <w:tr w:rsidR="00E5498F" w:rsidRPr="00E5498F" w14:paraId="001FA263" w14:textId="77777777" w:rsidTr="00E5498F">
        <w:trPr>
          <w:trHeight w:val="9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2840B4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72031" w14:textId="41B3BDDC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Полотенце бумажное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AAD9BC" w14:textId="27876AE1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17.22.11.130-00000006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BF7EF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Длина рулона: ≥ 15 метр</w:t>
            </w:r>
          </w:p>
          <w:p w14:paraId="79033628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 рулонов в упаковке: ≥ 2 шт.</w:t>
            </w:r>
          </w:p>
          <w:p w14:paraId="0B418E6D" w14:textId="77777777" w:rsidR="00E5498F" w:rsidRPr="00E5498F" w:rsidRDefault="00E5498F" w:rsidP="00E549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слоев: Многослойные.</w:t>
            </w:r>
            <w:r w:rsidRPr="00E5498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C7D4D70" w14:textId="6D01A2AB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Форма выпуска: Рулон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A675D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14:paraId="11CBD218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7AF5F" w14:textId="59EC54B1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</w:tr>
      <w:tr w:rsidR="00E5498F" w:rsidRPr="00E5498F" w14:paraId="655C9DB0" w14:textId="77777777" w:rsidTr="00E5498F">
        <w:trPr>
          <w:trHeight w:val="9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55F65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97EB5" w14:textId="5A79F885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резиновые общего назначения (кроме медицинских)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8EC5E3" w14:textId="143FE794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22.19.60.119-00000021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C366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материала: Натуральный латекс</w:t>
            </w:r>
          </w:p>
          <w:p w14:paraId="0F8C0776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одноразового использования: Нет</w:t>
            </w:r>
          </w:p>
          <w:p w14:paraId="0A06E075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Размер: 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</w:p>
          <w:p w14:paraId="44DDB0E2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рабочей поверхности: Гладкая</w:t>
            </w:r>
          </w:p>
          <w:p w14:paraId="7214E8DD" w14:textId="07D7B9C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Марка:</w:t>
            </w: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Paclan</w:t>
            </w:r>
            <w:proofErr w:type="spellEnd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Professional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4B37" w14:textId="79FEBB71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пара.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04A3B" w14:textId="3C69C813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E5498F" w:rsidRPr="00E5498F" w14:paraId="130106D4" w14:textId="77777777" w:rsidTr="00E5498F">
        <w:trPr>
          <w:trHeight w:val="7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A4420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45BA3" w14:textId="412D5BA4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Перчатки смотровые/процедурные </w:t>
            </w: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нитриловые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неопудренные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нестерильные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C5828" w14:textId="04217B26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22.19.60.119-00000021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08BF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материала: Натуральный латекс</w:t>
            </w:r>
          </w:p>
          <w:p w14:paraId="652233BE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одноразового использования: Да</w:t>
            </w:r>
          </w:p>
          <w:p w14:paraId="6C27EE3E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Размер: 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</w:p>
          <w:p w14:paraId="567DC075" w14:textId="52EBA1C8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Марка:</w:t>
            </w: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Benovy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A46CE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  <w:p w14:paraId="7A9DD3EF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1BD0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14:paraId="728FD591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498F" w:rsidRPr="00E5498F" w14:paraId="65313AC3" w14:textId="77777777" w:rsidTr="00E5498F">
        <w:trPr>
          <w:trHeight w:val="8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F9CE7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1200" w14:textId="3F16BF46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Перчатки смотровые/процедурные </w:t>
            </w: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нитриловые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неопудренные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нестерильные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659CC" w14:textId="66B4A98F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 w:bidi="ru-RU"/>
              </w:rPr>
              <w:t>22.19.60.119-00000008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9B794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материала: Натуральный латекс</w:t>
            </w:r>
          </w:p>
          <w:p w14:paraId="2A64806F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одноразового использования: Да</w:t>
            </w:r>
          </w:p>
          <w:p w14:paraId="6C9FE9BA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Размер: 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</w:t>
            </w:r>
          </w:p>
          <w:p w14:paraId="4C1696EE" w14:textId="4DD688BE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Марка:</w:t>
            </w: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Benovy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8CABF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  <w:p w14:paraId="03A4B754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6E68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14:paraId="36DD5C78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498F" w:rsidRPr="00E5498F" w14:paraId="1C6CAD65" w14:textId="77777777" w:rsidTr="00E5498F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83C82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60FC2" w14:textId="59171E36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Перчатки смотровые/процедурные </w:t>
            </w: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нитриловые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неопудренные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нестерильные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758B9" w14:textId="66EEF4E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 w:bidi="ru-RU"/>
              </w:rPr>
              <w:t>22.19.60.119-00000008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62259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материала: Натуральный латекс</w:t>
            </w:r>
          </w:p>
          <w:p w14:paraId="4FD0A7C4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одноразового использования: Да</w:t>
            </w:r>
          </w:p>
          <w:p w14:paraId="12C0F8BA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Размер: S</w:t>
            </w:r>
          </w:p>
          <w:p w14:paraId="4038AE5B" w14:textId="1012A7FA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Марка:</w:t>
            </w: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Benovy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E256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  <w:p w14:paraId="78A0198F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BFC7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14:paraId="23841029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5498F" w:rsidRPr="00E5498F" w14:paraId="7CB34642" w14:textId="77777777" w:rsidTr="00E5498F">
        <w:trPr>
          <w:trHeight w:val="5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4AD86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19924" w14:textId="3FD71A85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Салфетка бумажная для сервировки стола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BB0A" w14:textId="3A214971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17.22.11.140-00000004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B47D3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Количество в упаковке: ≥ 100 </w:t>
            </w:r>
          </w:p>
          <w:p w14:paraId="0DCF1FFB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слоев: Многослойная</w:t>
            </w:r>
          </w:p>
          <w:p w14:paraId="5E0A87BF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Цвет: белый</w:t>
            </w:r>
          </w:p>
          <w:p w14:paraId="550680A1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Материал: целлюлоза</w:t>
            </w:r>
          </w:p>
          <w:p w14:paraId="75817CF2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Форма: квадрат</w:t>
            </w:r>
          </w:p>
          <w:p w14:paraId="11933103" w14:textId="03A355AA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Размер: не менее 23х23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1714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14:paraId="6A3A689C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C2BA5" w14:textId="7FF41634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E5498F" w:rsidRPr="00E5498F" w14:paraId="3AF72810" w14:textId="77777777" w:rsidTr="00E5498F">
        <w:trPr>
          <w:trHeight w:val="70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B52B5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9FA0" w14:textId="5204D515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Салфетки бумажные для диспенсера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8ADF7" w14:textId="1E6F5AC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17.22.11.130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3718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Размер: 17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15,5 см</w:t>
            </w:r>
          </w:p>
          <w:p w14:paraId="0A207368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Упаковка: не менее 100 шт.</w:t>
            </w:r>
          </w:p>
          <w:p w14:paraId="42D254AC" w14:textId="19F80E89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Цвет: белый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2689F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14:paraId="21A157F4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E5C9" w14:textId="60848735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</w:tr>
      <w:tr w:rsidR="00E5498F" w:rsidRPr="00E5498F" w14:paraId="0E0CDE33" w14:textId="77777777" w:rsidTr="00E5498F">
        <w:trPr>
          <w:trHeight w:val="9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8B1B3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5E93B" w14:textId="5743E839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Губка (мочалка) для посуды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16809" w14:textId="6330C918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 w:bidi="ru-RU"/>
              </w:rPr>
              <w:t>13.92.24.190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F7742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Вид: железная сеточка</w:t>
            </w:r>
          </w:p>
          <w:p w14:paraId="3DAEFB24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Состав: нержавеющая сталь повышенной прочности</w:t>
            </w:r>
          </w:p>
          <w:p w14:paraId="7CE55796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Свойство: очищает застарелую грязь, чистит кухонные поверхности</w:t>
            </w:r>
          </w:p>
          <w:p w14:paraId="16A94A60" w14:textId="055E0896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Количество в упаковке: не менее 3-х штук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C15F9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  <w:p w14:paraId="4A639CC4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14:paraId="1DDB4234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8BD8" w14:textId="6A81E49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</w:tr>
      <w:tr w:rsidR="00E5498F" w:rsidRPr="00E5498F" w14:paraId="7AC00061" w14:textId="77777777" w:rsidTr="00E5498F">
        <w:trPr>
          <w:trHeight w:val="9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50067" w14:textId="77777777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B6972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полимерный</w:t>
            </w:r>
          </w:p>
          <w:p w14:paraId="6202F529" w14:textId="6079062A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DEE6B9A" wp14:editId="5EA2AD76">
                  <wp:extent cx="1631290" cy="1191895"/>
                  <wp:effectExtent l="0" t="0" r="7620" b="8255"/>
                  <wp:docPr id="79" name="Рисунок 79" descr="https://pack24.ru/storage/assets/images/catalog/packety/paket-majka-27-30-sm-7-mkm-odnotonnaya-pack24.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ck24.ru/storage/assets/images/catalog/packety/paket-majka-27-30-sm-7-mkm-odnotonnaya-pack24.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677" cy="1219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4001C" w14:textId="21E582C0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22.22.11.000-00000008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5D564" w14:textId="77777777" w:rsidR="00E5498F" w:rsidRPr="00E5498F" w:rsidRDefault="00E5498F" w:rsidP="00E549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Вид материала: полиэтилен</w:t>
            </w:r>
          </w:p>
          <w:p w14:paraId="32684EC5" w14:textId="77777777" w:rsidR="00E5498F" w:rsidRPr="00E5498F" w:rsidRDefault="00E5498F" w:rsidP="00E549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498F">
              <w:rPr>
                <w:rFonts w:ascii="Times New Roman" w:hAnsi="Times New Roman"/>
                <w:sz w:val="18"/>
                <w:szCs w:val="18"/>
              </w:rPr>
              <w:t>Длина</w:t>
            </w:r>
            <w:r w:rsidRPr="00E5498F">
              <w:rPr>
                <w:sz w:val="18"/>
                <w:szCs w:val="18"/>
              </w:rPr>
              <w:t xml:space="preserve"> </w:t>
            </w:r>
            <w:r w:rsidRPr="00E5498F">
              <w:rPr>
                <w:rFonts w:ascii="Times New Roman" w:hAnsi="Times New Roman"/>
                <w:sz w:val="18"/>
                <w:szCs w:val="18"/>
              </w:rPr>
              <w:t>&gt;</w:t>
            </w:r>
            <w:proofErr w:type="gramEnd"/>
            <w:r w:rsidRPr="00E5498F">
              <w:rPr>
                <w:rFonts w:ascii="Times New Roman" w:hAnsi="Times New Roman"/>
                <w:sz w:val="18"/>
                <w:szCs w:val="18"/>
              </w:rPr>
              <w:t xml:space="preserve"> 350  и  ≤ 400 мм</w:t>
            </w:r>
          </w:p>
          <w:p w14:paraId="66A2B5B4" w14:textId="77777777" w:rsidR="00E5498F" w:rsidRPr="00E5498F" w:rsidRDefault="00E5498F" w:rsidP="00E549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498F">
              <w:rPr>
                <w:rFonts w:ascii="Times New Roman" w:hAnsi="Times New Roman"/>
                <w:b/>
                <w:sz w:val="18"/>
                <w:szCs w:val="18"/>
              </w:rPr>
              <w:t>Количество в упаковке: 200 шт.</w:t>
            </w:r>
          </w:p>
          <w:p w14:paraId="0B21A7F0" w14:textId="77777777" w:rsidR="00E5498F" w:rsidRPr="00E5498F" w:rsidRDefault="00E5498F" w:rsidP="00E549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Тип ручки:</w:t>
            </w:r>
            <w:r w:rsidRPr="00E5498F">
              <w:rPr>
                <w:sz w:val="18"/>
                <w:szCs w:val="18"/>
              </w:rPr>
              <w:t xml:space="preserve"> </w:t>
            </w:r>
            <w:r w:rsidRPr="00E5498F">
              <w:rPr>
                <w:rFonts w:ascii="Times New Roman" w:hAnsi="Times New Roman"/>
                <w:sz w:val="18"/>
                <w:szCs w:val="18"/>
              </w:rPr>
              <w:t>Петлевая</w:t>
            </w:r>
          </w:p>
          <w:p w14:paraId="25346B18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Ширина:</w:t>
            </w:r>
            <w:r w:rsidRPr="00E5498F">
              <w:rPr>
                <w:sz w:val="18"/>
                <w:szCs w:val="18"/>
              </w:rPr>
              <w:t>&gt;</w:t>
            </w: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250 и ≤ 300 мм</w:t>
            </w:r>
          </w:p>
          <w:p w14:paraId="66FD4771" w14:textId="77777777" w:rsidR="00E5498F" w:rsidRPr="00E5498F" w:rsidRDefault="00E5498F" w:rsidP="00E54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Категория полиэтилена: Высокого давления</w:t>
            </w:r>
          </w:p>
          <w:p w14:paraId="2FFD8C98" w14:textId="1DAA9E15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Пакет-майка:Да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77664" w14:textId="357F51EA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5A5A2" w14:textId="70764004" w:rsidR="00E5498F" w:rsidRPr="00E5498F" w:rsidRDefault="00E5498F" w:rsidP="00E5498F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</w:tr>
    </w:tbl>
    <w:p w14:paraId="05E9A0CE" w14:textId="6BAE01CA" w:rsidR="00A734C8" w:rsidRPr="00A734C8" w:rsidRDefault="00A734C8" w:rsidP="00C52666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8419F8" w:rsidRPr="00757D19" w14:paraId="34955101" w14:textId="77777777" w:rsidTr="00F0627D">
        <w:trPr>
          <w:trHeight w:val="1408"/>
        </w:trPr>
        <w:tc>
          <w:tcPr>
            <w:tcW w:w="2484" w:type="pct"/>
          </w:tcPr>
          <w:p w14:paraId="6ECAB648" w14:textId="77777777" w:rsidR="008419F8" w:rsidRPr="00757D19" w:rsidRDefault="008419F8" w:rsidP="00BF073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757D19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Заказчик:</w:t>
            </w:r>
          </w:p>
          <w:p w14:paraId="71BFD1E1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19">
              <w:rPr>
                <w:rFonts w:ascii="Times New Roman" w:hAnsi="Times New Roman"/>
                <w:b/>
                <w:sz w:val="16"/>
                <w:szCs w:val="16"/>
              </w:rPr>
              <w:t>ФГБУ «МФК Минфина России»</w:t>
            </w:r>
          </w:p>
          <w:p w14:paraId="66E389F7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30B1DB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7D19">
              <w:rPr>
                <w:rFonts w:ascii="Times New Roman" w:hAnsi="Times New Roman"/>
                <w:sz w:val="16"/>
                <w:szCs w:val="16"/>
              </w:rPr>
              <w:t>Руководитель филиала</w:t>
            </w:r>
          </w:p>
          <w:p w14:paraId="6123F254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145D34" w14:textId="77777777" w:rsidR="008419F8" w:rsidRPr="00757D19" w:rsidRDefault="00C33407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Подписано ЭП</w:t>
            </w:r>
            <w:r w:rsidR="008419F8" w:rsidRPr="00757D19">
              <w:rPr>
                <w:rFonts w:ascii="Times New Roman" w:hAnsi="Times New Roman"/>
                <w:b/>
                <w:sz w:val="16"/>
                <w:szCs w:val="16"/>
              </w:rPr>
              <w:t>/П. Г. Даричев /</w:t>
            </w:r>
          </w:p>
          <w:p w14:paraId="174861D2" w14:textId="77777777" w:rsidR="008419F8" w:rsidRPr="00757D19" w:rsidRDefault="008419F8" w:rsidP="00BF0739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16"/>
                <w:szCs w:val="16"/>
                <w:lang w:eastAsia="ar-SA" w:bidi="ru-RU"/>
              </w:rPr>
            </w:pPr>
            <w:r w:rsidRPr="00757D19">
              <w:rPr>
                <w:rFonts w:ascii="Times New Roman" w:hAnsi="Times New Roman"/>
                <w:kern w:val="1"/>
                <w:sz w:val="16"/>
                <w:szCs w:val="16"/>
                <w:lang w:eastAsia="ar-SA" w:bidi="ru-RU"/>
              </w:rPr>
              <w:tab/>
            </w:r>
          </w:p>
        </w:tc>
        <w:tc>
          <w:tcPr>
            <w:tcW w:w="2516" w:type="pct"/>
          </w:tcPr>
          <w:p w14:paraId="4EDD652B" w14:textId="77777777" w:rsidR="008419F8" w:rsidRPr="0078542D" w:rsidRDefault="0078542D" w:rsidP="007854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Исполнитель:</w:t>
            </w:r>
          </w:p>
          <w:p w14:paraId="083C5370" w14:textId="0EF3AFFB" w:rsidR="002A6D59" w:rsidRPr="002A6D59" w:rsidRDefault="002A6D59" w:rsidP="002A6D59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22688EA" w14:textId="2F1A6A36" w:rsidR="0074032B" w:rsidRPr="0078542D" w:rsidRDefault="0074032B" w:rsidP="0078542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90CA804" w14:textId="62282DD1" w:rsidR="0078542D" w:rsidRPr="0078542D" w:rsidRDefault="00C33407" w:rsidP="0078542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Подписано ЭП</w:t>
            </w:r>
            <w:r w:rsidR="0078542D" w:rsidRPr="0078542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78542D" w:rsidRPr="0078542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="002A6D59" w:rsidRPr="002A6D5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4032B" w:rsidRPr="007403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8542D" w:rsidRPr="0078542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End"/>
          </w:p>
          <w:p w14:paraId="45965DB2" w14:textId="77777777" w:rsidR="008419F8" w:rsidRPr="00757D19" w:rsidRDefault="008419F8" w:rsidP="0078542D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16"/>
                <w:szCs w:val="16"/>
                <w:highlight w:val="yellow"/>
                <w:lang w:eastAsia="ar-SA"/>
              </w:rPr>
            </w:pPr>
          </w:p>
        </w:tc>
      </w:tr>
    </w:tbl>
    <w:p w14:paraId="5F5156F2" w14:textId="77777777" w:rsidR="00F854AC" w:rsidRPr="0017104F" w:rsidRDefault="00F854AC" w:rsidP="00F756DA">
      <w:pPr>
        <w:jc w:val="right"/>
        <w:rPr>
          <w:rFonts w:ascii="Times New Roman" w:hAnsi="Times New Roman"/>
          <w:sz w:val="20"/>
          <w:szCs w:val="20"/>
        </w:rPr>
      </w:pPr>
    </w:p>
    <w:sectPr w:rsidR="00F854AC" w:rsidRPr="0017104F" w:rsidSect="0016607B">
      <w:headerReference w:type="default" r:id="rId10"/>
      <w:footerReference w:type="default" r:id="rId11"/>
      <w:pgSz w:w="11906" w:h="16838"/>
      <w:pgMar w:top="818" w:right="737" w:bottom="680" w:left="96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D0BE" w14:textId="77777777" w:rsidR="003B2912" w:rsidRDefault="003B2912" w:rsidP="00DF1BC1">
      <w:pPr>
        <w:spacing w:after="0" w:line="240" w:lineRule="auto"/>
      </w:pPr>
      <w:r>
        <w:separator/>
      </w:r>
    </w:p>
  </w:endnote>
  <w:endnote w:type="continuationSeparator" w:id="0">
    <w:p w14:paraId="6F788741" w14:textId="77777777" w:rsidR="003B2912" w:rsidRDefault="003B2912" w:rsidP="00DF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7B0B5" w14:textId="1FAA83EF" w:rsidR="005E37A1" w:rsidRDefault="005E37A1" w:rsidP="00DF1BC1">
    <w:pPr>
      <w:pStyle w:val="a6"/>
      <w:pBdr>
        <w:top w:val="double" w:sz="20" w:space="5" w:color="800000"/>
      </w:pBdr>
      <w:tabs>
        <w:tab w:val="right" w:pos="10205"/>
      </w:tabs>
      <w:jc w:val="right"/>
    </w:pPr>
    <w:r>
      <w:rPr>
        <w:rFonts w:ascii="Cambria" w:hAnsi="Cambria" w:cs="Cambria"/>
        <w:sz w:val="17"/>
        <w:szCs w:val="17"/>
      </w:rPr>
      <w:t xml:space="preserve">Страница </w:t>
    </w: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>
      <w:rPr>
        <w:sz w:val="17"/>
        <w:szCs w:val="17"/>
      </w:rPr>
      <w:fldChar w:fldCharType="separate"/>
    </w:r>
    <w:r w:rsidR="00E5498F">
      <w:rPr>
        <w:noProof/>
        <w:sz w:val="17"/>
        <w:szCs w:val="17"/>
      </w:rPr>
      <w:t>8</w:t>
    </w:r>
    <w:r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F644" w14:textId="77777777" w:rsidR="003B2912" w:rsidRDefault="003B2912" w:rsidP="00DF1BC1">
      <w:pPr>
        <w:spacing w:after="0" w:line="240" w:lineRule="auto"/>
      </w:pPr>
      <w:r>
        <w:separator/>
      </w:r>
    </w:p>
  </w:footnote>
  <w:footnote w:type="continuationSeparator" w:id="0">
    <w:p w14:paraId="65467598" w14:textId="77777777" w:rsidR="003B2912" w:rsidRDefault="003B2912" w:rsidP="00DF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FD1E2" w14:textId="77777777" w:rsidR="005E37A1" w:rsidRDefault="005E37A1" w:rsidP="001E7FCC">
    <w:pPr>
      <w:pStyle w:val="a4"/>
      <w:pBdr>
        <w:bottom w:val="double" w:sz="20" w:space="3" w:color="800000"/>
      </w:pBdr>
      <w:jc w:val="center"/>
      <w:rPr>
        <w:rFonts w:ascii="Times New Roman" w:hAnsi="Times New Roman"/>
        <w:sz w:val="16"/>
        <w:szCs w:val="16"/>
      </w:rPr>
    </w:pPr>
  </w:p>
  <w:p w14:paraId="07638B2B" w14:textId="77777777" w:rsidR="005E37A1" w:rsidRDefault="005E37A1" w:rsidP="001E7FCC">
    <w:pPr>
      <w:pStyle w:val="a4"/>
      <w:pBdr>
        <w:bottom w:val="double" w:sz="20" w:space="3" w:color="800000"/>
      </w:pBdr>
      <w:jc w:val="center"/>
    </w:pPr>
    <w:r>
      <w:rPr>
        <w:rFonts w:ascii="Times New Roman" w:hAnsi="Times New Roman"/>
        <w:sz w:val="16"/>
        <w:szCs w:val="16"/>
      </w:rPr>
      <w:t>Федеральное государственное бюджетное учреждение «Многофункциональный комплекс Министерства финансов Российской Федерации»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C47"/>
    <w:multiLevelType w:val="multilevel"/>
    <w:tmpl w:val="65A28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1592B44"/>
    <w:multiLevelType w:val="multilevel"/>
    <w:tmpl w:val="1D3A86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769D"/>
    <w:multiLevelType w:val="hybridMultilevel"/>
    <w:tmpl w:val="B4E4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50909"/>
    <w:multiLevelType w:val="multilevel"/>
    <w:tmpl w:val="9B28D24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800"/>
      </w:pPr>
      <w:rPr>
        <w:rFonts w:hint="default"/>
      </w:rPr>
    </w:lvl>
  </w:abstractNum>
  <w:abstractNum w:abstractNumId="5" w15:restartNumberingAfterBreak="0">
    <w:nsid w:val="43781684"/>
    <w:multiLevelType w:val="multilevel"/>
    <w:tmpl w:val="437816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16F5923"/>
    <w:multiLevelType w:val="hybridMultilevel"/>
    <w:tmpl w:val="B38ECAB4"/>
    <w:lvl w:ilvl="0" w:tplc="D8721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407C7"/>
    <w:multiLevelType w:val="multilevel"/>
    <w:tmpl w:val="2724E89C"/>
    <w:lvl w:ilvl="0">
      <w:start w:val="1"/>
      <w:numFmt w:val="decimal"/>
      <w:lvlText w:val="%1"/>
      <w:lvlJc w:val="left"/>
      <w:pPr>
        <w:ind w:left="181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5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4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8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7" w:hanging="139"/>
      </w:pPr>
      <w:rPr>
        <w:rFonts w:hint="default"/>
        <w:lang w:val="ru-RU" w:eastAsia="en-US" w:bidi="ar-SA"/>
      </w:rPr>
    </w:lvl>
  </w:abstractNum>
  <w:abstractNum w:abstractNumId="8" w15:restartNumberingAfterBreak="0">
    <w:nsid w:val="71B46458"/>
    <w:multiLevelType w:val="multilevel"/>
    <w:tmpl w:val="838C18B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9" w15:restartNumberingAfterBreak="0">
    <w:nsid w:val="74AD6CB7"/>
    <w:multiLevelType w:val="hybridMultilevel"/>
    <w:tmpl w:val="9DFE8A26"/>
    <w:lvl w:ilvl="0" w:tplc="45486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A"/>
    <w:rsid w:val="000050B5"/>
    <w:rsid w:val="000108CF"/>
    <w:rsid w:val="00011E4D"/>
    <w:rsid w:val="00033E7B"/>
    <w:rsid w:val="00053625"/>
    <w:rsid w:val="0005771D"/>
    <w:rsid w:val="000763D6"/>
    <w:rsid w:val="00090E9D"/>
    <w:rsid w:val="00093B43"/>
    <w:rsid w:val="000A6D0C"/>
    <w:rsid w:val="000D227D"/>
    <w:rsid w:val="000D7EB6"/>
    <w:rsid w:val="000F255E"/>
    <w:rsid w:val="000F670D"/>
    <w:rsid w:val="00102C45"/>
    <w:rsid w:val="0010377B"/>
    <w:rsid w:val="00105B2D"/>
    <w:rsid w:val="001474DD"/>
    <w:rsid w:val="001636BF"/>
    <w:rsid w:val="0016607B"/>
    <w:rsid w:val="0017104F"/>
    <w:rsid w:val="001749B6"/>
    <w:rsid w:val="00197D19"/>
    <w:rsid w:val="001A0EAD"/>
    <w:rsid w:val="001A2697"/>
    <w:rsid w:val="001B2A61"/>
    <w:rsid w:val="001B2CE6"/>
    <w:rsid w:val="001C5E95"/>
    <w:rsid w:val="001D7F6A"/>
    <w:rsid w:val="001E7FCC"/>
    <w:rsid w:val="00200A77"/>
    <w:rsid w:val="00205AF6"/>
    <w:rsid w:val="00244348"/>
    <w:rsid w:val="00244D13"/>
    <w:rsid w:val="002A3392"/>
    <w:rsid w:val="002A6D59"/>
    <w:rsid w:val="002D00E9"/>
    <w:rsid w:val="00303304"/>
    <w:rsid w:val="00312C2E"/>
    <w:rsid w:val="003164B4"/>
    <w:rsid w:val="00320A18"/>
    <w:rsid w:val="00350875"/>
    <w:rsid w:val="003624FE"/>
    <w:rsid w:val="0037064D"/>
    <w:rsid w:val="00372920"/>
    <w:rsid w:val="0038088B"/>
    <w:rsid w:val="00394231"/>
    <w:rsid w:val="0039761E"/>
    <w:rsid w:val="003A1F2F"/>
    <w:rsid w:val="003B2912"/>
    <w:rsid w:val="003D1845"/>
    <w:rsid w:val="003F4A7D"/>
    <w:rsid w:val="003F5F6F"/>
    <w:rsid w:val="003F619F"/>
    <w:rsid w:val="0040014A"/>
    <w:rsid w:val="00400994"/>
    <w:rsid w:val="004026E2"/>
    <w:rsid w:val="00412984"/>
    <w:rsid w:val="00463AA8"/>
    <w:rsid w:val="00473E89"/>
    <w:rsid w:val="004B2B8D"/>
    <w:rsid w:val="004B2FDE"/>
    <w:rsid w:val="004C5FB5"/>
    <w:rsid w:val="004D282D"/>
    <w:rsid w:val="004D6445"/>
    <w:rsid w:val="004E24D5"/>
    <w:rsid w:val="00504C54"/>
    <w:rsid w:val="005062A7"/>
    <w:rsid w:val="00506DA2"/>
    <w:rsid w:val="00526614"/>
    <w:rsid w:val="00544BF2"/>
    <w:rsid w:val="005466BE"/>
    <w:rsid w:val="00556726"/>
    <w:rsid w:val="005772F4"/>
    <w:rsid w:val="005947F0"/>
    <w:rsid w:val="00597063"/>
    <w:rsid w:val="005A1786"/>
    <w:rsid w:val="005A3797"/>
    <w:rsid w:val="005B0BCA"/>
    <w:rsid w:val="005B0F3D"/>
    <w:rsid w:val="005E1AFD"/>
    <w:rsid w:val="005E37A1"/>
    <w:rsid w:val="005F6334"/>
    <w:rsid w:val="00604540"/>
    <w:rsid w:val="00624250"/>
    <w:rsid w:val="00634F25"/>
    <w:rsid w:val="00636FEF"/>
    <w:rsid w:val="00661630"/>
    <w:rsid w:val="00666A0F"/>
    <w:rsid w:val="0067385A"/>
    <w:rsid w:val="006847D4"/>
    <w:rsid w:val="00693893"/>
    <w:rsid w:val="006B59A4"/>
    <w:rsid w:val="006D7612"/>
    <w:rsid w:val="006F37E1"/>
    <w:rsid w:val="00703342"/>
    <w:rsid w:val="00716C58"/>
    <w:rsid w:val="00717C59"/>
    <w:rsid w:val="0074032B"/>
    <w:rsid w:val="00755B55"/>
    <w:rsid w:val="00756949"/>
    <w:rsid w:val="00757D19"/>
    <w:rsid w:val="00757DAF"/>
    <w:rsid w:val="00767B6A"/>
    <w:rsid w:val="0077233C"/>
    <w:rsid w:val="007767F3"/>
    <w:rsid w:val="00783C57"/>
    <w:rsid w:val="00784833"/>
    <w:rsid w:val="0078542D"/>
    <w:rsid w:val="00785A32"/>
    <w:rsid w:val="007A03CC"/>
    <w:rsid w:val="007B6F60"/>
    <w:rsid w:val="007C4BC9"/>
    <w:rsid w:val="007D0A9F"/>
    <w:rsid w:val="007D417F"/>
    <w:rsid w:val="007D4303"/>
    <w:rsid w:val="007D5ED9"/>
    <w:rsid w:val="008419F8"/>
    <w:rsid w:val="008420BF"/>
    <w:rsid w:val="0084638B"/>
    <w:rsid w:val="00853066"/>
    <w:rsid w:val="0086493E"/>
    <w:rsid w:val="008746C3"/>
    <w:rsid w:val="00897484"/>
    <w:rsid w:val="008A3437"/>
    <w:rsid w:val="008A4BFF"/>
    <w:rsid w:val="008B4839"/>
    <w:rsid w:val="008D15B2"/>
    <w:rsid w:val="008E2C45"/>
    <w:rsid w:val="008F300D"/>
    <w:rsid w:val="0090031A"/>
    <w:rsid w:val="00916DBB"/>
    <w:rsid w:val="00927EFA"/>
    <w:rsid w:val="009416B1"/>
    <w:rsid w:val="00944CDD"/>
    <w:rsid w:val="00965802"/>
    <w:rsid w:val="00971DC2"/>
    <w:rsid w:val="00987B69"/>
    <w:rsid w:val="00991052"/>
    <w:rsid w:val="00993287"/>
    <w:rsid w:val="009A04C3"/>
    <w:rsid w:val="009B2B68"/>
    <w:rsid w:val="009B2D9B"/>
    <w:rsid w:val="009D3760"/>
    <w:rsid w:val="00A060C6"/>
    <w:rsid w:val="00A11407"/>
    <w:rsid w:val="00A1250B"/>
    <w:rsid w:val="00A22F45"/>
    <w:rsid w:val="00A319E4"/>
    <w:rsid w:val="00A538AE"/>
    <w:rsid w:val="00A675E5"/>
    <w:rsid w:val="00A734C8"/>
    <w:rsid w:val="00A737E6"/>
    <w:rsid w:val="00A77E24"/>
    <w:rsid w:val="00A83CFC"/>
    <w:rsid w:val="00A94AB3"/>
    <w:rsid w:val="00A95680"/>
    <w:rsid w:val="00AB6DB1"/>
    <w:rsid w:val="00AC0FFC"/>
    <w:rsid w:val="00AC4334"/>
    <w:rsid w:val="00AD3F90"/>
    <w:rsid w:val="00AE49D7"/>
    <w:rsid w:val="00AE5378"/>
    <w:rsid w:val="00AE605B"/>
    <w:rsid w:val="00AF5415"/>
    <w:rsid w:val="00B01435"/>
    <w:rsid w:val="00B166BC"/>
    <w:rsid w:val="00B43582"/>
    <w:rsid w:val="00B63966"/>
    <w:rsid w:val="00B876A3"/>
    <w:rsid w:val="00B97C71"/>
    <w:rsid w:val="00BA5294"/>
    <w:rsid w:val="00BA54F3"/>
    <w:rsid w:val="00BC209F"/>
    <w:rsid w:val="00BD1352"/>
    <w:rsid w:val="00BF0739"/>
    <w:rsid w:val="00C167D9"/>
    <w:rsid w:val="00C24894"/>
    <w:rsid w:val="00C33407"/>
    <w:rsid w:val="00C35061"/>
    <w:rsid w:val="00C52666"/>
    <w:rsid w:val="00C566E9"/>
    <w:rsid w:val="00C75123"/>
    <w:rsid w:val="00C761B1"/>
    <w:rsid w:val="00C865C4"/>
    <w:rsid w:val="00C9019D"/>
    <w:rsid w:val="00C96A50"/>
    <w:rsid w:val="00CA68BE"/>
    <w:rsid w:val="00CD50F4"/>
    <w:rsid w:val="00CD5A4E"/>
    <w:rsid w:val="00CD75C2"/>
    <w:rsid w:val="00CF2570"/>
    <w:rsid w:val="00D05EDE"/>
    <w:rsid w:val="00D14B11"/>
    <w:rsid w:val="00D2399D"/>
    <w:rsid w:val="00D43AF0"/>
    <w:rsid w:val="00D51C8D"/>
    <w:rsid w:val="00D57E6E"/>
    <w:rsid w:val="00D652A0"/>
    <w:rsid w:val="00D763B7"/>
    <w:rsid w:val="00D83689"/>
    <w:rsid w:val="00D85B58"/>
    <w:rsid w:val="00DB4D92"/>
    <w:rsid w:val="00DC4C0C"/>
    <w:rsid w:val="00DE5885"/>
    <w:rsid w:val="00DF1BC1"/>
    <w:rsid w:val="00E02DE9"/>
    <w:rsid w:val="00E21D9A"/>
    <w:rsid w:val="00E22F52"/>
    <w:rsid w:val="00E5498F"/>
    <w:rsid w:val="00E81C09"/>
    <w:rsid w:val="00E87CC4"/>
    <w:rsid w:val="00EA463B"/>
    <w:rsid w:val="00EA4C2F"/>
    <w:rsid w:val="00EA4EB1"/>
    <w:rsid w:val="00EA51F6"/>
    <w:rsid w:val="00ED2F98"/>
    <w:rsid w:val="00ED320D"/>
    <w:rsid w:val="00EE4927"/>
    <w:rsid w:val="00EE4E18"/>
    <w:rsid w:val="00EF5397"/>
    <w:rsid w:val="00F0627D"/>
    <w:rsid w:val="00F06734"/>
    <w:rsid w:val="00F11253"/>
    <w:rsid w:val="00F3056B"/>
    <w:rsid w:val="00F45B15"/>
    <w:rsid w:val="00F53E79"/>
    <w:rsid w:val="00F74631"/>
    <w:rsid w:val="00F756DA"/>
    <w:rsid w:val="00F757F7"/>
    <w:rsid w:val="00F77F6B"/>
    <w:rsid w:val="00F80920"/>
    <w:rsid w:val="00F854AC"/>
    <w:rsid w:val="00FA663E"/>
    <w:rsid w:val="00FB20CF"/>
    <w:rsid w:val="00FB2468"/>
    <w:rsid w:val="00FB6C35"/>
    <w:rsid w:val="00FC14A6"/>
    <w:rsid w:val="00FC6658"/>
    <w:rsid w:val="00FD4592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3E4BEA6"/>
  <w15:chartTrackingRefBased/>
  <w15:docId w15:val="{07B62661-423E-4396-AC87-CF9620A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B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1A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1BC1"/>
    <w:rPr>
      <w:color w:val="0563C1"/>
      <w:u w:val="single"/>
    </w:rPr>
  </w:style>
  <w:style w:type="paragraph" w:styleId="a4">
    <w:name w:val="header"/>
    <w:basedOn w:val="a"/>
    <w:link w:val="a5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BC1"/>
  </w:style>
  <w:style w:type="paragraph" w:styleId="a6">
    <w:name w:val="footer"/>
    <w:basedOn w:val="a"/>
    <w:link w:val="a7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BC1"/>
  </w:style>
  <w:style w:type="paragraph" w:styleId="a8">
    <w:name w:val="Balloon Text"/>
    <w:basedOn w:val="a"/>
    <w:link w:val="a9"/>
    <w:uiPriority w:val="99"/>
    <w:semiHidden/>
    <w:unhideWhenUsed/>
    <w:rsid w:val="00EE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E4E18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1D7F6A"/>
    <w:pPr>
      <w:widowControl w:val="0"/>
      <w:suppressAutoHyphens/>
      <w:autoSpaceDN w:val="0"/>
      <w:ind w:firstLine="709"/>
      <w:jc w:val="both"/>
      <w:textAlignment w:val="baseline"/>
    </w:pPr>
    <w:rPr>
      <w:rFonts w:ascii="Verdana" w:eastAsia="SimSun" w:hAnsi="Verdana" w:cs="Arial"/>
      <w:kern w:val="3"/>
      <w:szCs w:val="18"/>
      <w:lang w:eastAsia="zh-CN"/>
    </w:rPr>
  </w:style>
  <w:style w:type="paragraph" w:customStyle="1" w:styleId="Default">
    <w:name w:val="Default"/>
    <w:qFormat/>
    <w:rsid w:val="00767B6A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customStyle="1" w:styleId="TableGrid">
    <w:name w:val="TableGrid"/>
    <w:rsid w:val="003F5F6F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BD135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2D00E9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597063"/>
    <w:pPr>
      <w:jc w:val="both"/>
    </w:pPr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39"/>
    <w:rsid w:val="006D761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5E1AF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Grid1">
    <w:name w:val="TableGrid1"/>
    <w:rsid w:val="00757D1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a"/>
    <w:uiPriority w:val="39"/>
    <w:rsid w:val="00C865C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607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305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05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056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05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056B"/>
    <w:rPr>
      <w:b/>
      <w:bCs/>
      <w:lang w:eastAsia="en-US"/>
    </w:rPr>
  </w:style>
  <w:style w:type="table" w:customStyle="1" w:styleId="5">
    <w:name w:val="Сетка таблицы5"/>
    <w:basedOn w:val="a1"/>
    <w:next w:val="aa"/>
    <w:uiPriority w:val="39"/>
    <w:rsid w:val="00C526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6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6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8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1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1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6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0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1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7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5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1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2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7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k.foros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4D07-24B5-4E81-8D79-A3831A20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31091</CharactersWithSpaces>
  <SharedDoc>false</SharedDoc>
  <HLinks>
    <vt:vector size="24" baseType="variant">
      <vt:variant>
        <vt:i4>6225951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https://zakupki.gov.ru/epz/ktru/ktruCard/commonInfo.html?itemVersionId=123370</vt:lpwstr>
      </vt:variant>
      <vt:variant>
        <vt:lpwstr/>
      </vt:variant>
      <vt:variant>
        <vt:i4>5898263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https://zakupki.gov.ru/epz/ktru/ktruCard/commonInfo.html?itemVersionId=79700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Игоревич Сычев</dc:creator>
  <cp:keywords/>
  <dc:description/>
  <cp:lastModifiedBy>Валерия Ижина</cp:lastModifiedBy>
  <cp:revision>15</cp:revision>
  <cp:lastPrinted>2025-04-15T10:12:00Z</cp:lastPrinted>
  <dcterms:created xsi:type="dcterms:W3CDTF">2026-05-12T10:38:00Z</dcterms:created>
  <dcterms:modified xsi:type="dcterms:W3CDTF">2026-06-30T07:19:00Z</dcterms:modified>
</cp:coreProperties>
</file>