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95" w:rsidRPr="00B42524" w:rsidRDefault="00651195" w:rsidP="00651195">
      <w:pPr>
        <w:spacing w:after="0" w:line="240" w:lineRule="auto"/>
        <w:ind w:left="5670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УТВЕРЖДАЮ</w:t>
      </w:r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Начальник ФКУ СИЗО-3 </w:t>
      </w:r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  УФСИН России </w:t>
      </w:r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по Республике Башкортостан</w:t>
      </w:r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подполковник внутренней службы</w:t>
      </w:r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____________Р.В. </w:t>
      </w:r>
      <w:proofErr w:type="spellStart"/>
      <w:r w:rsidRPr="00B42524">
        <w:rPr>
          <w:rFonts w:ascii="PT Astra Serif" w:hAnsi="PT Astra Serif" w:cs="Times New Roman"/>
          <w:sz w:val="26"/>
          <w:szCs w:val="26"/>
        </w:rPr>
        <w:t>Кутдусов</w:t>
      </w:r>
      <w:proofErr w:type="spellEnd"/>
    </w:p>
    <w:p w:rsidR="00651195" w:rsidRPr="00B42524" w:rsidRDefault="00651195" w:rsidP="0065119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B42524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«___»________202</w:t>
      </w:r>
      <w:r>
        <w:rPr>
          <w:rFonts w:ascii="PT Astra Serif" w:hAnsi="PT Astra Serif" w:cs="Times New Roman"/>
          <w:sz w:val="26"/>
          <w:szCs w:val="26"/>
        </w:rPr>
        <w:t>6</w:t>
      </w:r>
      <w:r w:rsidRPr="00B42524">
        <w:rPr>
          <w:rFonts w:ascii="PT Astra Serif" w:hAnsi="PT Astra Serif" w:cs="Times New Roman"/>
          <w:sz w:val="26"/>
          <w:szCs w:val="26"/>
        </w:rPr>
        <w:t>г.</w:t>
      </w:r>
    </w:p>
    <w:p w:rsidR="00651195" w:rsidRPr="00B42524" w:rsidRDefault="00651195" w:rsidP="00651195">
      <w:pPr>
        <w:spacing w:line="288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813EDD" w:rsidRPr="00970D5B" w:rsidRDefault="00813ED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DF4FCD" w:rsidRDefault="0065119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ТЕХНИЧЕСКОЕ ЗАДАНИЕ</w:t>
      </w:r>
    </w:p>
    <w:p w:rsidR="00970D5B" w:rsidRPr="00970D5B" w:rsidRDefault="00970D5B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на закупку товар</w:t>
      </w:r>
      <w:r w:rsidR="00651195">
        <w:rPr>
          <w:rFonts w:ascii="PT Astra Serif" w:hAnsi="PT Astra Serif" w:cs="Times New Roman"/>
          <w:b/>
          <w:bCs/>
          <w:sz w:val="24"/>
          <w:szCs w:val="24"/>
        </w:rPr>
        <w:t>а (котел пищеварочный</w:t>
      </w:r>
      <w:r w:rsidR="00705462">
        <w:rPr>
          <w:rFonts w:ascii="PT Astra Serif" w:hAnsi="PT Astra Serif" w:cs="Times New Roman"/>
          <w:b/>
          <w:bCs/>
          <w:sz w:val="24"/>
          <w:szCs w:val="24"/>
        </w:rPr>
        <w:t xml:space="preserve"> электрический</w:t>
      </w:r>
      <w:r>
        <w:rPr>
          <w:rFonts w:ascii="PT Astra Serif" w:hAnsi="PT Astra Serif" w:cs="Times New Roman"/>
          <w:b/>
          <w:bCs/>
          <w:sz w:val="24"/>
          <w:szCs w:val="24"/>
        </w:rPr>
        <w:t>)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71029B" w:rsidRPr="00970D5B" w:rsidRDefault="00DF4FCD" w:rsidP="0071029B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0490"/>
        </w:tabs>
        <w:ind w:left="0"/>
        <w:rPr>
          <w:rFonts w:ascii="PT Astra Serif" w:hAnsi="PT Astra Serif"/>
          <w:b/>
          <w:bCs/>
          <w:sz w:val="24"/>
          <w:szCs w:val="24"/>
        </w:rPr>
      </w:pPr>
      <w:r w:rsidRPr="00970D5B">
        <w:rPr>
          <w:rFonts w:ascii="PT Astra Serif" w:hAnsi="PT Astra Serif"/>
          <w:b/>
          <w:bCs/>
          <w:sz w:val="24"/>
          <w:szCs w:val="24"/>
        </w:rPr>
        <w:t xml:space="preserve">Общие положения и требования: </w:t>
      </w:r>
    </w:p>
    <w:p w:rsidR="0071029B" w:rsidRPr="00970D5B" w:rsidRDefault="0071029B" w:rsidP="0071029B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970D5B">
        <w:rPr>
          <w:rFonts w:ascii="PT Astra Serif" w:hAnsi="PT Astra Serif"/>
          <w:sz w:val="24"/>
          <w:szCs w:val="24"/>
        </w:rPr>
        <w:t>1.1. Объект закупки:</w:t>
      </w:r>
      <w:r w:rsidR="006519C5">
        <w:rPr>
          <w:rFonts w:ascii="PT Astra Serif" w:hAnsi="PT Astra Serif"/>
          <w:sz w:val="24"/>
          <w:szCs w:val="24"/>
        </w:rPr>
        <w:t xml:space="preserve"> поставка </w:t>
      </w:r>
      <w:r w:rsidR="005B6515">
        <w:rPr>
          <w:rFonts w:ascii="PT Astra Serif" w:hAnsi="PT Astra Serif"/>
          <w:sz w:val="24"/>
          <w:szCs w:val="24"/>
        </w:rPr>
        <w:t>това</w:t>
      </w:r>
      <w:r w:rsidR="00651195">
        <w:rPr>
          <w:rFonts w:ascii="PT Astra Serif" w:hAnsi="PT Astra Serif"/>
          <w:sz w:val="24"/>
          <w:szCs w:val="24"/>
        </w:rPr>
        <w:t>ра (котел пищеварочный</w:t>
      </w:r>
      <w:r w:rsidR="00705462">
        <w:rPr>
          <w:rFonts w:ascii="PT Astra Serif" w:hAnsi="PT Astra Serif"/>
          <w:sz w:val="24"/>
          <w:szCs w:val="24"/>
        </w:rPr>
        <w:t xml:space="preserve"> электрический</w:t>
      </w:r>
      <w:r w:rsidRPr="00970D5B">
        <w:rPr>
          <w:rFonts w:ascii="PT Astra Serif" w:hAnsi="PT Astra Serif"/>
          <w:sz w:val="24"/>
          <w:szCs w:val="24"/>
        </w:rPr>
        <w:t>) для нужд ФКУ СИЗО-3 УФСИН России по Республике Башкортостан.</w:t>
      </w:r>
    </w:p>
    <w:p w:rsidR="00DF4FCD" w:rsidRPr="00970D5B" w:rsidRDefault="00DF4FCD" w:rsidP="0071029B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1.2. Место поставки: 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 xml:space="preserve">Республика Башкортостан, г. Стерлитамак, ул. Комсомольская, </w:t>
      </w:r>
      <w:r w:rsidR="00813EDD" w:rsidRPr="00970D5B">
        <w:rPr>
          <w:rFonts w:ascii="PT Astra Serif" w:hAnsi="PT Astra Serif" w:cs="Times New Roman"/>
          <w:bCs/>
          <w:sz w:val="24"/>
          <w:szCs w:val="24"/>
        </w:rPr>
        <w:t>д.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>7</w:t>
      </w:r>
    </w:p>
    <w:p w:rsidR="00DF4FCD" w:rsidRPr="00970D5B" w:rsidRDefault="00651195" w:rsidP="0071029B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1.3. Срок поставки:  15</w:t>
      </w:r>
      <w:r w:rsidR="006519C5">
        <w:rPr>
          <w:rFonts w:ascii="PT Astra Serif" w:hAnsi="PT Astra Serif" w:cs="Times New Roman"/>
          <w:bCs/>
          <w:sz w:val="24"/>
          <w:szCs w:val="24"/>
        </w:rPr>
        <w:t xml:space="preserve"> </w:t>
      </w:r>
      <w:r>
        <w:rPr>
          <w:rFonts w:ascii="PT Astra Serif" w:hAnsi="PT Astra Serif" w:cs="Times New Roman"/>
          <w:bCs/>
          <w:sz w:val="24"/>
          <w:szCs w:val="24"/>
        </w:rPr>
        <w:t>(пятнадцать</w:t>
      </w:r>
      <w:r w:rsidR="005B6515">
        <w:rPr>
          <w:rFonts w:ascii="PT Astra Serif" w:hAnsi="PT Astra Serif" w:cs="Times New Roman"/>
          <w:bCs/>
          <w:sz w:val="24"/>
          <w:szCs w:val="24"/>
        </w:rPr>
        <w:t xml:space="preserve">) 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 xml:space="preserve">календарных 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 xml:space="preserve">дней </w:t>
      </w:r>
      <w:proofErr w:type="gramStart"/>
      <w:r w:rsidR="00DF4FCD" w:rsidRPr="00970D5B">
        <w:rPr>
          <w:rFonts w:ascii="PT Astra Serif" w:hAnsi="PT Astra Serif" w:cs="Times New Roman"/>
          <w:bCs/>
          <w:sz w:val="24"/>
          <w:szCs w:val="24"/>
        </w:rPr>
        <w:t>с даты заключения</w:t>
      </w:r>
      <w:proofErr w:type="gramEnd"/>
      <w:r w:rsidR="00DF4FCD" w:rsidRPr="00970D5B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813EDD" w:rsidRPr="00970D5B">
        <w:rPr>
          <w:rFonts w:ascii="PT Astra Serif" w:hAnsi="PT Astra Serif" w:cs="Times New Roman"/>
          <w:bCs/>
          <w:sz w:val="24"/>
          <w:szCs w:val="24"/>
        </w:rPr>
        <w:t xml:space="preserve">Государственного 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контракта.</w:t>
      </w:r>
    </w:p>
    <w:p w:rsidR="00DF4FCD" w:rsidRPr="00970D5B" w:rsidRDefault="00DF4FCD" w:rsidP="0071029B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970D5B">
        <w:rPr>
          <w:rFonts w:ascii="PT Astra Serif" w:hAnsi="PT Astra Serif" w:cs="Times New Roman"/>
          <w:b/>
          <w:bCs/>
          <w:sz w:val="24"/>
          <w:szCs w:val="24"/>
        </w:rPr>
        <w:t xml:space="preserve">2. Требования к </w:t>
      </w:r>
      <w:r w:rsidR="00813EDD" w:rsidRPr="00970D5B">
        <w:rPr>
          <w:rFonts w:ascii="PT Astra Serif" w:hAnsi="PT Astra Serif" w:cs="Times New Roman"/>
          <w:b/>
          <w:bCs/>
          <w:sz w:val="24"/>
          <w:szCs w:val="24"/>
        </w:rPr>
        <w:t xml:space="preserve">поставляемому </w:t>
      </w:r>
      <w:r w:rsidRPr="00970D5B">
        <w:rPr>
          <w:rFonts w:ascii="PT Astra Serif" w:hAnsi="PT Astra Serif" w:cs="Times New Roman"/>
          <w:b/>
          <w:bCs/>
          <w:sz w:val="24"/>
          <w:szCs w:val="24"/>
        </w:rPr>
        <w:t>Товару.</w:t>
      </w:r>
    </w:p>
    <w:p w:rsidR="006519C5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2.1. </w:t>
      </w:r>
      <w:r w:rsidR="006519C5">
        <w:rPr>
          <w:rFonts w:ascii="PT Astra Serif" w:hAnsi="PT Astra Serif" w:cs="Times New Roman"/>
          <w:bCs/>
          <w:sz w:val="24"/>
          <w:szCs w:val="24"/>
        </w:rPr>
        <w:t xml:space="preserve">Поставляемый товар должен быть отвечать требованиям: </w:t>
      </w:r>
      <w:r w:rsidR="006519C5" w:rsidRPr="004A69C2">
        <w:rPr>
          <w:rFonts w:ascii="PT Astra Serif" w:hAnsi="PT Astra Serif" w:cs="Times New Roman"/>
          <w:bCs/>
          <w:color w:val="000000" w:themeColor="text1"/>
          <w:sz w:val="24"/>
          <w:szCs w:val="24"/>
        </w:rPr>
        <w:t xml:space="preserve">ГОСТ </w:t>
      </w:r>
      <w:r w:rsidR="004A69C2" w:rsidRPr="004A69C2">
        <w:rPr>
          <w:rFonts w:ascii="PT Astra Serif" w:hAnsi="PT Astra Serif" w:cs="Times New Roman"/>
          <w:bCs/>
          <w:color w:val="000000" w:themeColor="text1"/>
          <w:sz w:val="24"/>
          <w:szCs w:val="24"/>
        </w:rPr>
        <w:t>Р МЭК 335-1-94 «Безопасность бытовых и аналогичных электрических приборов. Общие требования и методы испытаний»</w:t>
      </w:r>
      <w:r w:rsidR="004A69C2">
        <w:rPr>
          <w:rFonts w:ascii="PT Astra Serif" w:hAnsi="PT Astra Serif" w:cs="Times New Roman"/>
          <w:bCs/>
          <w:sz w:val="24"/>
          <w:szCs w:val="24"/>
        </w:rPr>
        <w:t xml:space="preserve">, </w:t>
      </w:r>
      <w:proofErr w:type="gramStart"/>
      <w:r w:rsidR="004A69C2">
        <w:rPr>
          <w:rFonts w:ascii="PT Astra Serif" w:hAnsi="PT Astra Serif" w:cs="Times New Roman"/>
          <w:bCs/>
          <w:sz w:val="24"/>
          <w:szCs w:val="24"/>
        </w:rPr>
        <w:t>ТР</w:t>
      </w:r>
      <w:proofErr w:type="gramEnd"/>
      <w:r w:rsidR="004A69C2">
        <w:rPr>
          <w:rFonts w:ascii="PT Astra Serif" w:hAnsi="PT Astra Serif" w:cs="Times New Roman"/>
          <w:bCs/>
          <w:sz w:val="24"/>
          <w:szCs w:val="24"/>
        </w:rPr>
        <w:t xml:space="preserve"> ТС 004/2011 «О безопасности низковольтного оборудования», ТР ТС 010/2011 «О безопасности машин и оборудования», ТР ТС 020/2011 «Электромагнитная</w:t>
      </w:r>
      <w:r w:rsidR="0024180E">
        <w:rPr>
          <w:rFonts w:ascii="PT Astra Serif" w:hAnsi="PT Astra Serif" w:cs="Times New Roman"/>
          <w:bCs/>
          <w:sz w:val="24"/>
          <w:szCs w:val="24"/>
        </w:rPr>
        <w:t xml:space="preserve"> совместимость технических средств»,</w:t>
      </w:r>
      <w:r w:rsidR="004A69C2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6519C5">
        <w:rPr>
          <w:rFonts w:ascii="PT Astra Serif" w:hAnsi="PT Astra Serif" w:cs="Times New Roman"/>
          <w:bCs/>
          <w:sz w:val="24"/>
          <w:szCs w:val="24"/>
        </w:rPr>
        <w:t xml:space="preserve"> техничес</w:t>
      </w:r>
      <w:r w:rsidR="0024180E">
        <w:rPr>
          <w:rFonts w:ascii="PT Astra Serif" w:hAnsi="PT Astra Serif" w:cs="Times New Roman"/>
          <w:bCs/>
          <w:sz w:val="24"/>
          <w:szCs w:val="24"/>
        </w:rPr>
        <w:t>ким условиям завода производителя</w:t>
      </w:r>
      <w:r w:rsidR="006519C5">
        <w:rPr>
          <w:rFonts w:ascii="PT Astra Serif" w:hAnsi="PT Astra Serif" w:cs="Times New Roman"/>
          <w:bCs/>
          <w:sz w:val="24"/>
          <w:szCs w:val="24"/>
        </w:rPr>
        <w:t xml:space="preserve"> и подтверждаться сертификатами (декларацией) о соответствии или паспортом качества (безопасности) либо заверенными копиями в установленном порядке, подтверждающим качество и безопасность товара.</w:t>
      </w:r>
    </w:p>
    <w:p w:rsidR="006519C5" w:rsidRDefault="006519C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  <w:lang w:bidi="ru-RU"/>
        </w:rPr>
      </w:pPr>
      <w:r>
        <w:rPr>
          <w:rFonts w:ascii="PT Astra Serif" w:hAnsi="PT Astra Serif" w:cs="Times New Roman"/>
          <w:bCs/>
          <w:sz w:val="24"/>
          <w:szCs w:val="24"/>
        </w:rPr>
        <w:t xml:space="preserve">      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Качество и безопасность поставляемого Товара, должны быть подтверждены надлежащим образом оформленными документами, подтверждающими соответствие требованиям, действующих норм, правил и действующих стандартов, утвержденных на данный вид Товара</w:t>
      </w:r>
      <w:r>
        <w:rPr>
          <w:rFonts w:ascii="PT Astra Serif" w:hAnsi="PT Astra Serif" w:cs="Times New Roman"/>
          <w:bCs/>
          <w:sz w:val="24"/>
          <w:szCs w:val="24"/>
        </w:rPr>
        <w:t>.</w:t>
      </w:r>
    </w:p>
    <w:p w:rsidR="00DF4FCD" w:rsidRPr="00970D5B" w:rsidRDefault="006519C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  <w:lang w:bidi="ru-RU"/>
        </w:rPr>
        <w:t xml:space="preserve">      </w:t>
      </w:r>
      <w:r w:rsidR="00DF4FCD" w:rsidRPr="00970D5B">
        <w:rPr>
          <w:rFonts w:ascii="PT Astra Serif" w:hAnsi="PT Astra Serif" w:cs="Times New Roman"/>
          <w:bCs/>
          <w:sz w:val="24"/>
          <w:szCs w:val="24"/>
          <w:lang w:bidi="ru-RU"/>
        </w:rPr>
        <w:t>Товар должен быть новым (не бывшим в использовании), не должен иметь дефектов,    связанных с его упаковкой, материалами или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 xml:space="preserve"> работой по его изготовлению, в результате действия или упущения Поставщика и (или) изготовителя (производителя). </w:t>
      </w:r>
      <w:r w:rsidR="00DF4FCD" w:rsidRPr="00970D5B">
        <w:rPr>
          <w:rFonts w:ascii="PT Astra Serif" w:hAnsi="PT Astra Serif" w:cs="Times New Roman"/>
          <w:bCs/>
          <w:sz w:val="24"/>
          <w:szCs w:val="24"/>
          <w:lang w:bidi="ru-RU"/>
        </w:rPr>
        <w:t>Н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е должн</w:t>
      </w:r>
      <w:r w:rsidR="00813EDD" w:rsidRPr="00970D5B">
        <w:rPr>
          <w:rFonts w:ascii="PT Astra Serif" w:hAnsi="PT Astra Serif" w:cs="Times New Roman"/>
          <w:bCs/>
          <w:sz w:val="24"/>
          <w:szCs w:val="24"/>
        </w:rPr>
        <w:t xml:space="preserve">о быть вмятин, сколов, 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царапин и иных повреждений Товара.</w:t>
      </w:r>
      <w:r w:rsidR="00B9014A">
        <w:rPr>
          <w:rFonts w:ascii="PT Astra Serif" w:hAnsi="PT Astra Serif" w:cs="Times New Roman"/>
          <w:bCs/>
          <w:sz w:val="24"/>
          <w:szCs w:val="24"/>
        </w:rPr>
        <w:t xml:space="preserve"> Товар должен быть свободным от прав на него третьих лиц.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970D5B">
        <w:rPr>
          <w:rFonts w:ascii="PT Astra Serif" w:hAnsi="PT Astra Serif" w:cs="Times New Roman"/>
          <w:b/>
          <w:bCs/>
          <w:sz w:val="24"/>
          <w:szCs w:val="24"/>
        </w:rPr>
        <w:t>3. Порядок и условия исполнения Контракта: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3.1. </w:t>
      </w:r>
      <w:r w:rsidR="00324D84">
        <w:rPr>
          <w:rFonts w:ascii="PT Astra Serif" w:hAnsi="PT Astra Serif" w:cs="Times New Roman"/>
          <w:bCs/>
          <w:sz w:val="24"/>
          <w:szCs w:val="24"/>
        </w:rPr>
        <w:t>Товар должен иметь необхо</w:t>
      </w:r>
      <w:r w:rsidR="0024180E">
        <w:rPr>
          <w:rFonts w:ascii="PT Astra Serif" w:hAnsi="PT Astra Serif" w:cs="Times New Roman"/>
          <w:bCs/>
          <w:sz w:val="24"/>
          <w:szCs w:val="24"/>
        </w:rPr>
        <w:t>димые маркировки согласно ГОСТа, ТР ТС 004/2011, ТР ТС 010/2011, ТР ТС 020/2011</w:t>
      </w:r>
      <w:r w:rsidR="00324D84">
        <w:rPr>
          <w:rFonts w:ascii="PT Astra Serif" w:hAnsi="PT Astra Serif" w:cs="Times New Roman"/>
          <w:bCs/>
          <w:sz w:val="24"/>
          <w:szCs w:val="24"/>
        </w:rPr>
        <w:t xml:space="preserve"> и требованиям установленным законодательством РФ. </w:t>
      </w:r>
      <w:r w:rsidRPr="00970D5B">
        <w:rPr>
          <w:rFonts w:ascii="PT Astra Serif" w:hAnsi="PT Astra Serif" w:cs="Times New Roman"/>
          <w:bCs/>
          <w:sz w:val="24"/>
          <w:szCs w:val="24"/>
        </w:rPr>
        <w:t>Поставщик обеспечивает доставку Товара в условиях, обеспечивающих сохранность при его транспортировке и хранении. Упаковка (при наличии) должна обеспечивать высокий уровень сохранности при погрузке, разгрузке, транспортировке и хранении.</w:t>
      </w:r>
      <w:r w:rsidR="00324D84">
        <w:rPr>
          <w:rFonts w:ascii="PT Astra Serif" w:hAnsi="PT Astra Serif" w:cs="Times New Roman"/>
          <w:bCs/>
          <w:sz w:val="24"/>
          <w:szCs w:val="24"/>
        </w:rPr>
        <w:t xml:space="preserve"> Упаковка поставляемого товара должна со</w:t>
      </w:r>
      <w:r w:rsidR="0024180E">
        <w:rPr>
          <w:rFonts w:ascii="PT Astra Serif" w:hAnsi="PT Astra Serif" w:cs="Times New Roman"/>
          <w:bCs/>
          <w:sz w:val="24"/>
          <w:szCs w:val="24"/>
        </w:rPr>
        <w:t>ответствовать требованиям ГОСТа</w:t>
      </w:r>
      <w:r w:rsidR="00651195">
        <w:rPr>
          <w:rFonts w:ascii="PT Astra Serif" w:hAnsi="PT Astra Serif" w:cs="Times New Roman"/>
          <w:bCs/>
          <w:sz w:val="24"/>
          <w:szCs w:val="24"/>
        </w:rPr>
        <w:t xml:space="preserve"> и Технических регламентов Таможенного союза, принятые в соответствии законодательством Российской Федерации о техническом регулировании.</w:t>
      </w:r>
    </w:p>
    <w:p w:rsidR="00DF4FCD" w:rsidRPr="00970D5B" w:rsidRDefault="00B9014A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 xml:space="preserve">3.2. Поставка 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Товара произ</w:t>
      </w:r>
      <w:r w:rsidR="00324D84">
        <w:rPr>
          <w:rFonts w:ascii="PT Astra Serif" w:hAnsi="PT Astra Serif" w:cs="Times New Roman"/>
          <w:bCs/>
          <w:sz w:val="24"/>
          <w:szCs w:val="24"/>
        </w:rPr>
        <w:t>водится силами и за счет средств Поставщика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>, по адресу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>:</w:t>
      </w:r>
      <w:r w:rsidR="00DF4FCD" w:rsidRPr="00970D5B">
        <w:rPr>
          <w:rFonts w:ascii="PT Astra Serif" w:hAnsi="PT Astra Serif" w:cs="Times New Roman"/>
          <w:bCs/>
          <w:sz w:val="24"/>
          <w:szCs w:val="24"/>
        </w:rPr>
        <w:t xml:space="preserve"> г. 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 xml:space="preserve">Стерлитамак, ул. Комсомольская, </w:t>
      </w:r>
      <w:r w:rsidR="00813EDD" w:rsidRPr="00970D5B">
        <w:rPr>
          <w:rFonts w:ascii="PT Astra Serif" w:hAnsi="PT Astra Serif" w:cs="Times New Roman"/>
          <w:bCs/>
          <w:sz w:val="24"/>
          <w:szCs w:val="24"/>
        </w:rPr>
        <w:t>д.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>7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3.3. Поставщик обязан согласовать с представителями Заказчика дату и время поставки Товара в срок, не позднее, чем за 3 (три) рабочих дня до согласованного дня поставки, уведомить представителей Заказчика (в т.ч. посредством электронной почты) о точной </w:t>
      </w:r>
      <w:r w:rsidRPr="00970D5B">
        <w:rPr>
          <w:rFonts w:ascii="PT Astra Serif" w:hAnsi="PT Astra Serif" w:cs="Times New Roman"/>
          <w:bCs/>
          <w:sz w:val="24"/>
          <w:szCs w:val="24"/>
        </w:rPr>
        <w:lastRenderedPageBreak/>
        <w:t>дате, времени поставки Товара, о представителях Поставщика, ответственных за поставку, в том числе об их контактных телефонах.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3.4. Период поставки Товара: с понедельника – по пятницу </w:t>
      </w:r>
      <w:r w:rsidR="00BF4601" w:rsidRPr="00970D5B">
        <w:rPr>
          <w:rFonts w:ascii="PT Astra Serif" w:hAnsi="PT Astra Serif" w:cs="Times New Roman"/>
          <w:bCs/>
          <w:sz w:val="24"/>
          <w:szCs w:val="24"/>
        </w:rPr>
        <w:t>с 9ч 00 мин до 12ч 00 мин и с 14</w:t>
      </w:r>
      <w:r w:rsidRPr="00970D5B">
        <w:rPr>
          <w:rFonts w:ascii="PT Astra Serif" w:hAnsi="PT Astra Serif" w:cs="Times New Roman"/>
          <w:bCs/>
          <w:sz w:val="24"/>
          <w:szCs w:val="24"/>
        </w:rPr>
        <w:t>ч 00 мин до 17ч 00 мин местного времени.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 xml:space="preserve">Риск случайного повреждения Товара лежит на Поставщике. 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Транспортное средство для перевозки Товара и водитель этого транспортного средства, предоставляется Поставщиком за свой счет.</w:t>
      </w:r>
    </w:p>
    <w:p w:rsidR="00B9014A" w:rsidRDefault="0065119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 xml:space="preserve">4. </w:t>
      </w:r>
      <w:r w:rsidR="00B9014A">
        <w:rPr>
          <w:rFonts w:ascii="PT Astra Serif" w:hAnsi="PT Astra Serif" w:cs="Times New Roman"/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</w:t>
      </w:r>
      <w:r>
        <w:rPr>
          <w:rFonts w:ascii="PT Astra Serif" w:hAnsi="PT Astra Serif" w:cs="Times New Roman"/>
          <w:b/>
          <w:bCs/>
          <w:sz w:val="24"/>
          <w:szCs w:val="24"/>
        </w:rPr>
        <w:t>ки поставляемого товара</w:t>
      </w:r>
      <w:r w:rsidR="00B9014A">
        <w:rPr>
          <w:rFonts w:ascii="PT Astra Serif" w:hAnsi="PT Astra Serif" w:cs="Times New Roman"/>
          <w:b/>
          <w:bCs/>
          <w:sz w:val="24"/>
          <w:szCs w:val="24"/>
        </w:rPr>
        <w:t>:</w:t>
      </w:r>
    </w:p>
    <w:p w:rsidR="008C05F5" w:rsidRDefault="008C05F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364"/>
        <w:gridCol w:w="2157"/>
        <w:gridCol w:w="2195"/>
        <w:gridCol w:w="1223"/>
        <w:gridCol w:w="990"/>
      </w:tblGrid>
      <w:tr w:rsidR="008C05F5" w:rsidRPr="00A674C6" w:rsidTr="00D91191">
        <w:tc>
          <w:tcPr>
            <w:tcW w:w="652" w:type="dxa"/>
            <w:vMerge w:val="restart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A674C6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A674C6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413" w:type="dxa"/>
            <w:vMerge w:val="restart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4352" w:type="dxa"/>
            <w:gridSpan w:val="2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273" w:type="dxa"/>
            <w:vMerge w:val="restart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1022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A674C6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4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Значение показателя</w:t>
            </w:r>
          </w:p>
        </w:tc>
        <w:tc>
          <w:tcPr>
            <w:tcW w:w="127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C05F5" w:rsidRPr="00A674C6" w:rsidTr="00D91191">
        <w:tc>
          <w:tcPr>
            <w:tcW w:w="652" w:type="dxa"/>
            <w:vMerge w:val="restart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13" w:type="dxa"/>
            <w:vMerge w:val="restart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Котел пищеварочный</w:t>
            </w:r>
            <w:r w:rsidR="00705462">
              <w:rPr>
                <w:rFonts w:ascii="PT Astra Serif" w:hAnsi="PT Astra Serif"/>
                <w:b/>
                <w:sz w:val="24"/>
                <w:szCs w:val="24"/>
              </w:rPr>
              <w:t xml:space="preserve"> электрический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ОКПД</w:t>
            </w:r>
            <w:proofErr w:type="gramStart"/>
            <w:r w:rsidRPr="00A674C6">
              <w:rPr>
                <w:rFonts w:ascii="PT Astra Serif" w:hAnsi="PT Astra Serif"/>
                <w:sz w:val="24"/>
                <w:szCs w:val="24"/>
              </w:rPr>
              <w:t>2</w:t>
            </w:r>
            <w:proofErr w:type="gramEnd"/>
            <w:r w:rsidRPr="00A674C6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705462">
              <w:rPr>
                <w:rFonts w:ascii="PT Astra Serif" w:hAnsi="PT Astra Serif"/>
                <w:sz w:val="24"/>
                <w:szCs w:val="24"/>
              </w:rPr>
              <w:t xml:space="preserve">27.51.28.120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Тип котла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электрический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Подключение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не менее 380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В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стационарный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Материал конструкции и варочный сосуд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нержавеющая сталь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Наличие перемешивающего устройства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73" w:type="dxa"/>
          </w:tcPr>
          <w:p w:rsidR="008C05F5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Опрокидывание котла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автоматическое</w:t>
            </w:r>
          </w:p>
        </w:tc>
        <w:tc>
          <w:tcPr>
            <w:tcW w:w="1273" w:type="dxa"/>
          </w:tcPr>
          <w:p w:rsidR="008C05F5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05462" w:rsidRPr="00A674C6" w:rsidTr="00D91191">
        <w:tc>
          <w:tcPr>
            <w:tcW w:w="652" w:type="dxa"/>
            <w:vMerge/>
          </w:tcPr>
          <w:p w:rsidR="00705462" w:rsidRPr="00A674C6" w:rsidRDefault="00705462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705462" w:rsidRPr="00A674C6" w:rsidRDefault="00705462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62" w:rsidRDefault="00705462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62" w:rsidRDefault="00705462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варка</w:t>
            </w:r>
          </w:p>
        </w:tc>
        <w:tc>
          <w:tcPr>
            <w:tcW w:w="1273" w:type="dxa"/>
          </w:tcPr>
          <w:p w:rsidR="00705462" w:rsidRDefault="00705462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705462" w:rsidRPr="00A674C6" w:rsidRDefault="00705462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Объем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&gt;</w:t>
            </w: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250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&lt;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35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8C05F5" w:rsidRPr="008C05F5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/дм</w:t>
            </w: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Диаметр котла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&gt;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00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&lt;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70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Температурный режим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0</w:t>
            </w: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proofErr w:type="spellStart"/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ТЭНов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не менее 6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Мощность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не менее 18.1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кВт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Ширина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705462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&gt;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80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Глубина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705462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&gt;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tabs>
                <w:tab w:val="left" w:pos="1134"/>
              </w:tabs>
              <w:spacing w:after="0"/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104D61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Высота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705462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  <w:u w:val="single"/>
                <w:lang w:val="en-US"/>
              </w:rPr>
              <w:t>&gt;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1200</w:t>
            </w:r>
            <w:r w:rsidRPr="00104D61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режимов нагрева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не менее 3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674C6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Способ нагрева воды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«пароводяная рубашка»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Кран для слива воды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Панель управления</w:t>
            </w:r>
          </w:p>
          <w:p w:rsidR="00D076C8" w:rsidRPr="00104D61" w:rsidRDefault="00D076C8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F5" w:rsidRPr="00104D61" w:rsidRDefault="008C05F5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механическая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8C05F5" w:rsidRPr="00104D61" w:rsidRDefault="00705462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душирующего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устройства для очистки котла</w:t>
            </w:r>
          </w:p>
        </w:tc>
        <w:tc>
          <w:tcPr>
            <w:tcW w:w="2234" w:type="dxa"/>
          </w:tcPr>
          <w:p w:rsidR="00D076C8" w:rsidRDefault="00D076C8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C05F5" w:rsidRPr="00104D61" w:rsidRDefault="00705462" w:rsidP="008C05F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73" w:type="dxa"/>
          </w:tcPr>
          <w:p w:rsidR="008C05F5" w:rsidRPr="00A674C6" w:rsidRDefault="00705462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Страна производства</w:t>
            </w:r>
          </w:p>
        </w:tc>
        <w:tc>
          <w:tcPr>
            <w:tcW w:w="2234" w:type="dxa"/>
          </w:tcPr>
          <w:p w:rsidR="008C05F5" w:rsidRPr="00104D61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04D61">
              <w:rPr>
                <w:rFonts w:ascii="PT Astra Serif" w:hAnsi="PT Astra Serif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273" w:type="dxa"/>
          </w:tcPr>
          <w:p w:rsidR="008C05F5" w:rsidRPr="00A674C6" w:rsidRDefault="008C05F5" w:rsidP="008C05F5">
            <w:pPr>
              <w:spacing w:after="0" w:line="120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674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22" w:type="dxa"/>
            <w:vMerge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05F5" w:rsidRPr="00A674C6" w:rsidTr="00D91191">
        <w:tc>
          <w:tcPr>
            <w:tcW w:w="652" w:type="dxa"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13" w:type="dxa"/>
          </w:tcPr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647" w:type="dxa"/>
            <w:gridSpan w:val="4"/>
          </w:tcPr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Котел пищеварочный электрический предназначен для приготовления вторых и третьих блюд, бульонов, соусов, а также для к</w:t>
            </w:r>
            <w:bookmarkStart w:id="0" w:name="_GoBack"/>
            <w:bookmarkEnd w:id="0"/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ипячения воды на предприятиях общественного питания. 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i/>
                <w:color w:val="000000"/>
                <w:sz w:val="24"/>
                <w:szCs w:val="24"/>
              </w:rPr>
              <w:t>Особенности: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- автоматическое отключение нагрева при отсутствии воды в «пароводяной рубашке»;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color w:val="000000"/>
                <w:sz w:val="24"/>
                <w:szCs w:val="24"/>
              </w:rPr>
              <w:t>- крышка оснащена фиксаторами для закрепления в верхнем положении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 КОМПЛЕКТЕ:</w:t>
            </w:r>
          </w:p>
          <w:p w:rsidR="008C05F5" w:rsidRPr="00A674C6" w:rsidRDefault="008C05F5" w:rsidP="008C05F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674C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674C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умягчитель</w:t>
            </w:r>
            <w:proofErr w:type="spellEnd"/>
            <w:r w:rsidRPr="00A674C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воды 12 л – 1 шт.</w:t>
            </w:r>
          </w:p>
          <w:p w:rsidR="008C05F5" w:rsidRPr="00A674C6" w:rsidRDefault="008C05F5" w:rsidP="008C05F5">
            <w:pPr>
              <w:spacing w:after="0" w:line="120" w:lineRule="atLeast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4C6">
              <w:rPr>
                <w:rFonts w:ascii="PT Astra Serif" w:hAnsi="PT Astra Serif"/>
                <w:i/>
                <w:color w:val="000000"/>
                <w:sz w:val="24"/>
                <w:szCs w:val="24"/>
                <w:highlight w:val="yellow"/>
              </w:rPr>
              <w:t>Все значения характеристики применяются со словом «не менее», допускается поставка с улучшенными характеристиками.</w:t>
            </w:r>
          </w:p>
        </w:tc>
      </w:tr>
    </w:tbl>
    <w:p w:rsidR="008C05F5" w:rsidRDefault="008C05F5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DF4FCD" w:rsidRPr="00970D5B" w:rsidRDefault="00324D84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5.Требования к поставке, к гарантийному сроку Товара: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5.1. В стоимость Товара включены транспортные расходы, разгрузка - погрузка, стоимость упаковки (тары), маркировки, страхование, таможенные платежи (пошлины), другие установленные налоги, сборы и иные связанные с исполнением Контракта расходы.</w:t>
      </w:r>
    </w:p>
    <w:p w:rsidR="00B30F93" w:rsidRPr="00970D5B" w:rsidRDefault="00DF4FCD" w:rsidP="00C14F6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5.2. Гаранти</w:t>
      </w:r>
      <w:r w:rsidR="00BD649F">
        <w:rPr>
          <w:rFonts w:ascii="PT Astra Serif" w:hAnsi="PT Astra Serif" w:cs="Times New Roman"/>
          <w:bCs/>
          <w:sz w:val="24"/>
          <w:szCs w:val="24"/>
        </w:rPr>
        <w:t xml:space="preserve">йный срок </w:t>
      </w:r>
      <w:r w:rsidR="003A413C">
        <w:rPr>
          <w:rFonts w:ascii="PT Astra Serif" w:hAnsi="PT Astra Serif" w:cs="Times New Roman"/>
          <w:bCs/>
          <w:sz w:val="24"/>
          <w:szCs w:val="24"/>
        </w:rPr>
        <w:t xml:space="preserve">на электрические пищеварочные котлы составляет 12 месяцев со дня ввода в эксплуатацию и </w:t>
      </w:r>
      <w:r w:rsidR="00BD649F">
        <w:rPr>
          <w:rFonts w:ascii="PT Astra Serif" w:hAnsi="PT Astra Serif" w:cs="Times New Roman"/>
          <w:bCs/>
          <w:sz w:val="24"/>
          <w:szCs w:val="24"/>
        </w:rPr>
        <w:t>устанавливается в соответствии с нормативно-технической документацией, технически</w:t>
      </w:r>
      <w:r w:rsidR="003A413C">
        <w:rPr>
          <w:rFonts w:ascii="PT Astra Serif" w:hAnsi="PT Astra Serif" w:cs="Times New Roman"/>
          <w:bCs/>
          <w:sz w:val="24"/>
          <w:szCs w:val="24"/>
        </w:rPr>
        <w:t xml:space="preserve">ми условиями завода-производителя. </w:t>
      </w:r>
      <w:r w:rsidR="00425CAC">
        <w:rPr>
          <w:rFonts w:ascii="PT Astra Serif" w:hAnsi="PT Astra Serif" w:cs="Times New Roman"/>
          <w:bCs/>
          <w:sz w:val="24"/>
          <w:szCs w:val="24"/>
        </w:rPr>
        <w:t xml:space="preserve"> Дата изготовления товара должна быть отчетливо видна на упаковке товара. Гарантия распространяется на товар и на все комплектующие, составные части.</w:t>
      </w:r>
    </w:p>
    <w:p w:rsidR="00DF4FCD" w:rsidRPr="00970D5B" w:rsidRDefault="00DF4FCD" w:rsidP="00C14F6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5.3. В случае выявления недостатков Товара, Заказчиком направляет в Адрес уведомление о выявленных недостатках и необходимости их устранения. Поставщик обязан при</w:t>
      </w:r>
      <w:r w:rsidR="00324D84">
        <w:rPr>
          <w:rFonts w:ascii="PT Astra Serif" w:hAnsi="PT Astra Serif" w:cs="Times New Roman"/>
          <w:bCs/>
          <w:sz w:val="24"/>
          <w:szCs w:val="24"/>
        </w:rPr>
        <w:t>ступить к устранению в течение 3</w:t>
      </w:r>
      <w:r w:rsidRPr="00970D5B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324D84">
        <w:rPr>
          <w:rFonts w:ascii="PT Astra Serif" w:hAnsi="PT Astra Serif" w:cs="Times New Roman"/>
          <w:bCs/>
          <w:sz w:val="24"/>
          <w:szCs w:val="24"/>
        </w:rPr>
        <w:t xml:space="preserve">(трех) рабочих </w:t>
      </w:r>
      <w:r w:rsidRPr="00970D5B">
        <w:rPr>
          <w:rFonts w:ascii="PT Astra Serif" w:hAnsi="PT Astra Serif" w:cs="Times New Roman"/>
          <w:bCs/>
          <w:sz w:val="24"/>
          <w:szCs w:val="24"/>
        </w:rPr>
        <w:t xml:space="preserve">дней с момента получения уведомления о выявленных недостатках. </w:t>
      </w:r>
    </w:p>
    <w:p w:rsidR="00DF4FCD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5.4. Гарантийный срок продлевается на период, когда Заказчик не мог пользоваться Товаром из-за обнаруженных в Товаре недостатков.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970D5B">
        <w:rPr>
          <w:rFonts w:ascii="PT Astra Serif" w:hAnsi="PT Astra Serif" w:cs="Times New Roman"/>
          <w:b/>
          <w:bCs/>
          <w:sz w:val="24"/>
          <w:szCs w:val="24"/>
        </w:rPr>
        <w:t xml:space="preserve">6.  </w:t>
      </w:r>
      <w:r w:rsidR="00324D84">
        <w:rPr>
          <w:rFonts w:ascii="PT Astra Serif" w:hAnsi="PT Astra Serif" w:cs="Times New Roman"/>
          <w:b/>
          <w:bCs/>
          <w:sz w:val="24"/>
          <w:szCs w:val="24"/>
        </w:rPr>
        <w:t>Требования к отчетной документации:</w:t>
      </w:r>
      <w:r w:rsidRPr="00970D5B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</w:p>
    <w:p w:rsidR="00DF4FCD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Заказчику вместе с Товаром предоставляется:</w:t>
      </w:r>
    </w:p>
    <w:p w:rsidR="00705462" w:rsidRPr="00970D5B" w:rsidRDefault="00705462" w:rsidP="00705462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-   товар</w:t>
      </w:r>
      <w:r>
        <w:rPr>
          <w:rFonts w:ascii="PT Astra Serif" w:hAnsi="PT Astra Serif" w:cs="Times New Roman"/>
          <w:bCs/>
          <w:sz w:val="24"/>
          <w:szCs w:val="24"/>
        </w:rPr>
        <w:t>н</w:t>
      </w:r>
      <w:r w:rsidRPr="00970D5B">
        <w:rPr>
          <w:rFonts w:ascii="PT Astra Serif" w:hAnsi="PT Astra Serif" w:cs="Times New Roman"/>
          <w:bCs/>
          <w:sz w:val="24"/>
          <w:szCs w:val="24"/>
        </w:rPr>
        <w:t xml:space="preserve">о-транспортная </w:t>
      </w:r>
      <w:r w:rsidR="00D076C8">
        <w:rPr>
          <w:rFonts w:ascii="PT Astra Serif" w:hAnsi="PT Astra Serif" w:cs="Times New Roman"/>
          <w:bCs/>
          <w:sz w:val="24"/>
          <w:szCs w:val="24"/>
        </w:rPr>
        <w:t xml:space="preserve">накладная, </w:t>
      </w:r>
      <w:r w:rsidRPr="00970D5B">
        <w:rPr>
          <w:rFonts w:ascii="PT Astra Serif" w:hAnsi="PT Astra Serif" w:cs="Times New Roman"/>
          <w:bCs/>
          <w:sz w:val="24"/>
          <w:szCs w:val="24"/>
        </w:rPr>
        <w:t>УПД</w:t>
      </w:r>
      <w:r w:rsidR="00D076C8">
        <w:rPr>
          <w:rFonts w:ascii="PT Astra Serif" w:hAnsi="PT Astra Serif" w:cs="Times New Roman"/>
          <w:bCs/>
          <w:sz w:val="24"/>
          <w:szCs w:val="24"/>
        </w:rPr>
        <w:t xml:space="preserve"> (счет-фактура), </w:t>
      </w:r>
      <w:proofErr w:type="gramStart"/>
      <w:r w:rsidR="00D076C8">
        <w:rPr>
          <w:rFonts w:ascii="PT Astra Serif" w:hAnsi="PT Astra Serif" w:cs="Times New Roman"/>
          <w:bCs/>
          <w:sz w:val="24"/>
          <w:szCs w:val="24"/>
        </w:rPr>
        <w:t>составленные</w:t>
      </w:r>
      <w:proofErr w:type="gramEnd"/>
      <w:r w:rsidR="00D076C8">
        <w:rPr>
          <w:rFonts w:ascii="PT Astra Serif" w:hAnsi="PT Astra Serif" w:cs="Times New Roman"/>
          <w:bCs/>
          <w:sz w:val="24"/>
          <w:szCs w:val="24"/>
        </w:rPr>
        <w:t xml:space="preserve"> и подписанные Поставщиком в 2-х экземплярах</w:t>
      </w:r>
      <w:r w:rsidRPr="00970D5B">
        <w:rPr>
          <w:rFonts w:ascii="PT Astra Serif" w:hAnsi="PT Astra Serif" w:cs="Times New Roman"/>
          <w:bCs/>
          <w:sz w:val="24"/>
          <w:szCs w:val="24"/>
        </w:rPr>
        <w:t>;</w:t>
      </w:r>
    </w:p>
    <w:p w:rsidR="00705462" w:rsidRDefault="00705462" w:rsidP="00705462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 w:rsidRPr="00970D5B">
        <w:rPr>
          <w:rFonts w:ascii="PT Astra Serif" w:hAnsi="PT Astra Serif" w:cs="Times New Roman"/>
          <w:bCs/>
          <w:sz w:val="24"/>
          <w:szCs w:val="24"/>
        </w:rPr>
        <w:t>-   копии сертификатов соответствия (декларации соответствия);</w:t>
      </w:r>
    </w:p>
    <w:p w:rsidR="00705462" w:rsidRPr="00970D5B" w:rsidRDefault="00705462" w:rsidP="00705462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-   гарантийный талон;</w:t>
      </w:r>
    </w:p>
    <w:p w:rsidR="00705462" w:rsidRPr="00970D5B" w:rsidRDefault="00705462" w:rsidP="00705462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 xml:space="preserve">- паспорт, руководство </w:t>
      </w:r>
      <w:r w:rsidR="00D076C8">
        <w:rPr>
          <w:rFonts w:ascii="PT Astra Serif" w:hAnsi="PT Astra Serif" w:cs="Times New Roman"/>
          <w:bCs/>
          <w:sz w:val="24"/>
          <w:szCs w:val="24"/>
        </w:rPr>
        <w:t>по эксплуатации котла пищеварочного</w:t>
      </w:r>
      <w:r>
        <w:rPr>
          <w:rFonts w:ascii="PT Astra Serif" w:hAnsi="PT Astra Serif" w:cs="Times New Roman"/>
          <w:bCs/>
          <w:sz w:val="24"/>
          <w:szCs w:val="24"/>
        </w:rPr>
        <w:t xml:space="preserve"> и/или </w:t>
      </w:r>
      <w:r w:rsidRPr="00970D5B">
        <w:rPr>
          <w:rFonts w:ascii="PT Astra Serif" w:hAnsi="PT Astra Serif" w:cs="Times New Roman"/>
          <w:bCs/>
          <w:sz w:val="24"/>
          <w:szCs w:val="24"/>
        </w:rPr>
        <w:t>инструкция по</w:t>
      </w:r>
      <w:r>
        <w:rPr>
          <w:rFonts w:ascii="PT Astra Serif" w:hAnsi="PT Astra Serif" w:cs="Times New Roman"/>
          <w:bCs/>
          <w:sz w:val="24"/>
          <w:szCs w:val="24"/>
        </w:rPr>
        <w:t xml:space="preserve"> установке, эксплуатации и техническому обслуживанию на русском языке.</w:t>
      </w:r>
    </w:p>
    <w:p w:rsidR="00DF4FCD" w:rsidRPr="00970D5B" w:rsidRDefault="00DF4FCD" w:rsidP="00DF4FC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71029B" w:rsidRPr="00970D5B" w:rsidRDefault="0071029B" w:rsidP="00BF4601">
      <w:pPr>
        <w:spacing w:after="0"/>
        <w:jc w:val="both"/>
        <w:rPr>
          <w:rFonts w:ascii="PT Astra Serif" w:hAnsi="PT Astra Serif" w:cs="Times New Roman"/>
          <w:kern w:val="28"/>
          <w:sz w:val="24"/>
          <w:szCs w:val="24"/>
        </w:rPr>
      </w:pPr>
    </w:p>
    <w:p w:rsidR="00BF4601" w:rsidRPr="00970D5B" w:rsidRDefault="004C7AC0" w:rsidP="00BF4601">
      <w:pPr>
        <w:spacing w:after="0"/>
        <w:jc w:val="both"/>
        <w:rPr>
          <w:rFonts w:ascii="PT Astra Serif" w:hAnsi="PT Astra Serif" w:cs="Times New Roman"/>
          <w:kern w:val="28"/>
          <w:sz w:val="24"/>
          <w:szCs w:val="24"/>
        </w:rPr>
      </w:pPr>
      <w:r>
        <w:rPr>
          <w:rFonts w:ascii="PT Astra Serif" w:hAnsi="PT Astra Serif" w:cs="Times New Roman"/>
          <w:kern w:val="28"/>
          <w:sz w:val="24"/>
          <w:szCs w:val="24"/>
        </w:rPr>
        <w:t>Начальник ОКБИ и ХО</w:t>
      </w:r>
    </w:p>
    <w:p w:rsidR="00BF4601" w:rsidRPr="00970D5B" w:rsidRDefault="004C7AC0" w:rsidP="00BF4601">
      <w:pPr>
        <w:spacing w:after="0"/>
        <w:jc w:val="both"/>
        <w:rPr>
          <w:rFonts w:ascii="PT Astra Serif" w:hAnsi="PT Astra Serif" w:cs="Times New Roman"/>
          <w:kern w:val="28"/>
          <w:sz w:val="24"/>
          <w:szCs w:val="24"/>
        </w:rPr>
      </w:pPr>
      <w:r>
        <w:rPr>
          <w:rFonts w:ascii="PT Astra Serif" w:hAnsi="PT Astra Serif" w:cs="Times New Roman"/>
          <w:kern w:val="28"/>
          <w:sz w:val="24"/>
          <w:szCs w:val="24"/>
        </w:rPr>
        <w:t xml:space="preserve">ст. лейтенант </w:t>
      </w:r>
      <w:r w:rsidR="00BF4601" w:rsidRPr="00970D5B">
        <w:rPr>
          <w:rFonts w:ascii="PT Astra Serif" w:hAnsi="PT Astra Serif" w:cs="Times New Roman"/>
          <w:kern w:val="28"/>
          <w:sz w:val="24"/>
          <w:szCs w:val="24"/>
        </w:rPr>
        <w:t>внутренн</w:t>
      </w:r>
      <w:r w:rsidR="0071029B" w:rsidRPr="00970D5B">
        <w:rPr>
          <w:rFonts w:ascii="PT Astra Serif" w:hAnsi="PT Astra Serif" w:cs="Times New Roman"/>
          <w:kern w:val="28"/>
          <w:sz w:val="24"/>
          <w:szCs w:val="24"/>
        </w:rPr>
        <w:t xml:space="preserve">ей службы                                                                </w:t>
      </w:r>
      <w:r>
        <w:rPr>
          <w:rFonts w:ascii="PT Astra Serif" w:hAnsi="PT Astra Serif" w:cs="Times New Roman"/>
          <w:kern w:val="28"/>
          <w:sz w:val="24"/>
          <w:szCs w:val="24"/>
        </w:rPr>
        <w:t xml:space="preserve">      А.Г. </w:t>
      </w:r>
      <w:proofErr w:type="spellStart"/>
      <w:r>
        <w:rPr>
          <w:rFonts w:ascii="PT Astra Serif" w:hAnsi="PT Astra Serif" w:cs="Times New Roman"/>
          <w:kern w:val="28"/>
          <w:sz w:val="24"/>
          <w:szCs w:val="24"/>
        </w:rPr>
        <w:t>Муртазин</w:t>
      </w:r>
      <w:proofErr w:type="spellEnd"/>
    </w:p>
    <w:p w:rsidR="00DF4FCD" w:rsidRPr="00970D5B" w:rsidRDefault="00DF4FCD" w:rsidP="00DF4FCD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4FCD" w:rsidRPr="00970D5B" w:rsidTr="00B57B0B">
        <w:tc>
          <w:tcPr>
            <w:tcW w:w="5211" w:type="dxa"/>
          </w:tcPr>
          <w:p w:rsidR="00DF4FCD" w:rsidRPr="00970D5B" w:rsidRDefault="00DF4FCD" w:rsidP="00B57B0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11" w:type="dxa"/>
          </w:tcPr>
          <w:p w:rsidR="00DF4FCD" w:rsidRPr="00970D5B" w:rsidRDefault="00DF4FCD" w:rsidP="00B57B0B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913F2" w:rsidRPr="00970D5B" w:rsidRDefault="004913F2" w:rsidP="004C7AC0">
      <w:pPr>
        <w:rPr>
          <w:rFonts w:ascii="PT Astra Serif" w:hAnsi="PT Astra Serif"/>
          <w:sz w:val="24"/>
          <w:szCs w:val="24"/>
        </w:rPr>
      </w:pPr>
    </w:p>
    <w:sectPr w:rsidR="004913F2" w:rsidRPr="00970D5B" w:rsidSect="004C7AC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03F6"/>
    <w:multiLevelType w:val="multilevel"/>
    <w:tmpl w:val="903E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5019F"/>
    <w:multiLevelType w:val="hybridMultilevel"/>
    <w:tmpl w:val="A1D4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2329E"/>
    <w:multiLevelType w:val="hybridMultilevel"/>
    <w:tmpl w:val="25267808"/>
    <w:lvl w:ilvl="0" w:tplc="31E0AF64">
      <w:start w:val="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D72E4"/>
    <w:multiLevelType w:val="hybridMultilevel"/>
    <w:tmpl w:val="D4B6C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0D22"/>
    <w:rsid w:val="00014AED"/>
    <w:rsid w:val="0005108F"/>
    <w:rsid w:val="0008121F"/>
    <w:rsid w:val="000A45BB"/>
    <w:rsid w:val="000B0859"/>
    <w:rsid w:val="000B25CB"/>
    <w:rsid w:val="000E354E"/>
    <w:rsid w:val="000F49AF"/>
    <w:rsid w:val="001261D5"/>
    <w:rsid w:val="001266E0"/>
    <w:rsid w:val="00205895"/>
    <w:rsid w:val="00221AC9"/>
    <w:rsid w:val="00232AA4"/>
    <w:rsid w:val="002412B7"/>
    <w:rsid w:val="0024180E"/>
    <w:rsid w:val="00271807"/>
    <w:rsid w:val="0028697D"/>
    <w:rsid w:val="002B13AA"/>
    <w:rsid w:val="002B2F2A"/>
    <w:rsid w:val="002C7440"/>
    <w:rsid w:val="002F7C1F"/>
    <w:rsid w:val="003076D5"/>
    <w:rsid w:val="0031692C"/>
    <w:rsid w:val="00324D84"/>
    <w:rsid w:val="00350D22"/>
    <w:rsid w:val="0036153E"/>
    <w:rsid w:val="00376F24"/>
    <w:rsid w:val="003814F8"/>
    <w:rsid w:val="003933EB"/>
    <w:rsid w:val="003A12E2"/>
    <w:rsid w:val="003A413C"/>
    <w:rsid w:val="003B3A56"/>
    <w:rsid w:val="003D41F7"/>
    <w:rsid w:val="004072A6"/>
    <w:rsid w:val="00425CAC"/>
    <w:rsid w:val="00426E77"/>
    <w:rsid w:val="00442FA6"/>
    <w:rsid w:val="004518C2"/>
    <w:rsid w:val="00461A28"/>
    <w:rsid w:val="004913F2"/>
    <w:rsid w:val="00495A87"/>
    <w:rsid w:val="004A69C2"/>
    <w:rsid w:val="004C7AC0"/>
    <w:rsid w:val="004E510D"/>
    <w:rsid w:val="004F7DC6"/>
    <w:rsid w:val="005412FC"/>
    <w:rsid w:val="005559B7"/>
    <w:rsid w:val="005811FA"/>
    <w:rsid w:val="005B6515"/>
    <w:rsid w:val="005E3E2A"/>
    <w:rsid w:val="00602557"/>
    <w:rsid w:val="00626AF3"/>
    <w:rsid w:val="00646B0F"/>
    <w:rsid w:val="00651195"/>
    <w:rsid w:val="006519C5"/>
    <w:rsid w:val="00697E2E"/>
    <w:rsid w:val="006C69CD"/>
    <w:rsid w:val="00701C59"/>
    <w:rsid w:val="007024FB"/>
    <w:rsid w:val="00705462"/>
    <w:rsid w:val="00706DCC"/>
    <w:rsid w:val="0071029B"/>
    <w:rsid w:val="00711E9A"/>
    <w:rsid w:val="00731F02"/>
    <w:rsid w:val="007328B3"/>
    <w:rsid w:val="00735EA4"/>
    <w:rsid w:val="007467E7"/>
    <w:rsid w:val="0075284B"/>
    <w:rsid w:val="007901DC"/>
    <w:rsid w:val="007B5870"/>
    <w:rsid w:val="007E44CE"/>
    <w:rsid w:val="007F498D"/>
    <w:rsid w:val="00813EDD"/>
    <w:rsid w:val="00864250"/>
    <w:rsid w:val="00870BB9"/>
    <w:rsid w:val="00895F4D"/>
    <w:rsid w:val="008B7603"/>
    <w:rsid w:val="008C05F5"/>
    <w:rsid w:val="008C1A51"/>
    <w:rsid w:val="008C4276"/>
    <w:rsid w:val="008C63A1"/>
    <w:rsid w:val="008D7187"/>
    <w:rsid w:val="008E297B"/>
    <w:rsid w:val="00902C96"/>
    <w:rsid w:val="00923E18"/>
    <w:rsid w:val="00931736"/>
    <w:rsid w:val="009617C9"/>
    <w:rsid w:val="00970D5B"/>
    <w:rsid w:val="00980159"/>
    <w:rsid w:val="009802C1"/>
    <w:rsid w:val="009A6BD3"/>
    <w:rsid w:val="009B5AB7"/>
    <w:rsid w:val="009C6B46"/>
    <w:rsid w:val="009D4F57"/>
    <w:rsid w:val="009E70ED"/>
    <w:rsid w:val="00A102E4"/>
    <w:rsid w:val="00A5407F"/>
    <w:rsid w:val="00A54894"/>
    <w:rsid w:val="00A54DA9"/>
    <w:rsid w:val="00AA7DDF"/>
    <w:rsid w:val="00AC7B22"/>
    <w:rsid w:val="00B30F93"/>
    <w:rsid w:val="00B33E61"/>
    <w:rsid w:val="00B40ABF"/>
    <w:rsid w:val="00B6215B"/>
    <w:rsid w:val="00B9014A"/>
    <w:rsid w:val="00B90610"/>
    <w:rsid w:val="00BA235C"/>
    <w:rsid w:val="00BD649F"/>
    <w:rsid w:val="00BE4503"/>
    <w:rsid w:val="00BF0160"/>
    <w:rsid w:val="00BF4601"/>
    <w:rsid w:val="00C14F67"/>
    <w:rsid w:val="00C22D67"/>
    <w:rsid w:val="00C473B5"/>
    <w:rsid w:val="00C745C3"/>
    <w:rsid w:val="00C82785"/>
    <w:rsid w:val="00C84CAD"/>
    <w:rsid w:val="00CA28D7"/>
    <w:rsid w:val="00CC7756"/>
    <w:rsid w:val="00CD1169"/>
    <w:rsid w:val="00CE3A6A"/>
    <w:rsid w:val="00CF2FC5"/>
    <w:rsid w:val="00D076C8"/>
    <w:rsid w:val="00D36E1B"/>
    <w:rsid w:val="00D74DF4"/>
    <w:rsid w:val="00DB4178"/>
    <w:rsid w:val="00DF39F2"/>
    <w:rsid w:val="00DF4FCD"/>
    <w:rsid w:val="00E10A3B"/>
    <w:rsid w:val="00E673DC"/>
    <w:rsid w:val="00EA2767"/>
    <w:rsid w:val="00EB2EF8"/>
    <w:rsid w:val="00F24B24"/>
    <w:rsid w:val="00F27E8E"/>
    <w:rsid w:val="00F37C20"/>
    <w:rsid w:val="00FD0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6E0"/>
    <w:rPr>
      <w:color w:val="0000FF" w:themeColor="hyperlink"/>
      <w:u w:val="single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5"/>
    <w:uiPriority w:val="34"/>
    <w:locked/>
    <w:rsid w:val="00646B0F"/>
    <w:rPr>
      <w:rFonts w:ascii="Times New Roman" w:eastAsia="Calibri" w:hAnsi="Times New Roman" w:cs="Times New Roman"/>
      <w:sz w:val="28"/>
      <w:lang w:eastAsia="en-US"/>
    </w:rPr>
  </w:style>
  <w:style w:type="paragraph" w:styleId="a5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646B0F"/>
    <w:pPr>
      <w:spacing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styleId="a6">
    <w:name w:val="Table Grid"/>
    <w:basedOn w:val="a1"/>
    <w:uiPriority w:val="59"/>
    <w:rsid w:val="00646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7C93-8003-4D46-924E-6471E487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67</cp:revision>
  <cp:lastPrinted>2025-03-04T10:30:00Z</cp:lastPrinted>
  <dcterms:created xsi:type="dcterms:W3CDTF">2024-04-10T11:31:00Z</dcterms:created>
  <dcterms:modified xsi:type="dcterms:W3CDTF">2026-04-22T07:22:00Z</dcterms:modified>
</cp:coreProperties>
</file>