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03099" w14:textId="6A9B9DE2" w:rsidR="007F53A2" w:rsidRDefault="00B32B44">
      <w:pPr>
        <w:tabs>
          <w:tab w:val="left" w:pos="3060"/>
        </w:tabs>
        <w:jc w:val="center"/>
        <w:rPr>
          <w:b/>
        </w:rPr>
      </w:pPr>
      <w:r>
        <w:rPr>
          <w:b/>
        </w:rPr>
        <w:t xml:space="preserve">Государственный контракт № </w:t>
      </w:r>
      <w:r w:rsidR="006907AF">
        <w:rPr>
          <w:b/>
        </w:rPr>
        <w:t>____________</w:t>
      </w:r>
    </w:p>
    <w:p w14:paraId="1FA45E7B" w14:textId="77777777" w:rsidR="007F53A2" w:rsidRDefault="00B32B44">
      <w:pPr>
        <w:tabs>
          <w:tab w:val="left" w:pos="306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выполнение работ по ремонту кондиционера</w:t>
      </w:r>
    </w:p>
    <w:p w14:paraId="50F4FB65" w14:textId="77777777" w:rsidR="007F53A2" w:rsidRDefault="007F53A2">
      <w:pPr>
        <w:tabs>
          <w:tab w:val="left" w:pos="3060"/>
        </w:tabs>
        <w:jc w:val="center"/>
        <w:rPr>
          <w:b/>
          <w:sz w:val="22"/>
          <w:szCs w:val="22"/>
        </w:rPr>
      </w:pPr>
    </w:p>
    <w:p w14:paraId="7A2E797A" w14:textId="77777777" w:rsidR="007F53A2" w:rsidRDefault="00B32B44">
      <w:pPr>
        <w:jc w:val="center"/>
        <w:rPr>
          <w:b/>
          <w:bCs/>
          <w:snapToGrid w:val="0"/>
        </w:rPr>
      </w:pPr>
      <w:r>
        <w:rPr>
          <w:b/>
          <w:bCs/>
          <w:snapToGrid w:val="0"/>
        </w:rPr>
        <w:t>Идентификационный код закупки  261100104851110010100100280000000244</w:t>
      </w:r>
    </w:p>
    <w:p w14:paraId="118728E3" w14:textId="77777777" w:rsidR="007F53A2" w:rsidRDefault="007F53A2">
      <w:pPr>
        <w:jc w:val="center"/>
        <w:rPr>
          <w:b/>
          <w:bCs/>
          <w:snapToGrid w:val="0"/>
        </w:rPr>
      </w:pPr>
    </w:p>
    <w:p w14:paraId="28FEF449" w14:textId="77777777" w:rsidR="007F53A2" w:rsidRDefault="00B32B44">
      <w:pPr>
        <w:rPr>
          <w:b/>
          <w:snapToGrid w:val="0"/>
        </w:rPr>
      </w:pPr>
      <w:r>
        <w:rPr>
          <w:b/>
          <w:snapToGrid w:val="0"/>
        </w:rPr>
        <w:t>г. Петрозаводск</w:t>
      </w:r>
    </w:p>
    <w:p w14:paraId="61FFA570" w14:textId="77777777" w:rsidR="007F53A2" w:rsidRDefault="00B32B44">
      <w:pPr>
        <w:widowControl w:val="0"/>
        <w:autoSpaceDE w:val="0"/>
        <w:rPr>
          <w:snapToGrid w:val="0"/>
        </w:rPr>
      </w:pPr>
      <w:r>
        <w:rPr>
          <w:b/>
          <w:snapToGrid w:val="0"/>
        </w:rPr>
        <w:t xml:space="preserve">Республика Карелия                                                                      «___» </w:t>
      </w:r>
      <w:r>
        <w:rPr>
          <w:b/>
          <w:snapToGrid w:val="0"/>
        </w:rPr>
        <w:t>____________ 2026 г.</w:t>
      </w:r>
    </w:p>
    <w:p w14:paraId="5C2203F6" w14:textId="77777777" w:rsidR="007F53A2" w:rsidRDefault="007F53A2">
      <w:pPr>
        <w:rPr>
          <w:snapToGrid w:val="0"/>
          <w:sz w:val="26"/>
          <w:szCs w:val="20"/>
        </w:rPr>
      </w:pPr>
    </w:p>
    <w:p w14:paraId="74953250" w14:textId="77777777" w:rsidR="007F53A2" w:rsidRDefault="00B32B44">
      <w:pPr>
        <w:jc w:val="both"/>
        <w:rPr>
          <w:b/>
          <w:snapToGrid w:val="0"/>
        </w:rPr>
      </w:pPr>
      <w:proofErr w:type="gramStart"/>
      <w:r>
        <w:rPr>
          <w:rFonts w:eastAsia="Calibri"/>
        </w:rPr>
        <w:t xml:space="preserve">УПРАВЛЕНИЕ ФЕДЕРАЛЬНОЙ НАЛОГОВОЙ СЛУЖБЫ ПО РЕСПУБЛИКЕ КАРЕЛИЯ (УФНС РОССИИ ПО РЕСПУБЛИКЕ КАРЕЛИЯ), </w:t>
      </w:r>
      <w:r>
        <w:rPr>
          <w:rFonts w:eastAsia="Calibri"/>
          <w:lang w:eastAsia="en-US"/>
        </w:rPr>
        <w:t>выступающее от имени Российской Федерации и именуемое в дальнейшем «</w:t>
      </w:r>
      <w:r>
        <w:rPr>
          <w:rFonts w:eastAsia="Calibri"/>
          <w:b/>
          <w:lang w:eastAsia="en-US"/>
        </w:rPr>
        <w:t>Заказчик</w:t>
      </w:r>
      <w:r>
        <w:rPr>
          <w:rFonts w:eastAsia="Calibri"/>
          <w:lang w:eastAsia="en-US"/>
        </w:rPr>
        <w:t xml:space="preserve">», в лице </w:t>
      </w:r>
      <w:r>
        <w:rPr>
          <w:rFonts w:eastAsia="Calibri"/>
          <w:szCs w:val="22"/>
          <w:lang w:eastAsia="en-US"/>
        </w:rPr>
        <w:t>руководителя Кравченко Инны Васильевны, действующ</w:t>
      </w:r>
      <w:r>
        <w:rPr>
          <w:rFonts w:eastAsia="Calibri"/>
          <w:szCs w:val="22"/>
          <w:lang w:eastAsia="en-US"/>
        </w:rPr>
        <w:t>его на основании Положения</w:t>
      </w:r>
      <w:r>
        <w:rPr>
          <w:rFonts w:eastAsia="Calibri"/>
          <w:lang w:eastAsia="en-US"/>
        </w:rPr>
        <w:t>, с одной стороны, и ___________________________, именуемое в дальнейшем «</w:t>
      </w:r>
      <w:r>
        <w:rPr>
          <w:rFonts w:eastAsia="Calibri"/>
          <w:b/>
          <w:lang w:eastAsia="en-US"/>
        </w:rPr>
        <w:t>Подрядчик</w:t>
      </w:r>
      <w:r>
        <w:rPr>
          <w:rFonts w:eastAsia="Calibri"/>
          <w:lang w:eastAsia="en-US"/>
        </w:rPr>
        <w:t xml:space="preserve">», в лице </w:t>
      </w:r>
      <w:r>
        <w:rPr>
          <w:rFonts w:eastAsia="Calibri"/>
          <w:szCs w:val="22"/>
          <w:lang w:eastAsia="en-US"/>
        </w:rPr>
        <w:t xml:space="preserve">___________________________, </w:t>
      </w:r>
      <w:r>
        <w:rPr>
          <w:rFonts w:eastAsia="Calibri"/>
          <w:lang w:eastAsia="en-US"/>
        </w:rPr>
        <w:t xml:space="preserve">действующего на основании  ___________________, с другой стороны, а вместе именуемые </w:t>
      </w:r>
      <w:r>
        <w:rPr>
          <w:rFonts w:eastAsia="Calibri"/>
          <w:b/>
          <w:lang w:eastAsia="en-US"/>
        </w:rPr>
        <w:t>«Стороны»</w:t>
      </w:r>
      <w:r>
        <w:rPr>
          <w:rFonts w:eastAsia="Calibri"/>
          <w:lang w:eastAsia="en-US"/>
        </w:rPr>
        <w:t>,  в соответст</w:t>
      </w:r>
      <w:r>
        <w:rPr>
          <w:rFonts w:eastAsia="Calibri"/>
          <w:lang w:eastAsia="en-US"/>
        </w:rPr>
        <w:t>вии с п.4 ч.1 ст</w:t>
      </w:r>
      <w:proofErr w:type="gramEnd"/>
      <w:r>
        <w:rPr>
          <w:rFonts w:eastAsia="Calibri"/>
          <w:lang w:eastAsia="en-US"/>
        </w:rPr>
        <w:t>. 93 Закона №44-ФЗ 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Контракт) о нижеследующем:</w:t>
      </w:r>
    </w:p>
    <w:p w14:paraId="7947291D" w14:textId="77777777" w:rsidR="007F53A2" w:rsidRDefault="007F53A2">
      <w:pPr>
        <w:tabs>
          <w:tab w:val="left" w:pos="3060"/>
        </w:tabs>
      </w:pPr>
    </w:p>
    <w:p w14:paraId="20798634" w14:textId="77777777" w:rsidR="007F53A2" w:rsidRDefault="00B32B44">
      <w:pPr>
        <w:tabs>
          <w:tab w:val="left" w:pos="3060"/>
        </w:tabs>
        <w:jc w:val="center"/>
        <w:rPr>
          <w:b/>
        </w:rPr>
      </w:pPr>
      <w:r>
        <w:rPr>
          <w:b/>
        </w:rPr>
        <w:t>1. Предмет Контракта</w:t>
      </w:r>
    </w:p>
    <w:p w14:paraId="03E08585" w14:textId="77777777" w:rsidR="007F53A2" w:rsidRDefault="00B32B44">
      <w:pPr>
        <w:ind w:firstLine="567"/>
        <w:jc w:val="both"/>
      </w:pPr>
      <w:r>
        <w:t>1.1</w:t>
      </w:r>
      <w:r>
        <w:t xml:space="preserve">. Заказчик поручает, а Подрядчик принимает на себя обязательства выполнить </w:t>
      </w:r>
      <w:r>
        <w:rPr>
          <w:b/>
        </w:rPr>
        <w:t>работы по</w:t>
      </w:r>
      <w:r>
        <w:t xml:space="preserve"> </w:t>
      </w:r>
      <w:r>
        <w:rPr>
          <w:b/>
        </w:rPr>
        <w:t xml:space="preserve">ремонту кондиционера </w:t>
      </w:r>
      <w:r>
        <w:t xml:space="preserve">(далее </w:t>
      </w:r>
      <w:proofErr w:type="gramStart"/>
      <w:r>
        <w:t>–р</w:t>
      </w:r>
      <w:proofErr w:type="gramEnd"/>
      <w:r>
        <w:t>аботы</w:t>
      </w:r>
      <w:r>
        <w:rPr>
          <w:b/>
        </w:rPr>
        <w:t xml:space="preserve">) </w:t>
      </w:r>
      <w:r>
        <w:t>в соответствии с прилагаемым Техническим заданием (Приложение № 1), а Заказчик обязуется оплатить выполненные Подрядчиком работы на ус</w:t>
      </w:r>
      <w:r>
        <w:t>ловиях настоящего Контракта.</w:t>
      </w:r>
    </w:p>
    <w:p w14:paraId="45A24433" w14:textId="77777777" w:rsidR="007F53A2" w:rsidRDefault="00B32B44">
      <w:pPr>
        <w:widowControl w:val="0"/>
        <w:suppressAutoHyphens/>
        <w:ind w:right="-1" w:firstLine="567"/>
        <w:jc w:val="both"/>
        <w:rPr>
          <w:bCs/>
          <w:iCs/>
          <w:snapToGrid w:val="0"/>
          <w:color w:val="000000"/>
        </w:rPr>
      </w:pPr>
      <w:r>
        <w:rPr>
          <w:bCs/>
          <w:iCs/>
          <w:snapToGrid w:val="0"/>
          <w:color w:val="000000"/>
        </w:rPr>
        <w:t xml:space="preserve">1.2. Подрядчик осуществляет выполнение работ своими силами по месту нахождения Заказчика по адресу: </w:t>
      </w:r>
      <w:proofErr w:type="gramStart"/>
      <w:r>
        <w:rPr>
          <w:bCs/>
          <w:iCs/>
          <w:snapToGrid w:val="0"/>
          <w:color w:val="000000"/>
        </w:rPr>
        <w:t>Республика Карелия, г. Петрозаводск, ул. Московская, д.12а (внутренний блок - 3 этаж, серверное помещение).</w:t>
      </w:r>
      <w:proofErr w:type="gramEnd"/>
    </w:p>
    <w:p w14:paraId="0EA89E1F" w14:textId="77777777" w:rsidR="007F53A2" w:rsidRDefault="00B32B44">
      <w:pPr>
        <w:widowControl w:val="0"/>
        <w:suppressAutoHyphens/>
        <w:ind w:right="-1" w:firstLine="567"/>
        <w:jc w:val="both"/>
        <w:rPr>
          <w:bCs/>
          <w:iCs/>
          <w:snapToGrid w:val="0"/>
          <w:color w:val="000000"/>
        </w:rPr>
      </w:pPr>
      <w:r>
        <w:rPr>
          <w:bCs/>
          <w:iCs/>
          <w:snapToGrid w:val="0"/>
          <w:color w:val="000000"/>
        </w:rPr>
        <w:t>1.3. При выполнении</w:t>
      </w:r>
      <w:r>
        <w:rPr>
          <w:bCs/>
          <w:iCs/>
          <w:snapToGrid w:val="0"/>
          <w:color w:val="000000"/>
        </w:rPr>
        <w:t xml:space="preserve"> работ Подрядчиком используется собственное оборудование, инструменты и инвентарь, необходимый для выполнения работ. </w:t>
      </w:r>
    </w:p>
    <w:p w14:paraId="6F2E92F5" w14:textId="77777777" w:rsidR="007F53A2" w:rsidRDefault="00B32B44">
      <w:pPr>
        <w:widowControl w:val="0"/>
        <w:suppressAutoHyphens/>
        <w:ind w:right="-1" w:firstLine="567"/>
        <w:jc w:val="both"/>
        <w:rPr>
          <w:bCs/>
          <w:iCs/>
          <w:snapToGrid w:val="0"/>
          <w:color w:val="000000"/>
        </w:rPr>
      </w:pPr>
      <w:r>
        <w:rPr>
          <w:bCs/>
          <w:iCs/>
          <w:snapToGrid w:val="0"/>
          <w:color w:val="000000"/>
        </w:rPr>
        <w:t>1.4. При выполнении работ персонал Подрядчика обязан соблюдать инструкции и правила по технике безопасности и охране труда, проведению раб</w:t>
      </w:r>
      <w:r>
        <w:rPr>
          <w:bCs/>
          <w:iCs/>
          <w:snapToGrid w:val="0"/>
          <w:color w:val="000000"/>
        </w:rPr>
        <w:t>от на высоте.</w:t>
      </w:r>
    </w:p>
    <w:p w14:paraId="605C054F" w14:textId="77777777" w:rsidR="007F53A2" w:rsidRDefault="00B32B44">
      <w:pPr>
        <w:tabs>
          <w:tab w:val="left" w:pos="3060"/>
        </w:tabs>
        <w:ind w:firstLine="567"/>
        <w:jc w:val="both"/>
      </w:pPr>
      <w:r>
        <w:t xml:space="preserve">1.5. Срок выполнения работ: в течение 10 рабочих дней </w:t>
      </w:r>
      <w:proofErr w:type="gramStart"/>
      <w:r>
        <w:t>с даты заключения</w:t>
      </w:r>
      <w:proofErr w:type="gramEnd"/>
      <w:r>
        <w:t xml:space="preserve"> Государственного контракта.</w:t>
      </w:r>
    </w:p>
    <w:p w14:paraId="33A1ADAB" w14:textId="77777777" w:rsidR="007F53A2" w:rsidRDefault="00B32B44">
      <w:pPr>
        <w:tabs>
          <w:tab w:val="left" w:pos="3060"/>
        </w:tabs>
        <w:ind w:firstLine="567"/>
        <w:jc w:val="both"/>
      </w:pPr>
      <w:r>
        <w:t xml:space="preserve">1.6. </w:t>
      </w:r>
      <w:r>
        <w:rPr>
          <w:snapToGrid w:val="0"/>
        </w:rPr>
        <w:t xml:space="preserve">Гарантийный срок на выполненные работы составляет 12 месяцев </w:t>
      </w:r>
      <w:proofErr w:type="gramStart"/>
      <w:r>
        <w:rPr>
          <w:snapToGrid w:val="0"/>
        </w:rPr>
        <w:t>с даты подписания</w:t>
      </w:r>
      <w:proofErr w:type="gramEnd"/>
      <w:r>
        <w:rPr>
          <w:snapToGrid w:val="0"/>
        </w:rPr>
        <w:t xml:space="preserve"> Заказчиком акта выполненных работ без замечаний.</w:t>
      </w:r>
    </w:p>
    <w:p w14:paraId="4F527D55" w14:textId="77777777" w:rsidR="007F53A2" w:rsidRDefault="00B32B44">
      <w:pPr>
        <w:tabs>
          <w:tab w:val="left" w:pos="3060"/>
        </w:tabs>
      </w:pPr>
      <w:r>
        <w:t xml:space="preserve">         </w:t>
      </w:r>
      <w:r>
        <w:t>1.7. Представители Сторон по поддержанию взаимодействия в ходе исполнения настоящего Контракта:</w:t>
      </w:r>
    </w:p>
    <w:p w14:paraId="32D4AC54" w14:textId="77777777" w:rsidR="007F53A2" w:rsidRDefault="00B32B44">
      <w:pPr>
        <w:tabs>
          <w:tab w:val="left" w:pos="3060"/>
        </w:tabs>
      </w:pPr>
      <w:r>
        <w:t xml:space="preserve">От Заказчика: </w:t>
      </w:r>
      <w:proofErr w:type="spellStart"/>
      <w:r>
        <w:t>Сапин</w:t>
      </w:r>
      <w:proofErr w:type="spellEnd"/>
      <w:r>
        <w:t xml:space="preserve"> Виталий Александрович, тел.: +7 (8142) 445371,  доб.1087;</w:t>
      </w:r>
    </w:p>
    <w:p w14:paraId="59995313" w14:textId="77777777" w:rsidR="007F53A2" w:rsidRDefault="00B32B44">
      <w:pPr>
        <w:tabs>
          <w:tab w:val="left" w:pos="3060"/>
        </w:tabs>
      </w:pPr>
      <w:r>
        <w:t xml:space="preserve">Адрес электронной почты: </w:t>
      </w:r>
      <w:hyperlink r:id="rId8" w:history="1">
        <w:r>
          <w:rPr>
            <w:rStyle w:val="a3"/>
          </w:rPr>
          <w:t>v.sapin.r100</w:t>
        </w:r>
        <w:r>
          <w:rPr>
            <w:rStyle w:val="a3"/>
          </w:rPr>
          <w:t>0@tax.gov.ru</w:t>
        </w:r>
      </w:hyperlink>
      <w:r>
        <w:t>;</w:t>
      </w:r>
    </w:p>
    <w:p w14:paraId="7BFFE882" w14:textId="77777777" w:rsidR="007F53A2" w:rsidRDefault="00B32B44">
      <w:pPr>
        <w:tabs>
          <w:tab w:val="left" w:pos="3060"/>
        </w:tabs>
      </w:pPr>
      <w:r>
        <w:t>От Подрядчика: ____________, тел.: +7 (____) ___-__-__;</w:t>
      </w:r>
    </w:p>
    <w:p w14:paraId="74B621F4" w14:textId="77777777" w:rsidR="007F53A2" w:rsidRDefault="00B32B44">
      <w:pPr>
        <w:tabs>
          <w:tab w:val="left" w:pos="3060"/>
        </w:tabs>
      </w:pPr>
      <w:r>
        <w:t>Адрес электронной почты: ___________.</w:t>
      </w:r>
    </w:p>
    <w:p w14:paraId="7B94ADAB" w14:textId="77777777" w:rsidR="007F53A2" w:rsidRDefault="00B32B44">
      <w:pPr>
        <w:tabs>
          <w:tab w:val="left" w:pos="3060"/>
        </w:tabs>
        <w:jc w:val="center"/>
        <w:rPr>
          <w:b/>
        </w:rPr>
      </w:pPr>
      <w:r>
        <w:rPr>
          <w:b/>
        </w:rPr>
        <w:t>2. Цена Контракта и порядок расчета</w:t>
      </w:r>
    </w:p>
    <w:p w14:paraId="2835F3D3" w14:textId="77777777" w:rsidR="007F53A2" w:rsidRDefault="00B32B4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567"/>
        <w:jc w:val="both"/>
      </w:pPr>
      <w:r>
        <w:t xml:space="preserve">2.1. </w:t>
      </w:r>
      <w:r>
        <w:rPr>
          <w:b/>
        </w:rPr>
        <w:t>Цена Контракта составляет</w:t>
      </w:r>
      <w:proofErr w:type="gramStart"/>
      <w:r>
        <w:rPr>
          <w:b/>
        </w:rPr>
        <w:t xml:space="preserve"> ______________(______________),</w:t>
      </w:r>
      <w:r>
        <w:t xml:space="preserve"> </w:t>
      </w:r>
      <w:proofErr w:type="gramEnd"/>
      <w:r>
        <w:t>в том числе НДС __________ (_____________) рублей (в случае если Подрядчик является плательщиком НДС).</w:t>
      </w:r>
    </w:p>
    <w:p w14:paraId="719299C6" w14:textId="77777777" w:rsidR="007F53A2" w:rsidRDefault="00B32B44">
      <w:pPr>
        <w:ind w:firstLine="567"/>
        <w:jc w:val="both"/>
      </w:pPr>
      <w:r>
        <w:t>2.2. Цена Контракта включает в себя расходы на страхование, уплату таможенных пошлин, налогов, сборов, и других обязательных платежей.</w:t>
      </w:r>
    </w:p>
    <w:p w14:paraId="3B89B12B" w14:textId="77777777" w:rsidR="007F53A2" w:rsidRDefault="00B32B4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567"/>
        <w:jc w:val="both"/>
      </w:pPr>
      <w:r>
        <w:t>2.3. Цена Контрак</w:t>
      </w:r>
      <w:r>
        <w:t>та является твердой на весь срок действия настоящего Контракта и изменению не подлежит, за исключением случаев, установленных законодательством Российской Федерации, в том числе:</w:t>
      </w:r>
    </w:p>
    <w:p w14:paraId="10243A34" w14:textId="77777777" w:rsidR="007F53A2" w:rsidRDefault="00B32B44">
      <w:pPr>
        <w:ind w:firstLine="567"/>
        <w:jc w:val="both"/>
      </w:pPr>
      <w:r>
        <w:lastRenderedPageBreak/>
        <w:t>- цена Контракта может быть снижена по соглашению Сторон без изменения предус</w:t>
      </w:r>
      <w:r>
        <w:t>мотренных Контрактом объёма выполняемых работ и иных условий исполнения Контракта.</w:t>
      </w:r>
    </w:p>
    <w:p w14:paraId="60695419" w14:textId="77777777" w:rsidR="007F53A2" w:rsidRDefault="00B32B44">
      <w:pPr>
        <w:ind w:firstLine="567"/>
        <w:jc w:val="both"/>
      </w:pPr>
      <w:r>
        <w:rPr>
          <w:bCs/>
        </w:rPr>
        <w:t xml:space="preserve">Единица измерения на выполнение работ по </w:t>
      </w:r>
      <w:r>
        <w:t>Контракту</w:t>
      </w:r>
      <w:r>
        <w:rPr>
          <w:bCs/>
        </w:rPr>
        <w:t xml:space="preserve"> является 1 штука.</w:t>
      </w:r>
    </w:p>
    <w:p w14:paraId="1DE514B7" w14:textId="77777777" w:rsidR="007F53A2" w:rsidRDefault="00B32B44">
      <w:pPr>
        <w:ind w:firstLine="567"/>
        <w:jc w:val="both"/>
      </w:pPr>
      <w:r>
        <w:t>2.5. Расчеты между Сторонами за выполненные работы, предусмотренные настоящим Контрактом, проводятся в с</w:t>
      </w:r>
      <w:r>
        <w:t>ледующем порядке:</w:t>
      </w:r>
    </w:p>
    <w:p w14:paraId="693035FE" w14:textId="77777777" w:rsidR="007F53A2" w:rsidRDefault="00B32B44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  <w:r>
        <w:t>- выполненные работы по настоящему Контракту оплачиваются Заказчиком согласно подписанному Сторонами акту выполненных работ. Моментом оплаты считается день списания денежных сре</w:t>
      </w:r>
      <w:proofErr w:type="gramStart"/>
      <w:r>
        <w:t>дств с р</w:t>
      </w:r>
      <w:proofErr w:type="gramEnd"/>
      <w:r>
        <w:t>асчетного счета Заказчика по реквизитам Подрядчика.</w:t>
      </w:r>
    </w:p>
    <w:p w14:paraId="55FDB650" w14:textId="77777777" w:rsidR="007F53A2" w:rsidRDefault="00B32B44">
      <w:pPr>
        <w:tabs>
          <w:tab w:val="left" w:pos="0"/>
          <w:tab w:val="left" w:pos="567"/>
        </w:tabs>
        <w:ind w:firstLine="567"/>
        <w:jc w:val="both"/>
      </w:pPr>
      <w:r>
        <w:t>2</w:t>
      </w:r>
      <w:r>
        <w:t>.5. Форма оплаты: безналичный расчет.</w:t>
      </w:r>
    </w:p>
    <w:p w14:paraId="174F712E" w14:textId="77777777" w:rsidR="007F53A2" w:rsidRDefault="00B32B44">
      <w:pPr>
        <w:ind w:firstLine="567"/>
        <w:jc w:val="both"/>
      </w:pPr>
      <w:r>
        <w:t>2.6. Авансирование не предусмотрено.</w:t>
      </w:r>
    </w:p>
    <w:p w14:paraId="5B550FE7" w14:textId="77777777" w:rsidR="007F53A2" w:rsidRDefault="00B32B44">
      <w:pPr>
        <w:ind w:firstLine="567"/>
        <w:jc w:val="both"/>
      </w:pPr>
      <w:r>
        <w:t>2.7. Источник финансирования: средства федерального бюджета.</w:t>
      </w:r>
    </w:p>
    <w:p w14:paraId="31B12F75" w14:textId="77777777" w:rsidR="007F53A2" w:rsidRDefault="00B32B44">
      <w:pPr>
        <w:ind w:firstLine="567"/>
        <w:jc w:val="both"/>
        <w:rPr>
          <w:spacing w:val="-4"/>
        </w:rPr>
      </w:pPr>
      <w:r>
        <w:t xml:space="preserve">2.8. </w:t>
      </w:r>
      <w:proofErr w:type="gramStart"/>
      <w:r>
        <w:rPr>
          <w:spacing w:val="-4"/>
        </w:rPr>
        <w:t>Сумма Контракта, подлежащая уплате заказчиком юридическому лицу или физическому лицу, в том числе зарегистрированно</w:t>
      </w:r>
      <w:r>
        <w:rPr>
          <w:spacing w:val="-4"/>
        </w:rPr>
        <w:t xml:space="preserve">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</w:t>
      </w:r>
      <w:r>
        <w:rPr>
          <w:spacing w:val="-4"/>
        </w:rPr>
        <w:t>о налогах и сборах такие налоги, сборы и иные обязательные платежи подлежат уплате в бюджеты бюджетной</w:t>
      </w:r>
      <w:proofErr w:type="gramEnd"/>
      <w:r>
        <w:rPr>
          <w:spacing w:val="-4"/>
        </w:rPr>
        <w:t xml:space="preserve"> системы Российской Федерации Заказчиком.</w:t>
      </w:r>
    </w:p>
    <w:p w14:paraId="6DFAEEA2" w14:textId="77777777" w:rsidR="007F53A2" w:rsidRDefault="00B32B44">
      <w:pPr>
        <w:ind w:firstLine="567"/>
        <w:jc w:val="both"/>
      </w:pPr>
      <w:r>
        <w:t>2.9. Заказчик вправе удержать суммы неисполненных Подрядчиком требований об уплате неустоек (штрафов, пеней), пр</w:t>
      </w:r>
      <w:r>
        <w:t>едъявленных Заказчиком в соответствии с Законом о контрактной системе, из суммы, подлежащей оплате Подрядчику.</w:t>
      </w:r>
    </w:p>
    <w:p w14:paraId="4BB14C08" w14:textId="77777777" w:rsidR="007F53A2" w:rsidRDefault="007F53A2">
      <w:pPr>
        <w:tabs>
          <w:tab w:val="left" w:pos="3060"/>
        </w:tabs>
        <w:jc w:val="both"/>
      </w:pPr>
    </w:p>
    <w:p w14:paraId="6A09B487" w14:textId="77777777" w:rsidR="007F53A2" w:rsidRDefault="00B32B44">
      <w:pPr>
        <w:tabs>
          <w:tab w:val="left" w:pos="3060"/>
        </w:tabs>
        <w:jc w:val="center"/>
        <w:rPr>
          <w:b/>
        </w:rPr>
      </w:pPr>
      <w:r>
        <w:rPr>
          <w:b/>
        </w:rPr>
        <w:t>3. Права и обязанности сторон Контракта</w:t>
      </w:r>
    </w:p>
    <w:p w14:paraId="587092A9" w14:textId="77777777" w:rsidR="007F53A2" w:rsidRDefault="00B32B44">
      <w:pPr>
        <w:ind w:firstLine="567"/>
        <w:jc w:val="both"/>
      </w:pPr>
      <w:r>
        <w:t>3.1. Заказчик вправе:</w:t>
      </w:r>
    </w:p>
    <w:p w14:paraId="7F7744EC" w14:textId="77777777" w:rsidR="007F53A2" w:rsidRDefault="00B32B44">
      <w:pPr>
        <w:ind w:firstLine="567"/>
        <w:jc w:val="both"/>
      </w:pPr>
      <w:r>
        <w:t xml:space="preserve">3.1.1. требовать от Подрядчика надлежащего исполнения обязательств, установленных </w:t>
      </w:r>
      <w:r>
        <w:t>Контрактом;</w:t>
      </w:r>
    </w:p>
    <w:p w14:paraId="682192D7" w14:textId="77777777" w:rsidR="007F53A2" w:rsidRDefault="00B32B44">
      <w:pPr>
        <w:ind w:firstLine="567"/>
        <w:jc w:val="both"/>
      </w:pPr>
      <w:r>
        <w:t>3.1.2. требовать от Подрядчика своевременного устранения недостатков, выявленных в ходе приемки;</w:t>
      </w:r>
    </w:p>
    <w:p w14:paraId="77B594AC" w14:textId="77777777" w:rsidR="007F53A2" w:rsidRDefault="00B32B44">
      <w:pPr>
        <w:ind w:firstLine="567"/>
        <w:jc w:val="both"/>
      </w:pPr>
      <w:r>
        <w:t>3.1.3. проверять ход и качество выполнения Подрядчиком условий настоящего Контракта без вмешательства в оперативно-хозяйственную деятельность Подря</w:t>
      </w:r>
      <w:r>
        <w:t>дчика;</w:t>
      </w:r>
    </w:p>
    <w:p w14:paraId="7C6160F6" w14:textId="77777777" w:rsidR="007F53A2" w:rsidRDefault="00B32B44">
      <w:pPr>
        <w:ind w:firstLine="567"/>
        <w:jc w:val="both"/>
        <w:rPr>
          <w:rFonts w:eastAsia="Calibri"/>
          <w:lang w:eastAsia="en-US"/>
        </w:rPr>
      </w:pPr>
      <w:r>
        <w:t xml:space="preserve">3.1.4. </w:t>
      </w:r>
      <w:bookmarkStart w:id="0" w:name="P698"/>
      <w:bookmarkStart w:id="1" w:name="P699"/>
      <w:bookmarkEnd w:id="0"/>
      <w:bookmarkEnd w:id="1"/>
      <w:r>
        <w:rPr>
          <w:rFonts w:eastAsia="Calibri"/>
          <w:lang w:eastAsia="en-US"/>
        </w:rPr>
        <w:t xml:space="preserve">требовать возмещения убытков, уплаты неустоек (штрафов, пеней) в соответствии с </w:t>
      </w:r>
      <w:hyperlink w:anchor="P809" w:history="1">
        <w:r>
          <w:rPr>
            <w:rFonts w:eastAsia="Calibri"/>
            <w:lang w:eastAsia="en-US"/>
          </w:rPr>
          <w:t xml:space="preserve">разделом </w:t>
        </w:r>
      </w:hyperlink>
      <w:r>
        <w:rPr>
          <w:rFonts w:eastAsia="Calibri"/>
          <w:lang w:eastAsia="en-US"/>
        </w:rPr>
        <w:t>4 настоящего Контракта;</w:t>
      </w:r>
    </w:p>
    <w:p w14:paraId="6B17D2EF" w14:textId="77777777" w:rsidR="007F53A2" w:rsidRDefault="00B32B44">
      <w:pPr>
        <w:ind w:firstLine="567"/>
        <w:jc w:val="both"/>
      </w:pPr>
      <w:r>
        <w:t>3.1.5. принять решение об одностороннем отказе от исполнения настоящего Контракта в соответствии с гражда</w:t>
      </w:r>
      <w:r>
        <w:t xml:space="preserve">нским законодательством; </w:t>
      </w:r>
    </w:p>
    <w:p w14:paraId="45728305" w14:textId="77777777" w:rsidR="007F53A2" w:rsidRDefault="00B32B44">
      <w:pPr>
        <w:ind w:firstLine="567"/>
        <w:jc w:val="both"/>
      </w:pPr>
      <w:r>
        <w:t>3.2. Заказчик обязан:</w:t>
      </w:r>
    </w:p>
    <w:p w14:paraId="73930A21" w14:textId="77777777" w:rsidR="007F53A2" w:rsidRDefault="00B32B44">
      <w:pPr>
        <w:ind w:firstLine="567"/>
        <w:jc w:val="both"/>
      </w:pPr>
      <w:bookmarkStart w:id="2" w:name="P702"/>
      <w:bookmarkEnd w:id="2"/>
      <w:r>
        <w:t>3.2.1. принять и оплатить выполненные работы в соответствии с Контрактом;</w:t>
      </w:r>
    </w:p>
    <w:p w14:paraId="244370C5" w14:textId="77777777" w:rsidR="007F53A2" w:rsidRDefault="00B32B44">
      <w:pPr>
        <w:ind w:firstLine="567"/>
        <w:jc w:val="both"/>
      </w:pPr>
      <w:r>
        <w:t xml:space="preserve">3.2.2. обеспечить </w:t>
      </w:r>
      <w:proofErr w:type="gramStart"/>
      <w:r>
        <w:t>контроль за</w:t>
      </w:r>
      <w:proofErr w:type="gramEnd"/>
      <w:r>
        <w:t xml:space="preserve"> исполнением Контракта, в том числе на отдельных этапах его исполнения;</w:t>
      </w:r>
    </w:p>
    <w:p w14:paraId="65048FAD" w14:textId="77777777" w:rsidR="007F53A2" w:rsidRDefault="00B32B44">
      <w:pPr>
        <w:ind w:firstLine="567"/>
        <w:jc w:val="both"/>
      </w:pPr>
      <w:bookmarkStart w:id="3" w:name="P704"/>
      <w:bookmarkEnd w:id="3"/>
      <w:r>
        <w:t>3.2.3. провести экспертизу выполн</w:t>
      </w:r>
      <w:r>
        <w:t xml:space="preserve">енных работ для проверки их соответствия условиям Контракта в соответствии с Федеральным </w:t>
      </w:r>
      <w:hyperlink r:id="rId9" w:history="1">
        <w:r>
          <w:t>законом</w:t>
        </w:r>
      </w:hyperlink>
      <w:r>
        <w:t xml:space="preserve"> от 05.04.2013 № 44</w:t>
      </w:r>
      <w:r>
        <w:t>-ФЗ.</w:t>
      </w:r>
    </w:p>
    <w:p w14:paraId="512AC523" w14:textId="77777777" w:rsidR="007F53A2" w:rsidRDefault="00B32B44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3.2.4. принять решение об одностороннем отказе от исполнения Контракта в случае, если в ходе исполнения Контракта установлено, что:</w:t>
      </w:r>
    </w:p>
    <w:p w14:paraId="0F6EFB60" w14:textId="77777777" w:rsidR="007F53A2" w:rsidRDefault="00B32B44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а) Подрядчик и (или) Работы перестал соответствовать установленным извещением об осуществлении закупки требованиям к </w:t>
      </w:r>
      <w:r>
        <w:rPr>
          <w:rFonts w:ascii="Times New Roman CYR" w:hAnsi="Times New Roman CYR" w:cs="Times New Roman CYR"/>
        </w:rPr>
        <w:t>участникам закупки (за исключением требования, предусмотренного частью 1.1 (при наличии такого требования) статьи 31 Федерального закона от 05.04.2013 № 44-ФЗ) и (или) Работам;</w:t>
      </w:r>
    </w:p>
    <w:p w14:paraId="16D00581" w14:textId="77777777" w:rsidR="007F53A2" w:rsidRDefault="00B32B44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б) при определении Поставщика Подрядчик представил недостоверную информацию о с</w:t>
      </w:r>
      <w:r>
        <w:rPr>
          <w:rFonts w:ascii="Times New Roman CYR" w:hAnsi="Times New Roman CYR" w:cs="Times New Roman CYR"/>
        </w:rPr>
        <w:t>воем соответствии и (или) соответствии поставляемого Товара требованиям, указанным в подпункте «а» пункта 1 части 15 статьи 95 Федерального закона от 05.04.2013 № 44-ФЗ, что позволило ему стать победителем определения поставщика.</w:t>
      </w:r>
    </w:p>
    <w:p w14:paraId="00BE0F51" w14:textId="77777777" w:rsidR="007F53A2" w:rsidRDefault="00B32B44">
      <w:pPr>
        <w:ind w:firstLine="567"/>
        <w:jc w:val="both"/>
      </w:pPr>
      <w:r>
        <w:lastRenderedPageBreak/>
        <w:t>3.3. Подрядчик вправе:</w:t>
      </w:r>
    </w:p>
    <w:p w14:paraId="6E5F0A7B" w14:textId="77777777" w:rsidR="007F53A2" w:rsidRDefault="00B32B44">
      <w:pPr>
        <w:ind w:firstLine="567"/>
        <w:jc w:val="both"/>
      </w:pPr>
      <w:bookmarkStart w:id="4" w:name="P671"/>
      <w:bookmarkEnd w:id="4"/>
      <w:r>
        <w:t>3.3</w:t>
      </w:r>
      <w:r>
        <w:t>.1. требовать своевременной оплаты на условиях, установленных Контрактом, надлежащим образом выполненных и принятых Заказчиком работ;</w:t>
      </w:r>
    </w:p>
    <w:p w14:paraId="6F1DBAE0" w14:textId="77777777" w:rsidR="007F53A2" w:rsidRDefault="00B32B44">
      <w:pPr>
        <w:ind w:firstLine="567"/>
        <w:jc w:val="both"/>
      </w:pPr>
      <w:r>
        <w:t>3.4. Подрядчик обязан:</w:t>
      </w:r>
    </w:p>
    <w:p w14:paraId="241B2C55" w14:textId="77777777" w:rsidR="007F53A2" w:rsidRDefault="00B32B44">
      <w:pPr>
        <w:ind w:firstLine="567"/>
        <w:jc w:val="both"/>
      </w:pPr>
      <w:r>
        <w:t>3.4.1. Выполнить работы с надлежащим качеством, используя свои материалы, силы и средства.</w:t>
      </w:r>
    </w:p>
    <w:p w14:paraId="162E1152" w14:textId="77777777" w:rsidR="007F53A2" w:rsidRDefault="00B32B44">
      <w:pPr>
        <w:ind w:firstLine="567"/>
        <w:jc w:val="both"/>
      </w:pPr>
      <w:r>
        <w:t>3.4.2. П</w:t>
      </w:r>
      <w:r>
        <w:t xml:space="preserve">ри выполнении работ использовать </w:t>
      </w:r>
      <w:r>
        <w:rPr>
          <w:bCs/>
          <w:iCs/>
          <w:snapToGrid w:val="0"/>
          <w:color w:val="000000"/>
        </w:rPr>
        <w:t>собственное оборудование, инструменты и инвентарь, необходимый для проведения работ.</w:t>
      </w:r>
    </w:p>
    <w:p w14:paraId="6F89203E" w14:textId="77777777" w:rsidR="007F53A2" w:rsidRDefault="00B32B44">
      <w:pPr>
        <w:tabs>
          <w:tab w:val="left" w:pos="3060"/>
        </w:tabs>
        <w:ind w:firstLine="567"/>
        <w:jc w:val="both"/>
      </w:pPr>
      <w:r>
        <w:t>3.4.3. Нести риск случайной гибели или случайного повреждения имущества Заказчика в ходе выполнения работ.</w:t>
      </w:r>
    </w:p>
    <w:p w14:paraId="38D8C364" w14:textId="77777777" w:rsidR="007F53A2" w:rsidRDefault="00B32B44">
      <w:pPr>
        <w:tabs>
          <w:tab w:val="left" w:pos="3060"/>
        </w:tabs>
        <w:ind w:firstLine="567"/>
        <w:jc w:val="both"/>
      </w:pPr>
      <w:r>
        <w:t>3.4.4. Безвозмездно исправить в</w:t>
      </w:r>
      <w:r>
        <w:t>се выявленные Заказчиком недостатки, если Подрядчик допустил отступление от условий Контракта, ухудшившее качество работ в процессе их выполнения:</w:t>
      </w:r>
    </w:p>
    <w:p w14:paraId="0A4DCCF5" w14:textId="77777777" w:rsidR="007F53A2" w:rsidRDefault="00B32B44">
      <w:pPr>
        <w:tabs>
          <w:tab w:val="left" w:pos="3060"/>
        </w:tabs>
        <w:ind w:firstLine="567"/>
        <w:jc w:val="both"/>
      </w:pPr>
      <w:r>
        <w:t>- по выполненным работам недостатки подлежат устранению немедленно после сообщения Подрядчику о выявлении Зак</w:t>
      </w:r>
      <w:r>
        <w:t>азчиком недостатков.</w:t>
      </w:r>
    </w:p>
    <w:p w14:paraId="460D6E91" w14:textId="77777777" w:rsidR="007F53A2" w:rsidRDefault="00B32B44">
      <w:pPr>
        <w:tabs>
          <w:tab w:val="left" w:pos="3060"/>
        </w:tabs>
        <w:ind w:firstLine="567"/>
        <w:jc w:val="both"/>
      </w:pPr>
      <w:r>
        <w:t>3.4.5. Выполнить работы, предусмотренные настоящим Контрактом, в строгом соответствии со стандартами и требованиями, предъявляемыми к работам подобного рода.</w:t>
      </w:r>
    </w:p>
    <w:p w14:paraId="778E5824" w14:textId="77777777" w:rsidR="007F53A2" w:rsidRDefault="00B32B44">
      <w:pPr>
        <w:tabs>
          <w:tab w:val="left" w:pos="3060"/>
        </w:tabs>
        <w:ind w:firstLine="567"/>
        <w:jc w:val="both"/>
      </w:pPr>
      <w:r>
        <w:t>3.4.6. При привлечении к выполнению работ в рамках настоящего Контракта треть</w:t>
      </w:r>
      <w:r>
        <w:t xml:space="preserve">их лиц (субподрядчиков) нести ответственность за действия (бездействия) таких субподрядчиков, в том числе за качество и за своевременность выполненных работ, как </w:t>
      </w:r>
      <w:proofErr w:type="gramStart"/>
      <w:r>
        <w:t>за</w:t>
      </w:r>
      <w:proofErr w:type="gramEnd"/>
      <w:r>
        <w:t xml:space="preserve"> свои собственные.</w:t>
      </w:r>
    </w:p>
    <w:p w14:paraId="10787A5B" w14:textId="77777777" w:rsidR="007F53A2" w:rsidRDefault="00B32B44">
      <w:pPr>
        <w:tabs>
          <w:tab w:val="left" w:pos="3060"/>
        </w:tabs>
        <w:ind w:firstLine="567"/>
        <w:jc w:val="both"/>
      </w:pPr>
      <w:r>
        <w:t>3.5. Подрядчик гарантирует наличие у него необходимой разрешительной доку</w:t>
      </w:r>
      <w:r>
        <w:t>ментации (лицензий, свидетельств и т.д.), связанной с выполнением работ.</w:t>
      </w:r>
    </w:p>
    <w:p w14:paraId="4999FF04" w14:textId="77777777" w:rsidR="007F53A2" w:rsidRDefault="00B32B44">
      <w:pPr>
        <w:tabs>
          <w:tab w:val="left" w:pos="3060"/>
        </w:tabs>
        <w:ind w:firstLine="567"/>
        <w:jc w:val="both"/>
      </w:pPr>
      <w:r>
        <w:t>3.6. На момент заключения настоящего Контракта соответствовать требованиям, установленным частью 1 статьи 31 Закона № 44-ФЗ.</w:t>
      </w:r>
    </w:p>
    <w:p w14:paraId="60E03034" w14:textId="77777777" w:rsidR="007F53A2" w:rsidRDefault="007F53A2">
      <w:pPr>
        <w:tabs>
          <w:tab w:val="left" w:pos="3060"/>
        </w:tabs>
        <w:ind w:firstLine="567"/>
        <w:jc w:val="both"/>
      </w:pPr>
    </w:p>
    <w:p w14:paraId="312B38BE" w14:textId="77777777" w:rsidR="007F53A2" w:rsidRDefault="00B32B44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 xml:space="preserve">4. </w:t>
      </w:r>
      <w:r>
        <w:rPr>
          <w:rFonts w:ascii="Times New Roman CYR" w:hAnsi="Times New Roman CYR" w:cs="Times New Roman CYR"/>
          <w:b/>
          <w:bCs/>
        </w:rPr>
        <w:t>ПОРЯДОК СДАЧИ И ПРИЕМКИ РАБОТ</w:t>
      </w:r>
    </w:p>
    <w:p w14:paraId="2AE51D85" w14:textId="77777777" w:rsidR="007F53A2" w:rsidRDefault="007F53A2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</w:rPr>
      </w:pPr>
    </w:p>
    <w:p w14:paraId="5EAF410C" w14:textId="77777777" w:rsidR="007F53A2" w:rsidRDefault="00B32B44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t xml:space="preserve">4.1. </w:t>
      </w:r>
      <w:r>
        <w:rPr>
          <w:rFonts w:ascii="Times New Roman CYR" w:hAnsi="Times New Roman CYR" w:cs="Times New Roman CYR"/>
        </w:rPr>
        <w:t>По окончании Работ</w:t>
      </w:r>
      <w:r>
        <w:rPr>
          <w:rFonts w:ascii="Times New Roman CYR" w:hAnsi="Times New Roman CYR" w:cs="Times New Roman CYR"/>
        </w:rPr>
        <w:t xml:space="preserve"> Подрядчик передает Заказчику:</w:t>
      </w:r>
    </w:p>
    <w:p w14:paraId="7F896D13" w14:textId="77777777" w:rsidR="007F53A2" w:rsidRDefault="00B32B44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</w:t>
      </w:r>
      <w:r>
        <w:t xml:space="preserve"> </w:t>
      </w:r>
      <w:r>
        <w:rPr>
          <w:rFonts w:ascii="Times New Roman CYR" w:hAnsi="Times New Roman CYR" w:cs="Times New Roman CYR"/>
        </w:rPr>
        <w:t>оригинал, подписанного со своей Стороны, акта выполненных работ в 2-х (двух) экземплярах.</w:t>
      </w:r>
    </w:p>
    <w:p w14:paraId="1806AB3A" w14:textId="77777777" w:rsidR="007F53A2" w:rsidRDefault="00B32B44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t xml:space="preserve">4.2. </w:t>
      </w:r>
      <w:r>
        <w:rPr>
          <w:rFonts w:ascii="Times New Roman CYR" w:hAnsi="Times New Roman CYR" w:cs="Times New Roman CYR"/>
        </w:rPr>
        <w:t>Заказчик  после получения от Подрядчика Акта выполненных работ обязан подписать его или передать Подрядчику обоснованные претенз</w:t>
      </w:r>
      <w:r>
        <w:rPr>
          <w:rFonts w:ascii="Times New Roman CYR" w:hAnsi="Times New Roman CYR" w:cs="Times New Roman CYR"/>
        </w:rPr>
        <w:t xml:space="preserve">ии в письменной форме в течение  20 рабочих дней с даты, получения Акта выполненных работ. </w:t>
      </w:r>
    </w:p>
    <w:p w14:paraId="3E8720E6" w14:textId="77777777" w:rsidR="007F53A2" w:rsidRDefault="00B32B44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t xml:space="preserve">4.3. </w:t>
      </w:r>
      <w:r>
        <w:rPr>
          <w:rFonts w:ascii="Times New Roman CYR" w:hAnsi="Times New Roman CYR" w:cs="Times New Roman CYR"/>
        </w:rPr>
        <w:t>При выявлении дефектов, связанных с некачественным выполнением работ Подрядчиком, Стороны составляют двухсторонний акт, в котором оговариваются сроки устранени</w:t>
      </w:r>
      <w:r>
        <w:rPr>
          <w:rFonts w:ascii="Times New Roman CYR" w:hAnsi="Times New Roman CYR" w:cs="Times New Roman CYR"/>
        </w:rPr>
        <w:t>я Подрядчиком дефектов.</w:t>
      </w:r>
    </w:p>
    <w:p w14:paraId="67ED48EA" w14:textId="77777777" w:rsidR="007F53A2" w:rsidRDefault="00B32B44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t xml:space="preserve">4.4. </w:t>
      </w:r>
      <w:r>
        <w:rPr>
          <w:rFonts w:ascii="Times New Roman CYR" w:hAnsi="Times New Roman CYR" w:cs="Times New Roman CYR"/>
        </w:rPr>
        <w:t>В случае если Заказчик не передал в письменной форме Подрядчику обоснованные претензии в установленные Контрактом сроки, работы считаются выполненными в срок, надлежащим образом, в полном объеме и принятыми Заказчиком, а Акт вы</w:t>
      </w:r>
      <w:r>
        <w:rPr>
          <w:rFonts w:ascii="Times New Roman CYR" w:hAnsi="Times New Roman CYR" w:cs="Times New Roman CYR"/>
        </w:rPr>
        <w:t>полненных работ подписанным со стороны Заказчика. Подрядчик в одностороннем порядке подписывает Акт выполненных работ, делая в нем пометку об отсутствии со стороны Заказчика мотивированного отказа, и в соответствии с действующим законодательством Российско</w:t>
      </w:r>
      <w:r>
        <w:rPr>
          <w:rFonts w:ascii="Times New Roman CYR" w:hAnsi="Times New Roman CYR" w:cs="Times New Roman CYR"/>
        </w:rPr>
        <w:t xml:space="preserve">й Федерации имеет право на оплату выполненных работ. </w:t>
      </w:r>
    </w:p>
    <w:p w14:paraId="49E24188" w14:textId="77777777" w:rsidR="007F53A2" w:rsidRDefault="007F53A2">
      <w:pPr>
        <w:tabs>
          <w:tab w:val="left" w:pos="3060"/>
        </w:tabs>
      </w:pPr>
    </w:p>
    <w:p w14:paraId="35AFD700" w14:textId="77777777" w:rsidR="007F53A2" w:rsidRDefault="00B32B44">
      <w:pPr>
        <w:tabs>
          <w:tab w:val="left" w:pos="3060"/>
        </w:tabs>
        <w:jc w:val="center"/>
        <w:rPr>
          <w:b/>
        </w:rPr>
      </w:pPr>
      <w:r>
        <w:rPr>
          <w:b/>
        </w:rPr>
        <w:t>5. Ответственность сторон</w:t>
      </w:r>
    </w:p>
    <w:p w14:paraId="000FE8DF" w14:textId="77777777" w:rsidR="007F53A2" w:rsidRDefault="00B32B44">
      <w:pPr>
        <w:ind w:firstLine="567"/>
        <w:jc w:val="both"/>
      </w:pPr>
      <w:r>
        <w:t xml:space="preserve">5.1. </w:t>
      </w:r>
      <w:proofErr w:type="gramStart"/>
      <w:r>
        <w:rPr>
          <w:rFonts w:eastAsia="Calibri"/>
        </w:rPr>
        <w:t>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</w:t>
      </w:r>
      <w:r>
        <w:rPr>
          <w:rFonts w:eastAsia="Calibri"/>
        </w:rPr>
        <w:t>ции, в том числе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</w:t>
      </w:r>
      <w:r>
        <w:rPr>
          <w:rFonts w:eastAsia="Calibri"/>
        </w:rPr>
        <w:t xml:space="preserve">полнения поставщиком </w:t>
      </w:r>
      <w:r>
        <w:rPr>
          <w:rFonts w:eastAsia="Calibri"/>
        </w:rPr>
        <w:lastRenderedPageBreak/>
        <w:t>(подрядчиком, Подрядчиком) обязательств, предусмотренных Контрактом, Контрактом (за исключением просрочки исполнения обязательств</w:t>
      </w:r>
      <w:proofErr w:type="gramEnd"/>
      <w:r>
        <w:rPr>
          <w:rFonts w:eastAsia="Calibri"/>
        </w:rPr>
        <w:t xml:space="preserve"> заказчиком, поставщиком (подрядчиком, Подрядчиком), о внесении изменений в постановление Правительства Ро</w:t>
      </w:r>
      <w:r>
        <w:rPr>
          <w:rFonts w:eastAsia="Calibri"/>
        </w:rPr>
        <w:t>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44DC6A38" w14:textId="77777777" w:rsidR="007F53A2" w:rsidRDefault="00B32B44">
      <w:pPr>
        <w:ind w:firstLine="567"/>
        <w:jc w:val="both"/>
      </w:pPr>
      <w:r>
        <w:t>5.2. В случае просрочки исполнения Подрядчиком обязательств (в том числе гарантийного обязательства), пред</w:t>
      </w:r>
      <w:r>
        <w:t>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неустоек.</w:t>
      </w:r>
    </w:p>
    <w:p w14:paraId="0F4CCFA2" w14:textId="77777777" w:rsidR="007F53A2" w:rsidRDefault="00B32B44">
      <w:pPr>
        <w:ind w:firstLine="567"/>
        <w:jc w:val="both"/>
      </w:pPr>
      <w:r>
        <w:t xml:space="preserve">5.2.1. </w:t>
      </w:r>
      <w:proofErr w:type="gramStart"/>
      <w:r>
        <w:t>Пеня начисляется за каждый день просрочки ис</w:t>
      </w:r>
      <w:r>
        <w:t>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</w:t>
      </w:r>
      <w:r>
        <w:t xml:space="preserve">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Подрядчиком, за исключением случаев, если</w:t>
      </w:r>
      <w:proofErr w:type="gramEnd"/>
      <w:r>
        <w:t xml:space="preserve"> законодательством Российск</w:t>
      </w:r>
      <w:r>
        <w:t>ой Федерации установлен иной порядок начисления пени.</w:t>
      </w:r>
    </w:p>
    <w:p w14:paraId="2A348E43" w14:textId="77777777" w:rsidR="007F53A2" w:rsidRDefault="00B32B44">
      <w:pPr>
        <w:ind w:firstLine="567"/>
        <w:jc w:val="both"/>
      </w:pPr>
      <w:r>
        <w:t xml:space="preserve">5.3. В случае просрочки исполнения </w:t>
      </w:r>
      <w:r>
        <w:rPr>
          <w:color w:val="000000"/>
        </w:rPr>
        <w:t>Заказчиком</w:t>
      </w:r>
      <w:r>
        <w:t xml:space="preserve"> обязательств, предусмотренных Контрактом, Подрядчик вправе потребовать уплату неустойки в форме пени. </w:t>
      </w:r>
    </w:p>
    <w:p w14:paraId="52D8C1DC" w14:textId="77777777" w:rsidR="007F53A2" w:rsidRDefault="00B32B44">
      <w:pPr>
        <w:ind w:firstLine="567"/>
        <w:jc w:val="both"/>
      </w:pPr>
      <w:r>
        <w:t>5.3.1. Пеня начисляется за каждый день просрочки испо</w:t>
      </w:r>
      <w:r>
        <w:t>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</w:t>
      </w:r>
      <w:r>
        <w:t xml:space="preserve">чевой ставки Центрального банка Российской Федерации от не уплаченной в срок суммы. </w:t>
      </w:r>
    </w:p>
    <w:p w14:paraId="5B5AC1C7" w14:textId="77777777" w:rsidR="007F53A2" w:rsidRDefault="00B32B44">
      <w:pPr>
        <w:ind w:firstLine="567"/>
        <w:jc w:val="both"/>
        <w:rPr>
          <w:color w:val="000000"/>
        </w:rPr>
      </w:pPr>
      <w: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</w:t>
      </w:r>
      <w:r>
        <w:t xml:space="preserve">ошло вследствие непреодолимой силы или по вине другой стороны </w:t>
      </w:r>
      <w:r>
        <w:rPr>
          <w:color w:val="000000"/>
        </w:rPr>
        <w:t>(ч. 9 ст. 34 Федерального закона от 05.04.2013 № 44-ФЗ).</w:t>
      </w:r>
    </w:p>
    <w:p w14:paraId="7A8025C6" w14:textId="77777777" w:rsidR="007F53A2" w:rsidRDefault="00B32B44">
      <w:pPr>
        <w:ind w:firstLine="567"/>
        <w:jc w:val="both"/>
      </w:pPr>
      <w:r>
        <w:t>5.5. В случаях, не предусмотренных настоящим Контрактом, стороны руководствуются нормами гражданского законодательства РФ.</w:t>
      </w:r>
    </w:p>
    <w:p w14:paraId="73CC427C" w14:textId="77777777" w:rsidR="007F53A2" w:rsidRDefault="007F53A2">
      <w:pPr>
        <w:tabs>
          <w:tab w:val="left" w:pos="3060"/>
        </w:tabs>
      </w:pPr>
    </w:p>
    <w:p w14:paraId="67F3D7CF" w14:textId="77777777" w:rsidR="007F53A2" w:rsidRDefault="00B32B4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6. Срок </w:t>
      </w:r>
      <w:r>
        <w:rPr>
          <w:b/>
        </w:rPr>
        <w:t>действия Контракта</w:t>
      </w:r>
    </w:p>
    <w:p w14:paraId="018FD243" w14:textId="77777777" w:rsidR="007F53A2" w:rsidRDefault="00B32B44">
      <w:pPr>
        <w:widowControl w:val="0"/>
        <w:autoSpaceDE w:val="0"/>
        <w:autoSpaceDN w:val="0"/>
        <w:adjustRightInd w:val="0"/>
        <w:ind w:firstLine="567"/>
        <w:jc w:val="both"/>
      </w:pPr>
      <w:r>
        <w:t>6.1. Контра</w:t>
      </w:r>
      <w:proofErr w:type="gramStart"/>
      <w:r>
        <w:t>кт вст</w:t>
      </w:r>
      <w:proofErr w:type="gramEnd"/>
      <w:r>
        <w:t>упает в силу с даты заключения и действует по 31.12.2026 года включительно, а в части расчетов - до полного исполнения сторонами своих обязательств.</w:t>
      </w:r>
    </w:p>
    <w:p w14:paraId="63A7E869" w14:textId="77777777" w:rsidR="007F53A2" w:rsidRDefault="007F53A2">
      <w:pPr>
        <w:tabs>
          <w:tab w:val="left" w:pos="3060"/>
        </w:tabs>
      </w:pPr>
    </w:p>
    <w:p w14:paraId="79C1F2FA" w14:textId="77777777" w:rsidR="007F53A2" w:rsidRDefault="00B32B44">
      <w:pPr>
        <w:shd w:val="clear" w:color="auto" w:fill="FFFFFF"/>
        <w:tabs>
          <w:tab w:val="left" w:pos="0"/>
        </w:tabs>
        <w:jc w:val="center"/>
        <w:rPr>
          <w:b/>
          <w:bCs/>
          <w:color w:val="000000"/>
          <w:spacing w:val="-8"/>
        </w:rPr>
      </w:pPr>
      <w:r>
        <w:rPr>
          <w:b/>
          <w:bCs/>
          <w:color w:val="000000"/>
          <w:spacing w:val="-8"/>
        </w:rPr>
        <w:t xml:space="preserve">7. </w:t>
      </w:r>
      <w:r>
        <w:rPr>
          <w:b/>
        </w:rPr>
        <w:t>Изменение</w:t>
      </w:r>
      <w:r>
        <w:rPr>
          <w:b/>
          <w:bCs/>
          <w:color w:val="000000"/>
          <w:spacing w:val="-8"/>
        </w:rPr>
        <w:t>, расторжение Контракта</w:t>
      </w:r>
    </w:p>
    <w:p w14:paraId="1A39F5A2" w14:textId="77777777" w:rsidR="007F53A2" w:rsidRDefault="00B32B44">
      <w:pPr>
        <w:ind w:firstLine="567"/>
        <w:jc w:val="both"/>
      </w:pPr>
      <w:r>
        <w:t>7.1. Любые изменения, дополнения и</w:t>
      </w:r>
      <w:r>
        <w:t xml:space="preserve"> приложения к Контракту, выполненные в письменной форме или в форме электронного документа и подписанные каждой из Сторон, являются его неотъемлемой частью.</w:t>
      </w:r>
    </w:p>
    <w:p w14:paraId="04BB87CA" w14:textId="77777777" w:rsidR="007F53A2" w:rsidRDefault="00B32B44">
      <w:pPr>
        <w:ind w:firstLine="567"/>
        <w:jc w:val="both"/>
      </w:pPr>
      <w:r>
        <w:t>7.2. Изменение условий Контракта при его исполнении не допускается, за исключением случаев, предусм</w:t>
      </w:r>
      <w:r>
        <w:t xml:space="preserve">отренных </w:t>
      </w:r>
      <w:hyperlink r:id="rId10" w:history="1">
        <w:r>
          <w:t>ст.95</w:t>
        </w:r>
      </w:hyperlink>
      <w:r>
        <w:t xml:space="preserve"> Федерального закона от 05.04.2013 № 44-ФЗ.</w:t>
      </w:r>
    </w:p>
    <w:p w14:paraId="2A5D3A5C" w14:textId="77777777" w:rsidR="007F53A2" w:rsidRDefault="00B32B44">
      <w:pPr>
        <w:ind w:firstLine="567"/>
        <w:jc w:val="both"/>
      </w:pPr>
      <w:r>
        <w:t xml:space="preserve">7.3. </w:t>
      </w:r>
      <w:proofErr w:type="gramStart"/>
      <w:r>
        <w:t>Контракт</w:t>
      </w:r>
      <w:proofErr w:type="gramEnd"/>
      <w:r>
        <w:t xml:space="preserve"> может быть расторгнут</w:t>
      </w:r>
      <w:r>
        <w:t xml:space="preserve">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11" w:history="1">
        <w:r>
          <w:t>частями 9</w:t>
        </w:r>
      </w:hyperlink>
      <w:r>
        <w:t xml:space="preserve"> - </w:t>
      </w:r>
      <w:hyperlink r:id="rId12" w:history="1">
        <w:r>
          <w:t>23 ст.95</w:t>
        </w:r>
      </w:hyperlink>
      <w:r>
        <w:t xml:space="preserve"> Федерального закона от 05.04.2013 № 44-ФЗ.</w:t>
      </w:r>
    </w:p>
    <w:p w14:paraId="262203AF" w14:textId="77777777" w:rsidR="007F53A2" w:rsidRDefault="00B32B44">
      <w:pPr>
        <w:ind w:firstLine="567"/>
        <w:jc w:val="both"/>
      </w:pPr>
      <w:r>
        <w:t xml:space="preserve">6.4. Во всем, что не оговорено в настоящем Контракте, Стороны руководствуются действующим законодательством Российской Федерации. </w:t>
      </w:r>
    </w:p>
    <w:p w14:paraId="6CD64E95" w14:textId="77777777" w:rsidR="007F53A2" w:rsidRDefault="007F53A2">
      <w:pPr>
        <w:shd w:val="clear" w:color="auto" w:fill="FFFFFF"/>
        <w:tabs>
          <w:tab w:val="left" w:pos="0"/>
        </w:tabs>
        <w:ind w:firstLine="567"/>
        <w:jc w:val="both"/>
      </w:pPr>
    </w:p>
    <w:p w14:paraId="3B0C870B" w14:textId="77777777" w:rsidR="007F53A2" w:rsidRDefault="00B32B44">
      <w:pPr>
        <w:jc w:val="center"/>
        <w:rPr>
          <w:b/>
        </w:rPr>
      </w:pPr>
      <w:r>
        <w:rPr>
          <w:b/>
        </w:rPr>
        <w:t>8. Обстоятельства непреодолимой силы</w:t>
      </w:r>
    </w:p>
    <w:p w14:paraId="4CB6F16F" w14:textId="77777777" w:rsidR="007F53A2" w:rsidRDefault="00B32B44">
      <w:pPr>
        <w:ind w:firstLine="567"/>
        <w:jc w:val="both"/>
      </w:pPr>
      <w:r>
        <w:lastRenderedPageBreak/>
        <w:t>8.1. Стороны не нес</w:t>
      </w:r>
      <w:r>
        <w:t>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14:paraId="3EA2ADB0" w14:textId="77777777" w:rsidR="007F53A2" w:rsidRDefault="00B32B44">
      <w:pPr>
        <w:ind w:firstLine="567"/>
        <w:jc w:val="both"/>
      </w:pPr>
      <w:r>
        <w:t>8.2. Сторона, для которой создалась невозможность исполнения обязательств по К</w:t>
      </w:r>
      <w:r>
        <w:t>онтракту вследствие обстоятельств непреодолимой силы, не позднее 10 (десяти)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7C14092" w14:textId="77777777" w:rsidR="007F53A2" w:rsidRDefault="00B32B44">
      <w:pPr>
        <w:ind w:firstLine="567"/>
        <w:jc w:val="both"/>
      </w:pPr>
      <w:r>
        <w:t>8.3. В случае возникнов</w:t>
      </w:r>
      <w:r>
        <w:t>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14:paraId="469F8E8B" w14:textId="77777777" w:rsidR="007F53A2" w:rsidRDefault="00B32B44">
      <w:pPr>
        <w:ind w:firstLine="567"/>
        <w:jc w:val="both"/>
      </w:pPr>
      <w:r>
        <w:t>8.4. Подтверждением наличия обстоятельств непреодолимой силы и их продолжительности является пись</w:t>
      </w:r>
      <w:r>
        <w:t>менное свидетельство уполномоченных органов или уполномоченных организаций.</w:t>
      </w:r>
    </w:p>
    <w:p w14:paraId="09A6C683" w14:textId="77777777" w:rsidR="007F53A2" w:rsidRDefault="007F53A2">
      <w:pPr>
        <w:tabs>
          <w:tab w:val="left" w:pos="3060"/>
        </w:tabs>
        <w:jc w:val="both"/>
      </w:pPr>
    </w:p>
    <w:p w14:paraId="77F06A48" w14:textId="77777777" w:rsidR="007F53A2" w:rsidRDefault="00B32B44">
      <w:pPr>
        <w:tabs>
          <w:tab w:val="left" w:pos="3060"/>
        </w:tabs>
        <w:jc w:val="center"/>
        <w:rPr>
          <w:b/>
        </w:rPr>
      </w:pPr>
      <w:r>
        <w:rPr>
          <w:b/>
        </w:rPr>
        <w:t>9. Рассмотрение споров</w:t>
      </w:r>
    </w:p>
    <w:p w14:paraId="5C3038FE" w14:textId="77777777" w:rsidR="007F53A2" w:rsidRDefault="00B32B44">
      <w:pPr>
        <w:tabs>
          <w:tab w:val="left" w:pos="3060"/>
        </w:tabs>
        <w:ind w:firstLine="567"/>
        <w:jc w:val="both"/>
      </w:pPr>
      <w:r>
        <w:t xml:space="preserve">9.1. Все споры или разногласия, которые могут возникнуть из настоящего Контракта или в связи с ним, будут разрешаться путем переговоров между сторонами. </w:t>
      </w:r>
    </w:p>
    <w:p w14:paraId="0D566312" w14:textId="77777777" w:rsidR="007F53A2" w:rsidRDefault="00B32B44">
      <w:pPr>
        <w:tabs>
          <w:tab w:val="left" w:pos="3060"/>
        </w:tabs>
        <w:ind w:firstLine="567"/>
        <w:jc w:val="both"/>
      </w:pPr>
      <w:r>
        <w:t>9.</w:t>
      </w:r>
      <w:r>
        <w:t xml:space="preserve">2. В случае предъявления одной из сторон другой стороне претензий по поводу неисполнения или ненадлежащего выполнения своих обязательств, сторона, получившая претензию, обязана рассмотреть ее по существу и дать мотивированный письменный ответ в течение 10 </w:t>
      </w:r>
      <w:r>
        <w:t>дней со дня ее получения.</w:t>
      </w:r>
    </w:p>
    <w:p w14:paraId="3A38554D" w14:textId="77777777" w:rsidR="007F53A2" w:rsidRDefault="00B32B44">
      <w:pPr>
        <w:tabs>
          <w:tab w:val="left" w:pos="720"/>
          <w:tab w:val="left" w:pos="3060"/>
        </w:tabs>
        <w:ind w:firstLine="567"/>
        <w:jc w:val="both"/>
      </w:pPr>
      <w:r>
        <w:t>9.3. Если стороны не придут к взаимному согласию, то все споры или разногласия подлежат разрешению в Арбитражном суде Республики Карелия.</w:t>
      </w:r>
    </w:p>
    <w:p w14:paraId="587B3940" w14:textId="77777777" w:rsidR="007F53A2" w:rsidRDefault="007F53A2">
      <w:pPr>
        <w:tabs>
          <w:tab w:val="left" w:pos="3060"/>
        </w:tabs>
      </w:pPr>
    </w:p>
    <w:p w14:paraId="0C1F26A4" w14:textId="77777777" w:rsidR="007F53A2" w:rsidRDefault="00B32B44">
      <w:pPr>
        <w:tabs>
          <w:tab w:val="left" w:pos="3060"/>
        </w:tabs>
        <w:jc w:val="center"/>
        <w:rPr>
          <w:b/>
        </w:rPr>
      </w:pPr>
      <w:r>
        <w:rPr>
          <w:b/>
        </w:rPr>
        <w:t>10. Прочие условия</w:t>
      </w:r>
    </w:p>
    <w:p w14:paraId="034BFDE2" w14:textId="77777777" w:rsidR="007F53A2" w:rsidRDefault="00B32B44">
      <w:pPr>
        <w:ind w:firstLine="567"/>
        <w:jc w:val="both"/>
      </w:pPr>
      <w:r>
        <w:t xml:space="preserve">10.1. Контракт составлен в двух подлинных экземплярах, по одному для </w:t>
      </w:r>
      <w:r>
        <w:t>каждой из сторон.</w:t>
      </w:r>
    </w:p>
    <w:p w14:paraId="4A9FFC91" w14:textId="77777777" w:rsidR="007F53A2" w:rsidRDefault="00B32B44">
      <w:pPr>
        <w:ind w:firstLine="567"/>
        <w:jc w:val="both"/>
      </w:pPr>
      <w:r>
        <w:t>10.2. Любые изменения и дополнения к Контракту действительны, если они совершены в письменном виде и подписаны уполномоченными представителями Сторон или в форме электронного документа, подписанного усиленными электронными подписями Сторо</w:t>
      </w:r>
      <w:r>
        <w:t>н.</w:t>
      </w:r>
    </w:p>
    <w:p w14:paraId="5F3C0BD1" w14:textId="77777777" w:rsidR="007F53A2" w:rsidRDefault="00B32B44">
      <w:pPr>
        <w:ind w:firstLine="567"/>
        <w:jc w:val="both"/>
      </w:pPr>
      <w:r>
        <w:t xml:space="preserve">10.3.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>
        <w:t>с даты внесения</w:t>
      </w:r>
      <w:proofErr w:type="gramEnd"/>
      <w:r>
        <w:t xml:space="preserve"> в единый государственный реестр юридических лиц указанных изменений письменно известить об эт</w:t>
      </w:r>
      <w:r>
        <w:t>ом другую Сторону.</w:t>
      </w:r>
    </w:p>
    <w:p w14:paraId="652389FC" w14:textId="77777777" w:rsidR="007F53A2" w:rsidRDefault="00B32B44">
      <w:pPr>
        <w:ind w:firstLine="567"/>
        <w:jc w:val="both"/>
      </w:pPr>
      <w:r>
        <w:t>10.4. Во всем, что не оговорено в Контракте, Стороны руководствуются действующим законодательством Российской Федерации.</w:t>
      </w:r>
    </w:p>
    <w:p w14:paraId="400D2D85" w14:textId="77777777" w:rsidR="007F53A2" w:rsidRDefault="00B32B44">
      <w:pPr>
        <w:widowControl w:val="0"/>
        <w:snapToGrid w:val="0"/>
        <w:ind w:firstLine="539"/>
        <w:jc w:val="both"/>
        <w:rPr>
          <w:color w:val="000000"/>
        </w:rPr>
      </w:pPr>
      <w:r>
        <w:rPr>
          <w:color w:val="000000"/>
        </w:rPr>
        <w:t xml:space="preserve">10.4. </w:t>
      </w:r>
      <w:r>
        <w:rPr>
          <w:rFonts w:eastAsia="Calibri"/>
          <w:color w:val="000000"/>
          <w:lang w:eastAsia="en-US"/>
        </w:rPr>
        <w:t>В случае</w:t>
      </w:r>
      <w:proofErr w:type="gramStart"/>
      <w:r>
        <w:rPr>
          <w:rFonts w:eastAsia="Calibri"/>
          <w:color w:val="000000"/>
          <w:lang w:eastAsia="en-US"/>
        </w:rPr>
        <w:t>,</w:t>
      </w:r>
      <w:proofErr w:type="gramEnd"/>
      <w:r>
        <w:rPr>
          <w:rFonts w:eastAsia="Calibri"/>
          <w:color w:val="000000"/>
          <w:lang w:eastAsia="en-US"/>
        </w:rPr>
        <w:t xml:space="preserve"> если контракт заключен с участником закупки, являющимся иностранным лицом, зарегистрированным на тер</w:t>
      </w:r>
      <w:r>
        <w:rPr>
          <w:rFonts w:eastAsia="Calibri"/>
          <w:color w:val="000000"/>
          <w:lang w:eastAsia="en-US"/>
        </w:rPr>
        <w:t xml:space="preserve">ритории иностранного государства, исполнение контракта осуществляется с учетом положений, предусмотренных ч. 77 ст. 112 Федерального закона от 05.04.2013 №44-ФЗ «О контрактной системе в сфере закупок товаров, работ, услуг для обеспечения государственных и </w:t>
      </w:r>
      <w:r>
        <w:rPr>
          <w:rFonts w:eastAsia="Calibri"/>
          <w:color w:val="000000"/>
          <w:lang w:eastAsia="en-US"/>
        </w:rPr>
        <w:t>муниципальных нужд» (за исключением части, касающейся соглашения об изменении условий контракта и соглашения о расторжении контракта)</w:t>
      </w:r>
      <w:r>
        <w:rPr>
          <w:color w:val="000000"/>
        </w:rPr>
        <w:t>.</w:t>
      </w:r>
    </w:p>
    <w:p w14:paraId="35EC180B" w14:textId="77777777" w:rsidR="007F53A2" w:rsidRDefault="00B32B44">
      <w:pPr>
        <w:widowControl w:val="0"/>
        <w:snapToGrid w:val="0"/>
        <w:ind w:firstLine="539"/>
        <w:jc w:val="both"/>
        <w:rPr>
          <w:color w:val="000000"/>
        </w:rPr>
      </w:pPr>
      <w:r>
        <w:rPr>
          <w:rFonts w:eastAsia="Calibri"/>
          <w:color w:val="000000"/>
          <w:lang w:eastAsia="en-US"/>
        </w:rPr>
        <w:t>10.5. Отсканированные копии документов, подписанные уполномоченным лицом и скреплённые печатью, обладают юридической сило</w:t>
      </w:r>
      <w:r>
        <w:rPr>
          <w:rFonts w:eastAsia="Calibri"/>
          <w:color w:val="000000"/>
          <w:lang w:eastAsia="en-US"/>
        </w:rPr>
        <w:t>й до момента получения сторонами оригиналов документов.</w:t>
      </w:r>
    </w:p>
    <w:p w14:paraId="5F571B24" w14:textId="77777777" w:rsidR="007F53A2" w:rsidRDefault="007F53A2">
      <w:pPr>
        <w:widowControl w:val="0"/>
        <w:snapToGrid w:val="0"/>
        <w:ind w:firstLine="539"/>
        <w:jc w:val="both"/>
        <w:rPr>
          <w:color w:val="000000"/>
        </w:rPr>
      </w:pPr>
    </w:p>
    <w:p w14:paraId="58F9C688" w14:textId="77777777" w:rsidR="007F53A2" w:rsidRDefault="00B32B44">
      <w:pPr>
        <w:widowControl w:val="0"/>
        <w:ind w:firstLine="567"/>
        <w:jc w:val="both"/>
        <w:rPr>
          <w:b/>
          <w:snapToGrid w:val="0"/>
        </w:rPr>
      </w:pPr>
      <w:r>
        <w:rPr>
          <w:b/>
          <w:snapToGrid w:val="0"/>
        </w:rPr>
        <w:t>10.6.  Неотъемлемой частью настоящего Контракта являются:</w:t>
      </w:r>
    </w:p>
    <w:p w14:paraId="034C8A3F" w14:textId="77777777" w:rsidR="007F53A2" w:rsidRDefault="00B32B44">
      <w:pPr>
        <w:widowControl w:val="0"/>
        <w:ind w:firstLine="567"/>
        <w:jc w:val="both"/>
        <w:rPr>
          <w:snapToGrid w:val="0"/>
        </w:rPr>
      </w:pPr>
      <w:r>
        <w:rPr>
          <w:snapToGrid w:val="0"/>
        </w:rPr>
        <w:t>Приложение №</w:t>
      </w:r>
      <w:r>
        <w:rPr>
          <w:snapToGrid w:val="0"/>
          <w:lang w:val="en-US"/>
        </w:rPr>
        <w:t> </w:t>
      </w:r>
      <w:r>
        <w:rPr>
          <w:snapToGrid w:val="0"/>
        </w:rPr>
        <w:t>1 – Техническое задание;</w:t>
      </w:r>
    </w:p>
    <w:p w14:paraId="05F26EDD" w14:textId="77777777" w:rsidR="007F53A2" w:rsidRDefault="00B32B44">
      <w:pPr>
        <w:widowControl w:val="0"/>
        <w:ind w:firstLine="567"/>
        <w:jc w:val="both"/>
        <w:rPr>
          <w:snapToGrid w:val="0"/>
        </w:rPr>
      </w:pPr>
      <w:r>
        <w:rPr>
          <w:snapToGrid w:val="0"/>
        </w:rPr>
        <w:t xml:space="preserve">Приложение № 2 – Протокол согласования контрактной цены. </w:t>
      </w:r>
    </w:p>
    <w:p w14:paraId="5D82F57E" w14:textId="77777777" w:rsidR="007F53A2" w:rsidRDefault="007F53A2">
      <w:pPr>
        <w:ind w:firstLine="567"/>
        <w:jc w:val="both"/>
      </w:pPr>
    </w:p>
    <w:p w14:paraId="6D411D94" w14:textId="77777777" w:rsidR="007F53A2" w:rsidRDefault="00B32B44">
      <w:pPr>
        <w:tabs>
          <w:tab w:val="left" w:pos="3060"/>
        </w:tabs>
        <w:jc w:val="center"/>
        <w:rPr>
          <w:b/>
        </w:rPr>
      </w:pPr>
      <w:r>
        <w:rPr>
          <w:b/>
        </w:rPr>
        <w:lastRenderedPageBreak/>
        <w:t xml:space="preserve">11. Адреса и банковские реквизиты сторон </w:t>
      </w:r>
      <w:r>
        <w:rPr>
          <w:b/>
        </w:rPr>
        <w:t>Контракта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1"/>
        <w:gridCol w:w="4870"/>
      </w:tblGrid>
      <w:tr w:rsidR="007F53A2" w14:paraId="5B08ED04" w14:textId="77777777">
        <w:tc>
          <w:tcPr>
            <w:tcW w:w="5210" w:type="dxa"/>
            <w:shd w:val="clear" w:color="auto" w:fill="auto"/>
          </w:tcPr>
          <w:p w14:paraId="2719F49E" w14:textId="77777777" w:rsidR="007F53A2" w:rsidRDefault="00B32B44">
            <w:pPr>
              <w:autoSpaceDE w:val="0"/>
              <w:autoSpaceDN w:val="0"/>
              <w:contextualSpacing/>
              <w:rPr>
                <w:b/>
              </w:rPr>
            </w:pPr>
            <w:r>
              <w:rPr>
                <w:b/>
              </w:rPr>
              <w:t>ЗАКАЗЧИК</w:t>
            </w:r>
          </w:p>
          <w:p w14:paraId="7574561D" w14:textId="77777777" w:rsidR="007F53A2" w:rsidRDefault="00B32B44">
            <w:pPr>
              <w:widowControl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УФНС России по Республике Карелия </w:t>
            </w:r>
          </w:p>
          <w:p w14:paraId="5F696B65" w14:textId="77777777" w:rsidR="007F53A2" w:rsidRDefault="00B32B44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ИНН 1001048511 </w:t>
            </w:r>
          </w:p>
          <w:p w14:paraId="61D670F7" w14:textId="77777777" w:rsidR="007F53A2" w:rsidRDefault="00B32B44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КПП 100101001</w:t>
            </w:r>
          </w:p>
          <w:p w14:paraId="4D2026CC" w14:textId="77777777" w:rsidR="007F53A2" w:rsidRDefault="00B32B44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185002, Республика Карелия, </w:t>
            </w:r>
          </w:p>
          <w:p w14:paraId="150A07B8" w14:textId="77777777" w:rsidR="007F53A2" w:rsidRDefault="00B32B44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г. Петрозаводск, ул. Чапаева, 52</w:t>
            </w:r>
          </w:p>
          <w:p w14:paraId="491D640C" w14:textId="77777777" w:rsidR="007F53A2" w:rsidRDefault="00B32B44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тел. 88142-445371, доб. 1223, 1227, 1087</w:t>
            </w:r>
          </w:p>
          <w:p w14:paraId="78753CD4" w14:textId="77777777" w:rsidR="007F53A2" w:rsidRDefault="007F53A2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</w:p>
          <w:p w14:paraId="39AFC2A3" w14:textId="77777777" w:rsidR="007F53A2" w:rsidRDefault="00B32B44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Банковские реквизиты:</w:t>
            </w:r>
          </w:p>
          <w:p w14:paraId="1BCF5360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УФК по Нижегородской области (УФНС России по </w:t>
            </w:r>
            <w:r>
              <w:rPr>
                <w:snapToGrid w:val="0"/>
                <w:sz w:val="22"/>
                <w:szCs w:val="22"/>
              </w:rPr>
              <w:t xml:space="preserve">Республике Карелия, </w:t>
            </w:r>
            <w:proofErr w:type="gramStart"/>
            <w:r>
              <w:rPr>
                <w:snapToGrid w:val="0"/>
                <w:sz w:val="22"/>
                <w:szCs w:val="22"/>
              </w:rPr>
              <w:t>л</w:t>
            </w:r>
            <w:proofErr w:type="gramEnd"/>
            <w:r>
              <w:rPr>
                <w:snapToGrid w:val="0"/>
                <w:sz w:val="22"/>
                <w:szCs w:val="22"/>
              </w:rPr>
              <w:t>/с 03061411820)</w:t>
            </w:r>
          </w:p>
          <w:p w14:paraId="2E8DDFD1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Казначейский счет № 03211643000000013206 </w:t>
            </w:r>
          </w:p>
          <w:p w14:paraId="06EDDD7B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Наименование банка: </w:t>
            </w:r>
          </w:p>
          <w:p w14:paraId="3338AEA7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ОКЦ № 1 ВВГУ БАНКА РОССИИ //УФК по Нижегородской области, г. Нижний Новгород </w:t>
            </w:r>
          </w:p>
          <w:p w14:paraId="500B3D2F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ЕКС  40102810745370000024</w:t>
            </w:r>
          </w:p>
          <w:p w14:paraId="0DBDE658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БИК 012202102</w:t>
            </w:r>
          </w:p>
          <w:p w14:paraId="2A55CB93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ОКОПФ 75104</w:t>
            </w:r>
          </w:p>
          <w:p w14:paraId="770C3F10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Идентификационный код зака</w:t>
            </w:r>
            <w:r>
              <w:rPr>
                <w:snapToGrid w:val="0"/>
                <w:sz w:val="22"/>
                <w:szCs w:val="22"/>
              </w:rPr>
              <w:t>зчика 11001048511100101001</w:t>
            </w:r>
          </w:p>
          <w:p w14:paraId="425190B1" w14:textId="77777777" w:rsidR="007F53A2" w:rsidRDefault="007F53A2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</w:p>
          <w:p w14:paraId="4BA8FA08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Реквизиты для перечисления неустойки (штрафа/пени):</w:t>
            </w:r>
          </w:p>
          <w:p w14:paraId="7CD67BD7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организации: МЕЖРЕГИОНАЛЬНАЯ ИНСПЕКЦИЯ ФЕДЕРАЛЬНОЙ НАЛОГОВОЙ СЛУЖБЫ ПО УПРАВЛЕНИЮ ДОЛГОМ</w:t>
            </w:r>
          </w:p>
          <w:p w14:paraId="335673D7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ИНН: 7727406020, КПП: 770701001</w:t>
            </w:r>
            <w:r>
              <w:rPr>
                <w:snapToGrid w:val="0"/>
                <w:sz w:val="22"/>
                <w:szCs w:val="22"/>
              </w:rPr>
              <w:tab/>
            </w:r>
          </w:p>
          <w:p w14:paraId="0484EA89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Счет для перечисления денежных средств</w:t>
            </w:r>
          </w:p>
          <w:p w14:paraId="6C5C61FD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proofErr w:type="gramStart"/>
            <w:r>
              <w:rPr>
                <w:snapToGrid w:val="0"/>
                <w:sz w:val="22"/>
                <w:szCs w:val="22"/>
              </w:rPr>
              <w:t>л</w:t>
            </w:r>
            <w:proofErr w:type="gramEnd"/>
            <w:r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с 04851F93150</w:t>
            </w:r>
            <w:r>
              <w:rPr>
                <w:snapToGrid w:val="0"/>
                <w:sz w:val="22"/>
                <w:szCs w:val="22"/>
              </w:rPr>
              <w:tab/>
            </w:r>
          </w:p>
          <w:p w14:paraId="2740D7F3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банковский (казначейский) счет 03100643000000018500 ОКЦ № 7 ГУ Банка России по ЦФО // УФК по Тульской области, г. Тула</w:t>
            </w:r>
          </w:p>
          <w:p w14:paraId="0E6F7948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БИК: 017003983 , к/с 40102810445370000059</w:t>
            </w:r>
          </w:p>
          <w:p w14:paraId="3AA2C42B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Получатель средств: Казначейство России (ФНС России)</w:t>
            </w:r>
          </w:p>
          <w:p w14:paraId="28877E22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ОКТМО: 86701000</w:t>
            </w:r>
          </w:p>
          <w:p w14:paraId="048C0330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КБК: 182116</w:t>
            </w:r>
            <w:r>
              <w:rPr>
                <w:snapToGrid w:val="0"/>
                <w:sz w:val="22"/>
                <w:szCs w:val="22"/>
              </w:rPr>
              <w:t>07010019000140</w:t>
            </w:r>
          </w:p>
          <w:p w14:paraId="380D7F7F" w14:textId="77777777" w:rsidR="007F53A2" w:rsidRDefault="007F53A2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</w:p>
          <w:p w14:paraId="25D22155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Реквизиты для перечисления налогов:</w:t>
            </w:r>
          </w:p>
          <w:p w14:paraId="2F5FD839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организации: МЕЖРЕГИОНАЛЬНАЯ ИНСПЕКЦИЯ ФЕДЕРАЛЬНОЙ НАЛОГОВОЙ СЛУЖБЫ ПО УПРАВЛЕНИЮ ДОЛГОМ</w:t>
            </w:r>
          </w:p>
          <w:p w14:paraId="158B97B2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ИНН: 7727406020, КПП: 770701001</w:t>
            </w:r>
            <w:r>
              <w:rPr>
                <w:snapToGrid w:val="0"/>
                <w:sz w:val="22"/>
                <w:szCs w:val="22"/>
              </w:rPr>
              <w:tab/>
            </w:r>
          </w:p>
          <w:p w14:paraId="36CF7436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Счет для уплаты налогов:</w:t>
            </w:r>
            <w:r>
              <w:rPr>
                <w:snapToGrid w:val="0"/>
                <w:sz w:val="22"/>
                <w:szCs w:val="22"/>
              </w:rPr>
              <w:tab/>
            </w:r>
            <w:r>
              <w:rPr>
                <w:snapToGrid w:val="0"/>
                <w:sz w:val="22"/>
                <w:szCs w:val="22"/>
              </w:rPr>
              <w:tab/>
            </w:r>
          </w:p>
          <w:p w14:paraId="3A5938F2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банковский (казначейский) счет </w:t>
            </w:r>
            <w:r>
              <w:rPr>
                <w:snapToGrid w:val="0"/>
                <w:sz w:val="22"/>
                <w:szCs w:val="22"/>
              </w:rPr>
              <w:t>03100643000000018500 ОКЦ № 7 ГУ Банка России по ЦФО // УФК по Тульской области, г. Тула</w:t>
            </w:r>
          </w:p>
          <w:p w14:paraId="7EED6232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БИК: 017003983 , к/с 40102810445370000059</w:t>
            </w:r>
          </w:p>
          <w:p w14:paraId="3EC65DB0" w14:textId="77777777" w:rsidR="007F53A2" w:rsidRDefault="00B32B44">
            <w:pPr>
              <w:autoSpaceDE w:val="0"/>
              <w:autoSpaceDN w:val="0"/>
              <w:contextualSpacing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Получатель средств: Казначейство России (ФНС России)</w:t>
            </w:r>
          </w:p>
          <w:p w14:paraId="2978E162" w14:textId="77777777" w:rsidR="007F53A2" w:rsidRDefault="00B32B44">
            <w:pPr>
              <w:autoSpaceDE w:val="0"/>
              <w:autoSpaceDN w:val="0"/>
              <w:contextualSpacing/>
              <w:rPr>
                <w:b/>
                <w:snapToGrid w:val="0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ОКТМО: 86701000</w:t>
            </w:r>
          </w:p>
        </w:tc>
        <w:tc>
          <w:tcPr>
            <w:tcW w:w="5210" w:type="dxa"/>
            <w:shd w:val="clear" w:color="auto" w:fill="auto"/>
          </w:tcPr>
          <w:p w14:paraId="6C05397F" w14:textId="2C5B023B" w:rsidR="007F53A2" w:rsidRDefault="00963096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ПОДРЯДЧИК</w:t>
            </w:r>
          </w:p>
          <w:p w14:paraId="3F5A8254" w14:textId="77777777" w:rsidR="007F53A2" w:rsidRDefault="00B32B44">
            <w:pPr>
              <w:autoSpaceDE w:val="0"/>
              <w:autoSpaceDN w:val="0"/>
              <w:adjustRightInd w:val="0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Наименование</w:t>
            </w:r>
          </w:p>
          <w:p w14:paraId="21D1AE20" w14:textId="77777777" w:rsidR="007F53A2" w:rsidRDefault="00B32B44">
            <w:pPr>
              <w:widowControl w:val="0"/>
              <w:autoSpaceDE w:val="0"/>
              <w:autoSpaceDN w:val="0"/>
              <w:jc w:val="both"/>
              <w:rPr>
                <w:rFonts w:cs="Calibri"/>
                <w:sz w:val="22"/>
                <w:szCs w:val="20"/>
              </w:rPr>
            </w:pPr>
            <w:r>
              <w:rPr>
                <w:rFonts w:cs="Calibri"/>
                <w:sz w:val="22"/>
                <w:szCs w:val="20"/>
              </w:rPr>
              <w:t>Адрес:</w:t>
            </w:r>
          </w:p>
          <w:p w14:paraId="649B1CC8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местонахождения:</w:t>
            </w:r>
          </w:p>
          <w:p w14:paraId="6FBC966E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ИНН</w:t>
            </w:r>
          </w:p>
          <w:p w14:paraId="6D79DCBE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КПП (при наличии) </w:t>
            </w:r>
          </w:p>
          <w:p w14:paraId="4B476D1F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Банковские реквизиты:</w:t>
            </w:r>
          </w:p>
          <w:p w14:paraId="1D6C8120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/с _____________________________</w:t>
            </w:r>
          </w:p>
          <w:p w14:paraId="7EF1EBFF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к/с _____________________________</w:t>
            </w:r>
          </w:p>
          <w:p w14:paraId="44987F18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БИК ___________________________</w:t>
            </w:r>
          </w:p>
          <w:p w14:paraId="5931A3A2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FF"/>
                <w:sz w:val="22"/>
                <w:szCs w:val="22"/>
                <w:lang w:eastAsia="en-US"/>
              </w:rPr>
            </w:pPr>
            <w:hyperlink r:id="rId13" w:history="1">
              <w:r>
                <w:rPr>
                  <w:rFonts w:eastAsia="Calibri"/>
                  <w:color w:val="0000FF"/>
                  <w:sz w:val="22"/>
                  <w:szCs w:val="22"/>
                  <w:lang w:eastAsia="en-US"/>
                </w:rPr>
                <w:t>ОКОПФ</w:t>
              </w:r>
            </w:hyperlink>
          </w:p>
          <w:p w14:paraId="1C8CF28E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ОКПО</w:t>
            </w:r>
          </w:p>
          <w:p w14:paraId="2F70791B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ОГРН</w:t>
            </w:r>
          </w:p>
          <w:p w14:paraId="61C881DF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FF"/>
                <w:sz w:val="22"/>
                <w:szCs w:val="22"/>
                <w:lang w:eastAsia="en-US"/>
              </w:rPr>
            </w:pPr>
            <w:hyperlink r:id="rId14" w:history="1">
              <w:r>
                <w:rPr>
                  <w:rFonts w:eastAsia="Calibri"/>
                  <w:color w:val="0000FF"/>
                  <w:sz w:val="22"/>
                  <w:szCs w:val="22"/>
                  <w:lang w:eastAsia="en-US"/>
                </w:rPr>
                <w:t>ОКПД</w:t>
              </w:r>
              <w:proofErr w:type="gramStart"/>
              <w:r>
                <w:rPr>
                  <w:rFonts w:eastAsia="Calibri"/>
                  <w:color w:val="0000FF"/>
                  <w:sz w:val="22"/>
                  <w:szCs w:val="22"/>
                  <w:lang w:eastAsia="en-US"/>
                </w:rPr>
                <w:t>2</w:t>
              </w:r>
              <w:proofErr w:type="gramEnd"/>
            </w:hyperlink>
          </w:p>
          <w:p w14:paraId="7B946909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FF"/>
                <w:sz w:val="22"/>
                <w:szCs w:val="22"/>
                <w:lang w:eastAsia="en-US"/>
              </w:rPr>
            </w:pPr>
            <w:hyperlink r:id="rId15" w:history="1">
              <w:r>
                <w:rPr>
                  <w:rFonts w:eastAsia="Calibri"/>
                  <w:color w:val="0000FF"/>
                  <w:sz w:val="22"/>
                  <w:szCs w:val="22"/>
                  <w:lang w:eastAsia="en-US"/>
                </w:rPr>
                <w:t>ОКАТО</w:t>
              </w:r>
            </w:hyperlink>
          </w:p>
          <w:p w14:paraId="00277727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FF"/>
                <w:sz w:val="22"/>
                <w:szCs w:val="22"/>
                <w:lang w:eastAsia="en-US"/>
              </w:rPr>
            </w:pPr>
            <w:hyperlink r:id="rId16" w:history="1">
              <w:r>
                <w:rPr>
                  <w:rFonts w:eastAsia="Calibri"/>
                  <w:color w:val="0000FF"/>
                  <w:sz w:val="22"/>
                  <w:szCs w:val="22"/>
                  <w:lang w:eastAsia="en-US"/>
                </w:rPr>
                <w:t>ОКТМО</w:t>
              </w:r>
            </w:hyperlink>
          </w:p>
          <w:p w14:paraId="6441C15A" w14:textId="77777777" w:rsidR="007F53A2" w:rsidRDefault="00B32B4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Адрес электронной </w:t>
            </w:r>
            <w:r>
              <w:rPr>
                <w:rFonts w:eastAsia="Calibri"/>
                <w:sz w:val="22"/>
                <w:szCs w:val="22"/>
                <w:lang w:eastAsia="en-US"/>
              </w:rPr>
              <w:t>почты:________</w:t>
            </w:r>
          </w:p>
          <w:p w14:paraId="46512F9B" w14:textId="77777777" w:rsidR="007F53A2" w:rsidRDefault="00B32B44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Телефон: _______________________</w:t>
            </w:r>
          </w:p>
          <w:p w14:paraId="316A5D40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5C7FFD5A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5CF1B4B0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3823E517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233F44D1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154D60A0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0FD7490E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0E65C9EE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4BE1E7E3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49EADBC1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77546061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25E1486D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4E30BDAD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68AE2AE2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5F0BC2AF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41607E70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00D696A0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13271B75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46C9B4D1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2BF78574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5D6170F6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4B2E818B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66F6CF1A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353347F1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662E76FA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474C1E39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051AB68E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4BCF95C7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1AA00BB6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613CBF08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40916A9F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2F780840" w14:textId="77777777" w:rsidR="007F53A2" w:rsidRDefault="007F53A2">
            <w:pPr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eastAsia="en-US"/>
              </w:rPr>
            </w:pPr>
          </w:p>
          <w:p w14:paraId="26D65D31" w14:textId="77777777" w:rsidR="007F53A2" w:rsidRDefault="007F53A2">
            <w:pPr>
              <w:rPr>
                <w:rFonts w:ascii="Calibri" w:hAnsi="Calibri"/>
                <w:snapToGrid w:val="0"/>
              </w:rPr>
            </w:pPr>
          </w:p>
        </w:tc>
      </w:tr>
    </w:tbl>
    <w:p w14:paraId="4E253FBB" w14:textId="77777777" w:rsidR="007F53A2" w:rsidRDefault="007F53A2">
      <w:pPr>
        <w:tabs>
          <w:tab w:val="left" w:pos="3060"/>
        </w:tabs>
        <w:jc w:val="center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7F53A2" w14:paraId="17B48A1F" w14:textId="77777777">
        <w:trPr>
          <w:trHeight w:val="1305"/>
        </w:trPr>
        <w:tc>
          <w:tcPr>
            <w:tcW w:w="4644" w:type="dxa"/>
          </w:tcPr>
          <w:p w14:paraId="4DB93BE8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/>
                <w:bCs/>
                <w:color w:val="000000"/>
                <w:spacing w:val="-2"/>
              </w:rPr>
            </w:pPr>
            <w:r>
              <w:rPr>
                <w:rFonts w:eastAsia="Calibri"/>
                <w:b/>
                <w:bCs/>
                <w:color w:val="000000"/>
                <w:spacing w:val="-2"/>
              </w:rPr>
              <w:t>ЗАКАЗЧИК:</w:t>
            </w:r>
          </w:p>
          <w:p w14:paraId="5E43BF6F" w14:textId="77777777" w:rsidR="007F53A2" w:rsidRDefault="007F53A2">
            <w:pPr>
              <w:tabs>
                <w:tab w:val="left" w:pos="-709"/>
              </w:tabs>
              <w:jc w:val="right"/>
              <w:rPr>
                <w:rFonts w:eastAsia="Calibri"/>
                <w:b/>
                <w:bCs/>
                <w:color w:val="000000"/>
                <w:spacing w:val="-2"/>
              </w:rPr>
            </w:pPr>
          </w:p>
          <w:p w14:paraId="2D8292E7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>______________/____________ /</w:t>
            </w:r>
          </w:p>
          <w:p w14:paraId="48B75A52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>М.П.</w:t>
            </w:r>
          </w:p>
        </w:tc>
        <w:tc>
          <w:tcPr>
            <w:tcW w:w="4962" w:type="dxa"/>
          </w:tcPr>
          <w:p w14:paraId="6A8E6F01" w14:textId="7BC74F03" w:rsidR="007F53A2" w:rsidRDefault="00963096">
            <w:pPr>
              <w:tabs>
                <w:tab w:val="left" w:pos="-709"/>
              </w:tabs>
              <w:jc w:val="center"/>
              <w:rPr>
                <w:rFonts w:eastAsia="Calibri"/>
                <w:b/>
                <w:bCs/>
                <w:color w:val="000000"/>
                <w:spacing w:val="-2"/>
              </w:rPr>
            </w:pPr>
            <w:r w:rsidRPr="00963096">
              <w:rPr>
                <w:rFonts w:eastAsia="Calibri"/>
                <w:b/>
                <w:bCs/>
                <w:color w:val="000000"/>
                <w:spacing w:val="-2"/>
              </w:rPr>
              <w:t>ПОДРЯДЧИК</w:t>
            </w:r>
            <w:r w:rsidR="00B32B44">
              <w:rPr>
                <w:rFonts w:eastAsia="Calibri"/>
                <w:b/>
                <w:bCs/>
                <w:color w:val="000000"/>
                <w:spacing w:val="-2"/>
              </w:rPr>
              <w:t>:</w:t>
            </w:r>
          </w:p>
          <w:p w14:paraId="4FDA2829" w14:textId="77777777" w:rsidR="007F53A2" w:rsidRDefault="00B32B44">
            <w:pPr>
              <w:tabs>
                <w:tab w:val="left" w:pos="-709"/>
              </w:tabs>
              <w:jc w:val="right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 xml:space="preserve">                        </w:t>
            </w:r>
          </w:p>
          <w:p w14:paraId="275C8FED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>_______________/________/</w:t>
            </w:r>
          </w:p>
          <w:p w14:paraId="5796953D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>М.П.</w:t>
            </w:r>
          </w:p>
        </w:tc>
      </w:tr>
    </w:tbl>
    <w:p w14:paraId="7A3F280B" w14:textId="77777777" w:rsidR="007F53A2" w:rsidRDefault="007F53A2">
      <w:pPr>
        <w:tabs>
          <w:tab w:val="left" w:pos="3060"/>
        </w:tabs>
        <w:jc w:val="center"/>
        <w:rPr>
          <w:b/>
        </w:rPr>
      </w:pPr>
    </w:p>
    <w:p w14:paraId="69A481CB" w14:textId="77777777" w:rsidR="007F53A2" w:rsidRDefault="00B32B44">
      <w:pPr>
        <w:tabs>
          <w:tab w:val="left" w:pos="4536"/>
        </w:tabs>
      </w:pPr>
      <w:r>
        <w:t xml:space="preserve">     </w:t>
      </w:r>
      <w:r>
        <w:tab/>
      </w:r>
    </w:p>
    <w:p w14:paraId="1A8D6835" w14:textId="77777777" w:rsidR="007F53A2" w:rsidRDefault="00B32B44">
      <w:pPr>
        <w:tabs>
          <w:tab w:val="left" w:pos="4536"/>
        </w:tabs>
        <w:jc w:val="center"/>
      </w:pPr>
      <w:r>
        <w:tab/>
      </w:r>
      <w:r>
        <w:br w:type="page"/>
      </w:r>
    </w:p>
    <w:p w14:paraId="4859D927" w14:textId="77777777" w:rsidR="007F53A2" w:rsidRDefault="00B32B44">
      <w:pPr>
        <w:tabs>
          <w:tab w:val="left" w:pos="6237"/>
        </w:tabs>
      </w:pPr>
      <w:r>
        <w:lastRenderedPageBreak/>
        <w:tab/>
        <w:t>Приложение № 1 к Контракту</w:t>
      </w:r>
    </w:p>
    <w:p w14:paraId="19C62EBB" w14:textId="77777777" w:rsidR="007F53A2" w:rsidRDefault="00B32B44">
      <w:pPr>
        <w:tabs>
          <w:tab w:val="left" w:pos="6237"/>
        </w:tabs>
      </w:pPr>
      <w:r>
        <w:tab/>
      </w:r>
      <w:r>
        <w:t xml:space="preserve">от «____» _________2026 г. </w:t>
      </w:r>
    </w:p>
    <w:p w14:paraId="2B57C461" w14:textId="77777777" w:rsidR="007F53A2" w:rsidRDefault="00B32B44">
      <w:pPr>
        <w:tabs>
          <w:tab w:val="left" w:pos="6237"/>
        </w:tabs>
      </w:pPr>
      <w:r>
        <w:tab/>
        <w:t>№ _____</w:t>
      </w:r>
    </w:p>
    <w:p w14:paraId="56E4FA08" w14:textId="77777777" w:rsidR="007F53A2" w:rsidRDefault="007F53A2">
      <w:pPr>
        <w:rPr>
          <w:b/>
        </w:rPr>
      </w:pPr>
    </w:p>
    <w:p w14:paraId="0EC92054" w14:textId="77777777" w:rsidR="007F53A2" w:rsidRDefault="00B32B4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ТЕХНИЧЕСКОЕ ЗАДАНИЕ</w:t>
      </w:r>
    </w:p>
    <w:p w14:paraId="37858234" w14:textId="77777777" w:rsidR="007F53A2" w:rsidRDefault="007F53A2">
      <w:pPr>
        <w:autoSpaceDE w:val="0"/>
        <w:autoSpaceDN w:val="0"/>
        <w:ind w:firstLine="360"/>
        <w:jc w:val="both"/>
      </w:pPr>
    </w:p>
    <w:p w14:paraId="240CDD25" w14:textId="77777777" w:rsidR="007F53A2" w:rsidRDefault="007F53A2">
      <w:pPr>
        <w:tabs>
          <w:tab w:val="left" w:pos="3060"/>
        </w:tabs>
        <w:ind w:right="-5"/>
      </w:pPr>
    </w:p>
    <w:p w14:paraId="710765AC" w14:textId="77777777" w:rsidR="007F53A2" w:rsidRDefault="00B32B44">
      <w:pPr>
        <w:ind w:firstLine="709"/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Выполнение работ по ремонту кондиционера </w:t>
      </w:r>
    </w:p>
    <w:p w14:paraId="333228FA" w14:textId="77777777" w:rsidR="007F53A2" w:rsidRDefault="00B32B44">
      <w:pPr>
        <w:tabs>
          <w:tab w:val="left" w:pos="5778"/>
        </w:tabs>
        <w:ind w:firstLine="709"/>
        <w:rPr>
          <w:rFonts w:eastAsiaTheme="minorHAnsi"/>
        </w:rPr>
      </w:pPr>
      <w:r>
        <w:rPr>
          <w:rFonts w:eastAsiaTheme="minorHAnsi"/>
        </w:rPr>
        <w:tab/>
      </w:r>
    </w:p>
    <w:p w14:paraId="3C006CCB" w14:textId="18F7983E" w:rsidR="007F53A2" w:rsidRDefault="00B32B44">
      <w:pPr>
        <w:ind w:firstLine="709"/>
        <w:jc w:val="both"/>
        <w:rPr>
          <w:rFonts w:eastAsiaTheme="minorHAnsi"/>
          <w:b/>
        </w:rPr>
      </w:pPr>
      <w:r>
        <w:rPr>
          <w:rFonts w:eastAsiaTheme="minorHAnsi"/>
          <w:b/>
        </w:rPr>
        <w:t>ОКПД</w:t>
      </w:r>
      <w:proofErr w:type="gramStart"/>
      <w:r>
        <w:rPr>
          <w:rFonts w:eastAsiaTheme="minorHAnsi"/>
          <w:b/>
        </w:rPr>
        <w:t>2</w:t>
      </w:r>
      <w:proofErr w:type="gramEnd"/>
      <w:r>
        <w:rPr>
          <w:rFonts w:eastAsiaTheme="minorHAnsi"/>
          <w:b/>
        </w:rPr>
        <w:t xml:space="preserve">: </w:t>
      </w:r>
      <w:r w:rsidR="00581F13">
        <w:rPr>
          <w:rFonts w:eastAsiaTheme="minorHAnsi"/>
          <w:b/>
        </w:rPr>
        <w:t>33.12.18.000</w:t>
      </w:r>
      <w:r>
        <w:rPr>
          <w:rFonts w:eastAsiaTheme="minorHAnsi"/>
          <w:b/>
        </w:rPr>
        <w:t xml:space="preserve"> – </w:t>
      </w:r>
      <w:r w:rsidR="00581F13" w:rsidRPr="00581F13">
        <w:rPr>
          <w:rFonts w:eastAsiaTheme="minorHAnsi"/>
          <w:b/>
        </w:rPr>
        <w:t xml:space="preserve">Услуги по ремонту и техническому обслуживанию </w:t>
      </w:r>
      <w:proofErr w:type="spellStart"/>
      <w:r w:rsidR="00581F13" w:rsidRPr="00581F13">
        <w:rPr>
          <w:rFonts w:eastAsiaTheme="minorHAnsi"/>
          <w:b/>
        </w:rPr>
        <w:t>не</w:t>
      </w:r>
      <w:bookmarkStart w:id="5" w:name="_GoBack"/>
      <w:bookmarkEnd w:id="5"/>
      <w:r w:rsidR="00581F13" w:rsidRPr="00581F13">
        <w:rPr>
          <w:rFonts w:eastAsiaTheme="minorHAnsi"/>
          <w:b/>
        </w:rPr>
        <w:t>бытового</w:t>
      </w:r>
      <w:proofErr w:type="spellEnd"/>
      <w:r w:rsidR="00581F13" w:rsidRPr="00581F13">
        <w:rPr>
          <w:rFonts w:eastAsiaTheme="minorHAnsi"/>
          <w:b/>
        </w:rPr>
        <w:t xml:space="preserve"> холодильного и вентиляционного оборудования</w:t>
      </w:r>
      <w:r>
        <w:rPr>
          <w:rFonts w:eastAsiaTheme="minorHAnsi"/>
          <w:b/>
        </w:rPr>
        <w:t>.</w:t>
      </w:r>
    </w:p>
    <w:p w14:paraId="78F7B184" w14:textId="77777777" w:rsidR="007F53A2" w:rsidRDefault="007F53A2">
      <w:pPr>
        <w:ind w:firstLine="709"/>
        <w:jc w:val="both"/>
        <w:rPr>
          <w:rFonts w:eastAsiaTheme="minorHAnsi"/>
          <w:b/>
        </w:rPr>
      </w:pPr>
    </w:p>
    <w:p w14:paraId="6D1C29AF" w14:textId="77777777" w:rsidR="007F53A2" w:rsidRDefault="00B32B44">
      <w:pPr>
        <w:ind w:firstLine="709"/>
        <w:jc w:val="both"/>
        <w:rPr>
          <w:rFonts w:eastAsiaTheme="minorHAnsi"/>
        </w:rPr>
      </w:pPr>
      <w:r>
        <w:rPr>
          <w:rFonts w:eastAsiaTheme="minorHAnsi"/>
          <w:b/>
        </w:rPr>
        <w:t xml:space="preserve">1. Предмет закупки: </w:t>
      </w:r>
      <w:r>
        <w:rPr>
          <w:rFonts w:eastAsiaTheme="minorHAnsi"/>
        </w:rPr>
        <w:t>выполнение работ по ремонту кондиционера.</w:t>
      </w:r>
    </w:p>
    <w:p w14:paraId="7DFEED3F" w14:textId="77777777" w:rsidR="007F53A2" w:rsidRDefault="00B32B44">
      <w:pPr>
        <w:ind w:firstLine="709"/>
        <w:jc w:val="both"/>
        <w:rPr>
          <w:rFonts w:eastAsiaTheme="minorHAnsi"/>
        </w:rPr>
      </w:pPr>
      <w:r>
        <w:rPr>
          <w:rFonts w:eastAsiaTheme="minorHAnsi"/>
          <w:b/>
        </w:rPr>
        <w:t xml:space="preserve">2. Место выполнения работ: </w:t>
      </w:r>
      <w:r>
        <w:rPr>
          <w:rFonts w:eastAsiaTheme="minorHAnsi"/>
        </w:rPr>
        <w:t xml:space="preserve">административное здание УФНС России по Республике Карелия, расположенное по адресу: </w:t>
      </w:r>
      <w:proofErr w:type="gramStart"/>
      <w:r>
        <w:rPr>
          <w:rFonts w:eastAsiaTheme="minorHAnsi"/>
        </w:rPr>
        <w:t>Республика Карелия, г. Петрозаводск, ул. Московская,</w:t>
      </w:r>
      <w:r>
        <w:rPr>
          <w:rFonts w:eastAsiaTheme="minorHAnsi"/>
        </w:rPr>
        <w:t xml:space="preserve"> д.12а (внутренний блок - 3 этаж, серверное помещение).</w:t>
      </w:r>
      <w:proofErr w:type="gramEnd"/>
    </w:p>
    <w:p w14:paraId="19834DA7" w14:textId="77777777" w:rsidR="007F53A2" w:rsidRDefault="00B32B44">
      <w:pPr>
        <w:ind w:firstLine="709"/>
        <w:jc w:val="both"/>
        <w:rPr>
          <w:rFonts w:eastAsiaTheme="minorHAnsi"/>
        </w:rPr>
      </w:pPr>
      <w:r>
        <w:rPr>
          <w:rFonts w:eastAsiaTheme="minorHAnsi"/>
          <w:b/>
        </w:rPr>
        <w:t xml:space="preserve">3. Срок выполнения работ: </w:t>
      </w:r>
      <w:r>
        <w:rPr>
          <w:rFonts w:eastAsiaTheme="minorHAnsi"/>
        </w:rPr>
        <w:t xml:space="preserve">в течение 10 (десяти) рабочих дней </w:t>
      </w:r>
      <w:proofErr w:type="gramStart"/>
      <w:r>
        <w:rPr>
          <w:rFonts w:eastAsiaTheme="minorHAnsi"/>
        </w:rPr>
        <w:t>с даты заключения</w:t>
      </w:r>
      <w:proofErr w:type="gramEnd"/>
      <w:r>
        <w:rPr>
          <w:rFonts w:eastAsiaTheme="minorHAnsi"/>
        </w:rPr>
        <w:t xml:space="preserve"> Контракта.</w:t>
      </w:r>
    </w:p>
    <w:p w14:paraId="382DD248" w14:textId="77777777" w:rsidR="007F53A2" w:rsidRDefault="00B32B44">
      <w:pPr>
        <w:ind w:firstLine="709"/>
        <w:jc w:val="both"/>
        <w:rPr>
          <w:rFonts w:eastAsiaTheme="minorHAnsi"/>
          <w:b/>
        </w:rPr>
      </w:pPr>
      <w:r>
        <w:rPr>
          <w:rFonts w:eastAsiaTheme="minorHAnsi"/>
          <w:b/>
        </w:rPr>
        <w:t>4. Перечень оборудования подлежащего ремонту:</w:t>
      </w:r>
    </w:p>
    <w:p w14:paraId="06DF222B" w14:textId="77777777" w:rsidR="007F53A2" w:rsidRDefault="007F53A2">
      <w:pPr>
        <w:ind w:firstLine="709"/>
        <w:jc w:val="both"/>
        <w:rPr>
          <w:rFonts w:eastAsiaTheme="minorHAnsi"/>
          <w:b/>
        </w:rPr>
      </w:pPr>
    </w:p>
    <w:tbl>
      <w:tblPr>
        <w:tblStyle w:val="3"/>
        <w:tblW w:w="0" w:type="auto"/>
        <w:tblInd w:w="108" w:type="dxa"/>
        <w:tblLook w:val="04A0" w:firstRow="1" w:lastRow="0" w:firstColumn="1" w:lastColumn="0" w:noHBand="0" w:noVBand="1"/>
      </w:tblPr>
      <w:tblGrid>
        <w:gridCol w:w="3639"/>
        <w:gridCol w:w="1420"/>
        <w:gridCol w:w="4404"/>
      </w:tblGrid>
      <w:tr w:rsidR="007F53A2" w14:paraId="64A52662" w14:textId="77777777">
        <w:tc>
          <w:tcPr>
            <w:tcW w:w="3828" w:type="dxa"/>
            <w:vAlign w:val="center"/>
          </w:tcPr>
          <w:p w14:paraId="66D25752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Наименование оборудования</w:t>
            </w:r>
          </w:p>
        </w:tc>
        <w:tc>
          <w:tcPr>
            <w:tcW w:w="1417" w:type="dxa"/>
            <w:vAlign w:val="center"/>
          </w:tcPr>
          <w:p w14:paraId="6112669F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Количество </w:t>
            </w:r>
          </w:p>
          <w:p w14:paraId="282BB351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шт.</w:t>
            </w:r>
          </w:p>
        </w:tc>
        <w:tc>
          <w:tcPr>
            <w:tcW w:w="4678" w:type="dxa"/>
            <w:vAlign w:val="center"/>
          </w:tcPr>
          <w:p w14:paraId="244B78EF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Место нахождения обор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удования</w:t>
            </w:r>
          </w:p>
        </w:tc>
      </w:tr>
      <w:tr w:rsidR="007F53A2" w14:paraId="0A673457" w14:textId="77777777">
        <w:tc>
          <w:tcPr>
            <w:tcW w:w="3828" w:type="dxa"/>
            <w:vAlign w:val="center"/>
          </w:tcPr>
          <w:p w14:paraId="734C0E78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Кондиционер – бытовой </w:t>
            </w:r>
            <w:proofErr w:type="spellStart"/>
            <w:r>
              <w:rPr>
                <w:rFonts w:asciiTheme="minorHAnsi" w:eastAsiaTheme="minorHAnsi" w:hAnsiTheme="minorHAnsi" w:cstheme="minorBidi"/>
                <w:lang w:eastAsia="en-US"/>
              </w:rPr>
              <w:t>Lessar</w:t>
            </w:r>
            <w:proofErr w:type="spellEnd"/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LS-H28KPA2/LU-H28KPA2</w:t>
            </w:r>
          </w:p>
        </w:tc>
        <w:tc>
          <w:tcPr>
            <w:tcW w:w="1417" w:type="dxa"/>
            <w:vAlign w:val="center"/>
          </w:tcPr>
          <w:p w14:paraId="4973B928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4678" w:type="dxa"/>
            <w:vAlign w:val="center"/>
          </w:tcPr>
          <w:p w14:paraId="364A0084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proofErr w:type="gramStart"/>
            <w:r>
              <w:rPr>
                <w:rFonts w:asciiTheme="minorHAnsi" w:eastAsiaTheme="minorHAnsi" w:hAnsiTheme="minorHAnsi" w:cstheme="minorBidi"/>
                <w:lang w:eastAsia="en-US"/>
              </w:rPr>
              <w:t>г. Петрозаводск, ул. Московская, д.12а (внутренний блок – 3 этаж, серверное помещение).</w:t>
            </w:r>
            <w:proofErr w:type="gramEnd"/>
          </w:p>
        </w:tc>
      </w:tr>
    </w:tbl>
    <w:p w14:paraId="32D5B21F" w14:textId="77777777" w:rsidR="007F53A2" w:rsidRDefault="007F53A2">
      <w:pPr>
        <w:ind w:firstLine="709"/>
        <w:jc w:val="both"/>
        <w:rPr>
          <w:rFonts w:eastAsiaTheme="minorHAnsi"/>
          <w:b/>
        </w:rPr>
      </w:pPr>
    </w:p>
    <w:p w14:paraId="5DA0707F" w14:textId="77777777" w:rsidR="007F53A2" w:rsidRDefault="00B32B44">
      <w:pPr>
        <w:ind w:firstLine="709"/>
        <w:jc w:val="both"/>
        <w:rPr>
          <w:rFonts w:eastAsiaTheme="minorHAnsi"/>
          <w:b/>
        </w:rPr>
      </w:pPr>
      <w:r>
        <w:rPr>
          <w:rFonts w:eastAsiaTheme="minorHAnsi"/>
          <w:b/>
        </w:rPr>
        <w:t>5. Выполнение работ по ремонту оборудования включает в себя:</w:t>
      </w:r>
    </w:p>
    <w:p w14:paraId="13D7ABBE" w14:textId="77777777" w:rsidR="007F53A2" w:rsidRDefault="007F53A2">
      <w:pPr>
        <w:ind w:firstLine="709"/>
        <w:jc w:val="both"/>
        <w:rPr>
          <w:rFonts w:eastAsiaTheme="minorHAnsi"/>
        </w:rPr>
      </w:pPr>
    </w:p>
    <w:tbl>
      <w:tblPr>
        <w:tblStyle w:val="3"/>
        <w:tblW w:w="10065" w:type="dxa"/>
        <w:tblInd w:w="108" w:type="dxa"/>
        <w:tblLook w:val="04A0" w:firstRow="1" w:lastRow="0" w:firstColumn="1" w:lastColumn="0" w:noHBand="0" w:noVBand="1"/>
      </w:tblPr>
      <w:tblGrid>
        <w:gridCol w:w="576"/>
        <w:gridCol w:w="9489"/>
      </w:tblGrid>
      <w:tr w:rsidR="007F53A2" w14:paraId="417BEFED" w14:textId="77777777">
        <w:tc>
          <w:tcPr>
            <w:tcW w:w="567" w:type="dxa"/>
            <w:vAlign w:val="center"/>
          </w:tcPr>
          <w:p w14:paraId="2C24879C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№ </w:t>
            </w:r>
            <w:proofErr w:type="gramStart"/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п</w:t>
            </w:r>
            <w:proofErr w:type="gramEnd"/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/п</w:t>
            </w:r>
          </w:p>
        </w:tc>
        <w:tc>
          <w:tcPr>
            <w:tcW w:w="9498" w:type="dxa"/>
            <w:vAlign w:val="center"/>
          </w:tcPr>
          <w:p w14:paraId="7FA46642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Наименование работ</w:t>
            </w:r>
          </w:p>
        </w:tc>
      </w:tr>
      <w:tr w:rsidR="007F53A2" w14:paraId="1E9EE0C3" w14:textId="77777777">
        <w:tc>
          <w:tcPr>
            <w:tcW w:w="567" w:type="dxa"/>
          </w:tcPr>
          <w:p w14:paraId="7903B07D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498" w:type="dxa"/>
          </w:tcPr>
          <w:p w14:paraId="63195C97" w14:textId="77777777" w:rsidR="007F53A2" w:rsidRDefault="00B32B44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Замена гайки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в вальцовочном соединении кондиционера</w:t>
            </w:r>
          </w:p>
        </w:tc>
      </w:tr>
      <w:tr w:rsidR="007F53A2" w14:paraId="4E1A7F55" w14:textId="77777777">
        <w:tc>
          <w:tcPr>
            <w:tcW w:w="567" w:type="dxa"/>
          </w:tcPr>
          <w:p w14:paraId="5B0FB222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9498" w:type="dxa"/>
          </w:tcPr>
          <w:p w14:paraId="25011997" w14:textId="77777777" w:rsidR="007F53A2" w:rsidRDefault="00B32B44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Пуско-наладочные работы</w:t>
            </w:r>
          </w:p>
        </w:tc>
      </w:tr>
      <w:tr w:rsidR="007F53A2" w14:paraId="27A5038F" w14:textId="77777777">
        <w:tc>
          <w:tcPr>
            <w:tcW w:w="567" w:type="dxa"/>
          </w:tcPr>
          <w:p w14:paraId="4A460650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9498" w:type="dxa"/>
          </w:tcPr>
          <w:p w14:paraId="5F595ABB" w14:textId="77777777" w:rsidR="007F53A2" w:rsidRDefault="00B32B44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Заправка системы </w:t>
            </w:r>
            <w:proofErr w:type="spellStart"/>
            <w:r>
              <w:rPr>
                <w:rFonts w:asciiTheme="minorHAnsi" w:eastAsiaTheme="minorHAnsi" w:hAnsiTheme="minorHAnsi" w:cstheme="minorBidi"/>
                <w:lang w:eastAsia="en-US"/>
              </w:rPr>
              <w:t>хладогентом</w:t>
            </w:r>
            <w:proofErr w:type="spellEnd"/>
          </w:p>
        </w:tc>
      </w:tr>
    </w:tbl>
    <w:p w14:paraId="6028C0E3" w14:textId="77777777" w:rsidR="007F53A2" w:rsidRDefault="007F53A2">
      <w:pPr>
        <w:jc w:val="both"/>
        <w:rPr>
          <w:rFonts w:eastAsiaTheme="minorHAnsi"/>
        </w:rPr>
      </w:pPr>
    </w:p>
    <w:p w14:paraId="6B3AAEF2" w14:textId="77777777" w:rsidR="007F53A2" w:rsidRDefault="00B32B44">
      <w:pPr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5.1. Выполнение работ производится персоналом соответствующей квалификации, аттестованным по правилам эксплуатации электроустановок потребителей, с </w:t>
      </w:r>
      <w:r>
        <w:rPr>
          <w:rFonts w:eastAsiaTheme="minorHAnsi"/>
        </w:rPr>
        <w:t>соблюдением всех требований по безопасности при проведении работ, правил внутреннего распорядка, пропускного режима и требований инструкций, действующих на объекте.</w:t>
      </w:r>
    </w:p>
    <w:p w14:paraId="0039874C" w14:textId="77777777" w:rsidR="007F53A2" w:rsidRDefault="00B32B44">
      <w:pPr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5.2. В рамках выполнения работ проводятся </w:t>
      </w:r>
      <w:proofErr w:type="spellStart"/>
      <w:r>
        <w:rPr>
          <w:rFonts w:eastAsiaTheme="minorHAnsi"/>
        </w:rPr>
        <w:t>инжерерно</w:t>
      </w:r>
      <w:proofErr w:type="spellEnd"/>
      <w:r>
        <w:rPr>
          <w:rFonts w:eastAsiaTheme="minorHAnsi"/>
        </w:rPr>
        <w:t xml:space="preserve">-технические мероприятия, результатом </w:t>
      </w:r>
      <w:r>
        <w:rPr>
          <w:rFonts w:eastAsiaTheme="minorHAnsi"/>
        </w:rPr>
        <w:t>которых является обеспечение работоспособности изделия на длительный срок эксплуатации без ухудшения его эксплуатационных характеристик. Работы выполняются инструментом Подрядчика. Используемые расходные материалы должны быть новыми и соответствовать требо</w:t>
      </w:r>
      <w:r>
        <w:rPr>
          <w:rFonts w:eastAsiaTheme="minorHAnsi"/>
        </w:rPr>
        <w:t>ваниям по качеству, которые предъявляет к ним производитель того или иного оборудования.</w:t>
      </w:r>
    </w:p>
    <w:p w14:paraId="4CFCB502" w14:textId="77777777" w:rsidR="007F53A2" w:rsidRDefault="00B32B44">
      <w:pPr>
        <w:ind w:firstLine="709"/>
        <w:jc w:val="both"/>
        <w:rPr>
          <w:rFonts w:eastAsiaTheme="minorHAnsi"/>
          <w:b/>
        </w:rPr>
      </w:pPr>
      <w:r>
        <w:rPr>
          <w:rFonts w:eastAsiaTheme="minorHAnsi"/>
        </w:rPr>
        <w:t>5.3. Все расходные, которые могут потребоваться в ходе выполнения работ, а так же связанные с дозаправкой оборудования фреоном и перезаправкой фреоном входят в стоимос</w:t>
      </w:r>
      <w:r>
        <w:rPr>
          <w:rFonts w:eastAsiaTheme="minorHAnsi"/>
        </w:rPr>
        <w:t xml:space="preserve">ть работ по ремонту, поставляются и устанавливаются за счет Подрядчика. </w:t>
      </w:r>
    </w:p>
    <w:p w14:paraId="3D9A1097" w14:textId="77777777" w:rsidR="007F53A2" w:rsidRDefault="007F53A2">
      <w:pPr>
        <w:ind w:firstLine="709"/>
        <w:jc w:val="both"/>
        <w:rPr>
          <w:rFonts w:eastAsiaTheme="minorHAnsi"/>
          <w:b/>
        </w:rPr>
      </w:pPr>
    </w:p>
    <w:p w14:paraId="6FAC16D2" w14:textId="77777777" w:rsidR="007F53A2" w:rsidRDefault="00B32B44">
      <w:pPr>
        <w:ind w:firstLine="709"/>
        <w:jc w:val="both"/>
        <w:rPr>
          <w:rFonts w:eastAsiaTheme="minorHAnsi"/>
          <w:b/>
        </w:rPr>
      </w:pPr>
      <w:r>
        <w:rPr>
          <w:rFonts w:eastAsiaTheme="minorHAnsi"/>
          <w:b/>
        </w:rPr>
        <w:t>6. Расходные материалы, используемые при выполнении работ:</w:t>
      </w:r>
    </w:p>
    <w:p w14:paraId="6F7839B7" w14:textId="77777777" w:rsidR="007F53A2" w:rsidRDefault="007F53A2">
      <w:pPr>
        <w:ind w:firstLine="709"/>
        <w:jc w:val="both"/>
        <w:rPr>
          <w:rFonts w:eastAsiaTheme="minorHAnsi"/>
          <w:b/>
        </w:rPr>
      </w:pPr>
    </w:p>
    <w:tbl>
      <w:tblPr>
        <w:tblStyle w:val="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498"/>
      </w:tblGrid>
      <w:tr w:rsidR="007F53A2" w14:paraId="252E0960" w14:textId="77777777">
        <w:tc>
          <w:tcPr>
            <w:tcW w:w="567" w:type="dxa"/>
            <w:vAlign w:val="center"/>
          </w:tcPr>
          <w:p w14:paraId="4B5FCAC1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lastRenderedPageBreak/>
              <w:t xml:space="preserve">№ </w:t>
            </w:r>
            <w:proofErr w:type="gramStart"/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п</w:t>
            </w:r>
            <w:proofErr w:type="gramEnd"/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/п</w:t>
            </w:r>
          </w:p>
        </w:tc>
        <w:tc>
          <w:tcPr>
            <w:tcW w:w="9498" w:type="dxa"/>
            <w:vAlign w:val="center"/>
          </w:tcPr>
          <w:p w14:paraId="2A5A5B15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Наименование</w:t>
            </w:r>
          </w:p>
        </w:tc>
      </w:tr>
      <w:tr w:rsidR="007F53A2" w14:paraId="12427343" w14:textId="77777777">
        <w:tc>
          <w:tcPr>
            <w:tcW w:w="567" w:type="dxa"/>
            <w:vAlign w:val="center"/>
          </w:tcPr>
          <w:p w14:paraId="7DD62506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498" w:type="dxa"/>
            <w:vAlign w:val="center"/>
          </w:tcPr>
          <w:p w14:paraId="74893D53" w14:textId="77777777" w:rsidR="007F53A2" w:rsidRDefault="00B32B44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Медная гайка </w:t>
            </w:r>
          </w:p>
        </w:tc>
      </w:tr>
      <w:tr w:rsidR="007F53A2" w14:paraId="6884032F" w14:textId="77777777">
        <w:tc>
          <w:tcPr>
            <w:tcW w:w="567" w:type="dxa"/>
            <w:vAlign w:val="center"/>
          </w:tcPr>
          <w:p w14:paraId="06517523" w14:textId="77777777" w:rsidR="007F53A2" w:rsidRDefault="00B32B44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9498" w:type="dxa"/>
          </w:tcPr>
          <w:p w14:paraId="5A73F90F" w14:textId="77777777" w:rsidR="007F53A2" w:rsidRDefault="00B32B44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Хладагент </w:t>
            </w:r>
            <w:r>
              <w:rPr>
                <w:rFonts w:asciiTheme="minorHAnsi" w:eastAsiaTheme="minorHAnsi" w:hAnsiTheme="minorHAnsi" w:cstheme="minorBidi"/>
                <w:lang w:val="en-US" w:eastAsia="en-US"/>
              </w:rPr>
              <w:t xml:space="preserve">R410a </w:t>
            </w:r>
          </w:p>
        </w:tc>
      </w:tr>
    </w:tbl>
    <w:p w14:paraId="20B93457" w14:textId="77777777" w:rsidR="007F53A2" w:rsidRDefault="007F53A2">
      <w:pPr>
        <w:ind w:firstLine="709"/>
        <w:jc w:val="both"/>
        <w:rPr>
          <w:rFonts w:eastAsiaTheme="minorHAnsi"/>
          <w:b/>
        </w:rPr>
      </w:pPr>
    </w:p>
    <w:p w14:paraId="1F70047F" w14:textId="77777777" w:rsidR="007F53A2" w:rsidRDefault="00B32B44">
      <w:pPr>
        <w:ind w:firstLine="709"/>
        <w:jc w:val="both"/>
        <w:rPr>
          <w:rFonts w:eastAsiaTheme="minorHAnsi"/>
          <w:b/>
        </w:rPr>
      </w:pPr>
      <w:r>
        <w:rPr>
          <w:rFonts w:eastAsiaTheme="minorHAnsi"/>
          <w:b/>
        </w:rPr>
        <w:t>7. Требования к качеству работ:</w:t>
      </w:r>
    </w:p>
    <w:p w14:paraId="265D7B94" w14:textId="77777777" w:rsidR="007F53A2" w:rsidRDefault="00B32B44">
      <w:pPr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7.1. Подрядчик должен выполнить </w:t>
      </w:r>
      <w:r>
        <w:rPr>
          <w:rFonts w:eastAsiaTheme="minorHAnsi"/>
        </w:rPr>
        <w:t>работы своими силами, средствами и материалами, в соответствии с действующими нормативными документами, законами и правилами Российской Федерации:</w:t>
      </w:r>
    </w:p>
    <w:p w14:paraId="0F9A79D5" w14:textId="77777777" w:rsidR="007F53A2" w:rsidRDefault="00B32B44">
      <w:pPr>
        <w:ind w:firstLine="709"/>
        <w:jc w:val="both"/>
        <w:rPr>
          <w:rFonts w:eastAsiaTheme="minorHAnsi"/>
        </w:rPr>
      </w:pPr>
      <w:r>
        <w:rPr>
          <w:rFonts w:eastAsiaTheme="minorHAnsi"/>
        </w:rPr>
        <w:t>- Правила противопожарного режима в Российской Федерации, утвержденными  Постановлением Правительства РФ от 1</w:t>
      </w:r>
      <w:r>
        <w:rPr>
          <w:rFonts w:eastAsiaTheme="minorHAnsi"/>
        </w:rPr>
        <w:t>6.09.2020 № 1479;</w:t>
      </w:r>
    </w:p>
    <w:p w14:paraId="21836710" w14:textId="77777777" w:rsidR="007F53A2" w:rsidRDefault="00B32B44">
      <w:pPr>
        <w:ind w:firstLine="709"/>
        <w:jc w:val="both"/>
        <w:rPr>
          <w:rFonts w:eastAsiaTheme="minorHAnsi"/>
        </w:rPr>
      </w:pPr>
      <w:r>
        <w:rPr>
          <w:rFonts w:eastAsiaTheme="minorHAnsi"/>
        </w:rPr>
        <w:t>- Правила технической эксплуатации электроустановок потребителей электрической энергии, утвержденные Приказом Минэнерго России от 12.08.2022 № 811;</w:t>
      </w:r>
    </w:p>
    <w:p w14:paraId="4AB48128" w14:textId="77777777" w:rsidR="007F53A2" w:rsidRDefault="00B32B44">
      <w:pPr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- Федеральный закон от 22.07.2008 №123-ФЗ «Технический регламент  </w:t>
      </w:r>
      <w:proofErr w:type="gramStart"/>
      <w:r>
        <w:rPr>
          <w:rFonts w:eastAsiaTheme="minorHAnsi"/>
        </w:rPr>
        <w:t>требованиях</w:t>
      </w:r>
      <w:proofErr w:type="gramEnd"/>
      <w:r>
        <w:rPr>
          <w:rFonts w:eastAsiaTheme="minorHAnsi"/>
        </w:rPr>
        <w:t xml:space="preserve"> пожарной без</w:t>
      </w:r>
      <w:r>
        <w:rPr>
          <w:rFonts w:eastAsiaTheme="minorHAnsi"/>
        </w:rPr>
        <w:t>опасности».</w:t>
      </w:r>
    </w:p>
    <w:p w14:paraId="674B2053" w14:textId="72D86B56" w:rsidR="007F53A2" w:rsidRDefault="00A91636">
      <w:pPr>
        <w:ind w:firstLine="709"/>
        <w:jc w:val="both"/>
        <w:rPr>
          <w:rFonts w:eastAsiaTheme="minorHAnsi"/>
        </w:rPr>
      </w:pPr>
      <w:r>
        <w:rPr>
          <w:rFonts w:eastAsiaTheme="minorHAnsi"/>
        </w:rPr>
        <w:t>Подрядчик</w:t>
      </w:r>
      <w:r w:rsidR="00B32B44">
        <w:rPr>
          <w:rFonts w:eastAsiaTheme="minorHAnsi"/>
        </w:rPr>
        <w:t xml:space="preserve"> должен выполнить работы на объекте Заказчика с соблюдением необходимых мероприятий по охране труда и технике безопасности.</w:t>
      </w:r>
    </w:p>
    <w:p w14:paraId="5851E01D" w14:textId="77777777" w:rsidR="007F53A2" w:rsidRDefault="00B32B44">
      <w:pPr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7.2. Качество выполняемых работ должно соответствовать всем требованиям, установленным действующим </w:t>
      </w:r>
      <w:r>
        <w:rPr>
          <w:rFonts w:eastAsiaTheme="minorHAnsi"/>
        </w:rPr>
        <w:t xml:space="preserve">законодательством Российской Федерации, для данного вида работ. Работы должны проводиться в рабочее время с учётом пропускного и </w:t>
      </w:r>
      <w:proofErr w:type="spellStart"/>
      <w:r>
        <w:rPr>
          <w:rFonts w:eastAsiaTheme="minorHAnsi"/>
        </w:rPr>
        <w:t>внутриобъектового</w:t>
      </w:r>
      <w:proofErr w:type="spellEnd"/>
      <w:r>
        <w:rPr>
          <w:rFonts w:eastAsiaTheme="minorHAnsi"/>
        </w:rPr>
        <w:t xml:space="preserve"> режима в здании Заказчика. Режим работы Заказчика (рабочее время) с понедельника по четверг с 08:30 до 17:45,</w:t>
      </w:r>
      <w:r>
        <w:rPr>
          <w:rFonts w:eastAsiaTheme="minorHAnsi"/>
        </w:rPr>
        <w:t xml:space="preserve"> в пятницу с 08:30 до 16:30, кроме выходных и праздничных дней.</w:t>
      </w:r>
    </w:p>
    <w:p w14:paraId="4225E05D" w14:textId="77777777" w:rsidR="007F53A2" w:rsidRDefault="00B32B44">
      <w:pPr>
        <w:ind w:firstLine="709"/>
        <w:jc w:val="both"/>
        <w:rPr>
          <w:rFonts w:eastAsiaTheme="minorHAnsi"/>
        </w:rPr>
      </w:pPr>
      <w:r>
        <w:rPr>
          <w:rFonts w:eastAsiaTheme="minorHAnsi"/>
        </w:rPr>
        <w:t>7.3. Подрядчик при выполнении работ обеспечивает сохранность и работоспособность электрических, противопожарных, инженерных сетей и их оконечных устройств на участке выполнения работ. При выпо</w:t>
      </w:r>
      <w:r>
        <w:rPr>
          <w:rFonts w:eastAsiaTheme="minorHAnsi"/>
        </w:rPr>
        <w:t>лнении работ не допускается повреждение элементов здания (помещения) и оборудования.</w:t>
      </w:r>
    </w:p>
    <w:p w14:paraId="5F619826" w14:textId="77777777" w:rsidR="007F53A2" w:rsidRDefault="007F53A2">
      <w:pPr>
        <w:ind w:firstLine="709"/>
        <w:jc w:val="both"/>
        <w:rPr>
          <w:rFonts w:eastAsiaTheme="minorHAnsi"/>
        </w:rPr>
      </w:pPr>
    </w:p>
    <w:p w14:paraId="0E429613" w14:textId="77777777" w:rsidR="007F53A2" w:rsidRDefault="00B32B44">
      <w:pPr>
        <w:ind w:firstLine="709"/>
        <w:jc w:val="both"/>
        <w:rPr>
          <w:rFonts w:eastAsiaTheme="minorHAnsi"/>
          <w:b/>
        </w:rPr>
      </w:pPr>
      <w:r>
        <w:rPr>
          <w:rFonts w:eastAsiaTheme="minorHAnsi"/>
          <w:b/>
        </w:rPr>
        <w:t>8. Требования к гарантии качества выполненной работы:</w:t>
      </w:r>
    </w:p>
    <w:p w14:paraId="34523841" w14:textId="77777777" w:rsidR="007F53A2" w:rsidRDefault="00B32B44">
      <w:pPr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Качество выполненных работ в течение 12 (двенадцати) месяцев </w:t>
      </w:r>
      <w:proofErr w:type="gramStart"/>
      <w:r>
        <w:rPr>
          <w:rFonts w:eastAsiaTheme="minorHAnsi"/>
        </w:rPr>
        <w:t>с даты подписания</w:t>
      </w:r>
      <w:proofErr w:type="gramEnd"/>
      <w:r>
        <w:rPr>
          <w:rFonts w:eastAsiaTheme="minorHAnsi"/>
        </w:rPr>
        <w:t xml:space="preserve"> сторонами акта приемки выполненных ра</w:t>
      </w:r>
      <w:r>
        <w:rPr>
          <w:rFonts w:eastAsiaTheme="minorHAnsi"/>
        </w:rPr>
        <w:t xml:space="preserve">бот. </w:t>
      </w:r>
    </w:p>
    <w:p w14:paraId="5053FF49" w14:textId="77777777" w:rsidR="007F53A2" w:rsidRDefault="007F53A2">
      <w:pPr>
        <w:tabs>
          <w:tab w:val="left" w:pos="3060"/>
        </w:tabs>
      </w:pPr>
    </w:p>
    <w:p w14:paraId="469B55FE" w14:textId="77777777" w:rsidR="007F53A2" w:rsidRDefault="007F53A2">
      <w:pPr>
        <w:tabs>
          <w:tab w:val="left" w:pos="3060"/>
        </w:tabs>
      </w:pPr>
    </w:p>
    <w:p w14:paraId="224F4F29" w14:textId="77777777" w:rsidR="007F53A2" w:rsidRDefault="007F53A2">
      <w:pPr>
        <w:tabs>
          <w:tab w:val="left" w:pos="3060"/>
        </w:tabs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7F53A2" w14:paraId="0E17BE0F" w14:textId="77777777">
        <w:trPr>
          <w:trHeight w:val="1305"/>
        </w:trPr>
        <w:tc>
          <w:tcPr>
            <w:tcW w:w="4644" w:type="dxa"/>
          </w:tcPr>
          <w:p w14:paraId="28C1A3E2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/>
                <w:bCs/>
                <w:color w:val="000000"/>
                <w:spacing w:val="-2"/>
              </w:rPr>
            </w:pPr>
            <w:r>
              <w:rPr>
                <w:rFonts w:eastAsia="Calibri"/>
                <w:b/>
                <w:bCs/>
                <w:color w:val="000000"/>
                <w:spacing w:val="-2"/>
              </w:rPr>
              <w:t>ЗАКАЗЧИК:</w:t>
            </w:r>
          </w:p>
          <w:p w14:paraId="5496B10F" w14:textId="77777777" w:rsidR="007F53A2" w:rsidRDefault="007F53A2">
            <w:pPr>
              <w:tabs>
                <w:tab w:val="left" w:pos="-709"/>
              </w:tabs>
              <w:jc w:val="right"/>
              <w:rPr>
                <w:rFonts w:eastAsia="Calibri"/>
                <w:b/>
                <w:bCs/>
                <w:color w:val="000000"/>
                <w:spacing w:val="-2"/>
              </w:rPr>
            </w:pPr>
          </w:p>
          <w:p w14:paraId="4CD609F5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>______________/____________ /</w:t>
            </w:r>
          </w:p>
          <w:p w14:paraId="7B65BA2F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>М.П.</w:t>
            </w:r>
          </w:p>
        </w:tc>
        <w:tc>
          <w:tcPr>
            <w:tcW w:w="4962" w:type="dxa"/>
          </w:tcPr>
          <w:p w14:paraId="50CCCC23" w14:textId="61275DE4" w:rsidR="007F53A2" w:rsidRDefault="00963096">
            <w:pPr>
              <w:tabs>
                <w:tab w:val="left" w:pos="-709"/>
              </w:tabs>
              <w:jc w:val="center"/>
              <w:rPr>
                <w:rFonts w:eastAsia="Calibri"/>
                <w:b/>
                <w:bCs/>
                <w:color w:val="000000"/>
                <w:spacing w:val="-2"/>
              </w:rPr>
            </w:pPr>
            <w:r w:rsidRPr="00963096">
              <w:rPr>
                <w:rFonts w:eastAsia="Calibri"/>
                <w:b/>
                <w:bCs/>
                <w:color w:val="000000"/>
                <w:spacing w:val="-2"/>
              </w:rPr>
              <w:t>ПОДРЯДЧИК</w:t>
            </w:r>
            <w:r w:rsidR="00B32B44">
              <w:rPr>
                <w:rFonts w:eastAsia="Calibri"/>
                <w:b/>
                <w:bCs/>
                <w:color w:val="000000"/>
                <w:spacing w:val="-2"/>
              </w:rPr>
              <w:t>:</w:t>
            </w:r>
          </w:p>
          <w:p w14:paraId="42835BE0" w14:textId="77777777" w:rsidR="007F53A2" w:rsidRDefault="00B32B44">
            <w:pPr>
              <w:tabs>
                <w:tab w:val="left" w:pos="-709"/>
              </w:tabs>
              <w:jc w:val="right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 xml:space="preserve">                        </w:t>
            </w:r>
          </w:p>
          <w:p w14:paraId="51BB1075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>_______________/________/</w:t>
            </w:r>
          </w:p>
          <w:p w14:paraId="296FB524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>М.П.</w:t>
            </w:r>
          </w:p>
        </w:tc>
      </w:tr>
    </w:tbl>
    <w:p w14:paraId="1C7E24F7" w14:textId="77777777" w:rsidR="007F53A2" w:rsidRDefault="007F53A2">
      <w:pPr>
        <w:tabs>
          <w:tab w:val="left" w:pos="3060"/>
        </w:tabs>
      </w:pPr>
    </w:p>
    <w:p w14:paraId="30BEE4C0" w14:textId="77777777" w:rsidR="007F53A2" w:rsidRDefault="007F53A2">
      <w:pPr>
        <w:tabs>
          <w:tab w:val="left" w:pos="3060"/>
        </w:tabs>
      </w:pPr>
    </w:p>
    <w:p w14:paraId="49E931B7" w14:textId="77777777" w:rsidR="007F53A2" w:rsidRDefault="007F53A2">
      <w:pPr>
        <w:tabs>
          <w:tab w:val="left" w:pos="3060"/>
        </w:tabs>
      </w:pPr>
    </w:p>
    <w:p w14:paraId="564CD8E6" w14:textId="77777777" w:rsidR="007F53A2" w:rsidRDefault="007F53A2">
      <w:pPr>
        <w:tabs>
          <w:tab w:val="left" w:pos="3060"/>
        </w:tabs>
      </w:pPr>
    </w:p>
    <w:p w14:paraId="7E8342E7" w14:textId="77777777" w:rsidR="007F53A2" w:rsidRDefault="007F53A2">
      <w:pPr>
        <w:tabs>
          <w:tab w:val="left" w:pos="3060"/>
        </w:tabs>
      </w:pPr>
    </w:p>
    <w:p w14:paraId="2A2FC05A" w14:textId="77777777" w:rsidR="007F53A2" w:rsidRDefault="007F53A2">
      <w:pPr>
        <w:tabs>
          <w:tab w:val="left" w:pos="3060"/>
        </w:tabs>
      </w:pPr>
    </w:p>
    <w:p w14:paraId="667D7E06" w14:textId="77777777" w:rsidR="007F53A2" w:rsidRDefault="007F53A2">
      <w:pPr>
        <w:tabs>
          <w:tab w:val="left" w:pos="3060"/>
        </w:tabs>
      </w:pPr>
    </w:p>
    <w:p w14:paraId="4F37EB0C" w14:textId="77777777" w:rsidR="007F53A2" w:rsidRDefault="007F53A2">
      <w:pPr>
        <w:tabs>
          <w:tab w:val="left" w:pos="3060"/>
        </w:tabs>
      </w:pPr>
    </w:p>
    <w:p w14:paraId="101032B1" w14:textId="77777777" w:rsidR="007F53A2" w:rsidRDefault="007F53A2">
      <w:pPr>
        <w:tabs>
          <w:tab w:val="left" w:pos="3060"/>
        </w:tabs>
      </w:pPr>
    </w:p>
    <w:p w14:paraId="290452BD" w14:textId="77777777" w:rsidR="007F53A2" w:rsidRDefault="007F53A2">
      <w:pPr>
        <w:tabs>
          <w:tab w:val="left" w:pos="3060"/>
        </w:tabs>
      </w:pPr>
    </w:p>
    <w:p w14:paraId="102A9AA5" w14:textId="77777777" w:rsidR="007F53A2" w:rsidRDefault="007F53A2">
      <w:pPr>
        <w:tabs>
          <w:tab w:val="left" w:pos="3060"/>
        </w:tabs>
      </w:pPr>
    </w:p>
    <w:p w14:paraId="1AF5D572" w14:textId="77777777" w:rsidR="007F53A2" w:rsidRDefault="007F53A2">
      <w:pPr>
        <w:tabs>
          <w:tab w:val="left" w:pos="3060"/>
        </w:tabs>
      </w:pPr>
    </w:p>
    <w:p w14:paraId="075C467D" w14:textId="77777777" w:rsidR="007F53A2" w:rsidRDefault="007F53A2">
      <w:pPr>
        <w:tabs>
          <w:tab w:val="left" w:pos="3060"/>
        </w:tabs>
      </w:pPr>
    </w:p>
    <w:p w14:paraId="2017F7A7" w14:textId="77777777" w:rsidR="007F53A2" w:rsidRDefault="007F53A2">
      <w:pPr>
        <w:tabs>
          <w:tab w:val="left" w:pos="3060"/>
        </w:tabs>
      </w:pPr>
    </w:p>
    <w:p w14:paraId="7A1B7DD9" w14:textId="77777777" w:rsidR="007F53A2" w:rsidRDefault="007F53A2">
      <w:pPr>
        <w:tabs>
          <w:tab w:val="left" w:pos="3060"/>
        </w:tabs>
      </w:pPr>
    </w:p>
    <w:p w14:paraId="632D43E9" w14:textId="77777777" w:rsidR="007F53A2" w:rsidRDefault="00B32B44">
      <w:pPr>
        <w:widowControl w:val="0"/>
        <w:suppressAutoHyphens/>
        <w:ind w:right="-142"/>
        <w:jc w:val="right"/>
        <w:rPr>
          <w:snapToGrid w:val="0"/>
        </w:rPr>
      </w:pPr>
      <w:r>
        <w:rPr>
          <w:snapToGrid w:val="0"/>
        </w:rPr>
        <w:t>Приложение № 2</w:t>
      </w:r>
    </w:p>
    <w:p w14:paraId="74B3777C" w14:textId="77777777" w:rsidR="007F53A2" w:rsidRDefault="00B32B44">
      <w:pPr>
        <w:widowControl w:val="0"/>
        <w:suppressAutoHyphens/>
        <w:ind w:right="-142"/>
        <w:jc w:val="right"/>
        <w:rPr>
          <w:snapToGrid w:val="0"/>
        </w:rPr>
      </w:pPr>
      <w:r>
        <w:rPr>
          <w:snapToGrid w:val="0"/>
        </w:rPr>
        <w:t>к Государственному контракту</w:t>
      </w:r>
    </w:p>
    <w:p w14:paraId="1E29F364" w14:textId="77777777" w:rsidR="007F53A2" w:rsidRDefault="00B32B44">
      <w:pPr>
        <w:ind w:left="-567" w:right="-144" w:firstLine="567"/>
        <w:jc w:val="right"/>
        <w:rPr>
          <w:b/>
          <w:snapToGrid w:val="0"/>
        </w:rPr>
      </w:pPr>
      <w:r>
        <w:rPr>
          <w:b/>
          <w:snapToGrid w:val="0"/>
        </w:rPr>
        <w:t xml:space="preserve">    от «__» ________ 2026 г. № ___________</w:t>
      </w:r>
    </w:p>
    <w:p w14:paraId="66AF7117" w14:textId="77777777" w:rsidR="007F53A2" w:rsidRDefault="007F53A2">
      <w:pPr>
        <w:ind w:left="-567" w:firstLine="567"/>
        <w:jc w:val="right"/>
        <w:rPr>
          <w:b/>
          <w:snapToGrid w:val="0"/>
        </w:rPr>
      </w:pPr>
    </w:p>
    <w:p w14:paraId="5AF6620A" w14:textId="77777777" w:rsidR="007F53A2" w:rsidRDefault="00B32B44">
      <w:pPr>
        <w:ind w:left="-567" w:firstLine="567"/>
        <w:jc w:val="center"/>
        <w:rPr>
          <w:b/>
          <w:snapToGrid w:val="0"/>
        </w:rPr>
      </w:pPr>
      <w:r>
        <w:rPr>
          <w:b/>
          <w:snapToGrid w:val="0"/>
        </w:rPr>
        <w:t xml:space="preserve">Протокол согласования </w:t>
      </w:r>
      <w:r>
        <w:rPr>
          <w:b/>
          <w:snapToGrid w:val="0"/>
        </w:rPr>
        <w:t>контрактной цены</w:t>
      </w:r>
    </w:p>
    <w:p w14:paraId="2E00C1BA" w14:textId="77777777" w:rsidR="007F53A2" w:rsidRDefault="007F53A2">
      <w:pPr>
        <w:ind w:left="-567" w:firstLine="567"/>
        <w:jc w:val="center"/>
        <w:rPr>
          <w:b/>
          <w:snapToGrid w:val="0"/>
        </w:rPr>
      </w:pPr>
    </w:p>
    <w:p w14:paraId="3D31667F" w14:textId="77777777" w:rsidR="007F53A2" w:rsidRDefault="00B32B44">
      <w:pPr>
        <w:ind w:left="-567" w:firstLine="567"/>
        <w:jc w:val="center"/>
        <w:rPr>
          <w:snapToGrid w:val="0"/>
        </w:rPr>
      </w:pPr>
      <w:r>
        <w:rPr>
          <w:snapToGrid w:val="0"/>
        </w:rPr>
        <w:t>Стороны достигли соглашения о цене Товара, поставляемого по настоящему Контракту:</w:t>
      </w:r>
    </w:p>
    <w:p w14:paraId="14BAA5B8" w14:textId="77777777" w:rsidR="007F53A2" w:rsidRDefault="007F53A2">
      <w:pPr>
        <w:ind w:left="-567" w:firstLine="567"/>
        <w:jc w:val="center"/>
        <w:rPr>
          <w:snapToGrid w:val="0"/>
          <w:color w:val="FF0000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76"/>
        <w:gridCol w:w="4261"/>
        <w:gridCol w:w="1378"/>
        <w:gridCol w:w="728"/>
        <w:gridCol w:w="1361"/>
        <w:gridCol w:w="1060"/>
      </w:tblGrid>
      <w:tr w:rsidR="007F53A2" w14:paraId="3067D33E" w14:textId="77777777">
        <w:tc>
          <w:tcPr>
            <w:tcW w:w="525" w:type="dxa"/>
            <w:vAlign w:val="center"/>
          </w:tcPr>
          <w:p w14:paraId="4DE8DBB5" w14:textId="77777777" w:rsidR="007F53A2" w:rsidRDefault="00B32B4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ascii="Calibri" w:eastAsia="Calibri" w:hAnsi="Calibri"/>
                <w:b/>
                <w:lang w:eastAsia="en-US"/>
              </w:rPr>
              <w:t>п</w:t>
            </w:r>
            <w:proofErr w:type="gramEnd"/>
            <w:r>
              <w:rPr>
                <w:rFonts w:ascii="Calibri" w:eastAsia="Calibri" w:hAnsi="Calibri"/>
                <w:b/>
                <w:lang w:eastAsia="en-US"/>
              </w:rPr>
              <w:t>/п</w:t>
            </w:r>
          </w:p>
        </w:tc>
        <w:tc>
          <w:tcPr>
            <w:tcW w:w="4261" w:type="dxa"/>
            <w:vAlign w:val="center"/>
          </w:tcPr>
          <w:p w14:paraId="24000D76" w14:textId="77777777" w:rsidR="007F53A2" w:rsidRDefault="00B32B4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Наименование товара</w:t>
            </w:r>
          </w:p>
        </w:tc>
        <w:tc>
          <w:tcPr>
            <w:tcW w:w="1231" w:type="dxa"/>
            <w:vAlign w:val="center"/>
          </w:tcPr>
          <w:p w14:paraId="79AB9C09" w14:textId="77777777" w:rsidR="007F53A2" w:rsidRDefault="00B32B4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Единица</w:t>
            </w:r>
          </w:p>
          <w:p w14:paraId="73AD156F" w14:textId="77777777" w:rsidR="007F53A2" w:rsidRDefault="00B32B4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измерения</w:t>
            </w:r>
          </w:p>
        </w:tc>
        <w:tc>
          <w:tcPr>
            <w:tcW w:w="728" w:type="dxa"/>
            <w:vAlign w:val="center"/>
          </w:tcPr>
          <w:p w14:paraId="2B54CCE1" w14:textId="77777777" w:rsidR="007F53A2" w:rsidRDefault="00B32B4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Кол-во</w:t>
            </w:r>
          </w:p>
        </w:tc>
        <w:tc>
          <w:tcPr>
            <w:tcW w:w="1361" w:type="dxa"/>
            <w:vAlign w:val="center"/>
          </w:tcPr>
          <w:p w14:paraId="6FCB9BB7" w14:textId="77777777" w:rsidR="007F53A2" w:rsidRDefault="00B32B4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Стоимость за единицу</w:t>
            </w:r>
            <w:proofErr w:type="gramStart"/>
            <w:r>
              <w:rPr>
                <w:rFonts w:ascii="Calibri" w:eastAsia="Calibri" w:hAnsi="Calibri"/>
                <w:b/>
                <w:lang w:eastAsia="en-US"/>
              </w:rPr>
              <w:t>.</w:t>
            </w:r>
            <w:proofErr w:type="gramEnd"/>
            <w:r>
              <w:rPr>
                <w:rFonts w:ascii="Calibri" w:eastAsia="Calibri" w:hAnsi="Calibri"/>
                <w:b/>
                <w:lang w:eastAsia="en-US"/>
              </w:rPr>
              <w:t xml:space="preserve"> </w:t>
            </w:r>
            <w:proofErr w:type="gramStart"/>
            <w:r>
              <w:rPr>
                <w:rFonts w:ascii="Calibri" w:eastAsia="Calibri" w:hAnsi="Calibri"/>
                <w:b/>
                <w:lang w:eastAsia="en-US"/>
              </w:rPr>
              <w:t>р</w:t>
            </w:r>
            <w:proofErr w:type="gramEnd"/>
            <w:r>
              <w:rPr>
                <w:rFonts w:ascii="Calibri" w:eastAsia="Calibri" w:hAnsi="Calibri"/>
                <w:b/>
                <w:lang w:eastAsia="en-US"/>
              </w:rPr>
              <w:t>уб.</w:t>
            </w:r>
          </w:p>
          <w:p w14:paraId="351FA234" w14:textId="77777777" w:rsidR="007F53A2" w:rsidRDefault="00B32B4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 xml:space="preserve">(в том числе </w:t>
            </w:r>
            <w:proofErr w:type="gramStart"/>
            <w:r>
              <w:rPr>
                <w:rFonts w:ascii="Calibri" w:eastAsia="Calibri" w:hAnsi="Calibri"/>
                <w:b/>
                <w:lang w:eastAsia="en-US"/>
              </w:rPr>
              <w:t>с</w:t>
            </w:r>
            <w:proofErr w:type="gramEnd"/>
            <w:r>
              <w:rPr>
                <w:rFonts w:ascii="Calibri" w:eastAsia="Calibri" w:hAnsi="Calibri"/>
                <w:b/>
                <w:lang w:eastAsia="en-US"/>
              </w:rPr>
              <w:t>/без НДС)</w:t>
            </w:r>
          </w:p>
        </w:tc>
        <w:tc>
          <w:tcPr>
            <w:tcW w:w="1060" w:type="dxa"/>
            <w:vAlign w:val="center"/>
          </w:tcPr>
          <w:p w14:paraId="10DAF45C" w14:textId="77777777" w:rsidR="007F53A2" w:rsidRDefault="00B32B4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Сумма</w:t>
            </w:r>
            <w:proofErr w:type="gramStart"/>
            <w:r>
              <w:rPr>
                <w:rFonts w:ascii="Calibri" w:eastAsia="Calibri" w:hAnsi="Calibri"/>
                <w:b/>
                <w:lang w:eastAsia="en-US"/>
              </w:rPr>
              <w:t>.</w:t>
            </w:r>
            <w:proofErr w:type="gramEnd"/>
            <w:r>
              <w:rPr>
                <w:rFonts w:ascii="Calibri" w:eastAsia="Calibri" w:hAnsi="Calibri"/>
                <w:b/>
                <w:lang w:eastAsia="en-US"/>
              </w:rPr>
              <w:t xml:space="preserve"> </w:t>
            </w:r>
            <w:proofErr w:type="gramStart"/>
            <w:r>
              <w:rPr>
                <w:rFonts w:ascii="Calibri" w:eastAsia="Calibri" w:hAnsi="Calibri"/>
                <w:b/>
                <w:lang w:eastAsia="en-US"/>
              </w:rPr>
              <w:t>р</w:t>
            </w:r>
            <w:proofErr w:type="gramEnd"/>
            <w:r>
              <w:rPr>
                <w:rFonts w:ascii="Calibri" w:eastAsia="Calibri" w:hAnsi="Calibri"/>
                <w:b/>
                <w:lang w:eastAsia="en-US"/>
              </w:rPr>
              <w:t>уб.</w:t>
            </w:r>
          </w:p>
          <w:p w14:paraId="70978425" w14:textId="77777777" w:rsidR="007F53A2" w:rsidRDefault="00B32B4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 xml:space="preserve">(в том числе </w:t>
            </w:r>
            <w:proofErr w:type="gramStart"/>
            <w:r>
              <w:rPr>
                <w:rFonts w:ascii="Calibri" w:eastAsia="Calibri" w:hAnsi="Calibri"/>
                <w:b/>
                <w:lang w:eastAsia="en-US"/>
              </w:rPr>
              <w:t>с</w:t>
            </w:r>
            <w:proofErr w:type="gramEnd"/>
            <w:r>
              <w:rPr>
                <w:rFonts w:ascii="Calibri" w:eastAsia="Calibri" w:hAnsi="Calibri"/>
                <w:b/>
                <w:lang w:eastAsia="en-US"/>
              </w:rPr>
              <w:t>/без НДС)</w:t>
            </w:r>
          </w:p>
        </w:tc>
      </w:tr>
      <w:tr w:rsidR="007F53A2" w14:paraId="153AE3FD" w14:textId="77777777">
        <w:tc>
          <w:tcPr>
            <w:tcW w:w="525" w:type="dxa"/>
            <w:vAlign w:val="center"/>
          </w:tcPr>
          <w:p w14:paraId="03D2AD1A" w14:textId="77777777" w:rsidR="007F53A2" w:rsidRDefault="00B32B44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4261" w:type="dxa"/>
          </w:tcPr>
          <w:p w14:paraId="57BBE18C" w14:textId="77777777" w:rsidR="007F53A2" w:rsidRDefault="00B32B44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Выполнение </w:t>
            </w:r>
            <w:r>
              <w:rPr>
                <w:rFonts w:ascii="Calibri" w:eastAsia="Calibri" w:hAnsi="Calibri"/>
                <w:lang w:eastAsia="en-US"/>
              </w:rPr>
              <w:t>работ по ремонту кондиционера</w:t>
            </w:r>
          </w:p>
        </w:tc>
        <w:tc>
          <w:tcPr>
            <w:tcW w:w="1231" w:type="dxa"/>
            <w:vAlign w:val="center"/>
          </w:tcPr>
          <w:p w14:paraId="160EEA75" w14:textId="77777777" w:rsidR="007F53A2" w:rsidRDefault="00B32B44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шт.</w:t>
            </w:r>
          </w:p>
        </w:tc>
        <w:tc>
          <w:tcPr>
            <w:tcW w:w="728" w:type="dxa"/>
            <w:vAlign w:val="center"/>
          </w:tcPr>
          <w:p w14:paraId="1B76EA31" w14:textId="77777777" w:rsidR="007F53A2" w:rsidRDefault="00B32B44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361" w:type="dxa"/>
            <w:vAlign w:val="center"/>
          </w:tcPr>
          <w:p w14:paraId="1771A06D" w14:textId="77777777" w:rsidR="007F53A2" w:rsidRDefault="007F53A2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060" w:type="dxa"/>
          </w:tcPr>
          <w:p w14:paraId="20ADF4B5" w14:textId="77777777" w:rsidR="007F53A2" w:rsidRDefault="007F53A2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7F53A2" w14:paraId="3617AB04" w14:textId="77777777">
        <w:tc>
          <w:tcPr>
            <w:tcW w:w="525" w:type="dxa"/>
            <w:vAlign w:val="center"/>
          </w:tcPr>
          <w:p w14:paraId="6BD918E6" w14:textId="77777777" w:rsidR="007F53A2" w:rsidRDefault="007F53A2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261" w:type="dxa"/>
            <w:vAlign w:val="center"/>
          </w:tcPr>
          <w:p w14:paraId="6B1CC425" w14:textId="77777777" w:rsidR="007F53A2" w:rsidRDefault="00B32B44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ИТОГО:</w:t>
            </w:r>
          </w:p>
        </w:tc>
        <w:tc>
          <w:tcPr>
            <w:tcW w:w="1231" w:type="dxa"/>
            <w:vAlign w:val="center"/>
          </w:tcPr>
          <w:p w14:paraId="0FD8436B" w14:textId="77777777" w:rsidR="007F53A2" w:rsidRDefault="007F53A2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370E6F4B" w14:textId="77777777" w:rsidR="007F53A2" w:rsidRDefault="007F53A2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361" w:type="dxa"/>
            <w:vAlign w:val="center"/>
          </w:tcPr>
          <w:p w14:paraId="00CFCB9E" w14:textId="77777777" w:rsidR="007F53A2" w:rsidRDefault="007F53A2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060" w:type="dxa"/>
          </w:tcPr>
          <w:p w14:paraId="433C5E79" w14:textId="77777777" w:rsidR="007F53A2" w:rsidRDefault="007F53A2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</w:tbl>
    <w:p w14:paraId="6145FE5E" w14:textId="77777777" w:rsidR="007F53A2" w:rsidRDefault="007F53A2">
      <w:pPr>
        <w:rPr>
          <w:snapToGrid w:val="0"/>
          <w:sz w:val="26"/>
          <w:szCs w:val="20"/>
        </w:rPr>
      </w:pPr>
    </w:p>
    <w:p w14:paraId="7193589E" w14:textId="77777777" w:rsidR="007F53A2" w:rsidRDefault="007F53A2">
      <w:pPr>
        <w:rPr>
          <w:snapToGrid w:val="0"/>
          <w:color w:val="FF0000"/>
          <w:sz w:val="26"/>
          <w:szCs w:val="20"/>
        </w:rPr>
      </w:pPr>
    </w:p>
    <w:p w14:paraId="6E790321" w14:textId="77777777" w:rsidR="007F53A2" w:rsidRDefault="007F53A2">
      <w:pPr>
        <w:rPr>
          <w:snapToGrid w:val="0"/>
          <w:color w:val="FF0000"/>
          <w:sz w:val="26"/>
          <w:szCs w:val="20"/>
        </w:rPr>
      </w:pPr>
    </w:p>
    <w:p w14:paraId="32416083" w14:textId="77777777" w:rsidR="007F53A2" w:rsidRDefault="007F53A2">
      <w:pPr>
        <w:rPr>
          <w:snapToGrid w:val="0"/>
          <w:color w:val="FF0000"/>
          <w:sz w:val="26"/>
          <w:szCs w:val="20"/>
        </w:rPr>
      </w:pPr>
    </w:p>
    <w:p w14:paraId="3E906319" w14:textId="77777777" w:rsidR="007F53A2" w:rsidRDefault="007F53A2">
      <w:pPr>
        <w:tabs>
          <w:tab w:val="left" w:pos="3060"/>
        </w:tabs>
      </w:pPr>
    </w:p>
    <w:p w14:paraId="379AC6E0" w14:textId="77777777" w:rsidR="007F53A2" w:rsidRDefault="007F53A2">
      <w:pPr>
        <w:tabs>
          <w:tab w:val="left" w:pos="3060"/>
        </w:tabs>
      </w:pPr>
    </w:p>
    <w:p w14:paraId="4590DB08" w14:textId="77777777" w:rsidR="007F53A2" w:rsidRDefault="007F53A2">
      <w:pPr>
        <w:tabs>
          <w:tab w:val="left" w:pos="3060"/>
        </w:tabs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7F53A2" w14:paraId="3AE45B0E" w14:textId="77777777">
        <w:trPr>
          <w:trHeight w:val="1305"/>
        </w:trPr>
        <w:tc>
          <w:tcPr>
            <w:tcW w:w="4644" w:type="dxa"/>
          </w:tcPr>
          <w:p w14:paraId="04095ED4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/>
                <w:bCs/>
                <w:color w:val="000000"/>
                <w:spacing w:val="-2"/>
              </w:rPr>
            </w:pPr>
            <w:r>
              <w:rPr>
                <w:rFonts w:eastAsia="Calibri"/>
                <w:b/>
                <w:bCs/>
                <w:color w:val="000000"/>
                <w:spacing w:val="-2"/>
              </w:rPr>
              <w:t>ЗАКАЗЧИК:</w:t>
            </w:r>
          </w:p>
          <w:p w14:paraId="5855EE5F" w14:textId="77777777" w:rsidR="007F53A2" w:rsidRDefault="007F53A2">
            <w:pPr>
              <w:tabs>
                <w:tab w:val="left" w:pos="-709"/>
              </w:tabs>
              <w:jc w:val="right"/>
              <w:rPr>
                <w:rFonts w:eastAsia="Calibri"/>
                <w:b/>
                <w:bCs/>
                <w:color w:val="000000"/>
                <w:spacing w:val="-2"/>
              </w:rPr>
            </w:pPr>
          </w:p>
          <w:p w14:paraId="256BF712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>______________/____________ /</w:t>
            </w:r>
          </w:p>
          <w:p w14:paraId="236A0A5B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>М.П.</w:t>
            </w:r>
          </w:p>
        </w:tc>
        <w:tc>
          <w:tcPr>
            <w:tcW w:w="4962" w:type="dxa"/>
          </w:tcPr>
          <w:p w14:paraId="2F8A6E36" w14:textId="0A38E2E4" w:rsidR="007F53A2" w:rsidRDefault="00963096">
            <w:pPr>
              <w:tabs>
                <w:tab w:val="left" w:pos="-709"/>
              </w:tabs>
              <w:jc w:val="center"/>
              <w:rPr>
                <w:rFonts w:eastAsia="Calibri"/>
                <w:b/>
                <w:bCs/>
                <w:color w:val="000000"/>
                <w:spacing w:val="-2"/>
              </w:rPr>
            </w:pPr>
            <w:r w:rsidRPr="00963096">
              <w:rPr>
                <w:rFonts w:eastAsia="Calibri"/>
                <w:b/>
                <w:bCs/>
                <w:color w:val="000000"/>
                <w:spacing w:val="-2"/>
              </w:rPr>
              <w:t>ПОДРЯДЧИК</w:t>
            </w:r>
            <w:r w:rsidR="00B32B44">
              <w:rPr>
                <w:rFonts w:eastAsia="Calibri"/>
                <w:b/>
                <w:bCs/>
                <w:color w:val="000000"/>
                <w:spacing w:val="-2"/>
              </w:rPr>
              <w:t>:</w:t>
            </w:r>
          </w:p>
          <w:p w14:paraId="022FA8C4" w14:textId="77777777" w:rsidR="007F53A2" w:rsidRDefault="00B32B44">
            <w:pPr>
              <w:tabs>
                <w:tab w:val="left" w:pos="-709"/>
              </w:tabs>
              <w:jc w:val="right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 xml:space="preserve">                        </w:t>
            </w:r>
          </w:p>
          <w:p w14:paraId="181049B6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>_______________/________/</w:t>
            </w:r>
          </w:p>
          <w:p w14:paraId="2C7C6FC1" w14:textId="77777777" w:rsidR="007F53A2" w:rsidRDefault="00B32B44">
            <w:pPr>
              <w:tabs>
                <w:tab w:val="left" w:pos="-709"/>
              </w:tabs>
              <w:jc w:val="center"/>
              <w:rPr>
                <w:rFonts w:eastAsia="Calibri"/>
                <w:bCs/>
                <w:color w:val="000000"/>
                <w:spacing w:val="-2"/>
              </w:rPr>
            </w:pPr>
            <w:r>
              <w:rPr>
                <w:rFonts w:eastAsia="Calibri"/>
                <w:bCs/>
                <w:color w:val="000000"/>
                <w:spacing w:val="-2"/>
              </w:rPr>
              <w:t>М.П.</w:t>
            </w:r>
          </w:p>
        </w:tc>
      </w:tr>
    </w:tbl>
    <w:p w14:paraId="0FB686C2" w14:textId="77777777" w:rsidR="007F53A2" w:rsidRDefault="007F53A2">
      <w:pPr>
        <w:tabs>
          <w:tab w:val="left" w:pos="3060"/>
        </w:tabs>
      </w:pPr>
    </w:p>
    <w:p w14:paraId="4B9DFAA6" w14:textId="77777777" w:rsidR="007F53A2" w:rsidRDefault="007F53A2">
      <w:pPr>
        <w:tabs>
          <w:tab w:val="left" w:pos="3060"/>
        </w:tabs>
      </w:pPr>
    </w:p>
    <w:p w14:paraId="0BCD6EE1" w14:textId="77777777" w:rsidR="007F53A2" w:rsidRDefault="007F53A2">
      <w:pPr>
        <w:tabs>
          <w:tab w:val="left" w:pos="3060"/>
        </w:tabs>
      </w:pPr>
    </w:p>
    <w:p w14:paraId="2F3465CA" w14:textId="77777777" w:rsidR="007F53A2" w:rsidRDefault="007F53A2">
      <w:pPr>
        <w:tabs>
          <w:tab w:val="left" w:pos="3060"/>
        </w:tabs>
      </w:pPr>
    </w:p>
    <w:p w14:paraId="006CB396" w14:textId="77777777" w:rsidR="007F53A2" w:rsidRDefault="007F53A2">
      <w:pPr>
        <w:tabs>
          <w:tab w:val="left" w:pos="3060"/>
        </w:tabs>
      </w:pPr>
    </w:p>
    <w:p w14:paraId="58490EAD" w14:textId="77777777" w:rsidR="007F53A2" w:rsidRDefault="007F53A2">
      <w:pPr>
        <w:tabs>
          <w:tab w:val="left" w:pos="3060"/>
        </w:tabs>
      </w:pPr>
    </w:p>
    <w:p w14:paraId="676AF919" w14:textId="77777777" w:rsidR="007F53A2" w:rsidRDefault="007F53A2">
      <w:pPr>
        <w:tabs>
          <w:tab w:val="left" w:pos="3060"/>
        </w:tabs>
      </w:pPr>
    </w:p>
    <w:p w14:paraId="0051C3E7" w14:textId="77777777" w:rsidR="007F53A2" w:rsidRDefault="007F53A2">
      <w:pPr>
        <w:tabs>
          <w:tab w:val="left" w:pos="3060"/>
        </w:tabs>
      </w:pPr>
    </w:p>
    <w:p w14:paraId="450A2753" w14:textId="77777777" w:rsidR="007F53A2" w:rsidRDefault="007F53A2">
      <w:pPr>
        <w:tabs>
          <w:tab w:val="left" w:pos="3060"/>
        </w:tabs>
      </w:pPr>
    </w:p>
    <w:p w14:paraId="7E546ACF" w14:textId="77777777" w:rsidR="007F53A2" w:rsidRDefault="007F53A2">
      <w:pPr>
        <w:tabs>
          <w:tab w:val="left" w:pos="3060"/>
        </w:tabs>
      </w:pPr>
    </w:p>
    <w:p w14:paraId="0FA9B9DE" w14:textId="77777777" w:rsidR="007F53A2" w:rsidRDefault="007F53A2">
      <w:pPr>
        <w:tabs>
          <w:tab w:val="left" w:pos="3060"/>
        </w:tabs>
      </w:pPr>
    </w:p>
    <w:sectPr w:rsidR="007F53A2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721CE" w14:textId="77777777" w:rsidR="00000000" w:rsidRDefault="00B32B44">
      <w:r>
        <w:separator/>
      </w:r>
    </w:p>
  </w:endnote>
  <w:endnote w:type="continuationSeparator" w:id="0">
    <w:p w14:paraId="73CB6973" w14:textId="77777777" w:rsidR="00000000" w:rsidRDefault="00B3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34D5D" w14:textId="77777777" w:rsidR="00000000" w:rsidRDefault="00B32B44">
      <w:r>
        <w:separator/>
      </w:r>
    </w:p>
  </w:footnote>
  <w:footnote w:type="continuationSeparator" w:id="0">
    <w:p w14:paraId="0E7D4FF4" w14:textId="77777777" w:rsidR="00000000" w:rsidRDefault="00B32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B569" w14:textId="77777777" w:rsidR="007F53A2" w:rsidRDefault="00B32B4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81F13">
      <w:rPr>
        <w:noProof/>
      </w:rPr>
      <w:t>8</w:t>
    </w:r>
    <w:r>
      <w:fldChar w:fldCharType="end"/>
    </w:r>
  </w:p>
  <w:p w14:paraId="06B40177" w14:textId="77777777" w:rsidR="007F53A2" w:rsidRDefault="007F53A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2B4"/>
    <w:rsid w:val="00002174"/>
    <w:rsid w:val="0001059E"/>
    <w:rsid w:val="00021913"/>
    <w:rsid w:val="00030F60"/>
    <w:rsid w:val="000310DA"/>
    <w:rsid w:val="00034265"/>
    <w:rsid w:val="0003460F"/>
    <w:rsid w:val="000419A6"/>
    <w:rsid w:val="00043AF0"/>
    <w:rsid w:val="00045843"/>
    <w:rsid w:val="0004718A"/>
    <w:rsid w:val="00050830"/>
    <w:rsid w:val="0005211C"/>
    <w:rsid w:val="00052ADE"/>
    <w:rsid w:val="00053F44"/>
    <w:rsid w:val="00061EB5"/>
    <w:rsid w:val="000707F4"/>
    <w:rsid w:val="00071CBB"/>
    <w:rsid w:val="00075144"/>
    <w:rsid w:val="000900E5"/>
    <w:rsid w:val="00090F70"/>
    <w:rsid w:val="00096D91"/>
    <w:rsid w:val="000974F0"/>
    <w:rsid w:val="000C2F4E"/>
    <w:rsid w:val="000C6B5D"/>
    <w:rsid w:val="000D02AB"/>
    <w:rsid w:val="000D6242"/>
    <w:rsid w:val="000F5CD6"/>
    <w:rsid w:val="00104942"/>
    <w:rsid w:val="001139B1"/>
    <w:rsid w:val="001162E0"/>
    <w:rsid w:val="00120324"/>
    <w:rsid w:val="00134B17"/>
    <w:rsid w:val="00160337"/>
    <w:rsid w:val="00164B35"/>
    <w:rsid w:val="00172C83"/>
    <w:rsid w:val="0018580C"/>
    <w:rsid w:val="00194687"/>
    <w:rsid w:val="00196276"/>
    <w:rsid w:val="001A1701"/>
    <w:rsid w:val="001A6836"/>
    <w:rsid w:val="001B2507"/>
    <w:rsid w:val="001B4E5F"/>
    <w:rsid w:val="001C1077"/>
    <w:rsid w:val="001C4C6B"/>
    <w:rsid w:val="001D71DD"/>
    <w:rsid w:val="001E158F"/>
    <w:rsid w:val="001E3A8D"/>
    <w:rsid w:val="001F618F"/>
    <w:rsid w:val="00204DB5"/>
    <w:rsid w:val="002071EB"/>
    <w:rsid w:val="002144CF"/>
    <w:rsid w:val="002154E9"/>
    <w:rsid w:val="0023632D"/>
    <w:rsid w:val="00253117"/>
    <w:rsid w:val="0025549A"/>
    <w:rsid w:val="002576C5"/>
    <w:rsid w:val="002605A4"/>
    <w:rsid w:val="00271C3B"/>
    <w:rsid w:val="002720F5"/>
    <w:rsid w:val="002808A5"/>
    <w:rsid w:val="00284D25"/>
    <w:rsid w:val="00292070"/>
    <w:rsid w:val="0029549D"/>
    <w:rsid w:val="00297042"/>
    <w:rsid w:val="00297CE2"/>
    <w:rsid w:val="002A1027"/>
    <w:rsid w:val="002A306A"/>
    <w:rsid w:val="002B14D3"/>
    <w:rsid w:val="002D1A74"/>
    <w:rsid w:val="002E40E2"/>
    <w:rsid w:val="002F183B"/>
    <w:rsid w:val="002F37A7"/>
    <w:rsid w:val="003043B5"/>
    <w:rsid w:val="003056FA"/>
    <w:rsid w:val="00323080"/>
    <w:rsid w:val="00325D7D"/>
    <w:rsid w:val="0033215C"/>
    <w:rsid w:val="00333702"/>
    <w:rsid w:val="00334F51"/>
    <w:rsid w:val="00341E59"/>
    <w:rsid w:val="00347F67"/>
    <w:rsid w:val="003507E3"/>
    <w:rsid w:val="003673B6"/>
    <w:rsid w:val="00367675"/>
    <w:rsid w:val="00375ADA"/>
    <w:rsid w:val="003764A0"/>
    <w:rsid w:val="00381004"/>
    <w:rsid w:val="00385123"/>
    <w:rsid w:val="00387B04"/>
    <w:rsid w:val="003A21E4"/>
    <w:rsid w:val="003D07D0"/>
    <w:rsid w:val="003D3E38"/>
    <w:rsid w:val="003D601E"/>
    <w:rsid w:val="003D643F"/>
    <w:rsid w:val="003E62CB"/>
    <w:rsid w:val="003F1639"/>
    <w:rsid w:val="003F6A59"/>
    <w:rsid w:val="00412748"/>
    <w:rsid w:val="00414B5E"/>
    <w:rsid w:val="00415FF9"/>
    <w:rsid w:val="00433484"/>
    <w:rsid w:val="004351AA"/>
    <w:rsid w:val="00437794"/>
    <w:rsid w:val="0044131C"/>
    <w:rsid w:val="00441A1D"/>
    <w:rsid w:val="00444847"/>
    <w:rsid w:val="004521CD"/>
    <w:rsid w:val="004661CF"/>
    <w:rsid w:val="004722C9"/>
    <w:rsid w:val="004730A0"/>
    <w:rsid w:val="00474BCC"/>
    <w:rsid w:val="004828C2"/>
    <w:rsid w:val="004A06F0"/>
    <w:rsid w:val="004A23A5"/>
    <w:rsid w:val="004A3ED5"/>
    <w:rsid w:val="004D1DA0"/>
    <w:rsid w:val="004F3DF3"/>
    <w:rsid w:val="004F3F62"/>
    <w:rsid w:val="004F78E7"/>
    <w:rsid w:val="00500AB0"/>
    <w:rsid w:val="00506ECD"/>
    <w:rsid w:val="00510DBB"/>
    <w:rsid w:val="0051353D"/>
    <w:rsid w:val="005173CF"/>
    <w:rsid w:val="00523CED"/>
    <w:rsid w:val="005276AD"/>
    <w:rsid w:val="005420F7"/>
    <w:rsid w:val="005447F9"/>
    <w:rsid w:val="0055126D"/>
    <w:rsid w:val="00555374"/>
    <w:rsid w:val="0055730E"/>
    <w:rsid w:val="005640A0"/>
    <w:rsid w:val="00581F13"/>
    <w:rsid w:val="0058337C"/>
    <w:rsid w:val="005863E0"/>
    <w:rsid w:val="005A49B9"/>
    <w:rsid w:val="005B2A4B"/>
    <w:rsid w:val="005C46A0"/>
    <w:rsid w:val="005D1043"/>
    <w:rsid w:val="005D2C99"/>
    <w:rsid w:val="005D3670"/>
    <w:rsid w:val="005E1AA7"/>
    <w:rsid w:val="005E4B29"/>
    <w:rsid w:val="005F2E6A"/>
    <w:rsid w:val="005F66CF"/>
    <w:rsid w:val="00635484"/>
    <w:rsid w:val="0063762B"/>
    <w:rsid w:val="00642A1F"/>
    <w:rsid w:val="00655618"/>
    <w:rsid w:val="006702F7"/>
    <w:rsid w:val="00680780"/>
    <w:rsid w:val="006907AF"/>
    <w:rsid w:val="006A1D51"/>
    <w:rsid w:val="006A3FFF"/>
    <w:rsid w:val="006A591B"/>
    <w:rsid w:val="006B46B5"/>
    <w:rsid w:val="006C757F"/>
    <w:rsid w:val="006C7CC3"/>
    <w:rsid w:val="006D4177"/>
    <w:rsid w:val="006D4F27"/>
    <w:rsid w:val="006F2FDC"/>
    <w:rsid w:val="006F657E"/>
    <w:rsid w:val="0070074E"/>
    <w:rsid w:val="00704BFA"/>
    <w:rsid w:val="00712189"/>
    <w:rsid w:val="00713870"/>
    <w:rsid w:val="0071603A"/>
    <w:rsid w:val="00722F62"/>
    <w:rsid w:val="00723CA9"/>
    <w:rsid w:val="007258C4"/>
    <w:rsid w:val="007265B1"/>
    <w:rsid w:val="0073077F"/>
    <w:rsid w:val="007352D5"/>
    <w:rsid w:val="00735B00"/>
    <w:rsid w:val="007646A3"/>
    <w:rsid w:val="007655FD"/>
    <w:rsid w:val="00767C9A"/>
    <w:rsid w:val="00772697"/>
    <w:rsid w:val="007738BF"/>
    <w:rsid w:val="00774C0A"/>
    <w:rsid w:val="00774CC4"/>
    <w:rsid w:val="0077726B"/>
    <w:rsid w:val="00782A65"/>
    <w:rsid w:val="00790724"/>
    <w:rsid w:val="00796F84"/>
    <w:rsid w:val="007B133A"/>
    <w:rsid w:val="007B2B85"/>
    <w:rsid w:val="007C1063"/>
    <w:rsid w:val="007D231B"/>
    <w:rsid w:val="007D394E"/>
    <w:rsid w:val="007E10D7"/>
    <w:rsid w:val="007F0479"/>
    <w:rsid w:val="007F25CD"/>
    <w:rsid w:val="007F2B1A"/>
    <w:rsid w:val="007F53A2"/>
    <w:rsid w:val="007F5A68"/>
    <w:rsid w:val="007F61C0"/>
    <w:rsid w:val="007F676E"/>
    <w:rsid w:val="008049F0"/>
    <w:rsid w:val="00807E45"/>
    <w:rsid w:val="00812410"/>
    <w:rsid w:val="00820DBD"/>
    <w:rsid w:val="00831E52"/>
    <w:rsid w:val="00833E52"/>
    <w:rsid w:val="008352B4"/>
    <w:rsid w:val="00842B1C"/>
    <w:rsid w:val="00842C7A"/>
    <w:rsid w:val="008467D7"/>
    <w:rsid w:val="00846A0F"/>
    <w:rsid w:val="00850D67"/>
    <w:rsid w:val="00850F95"/>
    <w:rsid w:val="00851871"/>
    <w:rsid w:val="0086594A"/>
    <w:rsid w:val="008671E1"/>
    <w:rsid w:val="00870A3F"/>
    <w:rsid w:val="0088465D"/>
    <w:rsid w:val="008A47CB"/>
    <w:rsid w:val="008A6222"/>
    <w:rsid w:val="008B28A0"/>
    <w:rsid w:val="008B38E8"/>
    <w:rsid w:val="008B433D"/>
    <w:rsid w:val="008C127A"/>
    <w:rsid w:val="008C4864"/>
    <w:rsid w:val="008C4BCC"/>
    <w:rsid w:val="008C5CBB"/>
    <w:rsid w:val="008C5D1F"/>
    <w:rsid w:val="008C7C96"/>
    <w:rsid w:val="008D115D"/>
    <w:rsid w:val="008D1C65"/>
    <w:rsid w:val="008D597D"/>
    <w:rsid w:val="008D646D"/>
    <w:rsid w:val="008E069E"/>
    <w:rsid w:val="008E2519"/>
    <w:rsid w:val="008E4B30"/>
    <w:rsid w:val="00901014"/>
    <w:rsid w:val="00901533"/>
    <w:rsid w:val="00901577"/>
    <w:rsid w:val="00906E06"/>
    <w:rsid w:val="0092264B"/>
    <w:rsid w:val="00927838"/>
    <w:rsid w:val="009450A2"/>
    <w:rsid w:val="00945D5C"/>
    <w:rsid w:val="0095382A"/>
    <w:rsid w:val="00954661"/>
    <w:rsid w:val="00963096"/>
    <w:rsid w:val="00964123"/>
    <w:rsid w:val="00964148"/>
    <w:rsid w:val="009662B9"/>
    <w:rsid w:val="009927C9"/>
    <w:rsid w:val="009A098C"/>
    <w:rsid w:val="009A14B1"/>
    <w:rsid w:val="009C3F03"/>
    <w:rsid w:val="009D5A0E"/>
    <w:rsid w:val="009D7186"/>
    <w:rsid w:val="009E438B"/>
    <w:rsid w:val="009E6B97"/>
    <w:rsid w:val="009F43E7"/>
    <w:rsid w:val="009F58DE"/>
    <w:rsid w:val="009F6189"/>
    <w:rsid w:val="00A005B3"/>
    <w:rsid w:val="00A022E6"/>
    <w:rsid w:val="00A23A43"/>
    <w:rsid w:val="00A24C00"/>
    <w:rsid w:val="00A2633A"/>
    <w:rsid w:val="00A30C70"/>
    <w:rsid w:val="00A30FB1"/>
    <w:rsid w:val="00A3604E"/>
    <w:rsid w:val="00A37483"/>
    <w:rsid w:val="00A51DD4"/>
    <w:rsid w:val="00A63239"/>
    <w:rsid w:val="00A716C4"/>
    <w:rsid w:val="00A73F6E"/>
    <w:rsid w:val="00A86638"/>
    <w:rsid w:val="00A8733F"/>
    <w:rsid w:val="00A91636"/>
    <w:rsid w:val="00AA5371"/>
    <w:rsid w:val="00AB2672"/>
    <w:rsid w:val="00AC6D19"/>
    <w:rsid w:val="00AD6C1F"/>
    <w:rsid w:val="00AE1A64"/>
    <w:rsid w:val="00AE2F81"/>
    <w:rsid w:val="00B02A2D"/>
    <w:rsid w:val="00B062F0"/>
    <w:rsid w:val="00B161B5"/>
    <w:rsid w:val="00B164AA"/>
    <w:rsid w:val="00B279D8"/>
    <w:rsid w:val="00B32B44"/>
    <w:rsid w:val="00B44A9B"/>
    <w:rsid w:val="00B64A89"/>
    <w:rsid w:val="00B66179"/>
    <w:rsid w:val="00B75C28"/>
    <w:rsid w:val="00B8507A"/>
    <w:rsid w:val="00B85F44"/>
    <w:rsid w:val="00B927AD"/>
    <w:rsid w:val="00B93996"/>
    <w:rsid w:val="00BA62B6"/>
    <w:rsid w:val="00BA673E"/>
    <w:rsid w:val="00BB0983"/>
    <w:rsid w:val="00BB2192"/>
    <w:rsid w:val="00BB5905"/>
    <w:rsid w:val="00BB7D6A"/>
    <w:rsid w:val="00BC37F3"/>
    <w:rsid w:val="00BF2ADD"/>
    <w:rsid w:val="00C05571"/>
    <w:rsid w:val="00C149F7"/>
    <w:rsid w:val="00C2080A"/>
    <w:rsid w:val="00C2145F"/>
    <w:rsid w:val="00C21742"/>
    <w:rsid w:val="00C22CC5"/>
    <w:rsid w:val="00C26CC8"/>
    <w:rsid w:val="00C37545"/>
    <w:rsid w:val="00C4621F"/>
    <w:rsid w:val="00C547A4"/>
    <w:rsid w:val="00C60260"/>
    <w:rsid w:val="00C61BC7"/>
    <w:rsid w:val="00C61F0F"/>
    <w:rsid w:val="00C67046"/>
    <w:rsid w:val="00C676B5"/>
    <w:rsid w:val="00C75297"/>
    <w:rsid w:val="00C75D93"/>
    <w:rsid w:val="00C81241"/>
    <w:rsid w:val="00C870C9"/>
    <w:rsid w:val="00C948C8"/>
    <w:rsid w:val="00C96BA5"/>
    <w:rsid w:val="00CA6BB1"/>
    <w:rsid w:val="00CB3A1B"/>
    <w:rsid w:val="00CB58BF"/>
    <w:rsid w:val="00CB7AF2"/>
    <w:rsid w:val="00CC3514"/>
    <w:rsid w:val="00CD2C32"/>
    <w:rsid w:val="00CE369C"/>
    <w:rsid w:val="00CE52EB"/>
    <w:rsid w:val="00CE562A"/>
    <w:rsid w:val="00D02DDE"/>
    <w:rsid w:val="00D02E0C"/>
    <w:rsid w:val="00D10B25"/>
    <w:rsid w:val="00D1285C"/>
    <w:rsid w:val="00D1728C"/>
    <w:rsid w:val="00D20168"/>
    <w:rsid w:val="00D2523A"/>
    <w:rsid w:val="00D25A40"/>
    <w:rsid w:val="00D271E3"/>
    <w:rsid w:val="00D37AD4"/>
    <w:rsid w:val="00D43ED8"/>
    <w:rsid w:val="00D64DD7"/>
    <w:rsid w:val="00D65DD2"/>
    <w:rsid w:val="00D67493"/>
    <w:rsid w:val="00D70FDE"/>
    <w:rsid w:val="00D84292"/>
    <w:rsid w:val="00D9177E"/>
    <w:rsid w:val="00D92C2E"/>
    <w:rsid w:val="00DA14B0"/>
    <w:rsid w:val="00DA5CF4"/>
    <w:rsid w:val="00DB3083"/>
    <w:rsid w:val="00DB6860"/>
    <w:rsid w:val="00DB6F10"/>
    <w:rsid w:val="00DC45FF"/>
    <w:rsid w:val="00DD00EA"/>
    <w:rsid w:val="00DD3CFF"/>
    <w:rsid w:val="00DE0BB1"/>
    <w:rsid w:val="00DF502F"/>
    <w:rsid w:val="00DF62DE"/>
    <w:rsid w:val="00E00A7D"/>
    <w:rsid w:val="00E0156E"/>
    <w:rsid w:val="00E06D53"/>
    <w:rsid w:val="00E1260D"/>
    <w:rsid w:val="00E13A1C"/>
    <w:rsid w:val="00E24E61"/>
    <w:rsid w:val="00E262D3"/>
    <w:rsid w:val="00E33931"/>
    <w:rsid w:val="00E56D6B"/>
    <w:rsid w:val="00E72EC9"/>
    <w:rsid w:val="00E74ACE"/>
    <w:rsid w:val="00E75FCC"/>
    <w:rsid w:val="00E7691E"/>
    <w:rsid w:val="00E82974"/>
    <w:rsid w:val="00E8578F"/>
    <w:rsid w:val="00EA3405"/>
    <w:rsid w:val="00EA3B12"/>
    <w:rsid w:val="00EB0AAE"/>
    <w:rsid w:val="00EB345D"/>
    <w:rsid w:val="00ED087D"/>
    <w:rsid w:val="00EE7A23"/>
    <w:rsid w:val="00EF1947"/>
    <w:rsid w:val="00EF21F7"/>
    <w:rsid w:val="00EF68C8"/>
    <w:rsid w:val="00F02822"/>
    <w:rsid w:val="00F04AD2"/>
    <w:rsid w:val="00F164A7"/>
    <w:rsid w:val="00F20803"/>
    <w:rsid w:val="00F42EBE"/>
    <w:rsid w:val="00F531A8"/>
    <w:rsid w:val="00F56BC4"/>
    <w:rsid w:val="00F61FDE"/>
    <w:rsid w:val="00F63FA7"/>
    <w:rsid w:val="00F70788"/>
    <w:rsid w:val="00F70BCB"/>
    <w:rsid w:val="00F779F1"/>
    <w:rsid w:val="00F866E5"/>
    <w:rsid w:val="00F92942"/>
    <w:rsid w:val="00F9453B"/>
    <w:rsid w:val="00F95201"/>
    <w:rsid w:val="00FA49C1"/>
    <w:rsid w:val="00FB15A6"/>
    <w:rsid w:val="00FB6D2F"/>
    <w:rsid w:val="00FC0A4F"/>
    <w:rsid w:val="00FD27A7"/>
    <w:rsid w:val="00FD6CC7"/>
    <w:rsid w:val="00FE19C1"/>
    <w:rsid w:val="00FE3B79"/>
    <w:rsid w:val="00FE5889"/>
    <w:rsid w:val="00FF57FA"/>
    <w:rsid w:val="00FF5E54"/>
    <w:rsid w:val="06766CD2"/>
    <w:rsid w:val="14867E22"/>
    <w:rsid w:val="1C9F3793"/>
    <w:rsid w:val="718907DC"/>
    <w:rsid w:val="7C06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uiPriority="0" w:unhideWhenUsed="0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semiHidden/>
    <w:unhideWhenUsed/>
    <w:qFormat/>
    <w:pPr>
      <w:spacing w:before="75"/>
    </w:pPr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qFormat/>
  </w:style>
  <w:style w:type="paragraph" w:styleId="ab">
    <w:name w:val="No Spacing"/>
    <w:link w:val="ac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qFormat/>
    <w:locked/>
    <w:rPr>
      <w:rFonts w:ascii="Calibri" w:hAnsi="Calibri" w:cs="Calibri"/>
      <w:sz w:val="22"/>
    </w:rPr>
  </w:style>
  <w:style w:type="character" w:customStyle="1" w:styleId="a7">
    <w:name w:val="Верхний колонтитул Знак"/>
    <w:link w:val="a6"/>
    <w:uiPriority w:val="99"/>
    <w:qFormat/>
    <w:rPr>
      <w:sz w:val="24"/>
      <w:szCs w:val="24"/>
    </w:rPr>
  </w:style>
  <w:style w:type="paragraph" w:styleId="ad">
    <w:name w:val="List Paragraph"/>
    <w:basedOn w:val="a"/>
    <w:uiPriority w:val="34"/>
    <w:qFormat/>
    <w:pPr>
      <w:ind w:left="720"/>
      <w:contextualSpacing/>
    </w:pPr>
    <w:rPr>
      <w:sz w:val="20"/>
      <w:szCs w:val="20"/>
    </w:rPr>
  </w:style>
  <w:style w:type="paragraph" w:customStyle="1" w:styleId="ConsNormal">
    <w:name w:val="ConsNormal"/>
    <w:qFormat/>
    <w:pPr>
      <w:autoSpaceDE w:val="0"/>
      <w:autoSpaceDN w:val="0"/>
      <w:adjustRightInd w:val="0"/>
      <w:ind w:right="19772" w:firstLine="720"/>
    </w:pPr>
    <w:rPr>
      <w:rFonts w:ascii="Arial" w:eastAsia="Calibri" w:hAnsi="Arial" w:cs="Arial"/>
    </w:rPr>
  </w:style>
  <w:style w:type="character" w:customStyle="1" w:styleId="ac">
    <w:name w:val="Без интервала Знак"/>
    <w:link w:val="ab"/>
    <w:uiPriority w:val="1"/>
    <w:qFormat/>
    <w:locked/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uiPriority="0" w:unhideWhenUsed="0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semiHidden/>
    <w:unhideWhenUsed/>
    <w:qFormat/>
    <w:pPr>
      <w:spacing w:before="75"/>
    </w:pPr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qFormat/>
  </w:style>
  <w:style w:type="paragraph" w:styleId="ab">
    <w:name w:val="No Spacing"/>
    <w:link w:val="ac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qFormat/>
    <w:locked/>
    <w:rPr>
      <w:rFonts w:ascii="Calibri" w:hAnsi="Calibri" w:cs="Calibri"/>
      <w:sz w:val="22"/>
    </w:rPr>
  </w:style>
  <w:style w:type="character" w:customStyle="1" w:styleId="a7">
    <w:name w:val="Верхний колонтитул Знак"/>
    <w:link w:val="a6"/>
    <w:uiPriority w:val="99"/>
    <w:qFormat/>
    <w:rPr>
      <w:sz w:val="24"/>
      <w:szCs w:val="24"/>
    </w:rPr>
  </w:style>
  <w:style w:type="paragraph" w:styleId="ad">
    <w:name w:val="List Paragraph"/>
    <w:basedOn w:val="a"/>
    <w:uiPriority w:val="34"/>
    <w:qFormat/>
    <w:pPr>
      <w:ind w:left="720"/>
      <w:contextualSpacing/>
    </w:pPr>
    <w:rPr>
      <w:sz w:val="20"/>
      <w:szCs w:val="20"/>
    </w:rPr>
  </w:style>
  <w:style w:type="paragraph" w:customStyle="1" w:styleId="ConsNormal">
    <w:name w:val="ConsNormal"/>
    <w:qFormat/>
    <w:pPr>
      <w:autoSpaceDE w:val="0"/>
      <w:autoSpaceDN w:val="0"/>
      <w:adjustRightInd w:val="0"/>
      <w:ind w:right="19772" w:firstLine="720"/>
    </w:pPr>
    <w:rPr>
      <w:rFonts w:ascii="Arial" w:eastAsia="Calibri" w:hAnsi="Arial" w:cs="Arial"/>
    </w:rPr>
  </w:style>
  <w:style w:type="character" w:customStyle="1" w:styleId="ac">
    <w:name w:val="Без интервала Знак"/>
    <w:link w:val="ab"/>
    <w:uiPriority w:val="1"/>
    <w:qFormat/>
    <w:locked/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sapin.r1000@tax.gov.ru" TargetMode="External"/><Relationship Id="rId13" Type="http://schemas.openxmlformats.org/officeDocument/2006/relationships/hyperlink" Target="consultantplus://offline/ref=782E9CC4CCC6932545801925E3B536176E55B43B19D70BD7655CABC93DB89C27024180C10398FB96372E7F1F5737VEP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95C04A28C1ECBADB6E0244C2347BCFD65CB3F3C959B2E60A2FC6567FD351DA3F09E01B4BDB326629323E9D1942F36D026892AFC540F2FFFGBLDC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82E9CC4CCC6932545801925E3B536176C50BE311DDF0BD7655CABC93DB89C27024180C10398FB96372E7F1F5737VE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95C04A28C1ECBADB6E0244C2347BCFD65CB3F3C959B2E60A2FC6567FD351DA3F09E01B4BDB3226F9723E9D1942F36D026892AFC540F2FFFGBLD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1B7301DDE0BD7655CABC93DB89C27024180C10398FB96372E7F1F5737VEP" TargetMode="External"/><Relationship Id="rId10" Type="http://schemas.openxmlformats.org/officeDocument/2006/relationships/hyperlink" Target="consultantplus://offline/ref=A95C04A28C1ECBADB6E0244C2347BCFD65CB3F3C959B2E60A2FC6567FD351DA3F09E01B4BDB326669A23E9D1942F36D026892AFC540F2FFFGBLD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5C04A28C1ECBADB6E0244C2347BCFD65CB3F3C959B2E60A2FC6567FD351DA3E29E59B8BCB63B669236BF80D2G7LBC" TargetMode="External"/><Relationship Id="rId14" Type="http://schemas.openxmlformats.org/officeDocument/2006/relationships/hyperlink" Target="consultantplus://offline/ref=782E9CC4CCC6932545801925E3B536176E50BF3D1DD9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234D6-3FF5-4DB6-B396-1AE86159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2666</Words>
  <Characters>20623</Characters>
  <Application>Microsoft Office Word</Application>
  <DocSecurity>0</DocSecurity>
  <Lines>171</Lines>
  <Paragraphs>46</Paragraphs>
  <ScaleCrop>false</ScaleCrop>
  <Company/>
  <LinksUpToDate>false</LinksUpToDate>
  <CharactersWithSpaces>23243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Рр</dc:creator>
  <cp:lastModifiedBy>user</cp:lastModifiedBy>
  <cp:revision>17</cp:revision>
  <cp:lastPrinted>2024-10-03T07:34:00Z</cp:lastPrinted>
  <dcterms:created xsi:type="dcterms:W3CDTF">2025-08-26T07:56:00Z</dcterms:created>
  <dcterms:modified xsi:type="dcterms:W3CDTF">2026-07-23T06:53:00Z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CE9164AAE35446B092E1FBF2A9C19D24_12</vt:lpwstr>
  </property>
  <property fmtid="{D5CDD505-2E9C-101B-9397-08002B2CF9AE}" pid="4" name="KSOTemplateDocerSaveRecord">
    <vt:lpwstr>eyJoZGlkIjoiYTA4YjJiNzMzOTIyY2VkNzNkYzczMDEyZjk4ZWNjYzgifQ==</vt:lpwstr>
  </property>
</Properties>
</file>