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E75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vertAlign w:val="superscript"/>
          <w:lang w:eastAsia="x-none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lang w:eastAsia="x-none"/>
          <w14:ligatures w14:val="none"/>
        </w:rPr>
        <w:t xml:space="preserve"> Проект государственного</w:t>
      </w:r>
      <w:r w:rsidRPr="00D37136"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lang w:val="x-none" w:eastAsia="x-none"/>
          <w14:ligatures w14:val="none"/>
        </w:rPr>
        <w:t xml:space="preserve"> контракт</w:t>
      </w:r>
      <w:r w:rsidRPr="00D37136"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lang w:eastAsia="x-none"/>
          <w14:ligatures w14:val="none"/>
        </w:rPr>
        <w:t>а</w:t>
      </w:r>
      <w:r w:rsidRPr="00D37136"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lang w:val="x-none" w:eastAsia="x-none"/>
          <w14:ligatures w14:val="none"/>
        </w:rPr>
        <w:t xml:space="preserve"> </w:t>
      </w: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N______</w:t>
      </w: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vertAlign w:val="superscript"/>
          <w:lang w:val="x-none" w:eastAsia="x-none"/>
          <w14:ligatures w14:val="none"/>
        </w:rPr>
        <w:t> </w:t>
      </w:r>
    </w:p>
    <w:p w14:paraId="70554DB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</w:pPr>
    </w:p>
    <w:p w14:paraId="13948184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zh-CN"/>
          <w14:ligatures w14:val="none"/>
        </w:rPr>
        <w:t xml:space="preserve"> на оказание услуги по проведению оценки технического </w:t>
      </w:r>
      <w:proofErr w:type="gramStart"/>
      <w:r w:rsidRPr="00D37136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zh-CN"/>
          <w14:ligatures w14:val="none"/>
        </w:rPr>
        <w:t>состояния  объектов</w:t>
      </w:r>
      <w:proofErr w:type="gramEnd"/>
      <w:r w:rsidRPr="00D37136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zh-CN"/>
          <w14:ligatures w14:val="none"/>
        </w:rPr>
        <w:t xml:space="preserve">  основных средств (оборудования)   с составлением акта</w:t>
      </w:r>
      <w:r w:rsidRPr="00D37136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eastAsia="ru-RU"/>
          <w14:ligatures w14:val="none"/>
        </w:rPr>
        <w:t xml:space="preserve">  </w:t>
      </w:r>
    </w:p>
    <w:p w14:paraId="4339526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eastAsia="ru-RU"/>
          <w14:ligatures w14:val="none"/>
        </w:rPr>
        <w:t xml:space="preserve">                                     </w:t>
      </w:r>
    </w:p>
    <w:p w14:paraId="091C4FFC" w14:textId="3EF4B7EC" w:rsidR="00D37136" w:rsidRPr="00D37136" w:rsidRDefault="00D37136" w:rsidP="00C53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eastAsia="ru-RU"/>
          <w14:ligatures w14:val="none"/>
        </w:rPr>
        <w:t xml:space="preserve">ИКЗ </w:t>
      </w:r>
      <w:r w:rsidRPr="00D37136">
        <w:rPr>
          <w:rFonts w:eastAsia="Times New Roman" w:cs="Times New Roman CYR"/>
          <w:b/>
          <w:bCs/>
          <w:kern w:val="0"/>
          <w:sz w:val="24"/>
          <w:lang w:eastAsia="ru-RU"/>
          <w14:ligatures w14:val="none"/>
        </w:rPr>
        <w:t>261340301557334410100100020000000244</w:t>
      </w:r>
    </w:p>
    <w:p w14:paraId="1E3519FE" w14:textId="77777777" w:rsidR="00D37136" w:rsidRPr="00D37136" w:rsidRDefault="00D37136" w:rsidP="00D37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3"/>
          <w:szCs w:val="23"/>
          <w:lang w:eastAsia="ru-RU"/>
          <w14:ligatures w14:val="none"/>
        </w:rPr>
      </w:pPr>
    </w:p>
    <w:p w14:paraId="7632D586" w14:textId="77777777" w:rsidR="00D37136" w:rsidRPr="00D37136" w:rsidRDefault="00D37136" w:rsidP="00D3713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173674FC" w14:textId="3D512F83" w:rsidR="00D37136" w:rsidRPr="00D37136" w:rsidRDefault="00D37136" w:rsidP="000E22C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</w:pP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>г. Волгоград</w:t>
      </w: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ab/>
        <w:t xml:space="preserve">             </w:t>
      </w:r>
      <w:r w:rsidR="000E22C9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 xml:space="preserve"> </w:t>
      </w: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 xml:space="preserve">         </w:t>
      </w:r>
      <w:proofErr w:type="gramStart"/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 xml:space="preserve">   «</w:t>
      </w:r>
      <w:proofErr w:type="gramEnd"/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>___»____________2026 года</w:t>
      </w:r>
    </w:p>
    <w:p w14:paraId="1F32B267" w14:textId="77777777" w:rsidR="00D37136" w:rsidRPr="00D37136" w:rsidRDefault="00D37136" w:rsidP="00D3713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kern w:val="0"/>
          <w:sz w:val="23"/>
          <w:szCs w:val="23"/>
          <w14:ligatures w14:val="none"/>
        </w:rPr>
      </w:pPr>
    </w:p>
    <w:p w14:paraId="76F2DE80" w14:textId="77777777" w:rsidR="00D37136" w:rsidRPr="00D37136" w:rsidRDefault="00D37136" w:rsidP="00D371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Calibri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Федеральное казенное учреждение «Исправительная колония №9 Управления  Федеральной службы исполнения наказаний  по Волгоградской области (далее по тексту   ФКУ ИК-9 УФСИН России по Волгоградской области), выступающее от имени Российской Федерации в целях обеспечения государственных нужд, именуемое в дальнейшем «Государственный заказчик» (далее по тексту Заказчик), в </w:t>
      </w:r>
      <w:r w:rsidRPr="00D37136">
        <w:rPr>
          <w:rFonts w:ascii="Times New Roman" w:eastAsia="Calibri" w:hAnsi="Times New Roman" w:cs="Times New Roman"/>
          <w:kern w:val="0"/>
          <w:sz w:val="23"/>
          <w:szCs w:val="23"/>
          <w:lang w:eastAsia="ru-RU"/>
          <w14:ligatures w14:val="none"/>
        </w:rPr>
        <w:t xml:space="preserve">лице </w:t>
      </w:r>
      <w:r w:rsidRPr="00D37136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заместителя начальника - начальника центра Сиротова Александра Сергеевича, действующего    на основании доверенности  №27  от 26.12.2025  </w:t>
      </w:r>
      <w:r w:rsidRPr="00D37136">
        <w:rPr>
          <w:rFonts w:ascii="Times New Roman" w:eastAsia="Calibri" w:hAnsi="Times New Roman" w:cs="Times New Roman"/>
          <w:kern w:val="0"/>
          <w:sz w:val="23"/>
          <w:szCs w:val="23"/>
          <w:lang w:eastAsia="ru-RU"/>
          <w14:ligatures w14:val="none"/>
        </w:rPr>
        <w:t xml:space="preserve"> 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с одной стороны, </w:t>
      </w:r>
      <w:r w:rsidRPr="00D3713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и ……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, в лице…, </w:t>
      </w:r>
      <w:r w:rsidRPr="00D37136">
        <w:rPr>
          <w:rFonts w:ascii="Times New Roman" w:eastAsia="Lucida Sans Unicode" w:hAnsi="Times New Roman" w:cs="Times New Roman"/>
          <w:bCs/>
          <w:kern w:val="0"/>
          <w:sz w:val="23"/>
          <w:szCs w:val="23"/>
          <w:lang w:eastAsia="ru-RU" w:bidi="ru-RU"/>
          <w14:ligatures w14:val="none"/>
        </w:rPr>
        <w:t xml:space="preserve">действующего на основании…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именуемый в дальнейшем «Исполнитель», с другой стороны, именуемые в дальнейшем Стороны,  в соответствии с п.4 ч.1 статьи 93 Федерального закона № 44 от 05.04.2013г. «О контрактной системе в сфере закупок, товаров, работ, услуг, для государственных и </w:t>
      </w:r>
      <w:proofErr w:type="gramStart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муниципальных  нужд</w:t>
      </w:r>
      <w:proofErr w:type="gramEnd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, </w:t>
      </w:r>
      <w:r w:rsidRPr="00D37136">
        <w:rPr>
          <w:rFonts w:eastAsia="Calibri" w:cs="Times New Roman"/>
          <w:kern w:val="0"/>
          <w:sz w:val="23"/>
          <w:szCs w:val="23"/>
          <w14:ligatures w14:val="none"/>
        </w:rPr>
        <w:t>Федеральным законом от 28.11.2025 № 426-ФЗ "О федеральном бюджете на 2026 год и на плановый период 2027 и 2028 годов»</w:t>
      </w:r>
      <w:r w:rsidRPr="00D37136">
        <w:rPr>
          <w:rFonts w:eastAsia="Calibri" w:cs="Times New Roman"/>
          <w:kern w:val="0"/>
          <w:sz w:val="23"/>
          <w:szCs w:val="23"/>
          <w:lang w:val="x-none" w:eastAsia="x-none"/>
          <w14:ligatures w14:val="none"/>
        </w:rPr>
        <w:t xml:space="preserve"> (далее – Зако</w:t>
      </w:r>
      <w:r w:rsidRPr="00D37136">
        <w:rPr>
          <w:rFonts w:eastAsia="Calibri" w:cs="Times New Roman"/>
          <w:kern w:val="0"/>
          <w:sz w:val="23"/>
          <w:szCs w:val="23"/>
          <w:lang w:eastAsia="x-none"/>
          <w14:ligatures w14:val="none"/>
        </w:rPr>
        <w:t>н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), заключили настоящий государственный контракт (далее - Контракт)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о нижеследующем:</w:t>
      </w:r>
    </w:p>
    <w:p w14:paraId="5E4EC078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0E3AB20F" w14:textId="77777777" w:rsidR="00D37136" w:rsidRPr="00D37136" w:rsidRDefault="00D37136" w:rsidP="00D371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en-US" w:eastAsia="x-none"/>
          <w14:ligatures w14:val="none"/>
        </w:rPr>
      </w:pPr>
      <w:bookmarkStart w:id="0" w:name="sub_1001"/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Предмет Контракта</w:t>
      </w:r>
    </w:p>
    <w:p w14:paraId="7CCDA397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x-none"/>
          <w14:ligatures w14:val="none"/>
        </w:rPr>
      </w:pPr>
    </w:p>
    <w:p w14:paraId="7809D642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left="142" w:firstLine="983"/>
        <w:jc w:val="both"/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</w:pPr>
      <w:bookmarkStart w:id="1" w:name="sub_10011"/>
      <w:bookmarkEnd w:id="0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  <w:t>1.</w:t>
      </w:r>
      <w:proofErr w:type="gramStart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  <w:t>1.Исполнитель</w:t>
      </w:r>
      <w:proofErr w:type="gramEnd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  <w:t xml:space="preserve"> по заданию Заказчика обязуется в установленный Контрактом   срок оказать услуги  по  проведению оценки технического состояния  объектов   основных     средств (оборудования) с составлением акта  (ОКПД2: 71.20.19.190) (далее - услуги) в количестве </w:t>
      </w:r>
      <w:r w:rsidRPr="00D37136">
        <w:rPr>
          <w:rFonts w:ascii="Times New Roman CYR" w:eastAsia="Times New Roman" w:hAnsi="Times New Roman CYR" w:cs="Times New Roman CYR"/>
          <w:color w:val="FF0000"/>
          <w:kern w:val="0"/>
          <w:sz w:val="23"/>
          <w:szCs w:val="23"/>
          <w:lang w:eastAsia="x-none"/>
          <w14:ligatures w14:val="none"/>
        </w:rPr>
        <w:t xml:space="preserve"> 1 условной </w:t>
      </w:r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  <w:t>единицы  , Заказчик обязуется принять услугу и оплатить ее.</w:t>
      </w:r>
    </w:p>
    <w:p w14:paraId="2C6D8C4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  <w:t>1.</w:t>
      </w:r>
      <w:proofErr w:type="gramStart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  <w:t>2.Дата</w:t>
      </w:r>
      <w:proofErr w:type="gramEnd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  <w:t xml:space="preserve"> окончания исполнения контракта до  30.09.2026</w:t>
      </w:r>
    </w:p>
    <w:p w14:paraId="01AC363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bookmarkStart w:id="2" w:name="sub_1002"/>
      <w:bookmarkEnd w:id="1"/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II. Условия оказание услуг</w:t>
      </w:r>
    </w:p>
    <w:p w14:paraId="46A8F0C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lang w:eastAsia="x-none"/>
          <w14:ligatures w14:val="none"/>
        </w:rPr>
      </w:pPr>
    </w:p>
    <w:p w14:paraId="5A2A452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" w:name="sub_10021"/>
      <w:bookmarkEnd w:id="2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2.1. Услуги оказываются Исполнителем в соответствии с требованиями технического задания (далее - ТЗ) (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</w:t>
      </w:r>
      <w:hyperlink w:anchor="sub_1100" w:history="1">
        <w:r w:rsidRPr="00D37136">
          <w:rPr>
            <w:rFonts w:ascii="Times New Roman" w:eastAsia="Times New Roman" w:hAnsi="Times New Roman" w:cs="Times New Roman"/>
            <w:b/>
            <w:bCs/>
            <w:iCs/>
            <w:color w:val="106BBE"/>
            <w:kern w:val="0"/>
            <w:sz w:val="23"/>
            <w:szCs w:val="23"/>
            <w:lang w:eastAsia="ru-RU"/>
            <w14:ligatures w14:val="none"/>
          </w:rPr>
          <w:t>приложение N 1</w:t>
        </w:r>
      </w:hyperlink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к Контракту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)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,</w:t>
      </w:r>
      <w:proofErr w:type="gramEnd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являющегося неотъемлемой частью Контракта.</w:t>
      </w:r>
    </w:p>
    <w:bookmarkEnd w:id="3"/>
    <w:p w14:paraId="22ACF7B7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60A7E093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</w:pPr>
      <w:bookmarkStart w:id="4" w:name="sub_1003"/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III. Взаимодействие Сторон</w:t>
      </w:r>
    </w:p>
    <w:bookmarkEnd w:id="4"/>
    <w:p w14:paraId="235F50F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1AB25E0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" w:name="sub_10031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3.1. Исполнитель вправе:</w:t>
      </w:r>
    </w:p>
    <w:p w14:paraId="47CE6998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" w:name="sub_1003101"/>
      <w:bookmarkEnd w:id="5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а) </w:t>
      </w:r>
      <w:bookmarkStart w:id="7" w:name="sub_1003102"/>
      <w:bookmarkEnd w:id="6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требовать своевременной оплаты на условиях, установленных Контрактом, надлежащим образом оказанных и принятых Заказчиком услуг;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</w:t>
      </w:r>
    </w:p>
    <w:p w14:paraId="54B5BC64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8" w:name="sub_1003103"/>
      <w:bookmarkEnd w:id="7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б) принять решение об одностороннем отказе от исполнения настоящего Контракта в соответствии с </w:t>
      </w:r>
      <w:hyperlink r:id="rId5" w:history="1">
        <w:r w:rsidRPr="00D37136">
          <w:rPr>
            <w:rFonts w:ascii="Times New Roman" w:eastAsia="Times New Roman" w:hAnsi="Times New Roman" w:cs="Times New Roman"/>
            <w:b/>
            <w:bCs/>
            <w:iCs/>
            <w:color w:val="106BBE"/>
            <w:kern w:val="0"/>
            <w:sz w:val="23"/>
            <w:szCs w:val="23"/>
            <w:lang w:eastAsia="ru-RU"/>
            <w14:ligatures w14:val="none"/>
          </w:rPr>
          <w:t>гражданским законодательством</w:t>
        </w:r>
      </w:hyperlink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Российской Федерации;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</w:t>
      </w:r>
    </w:p>
    <w:p w14:paraId="5B092FCE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9" w:name="sub_1003104"/>
      <w:bookmarkEnd w:id="8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6" w:history="1">
        <w:r w:rsidRPr="00D37136">
          <w:rPr>
            <w:rFonts w:ascii="Times New Roman" w:eastAsia="Times New Roman" w:hAnsi="Times New Roman" w:cs="Times New Roman"/>
            <w:b/>
            <w:bCs/>
            <w:color w:val="106BBE"/>
            <w:kern w:val="0"/>
            <w:sz w:val="23"/>
            <w:szCs w:val="23"/>
            <w:lang w:eastAsia="ru-RU"/>
            <w14:ligatures w14:val="none"/>
          </w:rPr>
          <w:t>частью 6 статьи 14</w:t>
        </w:r>
      </w:hyperlink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Федерального закона от 5 апреля 2013 N 44-ФЗ "О контрактной системе в сфере закупок товаров, услуг, услуг для обеспечения государственных и муниципальных нужд» (далее - Федеральный закон N 44-ФЗ);</w:t>
      </w:r>
    </w:p>
    <w:p w14:paraId="0A7BC5C2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0" w:name="sub_1003105"/>
      <w:bookmarkEnd w:id="9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г) требовать возмещения убытков, уплаты неустоек (штрафов, пеней) в соответствии с разделом </w:t>
      </w:r>
      <w:r w:rsidRPr="00D37136">
        <w:rPr>
          <w:rFonts w:ascii="Times New Roman" w:eastAsia="Times New Roman" w:hAnsi="Times New Roman" w:cs="Times New Roman CYR"/>
          <w:iCs/>
          <w:kern w:val="0"/>
          <w:sz w:val="23"/>
          <w:szCs w:val="23"/>
          <w:lang w:eastAsia="ru-RU"/>
          <w14:ligatures w14:val="none"/>
        </w:rPr>
        <w:t xml:space="preserve">VIII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настоящего Контракта;</w:t>
      </w:r>
    </w:p>
    <w:p w14:paraId="495E67BC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1" w:name="sub_10032"/>
      <w:bookmarkEnd w:id="10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3.2. Исполнитель обязан: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</w:t>
      </w:r>
    </w:p>
    <w:p w14:paraId="45BE8358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2" w:name="sub_1003201"/>
      <w:bookmarkEnd w:id="11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lastRenderedPageBreak/>
        <w:t>а) оказать услуги в соответствии с ТЗ в предусмотренный Контрактом срок;</w:t>
      </w:r>
    </w:p>
    <w:p w14:paraId="38C19DF6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3" w:name="sub_1003202"/>
      <w:bookmarkEnd w:id="12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76D5BBC8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4" w:name="sub_1003204"/>
      <w:bookmarkEnd w:id="13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в) обеспечить соответствие </w:t>
      </w:r>
      <w:proofErr w:type="gramStart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результатов  оказанных</w:t>
      </w:r>
      <w:proofErr w:type="gramEnd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0091EA8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5" w:name="sub_1003205"/>
      <w:bookmarkEnd w:id="14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г) обеспечить за свой счет устранение недостатков, выявленных при приемке Заказчиком оказанных услуг (этапов оказанных услуг);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</w:t>
      </w:r>
    </w:p>
    <w:p w14:paraId="78E03003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6" w:name="sub_10033"/>
      <w:bookmarkEnd w:id="15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3.3. Заказчик вправе:</w:t>
      </w:r>
    </w:p>
    <w:p w14:paraId="4B9EC88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7" w:name="sub_1003301"/>
      <w:bookmarkEnd w:id="16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а) требовать от Исполнителя надлежащего исполнения обязательств, установленных Контрактом;</w:t>
      </w:r>
    </w:p>
    <w:p w14:paraId="25805FA1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8" w:name="sub_1003303"/>
      <w:bookmarkEnd w:id="17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б) проверять ход и </w:t>
      </w:r>
      <w:proofErr w:type="gramStart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качество  оказания</w:t>
      </w:r>
      <w:proofErr w:type="gramEnd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Исполнителем условий настоящего Контракта без вмешательства в оперативно-хозяйственную деятельность Исполнителя;</w:t>
      </w:r>
    </w:p>
    <w:p w14:paraId="48E162E1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19" w:name="sub_1003304"/>
      <w:bookmarkEnd w:id="18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в) требовать возмещения убытков в соответствии с разделом</w:t>
      </w:r>
      <w:r w:rsidRPr="00D37136">
        <w:rPr>
          <w:rFonts w:ascii="Times New Roman" w:eastAsia="Times New Roman" w:hAnsi="Times New Roman" w:cs="Times New Roman CYR"/>
          <w:iCs/>
          <w:kern w:val="0"/>
          <w:sz w:val="23"/>
          <w:szCs w:val="23"/>
          <w:lang w:eastAsia="ru-RU"/>
          <w14:ligatures w14:val="none"/>
        </w:rPr>
        <w:t xml:space="preserve"> VIII 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настоящего Контракта, причиненных по вине Исполнителя;</w:t>
      </w:r>
    </w:p>
    <w:p w14:paraId="099B1ED8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20" w:name="sub_1003305"/>
      <w:bookmarkEnd w:id="19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г) предложить увеличить или уменьшить в процессе исполнения настоящего Контракта объем оказанной услуги, предусмотренный Контрактом, не более чем на десять процентов в порядке и на условиях, установленных </w:t>
      </w:r>
      <w:hyperlink r:id="rId7" w:history="1">
        <w:r w:rsidRPr="00D37136">
          <w:rPr>
            <w:rFonts w:ascii="Times New Roman" w:eastAsia="Times New Roman" w:hAnsi="Times New Roman" w:cs="Times New Roman"/>
            <w:b/>
            <w:bCs/>
            <w:iCs/>
            <w:color w:val="106BBE"/>
            <w:kern w:val="0"/>
            <w:sz w:val="23"/>
            <w:szCs w:val="23"/>
            <w:lang w:eastAsia="ru-RU"/>
            <w14:ligatures w14:val="none"/>
          </w:rPr>
          <w:t>Федеральным законом</w:t>
        </w:r>
      </w:hyperlink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N 44-ФЗ;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</w:t>
      </w:r>
    </w:p>
    <w:p w14:paraId="1EFAF46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</w:pPr>
      <w:bookmarkStart w:id="21" w:name="sub_1003306"/>
      <w:bookmarkEnd w:id="20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д) принять решение об одностороннем отказе от исполнения настоящего Контракта в соответствии с </w:t>
      </w:r>
      <w:hyperlink r:id="rId8" w:history="1">
        <w:r w:rsidRPr="00D37136">
          <w:rPr>
            <w:rFonts w:ascii="Times New Roman" w:eastAsia="Times New Roman" w:hAnsi="Times New Roman" w:cs="Times New Roman"/>
            <w:b/>
            <w:bCs/>
            <w:iCs/>
            <w:color w:val="106BBE"/>
            <w:kern w:val="0"/>
            <w:sz w:val="23"/>
            <w:szCs w:val="23"/>
            <w:lang w:eastAsia="ru-RU"/>
            <w14:ligatures w14:val="none"/>
          </w:rPr>
          <w:t>гражданским законодательством</w:t>
        </w:r>
      </w:hyperlink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;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bookmarkStart w:id="22" w:name="sub_1003307"/>
      <w:bookmarkEnd w:id="21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 xml:space="preserve"> </w:t>
      </w:r>
    </w:p>
    <w:p w14:paraId="1C7FB6A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23" w:name="sub_10034"/>
      <w:bookmarkEnd w:id="22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3.4. Заказчик обязан:</w:t>
      </w:r>
    </w:p>
    <w:p w14:paraId="6A8F730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24" w:name="sub_1003401"/>
      <w:bookmarkEnd w:id="23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а) принять 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и 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оплатить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vertAlign w:val="superscript"/>
          <w:lang w:eastAsia="ru-RU"/>
          <w14:ligatures w14:val="none"/>
        </w:rPr>
        <w:t xml:space="preserve"> 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оказанную</w:t>
      </w:r>
      <w:proofErr w:type="gramEnd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услугу в соответствии с Контрактом;</w:t>
      </w:r>
    </w:p>
    <w:p w14:paraId="1C3C69C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54B38EE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bookmarkStart w:id="25" w:name="sub_1004"/>
      <w:bookmarkEnd w:id="24"/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IV. Место и сроки оказани</w:t>
      </w: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  <w:t>я</w:t>
      </w: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 xml:space="preserve"> услуг</w:t>
      </w:r>
    </w:p>
    <w:p w14:paraId="077EEF72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lang w:eastAsia="x-none"/>
          <w14:ligatures w14:val="none"/>
        </w:rPr>
      </w:pPr>
    </w:p>
    <w:p w14:paraId="2BB4979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26" w:name="sub_10041"/>
      <w:bookmarkEnd w:id="25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4.1. Услуги оказываются в сроки, указанные в Контракте.</w:t>
      </w:r>
    </w:p>
    <w:bookmarkEnd w:id="26"/>
    <w:p w14:paraId="4A2972D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</w:pPr>
      <w:proofErr w:type="gramStart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  <w:t>Срок</w:t>
      </w:r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val="en-US" w:eastAsia="ru-RU"/>
          <w14:ligatures w14:val="none"/>
        </w:rPr>
        <w:t> </w:t>
      </w:r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  <w:t xml:space="preserve"> оказания</w:t>
      </w:r>
      <w:proofErr w:type="gramEnd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  <w:t xml:space="preserve"> услуг:  с момента заключения государственного контракта  в </w:t>
      </w:r>
      <w:r w:rsidRPr="00D37136">
        <w:rPr>
          <w:rFonts w:ascii="Times New Roman CYR" w:eastAsia="Times New Roman" w:hAnsi="Times New Roman CYR" w:cs="Times New Roman CYR"/>
          <w:color w:val="FF0000"/>
          <w:kern w:val="0"/>
          <w:sz w:val="23"/>
          <w:szCs w:val="23"/>
          <w:lang w:eastAsia="ru-RU"/>
          <w14:ligatures w14:val="none"/>
        </w:rPr>
        <w:t>течении 10 рабочих</w:t>
      </w:r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  <w:t xml:space="preserve"> дней.</w:t>
      </w:r>
    </w:p>
    <w:p w14:paraId="3328B31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27" w:name="sub_10042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4.2. Датой исполнения Исполнителем обязательств по Контракту считается дата подписания Сторонами акта сдачи-приемки оказанных </w:t>
      </w:r>
      <w:proofErr w:type="gramStart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услуг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(</w:t>
      </w:r>
      <w:proofErr w:type="gramEnd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последнего этапа  оказания услуг)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.</w:t>
      </w:r>
    </w:p>
    <w:p w14:paraId="3B6C8B7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</w:pPr>
      <w:bookmarkStart w:id="28" w:name="sub_10043"/>
      <w:bookmarkEnd w:id="27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4.3. Место оказание услуг   </w:t>
      </w:r>
      <w:r w:rsidRPr="00D37136"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  <w:t xml:space="preserve">400058, г. Волгоград, </w:t>
      </w:r>
      <w:proofErr w:type="spellStart"/>
      <w:r w:rsidRPr="00D37136"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  <w:t>рп</w:t>
      </w:r>
      <w:proofErr w:type="spellEnd"/>
      <w:r w:rsidRPr="00D37136"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  <w:t>. Водстрой ул. Костюченко,12</w:t>
      </w:r>
    </w:p>
    <w:p w14:paraId="4E305BCE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  <w:t>4.</w:t>
      </w:r>
      <w:proofErr w:type="gramStart"/>
      <w:r w:rsidRPr="00D37136"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  <w:t>4.Срок</w:t>
      </w:r>
      <w:proofErr w:type="gramEnd"/>
      <w:r w:rsidRPr="00D37136">
        <w:rPr>
          <w:rFonts w:ascii="Times New Roman" w:eastAsia="Times New Roman" w:hAnsi="Times New Roman" w:cs="Calibri"/>
          <w:kern w:val="0"/>
          <w:sz w:val="23"/>
          <w:szCs w:val="23"/>
          <w:lang w:eastAsia="ru-RU"/>
          <w14:ligatures w14:val="none"/>
        </w:rPr>
        <w:t xml:space="preserve"> устранения выявленных недостатков  5дней с даты выявления .</w:t>
      </w:r>
    </w:p>
    <w:p w14:paraId="303ED16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74F4B8B4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bookmarkStart w:id="29" w:name="sub_1005"/>
      <w:bookmarkEnd w:id="28"/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V. Порядок сдачи и приемки оказанных услуг</w:t>
      </w:r>
    </w:p>
    <w:p w14:paraId="6B5ED27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</w:pPr>
    </w:p>
    <w:p w14:paraId="2FBE046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0" w:name="sub_30051"/>
      <w:bookmarkStart w:id="31" w:name="sub_1006"/>
      <w:bookmarkEnd w:id="29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5.1. Исполнитель обязан в письменной форме уведомить Государственного заказчика о готовности оказываемых услуг (этапа оказания услуг) к сдаче в срок не позднее пяти рабочих дней.</w:t>
      </w:r>
    </w:p>
    <w:bookmarkEnd w:id="30"/>
    <w:p w14:paraId="27BC2BD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Уведомление Исполнителя о готовности этапа оказания услуг к сдаче должно быть подписано руководителем Исполнителя (иным уполномоченным лицом).</w:t>
      </w:r>
    </w:p>
    <w:p w14:paraId="78EB1FC3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Вместе с уведомлением Исполнитель представляет Государственному заказчику акт сдачи-приемки оказанных услуг (этапа оказания услуг) в двух экземплярах.</w:t>
      </w:r>
    </w:p>
    <w:p w14:paraId="6F2E664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По итогам исполнения последнего этапа оказания услуг Исполнитель представляет Заказчику акт сдачи-приемки оказанных услуг (этапа оказания услуг) в двух экземплярах.</w:t>
      </w:r>
    </w:p>
    <w:p w14:paraId="6217E93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2" w:name="sub_30053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5.2. Для проверки предоставленных Исполнителем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 оказанных услуг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9" w:history="1">
        <w:r w:rsidRPr="00D37136">
          <w:rPr>
            <w:rFonts w:ascii="Times New Roman" w:eastAsia="Times New Roman" w:hAnsi="Times New Roman" w:cs="Times New Roman"/>
            <w:kern w:val="0"/>
            <w:sz w:val="23"/>
            <w:szCs w:val="23"/>
            <w:lang w:eastAsia="ru-RU"/>
            <w14:ligatures w14:val="none"/>
          </w:rPr>
          <w:t>Федеральным законом</w:t>
        </w:r>
      </w:hyperlink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N 44-ФЗ.</w:t>
      </w:r>
    </w:p>
    <w:p w14:paraId="4A5BFC2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3" w:name="sub_30054"/>
      <w:bookmarkEnd w:id="32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5.3. Государственный заказчик в течение пяти рабочих дней с даты получения акта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lastRenderedPageBreak/>
        <w:t xml:space="preserve">сдачи-приемки оказанных услуг (этапа оказания услуг) и документов, указанных в </w:t>
      </w:r>
      <w:hyperlink w:anchor="sub_30051" w:history="1">
        <w:r w:rsidRPr="00D37136">
          <w:rPr>
            <w:rFonts w:ascii="Times New Roman" w:eastAsia="Times New Roman" w:hAnsi="Times New Roman" w:cs="Times New Roman"/>
            <w:kern w:val="0"/>
            <w:sz w:val="23"/>
            <w:szCs w:val="23"/>
            <w:lang w:eastAsia="ru-RU"/>
            <w14:ligatures w14:val="none"/>
          </w:rPr>
          <w:t>пункте 5.1</w:t>
        </w:r>
      </w:hyperlink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. настоящего Контракта, осуществляет проверку оказанной Исполнителем услуги (этапа оказания услуги) по Контракту на предмет соответствия оказанной услуги требованиям и условиям Контракта, принимает оказанную услугу, передает Исполнителю подписанный со своей стороны акт сдачи-приемки оказанной услуги (этапа оказания услуг) по Контракту или отказывает в приемке, направляя мотивированный отказ от приемки оказанной услуги (этапа оказания услуги) с перечнем выявленных недостатков и с указанием сроков их устранения.</w:t>
      </w:r>
    </w:p>
    <w:p w14:paraId="45E5AEC6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4" w:name="sub_30055"/>
      <w:bookmarkEnd w:id="33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5.4. Государственный заказчик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Контракта, если выявленное несоответствие не препятствует приемке этих услуг и устранено Исполнителем.</w:t>
      </w:r>
    </w:p>
    <w:p w14:paraId="176EC1C4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5" w:name="sub_30056"/>
      <w:bookmarkEnd w:id="34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5.5. Выявленные недостатки устраняются Исполнителем за его счет.</w:t>
      </w:r>
      <w:bookmarkEnd w:id="35"/>
    </w:p>
    <w:p w14:paraId="0F0C3BE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636282C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b/>
          <w:bCs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 CYR"/>
          <w:b/>
          <w:bCs/>
          <w:iCs/>
          <w:kern w:val="0"/>
          <w:sz w:val="23"/>
          <w:szCs w:val="23"/>
          <w:lang w:eastAsia="ru-RU"/>
          <w14:ligatures w14:val="none"/>
        </w:rPr>
        <w:t>VI. Цена Контракта и порядок расчетов (Предложение о цене за право заключения Контракта)</w:t>
      </w:r>
      <w:r w:rsidRPr="00D37136">
        <w:rPr>
          <w:rFonts w:ascii="Times New Roman" w:eastAsia="Times New Roman" w:hAnsi="Times New Roman" w:cs="Times New Roman CYR"/>
          <w:b/>
          <w:bCs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 CYR"/>
          <w:b/>
          <w:bCs/>
          <w:kern w:val="0"/>
          <w:sz w:val="23"/>
          <w:szCs w:val="23"/>
          <w:lang w:eastAsia="ru-RU"/>
          <w14:ligatures w14:val="none"/>
        </w:rPr>
        <w:t xml:space="preserve"> </w:t>
      </w:r>
    </w:p>
    <w:bookmarkEnd w:id="31"/>
    <w:p w14:paraId="5540DEA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34AB2B0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6" w:name="sub_10061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6.1. Цена Контракта составляет ____________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_  (</w:t>
      </w:r>
      <w:proofErr w:type="gramEnd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_____)  рублей __                                          (цифрами и прописью) копеек, в том числе НДС _____ (_____) рублей _____ копеек (НДС не облагается).</w:t>
      </w:r>
    </w:p>
    <w:p w14:paraId="259F5EE7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7" w:name="sub_10062"/>
      <w:bookmarkEnd w:id="36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6.2.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10" w:history="1">
        <w:r w:rsidRPr="00D37136">
          <w:rPr>
            <w:rFonts w:ascii="Times New Roman" w:eastAsia="Times New Roman" w:hAnsi="Times New Roman" w:cs="Times New Roman"/>
            <w:b/>
            <w:bCs/>
            <w:iCs/>
            <w:color w:val="106BBE"/>
            <w:kern w:val="0"/>
            <w:sz w:val="23"/>
            <w:szCs w:val="23"/>
            <w:lang w:eastAsia="ru-RU"/>
            <w14:ligatures w14:val="none"/>
          </w:rPr>
          <w:t>законодательством</w:t>
        </w:r>
      </w:hyperlink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E087AD7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8" w:name="sub_10063"/>
      <w:bookmarkEnd w:id="37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6.3.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65D696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39" w:name="sub_10064"/>
      <w:bookmarkEnd w:id="38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6.4.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Цена настоящего Контракта является твердой и определяется на весь срок исполнения Контракта, за исключением случаев, установленных </w:t>
      </w:r>
      <w:hyperlink r:id="rId11" w:history="1">
        <w:r w:rsidRPr="00D37136">
          <w:rPr>
            <w:rFonts w:ascii="Times New Roman" w:eastAsia="Times New Roman" w:hAnsi="Times New Roman" w:cs="Times New Roman"/>
            <w:b/>
            <w:bCs/>
            <w:iCs/>
            <w:color w:val="106BBE"/>
            <w:kern w:val="0"/>
            <w:sz w:val="23"/>
            <w:szCs w:val="23"/>
            <w:lang w:eastAsia="ru-RU"/>
            <w14:ligatures w14:val="none"/>
          </w:rPr>
          <w:t>Федеральным законом</w:t>
        </w:r>
      </w:hyperlink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N 44-ФЗ и настоящим Контрактом.</w:t>
      </w:r>
    </w:p>
    <w:bookmarkEnd w:id="39"/>
    <w:p w14:paraId="58A1E32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Контракта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.</w:t>
      </w:r>
      <w:proofErr w:type="gramEnd"/>
    </w:p>
    <w:p w14:paraId="5593E1E6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40" w:name="sub_10065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6.5.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Источник финансирования Контракта -</w:t>
      </w:r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  <w:t xml:space="preserve"> оплата будет производится за счет федерального бюджета, за счет лимитов бюджетных </w:t>
      </w:r>
      <w:proofErr w:type="gramStart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  <w:t>обязательств  бюджетного</w:t>
      </w:r>
      <w:proofErr w:type="gramEnd"/>
      <w:r w:rsidRPr="00D37136">
        <w:rPr>
          <w:rFonts w:ascii="Times New Roman CYR" w:eastAsia="Times New Roman" w:hAnsi="Times New Roman CYR" w:cs="Times New Roman CYR"/>
          <w:kern w:val="0"/>
          <w:sz w:val="23"/>
          <w:szCs w:val="23"/>
          <w:lang w:eastAsia="ru-RU"/>
          <w14:ligatures w14:val="none"/>
        </w:rPr>
        <w:t xml:space="preserve"> финансирования                                            по КБК </w:t>
      </w:r>
      <w:r w:rsidRPr="00D37136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320 0305 424069 0048 244.</w:t>
      </w:r>
    </w:p>
    <w:p w14:paraId="254E1E21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</w:pPr>
      <w:bookmarkStart w:id="41" w:name="sub_10066"/>
      <w:bookmarkEnd w:id="40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6.6.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bookmarkStart w:id="42" w:name="sub_16884"/>
      <w:bookmarkEnd w:id="41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Оплата по Контракту осуществляется в рублях РФ не позднее 7 рабочих дней с даты подписания Заказчиком документа о приемке оказанной услуги. 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.В</w:t>
      </w:r>
      <w:proofErr w:type="gramEnd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40E6AF3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6CDC4836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vertAlign w:val="superscript"/>
          <w:lang w:eastAsia="x-none"/>
          <w14:ligatures w14:val="none"/>
        </w:rPr>
      </w:pPr>
      <w:bookmarkStart w:id="43" w:name="sub_1008"/>
      <w:bookmarkEnd w:id="42"/>
      <w:r w:rsidRPr="00D37136"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lang w:val="x-none" w:eastAsia="x-none"/>
          <w14:ligatures w14:val="none"/>
        </w:rPr>
        <w:t>VII. Гарантийные обязательства</w:t>
      </w:r>
      <w:r w:rsidRPr="00D37136"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vertAlign w:val="superscript"/>
          <w:lang w:val="x-none" w:eastAsia="x-none"/>
          <w14:ligatures w14:val="none"/>
        </w:rPr>
        <w:t> </w:t>
      </w:r>
    </w:p>
    <w:p w14:paraId="59CB3627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</w:pPr>
    </w:p>
    <w:p w14:paraId="63E95DC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44" w:name="sub_10081"/>
      <w:bookmarkEnd w:id="43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7.1. Исполнитель гарантирует Заказчику качество оказанных услуг в соответствии с требованиями, предусмотренными Контрактом, техническим 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заданием  (</w:t>
      </w:r>
      <w:proofErr w:type="gramEnd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Приложение № 1).</w:t>
      </w:r>
    </w:p>
    <w:bookmarkEnd w:id="44"/>
    <w:p w14:paraId="0AC0169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062FF454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bookmarkStart w:id="45" w:name="sub_1011"/>
      <w:r w:rsidRPr="00D37136">
        <w:rPr>
          <w:rFonts w:ascii="Times New Roman" w:eastAsia="Times New Roman" w:hAnsi="Times New Roman" w:cs="Times New Roman"/>
          <w:b/>
          <w:bCs/>
          <w:iCs/>
          <w:kern w:val="32"/>
          <w:sz w:val="23"/>
          <w:szCs w:val="23"/>
          <w:lang w:val="x-none" w:eastAsia="x-none"/>
          <w14:ligatures w14:val="none"/>
        </w:rPr>
        <w:t xml:space="preserve">VIII. </w:t>
      </w: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Ответственность Сторон</w:t>
      </w:r>
      <w:bookmarkEnd w:id="45"/>
    </w:p>
    <w:p w14:paraId="78BD00F2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</w:pPr>
    </w:p>
    <w:p w14:paraId="05DA3A3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 CYR"/>
          <w:kern w:val="0"/>
          <w:sz w:val="24"/>
          <w:lang w:eastAsia="ru-RU"/>
          <w14:ligatures w14:val="none"/>
        </w:rPr>
      </w:pPr>
      <w:bookmarkStart w:id="46" w:name="sub_10111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8.1. </w:t>
      </w:r>
      <w:bookmarkStart w:id="47" w:name="sub_1012"/>
      <w:bookmarkEnd w:id="46"/>
      <w:r w:rsidRPr="00D37136">
        <w:rPr>
          <w:rFonts w:eastAsia="Times New Roman" w:cs="Times New Roman CYR"/>
          <w:kern w:val="0"/>
          <w:sz w:val="24"/>
          <w:lang w:eastAsia="ru-RU"/>
          <w14:ligatures w14:val="none"/>
        </w:rPr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1FF895B8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 CYR"/>
          <w:kern w:val="0"/>
          <w:sz w:val="24"/>
          <w:lang w:eastAsia="ru-RU"/>
          <w14:ligatures w14:val="none"/>
        </w:rPr>
      </w:pPr>
      <w:bookmarkStart w:id="48" w:name="sub_1073"/>
      <w:r w:rsidRPr="00D37136">
        <w:rPr>
          <w:rFonts w:eastAsia="Times New Roman" w:cs="Times New Roman CYR"/>
          <w:kern w:val="0"/>
          <w:sz w:val="24"/>
          <w:lang w:eastAsia="ru-RU"/>
          <w14:ligatures w14:val="none"/>
        </w:rPr>
        <w:t>8.2.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  <w:bookmarkStart w:id="49" w:name="sub_1074"/>
      <w:bookmarkEnd w:id="48"/>
    </w:p>
    <w:p w14:paraId="1E9474BC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 CYR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Times New Roman CYR"/>
          <w:kern w:val="0"/>
          <w:sz w:val="24"/>
          <w:lang w:eastAsia="ru-RU"/>
          <w14:ligatures w14:val="none"/>
        </w:rPr>
        <w:lastRenderedPageBreak/>
        <w:t xml:space="preserve">8.3. </w:t>
      </w:r>
      <w:bookmarkEnd w:id="49"/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ненадлежащее исполнение 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404F0F50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 CYR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 xml:space="preserve">8.4. Размер штрафа устанавливается контрактом в порядке, установленном в соответствии с </w:t>
      </w:r>
      <w:hyperlink r:id="rId12" w:anchor="65C0IR" w:history="1">
        <w:r w:rsidRPr="00D37136">
          <w:rPr>
            <w:rFonts w:eastAsia="Times New Roman" w:cs="Arial"/>
            <w:kern w:val="0"/>
            <w:sz w:val="24"/>
            <w:lang w:eastAsia="ru-RU"/>
            <w14:ligatures w14:val="none"/>
          </w:rPr>
          <w:t>пунктами 3</w:t>
        </w:r>
      </w:hyperlink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-</w:t>
      </w:r>
      <w:hyperlink r:id="rId13" w:anchor="7DK0K9" w:history="1">
        <w:r w:rsidRPr="00D37136">
          <w:rPr>
            <w:rFonts w:eastAsia="Times New Roman" w:cs="Arial"/>
            <w:kern w:val="0"/>
            <w:sz w:val="24"/>
            <w:lang w:eastAsia="ru-RU"/>
            <w14:ligatures w14:val="none"/>
          </w:rPr>
          <w:t>9 настоящих Правил</w:t>
        </w:r>
      </w:hyperlink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, за исключением случая, предусмотренного </w:t>
      </w:r>
      <w:hyperlink r:id="rId14" w:anchor="7DM0K8" w:history="1">
        <w:r w:rsidRPr="00D37136">
          <w:rPr>
            <w:rFonts w:eastAsia="Times New Roman" w:cs="Arial"/>
            <w:kern w:val="0"/>
            <w:sz w:val="24"/>
            <w:lang w:eastAsia="ru-RU"/>
            <w14:ligatures w14:val="none"/>
          </w:rPr>
          <w:t>пунктом 13 настоящих Правил</w:t>
        </w:r>
      </w:hyperlink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340B40B0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 CYR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Times New Roman CYR"/>
          <w:kern w:val="0"/>
          <w:sz w:val="24"/>
          <w:lang w:eastAsia="ru-RU"/>
          <w14:ligatures w14:val="none"/>
        </w:rPr>
        <w:t>8.5. 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Исполнителем.</w:t>
      </w:r>
    </w:p>
    <w:p w14:paraId="2EBD6480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 CYR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8.6. За каждый факт неисполнения или ненадлежащего исполнения 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 </w:t>
      </w:r>
      <w:hyperlink r:id="rId15" w:anchor="7DM0KC" w:history="1">
        <w:r w:rsidRPr="00D37136">
          <w:rPr>
            <w:rFonts w:eastAsia="Times New Roman" w:cs="Arial"/>
            <w:kern w:val="0"/>
            <w:sz w:val="24"/>
            <w:lang w:eastAsia="ru-RU"/>
            <w14:ligatures w14:val="none"/>
          </w:rPr>
          <w:t>пунктами 4</w:t>
        </w:r>
      </w:hyperlink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-</w:t>
      </w:r>
      <w:hyperlink r:id="rId16" w:anchor="7DI0K8" w:history="1">
        <w:r w:rsidRPr="00D37136">
          <w:rPr>
            <w:rFonts w:eastAsia="Times New Roman" w:cs="Arial"/>
            <w:kern w:val="0"/>
            <w:sz w:val="24"/>
            <w:lang w:eastAsia="ru-RU"/>
            <w14:ligatures w14:val="none"/>
          </w:rPr>
          <w:t>8 настоящих Правил</w:t>
        </w:r>
      </w:hyperlink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):</w:t>
      </w:r>
    </w:p>
    <w:p w14:paraId="32C53DB2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eastAsia="Times New Roman" w:cs="Times New Roman CYR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а) 10 процентов цены контракта (этапа) в случае, если цена контракта (этапа) не превышает 3 млн. рублей.</w:t>
      </w:r>
    </w:p>
    <w:p w14:paraId="53DC9C2C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8.7.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51601AE7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а) 1000 рублей, если цена контракта не превышает 3 млн. рублей.</w:t>
      </w:r>
    </w:p>
    <w:p w14:paraId="6EF4DE5E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8.8.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3039CCE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а) 1000 рублей, если цена контракта не превышает 3 млн. рублей (включительно).</w:t>
      </w:r>
    </w:p>
    <w:p w14:paraId="7CA370F6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Times New Roman CYR"/>
          <w:kern w:val="0"/>
          <w:sz w:val="24"/>
          <w:lang w:eastAsia="ru-RU"/>
          <w14:ligatures w14:val="none"/>
        </w:rPr>
        <w:t>8.9.В случае просрочки исполнения обязательств Заказчиком, предусмотренных настоящим Контрактом,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25317D50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8.10. Общая сумма начисленных штрафов за неисполнение или ненадлежащее исполнение, исполнителем обязательств, предусмотренных контрактом, не может превышать цену контракта.</w:t>
      </w:r>
    </w:p>
    <w:p w14:paraId="76A127EC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8.11.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F857BFA" w14:textId="77777777" w:rsidR="00D37136" w:rsidRPr="00D37136" w:rsidRDefault="00D37136" w:rsidP="00D3713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eastAsia="Times New Roman" w:cs="Arial"/>
          <w:kern w:val="0"/>
          <w:sz w:val="24"/>
          <w:lang w:eastAsia="ru-RU"/>
          <w14:ligatures w14:val="none"/>
        </w:rPr>
      </w:pPr>
      <w:r w:rsidRPr="00D37136">
        <w:rPr>
          <w:rFonts w:eastAsia="Times New Roman" w:cs="Arial"/>
          <w:kern w:val="0"/>
          <w:sz w:val="24"/>
          <w:lang w:eastAsia="ru-RU"/>
          <w14:ligatures w14:val="none"/>
        </w:rPr>
        <w:t>8.12.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</w:t>
      </w:r>
      <w:r w:rsidRPr="00D37136">
        <w:rPr>
          <w:rFonts w:eastAsia="Times New Roman" w:cs="Arial"/>
          <w:color w:val="444444"/>
          <w:kern w:val="0"/>
          <w:sz w:val="24"/>
          <w:lang w:eastAsia="ru-RU"/>
          <w14:ligatures w14:val="none"/>
        </w:rPr>
        <w:t>.</w:t>
      </w:r>
    </w:p>
    <w:p w14:paraId="5EF1E762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b/>
          <w:bCs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 CYR"/>
          <w:b/>
          <w:bCs/>
          <w:iCs/>
          <w:kern w:val="0"/>
          <w:sz w:val="23"/>
          <w:szCs w:val="23"/>
          <w:lang w:eastAsia="ru-RU"/>
          <w14:ligatures w14:val="none"/>
        </w:rPr>
        <w:t>IX</w:t>
      </w:r>
      <w:r w:rsidRPr="00D37136">
        <w:rPr>
          <w:rFonts w:ascii="Times New Roman" w:eastAsia="Times New Roman" w:hAnsi="Times New Roman" w:cs="Times New Roman CYR"/>
          <w:b/>
          <w:bCs/>
          <w:kern w:val="0"/>
          <w:sz w:val="23"/>
          <w:szCs w:val="23"/>
          <w:lang w:eastAsia="ru-RU"/>
          <w14:ligatures w14:val="none"/>
        </w:rPr>
        <w:t>. Обстоятельства непреодолимой силы</w:t>
      </w:r>
    </w:p>
    <w:p w14:paraId="014671F9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b/>
          <w:bCs/>
          <w:kern w:val="0"/>
          <w:sz w:val="23"/>
          <w:szCs w:val="23"/>
          <w:lang w:eastAsia="ru-RU"/>
          <w14:ligatures w14:val="none"/>
        </w:rPr>
      </w:pPr>
    </w:p>
    <w:p w14:paraId="068F08F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0" w:name="sub_10121"/>
      <w:bookmarkEnd w:id="47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14:paraId="3858C03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1" w:name="sub_10122"/>
      <w:bookmarkEnd w:id="50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9.2. Сторона, для которой создалась невозможность исполнения обязательств по Контракту вследствие обстоятельств непреодолимой силы, не позднее 3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FD27E9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2" w:name="sub_10123"/>
      <w:bookmarkEnd w:id="51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14:paraId="095020F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3" w:name="sub_10124"/>
      <w:bookmarkEnd w:id="52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620D1B43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bookmarkStart w:id="54" w:name="sub_1013"/>
      <w:bookmarkEnd w:id="53"/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X. Рассмотрение и разрешение споров</w:t>
      </w:r>
    </w:p>
    <w:p w14:paraId="2BDBC563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lang w:eastAsia="x-none"/>
          <w14:ligatures w14:val="none"/>
        </w:rPr>
      </w:pPr>
    </w:p>
    <w:p w14:paraId="29303DF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5" w:name="sub_10131"/>
      <w:bookmarkEnd w:id="54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10.1.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14:paraId="3AC5B56C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6" w:name="sub_10132"/>
      <w:bookmarkEnd w:id="55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bookmarkEnd w:id="56"/>
    <w:p w14:paraId="4DCDCCC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Срок рассмотрения претензии не может превышать 7календарных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6B3587E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kern w:val="0"/>
          <w:sz w:val="23"/>
          <w:szCs w:val="23"/>
          <w:lang w:eastAsia="ru-RU"/>
          <w14:ligatures w14:val="none"/>
        </w:rPr>
      </w:pPr>
      <w:bookmarkStart w:id="57" w:name="sub_10133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10.3. При </w:t>
      </w:r>
      <w:proofErr w:type="gramStart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не урегулировании</w:t>
      </w:r>
      <w:proofErr w:type="gramEnd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Сторонами спора в досудебном порядке спор разрешается в судебном порядке.</w:t>
      </w:r>
      <w:bookmarkStart w:id="58" w:name="sub_1014"/>
      <w:bookmarkEnd w:id="57"/>
    </w:p>
    <w:p w14:paraId="7FAC20D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XI. Срок действия Контракта</w:t>
      </w:r>
    </w:p>
    <w:p w14:paraId="09754D59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lang w:eastAsia="x-none"/>
          <w14:ligatures w14:val="none"/>
        </w:rPr>
      </w:pPr>
    </w:p>
    <w:p w14:paraId="74251670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59" w:name="sub_10141"/>
      <w:bookmarkEnd w:id="58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11.1. Настоящий Контракт вступает в силу с момента его подписания обеими Сторонами и действует по "30" декабря 2026г.  Окончание срока действия Контракта не влечет прекращения неисполненных обязательств Сторон по Контракту, 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 xml:space="preserve">в том числе гарантийных обязательств 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Исполнителя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vertAlign w:val="superscript"/>
          <w:lang w:eastAsia="ru-RU"/>
          <w14:ligatures w14:val="none"/>
        </w:rPr>
        <w:t> </w:t>
      </w:r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.</w:t>
      </w:r>
      <w:proofErr w:type="gramEnd"/>
    </w:p>
    <w:p w14:paraId="4DDAAEF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bookmarkStart w:id="60" w:name="sub_1015"/>
      <w:bookmarkEnd w:id="59"/>
    </w:p>
    <w:p w14:paraId="5977F3C1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vertAlign w:val="superscript"/>
          <w:lang w:eastAsia="x-none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 xml:space="preserve">XII. </w:t>
      </w:r>
      <w:r w:rsidRPr="00D3713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Прочие условия</w:t>
      </w:r>
    </w:p>
    <w:p w14:paraId="69CF16C4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3"/>
          <w:szCs w:val="23"/>
          <w:lang w:eastAsia="x-none"/>
          <w14:ligatures w14:val="none"/>
        </w:rPr>
      </w:pPr>
    </w:p>
    <w:p w14:paraId="48A94D5F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1" w:name="sub_10151"/>
      <w:bookmarkEnd w:id="60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12.1. Настоящий Контракт составлен в 2-х экземплярах, идентичных по содержанию и имеющих одинаковую юридическую силу, один из которых передан Исполнителю, второй- находятся у Заказчика.</w:t>
      </w:r>
    </w:p>
    <w:p w14:paraId="220A0C22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2" w:name="sub_10152"/>
      <w:bookmarkEnd w:id="61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12.2.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768026E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3" w:name="sub_10153"/>
      <w:bookmarkEnd w:id="62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12.3.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14:paraId="2D62433E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4" w:name="sub_10154"/>
      <w:bookmarkEnd w:id="63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12.4. Изменение условий Контракта при его исполнении не допускается, за исключением случаев, предусмотренных Федеральным законом N 44-ФЗ.</w:t>
      </w:r>
    </w:p>
    <w:p w14:paraId="2DBA5FC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5" w:name="sub_10155"/>
      <w:bookmarkEnd w:id="64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12.5.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bookmarkEnd w:id="65"/>
    <w:p w14:paraId="61F9A00C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Передача прав и обязанностей по настоящему Контракту правопреемнику Исполнителю </w:t>
      </w:r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lastRenderedPageBreak/>
        <w:t>осуществляется путем заключения соответствующего дополнительного соглашения к настоящему Контракту.</w:t>
      </w:r>
    </w:p>
    <w:p w14:paraId="407DDA21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6" w:name="sub_10156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12.6. Контракт будет считаться исполненным и прекратившим свое действие </w:t>
      </w:r>
      <w:proofErr w:type="gramStart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после  оказания</w:t>
      </w:r>
      <w:proofErr w:type="gramEnd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Сторонами взаимных обязательств по Контракту и осуществления окончательных расчетов между Сторонами.</w:t>
      </w:r>
    </w:p>
    <w:p w14:paraId="372601C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7" w:name="sub_10157"/>
      <w:bookmarkEnd w:id="66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12.7.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</w:t>
      </w:r>
      <w:hyperlink r:id="rId17" w:history="1">
        <w:r w:rsidRPr="00D37136">
          <w:rPr>
            <w:rFonts w:ascii="Times New Roman" w:eastAsia="Times New Roman" w:hAnsi="Times New Roman" w:cs="Times New Roman"/>
            <w:b/>
            <w:bCs/>
            <w:color w:val="106BBE"/>
            <w:kern w:val="0"/>
            <w:sz w:val="23"/>
            <w:szCs w:val="23"/>
            <w:lang w:eastAsia="ru-RU"/>
            <w14:ligatures w14:val="none"/>
          </w:rPr>
          <w:t>гражданским законодательством</w:t>
        </w:r>
      </w:hyperlink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в порядке, предусмотренном </w:t>
      </w:r>
      <w:hyperlink r:id="rId18" w:history="1">
        <w:r w:rsidRPr="00D37136">
          <w:rPr>
            <w:rFonts w:ascii="Times New Roman" w:eastAsia="Times New Roman" w:hAnsi="Times New Roman" w:cs="Times New Roman"/>
            <w:b/>
            <w:bCs/>
            <w:color w:val="106BBE"/>
            <w:kern w:val="0"/>
            <w:sz w:val="23"/>
            <w:szCs w:val="23"/>
            <w:lang w:eastAsia="ru-RU"/>
            <w14:ligatures w14:val="none"/>
          </w:rPr>
          <w:t>частями 9 - 23 статьи 95</w:t>
        </w:r>
      </w:hyperlink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Федерального закона N 44-ФЗ.</w:t>
      </w:r>
    </w:p>
    <w:p w14:paraId="481FD8D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68" w:name="sub_10158"/>
      <w:bookmarkEnd w:id="67"/>
      <w:r w:rsidRPr="00D37136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12.8.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08CE4889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6CC16B7C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 xml:space="preserve">                                             </w:t>
      </w:r>
      <w:proofErr w:type="gramStart"/>
      <w:r w:rsidRPr="00D37136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>XIII .Расчет</w:t>
      </w:r>
      <w:proofErr w:type="gramEnd"/>
      <w:r w:rsidRPr="00D37136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/>
          <w14:ligatures w14:val="none"/>
        </w:rPr>
        <w:t xml:space="preserve"> и обоснование цены Контракта</w:t>
      </w:r>
    </w:p>
    <w:p w14:paraId="53456B5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</w:p>
    <w:p w14:paraId="29337C50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13.1. Цена Контракта была определена методом сопоставимых рыночных цен (анализа рынка).</w:t>
      </w:r>
      <w:r w:rsidRPr="00D37136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ru-RU"/>
          <w14:ligatures w14:val="none"/>
        </w:rPr>
        <w:t xml:space="preserve">   </w:t>
      </w:r>
    </w:p>
    <w:p w14:paraId="3734DA23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</w:p>
    <w:p w14:paraId="01A138B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eastAsia="x-none"/>
          <w14:ligatures w14:val="none"/>
        </w:rPr>
      </w:pPr>
      <w:bookmarkStart w:id="69" w:name="sub_1016"/>
      <w:bookmarkEnd w:id="68"/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XI</w:t>
      </w: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en-US" w:eastAsia="x-none"/>
          <w14:ligatures w14:val="none"/>
        </w:rPr>
        <w:t>V</w:t>
      </w: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. Перечень приложений</w:t>
      </w:r>
    </w:p>
    <w:p w14:paraId="2109DA0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bookmarkStart w:id="70" w:name="sub_10161"/>
      <w:bookmarkEnd w:id="69"/>
      <w:r w:rsidRPr="00D37136">
        <w:rPr>
          <w:rFonts w:ascii="Times New Roman" w:eastAsia="Times New Roman" w:hAnsi="Times New Roman" w:cs="Times New Roman"/>
          <w:iCs/>
          <w:kern w:val="0"/>
          <w:sz w:val="23"/>
          <w:szCs w:val="23"/>
          <w:lang w:eastAsia="ru-RU"/>
          <w14:ligatures w14:val="none"/>
        </w:rPr>
        <w:t>14.1. Неотъемлемой частью настоящего Контракта являются следующие приложения:</w:t>
      </w:r>
    </w:p>
    <w:p w14:paraId="11FE7A64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bookmarkStart w:id="71" w:name="sub_1017"/>
      <w:bookmarkEnd w:id="70"/>
      <w:r w:rsidRPr="00D37136">
        <w:rPr>
          <w:rFonts w:ascii="Times New Roman" w:eastAsia="Times New Roman" w:hAnsi="Times New Roman" w:cs="Arial"/>
          <w:kern w:val="0"/>
          <w:sz w:val="24"/>
          <w:lang w:eastAsia="ru-RU"/>
          <w14:ligatures w14:val="none"/>
        </w:rPr>
        <w:t xml:space="preserve">-  </w:t>
      </w:r>
      <w:proofErr w:type="gramStart"/>
      <w:r w:rsidRPr="00D37136"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  <w:t>Спецификация( приложение</w:t>
      </w:r>
      <w:proofErr w:type="gramEnd"/>
      <w:r w:rsidRPr="00D37136"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  <w:t xml:space="preserve"> №2)</w:t>
      </w:r>
    </w:p>
    <w:p w14:paraId="6AAA1B9D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  <w:t>Техническое задание (приложение №</w:t>
      </w:r>
      <w:hyperlink w:anchor="sub_1100" w:history="1">
        <w:r w:rsidRPr="00D37136">
          <w:rPr>
            <w:rFonts w:ascii="Times New Roman" w:eastAsia="Times New Roman" w:hAnsi="Times New Roman" w:cs="Times New Roman"/>
            <w:b/>
            <w:bCs/>
            <w:iCs/>
            <w:color w:val="106BBE"/>
            <w:kern w:val="0"/>
            <w:sz w:val="24"/>
            <w:lang w:eastAsia="ru-RU"/>
            <w14:ligatures w14:val="none"/>
          </w:rPr>
          <w:t>1</w:t>
        </w:r>
      </w:hyperlink>
      <w:r w:rsidRPr="00D37136"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  <w:t>);</w:t>
      </w:r>
    </w:p>
    <w:p w14:paraId="1AF250F5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</w:pPr>
      <w:r w:rsidRPr="00D37136"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  <w:t xml:space="preserve">Акт сдачи-приемки оказанных услуг (форма) (приложение № 3). </w:t>
      </w:r>
    </w:p>
    <w:p w14:paraId="5D188CFC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/>
          <w14:ligatures w14:val="none"/>
        </w:rPr>
      </w:pPr>
    </w:p>
    <w:p w14:paraId="11E5926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</w:pPr>
      <w:r w:rsidRPr="00D37136">
        <w:rPr>
          <w:rFonts w:ascii="Times New Roman" w:eastAsia="Times New Roman" w:hAnsi="Times New Roman" w:cs="Times New Roman"/>
          <w:b/>
          <w:bCs/>
          <w:kern w:val="32"/>
          <w:sz w:val="23"/>
          <w:szCs w:val="23"/>
          <w:lang w:val="x-none" w:eastAsia="x-none"/>
          <w14:ligatures w14:val="none"/>
        </w:rPr>
        <w:t>XIV.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80"/>
      </w:tblGrid>
      <w:tr w:rsidR="00D37136" w:rsidRPr="00D37136" w14:paraId="74A79641" w14:textId="77777777" w:rsidTr="00267AC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B171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bookmarkStart w:id="72" w:name="sub_1100"/>
            <w:bookmarkEnd w:id="71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                      Исполнитель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1A16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          Государственный заказчик</w:t>
            </w:r>
          </w:p>
        </w:tc>
      </w:tr>
      <w:tr w:rsidR="00D37136" w:rsidRPr="00D37136" w14:paraId="6760E65F" w14:textId="77777777" w:rsidTr="00267AC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3AC4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7D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>ФКУ ИК -9 УФСИН России по Волгоградской области</w:t>
            </w:r>
          </w:p>
        </w:tc>
      </w:tr>
      <w:tr w:rsidR="00D37136" w:rsidRPr="00D37136" w14:paraId="61981954" w14:textId="77777777" w:rsidTr="00267AC1">
        <w:trPr>
          <w:trHeight w:val="4538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B5BD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C45D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14:ligatures w14:val="none"/>
              </w:rPr>
              <w:t xml:space="preserve">Юридический /Почтовый адрес: </w:t>
            </w:r>
          </w:p>
          <w:p w14:paraId="4724002C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Россия,400058, Волгоградская   область,</w:t>
            </w:r>
          </w:p>
          <w:p w14:paraId="4B277066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г. Волгоград, </w:t>
            </w:r>
            <w:proofErr w:type="spellStart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р.п</w:t>
            </w:r>
            <w:proofErr w:type="spellEnd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. Водстрой, </w:t>
            </w: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ab/>
            </w:r>
          </w:p>
          <w:p w14:paraId="430FDFC8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ул. им. Костюченко, д.12</w:t>
            </w:r>
          </w:p>
          <w:p w14:paraId="5308D69E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ИНН 3403015573</w:t>
            </w:r>
          </w:p>
          <w:p w14:paraId="151E58DF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КПП 344101001</w:t>
            </w:r>
          </w:p>
          <w:p w14:paraId="484424F3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л/счет № 03291400280</w:t>
            </w:r>
          </w:p>
          <w:p w14:paraId="794A521E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к/счет № 40102810745370000024</w:t>
            </w:r>
          </w:p>
          <w:p w14:paraId="333D52EB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р/счет № 03211643000000013245</w:t>
            </w:r>
          </w:p>
          <w:p w14:paraId="52A2CB53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ОКЦ №1 ВВГУ Банка России//УФК по Нижегородской области, г. Нижний Новгород</w:t>
            </w:r>
          </w:p>
          <w:p w14:paraId="4A5F13B5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БИК 012202102</w:t>
            </w:r>
          </w:p>
          <w:p w14:paraId="3C83D774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ОКТМО 18701000  </w:t>
            </w:r>
          </w:p>
          <w:p w14:paraId="28ED48AC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ОКПО 08828371         </w:t>
            </w:r>
          </w:p>
          <w:p w14:paraId="3209A58F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ОКАТО 18401390000</w:t>
            </w:r>
          </w:p>
          <w:p w14:paraId="372125D5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ОГРН 1023402463259  </w:t>
            </w:r>
          </w:p>
          <w:p w14:paraId="0DB52FC7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ОКВЭД 75.23.4</w:t>
            </w:r>
          </w:p>
          <w:p w14:paraId="7AF69F22" w14:textId="77777777" w:rsidR="00D37136" w:rsidRPr="00D37136" w:rsidRDefault="00D37136" w:rsidP="00D371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телефон: 8 (8442) 40-17-97, доб.50-57;</w:t>
            </w:r>
          </w:p>
          <w:p w14:paraId="6243E43E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en-US"/>
                <w14:ligatures w14:val="none"/>
              </w:rPr>
              <w:t>e</w:t>
            </w: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-</w:t>
            </w: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en-US"/>
                <w14:ligatures w14:val="none"/>
              </w:rPr>
              <w:t>mail</w:t>
            </w: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: </w:t>
            </w:r>
            <w:proofErr w:type="spellStart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en-US"/>
                <w14:ligatures w14:val="none"/>
              </w:rPr>
              <w:t>ik</w:t>
            </w:r>
            <w:proofErr w:type="spellEnd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9</w:t>
            </w:r>
            <w:proofErr w:type="spellStart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en-US"/>
                <w14:ligatures w14:val="none"/>
              </w:rPr>
              <w:t>volgograd</w:t>
            </w:r>
            <w:proofErr w:type="spellEnd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@</w:t>
            </w:r>
            <w:proofErr w:type="spellStart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en-US"/>
                <w14:ligatures w14:val="none"/>
              </w:rPr>
              <w:t>yandex</w:t>
            </w:r>
            <w:proofErr w:type="spellEnd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.</w:t>
            </w:r>
            <w:proofErr w:type="spellStart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val="en-US"/>
                <w14:ligatures w14:val="none"/>
              </w:rPr>
              <w:t>ru</w:t>
            </w:r>
            <w:proofErr w:type="spellEnd"/>
          </w:p>
        </w:tc>
      </w:tr>
      <w:tr w:rsidR="00D37136" w:rsidRPr="00D37136" w14:paraId="3DD6AA65" w14:textId="77777777" w:rsidTr="00267AC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A08E" w14:textId="77777777" w:rsidR="00D37136" w:rsidRPr="00D37136" w:rsidRDefault="00D37136" w:rsidP="00D37136">
            <w:pPr>
              <w:widowControl w:val="0"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  <w:p w14:paraId="4FEC36C9" w14:textId="77777777" w:rsidR="00D37136" w:rsidRPr="00D37136" w:rsidRDefault="00D37136" w:rsidP="00D37136">
            <w:pPr>
              <w:widowControl w:val="0"/>
              <w:snapToGrid w:val="0"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     </w:t>
            </w: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__________________ </w:t>
            </w:r>
          </w:p>
          <w:p w14:paraId="33FE96A3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  <w:p w14:paraId="48E5A7FB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DF0" w14:textId="77777777" w:rsidR="00D37136" w:rsidRPr="00D37136" w:rsidRDefault="00D37136" w:rsidP="00D371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ar-SA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ar-SA"/>
                <w14:ligatures w14:val="none"/>
              </w:rPr>
              <w:t>ФКУ ИК-9 УФСИН России по Волгоградской области</w:t>
            </w:r>
          </w:p>
          <w:p w14:paraId="5D711D4A" w14:textId="77777777" w:rsidR="00D37136" w:rsidRPr="00D37136" w:rsidRDefault="00D37136" w:rsidP="00D37136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Заместитель начальника учреждения-</w:t>
            </w:r>
          </w:p>
          <w:p w14:paraId="577D7633" w14:textId="77777777" w:rsidR="00D37136" w:rsidRPr="00D37136" w:rsidRDefault="00D37136" w:rsidP="00D37136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начальник центра</w:t>
            </w:r>
          </w:p>
          <w:p w14:paraId="032C65F6" w14:textId="77777777" w:rsidR="00D37136" w:rsidRPr="00D37136" w:rsidRDefault="00D37136" w:rsidP="00D37136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</w:p>
          <w:p w14:paraId="59504344" w14:textId="77777777" w:rsidR="00D37136" w:rsidRPr="00D37136" w:rsidRDefault="00D37136" w:rsidP="00D37136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__________________ </w:t>
            </w:r>
            <w:proofErr w:type="spellStart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А.С.Сиротов</w:t>
            </w:r>
            <w:proofErr w:type="spellEnd"/>
          </w:p>
          <w:p w14:paraId="77316AAF" w14:textId="77777777" w:rsidR="00D37136" w:rsidRPr="00D37136" w:rsidRDefault="00D37136" w:rsidP="00D3713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proofErr w:type="spellStart"/>
            <w:proofErr w:type="gramStart"/>
            <w:r w:rsidRPr="00D3713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м.п</w:t>
            </w:r>
            <w:proofErr w:type="spellEnd"/>
            <w:proofErr w:type="gramEnd"/>
          </w:p>
        </w:tc>
      </w:tr>
    </w:tbl>
    <w:p w14:paraId="6F53B10A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kern w:val="0"/>
          <w:sz w:val="23"/>
          <w:szCs w:val="23"/>
          <w:lang w:eastAsia="ru-RU"/>
          <w14:ligatures w14:val="none"/>
        </w:rPr>
      </w:pPr>
    </w:p>
    <w:p w14:paraId="78BBD05B" w14:textId="77777777" w:rsidR="00D37136" w:rsidRPr="00D37136" w:rsidRDefault="00D37136" w:rsidP="00D3713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kern w:val="0"/>
          <w:sz w:val="23"/>
          <w:szCs w:val="23"/>
          <w:lang w:eastAsia="ru-RU"/>
          <w14:ligatures w14:val="none"/>
        </w:rPr>
      </w:pPr>
    </w:p>
    <w:bookmarkEnd w:id="72"/>
    <w:p w14:paraId="6DE7D9CE" w14:textId="77777777" w:rsidR="00A14A58" w:rsidRDefault="00A14A58"/>
    <w:sectPr w:rsidR="00A14A58" w:rsidSect="00D3713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21C23"/>
    <w:multiLevelType w:val="hybridMultilevel"/>
    <w:tmpl w:val="65981956"/>
    <w:lvl w:ilvl="0" w:tplc="F2646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64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37"/>
    <w:rsid w:val="00081C8D"/>
    <w:rsid w:val="000E22C9"/>
    <w:rsid w:val="00514DBE"/>
    <w:rsid w:val="00994702"/>
    <w:rsid w:val="009A5637"/>
    <w:rsid w:val="00A14A58"/>
    <w:rsid w:val="00C53840"/>
    <w:rsid w:val="00D37136"/>
    <w:rsid w:val="00D54AA4"/>
    <w:rsid w:val="00DD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CB28"/>
  <w15:chartTrackingRefBased/>
  <w15:docId w15:val="{0DAC5F5F-B80B-4D1E-9A15-2DE77529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6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6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6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6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6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6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6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5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63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63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63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6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6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6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63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5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6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63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9A5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6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6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56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56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56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072/1001" TargetMode="External"/><Relationship Id="rId13" Type="http://schemas.openxmlformats.org/officeDocument/2006/relationships/hyperlink" Target="https://docs.cntd.ru/document/436762684" TargetMode="External"/><Relationship Id="rId18" Type="http://schemas.openxmlformats.org/officeDocument/2006/relationships/hyperlink" Target="http://internet.garant.ru/document/redirect/70353464/95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7312405/95112" TargetMode="External"/><Relationship Id="rId12" Type="http://schemas.openxmlformats.org/officeDocument/2006/relationships/hyperlink" Target="https://docs.cntd.ru/document/436762684" TargetMode="External"/><Relationship Id="rId17" Type="http://schemas.openxmlformats.org/officeDocument/2006/relationships/hyperlink" Target="http://internet.garant.ru/document/redirect/10164072/1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3676268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0353464/146" TargetMode="External"/><Relationship Id="rId11" Type="http://schemas.openxmlformats.org/officeDocument/2006/relationships/hyperlink" Target="http://internet.garant.ru/document/redirect/70353464/0" TargetMode="External"/><Relationship Id="rId5" Type="http://schemas.openxmlformats.org/officeDocument/2006/relationships/hyperlink" Target="http://internet.garant.ru/document/redirect/10164072/1001" TargetMode="External"/><Relationship Id="rId15" Type="http://schemas.openxmlformats.org/officeDocument/2006/relationships/hyperlink" Target="https://docs.cntd.ru/document/436762684" TargetMode="External"/><Relationship Id="rId10" Type="http://schemas.openxmlformats.org/officeDocument/2006/relationships/hyperlink" Target="http://internet.garant.ru/document/redirect/10900200/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53464/0" TargetMode="External"/><Relationship Id="rId14" Type="http://schemas.openxmlformats.org/officeDocument/2006/relationships/hyperlink" Target="https://docs.cntd.ru/document/4367626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2974</Words>
  <Characters>16957</Characters>
  <Application>Microsoft Office Word</Application>
  <DocSecurity>0</DocSecurity>
  <Lines>141</Lines>
  <Paragraphs>39</Paragraphs>
  <ScaleCrop>false</ScaleCrop>
  <Company/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2026-04-15T06:47:00Z</dcterms:created>
  <dcterms:modified xsi:type="dcterms:W3CDTF">2026-04-15T06:50:00Z</dcterms:modified>
</cp:coreProperties>
</file>