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2" w:type="dxa"/>
        <w:tblLook w:val="04A0" w:firstRow="1" w:lastRow="0" w:firstColumn="1" w:lastColumn="0" w:noHBand="0" w:noVBand="1"/>
      </w:tblPr>
      <w:tblGrid>
        <w:gridCol w:w="9606"/>
        <w:gridCol w:w="5386"/>
      </w:tblGrid>
      <w:tr w:rsidR="00B55398" w:rsidRPr="00B55398" w:rsidTr="00866DB6">
        <w:trPr>
          <w:trHeight w:val="568"/>
        </w:trPr>
        <w:tc>
          <w:tcPr>
            <w:tcW w:w="9606" w:type="dxa"/>
          </w:tcPr>
          <w:p w:rsidR="00B55398" w:rsidRPr="00B55398" w:rsidRDefault="00B55398" w:rsidP="00B55398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spacing w:after="0" w:line="240" w:lineRule="auto"/>
              <w:ind w:right="-74"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B55398" w:rsidRPr="00B55398" w:rsidRDefault="00B55398" w:rsidP="00B55398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spacing w:after="0" w:line="240" w:lineRule="auto"/>
              <w:ind w:right="-74" w:firstLine="709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Приложение № 1 к Контракту </w:t>
            </w:r>
          </w:p>
          <w:p w:rsidR="00B55398" w:rsidRPr="00B55398" w:rsidRDefault="00B55398" w:rsidP="00B55398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spacing w:after="0" w:line="240" w:lineRule="auto"/>
              <w:ind w:right="-74" w:firstLine="709"/>
              <w:contextualSpacing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от « ____» ________ 2026 г. № ___</w:t>
            </w:r>
          </w:p>
        </w:tc>
      </w:tr>
    </w:tbl>
    <w:p w:rsidR="00B55398" w:rsidRPr="00B55398" w:rsidRDefault="00B55398" w:rsidP="00B55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398" w:rsidRPr="00B55398" w:rsidRDefault="00B55398" w:rsidP="00B55398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ВЕДОМОСТЬ ПОСТАВКИ</w:t>
      </w:r>
    </w:p>
    <w:p w:rsidR="00B55398" w:rsidRPr="00B55398" w:rsidRDefault="00B55398" w:rsidP="00B55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247"/>
        <w:gridCol w:w="992"/>
        <w:gridCol w:w="1417"/>
        <w:gridCol w:w="1985"/>
        <w:gridCol w:w="1559"/>
        <w:gridCol w:w="1699"/>
        <w:gridCol w:w="1559"/>
      </w:tblGrid>
      <w:tr w:rsidR="00B55398" w:rsidRPr="00B55398" w:rsidTr="00866DB6">
        <w:trPr>
          <w:cantSplit/>
          <w:trHeight w:val="56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 товара,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контракта  руб.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after="0" w:line="240" w:lineRule="auto"/>
              <w:ind w:firstLine="3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поставки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 реквизиты поставки</w:t>
            </w:r>
          </w:p>
        </w:tc>
      </w:tr>
      <w:tr w:rsidR="00B55398" w:rsidRPr="00B55398" w:rsidTr="00866DB6">
        <w:trPr>
          <w:trHeight w:val="4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Ремень длиной 204 мм для модернизированной версии ЭБ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31.10.2026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ФКУ УИИ УФСИН России по Хабаровскому краю, 680038, г. Хабаровск, ул. Джамбула,  д. 12</w:t>
            </w:r>
          </w:p>
        </w:tc>
      </w:tr>
      <w:tr w:rsidR="00B55398" w:rsidRPr="00B55398" w:rsidTr="00866DB6">
        <w:trPr>
          <w:trHeight w:val="4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Ремень длиной 224 мм для модернизированной версии ЭБ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398" w:rsidRPr="00B55398" w:rsidRDefault="00B55398" w:rsidP="00B5539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398" w:rsidRPr="00B55398" w:rsidTr="00866DB6">
        <w:trPr>
          <w:trHeight w:val="4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Ремень длиной 244 мм для модернизированной версии ЭБ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398" w:rsidRPr="00B55398" w:rsidRDefault="00B55398" w:rsidP="00B5539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398" w:rsidRPr="00B55398" w:rsidTr="00866DB6">
        <w:trPr>
          <w:trHeight w:val="4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Ремень длиной 274 мм для модернизированной версии ЭБ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398" w:rsidRPr="00B55398" w:rsidRDefault="00B55398" w:rsidP="00B5539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398" w:rsidRPr="00B55398" w:rsidTr="00866DB6">
        <w:trPr>
          <w:trHeight w:val="4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Ремень длиной 314 мм для модернизированной версии ЭБ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398" w:rsidRPr="00B55398" w:rsidRDefault="00B55398" w:rsidP="00B5539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398" w:rsidRPr="00B55398" w:rsidTr="00866DB6">
        <w:trPr>
          <w:trHeight w:val="83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Отвертка специальная без ручки </w:t>
            </w:r>
          </w:p>
          <w:p w:rsidR="00B55398" w:rsidRPr="00B55398" w:rsidRDefault="00B55398" w:rsidP="00B5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398" w:rsidRPr="00B55398" w:rsidRDefault="00B55398" w:rsidP="00B5539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398" w:rsidRPr="00B55398" w:rsidTr="00866DB6">
        <w:trPr>
          <w:trHeight w:val="78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Гайка специальная для модернизированного ЭБ</w:t>
            </w:r>
          </w:p>
          <w:p w:rsidR="00B55398" w:rsidRPr="00B55398" w:rsidRDefault="00B55398" w:rsidP="00B5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spacing w:beforeAutospacing="1" w:after="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398" w:rsidRPr="00B55398" w:rsidRDefault="00B55398" w:rsidP="00B55398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398" w:rsidRPr="00B55398" w:rsidTr="00866DB6">
        <w:trPr>
          <w:trHeight w:val="4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Крышка-пломба номерная для модернизированной версии ЭБ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398" w:rsidRPr="00B55398" w:rsidRDefault="00B55398" w:rsidP="00B55398">
            <w:pPr>
              <w:spacing w:beforeAutospacing="1" w:after="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398" w:rsidRPr="00B55398" w:rsidRDefault="00B55398" w:rsidP="00B55398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398" w:rsidRPr="00B55398" w:rsidTr="00866DB6">
        <w:trPr>
          <w:cantSplit/>
          <w:trHeight w:val="351"/>
        </w:trPr>
        <w:tc>
          <w:tcPr>
            <w:tcW w:w="13751" w:type="dxa"/>
            <w:gridSpan w:val="7"/>
          </w:tcPr>
          <w:p w:rsidR="00B55398" w:rsidRPr="00B55398" w:rsidRDefault="00B55398" w:rsidP="00B55398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559" w:type="dxa"/>
          </w:tcPr>
          <w:p w:rsidR="00B55398" w:rsidRPr="00B55398" w:rsidRDefault="00B55398" w:rsidP="00B55398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55398" w:rsidRPr="00B55398" w:rsidRDefault="00B55398" w:rsidP="00B553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398" w:rsidRPr="00B55398" w:rsidRDefault="00B55398" w:rsidP="00B5539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398">
        <w:rPr>
          <w:rFonts w:ascii="Times New Roman" w:eastAsia="Times New Roman" w:hAnsi="Times New Roman" w:cs="Times New Roman"/>
          <w:lang w:eastAsia="ru-RU"/>
        </w:rPr>
        <w:t>Место поставки (</w:t>
      </w:r>
      <w:r w:rsidRPr="00B55398">
        <w:rPr>
          <w:rFonts w:ascii="Times New Roman" w:eastAsia="Times New Roman" w:hAnsi="Times New Roman" w:cs="Times New Roman"/>
          <w:noProof/>
          <w:lang w:eastAsia="ru-RU"/>
        </w:rPr>
        <w:t>ближайшей пункта выдачи заказов транспортной компании в городе присутствия Государственного заказчика)</w:t>
      </w:r>
      <w:r w:rsidRPr="00B55398">
        <w:rPr>
          <w:rFonts w:ascii="Times New Roman" w:eastAsia="Times New Roman" w:hAnsi="Times New Roman" w:cs="Times New Roman"/>
          <w:lang w:eastAsia="ru-RU"/>
        </w:rPr>
        <w:t>: г. Хабаровск, ул. Джамбула, 12.</w:t>
      </w:r>
    </w:p>
    <w:p w:rsidR="00B55398" w:rsidRPr="00B55398" w:rsidRDefault="00B55398" w:rsidP="00B5539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398">
        <w:rPr>
          <w:rFonts w:ascii="Times New Roman" w:eastAsia="Times New Roman" w:hAnsi="Times New Roman" w:cs="Times New Roman"/>
          <w:lang w:eastAsia="ru-RU"/>
        </w:rPr>
        <w:t>Контактный телефон Государственного заказчика: 8(4212) 79-05-41, 8(4212) 79-05-44</w:t>
      </w:r>
    </w:p>
    <w:p w:rsidR="00B55398" w:rsidRPr="00B55398" w:rsidRDefault="00B55398" w:rsidP="00B553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117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6912"/>
        <w:gridCol w:w="5205"/>
      </w:tblGrid>
      <w:tr w:rsidR="00B55398" w:rsidRPr="00B55398" w:rsidTr="00866DB6">
        <w:trPr>
          <w:trHeight w:val="1756"/>
        </w:trPr>
        <w:tc>
          <w:tcPr>
            <w:tcW w:w="6912" w:type="dxa"/>
          </w:tcPr>
          <w:p w:rsidR="00B55398" w:rsidRPr="00B55398" w:rsidRDefault="00B55398" w:rsidP="00B55398">
            <w:pPr>
              <w:suppressAutoHyphens/>
              <w:snapToGrid w:val="0"/>
              <w:spacing w:after="0" w:line="240" w:lineRule="auto"/>
              <w:ind w:right="-74"/>
              <w:jc w:val="both"/>
              <w:outlineLvl w:val="1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B5539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lastRenderedPageBreak/>
              <w:t>Государственный заказчик</w:t>
            </w:r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Начальник ФКУ УИИ УФСИН России по Хабаровскому краю</w:t>
            </w:r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B55398" w:rsidRPr="00B55398" w:rsidRDefault="00B55398" w:rsidP="00B553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__________________ А.А. </w:t>
            </w:r>
            <w:proofErr w:type="spellStart"/>
            <w:r w:rsidRPr="00B553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Славников</w:t>
            </w:r>
            <w:proofErr w:type="spellEnd"/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«___»_____________ 2026 г.</w:t>
            </w:r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05" w:type="dxa"/>
          </w:tcPr>
          <w:p w:rsidR="00B55398" w:rsidRPr="00B55398" w:rsidRDefault="00B55398" w:rsidP="00B55398">
            <w:pPr>
              <w:widowControl w:val="0"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ПОСТАВЩИК</w:t>
            </w:r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_________________ </w:t>
            </w:r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«___»_____________2026 г.</w:t>
            </w:r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М.П.</w:t>
            </w:r>
          </w:p>
        </w:tc>
      </w:tr>
    </w:tbl>
    <w:p w:rsidR="00B55398" w:rsidRPr="00B55398" w:rsidRDefault="00B55398" w:rsidP="00B55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55398" w:rsidRPr="00B55398" w:rsidSect="001F3FC5">
          <w:headerReference w:type="default" r:id="rId6"/>
          <w:footnotePr>
            <w:pos w:val="beneathText"/>
          </w:footnotePr>
          <w:pgSz w:w="16837" w:h="11905" w:orient="landscape"/>
          <w:pgMar w:top="851" w:right="851" w:bottom="993" w:left="1418" w:header="709" w:footer="720" w:gutter="0"/>
          <w:cols w:space="720"/>
          <w:titlePg/>
          <w:docGrid w:linePitch="360"/>
        </w:sectPr>
      </w:pPr>
    </w:p>
    <w:p w:rsidR="00B55398" w:rsidRPr="00B55398" w:rsidRDefault="00B55398" w:rsidP="00B55398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ind w:right="-74" w:firstLine="709"/>
        <w:contextualSpacing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Приложение № 2 к Контракту </w:t>
      </w:r>
    </w:p>
    <w:p w:rsidR="00B55398" w:rsidRPr="00B55398" w:rsidRDefault="00B55398" w:rsidP="00B5539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 ____» ___________ 2026 г. № _________</w:t>
      </w:r>
    </w:p>
    <w:p w:rsidR="00B55398" w:rsidRPr="00B55398" w:rsidRDefault="00B55398" w:rsidP="00B5539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5398" w:rsidRPr="00B55398" w:rsidRDefault="00B55398" w:rsidP="00B5539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:rsidR="00B55398" w:rsidRPr="00B55398" w:rsidRDefault="00B55398" w:rsidP="00B5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приема-передачи товара №____</w:t>
      </w:r>
    </w:p>
    <w:p w:rsidR="00B55398" w:rsidRPr="00B55398" w:rsidRDefault="00B55398" w:rsidP="00B55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5398" w:rsidRPr="00B55398" w:rsidRDefault="00B55398" w:rsidP="00B553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государственному контракту от «___» __________ 20__ г. № __________</w:t>
      </w:r>
    </w:p>
    <w:p w:rsidR="00B55398" w:rsidRPr="00B55398" w:rsidRDefault="00B55398" w:rsidP="00B553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398" w:rsidRPr="00B55398" w:rsidRDefault="00B55398" w:rsidP="00B55398">
      <w:pPr>
        <w:tabs>
          <w:tab w:val="left" w:pos="60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нижеподписавшиеся, представители Поставщика </w:t>
      </w:r>
      <w:r w:rsidRPr="00B553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</w:t>
      </w:r>
    </w:p>
    <w:p w:rsidR="00B55398" w:rsidRPr="00B55398" w:rsidRDefault="00B55398" w:rsidP="00B55398">
      <w:pPr>
        <w:tabs>
          <w:tab w:val="left" w:pos="60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(должность)</w:t>
      </w:r>
    </w:p>
    <w:p w:rsidR="00B55398" w:rsidRPr="00B55398" w:rsidRDefault="00B55398" w:rsidP="00B55398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_______________________________________________________________________________</w:t>
      </w: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55398" w:rsidRPr="00B55398" w:rsidRDefault="00B55398" w:rsidP="00B55398">
      <w:pPr>
        <w:tabs>
          <w:tab w:val="left" w:pos="6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5398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 представителя Поставщика, документ удостоверяющий личность)</w:t>
      </w:r>
    </w:p>
    <w:p w:rsidR="00B55398" w:rsidRPr="00B55398" w:rsidRDefault="00B55398" w:rsidP="00B55398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и представитель Грузополучателя согласно ведомости поставки (приложение № 1 к Государственному контракту № _____ от «___»___________20__ г.) в лице  __________________________, с другой стороны, составили настоящий Акт о нижеследующем:</w:t>
      </w:r>
    </w:p>
    <w:p w:rsidR="00B55398" w:rsidRPr="00B55398" w:rsidRDefault="00B55398" w:rsidP="00B55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п. 3 ст.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для проверки предоставленных поставщиком результатов, предусмотренных контрактом, в части их соответствия условиям контракта Государственным заказчиком проведена экспертиза товара.</w:t>
      </w:r>
    </w:p>
    <w:p w:rsidR="00B55398" w:rsidRPr="00B55398" w:rsidRDefault="00B55398" w:rsidP="00B55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Подписание уполномоченными представителями Государственного заказчика заключения экспертизы с выводом о соответствии поставляемого товара требованиям законодательства Российской Федерации и условиям Контракта является основанием для приемки товара Грузополучателем.</w:t>
      </w:r>
    </w:p>
    <w:p w:rsidR="00B55398" w:rsidRPr="00B55398" w:rsidRDefault="00B55398" w:rsidP="00B55398">
      <w:pPr>
        <w:tabs>
          <w:tab w:val="left" w:pos="6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условиями государственного контракта от «___»___________20__ г. № _______, Поставщик поставил, а Грузополучатель или  Государственный заказчик принял и оприходовал товар, указанный в нижеприведенной таблице:</w:t>
      </w:r>
    </w:p>
    <w:p w:rsidR="00B55398" w:rsidRPr="00B55398" w:rsidRDefault="00B55398" w:rsidP="00B55398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992"/>
        <w:gridCol w:w="992"/>
        <w:gridCol w:w="1985"/>
        <w:gridCol w:w="1276"/>
        <w:gridCol w:w="1984"/>
      </w:tblGrid>
      <w:tr w:rsidR="00B55398" w:rsidRPr="00B55398" w:rsidTr="00866DB6">
        <w:tc>
          <w:tcPr>
            <w:tcW w:w="534" w:type="dxa"/>
            <w:vAlign w:val="center"/>
          </w:tcPr>
          <w:p w:rsidR="00B55398" w:rsidRPr="00B55398" w:rsidRDefault="00B55398" w:rsidP="00B55398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6" w:type="dxa"/>
            <w:vAlign w:val="center"/>
          </w:tcPr>
          <w:p w:rsidR="00B55398" w:rsidRPr="00B55398" w:rsidRDefault="00B55398" w:rsidP="00B55398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992" w:type="dxa"/>
            <w:vAlign w:val="center"/>
          </w:tcPr>
          <w:p w:rsidR="00B55398" w:rsidRPr="00B55398" w:rsidRDefault="00B55398" w:rsidP="00B55398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2" w:type="dxa"/>
            <w:vAlign w:val="center"/>
          </w:tcPr>
          <w:p w:rsidR="00B55398" w:rsidRPr="00B55398" w:rsidRDefault="00B55398" w:rsidP="00B55398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85" w:type="dxa"/>
            <w:vAlign w:val="center"/>
          </w:tcPr>
          <w:p w:rsidR="00B55398" w:rsidRPr="00B55398" w:rsidRDefault="00B55398" w:rsidP="00B55398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 с НДС, руб.</w:t>
            </w:r>
          </w:p>
        </w:tc>
        <w:tc>
          <w:tcPr>
            <w:tcW w:w="1276" w:type="dxa"/>
            <w:vAlign w:val="center"/>
          </w:tcPr>
          <w:p w:rsidR="00B55398" w:rsidRPr="00B55398" w:rsidRDefault="00B55398" w:rsidP="00B55398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 НДС, руб.</w:t>
            </w:r>
          </w:p>
        </w:tc>
        <w:tc>
          <w:tcPr>
            <w:tcW w:w="1984" w:type="dxa"/>
            <w:vAlign w:val="center"/>
          </w:tcPr>
          <w:p w:rsidR="00B55398" w:rsidRPr="00B55398" w:rsidRDefault="00B55398" w:rsidP="00B55398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приемного акта</w:t>
            </w:r>
          </w:p>
          <w:p w:rsidR="00B55398" w:rsidRPr="00B55398" w:rsidRDefault="00B55398" w:rsidP="00B55398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заказчика или грузополучателя*</w:t>
            </w:r>
          </w:p>
        </w:tc>
      </w:tr>
      <w:tr w:rsidR="00B55398" w:rsidRPr="00B55398" w:rsidTr="00866DB6">
        <w:tc>
          <w:tcPr>
            <w:tcW w:w="534" w:type="dxa"/>
            <w:vAlign w:val="center"/>
          </w:tcPr>
          <w:p w:rsidR="00B55398" w:rsidRPr="00B55398" w:rsidRDefault="00B55398" w:rsidP="00B55398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55398" w:rsidRPr="00B55398" w:rsidRDefault="00B55398" w:rsidP="00B55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55398" w:rsidRPr="00B55398" w:rsidRDefault="00B55398" w:rsidP="00B55398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55398" w:rsidRPr="00B55398" w:rsidRDefault="00B55398" w:rsidP="00B55398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B55398" w:rsidRPr="00B55398" w:rsidRDefault="00B55398" w:rsidP="00B55398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55398" w:rsidRPr="00B55398" w:rsidRDefault="00B55398" w:rsidP="00B55398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B55398" w:rsidRPr="00B55398" w:rsidRDefault="00B55398" w:rsidP="00B55398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398" w:rsidRPr="00B55398" w:rsidTr="00866DB6">
        <w:tc>
          <w:tcPr>
            <w:tcW w:w="9889" w:type="dxa"/>
            <w:gridSpan w:val="7"/>
            <w:vAlign w:val="center"/>
          </w:tcPr>
          <w:p w:rsidR="00B55398" w:rsidRPr="00B55398" w:rsidRDefault="00B55398" w:rsidP="00B55398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сумма </w:t>
            </w:r>
            <w:r w:rsidRPr="00B55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числом (прописью)</w:t>
            </w:r>
          </w:p>
        </w:tc>
      </w:tr>
    </w:tbl>
    <w:p w:rsidR="00B55398" w:rsidRPr="00B55398" w:rsidRDefault="00B55398" w:rsidP="00B553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r w:rsidRPr="00B5539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 </w:t>
      </w:r>
      <w:r w:rsidRPr="00B553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заполняется Государственным заказчиком  или Грузополучателем</w:t>
      </w:r>
    </w:p>
    <w:p w:rsidR="00B55398" w:rsidRPr="00B55398" w:rsidRDefault="00B55398" w:rsidP="00B55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398" w:rsidRPr="00B55398" w:rsidRDefault="00B55398" w:rsidP="00B55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Сопроводительные документы:</w:t>
      </w:r>
    </w:p>
    <w:p w:rsidR="00B55398" w:rsidRPr="00B55398" w:rsidRDefault="00B55398" w:rsidP="00B5539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товарная накладная </w:t>
      </w:r>
      <w:proofErr w:type="gramStart"/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_________№_____;</w:t>
      </w:r>
    </w:p>
    <w:p w:rsidR="00B55398" w:rsidRPr="00B55398" w:rsidRDefault="00B55398" w:rsidP="00B5539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счет-фактура </w:t>
      </w:r>
      <w:proofErr w:type="gramStart"/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__________№______;</w:t>
      </w:r>
    </w:p>
    <w:p w:rsidR="00B55398" w:rsidRPr="00B55398" w:rsidRDefault="00B55398" w:rsidP="00B5539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счет </w:t>
      </w:r>
      <w:proofErr w:type="gramStart"/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_________№_______.</w:t>
      </w:r>
    </w:p>
    <w:p w:rsidR="00B55398" w:rsidRPr="00B55398" w:rsidRDefault="00B55398" w:rsidP="00B553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398" w:rsidRPr="00B55398" w:rsidRDefault="00B55398" w:rsidP="00B553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товаром переданы также следующие документы:</w:t>
      </w:r>
    </w:p>
    <w:p w:rsidR="00B55398" w:rsidRPr="00B55398" w:rsidRDefault="00B55398" w:rsidP="00B553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- _______________;</w:t>
      </w:r>
    </w:p>
    <w:p w:rsidR="00B55398" w:rsidRPr="00B55398" w:rsidRDefault="00B55398" w:rsidP="00B553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- _______________.</w:t>
      </w:r>
    </w:p>
    <w:p w:rsidR="00B55398" w:rsidRPr="00B55398" w:rsidRDefault="00B55398" w:rsidP="00B553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 товара по качеству осуществлены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действующего законодательства Российской Федерации и условиям Контракта.</w:t>
      </w:r>
    </w:p>
    <w:p w:rsidR="00B55398" w:rsidRPr="00B55398" w:rsidRDefault="00B55398" w:rsidP="00B553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Приемка товара по количеству (в том числе по количеству </w:t>
      </w:r>
      <w:proofErr w:type="spellStart"/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внутритарных</w:t>
      </w:r>
      <w:proofErr w:type="spellEnd"/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мест) осуществлена в соответствии с Инструкцией о порядке </w:t>
      </w:r>
      <w:proofErr w:type="gramStart"/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приемки продукции производственно-технического назначения товаров народного потребления</w:t>
      </w:r>
      <w:proofErr w:type="gramEnd"/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количеству, утвержденной </w:t>
      </w: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Постановлением Госарбитража СССР от 15.06.1965 № П-6, в части не противоречащей требованиям действующего законодательства Российской Федерации и условиям Контракта.</w:t>
      </w:r>
    </w:p>
    <w:p w:rsidR="00B55398" w:rsidRPr="00B55398" w:rsidRDefault="00B55398" w:rsidP="00B553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качеству, количеству и комплектности Грузополучатель к полученному товару претензий не имеет.</w:t>
      </w:r>
    </w:p>
    <w:p w:rsidR="00B55398" w:rsidRPr="00B55398" w:rsidRDefault="00B55398" w:rsidP="00B553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составлен и подписан Поставщиком и Грузополучателем в двух или трех подлинных экземплярах: 1-й экземпляр – Государственному заказчику, 2-й экземпляр – Грузополучателю, 3-й экземпляр – Поставщику.</w:t>
      </w:r>
    </w:p>
    <w:p w:rsidR="00B55398" w:rsidRPr="00B55398" w:rsidRDefault="00B55398" w:rsidP="00B553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28"/>
        <w:gridCol w:w="360"/>
        <w:gridCol w:w="4324"/>
      </w:tblGrid>
      <w:tr w:rsidR="00B55398" w:rsidRPr="00B55398" w:rsidTr="00866DB6">
        <w:tc>
          <w:tcPr>
            <w:tcW w:w="5028" w:type="dxa"/>
          </w:tcPr>
          <w:p w:rsidR="00B55398" w:rsidRPr="00B55398" w:rsidRDefault="00B55398" w:rsidP="00B5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Государственного заказчика или Грузополучателя</w:t>
            </w:r>
          </w:p>
        </w:tc>
        <w:tc>
          <w:tcPr>
            <w:tcW w:w="360" w:type="dxa"/>
          </w:tcPr>
          <w:p w:rsidR="00B55398" w:rsidRPr="00B55398" w:rsidRDefault="00B55398" w:rsidP="00B5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4" w:type="dxa"/>
          </w:tcPr>
          <w:p w:rsidR="00B55398" w:rsidRPr="00B55398" w:rsidRDefault="00B55398" w:rsidP="00B5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От Поставщика</w:t>
            </w:r>
          </w:p>
        </w:tc>
      </w:tr>
      <w:tr w:rsidR="00B55398" w:rsidRPr="00B55398" w:rsidTr="00866DB6">
        <w:tc>
          <w:tcPr>
            <w:tcW w:w="5028" w:type="dxa"/>
          </w:tcPr>
          <w:p w:rsidR="00B55398" w:rsidRPr="00B55398" w:rsidRDefault="00B55398" w:rsidP="00B5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360" w:type="dxa"/>
          </w:tcPr>
          <w:p w:rsidR="00B55398" w:rsidRPr="00B55398" w:rsidRDefault="00B55398" w:rsidP="00B5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4" w:type="dxa"/>
          </w:tcPr>
          <w:p w:rsidR="00B55398" w:rsidRPr="00B55398" w:rsidRDefault="00B55398" w:rsidP="00B5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</w:t>
            </w:r>
          </w:p>
        </w:tc>
      </w:tr>
      <w:tr w:rsidR="00B55398" w:rsidRPr="00B55398" w:rsidTr="00866DB6">
        <w:tc>
          <w:tcPr>
            <w:tcW w:w="5028" w:type="dxa"/>
          </w:tcPr>
          <w:p w:rsidR="00B55398" w:rsidRPr="00B55398" w:rsidRDefault="00B55398" w:rsidP="00B5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___________20__ г.</w:t>
            </w:r>
          </w:p>
        </w:tc>
        <w:tc>
          <w:tcPr>
            <w:tcW w:w="360" w:type="dxa"/>
          </w:tcPr>
          <w:p w:rsidR="00B55398" w:rsidRPr="00B55398" w:rsidRDefault="00B55398" w:rsidP="00B5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4" w:type="dxa"/>
          </w:tcPr>
          <w:p w:rsidR="00B55398" w:rsidRPr="00B55398" w:rsidRDefault="00B55398" w:rsidP="00B5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«___» ____________20__ г.</w:t>
            </w:r>
          </w:p>
        </w:tc>
      </w:tr>
      <w:tr w:rsidR="00B55398" w:rsidRPr="00B55398" w:rsidTr="00866DB6">
        <w:tc>
          <w:tcPr>
            <w:tcW w:w="5028" w:type="dxa"/>
          </w:tcPr>
          <w:p w:rsidR="00B55398" w:rsidRPr="00B55398" w:rsidRDefault="00B55398" w:rsidP="00B5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360" w:type="dxa"/>
          </w:tcPr>
          <w:p w:rsidR="00B55398" w:rsidRPr="00B55398" w:rsidRDefault="00B55398" w:rsidP="00B55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4" w:type="dxa"/>
          </w:tcPr>
          <w:p w:rsidR="00B55398" w:rsidRPr="00B55398" w:rsidRDefault="00B55398" w:rsidP="00B5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</w:tr>
    </w:tbl>
    <w:p w:rsidR="00B55398" w:rsidRPr="00B55398" w:rsidRDefault="00B55398" w:rsidP="00B55398">
      <w:pPr>
        <w:tabs>
          <w:tab w:val="left" w:pos="1770"/>
          <w:tab w:val="left" w:pos="3711"/>
          <w:tab w:val="center" w:pos="5003"/>
          <w:tab w:val="right" w:pos="94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398" w:rsidRPr="00B55398" w:rsidRDefault="00B55398" w:rsidP="00B55398">
      <w:pPr>
        <w:tabs>
          <w:tab w:val="left" w:pos="1770"/>
          <w:tab w:val="left" w:pos="3711"/>
          <w:tab w:val="center" w:pos="5003"/>
          <w:tab w:val="right" w:pos="94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398" w:rsidRPr="00B55398" w:rsidRDefault="00B55398" w:rsidP="00B55398">
      <w:pPr>
        <w:tabs>
          <w:tab w:val="left" w:pos="1770"/>
          <w:tab w:val="left" w:pos="3711"/>
          <w:tab w:val="center" w:pos="5003"/>
          <w:tab w:val="right" w:pos="94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согласована:</w:t>
      </w:r>
    </w:p>
    <w:p w:rsidR="00B55398" w:rsidRPr="00B55398" w:rsidRDefault="00B55398" w:rsidP="00B55398">
      <w:pPr>
        <w:tabs>
          <w:tab w:val="left" w:pos="1770"/>
          <w:tab w:val="right" w:pos="94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ПОДПИСИ СТОРОН ПО КОНТРАКТУ</w:t>
      </w:r>
    </w:p>
    <w:p w:rsidR="00B55398" w:rsidRPr="00B55398" w:rsidRDefault="00B55398" w:rsidP="00B55398">
      <w:pPr>
        <w:tabs>
          <w:tab w:val="left" w:pos="1770"/>
          <w:tab w:val="right" w:pos="94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5398" w:rsidRPr="00B55398" w:rsidRDefault="00B55398" w:rsidP="00B55398">
      <w:pPr>
        <w:tabs>
          <w:tab w:val="left" w:pos="1770"/>
          <w:tab w:val="right" w:pos="94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5398" w:rsidRPr="00B55398" w:rsidRDefault="00B55398" w:rsidP="00B55398">
      <w:pPr>
        <w:tabs>
          <w:tab w:val="left" w:pos="1770"/>
          <w:tab w:val="right" w:pos="94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58" w:type="dxa"/>
        <w:tblLayout w:type="fixed"/>
        <w:tblLook w:val="01E0" w:firstRow="1" w:lastRow="1" w:firstColumn="1" w:lastColumn="1" w:noHBand="0" w:noVBand="0"/>
      </w:tblPr>
      <w:tblGrid>
        <w:gridCol w:w="5353"/>
        <w:gridCol w:w="5205"/>
      </w:tblGrid>
      <w:tr w:rsidR="00B55398" w:rsidRPr="00B55398" w:rsidTr="00866DB6">
        <w:trPr>
          <w:trHeight w:val="380"/>
        </w:trPr>
        <w:tc>
          <w:tcPr>
            <w:tcW w:w="5353" w:type="dxa"/>
          </w:tcPr>
          <w:p w:rsidR="00B55398" w:rsidRPr="00B55398" w:rsidRDefault="00B55398" w:rsidP="00B55398">
            <w:pPr>
              <w:suppressAutoHyphens/>
              <w:snapToGrid w:val="0"/>
              <w:spacing w:after="0" w:line="240" w:lineRule="auto"/>
              <w:ind w:right="-74"/>
              <w:jc w:val="both"/>
              <w:outlineLvl w:val="1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B5539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Государственный заказчик</w:t>
            </w:r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Начальник ФКУ УИИ УФСИН России по Хабаровскому краю</w:t>
            </w:r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  <w:p w:rsidR="00B55398" w:rsidRPr="00B55398" w:rsidRDefault="00B55398" w:rsidP="00B553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__________________ А.А. </w:t>
            </w:r>
            <w:proofErr w:type="spellStart"/>
            <w:r w:rsidRPr="00B55398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Славников</w:t>
            </w:r>
            <w:proofErr w:type="spellEnd"/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«___»_____________ 2026 г.</w:t>
            </w:r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05" w:type="dxa"/>
          </w:tcPr>
          <w:p w:rsidR="00B55398" w:rsidRPr="00B55398" w:rsidRDefault="00B55398" w:rsidP="00B55398">
            <w:pPr>
              <w:widowControl w:val="0"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ПОСТАВЩИК</w:t>
            </w:r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_________________ </w:t>
            </w:r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«___»_____________2026 г.</w:t>
            </w:r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М.П.</w:t>
            </w:r>
          </w:p>
        </w:tc>
      </w:tr>
    </w:tbl>
    <w:p w:rsidR="00B55398" w:rsidRPr="00B55398" w:rsidRDefault="00B55398" w:rsidP="00B55398">
      <w:pPr>
        <w:tabs>
          <w:tab w:val="left" w:pos="1770"/>
          <w:tab w:val="right" w:pos="94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5398" w:rsidRPr="00B55398" w:rsidRDefault="00B55398" w:rsidP="00B55398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ind w:right="-74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B55398" w:rsidRPr="00B55398" w:rsidRDefault="00B55398" w:rsidP="00B5539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398" w:rsidRPr="00B55398" w:rsidRDefault="00B55398" w:rsidP="00B55398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ind w:right="-74" w:firstLine="709"/>
        <w:contextualSpacing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B55398" w:rsidRPr="00B55398" w:rsidRDefault="00B55398" w:rsidP="00B55398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ind w:right="-74" w:firstLine="709"/>
        <w:contextualSpacing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B55398" w:rsidRPr="00B55398" w:rsidRDefault="00B55398" w:rsidP="00B55398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ind w:right="-74" w:firstLine="709"/>
        <w:contextualSpacing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B55398" w:rsidRPr="00B55398" w:rsidRDefault="00B55398" w:rsidP="00B55398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ind w:right="-74" w:firstLine="709"/>
        <w:contextualSpacing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sectPr w:rsidR="00B55398" w:rsidRPr="00B55398" w:rsidSect="001F3FC5">
          <w:headerReference w:type="default" r:id="rId7"/>
          <w:footerReference w:type="default" r:id="rId8"/>
          <w:footnotePr>
            <w:numStart w:val="2"/>
          </w:footnotePr>
          <w:pgSz w:w="11906" w:h="16838" w:code="9"/>
          <w:pgMar w:top="568" w:right="709" w:bottom="1418" w:left="1191" w:header="284" w:footer="272" w:gutter="0"/>
          <w:cols w:space="708"/>
          <w:titlePg/>
          <w:docGrid w:linePitch="360"/>
        </w:sectPr>
      </w:pPr>
    </w:p>
    <w:p w:rsidR="00B55398" w:rsidRPr="00B55398" w:rsidRDefault="00B55398" w:rsidP="00B55398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ind w:right="-74" w:firstLine="709"/>
        <w:contextualSpacing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Приложение № 3 к Контракту </w:t>
      </w:r>
    </w:p>
    <w:p w:rsidR="00B55398" w:rsidRPr="00B55398" w:rsidRDefault="00B55398" w:rsidP="00B5539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 ____» ___________ 2026 г. № _________</w:t>
      </w:r>
    </w:p>
    <w:p w:rsidR="00B55398" w:rsidRPr="00B55398" w:rsidRDefault="00B55398" w:rsidP="00B55398">
      <w:pPr>
        <w:widowControl w:val="0"/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5398" w:rsidRPr="00B55398" w:rsidRDefault="00B55398" w:rsidP="00B55398">
      <w:pPr>
        <w:widowControl w:val="0"/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5398" w:rsidRPr="00B55398" w:rsidRDefault="00B55398" w:rsidP="00B55398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5398" w:rsidRPr="00B55398" w:rsidRDefault="00B55398" w:rsidP="00B55398">
      <w:pPr>
        <w:widowControl w:val="0"/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Техническое задание</w:t>
      </w:r>
    </w:p>
    <w:p w:rsidR="00B55398" w:rsidRPr="00B55398" w:rsidRDefault="00B55398" w:rsidP="00B5539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на поставку расходных материалов и комплектующих оборудования  системы электронного мониторинга подконтрольных лиц</w:t>
      </w:r>
    </w:p>
    <w:p w:rsidR="00B55398" w:rsidRPr="00B55398" w:rsidRDefault="00B55398" w:rsidP="00B5539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B55398" w:rsidRPr="00B55398" w:rsidRDefault="00B55398" w:rsidP="00B55398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Наименование и количество </w:t>
      </w:r>
      <w:r w:rsidRPr="00B553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расходных материалов и комплектующих для оборудования Системы электронного мониторинга подконтрольных лиц</w:t>
      </w:r>
      <w:r w:rsidRPr="00B553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  <w:t>ФСИН России:</w:t>
      </w:r>
    </w:p>
    <w:p w:rsidR="00B55398" w:rsidRPr="00B55398" w:rsidRDefault="00B55398" w:rsidP="00B55398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2"/>
        <w:gridCol w:w="2360"/>
        <w:gridCol w:w="2280"/>
      </w:tblGrid>
      <w:tr w:rsidR="00B55398" w:rsidRPr="00B55398" w:rsidTr="00866DB6">
        <w:tc>
          <w:tcPr>
            <w:tcW w:w="4289" w:type="dxa"/>
            <w:shd w:val="clear" w:color="auto" w:fill="auto"/>
          </w:tcPr>
          <w:p w:rsidR="00B55398" w:rsidRPr="00B55398" w:rsidRDefault="00B55398" w:rsidP="00B55398">
            <w:pPr>
              <w:keepNext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419" w:type="dxa"/>
            <w:shd w:val="clear" w:color="auto" w:fill="auto"/>
          </w:tcPr>
          <w:p w:rsidR="00B55398" w:rsidRPr="00B55398" w:rsidRDefault="00B55398" w:rsidP="00B55398">
            <w:pPr>
              <w:keepNext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(шт.)</w:t>
            </w:r>
          </w:p>
        </w:tc>
        <w:tc>
          <w:tcPr>
            <w:tcW w:w="2297" w:type="dxa"/>
          </w:tcPr>
          <w:p w:rsidR="00B55398" w:rsidRPr="00B55398" w:rsidRDefault="00B55398" w:rsidP="00B55398">
            <w:pPr>
              <w:keepNext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</w:tr>
      <w:tr w:rsidR="00B55398" w:rsidRPr="00B55398" w:rsidTr="00866DB6">
        <w:tc>
          <w:tcPr>
            <w:tcW w:w="4289" w:type="dxa"/>
            <w:shd w:val="clear" w:color="auto" w:fill="auto"/>
            <w:vAlign w:val="center"/>
          </w:tcPr>
          <w:p w:rsidR="00B55398" w:rsidRPr="00B55398" w:rsidRDefault="00B55398" w:rsidP="00B5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Ремень длиной 204 мм для модернизированной версии ЭБ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B55398" w:rsidRPr="00B55398" w:rsidRDefault="00B55398" w:rsidP="00B553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7" w:type="dxa"/>
          </w:tcPr>
          <w:p w:rsidR="00B55398" w:rsidRPr="00B55398" w:rsidRDefault="00B55398" w:rsidP="00B553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55398" w:rsidRPr="00B55398" w:rsidTr="00866DB6">
        <w:tc>
          <w:tcPr>
            <w:tcW w:w="4289" w:type="dxa"/>
            <w:shd w:val="clear" w:color="auto" w:fill="auto"/>
            <w:vAlign w:val="center"/>
          </w:tcPr>
          <w:p w:rsidR="00B55398" w:rsidRPr="00B55398" w:rsidRDefault="00B55398" w:rsidP="00B5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Ремень длиной 224 мм для модернизированной версии ЭБ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B55398" w:rsidRPr="00B55398" w:rsidRDefault="00B55398" w:rsidP="00B553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97" w:type="dxa"/>
          </w:tcPr>
          <w:p w:rsidR="00B55398" w:rsidRPr="00B55398" w:rsidRDefault="00B55398" w:rsidP="00B553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55398" w:rsidRPr="00B55398" w:rsidTr="00866DB6">
        <w:tc>
          <w:tcPr>
            <w:tcW w:w="4289" w:type="dxa"/>
            <w:shd w:val="clear" w:color="auto" w:fill="auto"/>
            <w:vAlign w:val="center"/>
          </w:tcPr>
          <w:p w:rsidR="00B55398" w:rsidRPr="00B55398" w:rsidRDefault="00B55398" w:rsidP="00B5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Ремень длиной 244 мм для модернизированной версии ЭБ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B55398" w:rsidRPr="00B55398" w:rsidRDefault="00B55398" w:rsidP="00B553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97" w:type="dxa"/>
          </w:tcPr>
          <w:p w:rsidR="00B55398" w:rsidRPr="00B55398" w:rsidRDefault="00B55398" w:rsidP="00B553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55398" w:rsidRPr="00B55398" w:rsidTr="00866DB6">
        <w:tc>
          <w:tcPr>
            <w:tcW w:w="4289" w:type="dxa"/>
            <w:shd w:val="clear" w:color="auto" w:fill="auto"/>
            <w:vAlign w:val="center"/>
          </w:tcPr>
          <w:p w:rsidR="00B55398" w:rsidRPr="00B55398" w:rsidRDefault="00B55398" w:rsidP="00B5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Ремень длиной 274 мм для модернизированной версии ЭБ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B55398" w:rsidRPr="00B55398" w:rsidRDefault="00B55398" w:rsidP="00B553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7" w:type="dxa"/>
          </w:tcPr>
          <w:p w:rsidR="00B55398" w:rsidRPr="00B55398" w:rsidRDefault="00B55398" w:rsidP="00B553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55398" w:rsidRPr="00B55398" w:rsidTr="00866DB6">
        <w:tc>
          <w:tcPr>
            <w:tcW w:w="4289" w:type="dxa"/>
            <w:shd w:val="clear" w:color="auto" w:fill="auto"/>
            <w:vAlign w:val="center"/>
          </w:tcPr>
          <w:p w:rsidR="00B55398" w:rsidRPr="00B55398" w:rsidRDefault="00B55398" w:rsidP="00B5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Ремень длиной 314 мм для модернизированной версии ЭБ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B55398" w:rsidRPr="00B55398" w:rsidRDefault="00B55398" w:rsidP="00B553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7" w:type="dxa"/>
          </w:tcPr>
          <w:p w:rsidR="00B55398" w:rsidRPr="00B55398" w:rsidRDefault="00B55398" w:rsidP="00B553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55398" w:rsidRPr="00B55398" w:rsidTr="00866DB6">
        <w:trPr>
          <w:trHeight w:val="348"/>
        </w:trPr>
        <w:tc>
          <w:tcPr>
            <w:tcW w:w="4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398" w:rsidRDefault="00B55398" w:rsidP="00B5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398" w:rsidRPr="00B55398" w:rsidRDefault="00B55398" w:rsidP="00B5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Отвертка специальная без ручки</w:t>
            </w:r>
          </w:p>
          <w:p w:rsidR="00B55398" w:rsidRPr="00B55398" w:rsidRDefault="00B55398" w:rsidP="00B5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398" w:rsidRPr="00B55398" w:rsidRDefault="00B55398" w:rsidP="00B553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B55398" w:rsidRPr="00B55398" w:rsidRDefault="00B55398" w:rsidP="00B553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55398" w:rsidRPr="00B55398" w:rsidTr="00866DB6">
        <w:trPr>
          <w:trHeight w:val="456"/>
        </w:trPr>
        <w:tc>
          <w:tcPr>
            <w:tcW w:w="4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398" w:rsidRPr="00B55398" w:rsidRDefault="00B55398" w:rsidP="00B5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Гайка специальная для модернизированного ЭБ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398" w:rsidRPr="00B55398" w:rsidRDefault="00B55398" w:rsidP="00B55398">
            <w:pPr>
              <w:widowControl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B55398" w:rsidRPr="00B55398" w:rsidRDefault="00B55398" w:rsidP="00B55398">
            <w:pPr>
              <w:widowControl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55398" w:rsidRPr="00B55398" w:rsidTr="00866DB6">
        <w:trPr>
          <w:trHeight w:val="360"/>
        </w:trPr>
        <w:tc>
          <w:tcPr>
            <w:tcW w:w="4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398" w:rsidRPr="00B55398" w:rsidRDefault="00B55398" w:rsidP="00B5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Крышка-пломба номерная для модернизированной версии ЭБ</w:t>
            </w: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5398" w:rsidRPr="00B55398" w:rsidRDefault="00B55398" w:rsidP="00B55398">
            <w:pPr>
              <w:widowControl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B55398" w:rsidRPr="00B55398" w:rsidRDefault="00B55398" w:rsidP="00B55398">
            <w:pPr>
              <w:widowControl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B55398" w:rsidRPr="00B55398" w:rsidRDefault="00B55398" w:rsidP="00B55398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398" w:rsidRPr="00B55398" w:rsidRDefault="00B55398" w:rsidP="00B55398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поставки: до 31 октября  2026 года.</w:t>
      </w:r>
    </w:p>
    <w:p w:rsidR="00B55398" w:rsidRPr="00B55398" w:rsidRDefault="00B55398" w:rsidP="00B55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поставки: (</w:t>
      </w:r>
      <w:r w:rsidRPr="00B553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ближайшей пункта выдачи заказов транспортной компании                 в городе присутствия Государственного заказчика): </w:t>
      </w:r>
      <w:r w:rsidRPr="00B553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Хабаровск,  ул. Джамбула, 12.</w:t>
      </w:r>
    </w:p>
    <w:p w:rsidR="00B55398" w:rsidRPr="00B55398" w:rsidRDefault="00B55398" w:rsidP="00B55398">
      <w:pPr>
        <w:tabs>
          <w:tab w:val="left" w:pos="425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ar-SA"/>
        </w:rPr>
      </w:pPr>
    </w:p>
    <w:p w:rsidR="00B55398" w:rsidRPr="00B55398" w:rsidRDefault="00B55398" w:rsidP="00B55398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B55398" w:rsidRPr="00B55398" w:rsidRDefault="00B55398" w:rsidP="00B55398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5398" w:rsidRPr="00B55398" w:rsidRDefault="00B55398" w:rsidP="00B55398">
      <w:pPr>
        <w:widowControl w:val="0"/>
        <w:numPr>
          <w:ilvl w:val="1"/>
          <w:numId w:val="0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Термины и определения </w:t>
      </w:r>
    </w:p>
    <w:p w:rsidR="00B55398" w:rsidRPr="00B55398" w:rsidRDefault="00B55398" w:rsidP="00B55398">
      <w:pPr>
        <w:widowControl w:val="0"/>
        <w:numPr>
          <w:ilvl w:val="1"/>
          <w:numId w:val="0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Электронный браслет (ЭБ) </w:t>
      </w: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электронное устройство, надеваемое </w:t>
      </w: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осужденного к наказанию в виде ограничения свободы с целью </w:t>
      </w: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дистанционной идентификации и отслеживания его местонахождения, предназначенное для длительного ношения на теле и имеющее встроенную систему контроля несанкционированного снятия и вскрытия корпуса. Конструкционно ЭБ состоит из герметичного корпуса ЭБ с электронными компонентами, ремня (базовая версия ЭБ имеет в составе комплект замка).</w:t>
      </w:r>
    </w:p>
    <w:p w:rsidR="00B55398" w:rsidRPr="00B55398" w:rsidRDefault="00B55398" w:rsidP="00B55398">
      <w:pPr>
        <w:widowControl w:val="0"/>
        <w:numPr>
          <w:ilvl w:val="1"/>
          <w:numId w:val="0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Ремень </w:t>
      </w: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часть конструкции ЭБ, обеспечивающая крепление ЭБ </w:t>
      </w: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осужденном и замыкание электрической цепи.</w:t>
      </w:r>
    </w:p>
    <w:p w:rsidR="00B55398" w:rsidRPr="00B55398" w:rsidRDefault="00B55398" w:rsidP="00B55398">
      <w:pPr>
        <w:widowControl w:val="0"/>
        <w:numPr>
          <w:ilvl w:val="1"/>
          <w:numId w:val="0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Комплект замка</w:t>
      </w: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часть конструкции ЭБ, обеспечивающая  скрепление двух ремней и замыкание электрической цепи.</w:t>
      </w:r>
    </w:p>
    <w:p w:rsidR="00B55398" w:rsidRPr="00B55398" w:rsidRDefault="00B55398" w:rsidP="00B55398">
      <w:pPr>
        <w:widowControl w:val="0"/>
        <w:numPr>
          <w:ilvl w:val="1"/>
          <w:numId w:val="0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Стационарное контрольное устройство (СКУ)</w:t>
      </w: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электронное устройство, обеспечивающее непрерывный круглосуточный приём </w:t>
      </w: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идентификацию сигналов электронного браслета для контроля режима присутствия в помещении или на установленной территории, а также оповещение о попытках снятия, повреждения электронного браслета и иных нарушениях.</w:t>
      </w:r>
    </w:p>
    <w:p w:rsidR="00B55398" w:rsidRPr="00B55398" w:rsidRDefault="00B55398" w:rsidP="00B55398">
      <w:pPr>
        <w:widowControl w:val="0"/>
        <w:numPr>
          <w:ilvl w:val="1"/>
          <w:numId w:val="0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Мобильное контрольное устройство (МКУ) </w:t>
      </w: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электронное устройство, предназначенное для ношения совместно с электронным браслетом при нахождении подозреваемого или обвиняемого вне мест, оборудованных стационарным контрольным устройством, для отслеживания его местоположения по сигналам глобальной навигационной спутниковой системы ГЛОНАСС/</w:t>
      </w:r>
      <w:r w:rsidRPr="00B553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GPS</w:t>
      </w: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5398" w:rsidRPr="00B55398" w:rsidRDefault="00B55398" w:rsidP="00B553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B5539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Система электронного мониторинга подконтрольных лиц (СЭМПЛ) – </w:t>
      </w:r>
      <w:r w:rsidRPr="00B5539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федеральная государственная информационная система (паспорт ФС-77120261</w:t>
      </w:r>
      <w:r w:rsidRPr="00B55398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br/>
      </w:r>
      <w:r w:rsidRPr="00B5539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от 16.07.2012) Федеральной службы исполнения наказаний, предназначенная для обеспечения дистанционного надзора за лицами, находящимся под домашним арестом, а также осужденными к наказанию в виде ограничения свободы и контроля выполнения ими предписанных ограничений путем их индивидуальной идентификации и контроля </w:t>
      </w:r>
      <w:r w:rsidRPr="00B5539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br/>
        <w:t xml:space="preserve">их местонахождения в установленных местах в соответствии с расписанием, </w:t>
      </w:r>
      <w:r w:rsidRPr="00B5539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br/>
        <w:t xml:space="preserve">в том числе с применением спутниковых навигационных сигналов ГЛОНАСС/GPS. Система обеспечивает сбор, накопление, обработку </w:t>
      </w:r>
      <w:r w:rsidRPr="00B55398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B5539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и хранение необходимой</w:t>
      </w:r>
      <w:r w:rsidRPr="00B55398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br/>
      </w:r>
      <w:r w:rsidRPr="00B5539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для этого информации, ее предоставление путем формирования выходных форм документов и отчетов различного назначения.</w:t>
      </w:r>
    </w:p>
    <w:p w:rsidR="00B55398" w:rsidRPr="00B55398" w:rsidRDefault="00B55398" w:rsidP="00B553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55398" w:rsidRPr="00B55398" w:rsidRDefault="00B55398" w:rsidP="00B553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</w:pPr>
      <w:r w:rsidRPr="00B5539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>Описание системы</w:t>
      </w:r>
    </w:p>
    <w:p w:rsidR="00B55398" w:rsidRPr="00B55398" w:rsidRDefault="00B55398" w:rsidP="00B55398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СЭМПЛ – организационная, методическая и техническая основа обеспечения исполнения наказаний и мер уголовно-правового характера</w:t>
      </w:r>
      <w:r w:rsidRPr="00B5539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с ограничением свободы, а также мер пресечения, не связанных с лишением свободы. СЭМПЛ может применяться для контроля:</w:t>
      </w:r>
    </w:p>
    <w:p w:rsidR="00B55398" w:rsidRPr="00B55398" w:rsidRDefault="00B55398" w:rsidP="00B55398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осужденных к ограничению свободы;</w:t>
      </w:r>
    </w:p>
    <w:p w:rsidR="00B55398" w:rsidRPr="00B55398" w:rsidRDefault="00B55398" w:rsidP="00B55398">
      <w:pPr>
        <w:widowControl w:val="0"/>
        <w:spacing w:after="0" w:line="240" w:lineRule="auto"/>
        <w:ind w:right="2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лиц, отбывающих наказание в виде ограничения свободы и других видов альтернативных наказаний и мер уголовно-правового характера, не связанных</w:t>
      </w:r>
      <w:r w:rsidRPr="00B5539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с лишением свободы;</w:t>
      </w:r>
    </w:p>
    <w:p w:rsidR="00B55398" w:rsidRPr="00B55398" w:rsidRDefault="00B55398" w:rsidP="00B55398">
      <w:pPr>
        <w:widowControl w:val="0"/>
        <w:spacing w:after="0" w:line="240" w:lineRule="auto"/>
        <w:ind w:right="2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подследственных, подозреваемых и обвиняемых лиц, ограниченных домашним арестом, запретом определенных действий или имеющих обязанность ограничения перемещения;</w:t>
      </w:r>
    </w:p>
    <w:p w:rsidR="00B55398" w:rsidRPr="00B55398" w:rsidRDefault="00B55398" w:rsidP="00B5539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других категорий лиц.</w:t>
      </w:r>
    </w:p>
    <w:p w:rsidR="00B55398" w:rsidRPr="00B55398" w:rsidRDefault="00B55398" w:rsidP="00B553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СЭМПЛ является распределенной, многозвенной информационной системой, которая строится с использованием архитектуры клиент/сервер.</w:t>
      </w:r>
    </w:p>
    <w:p w:rsidR="00B55398" w:rsidRPr="00B55398" w:rsidRDefault="00B55398" w:rsidP="00B553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55398" w:rsidRPr="00B55398" w:rsidRDefault="00B55398" w:rsidP="00B553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</w:pPr>
      <w:r w:rsidRPr="00B5539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>Правовые основания использования СЭМПЛ</w:t>
      </w:r>
    </w:p>
    <w:p w:rsidR="00B55398" w:rsidRPr="00B55398" w:rsidRDefault="00B55398" w:rsidP="00B5539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mr-IN" w:bidi="mr-IN"/>
        </w:rPr>
      </w:pPr>
      <w:r w:rsidRPr="00B55398">
        <w:rPr>
          <w:rFonts w:ascii="Times New Roman" w:eastAsia="Times New Roman" w:hAnsi="Times New Roman" w:cs="Times New Roman"/>
          <w:bCs/>
          <w:sz w:val="24"/>
          <w:szCs w:val="24"/>
          <w:lang w:val="x-none" w:eastAsia="mr-IN" w:bidi="mr-IN"/>
        </w:rPr>
        <w:t xml:space="preserve">Федеральный закон Российской Федерации от 27.12.2009 № 377-ФЗ            </w:t>
      </w:r>
      <w:r w:rsidRPr="00B55398">
        <w:rPr>
          <w:rFonts w:ascii="Times New Roman" w:eastAsia="Times New Roman" w:hAnsi="Times New Roman" w:cs="Times New Roman"/>
          <w:bCs/>
          <w:sz w:val="24"/>
          <w:szCs w:val="24"/>
          <w:lang w:eastAsia="mr-IN" w:bidi="mr-IN"/>
        </w:rPr>
        <w:br/>
      </w:r>
      <w:r w:rsidRPr="00B55398">
        <w:rPr>
          <w:rFonts w:ascii="Times New Roman" w:eastAsia="Times New Roman" w:hAnsi="Times New Roman" w:cs="Times New Roman"/>
          <w:bCs/>
          <w:sz w:val="24"/>
          <w:szCs w:val="24"/>
          <w:lang w:val="x-none" w:eastAsia="mr-IN" w:bidi="mr-IN"/>
        </w:rPr>
        <w:t>«О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Уголовно-исполнительного кодекса Российской Федерации наказании в виде ограничения свободы».</w:t>
      </w:r>
    </w:p>
    <w:p w:rsidR="00B55398" w:rsidRPr="00B55398" w:rsidRDefault="00B55398" w:rsidP="00B553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mr-IN" w:bidi="mr-IN"/>
        </w:rPr>
      </w:pPr>
      <w:r w:rsidRPr="00B55398">
        <w:rPr>
          <w:rFonts w:ascii="Times New Roman" w:eastAsia="Times New Roman" w:hAnsi="Times New Roman" w:cs="Times New Roman"/>
          <w:bCs/>
          <w:sz w:val="24"/>
          <w:szCs w:val="24"/>
          <w:lang w:val="x-none" w:eastAsia="mr-IN" w:bidi="mr-IN"/>
        </w:rPr>
        <w:t xml:space="preserve">Статья 60  Уголовно-исполнительного кодекса Российской Федерации предусматривает использование уголовно-исполнительными инспекциями аудиовизуальных, электронных и иных технических средств надзора </w:t>
      </w:r>
      <w:r w:rsidRPr="00B55398">
        <w:rPr>
          <w:rFonts w:ascii="Times New Roman" w:eastAsia="Times New Roman" w:hAnsi="Times New Roman" w:cs="Times New Roman"/>
          <w:bCs/>
          <w:sz w:val="24"/>
          <w:szCs w:val="24"/>
          <w:lang w:val="x-none" w:eastAsia="mr-IN" w:bidi="mr-IN"/>
        </w:rPr>
        <w:br/>
        <w:t>и контроля, перечень которых определяется Правительством РФ.</w:t>
      </w:r>
      <w:r w:rsidRPr="00B5539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mr-IN" w:bidi="mr-IN"/>
        </w:rPr>
        <w:t> </w:t>
      </w:r>
    </w:p>
    <w:p w:rsidR="00B55398" w:rsidRPr="00B55398" w:rsidRDefault="00B55398" w:rsidP="00B553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mr-IN" w:bidi="mr-IN"/>
        </w:rPr>
      </w:pPr>
      <w:r w:rsidRPr="00B55398">
        <w:rPr>
          <w:rFonts w:ascii="Times New Roman" w:eastAsia="Times New Roman" w:hAnsi="Times New Roman" w:cs="Times New Roman"/>
          <w:bCs/>
          <w:sz w:val="24"/>
          <w:szCs w:val="24"/>
          <w:lang w:val="x-none" w:eastAsia="mr-IN" w:bidi="mr-IN"/>
        </w:rPr>
        <w:lastRenderedPageBreak/>
        <w:t>Постановление Правительства Российской Федерации от 31.03.2010 № 198 «Об утверждении перечня аудиовизуальных, электронных и иных технических средств надзора и контроля, используемых уголовно-исполнительными инспекциями Федеральной службы исполнения наказаний для обеспечения надзора за осужденными к наказанию в виде ограничения свободы».</w:t>
      </w:r>
    </w:p>
    <w:p w:rsidR="00B55398" w:rsidRPr="00B55398" w:rsidRDefault="00B55398" w:rsidP="00B5539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mr-IN" w:bidi="mr-IN"/>
        </w:rPr>
      </w:pPr>
      <w:r w:rsidRPr="00B55398">
        <w:rPr>
          <w:rFonts w:ascii="Times New Roman" w:eastAsia="Times New Roman" w:hAnsi="Times New Roman" w:cs="Times New Roman"/>
          <w:bCs/>
          <w:sz w:val="24"/>
          <w:szCs w:val="24"/>
          <w:lang w:val="x-none" w:eastAsia="mr-IN" w:bidi="mr-IN"/>
        </w:rPr>
        <w:t xml:space="preserve">Постановление Правительства Российской Федерации </w:t>
      </w:r>
      <w:r w:rsidRPr="00B55398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 xml:space="preserve">от 18.02.2013 № 134 </w:t>
      </w:r>
      <w:r w:rsidRPr="00B553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</w:t>
      </w:r>
      <w:r w:rsidRPr="00B55398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>«О порядке применения аудиовизуальных, электронных и иных технических средств контроля, которые могут использоваться в целях осуществления контроля за нахождением подозреваемого или обвиняемого в месте исполнения меры пресечения в виде домашнего ареста</w:t>
      </w:r>
      <w:r w:rsidRPr="00B553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B55398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>и за соблюдением им наложенных судом запретов и (или) ограничений»</w:t>
      </w:r>
      <w:r w:rsidRPr="00B553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(с изменениями и дополнениями).</w:t>
      </w:r>
    </w:p>
    <w:p w:rsidR="00B55398" w:rsidRPr="00B55398" w:rsidRDefault="00B55398" w:rsidP="00B553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0" w:name="_Toc360722989"/>
      <w:bookmarkStart w:id="1" w:name="_Toc360638816"/>
      <w:bookmarkStart w:id="2" w:name="_Toc360638729"/>
      <w:bookmarkStart w:id="3" w:name="_Toc360638423"/>
    </w:p>
    <w:p w:rsidR="00B55398" w:rsidRPr="00B55398" w:rsidRDefault="00B55398" w:rsidP="00B553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</w:pPr>
      <w:r w:rsidRPr="00B5539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>Структура системы</w:t>
      </w:r>
      <w:bookmarkEnd w:id="0"/>
      <w:bookmarkEnd w:id="1"/>
      <w:bookmarkEnd w:id="2"/>
      <w:bookmarkEnd w:id="3"/>
    </w:p>
    <w:p w:rsidR="00B55398" w:rsidRPr="00B55398" w:rsidRDefault="00B55398" w:rsidP="00B553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</w:pPr>
      <w:r w:rsidRPr="00B55398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  <w:t>СЭМПЛ включает следующие компоненты:</w:t>
      </w:r>
    </w:p>
    <w:p w:rsidR="00B55398" w:rsidRPr="00B55398" w:rsidRDefault="00B55398" w:rsidP="00B553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</w:pPr>
      <w:r w:rsidRPr="00B55398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  <w:t>коммуникационная подсистема, реализующая информационный протокол обмена данными с контрольными устройствами, а также обеспечивающая первичное хранение полученных данных;</w:t>
      </w:r>
    </w:p>
    <w:p w:rsidR="00B55398" w:rsidRPr="00B55398" w:rsidRDefault="00B55398" w:rsidP="00B553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</w:pPr>
      <w:r w:rsidRPr="00B55398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  <w:t>подсистема хранения обработанных данных мониторинга;</w:t>
      </w:r>
    </w:p>
    <w:p w:rsidR="00B55398" w:rsidRPr="00B55398" w:rsidRDefault="00B55398" w:rsidP="00B5539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</w:pPr>
      <w:r w:rsidRPr="00B55398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  <w:t>подсистема обработки данных (сервер приложений);</w:t>
      </w:r>
    </w:p>
    <w:p w:rsidR="00B55398" w:rsidRPr="00B55398" w:rsidRDefault="00B55398" w:rsidP="00B5539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</w:pPr>
      <w:r w:rsidRPr="00B55398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  <w:t>картографическая подсистема;</w:t>
      </w:r>
    </w:p>
    <w:p w:rsidR="00B55398" w:rsidRPr="00B55398" w:rsidRDefault="00B55398" w:rsidP="00B553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</w:pPr>
      <w:r w:rsidRPr="00B55398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  <w:t>клиентское приложение, развернутое на автоматизированном рабочем месте администратора сервера мониторинга территориального органа</w:t>
      </w:r>
      <w:r w:rsidRPr="00B5539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B55398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  <w:t>ФСИН</w:t>
      </w:r>
      <w:r w:rsidRPr="00B5539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B55398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  <w:t>России позволяет вносить в систему и удалять из неё подконтрольных лиц, регистрировать в системе новое оборудование и активировать его, управлять правами доступа пользователей;</w:t>
      </w:r>
    </w:p>
    <w:p w:rsidR="00B55398" w:rsidRPr="00B55398" w:rsidRDefault="00B55398" w:rsidP="00B553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</w:pPr>
      <w:r w:rsidRPr="00B55398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  <w:t xml:space="preserve">клиентское приложение, развернутое на автоматизированном рабочем месте оператора стационарного пульта мониторинга позволяет назначать подконтрольным лицам ограничения, контролировать их исполнение </w:t>
      </w:r>
      <w:r w:rsidRPr="00B5539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B55398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  <w:t>и формировать отчеты</w:t>
      </w:r>
      <w:r w:rsidRPr="00B5539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br/>
      </w:r>
      <w:r w:rsidRPr="00B55398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  <w:t>на основе данных мониторинга;</w:t>
      </w:r>
    </w:p>
    <w:p w:rsidR="00B55398" w:rsidRPr="00B55398" w:rsidRDefault="00B55398" w:rsidP="00B553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</w:pPr>
      <w:r w:rsidRPr="00B55398">
        <w:rPr>
          <w:rFonts w:ascii="Times New Roman" w:eastAsia="Times New Roman" w:hAnsi="Times New Roman" w:cs="Times New Roman"/>
          <w:bCs/>
          <w:iCs/>
          <w:sz w:val="24"/>
          <w:szCs w:val="24"/>
          <w:lang w:val="x-none" w:eastAsia="ar-SA"/>
        </w:rPr>
        <w:t>оконечное оборудование: мобильное контрольное устройство, стационарное контрольное устройство, электронный браслет, устройство активации.</w:t>
      </w:r>
    </w:p>
    <w:p w:rsidR="00B55398" w:rsidRPr="00B55398" w:rsidRDefault="00B55398" w:rsidP="00B5539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поставщика и производителя на товар должен быть</w:t>
      </w: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менее 12 (Двенадцати) месяцев с момента поставки товара.</w:t>
      </w:r>
    </w:p>
    <w:p w:rsidR="00B55398" w:rsidRPr="00B55398" w:rsidRDefault="00B55398" w:rsidP="00B5539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гарантии Поставщика должен быть не меньше, чем срок действия гарантии производителя данного товара.</w:t>
      </w:r>
    </w:p>
    <w:p w:rsidR="00B55398" w:rsidRPr="00B55398" w:rsidRDefault="00B55398" w:rsidP="00B5539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Ремни и комплект замка базовой версии ЭБ предназначены для однократного использования, ремень модернизированного ЭБ предназначен для многоразового использования.</w:t>
      </w:r>
    </w:p>
    <w:p w:rsidR="00B55398" w:rsidRPr="00B55398" w:rsidRDefault="00B55398" w:rsidP="00B553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Ремни, соответствующие данному техническому заданию, должны быть взаимозаменяемыми с ремнями, в модернизированных электронных браслетах, эксплуатируемых во ФСИН России (Приложение 1, 2).</w:t>
      </w:r>
    </w:p>
    <w:p w:rsidR="00B55398" w:rsidRPr="00B55398" w:rsidRDefault="00B55398" w:rsidP="00B553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Гайки и крышки–пломбы, соответствующие данному техническому заданию, должны быть взаимозаменяемыми с гайками и крышками–пломбами, в электронных браслетах, эксплуатируемых во ФСИН России</w:t>
      </w:r>
    </w:p>
    <w:p w:rsidR="00B55398" w:rsidRPr="00B55398" w:rsidRDefault="00B55398" w:rsidP="00B553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398" w:rsidRPr="00B55398" w:rsidRDefault="00B55398" w:rsidP="00B55398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ремням модернизированного ЭБ</w:t>
      </w:r>
    </w:p>
    <w:p w:rsidR="00B55398" w:rsidRPr="00B55398" w:rsidRDefault="00B55398" w:rsidP="00B55398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106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5398" w:rsidRPr="00B55398" w:rsidRDefault="00B55398" w:rsidP="00B553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4.1 Ремни модернизированной версии ЭБ должны поставляться в следующем количестве:</w:t>
      </w:r>
    </w:p>
    <w:tbl>
      <w:tblPr>
        <w:tblW w:w="7938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2693"/>
      </w:tblGrid>
      <w:tr w:rsidR="00B55398" w:rsidRPr="00B55398" w:rsidTr="00866DB6">
        <w:tc>
          <w:tcPr>
            <w:tcW w:w="5245" w:type="dxa"/>
            <w:vAlign w:val="center"/>
          </w:tcPr>
          <w:p w:rsidR="00B55398" w:rsidRPr="00B55398" w:rsidRDefault="00B55398" w:rsidP="00B553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2693" w:type="dxa"/>
            <w:vAlign w:val="center"/>
          </w:tcPr>
          <w:p w:rsidR="00B55398" w:rsidRPr="00B55398" w:rsidRDefault="00B55398" w:rsidP="00B553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</w:t>
            </w:r>
            <w:proofErr w:type="gramStart"/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., </w:t>
            </w:r>
            <w:proofErr w:type="gramEnd"/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</w:tr>
      <w:tr w:rsidR="00B55398" w:rsidRPr="00B55398" w:rsidTr="00866DB6">
        <w:tc>
          <w:tcPr>
            <w:tcW w:w="5245" w:type="dxa"/>
            <w:vAlign w:val="center"/>
          </w:tcPr>
          <w:p w:rsidR="00B55398" w:rsidRPr="00B55398" w:rsidRDefault="00B55398" w:rsidP="00B5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Ремень длиной 204 мм для модернизированной версии ЭБ</w:t>
            </w:r>
          </w:p>
        </w:tc>
        <w:tc>
          <w:tcPr>
            <w:tcW w:w="2693" w:type="dxa"/>
            <w:vAlign w:val="center"/>
          </w:tcPr>
          <w:p w:rsidR="00B55398" w:rsidRPr="00B55398" w:rsidRDefault="00B55398" w:rsidP="00B553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55398" w:rsidRPr="00B55398" w:rsidTr="00866DB6">
        <w:tc>
          <w:tcPr>
            <w:tcW w:w="5245" w:type="dxa"/>
            <w:vAlign w:val="center"/>
          </w:tcPr>
          <w:p w:rsidR="00B55398" w:rsidRPr="00B55398" w:rsidRDefault="00B55398" w:rsidP="00B5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Ремень длиной 224 мм для модернизированной версии ЭБ</w:t>
            </w:r>
          </w:p>
        </w:tc>
        <w:tc>
          <w:tcPr>
            <w:tcW w:w="2693" w:type="dxa"/>
            <w:vAlign w:val="center"/>
          </w:tcPr>
          <w:p w:rsidR="00B55398" w:rsidRPr="00B55398" w:rsidRDefault="00B55398" w:rsidP="00B553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B55398" w:rsidRPr="00B55398" w:rsidTr="00866DB6">
        <w:tc>
          <w:tcPr>
            <w:tcW w:w="5245" w:type="dxa"/>
            <w:vAlign w:val="center"/>
          </w:tcPr>
          <w:p w:rsidR="00B55398" w:rsidRPr="00B55398" w:rsidRDefault="00B55398" w:rsidP="00B5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Ремень длиной 244 мм для модернизированной версии ЭБ</w:t>
            </w:r>
          </w:p>
        </w:tc>
        <w:tc>
          <w:tcPr>
            <w:tcW w:w="2693" w:type="dxa"/>
            <w:vAlign w:val="center"/>
          </w:tcPr>
          <w:p w:rsidR="00B55398" w:rsidRPr="00B55398" w:rsidRDefault="00B55398" w:rsidP="00B553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B55398" w:rsidRPr="00B55398" w:rsidTr="00866DB6">
        <w:tc>
          <w:tcPr>
            <w:tcW w:w="5245" w:type="dxa"/>
            <w:vAlign w:val="center"/>
          </w:tcPr>
          <w:p w:rsidR="00B55398" w:rsidRPr="00B55398" w:rsidRDefault="00B55398" w:rsidP="00B5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Ремень длиной 274 мм для модернизированной версии ЭБ</w:t>
            </w:r>
          </w:p>
        </w:tc>
        <w:tc>
          <w:tcPr>
            <w:tcW w:w="2693" w:type="dxa"/>
            <w:vAlign w:val="center"/>
          </w:tcPr>
          <w:p w:rsidR="00B55398" w:rsidRPr="00B55398" w:rsidRDefault="00B55398" w:rsidP="00B553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55398" w:rsidRPr="00B55398" w:rsidTr="00B55398">
        <w:trPr>
          <w:trHeight w:val="469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55398" w:rsidRPr="00B55398" w:rsidRDefault="00B55398" w:rsidP="00B5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GoBack"/>
            <w:bookmarkEnd w:id="4"/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Ремень длиной 314 мм для модернизированной версии ЭБ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55398" w:rsidRPr="00B55398" w:rsidRDefault="00B55398" w:rsidP="00B553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398" w:rsidRPr="00B55398" w:rsidTr="00B55398">
        <w:trPr>
          <w:trHeight w:val="349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398" w:rsidRPr="00B55398" w:rsidRDefault="00B55398" w:rsidP="00B5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Гайка специальная для модернизированного ЭБ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55398" w:rsidRPr="00B55398" w:rsidTr="00866DB6">
        <w:trPr>
          <w:trHeight w:val="624"/>
        </w:trPr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B55398" w:rsidRPr="00B55398" w:rsidRDefault="00B55398" w:rsidP="00B55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Крышка-пломба номерная для модернизированной версии ЭБ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B55398" w:rsidRPr="00B55398" w:rsidRDefault="00B55398" w:rsidP="00B55398">
            <w:pPr>
              <w:widowControl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</w:tr>
    </w:tbl>
    <w:p w:rsidR="00B55398" w:rsidRPr="00B55398" w:rsidRDefault="00B55398" w:rsidP="00B55398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5398" w:rsidRPr="00B55398" w:rsidRDefault="00B55398" w:rsidP="00B55398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4.2. Ремни, для модернизированного ЭБ, должны иметь разную длину для обеспечения индивидуального подбора к каждому подконтрольному лицу.</w:t>
      </w:r>
    </w:p>
    <w:p w:rsidR="00B55398" w:rsidRPr="00B55398" w:rsidRDefault="00B55398" w:rsidP="00B55398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4.3. Ремни должны обеспечивать механическое крепление ЭБ </w:t>
      </w:r>
      <w:r w:rsidRPr="00B553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на подконтрольном лице.</w:t>
      </w:r>
    </w:p>
    <w:p w:rsidR="00B55398" w:rsidRPr="00B55398" w:rsidRDefault="00B55398" w:rsidP="00B55398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4.4. Ремни должны создавать замкнутую электрическую цепь </w:t>
      </w:r>
      <w:r w:rsidRPr="00B553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 xml:space="preserve">с контактами на корпусе ЭБ посредством: </w:t>
      </w:r>
    </w:p>
    <w:p w:rsidR="00B55398" w:rsidRPr="00B55398" w:rsidRDefault="00B55398" w:rsidP="00B55398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</w:t>
      </w:r>
      <w:r w:rsidRPr="00B55398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 </w:t>
      </w:r>
      <w:r w:rsidRPr="00B553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закрытых разъёмных контактов для смыкания ремня с корпусом ЭБ;</w:t>
      </w:r>
    </w:p>
    <w:p w:rsidR="00B55398" w:rsidRPr="00B55398" w:rsidRDefault="00B55398" w:rsidP="00B55398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 электрических проводников внутри ремня без использования промежуточных соединителей.</w:t>
      </w:r>
    </w:p>
    <w:p w:rsidR="00B55398" w:rsidRPr="00B55398" w:rsidRDefault="00B55398" w:rsidP="00B55398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4.5. Ремни должны обеспечивать жесткое разъемное сопряжение </w:t>
      </w:r>
      <w:r w:rsidRPr="00B553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 xml:space="preserve">с корпусом ЭБ четырьмя шпильками, изготовленными из нержавеющей стали, </w:t>
      </w:r>
      <w:r w:rsidRPr="00B553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с наружной резьбой М3.</w:t>
      </w:r>
    </w:p>
    <w:p w:rsidR="00B55398" w:rsidRPr="00B55398" w:rsidRDefault="00B55398" w:rsidP="00B55398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4.6. Ремни должны крепиться к корпусу </w:t>
      </w:r>
      <w:proofErr w:type="gramStart"/>
      <w:r w:rsidRPr="00B553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ЭБ</w:t>
      </w:r>
      <w:proofErr w:type="gramEnd"/>
      <w:r w:rsidRPr="00B553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закрученными на шпильки специальными гайками.</w:t>
      </w:r>
    </w:p>
    <w:p w:rsidR="00B55398" w:rsidRPr="00B55398" w:rsidRDefault="00B55398" w:rsidP="00B55398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4.7. Закручивание и откручивание специальных гаек должно </w:t>
      </w:r>
      <w:proofErr w:type="gramStart"/>
      <w:r w:rsidRPr="00B553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производится</w:t>
      </w:r>
      <w:proofErr w:type="gramEnd"/>
      <w:r w:rsidRPr="00B553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специальным инструментом.</w:t>
      </w:r>
    </w:p>
    <w:p w:rsidR="00B55398" w:rsidRPr="00B55398" w:rsidRDefault="00B55398" w:rsidP="00B55398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4.8. Демонтаж ремней методом откручивания специальных гаек, как сотрудником УИС, так и в случае несанкционированного вмешательства подконтрольным лицом, должно приводить к разрушению номерной крышки-пломбы модернизированного ЭБ. </w:t>
      </w:r>
    </w:p>
    <w:p w:rsidR="00B55398" w:rsidRPr="00B55398" w:rsidRDefault="00B55398" w:rsidP="00B55398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4.9. Ремни должны быть симметричны относительно осевой линии </w:t>
      </w:r>
      <w:r w:rsidRPr="00B553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  <w:t>по ширине.</w:t>
      </w:r>
    </w:p>
    <w:p w:rsidR="00B55398" w:rsidRPr="00B55398" w:rsidRDefault="00B55398" w:rsidP="00B55398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410. Межцентровое расстояние между шпильками отверстий на ремнях под крепление винтами должно составлять (14±0,1) мм.</w:t>
      </w:r>
    </w:p>
    <w:p w:rsidR="00B55398" w:rsidRPr="00B55398" w:rsidRDefault="00B55398" w:rsidP="00B55398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4.11. Межцентровое расстояние между контактами ремней для смыкания ремня с корпусом должно составлять (4±0,2) мм.</w:t>
      </w:r>
    </w:p>
    <w:p w:rsidR="00B55398" w:rsidRPr="00B55398" w:rsidRDefault="00B55398" w:rsidP="00B55398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4.12. Часть ремня, сочленяемая с корпусом модернизированного ЭБ, должна предохранять разъемные электрические контакты от агрессивного внешнего воздействия.</w:t>
      </w:r>
    </w:p>
    <w:p w:rsidR="00B55398" w:rsidRPr="00B55398" w:rsidRDefault="00B55398" w:rsidP="00B55398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4.13. Ремни должны позволять подконтрольному лицу выполнять физические действия, не запрещенные руководством по эксплуатации на изделие, в том числе гигиенические процедуры.</w:t>
      </w:r>
    </w:p>
    <w:p w:rsidR="00B55398" w:rsidRPr="00B55398" w:rsidRDefault="00B55398" w:rsidP="00B55398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4.14. Ремень должен иметь вес не более 30 г.</w:t>
      </w:r>
    </w:p>
    <w:p w:rsidR="00B55398" w:rsidRPr="00B55398" w:rsidRDefault="00B55398" w:rsidP="00B55398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4.15. Ремни должны иметь длину 204, 224, 244, 274 мм и 314 мм с допуском ±2 мм, ширину не более 20 мм и толщину не более 3,5 мм по рабочей длине, ширину не более 33 мм и толщину не более 11 мм без учета длины шпильки в точках крепления к ЭБ.</w:t>
      </w:r>
    </w:p>
    <w:p w:rsidR="00B55398" w:rsidRPr="00B55398" w:rsidRDefault="00B55398" w:rsidP="00B55398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4.16. В закреплённом состоянии ЭБ с ремнем не должен иметь выступающих острых торцов и кромок.</w:t>
      </w:r>
    </w:p>
    <w:p w:rsidR="00B55398" w:rsidRPr="00B55398" w:rsidRDefault="00B55398" w:rsidP="00B55398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4.17. Ремень должен выдерживать нагрузку на разрыв не менее 5 кг при одновременном кручении на 360 градусов в обе стороны не менее 100 циклов без </w:t>
      </w:r>
      <w:r w:rsidRPr="00B553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>нарушения целостности электрической цепи.</w:t>
      </w:r>
    </w:p>
    <w:p w:rsidR="00B55398" w:rsidRPr="00B55398" w:rsidRDefault="00B55398" w:rsidP="00B55398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4.18. Ремни должны допускать возможность его очистки бытовыми моющими средствами.</w:t>
      </w:r>
    </w:p>
    <w:p w:rsidR="00B55398" w:rsidRPr="00B55398" w:rsidRDefault="00B55398" w:rsidP="00B55398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4.19. Материал ремней должен соответствовать Единым санитарно-эпидемиологическим и гигиеническим требованиям к товарам, подлежащим санитарно-эпидемиологическому надзору, и допускает возможность непосредственного длительного контакта с кожей человека, не вызывает аллергических реакций, не вредит здоровью подконтрольного лица, не вредит окружающей среде. </w:t>
      </w:r>
    </w:p>
    <w:p w:rsidR="00B55398" w:rsidRPr="00B55398" w:rsidRDefault="00B55398" w:rsidP="00B55398">
      <w:pPr>
        <w:widowControl w:val="0"/>
        <w:shd w:val="clear" w:color="auto" w:fill="FFFFFF"/>
        <w:tabs>
          <w:tab w:val="left" w:pos="708"/>
          <w:tab w:val="left" w:pos="184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4.20. Цвет ремней должен быть черный.</w:t>
      </w:r>
    </w:p>
    <w:p w:rsidR="00B55398" w:rsidRPr="00B55398" w:rsidRDefault="00B55398" w:rsidP="00B55398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Частная методика проверки ремней и комплекта замка </w:t>
      </w:r>
      <w:r w:rsidRPr="00B55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кручение при растяжении</w:t>
      </w:r>
    </w:p>
    <w:p w:rsidR="00B55398" w:rsidRPr="00B55398" w:rsidRDefault="00B55398" w:rsidP="00B55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Отобрать из партии два ремня одинаковой длины.</w:t>
      </w:r>
    </w:p>
    <w:p w:rsidR="00B55398" w:rsidRPr="00B55398" w:rsidRDefault="00B55398" w:rsidP="00B55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Замкнуть между собой цанговые контакты на одном из ремней, используя проволочную перемычку.</w:t>
      </w:r>
    </w:p>
    <w:p w:rsidR="00B55398" w:rsidRPr="00B55398" w:rsidRDefault="00B55398" w:rsidP="00B55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Проконтролировать наличие замкнутой электрической цепи </w:t>
      </w:r>
      <w:proofErr w:type="spellStart"/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мультиметром</w:t>
      </w:r>
      <w:proofErr w:type="spellEnd"/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цанговых контактах второго ремня. Сопротивление электрической цепи должно быть не более 100 Ом.</w:t>
      </w:r>
    </w:p>
    <w:p w:rsidR="00B55398" w:rsidRPr="00B55398" w:rsidRDefault="00B55398" w:rsidP="00B55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Приложить к концам ремней растягивающее усилие величиной 5 кг.</w:t>
      </w:r>
    </w:p>
    <w:p w:rsidR="00B55398" w:rsidRPr="00B55398" w:rsidRDefault="00B55398" w:rsidP="00B55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Скручивать ремни с установленным комплектом замка на угол 360 градусов в обе стороны от начального положения, одновременно контролируя сопротивление электрической цепи.</w:t>
      </w:r>
    </w:p>
    <w:p w:rsidR="00B55398" w:rsidRPr="00B55398" w:rsidRDefault="00B55398" w:rsidP="00B55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5.7. Ремни считаются выдержавшими испытания, если в течение 100 циклов кручения сопротивление электрической цепи не превышало 100 Ом.</w:t>
      </w:r>
    </w:p>
    <w:p w:rsidR="00B55398" w:rsidRPr="00B55398" w:rsidRDefault="00B55398" w:rsidP="00B55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Примечания.</w:t>
      </w:r>
    </w:p>
    <w:p w:rsidR="00B55398" w:rsidRPr="00B55398" w:rsidRDefault="00B55398" w:rsidP="00B55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Проверке подвергаются ремни каждой длины.</w:t>
      </w:r>
    </w:p>
    <w:p w:rsidR="00B55398" w:rsidRPr="00B55398" w:rsidRDefault="00B55398" w:rsidP="00B55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проверки технических характеристик, требований к ремням </w:t>
      </w:r>
      <w:r w:rsidRPr="00B5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Государственный заказчик предоставляет два модернизированных ЭБ, один </w:t>
      </w:r>
      <w:r w:rsidRPr="00B5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из которых активизирован и зарегистрирован на сервере мониторинга для работы с </w:t>
      </w: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 w:rsidRPr="00B5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 второй с СКУ.</w:t>
      </w:r>
    </w:p>
    <w:p w:rsidR="00B55398" w:rsidRPr="00B55398" w:rsidRDefault="00B55398" w:rsidP="00B55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проверки технических характеристик, требований к </w:t>
      </w: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гайкам, крышкам–пломбам</w:t>
      </w:r>
      <w:r w:rsidRPr="00B5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специальному инструменту, Государственный заказчик предоставляет два модернизированных ЭБ, один из которых активизирован и зарегистрирован </w:t>
      </w:r>
      <w:r w:rsidRPr="00B5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на сервере мониторинга для работы с </w:t>
      </w: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 w:rsidRPr="00B5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 второй с СКУ.</w:t>
      </w:r>
    </w:p>
    <w:p w:rsidR="00B55398" w:rsidRPr="00B55398" w:rsidRDefault="00B55398" w:rsidP="00B55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проверки соответствия требований технического задания поставляемому изделию проводятся испытания в объеме соответствующим всем требованиям настоящего технического задания.</w:t>
      </w:r>
    </w:p>
    <w:p w:rsidR="00B55398" w:rsidRPr="00B55398" w:rsidRDefault="00B55398" w:rsidP="00B5539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B5539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Расходные материалы: ремни модернизированного ЭБ не подлежат обязательной сертификации. Исполнитель гарантирует, что поставляемые расходные материалы полностью удовлетворяют всем требование конструкторской документации на поставленные изделия.</w:t>
      </w:r>
    </w:p>
    <w:p w:rsidR="00B55398" w:rsidRPr="00B55398" w:rsidRDefault="00B55398" w:rsidP="00B55398">
      <w:pPr>
        <w:keepNext/>
        <w:keepLines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x-none" w:eastAsia="x-none"/>
        </w:rPr>
      </w:pPr>
      <w:r w:rsidRPr="00B55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  <w:t>Требования к специальному инструменту</w:t>
      </w:r>
    </w:p>
    <w:p w:rsidR="00B55398" w:rsidRPr="00B55398" w:rsidRDefault="00B55398" w:rsidP="00B55398">
      <w:pPr>
        <w:widowControl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x-none"/>
        </w:rPr>
      </w:pPr>
      <w:bookmarkStart w:id="5" w:name="_Ref448392141"/>
      <w:r w:rsidRPr="00B55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x-none"/>
        </w:rPr>
        <w:t xml:space="preserve">6.1. </w:t>
      </w:r>
      <w:r w:rsidRPr="00B55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x-none"/>
        </w:rPr>
        <w:t>Специальный инструмент (отвертка) должен обеспечивать закручивание и откручивание специальных гаек ЭБ.</w:t>
      </w:r>
    </w:p>
    <w:p w:rsidR="00B55398" w:rsidRPr="00B55398" w:rsidRDefault="00B55398" w:rsidP="00B55398">
      <w:pPr>
        <w:widowControl w:val="0"/>
        <w:numPr>
          <w:ilvl w:val="1"/>
          <w:numId w:val="3"/>
        </w:num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x-none" w:eastAsia="x-none"/>
        </w:rPr>
      </w:pPr>
      <w:r w:rsidRPr="00B55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x-none"/>
        </w:rPr>
        <w:t xml:space="preserve">Специальный инструмент к модернизированному ЭБ СЭМПЛ должен быть </w:t>
      </w:r>
      <w:bookmarkEnd w:id="5"/>
      <w:r w:rsidRPr="00B55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x-none"/>
        </w:rPr>
        <w:t>с магнитной вставкой для удержания гайки</w:t>
      </w:r>
      <w:r w:rsidRPr="00B55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x-none"/>
        </w:rPr>
        <w:t xml:space="preserve">. </w:t>
      </w:r>
    </w:p>
    <w:p w:rsidR="00B55398" w:rsidRPr="00B55398" w:rsidRDefault="00B55398" w:rsidP="00B55398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x-none"/>
        </w:rPr>
      </w:pPr>
      <w:r w:rsidRPr="00B55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x-none"/>
        </w:rPr>
        <w:t xml:space="preserve">6.3.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2"/>
        <w:gridCol w:w="4779"/>
      </w:tblGrid>
      <w:tr w:rsidR="00B55398" w:rsidRPr="00B55398" w:rsidTr="00866DB6">
        <w:tc>
          <w:tcPr>
            <w:tcW w:w="4857" w:type="dxa"/>
            <w:shd w:val="clear" w:color="auto" w:fill="auto"/>
          </w:tcPr>
          <w:p w:rsidR="00B55398" w:rsidRPr="00B55398" w:rsidRDefault="00B55398" w:rsidP="00B5539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x-none"/>
              </w:rPr>
            </w:pPr>
            <w:r w:rsidRPr="00B55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x-none"/>
              </w:rPr>
              <w:t>Наименование</w:t>
            </w:r>
          </w:p>
        </w:tc>
        <w:tc>
          <w:tcPr>
            <w:tcW w:w="4857" w:type="dxa"/>
            <w:shd w:val="clear" w:color="auto" w:fill="auto"/>
          </w:tcPr>
          <w:p w:rsidR="00B55398" w:rsidRPr="00B55398" w:rsidRDefault="00B55398" w:rsidP="00B5539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x-none"/>
              </w:rPr>
            </w:pPr>
            <w:r w:rsidRPr="00B55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x-none"/>
              </w:rPr>
              <w:t>Кол.</w:t>
            </w:r>
            <w:proofErr w:type="gramStart"/>
            <w:r w:rsidRPr="00B55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x-none"/>
              </w:rPr>
              <w:t>,</w:t>
            </w:r>
            <w:proofErr w:type="spellStart"/>
            <w:r w:rsidRPr="00B55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x-none"/>
              </w:rPr>
              <w:t>ш</w:t>
            </w:r>
            <w:proofErr w:type="gramEnd"/>
            <w:r w:rsidRPr="00B55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x-none"/>
              </w:rPr>
              <w:t>т</w:t>
            </w:r>
            <w:proofErr w:type="spellEnd"/>
            <w:r w:rsidRPr="00B55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x-none"/>
              </w:rPr>
              <w:t>.</w:t>
            </w:r>
          </w:p>
        </w:tc>
      </w:tr>
      <w:tr w:rsidR="00B55398" w:rsidRPr="00B55398" w:rsidTr="00866DB6">
        <w:tc>
          <w:tcPr>
            <w:tcW w:w="4857" w:type="dxa"/>
            <w:shd w:val="clear" w:color="auto" w:fill="auto"/>
          </w:tcPr>
          <w:p w:rsidR="00B55398" w:rsidRPr="00B55398" w:rsidRDefault="00B55398" w:rsidP="00B5539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x-none"/>
              </w:rPr>
            </w:pPr>
            <w:r w:rsidRPr="00B55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x-none"/>
              </w:rPr>
              <w:t xml:space="preserve">Отвертка специальная без ручки </w:t>
            </w:r>
          </w:p>
        </w:tc>
        <w:tc>
          <w:tcPr>
            <w:tcW w:w="4857" w:type="dxa"/>
            <w:shd w:val="clear" w:color="auto" w:fill="auto"/>
          </w:tcPr>
          <w:p w:rsidR="00B55398" w:rsidRPr="00B55398" w:rsidRDefault="00B55398" w:rsidP="00B5539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x-none"/>
              </w:rPr>
            </w:pPr>
            <w:r w:rsidRPr="00B553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x-none"/>
              </w:rPr>
              <w:t>2</w:t>
            </w:r>
          </w:p>
        </w:tc>
      </w:tr>
    </w:tbl>
    <w:p w:rsidR="00B55398" w:rsidRPr="00B55398" w:rsidRDefault="00B55398" w:rsidP="00B55398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x-none"/>
        </w:rPr>
      </w:pPr>
    </w:p>
    <w:p w:rsidR="00B55398" w:rsidRPr="00B55398" w:rsidRDefault="00B55398" w:rsidP="00B5539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</w:pPr>
      <w:r w:rsidRPr="00B553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7</w:t>
      </w:r>
      <w:r w:rsidRPr="00B553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ar-SA"/>
        </w:rPr>
        <w:t xml:space="preserve">. </w:t>
      </w:r>
      <w:r w:rsidRPr="00B5539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>Требования к упаковке</w:t>
      </w:r>
    </w:p>
    <w:p w:rsidR="00B55398" w:rsidRPr="00B55398" w:rsidRDefault="00B55398" w:rsidP="00B553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B55398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7</w:t>
      </w:r>
      <w:r w:rsidRPr="00B5539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</w:t>
      </w:r>
      <w:r w:rsidRPr="00B55398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</w:t>
      </w:r>
      <w:r w:rsidRPr="00B5539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. Упаковка изделий и эксплуатационной документации должно обеспечивать </w:t>
      </w:r>
      <w:r w:rsidRPr="00B5539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lastRenderedPageBreak/>
        <w:t>сохранность, работоспособность, товарный вид изделий при их транспортировании всеми видами транспорта.</w:t>
      </w:r>
    </w:p>
    <w:p w:rsidR="00B55398" w:rsidRPr="00B55398" w:rsidRDefault="00B55398" w:rsidP="00B55398">
      <w:pPr>
        <w:spacing w:after="0" w:line="240" w:lineRule="auto"/>
        <w:ind w:left="390" w:right="57" w:firstLine="31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8.Требования к качеству, гарантийному сроку, условия поставки:</w:t>
      </w:r>
    </w:p>
    <w:p w:rsidR="00B55398" w:rsidRPr="00B55398" w:rsidRDefault="00B55398" w:rsidP="00B55398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товара должно соответствовать действующим в Российской Федерации стандартам, установленным требованиям к подобному виду товаров.</w:t>
      </w:r>
    </w:p>
    <w:p w:rsidR="00B55398" w:rsidRPr="00B55398" w:rsidRDefault="00B55398" w:rsidP="00B55398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должен быть новым (товаром, который не был в употреблении, в ремонте, в том </w:t>
      </w:r>
      <w:proofErr w:type="gramStart"/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proofErr w:type="gramEnd"/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B55398" w:rsidRPr="00B55398" w:rsidRDefault="00B55398" w:rsidP="00B553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Поставляемый товар должен соответствовать требованиям безопасности, предусмотренным законодательством РФ, </w:t>
      </w:r>
      <w:r w:rsidRPr="00B55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также не наносить вреда окружающей среде.</w:t>
      </w:r>
    </w:p>
    <w:p w:rsidR="00B55398" w:rsidRPr="00B55398" w:rsidRDefault="00B55398" w:rsidP="00B5539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6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Гарантийный срок </w:t>
      </w:r>
      <w:r w:rsidRPr="00B553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эксплуатации товара </w:t>
      </w: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быть не менее 18 (восемнадцати) месяцев с момента поставки товара Государственному заказчику. </w:t>
      </w:r>
      <w:r w:rsidRPr="00B553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 течение гарантийного срока Поставщик обеспечивает безвозмездную замену некачественного товара. </w:t>
      </w: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срок службы товара – не менее 2 лет.</w:t>
      </w:r>
    </w:p>
    <w:p w:rsidR="00B55398" w:rsidRPr="00B55398" w:rsidRDefault="00B55398" w:rsidP="00B55398">
      <w:pPr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гарантий качества на поставляемый товар распространяется на весь период поставки товара. Объем предоставления гарантий качества на товар: 100 %.</w:t>
      </w:r>
    </w:p>
    <w:p w:rsidR="00B55398" w:rsidRPr="00B55398" w:rsidRDefault="00B55398" w:rsidP="00B553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поставляет товар в адрес Государственного заказчика, с использованием собственного транспорта или с привлечением транспорта третьих лиц за свой счет. </w:t>
      </w:r>
    </w:p>
    <w:p w:rsidR="00B55398" w:rsidRPr="00B55398" w:rsidRDefault="00B55398" w:rsidP="00B55398">
      <w:pPr>
        <w:spacing w:after="0" w:line="240" w:lineRule="auto"/>
        <w:ind w:right="-15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3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Маркировка должна быть нанесена четкими, разборчивыми, заметными и несмываемыми буквами, устойчивыми к воздействию химических веществ, климатических факторов, сохраняться в течение всего срока службы товара.</w:t>
      </w:r>
    </w:p>
    <w:p w:rsidR="00B55398" w:rsidRPr="00B55398" w:rsidRDefault="00B55398" w:rsidP="00B553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B5539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Упаковка </w:t>
      </w:r>
      <w:r w:rsidRPr="00B55398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товара </w:t>
      </w:r>
      <w:r w:rsidRPr="00B5539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и эксплуатационной документации должн</w:t>
      </w:r>
      <w:r w:rsidRPr="00B55398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а</w:t>
      </w:r>
      <w:r w:rsidRPr="00B5539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обеспечивать сохранность, работоспособность, товарный вид </w:t>
      </w:r>
      <w:r w:rsidRPr="00B55398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товара</w:t>
      </w:r>
      <w:r w:rsidRPr="00B5539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</w:t>
      </w:r>
      <w:r w:rsidRPr="00B55398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и документации </w:t>
      </w:r>
      <w:r w:rsidRPr="00B5539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при их транспортировании всеми видами транспорта.</w:t>
      </w:r>
    </w:p>
    <w:p w:rsidR="00B55398" w:rsidRPr="00B55398" w:rsidRDefault="00B55398" w:rsidP="00B55398">
      <w:pPr>
        <w:tabs>
          <w:tab w:val="left" w:pos="425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B55398" w:rsidRPr="00B55398" w:rsidRDefault="00B55398" w:rsidP="00B55398">
      <w:pPr>
        <w:tabs>
          <w:tab w:val="left" w:pos="425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10558" w:type="dxa"/>
        <w:tblLayout w:type="fixed"/>
        <w:tblLook w:val="01E0" w:firstRow="1" w:lastRow="1" w:firstColumn="1" w:lastColumn="1" w:noHBand="0" w:noVBand="0"/>
      </w:tblPr>
      <w:tblGrid>
        <w:gridCol w:w="5353"/>
        <w:gridCol w:w="5205"/>
      </w:tblGrid>
      <w:tr w:rsidR="00B55398" w:rsidRPr="00B55398" w:rsidTr="00866DB6">
        <w:trPr>
          <w:trHeight w:val="380"/>
        </w:trPr>
        <w:tc>
          <w:tcPr>
            <w:tcW w:w="5353" w:type="dxa"/>
          </w:tcPr>
          <w:p w:rsidR="00B55398" w:rsidRPr="00B55398" w:rsidRDefault="00B55398" w:rsidP="00B55398">
            <w:pPr>
              <w:suppressAutoHyphens/>
              <w:snapToGrid w:val="0"/>
              <w:spacing w:after="0" w:line="240" w:lineRule="auto"/>
              <w:ind w:right="-74"/>
              <w:jc w:val="both"/>
              <w:outlineLvl w:val="1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B5539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Государственный заказчик</w:t>
            </w:r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Начальник ФКУ УИИ УФСИН России по Хабаровскому краю</w:t>
            </w:r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  <w:p w:rsidR="00B55398" w:rsidRPr="00B55398" w:rsidRDefault="00B55398" w:rsidP="00B553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__________________ А.А. </w:t>
            </w:r>
            <w:proofErr w:type="spellStart"/>
            <w:r w:rsidRPr="00B55398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Славников</w:t>
            </w:r>
            <w:proofErr w:type="spellEnd"/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«___»_____________ 2026 г.</w:t>
            </w:r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05" w:type="dxa"/>
          </w:tcPr>
          <w:p w:rsidR="00B55398" w:rsidRPr="00B55398" w:rsidRDefault="00B55398" w:rsidP="00B55398">
            <w:pPr>
              <w:widowControl w:val="0"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ПОСТАВЩИК</w:t>
            </w:r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_________________ </w:t>
            </w:r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-71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«___»_____________2026 г.</w:t>
            </w:r>
          </w:p>
          <w:p w:rsidR="00B55398" w:rsidRPr="00B55398" w:rsidRDefault="00B55398" w:rsidP="00B55398">
            <w:pPr>
              <w:widowControl w:val="0"/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553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М.П.</w:t>
            </w:r>
          </w:p>
        </w:tc>
      </w:tr>
    </w:tbl>
    <w:p w:rsidR="003362D8" w:rsidRDefault="003362D8"/>
    <w:sectPr w:rsidR="00336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D7B" w:rsidRPr="00A91837" w:rsidRDefault="00B55398" w:rsidP="002156EC">
    <w:pPr>
      <w:pStyle w:val="a5"/>
      <w:rPr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D7B" w:rsidRPr="007E620F" w:rsidRDefault="00B55398" w:rsidP="002156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D7B" w:rsidRDefault="00B55398">
    <w:pPr>
      <w:pStyle w:val="a3"/>
      <w:jc w:val="center"/>
    </w:pPr>
  </w:p>
  <w:p w:rsidR="00245D7B" w:rsidRDefault="00B553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:rsidR="00245D7B" w:rsidRDefault="00B553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0031"/>
    <w:multiLevelType w:val="hybridMultilevel"/>
    <w:tmpl w:val="1004E026"/>
    <w:lvl w:ilvl="0" w:tplc="594C2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C017A9"/>
    <w:multiLevelType w:val="hybridMultilevel"/>
    <w:tmpl w:val="138A1CE6"/>
    <w:lvl w:ilvl="0" w:tplc="23EC6438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A6E7319"/>
    <w:multiLevelType w:val="multilevel"/>
    <w:tmpl w:val="B404715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398"/>
    <w:rsid w:val="003362D8"/>
    <w:rsid w:val="00B5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Linie,header"/>
    <w:basedOn w:val="a"/>
    <w:link w:val="a4"/>
    <w:uiPriority w:val="99"/>
    <w:rsid w:val="00B553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aliases w:val="Linie Знак,header Знак"/>
    <w:basedOn w:val="a0"/>
    <w:link w:val="a3"/>
    <w:uiPriority w:val="99"/>
    <w:rsid w:val="00B5539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rsid w:val="00B553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55398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Linie,header"/>
    <w:basedOn w:val="a"/>
    <w:link w:val="a4"/>
    <w:uiPriority w:val="99"/>
    <w:rsid w:val="00B553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aliases w:val="Linie Знак,header Знак"/>
    <w:basedOn w:val="a0"/>
    <w:link w:val="a3"/>
    <w:uiPriority w:val="99"/>
    <w:rsid w:val="00B5539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rsid w:val="00B553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55398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2933</Words>
  <Characters>16724</Characters>
  <Application>Microsoft Office Word</Application>
  <DocSecurity>0</DocSecurity>
  <Lines>139</Lines>
  <Paragraphs>39</Paragraphs>
  <ScaleCrop>false</ScaleCrop>
  <Company>SPecialiST RePack</Company>
  <LinksUpToDate>false</LinksUpToDate>
  <CharactersWithSpaces>19618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YUU01</dc:creator>
  <cp:lastModifiedBy>YUU01</cp:lastModifiedBy>
  <cp:revision>1</cp:revision>
  <dcterms:created xsi:type="dcterms:W3CDTF">2026-06-01T07:35:00Z</dcterms:created>
  <dcterms:modified xsi:type="dcterms:W3CDTF">2026-06-01T07:36:00Z</dcterms:modified>
</cp:coreProperties>
</file>