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ABF" w:rsidRPr="005D2831" w:rsidRDefault="003E4ABF" w:rsidP="003E4ABF">
      <w:pPr>
        <w:pStyle w:val="af7"/>
        <w:jc w:val="center"/>
        <w:rPr>
          <w:rFonts w:ascii="PT Astra Serif" w:hAnsi="PT Astra Serif"/>
          <w:b/>
        </w:rPr>
      </w:pPr>
      <w:r w:rsidRPr="005D2831">
        <w:rPr>
          <w:rFonts w:ascii="PT Astra Serif" w:hAnsi="PT Astra Serif"/>
          <w:b/>
        </w:rPr>
        <w:t>КОНТРАКТ № __</w:t>
      </w:r>
      <w:r w:rsidR="00313F9C" w:rsidRPr="005D2831">
        <w:rPr>
          <w:rFonts w:ascii="PT Astra Serif" w:hAnsi="PT Astra Serif"/>
          <w:b/>
        </w:rPr>
        <w:t>___</w:t>
      </w:r>
    </w:p>
    <w:p w:rsidR="00236B70" w:rsidRPr="005D2831" w:rsidRDefault="005D2831" w:rsidP="002F4EE7">
      <w:pPr>
        <w:pStyle w:val="ae"/>
        <w:ind w:left="0"/>
        <w:rPr>
          <w:rFonts w:ascii="PT Astra Serif" w:hAnsi="PT Astra Serif"/>
          <w:b/>
          <w:bCs w:val="0"/>
          <w:color w:val="auto"/>
          <w:spacing w:val="0"/>
          <w:sz w:val="22"/>
        </w:rPr>
      </w:pPr>
      <w:r w:rsidRPr="005D2831">
        <w:rPr>
          <w:rFonts w:ascii="PT Astra Serif" w:hAnsi="PT Astra Serif"/>
          <w:b/>
          <w:bCs w:val="0"/>
          <w:color w:val="auto"/>
          <w:spacing w:val="0"/>
          <w:sz w:val="22"/>
        </w:rPr>
        <w:t xml:space="preserve">на </w:t>
      </w:r>
      <w:r w:rsidR="00F22B03" w:rsidRPr="005D2831">
        <w:rPr>
          <w:rFonts w:ascii="PT Astra Serif" w:hAnsi="PT Astra Serif"/>
          <w:b/>
          <w:bCs w:val="0"/>
          <w:color w:val="auto"/>
          <w:spacing w:val="0"/>
          <w:sz w:val="22"/>
        </w:rPr>
        <w:t>поставк</w:t>
      </w:r>
      <w:r w:rsidRPr="005D2831">
        <w:rPr>
          <w:rFonts w:ascii="PT Astra Serif" w:hAnsi="PT Astra Serif"/>
          <w:b/>
          <w:bCs w:val="0"/>
          <w:color w:val="auto"/>
          <w:spacing w:val="0"/>
          <w:sz w:val="22"/>
        </w:rPr>
        <w:t>у</w:t>
      </w:r>
      <w:r w:rsidR="00B91120" w:rsidRPr="005D2831">
        <w:rPr>
          <w:rFonts w:ascii="PT Astra Serif" w:hAnsi="PT Astra Serif"/>
          <w:b/>
          <w:bCs w:val="0"/>
          <w:color w:val="auto"/>
          <w:spacing w:val="0"/>
          <w:sz w:val="22"/>
        </w:rPr>
        <w:t xml:space="preserve"> ограждения</w:t>
      </w:r>
      <w:r w:rsidR="0059475C" w:rsidRPr="005D2831">
        <w:rPr>
          <w:rFonts w:ascii="PT Astra Serif" w:hAnsi="PT Astra Serif"/>
          <w:b/>
          <w:sz w:val="22"/>
        </w:rPr>
        <w:t xml:space="preserve"> ФКУ ИК-1 УФСИН России по Сахалинской области</w:t>
      </w:r>
    </w:p>
    <w:p w:rsidR="002F4EE7" w:rsidRPr="005D2831" w:rsidRDefault="002F4EE7" w:rsidP="002F4EE7">
      <w:pPr>
        <w:pStyle w:val="ae"/>
        <w:ind w:left="0"/>
        <w:rPr>
          <w:rFonts w:ascii="PT Astra Serif" w:hAnsi="PT Astra Serif"/>
          <w:b/>
          <w:color w:val="auto"/>
          <w:sz w:val="22"/>
        </w:rPr>
      </w:pPr>
      <w:r w:rsidRPr="005D2831">
        <w:rPr>
          <w:rFonts w:ascii="PT Astra Serif" w:hAnsi="PT Astra Serif"/>
          <w:b/>
          <w:color w:val="auto"/>
          <w:sz w:val="22"/>
        </w:rPr>
        <w:t xml:space="preserve">ИКЗ </w:t>
      </w:r>
      <w:r w:rsidR="005D04DB" w:rsidRPr="005D2831">
        <w:rPr>
          <w:rFonts w:ascii="PT Astra Serif" w:hAnsi="PT Astra Serif"/>
          <w:b/>
          <w:sz w:val="22"/>
        </w:rPr>
        <w:t>____________________________________</w:t>
      </w:r>
    </w:p>
    <w:p w:rsidR="002F4EE7" w:rsidRPr="005D2831" w:rsidRDefault="002F4EE7" w:rsidP="003E4ABF">
      <w:pPr>
        <w:pStyle w:val="ae"/>
        <w:ind w:left="0"/>
        <w:jc w:val="both"/>
        <w:rPr>
          <w:rFonts w:ascii="PT Astra Serif" w:hAnsi="PT Astra Serif"/>
          <w:b/>
          <w:color w:val="auto"/>
          <w:sz w:val="22"/>
        </w:rPr>
      </w:pPr>
    </w:p>
    <w:p w:rsidR="003E4ABF" w:rsidRPr="005D2831" w:rsidRDefault="003E4ABF" w:rsidP="003E4ABF">
      <w:pPr>
        <w:widowControl w:val="0"/>
        <w:overflowPunct w:val="0"/>
        <w:autoSpaceDE w:val="0"/>
        <w:autoSpaceDN w:val="0"/>
        <w:adjustRightInd w:val="0"/>
        <w:jc w:val="both"/>
        <w:rPr>
          <w:rFonts w:ascii="PT Astra Serif" w:hAnsi="PT Astra Serif"/>
          <w:sz w:val="22"/>
          <w:szCs w:val="22"/>
        </w:rPr>
      </w:pPr>
      <w:r w:rsidRPr="005D2831">
        <w:rPr>
          <w:rFonts w:ascii="PT Astra Serif" w:hAnsi="PT Astra Serif"/>
          <w:sz w:val="22"/>
          <w:szCs w:val="22"/>
        </w:rPr>
        <w:t xml:space="preserve">г. Южно-Сахалинск </w:t>
      </w:r>
      <w:r w:rsidR="00374E90" w:rsidRPr="005D2831">
        <w:rPr>
          <w:rFonts w:ascii="PT Astra Serif" w:hAnsi="PT Astra Serif"/>
          <w:sz w:val="22"/>
          <w:szCs w:val="22"/>
        </w:rPr>
        <w:t>«       » ____________ 202</w:t>
      </w:r>
      <w:r w:rsidR="00D14E1E" w:rsidRPr="005D2831">
        <w:rPr>
          <w:rFonts w:ascii="PT Astra Serif" w:hAnsi="PT Astra Serif"/>
          <w:sz w:val="22"/>
          <w:szCs w:val="22"/>
        </w:rPr>
        <w:t>6</w:t>
      </w:r>
      <w:r w:rsidRPr="005D2831">
        <w:rPr>
          <w:rFonts w:ascii="PT Astra Serif" w:hAnsi="PT Astra Serif"/>
          <w:sz w:val="22"/>
          <w:szCs w:val="22"/>
        </w:rPr>
        <w:br w:type="textWrapping" w:clear="all"/>
      </w:r>
    </w:p>
    <w:p w:rsidR="00263A8E" w:rsidRPr="005D2831" w:rsidRDefault="003E4ABF" w:rsidP="005D04DB">
      <w:pPr>
        <w:ind w:firstLine="709"/>
        <w:jc w:val="both"/>
        <w:rPr>
          <w:rFonts w:ascii="PT Astra Serif" w:hAnsi="PT Astra Serif"/>
          <w:sz w:val="22"/>
          <w:szCs w:val="22"/>
        </w:rPr>
      </w:pPr>
      <w:r w:rsidRPr="005D2831">
        <w:rPr>
          <w:rFonts w:ascii="PT Astra Serif" w:hAnsi="PT Astra Serif"/>
          <w:sz w:val="22"/>
          <w:szCs w:val="22"/>
        </w:rPr>
        <w:t xml:space="preserve">Управление Федеральной службы исполнения наказаний по Сахалинской области </w:t>
      </w:r>
      <w:r w:rsidR="00E6065E" w:rsidRPr="005D2831">
        <w:rPr>
          <w:rFonts w:ascii="PT Astra Serif" w:hAnsi="PT Astra Serif"/>
          <w:sz w:val="22"/>
          <w:szCs w:val="22"/>
        </w:rPr>
        <w:br/>
      </w:r>
      <w:r w:rsidRPr="005D2831">
        <w:rPr>
          <w:rFonts w:ascii="PT Astra Serif" w:hAnsi="PT Astra Serif"/>
          <w:sz w:val="22"/>
          <w:szCs w:val="22"/>
        </w:rPr>
        <w:t>(УФСИН России по Сахалинской области), выступающее</w:t>
      </w:r>
      <w:r w:rsidR="002C6DDB" w:rsidRPr="005D2831">
        <w:rPr>
          <w:rFonts w:ascii="PT Astra Serif" w:hAnsi="PT Astra Serif"/>
          <w:sz w:val="22"/>
          <w:szCs w:val="22"/>
        </w:rPr>
        <w:t xml:space="preserve"> от имени Российской Федерации,</w:t>
      </w:r>
      <w:r w:rsidR="004426BA" w:rsidRPr="005D2831">
        <w:rPr>
          <w:rFonts w:ascii="PT Astra Serif" w:hAnsi="PT Astra Serif"/>
          <w:sz w:val="22"/>
          <w:szCs w:val="22"/>
        </w:rPr>
        <w:t xml:space="preserve"> </w:t>
      </w:r>
      <w:r w:rsidR="003F3589" w:rsidRPr="005D2831">
        <w:rPr>
          <w:rFonts w:ascii="PT Astra Serif" w:hAnsi="PT Astra Serif"/>
          <w:sz w:val="22"/>
          <w:szCs w:val="22"/>
        </w:rPr>
        <w:t>в целях обеспечения государственных нужд,</w:t>
      </w:r>
      <w:r w:rsidR="004426BA" w:rsidRPr="005D2831">
        <w:rPr>
          <w:rFonts w:ascii="PT Astra Serif" w:hAnsi="PT Astra Serif"/>
          <w:sz w:val="22"/>
          <w:szCs w:val="22"/>
        </w:rPr>
        <w:t xml:space="preserve"> </w:t>
      </w:r>
      <w:r w:rsidR="0076014D" w:rsidRPr="005D2831">
        <w:rPr>
          <w:rFonts w:ascii="PT Astra Serif" w:hAnsi="PT Astra Serif"/>
          <w:sz w:val="22"/>
          <w:szCs w:val="22"/>
        </w:rPr>
        <w:t xml:space="preserve">именуемое в </w:t>
      </w:r>
      <w:r w:rsidRPr="005D2831">
        <w:rPr>
          <w:rFonts w:ascii="PT Astra Serif" w:hAnsi="PT Astra Serif"/>
          <w:sz w:val="22"/>
          <w:szCs w:val="22"/>
        </w:rPr>
        <w:t>дальнейшем Заказчик</w:t>
      </w:r>
      <w:r w:rsidR="003F3589" w:rsidRPr="005D2831">
        <w:rPr>
          <w:rFonts w:ascii="PT Astra Serif" w:hAnsi="PT Astra Serif"/>
          <w:sz w:val="22"/>
          <w:szCs w:val="22"/>
        </w:rPr>
        <w:t>,</w:t>
      </w:r>
      <w:r w:rsidRPr="005D2831">
        <w:rPr>
          <w:rFonts w:ascii="PT Astra Serif" w:hAnsi="PT Astra Serif"/>
          <w:sz w:val="22"/>
          <w:szCs w:val="22"/>
        </w:rPr>
        <w:t xml:space="preserve"> в лице заместителя начальника, действующего на основании Доверенности от № , </w:t>
      </w:r>
      <w:r w:rsidR="002C6DDB" w:rsidRPr="005D2831">
        <w:rPr>
          <w:rFonts w:ascii="PT Astra Serif" w:hAnsi="PT Astra Serif"/>
          <w:sz w:val="22"/>
          <w:szCs w:val="22"/>
        </w:rPr>
        <w:br/>
      </w:r>
      <w:r w:rsidRPr="005D2831">
        <w:rPr>
          <w:rFonts w:ascii="PT Astra Serif" w:hAnsi="PT Astra Serif"/>
          <w:sz w:val="22"/>
          <w:szCs w:val="22"/>
        </w:rPr>
        <w:t>с одной стороны, и , именуемое в</w:t>
      </w:r>
      <w:r w:rsidR="004426BA" w:rsidRPr="005D2831">
        <w:rPr>
          <w:rFonts w:ascii="PT Astra Serif" w:hAnsi="PT Astra Serif"/>
          <w:sz w:val="22"/>
          <w:szCs w:val="22"/>
        </w:rPr>
        <w:t xml:space="preserve"> </w:t>
      </w:r>
      <w:r w:rsidRPr="005D2831">
        <w:rPr>
          <w:rFonts w:ascii="PT Astra Serif" w:hAnsi="PT Astra Serif"/>
          <w:sz w:val="22"/>
          <w:szCs w:val="22"/>
        </w:rPr>
        <w:t xml:space="preserve">дальнейшем </w:t>
      </w:r>
      <w:r w:rsidR="00550FF2" w:rsidRPr="005D2831">
        <w:rPr>
          <w:rFonts w:ascii="PT Astra Serif" w:hAnsi="PT Astra Serif"/>
          <w:sz w:val="22"/>
          <w:szCs w:val="22"/>
        </w:rPr>
        <w:t>По</w:t>
      </w:r>
      <w:r w:rsidR="0076014D" w:rsidRPr="005D2831">
        <w:rPr>
          <w:rFonts w:ascii="PT Astra Serif" w:hAnsi="PT Astra Serif"/>
          <w:sz w:val="22"/>
          <w:szCs w:val="22"/>
        </w:rPr>
        <w:t>ставщик</w:t>
      </w:r>
      <w:r w:rsidRPr="005D2831">
        <w:rPr>
          <w:rFonts w:ascii="PT Astra Serif" w:hAnsi="PT Astra Serif"/>
          <w:sz w:val="22"/>
          <w:szCs w:val="22"/>
        </w:rPr>
        <w:t xml:space="preserve">, в лице , действующего </w:t>
      </w:r>
      <w:r w:rsidR="008B777E" w:rsidRPr="005D2831">
        <w:rPr>
          <w:rFonts w:ascii="PT Astra Serif" w:hAnsi="PT Astra Serif"/>
          <w:sz w:val="22"/>
          <w:szCs w:val="22"/>
        </w:rPr>
        <w:t>на основании</w:t>
      </w:r>
      <w:r w:rsidRPr="005D2831">
        <w:rPr>
          <w:rFonts w:ascii="PT Astra Serif" w:hAnsi="PT Astra Serif"/>
          <w:sz w:val="22"/>
          <w:szCs w:val="22"/>
        </w:rPr>
        <w:t xml:space="preserve">, с другой стороны, вместе именуемые в дальнейшем Стороны, </w:t>
      </w:r>
      <w:r w:rsidR="00263A8E" w:rsidRPr="005D2831">
        <w:rPr>
          <w:rFonts w:ascii="PT Astra Serif" w:hAnsi="PT Astra Serif"/>
          <w:sz w:val="22"/>
          <w:szCs w:val="22"/>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245301" w:rsidRPr="005D2831" w:rsidRDefault="00245301" w:rsidP="00B566B7">
      <w:pPr>
        <w:ind w:firstLine="709"/>
        <w:jc w:val="both"/>
        <w:rPr>
          <w:rFonts w:ascii="PT Astra Serif" w:hAnsi="PT Astra Serif"/>
          <w:sz w:val="22"/>
          <w:szCs w:val="22"/>
        </w:rPr>
      </w:pPr>
    </w:p>
    <w:p w:rsidR="000C1C8F" w:rsidRPr="005D2831" w:rsidRDefault="000C1C8F" w:rsidP="000C1C8F">
      <w:pPr>
        <w:widowControl w:val="0"/>
        <w:numPr>
          <w:ilvl w:val="0"/>
          <w:numId w:val="6"/>
        </w:numPr>
        <w:tabs>
          <w:tab w:val="left" w:pos="9496"/>
        </w:tabs>
        <w:overflowPunct w:val="0"/>
        <w:autoSpaceDE w:val="0"/>
        <w:autoSpaceDN w:val="0"/>
        <w:adjustRightInd w:val="0"/>
        <w:ind w:right="-2"/>
        <w:jc w:val="center"/>
        <w:rPr>
          <w:rFonts w:ascii="PT Astra Serif" w:hAnsi="PT Astra Serif"/>
          <w:b/>
          <w:bCs/>
          <w:sz w:val="22"/>
          <w:szCs w:val="22"/>
        </w:rPr>
      </w:pPr>
      <w:r w:rsidRPr="005D2831">
        <w:rPr>
          <w:rFonts w:ascii="PT Astra Serif" w:hAnsi="PT Astra Serif"/>
          <w:b/>
          <w:bCs/>
          <w:sz w:val="22"/>
          <w:szCs w:val="22"/>
        </w:rPr>
        <w:t xml:space="preserve">Предмет </w:t>
      </w:r>
      <w:r w:rsidR="003E4ABF" w:rsidRPr="005D2831">
        <w:rPr>
          <w:rFonts w:ascii="PT Astra Serif" w:hAnsi="PT Astra Serif"/>
          <w:b/>
          <w:bCs/>
          <w:sz w:val="22"/>
          <w:szCs w:val="22"/>
        </w:rPr>
        <w:t>Контракта</w:t>
      </w:r>
    </w:p>
    <w:p w:rsidR="000C1C8F" w:rsidRPr="005D2831" w:rsidRDefault="00E6406A" w:rsidP="001A3E76">
      <w:pPr>
        <w:pStyle w:val="afe"/>
        <w:numPr>
          <w:ilvl w:val="1"/>
          <w:numId w:val="32"/>
        </w:numPr>
        <w:ind w:left="0" w:right="-2" w:firstLine="709"/>
        <w:jc w:val="both"/>
        <w:rPr>
          <w:rFonts w:ascii="PT Astra Serif" w:hAnsi="PT Astra Serif"/>
          <w:sz w:val="22"/>
          <w:szCs w:val="22"/>
          <w:lang w:eastAsia="en-US"/>
        </w:rPr>
      </w:pPr>
      <w:r w:rsidRPr="005D2831">
        <w:rPr>
          <w:rFonts w:ascii="PT Astra Serif" w:hAnsi="PT Astra Serif"/>
          <w:sz w:val="22"/>
          <w:szCs w:val="22"/>
        </w:rPr>
        <w:t>З</w:t>
      </w:r>
      <w:r w:rsidR="000C1C8F" w:rsidRPr="005D2831">
        <w:rPr>
          <w:rFonts w:ascii="PT Astra Serif" w:hAnsi="PT Astra Serif"/>
          <w:sz w:val="22"/>
          <w:szCs w:val="22"/>
        </w:rPr>
        <w:t xml:space="preserve">аказчик поручает, </w:t>
      </w:r>
      <w:r w:rsidR="003E4ABF" w:rsidRPr="005D2831">
        <w:rPr>
          <w:rFonts w:ascii="PT Astra Serif" w:hAnsi="PT Astra Serif"/>
          <w:sz w:val="22"/>
          <w:szCs w:val="22"/>
        </w:rPr>
        <w:t xml:space="preserve">а </w:t>
      </w:r>
      <w:r w:rsidR="00577A4A" w:rsidRPr="005D2831">
        <w:rPr>
          <w:rFonts w:ascii="PT Astra Serif" w:hAnsi="PT Astra Serif"/>
          <w:sz w:val="22"/>
          <w:szCs w:val="22"/>
        </w:rPr>
        <w:t>По</w:t>
      </w:r>
      <w:r w:rsidR="00B91120" w:rsidRPr="005D2831">
        <w:rPr>
          <w:rFonts w:ascii="PT Astra Serif" w:hAnsi="PT Astra Serif"/>
          <w:sz w:val="22"/>
          <w:szCs w:val="22"/>
        </w:rPr>
        <w:t>ставщик</w:t>
      </w:r>
      <w:r w:rsidR="003E4ABF" w:rsidRPr="005D2831">
        <w:rPr>
          <w:rFonts w:ascii="PT Astra Serif" w:hAnsi="PT Astra Serif"/>
          <w:sz w:val="22"/>
          <w:szCs w:val="22"/>
        </w:rPr>
        <w:t xml:space="preserve"> </w:t>
      </w:r>
      <w:r w:rsidR="00B91120" w:rsidRPr="005D2831">
        <w:rPr>
          <w:rFonts w:ascii="PT Astra Serif" w:hAnsi="PT Astra Serif"/>
          <w:sz w:val="22"/>
          <w:szCs w:val="22"/>
        </w:rPr>
        <w:t xml:space="preserve">принимает на себя обязательства по </w:t>
      </w:r>
      <w:r w:rsidR="0059475C" w:rsidRPr="005D2831">
        <w:rPr>
          <w:rFonts w:ascii="PT Astra Serif" w:hAnsi="PT Astra Serif"/>
          <w:sz w:val="22"/>
          <w:szCs w:val="22"/>
        </w:rPr>
        <w:t>поставке</w:t>
      </w:r>
      <w:r w:rsidR="005D2831" w:rsidRPr="005D2831">
        <w:rPr>
          <w:rFonts w:ascii="PT Astra Serif" w:hAnsi="PT Astra Serif"/>
          <w:sz w:val="22"/>
          <w:szCs w:val="22"/>
        </w:rPr>
        <w:t xml:space="preserve"> </w:t>
      </w:r>
      <w:r w:rsidR="0059475C" w:rsidRPr="005D2831">
        <w:rPr>
          <w:rFonts w:ascii="PT Astra Serif" w:hAnsi="PT Astra Serif"/>
          <w:sz w:val="22"/>
          <w:szCs w:val="22"/>
        </w:rPr>
        <w:t>ограждения сплошного заполнения на изолированном участке ФКУ ИК-1 УФСИН России по Сахалинской области</w:t>
      </w:r>
      <w:r w:rsidR="00236B70" w:rsidRPr="005D2831">
        <w:rPr>
          <w:rFonts w:ascii="PT Astra Serif" w:hAnsi="PT Astra Serif"/>
          <w:sz w:val="22"/>
          <w:szCs w:val="22"/>
        </w:rPr>
        <w:t xml:space="preserve"> (далее – Товар)</w:t>
      </w:r>
      <w:r w:rsidR="00B91120" w:rsidRPr="005D2831">
        <w:rPr>
          <w:rFonts w:ascii="PT Astra Serif" w:hAnsi="PT Astra Serif"/>
          <w:sz w:val="22"/>
          <w:szCs w:val="22"/>
        </w:rPr>
        <w:t xml:space="preserve"> </w:t>
      </w:r>
      <w:r w:rsidR="00F11E78" w:rsidRPr="005D2831">
        <w:rPr>
          <w:rFonts w:ascii="PT Astra Serif" w:hAnsi="PT Astra Serif"/>
          <w:sz w:val="22"/>
          <w:szCs w:val="22"/>
        </w:rPr>
        <w:t xml:space="preserve">в соответствии </w:t>
      </w:r>
      <w:r w:rsidR="00577A4A" w:rsidRPr="005D2831">
        <w:rPr>
          <w:rFonts w:ascii="PT Astra Serif" w:hAnsi="PT Astra Serif"/>
          <w:sz w:val="22"/>
          <w:szCs w:val="22"/>
        </w:rPr>
        <w:t>с</w:t>
      </w:r>
      <w:r w:rsidR="004426BA" w:rsidRPr="005D2831">
        <w:rPr>
          <w:rFonts w:ascii="PT Astra Serif" w:hAnsi="PT Astra Serif"/>
          <w:sz w:val="22"/>
          <w:szCs w:val="22"/>
        </w:rPr>
        <w:t xml:space="preserve"> </w:t>
      </w:r>
      <w:r w:rsidR="00577A4A" w:rsidRPr="005D2831">
        <w:rPr>
          <w:rFonts w:ascii="PT Astra Serif" w:hAnsi="PT Astra Serif"/>
          <w:sz w:val="22"/>
          <w:szCs w:val="22"/>
        </w:rPr>
        <w:t>техническим заданием</w:t>
      </w:r>
      <w:r w:rsidR="004426BA" w:rsidRPr="005D2831">
        <w:rPr>
          <w:rFonts w:ascii="PT Astra Serif" w:hAnsi="PT Astra Serif"/>
          <w:sz w:val="22"/>
          <w:szCs w:val="22"/>
        </w:rPr>
        <w:t xml:space="preserve"> </w:t>
      </w:r>
      <w:r w:rsidR="00827F8C" w:rsidRPr="005D2831">
        <w:rPr>
          <w:rFonts w:ascii="PT Astra Serif" w:hAnsi="PT Astra Serif"/>
          <w:sz w:val="22"/>
          <w:szCs w:val="22"/>
        </w:rPr>
        <w:t>(П</w:t>
      </w:r>
      <w:r w:rsidR="000C1C8F" w:rsidRPr="005D2831">
        <w:rPr>
          <w:rFonts w:ascii="PT Astra Serif" w:hAnsi="PT Astra Serif"/>
          <w:sz w:val="22"/>
          <w:szCs w:val="22"/>
        </w:rPr>
        <w:t>риложение №</w:t>
      </w:r>
      <w:r w:rsidR="00B1525D" w:rsidRPr="005D2831">
        <w:rPr>
          <w:rFonts w:ascii="PT Astra Serif" w:hAnsi="PT Astra Serif"/>
          <w:sz w:val="22"/>
          <w:szCs w:val="22"/>
        </w:rPr>
        <w:t xml:space="preserve"> 1) и актом приема-передачи</w:t>
      </w:r>
      <w:r w:rsidR="00323783" w:rsidRPr="005D2831">
        <w:rPr>
          <w:rFonts w:ascii="PT Astra Serif" w:hAnsi="PT Astra Serif"/>
          <w:sz w:val="22"/>
          <w:szCs w:val="22"/>
        </w:rPr>
        <w:t xml:space="preserve"> </w:t>
      </w:r>
      <w:r w:rsidR="00B1525D" w:rsidRPr="005D2831">
        <w:rPr>
          <w:rFonts w:ascii="PT Astra Serif" w:hAnsi="PT Astra Serif"/>
          <w:sz w:val="22"/>
          <w:szCs w:val="22"/>
        </w:rPr>
        <w:t xml:space="preserve">(Приложение № 2) </w:t>
      </w:r>
      <w:r w:rsidR="000C1C8F" w:rsidRPr="005D2831">
        <w:rPr>
          <w:rFonts w:ascii="PT Astra Serif" w:hAnsi="PT Astra Serif"/>
          <w:sz w:val="22"/>
          <w:szCs w:val="22"/>
        </w:rPr>
        <w:t>являющ</w:t>
      </w:r>
      <w:r w:rsidR="00827F8C" w:rsidRPr="005D2831">
        <w:rPr>
          <w:rFonts w:ascii="PT Astra Serif" w:hAnsi="PT Astra Serif"/>
          <w:sz w:val="22"/>
          <w:szCs w:val="22"/>
        </w:rPr>
        <w:t>ихся</w:t>
      </w:r>
      <w:r w:rsidR="000C1C8F" w:rsidRPr="005D2831">
        <w:rPr>
          <w:rFonts w:ascii="PT Astra Serif" w:hAnsi="PT Astra Serif"/>
          <w:sz w:val="22"/>
          <w:szCs w:val="22"/>
        </w:rPr>
        <w:t xml:space="preserve"> неотъемлемой час</w:t>
      </w:r>
      <w:r w:rsidRPr="005D2831">
        <w:rPr>
          <w:rFonts w:ascii="PT Astra Serif" w:hAnsi="PT Astra Serif"/>
          <w:sz w:val="22"/>
          <w:szCs w:val="22"/>
        </w:rPr>
        <w:t xml:space="preserve">тью настоящего </w:t>
      </w:r>
      <w:r w:rsidR="003E4ABF" w:rsidRPr="005D2831">
        <w:rPr>
          <w:rFonts w:ascii="PT Astra Serif" w:hAnsi="PT Astra Serif"/>
          <w:sz w:val="22"/>
          <w:szCs w:val="22"/>
        </w:rPr>
        <w:t>Контракта</w:t>
      </w:r>
      <w:r w:rsidR="000C1C8F" w:rsidRPr="005D2831">
        <w:rPr>
          <w:rFonts w:ascii="PT Astra Serif" w:hAnsi="PT Astra Serif"/>
          <w:sz w:val="22"/>
          <w:szCs w:val="22"/>
        </w:rPr>
        <w:t>.</w:t>
      </w:r>
    </w:p>
    <w:p w:rsidR="00236B70" w:rsidRPr="005D2831" w:rsidRDefault="00236B70" w:rsidP="00B566B7">
      <w:pPr>
        <w:pStyle w:val="afe"/>
        <w:widowControl w:val="0"/>
        <w:numPr>
          <w:ilvl w:val="1"/>
          <w:numId w:val="31"/>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Поставщик</w:t>
      </w:r>
      <w:r w:rsidR="00577A4A" w:rsidRPr="005D2831">
        <w:rPr>
          <w:rFonts w:ascii="PT Astra Serif" w:hAnsi="PT Astra Serif"/>
          <w:sz w:val="22"/>
          <w:szCs w:val="22"/>
        </w:rPr>
        <w:t xml:space="preserve"> </w:t>
      </w:r>
      <w:r w:rsidR="000C1C8F" w:rsidRPr="005D2831">
        <w:rPr>
          <w:rFonts w:ascii="PT Astra Serif" w:hAnsi="PT Astra Serif"/>
          <w:sz w:val="22"/>
          <w:szCs w:val="22"/>
        </w:rPr>
        <w:t xml:space="preserve">обязуется </w:t>
      </w:r>
      <w:r w:rsidRPr="005D2831">
        <w:rPr>
          <w:rFonts w:ascii="PT Astra Serif" w:hAnsi="PT Astra Serif"/>
          <w:sz w:val="22"/>
          <w:szCs w:val="22"/>
        </w:rPr>
        <w:t>поставить</w:t>
      </w:r>
      <w:r w:rsidR="000C1C8F" w:rsidRPr="005D2831">
        <w:rPr>
          <w:rFonts w:ascii="PT Astra Serif" w:hAnsi="PT Astra Serif"/>
          <w:sz w:val="22"/>
          <w:szCs w:val="22"/>
        </w:rPr>
        <w:t xml:space="preserve"> </w:t>
      </w:r>
      <w:r w:rsidRPr="005D2831">
        <w:rPr>
          <w:rFonts w:ascii="PT Astra Serif" w:hAnsi="PT Astra Serif"/>
          <w:sz w:val="22"/>
          <w:szCs w:val="22"/>
        </w:rPr>
        <w:t>Товар</w:t>
      </w:r>
      <w:r w:rsidR="00990D8C" w:rsidRPr="005D2831">
        <w:rPr>
          <w:rFonts w:ascii="PT Astra Serif" w:hAnsi="PT Astra Serif"/>
          <w:sz w:val="22"/>
          <w:szCs w:val="22"/>
        </w:rPr>
        <w:t xml:space="preserve"> </w:t>
      </w:r>
      <w:r w:rsidR="000C1C8F" w:rsidRPr="005D2831">
        <w:rPr>
          <w:rFonts w:ascii="PT Astra Serif" w:hAnsi="PT Astra Serif"/>
          <w:sz w:val="22"/>
          <w:szCs w:val="22"/>
        </w:rPr>
        <w:t xml:space="preserve">на свой риск собственными силами и средствами в соответствии с условиями настоящего </w:t>
      </w:r>
      <w:r w:rsidR="003E4ABF" w:rsidRPr="005D2831">
        <w:rPr>
          <w:rFonts w:ascii="PT Astra Serif" w:hAnsi="PT Astra Serif"/>
          <w:sz w:val="22"/>
          <w:szCs w:val="22"/>
        </w:rPr>
        <w:t>Контракта</w:t>
      </w:r>
      <w:r w:rsidR="00990D8C" w:rsidRPr="005D2831">
        <w:rPr>
          <w:rFonts w:ascii="PT Astra Serif" w:hAnsi="PT Astra Serif"/>
          <w:sz w:val="22"/>
          <w:szCs w:val="22"/>
        </w:rPr>
        <w:t xml:space="preserve"> и технического задания</w:t>
      </w:r>
      <w:r w:rsidR="000C1C8F" w:rsidRPr="005D2831">
        <w:rPr>
          <w:rFonts w:ascii="PT Astra Serif" w:hAnsi="PT Astra Serif"/>
          <w:sz w:val="22"/>
          <w:szCs w:val="22"/>
        </w:rPr>
        <w:t>.</w:t>
      </w:r>
    </w:p>
    <w:p w:rsidR="00B566B7" w:rsidRPr="005D2831" w:rsidRDefault="00236B70" w:rsidP="00B566B7">
      <w:pPr>
        <w:pStyle w:val="afe"/>
        <w:widowControl w:val="0"/>
        <w:numPr>
          <w:ilvl w:val="1"/>
          <w:numId w:val="31"/>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Заказчик обеспечивает оплату поставленного Товара в установленном Контрактом порядке, сроке и размере.</w:t>
      </w:r>
    </w:p>
    <w:p w:rsidR="000C1C8F" w:rsidRPr="005D2831" w:rsidRDefault="000C1C8F" w:rsidP="00697CE0">
      <w:pPr>
        <w:widowControl w:val="0"/>
        <w:numPr>
          <w:ilvl w:val="0"/>
          <w:numId w:val="31"/>
        </w:numPr>
        <w:overflowPunct w:val="0"/>
        <w:autoSpaceDE w:val="0"/>
        <w:autoSpaceDN w:val="0"/>
        <w:adjustRightInd w:val="0"/>
        <w:ind w:right="-2" w:firstLine="709"/>
        <w:jc w:val="center"/>
        <w:rPr>
          <w:rFonts w:ascii="PT Astra Serif" w:hAnsi="PT Astra Serif"/>
          <w:b/>
          <w:bCs/>
          <w:sz w:val="22"/>
          <w:szCs w:val="22"/>
        </w:rPr>
      </w:pPr>
      <w:r w:rsidRPr="005D2831">
        <w:rPr>
          <w:rFonts w:ascii="PT Astra Serif" w:hAnsi="PT Astra Serif"/>
          <w:b/>
          <w:bCs/>
          <w:sz w:val="22"/>
          <w:szCs w:val="22"/>
        </w:rPr>
        <w:t xml:space="preserve">Цена </w:t>
      </w:r>
      <w:r w:rsidR="003E4ABF" w:rsidRPr="005D2831">
        <w:rPr>
          <w:rFonts w:ascii="PT Astra Serif" w:hAnsi="PT Astra Serif"/>
          <w:b/>
          <w:bCs/>
          <w:sz w:val="22"/>
          <w:szCs w:val="22"/>
        </w:rPr>
        <w:t>Контракта</w:t>
      </w:r>
      <w:r w:rsidR="00BF6F74" w:rsidRPr="005D2831">
        <w:rPr>
          <w:rFonts w:ascii="PT Astra Serif" w:hAnsi="PT Astra Serif"/>
          <w:b/>
          <w:bCs/>
          <w:sz w:val="22"/>
          <w:szCs w:val="22"/>
        </w:rPr>
        <w:t xml:space="preserve"> и порядок расчета</w:t>
      </w:r>
    </w:p>
    <w:p w:rsidR="000C1C8F" w:rsidRPr="005D2831" w:rsidRDefault="000C1C8F" w:rsidP="00A12E40">
      <w:pPr>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Цена </w:t>
      </w:r>
      <w:r w:rsidR="003E4ABF" w:rsidRPr="005D2831">
        <w:rPr>
          <w:rFonts w:ascii="PT Astra Serif" w:hAnsi="PT Astra Serif"/>
          <w:sz w:val="22"/>
          <w:szCs w:val="22"/>
        </w:rPr>
        <w:t>Контракта</w:t>
      </w:r>
      <w:r w:rsidRPr="005D2831">
        <w:rPr>
          <w:rFonts w:ascii="PT Astra Serif" w:hAnsi="PT Astra Serif"/>
          <w:sz w:val="22"/>
          <w:szCs w:val="22"/>
        </w:rPr>
        <w:t xml:space="preserve"> составляет </w:t>
      </w:r>
      <w:r w:rsidR="00F07A83" w:rsidRPr="005D2831">
        <w:rPr>
          <w:rFonts w:ascii="PT Astra Serif" w:hAnsi="PT Astra Serif"/>
          <w:b/>
          <w:sz w:val="22"/>
          <w:szCs w:val="22"/>
        </w:rPr>
        <w:t xml:space="preserve">рублей </w:t>
      </w:r>
      <w:r w:rsidR="001E6383" w:rsidRPr="005D2831">
        <w:rPr>
          <w:rFonts w:ascii="PT Astra Serif" w:hAnsi="PT Astra Serif"/>
          <w:b/>
          <w:sz w:val="22"/>
          <w:szCs w:val="22"/>
        </w:rPr>
        <w:t xml:space="preserve"> копеек</w:t>
      </w:r>
      <w:r w:rsidR="001E6383" w:rsidRPr="005D2831">
        <w:rPr>
          <w:rFonts w:ascii="PT Astra Serif" w:hAnsi="PT Astra Serif"/>
          <w:sz w:val="22"/>
          <w:szCs w:val="22"/>
        </w:rPr>
        <w:t>,</w:t>
      </w:r>
      <w:r w:rsidR="004426BA" w:rsidRPr="005D2831">
        <w:rPr>
          <w:rFonts w:ascii="PT Astra Serif" w:hAnsi="PT Astra Serif"/>
          <w:sz w:val="22"/>
          <w:szCs w:val="22"/>
        </w:rPr>
        <w:t xml:space="preserve"> </w:t>
      </w:r>
      <w:r w:rsidR="002206CE" w:rsidRPr="005D2831">
        <w:rPr>
          <w:rFonts w:ascii="PT Astra Serif" w:hAnsi="PT Astra Serif"/>
          <w:sz w:val="22"/>
          <w:szCs w:val="22"/>
        </w:rPr>
        <w:t xml:space="preserve">в том числе НДС / </w:t>
      </w:r>
      <w:r w:rsidR="00811BD6" w:rsidRPr="005D2831">
        <w:rPr>
          <w:rFonts w:ascii="PT Astra Serif" w:hAnsi="PT Astra Serif"/>
          <w:sz w:val="22"/>
          <w:szCs w:val="22"/>
        </w:rPr>
        <w:t>НДС</w:t>
      </w:r>
      <w:r w:rsidR="004426BA" w:rsidRPr="005D2831">
        <w:rPr>
          <w:rFonts w:ascii="PT Astra Serif" w:hAnsi="PT Astra Serif"/>
          <w:sz w:val="22"/>
          <w:szCs w:val="22"/>
        </w:rPr>
        <w:t xml:space="preserve"> </w:t>
      </w:r>
      <w:r w:rsidR="00811BD6" w:rsidRPr="005D2831">
        <w:rPr>
          <w:rFonts w:ascii="PT Astra Serif" w:hAnsi="PT Astra Serif"/>
          <w:sz w:val="22"/>
          <w:szCs w:val="22"/>
        </w:rPr>
        <w:t>не облагается в соответствии с налоговым законод</w:t>
      </w:r>
      <w:r w:rsidR="002206CE" w:rsidRPr="005D2831">
        <w:rPr>
          <w:rFonts w:ascii="PT Astra Serif" w:hAnsi="PT Astra Serif"/>
          <w:sz w:val="22"/>
          <w:szCs w:val="22"/>
        </w:rPr>
        <w:t>ательством Российской Федерации</w:t>
      </w:r>
      <w:r w:rsidR="00811BD6" w:rsidRPr="005D2831">
        <w:rPr>
          <w:rFonts w:ascii="PT Astra Serif" w:hAnsi="PT Astra Serif"/>
          <w:sz w:val="22"/>
          <w:szCs w:val="22"/>
        </w:rPr>
        <w:t>.</w:t>
      </w:r>
    </w:p>
    <w:p w:rsidR="000C1C8F" w:rsidRPr="005D2831" w:rsidRDefault="000C1C8F" w:rsidP="00A12E40">
      <w:pPr>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В цену включаются все расходы </w:t>
      </w:r>
      <w:r w:rsidR="00236B70" w:rsidRPr="005D2831">
        <w:rPr>
          <w:rFonts w:ascii="PT Astra Serif" w:hAnsi="PT Astra Serif"/>
          <w:sz w:val="22"/>
          <w:szCs w:val="22"/>
        </w:rPr>
        <w:t>Поставщик</w:t>
      </w:r>
      <w:r w:rsidR="00F00AB1" w:rsidRPr="005D2831">
        <w:rPr>
          <w:rFonts w:ascii="PT Astra Serif" w:hAnsi="PT Astra Serif"/>
          <w:sz w:val="22"/>
          <w:szCs w:val="22"/>
        </w:rPr>
        <w:t>а</w:t>
      </w:r>
      <w:r w:rsidRPr="005D2831">
        <w:rPr>
          <w:rFonts w:ascii="PT Astra Serif" w:hAnsi="PT Astra Serif"/>
          <w:sz w:val="22"/>
          <w:szCs w:val="22"/>
        </w:rPr>
        <w:t xml:space="preserve">, производимые им в процессе </w:t>
      </w:r>
      <w:r w:rsidR="00236B70" w:rsidRPr="005D2831">
        <w:rPr>
          <w:rFonts w:ascii="PT Astra Serif" w:hAnsi="PT Astra Serif"/>
          <w:sz w:val="22"/>
          <w:szCs w:val="22"/>
        </w:rPr>
        <w:t>поставки товара</w:t>
      </w:r>
      <w:r w:rsidRPr="005D2831">
        <w:rPr>
          <w:rFonts w:ascii="PT Astra Serif" w:hAnsi="PT Astra Serif"/>
          <w:bCs/>
          <w:sz w:val="22"/>
          <w:szCs w:val="22"/>
        </w:rPr>
        <w:t xml:space="preserve">, в том числе накладные расходы, </w:t>
      </w:r>
      <w:r w:rsidRPr="005D2831">
        <w:rPr>
          <w:rFonts w:ascii="PT Astra Serif" w:hAnsi="PT Astra Serif"/>
          <w:sz w:val="22"/>
          <w:szCs w:val="22"/>
        </w:rPr>
        <w:t>уплату налогов, сборов и других обязательных платежей, необходимых для оказания данных услуг.</w:t>
      </w:r>
    </w:p>
    <w:p w:rsidR="000C1C8F" w:rsidRPr="005D2831" w:rsidRDefault="000C1C8F" w:rsidP="00A12E40">
      <w:pPr>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Цена </w:t>
      </w:r>
      <w:r w:rsidR="003E4ABF" w:rsidRPr="005D2831">
        <w:rPr>
          <w:rFonts w:ascii="PT Astra Serif" w:hAnsi="PT Astra Serif"/>
          <w:sz w:val="22"/>
          <w:szCs w:val="22"/>
        </w:rPr>
        <w:t>Контракта</w:t>
      </w:r>
      <w:r w:rsidRPr="005D2831">
        <w:rPr>
          <w:rFonts w:ascii="PT Astra Serif" w:hAnsi="PT Astra Serif"/>
          <w:sz w:val="22"/>
          <w:szCs w:val="22"/>
        </w:rPr>
        <w:t xml:space="preserve"> является твердой и определяется на весь срок исполнения </w:t>
      </w:r>
      <w:r w:rsidR="003E4ABF" w:rsidRPr="005D2831">
        <w:rPr>
          <w:rFonts w:ascii="PT Astra Serif" w:hAnsi="PT Astra Serif"/>
          <w:sz w:val="22"/>
          <w:szCs w:val="22"/>
        </w:rPr>
        <w:t>Контракта</w:t>
      </w:r>
      <w:r w:rsidRPr="005D2831">
        <w:rPr>
          <w:rFonts w:ascii="PT Astra Serif" w:hAnsi="PT Astra Serif"/>
          <w:sz w:val="22"/>
          <w:szCs w:val="22"/>
        </w:rPr>
        <w:t xml:space="preserve">, за исключением случаев, установленных </w:t>
      </w:r>
      <w:hyperlink r:id="rId8" w:history="1">
        <w:r w:rsidRPr="005D2831">
          <w:rPr>
            <w:rFonts w:ascii="PT Astra Serif" w:hAnsi="PT Astra Serif"/>
            <w:sz w:val="22"/>
            <w:szCs w:val="22"/>
          </w:rPr>
          <w:t>Законом</w:t>
        </w:r>
      </w:hyperlink>
      <w:r w:rsidRPr="005D2831">
        <w:rPr>
          <w:rFonts w:ascii="PT Astra Serif" w:hAnsi="PT Astra Serif"/>
          <w:sz w:val="22"/>
          <w:szCs w:val="22"/>
        </w:rPr>
        <w:t xml:space="preserve"> N 44-ФЗ от 05.04.2013 г. </w:t>
      </w:r>
      <w:r w:rsidR="00697CE0" w:rsidRPr="005D2831">
        <w:rPr>
          <w:rFonts w:ascii="PT Astra Serif" w:hAnsi="PT Astra Serif"/>
          <w:sz w:val="22"/>
          <w:szCs w:val="22"/>
        </w:rPr>
        <w:t xml:space="preserve">(далее - </w:t>
      </w:r>
      <w:r w:rsidRPr="005D2831">
        <w:rPr>
          <w:rFonts w:ascii="PT Astra Serif" w:hAnsi="PT Astra Serif"/>
          <w:sz w:val="22"/>
          <w:szCs w:val="22"/>
        </w:rPr>
        <w:t xml:space="preserve">Закон N 44-ФЗ) и настоящим </w:t>
      </w:r>
      <w:r w:rsidR="00F00AB1" w:rsidRPr="005D2831">
        <w:rPr>
          <w:rFonts w:ascii="PT Astra Serif" w:hAnsi="PT Astra Serif"/>
          <w:sz w:val="22"/>
          <w:szCs w:val="22"/>
        </w:rPr>
        <w:t>Контрактом</w:t>
      </w:r>
      <w:r w:rsidRPr="005D2831">
        <w:rPr>
          <w:rFonts w:ascii="PT Astra Serif" w:hAnsi="PT Astra Serif"/>
          <w:sz w:val="22"/>
          <w:szCs w:val="22"/>
        </w:rPr>
        <w:t>.</w:t>
      </w:r>
    </w:p>
    <w:p w:rsidR="000C1C8F" w:rsidRPr="005D2831" w:rsidRDefault="000C1C8F" w:rsidP="00F16C36">
      <w:pPr>
        <w:widowControl w:val="0"/>
        <w:overflowPunct w:val="0"/>
        <w:autoSpaceDE w:val="0"/>
        <w:autoSpaceDN w:val="0"/>
        <w:adjustRightInd w:val="0"/>
        <w:ind w:right="-2" w:firstLine="709"/>
        <w:jc w:val="both"/>
        <w:rPr>
          <w:rFonts w:ascii="PT Astra Serif" w:hAnsi="PT Astra Serif"/>
          <w:sz w:val="22"/>
          <w:szCs w:val="22"/>
        </w:rPr>
      </w:pPr>
      <w:r w:rsidRPr="005D2831">
        <w:rPr>
          <w:rFonts w:ascii="PT Astra Serif" w:hAnsi="PT Astra Serif"/>
          <w:sz w:val="22"/>
          <w:szCs w:val="22"/>
        </w:rPr>
        <w:t xml:space="preserve">При заключении и исполнении настоящего </w:t>
      </w:r>
      <w:r w:rsidR="00F00AB1" w:rsidRPr="005D2831">
        <w:rPr>
          <w:rFonts w:ascii="PT Astra Serif" w:hAnsi="PT Astra Serif"/>
          <w:sz w:val="22"/>
          <w:szCs w:val="22"/>
        </w:rPr>
        <w:t>Контракта</w:t>
      </w:r>
      <w:r w:rsidRPr="005D2831">
        <w:rPr>
          <w:rFonts w:ascii="PT Astra Serif" w:hAnsi="PT Astra Serif"/>
          <w:sz w:val="22"/>
          <w:szCs w:val="22"/>
        </w:rPr>
        <w:t xml:space="preserve"> изменение его условий не допускается, за исключением случаев, предусмотренных </w:t>
      </w:r>
      <w:hyperlink r:id="rId9" w:history="1">
        <w:r w:rsidRPr="005D2831">
          <w:rPr>
            <w:rFonts w:ascii="PT Astra Serif" w:hAnsi="PT Astra Serif"/>
            <w:sz w:val="22"/>
            <w:szCs w:val="22"/>
          </w:rPr>
          <w:t>статьями 34</w:t>
        </w:r>
      </w:hyperlink>
      <w:r w:rsidRPr="005D2831">
        <w:rPr>
          <w:rFonts w:ascii="PT Astra Serif" w:hAnsi="PT Astra Serif"/>
          <w:sz w:val="22"/>
          <w:szCs w:val="22"/>
        </w:rPr>
        <w:t xml:space="preserve"> и </w:t>
      </w:r>
      <w:hyperlink r:id="rId10" w:history="1">
        <w:r w:rsidRPr="005D2831">
          <w:rPr>
            <w:rFonts w:ascii="PT Astra Serif" w:hAnsi="PT Astra Serif"/>
            <w:sz w:val="22"/>
            <w:szCs w:val="22"/>
          </w:rPr>
          <w:t>95</w:t>
        </w:r>
      </w:hyperlink>
      <w:r w:rsidRPr="005D2831">
        <w:rPr>
          <w:rFonts w:ascii="PT Astra Serif" w:hAnsi="PT Astra Serif"/>
          <w:sz w:val="22"/>
          <w:szCs w:val="22"/>
        </w:rPr>
        <w:t xml:space="preserve"> Закона N 44-ФЗ</w:t>
      </w:r>
      <w:r w:rsidR="00F00AB1" w:rsidRPr="005D2831">
        <w:rPr>
          <w:rFonts w:ascii="PT Astra Serif" w:hAnsi="PT Astra Serif"/>
          <w:sz w:val="22"/>
          <w:szCs w:val="22"/>
        </w:rPr>
        <w:t>.</w:t>
      </w:r>
    </w:p>
    <w:p w:rsidR="000C1C8F" w:rsidRPr="005D2831" w:rsidRDefault="000C1C8F" w:rsidP="00F16C36">
      <w:pPr>
        <w:widowControl w:val="0"/>
        <w:overflowPunct w:val="0"/>
        <w:autoSpaceDE w:val="0"/>
        <w:autoSpaceDN w:val="0"/>
        <w:adjustRightInd w:val="0"/>
        <w:ind w:right="-2" w:firstLine="709"/>
        <w:jc w:val="both"/>
        <w:rPr>
          <w:rFonts w:ascii="PT Astra Serif" w:hAnsi="PT Astra Serif"/>
          <w:sz w:val="22"/>
          <w:szCs w:val="22"/>
        </w:rPr>
      </w:pPr>
      <w:r w:rsidRPr="005D2831">
        <w:rPr>
          <w:rFonts w:ascii="PT Astra Serif" w:hAnsi="PT Astra Serif"/>
          <w:sz w:val="22"/>
          <w:szCs w:val="22"/>
        </w:rPr>
        <w:t xml:space="preserve">Цена </w:t>
      </w:r>
      <w:r w:rsidR="00F00AB1" w:rsidRPr="005D2831">
        <w:rPr>
          <w:rFonts w:ascii="PT Astra Serif" w:hAnsi="PT Astra Serif"/>
          <w:sz w:val="22"/>
          <w:szCs w:val="22"/>
        </w:rPr>
        <w:t>Контракта</w:t>
      </w:r>
      <w:r w:rsidRPr="005D2831">
        <w:rPr>
          <w:rFonts w:ascii="PT Astra Serif" w:hAnsi="PT Astra Serif"/>
          <w:sz w:val="22"/>
          <w:szCs w:val="22"/>
        </w:rPr>
        <w:t xml:space="preserve"> может быть снижена по соглашению Сторон без изменения предусмотренных настоящим </w:t>
      </w:r>
      <w:r w:rsidR="00F00AB1" w:rsidRPr="005D2831">
        <w:rPr>
          <w:rFonts w:ascii="PT Astra Serif" w:hAnsi="PT Astra Serif"/>
          <w:sz w:val="22"/>
          <w:szCs w:val="22"/>
        </w:rPr>
        <w:t>Контрактом</w:t>
      </w:r>
      <w:r w:rsidR="00990D8C" w:rsidRPr="005D2831">
        <w:rPr>
          <w:rFonts w:ascii="PT Astra Serif" w:hAnsi="PT Astra Serif"/>
          <w:sz w:val="22"/>
          <w:szCs w:val="22"/>
        </w:rPr>
        <w:t xml:space="preserve"> количества и качества</w:t>
      </w:r>
      <w:r w:rsidR="004426BA" w:rsidRPr="005D2831">
        <w:rPr>
          <w:rFonts w:ascii="PT Astra Serif" w:hAnsi="PT Astra Serif"/>
          <w:sz w:val="22"/>
          <w:szCs w:val="22"/>
        </w:rPr>
        <w:t xml:space="preserve"> </w:t>
      </w:r>
      <w:r w:rsidR="00990D8C" w:rsidRPr="005D2831">
        <w:rPr>
          <w:rFonts w:ascii="PT Astra Serif" w:hAnsi="PT Astra Serif"/>
          <w:sz w:val="22"/>
          <w:szCs w:val="22"/>
        </w:rPr>
        <w:t xml:space="preserve">производимых работ </w:t>
      </w:r>
      <w:r w:rsidR="00236B70" w:rsidRPr="005D2831">
        <w:rPr>
          <w:rFonts w:ascii="PT Astra Serif" w:hAnsi="PT Astra Serif"/>
          <w:sz w:val="22"/>
          <w:szCs w:val="22"/>
        </w:rPr>
        <w:t>Поставщик</w:t>
      </w:r>
      <w:r w:rsidR="00990D8C" w:rsidRPr="005D2831">
        <w:rPr>
          <w:rFonts w:ascii="PT Astra Serif" w:hAnsi="PT Astra Serif"/>
          <w:sz w:val="22"/>
          <w:szCs w:val="22"/>
        </w:rPr>
        <w:t>ом</w:t>
      </w:r>
      <w:r w:rsidR="00F00AB1" w:rsidRPr="005D2831">
        <w:rPr>
          <w:rFonts w:ascii="PT Astra Serif" w:hAnsi="PT Astra Serif"/>
          <w:sz w:val="22"/>
          <w:szCs w:val="22"/>
        </w:rPr>
        <w:t>.</w:t>
      </w:r>
    </w:p>
    <w:p w:rsidR="000C1C8F" w:rsidRPr="005D2831" w:rsidRDefault="000C1C8F"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Источник финансирования </w:t>
      </w:r>
      <w:r w:rsidR="00F00AB1" w:rsidRPr="005D2831">
        <w:rPr>
          <w:rFonts w:ascii="PT Astra Serif" w:hAnsi="PT Astra Serif"/>
          <w:sz w:val="22"/>
          <w:szCs w:val="22"/>
        </w:rPr>
        <w:t>Контракта</w:t>
      </w:r>
      <w:r w:rsidRPr="005D2831">
        <w:rPr>
          <w:rFonts w:ascii="PT Astra Serif" w:hAnsi="PT Astra Serif"/>
          <w:sz w:val="22"/>
          <w:szCs w:val="22"/>
        </w:rPr>
        <w:t xml:space="preserve"> – федеральный бюджет</w:t>
      </w:r>
      <w:r w:rsidR="001C5BCC" w:rsidRPr="005D2831">
        <w:rPr>
          <w:rFonts w:ascii="PT Astra Serif" w:hAnsi="PT Astra Serif"/>
          <w:sz w:val="22"/>
          <w:szCs w:val="22"/>
        </w:rPr>
        <w:t>,</w:t>
      </w:r>
      <w:r w:rsidR="001C5BCC" w:rsidRPr="005D2831">
        <w:rPr>
          <w:rFonts w:ascii="PT Astra Serif" w:hAnsi="PT Astra Serif"/>
          <w:sz w:val="22"/>
          <w:szCs w:val="22"/>
        </w:rPr>
        <w:br/>
      </w:r>
      <w:r w:rsidR="00811BD6" w:rsidRPr="005D2831">
        <w:rPr>
          <w:rFonts w:ascii="PT Astra Serif" w:hAnsi="PT Astra Serif"/>
          <w:sz w:val="22"/>
          <w:szCs w:val="22"/>
        </w:rPr>
        <w:t>КБК</w:t>
      </w:r>
      <w:r w:rsidR="0059475C" w:rsidRPr="005D2831">
        <w:rPr>
          <w:rFonts w:ascii="PT Astra Serif" w:hAnsi="PT Astra Serif"/>
          <w:sz w:val="22"/>
          <w:szCs w:val="22"/>
          <w:shd w:val="clear" w:color="auto" w:fill="FFFFFF"/>
        </w:rPr>
        <w:t xml:space="preserve"> 0305 ЦС 4240690049 ВР 244</w:t>
      </w:r>
      <w:r w:rsidR="004D3A4B" w:rsidRPr="005D2831">
        <w:rPr>
          <w:rFonts w:ascii="PT Astra Serif" w:hAnsi="PT Astra Serif"/>
          <w:sz w:val="22"/>
          <w:szCs w:val="22"/>
          <w:shd w:val="clear" w:color="auto" w:fill="FFFFFF"/>
        </w:rPr>
        <w:t xml:space="preserve"> «</w:t>
      </w:r>
      <w:r w:rsidR="0059475C" w:rsidRPr="005D2831">
        <w:rPr>
          <w:rFonts w:ascii="PT Astra Serif" w:hAnsi="PT Astra Serif"/>
          <w:sz w:val="22"/>
          <w:szCs w:val="22"/>
          <w:shd w:val="clear" w:color="auto" w:fill="FFFFFF"/>
        </w:rPr>
        <w:t>Сопутствующие расходы (в рамках имущества УИС, в том числе движимого)</w:t>
      </w:r>
      <w:r w:rsidR="004D3A4B" w:rsidRPr="005D2831">
        <w:rPr>
          <w:rFonts w:ascii="PT Astra Serif" w:hAnsi="PT Astra Serif"/>
          <w:sz w:val="22"/>
          <w:szCs w:val="22"/>
          <w:shd w:val="clear" w:color="auto" w:fill="FFFFFF"/>
        </w:rPr>
        <w:t>»</w:t>
      </w:r>
      <w:r w:rsidR="001C5BCC" w:rsidRPr="005D2831">
        <w:rPr>
          <w:rFonts w:ascii="PT Astra Serif" w:hAnsi="PT Astra Serif"/>
          <w:sz w:val="22"/>
          <w:szCs w:val="22"/>
          <w:shd w:val="clear" w:color="auto" w:fill="FFFFFF"/>
        </w:rPr>
        <w:t>.</w:t>
      </w:r>
    </w:p>
    <w:p w:rsidR="00A12E40" w:rsidRPr="005D2831" w:rsidRDefault="00811BD6"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Оплата </w:t>
      </w:r>
      <w:r w:rsidR="00236B70" w:rsidRPr="005D2831">
        <w:rPr>
          <w:rFonts w:ascii="PT Astra Serif" w:hAnsi="PT Astra Serif"/>
          <w:sz w:val="22"/>
          <w:szCs w:val="22"/>
        </w:rPr>
        <w:t>поставленного</w:t>
      </w:r>
      <w:r w:rsidR="00990D8C" w:rsidRPr="005D2831">
        <w:rPr>
          <w:rFonts w:ascii="PT Astra Serif" w:hAnsi="PT Astra Serif"/>
          <w:sz w:val="22"/>
          <w:szCs w:val="22"/>
        </w:rPr>
        <w:t xml:space="preserve"> </w:t>
      </w:r>
      <w:r w:rsidR="00236B70" w:rsidRPr="005D2831">
        <w:rPr>
          <w:rFonts w:ascii="PT Astra Serif" w:hAnsi="PT Astra Serif"/>
          <w:sz w:val="22"/>
          <w:szCs w:val="22"/>
        </w:rPr>
        <w:t>Товара</w:t>
      </w:r>
      <w:r w:rsidRPr="005D2831">
        <w:rPr>
          <w:rFonts w:ascii="PT Astra Serif" w:hAnsi="PT Astra Serif"/>
          <w:sz w:val="22"/>
          <w:szCs w:val="22"/>
        </w:rPr>
        <w:t xml:space="preserve"> осуществляется Заказчиком по безналичному расчету путем перечисления Заказчиком денежных средств на счет </w:t>
      </w:r>
      <w:r w:rsidR="00236B70" w:rsidRPr="005D2831">
        <w:rPr>
          <w:rFonts w:ascii="PT Astra Serif" w:hAnsi="PT Astra Serif"/>
          <w:sz w:val="22"/>
          <w:szCs w:val="22"/>
        </w:rPr>
        <w:t>Поставщик</w:t>
      </w:r>
      <w:r w:rsidR="00990D8C" w:rsidRPr="005D2831">
        <w:rPr>
          <w:rFonts w:ascii="PT Astra Serif" w:hAnsi="PT Astra Serif"/>
          <w:sz w:val="22"/>
          <w:szCs w:val="22"/>
        </w:rPr>
        <w:t>а</w:t>
      </w:r>
      <w:r w:rsidRPr="005D2831">
        <w:rPr>
          <w:rFonts w:ascii="PT Astra Serif" w:hAnsi="PT Astra Serif"/>
          <w:sz w:val="22"/>
          <w:szCs w:val="22"/>
        </w:rPr>
        <w:t xml:space="preserve">, указанный в настоящем Контракте в течение 7 (семи) рабочих дней с момента подписания </w:t>
      </w:r>
      <w:r w:rsidR="00A12E40" w:rsidRPr="005D2831">
        <w:rPr>
          <w:rFonts w:ascii="PT Astra Serif" w:hAnsi="PT Astra Serif"/>
          <w:sz w:val="22"/>
          <w:szCs w:val="22"/>
        </w:rPr>
        <w:t xml:space="preserve">Акта </w:t>
      </w:r>
      <w:r w:rsidR="00B1525D" w:rsidRPr="005D2831">
        <w:rPr>
          <w:rFonts w:ascii="PT Astra Serif" w:hAnsi="PT Astra Serif"/>
          <w:sz w:val="22"/>
          <w:szCs w:val="22"/>
        </w:rPr>
        <w:t>приема-передачи</w:t>
      </w:r>
      <w:r w:rsidR="00A12E40" w:rsidRPr="005D2831">
        <w:rPr>
          <w:rFonts w:ascii="PT Astra Serif" w:hAnsi="PT Astra Serif"/>
          <w:sz w:val="22"/>
          <w:szCs w:val="22"/>
        </w:rPr>
        <w:t xml:space="preserve"> (Приложение № </w:t>
      </w:r>
      <w:r w:rsidR="00236B70" w:rsidRPr="005D2831">
        <w:rPr>
          <w:rFonts w:ascii="PT Astra Serif" w:hAnsi="PT Astra Serif"/>
          <w:sz w:val="22"/>
          <w:szCs w:val="22"/>
        </w:rPr>
        <w:t>2</w:t>
      </w:r>
      <w:r w:rsidR="00A12E40" w:rsidRPr="005D2831">
        <w:rPr>
          <w:rFonts w:ascii="PT Astra Serif" w:hAnsi="PT Astra Serif"/>
          <w:sz w:val="22"/>
          <w:szCs w:val="22"/>
        </w:rPr>
        <w:t>).</w:t>
      </w:r>
    </w:p>
    <w:p w:rsidR="000C1C8F" w:rsidRPr="005D2831" w:rsidRDefault="000C1C8F"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Заказчик уменьшает суммы, подлежащие уплате Заказчиком </w:t>
      </w:r>
      <w:r w:rsidR="00236B70" w:rsidRPr="005D2831">
        <w:rPr>
          <w:rFonts w:ascii="PT Astra Serif" w:hAnsi="PT Astra Serif"/>
          <w:sz w:val="22"/>
          <w:szCs w:val="22"/>
        </w:rPr>
        <w:t>Поставщик</w:t>
      </w:r>
      <w:r w:rsidR="00990D8C" w:rsidRPr="005D2831">
        <w:rPr>
          <w:rFonts w:ascii="PT Astra Serif" w:hAnsi="PT Astra Serif"/>
          <w:sz w:val="22"/>
          <w:szCs w:val="22"/>
        </w:rPr>
        <w:t xml:space="preserve">у </w:t>
      </w:r>
      <w:r w:rsidRPr="005D2831">
        <w:rPr>
          <w:rFonts w:ascii="PT Astra Serif" w:hAnsi="PT Astra Serif"/>
          <w:sz w:val="22"/>
          <w:szCs w:val="22"/>
        </w:rPr>
        <w:t xml:space="preserve">(юридическому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rsidR="00F00AB1" w:rsidRPr="005D2831">
        <w:rPr>
          <w:rFonts w:ascii="PT Astra Serif" w:hAnsi="PT Astra Serif"/>
          <w:sz w:val="22"/>
          <w:szCs w:val="22"/>
        </w:rPr>
        <w:t>Контракта</w:t>
      </w:r>
      <w:r w:rsidRPr="005D2831">
        <w:rPr>
          <w:rFonts w:ascii="PT Astra Serif" w:hAnsi="PT Astra Serif"/>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3754B" w:rsidRPr="005D2831" w:rsidRDefault="00D3754B" w:rsidP="00A12E40">
      <w:pPr>
        <w:pStyle w:val="afe"/>
        <w:widowControl w:val="0"/>
        <w:numPr>
          <w:ilvl w:val="1"/>
          <w:numId w:val="33"/>
        </w:numPr>
        <w:overflowPunct w:val="0"/>
        <w:autoSpaceDE w:val="0"/>
        <w:autoSpaceDN w:val="0"/>
        <w:adjustRightInd w:val="0"/>
        <w:ind w:left="0" w:right="-2" w:firstLine="709"/>
        <w:jc w:val="both"/>
        <w:rPr>
          <w:rFonts w:ascii="PT Astra Serif" w:hAnsi="PT Astra Serif"/>
          <w:sz w:val="22"/>
          <w:szCs w:val="22"/>
        </w:rPr>
      </w:pPr>
      <w:r w:rsidRPr="005D2831">
        <w:rPr>
          <w:rFonts w:ascii="PT Astra Serif" w:hAnsi="PT Astra Serif"/>
          <w:sz w:val="22"/>
          <w:szCs w:val="22"/>
        </w:rPr>
        <w:t xml:space="preserve">Датой оплаты считается дата списания денежных средств со счета Заказчика, указанного в настоящем </w:t>
      </w:r>
      <w:r w:rsidR="00F00AB1" w:rsidRPr="005D2831">
        <w:rPr>
          <w:rFonts w:ascii="PT Astra Serif" w:hAnsi="PT Astra Serif"/>
          <w:sz w:val="22"/>
          <w:szCs w:val="22"/>
        </w:rPr>
        <w:t>Контракте</w:t>
      </w:r>
      <w:r w:rsidRPr="005D2831">
        <w:rPr>
          <w:rFonts w:ascii="PT Astra Serif" w:hAnsi="PT Astra Serif"/>
          <w:sz w:val="22"/>
          <w:szCs w:val="22"/>
        </w:rPr>
        <w:t>.</w:t>
      </w:r>
    </w:p>
    <w:p w:rsidR="000C1C8F" w:rsidRPr="005D2831" w:rsidRDefault="000C1C8F" w:rsidP="000C1C8F">
      <w:pPr>
        <w:widowControl w:val="0"/>
        <w:tabs>
          <w:tab w:val="num" w:pos="1076"/>
          <w:tab w:val="num" w:pos="1211"/>
          <w:tab w:val="left" w:pos="9496"/>
        </w:tabs>
        <w:overflowPunct w:val="0"/>
        <w:autoSpaceDE w:val="0"/>
        <w:autoSpaceDN w:val="0"/>
        <w:adjustRightInd w:val="0"/>
        <w:ind w:right="-2"/>
        <w:jc w:val="both"/>
        <w:rPr>
          <w:rFonts w:ascii="PT Astra Serif" w:hAnsi="PT Astra Serif"/>
          <w:sz w:val="22"/>
          <w:szCs w:val="22"/>
        </w:rPr>
      </w:pPr>
    </w:p>
    <w:p w:rsidR="000E3556" w:rsidRPr="005D2831" w:rsidRDefault="000E3556" w:rsidP="00A12E40">
      <w:pPr>
        <w:pStyle w:val="afe"/>
        <w:widowControl w:val="0"/>
        <w:numPr>
          <w:ilvl w:val="0"/>
          <w:numId w:val="33"/>
        </w:numPr>
        <w:tabs>
          <w:tab w:val="left" w:pos="9496"/>
        </w:tabs>
        <w:overflowPunct w:val="0"/>
        <w:autoSpaceDE w:val="0"/>
        <w:autoSpaceDN w:val="0"/>
        <w:adjustRightInd w:val="0"/>
        <w:ind w:right="-2"/>
        <w:jc w:val="center"/>
        <w:rPr>
          <w:rFonts w:ascii="PT Astra Serif" w:hAnsi="PT Astra Serif"/>
          <w:sz w:val="22"/>
          <w:szCs w:val="22"/>
        </w:rPr>
      </w:pPr>
      <w:r w:rsidRPr="005D2831">
        <w:rPr>
          <w:rFonts w:ascii="PT Astra Serif" w:hAnsi="PT Astra Serif"/>
          <w:b/>
          <w:bCs/>
          <w:sz w:val="22"/>
          <w:szCs w:val="22"/>
        </w:rPr>
        <w:lastRenderedPageBreak/>
        <w:t>Сроки</w:t>
      </w:r>
      <w:r w:rsidR="008C7439" w:rsidRPr="005D2831">
        <w:rPr>
          <w:rFonts w:ascii="PT Astra Serif" w:hAnsi="PT Astra Serif"/>
          <w:b/>
          <w:bCs/>
          <w:sz w:val="22"/>
          <w:szCs w:val="22"/>
        </w:rPr>
        <w:t>, место</w:t>
      </w:r>
      <w:r w:rsidRPr="005D2831">
        <w:rPr>
          <w:rFonts w:ascii="PT Astra Serif" w:hAnsi="PT Astra Serif"/>
          <w:b/>
          <w:bCs/>
          <w:sz w:val="22"/>
          <w:szCs w:val="22"/>
        </w:rPr>
        <w:t xml:space="preserve"> и условия </w:t>
      </w:r>
      <w:r w:rsidR="008C7439" w:rsidRPr="005D2831">
        <w:rPr>
          <w:rFonts w:ascii="PT Astra Serif" w:hAnsi="PT Astra Serif"/>
          <w:b/>
          <w:bCs/>
          <w:sz w:val="22"/>
          <w:szCs w:val="22"/>
        </w:rPr>
        <w:t>поставки товара</w:t>
      </w:r>
    </w:p>
    <w:p w:rsidR="008C7439" w:rsidRPr="005D2831" w:rsidRDefault="000E3556" w:rsidP="008C7439">
      <w:pPr>
        <w:pStyle w:val="afe"/>
        <w:ind w:left="0" w:right="-2" w:firstLine="709"/>
        <w:jc w:val="both"/>
        <w:rPr>
          <w:rFonts w:ascii="PT Astra Serif" w:hAnsi="PT Astra Serif"/>
          <w:sz w:val="22"/>
          <w:szCs w:val="22"/>
        </w:rPr>
      </w:pPr>
      <w:r w:rsidRPr="005D2831">
        <w:rPr>
          <w:rFonts w:ascii="PT Astra Serif" w:hAnsi="PT Astra Serif"/>
          <w:sz w:val="22"/>
          <w:szCs w:val="22"/>
        </w:rPr>
        <w:t>3.1.</w:t>
      </w:r>
      <w:r w:rsidRPr="005D2831">
        <w:rPr>
          <w:rFonts w:ascii="PT Astra Serif" w:hAnsi="PT Astra Serif"/>
          <w:sz w:val="22"/>
          <w:szCs w:val="22"/>
        </w:rPr>
        <w:tab/>
      </w:r>
      <w:r w:rsidR="008C7439" w:rsidRPr="005D2831">
        <w:rPr>
          <w:rFonts w:ascii="PT Astra Serif" w:hAnsi="PT Astra Serif"/>
          <w:sz w:val="22"/>
          <w:szCs w:val="22"/>
        </w:rPr>
        <w:t>Поставка Товара осуществляется Поставщиком путем доставки и монтажа его Заказчику по адресу, в количестве и в сроки, предусмотренные условиями Контракта</w:t>
      </w:r>
    </w:p>
    <w:p w:rsidR="0084348E" w:rsidRPr="005D2831" w:rsidRDefault="000E3556" w:rsidP="0084348E">
      <w:pPr>
        <w:pStyle w:val="afe"/>
        <w:ind w:left="0" w:right="-2" w:firstLine="709"/>
        <w:jc w:val="both"/>
        <w:rPr>
          <w:rFonts w:ascii="PT Astra Serif" w:hAnsi="PT Astra Serif"/>
          <w:sz w:val="22"/>
          <w:szCs w:val="22"/>
        </w:rPr>
      </w:pPr>
      <w:r w:rsidRPr="005D2831">
        <w:rPr>
          <w:rFonts w:ascii="PT Astra Serif" w:hAnsi="PT Astra Serif"/>
          <w:sz w:val="22"/>
          <w:szCs w:val="22"/>
        </w:rPr>
        <w:t>3.2.</w:t>
      </w:r>
      <w:r w:rsidRPr="005D2831">
        <w:rPr>
          <w:rFonts w:ascii="PT Astra Serif" w:hAnsi="PT Astra Serif"/>
          <w:sz w:val="22"/>
          <w:szCs w:val="22"/>
        </w:rPr>
        <w:tab/>
      </w:r>
      <w:r w:rsidR="008C7439" w:rsidRPr="005D2831">
        <w:rPr>
          <w:rFonts w:ascii="PT Astra Serif" w:hAnsi="PT Astra Serif"/>
          <w:sz w:val="22"/>
          <w:szCs w:val="22"/>
        </w:rPr>
        <w:t xml:space="preserve">Поставщик обязуется поставить Товар: с дня заключения контракта </w:t>
      </w:r>
      <w:r w:rsidR="008C7439" w:rsidRPr="005D2831">
        <w:rPr>
          <w:rFonts w:ascii="PT Astra Serif" w:hAnsi="PT Astra Serif"/>
          <w:b/>
          <w:sz w:val="22"/>
          <w:szCs w:val="22"/>
        </w:rPr>
        <w:t>до 30 сентября 2026 года</w:t>
      </w:r>
      <w:r w:rsidR="008C7439" w:rsidRPr="005D2831">
        <w:rPr>
          <w:rFonts w:ascii="PT Astra Serif" w:hAnsi="PT Astra Serif"/>
          <w:sz w:val="22"/>
          <w:szCs w:val="22"/>
        </w:rPr>
        <w:t xml:space="preserve"> (включительно).</w:t>
      </w:r>
    </w:p>
    <w:p w:rsidR="008C7439" w:rsidRPr="005D2831" w:rsidRDefault="008C7439" w:rsidP="008C7439">
      <w:pPr>
        <w:autoSpaceDE w:val="0"/>
        <w:adjustRightInd w:val="0"/>
        <w:ind w:firstLine="709"/>
        <w:jc w:val="both"/>
        <w:rPr>
          <w:rFonts w:ascii="PT Astra Serif" w:hAnsi="PT Astra Serif"/>
          <w:sz w:val="22"/>
          <w:szCs w:val="22"/>
          <w:lang w:eastAsia="ar-SA"/>
        </w:rPr>
      </w:pPr>
      <w:r w:rsidRPr="005D2831">
        <w:rPr>
          <w:rFonts w:ascii="PT Astra Serif" w:hAnsi="PT Astra Serif"/>
          <w:sz w:val="22"/>
          <w:szCs w:val="22"/>
          <w:lang w:eastAsia="ar-SA"/>
        </w:rPr>
        <w:t>3.3.</w:t>
      </w:r>
      <w:r w:rsidRPr="005D2831">
        <w:rPr>
          <w:rFonts w:ascii="PT Astra Serif" w:hAnsi="PT Astra Serif"/>
          <w:sz w:val="22"/>
          <w:szCs w:val="22"/>
          <w:lang w:eastAsia="ar-SA"/>
        </w:rPr>
        <w:tab/>
        <w:t>Способ доставки Товара до Заказчика определяется Поставщиком самостоятельно. Поставка и монтаж Товара производится силами Поставщика. Расходы по доставке и монтажу Товара Заказчиком не возмещаются.</w:t>
      </w:r>
    </w:p>
    <w:p w:rsidR="00B1525D" w:rsidRPr="005D2831" w:rsidRDefault="00B1525D" w:rsidP="00B1525D">
      <w:pPr>
        <w:autoSpaceDE w:val="0"/>
        <w:adjustRightInd w:val="0"/>
        <w:ind w:firstLine="709"/>
        <w:jc w:val="both"/>
        <w:rPr>
          <w:rFonts w:ascii="PT Astra Serif" w:hAnsi="PT Astra Serif"/>
          <w:sz w:val="22"/>
          <w:szCs w:val="22"/>
          <w:lang w:eastAsia="ar-SA"/>
        </w:rPr>
      </w:pPr>
      <w:r w:rsidRPr="005D2831">
        <w:rPr>
          <w:rFonts w:ascii="PT Astra Serif" w:hAnsi="PT Astra Serif"/>
          <w:sz w:val="22"/>
          <w:szCs w:val="22"/>
          <w:lang w:eastAsia="ar-SA"/>
        </w:rPr>
        <w:t>3.4.</w:t>
      </w:r>
      <w:r w:rsidRPr="005D2831">
        <w:rPr>
          <w:rFonts w:ascii="PT Astra Serif" w:hAnsi="PT Astra Serif"/>
          <w:sz w:val="22"/>
          <w:szCs w:val="22"/>
          <w:lang w:eastAsia="ar-SA"/>
        </w:rPr>
        <w:tab/>
        <w:t>Поставщик поставляет Товар и несёт ответственность за сохранность указанного Товара, оказавшегося во владении. В случае его утраты или повреждения по вине Поставщика он восстанавливает его за свой счет.</w:t>
      </w:r>
    </w:p>
    <w:p w:rsidR="008C7439" w:rsidRPr="005D2831" w:rsidRDefault="008C7439" w:rsidP="008C7439">
      <w:pPr>
        <w:autoSpaceDE w:val="0"/>
        <w:adjustRightInd w:val="0"/>
        <w:ind w:firstLine="709"/>
        <w:jc w:val="both"/>
        <w:rPr>
          <w:rFonts w:ascii="PT Astra Serif" w:hAnsi="PT Astra Serif"/>
          <w:sz w:val="22"/>
          <w:szCs w:val="22"/>
        </w:rPr>
      </w:pPr>
      <w:r w:rsidRPr="005D2831">
        <w:rPr>
          <w:rFonts w:ascii="PT Astra Serif" w:hAnsi="PT Astra Serif"/>
          <w:sz w:val="22"/>
          <w:szCs w:val="22"/>
          <w:lang w:eastAsia="ar-SA"/>
        </w:rPr>
        <w:t>3.</w:t>
      </w:r>
      <w:r w:rsidR="00B1525D" w:rsidRPr="005D2831">
        <w:rPr>
          <w:rFonts w:ascii="PT Astra Serif" w:hAnsi="PT Astra Serif"/>
          <w:sz w:val="22"/>
          <w:szCs w:val="22"/>
          <w:lang w:eastAsia="ar-SA"/>
        </w:rPr>
        <w:t>5</w:t>
      </w:r>
      <w:r w:rsidRPr="005D2831">
        <w:rPr>
          <w:rFonts w:ascii="PT Astra Serif" w:hAnsi="PT Astra Serif"/>
          <w:sz w:val="22"/>
          <w:szCs w:val="22"/>
          <w:lang w:eastAsia="ar-SA"/>
        </w:rPr>
        <w:t>. Место (места) поставки Товара:</w:t>
      </w:r>
      <w:r w:rsidRPr="005D2831">
        <w:rPr>
          <w:rFonts w:ascii="PT Astra Serif" w:hAnsi="PT Astra Serif"/>
          <w:sz w:val="22"/>
          <w:szCs w:val="22"/>
        </w:rPr>
        <w:t xml:space="preserve"> </w:t>
      </w:r>
      <w:r w:rsidRPr="005D2831">
        <w:rPr>
          <w:rFonts w:ascii="PT Astra Serif" w:hAnsi="PT Astra Serif"/>
          <w:iCs/>
          <w:sz w:val="22"/>
          <w:szCs w:val="22"/>
          <w:lang w:eastAsia="ar-SA"/>
        </w:rPr>
        <w:t>Сахалинская область, г. Южно-Сахалинск,</w:t>
      </w:r>
      <w:r w:rsidRPr="005D2831">
        <w:rPr>
          <w:rFonts w:ascii="PT Astra Serif" w:hAnsi="PT Astra Serif"/>
          <w:iCs/>
          <w:sz w:val="22"/>
          <w:szCs w:val="22"/>
          <w:lang w:eastAsia="ar-SA"/>
        </w:rPr>
        <w:br/>
        <w:t>ул. Пограничная, д. 71</w:t>
      </w:r>
      <w:r w:rsidR="0084348E" w:rsidRPr="005D2831">
        <w:rPr>
          <w:rFonts w:ascii="PT Astra Serif" w:hAnsi="PT Astra Serif"/>
          <w:iCs/>
          <w:sz w:val="22"/>
          <w:szCs w:val="22"/>
          <w:lang w:eastAsia="ar-SA"/>
        </w:rPr>
        <w:t>.</w:t>
      </w:r>
    </w:p>
    <w:p w:rsidR="008C7439" w:rsidRPr="005D2831" w:rsidRDefault="00B1525D" w:rsidP="008C7439">
      <w:pPr>
        <w:autoSpaceDE w:val="0"/>
        <w:adjustRightInd w:val="0"/>
        <w:ind w:firstLine="709"/>
        <w:jc w:val="both"/>
        <w:rPr>
          <w:rFonts w:ascii="PT Astra Serif" w:hAnsi="PT Astra Serif"/>
          <w:sz w:val="22"/>
          <w:szCs w:val="22"/>
          <w:lang w:eastAsia="ar-SA"/>
        </w:rPr>
      </w:pPr>
      <w:r w:rsidRPr="005D2831">
        <w:rPr>
          <w:rFonts w:ascii="PT Astra Serif" w:hAnsi="PT Astra Serif"/>
          <w:sz w:val="22"/>
          <w:szCs w:val="22"/>
          <w:lang w:eastAsia="ar-SA"/>
        </w:rPr>
        <w:t>3</w:t>
      </w:r>
      <w:r w:rsidR="008C7439" w:rsidRPr="005D2831">
        <w:rPr>
          <w:rFonts w:ascii="PT Astra Serif" w:hAnsi="PT Astra Serif"/>
          <w:sz w:val="22"/>
          <w:szCs w:val="22"/>
          <w:lang w:eastAsia="ar-SA"/>
        </w:rPr>
        <w:t>.</w:t>
      </w:r>
      <w:r w:rsidRPr="005D2831">
        <w:rPr>
          <w:rFonts w:ascii="PT Astra Serif" w:hAnsi="PT Astra Serif"/>
          <w:sz w:val="22"/>
          <w:szCs w:val="22"/>
          <w:lang w:eastAsia="ar-SA"/>
        </w:rPr>
        <w:t>6</w:t>
      </w:r>
      <w:r w:rsidR="008C7439" w:rsidRPr="005D2831">
        <w:rPr>
          <w:rFonts w:ascii="PT Astra Serif" w:hAnsi="PT Astra Serif"/>
          <w:sz w:val="22"/>
          <w:szCs w:val="22"/>
          <w:lang w:eastAsia="ar-SA"/>
        </w:rPr>
        <w:t>.</w:t>
      </w:r>
      <w:r w:rsidR="008C7439" w:rsidRPr="005D2831">
        <w:rPr>
          <w:rFonts w:ascii="PT Astra Serif" w:hAnsi="PT Astra Serif"/>
          <w:sz w:val="22"/>
          <w:szCs w:val="22"/>
          <w:lang w:eastAsia="ar-SA"/>
        </w:rPr>
        <w:tab/>
        <w:t>Досрочная поставка допускается только по согласованию с Заказчиком.</w:t>
      </w:r>
    </w:p>
    <w:p w:rsidR="0084348E" w:rsidRPr="005D2831" w:rsidRDefault="0084348E" w:rsidP="008C7439">
      <w:pPr>
        <w:autoSpaceDE w:val="0"/>
        <w:adjustRightInd w:val="0"/>
        <w:ind w:firstLine="709"/>
        <w:jc w:val="both"/>
        <w:rPr>
          <w:rFonts w:ascii="PT Astra Serif" w:hAnsi="PT Astra Serif"/>
          <w:sz w:val="22"/>
          <w:szCs w:val="22"/>
          <w:lang w:eastAsia="ar-SA"/>
        </w:rPr>
      </w:pPr>
      <w:r w:rsidRPr="005D2831">
        <w:rPr>
          <w:rFonts w:ascii="PT Astra Serif" w:hAnsi="PT Astra Serif"/>
          <w:sz w:val="22"/>
          <w:szCs w:val="22"/>
          <w:lang w:eastAsia="ar-SA"/>
        </w:rPr>
        <w:t>3.7.</w:t>
      </w:r>
      <w:r w:rsidRPr="005D2831">
        <w:rPr>
          <w:rFonts w:ascii="PT Astra Serif" w:hAnsi="PT Astra Serif"/>
          <w:sz w:val="22"/>
          <w:szCs w:val="22"/>
          <w:lang w:eastAsia="ar-SA"/>
        </w:rPr>
        <w:tab/>
        <w:t xml:space="preserve">Поставка осуществляется на закрытую охраняемую территорию. Не менее чем за 3 дня до поставки, Заказчику предоставляется список сотрудников привлеченных к выполнению работ, с указанием фамилии, имени и отчества, года рождения, паспортных данных и места регистрации. К работам допускаются только </w:t>
      </w:r>
      <w:bookmarkStart w:id="0" w:name="_GoBack"/>
      <w:bookmarkEnd w:id="0"/>
      <w:r w:rsidR="00C919A4" w:rsidRPr="005D2831">
        <w:rPr>
          <w:rFonts w:ascii="PT Astra Serif" w:hAnsi="PT Astra Serif"/>
          <w:sz w:val="22"/>
          <w:szCs w:val="22"/>
          <w:lang w:eastAsia="ar-SA"/>
        </w:rPr>
        <w:t>граждане Российской Федерации,</w:t>
      </w:r>
      <w:r w:rsidRPr="005D2831">
        <w:rPr>
          <w:rFonts w:ascii="PT Astra Serif" w:hAnsi="PT Astra Serif"/>
          <w:sz w:val="22"/>
          <w:szCs w:val="22"/>
          <w:lang w:eastAsia="ar-SA"/>
        </w:rPr>
        <w:t xml:space="preserve"> предварительно согласованные с Заказчиком.</w:t>
      </w:r>
    </w:p>
    <w:p w:rsidR="008C7439" w:rsidRPr="005D2831" w:rsidRDefault="00B1525D" w:rsidP="008C7439">
      <w:pPr>
        <w:ind w:firstLine="709"/>
        <w:jc w:val="both"/>
        <w:rPr>
          <w:rFonts w:ascii="PT Astra Serif" w:hAnsi="PT Astra Serif"/>
          <w:sz w:val="22"/>
          <w:szCs w:val="22"/>
        </w:rPr>
      </w:pPr>
      <w:r w:rsidRPr="005D2831">
        <w:rPr>
          <w:rFonts w:ascii="PT Astra Serif" w:hAnsi="PT Astra Serif"/>
          <w:sz w:val="22"/>
          <w:szCs w:val="22"/>
        </w:rPr>
        <w:t>3</w:t>
      </w:r>
      <w:r w:rsidR="008C7439" w:rsidRPr="005D2831">
        <w:rPr>
          <w:rFonts w:ascii="PT Astra Serif" w:hAnsi="PT Astra Serif"/>
          <w:sz w:val="22"/>
          <w:szCs w:val="22"/>
        </w:rPr>
        <w:t>.</w:t>
      </w:r>
      <w:r w:rsidR="0084348E" w:rsidRPr="005D2831">
        <w:rPr>
          <w:rFonts w:ascii="PT Astra Serif" w:hAnsi="PT Astra Serif"/>
          <w:sz w:val="22"/>
          <w:szCs w:val="22"/>
        </w:rPr>
        <w:t>8</w:t>
      </w:r>
      <w:r w:rsidR="008C7439" w:rsidRPr="005D2831">
        <w:rPr>
          <w:rFonts w:ascii="PT Astra Serif" w:hAnsi="PT Astra Serif"/>
          <w:sz w:val="22"/>
          <w:szCs w:val="22"/>
        </w:rPr>
        <w:t>.</w:t>
      </w:r>
      <w:r w:rsidR="008C7439" w:rsidRPr="005D2831">
        <w:rPr>
          <w:rFonts w:ascii="PT Astra Serif" w:hAnsi="PT Astra Serif"/>
          <w:sz w:val="22"/>
          <w:szCs w:val="22"/>
        </w:rPr>
        <w:tab/>
        <w:t>Все элементы поставляемого товара должны быть упакованы в соответствии с требованиями транспортировки, исключающими повреждения при перевозке.</w:t>
      </w:r>
    </w:p>
    <w:p w:rsidR="008C7439" w:rsidRPr="005D2831" w:rsidRDefault="00B1525D" w:rsidP="008C7439">
      <w:pPr>
        <w:ind w:firstLine="709"/>
        <w:jc w:val="both"/>
        <w:rPr>
          <w:rFonts w:ascii="PT Astra Serif" w:hAnsi="PT Astra Serif"/>
          <w:sz w:val="22"/>
          <w:szCs w:val="22"/>
        </w:rPr>
      </w:pPr>
      <w:r w:rsidRPr="005D2831">
        <w:rPr>
          <w:rFonts w:ascii="PT Astra Serif" w:hAnsi="PT Astra Serif"/>
          <w:sz w:val="22"/>
          <w:szCs w:val="22"/>
        </w:rPr>
        <w:t>3</w:t>
      </w:r>
      <w:r w:rsidR="008C7439" w:rsidRPr="005D2831">
        <w:rPr>
          <w:rFonts w:ascii="PT Astra Serif" w:hAnsi="PT Astra Serif"/>
          <w:sz w:val="22"/>
          <w:szCs w:val="22"/>
        </w:rPr>
        <w:t>.</w:t>
      </w:r>
      <w:r w:rsidR="0084348E" w:rsidRPr="005D2831">
        <w:rPr>
          <w:rFonts w:ascii="PT Astra Serif" w:hAnsi="PT Astra Serif"/>
          <w:sz w:val="22"/>
          <w:szCs w:val="22"/>
        </w:rPr>
        <w:t>9</w:t>
      </w:r>
      <w:r w:rsidR="008C7439" w:rsidRPr="005D2831">
        <w:rPr>
          <w:rFonts w:ascii="PT Astra Serif" w:hAnsi="PT Astra Serif"/>
          <w:sz w:val="22"/>
          <w:szCs w:val="22"/>
        </w:rPr>
        <w:t>.</w:t>
      </w:r>
      <w:r w:rsidR="008C7439" w:rsidRPr="005D2831">
        <w:rPr>
          <w:rFonts w:ascii="PT Astra Serif" w:hAnsi="PT Astra Serif"/>
          <w:b/>
          <w:sz w:val="22"/>
          <w:szCs w:val="22"/>
        </w:rPr>
        <w:tab/>
      </w:r>
      <w:r w:rsidR="008C7439" w:rsidRPr="005D2831">
        <w:rPr>
          <w:rFonts w:ascii="PT Astra Serif" w:hAnsi="PT Astra Serif"/>
          <w:sz w:val="22"/>
          <w:szCs w:val="22"/>
        </w:rPr>
        <w:t>Маркировка каждой единицы (или группы) должна содержать:</w:t>
      </w:r>
    </w:p>
    <w:p w:rsidR="008C7439" w:rsidRPr="005D2831" w:rsidRDefault="008C7439" w:rsidP="008C7439">
      <w:pPr>
        <w:ind w:left="709"/>
        <w:jc w:val="both"/>
        <w:rPr>
          <w:rFonts w:ascii="PT Astra Serif" w:hAnsi="PT Astra Serif"/>
          <w:sz w:val="22"/>
          <w:szCs w:val="22"/>
        </w:rPr>
      </w:pPr>
      <w:r w:rsidRPr="005D2831">
        <w:rPr>
          <w:rFonts w:ascii="PT Astra Serif" w:hAnsi="PT Astra Serif"/>
          <w:sz w:val="22"/>
          <w:szCs w:val="22"/>
        </w:rPr>
        <w:t>наименование изделия;</w:t>
      </w:r>
    </w:p>
    <w:p w:rsidR="008C7439" w:rsidRPr="005D2831" w:rsidRDefault="008C7439" w:rsidP="008C7439">
      <w:pPr>
        <w:ind w:left="709"/>
        <w:jc w:val="both"/>
        <w:rPr>
          <w:rFonts w:ascii="PT Astra Serif" w:hAnsi="PT Astra Serif"/>
          <w:sz w:val="22"/>
          <w:szCs w:val="22"/>
        </w:rPr>
      </w:pPr>
      <w:r w:rsidRPr="005D2831">
        <w:rPr>
          <w:rFonts w:ascii="PT Astra Serif" w:hAnsi="PT Astra Serif"/>
          <w:sz w:val="22"/>
          <w:szCs w:val="22"/>
        </w:rPr>
        <w:t>количество в упаковке;</w:t>
      </w:r>
    </w:p>
    <w:p w:rsidR="008C7439" w:rsidRPr="005D2831" w:rsidRDefault="008C7439" w:rsidP="008C7439">
      <w:pPr>
        <w:ind w:left="709"/>
        <w:jc w:val="both"/>
        <w:rPr>
          <w:rFonts w:ascii="PT Astra Serif" w:hAnsi="PT Astra Serif"/>
          <w:sz w:val="22"/>
          <w:szCs w:val="22"/>
        </w:rPr>
      </w:pPr>
      <w:r w:rsidRPr="005D2831">
        <w:rPr>
          <w:rFonts w:ascii="PT Astra Serif" w:hAnsi="PT Astra Serif"/>
          <w:sz w:val="22"/>
          <w:szCs w:val="22"/>
        </w:rPr>
        <w:t>номер партии;</w:t>
      </w:r>
    </w:p>
    <w:p w:rsidR="008C7439" w:rsidRPr="005D2831" w:rsidRDefault="008C7439" w:rsidP="008C7439">
      <w:pPr>
        <w:autoSpaceDE w:val="0"/>
        <w:adjustRightInd w:val="0"/>
        <w:ind w:firstLine="709"/>
        <w:jc w:val="both"/>
        <w:rPr>
          <w:rFonts w:ascii="PT Astra Serif" w:hAnsi="PT Astra Serif"/>
          <w:sz w:val="22"/>
          <w:szCs w:val="22"/>
        </w:rPr>
      </w:pPr>
      <w:r w:rsidRPr="005D2831">
        <w:rPr>
          <w:rFonts w:ascii="PT Astra Serif" w:hAnsi="PT Astra Serif"/>
          <w:sz w:val="22"/>
          <w:szCs w:val="22"/>
        </w:rPr>
        <w:t>дату изготовления.</w:t>
      </w:r>
    </w:p>
    <w:p w:rsidR="00B1525D" w:rsidRPr="005D2831" w:rsidRDefault="00B1525D" w:rsidP="00B1525D">
      <w:pPr>
        <w:autoSpaceDE w:val="0"/>
        <w:adjustRightInd w:val="0"/>
        <w:ind w:firstLine="709"/>
        <w:jc w:val="both"/>
        <w:rPr>
          <w:rFonts w:ascii="PT Astra Serif" w:hAnsi="PT Astra Serif"/>
          <w:sz w:val="22"/>
          <w:szCs w:val="22"/>
        </w:rPr>
      </w:pPr>
      <w:r w:rsidRPr="005D2831">
        <w:rPr>
          <w:rFonts w:ascii="PT Astra Serif" w:hAnsi="PT Astra Serif"/>
          <w:sz w:val="22"/>
          <w:szCs w:val="22"/>
        </w:rPr>
        <w:t>3.</w:t>
      </w:r>
      <w:r w:rsidR="0084348E" w:rsidRPr="005D2831">
        <w:rPr>
          <w:rFonts w:ascii="PT Astra Serif" w:hAnsi="PT Astra Serif"/>
          <w:sz w:val="22"/>
          <w:szCs w:val="22"/>
        </w:rPr>
        <w:t>10</w:t>
      </w:r>
      <w:r w:rsidRPr="005D2831">
        <w:rPr>
          <w:rFonts w:ascii="PT Astra Serif" w:hAnsi="PT Astra Serif"/>
          <w:sz w:val="22"/>
          <w:szCs w:val="22"/>
        </w:rPr>
        <w:t>.</w:t>
      </w:r>
      <w:r w:rsidRPr="005D2831">
        <w:rPr>
          <w:rFonts w:ascii="PT Astra Serif" w:hAnsi="PT Astra Serif"/>
          <w:sz w:val="22"/>
          <w:szCs w:val="22"/>
        </w:rPr>
        <w:tab/>
        <w:t>В случае если Заказчиком будут обнаружены Товары некачественного состояния, то Поставщик своими силами и без увеличения цены Контракта обязан в течении 7 рабочих дней переделать эти Товары надлежащего качества.</w:t>
      </w:r>
    </w:p>
    <w:p w:rsidR="000C1C8F" w:rsidRPr="005D2831" w:rsidRDefault="000C1C8F" w:rsidP="000C1C8F">
      <w:pPr>
        <w:widowControl w:val="0"/>
        <w:tabs>
          <w:tab w:val="left" w:pos="9496"/>
        </w:tabs>
        <w:overflowPunct w:val="0"/>
        <w:autoSpaceDE w:val="0"/>
        <w:autoSpaceDN w:val="0"/>
        <w:adjustRightInd w:val="0"/>
        <w:ind w:right="-2"/>
        <w:jc w:val="both"/>
        <w:rPr>
          <w:rFonts w:ascii="PT Astra Serif" w:hAnsi="PT Astra Serif"/>
          <w:sz w:val="22"/>
          <w:szCs w:val="22"/>
        </w:rPr>
      </w:pPr>
    </w:p>
    <w:p w:rsidR="000C1C8F" w:rsidRPr="005D2831" w:rsidRDefault="000C1C8F" w:rsidP="00A12E40">
      <w:pPr>
        <w:pStyle w:val="afe"/>
        <w:widowControl w:val="0"/>
        <w:numPr>
          <w:ilvl w:val="0"/>
          <w:numId w:val="33"/>
        </w:numPr>
        <w:tabs>
          <w:tab w:val="left" w:pos="284"/>
        </w:tabs>
        <w:overflowPunct w:val="0"/>
        <w:autoSpaceDE w:val="0"/>
        <w:autoSpaceDN w:val="0"/>
        <w:adjustRightInd w:val="0"/>
        <w:ind w:right="-2"/>
        <w:jc w:val="center"/>
        <w:rPr>
          <w:rFonts w:ascii="PT Astra Serif" w:hAnsi="PT Astra Serif"/>
          <w:b/>
          <w:bCs/>
          <w:sz w:val="22"/>
          <w:szCs w:val="22"/>
        </w:rPr>
      </w:pPr>
      <w:r w:rsidRPr="005D2831">
        <w:rPr>
          <w:rFonts w:ascii="PT Astra Serif" w:hAnsi="PT Astra Serif"/>
          <w:b/>
          <w:bCs/>
          <w:sz w:val="22"/>
          <w:szCs w:val="22"/>
        </w:rPr>
        <w:t xml:space="preserve">Порядок приемки </w:t>
      </w:r>
      <w:r w:rsidR="00D45CC2" w:rsidRPr="005D2831">
        <w:rPr>
          <w:rFonts w:ascii="PT Astra Serif" w:hAnsi="PT Astra Serif"/>
          <w:b/>
          <w:bCs/>
          <w:sz w:val="22"/>
          <w:szCs w:val="22"/>
        </w:rPr>
        <w:t>товара</w:t>
      </w:r>
    </w:p>
    <w:p w:rsidR="00B1525D" w:rsidRPr="005D2831" w:rsidRDefault="00B1525D" w:rsidP="00B1525D">
      <w:pPr>
        <w:adjustRightInd w:val="0"/>
        <w:ind w:firstLine="709"/>
        <w:jc w:val="both"/>
        <w:rPr>
          <w:rFonts w:ascii="PT Astra Serif" w:hAnsi="PT Astra Serif"/>
          <w:sz w:val="22"/>
          <w:szCs w:val="22"/>
        </w:rPr>
      </w:pPr>
      <w:r w:rsidRPr="005D2831">
        <w:rPr>
          <w:rFonts w:ascii="PT Astra Serif" w:hAnsi="PT Astra Serif"/>
          <w:sz w:val="22"/>
          <w:szCs w:val="22"/>
        </w:rPr>
        <w:t>4.1. Поставщик осуществляет поставку Товара одной партией с момента заключения Контракта.</w:t>
      </w:r>
    </w:p>
    <w:p w:rsidR="00B1525D" w:rsidRPr="005D2831" w:rsidRDefault="00B1525D" w:rsidP="00B1525D">
      <w:pPr>
        <w:ind w:firstLine="708"/>
        <w:jc w:val="both"/>
        <w:rPr>
          <w:rFonts w:ascii="PT Astra Serif" w:hAnsi="PT Astra Serif"/>
          <w:sz w:val="22"/>
          <w:szCs w:val="22"/>
        </w:rPr>
      </w:pPr>
      <w:r w:rsidRPr="005D2831">
        <w:rPr>
          <w:rFonts w:ascii="PT Astra Serif" w:hAnsi="PT Astra Serif"/>
          <w:color w:val="000000"/>
          <w:sz w:val="22"/>
          <w:szCs w:val="22"/>
        </w:rPr>
        <w:t xml:space="preserve">4.2. При поставке Товара Поставщик представляет Заказчику следующие документы: </w:t>
      </w:r>
      <w:r w:rsidRPr="005D2831">
        <w:rPr>
          <w:rFonts w:ascii="PT Astra Serif" w:hAnsi="PT Astra Serif"/>
          <w:sz w:val="22"/>
          <w:szCs w:val="22"/>
        </w:rPr>
        <w:t>акт приема-передачи, универсальный передаточный документ, счет и (или) счет-фактура в 2-х экземплярах (по одному для Поставщика и Государственного заказчика) с печатью Поставщика.</w:t>
      </w:r>
    </w:p>
    <w:p w:rsidR="00B1525D" w:rsidRPr="005D2831" w:rsidRDefault="00B1525D" w:rsidP="00B1525D">
      <w:pPr>
        <w:ind w:firstLine="708"/>
        <w:jc w:val="both"/>
        <w:rPr>
          <w:rFonts w:ascii="PT Astra Serif" w:hAnsi="PT Astra Serif"/>
          <w:color w:val="000000"/>
          <w:sz w:val="22"/>
          <w:szCs w:val="22"/>
        </w:rPr>
      </w:pPr>
      <w:r w:rsidRPr="005D2831">
        <w:rPr>
          <w:rFonts w:ascii="PT Astra Serif" w:hAnsi="PT Astra Serif"/>
          <w:color w:val="000000"/>
          <w:sz w:val="22"/>
          <w:szCs w:val="22"/>
        </w:rPr>
        <w:t>4.3. Право собственности и риск случайной гибели на Товар переходит от Поставщика к Заказчику в момент передачи товара на складе Поставщика и подписания товаросопроводительных документов.</w:t>
      </w:r>
    </w:p>
    <w:p w:rsidR="00B1525D" w:rsidRPr="005D2831" w:rsidRDefault="00B1525D" w:rsidP="00B1525D">
      <w:pPr>
        <w:ind w:firstLine="708"/>
        <w:jc w:val="both"/>
        <w:rPr>
          <w:rFonts w:ascii="PT Astra Serif" w:hAnsi="PT Astra Serif"/>
          <w:color w:val="000000"/>
          <w:sz w:val="22"/>
          <w:szCs w:val="22"/>
        </w:rPr>
      </w:pPr>
      <w:r w:rsidRPr="005D2831">
        <w:rPr>
          <w:rFonts w:ascii="PT Astra Serif" w:hAnsi="PT Astra Serif"/>
          <w:color w:val="000000"/>
          <w:sz w:val="22"/>
          <w:szCs w:val="22"/>
        </w:rPr>
        <w:t>4.4.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Представитель Заказчика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1525D" w:rsidRPr="005D2831" w:rsidRDefault="00B1525D" w:rsidP="00B1525D">
      <w:pPr>
        <w:widowControl w:val="0"/>
        <w:shd w:val="clear" w:color="auto" w:fill="FFFFFF"/>
        <w:ind w:firstLine="708"/>
        <w:jc w:val="both"/>
        <w:rPr>
          <w:rFonts w:ascii="PT Astra Serif" w:hAnsi="PT Astra Serif"/>
          <w:b/>
          <w:bCs/>
          <w:sz w:val="22"/>
          <w:szCs w:val="22"/>
        </w:rPr>
      </w:pPr>
      <w:r w:rsidRPr="005D2831">
        <w:rPr>
          <w:rFonts w:ascii="PT Astra Serif" w:hAnsi="PT Astra Serif"/>
          <w:sz w:val="22"/>
          <w:szCs w:val="22"/>
        </w:rPr>
        <w:t>4.5. Товар, поставляемый Заказчику в счет замены некачественной продукции, недостачи, должен быть поставлен в течение пяти рабочих дней и иметь стоимость равную стоимости заменяемого или недостающего товара.</w:t>
      </w:r>
    </w:p>
    <w:p w:rsidR="00B1525D" w:rsidRPr="005D2831" w:rsidRDefault="00B1525D" w:rsidP="00B1525D">
      <w:pPr>
        <w:ind w:firstLine="708"/>
        <w:jc w:val="both"/>
        <w:rPr>
          <w:rFonts w:ascii="PT Astra Serif" w:hAnsi="PT Astra Serif"/>
          <w:color w:val="000000"/>
          <w:sz w:val="22"/>
          <w:szCs w:val="22"/>
        </w:rPr>
      </w:pPr>
      <w:r w:rsidRPr="005D2831">
        <w:rPr>
          <w:rFonts w:ascii="PT Astra Serif" w:hAnsi="PT Astra Serif"/>
          <w:color w:val="000000"/>
          <w:sz w:val="22"/>
          <w:szCs w:val="22"/>
        </w:rPr>
        <w:t>4.6. Обязательства Поставщика по поставке Товара по Контракту считаются выполненными Поставщиком после подписания Сторонами акта приема-передачи.</w:t>
      </w:r>
    </w:p>
    <w:p w:rsidR="00D533E4" w:rsidRPr="005D2831" w:rsidRDefault="00D533E4" w:rsidP="00F00AB1">
      <w:pPr>
        <w:ind w:firstLine="708"/>
        <w:jc w:val="both"/>
        <w:rPr>
          <w:rFonts w:ascii="PT Astra Serif" w:hAnsi="PT Astra Serif"/>
          <w:sz w:val="22"/>
          <w:szCs w:val="22"/>
        </w:rPr>
      </w:pPr>
    </w:p>
    <w:p w:rsidR="00704E34" w:rsidRPr="005D2831" w:rsidRDefault="00704E34" w:rsidP="00704E34">
      <w:pPr>
        <w:pStyle w:val="af7"/>
        <w:jc w:val="center"/>
        <w:rPr>
          <w:rFonts w:ascii="PT Astra Serif" w:hAnsi="PT Astra Serif"/>
          <w:b/>
        </w:rPr>
      </w:pPr>
      <w:r w:rsidRPr="005D2831">
        <w:rPr>
          <w:rFonts w:ascii="PT Astra Serif" w:hAnsi="PT Astra Serif"/>
          <w:b/>
        </w:rPr>
        <w:t>5. Ответственность сторон</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5.1. Заказчик и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 несут ответственность за неисполнение или ненадлежащее исполнение обязательств, предусмотренных Контрактом.</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5.2. Взыскание неустойки с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5.2.1. В случае просрочки исполнения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ом обязательств (в том числе гарантийного обязательства), предусмотренных Контрактом,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 уплачивает Заказчику пени. Пеня начисляется за каждый день просрочки исполнения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ом обязательства, предусмотренного </w:t>
      </w:r>
      <w:r w:rsidRPr="005D2831">
        <w:rPr>
          <w:rFonts w:ascii="PT Astra Serif" w:eastAsiaTheme="minorHAnsi" w:hAnsi="PT Astra Serif" w:cs="PT Astra Serif"/>
          <w:sz w:val="22"/>
          <w:szCs w:val="22"/>
          <w:lang w:eastAsia="en-US"/>
        </w:rPr>
        <w:lastRenderedPageBreak/>
        <w:t xml:space="preserve">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ом.</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5.2.2. Штрафы начисляются за неисполнение или ненадлежащее исполнение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ом обязательств, предусмотренных Контрактом, за исключением просрочки исполнения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ом обязательств (в том числе гарантийного обязательства), предусмотренных Контрактом. Размеры штрафов определяются в соответствии с </w:t>
      </w:r>
      <w:hyperlink r:id="rId11" w:history="1">
        <w:r w:rsidRPr="005D2831">
          <w:rPr>
            <w:rFonts w:ascii="PT Astra Serif" w:eastAsiaTheme="minorHAnsi" w:hAnsi="PT Astra Serif" w:cs="PT Astra Serif"/>
            <w:color w:val="0000FF"/>
            <w:sz w:val="22"/>
            <w:szCs w:val="22"/>
            <w:lang w:eastAsia="en-US"/>
          </w:rPr>
          <w:t>Постановлением</w:t>
        </w:r>
      </w:hyperlink>
      <w:r w:rsidRPr="005D2831">
        <w:rPr>
          <w:rFonts w:ascii="PT Astra Serif" w:eastAsiaTheme="minorHAnsi" w:hAnsi="PT Astra Serif" w:cs="PT Astra Serif"/>
          <w:sz w:val="22"/>
          <w:szCs w:val="22"/>
          <w:lang w:eastAsia="en-US"/>
        </w:rPr>
        <w:t xml:space="preserve"> Правительства Российской Федерации от 30.08.2017 N 1042.</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5.2.3. За каждый факт неисполнения или ненадлежащего исполнения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а) 10% цены Контракта (этапа) в случае, если цена Контракта (этапа) не превышает 3 млн руб.;</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б) 5% цены Контракта (этапа) в случае, если цена Контракта (этапа) составляет от 3 млн руб. до 50 млн руб. (включительно).</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5D2831">
          <w:rPr>
            <w:rFonts w:ascii="PT Astra Serif" w:eastAsiaTheme="minorHAnsi" w:hAnsi="PT Astra Serif" w:cs="PT Astra Serif"/>
            <w:color w:val="0000FF"/>
            <w:sz w:val="22"/>
            <w:szCs w:val="22"/>
            <w:lang w:eastAsia="en-US"/>
          </w:rPr>
          <w:t>законом</w:t>
        </w:r>
      </w:hyperlink>
      <w:r w:rsidRPr="005D2831">
        <w:rPr>
          <w:rFonts w:ascii="PT Astra Serif" w:eastAsiaTheme="minorHAnsi" w:hAnsi="PT Astra Serif" w:cs="PT Astra Serif"/>
          <w:sz w:val="22"/>
          <w:szCs w:val="22"/>
          <w:lang w:eastAsia="en-US"/>
        </w:rPr>
        <w:t xml:space="preserve"> от 05.04.2013 N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каждый факт неисполнения или ненадлежащего исполнения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ом обязательств, предусмотренных Контрактом, размер штрафа определяется в соответствии с </w:t>
      </w:r>
      <w:hyperlink r:id="rId13" w:history="1">
        <w:r w:rsidRPr="005D2831">
          <w:rPr>
            <w:rFonts w:ascii="PT Astra Serif" w:eastAsiaTheme="minorHAnsi" w:hAnsi="PT Astra Serif" w:cs="PT Astra Serif"/>
            <w:color w:val="0000FF"/>
            <w:sz w:val="22"/>
            <w:szCs w:val="22"/>
            <w:lang w:eastAsia="en-US"/>
          </w:rPr>
          <w:t>Постановлением</w:t>
        </w:r>
      </w:hyperlink>
      <w:r w:rsidRPr="005D2831">
        <w:rPr>
          <w:rFonts w:ascii="PT Astra Serif" w:eastAsiaTheme="minorHAnsi" w:hAnsi="PT Astra Serif" w:cs="PT Astra Serif"/>
          <w:sz w:val="22"/>
          <w:szCs w:val="22"/>
          <w:lang w:eastAsia="en-US"/>
        </w:rPr>
        <w:t xml:space="preserve"> Правительства Российской Федерации от 30.08.2017 N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а) в случае, если цена Контракта не превышает начальную (максимальную) цену Контракта: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10% начальной (максимальной) цены Контракта, если цена Контракта не превышает 3 млн руб.;</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 начальной (максимальной) цены Контракта, если цена Контракта составляет от 3 млн руб. до 50 млн руб. (включительно).</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б) в случае, если цена Контракта превышает начальную (максимальную) цену Контракта: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10% цены Контракта, если цена Контракта не превышает 3 млн руб.;</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 цены Контракта, если цена Контракта составляет от 3 млн руб. до 50 млн руб. (включительно).</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5.2.4. За каждый факт неисполнения или ненадлежащего исполнения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ом обязательства, предусмотренного Контрактом, которое не имеет стоимостного выражения, размер штрафа устанавливается в следующем порядке:</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а) 1000 руб., если цена Контракта не превышает 3 млн руб.;</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б) 5000 руб., если цена Контракта составляет от 3 млн руб. до 50 млн руб. (включительно).</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5.2.5. В случае просрочки предоставления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ом нового обеспечения исполнения Контракта по причине отзыва у банка, предоставившего независимую гарантию, лицензии начисляется пеня в размере одной трехсотой действующей на дату уплаты пени ключевой ставки Центрального банка Российской Федерации от цены Контракта за каждый день просрочки.</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5.3. Взыскание неустойки с Заказчика.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5.3.1. В случае просрочки исполнения Заказчиком обязательств, предусмотренных Контрактом,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w:t>
      </w:r>
      <w:hyperlink r:id="rId14" w:history="1">
        <w:r w:rsidRPr="005D2831">
          <w:rPr>
            <w:rFonts w:ascii="PT Astra Serif" w:eastAsiaTheme="minorHAnsi" w:hAnsi="PT Astra Serif" w:cs="PT Astra Serif"/>
            <w:color w:val="0000FF"/>
            <w:sz w:val="22"/>
            <w:szCs w:val="22"/>
            <w:lang w:eastAsia="en-US"/>
          </w:rPr>
          <w:t>Постановлением</w:t>
        </w:r>
      </w:hyperlink>
      <w:r w:rsidRPr="005D2831">
        <w:rPr>
          <w:rFonts w:ascii="PT Astra Serif" w:eastAsiaTheme="minorHAnsi" w:hAnsi="PT Astra Serif" w:cs="PT Astra Serif"/>
          <w:sz w:val="22"/>
          <w:szCs w:val="22"/>
          <w:lang w:eastAsia="en-US"/>
        </w:rPr>
        <w:t xml:space="preserve"> Правительства Российской Федерации от 30.08.2017 N 1042.</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lastRenderedPageBreak/>
        <w:t>5.3.3.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а) 1000 руб., если цена Контракта не превышает 3 млн руб. (включительно);</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б) 5000 руб., если цена Контракта составляет от 3 млн руб. до 50 млн руб. (включительно).</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5.4. Общая сумма начисленных штрафов за неисполнение или ненадлежащее исполнение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ом обязательств, предусмотренных Контрактом, не может превышать цену Контракта.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5.6. Требования Сторон об уплате неустоек (штрафов, пеней) направляются в порядке, который предусмотрен Контрактом для направления уведомлений.</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5.8. При наступлении обстоятельств непреодолимой силы каждая Сторона должна без промедления известить о них в письменном виде другую Сторону.</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5.9.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Контракту.</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5.10. В случае наступления обстоятельств непреодолимой силы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704E34" w:rsidRPr="005D2831" w:rsidRDefault="00704E34" w:rsidP="00704E34">
      <w:pPr>
        <w:autoSpaceDE w:val="0"/>
        <w:autoSpaceDN w:val="0"/>
        <w:adjustRightInd w:val="0"/>
        <w:ind w:firstLine="709"/>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5.11. Если наступившие обстоятельства непреодолимой силы и их последствия продолжают действовать более </w:t>
      </w:r>
      <w:r w:rsidRPr="005D2831">
        <w:rPr>
          <w:rFonts w:ascii="PT Astra Serif" w:eastAsiaTheme="minorHAnsi" w:hAnsi="PT Astra Serif" w:cs="PT Astra Serif"/>
          <w:b/>
          <w:bCs/>
          <w:i/>
          <w:iCs/>
          <w:sz w:val="22"/>
          <w:szCs w:val="22"/>
          <w:lang w:eastAsia="en-US"/>
        </w:rPr>
        <w:t>1 (одного) месяца</w:t>
      </w:r>
      <w:r w:rsidRPr="005D2831">
        <w:rPr>
          <w:rFonts w:ascii="PT Astra Serif" w:eastAsiaTheme="minorHAnsi" w:hAnsi="PT Astra Serif" w:cs="PT Astra Serif"/>
          <w:sz w:val="22"/>
          <w:szCs w:val="22"/>
          <w:lang w:eastAsia="en-US"/>
        </w:rPr>
        <w:t>, Стороны проводят дополнительные переговоры для выявления приемлемых альтернативных способов исполнения настоящего Контракта.</w:t>
      </w:r>
    </w:p>
    <w:p w:rsidR="00704E34" w:rsidRPr="005D2831" w:rsidRDefault="00704E34" w:rsidP="00704E34">
      <w:pPr>
        <w:widowControl w:val="0"/>
        <w:shd w:val="clear" w:color="auto" w:fill="FFFFFF"/>
        <w:tabs>
          <w:tab w:val="left" w:pos="0"/>
          <w:tab w:val="left" w:pos="710"/>
          <w:tab w:val="left" w:pos="1276"/>
        </w:tabs>
        <w:overflowPunct w:val="0"/>
        <w:autoSpaceDE w:val="0"/>
        <w:autoSpaceDN w:val="0"/>
        <w:adjustRightInd w:val="0"/>
        <w:ind w:firstLine="709"/>
        <w:contextualSpacing/>
        <w:jc w:val="both"/>
        <w:textAlignment w:val="baseline"/>
        <w:rPr>
          <w:rFonts w:ascii="PT Astra Serif" w:hAnsi="PT Astra Serif"/>
          <w:sz w:val="22"/>
          <w:szCs w:val="22"/>
          <w:vertAlign w:val="superscript"/>
        </w:rPr>
      </w:pPr>
      <w:r w:rsidRPr="005D2831">
        <w:rPr>
          <w:rFonts w:ascii="PT Astra Serif" w:hAnsi="PT Astra Serif"/>
          <w:sz w:val="22"/>
          <w:szCs w:val="22"/>
          <w:vertAlign w:val="superscript"/>
        </w:rPr>
        <w:tab/>
      </w:r>
      <w:r w:rsidRPr="005D2831">
        <w:rPr>
          <w:rFonts w:ascii="PT Astra Serif" w:hAnsi="PT Astra Serif"/>
          <w:sz w:val="22"/>
          <w:szCs w:val="22"/>
        </w:rPr>
        <w:t xml:space="preserve">5.12. Уплата неустойки не освобождает Стороны от выполнения обязательств, принятых </w:t>
      </w:r>
      <w:r w:rsidRPr="005D2831">
        <w:rPr>
          <w:rFonts w:ascii="PT Astra Serif" w:hAnsi="PT Astra Serif"/>
          <w:sz w:val="22"/>
          <w:szCs w:val="22"/>
        </w:rPr>
        <w:br/>
        <w:t>на себя по настоящему Контракту.</w:t>
      </w:r>
    </w:p>
    <w:p w:rsidR="00704E34" w:rsidRPr="005D2831" w:rsidRDefault="00704E34" w:rsidP="00704E34">
      <w:pPr>
        <w:widowControl w:val="0"/>
        <w:shd w:val="clear" w:color="auto" w:fill="FFFFFF"/>
        <w:tabs>
          <w:tab w:val="left" w:pos="0"/>
          <w:tab w:val="left" w:pos="710"/>
          <w:tab w:val="left" w:pos="1276"/>
        </w:tabs>
        <w:overflowPunct w:val="0"/>
        <w:autoSpaceDE w:val="0"/>
        <w:autoSpaceDN w:val="0"/>
        <w:adjustRightInd w:val="0"/>
        <w:ind w:firstLine="709"/>
        <w:contextualSpacing/>
        <w:jc w:val="both"/>
        <w:textAlignment w:val="baseline"/>
        <w:rPr>
          <w:rFonts w:ascii="PT Astra Serif" w:hAnsi="PT Astra Serif"/>
          <w:sz w:val="22"/>
          <w:szCs w:val="22"/>
        </w:rPr>
      </w:pPr>
      <w:r w:rsidRPr="005D2831">
        <w:rPr>
          <w:rFonts w:ascii="PT Astra Serif" w:hAnsi="PT Astra Serif"/>
          <w:sz w:val="22"/>
          <w:szCs w:val="22"/>
          <w:vertAlign w:val="superscript"/>
        </w:rPr>
        <w:tab/>
      </w:r>
      <w:r w:rsidRPr="005D2831">
        <w:rPr>
          <w:rFonts w:ascii="PT Astra Serif" w:hAnsi="PT Astra Serif"/>
          <w:sz w:val="22"/>
          <w:szCs w:val="22"/>
        </w:rPr>
        <w:t xml:space="preserve">5.13. Убытки Заказчика, связанные с расторжением контракта по вине </w:t>
      </w:r>
      <w:r w:rsidR="00236B70" w:rsidRPr="005D2831">
        <w:rPr>
          <w:rFonts w:ascii="PT Astra Serif" w:hAnsi="PT Astra Serif"/>
          <w:sz w:val="22"/>
          <w:szCs w:val="22"/>
        </w:rPr>
        <w:t>Поставщик</w:t>
      </w:r>
      <w:r w:rsidRPr="005D2831">
        <w:rPr>
          <w:rFonts w:ascii="PT Astra Serif" w:hAnsi="PT Astra Serif"/>
          <w:sz w:val="22"/>
          <w:szCs w:val="22"/>
        </w:rPr>
        <w:t>а взыскиваются в полном объеме сверх суммы неустойки.</w:t>
      </w:r>
    </w:p>
    <w:p w:rsidR="00F5753D" w:rsidRPr="005D2831" w:rsidRDefault="00F5753D" w:rsidP="007F0B7C">
      <w:pPr>
        <w:widowControl w:val="0"/>
        <w:shd w:val="clear" w:color="auto" w:fill="FFFFFF"/>
        <w:tabs>
          <w:tab w:val="left" w:pos="0"/>
          <w:tab w:val="left" w:pos="710"/>
          <w:tab w:val="left" w:pos="1276"/>
        </w:tabs>
        <w:overflowPunct w:val="0"/>
        <w:autoSpaceDE w:val="0"/>
        <w:autoSpaceDN w:val="0"/>
        <w:adjustRightInd w:val="0"/>
        <w:contextualSpacing/>
        <w:jc w:val="both"/>
        <w:textAlignment w:val="baseline"/>
        <w:rPr>
          <w:rFonts w:ascii="PT Astra Serif" w:hAnsi="PT Astra Serif"/>
          <w:sz w:val="22"/>
          <w:szCs w:val="22"/>
        </w:rPr>
      </w:pPr>
    </w:p>
    <w:p w:rsidR="00DB1BD8" w:rsidRPr="005D2831" w:rsidRDefault="00DB1BD8" w:rsidP="00DB1BD8">
      <w:pPr>
        <w:widowControl w:val="0"/>
        <w:shd w:val="clear" w:color="auto" w:fill="FFFFFF"/>
        <w:suppressAutoHyphens/>
        <w:overflowPunct w:val="0"/>
        <w:autoSpaceDE w:val="0"/>
        <w:autoSpaceDN w:val="0"/>
        <w:adjustRightInd w:val="0"/>
        <w:jc w:val="center"/>
        <w:textAlignment w:val="baseline"/>
        <w:rPr>
          <w:rFonts w:ascii="PT Astra Serif" w:hAnsi="PT Astra Serif"/>
          <w:b/>
          <w:sz w:val="22"/>
          <w:szCs w:val="22"/>
        </w:rPr>
      </w:pPr>
      <w:r w:rsidRPr="005D2831">
        <w:rPr>
          <w:rFonts w:ascii="PT Astra Serif" w:hAnsi="PT Astra Serif"/>
          <w:b/>
          <w:sz w:val="22"/>
          <w:szCs w:val="22"/>
        </w:rPr>
        <w:t>6. Действие непреодолимой силы</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rPr>
        <w:t xml:space="preserve">6.1. </w:t>
      </w:r>
      <w:r w:rsidRPr="005D2831">
        <w:rPr>
          <w:rFonts w:ascii="PT Astra Serif" w:hAnsi="PT Astra Serif"/>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w:t>
      </w:r>
      <w:r w:rsidRPr="005D2831">
        <w:rPr>
          <w:rFonts w:ascii="PT Astra Serif" w:hAnsi="PT Astra Serif"/>
          <w:noProof/>
        </w:rPr>
        <w:br/>
        <w:t>по Контракту.</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noProof/>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Pr="005D2831">
        <w:rPr>
          <w:rFonts w:ascii="PT Astra Serif" w:hAnsi="PT Astra Serif"/>
          <w:noProof/>
        </w:rPr>
        <w:br/>
        <w:t>в письменной. В извещении должны быть сообщены данные о характере обстоятельств, а также</w:t>
      </w:r>
      <w:r w:rsidRPr="005D2831">
        <w:rPr>
          <w:rFonts w:ascii="PT Astra Serif" w:hAnsi="PT Astra Serif"/>
          <w:noProof/>
        </w:rPr>
        <w:br/>
        <w:t>по возможности оценка их влияния на возможность исполнения обязательств по Контракту и срок исполнения обязательств.</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noProof/>
        </w:rPr>
        <w:t>6.3. По прекращении указанных обстоятельств Сторона должна без промедления,</w:t>
      </w:r>
      <w:r w:rsidRPr="005D2831">
        <w:rPr>
          <w:rFonts w:ascii="PT Astra Serif" w:hAnsi="PT Astra Serif"/>
          <w:noProof/>
        </w:rPr>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w:t>
      </w:r>
      <w:r w:rsidRPr="005D2831">
        <w:rPr>
          <w:rFonts w:ascii="PT Astra Serif" w:hAnsi="PT Astra Serif"/>
          <w:noProof/>
        </w:rPr>
        <w:br/>
        <w:t>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w:t>
      </w:r>
      <w:r w:rsidRPr="005D2831">
        <w:rPr>
          <w:rFonts w:ascii="PT Astra Serif" w:hAnsi="PT Astra Serif"/>
          <w:noProof/>
        </w:rPr>
        <w:br/>
        <w:t>или несвоевременным извещением.</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noProof/>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noProof/>
        </w:rPr>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B1BD8" w:rsidRPr="005D2831" w:rsidRDefault="00DB1BD8" w:rsidP="00DB1BD8">
      <w:pPr>
        <w:pStyle w:val="af7"/>
        <w:ind w:firstLine="709"/>
        <w:jc w:val="both"/>
        <w:rPr>
          <w:rFonts w:ascii="PT Astra Serif" w:hAnsi="PT Astra Serif"/>
          <w:noProof/>
        </w:rPr>
      </w:pPr>
      <w:r w:rsidRPr="005D2831">
        <w:rPr>
          <w:rFonts w:ascii="PT Astra Serif" w:hAnsi="PT Astra Serif"/>
          <w:noProof/>
        </w:rPr>
        <w:lastRenderedPageBreak/>
        <w:t>6.6. Если форс-мажорные обстоятельства и их последствия продолжают действовать более</w:t>
      </w:r>
      <w:r w:rsidRPr="005D2831">
        <w:rPr>
          <w:rFonts w:ascii="PT Astra Serif" w:hAnsi="PT Astra Serif"/>
          <w:noProof/>
        </w:rPr>
        <w:b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5753D" w:rsidRPr="005D2831" w:rsidRDefault="00F5753D" w:rsidP="007F0B7C">
      <w:pPr>
        <w:widowControl w:val="0"/>
        <w:shd w:val="clear" w:color="auto" w:fill="FFFFFF"/>
        <w:tabs>
          <w:tab w:val="left" w:pos="0"/>
          <w:tab w:val="left" w:pos="710"/>
          <w:tab w:val="left" w:pos="1276"/>
        </w:tabs>
        <w:overflowPunct w:val="0"/>
        <w:autoSpaceDE w:val="0"/>
        <w:autoSpaceDN w:val="0"/>
        <w:adjustRightInd w:val="0"/>
        <w:contextualSpacing/>
        <w:jc w:val="both"/>
        <w:textAlignment w:val="baseline"/>
        <w:rPr>
          <w:rFonts w:ascii="PT Astra Serif" w:hAnsi="PT Astra Serif"/>
          <w:sz w:val="22"/>
          <w:szCs w:val="22"/>
        </w:rPr>
      </w:pPr>
    </w:p>
    <w:p w:rsidR="008251E9" w:rsidRPr="005D2831" w:rsidRDefault="008251E9" w:rsidP="008251E9">
      <w:pPr>
        <w:pStyle w:val="afb"/>
        <w:spacing w:after="0"/>
        <w:ind w:right="42"/>
        <w:jc w:val="center"/>
        <w:rPr>
          <w:rFonts w:ascii="PT Astra Serif" w:hAnsi="PT Astra Serif"/>
          <w:b/>
          <w:sz w:val="22"/>
          <w:szCs w:val="22"/>
        </w:rPr>
      </w:pPr>
      <w:r w:rsidRPr="005D2831">
        <w:rPr>
          <w:rFonts w:ascii="PT Astra Serif" w:hAnsi="PT Astra Serif"/>
          <w:b/>
          <w:sz w:val="22"/>
          <w:szCs w:val="22"/>
        </w:rPr>
        <w:t>7. Изменение и расторжение контракта</w:t>
      </w:r>
    </w:p>
    <w:p w:rsidR="00D20EF2" w:rsidRPr="005D2831" w:rsidRDefault="00D20EF2" w:rsidP="00D20EF2">
      <w:pPr>
        <w:pStyle w:val="af7"/>
        <w:ind w:firstLine="567"/>
        <w:jc w:val="both"/>
        <w:rPr>
          <w:rFonts w:ascii="PT Astra Serif" w:hAnsi="PT Astra Serif"/>
        </w:rPr>
      </w:pPr>
      <w:r w:rsidRPr="005D2831">
        <w:rPr>
          <w:rFonts w:ascii="PT Astra Serif" w:hAnsi="PT Astra Serif"/>
        </w:rPr>
        <w:t xml:space="preserve">7.1. При заключении и исполнении Контракта изменение его условий не допускается, </w:t>
      </w:r>
      <w:r w:rsidRPr="005D2831">
        <w:rPr>
          <w:rFonts w:ascii="PT Astra Serif" w:hAnsi="PT Astra Serif"/>
        </w:rPr>
        <w:br/>
        <w:t>за исключением изменения по соглашению Сторон в случаях, предусмотренных ст. 34 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20EF2" w:rsidRPr="005D2831" w:rsidRDefault="00D20EF2" w:rsidP="00D20EF2">
      <w:pPr>
        <w:autoSpaceDE w:val="0"/>
        <w:autoSpaceDN w:val="0"/>
        <w:adjustRightInd w:val="0"/>
        <w:ind w:firstLine="540"/>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7.2. </w:t>
      </w:r>
      <w:r w:rsidR="00236B70" w:rsidRPr="005D2831">
        <w:rPr>
          <w:rFonts w:ascii="PT Astra Serif" w:eastAsiaTheme="minorHAnsi" w:hAnsi="PT Astra Serif" w:cs="PT Astra Serif"/>
          <w:sz w:val="22"/>
          <w:szCs w:val="22"/>
          <w:lang w:eastAsia="en-US"/>
        </w:rPr>
        <w:t>Поставщик</w:t>
      </w:r>
      <w:r w:rsidRPr="005D2831">
        <w:rPr>
          <w:rFonts w:ascii="PT Astra Serif" w:eastAsiaTheme="minorHAnsi" w:hAnsi="PT Astra Serif" w:cs="PT Astra Serif"/>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w:t>
      </w:r>
      <w:hyperlink r:id="rId15" w:history="1">
        <w:r w:rsidRPr="005D2831">
          <w:rPr>
            <w:rFonts w:ascii="PT Astra Serif" w:eastAsiaTheme="minorHAnsi" w:hAnsi="PT Astra Serif" w:cs="PT Astra Serif"/>
            <w:color w:val="0000FF"/>
            <w:sz w:val="22"/>
            <w:szCs w:val="22"/>
            <w:lang w:eastAsia="en-US"/>
          </w:rPr>
          <w:t>кодексом</w:t>
        </w:r>
      </w:hyperlink>
      <w:r w:rsidRPr="005D2831">
        <w:rPr>
          <w:rFonts w:ascii="PT Astra Serif" w:eastAsiaTheme="minorHAnsi" w:hAnsi="PT Astra Serif" w:cs="PT Astra Serif"/>
          <w:sz w:val="22"/>
          <w:szCs w:val="22"/>
          <w:lang w:eastAsia="en-US"/>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D20EF2" w:rsidRPr="005D2831" w:rsidRDefault="00D20EF2" w:rsidP="00D20EF2">
      <w:pPr>
        <w:autoSpaceDE w:val="0"/>
        <w:autoSpaceDN w:val="0"/>
        <w:adjustRightInd w:val="0"/>
        <w:ind w:firstLine="540"/>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 xml:space="preserve">7.3. Заказчик вправе принять решение об одностороннем отказе от исполнения контракта по основаниям, предусмотренным Гражданским </w:t>
      </w:r>
      <w:hyperlink r:id="rId16" w:history="1">
        <w:r w:rsidRPr="005D2831">
          <w:rPr>
            <w:rFonts w:ascii="PT Astra Serif" w:eastAsiaTheme="minorHAnsi" w:hAnsi="PT Astra Serif" w:cs="PT Astra Serif"/>
            <w:color w:val="0000FF"/>
            <w:sz w:val="22"/>
            <w:szCs w:val="22"/>
            <w:lang w:eastAsia="en-US"/>
          </w:rPr>
          <w:t>кодексом</w:t>
        </w:r>
      </w:hyperlink>
      <w:r w:rsidRPr="005D2831">
        <w:rPr>
          <w:rFonts w:ascii="PT Astra Serif" w:eastAsiaTheme="minorHAnsi" w:hAnsi="PT Astra Serif" w:cs="PT Astra Serif"/>
          <w:sz w:val="22"/>
          <w:szCs w:val="22"/>
          <w:lang w:eastAsia="en-US"/>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rsidR="00D20EF2" w:rsidRPr="005D2831" w:rsidRDefault="00D20EF2" w:rsidP="00D20EF2">
      <w:pPr>
        <w:autoSpaceDE w:val="0"/>
        <w:autoSpaceDN w:val="0"/>
        <w:adjustRightInd w:val="0"/>
        <w:ind w:firstLine="540"/>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7.4.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rsidR="00D20EF2" w:rsidRPr="005D2831" w:rsidRDefault="00D20EF2" w:rsidP="00D20EF2">
      <w:pPr>
        <w:autoSpaceDE w:val="0"/>
        <w:autoSpaceDN w:val="0"/>
        <w:adjustRightInd w:val="0"/>
        <w:ind w:firstLine="540"/>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7.5.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rsidR="00D20EF2" w:rsidRPr="005D2831" w:rsidRDefault="00D20EF2" w:rsidP="00D20EF2">
      <w:pPr>
        <w:autoSpaceDE w:val="0"/>
        <w:autoSpaceDN w:val="0"/>
        <w:adjustRightInd w:val="0"/>
        <w:ind w:firstLine="540"/>
        <w:jc w:val="both"/>
        <w:rPr>
          <w:rFonts w:ascii="PT Astra Serif" w:eastAsiaTheme="minorHAnsi" w:hAnsi="PT Astra Serif" w:cs="PT Astra Serif"/>
          <w:sz w:val="22"/>
          <w:szCs w:val="22"/>
          <w:lang w:eastAsia="en-US"/>
        </w:rPr>
      </w:pPr>
      <w:r w:rsidRPr="005D2831">
        <w:rPr>
          <w:rFonts w:ascii="PT Astra Serif" w:eastAsiaTheme="minorHAnsi" w:hAnsi="PT Astra Serif" w:cs="PT Astra Serif"/>
          <w:sz w:val="22"/>
          <w:szCs w:val="22"/>
          <w:lang w:eastAsia="en-US"/>
        </w:rPr>
        <w:t>7.6.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существенных условий контракта с обоснованием такого отказа.</w:t>
      </w:r>
    </w:p>
    <w:p w:rsidR="004218F2" w:rsidRPr="005D2831" w:rsidRDefault="004218F2" w:rsidP="000C1C8F">
      <w:pPr>
        <w:widowControl w:val="0"/>
        <w:tabs>
          <w:tab w:val="left" w:pos="0"/>
        </w:tabs>
        <w:overflowPunct w:val="0"/>
        <w:autoSpaceDE w:val="0"/>
        <w:autoSpaceDN w:val="0"/>
        <w:adjustRightInd w:val="0"/>
        <w:ind w:right="-2"/>
        <w:jc w:val="center"/>
        <w:rPr>
          <w:rFonts w:ascii="PT Astra Serif" w:hAnsi="PT Astra Serif"/>
          <w:b/>
          <w:bCs/>
          <w:sz w:val="22"/>
          <w:szCs w:val="22"/>
        </w:rPr>
      </w:pPr>
    </w:p>
    <w:p w:rsidR="008251E9" w:rsidRPr="005D2831" w:rsidRDefault="008251E9" w:rsidP="008251E9">
      <w:pPr>
        <w:pStyle w:val="ConsPlusNormal"/>
        <w:widowControl w:val="0"/>
        <w:jc w:val="center"/>
        <w:outlineLvl w:val="0"/>
        <w:rPr>
          <w:rFonts w:ascii="PT Astra Serif" w:hAnsi="PT Astra Serif"/>
          <w:b/>
          <w:sz w:val="22"/>
          <w:szCs w:val="22"/>
        </w:rPr>
      </w:pPr>
      <w:r w:rsidRPr="005D2831">
        <w:rPr>
          <w:rFonts w:ascii="PT Astra Serif" w:hAnsi="PT Astra Serif"/>
          <w:b/>
          <w:sz w:val="22"/>
          <w:szCs w:val="22"/>
        </w:rPr>
        <w:t>8. Обеспечение исполнения контракта</w:t>
      </w:r>
    </w:p>
    <w:p w:rsidR="008251E9" w:rsidRPr="005D2831" w:rsidRDefault="008251E9" w:rsidP="008251E9">
      <w:pPr>
        <w:pStyle w:val="af7"/>
        <w:ind w:firstLine="708"/>
        <w:jc w:val="both"/>
        <w:rPr>
          <w:rFonts w:ascii="PT Astra Serif" w:hAnsi="PT Astra Serif"/>
        </w:rPr>
      </w:pPr>
      <w:r w:rsidRPr="005D2831">
        <w:rPr>
          <w:rFonts w:ascii="PT Astra Serif" w:hAnsi="PT Astra Serif"/>
        </w:rPr>
        <w:t xml:space="preserve">8.1. В соответствии с п. 2 ст. 96 Федерального закона от 5 апреля 2013 г. № 44-ФЗ </w:t>
      </w:r>
      <w:r w:rsidR="00E6065E" w:rsidRPr="005D2831">
        <w:rPr>
          <w:rFonts w:ascii="PT Astra Serif" w:hAnsi="PT Astra Serif"/>
        </w:rPr>
        <w:br/>
      </w:r>
      <w:r w:rsidRPr="005D2831">
        <w:rPr>
          <w:rFonts w:ascii="PT Astra Serif" w:hAnsi="PT Astra Serif"/>
        </w:rPr>
        <w:t xml:space="preserve">«О контрактной системе в сфере закупок товаров, работ, услуг для обеспечения государственных </w:t>
      </w:r>
      <w:r w:rsidR="00E6065E" w:rsidRPr="005D2831">
        <w:rPr>
          <w:rFonts w:ascii="PT Astra Serif" w:hAnsi="PT Astra Serif"/>
        </w:rPr>
        <w:br/>
      </w:r>
      <w:r w:rsidRPr="005D2831">
        <w:rPr>
          <w:rFonts w:ascii="PT Astra Serif" w:hAnsi="PT Astra Serif"/>
        </w:rPr>
        <w:t>и муниципальных нужд» обеспечение исполнения контракта не предусмотрено.</w:t>
      </w:r>
    </w:p>
    <w:p w:rsidR="008251E9" w:rsidRPr="005D2831" w:rsidRDefault="008251E9" w:rsidP="000C1C8F">
      <w:pPr>
        <w:widowControl w:val="0"/>
        <w:tabs>
          <w:tab w:val="left" w:pos="0"/>
        </w:tabs>
        <w:overflowPunct w:val="0"/>
        <w:autoSpaceDE w:val="0"/>
        <w:autoSpaceDN w:val="0"/>
        <w:adjustRightInd w:val="0"/>
        <w:ind w:right="-2"/>
        <w:jc w:val="center"/>
        <w:rPr>
          <w:rFonts w:ascii="PT Astra Serif" w:hAnsi="PT Astra Serif"/>
          <w:b/>
          <w:bCs/>
          <w:sz w:val="22"/>
          <w:szCs w:val="22"/>
        </w:rPr>
      </w:pPr>
    </w:p>
    <w:p w:rsidR="008251E9" w:rsidRPr="005D2831" w:rsidRDefault="008251E9" w:rsidP="008251E9">
      <w:pPr>
        <w:pStyle w:val="afb"/>
        <w:spacing w:after="0"/>
        <w:ind w:left="0"/>
        <w:jc w:val="center"/>
        <w:rPr>
          <w:rFonts w:ascii="PT Astra Serif" w:hAnsi="PT Astra Serif"/>
          <w:b/>
          <w:sz w:val="22"/>
          <w:szCs w:val="22"/>
        </w:rPr>
      </w:pPr>
      <w:r w:rsidRPr="005D2831">
        <w:rPr>
          <w:rFonts w:ascii="PT Astra Serif" w:hAnsi="PT Astra Serif"/>
          <w:b/>
          <w:sz w:val="22"/>
          <w:szCs w:val="22"/>
        </w:rPr>
        <w:t>9. Порядок разрешения споров</w:t>
      </w:r>
    </w:p>
    <w:p w:rsidR="008251E9" w:rsidRPr="005D2831" w:rsidRDefault="008251E9" w:rsidP="008251E9">
      <w:pPr>
        <w:widowControl w:val="0"/>
        <w:shd w:val="clear" w:color="auto" w:fill="FFFFFF"/>
        <w:tabs>
          <w:tab w:val="left" w:pos="1134"/>
          <w:tab w:val="left" w:pos="1276"/>
        </w:tabs>
        <w:suppressAutoHyphens/>
        <w:overflowPunct w:val="0"/>
        <w:autoSpaceDE w:val="0"/>
        <w:autoSpaceDN w:val="0"/>
        <w:adjustRightInd w:val="0"/>
        <w:ind w:firstLine="709"/>
        <w:contextualSpacing/>
        <w:jc w:val="both"/>
        <w:textAlignment w:val="baseline"/>
        <w:rPr>
          <w:rFonts w:ascii="PT Astra Serif" w:hAnsi="PT Astra Serif"/>
          <w:noProof/>
          <w:snapToGrid w:val="0"/>
          <w:sz w:val="22"/>
          <w:szCs w:val="22"/>
        </w:rPr>
      </w:pPr>
      <w:r w:rsidRPr="005D2831">
        <w:rPr>
          <w:rFonts w:ascii="PT Astra Serif" w:hAnsi="PT Astra Serif"/>
          <w:noProof/>
          <w:snapToGrid w:val="0"/>
          <w:sz w:val="22"/>
          <w:szCs w:val="22"/>
        </w:rPr>
        <w:t xml:space="preserve">9.1. </w:t>
      </w:r>
      <w:r w:rsidRPr="005D2831">
        <w:rPr>
          <w:rFonts w:ascii="PT Astra Serif" w:hAnsi="PT Astra Serif"/>
          <w:sz w:val="22"/>
          <w:szCs w:val="22"/>
        </w:rPr>
        <w:t>Все споры, которые могут возникать между сторонами в связи с выполнением настоящего Контракта, должны разрешатся путем их благожелательного урегулирования</w:t>
      </w:r>
      <w:r w:rsidR="00E6065E" w:rsidRPr="005D2831">
        <w:rPr>
          <w:rFonts w:ascii="PT Astra Serif" w:hAnsi="PT Astra Serif"/>
          <w:sz w:val="22"/>
          <w:szCs w:val="22"/>
        </w:rPr>
        <w:br/>
      </w:r>
      <w:r w:rsidRPr="005D2831">
        <w:rPr>
          <w:rFonts w:ascii="PT Astra Serif" w:hAnsi="PT Astra Serif"/>
          <w:sz w:val="22"/>
          <w:szCs w:val="22"/>
        </w:rPr>
        <w:t xml:space="preserve">на двусторонней основе (претензионном порядке), а если это окажется невозможным, путем </w:t>
      </w:r>
      <w:r w:rsidR="00E6065E" w:rsidRPr="005D2831">
        <w:rPr>
          <w:rFonts w:ascii="PT Astra Serif" w:hAnsi="PT Astra Serif"/>
          <w:sz w:val="22"/>
          <w:szCs w:val="22"/>
        </w:rPr>
        <w:br/>
      </w:r>
      <w:r w:rsidRPr="005D2831">
        <w:rPr>
          <w:rFonts w:ascii="PT Astra Serif" w:hAnsi="PT Astra Serif"/>
          <w:sz w:val="22"/>
          <w:szCs w:val="22"/>
        </w:rPr>
        <w:t xml:space="preserve">их передачи на рассмотрение в Арбитражном суде Сахалинской области в соответствии </w:t>
      </w:r>
      <w:r w:rsidR="00E6065E" w:rsidRPr="005D2831">
        <w:rPr>
          <w:rFonts w:ascii="PT Astra Serif" w:hAnsi="PT Astra Serif"/>
          <w:sz w:val="22"/>
          <w:szCs w:val="22"/>
        </w:rPr>
        <w:br/>
      </w:r>
      <w:r w:rsidRPr="005D2831">
        <w:rPr>
          <w:rFonts w:ascii="PT Astra Serif" w:hAnsi="PT Astra Serif"/>
          <w:sz w:val="22"/>
          <w:szCs w:val="22"/>
        </w:rPr>
        <w:t>с законодательством Российс</w:t>
      </w:r>
      <w:r w:rsidR="002C6DDB" w:rsidRPr="005D2831">
        <w:rPr>
          <w:rFonts w:ascii="PT Astra Serif" w:hAnsi="PT Astra Serif"/>
          <w:sz w:val="22"/>
          <w:szCs w:val="22"/>
        </w:rPr>
        <w:t>кой Федерации. Решения арбитражного суда</w:t>
      </w:r>
      <w:r w:rsidRPr="005D2831">
        <w:rPr>
          <w:rFonts w:ascii="PT Astra Serif" w:hAnsi="PT Astra Serif"/>
          <w:sz w:val="22"/>
          <w:szCs w:val="22"/>
        </w:rPr>
        <w:t xml:space="preserve"> будут окончательными </w:t>
      </w:r>
      <w:r w:rsidR="00E6065E" w:rsidRPr="005D2831">
        <w:rPr>
          <w:rFonts w:ascii="PT Astra Serif" w:hAnsi="PT Astra Serif"/>
          <w:sz w:val="22"/>
          <w:szCs w:val="22"/>
        </w:rPr>
        <w:br/>
      </w:r>
      <w:r w:rsidRPr="005D2831">
        <w:rPr>
          <w:rFonts w:ascii="PT Astra Serif" w:hAnsi="PT Astra Serif"/>
          <w:sz w:val="22"/>
          <w:szCs w:val="22"/>
        </w:rPr>
        <w:t>и обязательными для выполнения обеими сторонами.</w:t>
      </w:r>
    </w:p>
    <w:p w:rsidR="008251E9" w:rsidRPr="005D2831" w:rsidRDefault="008251E9" w:rsidP="008251E9">
      <w:pPr>
        <w:ind w:firstLine="709"/>
        <w:jc w:val="both"/>
        <w:rPr>
          <w:rFonts w:ascii="PT Astra Serif" w:hAnsi="PT Astra Serif"/>
          <w:sz w:val="22"/>
          <w:szCs w:val="22"/>
        </w:rPr>
      </w:pPr>
      <w:r w:rsidRPr="005D2831">
        <w:rPr>
          <w:rFonts w:ascii="PT Astra Serif" w:hAnsi="PT Astra Serif"/>
          <w:noProof/>
          <w:sz w:val="22"/>
          <w:szCs w:val="22"/>
        </w:rPr>
        <w:t xml:space="preserve">9.2. </w:t>
      </w:r>
      <w:r w:rsidRPr="005D2831">
        <w:rPr>
          <w:rFonts w:ascii="PT Astra Serif" w:hAnsi="PT Astra Serif"/>
          <w:sz w:val="22"/>
          <w:szCs w:val="22"/>
        </w:rPr>
        <w:t>Досудебный порядок урегулирования споров, предусматривающий направление претензии контр</w:t>
      </w:r>
      <w:r w:rsidR="002F2545" w:rsidRPr="005D2831">
        <w:rPr>
          <w:rFonts w:ascii="PT Astra Serif" w:hAnsi="PT Astra Serif"/>
          <w:sz w:val="22"/>
          <w:szCs w:val="22"/>
        </w:rPr>
        <w:t>агенту, является обязательным.</w:t>
      </w:r>
    </w:p>
    <w:p w:rsidR="008251E9" w:rsidRPr="005D2831" w:rsidRDefault="008251E9" w:rsidP="008251E9">
      <w:pPr>
        <w:autoSpaceDE w:val="0"/>
        <w:autoSpaceDN w:val="0"/>
        <w:adjustRightInd w:val="0"/>
        <w:ind w:firstLine="709"/>
        <w:contextualSpacing/>
        <w:jc w:val="both"/>
        <w:rPr>
          <w:rFonts w:ascii="PT Astra Serif" w:hAnsi="PT Astra Serif"/>
          <w:sz w:val="22"/>
          <w:szCs w:val="22"/>
        </w:rPr>
      </w:pPr>
      <w:r w:rsidRPr="005D2831">
        <w:rPr>
          <w:rFonts w:ascii="PT Astra Serif" w:eastAsia="Calibri" w:hAnsi="PT Astra Serif"/>
          <w:sz w:val="22"/>
          <w:szCs w:val="22"/>
        </w:rPr>
        <w:t xml:space="preserve">9.3. Претензии по скрытым недостаткам </w:t>
      </w:r>
      <w:r w:rsidR="002F2545" w:rsidRPr="005D2831">
        <w:rPr>
          <w:rFonts w:ascii="PT Astra Serif" w:eastAsia="Calibri" w:hAnsi="PT Astra Serif"/>
          <w:sz w:val="22"/>
          <w:szCs w:val="22"/>
        </w:rPr>
        <w:t>работ/услуг</w:t>
      </w:r>
      <w:r w:rsidRPr="005D2831">
        <w:rPr>
          <w:rFonts w:ascii="PT Astra Serif" w:eastAsia="Calibri" w:hAnsi="PT Astra Serif"/>
          <w:sz w:val="22"/>
          <w:szCs w:val="22"/>
        </w:rPr>
        <w:t xml:space="preserve"> могут быть заявлены в течение всего </w:t>
      </w:r>
      <w:r w:rsidR="002F2545" w:rsidRPr="005D2831">
        <w:rPr>
          <w:rFonts w:ascii="PT Astra Serif" w:eastAsia="Calibri" w:hAnsi="PT Astra Serif"/>
          <w:sz w:val="22"/>
          <w:szCs w:val="22"/>
        </w:rPr>
        <w:t>гарантийного срока</w:t>
      </w:r>
      <w:r w:rsidRPr="005D2831">
        <w:rPr>
          <w:rFonts w:ascii="PT Astra Serif" w:eastAsia="Calibri" w:hAnsi="PT Astra Serif"/>
          <w:sz w:val="22"/>
          <w:szCs w:val="22"/>
        </w:rPr>
        <w:t xml:space="preserve">. </w:t>
      </w:r>
      <w:r w:rsidRPr="005D2831">
        <w:rPr>
          <w:rFonts w:ascii="PT Astra Serif" w:hAnsi="PT Astra Serif"/>
          <w:sz w:val="22"/>
          <w:szCs w:val="22"/>
        </w:rPr>
        <w:t xml:space="preserve">Сторона, которой предъявлена претензия, обязана рассмотреть такую претензию в течение 15 (пятнадцати) календарных дней с момента ее получения </w:t>
      </w:r>
      <w:r w:rsidRPr="005D2831">
        <w:rPr>
          <w:rFonts w:ascii="PT Astra Serif" w:hAnsi="PT Astra Serif"/>
          <w:sz w:val="22"/>
          <w:szCs w:val="22"/>
        </w:rPr>
        <w:br/>
        <w:t>и сообщить о своем решении другой Стороне путем направления ответа в письменной форме.</w:t>
      </w:r>
    </w:p>
    <w:p w:rsidR="008251E9" w:rsidRPr="005D2831" w:rsidRDefault="008251E9" w:rsidP="008251E9">
      <w:pPr>
        <w:pStyle w:val="aa"/>
        <w:spacing w:after="0"/>
        <w:jc w:val="center"/>
        <w:rPr>
          <w:rFonts w:ascii="PT Astra Serif" w:hAnsi="PT Astra Serif"/>
          <w:b/>
          <w:sz w:val="22"/>
          <w:szCs w:val="22"/>
        </w:rPr>
      </w:pPr>
    </w:p>
    <w:p w:rsidR="008251E9" w:rsidRPr="005D2831" w:rsidRDefault="008251E9" w:rsidP="008251E9">
      <w:pPr>
        <w:pStyle w:val="aa"/>
        <w:spacing w:after="0"/>
        <w:jc w:val="center"/>
        <w:rPr>
          <w:rFonts w:ascii="PT Astra Serif" w:hAnsi="PT Astra Serif"/>
          <w:b/>
          <w:sz w:val="22"/>
          <w:szCs w:val="22"/>
        </w:rPr>
      </w:pPr>
      <w:r w:rsidRPr="005D2831">
        <w:rPr>
          <w:rFonts w:ascii="PT Astra Serif" w:hAnsi="PT Astra Serif"/>
          <w:b/>
          <w:sz w:val="22"/>
          <w:szCs w:val="22"/>
        </w:rPr>
        <w:lastRenderedPageBreak/>
        <w:t>10. Срок действия контракта</w:t>
      </w:r>
    </w:p>
    <w:p w:rsidR="008251E9" w:rsidRPr="005D2831" w:rsidRDefault="008251E9" w:rsidP="008251E9">
      <w:pPr>
        <w:pStyle w:val="14"/>
        <w:spacing w:line="240" w:lineRule="auto"/>
        <w:ind w:firstLine="709"/>
        <w:rPr>
          <w:rFonts w:ascii="PT Astra Serif" w:hAnsi="PT Astra Serif"/>
          <w:sz w:val="22"/>
          <w:szCs w:val="22"/>
        </w:rPr>
      </w:pPr>
      <w:r w:rsidRPr="005D2831">
        <w:rPr>
          <w:rFonts w:ascii="PT Astra Serif" w:hAnsi="PT Astra Serif"/>
          <w:sz w:val="22"/>
          <w:szCs w:val="22"/>
        </w:rPr>
        <w:t xml:space="preserve">10.1. </w:t>
      </w:r>
      <w:r w:rsidRPr="005D2831">
        <w:rPr>
          <w:rFonts w:ascii="PT Astra Serif" w:hAnsi="PT Astra Serif"/>
          <w:noProof/>
          <w:snapToGrid w:val="0"/>
          <w:sz w:val="22"/>
          <w:szCs w:val="22"/>
        </w:rPr>
        <w:t xml:space="preserve">Контракт вступает в силу с момента его подписания уполномоченными представителями Сторон и действует до </w:t>
      </w:r>
      <w:r w:rsidRPr="005D2831">
        <w:rPr>
          <w:rFonts w:ascii="PT Astra Serif" w:hAnsi="PT Astra Serif"/>
          <w:b/>
          <w:noProof/>
          <w:snapToGrid w:val="0"/>
          <w:sz w:val="22"/>
          <w:szCs w:val="22"/>
        </w:rPr>
        <w:t>«</w:t>
      </w:r>
      <w:r w:rsidR="00D14E1E" w:rsidRPr="005D2831">
        <w:rPr>
          <w:rFonts w:ascii="PT Astra Serif" w:hAnsi="PT Astra Serif"/>
          <w:b/>
          <w:noProof/>
          <w:snapToGrid w:val="0"/>
          <w:sz w:val="22"/>
          <w:szCs w:val="22"/>
        </w:rPr>
        <w:t>31</w:t>
      </w:r>
      <w:r w:rsidRPr="005D2831">
        <w:rPr>
          <w:rFonts w:ascii="PT Astra Serif" w:hAnsi="PT Astra Serif"/>
          <w:b/>
          <w:noProof/>
          <w:snapToGrid w:val="0"/>
          <w:sz w:val="22"/>
          <w:szCs w:val="22"/>
        </w:rPr>
        <w:t xml:space="preserve">» </w:t>
      </w:r>
      <w:r w:rsidR="00D14E1E" w:rsidRPr="005D2831">
        <w:rPr>
          <w:rFonts w:ascii="PT Astra Serif" w:hAnsi="PT Astra Serif"/>
          <w:b/>
          <w:noProof/>
          <w:snapToGrid w:val="0"/>
          <w:sz w:val="22"/>
          <w:szCs w:val="22"/>
        </w:rPr>
        <w:t>декабря</w:t>
      </w:r>
      <w:r w:rsidR="00E6065E" w:rsidRPr="005D2831">
        <w:rPr>
          <w:rFonts w:ascii="PT Astra Serif" w:hAnsi="PT Astra Serif"/>
          <w:b/>
          <w:noProof/>
          <w:snapToGrid w:val="0"/>
          <w:sz w:val="22"/>
          <w:szCs w:val="22"/>
        </w:rPr>
        <w:t xml:space="preserve"> 202</w:t>
      </w:r>
      <w:r w:rsidR="00D14E1E" w:rsidRPr="005D2831">
        <w:rPr>
          <w:rFonts w:ascii="PT Astra Serif" w:hAnsi="PT Astra Serif"/>
          <w:b/>
          <w:noProof/>
          <w:snapToGrid w:val="0"/>
          <w:sz w:val="22"/>
          <w:szCs w:val="22"/>
        </w:rPr>
        <w:t>6</w:t>
      </w:r>
      <w:r w:rsidRPr="005D2831">
        <w:rPr>
          <w:rFonts w:ascii="PT Astra Serif" w:hAnsi="PT Astra Serif"/>
          <w:b/>
          <w:noProof/>
          <w:snapToGrid w:val="0"/>
          <w:sz w:val="22"/>
          <w:szCs w:val="22"/>
        </w:rPr>
        <w:t xml:space="preserve"> г</w:t>
      </w:r>
      <w:r w:rsidR="00E6065E" w:rsidRPr="005D2831">
        <w:rPr>
          <w:rFonts w:ascii="PT Astra Serif" w:hAnsi="PT Astra Serif"/>
          <w:b/>
          <w:noProof/>
          <w:snapToGrid w:val="0"/>
          <w:sz w:val="22"/>
          <w:szCs w:val="22"/>
        </w:rPr>
        <w:t>ода</w:t>
      </w:r>
      <w:r w:rsidRPr="005D2831">
        <w:rPr>
          <w:rFonts w:ascii="PT Astra Serif" w:hAnsi="PT Astra Serif"/>
          <w:noProof/>
          <w:snapToGrid w:val="0"/>
          <w:sz w:val="22"/>
          <w:szCs w:val="22"/>
        </w:rPr>
        <w:t xml:space="preserve"> включительно,</w:t>
      </w:r>
      <w:r w:rsidRPr="005D2831">
        <w:rPr>
          <w:rFonts w:ascii="PT Astra Serif" w:hAnsi="PT Astra Serif"/>
          <w:sz w:val="22"/>
          <w:szCs w:val="22"/>
        </w:rPr>
        <w:t xml:space="preserve"> а в части </w:t>
      </w:r>
      <w:r w:rsidR="00E6065E" w:rsidRPr="005D2831">
        <w:rPr>
          <w:rFonts w:ascii="PT Astra Serif" w:hAnsi="PT Astra Serif"/>
          <w:sz w:val="22"/>
          <w:szCs w:val="22"/>
        </w:rPr>
        <w:br/>
      </w:r>
      <w:r w:rsidRPr="005D2831">
        <w:rPr>
          <w:rFonts w:ascii="PT Astra Serif" w:hAnsi="PT Astra Serif"/>
          <w:sz w:val="22"/>
          <w:szCs w:val="22"/>
        </w:rPr>
        <w:t>оплаты – до полного исполнения обязательств.</w:t>
      </w:r>
    </w:p>
    <w:p w:rsidR="008251E9" w:rsidRPr="005D2831" w:rsidRDefault="008251E9" w:rsidP="008251E9">
      <w:pPr>
        <w:widowControl w:val="0"/>
        <w:shd w:val="clear" w:color="auto" w:fill="FFFFFF"/>
        <w:tabs>
          <w:tab w:val="left" w:pos="1134"/>
        </w:tabs>
        <w:suppressAutoHyphens/>
        <w:overflowPunct w:val="0"/>
        <w:autoSpaceDE w:val="0"/>
        <w:autoSpaceDN w:val="0"/>
        <w:adjustRightInd w:val="0"/>
        <w:ind w:firstLine="709"/>
        <w:jc w:val="both"/>
        <w:textAlignment w:val="baseline"/>
        <w:rPr>
          <w:rFonts w:ascii="PT Astra Serif" w:hAnsi="PT Astra Serif"/>
          <w:sz w:val="22"/>
          <w:szCs w:val="22"/>
        </w:rPr>
      </w:pPr>
      <w:r w:rsidRPr="005D2831">
        <w:rPr>
          <w:rFonts w:ascii="PT Astra Serif" w:hAnsi="PT Astra Serif"/>
          <w:sz w:val="22"/>
          <w:szCs w:val="22"/>
        </w:rPr>
        <w:t>10.2. Окончание срока действия настоящего Контракта не освобождает Стороны</w:t>
      </w:r>
      <w:r w:rsidRPr="005D2831">
        <w:rPr>
          <w:rFonts w:ascii="PT Astra Serif" w:hAnsi="PT Astra Serif"/>
          <w:sz w:val="22"/>
          <w:szCs w:val="22"/>
        </w:rPr>
        <w:br/>
        <w:t>от ответственности за его нарушение.</w:t>
      </w:r>
    </w:p>
    <w:p w:rsidR="008251E9" w:rsidRPr="005D2831" w:rsidRDefault="008251E9" w:rsidP="008251E9">
      <w:pPr>
        <w:widowControl w:val="0"/>
        <w:shd w:val="clear" w:color="auto" w:fill="FFFFFF"/>
        <w:tabs>
          <w:tab w:val="left" w:pos="1134"/>
        </w:tabs>
        <w:suppressAutoHyphens/>
        <w:overflowPunct w:val="0"/>
        <w:autoSpaceDE w:val="0"/>
        <w:autoSpaceDN w:val="0"/>
        <w:adjustRightInd w:val="0"/>
        <w:ind w:firstLine="709"/>
        <w:jc w:val="both"/>
        <w:textAlignment w:val="baseline"/>
        <w:rPr>
          <w:rFonts w:ascii="PT Astra Serif" w:hAnsi="PT Astra Serif"/>
          <w:noProof/>
          <w:snapToGrid w:val="0"/>
          <w:sz w:val="22"/>
          <w:szCs w:val="22"/>
        </w:rPr>
      </w:pPr>
    </w:p>
    <w:p w:rsidR="008251E9" w:rsidRPr="005D2831" w:rsidRDefault="008251E9" w:rsidP="00351E69">
      <w:pPr>
        <w:pStyle w:val="14"/>
        <w:tabs>
          <w:tab w:val="left" w:pos="3828"/>
        </w:tabs>
        <w:spacing w:line="240" w:lineRule="auto"/>
        <w:ind w:firstLine="709"/>
        <w:jc w:val="center"/>
        <w:rPr>
          <w:rFonts w:ascii="PT Astra Serif" w:hAnsi="PT Astra Serif"/>
          <w:b/>
          <w:noProof/>
          <w:snapToGrid w:val="0"/>
          <w:sz w:val="22"/>
          <w:szCs w:val="22"/>
        </w:rPr>
      </w:pPr>
      <w:r w:rsidRPr="005D2831">
        <w:rPr>
          <w:rFonts w:ascii="PT Astra Serif" w:hAnsi="PT Astra Serif"/>
          <w:b/>
          <w:noProof/>
          <w:snapToGrid w:val="0"/>
          <w:sz w:val="22"/>
          <w:szCs w:val="22"/>
        </w:rPr>
        <w:t>11. Заключительное положение</w:t>
      </w:r>
    </w:p>
    <w:p w:rsidR="008251E9" w:rsidRPr="005D2831" w:rsidRDefault="008251E9" w:rsidP="008251E9">
      <w:pPr>
        <w:widowControl w:val="0"/>
        <w:ind w:firstLine="709"/>
        <w:contextualSpacing/>
        <w:jc w:val="both"/>
        <w:rPr>
          <w:rFonts w:ascii="PT Astra Serif" w:hAnsi="PT Astra Serif"/>
          <w:noProof/>
          <w:snapToGrid w:val="0"/>
          <w:sz w:val="22"/>
          <w:szCs w:val="22"/>
        </w:rPr>
      </w:pPr>
      <w:r w:rsidRPr="005D2831">
        <w:rPr>
          <w:rFonts w:ascii="PT Astra Serif" w:hAnsi="PT Astra Serif"/>
          <w:noProof/>
          <w:snapToGrid w:val="0"/>
          <w:sz w:val="22"/>
          <w:szCs w:val="22"/>
        </w:rPr>
        <w:t xml:space="preserve">11.1. Контракт составлен в двух экземплярах, имеющих одинаковую юридическую силу, </w:t>
      </w:r>
      <w:r w:rsidR="0055503F" w:rsidRPr="005D2831">
        <w:rPr>
          <w:rFonts w:ascii="PT Astra Serif" w:hAnsi="PT Astra Serif"/>
          <w:noProof/>
          <w:snapToGrid w:val="0"/>
          <w:sz w:val="22"/>
          <w:szCs w:val="22"/>
        </w:rPr>
        <w:br/>
      </w:r>
      <w:r w:rsidRPr="005D2831">
        <w:rPr>
          <w:rFonts w:ascii="PT Astra Serif" w:hAnsi="PT Astra Serif"/>
          <w:noProof/>
          <w:snapToGrid w:val="0"/>
          <w:sz w:val="22"/>
          <w:szCs w:val="22"/>
        </w:rPr>
        <w:t>по одному экземпляру для каждой из Сторон.</w:t>
      </w:r>
    </w:p>
    <w:p w:rsidR="008251E9" w:rsidRPr="005D2831" w:rsidRDefault="008251E9" w:rsidP="008251E9">
      <w:pPr>
        <w:widowControl w:val="0"/>
        <w:ind w:firstLine="709"/>
        <w:contextualSpacing/>
        <w:jc w:val="both"/>
        <w:rPr>
          <w:rFonts w:ascii="PT Astra Serif" w:hAnsi="PT Astra Serif"/>
          <w:noProof/>
          <w:snapToGrid w:val="0"/>
          <w:sz w:val="22"/>
          <w:szCs w:val="22"/>
        </w:rPr>
      </w:pPr>
      <w:r w:rsidRPr="005D2831">
        <w:rPr>
          <w:rFonts w:ascii="PT Astra Serif" w:hAnsi="PT Astra Serif"/>
          <w:noProof/>
          <w:snapToGrid w:val="0"/>
          <w:sz w:val="22"/>
          <w:szCs w:val="22"/>
        </w:rPr>
        <w:t xml:space="preserve">11.2.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rsidR="008251E9" w:rsidRPr="005D2831" w:rsidRDefault="008251E9" w:rsidP="008251E9">
      <w:pPr>
        <w:widowControl w:val="0"/>
        <w:ind w:firstLine="709"/>
        <w:contextualSpacing/>
        <w:jc w:val="both"/>
        <w:rPr>
          <w:rFonts w:ascii="PT Astra Serif" w:hAnsi="PT Astra Serif"/>
          <w:snapToGrid w:val="0"/>
          <w:sz w:val="22"/>
          <w:szCs w:val="22"/>
        </w:rPr>
      </w:pPr>
      <w:r w:rsidRPr="005D2831">
        <w:rPr>
          <w:rFonts w:ascii="PT Astra Serif" w:hAnsi="PT Astra Serif"/>
          <w:snapToGrid w:val="0"/>
          <w:sz w:val="22"/>
          <w:szCs w:val="22"/>
        </w:rPr>
        <w:t xml:space="preserve">11.3. При исполнении Контракта не допускается перемена </w:t>
      </w:r>
      <w:r w:rsidR="00236B70" w:rsidRPr="005D2831">
        <w:rPr>
          <w:rFonts w:ascii="PT Astra Serif" w:hAnsi="PT Astra Serif"/>
          <w:sz w:val="22"/>
          <w:szCs w:val="22"/>
        </w:rPr>
        <w:t>Поставщик</w:t>
      </w:r>
      <w:r w:rsidR="00030CCF" w:rsidRPr="005D2831">
        <w:rPr>
          <w:rFonts w:ascii="PT Astra Serif" w:hAnsi="PT Astra Serif"/>
          <w:sz w:val="22"/>
          <w:szCs w:val="22"/>
        </w:rPr>
        <w:t>а</w:t>
      </w:r>
      <w:r w:rsidR="004426BA" w:rsidRPr="005D2831">
        <w:rPr>
          <w:rFonts w:ascii="PT Astra Serif" w:hAnsi="PT Astra Serif"/>
          <w:sz w:val="22"/>
          <w:szCs w:val="22"/>
        </w:rPr>
        <w:t xml:space="preserve"> </w:t>
      </w:r>
      <w:r w:rsidRPr="005D2831">
        <w:rPr>
          <w:rFonts w:ascii="PT Astra Serif" w:hAnsi="PT Astra Serif"/>
          <w:snapToGrid w:val="0"/>
          <w:sz w:val="22"/>
          <w:szCs w:val="22"/>
        </w:rPr>
        <w:t xml:space="preserve">за исключением случаев, когда новый </w:t>
      </w:r>
      <w:r w:rsidR="00236B70" w:rsidRPr="005D2831">
        <w:rPr>
          <w:rFonts w:ascii="PT Astra Serif" w:hAnsi="PT Astra Serif"/>
          <w:sz w:val="22"/>
          <w:szCs w:val="22"/>
        </w:rPr>
        <w:t>Поставщик</w:t>
      </w:r>
      <w:r w:rsidR="00030CCF" w:rsidRPr="005D2831">
        <w:rPr>
          <w:rFonts w:ascii="PT Astra Serif" w:hAnsi="PT Astra Serif"/>
          <w:sz w:val="22"/>
          <w:szCs w:val="22"/>
        </w:rPr>
        <w:t xml:space="preserve"> </w:t>
      </w:r>
      <w:r w:rsidRPr="005D2831">
        <w:rPr>
          <w:rFonts w:ascii="PT Astra Serif" w:hAnsi="PT Astra Serif"/>
          <w:snapToGrid w:val="0"/>
          <w:sz w:val="22"/>
          <w:szCs w:val="22"/>
        </w:rPr>
        <w:t xml:space="preserve">является правопреемником </w:t>
      </w:r>
      <w:r w:rsidR="00236B70" w:rsidRPr="005D2831">
        <w:rPr>
          <w:rFonts w:ascii="PT Astra Serif" w:hAnsi="PT Astra Serif"/>
          <w:sz w:val="22"/>
          <w:szCs w:val="22"/>
        </w:rPr>
        <w:t>Поставщик</w:t>
      </w:r>
      <w:r w:rsidR="00030CCF" w:rsidRPr="005D2831">
        <w:rPr>
          <w:rFonts w:ascii="PT Astra Serif" w:hAnsi="PT Astra Serif"/>
          <w:sz w:val="22"/>
          <w:szCs w:val="22"/>
        </w:rPr>
        <w:t xml:space="preserve">а </w:t>
      </w:r>
      <w:r w:rsidRPr="005D2831">
        <w:rPr>
          <w:rFonts w:ascii="PT Astra Serif" w:hAnsi="PT Astra Serif"/>
          <w:snapToGrid w:val="0"/>
          <w:sz w:val="22"/>
          <w:szCs w:val="22"/>
        </w:rPr>
        <w:t xml:space="preserve">по такому Контракту вследствие реорганизации юридического лица в форме преобразования, слияния </w:t>
      </w:r>
      <w:r w:rsidR="0055503F" w:rsidRPr="005D2831">
        <w:rPr>
          <w:rFonts w:ascii="PT Astra Serif" w:hAnsi="PT Astra Serif"/>
          <w:snapToGrid w:val="0"/>
          <w:sz w:val="22"/>
          <w:szCs w:val="22"/>
        </w:rPr>
        <w:br/>
      </w:r>
      <w:r w:rsidRPr="005D2831">
        <w:rPr>
          <w:rFonts w:ascii="PT Astra Serif" w:hAnsi="PT Astra Serif"/>
          <w:snapToGrid w:val="0"/>
          <w:sz w:val="22"/>
          <w:szCs w:val="22"/>
        </w:rPr>
        <w:t>или присоединения. В случае перемены Заказчика права и обязанности Заказчика по такому Контракту переходят к новому Заказчику.</w:t>
      </w:r>
    </w:p>
    <w:p w:rsidR="008251E9" w:rsidRPr="005D2831" w:rsidRDefault="008251E9" w:rsidP="008251E9">
      <w:pPr>
        <w:widowControl w:val="0"/>
        <w:ind w:firstLine="709"/>
        <w:contextualSpacing/>
        <w:jc w:val="both"/>
        <w:rPr>
          <w:rFonts w:ascii="PT Astra Serif" w:hAnsi="PT Astra Serif"/>
          <w:snapToGrid w:val="0"/>
          <w:sz w:val="22"/>
          <w:szCs w:val="22"/>
        </w:rPr>
      </w:pPr>
      <w:r w:rsidRPr="005D2831">
        <w:rPr>
          <w:rFonts w:ascii="PT Astra Serif" w:hAnsi="PT Astra Serif"/>
          <w:snapToGrid w:val="0"/>
          <w:sz w:val="22"/>
          <w:szCs w:val="22"/>
        </w:rPr>
        <w:t>11.4. Во всем остальном, что не предусмотрено Контрактом, Стороны руководствуются действующим законодательством Российской Федерации.</w:t>
      </w:r>
    </w:p>
    <w:p w:rsidR="00BF6F74" w:rsidRPr="005D2831" w:rsidRDefault="008251E9" w:rsidP="0055503F">
      <w:pPr>
        <w:widowControl w:val="0"/>
        <w:tabs>
          <w:tab w:val="left" w:pos="0"/>
          <w:tab w:val="left" w:pos="1276"/>
        </w:tabs>
        <w:overflowPunct w:val="0"/>
        <w:autoSpaceDE w:val="0"/>
        <w:autoSpaceDN w:val="0"/>
        <w:adjustRightInd w:val="0"/>
        <w:ind w:firstLine="709"/>
        <w:jc w:val="both"/>
        <w:textAlignment w:val="baseline"/>
        <w:rPr>
          <w:rFonts w:ascii="PT Astra Serif" w:hAnsi="PT Astra Serif"/>
          <w:bCs/>
          <w:sz w:val="22"/>
          <w:szCs w:val="22"/>
        </w:rPr>
      </w:pPr>
      <w:r w:rsidRPr="005D2831">
        <w:rPr>
          <w:rFonts w:ascii="PT Astra Serif" w:hAnsi="PT Astra Serif"/>
          <w:bCs/>
          <w:sz w:val="22"/>
          <w:szCs w:val="22"/>
        </w:rPr>
        <w:t xml:space="preserve">11.5. К </w:t>
      </w:r>
      <w:r w:rsidR="0055503F" w:rsidRPr="005D2831">
        <w:rPr>
          <w:rFonts w:ascii="PT Astra Serif" w:hAnsi="PT Astra Serif"/>
          <w:bCs/>
          <w:sz w:val="22"/>
          <w:szCs w:val="22"/>
        </w:rPr>
        <w:t>настоящему Контракту прилагае</w:t>
      </w:r>
      <w:r w:rsidRPr="005D2831">
        <w:rPr>
          <w:rFonts w:ascii="PT Astra Serif" w:hAnsi="PT Astra Serif"/>
          <w:bCs/>
          <w:sz w:val="22"/>
          <w:szCs w:val="22"/>
        </w:rPr>
        <w:t xml:space="preserve">тся </w:t>
      </w:r>
      <w:r w:rsidR="0055503F" w:rsidRPr="005D2831">
        <w:rPr>
          <w:rFonts w:ascii="PT Astra Serif" w:hAnsi="PT Astra Serif"/>
          <w:sz w:val="22"/>
          <w:szCs w:val="22"/>
        </w:rPr>
        <w:t>являюще</w:t>
      </w:r>
      <w:r w:rsidRPr="005D2831">
        <w:rPr>
          <w:rFonts w:ascii="PT Astra Serif" w:hAnsi="PT Astra Serif"/>
          <w:sz w:val="22"/>
          <w:szCs w:val="22"/>
        </w:rPr>
        <w:t>еся неотъемлемой частью настоящего Контракта</w:t>
      </w:r>
      <w:r w:rsidR="00550879" w:rsidRPr="005D2831">
        <w:rPr>
          <w:rFonts w:ascii="PT Astra Serif" w:hAnsi="PT Astra Serif"/>
          <w:bCs/>
          <w:sz w:val="22"/>
          <w:szCs w:val="22"/>
        </w:rPr>
        <w:t xml:space="preserve">: </w:t>
      </w:r>
    </w:p>
    <w:p w:rsidR="008251E9" w:rsidRPr="005D2831" w:rsidRDefault="008251E9" w:rsidP="0055503F">
      <w:pPr>
        <w:widowControl w:val="0"/>
        <w:tabs>
          <w:tab w:val="left" w:pos="0"/>
          <w:tab w:val="left" w:pos="1276"/>
        </w:tabs>
        <w:overflowPunct w:val="0"/>
        <w:autoSpaceDE w:val="0"/>
        <w:autoSpaceDN w:val="0"/>
        <w:adjustRightInd w:val="0"/>
        <w:ind w:firstLine="709"/>
        <w:jc w:val="both"/>
        <w:textAlignment w:val="baseline"/>
        <w:rPr>
          <w:rFonts w:ascii="PT Astra Serif" w:hAnsi="PT Astra Serif"/>
          <w:sz w:val="22"/>
          <w:szCs w:val="22"/>
        </w:rPr>
      </w:pPr>
      <w:r w:rsidRPr="005D2831">
        <w:rPr>
          <w:rFonts w:ascii="PT Astra Serif" w:hAnsi="PT Astra Serif"/>
          <w:bCs/>
          <w:sz w:val="22"/>
          <w:szCs w:val="22"/>
        </w:rPr>
        <w:t xml:space="preserve">Приложение № 1 – </w:t>
      </w:r>
      <w:r w:rsidR="00030CCF" w:rsidRPr="005D2831">
        <w:rPr>
          <w:rFonts w:ascii="PT Astra Serif" w:hAnsi="PT Astra Serif"/>
          <w:sz w:val="22"/>
          <w:szCs w:val="22"/>
        </w:rPr>
        <w:t>Техническое задание</w:t>
      </w:r>
      <w:r w:rsidR="00BF6F74" w:rsidRPr="005D2831">
        <w:rPr>
          <w:rFonts w:ascii="PT Astra Serif" w:hAnsi="PT Astra Serif"/>
          <w:sz w:val="22"/>
          <w:szCs w:val="22"/>
        </w:rPr>
        <w:t>;</w:t>
      </w:r>
    </w:p>
    <w:p w:rsidR="00B1525D" w:rsidRPr="005D2831" w:rsidRDefault="00B1525D" w:rsidP="0055503F">
      <w:pPr>
        <w:widowControl w:val="0"/>
        <w:tabs>
          <w:tab w:val="left" w:pos="0"/>
          <w:tab w:val="left" w:pos="1276"/>
        </w:tabs>
        <w:overflowPunct w:val="0"/>
        <w:autoSpaceDE w:val="0"/>
        <w:autoSpaceDN w:val="0"/>
        <w:adjustRightInd w:val="0"/>
        <w:ind w:firstLine="709"/>
        <w:jc w:val="both"/>
        <w:textAlignment w:val="baseline"/>
        <w:rPr>
          <w:rFonts w:ascii="PT Astra Serif" w:hAnsi="PT Astra Serif"/>
          <w:sz w:val="22"/>
          <w:szCs w:val="22"/>
        </w:rPr>
      </w:pPr>
      <w:r w:rsidRPr="005D2831">
        <w:rPr>
          <w:rFonts w:ascii="PT Astra Serif" w:hAnsi="PT Astra Serif"/>
          <w:sz w:val="22"/>
          <w:szCs w:val="22"/>
        </w:rPr>
        <w:t>Приложение № 2 – Акт приема-передачи.</w:t>
      </w:r>
    </w:p>
    <w:p w:rsidR="008251E9" w:rsidRPr="005D2831" w:rsidRDefault="008251E9" w:rsidP="008251E9">
      <w:pPr>
        <w:widowControl w:val="0"/>
        <w:tabs>
          <w:tab w:val="left" w:pos="1134"/>
          <w:tab w:val="left" w:pos="1276"/>
        </w:tabs>
        <w:overflowPunct w:val="0"/>
        <w:autoSpaceDE w:val="0"/>
        <w:autoSpaceDN w:val="0"/>
        <w:adjustRightInd w:val="0"/>
        <w:ind w:firstLine="709"/>
        <w:jc w:val="both"/>
        <w:textAlignment w:val="baseline"/>
        <w:rPr>
          <w:rFonts w:ascii="PT Astra Serif" w:hAnsi="PT Astra Serif"/>
          <w:sz w:val="22"/>
          <w:szCs w:val="22"/>
        </w:rPr>
      </w:pPr>
      <w:r w:rsidRPr="005D2831">
        <w:rPr>
          <w:rFonts w:ascii="PT Astra Serif" w:hAnsi="PT Astra Serif"/>
          <w:sz w:val="22"/>
          <w:szCs w:val="22"/>
        </w:rPr>
        <w:t>11.6. Обмен информацией между Сторонами в рамках настоящего Контракта осуществляется посредством контактных данных:</w:t>
      </w:r>
    </w:p>
    <w:p w:rsidR="00A55509" w:rsidRPr="005D2831" w:rsidRDefault="00A55509" w:rsidP="000C1C8F">
      <w:pPr>
        <w:widowControl w:val="0"/>
        <w:tabs>
          <w:tab w:val="left" w:pos="9496"/>
        </w:tabs>
        <w:spacing w:line="21" w:lineRule="atLeast"/>
        <w:ind w:right="-2"/>
        <w:contextualSpacing/>
        <w:jc w:val="center"/>
        <w:rPr>
          <w:rFonts w:ascii="PT Astra Serif" w:hAnsi="PT Astra Serif"/>
          <w:b/>
          <w:noProof/>
          <w:spacing w:val="2"/>
          <w:sz w:val="22"/>
          <w:szCs w:val="22"/>
        </w:rPr>
      </w:pPr>
    </w:p>
    <w:p w:rsidR="000C1C8F" w:rsidRPr="005D2831" w:rsidRDefault="00BF6F74" w:rsidP="00D77E60">
      <w:pPr>
        <w:widowControl w:val="0"/>
        <w:tabs>
          <w:tab w:val="left" w:pos="0"/>
        </w:tabs>
        <w:overflowPunct w:val="0"/>
        <w:autoSpaceDE w:val="0"/>
        <w:autoSpaceDN w:val="0"/>
        <w:adjustRightInd w:val="0"/>
        <w:ind w:right="-2"/>
        <w:jc w:val="center"/>
        <w:rPr>
          <w:rFonts w:ascii="PT Astra Serif" w:hAnsi="PT Astra Serif"/>
          <w:b/>
          <w:bCs/>
          <w:sz w:val="22"/>
          <w:szCs w:val="22"/>
        </w:rPr>
      </w:pPr>
      <w:r w:rsidRPr="005D2831">
        <w:rPr>
          <w:rFonts w:ascii="PT Astra Serif" w:hAnsi="PT Astra Serif"/>
          <w:b/>
          <w:bCs/>
          <w:sz w:val="22"/>
          <w:szCs w:val="22"/>
        </w:rPr>
        <w:t>12.</w:t>
      </w:r>
      <w:r w:rsidR="000C1C8F" w:rsidRPr="005D2831">
        <w:rPr>
          <w:rFonts w:ascii="PT Astra Serif" w:hAnsi="PT Astra Serif"/>
          <w:b/>
          <w:bCs/>
          <w:sz w:val="22"/>
          <w:szCs w:val="22"/>
        </w:rPr>
        <w:tab/>
        <w:t>Юридические адреса и банковские реквизиты:</w:t>
      </w:r>
    </w:p>
    <w:tbl>
      <w:tblPr>
        <w:tblpPr w:leftFromText="180" w:rightFromText="180" w:vertAnchor="text" w:horzAnchor="margin" w:tblpXSpec="center" w:tblpY="221"/>
        <w:tblW w:w="9738" w:type="dxa"/>
        <w:tblLayout w:type="fixed"/>
        <w:tblLook w:val="0000" w:firstRow="0" w:lastRow="0" w:firstColumn="0" w:lastColumn="0" w:noHBand="0" w:noVBand="0"/>
      </w:tblPr>
      <w:tblGrid>
        <w:gridCol w:w="4786"/>
        <w:gridCol w:w="452"/>
        <w:gridCol w:w="4500"/>
      </w:tblGrid>
      <w:tr w:rsidR="002F4921" w:rsidRPr="005D2831" w:rsidTr="00ED5C37">
        <w:trPr>
          <w:trHeight w:val="4131"/>
        </w:trPr>
        <w:tc>
          <w:tcPr>
            <w:tcW w:w="4786" w:type="dxa"/>
          </w:tcPr>
          <w:p w:rsidR="00ED5C37" w:rsidRPr="005D2831" w:rsidRDefault="00236B70" w:rsidP="00A907A8">
            <w:pPr>
              <w:tabs>
                <w:tab w:val="left" w:pos="9496"/>
              </w:tabs>
              <w:ind w:right="-2"/>
              <w:jc w:val="center"/>
              <w:rPr>
                <w:rFonts w:ascii="PT Astra Serif" w:hAnsi="PT Astra Serif"/>
                <w:b/>
                <w:sz w:val="22"/>
                <w:szCs w:val="22"/>
              </w:rPr>
            </w:pPr>
            <w:r w:rsidRPr="005D2831">
              <w:rPr>
                <w:rFonts w:ascii="PT Astra Serif" w:hAnsi="PT Astra Serif"/>
                <w:b/>
                <w:sz w:val="22"/>
                <w:szCs w:val="22"/>
              </w:rPr>
              <w:t>Поставщик</w:t>
            </w:r>
          </w:p>
          <w:p w:rsidR="00ED5C37" w:rsidRPr="005D2831" w:rsidRDefault="00ED5C37" w:rsidP="00D14E1E">
            <w:pPr>
              <w:rPr>
                <w:rFonts w:ascii="PT Astra Serif" w:hAnsi="PT Astra Serif"/>
                <w:sz w:val="22"/>
                <w:szCs w:val="22"/>
              </w:rPr>
            </w:pPr>
          </w:p>
        </w:tc>
        <w:tc>
          <w:tcPr>
            <w:tcW w:w="452" w:type="dxa"/>
          </w:tcPr>
          <w:p w:rsidR="00ED5C37" w:rsidRPr="005D2831" w:rsidRDefault="00ED5C37" w:rsidP="001224AC">
            <w:pPr>
              <w:tabs>
                <w:tab w:val="left" w:pos="9496"/>
              </w:tabs>
              <w:ind w:right="-2"/>
              <w:rPr>
                <w:rFonts w:ascii="PT Astra Serif" w:hAnsi="PT Astra Serif"/>
                <w:sz w:val="22"/>
                <w:szCs w:val="22"/>
              </w:rPr>
            </w:pPr>
          </w:p>
        </w:tc>
        <w:tc>
          <w:tcPr>
            <w:tcW w:w="4500" w:type="dxa"/>
          </w:tcPr>
          <w:p w:rsidR="00ED5C37" w:rsidRPr="005D2831" w:rsidRDefault="00E6406A" w:rsidP="001224AC">
            <w:pPr>
              <w:tabs>
                <w:tab w:val="left" w:pos="9496"/>
              </w:tabs>
              <w:ind w:right="-2"/>
              <w:jc w:val="center"/>
              <w:rPr>
                <w:rFonts w:ascii="PT Astra Serif" w:hAnsi="PT Astra Serif"/>
                <w:b/>
                <w:sz w:val="22"/>
                <w:szCs w:val="22"/>
              </w:rPr>
            </w:pPr>
            <w:r w:rsidRPr="005D2831">
              <w:rPr>
                <w:rFonts w:ascii="PT Astra Serif" w:hAnsi="PT Astra Serif"/>
                <w:b/>
                <w:sz w:val="22"/>
                <w:szCs w:val="22"/>
              </w:rPr>
              <w:t>З</w:t>
            </w:r>
            <w:r w:rsidR="00ED5C37" w:rsidRPr="005D2831">
              <w:rPr>
                <w:rFonts w:ascii="PT Astra Serif" w:hAnsi="PT Astra Serif"/>
                <w:b/>
                <w:sz w:val="22"/>
                <w:szCs w:val="22"/>
              </w:rPr>
              <w:t>аказчик</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УФСИН России по Сахалинской обл</w:t>
            </w:r>
            <w:r w:rsidR="00BF6F74" w:rsidRPr="005D2831">
              <w:rPr>
                <w:rFonts w:ascii="PT Astra Serif" w:hAnsi="PT Astra Serif"/>
                <w:sz w:val="22"/>
                <w:szCs w:val="22"/>
              </w:rPr>
              <w:t>асти</w:t>
            </w:r>
            <w:r w:rsidRPr="005D2831">
              <w:rPr>
                <w:rFonts w:ascii="PT Astra Serif" w:hAnsi="PT Astra Serif"/>
                <w:sz w:val="22"/>
                <w:szCs w:val="22"/>
              </w:rPr>
              <w:t>,</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 xml:space="preserve">693000, Сахалинская область, </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г. Южно-Сахалинск, ул. Вокзальная, 78</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lang w:val="en-US"/>
              </w:rPr>
            </w:pPr>
            <w:r w:rsidRPr="005D2831">
              <w:rPr>
                <w:rFonts w:ascii="PT Astra Serif" w:hAnsi="PT Astra Serif"/>
                <w:sz w:val="22"/>
                <w:szCs w:val="22"/>
              </w:rPr>
              <w:t>тел</w:t>
            </w:r>
            <w:r w:rsidRPr="005D2831">
              <w:rPr>
                <w:rFonts w:ascii="PT Astra Serif" w:hAnsi="PT Astra Serif"/>
                <w:sz w:val="22"/>
                <w:szCs w:val="22"/>
                <w:lang w:val="en-US"/>
              </w:rPr>
              <w:t>. 8 (4242) 42-47-91</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lang w:val="en-US"/>
              </w:rPr>
            </w:pPr>
            <w:r w:rsidRPr="005D2831">
              <w:rPr>
                <w:rFonts w:ascii="PT Astra Serif" w:hAnsi="PT Astra Serif"/>
                <w:sz w:val="22"/>
                <w:szCs w:val="22"/>
                <w:lang w:val="en-US"/>
              </w:rPr>
              <w:t>Email: oks-fsin65@mail.ru</w:t>
            </w:r>
          </w:p>
          <w:p w:rsidR="005065F1" w:rsidRPr="005D2831" w:rsidRDefault="00BF6F74"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ИНН 6501026201, КПП 650101001</w:t>
            </w:r>
          </w:p>
          <w:p w:rsidR="00BF6F74" w:rsidRPr="005D2831" w:rsidRDefault="00BF6F74" w:rsidP="005065F1">
            <w:pPr>
              <w:widowControl w:val="0"/>
              <w:tabs>
                <w:tab w:val="left" w:pos="9496"/>
              </w:tabs>
              <w:overflowPunct w:val="0"/>
              <w:autoSpaceDE w:val="0"/>
              <w:autoSpaceDN w:val="0"/>
              <w:adjustRightInd w:val="0"/>
              <w:ind w:right="-2"/>
              <w:jc w:val="both"/>
              <w:rPr>
                <w:rFonts w:ascii="PT Astra Serif" w:hAnsi="PT Astra Serif"/>
                <w:sz w:val="22"/>
                <w:szCs w:val="22"/>
              </w:rPr>
            </w:pP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л/с 036 112 55 480</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р/с 03211643000000012004 в ОКЦ № 1 ДГУ БАНК РОССИИ//УФК по Приморскому краю, г. Владивосток.</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к/с 40102810545370000012,</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БИК 010507002</w:t>
            </w:r>
          </w:p>
          <w:p w:rsidR="005065F1" w:rsidRPr="005D2831" w:rsidRDefault="005065F1" w:rsidP="005065F1">
            <w:pPr>
              <w:widowControl w:val="0"/>
              <w:tabs>
                <w:tab w:val="left" w:pos="9496"/>
              </w:tabs>
              <w:overflowPunct w:val="0"/>
              <w:autoSpaceDE w:val="0"/>
              <w:autoSpaceDN w:val="0"/>
              <w:adjustRightInd w:val="0"/>
              <w:ind w:right="-2"/>
              <w:jc w:val="both"/>
              <w:rPr>
                <w:rFonts w:ascii="PT Astra Serif" w:hAnsi="PT Astra Serif"/>
                <w:sz w:val="22"/>
                <w:szCs w:val="22"/>
              </w:rPr>
            </w:pPr>
            <w:r w:rsidRPr="005D2831">
              <w:rPr>
                <w:rFonts w:ascii="PT Astra Serif" w:hAnsi="PT Astra Serif"/>
                <w:sz w:val="22"/>
                <w:szCs w:val="22"/>
              </w:rPr>
              <w:t xml:space="preserve">Код ТОФК по месту открытия: УФК по Приморскому краю (2000) </w:t>
            </w:r>
          </w:p>
          <w:p w:rsidR="00ED5C37" w:rsidRPr="005D2831" w:rsidRDefault="00ED5C37" w:rsidP="00CE685F">
            <w:pPr>
              <w:widowControl w:val="0"/>
              <w:tabs>
                <w:tab w:val="left" w:pos="9496"/>
              </w:tabs>
              <w:overflowPunct w:val="0"/>
              <w:autoSpaceDE w:val="0"/>
              <w:autoSpaceDN w:val="0"/>
              <w:adjustRightInd w:val="0"/>
              <w:ind w:right="-2"/>
              <w:rPr>
                <w:rFonts w:ascii="PT Astra Serif" w:hAnsi="PT Astra Serif"/>
                <w:sz w:val="22"/>
                <w:szCs w:val="22"/>
              </w:rPr>
            </w:pPr>
          </w:p>
        </w:tc>
      </w:tr>
    </w:tbl>
    <w:p w:rsidR="00D27132" w:rsidRDefault="00D27132" w:rsidP="00D77E60">
      <w:pPr>
        <w:jc w:val="both"/>
        <w:rPr>
          <w:rFonts w:ascii="PT Astra Serif" w:hAnsi="PT Astra Serif"/>
          <w:b/>
          <w:sz w:val="22"/>
          <w:szCs w:val="22"/>
        </w:rPr>
      </w:pPr>
    </w:p>
    <w:p w:rsidR="00D27132" w:rsidRDefault="00D27132" w:rsidP="00D77E60">
      <w:pPr>
        <w:jc w:val="both"/>
        <w:rPr>
          <w:rFonts w:ascii="PT Astra Serif" w:hAnsi="PT Astra Serif"/>
          <w:b/>
          <w:sz w:val="22"/>
          <w:szCs w:val="22"/>
        </w:rPr>
      </w:pPr>
    </w:p>
    <w:p w:rsidR="00D77E60" w:rsidRPr="005D2831" w:rsidRDefault="00236B70" w:rsidP="00D77E60">
      <w:pPr>
        <w:jc w:val="both"/>
        <w:rPr>
          <w:rFonts w:ascii="PT Astra Serif" w:hAnsi="PT Astra Serif"/>
          <w:b/>
          <w:sz w:val="22"/>
          <w:szCs w:val="22"/>
        </w:rPr>
      </w:pPr>
      <w:r w:rsidRPr="005D2831">
        <w:rPr>
          <w:rFonts w:ascii="PT Astra Serif" w:hAnsi="PT Astra Serif"/>
          <w:b/>
          <w:sz w:val="22"/>
          <w:szCs w:val="22"/>
        </w:rPr>
        <w:t>Поставщик</w:t>
      </w:r>
      <w:r w:rsidR="00CC09D3" w:rsidRPr="005D2831">
        <w:rPr>
          <w:rFonts w:ascii="PT Astra Serif" w:hAnsi="PT Astra Serif"/>
          <w:b/>
          <w:sz w:val="22"/>
          <w:szCs w:val="22"/>
        </w:rPr>
        <w:t>_____________</w:t>
      </w:r>
      <w:r w:rsidR="008E5F19" w:rsidRPr="005D2831">
        <w:rPr>
          <w:rFonts w:ascii="PT Astra Serif" w:hAnsi="PT Astra Serif"/>
          <w:b/>
          <w:sz w:val="22"/>
          <w:szCs w:val="22"/>
        </w:rPr>
        <w:t>.</w:t>
      </w:r>
      <w:r w:rsidR="0022078A" w:rsidRPr="005D2831">
        <w:rPr>
          <w:rFonts w:ascii="PT Astra Serif" w:hAnsi="PT Astra Serif"/>
          <w:sz w:val="22"/>
          <w:szCs w:val="22"/>
        </w:rPr>
        <w:tab/>
      </w:r>
      <w:r w:rsidR="00D14E1E" w:rsidRPr="005D2831">
        <w:rPr>
          <w:rFonts w:ascii="PT Astra Serif" w:hAnsi="PT Astra Serif"/>
          <w:sz w:val="22"/>
          <w:szCs w:val="22"/>
        </w:rPr>
        <w:tab/>
      </w:r>
      <w:r w:rsidR="00D14E1E" w:rsidRPr="005D2831">
        <w:rPr>
          <w:rFonts w:ascii="PT Astra Serif" w:hAnsi="PT Astra Serif"/>
          <w:sz w:val="22"/>
          <w:szCs w:val="22"/>
        </w:rPr>
        <w:tab/>
      </w:r>
      <w:r w:rsidR="0022078A" w:rsidRPr="005D2831">
        <w:rPr>
          <w:rFonts w:ascii="PT Astra Serif" w:hAnsi="PT Astra Serif"/>
          <w:sz w:val="22"/>
          <w:szCs w:val="22"/>
        </w:rPr>
        <w:tab/>
      </w:r>
      <w:r w:rsidR="00B175D2" w:rsidRPr="005D2831">
        <w:rPr>
          <w:rFonts w:ascii="PT Astra Serif" w:hAnsi="PT Astra Serif"/>
          <w:b/>
          <w:sz w:val="22"/>
          <w:szCs w:val="22"/>
        </w:rPr>
        <w:t>З</w:t>
      </w:r>
      <w:r w:rsidR="00D77E60" w:rsidRPr="005D2831">
        <w:rPr>
          <w:rFonts w:ascii="PT Astra Serif" w:hAnsi="PT Astra Serif"/>
          <w:b/>
          <w:sz w:val="22"/>
          <w:szCs w:val="22"/>
        </w:rPr>
        <w:t>аказчик_____________</w:t>
      </w:r>
    </w:p>
    <w:p w:rsidR="00D77E60" w:rsidRPr="005D2831" w:rsidRDefault="00D77E60" w:rsidP="00D77E60">
      <w:pPr>
        <w:ind w:firstLine="708"/>
        <w:jc w:val="both"/>
        <w:rPr>
          <w:rFonts w:ascii="PT Astra Serif" w:hAnsi="PT Astra Serif"/>
          <w:sz w:val="22"/>
          <w:szCs w:val="22"/>
        </w:rPr>
      </w:pPr>
      <w:r w:rsidRPr="005D2831">
        <w:rPr>
          <w:rFonts w:ascii="PT Astra Serif" w:hAnsi="PT Astra Serif"/>
          <w:sz w:val="22"/>
          <w:szCs w:val="22"/>
        </w:rPr>
        <w:t>М.П.</w:t>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b/>
          <w:sz w:val="22"/>
          <w:szCs w:val="22"/>
        </w:rPr>
        <w:tab/>
      </w:r>
      <w:r w:rsidRPr="005D2831">
        <w:rPr>
          <w:rFonts w:ascii="PT Astra Serif" w:hAnsi="PT Astra Serif"/>
          <w:sz w:val="22"/>
          <w:szCs w:val="22"/>
        </w:rPr>
        <w:t>М.П.</w:t>
      </w:r>
    </w:p>
    <w:p w:rsidR="00A12E40" w:rsidRPr="005D2831" w:rsidRDefault="00B6185D" w:rsidP="00A12E40">
      <w:pPr>
        <w:rPr>
          <w:rFonts w:ascii="PT Astra Serif" w:hAnsi="PT Astra Serif"/>
          <w:sz w:val="22"/>
          <w:szCs w:val="22"/>
        </w:rPr>
      </w:pPr>
      <w:r w:rsidRPr="005D2831">
        <w:rPr>
          <w:rFonts w:ascii="PT Astra Serif" w:hAnsi="PT Astra Serif"/>
          <w:sz w:val="22"/>
          <w:szCs w:val="22"/>
        </w:rPr>
        <w:br w:type="page"/>
      </w:r>
    </w:p>
    <w:p w:rsidR="005D2831" w:rsidRPr="005D2831" w:rsidRDefault="005D2831" w:rsidP="005D2831">
      <w:pPr>
        <w:autoSpaceDE w:val="0"/>
        <w:autoSpaceDN w:val="0"/>
        <w:adjustRightInd w:val="0"/>
        <w:jc w:val="right"/>
        <w:outlineLvl w:val="1"/>
        <w:rPr>
          <w:rFonts w:ascii="PT Astra Serif" w:hAnsi="PT Astra Serif"/>
          <w:sz w:val="22"/>
          <w:szCs w:val="22"/>
        </w:rPr>
      </w:pPr>
      <w:r w:rsidRPr="005D2831">
        <w:rPr>
          <w:rFonts w:ascii="PT Astra Serif" w:hAnsi="PT Astra Serif"/>
          <w:sz w:val="22"/>
          <w:szCs w:val="22"/>
        </w:rPr>
        <w:lastRenderedPageBreak/>
        <w:t xml:space="preserve">Приложение № </w:t>
      </w:r>
      <w:r w:rsidRPr="005D2831">
        <w:rPr>
          <w:rFonts w:ascii="PT Astra Serif" w:hAnsi="PT Astra Serif"/>
          <w:sz w:val="22"/>
          <w:szCs w:val="22"/>
        </w:rPr>
        <w:t>1</w:t>
      </w:r>
    </w:p>
    <w:p w:rsidR="005D2831" w:rsidRPr="005D2831" w:rsidRDefault="00476B9E" w:rsidP="005D2831">
      <w:pPr>
        <w:jc w:val="right"/>
        <w:rPr>
          <w:rFonts w:ascii="PT Astra Serif" w:hAnsi="PT Astra Serif"/>
          <w:sz w:val="22"/>
          <w:szCs w:val="22"/>
        </w:rPr>
      </w:pPr>
      <w:r>
        <w:rPr>
          <w:rFonts w:ascii="PT Astra Serif" w:hAnsi="PT Astra Serif"/>
          <w:sz w:val="22"/>
          <w:szCs w:val="22"/>
        </w:rPr>
        <w:t>к</w:t>
      </w:r>
      <w:r w:rsidR="005D2831" w:rsidRPr="005D2831">
        <w:rPr>
          <w:rFonts w:ascii="PT Astra Serif" w:hAnsi="PT Astra Serif"/>
          <w:sz w:val="22"/>
          <w:szCs w:val="22"/>
        </w:rPr>
        <w:t xml:space="preserve"> Контракту</w:t>
      </w:r>
    </w:p>
    <w:p w:rsidR="005D2831" w:rsidRPr="005D2831" w:rsidRDefault="005D2831" w:rsidP="005D2831">
      <w:pPr>
        <w:widowControl w:val="0"/>
        <w:tabs>
          <w:tab w:val="left" w:pos="6480"/>
        </w:tabs>
        <w:contextualSpacing/>
        <w:jc w:val="right"/>
        <w:rPr>
          <w:rFonts w:ascii="PT Astra Serif" w:hAnsi="PT Astra Serif"/>
          <w:sz w:val="22"/>
          <w:szCs w:val="22"/>
        </w:rPr>
      </w:pPr>
      <w:r w:rsidRPr="005D2831">
        <w:rPr>
          <w:rFonts w:ascii="PT Astra Serif" w:hAnsi="PT Astra Serif"/>
          <w:sz w:val="22"/>
          <w:szCs w:val="22"/>
        </w:rPr>
        <w:t>№ ________________________</w:t>
      </w:r>
    </w:p>
    <w:p w:rsidR="005D2831" w:rsidRPr="005D2831" w:rsidRDefault="005D2831" w:rsidP="005D2831">
      <w:pPr>
        <w:widowControl w:val="0"/>
        <w:tabs>
          <w:tab w:val="left" w:pos="6480"/>
        </w:tabs>
        <w:contextualSpacing/>
        <w:jc w:val="right"/>
        <w:rPr>
          <w:rFonts w:ascii="PT Astra Serif" w:hAnsi="PT Astra Serif"/>
          <w:sz w:val="22"/>
          <w:szCs w:val="22"/>
        </w:rPr>
      </w:pPr>
      <w:r w:rsidRPr="005D2831">
        <w:rPr>
          <w:rFonts w:ascii="PT Astra Serif" w:hAnsi="PT Astra Serif"/>
          <w:sz w:val="22"/>
          <w:szCs w:val="22"/>
        </w:rPr>
        <w:t>от « ____»  ________ 2026 г.</w:t>
      </w:r>
    </w:p>
    <w:p w:rsidR="005D2831" w:rsidRPr="005D2831" w:rsidRDefault="005D2831" w:rsidP="005D2831">
      <w:pPr>
        <w:spacing w:line="216" w:lineRule="auto"/>
        <w:jc w:val="center"/>
        <w:rPr>
          <w:rFonts w:ascii="PT Astra Serif" w:hAnsi="PT Astra Serif"/>
          <w:b/>
          <w:sz w:val="22"/>
          <w:szCs w:val="22"/>
        </w:rPr>
      </w:pPr>
    </w:p>
    <w:p w:rsidR="005D2831" w:rsidRPr="005D2831" w:rsidRDefault="005D2831" w:rsidP="005D2831">
      <w:pPr>
        <w:spacing w:line="216" w:lineRule="auto"/>
        <w:jc w:val="center"/>
        <w:rPr>
          <w:rFonts w:ascii="PT Astra Serif" w:hAnsi="PT Astra Serif"/>
          <w:b/>
          <w:sz w:val="22"/>
          <w:szCs w:val="22"/>
        </w:rPr>
      </w:pPr>
      <w:r w:rsidRPr="005D2831">
        <w:rPr>
          <w:rFonts w:ascii="PT Astra Serif" w:hAnsi="PT Astra Serif"/>
          <w:b/>
          <w:sz w:val="22"/>
          <w:szCs w:val="22"/>
        </w:rPr>
        <w:t>ТЕХНИЧЕСКОЕ ЗАДАНИЕ</w:t>
      </w:r>
    </w:p>
    <w:p w:rsidR="005D2831" w:rsidRPr="005D2831" w:rsidRDefault="005D2831" w:rsidP="005D2831">
      <w:pPr>
        <w:spacing w:after="200" w:line="216" w:lineRule="auto"/>
        <w:ind w:firstLine="284"/>
        <w:jc w:val="center"/>
        <w:rPr>
          <w:rFonts w:ascii="PT Astra Serif" w:hAnsi="PT Astra Serif"/>
          <w:b/>
          <w:color w:val="000000"/>
          <w:sz w:val="22"/>
          <w:szCs w:val="22"/>
        </w:rPr>
      </w:pPr>
      <w:r>
        <w:rPr>
          <w:rFonts w:ascii="PT Astra Serif" w:hAnsi="PT Astra Serif"/>
          <w:b/>
          <w:color w:val="000000"/>
          <w:sz w:val="22"/>
          <w:szCs w:val="22"/>
        </w:rPr>
        <w:t xml:space="preserve">на поставку </w:t>
      </w:r>
      <w:r w:rsidRPr="005D2831">
        <w:rPr>
          <w:rFonts w:ascii="PT Astra Serif" w:hAnsi="PT Astra Serif"/>
          <w:b/>
          <w:color w:val="000000"/>
          <w:sz w:val="22"/>
          <w:szCs w:val="22"/>
        </w:rPr>
        <w:t xml:space="preserve">ограждения сплошного заполнения </w:t>
      </w:r>
      <w:r w:rsidRPr="005D2831">
        <w:rPr>
          <w:rFonts w:ascii="PT Astra Serif" w:hAnsi="PT Astra Serif"/>
          <w:b/>
          <w:sz w:val="22"/>
          <w:szCs w:val="22"/>
        </w:rPr>
        <w:t xml:space="preserve">на изолированном участке </w:t>
      </w:r>
      <w:r>
        <w:rPr>
          <w:rFonts w:ascii="PT Astra Serif" w:hAnsi="PT Astra Serif"/>
          <w:b/>
          <w:sz w:val="22"/>
          <w:szCs w:val="22"/>
        </w:rPr>
        <w:br/>
      </w:r>
      <w:r w:rsidRPr="005D2831">
        <w:rPr>
          <w:rFonts w:ascii="PT Astra Serif" w:hAnsi="PT Astra Serif"/>
          <w:b/>
          <w:sz w:val="22"/>
          <w:szCs w:val="22"/>
        </w:rPr>
        <w:t>ФКУ ИК-1 УФСИН России по Сахалинской области</w:t>
      </w:r>
    </w:p>
    <w:p w:rsidR="005D2831" w:rsidRPr="005D2831" w:rsidRDefault="005D2831" w:rsidP="005D2831">
      <w:pPr>
        <w:spacing w:line="216" w:lineRule="auto"/>
        <w:ind w:firstLine="284"/>
        <w:jc w:val="both"/>
        <w:rPr>
          <w:rFonts w:ascii="PT Astra Serif" w:hAnsi="PT Astra Serif"/>
          <w:b/>
          <w:color w:val="000000"/>
          <w:sz w:val="22"/>
          <w:szCs w:val="22"/>
        </w:rPr>
      </w:pPr>
      <w:r w:rsidRPr="005D2831">
        <w:rPr>
          <w:rFonts w:ascii="PT Astra Serif" w:hAnsi="PT Astra Serif"/>
          <w:b/>
          <w:color w:val="000000"/>
          <w:sz w:val="22"/>
          <w:szCs w:val="22"/>
        </w:rPr>
        <w:t>1. Общие сведения</w:t>
      </w:r>
    </w:p>
    <w:p w:rsidR="005D2831" w:rsidRPr="005D2831" w:rsidRDefault="005D2831" w:rsidP="005D2831">
      <w:pPr>
        <w:spacing w:line="216" w:lineRule="auto"/>
        <w:ind w:firstLine="284"/>
        <w:jc w:val="both"/>
        <w:rPr>
          <w:rFonts w:ascii="PT Astra Serif" w:hAnsi="PT Astra Serif"/>
          <w:color w:val="000000"/>
          <w:sz w:val="22"/>
          <w:szCs w:val="22"/>
        </w:rPr>
      </w:pPr>
      <w:r w:rsidRPr="005D2831">
        <w:rPr>
          <w:rFonts w:ascii="PT Astra Serif" w:hAnsi="PT Astra Serif"/>
          <w:b/>
          <w:color w:val="000000"/>
          <w:sz w:val="22"/>
          <w:szCs w:val="22"/>
        </w:rPr>
        <w:t xml:space="preserve">1.1. </w:t>
      </w:r>
      <w:r w:rsidRPr="005D2831">
        <w:rPr>
          <w:rFonts w:ascii="PT Astra Serif" w:hAnsi="PT Astra Serif"/>
          <w:color w:val="000000"/>
          <w:sz w:val="22"/>
          <w:szCs w:val="22"/>
        </w:rPr>
        <w:t>Наименование товара:</w:t>
      </w:r>
      <w:r w:rsidRPr="005D2831">
        <w:rPr>
          <w:rFonts w:ascii="PT Astra Serif" w:hAnsi="PT Astra Serif"/>
          <w:b/>
          <w:color w:val="000000"/>
          <w:sz w:val="22"/>
          <w:szCs w:val="22"/>
        </w:rPr>
        <w:t xml:space="preserve"> </w:t>
      </w:r>
      <w:r w:rsidRPr="005D2831">
        <w:rPr>
          <w:rFonts w:ascii="PT Astra Serif" w:hAnsi="PT Astra Serif"/>
          <w:color w:val="000000"/>
          <w:sz w:val="22"/>
          <w:szCs w:val="22"/>
        </w:rPr>
        <w:t>ограждение сплошного заполнения из профнастила высотой не менее 3,0 метра на винтовых сваях.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276"/>
        <w:gridCol w:w="992"/>
        <w:gridCol w:w="1701"/>
        <w:gridCol w:w="2126"/>
        <w:gridCol w:w="1559"/>
      </w:tblGrid>
      <w:tr w:rsidR="005D2831" w:rsidRPr="005D2831" w:rsidTr="00F2082C">
        <w:tc>
          <w:tcPr>
            <w:tcW w:w="851" w:type="dxa"/>
            <w:vAlign w:val="center"/>
          </w:tcPr>
          <w:p w:rsidR="005D2831" w:rsidRPr="005D2831" w:rsidRDefault="005D2831" w:rsidP="00F2082C">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Схема</w:t>
            </w:r>
          </w:p>
        </w:tc>
        <w:tc>
          <w:tcPr>
            <w:tcW w:w="1134" w:type="dxa"/>
            <w:vAlign w:val="center"/>
          </w:tcPr>
          <w:p w:rsidR="005D2831" w:rsidRPr="005D2831" w:rsidRDefault="005D2831" w:rsidP="00F2082C">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Грузопол</w:t>
            </w:r>
            <w:r w:rsidRPr="005D2831">
              <w:rPr>
                <w:rFonts w:ascii="PT Astra Serif" w:hAnsi="PT Astra Serif"/>
                <w:color w:val="000000"/>
                <w:sz w:val="22"/>
                <w:szCs w:val="22"/>
              </w:rPr>
              <w:t>у</w:t>
            </w:r>
            <w:r w:rsidRPr="005D2831">
              <w:rPr>
                <w:rFonts w:ascii="PT Astra Serif" w:hAnsi="PT Astra Serif"/>
                <w:color w:val="000000"/>
                <w:sz w:val="22"/>
                <w:szCs w:val="22"/>
              </w:rPr>
              <w:t>чатель</w:t>
            </w:r>
          </w:p>
        </w:tc>
        <w:tc>
          <w:tcPr>
            <w:tcW w:w="1276" w:type="dxa"/>
            <w:vAlign w:val="center"/>
          </w:tcPr>
          <w:p w:rsidR="005D2831" w:rsidRPr="005D2831" w:rsidRDefault="005D2831" w:rsidP="00F2082C">
            <w:pPr>
              <w:spacing w:line="216" w:lineRule="auto"/>
              <w:ind w:left="-115" w:right="-108"/>
              <w:jc w:val="center"/>
              <w:rPr>
                <w:rFonts w:ascii="PT Astra Serif" w:hAnsi="PT Astra Serif"/>
                <w:color w:val="000000"/>
                <w:sz w:val="22"/>
                <w:szCs w:val="22"/>
              </w:rPr>
            </w:pPr>
            <w:r w:rsidRPr="005D2831">
              <w:rPr>
                <w:rFonts w:ascii="PT Astra Serif" w:hAnsi="PT Astra Serif"/>
                <w:color w:val="000000"/>
                <w:sz w:val="22"/>
                <w:szCs w:val="22"/>
              </w:rPr>
              <w:t>Протяжен</w:t>
            </w:r>
            <w:r w:rsidRPr="005D2831">
              <w:rPr>
                <w:rFonts w:ascii="PT Astra Serif" w:hAnsi="PT Astra Serif"/>
                <w:color w:val="000000"/>
                <w:sz w:val="22"/>
                <w:szCs w:val="22"/>
              </w:rPr>
              <w:softHyphen/>
              <w:t>ность</w:t>
            </w:r>
          </w:p>
        </w:tc>
        <w:tc>
          <w:tcPr>
            <w:tcW w:w="992" w:type="dxa"/>
            <w:vAlign w:val="center"/>
          </w:tcPr>
          <w:p w:rsidR="005D2831" w:rsidRPr="005D2831" w:rsidRDefault="00F2082C" w:rsidP="00F2082C">
            <w:pPr>
              <w:spacing w:line="216" w:lineRule="auto"/>
              <w:jc w:val="center"/>
              <w:rPr>
                <w:rFonts w:ascii="PT Astra Serif" w:hAnsi="PT Astra Serif"/>
                <w:color w:val="000000"/>
                <w:sz w:val="22"/>
                <w:szCs w:val="22"/>
              </w:rPr>
            </w:pPr>
            <w:r>
              <w:rPr>
                <w:rFonts w:ascii="PT Astra Serif" w:hAnsi="PT Astra Serif"/>
                <w:color w:val="000000"/>
                <w:sz w:val="22"/>
                <w:szCs w:val="22"/>
              </w:rPr>
              <w:t>Наличие ворот, калиток</w:t>
            </w:r>
          </w:p>
        </w:tc>
        <w:tc>
          <w:tcPr>
            <w:tcW w:w="1701" w:type="dxa"/>
            <w:vAlign w:val="center"/>
          </w:tcPr>
          <w:p w:rsidR="005D2831" w:rsidRPr="005D2831" w:rsidRDefault="005D2831" w:rsidP="00F2082C">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Цель приобретения</w:t>
            </w:r>
          </w:p>
        </w:tc>
        <w:tc>
          <w:tcPr>
            <w:tcW w:w="2126" w:type="dxa"/>
            <w:vAlign w:val="center"/>
          </w:tcPr>
          <w:p w:rsidR="005D2831" w:rsidRPr="005D2831" w:rsidRDefault="005D2831" w:rsidP="00F2082C">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Место проведения работ</w:t>
            </w:r>
          </w:p>
        </w:tc>
        <w:tc>
          <w:tcPr>
            <w:tcW w:w="1559" w:type="dxa"/>
            <w:vAlign w:val="center"/>
          </w:tcPr>
          <w:p w:rsidR="005D2831" w:rsidRPr="005D2831" w:rsidRDefault="005D2831" w:rsidP="00F2082C">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Время в</w:t>
            </w:r>
            <w:r w:rsidRPr="005D2831">
              <w:rPr>
                <w:rFonts w:ascii="PT Astra Serif" w:hAnsi="PT Astra Serif"/>
                <w:color w:val="000000"/>
                <w:sz w:val="22"/>
                <w:szCs w:val="22"/>
              </w:rPr>
              <w:t>ы</w:t>
            </w:r>
            <w:r w:rsidRPr="005D2831">
              <w:rPr>
                <w:rFonts w:ascii="PT Astra Serif" w:hAnsi="PT Astra Serif"/>
                <w:color w:val="000000"/>
                <w:sz w:val="22"/>
                <w:szCs w:val="22"/>
              </w:rPr>
              <w:t>полнения работ</w:t>
            </w:r>
          </w:p>
        </w:tc>
      </w:tr>
      <w:tr w:rsidR="005D2831" w:rsidRPr="005D2831" w:rsidTr="000320AE">
        <w:tc>
          <w:tcPr>
            <w:tcW w:w="851" w:type="dxa"/>
            <w:vAlign w:val="center"/>
          </w:tcPr>
          <w:p w:rsidR="005D2831" w:rsidRPr="005D2831" w:rsidRDefault="005D2831" w:rsidP="000320AE">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1</w:t>
            </w:r>
          </w:p>
        </w:tc>
        <w:tc>
          <w:tcPr>
            <w:tcW w:w="1134" w:type="dxa"/>
            <w:vAlign w:val="center"/>
          </w:tcPr>
          <w:p w:rsidR="005D2831" w:rsidRPr="005D2831" w:rsidRDefault="005D2831" w:rsidP="000320AE">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ФКУ ИК-1</w:t>
            </w:r>
          </w:p>
        </w:tc>
        <w:tc>
          <w:tcPr>
            <w:tcW w:w="1276" w:type="dxa"/>
            <w:vAlign w:val="center"/>
          </w:tcPr>
          <w:p w:rsidR="005D2831" w:rsidRPr="005D2831" w:rsidRDefault="005D2831" w:rsidP="000320AE">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45 п.м.;</w:t>
            </w:r>
          </w:p>
          <w:p w:rsidR="005D2831" w:rsidRPr="005D2831" w:rsidRDefault="005D2831" w:rsidP="000320AE">
            <w:pPr>
              <w:spacing w:line="216" w:lineRule="auto"/>
              <w:jc w:val="center"/>
              <w:rPr>
                <w:rFonts w:ascii="PT Astra Serif" w:hAnsi="PT Astra Serif"/>
                <w:color w:val="000000"/>
                <w:sz w:val="22"/>
                <w:szCs w:val="22"/>
              </w:rPr>
            </w:pPr>
            <w:r w:rsidRPr="005D2831">
              <w:rPr>
                <w:rFonts w:ascii="PT Astra Serif" w:hAnsi="PT Astra Serif"/>
                <w:color w:val="000000"/>
                <w:sz w:val="22"/>
                <w:szCs w:val="22"/>
              </w:rPr>
              <w:t>12 пролетов</w:t>
            </w:r>
          </w:p>
        </w:tc>
        <w:tc>
          <w:tcPr>
            <w:tcW w:w="992" w:type="dxa"/>
            <w:vAlign w:val="center"/>
          </w:tcPr>
          <w:p w:rsidR="005D2831" w:rsidRPr="005D2831" w:rsidRDefault="005D2831" w:rsidP="005D2831">
            <w:pPr>
              <w:spacing w:line="216" w:lineRule="auto"/>
              <w:ind w:left="-70" w:right="-73"/>
              <w:jc w:val="center"/>
              <w:rPr>
                <w:rFonts w:ascii="PT Astra Serif" w:hAnsi="PT Astra Serif"/>
                <w:color w:val="000000"/>
                <w:sz w:val="22"/>
                <w:szCs w:val="22"/>
                <w:highlight w:val="yellow"/>
              </w:rPr>
            </w:pPr>
            <w:r w:rsidRPr="005D2831">
              <w:rPr>
                <w:rFonts w:ascii="PT Astra Serif" w:hAnsi="PT Astra Serif"/>
                <w:color w:val="000000"/>
                <w:sz w:val="22"/>
                <w:szCs w:val="22"/>
              </w:rPr>
              <w:t>–</w:t>
            </w:r>
          </w:p>
        </w:tc>
        <w:tc>
          <w:tcPr>
            <w:tcW w:w="1701" w:type="dxa"/>
            <w:vAlign w:val="center"/>
          </w:tcPr>
          <w:p w:rsidR="005D2831" w:rsidRPr="005D2831" w:rsidRDefault="005D2831" w:rsidP="000320AE">
            <w:pPr>
              <w:spacing w:line="216" w:lineRule="auto"/>
              <w:ind w:left="-70" w:right="-73"/>
              <w:jc w:val="center"/>
              <w:rPr>
                <w:rFonts w:ascii="PT Astra Serif" w:hAnsi="PT Astra Serif"/>
                <w:color w:val="000000"/>
                <w:sz w:val="22"/>
                <w:szCs w:val="22"/>
                <w:highlight w:val="yellow"/>
              </w:rPr>
            </w:pPr>
            <w:r w:rsidRPr="005D2831">
              <w:rPr>
                <w:rFonts w:ascii="PT Astra Serif" w:hAnsi="PT Astra Serif"/>
                <w:color w:val="000000"/>
                <w:sz w:val="22"/>
                <w:szCs w:val="22"/>
              </w:rPr>
              <w:t>Выполнение требований п. 17</w:t>
            </w:r>
            <w:r w:rsidRPr="005D2831">
              <w:rPr>
                <w:rFonts w:ascii="PT Astra Serif" w:hAnsi="PT Astra Serif"/>
                <w:color w:val="000000"/>
                <w:sz w:val="22"/>
                <w:szCs w:val="22"/>
              </w:rPr>
              <w:br/>
              <w:t xml:space="preserve">Приказа Минюста России от 04.09.2006 </w:t>
            </w:r>
            <w:r w:rsidRPr="005D2831">
              <w:rPr>
                <w:rFonts w:ascii="PT Astra Serif" w:hAnsi="PT Astra Serif"/>
                <w:color w:val="000000"/>
                <w:sz w:val="22"/>
                <w:szCs w:val="22"/>
              </w:rPr>
              <w:br/>
              <w:t>№ 279</w:t>
            </w:r>
          </w:p>
        </w:tc>
        <w:tc>
          <w:tcPr>
            <w:tcW w:w="2126" w:type="dxa"/>
            <w:vAlign w:val="center"/>
          </w:tcPr>
          <w:p w:rsidR="005D2831" w:rsidRPr="005D2831" w:rsidRDefault="005D2831" w:rsidP="000320AE">
            <w:pPr>
              <w:tabs>
                <w:tab w:val="left" w:pos="4003"/>
                <w:tab w:val="left" w:pos="6838"/>
              </w:tabs>
              <w:spacing w:line="216" w:lineRule="auto"/>
              <w:ind w:left="-59" w:right="-59"/>
              <w:jc w:val="center"/>
              <w:rPr>
                <w:rFonts w:ascii="PT Astra Serif" w:hAnsi="PT Astra Serif"/>
                <w:color w:val="000000"/>
                <w:sz w:val="22"/>
                <w:szCs w:val="22"/>
                <w:highlight w:val="yellow"/>
              </w:rPr>
            </w:pPr>
            <w:r w:rsidRPr="005D2831">
              <w:rPr>
                <w:rFonts w:ascii="PT Astra Serif" w:hAnsi="PT Astra Serif"/>
                <w:color w:val="000000"/>
                <w:sz w:val="22"/>
                <w:szCs w:val="22"/>
              </w:rPr>
              <w:t>Изолированный участок между отрядом 7 и отрядом 3 жилой зоны ФКУ ИК-1 УФСИН России Сахалинской области по адресу: Сахалинская область, г. Южно-Сахалинск,</w:t>
            </w:r>
            <w:r w:rsidRPr="005D2831">
              <w:rPr>
                <w:rFonts w:ascii="PT Astra Serif" w:hAnsi="PT Astra Serif"/>
                <w:color w:val="000000"/>
                <w:sz w:val="22"/>
                <w:szCs w:val="22"/>
              </w:rPr>
              <w:br/>
              <w:t>ул. Пограни</w:t>
            </w:r>
            <w:r w:rsidRPr="005D2831">
              <w:rPr>
                <w:rFonts w:ascii="PT Astra Serif" w:hAnsi="PT Astra Serif"/>
                <w:color w:val="000000"/>
                <w:sz w:val="22"/>
                <w:szCs w:val="22"/>
              </w:rPr>
              <w:t>ч</w:t>
            </w:r>
            <w:r w:rsidR="00F2082C">
              <w:rPr>
                <w:rFonts w:ascii="PT Astra Serif" w:hAnsi="PT Astra Serif"/>
                <w:color w:val="000000"/>
                <w:sz w:val="22"/>
                <w:szCs w:val="22"/>
              </w:rPr>
              <w:t>ная, д. 71</w:t>
            </w:r>
          </w:p>
        </w:tc>
        <w:tc>
          <w:tcPr>
            <w:tcW w:w="1559" w:type="dxa"/>
            <w:vAlign w:val="center"/>
          </w:tcPr>
          <w:p w:rsidR="005D2831" w:rsidRPr="005D2831" w:rsidRDefault="005D2831" w:rsidP="000320AE">
            <w:pPr>
              <w:spacing w:line="216" w:lineRule="auto"/>
              <w:ind w:left="-108" w:right="-108"/>
              <w:jc w:val="center"/>
              <w:rPr>
                <w:rFonts w:ascii="PT Astra Serif" w:hAnsi="PT Astra Serif"/>
                <w:color w:val="000000"/>
                <w:sz w:val="22"/>
                <w:szCs w:val="22"/>
              </w:rPr>
            </w:pPr>
            <w:r w:rsidRPr="005D2831">
              <w:rPr>
                <w:rFonts w:ascii="PT Astra Serif" w:hAnsi="PT Astra Serif"/>
                <w:color w:val="000000"/>
                <w:sz w:val="22"/>
                <w:szCs w:val="22"/>
              </w:rPr>
              <w:t>Будние дни с 10:00 до 16:00</w:t>
            </w:r>
          </w:p>
        </w:tc>
      </w:tr>
    </w:tbl>
    <w:p w:rsidR="005D2831" w:rsidRPr="005D2831" w:rsidRDefault="005D2831" w:rsidP="005D2831">
      <w:pPr>
        <w:spacing w:line="216" w:lineRule="auto"/>
        <w:ind w:firstLine="284"/>
        <w:jc w:val="both"/>
        <w:rPr>
          <w:rFonts w:ascii="PT Astra Serif" w:hAnsi="PT Astra Serif"/>
          <w:color w:val="000000"/>
          <w:sz w:val="22"/>
          <w:szCs w:val="22"/>
        </w:rPr>
      </w:pPr>
    </w:p>
    <w:p w:rsidR="005D2831" w:rsidRPr="005D2831" w:rsidRDefault="005D2831" w:rsidP="005D2831">
      <w:pPr>
        <w:spacing w:line="216" w:lineRule="auto"/>
        <w:ind w:firstLine="284"/>
        <w:jc w:val="center"/>
        <w:rPr>
          <w:rFonts w:ascii="PT Astra Serif" w:hAnsi="PT Astra Serif"/>
          <w:b/>
          <w:color w:val="000000"/>
          <w:sz w:val="22"/>
          <w:szCs w:val="22"/>
        </w:rPr>
      </w:pPr>
      <w:r w:rsidRPr="005D2831">
        <w:rPr>
          <w:rFonts w:ascii="PT Astra Serif" w:hAnsi="PT Astra Serif"/>
          <w:b/>
          <w:noProof/>
          <w:color w:val="000000"/>
          <w:sz w:val="22"/>
          <w:szCs w:val="22"/>
        </w:rPr>
        <w:drawing>
          <wp:inline distT="0" distB="0" distL="0" distR="0">
            <wp:extent cx="2209800" cy="1905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09800" cy="1905000"/>
                    </a:xfrm>
                    <a:prstGeom prst="rect">
                      <a:avLst/>
                    </a:prstGeom>
                    <a:noFill/>
                    <a:ln>
                      <a:noFill/>
                    </a:ln>
                  </pic:spPr>
                </pic:pic>
              </a:graphicData>
            </a:graphic>
          </wp:inline>
        </w:drawing>
      </w:r>
      <w:r w:rsidRPr="005D2831">
        <w:rPr>
          <w:rFonts w:ascii="PT Astra Serif" w:hAnsi="PT Astra Serif"/>
          <w:b/>
          <w:color w:val="000000"/>
          <w:sz w:val="22"/>
          <w:szCs w:val="22"/>
        </w:rPr>
        <w:t xml:space="preserve">                          </w:t>
      </w:r>
    </w:p>
    <w:p w:rsidR="005D2831" w:rsidRPr="005D2831" w:rsidRDefault="005D2831" w:rsidP="005D2831">
      <w:pPr>
        <w:spacing w:before="120" w:line="216" w:lineRule="auto"/>
        <w:ind w:firstLine="284"/>
        <w:jc w:val="both"/>
        <w:rPr>
          <w:rFonts w:ascii="PT Astra Serif" w:hAnsi="PT Astra Serif"/>
          <w:b/>
          <w:color w:val="000000"/>
          <w:sz w:val="22"/>
          <w:szCs w:val="22"/>
        </w:rPr>
      </w:pPr>
      <w:r w:rsidRPr="005D2831">
        <w:rPr>
          <w:rFonts w:ascii="PT Astra Serif" w:hAnsi="PT Astra Serif"/>
          <w:b/>
          <w:color w:val="000000"/>
          <w:sz w:val="22"/>
          <w:szCs w:val="22"/>
        </w:rPr>
        <w:t xml:space="preserve">1.2. </w:t>
      </w:r>
      <w:r w:rsidRPr="005D2831">
        <w:rPr>
          <w:rFonts w:ascii="PT Astra Serif" w:hAnsi="PT Astra Serif"/>
          <w:color w:val="000000"/>
          <w:sz w:val="22"/>
          <w:szCs w:val="22"/>
        </w:rPr>
        <w:t>Основание приобретения: данное ограждение отсутствует.</w:t>
      </w:r>
    </w:p>
    <w:p w:rsidR="005D2831" w:rsidRPr="005D2831" w:rsidRDefault="005D2831" w:rsidP="005D2831">
      <w:pPr>
        <w:spacing w:line="216" w:lineRule="auto"/>
        <w:ind w:firstLine="284"/>
        <w:jc w:val="both"/>
        <w:rPr>
          <w:rFonts w:ascii="PT Astra Serif" w:hAnsi="PT Astra Serif"/>
          <w:color w:val="000000"/>
          <w:sz w:val="22"/>
          <w:szCs w:val="22"/>
        </w:rPr>
      </w:pPr>
      <w:r w:rsidRPr="005D2831">
        <w:rPr>
          <w:rFonts w:ascii="PT Astra Serif" w:hAnsi="PT Astra Serif"/>
          <w:b/>
          <w:color w:val="000000"/>
          <w:sz w:val="22"/>
          <w:szCs w:val="22"/>
        </w:rPr>
        <w:t xml:space="preserve">1.3. </w:t>
      </w:r>
      <w:r w:rsidRPr="005D2831">
        <w:rPr>
          <w:rFonts w:ascii="PT Astra Serif" w:hAnsi="PT Astra Serif"/>
          <w:color w:val="000000"/>
          <w:sz w:val="22"/>
          <w:szCs w:val="22"/>
        </w:rPr>
        <w:t>Срок выполнения работ:</w:t>
      </w:r>
      <w:r w:rsidRPr="005D2831">
        <w:rPr>
          <w:rFonts w:ascii="PT Astra Serif" w:hAnsi="PT Astra Serif"/>
          <w:b/>
          <w:color w:val="000000"/>
          <w:sz w:val="22"/>
          <w:szCs w:val="22"/>
        </w:rPr>
        <w:t xml:space="preserve"> </w:t>
      </w:r>
      <w:r w:rsidRPr="005D2831">
        <w:rPr>
          <w:rFonts w:ascii="PT Astra Serif" w:hAnsi="PT Astra Serif"/>
          <w:color w:val="000000"/>
          <w:sz w:val="22"/>
          <w:szCs w:val="22"/>
        </w:rPr>
        <w:t>с момента подписания договора до 30.09.2026</w:t>
      </w:r>
    </w:p>
    <w:p w:rsidR="005D2831" w:rsidRDefault="005D2831" w:rsidP="005D2831">
      <w:pPr>
        <w:spacing w:line="216" w:lineRule="auto"/>
        <w:ind w:firstLine="284"/>
        <w:jc w:val="both"/>
        <w:rPr>
          <w:rFonts w:ascii="PT Astra Serif" w:hAnsi="PT Astra Serif"/>
          <w:color w:val="000000"/>
          <w:sz w:val="22"/>
          <w:szCs w:val="22"/>
        </w:rPr>
      </w:pPr>
      <w:r w:rsidRPr="005D2831">
        <w:rPr>
          <w:rFonts w:ascii="PT Astra Serif" w:hAnsi="PT Astra Serif"/>
          <w:b/>
          <w:color w:val="000000"/>
          <w:sz w:val="22"/>
          <w:szCs w:val="22"/>
        </w:rPr>
        <w:t>1.4.</w:t>
      </w:r>
      <w:r w:rsidRPr="005D2831">
        <w:rPr>
          <w:rFonts w:ascii="PT Astra Serif" w:hAnsi="PT Astra Serif"/>
          <w:color w:val="000000"/>
          <w:sz w:val="22"/>
          <w:szCs w:val="22"/>
        </w:rPr>
        <w:t xml:space="preserve"> Код ОКПД 2: 42.99.19.140 – Ограды (заборы) и ограждения.</w:t>
      </w:r>
    </w:p>
    <w:p w:rsidR="003B5367" w:rsidRPr="005D2831" w:rsidRDefault="003B5367" w:rsidP="005D2831">
      <w:pPr>
        <w:spacing w:line="216" w:lineRule="auto"/>
        <w:ind w:firstLine="284"/>
        <w:jc w:val="both"/>
        <w:rPr>
          <w:rFonts w:ascii="PT Astra Serif" w:hAnsi="PT Astra Serif"/>
          <w:color w:val="000000"/>
          <w:sz w:val="22"/>
          <w:szCs w:val="22"/>
        </w:rPr>
      </w:pPr>
    </w:p>
    <w:p w:rsidR="005D2831" w:rsidRPr="005D2831" w:rsidRDefault="005D2831" w:rsidP="003B5367">
      <w:pPr>
        <w:ind w:firstLine="284"/>
        <w:jc w:val="both"/>
        <w:rPr>
          <w:rFonts w:ascii="PT Astra Serif" w:hAnsi="PT Astra Serif"/>
          <w:b/>
          <w:color w:val="000000"/>
          <w:sz w:val="22"/>
          <w:szCs w:val="22"/>
        </w:rPr>
      </w:pPr>
      <w:r w:rsidRPr="005D2831">
        <w:rPr>
          <w:rFonts w:ascii="PT Astra Serif" w:hAnsi="PT Astra Serif"/>
          <w:b/>
          <w:color w:val="000000"/>
          <w:sz w:val="22"/>
          <w:szCs w:val="22"/>
        </w:rPr>
        <w:t>2. Технические характеристики и комплектность</w:t>
      </w:r>
    </w:p>
    <w:p w:rsidR="005D2831" w:rsidRPr="005D2831" w:rsidRDefault="005D2831" w:rsidP="005D2831">
      <w:pPr>
        <w:spacing w:line="216" w:lineRule="auto"/>
        <w:ind w:firstLine="284"/>
        <w:jc w:val="both"/>
        <w:rPr>
          <w:rFonts w:ascii="PT Astra Serif" w:hAnsi="PT Astra Serif"/>
          <w:b/>
          <w:color w:val="000000"/>
          <w:sz w:val="22"/>
          <w:szCs w:val="22"/>
        </w:rPr>
      </w:pPr>
      <w:r w:rsidRPr="005D2831">
        <w:rPr>
          <w:rFonts w:ascii="PT Astra Serif" w:hAnsi="PT Astra Serif"/>
          <w:b/>
          <w:color w:val="000000"/>
          <w:sz w:val="22"/>
          <w:szCs w:val="22"/>
        </w:rPr>
        <w:t xml:space="preserve">2.1. </w:t>
      </w:r>
      <w:r w:rsidRPr="005D2831">
        <w:rPr>
          <w:rFonts w:ascii="PT Astra Serif" w:hAnsi="PT Astra Serif"/>
          <w:color w:val="000000"/>
          <w:sz w:val="22"/>
          <w:szCs w:val="22"/>
        </w:rPr>
        <w:t>Основные параметры ограждения:</w:t>
      </w:r>
    </w:p>
    <w:p w:rsidR="005D2831" w:rsidRPr="005D2831" w:rsidRDefault="005D2831" w:rsidP="005D2831">
      <w:pPr>
        <w:numPr>
          <w:ilvl w:val="0"/>
          <w:numId w:val="35"/>
        </w:numPr>
        <w:spacing w:line="216" w:lineRule="auto"/>
        <w:jc w:val="both"/>
        <w:rPr>
          <w:rFonts w:ascii="PT Astra Serif" w:hAnsi="PT Astra Serif"/>
          <w:b/>
          <w:color w:val="000000"/>
          <w:sz w:val="22"/>
          <w:szCs w:val="22"/>
        </w:rPr>
      </w:pPr>
      <w:r w:rsidRPr="005D2831">
        <w:rPr>
          <w:rFonts w:ascii="PT Astra Serif" w:hAnsi="PT Astra Serif"/>
          <w:color w:val="000000"/>
          <w:sz w:val="22"/>
          <w:szCs w:val="22"/>
        </w:rPr>
        <w:t>Общая протяжённость ограждения: 45 п.м;</w:t>
      </w:r>
    </w:p>
    <w:p w:rsidR="005D2831" w:rsidRPr="005D2831" w:rsidRDefault="005D2831" w:rsidP="005D2831">
      <w:pPr>
        <w:numPr>
          <w:ilvl w:val="0"/>
          <w:numId w:val="35"/>
        </w:numPr>
        <w:spacing w:line="216" w:lineRule="auto"/>
        <w:jc w:val="both"/>
        <w:rPr>
          <w:rFonts w:ascii="PT Astra Serif" w:hAnsi="PT Astra Serif"/>
          <w:b/>
          <w:color w:val="000000"/>
          <w:sz w:val="22"/>
          <w:szCs w:val="22"/>
        </w:rPr>
      </w:pPr>
      <w:r w:rsidRPr="005D2831">
        <w:rPr>
          <w:rFonts w:ascii="PT Astra Serif" w:hAnsi="PT Astra Serif"/>
          <w:color w:val="000000"/>
          <w:sz w:val="22"/>
          <w:szCs w:val="22"/>
        </w:rPr>
        <w:t>Шаг столбов: 4 м;</w:t>
      </w:r>
    </w:p>
    <w:p w:rsidR="005D2831" w:rsidRPr="005D2831" w:rsidRDefault="005D2831" w:rsidP="005D2831">
      <w:pPr>
        <w:numPr>
          <w:ilvl w:val="0"/>
          <w:numId w:val="35"/>
        </w:numPr>
        <w:spacing w:line="216" w:lineRule="auto"/>
        <w:jc w:val="both"/>
        <w:rPr>
          <w:rFonts w:ascii="PT Astra Serif" w:hAnsi="PT Astra Serif"/>
          <w:b/>
          <w:color w:val="000000"/>
          <w:sz w:val="22"/>
          <w:szCs w:val="22"/>
        </w:rPr>
      </w:pPr>
      <w:r w:rsidRPr="005D2831">
        <w:rPr>
          <w:rFonts w:ascii="PT Astra Serif" w:hAnsi="PT Astra Serif"/>
          <w:color w:val="000000"/>
          <w:sz w:val="22"/>
          <w:szCs w:val="22"/>
        </w:rPr>
        <w:t>Высота ограждения (от уровня земли до верха профнастила): не менее 3 м, в том числе:</w:t>
      </w:r>
    </w:p>
    <w:p w:rsidR="005D2831" w:rsidRPr="005D2831" w:rsidRDefault="005D2831" w:rsidP="005D2831">
      <w:pPr>
        <w:numPr>
          <w:ilvl w:val="0"/>
          <w:numId w:val="37"/>
        </w:numPr>
        <w:spacing w:line="216" w:lineRule="auto"/>
        <w:ind w:hanging="1015"/>
        <w:jc w:val="both"/>
        <w:rPr>
          <w:rFonts w:ascii="PT Astra Serif" w:hAnsi="PT Astra Serif"/>
          <w:b/>
          <w:color w:val="000000"/>
          <w:sz w:val="22"/>
          <w:szCs w:val="22"/>
        </w:rPr>
      </w:pPr>
      <w:r w:rsidRPr="005D2831">
        <w:rPr>
          <w:rFonts w:ascii="PT Astra Serif" w:hAnsi="PT Astra Serif"/>
          <w:color w:val="000000"/>
          <w:sz w:val="22"/>
          <w:szCs w:val="22"/>
        </w:rPr>
        <w:t>высота металлического заполнения (профнастил) – не менее 3 м;</w:t>
      </w:r>
    </w:p>
    <w:p w:rsidR="005D2831" w:rsidRPr="005D2831" w:rsidRDefault="005D2831" w:rsidP="005D2831">
      <w:pPr>
        <w:numPr>
          <w:ilvl w:val="0"/>
          <w:numId w:val="37"/>
        </w:numPr>
        <w:spacing w:line="216" w:lineRule="auto"/>
        <w:ind w:hanging="1015"/>
        <w:jc w:val="both"/>
        <w:rPr>
          <w:rFonts w:ascii="PT Astra Serif" w:hAnsi="PT Astra Serif"/>
          <w:sz w:val="22"/>
          <w:szCs w:val="22"/>
        </w:rPr>
      </w:pPr>
      <w:r w:rsidRPr="005D2831">
        <w:rPr>
          <w:rFonts w:ascii="PT Astra Serif" w:hAnsi="PT Astra Serif"/>
          <w:sz w:val="22"/>
          <w:szCs w:val="22"/>
        </w:rPr>
        <w:t>длина металлических стоек – не менее 3 м;</w:t>
      </w:r>
    </w:p>
    <w:p w:rsidR="005D2831" w:rsidRPr="005D2831" w:rsidRDefault="005D2831" w:rsidP="005D2831">
      <w:pPr>
        <w:numPr>
          <w:ilvl w:val="0"/>
          <w:numId w:val="37"/>
        </w:numPr>
        <w:spacing w:line="216" w:lineRule="auto"/>
        <w:ind w:hanging="1015"/>
        <w:jc w:val="both"/>
        <w:rPr>
          <w:rFonts w:ascii="PT Astra Serif" w:hAnsi="PT Astra Serif"/>
          <w:sz w:val="22"/>
          <w:szCs w:val="22"/>
        </w:rPr>
      </w:pPr>
      <w:r w:rsidRPr="005D2831">
        <w:rPr>
          <w:rFonts w:ascii="PT Astra Serif" w:hAnsi="PT Astra Serif"/>
          <w:sz w:val="22"/>
          <w:szCs w:val="22"/>
        </w:rPr>
        <w:t>длина винтовых свай – не менее 2 м.</w:t>
      </w:r>
    </w:p>
    <w:p w:rsidR="005D2831" w:rsidRPr="005D2831" w:rsidRDefault="005D2831" w:rsidP="005D2831">
      <w:pPr>
        <w:numPr>
          <w:ilvl w:val="0"/>
          <w:numId w:val="36"/>
        </w:numPr>
        <w:spacing w:line="216" w:lineRule="auto"/>
        <w:ind w:left="0" w:firstLine="360"/>
        <w:jc w:val="both"/>
        <w:rPr>
          <w:rFonts w:ascii="PT Astra Serif" w:hAnsi="PT Astra Serif"/>
          <w:b/>
          <w:color w:val="000000"/>
          <w:sz w:val="22"/>
          <w:szCs w:val="22"/>
        </w:rPr>
      </w:pPr>
      <w:r w:rsidRPr="005D2831">
        <w:rPr>
          <w:rFonts w:ascii="PT Astra Serif" w:hAnsi="PT Astra Serif"/>
          <w:color w:val="000000"/>
          <w:sz w:val="22"/>
          <w:szCs w:val="22"/>
        </w:rPr>
        <w:t>Тип ограждения: сплошного заполнения с обшивкой профнастилом на металлических стойках.</w:t>
      </w:r>
    </w:p>
    <w:p w:rsidR="005D2831" w:rsidRPr="005D2831" w:rsidRDefault="005D2831" w:rsidP="005D2831">
      <w:pPr>
        <w:spacing w:line="216" w:lineRule="auto"/>
        <w:ind w:firstLine="567"/>
        <w:jc w:val="both"/>
        <w:rPr>
          <w:rFonts w:ascii="PT Astra Serif" w:hAnsi="PT Astra Serif"/>
          <w:color w:val="000000"/>
          <w:sz w:val="22"/>
          <w:szCs w:val="22"/>
        </w:rPr>
      </w:pPr>
      <w:r w:rsidRPr="005D2831">
        <w:rPr>
          <w:rFonts w:ascii="PT Astra Serif" w:hAnsi="PT Astra Serif"/>
          <w:color w:val="000000"/>
          <w:sz w:val="22"/>
          <w:szCs w:val="22"/>
        </w:rPr>
        <w:t>Ограждение из профнастила высотой не менее 3,0 м на металлических стойках, установленных</w:t>
      </w:r>
      <w:r w:rsidR="00835BE5">
        <w:rPr>
          <w:rFonts w:ascii="PT Astra Serif" w:hAnsi="PT Astra Serif"/>
          <w:color w:val="000000"/>
          <w:sz w:val="22"/>
          <w:szCs w:val="22"/>
        </w:rPr>
        <w:t xml:space="preserve"> </w:t>
      </w:r>
      <w:r w:rsidRPr="005D2831">
        <w:rPr>
          <w:rFonts w:ascii="PT Astra Serif" w:hAnsi="PT Astra Serif"/>
          <w:color w:val="000000"/>
          <w:sz w:val="22"/>
          <w:szCs w:val="22"/>
        </w:rPr>
        <w:t>на мета</w:t>
      </w:r>
      <w:r w:rsidRPr="005D2831">
        <w:rPr>
          <w:rFonts w:ascii="PT Astra Serif" w:hAnsi="PT Astra Serif"/>
          <w:color w:val="000000"/>
          <w:sz w:val="22"/>
          <w:szCs w:val="22"/>
        </w:rPr>
        <w:t>л</w:t>
      </w:r>
      <w:r w:rsidRPr="005D2831">
        <w:rPr>
          <w:rFonts w:ascii="PT Astra Serif" w:hAnsi="PT Astra Serif"/>
          <w:color w:val="000000"/>
          <w:sz w:val="22"/>
          <w:szCs w:val="22"/>
        </w:rPr>
        <w:t>лические сваи, состоит из металлических квадратных труб с наружным сечением 100x100 мм</w:t>
      </w:r>
      <w:r w:rsidR="00835BE5">
        <w:rPr>
          <w:rFonts w:ascii="PT Astra Serif" w:hAnsi="PT Astra Serif"/>
          <w:color w:val="000000"/>
          <w:sz w:val="22"/>
          <w:szCs w:val="22"/>
        </w:rPr>
        <w:t xml:space="preserve"> </w:t>
      </w:r>
      <w:r w:rsidRPr="005D2831">
        <w:rPr>
          <w:rFonts w:ascii="PT Astra Serif" w:hAnsi="PT Astra Serif"/>
          <w:color w:val="000000"/>
          <w:sz w:val="22"/>
          <w:szCs w:val="22"/>
        </w:rPr>
        <w:t>с толщиной сте</w:t>
      </w:r>
      <w:r w:rsidRPr="005D2831">
        <w:rPr>
          <w:rFonts w:ascii="PT Astra Serif" w:hAnsi="PT Astra Serif"/>
          <w:color w:val="000000"/>
          <w:sz w:val="22"/>
          <w:szCs w:val="22"/>
        </w:rPr>
        <w:t>н</w:t>
      </w:r>
      <w:r w:rsidRPr="005D2831">
        <w:rPr>
          <w:rFonts w:ascii="PT Astra Serif" w:hAnsi="PT Astra Serif"/>
          <w:color w:val="000000"/>
          <w:sz w:val="22"/>
          <w:szCs w:val="22"/>
        </w:rPr>
        <w:t>ки 4 мм общей длиной не менее 3 м на винтовых сваях диаметром 100 мм с толщиной стенки 3,5 мм с использованием сварных соединений. Горизонтальные прогоны из уголка 50х50х5 мм крепятся</w:t>
      </w:r>
      <w:r w:rsidR="00835BE5">
        <w:rPr>
          <w:rFonts w:ascii="PT Astra Serif" w:hAnsi="PT Astra Serif"/>
          <w:color w:val="000000"/>
          <w:sz w:val="22"/>
          <w:szCs w:val="22"/>
        </w:rPr>
        <w:t xml:space="preserve"> к стойкам по</w:t>
      </w:r>
      <w:r w:rsidRPr="005D2831">
        <w:rPr>
          <w:rFonts w:ascii="PT Astra Serif" w:hAnsi="PT Astra Serif"/>
          <w:color w:val="000000"/>
          <w:sz w:val="22"/>
          <w:szCs w:val="22"/>
        </w:rPr>
        <w:t>средс</w:t>
      </w:r>
      <w:r w:rsidRPr="005D2831">
        <w:rPr>
          <w:rFonts w:ascii="PT Astra Serif" w:hAnsi="PT Astra Serif"/>
          <w:color w:val="000000"/>
          <w:sz w:val="22"/>
          <w:szCs w:val="22"/>
        </w:rPr>
        <w:t>т</w:t>
      </w:r>
      <w:r w:rsidRPr="005D2831">
        <w:rPr>
          <w:rFonts w:ascii="PT Astra Serif" w:hAnsi="PT Astra Serif"/>
          <w:color w:val="000000"/>
          <w:sz w:val="22"/>
          <w:szCs w:val="22"/>
        </w:rPr>
        <w:t>вом сварного соединения. Стойки и прогоны окрашиваются краской серого цвета</w:t>
      </w:r>
      <w:r w:rsidR="00835BE5">
        <w:rPr>
          <w:rFonts w:ascii="PT Astra Serif" w:hAnsi="PT Astra Serif"/>
          <w:color w:val="000000"/>
          <w:sz w:val="22"/>
          <w:szCs w:val="22"/>
        </w:rPr>
        <w:t xml:space="preserve"> </w:t>
      </w:r>
      <w:r w:rsidRPr="005D2831">
        <w:rPr>
          <w:rFonts w:ascii="PT Astra Serif" w:hAnsi="PT Astra Serif"/>
          <w:color w:val="000000"/>
          <w:sz w:val="22"/>
          <w:szCs w:val="22"/>
        </w:rPr>
        <w:t xml:space="preserve">(при отсутствии заводского </w:t>
      </w:r>
      <w:r w:rsidRPr="005D2831">
        <w:rPr>
          <w:rFonts w:ascii="PT Astra Serif" w:hAnsi="PT Astra Serif"/>
          <w:color w:val="000000"/>
          <w:sz w:val="22"/>
          <w:szCs w:val="22"/>
        </w:rPr>
        <w:lastRenderedPageBreak/>
        <w:t>покрытия). Профилированный настил С44 толщиной 0,45 мм крепится</w:t>
      </w:r>
      <w:r w:rsidR="003B5367">
        <w:rPr>
          <w:rFonts w:ascii="PT Astra Serif" w:hAnsi="PT Astra Serif"/>
          <w:color w:val="000000"/>
          <w:sz w:val="22"/>
          <w:szCs w:val="22"/>
        </w:rPr>
        <w:t xml:space="preserve"> </w:t>
      </w:r>
      <w:r w:rsidRPr="005D2831">
        <w:rPr>
          <w:rFonts w:ascii="PT Astra Serif" w:hAnsi="PT Astra Serif"/>
          <w:color w:val="000000"/>
          <w:sz w:val="22"/>
          <w:szCs w:val="22"/>
        </w:rPr>
        <w:t>к металлическим прогонам на саморезы. Сваи бетонируются раствором классом не ниже В15.</w:t>
      </w:r>
    </w:p>
    <w:p w:rsidR="005D2831" w:rsidRPr="005D2831" w:rsidRDefault="005D2831" w:rsidP="005D2831">
      <w:pPr>
        <w:spacing w:line="216" w:lineRule="auto"/>
        <w:ind w:firstLine="284"/>
        <w:jc w:val="both"/>
        <w:rPr>
          <w:rFonts w:ascii="PT Astra Serif" w:hAnsi="PT Astra Serif"/>
          <w:b/>
          <w:sz w:val="22"/>
          <w:szCs w:val="22"/>
        </w:rPr>
      </w:pPr>
      <w:r w:rsidRPr="005D2831">
        <w:rPr>
          <w:rFonts w:ascii="PT Astra Serif" w:hAnsi="PT Astra Serif"/>
          <w:b/>
          <w:sz w:val="22"/>
          <w:szCs w:val="22"/>
        </w:rPr>
        <w:t xml:space="preserve">2.2. </w:t>
      </w:r>
      <w:r w:rsidRPr="005D2831">
        <w:rPr>
          <w:rFonts w:ascii="PT Astra Serif" w:hAnsi="PT Astra Serif"/>
          <w:sz w:val="22"/>
          <w:szCs w:val="22"/>
        </w:rPr>
        <w:t>Требования к материалам</w:t>
      </w:r>
    </w:p>
    <w:p w:rsidR="005D2831" w:rsidRPr="005D2831" w:rsidRDefault="005D2831" w:rsidP="005D2831">
      <w:pPr>
        <w:numPr>
          <w:ilvl w:val="0"/>
          <w:numId w:val="36"/>
        </w:numPr>
        <w:spacing w:line="216" w:lineRule="auto"/>
        <w:ind w:left="0" w:firstLine="360"/>
        <w:jc w:val="both"/>
        <w:rPr>
          <w:rFonts w:ascii="PT Astra Serif" w:hAnsi="PT Astra Serif"/>
          <w:sz w:val="22"/>
          <w:szCs w:val="22"/>
        </w:rPr>
      </w:pPr>
      <w:r w:rsidRPr="005D2831">
        <w:rPr>
          <w:rFonts w:ascii="PT Astra Serif" w:hAnsi="PT Astra Serif"/>
          <w:sz w:val="22"/>
          <w:szCs w:val="22"/>
        </w:rPr>
        <w:t>Все металлические элементы должны быть изготовлены из стали марки не ниже С245 (или аналог)</w:t>
      </w:r>
      <w:r w:rsidR="003B5367">
        <w:rPr>
          <w:rFonts w:ascii="PT Astra Serif" w:hAnsi="PT Astra Serif"/>
          <w:sz w:val="22"/>
          <w:szCs w:val="22"/>
        </w:rPr>
        <w:t xml:space="preserve"> </w:t>
      </w:r>
      <w:r w:rsidRPr="005D2831">
        <w:rPr>
          <w:rFonts w:ascii="PT Astra Serif" w:hAnsi="PT Astra Serif"/>
          <w:sz w:val="22"/>
          <w:szCs w:val="22"/>
        </w:rPr>
        <w:t>и иметь антикоррозийное покрытие;</w:t>
      </w:r>
    </w:p>
    <w:p w:rsidR="005D2831" w:rsidRPr="005D2831" w:rsidRDefault="005D2831" w:rsidP="005D2831">
      <w:pPr>
        <w:numPr>
          <w:ilvl w:val="0"/>
          <w:numId w:val="36"/>
        </w:numPr>
        <w:spacing w:line="216" w:lineRule="auto"/>
        <w:ind w:left="0" w:firstLine="360"/>
        <w:jc w:val="both"/>
        <w:rPr>
          <w:rFonts w:ascii="PT Astra Serif" w:hAnsi="PT Astra Serif"/>
          <w:sz w:val="22"/>
          <w:szCs w:val="22"/>
        </w:rPr>
      </w:pPr>
      <w:r w:rsidRPr="005D2831">
        <w:rPr>
          <w:rFonts w:ascii="PT Astra Serif" w:hAnsi="PT Astra Serif"/>
          <w:sz w:val="22"/>
          <w:szCs w:val="22"/>
        </w:rPr>
        <w:t>Профнастил – оцинкованный;</w:t>
      </w:r>
    </w:p>
    <w:p w:rsidR="005D2831" w:rsidRPr="005D2831" w:rsidRDefault="005D2831" w:rsidP="005D2831">
      <w:pPr>
        <w:numPr>
          <w:ilvl w:val="0"/>
          <w:numId w:val="36"/>
        </w:numPr>
        <w:spacing w:line="216" w:lineRule="auto"/>
        <w:ind w:left="0" w:firstLine="360"/>
        <w:jc w:val="both"/>
        <w:rPr>
          <w:rFonts w:ascii="PT Astra Serif" w:hAnsi="PT Astra Serif"/>
          <w:sz w:val="22"/>
          <w:szCs w:val="22"/>
        </w:rPr>
      </w:pPr>
      <w:r w:rsidRPr="005D2831">
        <w:rPr>
          <w:rFonts w:ascii="PT Astra Serif" w:hAnsi="PT Astra Serif"/>
          <w:sz w:val="22"/>
          <w:szCs w:val="22"/>
        </w:rPr>
        <w:t>Все материалы должны иметь сертификаты соответствия и паспорта качества.</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2.3.</w:t>
      </w:r>
      <w:r w:rsidRPr="005D2831">
        <w:rPr>
          <w:rFonts w:ascii="PT Astra Serif" w:hAnsi="PT Astra Serif"/>
          <w:sz w:val="22"/>
          <w:szCs w:val="22"/>
        </w:rPr>
        <w:t xml:space="preserve"> Конструктивные особенности</w:t>
      </w:r>
    </w:p>
    <w:p w:rsidR="005D2831" w:rsidRPr="005D2831" w:rsidRDefault="005D2831" w:rsidP="005D2831">
      <w:pPr>
        <w:numPr>
          <w:ilvl w:val="0"/>
          <w:numId w:val="41"/>
        </w:numPr>
        <w:spacing w:line="216" w:lineRule="auto"/>
        <w:ind w:left="0" w:firstLine="378"/>
        <w:jc w:val="both"/>
        <w:rPr>
          <w:rFonts w:ascii="PT Astra Serif" w:hAnsi="PT Astra Serif"/>
          <w:sz w:val="22"/>
          <w:szCs w:val="22"/>
        </w:rPr>
      </w:pPr>
      <w:r w:rsidRPr="005D2831">
        <w:rPr>
          <w:rFonts w:ascii="PT Astra Serif" w:hAnsi="PT Astra Serif"/>
          <w:sz w:val="22"/>
          <w:szCs w:val="22"/>
        </w:rPr>
        <w:t>Металлические стойки длиной не менее 3 м устанавливаются на винтовые сваи, заглубленные в грунт на глубину не менее 2 м, посредством сварного соединения;</w:t>
      </w:r>
    </w:p>
    <w:p w:rsidR="005D2831" w:rsidRPr="005D2831" w:rsidRDefault="005D2831" w:rsidP="005D2831">
      <w:pPr>
        <w:numPr>
          <w:ilvl w:val="0"/>
          <w:numId w:val="41"/>
        </w:numPr>
        <w:spacing w:line="216" w:lineRule="auto"/>
        <w:ind w:left="0" w:firstLine="378"/>
        <w:jc w:val="both"/>
        <w:rPr>
          <w:rFonts w:ascii="PT Astra Serif" w:hAnsi="PT Astra Serif"/>
          <w:sz w:val="22"/>
          <w:szCs w:val="22"/>
        </w:rPr>
      </w:pPr>
      <w:r w:rsidRPr="005D2831">
        <w:rPr>
          <w:rFonts w:ascii="PT Astra Serif" w:hAnsi="PT Astra Serif"/>
          <w:sz w:val="22"/>
          <w:szCs w:val="22"/>
        </w:rPr>
        <w:t>Стойки завершаются пластиковыми заглушками, препятствующими проникновению влаги внутрь столба;</w:t>
      </w:r>
    </w:p>
    <w:p w:rsidR="005D2831" w:rsidRPr="005D2831" w:rsidRDefault="005D2831" w:rsidP="005D2831">
      <w:pPr>
        <w:numPr>
          <w:ilvl w:val="0"/>
          <w:numId w:val="41"/>
        </w:numPr>
        <w:spacing w:line="216" w:lineRule="auto"/>
        <w:ind w:left="0" w:firstLine="378"/>
        <w:jc w:val="both"/>
        <w:rPr>
          <w:rFonts w:ascii="PT Astra Serif" w:hAnsi="PT Astra Serif"/>
          <w:sz w:val="22"/>
          <w:szCs w:val="22"/>
        </w:rPr>
      </w:pPr>
      <w:r w:rsidRPr="005D2831">
        <w:rPr>
          <w:rFonts w:ascii="PT Astra Serif" w:hAnsi="PT Astra Serif"/>
          <w:sz w:val="22"/>
          <w:szCs w:val="22"/>
        </w:rPr>
        <w:t>К столбам крепятся 4 горизонтальных прогона из уголков для фиксации профнастила;</w:t>
      </w:r>
    </w:p>
    <w:p w:rsidR="005D2831" w:rsidRDefault="005D2831" w:rsidP="005D2831">
      <w:pPr>
        <w:numPr>
          <w:ilvl w:val="0"/>
          <w:numId w:val="41"/>
        </w:numPr>
        <w:spacing w:line="216" w:lineRule="auto"/>
        <w:ind w:left="0" w:firstLine="378"/>
        <w:jc w:val="both"/>
        <w:rPr>
          <w:rFonts w:ascii="PT Astra Serif" w:hAnsi="PT Astra Serif"/>
          <w:sz w:val="22"/>
          <w:szCs w:val="22"/>
        </w:rPr>
      </w:pPr>
      <w:r w:rsidRPr="005D2831">
        <w:rPr>
          <w:rFonts w:ascii="PT Astra Serif" w:hAnsi="PT Astra Serif"/>
          <w:sz w:val="22"/>
          <w:szCs w:val="22"/>
        </w:rPr>
        <w:t>Профнастил крепится саморезами к стойкам и прогонам.</w:t>
      </w:r>
    </w:p>
    <w:p w:rsidR="003B5367" w:rsidRPr="005D2831" w:rsidRDefault="003B5367" w:rsidP="003B5367">
      <w:pPr>
        <w:spacing w:line="216" w:lineRule="auto"/>
        <w:ind w:left="378"/>
        <w:jc w:val="both"/>
        <w:rPr>
          <w:rFonts w:ascii="PT Astra Serif" w:hAnsi="PT Astra Serif"/>
          <w:sz w:val="22"/>
          <w:szCs w:val="22"/>
        </w:rPr>
      </w:pPr>
    </w:p>
    <w:p w:rsidR="005D2831" w:rsidRPr="005D2831" w:rsidRDefault="005D2831" w:rsidP="003B5367">
      <w:pPr>
        <w:ind w:firstLine="284"/>
        <w:jc w:val="both"/>
        <w:rPr>
          <w:rFonts w:ascii="PT Astra Serif" w:hAnsi="PT Astra Serif"/>
          <w:b/>
          <w:sz w:val="22"/>
          <w:szCs w:val="22"/>
        </w:rPr>
      </w:pPr>
      <w:r w:rsidRPr="005D2831">
        <w:rPr>
          <w:rFonts w:ascii="PT Astra Serif" w:hAnsi="PT Astra Serif"/>
          <w:b/>
          <w:sz w:val="22"/>
          <w:szCs w:val="22"/>
        </w:rPr>
        <w:t>3. Требования к поставке</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3.1.</w:t>
      </w:r>
      <w:r w:rsidRPr="005D2831">
        <w:rPr>
          <w:rFonts w:ascii="PT Astra Serif" w:hAnsi="PT Astra Serif"/>
          <w:sz w:val="22"/>
          <w:szCs w:val="22"/>
        </w:rPr>
        <w:t xml:space="preserve"> Поставка осуществляется силами и средствами поставщика на объект.</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3.2.</w:t>
      </w:r>
      <w:r w:rsidRPr="005D2831">
        <w:rPr>
          <w:rFonts w:ascii="PT Astra Serif" w:hAnsi="PT Astra Serif"/>
          <w:sz w:val="22"/>
          <w:szCs w:val="22"/>
        </w:rPr>
        <w:t xml:space="preserve"> Все элементы комплекта должны быть упакованы в соответствии с требованиями транспортировки, и</w:t>
      </w:r>
      <w:r w:rsidRPr="005D2831">
        <w:rPr>
          <w:rFonts w:ascii="PT Astra Serif" w:hAnsi="PT Astra Serif"/>
          <w:sz w:val="22"/>
          <w:szCs w:val="22"/>
        </w:rPr>
        <w:t>с</w:t>
      </w:r>
      <w:r w:rsidRPr="005D2831">
        <w:rPr>
          <w:rFonts w:ascii="PT Astra Serif" w:hAnsi="PT Astra Serif"/>
          <w:sz w:val="22"/>
          <w:szCs w:val="22"/>
        </w:rPr>
        <w:t>ключающими повреждения при перевозке.</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3.3.</w:t>
      </w:r>
      <w:r w:rsidRPr="005D2831">
        <w:rPr>
          <w:rFonts w:ascii="PT Astra Serif" w:hAnsi="PT Astra Serif"/>
          <w:sz w:val="22"/>
          <w:szCs w:val="22"/>
        </w:rPr>
        <w:t xml:space="preserve"> Маркировка каждой единицы (или группы) должна содержать:</w:t>
      </w:r>
    </w:p>
    <w:p w:rsidR="005D2831" w:rsidRPr="005D2831" w:rsidRDefault="005D2831" w:rsidP="005D2831">
      <w:pPr>
        <w:numPr>
          <w:ilvl w:val="0"/>
          <w:numId w:val="38"/>
        </w:numPr>
        <w:spacing w:line="216" w:lineRule="auto"/>
        <w:jc w:val="both"/>
        <w:rPr>
          <w:rFonts w:ascii="PT Astra Serif" w:hAnsi="PT Astra Serif"/>
          <w:sz w:val="22"/>
          <w:szCs w:val="22"/>
        </w:rPr>
      </w:pPr>
      <w:r w:rsidRPr="005D2831">
        <w:rPr>
          <w:rFonts w:ascii="PT Astra Serif" w:hAnsi="PT Astra Serif"/>
          <w:sz w:val="22"/>
          <w:szCs w:val="22"/>
        </w:rPr>
        <w:t>наименование изделия;</w:t>
      </w:r>
    </w:p>
    <w:p w:rsidR="005D2831" w:rsidRPr="005D2831" w:rsidRDefault="005D2831" w:rsidP="005D2831">
      <w:pPr>
        <w:numPr>
          <w:ilvl w:val="0"/>
          <w:numId w:val="38"/>
        </w:numPr>
        <w:spacing w:line="216" w:lineRule="auto"/>
        <w:jc w:val="both"/>
        <w:rPr>
          <w:rFonts w:ascii="PT Astra Serif" w:hAnsi="PT Astra Serif"/>
          <w:sz w:val="22"/>
          <w:szCs w:val="22"/>
        </w:rPr>
      </w:pPr>
      <w:r w:rsidRPr="005D2831">
        <w:rPr>
          <w:rFonts w:ascii="PT Astra Serif" w:hAnsi="PT Astra Serif"/>
          <w:sz w:val="22"/>
          <w:szCs w:val="22"/>
        </w:rPr>
        <w:t>количество в упаковке;</w:t>
      </w:r>
    </w:p>
    <w:p w:rsidR="005D2831" w:rsidRPr="005D2831" w:rsidRDefault="005D2831" w:rsidP="005D2831">
      <w:pPr>
        <w:numPr>
          <w:ilvl w:val="0"/>
          <w:numId w:val="38"/>
        </w:numPr>
        <w:spacing w:line="216" w:lineRule="auto"/>
        <w:jc w:val="both"/>
        <w:rPr>
          <w:rFonts w:ascii="PT Astra Serif" w:hAnsi="PT Astra Serif"/>
          <w:sz w:val="22"/>
          <w:szCs w:val="22"/>
        </w:rPr>
      </w:pPr>
      <w:r w:rsidRPr="005D2831">
        <w:rPr>
          <w:rFonts w:ascii="PT Astra Serif" w:hAnsi="PT Astra Serif"/>
          <w:sz w:val="22"/>
          <w:szCs w:val="22"/>
        </w:rPr>
        <w:t>номер партии;</w:t>
      </w:r>
    </w:p>
    <w:p w:rsidR="005D2831" w:rsidRPr="005D2831" w:rsidRDefault="005D2831" w:rsidP="005D2831">
      <w:pPr>
        <w:numPr>
          <w:ilvl w:val="0"/>
          <w:numId w:val="38"/>
        </w:numPr>
        <w:spacing w:line="216" w:lineRule="auto"/>
        <w:jc w:val="both"/>
        <w:rPr>
          <w:rFonts w:ascii="PT Astra Serif" w:hAnsi="PT Astra Serif"/>
          <w:sz w:val="22"/>
          <w:szCs w:val="22"/>
        </w:rPr>
      </w:pPr>
      <w:r w:rsidRPr="005D2831">
        <w:rPr>
          <w:rFonts w:ascii="PT Astra Serif" w:hAnsi="PT Astra Serif"/>
          <w:sz w:val="22"/>
          <w:szCs w:val="22"/>
        </w:rPr>
        <w:t>дату изготовления.</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3.4.</w:t>
      </w:r>
      <w:r w:rsidRPr="005D2831">
        <w:rPr>
          <w:rFonts w:ascii="PT Astra Serif" w:hAnsi="PT Astra Serif"/>
          <w:sz w:val="22"/>
          <w:szCs w:val="22"/>
        </w:rPr>
        <w:t xml:space="preserve"> Вместе с товаром передаётся следующая документация:</w:t>
      </w:r>
    </w:p>
    <w:p w:rsidR="005D2831" w:rsidRPr="005D2831" w:rsidRDefault="005D2831" w:rsidP="005D2831">
      <w:pPr>
        <w:numPr>
          <w:ilvl w:val="0"/>
          <w:numId w:val="39"/>
        </w:numPr>
        <w:spacing w:line="216" w:lineRule="auto"/>
        <w:jc w:val="both"/>
        <w:rPr>
          <w:rFonts w:ascii="PT Astra Serif" w:hAnsi="PT Astra Serif"/>
          <w:sz w:val="22"/>
          <w:szCs w:val="22"/>
        </w:rPr>
      </w:pPr>
      <w:r w:rsidRPr="005D2831">
        <w:rPr>
          <w:rFonts w:ascii="PT Astra Serif" w:hAnsi="PT Astra Serif"/>
          <w:sz w:val="22"/>
          <w:szCs w:val="22"/>
        </w:rPr>
        <w:t>товарная накладная;</w:t>
      </w:r>
    </w:p>
    <w:p w:rsidR="005D2831" w:rsidRPr="005D2831" w:rsidRDefault="005D2831" w:rsidP="005D2831">
      <w:pPr>
        <w:numPr>
          <w:ilvl w:val="0"/>
          <w:numId w:val="39"/>
        </w:numPr>
        <w:spacing w:line="216" w:lineRule="auto"/>
        <w:jc w:val="both"/>
        <w:rPr>
          <w:rFonts w:ascii="PT Astra Serif" w:hAnsi="PT Astra Serif"/>
          <w:sz w:val="22"/>
          <w:szCs w:val="22"/>
        </w:rPr>
      </w:pPr>
      <w:r w:rsidRPr="005D2831">
        <w:rPr>
          <w:rFonts w:ascii="PT Astra Serif" w:hAnsi="PT Astra Serif"/>
          <w:sz w:val="22"/>
          <w:szCs w:val="22"/>
        </w:rPr>
        <w:t>счёт-фактура;</w:t>
      </w:r>
    </w:p>
    <w:p w:rsidR="005D2831" w:rsidRDefault="005D2831" w:rsidP="003B5367">
      <w:pPr>
        <w:numPr>
          <w:ilvl w:val="0"/>
          <w:numId w:val="39"/>
        </w:numPr>
        <w:jc w:val="both"/>
        <w:rPr>
          <w:rFonts w:ascii="PT Astra Serif" w:hAnsi="PT Astra Serif"/>
          <w:sz w:val="22"/>
          <w:szCs w:val="22"/>
        </w:rPr>
      </w:pPr>
      <w:r w:rsidRPr="005D2831">
        <w:rPr>
          <w:rFonts w:ascii="PT Astra Serif" w:hAnsi="PT Astra Serif"/>
          <w:sz w:val="22"/>
          <w:szCs w:val="22"/>
        </w:rPr>
        <w:t>паспорта и сертификаты соответствия на все материалы.</w:t>
      </w:r>
    </w:p>
    <w:p w:rsidR="003B5367" w:rsidRPr="005D2831" w:rsidRDefault="003B5367" w:rsidP="003B5367">
      <w:pPr>
        <w:ind w:left="360"/>
        <w:jc w:val="both"/>
        <w:rPr>
          <w:rFonts w:ascii="PT Astra Serif" w:hAnsi="PT Astra Serif"/>
          <w:sz w:val="22"/>
          <w:szCs w:val="22"/>
        </w:rPr>
      </w:pPr>
    </w:p>
    <w:p w:rsidR="005D2831" w:rsidRPr="005D2831" w:rsidRDefault="005D2831" w:rsidP="005D2831">
      <w:pPr>
        <w:spacing w:line="216" w:lineRule="auto"/>
        <w:ind w:firstLine="284"/>
        <w:jc w:val="both"/>
        <w:rPr>
          <w:rFonts w:ascii="PT Astra Serif" w:hAnsi="PT Astra Serif"/>
          <w:b/>
          <w:sz w:val="22"/>
          <w:szCs w:val="22"/>
        </w:rPr>
      </w:pPr>
      <w:r w:rsidRPr="005D2831">
        <w:rPr>
          <w:rFonts w:ascii="PT Astra Serif" w:hAnsi="PT Astra Serif"/>
          <w:b/>
          <w:sz w:val="22"/>
          <w:szCs w:val="22"/>
        </w:rPr>
        <w:t>4. Требования к монтажу</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4.1.</w:t>
      </w:r>
      <w:r w:rsidRPr="005D2831">
        <w:rPr>
          <w:rFonts w:ascii="PT Astra Serif" w:hAnsi="PT Astra Serif"/>
          <w:sz w:val="22"/>
          <w:szCs w:val="22"/>
        </w:rPr>
        <w:t xml:space="preserve"> Монтаж выполняется в соответствии с техническим заданием, а также с соблюдением строительных норм и правил:</w:t>
      </w:r>
    </w:p>
    <w:p w:rsidR="005D2831" w:rsidRPr="005D2831" w:rsidRDefault="003B5367" w:rsidP="005D2831">
      <w:pPr>
        <w:numPr>
          <w:ilvl w:val="0"/>
          <w:numId w:val="40"/>
        </w:numPr>
        <w:spacing w:line="216" w:lineRule="auto"/>
        <w:ind w:right="86"/>
        <w:rPr>
          <w:rFonts w:ascii="PT Astra Serif" w:hAnsi="PT Astra Serif"/>
          <w:sz w:val="22"/>
          <w:szCs w:val="22"/>
        </w:rPr>
      </w:pPr>
      <w:r>
        <w:rPr>
          <w:rFonts w:ascii="PT Astra Serif" w:hAnsi="PT Astra Serif"/>
          <w:sz w:val="22"/>
          <w:szCs w:val="22"/>
        </w:rPr>
        <w:t>СП 83.13330.2016</w:t>
      </w:r>
      <w:r w:rsidR="005D2831" w:rsidRPr="005D2831">
        <w:rPr>
          <w:rFonts w:ascii="PT Astra Serif" w:hAnsi="PT Astra Serif"/>
          <w:sz w:val="22"/>
          <w:szCs w:val="22"/>
        </w:rPr>
        <w:t xml:space="preserve"> «Благоустройство территорий»;</w:t>
      </w:r>
    </w:p>
    <w:p w:rsidR="005D2831" w:rsidRPr="005D2831" w:rsidRDefault="005D2831" w:rsidP="005D2831">
      <w:pPr>
        <w:numPr>
          <w:ilvl w:val="0"/>
          <w:numId w:val="40"/>
        </w:numPr>
        <w:spacing w:line="216" w:lineRule="auto"/>
        <w:ind w:right="86"/>
        <w:rPr>
          <w:rFonts w:ascii="PT Astra Serif" w:hAnsi="PT Astra Serif"/>
          <w:sz w:val="22"/>
          <w:szCs w:val="22"/>
        </w:rPr>
      </w:pPr>
      <w:r w:rsidRPr="005D2831">
        <w:rPr>
          <w:rFonts w:ascii="PT Astra Serif" w:hAnsi="PT Astra Serif"/>
          <w:sz w:val="22"/>
          <w:szCs w:val="22"/>
        </w:rPr>
        <w:t>СП 70.13330.2012 «Несущие и ограждающие конструкции»;</w:t>
      </w:r>
    </w:p>
    <w:p w:rsidR="005D2831" w:rsidRPr="005D2831" w:rsidRDefault="005D2831" w:rsidP="005D2831">
      <w:pPr>
        <w:numPr>
          <w:ilvl w:val="0"/>
          <w:numId w:val="40"/>
        </w:numPr>
        <w:spacing w:line="216" w:lineRule="auto"/>
        <w:ind w:right="86"/>
        <w:rPr>
          <w:rFonts w:ascii="PT Astra Serif" w:hAnsi="PT Astra Serif"/>
          <w:sz w:val="22"/>
          <w:szCs w:val="22"/>
        </w:rPr>
      </w:pPr>
      <w:r w:rsidRPr="005D2831">
        <w:rPr>
          <w:rFonts w:ascii="PT Astra Serif" w:hAnsi="PT Astra Serif"/>
          <w:noProof/>
          <w:sz w:val="22"/>
          <w:szCs w:val="22"/>
        </w:rPr>
        <w:t>СП 45.13330.2017 «Земляные сооружения, основания и фундаменты»;</w:t>
      </w:r>
    </w:p>
    <w:p w:rsidR="005D2831" w:rsidRPr="005D2831" w:rsidRDefault="005D2831" w:rsidP="005D2831">
      <w:pPr>
        <w:numPr>
          <w:ilvl w:val="0"/>
          <w:numId w:val="40"/>
        </w:numPr>
        <w:spacing w:line="216" w:lineRule="auto"/>
        <w:ind w:right="86"/>
        <w:rPr>
          <w:rFonts w:ascii="PT Astra Serif" w:hAnsi="PT Astra Serif"/>
          <w:sz w:val="22"/>
          <w:szCs w:val="22"/>
        </w:rPr>
      </w:pPr>
      <w:r w:rsidRPr="005D2831">
        <w:rPr>
          <w:rFonts w:ascii="PT Astra Serif" w:hAnsi="PT Astra Serif"/>
          <w:sz w:val="22"/>
          <w:szCs w:val="22"/>
        </w:rPr>
        <w:t>СП 72.13330.2016 «Защита строительных конструкций и сооружений от коррозии»;</w:t>
      </w:r>
    </w:p>
    <w:p w:rsidR="005D2831" w:rsidRPr="005D2831" w:rsidRDefault="005D2831" w:rsidP="005D2831">
      <w:pPr>
        <w:numPr>
          <w:ilvl w:val="0"/>
          <w:numId w:val="40"/>
        </w:numPr>
        <w:spacing w:line="216" w:lineRule="auto"/>
        <w:ind w:right="86"/>
        <w:rPr>
          <w:rFonts w:ascii="PT Astra Serif" w:hAnsi="PT Astra Serif"/>
          <w:sz w:val="22"/>
          <w:szCs w:val="22"/>
        </w:rPr>
      </w:pPr>
      <w:r w:rsidRPr="005D2831">
        <w:rPr>
          <w:rFonts w:ascii="PT Astra Serif" w:hAnsi="PT Astra Serif"/>
          <w:sz w:val="22"/>
          <w:szCs w:val="22"/>
        </w:rPr>
        <w:t>СП 28.133.30.2017 «Свод правил. Защита строительных конструкций от коррозии»;</w:t>
      </w:r>
    </w:p>
    <w:p w:rsidR="005D2831" w:rsidRPr="005D2831" w:rsidRDefault="005D2831" w:rsidP="005D2831">
      <w:pPr>
        <w:numPr>
          <w:ilvl w:val="0"/>
          <w:numId w:val="40"/>
        </w:numPr>
        <w:spacing w:line="216" w:lineRule="auto"/>
        <w:ind w:right="86"/>
        <w:rPr>
          <w:rFonts w:ascii="PT Astra Serif" w:hAnsi="PT Astra Serif"/>
          <w:sz w:val="22"/>
          <w:szCs w:val="22"/>
        </w:rPr>
      </w:pPr>
      <w:r w:rsidRPr="005D2831">
        <w:rPr>
          <w:rFonts w:ascii="PT Astra Serif" w:hAnsi="PT Astra Serif"/>
          <w:sz w:val="22"/>
          <w:szCs w:val="22"/>
        </w:rPr>
        <w:t>СНиП 12-04-2002 «Безопасность труда в строительстве».</w:t>
      </w:r>
    </w:p>
    <w:p w:rsidR="005D2831" w:rsidRPr="005D2831" w:rsidRDefault="005D2831" w:rsidP="005D2831">
      <w:pPr>
        <w:spacing w:line="216" w:lineRule="auto"/>
        <w:ind w:right="86" w:firstLine="284"/>
        <w:rPr>
          <w:rFonts w:ascii="PT Astra Serif" w:hAnsi="PT Astra Serif"/>
          <w:sz w:val="22"/>
          <w:szCs w:val="22"/>
        </w:rPr>
      </w:pPr>
      <w:r w:rsidRPr="005D2831">
        <w:rPr>
          <w:rFonts w:ascii="PT Astra Serif" w:hAnsi="PT Astra Serif"/>
          <w:b/>
          <w:sz w:val="22"/>
          <w:szCs w:val="22"/>
        </w:rPr>
        <w:t>4.2.</w:t>
      </w:r>
      <w:r w:rsidRPr="005D2831">
        <w:rPr>
          <w:rFonts w:ascii="PT Astra Serif" w:hAnsi="PT Astra Serif"/>
          <w:sz w:val="22"/>
          <w:szCs w:val="22"/>
        </w:rPr>
        <w:t xml:space="preserve"> Последовательность выполнения работ</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Разметка трассы ограждения, мест установки свай;</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Выравнивание уровня горизонта трассы;</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Установка винтовых свай, бетонирование;</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Установка оголовка свай;</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Установка и выверка столбов, установка заглушек;</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Монтаж горизонтальных прогонов;</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Окраска металлических поверхностей (при отсутствии заводского покрытия) – цвет серый;</w:t>
      </w:r>
    </w:p>
    <w:p w:rsidR="005D2831" w:rsidRPr="005D2831" w:rsidRDefault="005D2831" w:rsidP="005D2831">
      <w:pPr>
        <w:numPr>
          <w:ilvl w:val="0"/>
          <w:numId w:val="42"/>
        </w:numPr>
        <w:spacing w:line="216" w:lineRule="auto"/>
        <w:ind w:left="0" w:right="86" w:firstLine="378"/>
        <w:rPr>
          <w:rFonts w:ascii="PT Astra Serif" w:hAnsi="PT Astra Serif"/>
          <w:sz w:val="22"/>
          <w:szCs w:val="22"/>
        </w:rPr>
      </w:pPr>
      <w:r w:rsidRPr="005D2831">
        <w:rPr>
          <w:rFonts w:ascii="PT Astra Serif" w:hAnsi="PT Astra Serif"/>
          <w:sz w:val="22"/>
          <w:szCs w:val="22"/>
        </w:rPr>
        <w:t>Крепление профнастила.</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4.3.</w:t>
      </w:r>
      <w:r w:rsidRPr="005D2831">
        <w:rPr>
          <w:rFonts w:ascii="PT Astra Serif" w:hAnsi="PT Astra Serif"/>
          <w:sz w:val="22"/>
          <w:szCs w:val="22"/>
        </w:rPr>
        <w:t xml:space="preserve"> Ограждение приобретается как движимое имущество, что подразумевает возможность его демонтажа и перемещения без несоразмерного ущерба назначению. Конструкция должна обеспечивать такую возможность (разборные узлы (где возможно)).</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4.4.</w:t>
      </w:r>
      <w:r w:rsidRPr="005D2831">
        <w:rPr>
          <w:rFonts w:ascii="PT Astra Serif" w:hAnsi="PT Astra Serif"/>
          <w:sz w:val="22"/>
          <w:szCs w:val="22"/>
        </w:rPr>
        <w:t xml:space="preserve"> Все сварные соединения должны быть зачищены и защищены от коррозии.</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4.5.</w:t>
      </w:r>
      <w:r w:rsidRPr="005D2831">
        <w:rPr>
          <w:rFonts w:ascii="PT Astra Serif" w:hAnsi="PT Astra Serif"/>
          <w:sz w:val="22"/>
          <w:szCs w:val="22"/>
        </w:rPr>
        <w:t xml:space="preserve"> При монтаже необходимо обеспечить вертикальность столбов, ровность линий ограждения, нулевой п</w:t>
      </w:r>
      <w:r w:rsidRPr="005D2831">
        <w:rPr>
          <w:rFonts w:ascii="PT Astra Serif" w:hAnsi="PT Astra Serif"/>
          <w:sz w:val="22"/>
          <w:szCs w:val="22"/>
        </w:rPr>
        <w:t>е</w:t>
      </w:r>
      <w:r w:rsidRPr="005D2831">
        <w:rPr>
          <w:rFonts w:ascii="PT Astra Serif" w:hAnsi="PT Astra Serif"/>
          <w:sz w:val="22"/>
          <w:szCs w:val="22"/>
        </w:rPr>
        <w:t>репад высот полотна, плотное прилегание профнастила.</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 xml:space="preserve">4.6. </w:t>
      </w:r>
      <w:r w:rsidRPr="005D2831">
        <w:rPr>
          <w:rFonts w:ascii="PT Astra Serif" w:hAnsi="PT Astra Serif"/>
          <w:sz w:val="22"/>
          <w:szCs w:val="22"/>
        </w:rPr>
        <w:t>Необходимо обеспечить нулевой зазор между полотном ограждения и уровнем земли.</w:t>
      </w:r>
    </w:p>
    <w:p w:rsidR="005D2831" w:rsidRPr="005D2831" w:rsidRDefault="005D2831" w:rsidP="005D2831">
      <w:pPr>
        <w:spacing w:after="200" w:line="216" w:lineRule="auto"/>
        <w:ind w:firstLine="284"/>
        <w:jc w:val="both"/>
        <w:rPr>
          <w:rFonts w:ascii="PT Astra Serif" w:hAnsi="PT Astra Serif"/>
          <w:sz w:val="22"/>
          <w:szCs w:val="22"/>
        </w:rPr>
      </w:pPr>
      <w:r w:rsidRPr="005D2831">
        <w:rPr>
          <w:rFonts w:ascii="PT Astra Serif" w:hAnsi="PT Astra Serif"/>
          <w:b/>
          <w:sz w:val="22"/>
          <w:szCs w:val="22"/>
        </w:rPr>
        <w:t>4.7.</w:t>
      </w:r>
      <w:r w:rsidRPr="005D2831">
        <w:rPr>
          <w:rFonts w:ascii="PT Astra Serif" w:hAnsi="PT Astra Serif"/>
          <w:sz w:val="22"/>
          <w:szCs w:val="22"/>
        </w:rPr>
        <w:t xml:space="preserve"> Монтаж секций (полотен) ограждения выполнить строго в единой горизонтальной плоскости по всему периметру. Монтаж "лесенкой" не допускается.</w:t>
      </w:r>
    </w:p>
    <w:p w:rsidR="005D2831" w:rsidRPr="005D2831" w:rsidRDefault="005D2831" w:rsidP="005D2831">
      <w:pPr>
        <w:spacing w:line="216" w:lineRule="auto"/>
        <w:ind w:firstLine="284"/>
        <w:jc w:val="both"/>
        <w:rPr>
          <w:rFonts w:ascii="PT Astra Serif" w:hAnsi="PT Astra Serif"/>
          <w:b/>
          <w:sz w:val="22"/>
          <w:szCs w:val="22"/>
        </w:rPr>
      </w:pPr>
      <w:r w:rsidRPr="005D2831">
        <w:rPr>
          <w:rFonts w:ascii="PT Astra Serif" w:hAnsi="PT Astra Serif"/>
          <w:b/>
          <w:sz w:val="22"/>
          <w:szCs w:val="22"/>
        </w:rPr>
        <w:t>5. Гарантийные обязательства</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5.1.</w:t>
      </w:r>
      <w:r w:rsidRPr="005D2831">
        <w:rPr>
          <w:rFonts w:ascii="PT Astra Serif" w:hAnsi="PT Astra Serif"/>
          <w:sz w:val="22"/>
          <w:szCs w:val="22"/>
        </w:rPr>
        <w:t xml:space="preserve"> Гарантийный срок на поставляемое имущество и выполненные работы составляет не менее 24 месяцев</w:t>
      </w:r>
      <w:r w:rsidR="00C511D9">
        <w:rPr>
          <w:rFonts w:ascii="PT Astra Serif" w:hAnsi="PT Astra Serif"/>
          <w:sz w:val="22"/>
          <w:szCs w:val="22"/>
        </w:rPr>
        <w:t xml:space="preserve"> </w:t>
      </w:r>
      <w:r w:rsidRPr="005D2831">
        <w:rPr>
          <w:rFonts w:ascii="PT Astra Serif" w:hAnsi="PT Astra Serif"/>
          <w:sz w:val="22"/>
          <w:szCs w:val="22"/>
        </w:rPr>
        <w:t>с даты подписания акта выполненных работ.</w:t>
      </w:r>
    </w:p>
    <w:p w:rsidR="005D2831" w:rsidRPr="005D2831" w:rsidRDefault="005D2831" w:rsidP="005D2831">
      <w:pPr>
        <w:spacing w:after="200" w:line="216" w:lineRule="auto"/>
        <w:ind w:firstLine="284"/>
        <w:jc w:val="both"/>
        <w:rPr>
          <w:rFonts w:ascii="PT Astra Serif" w:hAnsi="PT Astra Serif"/>
          <w:sz w:val="22"/>
          <w:szCs w:val="22"/>
        </w:rPr>
      </w:pPr>
      <w:r w:rsidRPr="005D2831">
        <w:rPr>
          <w:rFonts w:ascii="PT Astra Serif" w:hAnsi="PT Astra Serif"/>
          <w:b/>
          <w:sz w:val="22"/>
          <w:szCs w:val="22"/>
        </w:rPr>
        <w:lastRenderedPageBreak/>
        <w:t>5.2.</w:t>
      </w:r>
      <w:r w:rsidRPr="005D2831">
        <w:rPr>
          <w:rFonts w:ascii="PT Astra Serif" w:hAnsi="PT Astra Serif"/>
          <w:sz w:val="22"/>
          <w:szCs w:val="22"/>
        </w:rPr>
        <w:t xml:space="preserve"> В течение гарантийного срока поставщик обязан за свой счёт устранять выявленные недостатки, связа</w:t>
      </w:r>
      <w:r w:rsidRPr="005D2831">
        <w:rPr>
          <w:rFonts w:ascii="PT Astra Serif" w:hAnsi="PT Astra Serif"/>
          <w:sz w:val="22"/>
          <w:szCs w:val="22"/>
        </w:rPr>
        <w:t>н</w:t>
      </w:r>
      <w:r w:rsidRPr="005D2831">
        <w:rPr>
          <w:rFonts w:ascii="PT Astra Serif" w:hAnsi="PT Astra Serif"/>
          <w:sz w:val="22"/>
          <w:szCs w:val="22"/>
        </w:rPr>
        <w:t>ные с качеством материалов или монтажа, в срок не более 10 рабочих дней с момента получения письменной претензии.</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6. Особы требования</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 xml:space="preserve">6.1. </w:t>
      </w:r>
      <w:r w:rsidRPr="005D2831">
        <w:rPr>
          <w:rFonts w:ascii="PT Astra Serif" w:hAnsi="PT Astra Serif"/>
          <w:sz w:val="22"/>
          <w:szCs w:val="22"/>
        </w:rPr>
        <w:t>Подрядная организация, выполняющая работы должна обеспечивать объект всеми видами</w:t>
      </w:r>
      <w:r w:rsidR="00C511D9">
        <w:rPr>
          <w:rFonts w:ascii="PT Astra Serif" w:hAnsi="PT Astra Serif"/>
          <w:sz w:val="22"/>
          <w:szCs w:val="22"/>
        </w:rPr>
        <w:t xml:space="preserve"> </w:t>
      </w:r>
      <w:r w:rsidRPr="005D2831">
        <w:rPr>
          <w:rFonts w:ascii="PT Astra Serif" w:hAnsi="PT Astra Serif"/>
          <w:sz w:val="22"/>
          <w:szCs w:val="22"/>
        </w:rPr>
        <w:t>материально-технических ресурсов в строгом соответствии с технологической последовательностью произво</w:t>
      </w:r>
      <w:r w:rsidRPr="005D2831">
        <w:rPr>
          <w:rFonts w:ascii="PT Astra Serif" w:hAnsi="PT Astra Serif"/>
          <w:sz w:val="22"/>
          <w:szCs w:val="22"/>
        </w:rPr>
        <w:t>д</w:t>
      </w:r>
      <w:r w:rsidRPr="005D2831">
        <w:rPr>
          <w:rFonts w:ascii="PT Astra Serif" w:hAnsi="PT Astra Serif"/>
          <w:sz w:val="22"/>
          <w:szCs w:val="22"/>
        </w:rPr>
        <w:t>ства работ в сроки, установленные условиями договора.</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6.2.</w:t>
      </w:r>
      <w:r w:rsidRPr="005D2831">
        <w:rPr>
          <w:rFonts w:ascii="PT Astra Serif" w:hAnsi="PT Astra Serif"/>
          <w:sz w:val="22"/>
          <w:szCs w:val="22"/>
        </w:rPr>
        <w:t xml:space="preserve"> Подрядная организация обязана обеспечить разработку и выполнение плана мероприятий, обеспеч</w:t>
      </w:r>
      <w:r w:rsidRPr="005D2831">
        <w:rPr>
          <w:rFonts w:ascii="PT Astra Serif" w:hAnsi="PT Astra Serif"/>
          <w:sz w:val="22"/>
          <w:szCs w:val="22"/>
        </w:rPr>
        <w:t>и</w:t>
      </w:r>
      <w:r w:rsidRPr="005D2831">
        <w:rPr>
          <w:rFonts w:ascii="PT Astra Serif" w:hAnsi="PT Astra Serif"/>
          <w:sz w:val="22"/>
          <w:szCs w:val="22"/>
        </w:rPr>
        <w:t>вающих безопасные условия производства работ.</w:t>
      </w:r>
    </w:p>
    <w:p w:rsidR="005D2831" w:rsidRP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6.3.</w:t>
      </w:r>
      <w:r w:rsidRPr="005D2831">
        <w:rPr>
          <w:rFonts w:ascii="PT Astra Serif" w:hAnsi="PT Astra Serif"/>
          <w:sz w:val="22"/>
          <w:szCs w:val="22"/>
        </w:rPr>
        <w:t xml:space="preserve"> Подрядная организация должна выполнять требования, предъявляемые Заказчиком при осуществлении контроля за ходом выполнения работ.</w:t>
      </w:r>
    </w:p>
    <w:p w:rsidR="005D2831" w:rsidRDefault="005D2831" w:rsidP="005D2831">
      <w:pPr>
        <w:spacing w:line="216" w:lineRule="auto"/>
        <w:ind w:firstLine="284"/>
        <w:jc w:val="both"/>
        <w:rPr>
          <w:rFonts w:ascii="PT Astra Serif" w:hAnsi="PT Astra Serif"/>
          <w:sz w:val="22"/>
          <w:szCs w:val="22"/>
        </w:rPr>
      </w:pPr>
      <w:r w:rsidRPr="005D2831">
        <w:rPr>
          <w:rFonts w:ascii="PT Astra Serif" w:hAnsi="PT Astra Serif"/>
          <w:b/>
          <w:sz w:val="22"/>
          <w:szCs w:val="22"/>
        </w:rPr>
        <w:t xml:space="preserve">6.4. </w:t>
      </w:r>
      <w:r w:rsidRPr="005D2831">
        <w:rPr>
          <w:rFonts w:ascii="PT Astra Serif" w:hAnsi="PT Astra Serif"/>
          <w:sz w:val="22"/>
          <w:szCs w:val="22"/>
        </w:rPr>
        <w:t>Подрядная организация обязана обеспечить содержание и уборку строительной площадки</w:t>
      </w:r>
      <w:r w:rsidR="00C511D9">
        <w:rPr>
          <w:rFonts w:ascii="PT Astra Serif" w:hAnsi="PT Astra Serif"/>
          <w:sz w:val="22"/>
          <w:szCs w:val="22"/>
        </w:rPr>
        <w:t xml:space="preserve"> </w:t>
      </w:r>
      <w:r w:rsidRPr="005D2831">
        <w:rPr>
          <w:rFonts w:ascii="PT Astra Serif" w:hAnsi="PT Astra Serif"/>
          <w:sz w:val="22"/>
          <w:szCs w:val="22"/>
        </w:rPr>
        <w:t>и прилегающей непосредственно к ней территории, как в процессе производства работ, так и после</w:t>
      </w:r>
      <w:r w:rsidR="00C511D9">
        <w:rPr>
          <w:rFonts w:ascii="PT Astra Serif" w:hAnsi="PT Astra Serif"/>
          <w:sz w:val="22"/>
          <w:szCs w:val="22"/>
        </w:rPr>
        <w:t xml:space="preserve"> </w:t>
      </w:r>
      <w:r w:rsidRPr="005D2831">
        <w:rPr>
          <w:rFonts w:ascii="PT Astra Serif" w:hAnsi="PT Astra Serif"/>
          <w:sz w:val="22"/>
          <w:szCs w:val="22"/>
        </w:rPr>
        <w:t>их завершения.</w:t>
      </w: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tbl>
      <w:tblPr>
        <w:tblW w:w="0" w:type="auto"/>
        <w:tblLook w:val="04A0" w:firstRow="1" w:lastRow="0" w:firstColumn="1" w:lastColumn="0" w:noHBand="0" w:noVBand="1"/>
      </w:tblPr>
      <w:tblGrid>
        <w:gridCol w:w="4848"/>
        <w:gridCol w:w="4864"/>
      </w:tblGrid>
      <w:tr w:rsidR="00C511D9" w:rsidRPr="005D2831" w:rsidTr="000320AE">
        <w:tc>
          <w:tcPr>
            <w:tcW w:w="4927" w:type="dxa"/>
          </w:tcPr>
          <w:p w:rsidR="00C511D9" w:rsidRPr="005D2831" w:rsidRDefault="00C511D9" w:rsidP="000320AE">
            <w:pPr>
              <w:suppressAutoHyphens/>
              <w:rPr>
                <w:rFonts w:ascii="PT Astra Serif" w:hAnsi="PT Astra Serif"/>
                <w:sz w:val="22"/>
                <w:szCs w:val="22"/>
                <w:lang w:eastAsia="ar-SA"/>
              </w:rPr>
            </w:pPr>
            <w:r w:rsidRPr="005D2831">
              <w:rPr>
                <w:rFonts w:ascii="PT Astra Serif" w:hAnsi="PT Astra Serif"/>
                <w:sz w:val="22"/>
                <w:szCs w:val="22"/>
                <w:lang w:eastAsia="ar-SA"/>
              </w:rPr>
              <w:t>Поставщик</w:t>
            </w:r>
          </w:p>
          <w:p w:rsidR="00C511D9" w:rsidRPr="005D2831" w:rsidRDefault="00C511D9" w:rsidP="000320AE">
            <w:pPr>
              <w:suppressAutoHyphens/>
              <w:rPr>
                <w:rFonts w:ascii="PT Astra Serif" w:hAnsi="PT Astra Serif"/>
                <w:sz w:val="22"/>
                <w:szCs w:val="22"/>
                <w:lang w:eastAsia="ar-SA"/>
              </w:rPr>
            </w:pPr>
          </w:p>
        </w:tc>
        <w:tc>
          <w:tcPr>
            <w:tcW w:w="4927" w:type="dxa"/>
          </w:tcPr>
          <w:p w:rsidR="00C511D9" w:rsidRPr="005D2831" w:rsidRDefault="00C511D9" w:rsidP="000320AE">
            <w:pPr>
              <w:suppressAutoHyphens/>
              <w:rPr>
                <w:rFonts w:ascii="PT Astra Serif" w:hAnsi="PT Astra Serif"/>
                <w:sz w:val="22"/>
                <w:szCs w:val="22"/>
                <w:lang w:eastAsia="ar-SA"/>
              </w:rPr>
            </w:pPr>
            <w:r w:rsidRPr="005D2831">
              <w:rPr>
                <w:rFonts w:ascii="PT Astra Serif" w:hAnsi="PT Astra Serif"/>
                <w:sz w:val="22"/>
                <w:szCs w:val="22"/>
                <w:lang w:eastAsia="ar-SA"/>
              </w:rPr>
              <w:t>Заказчик</w:t>
            </w:r>
          </w:p>
          <w:p w:rsidR="00C511D9" w:rsidRPr="005D2831" w:rsidRDefault="00C511D9" w:rsidP="000320AE">
            <w:pPr>
              <w:suppressAutoHyphens/>
              <w:rPr>
                <w:rFonts w:ascii="PT Astra Serif" w:hAnsi="PT Astra Serif"/>
                <w:sz w:val="22"/>
                <w:szCs w:val="22"/>
                <w:lang w:eastAsia="ar-SA"/>
              </w:rPr>
            </w:pPr>
          </w:p>
        </w:tc>
      </w:tr>
      <w:tr w:rsidR="00C511D9" w:rsidRPr="005D2831" w:rsidTr="000320AE">
        <w:tc>
          <w:tcPr>
            <w:tcW w:w="4927" w:type="dxa"/>
          </w:tcPr>
          <w:p w:rsidR="00C511D9" w:rsidRPr="005D2831" w:rsidRDefault="00C511D9" w:rsidP="000320AE">
            <w:pPr>
              <w:suppressAutoHyphens/>
              <w:rPr>
                <w:rFonts w:ascii="PT Astra Serif" w:hAnsi="PT Astra Serif"/>
                <w:sz w:val="22"/>
                <w:szCs w:val="22"/>
                <w:lang w:eastAsia="ar-SA"/>
              </w:rPr>
            </w:pPr>
            <w:r w:rsidRPr="005D2831">
              <w:rPr>
                <w:rFonts w:ascii="PT Astra Serif" w:hAnsi="PT Astra Serif"/>
                <w:sz w:val="22"/>
                <w:szCs w:val="22"/>
                <w:lang w:eastAsia="ar-SA"/>
              </w:rPr>
              <w:t>__________________</w:t>
            </w:r>
          </w:p>
        </w:tc>
        <w:tc>
          <w:tcPr>
            <w:tcW w:w="4927" w:type="dxa"/>
          </w:tcPr>
          <w:p w:rsidR="00C511D9" w:rsidRPr="005D2831" w:rsidRDefault="00C511D9" w:rsidP="000320AE">
            <w:pPr>
              <w:widowControl w:val="0"/>
              <w:suppressAutoHyphens/>
              <w:overflowPunct w:val="0"/>
              <w:autoSpaceDE w:val="0"/>
              <w:autoSpaceDN w:val="0"/>
              <w:adjustRightInd w:val="0"/>
              <w:rPr>
                <w:rFonts w:ascii="PT Astra Serif" w:hAnsi="PT Astra Serif"/>
                <w:b/>
                <w:sz w:val="22"/>
                <w:szCs w:val="22"/>
                <w:lang w:eastAsia="ar-SA"/>
              </w:rPr>
            </w:pPr>
            <w:r w:rsidRPr="005D2831">
              <w:rPr>
                <w:rFonts w:ascii="PT Astra Serif" w:hAnsi="PT Astra Serif"/>
                <w:b/>
                <w:sz w:val="22"/>
                <w:szCs w:val="22"/>
                <w:lang w:eastAsia="ar-SA"/>
              </w:rPr>
              <w:t>_______________________</w:t>
            </w:r>
          </w:p>
          <w:p w:rsidR="00C511D9" w:rsidRPr="005D2831" w:rsidRDefault="00C511D9" w:rsidP="000320AE">
            <w:pPr>
              <w:suppressAutoHyphens/>
              <w:rPr>
                <w:rFonts w:ascii="PT Astra Serif" w:hAnsi="PT Astra Serif"/>
                <w:sz w:val="22"/>
                <w:szCs w:val="22"/>
                <w:lang w:eastAsia="ar-SA"/>
              </w:rPr>
            </w:pPr>
          </w:p>
        </w:tc>
      </w:tr>
      <w:tr w:rsidR="00C511D9" w:rsidRPr="005D2831" w:rsidTr="000320AE">
        <w:tc>
          <w:tcPr>
            <w:tcW w:w="4927" w:type="dxa"/>
          </w:tcPr>
          <w:p w:rsidR="00C511D9" w:rsidRPr="005D2831" w:rsidRDefault="00C511D9" w:rsidP="000320AE">
            <w:pPr>
              <w:suppressAutoHyphens/>
              <w:rPr>
                <w:rFonts w:ascii="PT Astra Serif" w:hAnsi="PT Astra Serif"/>
                <w:sz w:val="22"/>
                <w:szCs w:val="22"/>
                <w:lang w:eastAsia="ar-SA"/>
              </w:rPr>
            </w:pPr>
            <w:r w:rsidRPr="005D2831">
              <w:rPr>
                <w:rFonts w:ascii="PT Astra Serif" w:hAnsi="PT Astra Serif"/>
                <w:sz w:val="22"/>
                <w:szCs w:val="22"/>
                <w:lang w:eastAsia="ar-SA"/>
              </w:rPr>
              <w:t>М.П</w:t>
            </w:r>
          </w:p>
        </w:tc>
        <w:tc>
          <w:tcPr>
            <w:tcW w:w="4927" w:type="dxa"/>
          </w:tcPr>
          <w:p w:rsidR="00C511D9" w:rsidRPr="005D2831" w:rsidRDefault="00C511D9" w:rsidP="000320AE">
            <w:pPr>
              <w:suppressAutoHyphens/>
              <w:rPr>
                <w:rFonts w:ascii="PT Astra Serif" w:hAnsi="PT Astra Serif"/>
                <w:sz w:val="22"/>
                <w:szCs w:val="22"/>
                <w:lang w:eastAsia="ar-SA"/>
              </w:rPr>
            </w:pPr>
            <w:r w:rsidRPr="005D2831">
              <w:rPr>
                <w:rFonts w:ascii="PT Astra Serif" w:hAnsi="PT Astra Serif"/>
                <w:bCs/>
                <w:sz w:val="22"/>
                <w:szCs w:val="22"/>
                <w:lang w:eastAsia="ar-SA"/>
              </w:rPr>
              <w:t>М.П.</w:t>
            </w:r>
          </w:p>
        </w:tc>
      </w:tr>
    </w:tbl>
    <w:p w:rsidR="00C511D9" w:rsidRDefault="00C511D9" w:rsidP="005D2831">
      <w:pPr>
        <w:spacing w:line="216" w:lineRule="auto"/>
        <w:ind w:firstLine="284"/>
        <w:jc w:val="both"/>
        <w:rPr>
          <w:rFonts w:ascii="PT Astra Serif" w:hAnsi="PT Astra Serif"/>
          <w:sz w:val="22"/>
          <w:szCs w:val="22"/>
        </w:rPr>
      </w:pPr>
    </w:p>
    <w:p w:rsidR="00C511D9" w:rsidRDefault="00C511D9" w:rsidP="005D2831">
      <w:pPr>
        <w:spacing w:line="216" w:lineRule="auto"/>
        <w:ind w:firstLine="284"/>
        <w:jc w:val="both"/>
        <w:rPr>
          <w:rFonts w:ascii="PT Astra Serif" w:hAnsi="PT Astra Serif"/>
          <w:sz w:val="22"/>
          <w:szCs w:val="22"/>
        </w:rPr>
      </w:pPr>
    </w:p>
    <w:p w:rsidR="00C511D9" w:rsidRPr="005D2831" w:rsidRDefault="00C511D9" w:rsidP="005D2831">
      <w:pPr>
        <w:spacing w:line="216" w:lineRule="auto"/>
        <w:ind w:firstLine="284"/>
        <w:jc w:val="both"/>
        <w:rPr>
          <w:rFonts w:ascii="PT Astra Serif" w:hAnsi="PT Astra Serif"/>
          <w:sz w:val="22"/>
          <w:szCs w:val="22"/>
        </w:rPr>
      </w:pPr>
    </w:p>
    <w:p w:rsidR="00C511D9" w:rsidRDefault="00C511D9">
      <w:pPr>
        <w:rPr>
          <w:rFonts w:ascii="PT Astra Serif" w:hAnsi="PT Astra Serif"/>
          <w:sz w:val="22"/>
          <w:szCs w:val="22"/>
        </w:rPr>
      </w:pPr>
      <w:r>
        <w:rPr>
          <w:rFonts w:ascii="PT Astra Serif" w:hAnsi="PT Astra Serif"/>
          <w:sz w:val="22"/>
          <w:szCs w:val="22"/>
        </w:rPr>
        <w:br w:type="page"/>
      </w:r>
    </w:p>
    <w:p w:rsidR="005D2831" w:rsidRPr="005D2831" w:rsidRDefault="005D2831" w:rsidP="005D2831">
      <w:pPr>
        <w:spacing w:line="216" w:lineRule="auto"/>
        <w:ind w:firstLine="284"/>
        <w:jc w:val="both"/>
        <w:rPr>
          <w:rFonts w:ascii="PT Astra Serif" w:hAnsi="PT Astra Serif"/>
          <w:sz w:val="22"/>
          <w:szCs w:val="22"/>
        </w:rPr>
      </w:pPr>
    </w:p>
    <w:p w:rsidR="00B1525D" w:rsidRPr="005D2831" w:rsidRDefault="00B1525D" w:rsidP="00B1525D">
      <w:pPr>
        <w:autoSpaceDE w:val="0"/>
        <w:autoSpaceDN w:val="0"/>
        <w:adjustRightInd w:val="0"/>
        <w:jc w:val="right"/>
        <w:outlineLvl w:val="1"/>
        <w:rPr>
          <w:rFonts w:ascii="PT Astra Serif" w:hAnsi="PT Astra Serif"/>
          <w:sz w:val="22"/>
          <w:szCs w:val="22"/>
        </w:rPr>
      </w:pPr>
      <w:r w:rsidRPr="005D2831">
        <w:rPr>
          <w:rFonts w:ascii="PT Astra Serif" w:hAnsi="PT Astra Serif"/>
          <w:sz w:val="22"/>
          <w:szCs w:val="22"/>
        </w:rPr>
        <w:t>Приложение № 2</w:t>
      </w:r>
    </w:p>
    <w:p w:rsidR="00B1525D" w:rsidRPr="005D2831" w:rsidRDefault="00B1525D" w:rsidP="00B1525D">
      <w:pPr>
        <w:jc w:val="right"/>
        <w:rPr>
          <w:rFonts w:ascii="PT Astra Serif" w:hAnsi="PT Astra Serif"/>
          <w:sz w:val="22"/>
          <w:szCs w:val="22"/>
        </w:rPr>
      </w:pPr>
      <w:r w:rsidRPr="005D2831">
        <w:rPr>
          <w:rFonts w:ascii="PT Astra Serif" w:hAnsi="PT Astra Serif"/>
          <w:sz w:val="22"/>
          <w:szCs w:val="22"/>
        </w:rPr>
        <w:t>К Контракту</w:t>
      </w:r>
    </w:p>
    <w:p w:rsidR="00B1525D" w:rsidRPr="005D2831" w:rsidRDefault="00B1525D" w:rsidP="00B1525D">
      <w:pPr>
        <w:widowControl w:val="0"/>
        <w:tabs>
          <w:tab w:val="left" w:pos="6480"/>
        </w:tabs>
        <w:contextualSpacing/>
        <w:jc w:val="right"/>
        <w:rPr>
          <w:rFonts w:ascii="PT Astra Serif" w:hAnsi="PT Astra Serif"/>
          <w:sz w:val="22"/>
          <w:szCs w:val="22"/>
        </w:rPr>
      </w:pPr>
      <w:r w:rsidRPr="005D2831">
        <w:rPr>
          <w:rFonts w:ascii="PT Astra Serif" w:hAnsi="PT Astra Serif"/>
          <w:sz w:val="22"/>
          <w:szCs w:val="22"/>
        </w:rPr>
        <w:t>№ ________________________</w:t>
      </w:r>
    </w:p>
    <w:p w:rsidR="00B1525D" w:rsidRPr="005D2831" w:rsidRDefault="00B1525D" w:rsidP="00B1525D">
      <w:pPr>
        <w:widowControl w:val="0"/>
        <w:tabs>
          <w:tab w:val="left" w:pos="6480"/>
        </w:tabs>
        <w:contextualSpacing/>
        <w:jc w:val="right"/>
        <w:rPr>
          <w:rFonts w:ascii="PT Astra Serif" w:hAnsi="PT Astra Serif"/>
          <w:sz w:val="22"/>
          <w:szCs w:val="22"/>
        </w:rPr>
      </w:pPr>
      <w:r w:rsidRPr="005D2831">
        <w:rPr>
          <w:rFonts w:ascii="PT Astra Serif" w:hAnsi="PT Astra Serif"/>
          <w:sz w:val="22"/>
          <w:szCs w:val="22"/>
        </w:rPr>
        <w:t>от « ____»  ________ 2026 г.</w:t>
      </w:r>
    </w:p>
    <w:p w:rsidR="00B1525D" w:rsidRPr="005D2831" w:rsidRDefault="00B1525D" w:rsidP="00B1525D">
      <w:pPr>
        <w:keepNext/>
        <w:suppressAutoHyphens/>
        <w:ind w:right="-4401"/>
        <w:outlineLvl w:val="3"/>
        <w:rPr>
          <w:rFonts w:ascii="PT Astra Serif" w:hAnsi="PT Astra Serif"/>
          <w:b/>
          <w:sz w:val="22"/>
          <w:szCs w:val="22"/>
        </w:rPr>
      </w:pPr>
    </w:p>
    <w:p w:rsidR="00B1525D" w:rsidRPr="005D2831" w:rsidRDefault="00B1525D" w:rsidP="00B1525D">
      <w:pPr>
        <w:keepNext/>
        <w:suppressAutoHyphens/>
        <w:ind w:right="-4401"/>
        <w:outlineLvl w:val="3"/>
        <w:rPr>
          <w:rFonts w:ascii="PT Astra Serif" w:hAnsi="PT Astra Serif"/>
          <w:sz w:val="22"/>
          <w:szCs w:val="22"/>
          <w:lang w:eastAsia="ar-SA"/>
        </w:rPr>
      </w:pPr>
      <w:r w:rsidRPr="005D2831">
        <w:rPr>
          <w:rFonts w:ascii="PT Astra Serif" w:hAnsi="PT Astra Serif"/>
          <w:sz w:val="22"/>
          <w:szCs w:val="22"/>
          <w:lang w:eastAsia="ar-SA"/>
        </w:rPr>
        <w:t xml:space="preserve">                                                                АКТ ПРИЕМА-ПЕРЕДАЧИ</w:t>
      </w:r>
    </w:p>
    <w:p w:rsidR="00B1525D" w:rsidRPr="005D2831" w:rsidRDefault="00B1525D" w:rsidP="00B1525D">
      <w:pPr>
        <w:widowControl w:val="0"/>
        <w:suppressAutoHyphens/>
        <w:autoSpaceDE w:val="0"/>
        <w:autoSpaceDN w:val="0"/>
        <w:jc w:val="center"/>
        <w:rPr>
          <w:rFonts w:ascii="PT Astra Serif" w:hAnsi="PT Astra Serif"/>
          <w:sz w:val="22"/>
          <w:szCs w:val="22"/>
          <w:lang w:eastAsia="ar-SA"/>
        </w:rPr>
      </w:pPr>
    </w:p>
    <w:p w:rsidR="00B1525D" w:rsidRPr="005D2831" w:rsidRDefault="00B1525D" w:rsidP="00B1525D">
      <w:pPr>
        <w:widowControl w:val="0"/>
        <w:ind w:right="-4401"/>
        <w:contextualSpacing/>
        <w:jc w:val="both"/>
        <w:rPr>
          <w:rFonts w:ascii="PT Astra Serif" w:hAnsi="PT Astra Serif"/>
          <w:sz w:val="22"/>
          <w:szCs w:val="22"/>
        </w:rPr>
      </w:pPr>
      <w:r w:rsidRPr="005D2831">
        <w:rPr>
          <w:rFonts w:ascii="PT Astra Serif" w:hAnsi="PT Astra Serif"/>
          <w:sz w:val="22"/>
          <w:szCs w:val="22"/>
        </w:rPr>
        <w:t xml:space="preserve">г. Южно-Сахалинск                                                                              </w:t>
      </w:r>
      <w:r w:rsidRPr="005D2831">
        <w:rPr>
          <w:rFonts w:ascii="PT Astra Serif" w:hAnsi="PT Astra Serif"/>
          <w:noProof/>
          <w:sz w:val="22"/>
          <w:szCs w:val="22"/>
        </w:rPr>
        <w:t xml:space="preserve"> «___» __________ 2026</w:t>
      </w:r>
      <w:r w:rsidRPr="005D2831">
        <w:rPr>
          <w:rFonts w:ascii="PT Astra Serif" w:hAnsi="PT Astra Serif"/>
          <w:sz w:val="22"/>
          <w:szCs w:val="22"/>
        </w:rPr>
        <w:t>г.</w:t>
      </w:r>
    </w:p>
    <w:p w:rsidR="00B1525D" w:rsidRPr="005D2831" w:rsidRDefault="00B1525D" w:rsidP="00B1525D">
      <w:pPr>
        <w:widowControl w:val="0"/>
        <w:ind w:right="-4581"/>
        <w:contextualSpacing/>
        <w:jc w:val="both"/>
        <w:rPr>
          <w:rFonts w:ascii="PT Astra Serif" w:hAnsi="PT Astra Serif"/>
          <w:i/>
          <w:sz w:val="22"/>
          <w:szCs w:val="22"/>
        </w:rPr>
      </w:pPr>
    </w:p>
    <w:p w:rsidR="00B1525D" w:rsidRPr="005D2831" w:rsidRDefault="00B1525D" w:rsidP="00B1525D">
      <w:pPr>
        <w:suppressAutoHyphens/>
        <w:ind w:right="-4581" w:firstLine="708"/>
        <w:jc w:val="both"/>
        <w:rPr>
          <w:rFonts w:ascii="PT Astra Serif" w:hAnsi="PT Astra Serif"/>
          <w:i/>
          <w:noProof/>
          <w:sz w:val="22"/>
          <w:szCs w:val="22"/>
          <w:lang w:eastAsia="ar-SA"/>
        </w:rPr>
      </w:pPr>
      <w:r w:rsidRPr="005D2831">
        <w:rPr>
          <w:rFonts w:ascii="PT Astra Serif" w:hAnsi="PT Astra Serif"/>
          <w:noProof/>
          <w:sz w:val="22"/>
          <w:szCs w:val="22"/>
          <w:lang w:eastAsia="ar-SA"/>
        </w:rPr>
        <w:t>Мы, нижеподписавшиеся, представитель Поставщика, в лице (</w:t>
      </w:r>
      <w:r w:rsidRPr="005D2831">
        <w:rPr>
          <w:rFonts w:ascii="PT Astra Serif" w:hAnsi="PT Astra Serif"/>
          <w:i/>
          <w:noProof/>
          <w:sz w:val="22"/>
          <w:szCs w:val="22"/>
          <w:lang w:eastAsia="ar-SA"/>
        </w:rPr>
        <w:t xml:space="preserve">должность, Ф.И.О. </w:t>
      </w:r>
    </w:p>
    <w:p w:rsidR="00B1525D" w:rsidRPr="005D2831" w:rsidRDefault="00B1525D" w:rsidP="00B1525D">
      <w:pPr>
        <w:suppressAutoHyphens/>
        <w:ind w:right="-4581"/>
        <w:jc w:val="both"/>
        <w:rPr>
          <w:rFonts w:ascii="PT Astra Serif" w:hAnsi="PT Astra Serif"/>
          <w:noProof/>
          <w:sz w:val="22"/>
          <w:szCs w:val="22"/>
          <w:lang w:eastAsia="ar-SA"/>
        </w:rPr>
      </w:pPr>
      <w:r w:rsidRPr="005D2831">
        <w:rPr>
          <w:rFonts w:ascii="PT Astra Serif" w:hAnsi="PT Astra Serif"/>
          <w:i/>
          <w:noProof/>
          <w:sz w:val="22"/>
          <w:szCs w:val="22"/>
          <w:lang w:eastAsia="ar-SA"/>
        </w:rPr>
        <w:t>представителя)</w:t>
      </w:r>
      <w:r w:rsidRPr="005D2831">
        <w:rPr>
          <w:rFonts w:ascii="PT Astra Serif" w:hAnsi="PT Astra Serif"/>
          <w:noProof/>
          <w:sz w:val="22"/>
          <w:szCs w:val="22"/>
          <w:lang w:eastAsia="ar-SA"/>
        </w:rPr>
        <w:t xml:space="preserve">, с одной стороны и  представитель Государственного заказчика в лице </w:t>
      </w:r>
    </w:p>
    <w:p w:rsidR="00B1525D" w:rsidRPr="005D2831" w:rsidRDefault="00B1525D" w:rsidP="00B1525D">
      <w:pPr>
        <w:suppressAutoHyphens/>
        <w:ind w:right="-4581"/>
        <w:jc w:val="both"/>
        <w:rPr>
          <w:rFonts w:ascii="PT Astra Serif" w:hAnsi="PT Astra Serif"/>
          <w:noProof/>
          <w:sz w:val="22"/>
          <w:szCs w:val="22"/>
          <w:lang w:eastAsia="ar-SA"/>
        </w:rPr>
      </w:pPr>
      <w:r w:rsidRPr="005D2831">
        <w:rPr>
          <w:rFonts w:ascii="PT Astra Serif" w:hAnsi="PT Astra Serif"/>
          <w:noProof/>
          <w:sz w:val="22"/>
          <w:szCs w:val="22"/>
          <w:lang w:eastAsia="ar-SA"/>
        </w:rPr>
        <w:t>(</w:t>
      </w:r>
      <w:r w:rsidRPr="005D2831">
        <w:rPr>
          <w:rFonts w:ascii="PT Astra Serif" w:hAnsi="PT Astra Serif"/>
          <w:i/>
          <w:noProof/>
          <w:sz w:val="22"/>
          <w:szCs w:val="22"/>
          <w:lang w:eastAsia="ar-SA"/>
        </w:rPr>
        <w:t>должность, Ф.И.О. представителя)</w:t>
      </w:r>
      <w:r w:rsidRPr="005D2831">
        <w:rPr>
          <w:rFonts w:ascii="PT Astra Serif" w:hAnsi="PT Astra Serif"/>
          <w:noProof/>
          <w:sz w:val="22"/>
          <w:szCs w:val="22"/>
          <w:lang w:eastAsia="ar-SA"/>
        </w:rPr>
        <w:t xml:space="preserve">, с другой стороны, </w:t>
      </w:r>
    </w:p>
    <w:p w:rsidR="00B1525D" w:rsidRPr="005D2831" w:rsidRDefault="00B1525D" w:rsidP="00B1525D">
      <w:pPr>
        <w:suppressAutoHyphens/>
        <w:ind w:right="-4581"/>
        <w:jc w:val="both"/>
        <w:rPr>
          <w:rFonts w:ascii="PT Astra Serif" w:hAnsi="PT Astra Serif"/>
          <w:noProof/>
          <w:sz w:val="22"/>
          <w:szCs w:val="22"/>
          <w:lang w:eastAsia="ar-SA"/>
        </w:rPr>
      </w:pPr>
      <w:r w:rsidRPr="005D2831">
        <w:rPr>
          <w:rFonts w:ascii="PT Astra Serif" w:hAnsi="PT Astra Serif"/>
          <w:noProof/>
          <w:sz w:val="22"/>
          <w:szCs w:val="22"/>
          <w:lang w:eastAsia="ar-SA"/>
        </w:rPr>
        <w:t>составили настоящий Акт о нижеследующем:</w:t>
      </w:r>
    </w:p>
    <w:p w:rsidR="00B1525D" w:rsidRPr="005D2831" w:rsidRDefault="00B1525D" w:rsidP="00B1525D">
      <w:pPr>
        <w:suppressAutoHyphens/>
        <w:ind w:right="-4581"/>
        <w:jc w:val="both"/>
        <w:rPr>
          <w:rFonts w:ascii="PT Astra Serif" w:hAnsi="PT Astra Serif"/>
          <w:noProof/>
          <w:sz w:val="22"/>
          <w:szCs w:val="22"/>
          <w:lang w:eastAsia="ar-SA"/>
        </w:rPr>
      </w:pPr>
      <w:r w:rsidRPr="005D2831">
        <w:rPr>
          <w:rFonts w:ascii="PT Astra Serif" w:hAnsi="PT Astra Serif"/>
          <w:noProof/>
          <w:sz w:val="22"/>
          <w:szCs w:val="22"/>
          <w:lang w:eastAsia="ar-SA"/>
        </w:rPr>
        <w:t xml:space="preserve">В соответствии с условиями Контракта от ______2026 г. № ___________, </w:t>
      </w:r>
    </w:p>
    <w:p w:rsidR="00B1525D" w:rsidRPr="005D2831" w:rsidRDefault="00B1525D" w:rsidP="00B1525D">
      <w:pPr>
        <w:suppressAutoHyphens/>
        <w:ind w:right="-4581"/>
        <w:jc w:val="both"/>
        <w:rPr>
          <w:rFonts w:ascii="PT Astra Serif" w:hAnsi="PT Astra Serif"/>
          <w:noProof/>
          <w:sz w:val="22"/>
          <w:szCs w:val="22"/>
          <w:lang w:eastAsia="ar-SA"/>
        </w:rPr>
      </w:pPr>
      <w:r w:rsidRPr="005D2831">
        <w:rPr>
          <w:rFonts w:ascii="PT Astra Serif" w:hAnsi="PT Astra Serif"/>
          <w:noProof/>
          <w:sz w:val="22"/>
          <w:szCs w:val="22"/>
          <w:lang w:eastAsia="ar-SA"/>
        </w:rPr>
        <w:t>Поставщик поставил, а  Заказчик принял и оприходовал Товар, указанный</w:t>
      </w:r>
    </w:p>
    <w:p w:rsidR="00B1525D" w:rsidRPr="005D2831" w:rsidRDefault="00B1525D" w:rsidP="00B1525D">
      <w:pPr>
        <w:suppressAutoHyphens/>
        <w:ind w:right="-4581"/>
        <w:jc w:val="both"/>
        <w:rPr>
          <w:rFonts w:ascii="PT Astra Serif" w:hAnsi="PT Astra Serif"/>
          <w:noProof/>
          <w:sz w:val="22"/>
          <w:szCs w:val="22"/>
          <w:lang w:eastAsia="ar-SA"/>
        </w:rPr>
      </w:pPr>
      <w:r w:rsidRPr="005D2831">
        <w:rPr>
          <w:rFonts w:ascii="PT Astra Serif" w:hAnsi="PT Astra Serif"/>
          <w:noProof/>
          <w:sz w:val="22"/>
          <w:szCs w:val="22"/>
          <w:lang w:eastAsia="ar-SA"/>
        </w:rPr>
        <w:t xml:space="preserve"> в нижеприведенной таблице:</w:t>
      </w:r>
    </w:p>
    <w:p w:rsidR="00B1525D" w:rsidRPr="005D2831" w:rsidRDefault="00B1525D" w:rsidP="00B1525D">
      <w:pPr>
        <w:suppressAutoHyphens/>
        <w:ind w:right="-4581" w:firstLine="708"/>
        <w:jc w:val="both"/>
        <w:rPr>
          <w:rFonts w:ascii="PT Astra Serif" w:hAnsi="PT Astra Serif"/>
          <w:noProof/>
          <w:sz w:val="22"/>
          <w:szCs w:val="22"/>
          <w:lang w:eastAsia="ar-SA"/>
        </w:rPr>
      </w:pPr>
    </w:p>
    <w:tbl>
      <w:tblPr>
        <w:tblW w:w="92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0"/>
        <w:gridCol w:w="1546"/>
        <w:gridCol w:w="2196"/>
        <w:gridCol w:w="675"/>
        <w:gridCol w:w="919"/>
        <w:gridCol w:w="769"/>
        <w:gridCol w:w="861"/>
        <w:gridCol w:w="931"/>
        <w:gridCol w:w="908"/>
        <w:gridCol w:w="9"/>
      </w:tblGrid>
      <w:tr w:rsidR="00B1525D" w:rsidRPr="005D2831" w:rsidTr="00B1525D">
        <w:trPr>
          <w:gridAfter w:val="1"/>
          <w:wAfter w:w="9" w:type="dxa"/>
          <w:trHeight w:val="1277"/>
        </w:trPr>
        <w:tc>
          <w:tcPr>
            <w:tcW w:w="480"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 п/п</w:t>
            </w:r>
          </w:p>
        </w:tc>
        <w:tc>
          <w:tcPr>
            <w:tcW w:w="1546" w:type="dxa"/>
            <w:tcBorders>
              <w:right w:val="single" w:sz="4" w:space="0" w:color="auto"/>
            </w:tcBorders>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Наименование товара</w:t>
            </w:r>
          </w:p>
        </w:tc>
        <w:tc>
          <w:tcPr>
            <w:tcW w:w="2196" w:type="dxa"/>
            <w:tcBorders>
              <w:left w:val="single" w:sz="4" w:space="0" w:color="auto"/>
            </w:tcBorders>
            <w:shd w:val="clear" w:color="auto" w:fill="F2F2F2"/>
            <w:vAlign w:val="center"/>
          </w:tcPr>
          <w:p w:rsidR="00B1525D" w:rsidRPr="005D2831" w:rsidRDefault="00B1525D" w:rsidP="00B1525D">
            <w:pPr>
              <w:widowControl w:val="0"/>
              <w:suppressAutoHyphens/>
              <w:contextualSpacing/>
              <w:jc w:val="center"/>
              <w:rPr>
                <w:rFonts w:ascii="PT Astra Serif" w:hAnsi="PT Astra Serif"/>
                <w:sz w:val="22"/>
                <w:szCs w:val="22"/>
                <w:lang w:eastAsia="ar-SA"/>
              </w:rPr>
            </w:pPr>
            <w:r w:rsidRPr="005D2831">
              <w:rPr>
                <w:rFonts w:ascii="PT Astra Serif" w:hAnsi="PT Astra Serif"/>
                <w:sz w:val="22"/>
                <w:szCs w:val="22"/>
                <w:lang w:eastAsia="ar-SA"/>
              </w:rPr>
              <w:t>Нормативный документ (ГОСТ, Технические условия, др.)</w:t>
            </w:r>
          </w:p>
        </w:tc>
        <w:tc>
          <w:tcPr>
            <w:tcW w:w="675"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Ед. изм.</w:t>
            </w:r>
          </w:p>
        </w:tc>
        <w:tc>
          <w:tcPr>
            <w:tcW w:w="919"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Кол-во</w:t>
            </w:r>
          </w:p>
        </w:tc>
        <w:tc>
          <w:tcPr>
            <w:tcW w:w="769"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Цена за единицу, руб.</w:t>
            </w:r>
          </w:p>
        </w:tc>
        <w:tc>
          <w:tcPr>
            <w:tcW w:w="861"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Сумма, руб.</w:t>
            </w:r>
          </w:p>
        </w:tc>
        <w:tc>
          <w:tcPr>
            <w:tcW w:w="931"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Срок годности   товара</w:t>
            </w:r>
          </w:p>
        </w:tc>
        <w:tc>
          <w:tcPr>
            <w:tcW w:w="908" w:type="dxa"/>
            <w:shd w:val="clear" w:color="auto" w:fill="F2F2F2"/>
            <w:vAlign w:val="center"/>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 дата акта приема товара</w:t>
            </w:r>
          </w:p>
        </w:tc>
      </w:tr>
      <w:tr w:rsidR="00B1525D" w:rsidRPr="005D2831" w:rsidTr="00B1525D">
        <w:trPr>
          <w:gridAfter w:val="1"/>
          <w:wAfter w:w="9" w:type="dxa"/>
          <w:trHeight w:val="501"/>
        </w:trPr>
        <w:tc>
          <w:tcPr>
            <w:tcW w:w="480" w:type="dxa"/>
          </w:tcPr>
          <w:p w:rsidR="00B1525D" w:rsidRPr="005D2831" w:rsidRDefault="00B1525D" w:rsidP="00B1525D">
            <w:pPr>
              <w:suppressAutoHyphens/>
              <w:jc w:val="center"/>
              <w:rPr>
                <w:rFonts w:ascii="PT Astra Serif" w:hAnsi="PT Astra Serif"/>
                <w:sz w:val="22"/>
                <w:szCs w:val="22"/>
                <w:lang w:eastAsia="ar-SA"/>
              </w:rPr>
            </w:pPr>
            <w:r w:rsidRPr="005D2831">
              <w:rPr>
                <w:rFonts w:ascii="PT Astra Serif" w:hAnsi="PT Astra Serif"/>
                <w:sz w:val="22"/>
                <w:szCs w:val="22"/>
                <w:lang w:eastAsia="ar-SA"/>
              </w:rPr>
              <w:t>1.</w:t>
            </w:r>
          </w:p>
        </w:tc>
        <w:tc>
          <w:tcPr>
            <w:tcW w:w="1546" w:type="dxa"/>
            <w:tcBorders>
              <w:right w:val="single" w:sz="4" w:space="0" w:color="auto"/>
            </w:tcBorders>
          </w:tcPr>
          <w:p w:rsidR="00B1525D" w:rsidRPr="005D2831" w:rsidRDefault="00B1525D" w:rsidP="00B1525D">
            <w:pPr>
              <w:suppressAutoHyphens/>
              <w:jc w:val="both"/>
              <w:rPr>
                <w:rFonts w:ascii="PT Astra Serif" w:hAnsi="PT Astra Serif"/>
                <w:sz w:val="22"/>
                <w:szCs w:val="22"/>
                <w:lang w:eastAsia="ar-SA"/>
              </w:rPr>
            </w:pPr>
          </w:p>
          <w:p w:rsidR="00B1525D" w:rsidRPr="005D2831" w:rsidRDefault="00B1525D" w:rsidP="00B1525D">
            <w:pPr>
              <w:suppressAutoHyphens/>
              <w:jc w:val="both"/>
              <w:rPr>
                <w:rFonts w:ascii="PT Astra Serif" w:hAnsi="PT Astra Serif"/>
                <w:sz w:val="22"/>
                <w:szCs w:val="22"/>
                <w:lang w:eastAsia="ar-SA"/>
              </w:rPr>
            </w:pPr>
          </w:p>
        </w:tc>
        <w:tc>
          <w:tcPr>
            <w:tcW w:w="2196" w:type="dxa"/>
            <w:tcBorders>
              <w:left w:val="single" w:sz="4" w:space="0" w:color="auto"/>
            </w:tcBorders>
          </w:tcPr>
          <w:p w:rsidR="00B1525D" w:rsidRPr="005D2831" w:rsidRDefault="00B1525D" w:rsidP="00B1525D">
            <w:pPr>
              <w:suppressAutoHyphens/>
              <w:jc w:val="both"/>
              <w:rPr>
                <w:rFonts w:ascii="PT Astra Serif" w:hAnsi="PT Astra Serif"/>
                <w:sz w:val="22"/>
                <w:szCs w:val="22"/>
                <w:lang w:eastAsia="ar-SA"/>
              </w:rPr>
            </w:pPr>
          </w:p>
        </w:tc>
        <w:tc>
          <w:tcPr>
            <w:tcW w:w="675" w:type="dxa"/>
          </w:tcPr>
          <w:p w:rsidR="00B1525D" w:rsidRPr="005D2831" w:rsidRDefault="00B1525D" w:rsidP="00B1525D">
            <w:pPr>
              <w:suppressAutoHyphens/>
              <w:jc w:val="both"/>
              <w:rPr>
                <w:rFonts w:ascii="PT Astra Serif" w:hAnsi="PT Astra Serif"/>
                <w:sz w:val="22"/>
                <w:szCs w:val="22"/>
                <w:lang w:eastAsia="ar-SA"/>
              </w:rPr>
            </w:pPr>
          </w:p>
        </w:tc>
        <w:tc>
          <w:tcPr>
            <w:tcW w:w="919" w:type="dxa"/>
          </w:tcPr>
          <w:p w:rsidR="00B1525D" w:rsidRPr="005D2831" w:rsidRDefault="00B1525D" w:rsidP="00B1525D">
            <w:pPr>
              <w:suppressAutoHyphens/>
              <w:jc w:val="both"/>
              <w:rPr>
                <w:rFonts w:ascii="PT Astra Serif" w:hAnsi="PT Astra Serif"/>
                <w:sz w:val="22"/>
                <w:szCs w:val="22"/>
                <w:lang w:eastAsia="ar-SA"/>
              </w:rPr>
            </w:pPr>
          </w:p>
        </w:tc>
        <w:tc>
          <w:tcPr>
            <w:tcW w:w="769" w:type="dxa"/>
          </w:tcPr>
          <w:p w:rsidR="00B1525D" w:rsidRPr="005D2831" w:rsidRDefault="00B1525D" w:rsidP="00B1525D">
            <w:pPr>
              <w:suppressAutoHyphens/>
              <w:jc w:val="both"/>
              <w:rPr>
                <w:rFonts w:ascii="PT Astra Serif" w:hAnsi="PT Astra Serif"/>
                <w:sz w:val="22"/>
                <w:szCs w:val="22"/>
                <w:lang w:eastAsia="ar-SA"/>
              </w:rPr>
            </w:pPr>
          </w:p>
        </w:tc>
        <w:tc>
          <w:tcPr>
            <w:tcW w:w="861" w:type="dxa"/>
          </w:tcPr>
          <w:p w:rsidR="00B1525D" w:rsidRPr="005D2831" w:rsidRDefault="00B1525D" w:rsidP="00B1525D">
            <w:pPr>
              <w:suppressAutoHyphens/>
              <w:jc w:val="both"/>
              <w:rPr>
                <w:rFonts w:ascii="PT Astra Serif" w:hAnsi="PT Astra Serif"/>
                <w:sz w:val="22"/>
                <w:szCs w:val="22"/>
                <w:lang w:eastAsia="ar-SA"/>
              </w:rPr>
            </w:pPr>
          </w:p>
        </w:tc>
        <w:tc>
          <w:tcPr>
            <w:tcW w:w="931" w:type="dxa"/>
          </w:tcPr>
          <w:p w:rsidR="00B1525D" w:rsidRPr="005D2831" w:rsidRDefault="00B1525D" w:rsidP="00B1525D">
            <w:pPr>
              <w:suppressAutoHyphens/>
              <w:jc w:val="both"/>
              <w:rPr>
                <w:rFonts w:ascii="PT Astra Serif" w:hAnsi="PT Astra Serif"/>
                <w:i/>
                <w:sz w:val="22"/>
                <w:szCs w:val="22"/>
                <w:lang w:eastAsia="ar-SA"/>
              </w:rPr>
            </w:pPr>
          </w:p>
        </w:tc>
        <w:tc>
          <w:tcPr>
            <w:tcW w:w="908" w:type="dxa"/>
          </w:tcPr>
          <w:p w:rsidR="00B1525D" w:rsidRPr="005D2831" w:rsidRDefault="00B1525D" w:rsidP="00B1525D">
            <w:pPr>
              <w:suppressAutoHyphens/>
              <w:jc w:val="both"/>
              <w:rPr>
                <w:rFonts w:ascii="PT Astra Serif" w:hAnsi="PT Astra Serif"/>
                <w:i/>
                <w:sz w:val="22"/>
                <w:szCs w:val="22"/>
                <w:lang w:eastAsia="ar-SA"/>
              </w:rPr>
            </w:pPr>
          </w:p>
        </w:tc>
      </w:tr>
      <w:tr w:rsidR="00B1525D" w:rsidRPr="005D2831" w:rsidTr="00B1525D">
        <w:trPr>
          <w:trHeight w:val="258"/>
        </w:trPr>
        <w:tc>
          <w:tcPr>
            <w:tcW w:w="9294" w:type="dxa"/>
            <w:gridSpan w:val="10"/>
          </w:tcPr>
          <w:p w:rsidR="00B1525D" w:rsidRPr="005D2831" w:rsidRDefault="00B1525D" w:rsidP="00B1525D">
            <w:pPr>
              <w:suppressAutoHyphens/>
              <w:jc w:val="both"/>
              <w:rPr>
                <w:rFonts w:ascii="PT Astra Serif" w:hAnsi="PT Astra Serif"/>
                <w:b/>
                <w:sz w:val="22"/>
                <w:szCs w:val="22"/>
                <w:lang w:eastAsia="ar-SA"/>
              </w:rPr>
            </w:pPr>
            <w:r w:rsidRPr="005D2831">
              <w:rPr>
                <w:rFonts w:ascii="PT Astra Serif" w:hAnsi="PT Astra Serif"/>
                <w:b/>
                <w:sz w:val="22"/>
                <w:szCs w:val="22"/>
                <w:lang w:eastAsia="ar-SA"/>
              </w:rPr>
              <w:t>Итого:</w:t>
            </w:r>
            <w:r w:rsidRPr="005D2831">
              <w:rPr>
                <w:rFonts w:ascii="PT Astra Serif" w:hAnsi="PT Astra Serif"/>
                <w:sz w:val="22"/>
                <w:szCs w:val="22"/>
                <w:lang w:eastAsia="ar-SA"/>
              </w:rPr>
              <w:t xml:space="preserve"> сумма </w:t>
            </w:r>
            <w:r w:rsidRPr="005D2831">
              <w:rPr>
                <w:rFonts w:ascii="PT Astra Serif" w:hAnsi="PT Astra Serif"/>
                <w:i/>
                <w:sz w:val="22"/>
                <w:szCs w:val="22"/>
                <w:lang w:eastAsia="ar-SA"/>
              </w:rPr>
              <w:t>числом (прописью)</w:t>
            </w:r>
          </w:p>
        </w:tc>
      </w:tr>
    </w:tbl>
    <w:p w:rsidR="00B1525D" w:rsidRPr="005D2831" w:rsidRDefault="00B1525D" w:rsidP="00B1525D">
      <w:pPr>
        <w:rPr>
          <w:rFonts w:ascii="PT Astra Serif" w:hAnsi="PT Astra Serif"/>
          <w:sz w:val="22"/>
          <w:szCs w:val="22"/>
        </w:rPr>
      </w:pPr>
    </w:p>
    <w:p w:rsidR="00B1525D" w:rsidRPr="005D2831" w:rsidRDefault="00B1525D" w:rsidP="00B1525D">
      <w:pPr>
        <w:rPr>
          <w:rFonts w:ascii="PT Astra Serif" w:hAnsi="PT Astra Serif"/>
          <w:sz w:val="22"/>
          <w:szCs w:val="22"/>
        </w:rPr>
      </w:pPr>
      <w:r w:rsidRPr="005D2831">
        <w:rPr>
          <w:rFonts w:ascii="PT Astra Serif" w:hAnsi="PT Astra Serif"/>
          <w:sz w:val="22"/>
          <w:szCs w:val="22"/>
        </w:rPr>
        <w:t>Сопроводительные документы:</w:t>
      </w:r>
    </w:p>
    <w:p w:rsidR="00B1525D" w:rsidRPr="005D2831" w:rsidRDefault="00B1525D" w:rsidP="00B1525D">
      <w:pPr>
        <w:rPr>
          <w:rFonts w:ascii="PT Astra Serif" w:hAnsi="PT Astra Serif"/>
          <w:sz w:val="22"/>
          <w:szCs w:val="22"/>
        </w:rPr>
      </w:pPr>
    </w:p>
    <w:p w:rsidR="00B1525D" w:rsidRPr="005D2831" w:rsidRDefault="00B1525D" w:rsidP="00B1525D">
      <w:pPr>
        <w:ind w:right="-4886"/>
        <w:rPr>
          <w:rFonts w:ascii="PT Astra Serif" w:hAnsi="PT Astra Serif"/>
          <w:sz w:val="22"/>
          <w:szCs w:val="22"/>
        </w:rPr>
      </w:pPr>
      <w:r w:rsidRPr="005D2831">
        <w:rPr>
          <w:rFonts w:ascii="PT Astra Serif" w:hAnsi="PT Astra Serif"/>
          <w:sz w:val="22"/>
          <w:szCs w:val="22"/>
        </w:rPr>
        <w:t>универсальный передаточный документ от ______ № _______;</w:t>
      </w:r>
    </w:p>
    <w:p w:rsidR="00B1525D" w:rsidRPr="005D2831" w:rsidRDefault="00B1525D" w:rsidP="00B1525D">
      <w:pPr>
        <w:rPr>
          <w:rFonts w:ascii="PT Astra Serif" w:hAnsi="PT Astra Serif"/>
          <w:sz w:val="22"/>
          <w:szCs w:val="22"/>
        </w:rPr>
      </w:pPr>
      <w:r w:rsidRPr="005D2831">
        <w:rPr>
          <w:rFonts w:ascii="PT Astra Serif" w:hAnsi="PT Astra Serif"/>
          <w:sz w:val="22"/>
          <w:szCs w:val="22"/>
        </w:rPr>
        <w:t>счет-фактура от _______ № _______;</w:t>
      </w:r>
    </w:p>
    <w:p w:rsidR="00B1525D" w:rsidRPr="005D2831" w:rsidRDefault="00B1525D" w:rsidP="00B1525D">
      <w:pPr>
        <w:ind w:right="-375"/>
        <w:rPr>
          <w:rFonts w:ascii="PT Astra Serif" w:hAnsi="PT Astra Serif"/>
          <w:sz w:val="22"/>
          <w:szCs w:val="22"/>
        </w:rPr>
      </w:pPr>
      <w:r w:rsidRPr="005D2831">
        <w:rPr>
          <w:rFonts w:ascii="PT Astra Serif" w:hAnsi="PT Astra Serif"/>
          <w:sz w:val="22"/>
          <w:szCs w:val="22"/>
        </w:rPr>
        <w:t>счет от ______ № _______;</w:t>
      </w:r>
    </w:p>
    <w:p w:rsidR="00B1525D" w:rsidRPr="005D2831" w:rsidRDefault="00B1525D" w:rsidP="00B1525D">
      <w:pPr>
        <w:ind w:right="-4401"/>
        <w:rPr>
          <w:rFonts w:ascii="PT Astra Serif" w:hAnsi="PT Astra Serif"/>
          <w:sz w:val="22"/>
          <w:szCs w:val="22"/>
        </w:rPr>
      </w:pPr>
      <w:r w:rsidRPr="005D2831">
        <w:rPr>
          <w:rFonts w:ascii="PT Astra Serif" w:hAnsi="PT Astra Serif"/>
          <w:sz w:val="22"/>
          <w:szCs w:val="22"/>
        </w:rPr>
        <w:t xml:space="preserve">документы,  удостоверяющие качество товара  </w:t>
      </w:r>
    </w:p>
    <w:p w:rsidR="00B1525D" w:rsidRPr="005D2831" w:rsidRDefault="00B1525D" w:rsidP="00B1525D">
      <w:pPr>
        <w:ind w:right="-4401"/>
        <w:rPr>
          <w:rFonts w:ascii="PT Astra Serif" w:hAnsi="PT Astra Serif"/>
          <w:sz w:val="22"/>
          <w:szCs w:val="22"/>
        </w:rPr>
      </w:pPr>
      <w:r w:rsidRPr="005D2831">
        <w:rPr>
          <w:rFonts w:ascii="PT Astra Serif" w:hAnsi="PT Astra Serif"/>
          <w:sz w:val="22"/>
          <w:szCs w:val="22"/>
        </w:rPr>
        <w:t xml:space="preserve">(паспорт, удостоверение, сертификат и т.д.) от ______________ № ________________; </w:t>
      </w:r>
    </w:p>
    <w:p w:rsidR="00B1525D" w:rsidRPr="005D2831" w:rsidRDefault="00B1525D" w:rsidP="00B1525D">
      <w:pPr>
        <w:ind w:right="-4401"/>
        <w:rPr>
          <w:rFonts w:ascii="PT Astra Serif" w:hAnsi="PT Astra Serif"/>
          <w:sz w:val="22"/>
          <w:szCs w:val="22"/>
        </w:rPr>
      </w:pPr>
      <w:r w:rsidRPr="005D2831">
        <w:rPr>
          <w:rFonts w:ascii="PT Astra Serif" w:hAnsi="PT Astra Serif"/>
          <w:sz w:val="22"/>
          <w:szCs w:val="22"/>
        </w:rPr>
        <w:t>__________________________________________________________________________</w:t>
      </w:r>
    </w:p>
    <w:p w:rsidR="00B1525D" w:rsidRPr="005D2831" w:rsidRDefault="00B1525D" w:rsidP="00B1525D">
      <w:pPr>
        <w:ind w:right="-4401"/>
        <w:rPr>
          <w:rFonts w:ascii="PT Astra Serif" w:hAnsi="PT Astra Serif"/>
          <w:sz w:val="22"/>
          <w:szCs w:val="22"/>
        </w:rPr>
      </w:pPr>
    </w:p>
    <w:p w:rsidR="00B1525D" w:rsidRPr="005D2831" w:rsidRDefault="00B1525D" w:rsidP="00B1525D">
      <w:pPr>
        <w:ind w:right="-4581"/>
        <w:rPr>
          <w:rFonts w:ascii="PT Astra Serif" w:hAnsi="PT Astra Serif"/>
          <w:sz w:val="22"/>
          <w:szCs w:val="22"/>
        </w:rPr>
      </w:pPr>
      <w:r w:rsidRPr="005D2831">
        <w:rPr>
          <w:rFonts w:ascii="PT Astra Serif" w:hAnsi="PT Astra Serif"/>
          <w:sz w:val="22"/>
          <w:szCs w:val="22"/>
        </w:rPr>
        <w:t>Настоящий Акт составлен и подписан:</w:t>
      </w:r>
    </w:p>
    <w:p w:rsidR="00B1525D" w:rsidRPr="005D2831" w:rsidRDefault="00B1525D" w:rsidP="00B1525D">
      <w:pPr>
        <w:ind w:right="-4581"/>
        <w:rPr>
          <w:rFonts w:ascii="PT Astra Serif" w:hAnsi="PT Astra Serif"/>
          <w:sz w:val="22"/>
          <w:szCs w:val="22"/>
        </w:rPr>
      </w:pPr>
      <w:r w:rsidRPr="005D2831">
        <w:rPr>
          <w:rFonts w:ascii="PT Astra Serif" w:hAnsi="PT Astra Serif"/>
          <w:sz w:val="22"/>
          <w:szCs w:val="22"/>
        </w:rPr>
        <w:t>Поставщиком и Заказчиком в двух подлинных экземплярах:</w:t>
      </w:r>
    </w:p>
    <w:p w:rsidR="00B1525D" w:rsidRPr="005D2831" w:rsidRDefault="00B1525D" w:rsidP="00B1525D">
      <w:pPr>
        <w:ind w:right="-4581"/>
        <w:rPr>
          <w:rFonts w:ascii="PT Astra Serif" w:hAnsi="PT Astra Serif"/>
          <w:sz w:val="22"/>
          <w:szCs w:val="22"/>
        </w:rPr>
      </w:pPr>
      <w:r w:rsidRPr="005D2831">
        <w:rPr>
          <w:rFonts w:ascii="PT Astra Serif" w:hAnsi="PT Astra Serif"/>
          <w:sz w:val="22"/>
          <w:szCs w:val="22"/>
        </w:rPr>
        <w:t xml:space="preserve">1-й экземпляр – Государственному заказчику, </w:t>
      </w:r>
    </w:p>
    <w:p w:rsidR="00B1525D" w:rsidRPr="005D2831" w:rsidRDefault="00B1525D" w:rsidP="00B1525D">
      <w:pPr>
        <w:ind w:right="-3501"/>
        <w:rPr>
          <w:rFonts w:ascii="PT Astra Serif" w:hAnsi="PT Astra Serif"/>
          <w:sz w:val="22"/>
          <w:szCs w:val="22"/>
        </w:rPr>
      </w:pPr>
      <w:r w:rsidRPr="005D2831">
        <w:rPr>
          <w:rFonts w:ascii="PT Astra Serif" w:hAnsi="PT Astra Serif"/>
          <w:sz w:val="22"/>
          <w:szCs w:val="22"/>
        </w:rPr>
        <w:t>2-й экземпляр – Поставщику.</w:t>
      </w:r>
    </w:p>
    <w:p w:rsidR="00B1525D" w:rsidRPr="005D2831" w:rsidRDefault="00B1525D" w:rsidP="00B1525D">
      <w:pPr>
        <w:rPr>
          <w:rFonts w:ascii="PT Astra Serif" w:hAnsi="PT Astra Serif"/>
          <w:sz w:val="22"/>
          <w:szCs w:val="22"/>
        </w:rPr>
      </w:pPr>
    </w:p>
    <w:p w:rsidR="00B1525D" w:rsidRPr="005D2831" w:rsidRDefault="00B1525D" w:rsidP="00B1525D">
      <w:pPr>
        <w:suppressAutoHyphens/>
        <w:jc w:val="center"/>
        <w:rPr>
          <w:rFonts w:ascii="PT Astra Serif" w:hAnsi="PT Astra Serif"/>
          <w:sz w:val="22"/>
          <w:szCs w:val="22"/>
          <w:lang w:eastAsia="ar-SA"/>
        </w:rPr>
      </w:pPr>
    </w:p>
    <w:p w:rsidR="00B1525D" w:rsidRPr="005D2831" w:rsidRDefault="00B1525D" w:rsidP="00B1525D">
      <w:pPr>
        <w:suppressAutoHyphens/>
        <w:jc w:val="both"/>
        <w:rPr>
          <w:rFonts w:ascii="PT Astra Serif" w:hAnsi="PT Astra Serif"/>
          <w:sz w:val="22"/>
          <w:szCs w:val="22"/>
          <w:lang w:eastAsia="ar-SA"/>
        </w:rPr>
      </w:pPr>
    </w:p>
    <w:p w:rsidR="00B1525D" w:rsidRPr="005D2831" w:rsidRDefault="00B1525D" w:rsidP="00B1525D">
      <w:pPr>
        <w:suppressAutoHyphens/>
        <w:rPr>
          <w:rFonts w:ascii="PT Astra Serif" w:hAnsi="PT Astra Serif"/>
          <w:sz w:val="22"/>
          <w:szCs w:val="22"/>
          <w:lang w:eastAsia="ar-SA"/>
        </w:rPr>
      </w:pPr>
    </w:p>
    <w:tbl>
      <w:tblPr>
        <w:tblW w:w="0" w:type="auto"/>
        <w:tblLook w:val="04A0" w:firstRow="1" w:lastRow="0" w:firstColumn="1" w:lastColumn="0" w:noHBand="0" w:noVBand="1"/>
      </w:tblPr>
      <w:tblGrid>
        <w:gridCol w:w="4848"/>
        <w:gridCol w:w="4864"/>
      </w:tblGrid>
      <w:tr w:rsidR="00B1525D" w:rsidRPr="005D2831" w:rsidTr="00B1525D">
        <w:tc>
          <w:tcPr>
            <w:tcW w:w="4927" w:type="dxa"/>
          </w:tcPr>
          <w:p w:rsidR="00B1525D" w:rsidRPr="005D2831" w:rsidRDefault="00B1525D" w:rsidP="00B1525D">
            <w:pPr>
              <w:suppressAutoHyphens/>
              <w:rPr>
                <w:rFonts w:ascii="PT Astra Serif" w:hAnsi="PT Astra Serif"/>
                <w:sz w:val="22"/>
                <w:szCs w:val="22"/>
                <w:lang w:eastAsia="ar-SA"/>
              </w:rPr>
            </w:pPr>
            <w:r w:rsidRPr="005D2831">
              <w:rPr>
                <w:rFonts w:ascii="PT Astra Serif" w:hAnsi="PT Astra Serif"/>
                <w:sz w:val="22"/>
                <w:szCs w:val="22"/>
                <w:lang w:eastAsia="ar-SA"/>
              </w:rPr>
              <w:t>Поставщик</w:t>
            </w:r>
          </w:p>
          <w:p w:rsidR="00B1525D" w:rsidRPr="005D2831" w:rsidRDefault="00B1525D" w:rsidP="00B1525D">
            <w:pPr>
              <w:suppressAutoHyphens/>
              <w:rPr>
                <w:rFonts w:ascii="PT Astra Serif" w:hAnsi="PT Astra Serif"/>
                <w:sz w:val="22"/>
                <w:szCs w:val="22"/>
                <w:lang w:eastAsia="ar-SA"/>
              </w:rPr>
            </w:pPr>
          </w:p>
        </w:tc>
        <w:tc>
          <w:tcPr>
            <w:tcW w:w="4927" w:type="dxa"/>
          </w:tcPr>
          <w:p w:rsidR="00B1525D" w:rsidRPr="005D2831" w:rsidRDefault="00B1525D" w:rsidP="00B1525D">
            <w:pPr>
              <w:suppressAutoHyphens/>
              <w:rPr>
                <w:rFonts w:ascii="PT Astra Serif" w:hAnsi="PT Astra Serif"/>
                <w:sz w:val="22"/>
                <w:szCs w:val="22"/>
                <w:lang w:eastAsia="ar-SA"/>
              </w:rPr>
            </w:pPr>
            <w:r w:rsidRPr="005D2831">
              <w:rPr>
                <w:rFonts w:ascii="PT Astra Serif" w:hAnsi="PT Astra Serif"/>
                <w:sz w:val="22"/>
                <w:szCs w:val="22"/>
                <w:lang w:eastAsia="ar-SA"/>
              </w:rPr>
              <w:t>Заказчик</w:t>
            </w:r>
          </w:p>
          <w:p w:rsidR="00B1525D" w:rsidRPr="005D2831" w:rsidRDefault="00B1525D" w:rsidP="00B1525D">
            <w:pPr>
              <w:suppressAutoHyphens/>
              <w:rPr>
                <w:rFonts w:ascii="PT Astra Serif" w:hAnsi="PT Astra Serif"/>
                <w:sz w:val="22"/>
                <w:szCs w:val="22"/>
                <w:lang w:eastAsia="ar-SA"/>
              </w:rPr>
            </w:pPr>
          </w:p>
        </w:tc>
      </w:tr>
      <w:tr w:rsidR="00B1525D" w:rsidRPr="005D2831" w:rsidTr="00B1525D">
        <w:tc>
          <w:tcPr>
            <w:tcW w:w="4927" w:type="dxa"/>
          </w:tcPr>
          <w:p w:rsidR="00B1525D" w:rsidRPr="005D2831" w:rsidRDefault="00B1525D" w:rsidP="00B1525D">
            <w:pPr>
              <w:suppressAutoHyphens/>
              <w:rPr>
                <w:rFonts w:ascii="PT Astra Serif" w:hAnsi="PT Astra Serif"/>
                <w:sz w:val="22"/>
                <w:szCs w:val="22"/>
                <w:lang w:eastAsia="ar-SA"/>
              </w:rPr>
            </w:pPr>
            <w:r w:rsidRPr="005D2831">
              <w:rPr>
                <w:rFonts w:ascii="PT Astra Serif" w:hAnsi="PT Astra Serif"/>
                <w:sz w:val="22"/>
                <w:szCs w:val="22"/>
                <w:lang w:eastAsia="ar-SA"/>
              </w:rPr>
              <w:t>__________________</w:t>
            </w:r>
          </w:p>
        </w:tc>
        <w:tc>
          <w:tcPr>
            <w:tcW w:w="4927" w:type="dxa"/>
          </w:tcPr>
          <w:p w:rsidR="00B1525D" w:rsidRPr="005D2831" w:rsidRDefault="00B1525D" w:rsidP="00B1525D">
            <w:pPr>
              <w:widowControl w:val="0"/>
              <w:suppressAutoHyphens/>
              <w:overflowPunct w:val="0"/>
              <w:autoSpaceDE w:val="0"/>
              <w:autoSpaceDN w:val="0"/>
              <w:adjustRightInd w:val="0"/>
              <w:rPr>
                <w:rFonts w:ascii="PT Astra Serif" w:hAnsi="PT Astra Serif"/>
                <w:b/>
                <w:sz w:val="22"/>
                <w:szCs w:val="22"/>
                <w:lang w:eastAsia="ar-SA"/>
              </w:rPr>
            </w:pPr>
            <w:r w:rsidRPr="005D2831">
              <w:rPr>
                <w:rFonts w:ascii="PT Astra Serif" w:hAnsi="PT Astra Serif"/>
                <w:b/>
                <w:sz w:val="22"/>
                <w:szCs w:val="22"/>
                <w:lang w:eastAsia="ar-SA"/>
              </w:rPr>
              <w:t>_______________________</w:t>
            </w:r>
          </w:p>
          <w:p w:rsidR="00B1525D" w:rsidRPr="005D2831" w:rsidRDefault="00B1525D" w:rsidP="00B1525D">
            <w:pPr>
              <w:suppressAutoHyphens/>
              <w:rPr>
                <w:rFonts w:ascii="PT Astra Serif" w:hAnsi="PT Astra Serif"/>
                <w:sz w:val="22"/>
                <w:szCs w:val="22"/>
                <w:lang w:eastAsia="ar-SA"/>
              </w:rPr>
            </w:pPr>
          </w:p>
        </w:tc>
      </w:tr>
      <w:tr w:rsidR="00B1525D" w:rsidRPr="005D2831" w:rsidTr="00B1525D">
        <w:tc>
          <w:tcPr>
            <w:tcW w:w="4927" w:type="dxa"/>
          </w:tcPr>
          <w:p w:rsidR="00B1525D" w:rsidRPr="005D2831" w:rsidRDefault="00B1525D" w:rsidP="00B1525D">
            <w:pPr>
              <w:suppressAutoHyphens/>
              <w:rPr>
                <w:rFonts w:ascii="PT Astra Serif" w:hAnsi="PT Astra Serif"/>
                <w:sz w:val="22"/>
                <w:szCs w:val="22"/>
                <w:lang w:eastAsia="ar-SA"/>
              </w:rPr>
            </w:pPr>
            <w:r w:rsidRPr="005D2831">
              <w:rPr>
                <w:rFonts w:ascii="PT Astra Serif" w:hAnsi="PT Astra Serif"/>
                <w:sz w:val="22"/>
                <w:szCs w:val="22"/>
                <w:lang w:eastAsia="ar-SA"/>
              </w:rPr>
              <w:t>М.П</w:t>
            </w:r>
          </w:p>
        </w:tc>
        <w:tc>
          <w:tcPr>
            <w:tcW w:w="4927" w:type="dxa"/>
          </w:tcPr>
          <w:p w:rsidR="00B1525D" w:rsidRPr="005D2831" w:rsidRDefault="00B1525D" w:rsidP="00B1525D">
            <w:pPr>
              <w:suppressAutoHyphens/>
              <w:rPr>
                <w:rFonts w:ascii="PT Astra Serif" w:hAnsi="PT Astra Serif"/>
                <w:sz w:val="22"/>
                <w:szCs w:val="22"/>
                <w:lang w:eastAsia="ar-SA"/>
              </w:rPr>
            </w:pPr>
            <w:r w:rsidRPr="005D2831">
              <w:rPr>
                <w:rFonts w:ascii="PT Astra Serif" w:hAnsi="PT Astra Serif"/>
                <w:bCs/>
                <w:sz w:val="22"/>
                <w:szCs w:val="22"/>
                <w:lang w:eastAsia="ar-SA"/>
              </w:rPr>
              <w:t>М.П.</w:t>
            </w:r>
          </w:p>
        </w:tc>
      </w:tr>
    </w:tbl>
    <w:p w:rsidR="00B1525D" w:rsidRPr="005D2831" w:rsidRDefault="00B1525D" w:rsidP="00B1525D">
      <w:pPr>
        <w:rPr>
          <w:rFonts w:ascii="PT Astra Serif" w:hAnsi="PT Astra Serif"/>
          <w:sz w:val="22"/>
          <w:szCs w:val="22"/>
        </w:rPr>
      </w:pPr>
    </w:p>
    <w:p w:rsidR="00030CCF" w:rsidRPr="005D2831" w:rsidRDefault="00030CCF" w:rsidP="00B1525D">
      <w:pPr>
        <w:jc w:val="right"/>
        <w:rPr>
          <w:rFonts w:ascii="PT Astra Serif" w:hAnsi="PT Astra Serif"/>
          <w:sz w:val="22"/>
          <w:szCs w:val="22"/>
        </w:rPr>
      </w:pPr>
    </w:p>
    <w:sectPr w:rsidR="00030CCF" w:rsidRPr="005D2831" w:rsidSect="001A3E76">
      <w:headerReference w:type="even" r:id="rId18"/>
      <w:headerReference w:type="default" r:id="rId19"/>
      <w:footerReference w:type="even" r:id="rId20"/>
      <w:pgSz w:w="11906" w:h="16838" w:code="9"/>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6EC" w:rsidRDefault="000306EC" w:rsidP="000C1C8F">
      <w:r>
        <w:separator/>
      </w:r>
    </w:p>
  </w:endnote>
  <w:endnote w:type="continuationSeparator" w:id="0">
    <w:p w:rsidR="000306EC" w:rsidRDefault="000306EC" w:rsidP="000C1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25D" w:rsidRDefault="00666F6D" w:rsidP="001224AC">
    <w:pPr>
      <w:pStyle w:val="a8"/>
      <w:framePr w:wrap="around" w:vAnchor="text" w:hAnchor="margin" w:xAlign="center" w:y="1"/>
      <w:rPr>
        <w:rStyle w:val="a6"/>
      </w:rPr>
    </w:pPr>
    <w:r>
      <w:rPr>
        <w:rStyle w:val="a6"/>
      </w:rPr>
      <w:fldChar w:fldCharType="begin"/>
    </w:r>
    <w:r w:rsidR="00B1525D">
      <w:rPr>
        <w:rStyle w:val="a6"/>
      </w:rPr>
      <w:instrText xml:space="preserve">PAGE  </w:instrText>
    </w:r>
    <w:r>
      <w:rPr>
        <w:rStyle w:val="a6"/>
      </w:rPr>
      <w:fldChar w:fldCharType="end"/>
    </w:r>
  </w:p>
  <w:p w:rsidR="00B1525D" w:rsidRDefault="00B1525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6EC" w:rsidRDefault="000306EC" w:rsidP="000C1C8F">
      <w:r>
        <w:separator/>
      </w:r>
    </w:p>
  </w:footnote>
  <w:footnote w:type="continuationSeparator" w:id="0">
    <w:p w:rsidR="000306EC" w:rsidRDefault="000306EC" w:rsidP="000C1C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525D" w:rsidRDefault="00666F6D" w:rsidP="001224AC">
    <w:pPr>
      <w:pStyle w:val="a"/>
      <w:framePr w:wrap="around" w:vAnchor="text" w:hAnchor="margin" w:xAlign="center" w:y="1"/>
      <w:rPr>
        <w:rStyle w:val="a6"/>
      </w:rPr>
    </w:pPr>
    <w:r>
      <w:rPr>
        <w:rStyle w:val="a6"/>
      </w:rPr>
      <w:fldChar w:fldCharType="begin"/>
    </w:r>
    <w:r w:rsidR="00B1525D">
      <w:rPr>
        <w:rStyle w:val="a6"/>
      </w:rPr>
      <w:instrText xml:space="preserve">PAGE  </w:instrText>
    </w:r>
    <w:r>
      <w:rPr>
        <w:rStyle w:val="a6"/>
      </w:rPr>
      <w:fldChar w:fldCharType="end"/>
    </w:r>
  </w:p>
  <w:p w:rsidR="00B1525D" w:rsidRDefault="00B1525D">
    <w:pPr>
      <w:pStyle w:val="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2692831"/>
      <w:docPartObj>
        <w:docPartGallery w:val="Page Numbers (Top of Page)"/>
        <w:docPartUnique/>
      </w:docPartObj>
    </w:sdtPr>
    <w:sdtEndPr/>
    <w:sdtContent>
      <w:p w:rsidR="00B1525D" w:rsidRDefault="000306EC" w:rsidP="001A3E76">
        <w:pPr>
          <w:pStyle w:val="a"/>
          <w:numPr>
            <w:ilvl w:val="0"/>
            <w:numId w:val="0"/>
          </w:numPr>
          <w:jc w:val="center"/>
        </w:pPr>
        <w:r>
          <w:fldChar w:fldCharType="begin"/>
        </w:r>
        <w:r>
          <w:instrText>PAGE   \* MERGEFORMAT</w:instrText>
        </w:r>
        <w:r>
          <w:fldChar w:fldCharType="separate"/>
        </w:r>
        <w:r w:rsidR="00C919A4">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A5B"/>
    <w:multiLevelType w:val="hybridMultilevel"/>
    <w:tmpl w:val="B7BAE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A030D"/>
    <w:multiLevelType w:val="multilevel"/>
    <w:tmpl w:val="6140601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 w15:restartNumberingAfterBreak="0">
    <w:nsid w:val="07311707"/>
    <w:multiLevelType w:val="hybridMultilevel"/>
    <w:tmpl w:val="1E1ED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3368D7"/>
    <w:multiLevelType w:val="multilevel"/>
    <w:tmpl w:val="B7584FC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81240E5"/>
    <w:multiLevelType w:val="multilevel"/>
    <w:tmpl w:val="C1345886"/>
    <w:lvl w:ilvl="0">
      <w:start w:val="1"/>
      <w:numFmt w:val="decimal"/>
      <w:lvlText w:val="%1."/>
      <w:lvlJc w:val="center"/>
      <w:pPr>
        <w:tabs>
          <w:tab w:val="num" w:pos="1211"/>
        </w:tabs>
        <w:ind w:left="0" w:firstLine="851"/>
      </w:pPr>
      <w:rPr>
        <w:rFonts w:ascii="Times New Roman" w:hAnsi="Times New Roman" w:cs="Times New Roman" w:hint="default"/>
        <w:b/>
        <w:i w:val="0"/>
        <w:color w:val="auto"/>
      </w:rPr>
    </w:lvl>
    <w:lvl w:ilvl="1">
      <w:start w:val="1"/>
      <w:numFmt w:val="decimal"/>
      <w:lvlText w:val="%1.%2."/>
      <w:lvlJc w:val="left"/>
      <w:pPr>
        <w:tabs>
          <w:tab w:val="num" w:pos="1692"/>
        </w:tabs>
        <w:ind w:left="1692" w:hanging="792"/>
      </w:pPr>
      <w:rPr>
        <w:b w:val="0"/>
      </w:rPr>
    </w:lvl>
    <w:lvl w:ilvl="2">
      <w:start w:val="1"/>
      <w:numFmt w:val="decimal"/>
      <w:lvlRestart w:val="0"/>
      <w:lvlText w:val="%1.%2.%3."/>
      <w:lvlJc w:val="left"/>
      <w:pPr>
        <w:tabs>
          <w:tab w:val="num" w:pos="1004"/>
        </w:tabs>
        <w:ind w:left="567" w:hanging="283"/>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5" w15:restartNumberingAfterBreak="0">
    <w:nsid w:val="08DC1319"/>
    <w:multiLevelType w:val="hybridMultilevel"/>
    <w:tmpl w:val="9678EC02"/>
    <w:lvl w:ilvl="0" w:tplc="A5064734">
      <w:numFmt w:val="bullet"/>
      <w:lvlText w:val="-"/>
      <w:lvlJc w:val="left"/>
      <w:pPr>
        <w:ind w:left="52" w:hanging="116"/>
      </w:pPr>
      <w:rPr>
        <w:rFonts w:ascii="Times New Roman" w:eastAsia="Times New Roman" w:hAnsi="Times New Roman" w:cs="Times New Roman" w:hint="default"/>
        <w:w w:val="99"/>
        <w:sz w:val="20"/>
        <w:szCs w:val="20"/>
        <w:lang w:val="ru-RU" w:eastAsia="en-US" w:bidi="ar-SA"/>
      </w:rPr>
    </w:lvl>
    <w:lvl w:ilvl="1" w:tplc="0A8CF3AA">
      <w:numFmt w:val="bullet"/>
      <w:lvlText w:val="•"/>
      <w:lvlJc w:val="left"/>
      <w:pPr>
        <w:ind w:left="670" w:hanging="116"/>
      </w:pPr>
      <w:rPr>
        <w:rFonts w:hint="default"/>
        <w:lang w:val="ru-RU" w:eastAsia="en-US" w:bidi="ar-SA"/>
      </w:rPr>
    </w:lvl>
    <w:lvl w:ilvl="2" w:tplc="5380D944">
      <w:numFmt w:val="bullet"/>
      <w:lvlText w:val="•"/>
      <w:lvlJc w:val="left"/>
      <w:pPr>
        <w:ind w:left="1281" w:hanging="116"/>
      </w:pPr>
      <w:rPr>
        <w:rFonts w:hint="default"/>
        <w:lang w:val="ru-RU" w:eastAsia="en-US" w:bidi="ar-SA"/>
      </w:rPr>
    </w:lvl>
    <w:lvl w:ilvl="3" w:tplc="932A5D98">
      <w:numFmt w:val="bullet"/>
      <w:lvlText w:val="•"/>
      <w:lvlJc w:val="left"/>
      <w:pPr>
        <w:ind w:left="1891" w:hanging="116"/>
      </w:pPr>
      <w:rPr>
        <w:rFonts w:hint="default"/>
        <w:lang w:val="ru-RU" w:eastAsia="en-US" w:bidi="ar-SA"/>
      </w:rPr>
    </w:lvl>
    <w:lvl w:ilvl="4" w:tplc="EE5289BC">
      <w:numFmt w:val="bullet"/>
      <w:lvlText w:val="•"/>
      <w:lvlJc w:val="left"/>
      <w:pPr>
        <w:ind w:left="2502" w:hanging="116"/>
      </w:pPr>
      <w:rPr>
        <w:rFonts w:hint="default"/>
        <w:lang w:val="ru-RU" w:eastAsia="en-US" w:bidi="ar-SA"/>
      </w:rPr>
    </w:lvl>
    <w:lvl w:ilvl="5" w:tplc="8C5AD084">
      <w:numFmt w:val="bullet"/>
      <w:lvlText w:val="•"/>
      <w:lvlJc w:val="left"/>
      <w:pPr>
        <w:ind w:left="3113" w:hanging="116"/>
      </w:pPr>
      <w:rPr>
        <w:rFonts w:hint="default"/>
        <w:lang w:val="ru-RU" w:eastAsia="en-US" w:bidi="ar-SA"/>
      </w:rPr>
    </w:lvl>
    <w:lvl w:ilvl="6" w:tplc="06BA5310">
      <w:numFmt w:val="bullet"/>
      <w:lvlText w:val="•"/>
      <w:lvlJc w:val="left"/>
      <w:pPr>
        <w:ind w:left="3723" w:hanging="116"/>
      </w:pPr>
      <w:rPr>
        <w:rFonts w:hint="default"/>
        <w:lang w:val="ru-RU" w:eastAsia="en-US" w:bidi="ar-SA"/>
      </w:rPr>
    </w:lvl>
    <w:lvl w:ilvl="7" w:tplc="12EC55A0">
      <w:numFmt w:val="bullet"/>
      <w:lvlText w:val="•"/>
      <w:lvlJc w:val="left"/>
      <w:pPr>
        <w:ind w:left="4334" w:hanging="116"/>
      </w:pPr>
      <w:rPr>
        <w:rFonts w:hint="default"/>
        <w:lang w:val="ru-RU" w:eastAsia="en-US" w:bidi="ar-SA"/>
      </w:rPr>
    </w:lvl>
    <w:lvl w:ilvl="8" w:tplc="46245334">
      <w:numFmt w:val="bullet"/>
      <w:lvlText w:val="•"/>
      <w:lvlJc w:val="left"/>
      <w:pPr>
        <w:ind w:left="4944" w:hanging="116"/>
      </w:pPr>
      <w:rPr>
        <w:rFonts w:hint="default"/>
        <w:lang w:val="ru-RU" w:eastAsia="en-US" w:bidi="ar-SA"/>
      </w:rPr>
    </w:lvl>
  </w:abstractNum>
  <w:abstractNum w:abstractNumId="6" w15:restartNumberingAfterBreak="0">
    <w:nsid w:val="0B2E177D"/>
    <w:multiLevelType w:val="hybridMultilevel"/>
    <w:tmpl w:val="63869C82"/>
    <w:lvl w:ilvl="0" w:tplc="04190001">
      <w:start w:val="1"/>
      <w:numFmt w:val="bullet"/>
      <w:lvlText w:val=""/>
      <w:lvlJc w:val="left"/>
      <w:pPr>
        <w:ind w:left="1788" w:hanging="360"/>
      </w:pPr>
      <w:rPr>
        <w:rFonts w:ascii="Symbol" w:hAnsi="Symbol" w:hint="default"/>
      </w:rPr>
    </w:lvl>
    <w:lvl w:ilvl="1" w:tplc="04190003">
      <w:start w:val="1"/>
      <w:numFmt w:val="bullet"/>
      <w:lvlText w:val="o"/>
      <w:lvlJc w:val="left"/>
      <w:pPr>
        <w:ind w:left="2508" w:hanging="360"/>
      </w:pPr>
      <w:rPr>
        <w:rFonts w:ascii="Courier New" w:hAnsi="Courier New" w:cs="Courier New" w:hint="default"/>
      </w:rPr>
    </w:lvl>
    <w:lvl w:ilvl="2" w:tplc="04190005">
      <w:start w:val="1"/>
      <w:numFmt w:val="bullet"/>
      <w:lvlText w:val=""/>
      <w:lvlJc w:val="left"/>
      <w:pPr>
        <w:ind w:left="3228" w:hanging="360"/>
      </w:pPr>
      <w:rPr>
        <w:rFonts w:ascii="Wingdings" w:hAnsi="Wingdings" w:hint="default"/>
      </w:rPr>
    </w:lvl>
    <w:lvl w:ilvl="3" w:tplc="04190001">
      <w:start w:val="1"/>
      <w:numFmt w:val="bullet"/>
      <w:lvlText w:val=""/>
      <w:lvlJc w:val="left"/>
      <w:pPr>
        <w:ind w:left="3948" w:hanging="360"/>
      </w:pPr>
      <w:rPr>
        <w:rFonts w:ascii="Symbol" w:hAnsi="Symbol" w:hint="default"/>
      </w:rPr>
    </w:lvl>
    <w:lvl w:ilvl="4" w:tplc="04190003">
      <w:start w:val="1"/>
      <w:numFmt w:val="bullet"/>
      <w:lvlText w:val="o"/>
      <w:lvlJc w:val="left"/>
      <w:pPr>
        <w:ind w:left="4668" w:hanging="360"/>
      </w:pPr>
      <w:rPr>
        <w:rFonts w:ascii="Courier New" w:hAnsi="Courier New" w:cs="Courier New" w:hint="default"/>
      </w:rPr>
    </w:lvl>
    <w:lvl w:ilvl="5" w:tplc="04190005">
      <w:start w:val="1"/>
      <w:numFmt w:val="bullet"/>
      <w:lvlText w:val=""/>
      <w:lvlJc w:val="left"/>
      <w:pPr>
        <w:ind w:left="5388" w:hanging="360"/>
      </w:pPr>
      <w:rPr>
        <w:rFonts w:ascii="Wingdings" w:hAnsi="Wingdings" w:hint="default"/>
      </w:rPr>
    </w:lvl>
    <w:lvl w:ilvl="6" w:tplc="04190001">
      <w:start w:val="1"/>
      <w:numFmt w:val="bullet"/>
      <w:lvlText w:val=""/>
      <w:lvlJc w:val="left"/>
      <w:pPr>
        <w:ind w:left="6108" w:hanging="360"/>
      </w:pPr>
      <w:rPr>
        <w:rFonts w:ascii="Symbol" w:hAnsi="Symbol" w:hint="default"/>
      </w:rPr>
    </w:lvl>
    <w:lvl w:ilvl="7" w:tplc="04190003">
      <w:start w:val="1"/>
      <w:numFmt w:val="bullet"/>
      <w:lvlText w:val="o"/>
      <w:lvlJc w:val="left"/>
      <w:pPr>
        <w:ind w:left="6828" w:hanging="360"/>
      </w:pPr>
      <w:rPr>
        <w:rFonts w:ascii="Courier New" w:hAnsi="Courier New" w:cs="Courier New" w:hint="default"/>
      </w:rPr>
    </w:lvl>
    <w:lvl w:ilvl="8" w:tplc="04190005">
      <w:start w:val="1"/>
      <w:numFmt w:val="bullet"/>
      <w:lvlText w:val=""/>
      <w:lvlJc w:val="left"/>
      <w:pPr>
        <w:ind w:left="7548" w:hanging="360"/>
      </w:pPr>
      <w:rPr>
        <w:rFonts w:ascii="Wingdings" w:hAnsi="Wingdings" w:hint="default"/>
      </w:rPr>
    </w:lvl>
  </w:abstractNum>
  <w:abstractNum w:abstractNumId="7" w15:restartNumberingAfterBreak="0">
    <w:nsid w:val="0C6F33E8"/>
    <w:multiLevelType w:val="hybridMultilevel"/>
    <w:tmpl w:val="A79451A6"/>
    <w:lvl w:ilvl="0" w:tplc="447CDE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CAD67D7"/>
    <w:multiLevelType w:val="multilevel"/>
    <w:tmpl w:val="57EA378C"/>
    <w:lvl w:ilvl="0">
      <w:start w:val="4"/>
      <w:numFmt w:val="decimal"/>
      <w:lvlText w:val="%1"/>
      <w:lvlJc w:val="left"/>
      <w:pPr>
        <w:ind w:left="232" w:hanging="511"/>
      </w:pPr>
      <w:rPr>
        <w:rFonts w:hint="default"/>
        <w:lang w:val="ru-RU" w:eastAsia="en-US" w:bidi="ar-SA"/>
      </w:rPr>
    </w:lvl>
    <w:lvl w:ilvl="1">
      <w:start w:val="1"/>
      <w:numFmt w:val="decimal"/>
      <w:lvlText w:val="%1.%2."/>
      <w:lvlJc w:val="left"/>
      <w:pPr>
        <w:ind w:left="232" w:hanging="511"/>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49" w:hanging="511"/>
      </w:pPr>
      <w:rPr>
        <w:rFonts w:hint="default"/>
        <w:lang w:val="ru-RU" w:eastAsia="en-US" w:bidi="ar-SA"/>
      </w:rPr>
    </w:lvl>
    <w:lvl w:ilvl="3">
      <w:numFmt w:val="bullet"/>
      <w:lvlText w:val="•"/>
      <w:lvlJc w:val="left"/>
      <w:pPr>
        <w:ind w:left="3553" w:hanging="511"/>
      </w:pPr>
      <w:rPr>
        <w:rFonts w:hint="default"/>
        <w:lang w:val="ru-RU" w:eastAsia="en-US" w:bidi="ar-SA"/>
      </w:rPr>
    </w:lvl>
    <w:lvl w:ilvl="4">
      <w:numFmt w:val="bullet"/>
      <w:lvlText w:val="•"/>
      <w:lvlJc w:val="left"/>
      <w:pPr>
        <w:ind w:left="4658" w:hanging="511"/>
      </w:pPr>
      <w:rPr>
        <w:rFonts w:hint="default"/>
        <w:lang w:val="ru-RU" w:eastAsia="en-US" w:bidi="ar-SA"/>
      </w:rPr>
    </w:lvl>
    <w:lvl w:ilvl="5">
      <w:numFmt w:val="bullet"/>
      <w:lvlText w:val="•"/>
      <w:lvlJc w:val="left"/>
      <w:pPr>
        <w:ind w:left="5763" w:hanging="511"/>
      </w:pPr>
      <w:rPr>
        <w:rFonts w:hint="default"/>
        <w:lang w:val="ru-RU" w:eastAsia="en-US" w:bidi="ar-SA"/>
      </w:rPr>
    </w:lvl>
    <w:lvl w:ilvl="6">
      <w:numFmt w:val="bullet"/>
      <w:lvlText w:val="•"/>
      <w:lvlJc w:val="left"/>
      <w:pPr>
        <w:ind w:left="6867" w:hanging="511"/>
      </w:pPr>
      <w:rPr>
        <w:rFonts w:hint="default"/>
        <w:lang w:val="ru-RU" w:eastAsia="en-US" w:bidi="ar-SA"/>
      </w:rPr>
    </w:lvl>
    <w:lvl w:ilvl="7">
      <w:numFmt w:val="bullet"/>
      <w:lvlText w:val="•"/>
      <w:lvlJc w:val="left"/>
      <w:pPr>
        <w:ind w:left="7972" w:hanging="511"/>
      </w:pPr>
      <w:rPr>
        <w:rFonts w:hint="default"/>
        <w:lang w:val="ru-RU" w:eastAsia="en-US" w:bidi="ar-SA"/>
      </w:rPr>
    </w:lvl>
    <w:lvl w:ilvl="8">
      <w:numFmt w:val="bullet"/>
      <w:lvlText w:val="•"/>
      <w:lvlJc w:val="left"/>
      <w:pPr>
        <w:ind w:left="9077" w:hanging="511"/>
      </w:pPr>
      <w:rPr>
        <w:rFonts w:hint="default"/>
        <w:lang w:val="ru-RU" w:eastAsia="en-US" w:bidi="ar-SA"/>
      </w:rPr>
    </w:lvl>
  </w:abstractNum>
  <w:abstractNum w:abstractNumId="9" w15:restartNumberingAfterBreak="0">
    <w:nsid w:val="107D3C2B"/>
    <w:multiLevelType w:val="hybridMultilevel"/>
    <w:tmpl w:val="005AE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AD199F"/>
    <w:multiLevelType w:val="hybridMultilevel"/>
    <w:tmpl w:val="247E5C0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15:restartNumberingAfterBreak="0">
    <w:nsid w:val="15964E33"/>
    <w:multiLevelType w:val="hybridMultilevel"/>
    <w:tmpl w:val="63565146"/>
    <w:lvl w:ilvl="0" w:tplc="5B982BF0">
      <w:start w:val="1"/>
      <w:numFmt w:val="bullet"/>
      <w:lvlText w:val="-"/>
      <w:lvlJc w:val="left"/>
      <w:pPr>
        <w:ind w:left="8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93417DC">
      <w:start w:val="1"/>
      <w:numFmt w:val="bullet"/>
      <w:lvlText w:val="o"/>
      <w:lvlJc w:val="left"/>
      <w:pPr>
        <w:ind w:left="19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D802F5A">
      <w:start w:val="1"/>
      <w:numFmt w:val="bullet"/>
      <w:lvlText w:val="▪"/>
      <w:lvlJc w:val="left"/>
      <w:pPr>
        <w:ind w:left="26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CC070EA">
      <w:start w:val="1"/>
      <w:numFmt w:val="bullet"/>
      <w:lvlText w:val="•"/>
      <w:lvlJc w:val="left"/>
      <w:pPr>
        <w:ind w:left="34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536E2EE">
      <w:start w:val="1"/>
      <w:numFmt w:val="bullet"/>
      <w:lvlText w:val="o"/>
      <w:lvlJc w:val="left"/>
      <w:pPr>
        <w:ind w:left="41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33E4A3A">
      <w:start w:val="1"/>
      <w:numFmt w:val="bullet"/>
      <w:lvlText w:val="▪"/>
      <w:lvlJc w:val="left"/>
      <w:pPr>
        <w:ind w:left="48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1108E0C6">
      <w:start w:val="1"/>
      <w:numFmt w:val="bullet"/>
      <w:lvlText w:val="•"/>
      <w:lvlJc w:val="left"/>
      <w:pPr>
        <w:ind w:left="55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967EDDCE">
      <w:start w:val="1"/>
      <w:numFmt w:val="bullet"/>
      <w:lvlText w:val="o"/>
      <w:lvlJc w:val="left"/>
      <w:pPr>
        <w:ind w:left="62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D292B6">
      <w:start w:val="1"/>
      <w:numFmt w:val="bullet"/>
      <w:lvlText w:val="▪"/>
      <w:lvlJc w:val="left"/>
      <w:pPr>
        <w:ind w:left="70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8006C8D"/>
    <w:multiLevelType w:val="multilevel"/>
    <w:tmpl w:val="E4F653C2"/>
    <w:lvl w:ilvl="0">
      <w:start w:val="1"/>
      <w:numFmt w:val="decimal"/>
      <w:lvlText w:val="%1."/>
      <w:lvlJc w:val="left"/>
      <w:pPr>
        <w:ind w:left="927" w:hanging="360"/>
      </w:pPr>
      <w:rPr>
        <w:rFonts w:hint="default"/>
        <w:i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E95648B"/>
    <w:multiLevelType w:val="multilevel"/>
    <w:tmpl w:val="FC40D6FC"/>
    <w:lvl w:ilvl="0">
      <w:start w:val="11"/>
      <w:numFmt w:val="decimal"/>
      <w:lvlText w:val="%1."/>
      <w:lvlJc w:val="left"/>
      <w:pPr>
        <w:ind w:left="560" w:hanging="560"/>
      </w:pPr>
      <w:rPr>
        <w:rFonts w:hint="default"/>
      </w:rPr>
    </w:lvl>
    <w:lvl w:ilvl="1">
      <w:start w:val="16"/>
      <w:numFmt w:val="decimal"/>
      <w:lvlText w:val="%1.%2."/>
      <w:lvlJc w:val="left"/>
      <w:pPr>
        <w:ind w:left="1411" w:hanging="5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213B1E3E"/>
    <w:multiLevelType w:val="multilevel"/>
    <w:tmpl w:val="B0BA78A0"/>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B081A9E"/>
    <w:multiLevelType w:val="hybridMultilevel"/>
    <w:tmpl w:val="CAA0180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BB623F"/>
    <w:multiLevelType w:val="hybridMultilevel"/>
    <w:tmpl w:val="43AA3D60"/>
    <w:lvl w:ilvl="0" w:tplc="7DF83172">
      <w:start w:val="2"/>
      <w:numFmt w:val="upperRoman"/>
      <w:lvlText w:val="%1."/>
      <w:lvlJc w:val="left"/>
      <w:pPr>
        <w:ind w:left="1288" w:hanging="72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0346DF8"/>
    <w:multiLevelType w:val="hybridMultilevel"/>
    <w:tmpl w:val="BC50D8E4"/>
    <w:lvl w:ilvl="0" w:tplc="1BEED9B4">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0C94766"/>
    <w:multiLevelType w:val="multilevel"/>
    <w:tmpl w:val="C1345886"/>
    <w:lvl w:ilvl="0">
      <w:start w:val="1"/>
      <w:numFmt w:val="decimal"/>
      <w:lvlText w:val="%1."/>
      <w:lvlJc w:val="center"/>
      <w:pPr>
        <w:tabs>
          <w:tab w:val="num" w:pos="1211"/>
        </w:tabs>
        <w:ind w:left="0" w:firstLine="851"/>
      </w:pPr>
      <w:rPr>
        <w:rFonts w:ascii="Times New Roman" w:hAnsi="Times New Roman" w:cs="Times New Roman" w:hint="default"/>
        <w:b/>
        <w:i w:val="0"/>
        <w:color w:val="auto"/>
      </w:rPr>
    </w:lvl>
    <w:lvl w:ilvl="1">
      <w:start w:val="1"/>
      <w:numFmt w:val="decimal"/>
      <w:lvlText w:val="%1.%2."/>
      <w:lvlJc w:val="left"/>
      <w:pPr>
        <w:tabs>
          <w:tab w:val="num" w:pos="1785"/>
        </w:tabs>
        <w:ind w:left="1785" w:hanging="792"/>
      </w:pPr>
      <w:rPr>
        <w:b w:val="0"/>
      </w:rPr>
    </w:lvl>
    <w:lvl w:ilvl="2">
      <w:start w:val="1"/>
      <w:numFmt w:val="decimal"/>
      <w:lvlRestart w:val="0"/>
      <w:lvlText w:val="%1.%2.%3."/>
      <w:lvlJc w:val="left"/>
      <w:pPr>
        <w:tabs>
          <w:tab w:val="num" w:pos="1004"/>
        </w:tabs>
        <w:ind w:left="567" w:hanging="283"/>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31F7155B"/>
    <w:multiLevelType w:val="multilevel"/>
    <w:tmpl w:val="45C4D04E"/>
    <w:lvl w:ilvl="0">
      <w:start w:val="5"/>
      <w:numFmt w:val="decimal"/>
      <w:lvlText w:val="%1"/>
      <w:lvlJc w:val="left"/>
      <w:pPr>
        <w:ind w:left="232" w:hanging="420"/>
      </w:pPr>
      <w:rPr>
        <w:rFonts w:hint="default"/>
        <w:lang w:val="ru-RU" w:eastAsia="en-US" w:bidi="ar-SA"/>
      </w:rPr>
    </w:lvl>
    <w:lvl w:ilvl="1">
      <w:start w:val="1"/>
      <w:numFmt w:val="decimal"/>
      <w:lvlText w:val="%1.%2."/>
      <w:lvlJc w:val="left"/>
      <w:pPr>
        <w:ind w:left="232" w:hanging="420"/>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49" w:hanging="420"/>
      </w:pPr>
      <w:rPr>
        <w:rFonts w:hint="default"/>
        <w:lang w:val="ru-RU" w:eastAsia="en-US" w:bidi="ar-SA"/>
      </w:rPr>
    </w:lvl>
    <w:lvl w:ilvl="3">
      <w:numFmt w:val="bullet"/>
      <w:lvlText w:val="•"/>
      <w:lvlJc w:val="left"/>
      <w:pPr>
        <w:ind w:left="3553" w:hanging="420"/>
      </w:pPr>
      <w:rPr>
        <w:rFonts w:hint="default"/>
        <w:lang w:val="ru-RU" w:eastAsia="en-US" w:bidi="ar-SA"/>
      </w:rPr>
    </w:lvl>
    <w:lvl w:ilvl="4">
      <w:numFmt w:val="bullet"/>
      <w:lvlText w:val="•"/>
      <w:lvlJc w:val="left"/>
      <w:pPr>
        <w:ind w:left="4658" w:hanging="420"/>
      </w:pPr>
      <w:rPr>
        <w:rFonts w:hint="default"/>
        <w:lang w:val="ru-RU" w:eastAsia="en-US" w:bidi="ar-SA"/>
      </w:rPr>
    </w:lvl>
    <w:lvl w:ilvl="5">
      <w:numFmt w:val="bullet"/>
      <w:lvlText w:val="•"/>
      <w:lvlJc w:val="left"/>
      <w:pPr>
        <w:ind w:left="5763" w:hanging="420"/>
      </w:pPr>
      <w:rPr>
        <w:rFonts w:hint="default"/>
        <w:lang w:val="ru-RU" w:eastAsia="en-US" w:bidi="ar-SA"/>
      </w:rPr>
    </w:lvl>
    <w:lvl w:ilvl="6">
      <w:numFmt w:val="bullet"/>
      <w:lvlText w:val="•"/>
      <w:lvlJc w:val="left"/>
      <w:pPr>
        <w:ind w:left="6867" w:hanging="420"/>
      </w:pPr>
      <w:rPr>
        <w:rFonts w:hint="default"/>
        <w:lang w:val="ru-RU" w:eastAsia="en-US" w:bidi="ar-SA"/>
      </w:rPr>
    </w:lvl>
    <w:lvl w:ilvl="7">
      <w:numFmt w:val="bullet"/>
      <w:lvlText w:val="•"/>
      <w:lvlJc w:val="left"/>
      <w:pPr>
        <w:ind w:left="7972" w:hanging="420"/>
      </w:pPr>
      <w:rPr>
        <w:rFonts w:hint="default"/>
        <w:lang w:val="ru-RU" w:eastAsia="en-US" w:bidi="ar-SA"/>
      </w:rPr>
    </w:lvl>
    <w:lvl w:ilvl="8">
      <w:numFmt w:val="bullet"/>
      <w:lvlText w:val="•"/>
      <w:lvlJc w:val="left"/>
      <w:pPr>
        <w:ind w:left="9077" w:hanging="420"/>
      </w:pPr>
      <w:rPr>
        <w:rFonts w:hint="default"/>
        <w:lang w:val="ru-RU" w:eastAsia="en-US" w:bidi="ar-SA"/>
      </w:rPr>
    </w:lvl>
  </w:abstractNum>
  <w:abstractNum w:abstractNumId="21" w15:restartNumberingAfterBreak="0">
    <w:nsid w:val="33CD7BE8"/>
    <w:multiLevelType w:val="multilevel"/>
    <w:tmpl w:val="7E92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3C27C9"/>
    <w:multiLevelType w:val="multilevel"/>
    <w:tmpl w:val="F6E68F40"/>
    <w:lvl w:ilvl="0">
      <w:start w:val="1"/>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3" w15:restartNumberingAfterBreak="0">
    <w:nsid w:val="383C1160"/>
    <w:multiLevelType w:val="hybridMultilevel"/>
    <w:tmpl w:val="8CE6D740"/>
    <w:lvl w:ilvl="0" w:tplc="FFFFFFFF">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4" w15:restartNumberingAfterBreak="0">
    <w:nsid w:val="3CFE2B29"/>
    <w:multiLevelType w:val="multilevel"/>
    <w:tmpl w:val="21E8190E"/>
    <w:lvl w:ilvl="0">
      <w:start w:val="8"/>
      <w:numFmt w:val="decimal"/>
      <w:lvlText w:val="%1"/>
      <w:lvlJc w:val="left"/>
      <w:pPr>
        <w:ind w:left="232" w:hanging="360"/>
      </w:pPr>
      <w:rPr>
        <w:rFonts w:hint="default"/>
        <w:lang w:val="ru-RU" w:eastAsia="en-US" w:bidi="ar-SA"/>
      </w:rPr>
    </w:lvl>
    <w:lvl w:ilvl="1">
      <w:start w:val="1"/>
      <w:numFmt w:val="decimal"/>
      <w:lvlText w:val="%1.%2"/>
      <w:lvlJc w:val="left"/>
      <w:pPr>
        <w:ind w:left="232" w:hanging="360"/>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232" w:hanging="14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553" w:hanging="140"/>
      </w:pPr>
      <w:rPr>
        <w:rFonts w:hint="default"/>
        <w:lang w:val="ru-RU" w:eastAsia="en-US" w:bidi="ar-SA"/>
      </w:rPr>
    </w:lvl>
    <w:lvl w:ilvl="4">
      <w:numFmt w:val="bullet"/>
      <w:lvlText w:val="•"/>
      <w:lvlJc w:val="left"/>
      <w:pPr>
        <w:ind w:left="4658" w:hanging="140"/>
      </w:pPr>
      <w:rPr>
        <w:rFonts w:hint="default"/>
        <w:lang w:val="ru-RU" w:eastAsia="en-US" w:bidi="ar-SA"/>
      </w:rPr>
    </w:lvl>
    <w:lvl w:ilvl="5">
      <w:numFmt w:val="bullet"/>
      <w:lvlText w:val="•"/>
      <w:lvlJc w:val="left"/>
      <w:pPr>
        <w:ind w:left="5763" w:hanging="140"/>
      </w:pPr>
      <w:rPr>
        <w:rFonts w:hint="default"/>
        <w:lang w:val="ru-RU" w:eastAsia="en-US" w:bidi="ar-SA"/>
      </w:rPr>
    </w:lvl>
    <w:lvl w:ilvl="6">
      <w:numFmt w:val="bullet"/>
      <w:lvlText w:val="•"/>
      <w:lvlJc w:val="left"/>
      <w:pPr>
        <w:ind w:left="6867" w:hanging="140"/>
      </w:pPr>
      <w:rPr>
        <w:rFonts w:hint="default"/>
        <w:lang w:val="ru-RU" w:eastAsia="en-US" w:bidi="ar-SA"/>
      </w:rPr>
    </w:lvl>
    <w:lvl w:ilvl="7">
      <w:numFmt w:val="bullet"/>
      <w:lvlText w:val="•"/>
      <w:lvlJc w:val="left"/>
      <w:pPr>
        <w:ind w:left="7972" w:hanging="140"/>
      </w:pPr>
      <w:rPr>
        <w:rFonts w:hint="default"/>
        <w:lang w:val="ru-RU" w:eastAsia="en-US" w:bidi="ar-SA"/>
      </w:rPr>
    </w:lvl>
    <w:lvl w:ilvl="8">
      <w:numFmt w:val="bullet"/>
      <w:lvlText w:val="•"/>
      <w:lvlJc w:val="left"/>
      <w:pPr>
        <w:ind w:left="9077" w:hanging="140"/>
      </w:pPr>
      <w:rPr>
        <w:rFonts w:hint="default"/>
        <w:lang w:val="ru-RU" w:eastAsia="en-US" w:bidi="ar-SA"/>
      </w:rPr>
    </w:lvl>
  </w:abstractNum>
  <w:abstractNum w:abstractNumId="25" w15:restartNumberingAfterBreak="0">
    <w:nsid w:val="3E2C4C91"/>
    <w:multiLevelType w:val="hybridMultilevel"/>
    <w:tmpl w:val="53E4A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6D35E0F"/>
    <w:multiLevelType w:val="hybridMultilevel"/>
    <w:tmpl w:val="3FC83FD6"/>
    <w:lvl w:ilvl="0" w:tplc="04190003">
      <w:start w:val="1"/>
      <w:numFmt w:val="bullet"/>
      <w:lvlText w:val="o"/>
      <w:lvlJc w:val="left"/>
      <w:pPr>
        <w:ind w:left="1724" w:hanging="360"/>
      </w:pPr>
      <w:rPr>
        <w:rFonts w:ascii="Courier New" w:hAnsi="Courier New" w:cs="Courier New" w:hint="default"/>
      </w:rPr>
    </w:lvl>
    <w:lvl w:ilvl="1" w:tplc="04190003" w:tentative="1">
      <w:start w:val="1"/>
      <w:numFmt w:val="bullet"/>
      <w:lvlText w:val="o"/>
      <w:lvlJc w:val="left"/>
      <w:pPr>
        <w:ind w:left="2444" w:hanging="360"/>
      </w:pPr>
      <w:rPr>
        <w:rFonts w:ascii="Courier New" w:hAnsi="Courier New" w:cs="Courier New" w:hint="default"/>
      </w:rPr>
    </w:lvl>
    <w:lvl w:ilvl="2" w:tplc="04190005" w:tentative="1">
      <w:start w:val="1"/>
      <w:numFmt w:val="bullet"/>
      <w:lvlText w:val=""/>
      <w:lvlJc w:val="left"/>
      <w:pPr>
        <w:ind w:left="3164" w:hanging="360"/>
      </w:pPr>
      <w:rPr>
        <w:rFonts w:ascii="Wingdings" w:hAnsi="Wingdings" w:hint="default"/>
      </w:rPr>
    </w:lvl>
    <w:lvl w:ilvl="3" w:tplc="04190001" w:tentative="1">
      <w:start w:val="1"/>
      <w:numFmt w:val="bullet"/>
      <w:lvlText w:val=""/>
      <w:lvlJc w:val="left"/>
      <w:pPr>
        <w:ind w:left="3884" w:hanging="360"/>
      </w:pPr>
      <w:rPr>
        <w:rFonts w:ascii="Symbol" w:hAnsi="Symbol" w:hint="default"/>
      </w:rPr>
    </w:lvl>
    <w:lvl w:ilvl="4" w:tplc="04190003" w:tentative="1">
      <w:start w:val="1"/>
      <w:numFmt w:val="bullet"/>
      <w:lvlText w:val="o"/>
      <w:lvlJc w:val="left"/>
      <w:pPr>
        <w:ind w:left="4604" w:hanging="360"/>
      </w:pPr>
      <w:rPr>
        <w:rFonts w:ascii="Courier New" w:hAnsi="Courier New" w:cs="Courier New" w:hint="default"/>
      </w:rPr>
    </w:lvl>
    <w:lvl w:ilvl="5" w:tplc="04190005" w:tentative="1">
      <w:start w:val="1"/>
      <w:numFmt w:val="bullet"/>
      <w:lvlText w:val=""/>
      <w:lvlJc w:val="left"/>
      <w:pPr>
        <w:ind w:left="5324" w:hanging="360"/>
      </w:pPr>
      <w:rPr>
        <w:rFonts w:ascii="Wingdings" w:hAnsi="Wingdings" w:hint="default"/>
      </w:rPr>
    </w:lvl>
    <w:lvl w:ilvl="6" w:tplc="04190001" w:tentative="1">
      <w:start w:val="1"/>
      <w:numFmt w:val="bullet"/>
      <w:lvlText w:val=""/>
      <w:lvlJc w:val="left"/>
      <w:pPr>
        <w:ind w:left="6044" w:hanging="360"/>
      </w:pPr>
      <w:rPr>
        <w:rFonts w:ascii="Symbol" w:hAnsi="Symbol" w:hint="default"/>
      </w:rPr>
    </w:lvl>
    <w:lvl w:ilvl="7" w:tplc="04190003" w:tentative="1">
      <w:start w:val="1"/>
      <w:numFmt w:val="bullet"/>
      <w:lvlText w:val="o"/>
      <w:lvlJc w:val="left"/>
      <w:pPr>
        <w:ind w:left="6764" w:hanging="360"/>
      </w:pPr>
      <w:rPr>
        <w:rFonts w:ascii="Courier New" w:hAnsi="Courier New" w:cs="Courier New" w:hint="default"/>
      </w:rPr>
    </w:lvl>
    <w:lvl w:ilvl="8" w:tplc="04190005" w:tentative="1">
      <w:start w:val="1"/>
      <w:numFmt w:val="bullet"/>
      <w:lvlText w:val=""/>
      <w:lvlJc w:val="left"/>
      <w:pPr>
        <w:ind w:left="7484" w:hanging="360"/>
      </w:pPr>
      <w:rPr>
        <w:rFonts w:ascii="Wingdings" w:hAnsi="Wingdings" w:hint="default"/>
      </w:rPr>
    </w:lvl>
  </w:abstractNum>
  <w:abstractNum w:abstractNumId="27" w15:restartNumberingAfterBreak="0">
    <w:nsid w:val="478A395C"/>
    <w:multiLevelType w:val="multilevel"/>
    <w:tmpl w:val="3DEA9948"/>
    <w:lvl w:ilvl="0">
      <w:start w:val="1"/>
      <w:numFmt w:val="decimal"/>
      <w:pStyle w:val="1"/>
      <w:lvlText w:val="%1."/>
      <w:lvlJc w:val="left"/>
      <w:pPr>
        <w:tabs>
          <w:tab w:val="num" w:pos="2552"/>
        </w:tabs>
        <w:ind w:left="2552" w:hanging="1134"/>
      </w:pPr>
      <w:rPr>
        <w:rFonts w:hint="default"/>
        <w:sz w:val="28"/>
        <w:szCs w:val="28"/>
      </w:rPr>
    </w:lvl>
    <w:lvl w:ilvl="1">
      <w:start w:val="1"/>
      <w:numFmt w:val="decimal"/>
      <w:pStyle w:val="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560"/>
        </w:tabs>
        <w:ind w:left="1560" w:hanging="1134"/>
      </w:pPr>
      <w:rPr>
        <w:rFonts w:hint="default"/>
        <w:b w:val="0"/>
        <w:i w:val="0"/>
      </w:rPr>
    </w:lvl>
    <w:lvl w:ilvl="4">
      <w:start w:val="1"/>
      <w:numFmt w:val="lowerLetter"/>
      <w:pStyle w:val="a"/>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E3C1D8D"/>
    <w:multiLevelType w:val="multilevel"/>
    <w:tmpl w:val="7CECE468"/>
    <w:lvl w:ilvl="0">
      <w:start w:val="4"/>
      <w:numFmt w:val="decimal"/>
      <w:lvlText w:val="%1"/>
      <w:lvlJc w:val="left"/>
      <w:pPr>
        <w:ind w:left="232" w:hanging="439"/>
      </w:pPr>
      <w:rPr>
        <w:rFonts w:hint="default"/>
        <w:lang w:val="ru-RU" w:eastAsia="en-US" w:bidi="ar-SA"/>
      </w:rPr>
    </w:lvl>
    <w:lvl w:ilvl="1">
      <w:start w:val="4"/>
      <w:numFmt w:val="decimal"/>
      <w:lvlText w:val="%1.%2."/>
      <w:lvlJc w:val="left"/>
      <w:pPr>
        <w:ind w:left="232" w:hanging="439"/>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49" w:hanging="439"/>
      </w:pPr>
      <w:rPr>
        <w:rFonts w:hint="default"/>
        <w:lang w:val="ru-RU" w:eastAsia="en-US" w:bidi="ar-SA"/>
      </w:rPr>
    </w:lvl>
    <w:lvl w:ilvl="3">
      <w:numFmt w:val="bullet"/>
      <w:lvlText w:val="•"/>
      <w:lvlJc w:val="left"/>
      <w:pPr>
        <w:ind w:left="3553" w:hanging="439"/>
      </w:pPr>
      <w:rPr>
        <w:rFonts w:hint="default"/>
        <w:lang w:val="ru-RU" w:eastAsia="en-US" w:bidi="ar-SA"/>
      </w:rPr>
    </w:lvl>
    <w:lvl w:ilvl="4">
      <w:numFmt w:val="bullet"/>
      <w:lvlText w:val="•"/>
      <w:lvlJc w:val="left"/>
      <w:pPr>
        <w:ind w:left="4658" w:hanging="439"/>
      </w:pPr>
      <w:rPr>
        <w:rFonts w:hint="default"/>
        <w:lang w:val="ru-RU" w:eastAsia="en-US" w:bidi="ar-SA"/>
      </w:rPr>
    </w:lvl>
    <w:lvl w:ilvl="5">
      <w:numFmt w:val="bullet"/>
      <w:lvlText w:val="•"/>
      <w:lvlJc w:val="left"/>
      <w:pPr>
        <w:ind w:left="5763" w:hanging="439"/>
      </w:pPr>
      <w:rPr>
        <w:rFonts w:hint="default"/>
        <w:lang w:val="ru-RU" w:eastAsia="en-US" w:bidi="ar-SA"/>
      </w:rPr>
    </w:lvl>
    <w:lvl w:ilvl="6">
      <w:numFmt w:val="bullet"/>
      <w:lvlText w:val="•"/>
      <w:lvlJc w:val="left"/>
      <w:pPr>
        <w:ind w:left="6867" w:hanging="439"/>
      </w:pPr>
      <w:rPr>
        <w:rFonts w:hint="default"/>
        <w:lang w:val="ru-RU" w:eastAsia="en-US" w:bidi="ar-SA"/>
      </w:rPr>
    </w:lvl>
    <w:lvl w:ilvl="7">
      <w:numFmt w:val="bullet"/>
      <w:lvlText w:val="•"/>
      <w:lvlJc w:val="left"/>
      <w:pPr>
        <w:ind w:left="7972" w:hanging="439"/>
      </w:pPr>
      <w:rPr>
        <w:rFonts w:hint="default"/>
        <w:lang w:val="ru-RU" w:eastAsia="en-US" w:bidi="ar-SA"/>
      </w:rPr>
    </w:lvl>
    <w:lvl w:ilvl="8">
      <w:numFmt w:val="bullet"/>
      <w:lvlText w:val="•"/>
      <w:lvlJc w:val="left"/>
      <w:pPr>
        <w:ind w:left="9077" w:hanging="439"/>
      </w:pPr>
      <w:rPr>
        <w:rFonts w:hint="default"/>
        <w:lang w:val="ru-RU" w:eastAsia="en-US" w:bidi="ar-SA"/>
      </w:rPr>
    </w:lvl>
  </w:abstractNum>
  <w:abstractNum w:abstractNumId="29" w15:restartNumberingAfterBreak="0">
    <w:nsid w:val="50E64FE3"/>
    <w:multiLevelType w:val="hybridMultilevel"/>
    <w:tmpl w:val="ED127EA6"/>
    <w:lvl w:ilvl="0" w:tplc="214A733E">
      <w:start w:val="1"/>
      <w:numFmt w:val="bullet"/>
      <w:lvlText w:val="-"/>
      <w:lvlJc w:val="left"/>
      <w:pPr>
        <w:ind w:left="123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46CE922">
      <w:start w:val="1"/>
      <w:numFmt w:val="bullet"/>
      <w:lvlText w:val="o"/>
      <w:lvlJc w:val="left"/>
      <w:pPr>
        <w:ind w:left="1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B121E2E">
      <w:start w:val="1"/>
      <w:numFmt w:val="bullet"/>
      <w:lvlText w:val="▪"/>
      <w:lvlJc w:val="left"/>
      <w:pPr>
        <w:ind w:left="18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D385476">
      <w:start w:val="1"/>
      <w:numFmt w:val="bullet"/>
      <w:lvlText w:val="•"/>
      <w:lvlJc w:val="left"/>
      <w:pPr>
        <w:ind w:left="25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8E64F30">
      <w:start w:val="1"/>
      <w:numFmt w:val="bullet"/>
      <w:lvlText w:val="o"/>
      <w:lvlJc w:val="left"/>
      <w:pPr>
        <w:ind w:left="32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4CA770C">
      <w:start w:val="1"/>
      <w:numFmt w:val="bullet"/>
      <w:lvlText w:val="▪"/>
      <w:lvlJc w:val="left"/>
      <w:pPr>
        <w:ind w:left="40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5FA536A">
      <w:start w:val="1"/>
      <w:numFmt w:val="bullet"/>
      <w:lvlText w:val="•"/>
      <w:lvlJc w:val="left"/>
      <w:pPr>
        <w:ind w:left="47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2D2115E">
      <w:start w:val="1"/>
      <w:numFmt w:val="bullet"/>
      <w:lvlText w:val="o"/>
      <w:lvlJc w:val="left"/>
      <w:pPr>
        <w:ind w:left="54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59CFC56">
      <w:start w:val="1"/>
      <w:numFmt w:val="bullet"/>
      <w:lvlText w:val="▪"/>
      <w:lvlJc w:val="left"/>
      <w:pPr>
        <w:ind w:left="61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15:restartNumberingAfterBreak="0">
    <w:nsid w:val="53121E4E"/>
    <w:multiLevelType w:val="hybridMultilevel"/>
    <w:tmpl w:val="8D6621A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550F5A12"/>
    <w:multiLevelType w:val="multilevel"/>
    <w:tmpl w:val="3DFEB72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5CAC7BFE"/>
    <w:multiLevelType w:val="hybridMultilevel"/>
    <w:tmpl w:val="1D1054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3F46494"/>
    <w:multiLevelType w:val="multilevel"/>
    <w:tmpl w:val="E7CACAEC"/>
    <w:lvl w:ilvl="0">
      <w:start w:val="2"/>
      <w:numFmt w:val="decimal"/>
      <w:lvlText w:val="%1"/>
      <w:lvlJc w:val="left"/>
      <w:pPr>
        <w:ind w:left="232" w:hanging="372"/>
      </w:pPr>
      <w:rPr>
        <w:rFonts w:hint="default"/>
        <w:lang w:val="ru-RU" w:eastAsia="en-US" w:bidi="ar-SA"/>
      </w:rPr>
    </w:lvl>
    <w:lvl w:ilvl="1">
      <w:start w:val="1"/>
      <w:numFmt w:val="decimal"/>
      <w:lvlText w:val="%1.%2"/>
      <w:lvlJc w:val="left"/>
      <w:pPr>
        <w:ind w:left="232" w:hanging="37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449" w:hanging="372"/>
      </w:pPr>
      <w:rPr>
        <w:rFonts w:hint="default"/>
        <w:lang w:val="ru-RU" w:eastAsia="en-US" w:bidi="ar-SA"/>
      </w:rPr>
    </w:lvl>
    <w:lvl w:ilvl="3">
      <w:numFmt w:val="bullet"/>
      <w:lvlText w:val="•"/>
      <w:lvlJc w:val="left"/>
      <w:pPr>
        <w:ind w:left="3553" w:hanging="372"/>
      </w:pPr>
      <w:rPr>
        <w:rFonts w:hint="default"/>
        <w:lang w:val="ru-RU" w:eastAsia="en-US" w:bidi="ar-SA"/>
      </w:rPr>
    </w:lvl>
    <w:lvl w:ilvl="4">
      <w:numFmt w:val="bullet"/>
      <w:lvlText w:val="•"/>
      <w:lvlJc w:val="left"/>
      <w:pPr>
        <w:ind w:left="4658" w:hanging="372"/>
      </w:pPr>
      <w:rPr>
        <w:rFonts w:hint="default"/>
        <w:lang w:val="ru-RU" w:eastAsia="en-US" w:bidi="ar-SA"/>
      </w:rPr>
    </w:lvl>
    <w:lvl w:ilvl="5">
      <w:numFmt w:val="bullet"/>
      <w:lvlText w:val="•"/>
      <w:lvlJc w:val="left"/>
      <w:pPr>
        <w:ind w:left="5763" w:hanging="372"/>
      </w:pPr>
      <w:rPr>
        <w:rFonts w:hint="default"/>
        <w:lang w:val="ru-RU" w:eastAsia="en-US" w:bidi="ar-SA"/>
      </w:rPr>
    </w:lvl>
    <w:lvl w:ilvl="6">
      <w:numFmt w:val="bullet"/>
      <w:lvlText w:val="•"/>
      <w:lvlJc w:val="left"/>
      <w:pPr>
        <w:ind w:left="6867" w:hanging="372"/>
      </w:pPr>
      <w:rPr>
        <w:rFonts w:hint="default"/>
        <w:lang w:val="ru-RU" w:eastAsia="en-US" w:bidi="ar-SA"/>
      </w:rPr>
    </w:lvl>
    <w:lvl w:ilvl="7">
      <w:numFmt w:val="bullet"/>
      <w:lvlText w:val="•"/>
      <w:lvlJc w:val="left"/>
      <w:pPr>
        <w:ind w:left="7972" w:hanging="372"/>
      </w:pPr>
      <w:rPr>
        <w:rFonts w:hint="default"/>
        <w:lang w:val="ru-RU" w:eastAsia="en-US" w:bidi="ar-SA"/>
      </w:rPr>
    </w:lvl>
    <w:lvl w:ilvl="8">
      <w:numFmt w:val="bullet"/>
      <w:lvlText w:val="•"/>
      <w:lvlJc w:val="left"/>
      <w:pPr>
        <w:ind w:left="9077" w:hanging="372"/>
      </w:pPr>
      <w:rPr>
        <w:rFonts w:hint="default"/>
        <w:lang w:val="ru-RU" w:eastAsia="en-US" w:bidi="ar-SA"/>
      </w:rPr>
    </w:lvl>
  </w:abstractNum>
  <w:abstractNum w:abstractNumId="34" w15:restartNumberingAfterBreak="0">
    <w:nsid w:val="65CE4CD3"/>
    <w:multiLevelType w:val="multilevel"/>
    <w:tmpl w:val="65CE4C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E79794B"/>
    <w:multiLevelType w:val="multilevel"/>
    <w:tmpl w:val="EB66416A"/>
    <w:lvl w:ilvl="0">
      <w:start w:val="2"/>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72F0447F"/>
    <w:multiLevelType w:val="multilevel"/>
    <w:tmpl w:val="72F0447F"/>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8" w15:restartNumberingAfterBreak="0">
    <w:nsid w:val="77E01706"/>
    <w:multiLevelType w:val="hybridMultilevel"/>
    <w:tmpl w:val="29C84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1C0384"/>
    <w:multiLevelType w:val="multilevel"/>
    <w:tmpl w:val="1FDC9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892E74"/>
    <w:multiLevelType w:val="hybridMultilevel"/>
    <w:tmpl w:val="AAC83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EDF067B"/>
    <w:multiLevelType w:val="hybridMultilevel"/>
    <w:tmpl w:val="92681970"/>
    <w:lvl w:ilvl="0" w:tplc="677EACF0">
      <w:start w:val="1"/>
      <w:numFmt w:val="decimal"/>
      <w:lvlText w:val="%1."/>
      <w:lvlJc w:val="left"/>
      <w:pPr>
        <w:ind w:left="644"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3"/>
  </w:num>
  <w:num w:numId="3">
    <w:abstractNumId w:val="41"/>
  </w:num>
  <w:num w:numId="4">
    <w:abstractNumId w:val="1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9"/>
  </w:num>
  <w:num w:numId="7">
    <w:abstractNumId w:val="24"/>
  </w:num>
  <w:num w:numId="8">
    <w:abstractNumId w:val="5"/>
  </w:num>
  <w:num w:numId="9">
    <w:abstractNumId w:val="20"/>
  </w:num>
  <w:num w:numId="10">
    <w:abstractNumId w:val="28"/>
  </w:num>
  <w:num w:numId="11">
    <w:abstractNumId w:val="8"/>
  </w:num>
  <w:num w:numId="12">
    <w:abstractNumId w:val="33"/>
  </w:num>
  <w:num w:numId="13">
    <w:abstractNumId w:val="38"/>
  </w:num>
  <w:num w:numId="14">
    <w:abstractNumId w:val="16"/>
  </w:num>
  <w:num w:numId="15">
    <w:abstractNumId w:val="31"/>
  </w:num>
  <w:num w:numId="16">
    <w:abstractNumId w:val="14"/>
  </w:num>
  <w:num w:numId="17">
    <w:abstractNumId w:val="29"/>
  </w:num>
  <w:num w:numId="18">
    <w:abstractNumId w:val="11"/>
  </w:num>
  <w:num w:numId="19">
    <w:abstractNumId w:val="27"/>
  </w:num>
  <w:num w:numId="20">
    <w:abstractNumId w:val="6"/>
  </w:num>
  <w:num w:numId="21">
    <w:abstractNumId w:val="12"/>
  </w:num>
  <w:num w:numId="22">
    <w:abstractNumId w:val="17"/>
  </w:num>
  <w:num w:numId="23">
    <w:abstractNumId w:val="0"/>
  </w:num>
  <w:num w:numId="24">
    <w:abstractNumId w:val="21"/>
  </w:num>
  <w:num w:numId="25">
    <w:abstractNumId w:val="39"/>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4"/>
  </w:num>
  <w:num w:numId="29">
    <w:abstractNumId w:val="34"/>
  </w:num>
  <w:num w:numId="30">
    <w:abstractNumId w:val="37"/>
  </w:num>
  <w:num w:numId="31">
    <w:abstractNumId w:val="22"/>
  </w:num>
  <w:num w:numId="32">
    <w:abstractNumId w:val="1"/>
  </w:num>
  <w:num w:numId="33">
    <w:abstractNumId w:val="36"/>
  </w:num>
  <w:num w:numId="34">
    <w:abstractNumId w:val="23"/>
  </w:num>
  <w:num w:numId="35">
    <w:abstractNumId w:val="9"/>
  </w:num>
  <w:num w:numId="36">
    <w:abstractNumId w:val="40"/>
  </w:num>
  <w:num w:numId="37">
    <w:abstractNumId w:val="26"/>
  </w:num>
  <w:num w:numId="38">
    <w:abstractNumId w:val="2"/>
  </w:num>
  <w:num w:numId="39">
    <w:abstractNumId w:val="25"/>
  </w:num>
  <w:num w:numId="40">
    <w:abstractNumId w:val="32"/>
  </w:num>
  <w:num w:numId="41">
    <w:abstractNumId w:val="30"/>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C1C8F"/>
    <w:rsid w:val="0000040E"/>
    <w:rsid w:val="00005E23"/>
    <w:rsid w:val="0000725D"/>
    <w:rsid w:val="00015D48"/>
    <w:rsid w:val="000306EC"/>
    <w:rsid w:val="00030CCF"/>
    <w:rsid w:val="000438CC"/>
    <w:rsid w:val="00053926"/>
    <w:rsid w:val="000672BC"/>
    <w:rsid w:val="000A16FE"/>
    <w:rsid w:val="000C1C8F"/>
    <w:rsid w:val="000C7216"/>
    <w:rsid w:val="000E3556"/>
    <w:rsid w:val="000E5C45"/>
    <w:rsid w:val="000F1A86"/>
    <w:rsid w:val="000F428B"/>
    <w:rsid w:val="001224AC"/>
    <w:rsid w:val="001441C2"/>
    <w:rsid w:val="001632A2"/>
    <w:rsid w:val="00163FAD"/>
    <w:rsid w:val="001A3E76"/>
    <w:rsid w:val="001C1279"/>
    <w:rsid w:val="001C5BCC"/>
    <w:rsid w:val="001C6049"/>
    <w:rsid w:val="001E26C8"/>
    <w:rsid w:val="001E6383"/>
    <w:rsid w:val="001F28EB"/>
    <w:rsid w:val="001F3913"/>
    <w:rsid w:val="002010A3"/>
    <w:rsid w:val="00201D9B"/>
    <w:rsid w:val="002206CE"/>
    <w:rsid w:val="0022078A"/>
    <w:rsid w:val="00236B70"/>
    <w:rsid w:val="00245301"/>
    <w:rsid w:val="002540CF"/>
    <w:rsid w:val="00263A8E"/>
    <w:rsid w:val="00274483"/>
    <w:rsid w:val="00281DFE"/>
    <w:rsid w:val="0028351E"/>
    <w:rsid w:val="002A181A"/>
    <w:rsid w:val="002C64DA"/>
    <w:rsid w:val="002C6DDB"/>
    <w:rsid w:val="002D3C57"/>
    <w:rsid w:val="002E118A"/>
    <w:rsid w:val="002F15D6"/>
    <w:rsid w:val="002F2545"/>
    <w:rsid w:val="002F4921"/>
    <w:rsid w:val="002F4EE7"/>
    <w:rsid w:val="002F7A39"/>
    <w:rsid w:val="003003EA"/>
    <w:rsid w:val="00313074"/>
    <w:rsid w:val="00313F9C"/>
    <w:rsid w:val="00323783"/>
    <w:rsid w:val="003307BB"/>
    <w:rsid w:val="003321C0"/>
    <w:rsid w:val="003357AC"/>
    <w:rsid w:val="00347A90"/>
    <w:rsid w:val="00351E69"/>
    <w:rsid w:val="00362000"/>
    <w:rsid w:val="0036377E"/>
    <w:rsid w:val="00363EB1"/>
    <w:rsid w:val="00372A79"/>
    <w:rsid w:val="00374E90"/>
    <w:rsid w:val="00385666"/>
    <w:rsid w:val="003A364B"/>
    <w:rsid w:val="003A6A60"/>
    <w:rsid w:val="003B0527"/>
    <w:rsid w:val="003B1993"/>
    <w:rsid w:val="003B37EA"/>
    <w:rsid w:val="003B5367"/>
    <w:rsid w:val="003C54AD"/>
    <w:rsid w:val="003D4C02"/>
    <w:rsid w:val="003E4ABF"/>
    <w:rsid w:val="003F296B"/>
    <w:rsid w:val="003F3589"/>
    <w:rsid w:val="003F375D"/>
    <w:rsid w:val="00401813"/>
    <w:rsid w:val="00412804"/>
    <w:rsid w:val="004149A6"/>
    <w:rsid w:val="00415168"/>
    <w:rsid w:val="004218F2"/>
    <w:rsid w:val="004426BA"/>
    <w:rsid w:val="0044577D"/>
    <w:rsid w:val="00447577"/>
    <w:rsid w:val="00471242"/>
    <w:rsid w:val="00476B9E"/>
    <w:rsid w:val="00492F48"/>
    <w:rsid w:val="00494E04"/>
    <w:rsid w:val="004A2384"/>
    <w:rsid w:val="004A4352"/>
    <w:rsid w:val="004B71A4"/>
    <w:rsid w:val="004C480E"/>
    <w:rsid w:val="004C72C0"/>
    <w:rsid w:val="004D3A4B"/>
    <w:rsid w:val="004D3AAE"/>
    <w:rsid w:val="004E00E9"/>
    <w:rsid w:val="004E5764"/>
    <w:rsid w:val="004F5121"/>
    <w:rsid w:val="00502C88"/>
    <w:rsid w:val="00504B4A"/>
    <w:rsid w:val="005065F1"/>
    <w:rsid w:val="005077F9"/>
    <w:rsid w:val="00513BB9"/>
    <w:rsid w:val="00530631"/>
    <w:rsid w:val="005315FF"/>
    <w:rsid w:val="00532440"/>
    <w:rsid w:val="00534566"/>
    <w:rsid w:val="00534AEA"/>
    <w:rsid w:val="00550879"/>
    <w:rsid w:val="00550FF2"/>
    <w:rsid w:val="0055503F"/>
    <w:rsid w:val="00560364"/>
    <w:rsid w:val="0057732E"/>
    <w:rsid w:val="00577A4A"/>
    <w:rsid w:val="0058219D"/>
    <w:rsid w:val="005868AB"/>
    <w:rsid w:val="0059034F"/>
    <w:rsid w:val="0059475C"/>
    <w:rsid w:val="005966FD"/>
    <w:rsid w:val="00596ADB"/>
    <w:rsid w:val="0059760D"/>
    <w:rsid w:val="005C2109"/>
    <w:rsid w:val="005D04DB"/>
    <w:rsid w:val="005D2831"/>
    <w:rsid w:val="00600DDD"/>
    <w:rsid w:val="0061010E"/>
    <w:rsid w:val="0064115E"/>
    <w:rsid w:val="00646D72"/>
    <w:rsid w:val="00666F6D"/>
    <w:rsid w:val="00670555"/>
    <w:rsid w:val="00672CD5"/>
    <w:rsid w:val="00697CE0"/>
    <w:rsid w:val="006A0852"/>
    <w:rsid w:val="006A455A"/>
    <w:rsid w:val="006B0C51"/>
    <w:rsid w:val="006B450B"/>
    <w:rsid w:val="006C0674"/>
    <w:rsid w:val="00704E34"/>
    <w:rsid w:val="0072272E"/>
    <w:rsid w:val="0072534E"/>
    <w:rsid w:val="00727208"/>
    <w:rsid w:val="00731BB9"/>
    <w:rsid w:val="007408A3"/>
    <w:rsid w:val="0074463B"/>
    <w:rsid w:val="0075081A"/>
    <w:rsid w:val="00757F11"/>
    <w:rsid w:val="0076014D"/>
    <w:rsid w:val="00781A02"/>
    <w:rsid w:val="00791C14"/>
    <w:rsid w:val="007A0282"/>
    <w:rsid w:val="007A2556"/>
    <w:rsid w:val="007A3636"/>
    <w:rsid w:val="007B640F"/>
    <w:rsid w:val="007C23A6"/>
    <w:rsid w:val="007C2523"/>
    <w:rsid w:val="007C58AF"/>
    <w:rsid w:val="007F0B7C"/>
    <w:rsid w:val="00811BD6"/>
    <w:rsid w:val="008251E9"/>
    <w:rsid w:val="00827F8C"/>
    <w:rsid w:val="00831145"/>
    <w:rsid w:val="00832408"/>
    <w:rsid w:val="008328AC"/>
    <w:rsid w:val="00835BE5"/>
    <w:rsid w:val="0084348E"/>
    <w:rsid w:val="008510D3"/>
    <w:rsid w:val="00860F5C"/>
    <w:rsid w:val="008825C2"/>
    <w:rsid w:val="00882DD0"/>
    <w:rsid w:val="008B0A91"/>
    <w:rsid w:val="008B777E"/>
    <w:rsid w:val="008C7439"/>
    <w:rsid w:val="008E1FED"/>
    <w:rsid w:val="008E5F19"/>
    <w:rsid w:val="008F2912"/>
    <w:rsid w:val="0091736D"/>
    <w:rsid w:val="00933073"/>
    <w:rsid w:val="00953B41"/>
    <w:rsid w:val="00962F15"/>
    <w:rsid w:val="00970290"/>
    <w:rsid w:val="00973F84"/>
    <w:rsid w:val="00984478"/>
    <w:rsid w:val="009900CF"/>
    <w:rsid w:val="00990D8C"/>
    <w:rsid w:val="009D76C9"/>
    <w:rsid w:val="009E4F0C"/>
    <w:rsid w:val="009F528E"/>
    <w:rsid w:val="00A005A5"/>
    <w:rsid w:val="00A113E1"/>
    <w:rsid w:val="00A12E40"/>
    <w:rsid w:val="00A14407"/>
    <w:rsid w:val="00A22FF6"/>
    <w:rsid w:val="00A23523"/>
    <w:rsid w:val="00A3582E"/>
    <w:rsid w:val="00A36759"/>
    <w:rsid w:val="00A40A7E"/>
    <w:rsid w:val="00A42E90"/>
    <w:rsid w:val="00A55509"/>
    <w:rsid w:val="00A83916"/>
    <w:rsid w:val="00A907A8"/>
    <w:rsid w:val="00AA109C"/>
    <w:rsid w:val="00AA1CAB"/>
    <w:rsid w:val="00AA2EE0"/>
    <w:rsid w:val="00AB717F"/>
    <w:rsid w:val="00AC17BA"/>
    <w:rsid w:val="00AE5243"/>
    <w:rsid w:val="00AE6632"/>
    <w:rsid w:val="00AE7AD0"/>
    <w:rsid w:val="00AF37CA"/>
    <w:rsid w:val="00B127FA"/>
    <w:rsid w:val="00B1525D"/>
    <w:rsid w:val="00B158FF"/>
    <w:rsid w:val="00B175D2"/>
    <w:rsid w:val="00B30244"/>
    <w:rsid w:val="00B373B0"/>
    <w:rsid w:val="00B566B7"/>
    <w:rsid w:val="00B6185D"/>
    <w:rsid w:val="00B86C83"/>
    <w:rsid w:val="00B87FE9"/>
    <w:rsid w:val="00B91120"/>
    <w:rsid w:val="00B9191A"/>
    <w:rsid w:val="00B97F3B"/>
    <w:rsid w:val="00BA05B1"/>
    <w:rsid w:val="00BA38B9"/>
    <w:rsid w:val="00BB22B5"/>
    <w:rsid w:val="00BB349B"/>
    <w:rsid w:val="00BC3903"/>
    <w:rsid w:val="00BC40A8"/>
    <w:rsid w:val="00BC4935"/>
    <w:rsid w:val="00BD4750"/>
    <w:rsid w:val="00BE0ACF"/>
    <w:rsid w:val="00BE2B9A"/>
    <w:rsid w:val="00BF1454"/>
    <w:rsid w:val="00BF4BFF"/>
    <w:rsid w:val="00BF6F74"/>
    <w:rsid w:val="00C06C2A"/>
    <w:rsid w:val="00C14CF4"/>
    <w:rsid w:val="00C17468"/>
    <w:rsid w:val="00C179BF"/>
    <w:rsid w:val="00C233CE"/>
    <w:rsid w:val="00C35DE5"/>
    <w:rsid w:val="00C428C4"/>
    <w:rsid w:val="00C44A6E"/>
    <w:rsid w:val="00C511D9"/>
    <w:rsid w:val="00C516CB"/>
    <w:rsid w:val="00C55C1B"/>
    <w:rsid w:val="00C64465"/>
    <w:rsid w:val="00C73E71"/>
    <w:rsid w:val="00C90597"/>
    <w:rsid w:val="00C919A4"/>
    <w:rsid w:val="00CA1549"/>
    <w:rsid w:val="00CA6CE6"/>
    <w:rsid w:val="00CB2A7D"/>
    <w:rsid w:val="00CB32E8"/>
    <w:rsid w:val="00CB7825"/>
    <w:rsid w:val="00CC00A3"/>
    <w:rsid w:val="00CC09D3"/>
    <w:rsid w:val="00CD09BA"/>
    <w:rsid w:val="00CD6E8A"/>
    <w:rsid w:val="00CE685F"/>
    <w:rsid w:val="00CF2F1C"/>
    <w:rsid w:val="00D02A7E"/>
    <w:rsid w:val="00D14E1E"/>
    <w:rsid w:val="00D20EF2"/>
    <w:rsid w:val="00D27132"/>
    <w:rsid w:val="00D33A53"/>
    <w:rsid w:val="00D366BA"/>
    <w:rsid w:val="00D3754B"/>
    <w:rsid w:val="00D45CC2"/>
    <w:rsid w:val="00D463DA"/>
    <w:rsid w:val="00D533E4"/>
    <w:rsid w:val="00D73891"/>
    <w:rsid w:val="00D77E60"/>
    <w:rsid w:val="00D77FD7"/>
    <w:rsid w:val="00D8018B"/>
    <w:rsid w:val="00D928B9"/>
    <w:rsid w:val="00D94FFA"/>
    <w:rsid w:val="00DA0107"/>
    <w:rsid w:val="00DA5F32"/>
    <w:rsid w:val="00DB1BD8"/>
    <w:rsid w:val="00DB76B2"/>
    <w:rsid w:val="00DC14E6"/>
    <w:rsid w:val="00DD4C2F"/>
    <w:rsid w:val="00DE153F"/>
    <w:rsid w:val="00E16F06"/>
    <w:rsid w:val="00E209DB"/>
    <w:rsid w:val="00E36732"/>
    <w:rsid w:val="00E3693B"/>
    <w:rsid w:val="00E41BE4"/>
    <w:rsid w:val="00E44689"/>
    <w:rsid w:val="00E47C3F"/>
    <w:rsid w:val="00E5798B"/>
    <w:rsid w:val="00E6065E"/>
    <w:rsid w:val="00E61131"/>
    <w:rsid w:val="00E6406A"/>
    <w:rsid w:val="00E75388"/>
    <w:rsid w:val="00E77F02"/>
    <w:rsid w:val="00E94E5B"/>
    <w:rsid w:val="00EB316E"/>
    <w:rsid w:val="00EB7313"/>
    <w:rsid w:val="00ED2C5C"/>
    <w:rsid w:val="00ED5C37"/>
    <w:rsid w:val="00EE6B12"/>
    <w:rsid w:val="00EF0AE9"/>
    <w:rsid w:val="00F00AB1"/>
    <w:rsid w:val="00F07A83"/>
    <w:rsid w:val="00F11E78"/>
    <w:rsid w:val="00F16C36"/>
    <w:rsid w:val="00F1771C"/>
    <w:rsid w:val="00F2082C"/>
    <w:rsid w:val="00F22B03"/>
    <w:rsid w:val="00F234E1"/>
    <w:rsid w:val="00F4038B"/>
    <w:rsid w:val="00F478C5"/>
    <w:rsid w:val="00F51622"/>
    <w:rsid w:val="00F5753D"/>
    <w:rsid w:val="00F6482E"/>
    <w:rsid w:val="00F67D43"/>
    <w:rsid w:val="00F738D3"/>
    <w:rsid w:val="00FA0639"/>
    <w:rsid w:val="00FA0AD0"/>
    <w:rsid w:val="00FB489A"/>
    <w:rsid w:val="00FB6B8B"/>
    <w:rsid w:val="00FC0D48"/>
    <w:rsid w:val="00FE1516"/>
    <w:rsid w:val="00FE37E9"/>
    <w:rsid w:val="00FF4A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BBEA7"/>
  <w15:docId w15:val="{29B11F50-5D08-4741-A38F-1135C1BE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77E60"/>
    <w:rPr>
      <w:rFonts w:ascii="Times New Roman" w:eastAsia="Times New Roman" w:hAnsi="Times New Roman" w:cs="Times New Roman"/>
      <w:sz w:val="24"/>
      <w:szCs w:val="24"/>
      <w:lang w:eastAsia="ru-RU"/>
    </w:rPr>
  </w:style>
  <w:style w:type="paragraph" w:styleId="1">
    <w:name w:val="heading 1"/>
    <w:aliases w:val="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a0"/>
    <w:next w:val="a0"/>
    <w:link w:val="11"/>
    <w:uiPriority w:val="9"/>
    <w:qFormat/>
    <w:rsid w:val="000C1C8F"/>
    <w:pPr>
      <w:widowControl w:val="0"/>
      <w:numPr>
        <w:numId w:val="19"/>
      </w:numPr>
      <w:tabs>
        <w:tab w:val="clear" w:pos="2552"/>
      </w:tabs>
      <w:autoSpaceDE w:val="0"/>
      <w:autoSpaceDN w:val="0"/>
      <w:adjustRightInd w:val="0"/>
      <w:spacing w:before="108" w:after="108"/>
      <w:ind w:left="0" w:firstLine="0"/>
      <w:jc w:val="center"/>
      <w:outlineLvl w:val="0"/>
    </w:pPr>
    <w:rPr>
      <w:rFonts w:ascii="Arial" w:hAnsi="Arial"/>
      <w:b/>
      <w:bCs/>
      <w:color w:val="000080"/>
      <w:sz w:val="20"/>
      <w:szCs w:val="20"/>
    </w:rPr>
  </w:style>
  <w:style w:type="paragraph" w:styleId="2">
    <w:name w:val="heading 2"/>
    <w:aliases w:val="Heading 2 Char,2,H2,h2,Numbered text 3,Reset numbering,H2 Знак,Заголовок 21,Б2,RTC,iz2,HD2,heading 2,Heading 2 Hidden,Раздел Знак,Level 2 Topic Heading,H21,Major,CHS,H2-Heading 2,l2,Header2,22,heading2,list2,A,A.B.C.,list 2,H"/>
    <w:basedOn w:val="a0"/>
    <w:next w:val="a0"/>
    <w:link w:val="20"/>
    <w:qFormat/>
    <w:rsid w:val="000C1C8F"/>
    <w:pPr>
      <w:keepNext/>
      <w:numPr>
        <w:ilvl w:val="1"/>
        <w:numId w:val="19"/>
      </w:numPr>
      <w:tabs>
        <w:tab w:val="clear" w:pos="1134"/>
      </w:tabs>
      <w:spacing w:before="240" w:after="60"/>
      <w:ind w:left="0" w:firstLine="0"/>
      <w:outlineLvl w:val="1"/>
    </w:pPr>
    <w:rPr>
      <w:rFonts w:ascii="Cambria" w:hAnsi="Cambria"/>
      <w:b/>
      <w:bCs/>
      <w:i/>
      <w:iCs/>
      <w:sz w:val="28"/>
      <w:szCs w:val="28"/>
    </w:rPr>
  </w:style>
  <w:style w:type="paragraph" w:styleId="30">
    <w:name w:val="heading 3"/>
    <w:basedOn w:val="a0"/>
    <w:next w:val="a0"/>
    <w:link w:val="31"/>
    <w:qFormat/>
    <w:rsid w:val="000C1C8F"/>
    <w:pPr>
      <w:keepNext/>
      <w:spacing w:before="240" w:after="60"/>
      <w:outlineLvl w:val="2"/>
    </w:pPr>
    <w:rPr>
      <w:rFonts w:ascii="Cambria" w:hAnsi="Cambria"/>
      <w:b/>
      <w:bCs/>
      <w:sz w:val="26"/>
      <w:szCs w:val="26"/>
    </w:rPr>
  </w:style>
  <w:style w:type="paragraph" w:styleId="9">
    <w:name w:val="heading 9"/>
    <w:basedOn w:val="a0"/>
    <w:next w:val="a0"/>
    <w:link w:val="90"/>
    <w:uiPriority w:val="9"/>
    <w:semiHidden/>
    <w:unhideWhenUsed/>
    <w:qFormat/>
    <w:rsid w:val="000C1C8F"/>
    <w:pPr>
      <w:keepNext/>
      <w:keepLines/>
      <w:spacing w:before="200" w:line="360" w:lineRule="auto"/>
      <w:ind w:firstLine="567"/>
      <w:jc w:val="both"/>
      <w:outlineLvl w:val="8"/>
    </w:pPr>
    <w:rPr>
      <w:rFonts w:ascii="Cambria" w:hAnsi="Cambria"/>
      <w:i/>
      <w:iCs/>
      <w:snapToGrid w:val="0"/>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Глав Знак"/>
    <w:basedOn w:val="a1"/>
    <w:link w:val="1"/>
    <w:uiPriority w:val="9"/>
    <w:rsid w:val="000C1C8F"/>
    <w:rPr>
      <w:rFonts w:ascii="Arial" w:eastAsia="Times New Roman" w:hAnsi="Arial" w:cs="Times New Roman"/>
      <w:b/>
      <w:bCs/>
      <w:color w:val="000080"/>
      <w:sz w:val="20"/>
      <w:szCs w:val="20"/>
      <w:lang w:eastAsia="ru-RU"/>
    </w:rPr>
  </w:style>
  <w:style w:type="character" w:customStyle="1" w:styleId="20">
    <w:name w:val="Заголовок 2 Знак"/>
    <w:aliases w:val="Heading 2 Char Знак,2 Знак,H2 Знак1,h2 Знак,Numbered text 3 Знак,Reset numbering Знак,H2 Знак Знак,Заголовок 21 Знак,Б2 Знак,RTC Знак,iz2 Знак,HD2 Знак,heading 2 Знак,Heading 2 Hidden Знак,Раздел Знак Знак,Level 2 Topic Heading Знак"/>
    <w:basedOn w:val="a1"/>
    <w:link w:val="2"/>
    <w:rsid w:val="000C1C8F"/>
    <w:rPr>
      <w:rFonts w:ascii="Cambria" w:eastAsia="Times New Roman" w:hAnsi="Cambria" w:cs="Times New Roman"/>
      <w:b/>
      <w:bCs/>
      <w:i/>
      <w:iCs/>
      <w:sz w:val="28"/>
      <w:szCs w:val="28"/>
      <w:lang w:eastAsia="ru-RU"/>
    </w:rPr>
  </w:style>
  <w:style w:type="character" w:customStyle="1" w:styleId="31">
    <w:name w:val="Заголовок 3 Знак"/>
    <w:basedOn w:val="a1"/>
    <w:link w:val="30"/>
    <w:rsid w:val="000C1C8F"/>
    <w:rPr>
      <w:rFonts w:ascii="Cambria" w:eastAsia="Times New Roman" w:hAnsi="Cambria" w:cs="Times New Roman"/>
      <w:b/>
      <w:bCs/>
      <w:sz w:val="26"/>
      <w:szCs w:val="26"/>
      <w:lang w:eastAsia="ru-RU"/>
    </w:rPr>
  </w:style>
  <w:style w:type="character" w:customStyle="1" w:styleId="90">
    <w:name w:val="Заголовок 9 Знак"/>
    <w:basedOn w:val="a1"/>
    <w:link w:val="9"/>
    <w:uiPriority w:val="9"/>
    <w:semiHidden/>
    <w:rsid w:val="000C1C8F"/>
    <w:rPr>
      <w:rFonts w:ascii="Cambria" w:eastAsia="Times New Roman" w:hAnsi="Cambria" w:cs="Times New Roman"/>
      <w:i/>
      <w:iCs/>
      <w:snapToGrid w:val="0"/>
      <w:color w:val="404040"/>
      <w:sz w:val="20"/>
      <w:szCs w:val="20"/>
    </w:rPr>
  </w:style>
  <w:style w:type="character" w:styleId="a4">
    <w:name w:val="Hyperlink"/>
    <w:uiPriority w:val="99"/>
    <w:qFormat/>
    <w:rsid w:val="000C1C8F"/>
    <w:rPr>
      <w:color w:val="0000FF"/>
      <w:u w:val="single"/>
    </w:rPr>
  </w:style>
  <w:style w:type="paragraph" w:styleId="a">
    <w:name w:val="header"/>
    <w:basedOn w:val="a0"/>
    <w:link w:val="a5"/>
    <w:uiPriority w:val="99"/>
    <w:rsid w:val="000C1C8F"/>
    <w:pPr>
      <w:numPr>
        <w:ilvl w:val="4"/>
        <w:numId w:val="19"/>
      </w:numPr>
      <w:tabs>
        <w:tab w:val="clear" w:pos="1701"/>
        <w:tab w:val="center" w:pos="4677"/>
        <w:tab w:val="right" w:pos="9355"/>
      </w:tabs>
      <w:ind w:left="0" w:firstLine="0"/>
    </w:pPr>
  </w:style>
  <w:style w:type="character" w:customStyle="1" w:styleId="a5">
    <w:name w:val="Верхний колонтитул Знак"/>
    <w:basedOn w:val="a1"/>
    <w:link w:val="a"/>
    <w:uiPriority w:val="99"/>
    <w:rsid w:val="000C1C8F"/>
    <w:rPr>
      <w:rFonts w:ascii="Times New Roman" w:eastAsia="Times New Roman" w:hAnsi="Times New Roman" w:cs="Times New Roman"/>
      <w:sz w:val="24"/>
      <w:szCs w:val="24"/>
    </w:rPr>
  </w:style>
  <w:style w:type="character" w:styleId="a6">
    <w:name w:val="page number"/>
    <w:basedOn w:val="a1"/>
    <w:rsid w:val="000C1C8F"/>
  </w:style>
  <w:style w:type="paragraph" w:customStyle="1" w:styleId="ConsPlusTitle">
    <w:name w:val="ConsPlusTitle"/>
    <w:rsid w:val="000C1C8F"/>
    <w:pPr>
      <w:autoSpaceDE w:val="0"/>
      <w:autoSpaceDN w:val="0"/>
      <w:adjustRightInd w:val="0"/>
    </w:pPr>
    <w:rPr>
      <w:rFonts w:ascii="Times New Roman" w:eastAsia="Times New Roman" w:hAnsi="Times New Roman" w:cs="Times New Roman"/>
      <w:b/>
      <w:bCs/>
      <w:sz w:val="28"/>
      <w:szCs w:val="28"/>
      <w:lang w:eastAsia="ru-RU"/>
    </w:rPr>
  </w:style>
  <w:style w:type="paragraph" w:customStyle="1" w:styleId="a7">
    <w:name w:val="Мой"/>
    <w:basedOn w:val="a0"/>
    <w:rsid w:val="000C1C8F"/>
    <w:pPr>
      <w:ind w:firstLine="720"/>
      <w:jc w:val="both"/>
    </w:pPr>
    <w:rPr>
      <w:rFonts w:ascii="CG Times (W1)" w:hAnsi="CG Times (W1)"/>
      <w:sz w:val="28"/>
      <w:szCs w:val="20"/>
    </w:rPr>
  </w:style>
  <w:style w:type="paragraph" w:styleId="a8">
    <w:name w:val="footer"/>
    <w:basedOn w:val="a0"/>
    <w:link w:val="a9"/>
    <w:rsid w:val="000C1C8F"/>
    <w:pPr>
      <w:tabs>
        <w:tab w:val="center" w:pos="4677"/>
        <w:tab w:val="right" w:pos="9355"/>
      </w:tabs>
    </w:pPr>
  </w:style>
  <w:style w:type="character" w:customStyle="1" w:styleId="a9">
    <w:name w:val="Нижний колонтитул Знак"/>
    <w:basedOn w:val="a1"/>
    <w:link w:val="a8"/>
    <w:rsid w:val="000C1C8F"/>
    <w:rPr>
      <w:rFonts w:ascii="Times New Roman" w:eastAsia="Times New Roman" w:hAnsi="Times New Roman" w:cs="Times New Roman"/>
      <w:sz w:val="24"/>
      <w:szCs w:val="24"/>
    </w:rPr>
  </w:style>
  <w:style w:type="paragraph" w:customStyle="1" w:styleId="ConsPlusNormal">
    <w:name w:val="ConsPlusNormal"/>
    <w:link w:val="ConsPlusNormal0"/>
    <w:qFormat/>
    <w:rsid w:val="000C1C8F"/>
    <w:pPr>
      <w:autoSpaceDE w:val="0"/>
      <w:autoSpaceDN w:val="0"/>
      <w:adjustRightInd w:val="0"/>
      <w:ind w:firstLine="720"/>
    </w:pPr>
    <w:rPr>
      <w:rFonts w:ascii="Arial" w:eastAsia="Times New Roman" w:hAnsi="Arial" w:cs="Times New Roman"/>
      <w:sz w:val="24"/>
      <w:szCs w:val="24"/>
      <w:lang w:eastAsia="ru-RU"/>
    </w:rPr>
  </w:style>
  <w:style w:type="paragraph" w:customStyle="1" w:styleId="Iacaaiea">
    <w:name w:val="Iacaaiea"/>
    <w:basedOn w:val="a0"/>
    <w:rsid w:val="000C1C8F"/>
    <w:pPr>
      <w:tabs>
        <w:tab w:val="left" w:pos="426"/>
      </w:tabs>
      <w:spacing w:before="120" w:line="360" w:lineRule="atLeast"/>
      <w:jc w:val="center"/>
    </w:pPr>
    <w:rPr>
      <w:b/>
      <w:bCs/>
      <w:sz w:val="22"/>
      <w:szCs w:val="22"/>
    </w:rPr>
  </w:style>
  <w:style w:type="paragraph" w:styleId="aa">
    <w:name w:val="Body Text"/>
    <w:basedOn w:val="a0"/>
    <w:link w:val="ab"/>
    <w:uiPriority w:val="1"/>
    <w:qFormat/>
    <w:rsid w:val="000C1C8F"/>
    <w:pPr>
      <w:spacing w:after="120"/>
    </w:pPr>
  </w:style>
  <w:style w:type="character" w:customStyle="1" w:styleId="ab">
    <w:name w:val="Основной текст Знак"/>
    <w:basedOn w:val="a1"/>
    <w:link w:val="aa"/>
    <w:uiPriority w:val="1"/>
    <w:rsid w:val="000C1C8F"/>
    <w:rPr>
      <w:rFonts w:ascii="Times New Roman" w:eastAsia="Times New Roman" w:hAnsi="Times New Roman" w:cs="Times New Roman"/>
      <w:sz w:val="24"/>
      <w:szCs w:val="24"/>
    </w:rPr>
  </w:style>
  <w:style w:type="paragraph" w:styleId="12">
    <w:name w:val="toc 1"/>
    <w:basedOn w:val="a0"/>
    <w:next w:val="a0"/>
    <w:autoRedefine/>
    <w:rsid w:val="000C1C8F"/>
    <w:pPr>
      <w:tabs>
        <w:tab w:val="right" w:leader="dot" w:pos="9911"/>
      </w:tabs>
      <w:spacing w:before="120" w:after="120"/>
      <w:jc w:val="both"/>
    </w:pPr>
    <w:rPr>
      <w:b/>
      <w:bCs/>
      <w:caps/>
      <w:noProof/>
      <w:szCs w:val="20"/>
    </w:rPr>
  </w:style>
  <w:style w:type="paragraph" w:styleId="21">
    <w:name w:val="toc 2"/>
    <w:basedOn w:val="a0"/>
    <w:next w:val="a0"/>
    <w:autoRedefine/>
    <w:uiPriority w:val="39"/>
    <w:rsid w:val="000C1C8F"/>
    <w:pPr>
      <w:tabs>
        <w:tab w:val="right" w:leader="dot" w:pos="9911"/>
      </w:tabs>
      <w:ind w:left="240"/>
    </w:pPr>
    <w:rPr>
      <w:smallCaps/>
      <w:noProof/>
      <w:spacing w:val="-4"/>
      <w:sz w:val="20"/>
      <w:szCs w:val="20"/>
    </w:rPr>
  </w:style>
  <w:style w:type="paragraph" w:styleId="ac">
    <w:name w:val="Balloon Text"/>
    <w:basedOn w:val="a0"/>
    <w:link w:val="ad"/>
    <w:rsid w:val="000C1C8F"/>
    <w:rPr>
      <w:rFonts w:ascii="Tahoma" w:hAnsi="Tahoma" w:cs="Tahoma"/>
      <w:sz w:val="16"/>
      <w:szCs w:val="16"/>
    </w:rPr>
  </w:style>
  <w:style w:type="character" w:customStyle="1" w:styleId="ad">
    <w:name w:val="Текст выноски Знак"/>
    <w:basedOn w:val="a1"/>
    <w:link w:val="ac"/>
    <w:rsid w:val="000C1C8F"/>
    <w:rPr>
      <w:rFonts w:ascii="Tahoma" w:eastAsia="Times New Roman" w:hAnsi="Tahoma" w:cs="Tahoma"/>
      <w:sz w:val="16"/>
      <w:szCs w:val="16"/>
      <w:lang w:eastAsia="ru-RU"/>
    </w:rPr>
  </w:style>
  <w:style w:type="paragraph" w:styleId="32">
    <w:name w:val="Body Text 3"/>
    <w:basedOn w:val="a0"/>
    <w:link w:val="33"/>
    <w:rsid w:val="000C1C8F"/>
    <w:pPr>
      <w:spacing w:after="120"/>
    </w:pPr>
    <w:rPr>
      <w:sz w:val="16"/>
      <w:szCs w:val="16"/>
    </w:rPr>
  </w:style>
  <w:style w:type="character" w:customStyle="1" w:styleId="33">
    <w:name w:val="Основной текст 3 Знак"/>
    <w:basedOn w:val="a1"/>
    <w:link w:val="32"/>
    <w:rsid w:val="000C1C8F"/>
    <w:rPr>
      <w:rFonts w:ascii="Times New Roman" w:eastAsia="Times New Roman" w:hAnsi="Times New Roman" w:cs="Times New Roman"/>
      <w:sz w:val="16"/>
      <w:szCs w:val="16"/>
      <w:lang w:eastAsia="ru-RU"/>
    </w:rPr>
  </w:style>
  <w:style w:type="paragraph" w:customStyle="1" w:styleId="10">
    <w:name w:val="Стиль1"/>
    <w:basedOn w:val="a0"/>
    <w:rsid w:val="000C1C8F"/>
    <w:pPr>
      <w:keepNext/>
      <w:keepLines/>
      <w:widowControl w:val="0"/>
      <w:numPr>
        <w:numId w:val="1"/>
      </w:numPr>
      <w:suppressLineNumbers/>
      <w:suppressAutoHyphens/>
      <w:spacing w:after="60"/>
      <w:jc w:val="both"/>
    </w:pPr>
    <w:rPr>
      <w:b/>
      <w:sz w:val="28"/>
    </w:rPr>
  </w:style>
  <w:style w:type="paragraph" w:customStyle="1" w:styleId="3">
    <w:name w:val="Стиль3 Знак"/>
    <w:basedOn w:val="22"/>
    <w:rsid w:val="000C1C8F"/>
    <w:pPr>
      <w:widowControl w:val="0"/>
      <w:numPr>
        <w:ilvl w:val="2"/>
        <w:numId w:val="1"/>
      </w:numPr>
      <w:adjustRightInd w:val="0"/>
      <w:spacing w:after="0" w:line="240" w:lineRule="auto"/>
      <w:jc w:val="both"/>
      <w:textAlignment w:val="baseline"/>
    </w:pPr>
    <w:rPr>
      <w:szCs w:val="20"/>
    </w:rPr>
  </w:style>
  <w:style w:type="paragraph" w:styleId="22">
    <w:name w:val="Body Text Indent 2"/>
    <w:basedOn w:val="a0"/>
    <w:link w:val="23"/>
    <w:rsid w:val="000C1C8F"/>
    <w:pPr>
      <w:spacing w:after="120" w:line="480" w:lineRule="auto"/>
      <w:ind w:left="283"/>
    </w:pPr>
  </w:style>
  <w:style w:type="character" w:customStyle="1" w:styleId="23">
    <w:name w:val="Основной текст с отступом 2 Знак"/>
    <w:basedOn w:val="a1"/>
    <w:link w:val="22"/>
    <w:rsid w:val="000C1C8F"/>
    <w:rPr>
      <w:rFonts w:ascii="Times New Roman" w:eastAsia="Times New Roman" w:hAnsi="Times New Roman" w:cs="Times New Roman"/>
      <w:sz w:val="24"/>
      <w:szCs w:val="24"/>
      <w:lang w:eastAsia="ru-RU"/>
    </w:rPr>
  </w:style>
  <w:style w:type="paragraph" w:styleId="ae">
    <w:name w:val="Title"/>
    <w:basedOn w:val="a0"/>
    <w:link w:val="af"/>
    <w:qFormat/>
    <w:rsid w:val="000C1C8F"/>
    <w:pPr>
      <w:widowControl w:val="0"/>
      <w:shd w:val="clear" w:color="auto" w:fill="FFFFFF"/>
      <w:autoSpaceDE w:val="0"/>
      <w:autoSpaceDN w:val="0"/>
      <w:adjustRightInd w:val="0"/>
      <w:ind w:left="72"/>
      <w:jc w:val="center"/>
    </w:pPr>
    <w:rPr>
      <w:bCs/>
      <w:color w:val="000000"/>
      <w:spacing w:val="13"/>
      <w:szCs w:val="22"/>
    </w:rPr>
  </w:style>
  <w:style w:type="character" w:customStyle="1" w:styleId="af">
    <w:name w:val="Заголовок Знак"/>
    <w:basedOn w:val="a1"/>
    <w:link w:val="ae"/>
    <w:rsid w:val="000C1C8F"/>
    <w:rPr>
      <w:rFonts w:ascii="Times New Roman" w:eastAsia="Times New Roman" w:hAnsi="Times New Roman" w:cs="Times New Roman"/>
      <w:bCs/>
      <w:color w:val="000000"/>
      <w:spacing w:val="13"/>
      <w:sz w:val="24"/>
      <w:shd w:val="clear" w:color="auto" w:fill="FFFFFF"/>
    </w:rPr>
  </w:style>
  <w:style w:type="paragraph" w:customStyle="1" w:styleId="ConsNormal">
    <w:name w:val="ConsNormal"/>
    <w:rsid w:val="000C1C8F"/>
    <w:pPr>
      <w:autoSpaceDE w:val="0"/>
      <w:autoSpaceDN w:val="0"/>
      <w:adjustRightInd w:val="0"/>
      <w:ind w:right="19772" w:firstLine="720"/>
    </w:pPr>
    <w:rPr>
      <w:rFonts w:ascii="Arial" w:eastAsia="Times New Roman" w:hAnsi="Arial" w:cs="Arial"/>
      <w:sz w:val="20"/>
      <w:szCs w:val="20"/>
      <w:lang w:eastAsia="ru-RU"/>
    </w:rPr>
  </w:style>
  <w:style w:type="paragraph" w:customStyle="1" w:styleId="Ioieo">
    <w:name w:val="Ioieo"/>
    <w:basedOn w:val="a0"/>
    <w:rsid w:val="000C1C8F"/>
    <w:pPr>
      <w:overflowPunct w:val="0"/>
      <w:autoSpaceDE w:val="0"/>
      <w:autoSpaceDN w:val="0"/>
      <w:adjustRightInd w:val="0"/>
      <w:jc w:val="both"/>
    </w:pPr>
    <w:rPr>
      <w:szCs w:val="20"/>
    </w:rPr>
  </w:style>
  <w:style w:type="paragraph" w:customStyle="1" w:styleId="34">
    <w:name w:val="Стиль3"/>
    <w:basedOn w:val="22"/>
    <w:rsid w:val="000C1C8F"/>
    <w:pPr>
      <w:widowControl w:val="0"/>
      <w:tabs>
        <w:tab w:val="num" w:pos="1307"/>
      </w:tabs>
      <w:adjustRightInd w:val="0"/>
      <w:spacing w:after="0" w:line="240" w:lineRule="auto"/>
      <w:ind w:left="1080"/>
      <w:jc w:val="both"/>
      <w:textAlignment w:val="baseline"/>
    </w:pPr>
  </w:style>
  <w:style w:type="paragraph" w:customStyle="1" w:styleId="13">
    <w:name w:val="заголовок 1"/>
    <w:basedOn w:val="a0"/>
    <w:next w:val="a0"/>
    <w:rsid w:val="000C1C8F"/>
    <w:pPr>
      <w:keepNext/>
      <w:spacing w:before="240" w:after="60"/>
    </w:pPr>
    <w:rPr>
      <w:rFonts w:ascii="Arial" w:hAnsi="Arial" w:cs="Arial"/>
      <w:b/>
      <w:bCs/>
      <w:sz w:val="28"/>
      <w:szCs w:val="28"/>
    </w:rPr>
  </w:style>
  <w:style w:type="paragraph" w:styleId="af0">
    <w:name w:val="Date"/>
    <w:basedOn w:val="a0"/>
    <w:next w:val="a0"/>
    <w:link w:val="af1"/>
    <w:unhideWhenUsed/>
    <w:rsid w:val="000C1C8F"/>
    <w:pPr>
      <w:spacing w:after="60"/>
      <w:jc w:val="both"/>
    </w:pPr>
    <w:rPr>
      <w:szCs w:val="20"/>
    </w:rPr>
  </w:style>
  <w:style w:type="character" w:customStyle="1" w:styleId="af1">
    <w:name w:val="Дата Знак"/>
    <w:basedOn w:val="a1"/>
    <w:link w:val="af0"/>
    <w:rsid w:val="000C1C8F"/>
    <w:rPr>
      <w:rFonts w:ascii="Times New Roman" w:eastAsia="Times New Roman" w:hAnsi="Times New Roman" w:cs="Times New Roman"/>
      <w:sz w:val="24"/>
      <w:szCs w:val="20"/>
      <w:lang w:eastAsia="ru-RU"/>
    </w:rPr>
  </w:style>
  <w:style w:type="table" w:styleId="af2">
    <w:name w:val="Table Grid"/>
    <w:basedOn w:val="a2"/>
    <w:uiPriority w:val="39"/>
    <w:rsid w:val="000C1C8F"/>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Emphasis"/>
    <w:qFormat/>
    <w:rsid w:val="000C1C8F"/>
    <w:rPr>
      <w:i/>
      <w:iCs/>
    </w:rPr>
  </w:style>
  <w:style w:type="paragraph" w:styleId="af4">
    <w:name w:val="TOC Heading"/>
    <w:basedOn w:val="1"/>
    <w:next w:val="a0"/>
    <w:uiPriority w:val="39"/>
    <w:qFormat/>
    <w:rsid w:val="000C1C8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toc 3"/>
    <w:basedOn w:val="a0"/>
    <w:next w:val="a0"/>
    <w:autoRedefine/>
    <w:uiPriority w:val="39"/>
    <w:rsid w:val="000C1C8F"/>
    <w:pPr>
      <w:tabs>
        <w:tab w:val="left" w:pos="567"/>
        <w:tab w:val="right" w:leader="dot" w:pos="9356"/>
      </w:tabs>
      <w:jc w:val="both"/>
    </w:pPr>
  </w:style>
  <w:style w:type="paragraph" w:styleId="af5">
    <w:name w:val="Plain Text"/>
    <w:basedOn w:val="a0"/>
    <w:link w:val="af6"/>
    <w:rsid w:val="000C1C8F"/>
    <w:rPr>
      <w:rFonts w:ascii="Courier New" w:hAnsi="Courier New"/>
      <w:sz w:val="20"/>
      <w:szCs w:val="20"/>
    </w:rPr>
  </w:style>
  <w:style w:type="character" w:customStyle="1" w:styleId="af6">
    <w:name w:val="Текст Знак"/>
    <w:basedOn w:val="a1"/>
    <w:link w:val="af5"/>
    <w:rsid w:val="000C1C8F"/>
    <w:rPr>
      <w:rFonts w:ascii="Courier New" w:eastAsia="Times New Roman" w:hAnsi="Courier New" w:cs="Times New Roman"/>
      <w:sz w:val="20"/>
      <w:szCs w:val="20"/>
    </w:rPr>
  </w:style>
  <w:style w:type="paragraph" w:customStyle="1" w:styleId="ConsPlusNonformat">
    <w:name w:val="ConsPlusNonformat"/>
    <w:rsid w:val="000C1C8F"/>
    <w:pPr>
      <w:widowControl w:val="0"/>
      <w:autoSpaceDE w:val="0"/>
      <w:autoSpaceDN w:val="0"/>
      <w:adjustRightInd w:val="0"/>
    </w:pPr>
    <w:rPr>
      <w:rFonts w:ascii="Courier New" w:eastAsia="Times New Roman" w:hAnsi="Courier New" w:cs="Courier New"/>
      <w:sz w:val="20"/>
      <w:szCs w:val="20"/>
      <w:lang w:eastAsia="ru-RU"/>
    </w:rPr>
  </w:style>
  <w:style w:type="paragraph" w:styleId="24">
    <w:name w:val="Body Text 2"/>
    <w:basedOn w:val="a0"/>
    <w:link w:val="25"/>
    <w:rsid w:val="000C1C8F"/>
    <w:pPr>
      <w:spacing w:after="120" w:line="480" w:lineRule="auto"/>
    </w:pPr>
    <w:rPr>
      <w:sz w:val="28"/>
      <w:szCs w:val="20"/>
    </w:rPr>
  </w:style>
  <w:style w:type="character" w:customStyle="1" w:styleId="25">
    <w:name w:val="Основной текст 2 Знак"/>
    <w:basedOn w:val="a1"/>
    <w:link w:val="24"/>
    <w:rsid w:val="000C1C8F"/>
    <w:rPr>
      <w:rFonts w:ascii="Times New Roman" w:eastAsia="Times New Roman" w:hAnsi="Times New Roman" w:cs="Times New Roman"/>
      <w:sz w:val="28"/>
      <w:szCs w:val="20"/>
    </w:rPr>
  </w:style>
  <w:style w:type="paragraph" w:styleId="af7">
    <w:name w:val="No Spacing"/>
    <w:link w:val="af8"/>
    <w:qFormat/>
    <w:rsid w:val="000C1C8F"/>
    <w:rPr>
      <w:rFonts w:ascii="Calibri" w:eastAsia="Times New Roman" w:hAnsi="Calibri" w:cs="Times New Roman"/>
      <w:lang w:eastAsia="ru-RU"/>
    </w:rPr>
  </w:style>
  <w:style w:type="paragraph" w:customStyle="1" w:styleId="26">
    <w:name w:val="Обычный2"/>
    <w:rsid w:val="000C1C8F"/>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rsid w:val="000C1C8F"/>
    <w:pPr>
      <w:widowControl w:val="0"/>
      <w:spacing w:before="700"/>
    </w:pPr>
    <w:rPr>
      <w:rFonts w:ascii="Times New Roman" w:eastAsia="Times New Roman" w:hAnsi="Times New Roman" w:cs="Times New Roman"/>
      <w:b/>
      <w:sz w:val="28"/>
      <w:szCs w:val="20"/>
      <w:lang w:eastAsia="ru-RU"/>
    </w:rPr>
  </w:style>
  <w:style w:type="paragraph" w:customStyle="1" w:styleId="14">
    <w:name w:val="Обычный1"/>
    <w:uiPriority w:val="99"/>
    <w:rsid w:val="000C1C8F"/>
    <w:pPr>
      <w:widowControl w:val="0"/>
      <w:spacing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0"/>
    <w:next w:val="-0"/>
    <w:rsid w:val="000C1C8F"/>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0C1C8F"/>
    <w:pPr>
      <w:numPr>
        <w:ilvl w:val="1"/>
        <w:numId w:val="2"/>
      </w:numPr>
      <w:tabs>
        <w:tab w:val="clear" w:pos="2471"/>
        <w:tab w:val="num" w:pos="1391"/>
      </w:tabs>
      <w:ind w:left="1391"/>
      <w:jc w:val="both"/>
    </w:pPr>
  </w:style>
  <w:style w:type="paragraph" w:customStyle="1" w:styleId="-1">
    <w:name w:val="Контракт-подпункт"/>
    <w:basedOn w:val="a0"/>
    <w:rsid w:val="000C1C8F"/>
    <w:pPr>
      <w:numPr>
        <w:ilvl w:val="2"/>
        <w:numId w:val="2"/>
      </w:numPr>
      <w:jc w:val="both"/>
    </w:pPr>
  </w:style>
  <w:style w:type="paragraph" w:customStyle="1" w:styleId="-2">
    <w:name w:val="Контракт-подподпункт"/>
    <w:basedOn w:val="a0"/>
    <w:rsid w:val="000C1C8F"/>
    <w:pPr>
      <w:numPr>
        <w:ilvl w:val="3"/>
        <w:numId w:val="2"/>
      </w:numPr>
      <w:jc w:val="both"/>
    </w:pPr>
  </w:style>
  <w:style w:type="paragraph" w:customStyle="1" w:styleId="110">
    <w:name w:val="Обычный11"/>
    <w:rsid w:val="000C1C8F"/>
    <w:pPr>
      <w:widowControl w:val="0"/>
      <w:spacing w:line="300" w:lineRule="auto"/>
      <w:ind w:firstLine="720"/>
      <w:jc w:val="both"/>
    </w:pPr>
    <w:rPr>
      <w:rFonts w:ascii="Times New Roman" w:eastAsia="Times New Roman" w:hAnsi="Times New Roman" w:cs="Times New Roman"/>
      <w:sz w:val="24"/>
      <w:szCs w:val="20"/>
      <w:lang w:eastAsia="ru-RU"/>
    </w:rPr>
  </w:style>
  <w:style w:type="paragraph" w:styleId="af9">
    <w:name w:val="Document Map"/>
    <w:basedOn w:val="a0"/>
    <w:link w:val="afa"/>
    <w:semiHidden/>
    <w:rsid w:val="000C1C8F"/>
    <w:pPr>
      <w:shd w:val="clear" w:color="auto" w:fill="000080"/>
    </w:pPr>
    <w:rPr>
      <w:rFonts w:ascii="Tahoma" w:hAnsi="Tahoma" w:cs="Tahoma"/>
      <w:sz w:val="20"/>
      <w:szCs w:val="20"/>
    </w:rPr>
  </w:style>
  <w:style w:type="character" w:customStyle="1" w:styleId="afa">
    <w:name w:val="Схема документа Знак"/>
    <w:basedOn w:val="a1"/>
    <w:link w:val="af9"/>
    <w:semiHidden/>
    <w:rsid w:val="000C1C8F"/>
    <w:rPr>
      <w:rFonts w:ascii="Tahoma" w:eastAsia="Times New Roman" w:hAnsi="Tahoma" w:cs="Tahoma"/>
      <w:sz w:val="20"/>
      <w:szCs w:val="20"/>
      <w:shd w:val="clear" w:color="auto" w:fill="000080"/>
      <w:lang w:eastAsia="ru-RU"/>
    </w:rPr>
  </w:style>
  <w:style w:type="paragraph" w:styleId="afb">
    <w:name w:val="Body Text Indent"/>
    <w:basedOn w:val="a0"/>
    <w:link w:val="afc"/>
    <w:rsid w:val="000C1C8F"/>
    <w:pPr>
      <w:spacing w:after="120"/>
      <w:ind w:left="283"/>
    </w:pPr>
  </w:style>
  <w:style w:type="character" w:customStyle="1" w:styleId="afc">
    <w:name w:val="Основной текст с отступом Знак"/>
    <w:basedOn w:val="a1"/>
    <w:link w:val="afb"/>
    <w:rsid w:val="000C1C8F"/>
    <w:rPr>
      <w:rFonts w:ascii="Times New Roman" w:eastAsia="Times New Roman" w:hAnsi="Times New Roman" w:cs="Times New Roman"/>
      <w:sz w:val="24"/>
      <w:szCs w:val="24"/>
      <w:lang w:eastAsia="ru-RU"/>
    </w:rPr>
  </w:style>
  <w:style w:type="paragraph" w:styleId="afd">
    <w:name w:val="Normal (Web)"/>
    <w:basedOn w:val="a0"/>
    <w:uiPriority w:val="99"/>
    <w:unhideWhenUsed/>
    <w:rsid w:val="000C1C8F"/>
    <w:pPr>
      <w:spacing w:before="100" w:beforeAutospacing="1" w:after="100" w:afterAutospacing="1"/>
    </w:pPr>
  </w:style>
  <w:style w:type="character" w:customStyle="1" w:styleId="27">
    <w:name w:val="Знак Знак2"/>
    <w:locked/>
    <w:rsid w:val="000C1C8F"/>
    <w:rPr>
      <w:rFonts w:ascii="Cambria" w:hAnsi="Cambria"/>
      <w:b/>
      <w:bCs/>
      <w:sz w:val="26"/>
      <w:szCs w:val="26"/>
      <w:lang w:val="ru-RU" w:eastAsia="ru-RU" w:bidi="ar-SA"/>
    </w:rPr>
  </w:style>
  <w:style w:type="paragraph" w:styleId="afe">
    <w:name w:val="List Paragraph"/>
    <w:aliases w:val="Bullet List,FooterText,numbered"/>
    <w:basedOn w:val="a0"/>
    <w:link w:val="aff"/>
    <w:qFormat/>
    <w:rsid w:val="000C1C8F"/>
    <w:pPr>
      <w:ind w:left="720"/>
      <w:contextualSpacing/>
    </w:pPr>
  </w:style>
  <w:style w:type="paragraph" w:styleId="aff0">
    <w:name w:val="footnote text"/>
    <w:basedOn w:val="a0"/>
    <w:link w:val="aff1"/>
    <w:uiPriority w:val="99"/>
    <w:rsid w:val="000C1C8F"/>
    <w:rPr>
      <w:sz w:val="20"/>
      <w:szCs w:val="20"/>
    </w:rPr>
  </w:style>
  <w:style w:type="character" w:customStyle="1" w:styleId="aff1">
    <w:name w:val="Текст сноски Знак"/>
    <w:basedOn w:val="a1"/>
    <w:link w:val="aff0"/>
    <w:uiPriority w:val="99"/>
    <w:rsid w:val="000C1C8F"/>
    <w:rPr>
      <w:rFonts w:ascii="Times New Roman" w:eastAsia="Times New Roman" w:hAnsi="Times New Roman" w:cs="Times New Roman"/>
      <w:sz w:val="20"/>
      <w:szCs w:val="20"/>
      <w:lang w:eastAsia="ru-RU"/>
    </w:rPr>
  </w:style>
  <w:style w:type="character" w:styleId="aff2">
    <w:name w:val="footnote reference"/>
    <w:uiPriority w:val="99"/>
    <w:rsid w:val="000C1C8F"/>
    <w:rPr>
      <w:vertAlign w:val="superscript"/>
    </w:rPr>
  </w:style>
  <w:style w:type="character" w:styleId="aff3">
    <w:name w:val="annotation reference"/>
    <w:rsid w:val="000C1C8F"/>
    <w:rPr>
      <w:sz w:val="16"/>
      <w:szCs w:val="16"/>
    </w:rPr>
  </w:style>
  <w:style w:type="paragraph" w:styleId="aff4">
    <w:name w:val="annotation text"/>
    <w:basedOn w:val="a0"/>
    <w:link w:val="aff5"/>
    <w:rsid w:val="000C1C8F"/>
    <w:rPr>
      <w:sz w:val="20"/>
      <w:szCs w:val="20"/>
    </w:rPr>
  </w:style>
  <w:style w:type="character" w:customStyle="1" w:styleId="aff5">
    <w:name w:val="Текст примечания Знак"/>
    <w:basedOn w:val="a1"/>
    <w:link w:val="aff4"/>
    <w:rsid w:val="000C1C8F"/>
    <w:rPr>
      <w:rFonts w:ascii="Times New Roman" w:eastAsia="Times New Roman" w:hAnsi="Times New Roman" w:cs="Times New Roman"/>
      <w:sz w:val="20"/>
      <w:szCs w:val="20"/>
      <w:lang w:eastAsia="ru-RU"/>
    </w:rPr>
  </w:style>
  <w:style w:type="paragraph" w:styleId="aff6">
    <w:name w:val="annotation subject"/>
    <w:basedOn w:val="aff4"/>
    <w:next w:val="aff4"/>
    <w:link w:val="aff7"/>
    <w:rsid w:val="000C1C8F"/>
    <w:rPr>
      <w:b/>
      <w:bCs/>
    </w:rPr>
  </w:style>
  <w:style w:type="character" w:customStyle="1" w:styleId="aff7">
    <w:name w:val="Тема примечания Знак"/>
    <w:basedOn w:val="aff5"/>
    <w:link w:val="aff6"/>
    <w:rsid w:val="000C1C8F"/>
    <w:rPr>
      <w:rFonts w:ascii="Times New Roman" w:eastAsia="Times New Roman" w:hAnsi="Times New Roman" w:cs="Times New Roman"/>
      <w:b/>
      <w:bCs/>
      <w:sz w:val="20"/>
      <w:szCs w:val="20"/>
      <w:lang w:eastAsia="ru-RU"/>
    </w:rPr>
  </w:style>
  <w:style w:type="character" w:customStyle="1" w:styleId="ConsPlusNormal0">
    <w:name w:val="ConsPlusNormal Знак"/>
    <w:link w:val="ConsPlusNormal"/>
    <w:locked/>
    <w:rsid w:val="000C1C8F"/>
    <w:rPr>
      <w:rFonts w:ascii="Arial" w:eastAsia="Times New Roman" w:hAnsi="Arial" w:cs="Times New Roman"/>
      <w:sz w:val="24"/>
      <w:szCs w:val="24"/>
      <w:lang w:eastAsia="ru-RU"/>
    </w:rPr>
  </w:style>
  <w:style w:type="character" w:customStyle="1" w:styleId="aff">
    <w:name w:val="Абзац списка Знак"/>
    <w:aliases w:val="Bullet List Знак,FooterText Знак,numbered Знак"/>
    <w:link w:val="afe"/>
    <w:uiPriority w:val="34"/>
    <w:rsid w:val="000C1C8F"/>
    <w:rPr>
      <w:rFonts w:ascii="Times New Roman" w:eastAsia="Times New Roman" w:hAnsi="Times New Roman" w:cs="Times New Roman"/>
      <w:sz w:val="24"/>
      <w:szCs w:val="24"/>
    </w:rPr>
  </w:style>
  <w:style w:type="character" w:customStyle="1" w:styleId="TimesNewRoman19">
    <w:name w:val="Основной текст + Times New Roman19"/>
    <w:aliases w:val="10 pt,Интервал 0 pt28"/>
    <w:uiPriority w:val="99"/>
    <w:rsid w:val="000C1C8F"/>
    <w:rPr>
      <w:rFonts w:ascii="Times New Roman" w:hAnsi="Times New Roman" w:cs="Times New Roman"/>
      <w:spacing w:val="8"/>
      <w:sz w:val="20"/>
      <w:szCs w:val="20"/>
      <w:u w:val="none"/>
    </w:rPr>
  </w:style>
  <w:style w:type="character" w:customStyle="1" w:styleId="blk">
    <w:name w:val="blk"/>
    <w:basedOn w:val="a1"/>
    <w:rsid w:val="000C1C8F"/>
  </w:style>
  <w:style w:type="character" w:customStyle="1" w:styleId="f">
    <w:name w:val="f"/>
    <w:basedOn w:val="a1"/>
    <w:rsid w:val="000C1C8F"/>
  </w:style>
  <w:style w:type="paragraph" w:customStyle="1" w:styleId="36">
    <w:name w:val="АД_Текст отступ 3"/>
    <w:aliases w:val="25"/>
    <w:basedOn w:val="a0"/>
    <w:link w:val="37"/>
    <w:qFormat/>
    <w:rsid w:val="000C1C8F"/>
    <w:pPr>
      <w:ind w:left="1418"/>
      <w:jc w:val="both"/>
    </w:pPr>
  </w:style>
  <w:style w:type="character" w:customStyle="1" w:styleId="37">
    <w:name w:val="АД_Текст отступ 3 Знак"/>
    <w:aliases w:val="25 Знак"/>
    <w:link w:val="36"/>
    <w:rsid w:val="000C1C8F"/>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0C1C8F"/>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0C1C8F"/>
    <w:pPr>
      <w:widowControl w:val="0"/>
      <w:autoSpaceDE w:val="0"/>
      <w:autoSpaceDN w:val="0"/>
      <w:ind w:left="98"/>
    </w:pPr>
    <w:rPr>
      <w:sz w:val="22"/>
      <w:szCs w:val="22"/>
      <w:lang w:eastAsia="en-US"/>
    </w:rPr>
  </w:style>
  <w:style w:type="character" w:styleId="aff8">
    <w:name w:val="Strong"/>
    <w:uiPriority w:val="22"/>
    <w:qFormat/>
    <w:rsid w:val="000C1C8F"/>
    <w:rPr>
      <w:b/>
      <w:bCs/>
    </w:rPr>
  </w:style>
  <w:style w:type="table" w:customStyle="1" w:styleId="15">
    <w:name w:val="Сетка таблицы1"/>
    <w:basedOn w:val="a2"/>
    <w:next w:val="af2"/>
    <w:uiPriority w:val="59"/>
    <w:rsid w:val="000C1C8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2"/>
    <w:next w:val="af2"/>
    <w:uiPriority w:val="59"/>
    <w:rsid w:val="000C1C8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9">
    <w:name w:val="Пункт"/>
    <w:basedOn w:val="a0"/>
    <w:rsid w:val="000C1C8F"/>
    <w:pPr>
      <w:tabs>
        <w:tab w:val="num" w:pos="1134"/>
      </w:tabs>
      <w:spacing w:line="360" w:lineRule="auto"/>
      <w:ind w:left="1134" w:hanging="1134"/>
      <w:jc w:val="both"/>
    </w:pPr>
    <w:rPr>
      <w:snapToGrid w:val="0"/>
      <w:sz w:val="28"/>
      <w:szCs w:val="20"/>
    </w:rPr>
  </w:style>
  <w:style w:type="paragraph" w:customStyle="1" w:styleId="affa">
    <w:name w:val="Подподпункт"/>
    <w:basedOn w:val="a0"/>
    <w:rsid w:val="000C1C8F"/>
    <w:pPr>
      <w:tabs>
        <w:tab w:val="num" w:pos="1701"/>
      </w:tabs>
      <w:spacing w:line="360" w:lineRule="auto"/>
      <w:ind w:left="1701" w:hanging="567"/>
      <w:jc w:val="both"/>
    </w:pPr>
    <w:rPr>
      <w:snapToGrid w:val="0"/>
      <w:sz w:val="28"/>
      <w:szCs w:val="20"/>
    </w:rPr>
  </w:style>
  <w:style w:type="character" w:customStyle="1" w:styleId="affb">
    <w:name w:val="Пункт Знак"/>
    <w:rsid w:val="000C1C8F"/>
    <w:rPr>
      <w:sz w:val="28"/>
      <w:lang w:val="ru-RU" w:eastAsia="ru-RU" w:bidi="ar-SA"/>
    </w:rPr>
  </w:style>
  <w:style w:type="paragraph" w:customStyle="1" w:styleId="affc">
    <w:name w:val="Шапка таблицы"/>
    <w:basedOn w:val="affd"/>
    <w:autoRedefine/>
    <w:rsid w:val="000C1C8F"/>
  </w:style>
  <w:style w:type="paragraph" w:customStyle="1" w:styleId="affd">
    <w:name w:val="Текст в таблице"/>
    <w:basedOn w:val="a0"/>
    <w:rsid w:val="000C1C8F"/>
    <w:pPr>
      <w:keepLines/>
      <w:jc w:val="center"/>
    </w:pPr>
    <w:rPr>
      <w:snapToGrid w:val="0"/>
      <w:szCs w:val="20"/>
    </w:rPr>
  </w:style>
  <w:style w:type="character" w:customStyle="1" w:styleId="af8">
    <w:name w:val="Без интервала Знак"/>
    <w:link w:val="af7"/>
    <w:qFormat/>
    <w:locked/>
    <w:rsid w:val="003E4ABF"/>
    <w:rPr>
      <w:rFonts w:ascii="Calibri" w:eastAsia="Times New Roman" w:hAnsi="Calibri" w:cs="Times New Roman"/>
      <w:lang w:eastAsia="ru-RU"/>
    </w:rPr>
  </w:style>
  <w:style w:type="paragraph" w:customStyle="1" w:styleId="no-margin">
    <w:name w:val="no-margin"/>
    <w:basedOn w:val="a0"/>
    <w:rsid w:val="00263A8E"/>
    <w:pPr>
      <w:spacing w:before="100" w:beforeAutospacing="1" w:after="100" w:afterAutospacing="1"/>
    </w:pPr>
  </w:style>
  <w:style w:type="paragraph" w:customStyle="1" w:styleId="16">
    <w:name w:val="Без интервала1"/>
    <w:qFormat/>
    <w:rsid w:val="00030CCF"/>
    <w:rPr>
      <w:rFonts w:ascii="Calibri" w:eastAsia="Times New Roman" w:hAnsi="Calibri" w:cs="Times New Roman"/>
    </w:rPr>
  </w:style>
  <w:style w:type="character" w:customStyle="1" w:styleId="fill">
    <w:name w:val="fill"/>
    <w:rsid w:val="002F4921"/>
    <w:rPr>
      <w:b/>
      <w:bCs/>
      <w:i/>
      <w:i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53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CE789F54A76E5DDE37D045712F61D92D16D79552740C6CB63978F3AD4D290F14078A3907352FD367FF15E873T7a8B" TargetMode="External"/><Relationship Id="rId13" Type="http://schemas.openxmlformats.org/officeDocument/2006/relationships/hyperlink" Target="https://login.consultant.ru/link/?req=doc&amp;base=LAW&amp;n=33107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508812"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login.consultant.ru/link/?req=doc&amp;base=LAW&amp;n=53661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536617" TargetMode="External"/><Relationship Id="rId10" Type="http://schemas.openxmlformats.org/officeDocument/2006/relationships/hyperlink" Target="consultantplus://offline/ref=22CE789F54A76E5DDE37D045712F61D92D16D79552740C6CB63978F3AD4D290F0607D235073032D368EA43B9352DC40E764C1967B1C2E1F0T0a3B"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consultantplus://offline/ref=22CE789F54A76E5DDE37D045712F61D92D16D79552740C6CB63978F3AD4D290F0607D235073135D361EA43B9352DC40E764C1967B1C2E1F0T0a3B" TargetMode="External"/><Relationship Id="rId14" Type="http://schemas.openxmlformats.org/officeDocument/2006/relationships/hyperlink" Target="https://login.consultant.ru/link/?req=doc&amp;base=LAW&amp;n=33107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FAA69C-6686-4BEF-9A2C-3BBF088DF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4481</Words>
  <Characters>25544</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А. Халявина</cp:lastModifiedBy>
  <cp:revision>15</cp:revision>
  <cp:lastPrinted>2025-03-06T04:38:00Z</cp:lastPrinted>
  <dcterms:created xsi:type="dcterms:W3CDTF">2026-07-30T04:05:00Z</dcterms:created>
  <dcterms:modified xsi:type="dcterms:W3CDTF">2026-08-04T04:47:00Z</dcterms:modified>
</cp:coreProperties>
</file>