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81" w:rsidRDefault="00FF2E81" w:rsidP="0015784C">
      <w:pPr>
        <w:shd w:val="clear" w:color="auto" w:fill="FFFFFF"/>
        <w:ind w:firstLine="567"/>
        <w:jc w:val="center"/>
        <w:outlineLvl w:val="0"/>
        <w:rPr>
          <w:b/>
          <w:spacing w:val="3"/>
          <w:shd w:val="clear" w:color="auto" w:fill="FFFFFF"/>
        </w:rPr>
      </w:pPr>
      <w:r>
        <w:rPr>
          <w:b/>
          <w:spacing w:val="3"/>
          <w:shd w:val="clear" w:color="auto" w:fill="FFFFFF"/>
        </w:rPr>
        <w:t>Обоснование начальной (максимальной) цены контракта</w:t>
      </w:r>
    </w:p>
    <w:p w:rsidR="0015784C" w:rsidRDefault="0015784C" w:rsidP="0015784C">
      <w:pPr>
        <w:shd w:val="clear" w:color="auto" w:fill="FFFFFF"/>
        <w:ind w:firstLine="567"/>
        <w:jc w:val="center"/>
        <w:outlineLvl w:val="0"/>
        <w:rPr>
          <w:b/>
          <w:spacing w:val="3"/>
          <w:shd w:val="clear" w:color="auto" w:fill="FFFFFF"/>
        </w:rPr>
      </w:pPr>
      <w:r>
        <w:rPr>
          <w:b/>
          <w:spacing w:val="3"/>
          <w:shd w:val="clear" w:color="auto" w:fill="FFFFFF"/>
        </w:rPr>
        <w:t xml:space="preserve">на оказание услуг </w:t>
      </w:r>
      <w:r w:rsidRPr="0015784C">
        <w:rPr>
          <w:b/>
          <w:spacing w:val="3"/>
          <w:shd w:val="clear" w:color="auto" w:fill="FFFFFF"/>
        </w:rPr>
        <w:t>по обязательному страхованию автогражданской ответственности владельца транспортн</w:t>
      </w:r>
      <w:r>
        <w:rPr>
          <w:b/>
          <w:spacing w:val="3"/>
          <w:shd w:val="clear" w:color="auto" w:fill="FFFFFF"/>
        </w:rPr>
        <w:t>ого</w:t>
      </w:r>
      <w:r w:rsidRPr="0015784C">
        <w:rPr>
          <w:b/>
          <w:spacing w:val="3"/>
          <w:shd w:val="clear" w:color="auto" w:fill="FFFFFF"/>
        </w:rPr>
        <w:t xml:space="preserve"> средств</w:t>
      </w:r>
      <w:r>
        <w:rPr>
          <w:b/>
          <w:spacing w:val="3"/>
          <w:shd w:val="clear" w:color="auto" w:fill="FFFFFF"/>
        </w:rPr>
        <w:t>а</w:t>
      </w:r>
    </w:p>
    <w:p w:rsidR="00FF2E81" w:rsidRDefault="00FF2E81" w:rsidP="00FF2E81">
      <w:pPr>
        <w:shd w:val="clear" w:color="auto" w:fill="FFFFFF"/>
        <w:ind w:firstLine="567"/>
        <w:jc w:val="both"/>
        <w:outlineLvl w:val="0"/>
        <w:rPr>
          <w:b/>
          <w:spacing w:val="3"/>
          <w:shd w:val="clear" w:color="auto" w:fill="FFFFFF"/>
        </w:rPr>
      </w:pPr>
    </w:p>
    <w:p w:rsidR="00FF2E81" w:rsidRDefault="00FF2E81" w:rsidP="00FF2E81">
      <w:pPr>
        <w:rPr>
          <w:color w:val="000000"/>
          <w:sz w:val="22"/>
          <w:szCs w:val="22"/>
        </w:rPr>
      </w:pPr>
    </w:p>
    <w:p w:rsidR="0015784C" w:rsidRDefault="0015784C" w:rsidP="0015784C">
      <w:pPr>
        <w:ind w:firstLine="567"/>
        <w:jc w:val="both"/>
        <w:rPr>
          <w:color w:val="000000"/>
        </w:rPr>
      </w:pPr>
      <w:r w:rsidRPr="0015784C">
        <w:rPr>
          <w:color w:val="000000"/>
        </w:rPr>
        <w:t xml:space="preserve">НМЦК рассчитана в соответствии  со страховыми тарифами, определенными </w:t>
      </w:r>
      <w:r w:rsidRPr="0015784C">
        <w:t xml:space="preserve">в соответствии с </w:t>
      </w:r>
      <w:r w:rsidRPr="0015784C">
        <w:rPr>
          <w:shd w:val="clear" w:color="auto" w:fill="FFFFFF"/>
        </w:rPr>
        <w:t xml:space="preserve">Указанием Банка России от </w:t>
      </w:r>
      <w:r w:rsidR="00F0705B">
        <w:rPr>
          <w:shd w:val="clear" w:color="auto" w:fill="FFFFFF"/>
        </w:rPr>
        <w:t>09</w:t>
      </w:r>
      <w:r w:rsidRPr="0015784C">
        <w:rPr>
          <w:shd w:val="clear" w:color="auto" w:fill="FFFFFF"/>
        </w:rPr>
        <w:t>.1</w:t>
      </w:r>
      <w:r w:rsidR="00F0705B">
        <w:rPr>
          <w:shd w:val="clear" w:color="auto" w:fill="FFFFFF"/>
        </w:rPr>
        <w:t>0</w:t>
      </w:r>
      <w:r w:rsidRPr="0015784C">
        <w:rPr>
          <w:shd w:val="clear" w:color="auto" w:fill="FFFFFF"/>
        </w:rPr>
        <w:t>.202</w:t>
      </w:r>
      <w:r w:rsidR="00F0705B">
        <w:rPr>
          <w:shd w:val="clear" w:color="auto" w:fill="FFFFFF"/>
        </w:rPr>
        <w:t>5</w:t>
      </w:r>
      <w:r w:rsidRPr="0015784C">
        <w:rPr>
          <w:shd w:val="clear" w:color="auto" w:fill="FFFFFF"/>
        </w:rPr>
        <w:t xml:space="preserve"> года № </w:t>
      </w:r>
      <w:r w:rsidR="00F0705B">
        <w:rPr>
          <w:shd w:val="clear" w:color="auto" w:fill="FFFFFF"/>
        </w:rPr>
        <w:t>7204</w:t>
      </w:r>
      <w:r w:rsidRPr="0015784C">
        <w:rPr>
          <w:shd w:val="clear" w:color="auto" w:fill="FFFFFF"/>
        </w:rPr>
        <w:t>-У "О страховых тарифах по обязательному страхованию гражданской ответственности владельцев транспортных средств"</w:t>
      </w:r>
      <w:r w:rsidR="00FF2E81" w:rsidRPr="0015784C">
        <w:rPr>
          <w:color w:val="000000"/>
        </w:rPr>
        <w:t>по формуле:</w:t>
      </w:r>
    </w:p>
    <w:p w:rsidR="0015784C" w:rsidRDefault="00FF2E81" w:rsidP="0015784C">
      <w:pPr>
        <w:ind w:firstLine="567"/>
        <w:jc w:val="both"/>
        <w:rPr>
          <w:color w:val="000000"/>
        </w:rPr>
      </w:pPr>
      <w:r w:rsidRPr="0015784C">
        <w:rPr>
          <w:color w:val="000000"/>
        </w:rPr>
        <w:br/>
        <w:t>Т = ТБ x КТ x КБМ x КВС х КО x КМ x КС, где</w:t>
      </w:r>
    </w:p>
    <w:p w:rsidR="00FF2E81" w:rsidRPr="0015784C" w:rsidRDefault="00FF2E81" w:rsidP="0015784C">
      <w:pPr>
        <w:ind w:firstLine="567"/>
        <w:rPr>
          <w:b/>
          <w:color w:val="000000"/>
        </w:rPr>
      </w:pPr>
      <w:r w:rsidRPr="0015784C">
        <w:rPr>
          <w:color w:val="000000"/>
        </w:rPr>
        <w:br/>
        <w:t xml:space="preserve">ТБ - Базовая ставка страхового тарифа (рублей) – </w:t>
      </w:r>
      <w:r w:rsidR="00605789">
        <w:rPr>
          <w:b/>
          <w:color w:val="000000"/>
        </w:rPr>
        <w:t>4000</w:t>
      </w:r>
      <w:r w:rsidRPr="0015784C">
        <w:rPr>
          <w:b/>
          <w:color w:val="000000"/>
        </w:rPr>
        <w:t xml:space="preserve"> руб.</w:t>
      </w:r>
      <w:r w:rsidRPr="0015784C">
        <w:rPr>
          <w:b/>
          <w:color w:val="000000"/>
        </w:rPr>
        <w:br/>
      </w:r>
      <w:r w:rsidRPr="0015784C">
        <w:rPr>
          <w:color w:val="000000"/>
        </w:rPr>
        <w:t xml:space="preserve">КТ- Коэффициент страховых тарифов в зависимости от территории преимущественного использования транспортного средства – </w:t>
      </w:r>
      <w:r w:rsidRPr="0015784C">
        <w:rPr>
          <w:b/>
          <w:color w:val="000000"/>
        </w:rPr>
        <w:t>1,8</w:t>
      </w:r>
      <w:r w:rsidRPr="0015784C">
        <w:rPr>
          <w:b/>
          <w:color w:val="000000"/>
        </w:rPr>
        <w:br/>
      </w:r>
      <w:r w:rsidRPr="0015784C">
        <w:rPr>
          <w:color w:val="000000"/>
        </w:rPr>
        <w:t xml:space="preserve">КБМ – Коэффициент бонус-малус, который определяется в зависимости от количества произведенных страховщиками страховых возмещений при осуществлении обязательного страхования в период с 1 апреля предыдущего года по 31 марта, следующего за ним года – </w:t>
      </w:r>
      <w:r w:rsidRPr="0015784C">
        <w:rPr>
          <w:b/>
          <w:color w:val="000000"/>
        </w:rPr>
        <w:t>0,51</w:t>
      </w:r>
    </w:p>
    <w:p w:rsidR="00FF2E81" w:rsidRPr="0015784C" w:rsidRDefault="00FF2E81" w:rsidP="0015784C">
      <w:pPr>
        <w:shd w:val="clear" w:color="auto" w:fill="FFFFFF"/>
        <w:outlineLvl w:val="0"/>
        <w:rPr>
          <w:b/>
          <w:color w:val="000000"/>
        </w:rPr>
      </w:pPr>
      <w:r w:rsidRPr="0015784C">
        <w:rPr>
          <w:color w:val="000000"/>
        </w:rPr>
        <w:t xml:space="preserve">КВС – Коэффициент КВС применяется для расчета страховой премии при заключении договора обязательного страхования, предусматривающего ограничение количества лиц, допущенных к управлению транспортным средством, и управление этим транспортным средством только указанными страхователем водителями (без ограничений) - </w:t>
      </w:r>
      <w:r w:rsidRPr="0015784C">
        <w:rPr>
          <w:b/>
          <w:color w:val="000000"/>
        </w:rPr>
        <w:t>1</w:t>
      </w:r>
    </w:p>
    <w:p w:rsidR="00FF2E81" w:rsidRPr="0015784C" w:rsidRDefault="00FF2E81" w:rsidP="0015784C">
      <w:pPr>
        <w:shd w:val="clear" w:color="auto" w:fill="FFFFFF"/>
        <w:outlineLvl w:val="0"/>
        <w:rPr>
          <w:b/>
          <w:color w:val="000000"/>
        </w:rPr>
      </w:pPr>
      <w:r w:rsidRPr="0015784C">
        <w:rPr>
          <w:color w:val="000000"/>
        </w:rPr>
        <w:t xml:space="preserve">КО – Коэффициент страховых тарифов в зависимости от отсутствия в договоре обязательного страхования условия, предусматривающего управление транспортным средством только указанными страхователем водителями - </w:t>
      </w:r>
      <w:r w:rsidRPr="0015784C">
        <w:rPr>
          <w:b/>
          <w:color w:val="000000"/>
        </w:rPr>
        <w:t>1,97</w:t>
      </w:r>
    </w:p>
    <w:p w:rsidR="00FF2E81" w:rsidRPr="0015784C" w:rsidRDefault="00FF2E81" w:rsidP="0015784C">
      <w:pPr>
        <w:shd w:val="clear" w:color="auto" w:fill="FFFFFF"/>
        <w:outlineLvl w:val="0"/>
        <w:rPr>
          <w:b/>
          <w:color w:val="000000"/>
        </w:rPr>
      </w:pPr>
      <w:r w:rsidRPr="0015784C">
        <w:rPr>
          <w:color w:val="000000"/>
        </w:rPr>
        <w:t xml:space="preserve">КМ - Коэффициент страховых тарифов в зависимости от технических характеристик (мощности двигателя) транспортного средства </w:t>
      </w:r>
      <w:r w:rsidRPr="0015784C">
        <w:rPr>
          <w:b/>
          <w:color w:val="000000"/>
        </w:rPr>
        <w:t>– 1,</w:t>
      </w:r>
      <w:r w:rsidR="00605789">
        <w:rPr>
          <w:b/>
          <w:color w:val="000000"/>
        </w:rPr>
        <w:t>6</w:t>
      </w:r>
    </w:p>
    <w:p w:rsidR="00FF2E81" w:rsidRPr="0015784C" w:rsidRDefault="00FF2E81" w:rsidP="0015784C">
      <w:pPr>
        <w:shd w:val="clear" w:color="auto" w:fill="FFFFFF"/>
        <w:outlineLvl w:val="0"/>
        <w:rPr>
          <w:b/>
          <w:spacing w:val="3"/>
          <w:shd w:val="clear" w:color="auto" w:fill="FFFFFF"/>
        </w:rPr>
      </w:pPr>
      <w:r w:rsidRPr="0015784C">
        <w:rPr>
          <w:color w:val="000000"/>
        </w:rPr>
        <w:t xml:space="preserve">КС - Коэффициент страховых тарифов в зависимости от сезонного и иного временного использования транспортного средства </w:t>
      </w:r>
      <w:r w:rsidRPr="0015784C">
        <w:rPr>
          <w:b/>
          <w:color w:val="000000"/>
        </w:rPr>
        <w:t>- 1</w:t>
      </w:r>
    </w:p>
    <w:p w:rsidR="00FF2E81" w:rsidRDefault="00FF2E81" w:rsidP="00FF2E81">
      <w:pPr>
        <w:rPr>
          <w:sz w:val="22"/>
          <w:szCs w:val="22"/>
        </w:rPr>
      </w:pPr>
    </w:p>
    <w:p w:rsidR="00605789" w:rsidRPr="004535AC" w:rsidRDefault="00605789" w:rsidP="00605789">
      <w:pPr>
        <w:rPr>
          <w:b/>
          <w:sz w:val="22"/>
          <w:szCs w:val="22"/>
        </w:rPr>
      </w:pPr>
      <w:r w:rsidRPr="004535AC">
        <w:rPr>
          <w:b/>
          <w:sz w:val="22"/>
          <w:szCs w:val="22"/>
        </w:rPr>
        <w:t>Т=</w:t>
      </w:r>
      <w:r>
        <w:rPr>
          <w:b/>
          <w:sz w:val="22"/>
          <w:szCs w:val="22"/>
        </w:rPr>
        <w:t>4000</w:t>
      </w:r>
      <w:r w:rsidRPr="004535AC">
        <w:rPr>
          <w:b/>
          <w:sz w:val="22"/>
          <w:szCs w:val="22"/>
        </w:rPr>
        <w:t>*1,8*0,51*1*1,97*1,</w:t>
      </w:r>
      <w:r>
        <w:rPr>
          <w:b/>
          <w:sz w:val="22"/>
          <w:szCs w:val="22"/>
        </w:rPr>
        <w:t>6</w:t>
      </w:r>
      <w:r w:rsidRPr="004535AC">
        <w:rPr>
          <w:b/>
          <w:sz w:val="22"/>
          <w:szCs w:val="22"/>
        </w:rPr>
        <w:t>*1</w:t>
      </w:r>
      <w:r>
        <w:rPr>
          <w:b/>
          <w:sz w:val="22"/>
          <w:szCs w:val="22"/>
        </w:rPr>
        <w:t>=11574,14 руб.</w:t>
      </w:r>
    </w:p>
    <w:p w:rsidR="002B5415" w:rsidRDefault="002B5415"/>
    <w:p w:rsidR="00FF2E81" w:rsidRDefault="00FF2E81"/>
    <w:sectPr w:rsidR="00FF2E81" w:rsidSect="002B5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F2E81"/>
    <w:rsid w:val="0015784C"/>
    <w:rsid w:val="002B5415"/>
    <w:rsid w:val="00451865"/>
    <w:rsid w:val="00512A82"/>
    <w:rsid w:val="00605789"/>
    <w:rsid w:val="00775DF9"/>
    <w:rsid w:val="00802D34"/>
    <w:rsid w:val="00B9568B"/>
    <w:rsid w:val="00D26C82"/>
    <w:rsid w:val="00F0705B"/>
    <w:rsid w:val="00FF2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Архипова Надежда</cp:lastModifiedBy>
  <cp:revision>3</cp:revision>
  <dcterms:created xsi:type="dcterms:W3CDTF">2026-06-05T09:26:00Z</dcterms:created>
  <dcterms:modified xsi:type="dcterms:W3CDTF">2026-06-05T09:26:00Z</dcterms:modified>
</cp:coreProperties>
</file>