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E2" w:rsidRPr="0023009C" w:rsidRDefault="00953DE2" w:rsidP="00953DE2">
      <w:pPr>
        <w:jc w:val="center"/>
        <w:rPr>
          <w:rFonts w:ascii="XO Thames" w:hAnsi="XO Thames"/>
          <w:b/>
          <w:sz w:val="24"/>
          <w:szCs w:val="24"/>
        </w:rPr>
      </w:pPr>
      <w:r w:rsidRPr="0023009C">
        <w:rPr>
          <w:rFonts w:ascii="XO Thames" w:hAnsi="XO Thames"/>
          <w:b/>
          <w:sz w:val="24"/>
          <w:szCs w:val="24"/>
        </w:rPr>
        <w:t>Описание объекта закупки</w:t>
      </w:r>
    </w:p>
    <w:p w:rsidR="0023009C" w:rsidRDefault="00DF1279" w:rsidP="0023009C">
      <w:pPr>
        <w:spacing w:after="0"/>
        <w:rPr>
          <w:rFonts w:ascii="XO Thames" w:hAnsi="XO Thames"/>
          <w:b/>
        </w:rPr>
      </w:pPr>
      <w:r>
        <w:rPr>
          <w:rFonts w:ascii="XO Thames" w:hAnsi="XO Thames"/>
          <w:b/>
        </w:rPr>
        <w:t>ОКПД 2 -85.42.19.900</w:t>
      </w:r>
    </w:p>
    <w:p w:rsidR="0023009C" w:rsidRPr="004A1017" w:rsidRDefault="0023009C" w:rsidP="0023009C">
      <w:pPr>
        <w:spacing w:after="0"/>
        <w:rPr>
          <w:rFonts w:ascii="XO Thames" w:hAnsi="XO Thames"/>
          <w:b/>
        </w:rPr>
      </w:pPr>
      <w:r>
        <w:rPr>
          <w:rFonts w:ascii="XO Thames" w:hAnsi="XO Thames"/>
          <w:b/>
        </w:rPr>
        <w:t>Цель: повышение квалификации</w:t>
      </w:r>
    </w:p>
    <w:tbl>
      <w:tblPr>
        <w:tblW w:w="10512" w:type="dxa"/>
        <w:jc w:val="center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2656"/>
        <w:gridCol w:w="1418"/>
        <w:gridCol w:w="1429"/>
        <w:gridCol w:w="1690"/>
        <w:gridCol w:w="1853"/>
      </w:tblGrid>
      <w:tr w:rsidR="00091B4D" w:rsidRPr="004A1017" w:rsidTr="002F582F">
        <w:trPr>
          <w:trHeight w:val="57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№ </w:t>
            </w:r>
          </w:p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proofErr w:type="gramStart"/>
            <w:r w:rsidRPr="004A1017">
              <w:rPr>
                <w:rFonts w:ascii="XO Thames" w:eastAsia="Times New Roman" w:hAnsi="XO Thames"/>
                <w:b/>
              </w:rPr>
              <w:t>п</w:t>
            </w:r>
            <w:proofErr w:type="gramEnd"/>
            <w:r w:rsidRPr="004A1017">
              <w:rPr>
                <w:rFonts w:ascii="XO Thames" w:eastAsia="Times New Roman" w:hAnsi="XO Thames"/>
                <w:b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>Количество часов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Pr="004A1017" w:rsidRDefault="00091B4D">
            <w:pPr>
              <w:jc w:val="center"/>
              <w:rPr>
                <w:rFonts w:ascii="XO Thames" w:eastAsia="Times New Roman" w:hAnsi="XO Thames"/>
                <w:b/>
              </w:rPr>
            </w:pPr>
            <w:r>
              <w:rPr>
                <w:rFonts w:ascii="XO Thames" w:eastAsia="Times New Roman" w:hAnsi="XO Thames"/>
                <w:b/>
              </w:rPr>
              <w:t>Вид программы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>Единица измерения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Количество </w:t>
            </w:r>
            <w:proofErr w:type="gramStart"/>
            <w:r w:rsidRPr="004A1017">
              <w:rPr>
                <w:rFonts w:ascii="XO Thames" w:eastAsia="Times New Roman" w:hAnsi="XO Thames"/>
                <w:b/>
              </w:rPr>
              <w:t>обучающихся</w:t>
            </w:r>
            <w:proofErr w:type="gramEnd"/>
          </w:p>
        </w:tc>
      </w:tr>
      <w:tr w:rsidR="00091B4D" w:rsidRPr="004A1017" w:rsidTr="002F582F">
        <w:trPr>
          <w:trHeight w:val="104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 w:rsidRPr="004A1017">
              <w:rPr>
                <w:rFonts w:ascii="XO Thames" w:eastAsia="Times New Roman" w:hAnsi="XO Thames"/>
              </w:rPr>
              <w:t>1.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 w:rsidP="002F582F">
            <w:pPr>
              <w:spacing w:after="0"/>
              <w:jc w:val="center"/>
              <w:rPr>
                <w:rFonts w:ascii="XO Thames" w:eastAsia="Times New Roman" w:hAnsi="XO Thames" w:cs="Times New Roman"/>
              </w:rPr>
            </w:pPr>
            <w:r>
              <w:rPr>
                <w:rFonts w:ascii="XO Thames" w:eastAsia="Times New Roman" w:hAnsi="XO Thames"/>
              </w:rPr>
              <w:t>«</w:t>
            </w:r>
            <w:r w:rsidR="002F582F">
              <w:rPr>
                <w:rFonts w:ascii="XO Thames" w:eastAsia="Times New Roman" w:hAnsi="XO Thames"/>
              </w:rPr>
              <w:t>Современные аспекты управления экономики здравоохранения</w:t>
            </w:r>
            <w:r>
              <w:rPr>
                <w:rFonts w:ascii="XO Thames" w:eastAsia="Times New Roman" w:hAnsi="XO Thame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</w:rPr>
            </w:pPr>
            <w:r w:rsidRPr="004A1017">
              <w:rPr>
                <w:rFonts w:ascii="XO Thames" w:eastAsia="Times New Roman" w:hAnsi="XO Thames"/>
              </w:rPr>
              <w:t xml:space="preserve">не менее </w:t>
            </w:r>
          </w:p>
          <w:p w:rsidR="00091B4D" w:rsidRPr="004A1017" w:rsidRDefault="002F582F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/>
              </w:rPr>
              <w:t>144</w:t>
            </w:r>
            <w:r w:rsidR="00091B4D">
              <w:rPr>
                <w:rFonts w:ascii="XO Thames" w:eastAsia="Times New Roman" w:hAnsi="XO Thames"/>
              </w:rPr>
              <w:t xml:space="preserve"> </w:t>
            </w:r>
            <w:r w:rsidR="00091B4D" w:rsidRPr="004A1017">
              <w:rPr>
                <w:rFonts w:ascii="XO Thames" w:eastAsia="Times New Roman" w:hAnsi="XO Thames"/>
              </w:rPr>
              <w:t>час</w:t>
            </w:r>
            <w:r w:rsidR="00091B4D">
              <w:rPr>
                <w:rFonts w:ascii="XO Thames" w:eastAsia="Times New Roman" w:hAnsi="XO Thames"/>
              </w:rPr>
              <w:t>ов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Default="00091B4D" w:rsidP="00DF1279">
            <w:pPr>
              <w:spacing w:after="0"/>
              <w:jc w:val="center"/>
              <w:rPr>
                <w:rFonts w:ascii="XO Thames" w:eastAsia="Times New Roman" w:hAnsi="XO Thames"/>
              </w:rPr>
            </w:pPr>
          </w:p>
          <w:p w:rsidR="00091B4D" w:rsidRDefault="00091B4D" w:rsidP="00DF1279">
            <w:pPr>
              <w:spacing w:after="0" w:line="240" w:lineRule="auto"/>
              <w:jc w:val="center"/>
            </w:pPr>
            <w:r>
              <w:rPr>
                <w:rFonts w:ascii="XO Thames" w:eastAsia="Times New Roman" w:hAnsi="XO Thames"/>
              </w:rPr>
              <w:t>п</w:t>
            </w:r>
            <w:r w:rsidRPr="004C24E0">
              <w:rPr>
                <w:rFonts w:ascii="XO Thames" w:eastAsia="Times New Roman" w:hAnsi="XO Thames"/>
              </w:rPr>
              <w:t>овышение квалификации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</w:p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  <w:highlight w:val="yellow"/>
              </w:rPr>
            </w:pPr>
            <w:r>
              <w:rPr>
                <w:rFonts w:ascii="XO Thames" w:eastAsia="Times New Roman" w:hAnsi="XO Thames"/>
              </w:rPr>
              <w:t>ч</w:t>
            </w:r>
            <w:r w:rsidRPr="004A1017">
              <w:rPr>
                <w:rFonts w:ascii="XO Thames" w:eastAsia="Times New Roman" w:hAnsi="XO Thames"/>
              </w:rPr>
              <w:t>ел.</w:t>
            </w:r>
          </w:p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4D" w:rsidRPr="004A1017" w:rsidRDefault="002F582F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/>
              </w:rPr>
              <w:t>2</w:t>
            </w:r>
          </w:p>
        </w:tc>
      </w:tr>
    </w:tbl>
    <w:p w:rsidR="00953DE2" w:rsidRPr="004A1017" w:rsidRDefault="00953DE2" w:rsidP="0023009C">
      <w:pPr>
        <w:spacing w:after="0"/>
        <w:rPr>
          <w:rFonts w:ascii="XO Thames" w:eastAsia="Arial Unicode MS" w:hAnsi="XO Thames"/>
          <w:b/>
          <w:color w:val="000000"/>
        </w:rPr>
      </w:pPr>
    </w:p>
    <w:p w:rsidR="00953DE2" w:rsidRPr="00B031EA" w:rsidRDefault="00953DE2" w:rsidP="0023009C">
      <w:pPr>
        <w:suppressAutoHyphens/>
        <w:spacing w:after="0"/>
        <w:ind w:firstLine="709"/>
        <w:jc w:val="both"/>
        <w:rPr>
          <w:rFonts w:ascii="XO Thames" w:hAnsi="XO Thames"/>
        </w:rPr>
      </w:pPr>
      <w:r w:rsidRPr="00B031EA">
        <w:rPr>
          <w:rFonts w:ascii="XO Thames" w:eastAsia="Times New Roman" w:hAnsi="XO Thames"/>
          <w:bCs/>
        </w:rPr>
        <w:t>1.</w:t>
      </w:r>
      <w:r w:rsidRPr="00B031EA">
        <w:rPr>
          <w:rFonts w:ascii="XO Thames" w:eastAsia="Times New Roman" w:hAnsi="XO Thames"/>
          <w:b/>
          <w:bCs/>
        </w:rPr>
        <w:t>Форма обучения</w:t>
      </w:r>
      <w:r w:rsidR="0023009C">
        <w:rPr>
          <w:rFonts w:ascii="XO Thames" w:eastAsia="Times New Roman" w:hAnsi="XO Thames"/>
          <w:bCs/>
        </w:rPr>
        <w:t xml:space="preserve"> </w:t>
      </w:r>
      <w:proofErr w:type="gramStart"/>
      <w:r w:rsidR="0023009C">
        <w:rPr>
          <w:rFonts w:ascii="XO Thames" w:eastAsia="Times New Roman" w:hAnsi="XO Thames"/>
          <w:bCs/>
        </w:rPr>
        <w:t>–</w:t>
      </w:r>
      <w:r w:rsidRPr="00B031EA">
        <w:rPr>
          <w:rFonts w:ascii="XO Thames" w:hAnsi="XO Thames"/>
        </w:rPr>
        <w:t>з</w:t>
      </w:r>
      <w:proofErr w:type="gramEnd"/>
      <w:r w:rsidRPr="00B031EA">
        <w:rPr>
          <w:rFonts w:ascii="XO Thames" w:hAnsi="XO Thames"/>
        </w:rPr>
        <w:t>аочная.</w:t>
      </w:r>
    </w:p>
    <w:p w:rsidR="00475EC5" w:rsidRPr="00475EC5" w:rsidRDefault="00953DE2" w:rsidP="0023009C">
      <w:pPr>
        <w:spacing w:after="0" w:line="240" w:lineRule="auto"/>
        <w:ind w:left="708"/>
        <w:rPr>
          <w:rFonts w:ascii="XO Thames" w:eastAsia="Times New Roman" w:hAnsi="XO Thames" w:cs="Times New Roman"/>
        </w:rPr>
      </w:pPr>
      <w:r w:rsidRPr="00B031EA">
        <w:rPr>
          <w:rFonts w:ascii="XO Thames" w:hAnsi="XO Thames"/>
        </w:rPr>
        <w:t>2.</w:t>
      </w:r>
      <w:r w:rsidRPr="00B031EA">
        <w:rPr>
          <w:rFonts w:ascii="XO Thames" w:hAnsi="XO Thames"/>
          <w:b/>
        </w:rPr>
        <w:t>Место оказания услуг:</w:t>
      </w:r>
      <w:r w:rsidR="00475EC5" w:rsidRPr="00475EC5">
        <w:rPr>
          <w:sz w:val="24"/>
          <w:szCs w:val="24"/>
        </w:rPr>
        <w:t xml:space="preserve"> </w:t>
      </w:r>
      <w:r w:rsidR="00475EC5">
        <w:rPr>
          <w:sz w:val="24"/>
          <w:szCs w:val="24"/>
        </w:rPr>
        <w:br/>
      </w:r>
      <w:r w:rsidR="00475EC5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="00475EC5" w:rsidRPr="00475EC5">
        <w:rPr>
          <w:rFonts w:ascii="XO Thames" w:eastAsia="Times New Roman" w:hAnsi="XO Thames" w:cs="Times New Roman"/>
        </w:rPr>
        <w:t>по месту нахождения Заказчика с применением дистанционных образовательных технологий;</w:t>
      </w:r>
    </w:p>
    <w:p w:rsidR="00475EC5" w:rsidRPr="00475EC5" w:rsidRDefault="00475EC5" w:rsidP="0023009C">
      <w:pPr>
        <w:spacing w:after="0" w:line="240" w:lineRule="auto"/>
        <w:ind w:firstLine="708"/>
        <w:rPr>
          <w:rFonts w:ascii="XO Thames" w:eastAsia="Times New Roman" w:hAnsi="XO Thames" w:cs="Times New Roman"/>
        </w:rPr>
      </w:pPr>
      <w:r w:rsidRPr="00475EC5">
        <w:rPr>
          <w:rFonts w:ascii="XO Thames" w:eastAsia="Times New Roman" w:hAnsi="XO Thames" w:cs="Times New Roman"/>
        </w:rPr>
        <w:t xml:space="preserve">- Образовательные услуги осуществляется силами и средствами Исполнителя. </w:t>
      </w:r>
    </w:p>
    <w:p w:rsidR="00953DE2" w:rsidRDefault="00953DE2" w:rsidP="00475EC5">
      <w:pPr>
        <w:suppressAutoHyphens/>
        <w:spacing w:after="0"/>
        <w:ind w:firstLine="709"/>
        <w:jc w:val="both"/>
        <w:rPr>
          <w:rFonts w:ascii="XO Thames" w:eastAsia="Calibri" w:hAnsi="XO Thames"/>
        </w:rPr>
      </w:pPr>
      <w:r w:rsidRPr="00477DD3">
        <w:rPr>
          <w:rFonts w:ascii="XO Thames" w:eastAsia="Calibri" w:hAnsi="XO Thames"/>
        </w:rPr>
        <w:t>3.</w:t>
      </w:r>
      <w:r w:rsidRPr="00477DD3">
        <w:rPr>
          <w:rFonts w:ascii="XO Thames" w:eastAsia="Calibri" w:hAnsi="XO Thames"/>
          <w:b/>
        </w:rPr>
        <w:t>Срок оказания услуг</w:t>
      </w:r>
      <w:r w:rsidR="00477DD3">
        <w:rPr>
          <w:rFonts w:ascii="XO Thames" w:eastAsia="Calibri" w:hAnsi="XO Thames"/>
        </w:rPr>
        <w:t>: по 31</w:t>
      </w:r>
      <w:r w:rsidRPr="00477DD3">
        <w:rPr>
          <w:rFonts w:ascii="XO Thames" w:eastAsia="Calibri" w:hAnsi="XO Thames"/>
        </w:rPr>
        <w:t xml:space="preserve"> </w:t>
      </w:r>
      <w:r w:rsidR="00DF1279" w:rsidRPr="00477DD3">
        <w:rPr>
          <w:rFonts w:ascii="XO Thames" w:eastAsia="Calibri" w:hAnsi="XO Thames"/>
        </w:rPr>
        <w:t>июля 2026</w:t>
      </w:r>
      <w:r w:rsidRPr="00477DD3">
        <w:rPr>
          <w:rFonts w:ascii="XO Thames" w:eastAsia="Calibri" w:hAnsi="XO Thames"/>
        </w:rPr>
        <w:t xml:space="preserve"> года включительно с момента подписания Контракта Государственным заказчиком.</w:t>
      </w:r>
      <w:r w:rsidRPr="00B031EA">
        <w:rPr>
          <w:rFonts w:ascii="XO Thames" w:eastAsia="Calibri" w:hAnsi="XO Thames"/>
        </w:rPr>
        <w:t xml:space="preserve"> </w:t>
      </w:r>
    </w:p>
    <w:p w:rsidR="00953DE2" w:rsidRPr="00B031EA" w:rsidRDefault="00953DE2" w:rsidP="00475EC5">
      <w:pPr>
        <w:suppressAutoHyphens/>
        <w:spacing w:after="0"/>
        <w:ind w:firstLine="709"/>
        <w:jc w:val="both"/>
        <w:rPr>
          <w:rFonts w:ascii="XO Thames" w:eastAsia="Times New Roman" w:hAnsi="XO Thames"/>
          <w:b/>
          <w:bCs/>
        </w:rPr>
      </w:pPr>
      <w:r w:rsidRPr="00B031EA">
        <w:rPr>
          <w:rFonts w:ascii="XO Thames" w:eastAsia="Times New Roman" w:hAnsi="XO Thames"/>
          <w:b/>
          <w:bCs/>
        </w:rPr>
        <w:t>4. Нормативные правовые акты, в соответствии с которыми осуществляется оказание услуг: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hAnsi="XO Thames"/>
          <w:lang w:eastAsia="en-US"/>
        </w:rPr>
      </w:pPr>
      <w:r w:rsidRPr="00B031EA">
        <w:rPr>
          <w:rFonts w:ascii="XO Thames" w:hAnsi="XO Thames"/>
          <w:lang w:eastAsia="en-US"/>
        </w:rPr>
        <w:t>-Трудовым кодексом Российской Федерации от 30 декабря 2001 года № 197-ФЗ.</w:t>
      </w:r>
    </w:p>
    <w:p w:rsidR="00475EC5" w:rsidRDefault="00953DE2" w:rsidP="00475EC5">
      <w:pPr>
        <w:spacing w:after="0"/>
        <w:ind w:firstLine="567"/>
        <w:jc w:val="both"/>
        <w:rPr>
          <w:rFonts w:ascii="XO Thames" w:hAnsi="XO Thames"/>
          <w:lang w:eastAsia="en-US"/>
        </w:rPr>
      </w:pPr>
      <w:r w:rsidRPr="00B031EA">
        <w:rPr>
          <w:rFonts w:ascii="XO Thames" w:hAnsi="XO Thames"/>
          <w:lang w:eastAsia="en-US"/>
        </w:rPr>
        <w:t>-Федеральным законом от 27 июля 2006 года № 152-ФЗ «О персональных данных».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/>
          <w:bCs/>
        </w:rPr>
      </w:pPr>
      <w:r w:rsidRPr="00B031EA">
        <w:rPr>
          <w:rFonts w:ascii="XO Thames" w:eastAsia="Times New Roman" w:hAnsi="XO Thames"/>
          <w:b/>
          <w:bCs/>
        </w:rPr>
        <w:t>5.Требования к Исполнителю и к процессу обучения:</w:t>
      </w:r>
    </w:p>
    <w:p w:rsidR="00953DE2" w:rsidRPr="00B031EA" w:rsidRDefault="00953DE2" w:rsidP="00B031EA">
      <w:pPr>
        <w:spacing w:after="0"/>
        <w:ind w:left="-142" w:firstLine="709"/>
        <w:jc w:val="both"/>
        <w:rPr>
          <w:rFonts w:ascii="XO Thames" w:eastAsia="SimSun" w:hAnsi="XO Thames"/>
          <w:i/>
          <w:lang w:eastAsia="zh-CN"/>
        </w:rPr>
      </w:pPr>
      <w:r w:rsidRPr="00B031EA">
        <w:rPr>
          <w:rFonts w:ascii="XO Thames" w:eastAsia="Times New Roman" w:hAnsi="XO Thames"/>
          <w:bCs/>
        </w:rPr>
        <w:t xml:space="preserve">5.1. </w:t>
      </w:r>
      <w:r w:rsidRPr="00B031EA">
        <w:rPr>
          <w:rFonts w:ascii="XO Thames" w:hAnsi="XO Thames"/>
          <w:bCs/>
        </w:rPr>
        <w:t xml:space="preserve">Исполнитель должен подтвердить действующую лицензию на </w:t>
      </w:r>
      <w:proofErr w:type="gramStart"/>
      <w:r w:rsidRPr="00B031EA">
        <w:rPr>
          <w:rFonts w:ascii="XO Thames" w:hAnsi="XO Thames"/>
          <w:bCs/>
        </w:rPr>
        <w:t>право ведения</w:t>
      </w:r>
      <w:proofErr w:type="gramEnd"/>
      <w:r w:rsidRPr="00B031EA">
        <w:rPr>
          <w:rFonts w:ascii="XO Thames" w:hAnsi="XO Thames"/>
          <w:bCs/>
        </w:rPr>
        <w:t xml:space="preserve"> образовательной деятельности установленного образца, аккредитацию на оказание услуг.</w:t>
      </w:r>
      <w:r w:rsidR="00B031EA" w:rsidRPr="00B031EA">
        <w:rPr>
          <w:rFonts w:ascii="XO Thames" w:hAnsi="XO Thames"/>
        </w:rPr>
        <w:t xml:space="preserve"> (Федеральный закон от 04.05.2011 № 99-ФЗ «О лицензировании отдельных видов деятельности, Постановление Правительства РФ от 28.10.2013 № 966 «О лицензировании образовательной деятельности, Федеральный закон от 29.12.2012 № 273-ФЗ «Об образовании в Российской Федерации»).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5.2. Исполнитель не должен находиться в стадии ликвидации, а также не должен быть признан банкротом и не должно быть в отношении него открытого конкурсного производства на день подачи заявки.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5.3. В отношении Исполнителя не должно быть принято решение о приостановлении деятельности.</w:t>
      </w:r>
    </w:p>
    <w:p w:rsidR="00953DE2" w:rsidRPr="00B031EA" w:rsidRDefault="00B031EA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5.4.</w:t>
      </w:r>
      <w:r w:rsidR="00953DE2" w:rsidRPr="00B031EA">
        <w:rPr>
          <w:rFonts w:ascii="XO Thames" w:eastAsia="Times New Roman" w:hAnsi="XO Thames"/>
          <w:bCs/>
        </w:rPr>
        <w:t>Исполнитель предоставляет необходимую материально-техническую базу                                      и необходимое учебно-методическое обеспечение.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5.5. У Исполнителя должны быть утвержденные учебные планы (программы).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eastAsia="Arial Unicode MS" w:hAnsi="XO Thames"/>
        </w:rPr>
      </w:pPr>
      <w:r w:rsidRPr="00B031EA">
        <w:rPr>
          <w:rFonts w:ascii="XO Thames" w:hAnsi="XO Thames"/>
        </w:rPr>
        <w:t>5.6. Исполнитель подготавливает и оформляет удостоверения о проверке знаний установленного государственного образца на каждого обучающегося, успешно прошедшего проверку знаний, предоставляет их Государственному заказчику.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hAnsi="XO Thames"/>
          <w:b/>
          <w:lang w:eastAsia="en-US"/>
        </w:rPr>
      </w:pPr>
      <w:r w:rsidRPr="00B031EA">
        <w:rPr>
          <w:rFonts w:ascii="XO Thames" w:hAnsi="XO Thames"/>
          <w:lang w:eastAsia="en-US"/>
        </w:rPr>
        <w:t xml:space="preserve">6. </w:t>
      </w:r>
      <w:r w:rsidRPr="00B031EA">
        <w:rPr>
          <w:rFonts w:ascii="XO Thames" w:hAnsi="XO Thames"/>
          <w:b/>
          <w:lang w:eastAsia="en-US"/>
        </w:rPr>
        <w:t>Требования к количеству и качеству услуг: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6.1</w:t>
      </w:r>
      <w:r w:rsidR="00953DE2" w:rsidRPr="00B031EA">
        <w:rPr>
          <w:rFonts w:ascii="XO Thames" w:hAnsi="XO Thames"/>
        </w:rPr>
        <w:t xml:space="preserve">. Образовательные услуги оказываются в соответствии с федеральными требованиями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к дополнительным образовательным программам повышения квалификации.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6.2</w:t>
      </w:r>
      <w:r w:rsidR="00953DE2" w:rsidRPr="00B031EA">
        <w:rPr>
          <w:rFonts w:ascii="XO Thames" w:hAnsi="XO Thames"/>
        </w:rPr>
        <w:t xml:space="preserve">. Дата начала занятий определяется Государственным заказчиком и согласовывается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с Исполнителем.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6.3</w:t>
      </w:r>
      <w:r w:rsidR="00953DE2" w:rsidRPr="00B031EA">
        <w:rPr>
          <w:rFonts w:ascii="XO Thames" w:hAnsi="XO Thames"/>
        </w:rPr>
        <w:t xml:space="preserve">. Услуги оказываются Исполнителем с применением актуальных (современных)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и инновационных технологий, методик обучения в соответствии с содержанием образовательных программ.</w:t>
      </w:r>
    </w:p>
    <w:p w:rsidR="00953DE2" w:rsidRPr="00B031EA" w:rsidRDefault="00953DE2" w:rsidP="0023009C">
      <w:pPr>
        <w:spacing w:after="0" w:line="240" w:lineRule="auto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6.5. Услуги оказываются своевременно и в полном объёме, в соответствии с настоящим Описанием объекта закупки.</w:t>
      </w:r>
    </w:p>
    <w:p w:rsidR="00E31A58" w:rsidRPr="00B031EA" w:rsidRDefault="00B031EA" w:rsidP="0023009C">
      <w:pPr>
        <w:spacing w:after="0" w:line="240" w:lineRule="auto"/>
        <w:ind w:firstLine="567"/>
        <w:rPr>
          <w:rFonts w:ascii="XO Thames" w:eastAsia="SimSun" w:hAnsi="XO Thames"/>
          <w:lang w:eastAsia="zh-CN"/>
        </w:rPr>
      </w:pPr>
      <w:r w:rsidRPr="00B031EA">
        <w:rPr>
          <w:rFonts w:ascii="XO Thames" w:eastAsia="SimSun" w:hAnsi="XO Thames"/>
          <w:b/>
          <w:lang w:eastAsia="zh-CN"/>
        </w:rPr>
        <w:lastRenderedPageBreak/>
        <w:t>7</w:t>
      </w:r>
      <w:r w:rsidR="00E31A58" w:rsidRPr="00B031EA">
        <w:rPr>
          <w:rFonts w:ascii="XO Thames" w:eastAsia="SimSun" w:hAnsi="XO Thames"/>
          <w:b/>
          <w:lang w:eastAsia="zh-CN"/>
        </w:rPr>
        <w:t>. Требования к результатам оказанных услуг</w:t>
      </w:r>
      <w:r w:rsidR="00E31A58" w:rsidRPr="00B031EA">
        <w:rPr>
          <w:rFonts w:ascii="XO Thames" w:eastAsia="SimSun" w:hAnsi="XO Thames"/>
          <w:lang w:eastAsia="zh-CN"/>
        </w:rPr>
        <w:t xml:space="preserve">: </w:t>
      </w:r>
    </w:p>
    <w:p w:rsidR="00E31A58" w:rsidRPr="00B031EA" w:rsidRDefault="00B031EA" w:rsidP="0023009C">
      <w:pPr>
        <w:spacing w:after="0" w:line="240" w:lineRule="auto"/>
        <w:ind w:firstLine="567"/>
        <w:jc w:val="both"/>
        <w:rPr>
          <w:rFonts w:ascii="XO Thames" w:eastAsia="SimSun" w:hAnsi="XO Thames"/>
          <w:u w:val="single"/>
          <w:lang w:eastAsia="zh-CN"/>
        </w:rPr>
      </w:pPr>
      <w:r w:rsidRPr="00B031EA">
        <w:rPr>
          <w:rFonts w:ascii="XO Thames" w:eastAsia="SimSun" w:hAnsi="XO Thames"/>
          <w:lang w:eastAsia="zh-CN"/>
        </w:rPr>
        <w:t xml:space="preserve">7.1. </w:t>
      </w:r>
      <w:r w:rsidR="00E31A58" w:rsidRPr="00B031EA">
        <w:rPr>
          <w:rFonts w:ascii="XO Thames" w:eastAsia="SimSun" w:hAnsi="XO Thames"/>
          <w:lang w:eastAsia="zh-CN"/>
        </w:rPr>
        <w:t>Лицам, успешно освоившим соответствующую дополнительн</w:t>
      </w:r>
      <w:r w:rsidRPr="00B031EA">
        <w:rPr>
          <w:rFonts w:ascii="XO Thames" w:eastAsia="SimSun" w:hAnsi="XO Thames"/>
          <w:lang w:eastAsia="zh-CN"/>
        </w:rPr>
        <w:t xml:space="preserve">ую профессиональную программу, </w:t>
      </w:r>
      <w:r w:rsidR="00E31A58" w:rsidRPr="00B031EA">
        <w:rPr>
          <w:rFonts w:ascii="XO Thames" w:eastAsia="SimSun" w:hAnsi="XO Thames"/>
          <w:lang w:eastAsia="zh-CN"/>
        </w:rPr>
        <w:t xml:space="preserve">успешно прошедшим итоговую аттестацию, выдается </w:t>
      </w:r>
      <w:r w:rsidR="00E31A58" w:rsidRPr="00B031EA">
        <w:rPr>
          <w:rFonts w:ascii="XO Thames" w:eastAsia="SimSun" w:hAnsi="XO Thames"/>
          <w:u w:val="single"/>
          <w:lang w:eastAsia="zh-CN"/>
        </w:rPr>
        <w:t>удостоверение о повышении квалификации.</w:t>
      </w:r>
    </w:p>
    <w:p w:rsidR="002F582F" w:rsidRPr="002F582F" w:rsidRDefault="002F582F" w:rsidP="002F582F">
      <w:pPr>
        <w:ind w:firstLine="567"/>
        <w:rPr>
          <w:rFonts w:ascii="XO Thames" w:hAnsi="XO Thames"/>
          <w:b/>
        </w:rPr>
      </w:pPr>
      <w:r w:rsidRPr="002F582F">
        <w:rPr>
          <w:rFonts w:ascii="XO Thames" w:hAnsi="XO Thames"/>
          <w:b/>
        </w:rPr>
        <w:t>Программы повышения квалификации должны быть включены в перечень программ Портала Непрерывного медицинского образования. После прохождения повышения квалификации специалистам должны быть начислены баллы в системе Непрерывного медицинского образования.</w:t>
      </w:r>
    </w:p>
    <w:p w:rsidR="00E31A58" w:rsidRPr="002F582F" w:rsidRDefault="00E31A58" w:rsidP="00B031EA">
      <w:pPr>
        <w:spacing w:after="0"/>
        <w:rPr>
          <w:rFonts w:ascii="XO Thames" w:eastAsia="SimSun" w:hAnsi="XO Thames"/>
          <w:b/>
          <w:lang w:eastAsia="zh-CN"/>
        </w:rPr>
      </w:pPr>
    </w:p>
    <w:p w:rsidR="004E20CF" w:rsidRPr="002F582F" w:rsidRDefault="004E20CF" w:rsidP="00B031EA">
      <w:pPr>
        <w:spacing w:after="0"/>
        <w:rPr>
          <w:rFonts w:ascii="XO Thames" w:eastAsia="SimSun" w:hAnsi="XO Thames"/>
          <w:b/>
          <w:lang w:eastAsia="zh-CN"/>
        </w:rPr>
      </w:pPr>
    </w:p>
    <w:p w:rsidR="004E20CF" w:rsidRDefault="004E20CF" w:rsidP="00B031EA">
      <w:pPr>
        <w:spacing w:after="0"/>
        <w:rPr>
          <w:rFonts w:ascii="XO Thames" w:eastAsia="SimSun" w:hAnsi="XO Thames"/>
          <w:lang w:eastAsia="zh-CN"/>
        </w:rPr>
      </w:pPr>
    </w:p>
    <w:p w:rsidR="004E20CF" w:rsidRDefault="004E20CF" w:rsidP="00B031EA">
      <w:pPr>
        <w:spacing w:after="0"/>
        <w:rPr>
          <w:rFonts w:ascii="XO Thames" w:eastAsia="SimSun" w:hAnsi="XO Thames"/>
          <w:lang w:eastAsia="zh-CN"/>
        </w:rPr>
      </w:pPr>
    </w:p>
    <w:p w:rsidR="004E20CF" w:rsidRDefault="004E20CF" w:rsidP="004E20CF">
      <w:r>
        <w:tab/>
      </w:r>
      <w:r>
        <w:tab/>
        <w:t xml:space="preserve">. </w:t>
      </w:r>
    </w:p>
    <w:p w:rsidR="004E20CF" w:rsidRDefault="004E20CF" w:rsidP="004E20CF">
      <w:pPr>
        <w:rPr>
          <w:b/>
        </w:rPr>
      </w:pPr>
    </w:p>
    <w:sectPr w:rsidR="004E20CF" w:rsidSect="002F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A4B"/>
    <w:multiLevelType w:val="hybridMultilevel"/>
    <w:tmpl w:val="0644BA62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55AF4"/>
    <w:multiLevelType w:val="hybridMultilevel"/>
    <w:tmpl w:val="016838B4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13727"/>
    <w:multiLevelType w:val="hybridMultilevel"/>
    <w:tmpl w:val="2584859E"/>
    <w:lvl w:ilvl="0" w:tplc="8138E1F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DE2"/>
    <w:rsid w:val="00091B4D"/>
    <w:rsid w:val="001965FE"/>
    <w:rsid w:val="001D1575"/>
    <w:rsid w:val="0023009C"/>
    <w:rsid w:val="002F582F"/>
    <w:rsid w:val="00475EC5"/>
    <w:rsid w:val="00477DD3"/>
    <w:rsid w:val="004A1017"/>
    <w:rsid w:val="004E20CF"/>
    <w:rsid w:val="006075FA"/>
    <w:rsid w:val="00635EB6"/>
    <w:rsid w:val="006B53D9"/>
    <w:rsid w:val="006E4ABC"/>
    <w:rsid w:val="00953DE2"/>
    <w:rsid w:val="009548B1"/>
    <w:rsid w:val="00B031EA"/>
    <w:rsid w:val="00DF1279"/>
    <w:rsid w:val="00E31A58"/>
    <w:rsid w:val="00F3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TR1">
    <w:name w:val="OTR1"/>
    <w:basedOn w:val="a1"/>
    <w:next w:val="a3"/>
    <w:uiPriority w:val="59"/>
    <w:rsid w:val="00E3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1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4E20CF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1">
    <w:name w:val="Обычный1"/>
    <w:rsid w:val="006E4ABC"/>
    <w:pPr>
      <w:widowControl w:val="0"/>
      <w:suppressAutoHyphens/>
      <w:snapToGrid w:val="0"/>
      <w:spacing w:after="0"/>
      <w:ind w:firstLine="7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6E4AB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4ABC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qFormat/>
    <w:rsid w:val="006E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character" w:customStyle="1" w:styleId="FontStyle14">
    <w:name w:val="Font Style14"/>
    <w:uiPriority w:val="99"/>
    <w:rsid w:val="006E4ABC"/>
    <w:rPr>
      <w:rFonts w:ascii="Times New Roman" w:hAnsi="Times New Roman" w:cs="Times New Roman" w:hint="default"/>
      <w:sz w:val="24"/>
      <w:szCs w:val="24"/>
    </w:rPr>
  </w:style>
  <w:style w:type="character" w:customStyle="1" w:styleId="highlightcolor">
    <w:name w:val="highlightcolor"/>
    <w:basedOn w:val="a0"/>
    <w:rsid w:val="006E4ABC"/>
  </w:style>
  <w:style w:type="character" w:customStyle="1" w:styleId="a5">
    <w:name w:val="Абзац списка Знак"/>
    <w:link w:val="a4"/>
    <w:uiPriority w:val="34"/>
    <w:locked/>
    <w:rsid w:val="006E4ABC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AF37-3155-4219-877E-61F9C7A5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МСЧ</dc:creator>
  <cp:keywords/>
  <dc:description/>
  <cp:lastModifiedBy>МСЧ</cp:lastModifiedBy>
  <cp:revision>8</cp:revision>
  <dcterms:created xsi:type="dcterms:W3CDTF">2026-06-02T21:47:00Z</dcterms:created>
  <dcterms:modified xsi:type="dcterms:W3CDTF">2026-06-03T00:12:00Z</dcterms:modified>
</cp:coreProperties>
</file>