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4A725" w14:textId="06D4453F" w:rsidR="008C3B2B" w:rsidRPr="003148B3" w:rsidRDefault="000355F5" w:rsidP="004500FC">
      <w:pPr>
        <w:pStyle w:val="PartHeader"/>
        <w:keepNext w:val="0"/>
        <w:keepLines w:val="0"/>
        <w:pageBreakBefore w:val="0"/>
        <w:tabs>
          <w:tab w:val="left" w:pos="576"/>
          <w:tab w:val="left" w:pos="1152"/>
          <w:tab w:val="left" w:pos="2160"/>
          <w:tab w:val="left" w:pos="5387"/>
        </w:tabs>
        <w:spacing w:before="0" w:after="0"/>
        <w:rPr>
          <w:sz w:val="23"/>
          <w:szCs w:val="23"/>
        </w:rPr>
      </w:pPr>
      <w:r w:rsidRPr="003148B3">
        <w:rPr>
          <w:sz w:val="23"/>
          <w:szCs w:val="23"/>
        </w:rPr>
        <w:t xml:space="preserve">ЛИЦЕНЗИОННЫЙ </w:t>
      </w:r>
      <w:r w:rsidR="00463C7F">
        <w:rPr>
          <w:sz w:val="23"/>
          <w:szCs w:val="23"/>
        </w:rPr>
        <w:t xml:space="preserve"> </w:t>
      </w:r>
      <w:r w:rsidR="00BA5290" w:rsidRPr="003148B3">
        <w:rPr>
          <w:sz w:val="23"/>
          <w:szCs w:val="23"/>
        </w:rPr>
        <w:t>ДОГОВОР</w:t>
      </w:r>
      <w:bookmarkStart w:id="0" w:name="номер"/>
      <w:r w:rsidR="00A03963" w:rsidRPr="003148B3">
        <w:rPr>
          <w:sz w:val="23"/>
          <w:szCs w:val="23"/>
        </w:rPr>
        <w:t xml:space="preserve"> </w:t>
      </w:r>
      <w:r w:rsidR="002C3399">
        <w:rPr>
          <w:sz w:val="23"/>
          <w:szCs w:val="23"/>
        </w:rPr>
        <w:t xml:space="preserve"> </w:t>
      </w:r>
      <w:r w:rsidR="00C87CB4" w:rsidRPr="003148B3">
        <w:rPr>
          <w:sz w:val="23"/>
          <w:szCs w:val="23"/>
        </w:rPr>
        <w:t xml:space="preserve">№ </w:t>
      </w:r>
    </w:p>
    <w:p w14:paraId="218D1826" w14:textId="4BB40FF7" w:rsidR="008C3B2B" w:rsidRPr="005563AA" w:rsidRDefault="00710985" w:rsidP="00E13EEC">
      <w:pPr>
        <w:tabs>
          <w:tab w:val="left" w:pos="709"/>
          <w:tab w:val="left" w:pos="1152"/>
          <w:tab w:val="left" w:pos="2160"/>
          <w:tab w:val="right" w:pos="9639"/>
        </w:tabs>
        <w:jc w:val="right"/>
        <w:rPr>
          <w:i/>
          <w:iCs/>
          <w:sz w:val="23"/>
          <w:szCs w:val="23"/>
        </w:rPr>
      </w:pPr>
      <w:bookmarkStart w:id="1" w:name="Дата_договора"/>
      <w:bookmarkEnd w:id="0"/>
      <w:r w:rsidRPr="003148B3">
        <w:rPr>
          <w:b/>
          <w:bCs/>
          <w:sz w:val="23"/>
          <w:szCs w:val="23"/>
        </w:rPr>
        <w:tab/>
      </w:r>
      <w:r w:rsidR="003B395E" w:rsidRPr="003148B3">
        <w:rPr>
          <w:b/>
          <w:bCs/>
          <w:sz w:val="23"/>
          <w:szCs w:val="23"/>
        </w:rPr>
        <w:t xml:space="preserve">                                                                                                      </w:t>
      </w:r>
      <w:r w:rsidRPr="003148B3">
        <w:rPr>
          <w:b/>
          <w:bCs/>
          <w:sz w:val="23"/>
          <w:szCs w:val="23"/>
        </w:rPr>
        <w:t xml:space="preserve"> </w:t>
      </w:r>
      <w:r w:rsidR="00A82DB4" w:rsidRPr="005563AA">
        <w:rPr>
          <w:i/>
          <w:iCs/>
          <w:sz w:val="23"/>
          <w:szCs w:val="23"/>
        </w:rPr>
        <w:t>«</w:t>
      </w:r>
      <w:r w:rsidR="0005374F" w:rsidRPr="005563AA">
        <w:rPr>
          <w:i/>
          <w:iCs/>
          <w:sz w:val="23"/>
          <w:szCs w:val="23"/>
        </w:rPr>
        <w:t>_</w:t>
      </w:r>
      <w:r w:rsidR="00D61E7F" w:rsidRPr="005563AA">
        <w:rPr>
          <w:i/>
          <w:iCs/>
          <w:sz w:val="23"/>
          <w:szCs w:val="23"/>
        </w:rPr>
        <w:t>_</w:t>
      </w:r>
      <w:r w:rsidR="002C3399">
        <w:rPr>
          <w:i/>
          <w:iCs/>
          <w:sz w:val="23"/>
          <w:szCs w:val="23"/>
        </w:rPr>
        <w:t>__</w:t>
      </w:r>
      <w:r w:rsidR="00A03963" w:rsidRPr="005563AA">
        <w:rPr>
          <w:i/>
          <w:iCs/>
          <w:sz w:val="23"/>
          <w:szCs w:val="23"/>
        </w:rPr>
        <w:t>»</w:t>
      </w:r>
      <w:r w:rsidR="00206848" w:rsidRPr="005563AA">
        <w:rPr>
          <w:i/>
          <w:iCs/>
          <w:sz w:val="23"/>
          <w:szCs w:val="23"/>
        </w:rPr>
        <w:t xml:space="preserve"> </w:t>
      </w:r>
      <w:r w:rsidR="00D61E7F" w:rsidRPr="005563AA">
        <w:rPr>
          <w:i/>
          <w:iCs/>
          <w:sz w:val="23"/>
          <w:szCs w:val="23"/>
        </w:rPr>
        <w:t>________</w:t>
      </w:r>
      <w:r w:rsidR="002C3399">
        <w:rPr>
          <w:i/>
          <w:iCs/>
          <w:sz w:val="23"/>
          <w:szCs w:val="23"/>
        </w:rPr>
        <w:t>_</w:t>
      </w:r>
      <w:r w:rsidR="00D61E7F" w:rsidRPr="005563AA">
        <w:rPr>
          <w:i/>
          <w:iCs/>
          <w:sz w:val="23"/>
          <w:szCs w:val="23"/>
        </w:rPr>
        <w:t xml:space="preserve"> </w:t>
      </w:r>
      <w:r w:rsidR="008C3B2B" w:rsidRPr="005563AA">
        <w:rPr>
          <w:i/>
          <w:iCs/>
          <w:sz w:val="23"/>
          <w:szCs w:val="23"/>
        </w:rPr>
        <w:t>20</w:t>
      </w:r>
      <w:r w:rsidR="00E13EEC" w:rsidRPr="005563AA">
        <w:rPr>
          <w:i/>
          <w:iCs/>
          <w:sz w:val="23"/>
          <w:szCs w:val="23"/>
        </w:rPr>
        <w:t>2</w:t>
      </w:r>
      <w:r w:rsidR="005E1E1B" w:rsidRPr="005563AA">
        <w:rPr>
          <w:i/>
          <w:iCs/>
          <w:sz w:val="23"/>
          <w:szCs w:val="23"/>
        </w:rPr>
        <w:t>6</w:t>
      </w:r>
      <w:r w:rsidR="008C3B2B" w:rsidRPr="005563AA">
        <w:rPr>
          <w:i/>
          <w:iCs/>
          <w:sz w:val="23"/>
          <w:szCs w:val="23"/>
        </w:rPr>
        <w:t xml:space="preserve"> г.</w:t>
      </w:r>
    </w:p>
    <w:p w14:paraId="3CE43E40" w14:textId="77777777" w:rsidR="00B8077A" w:rsidRPr="003148B3" w:rsidRDefault="00B8077A" w:rsidP="00E13EEC">
      <w:pPr>
        <w:tabs>
          <w:tab w:val="left" w:pos="709"/>
          <w:tab w:val="left" w:pos="1152"/>
          <w:tab w:val="left" w:pos="2160"/>
          <w:tab w:val="right" w:pos="9639"/>
        </w:tabs>
        <w:jc w:val="right"/>
        <w:rPr>
          <w:b/>
          <w:bCs/>
          <w:sz w:val="23"/>
          <w:szCs w:val="23"/>
        </w:rPr>
      </w:pPr>
    </w:p>
    <w:p w14:paraId="1A8C716E" w14:textId="53C6A6AC" w:rsidR="00F43E66" w:rsidRPr="003148B3" w:rsidRDefault="00F0093D" w:rsidP="00106BA0">
      <w:pPr>
        <w:pStyle w:val="1"/>
        <w:numPr>
          <w:ilvl w:val="0"/>
          <w:numId w:val="0"/>
        </w:numPr>
        <w:spacing w:before="0" w:after="0"/>
        <w:ind w:firstLine="709"/>
        <w:jc w:val="both"/>
        <w:rPr>
          <w:b w:val="0"/>
          <w:bCs w:val="0"/>
          <w:sz w:val="23"/>
          <w:szCs w:val="23"/>
        </w:rPr>
      </w:pPr>
      <w:bookmarkStart w:id="2" w:name="Преамбула_договора"/>
      <w:bookmarkEnd w:id="1"/>
      <w:r w:rsidRPr="003148B3">
        <w:rPr>
          <w:sz w:val="23"/>
          <w:szCs w:val="23"/>
        </w:rPr>
        <w:t xml:space="preserve">Федеральное государственное бюджетное учреждение культуры «Государственный военно-исторический и природный музей-заповедник «Куликово Поле» (Государственный музей-заповедник «Куликово поле»), </w:t>
      </w:r>
      <w:r w:rsidRPr="003148B3">
        <w:rPr>
          <w:b w:val="0"/>
          <w:sz w:val="23"/>
          <w:szCs w:val="23"/>
        </w:rPr>
        <w:t xml:space="preserve">именуемое в дальнейшем </w:t>
      </w:r>
      <w:r w:rsidRPr="003148B3">
        <w:rPr>
          <w:b w:val="0"/>
          <w:i/>
          <w:iCs/>
          <w:sz w:val="23"/>
          <w:szCs w:val="23"/>
        </w:rPr>
        <w:t>«</w:t>
      </w:r>
      <w:r w:rsidR="00787D4C" w:rsidRPr="003148B3">
        <w:rPr>
          <w:b w:val="0"/>
          <w:i/>
          <w:iCs/>
          <w:sz w:val="23"/>
          <w:szCs w:val="23"/>
        </w:rPr>
        <w:t>Лицензиат</w:t>
      </w:r>
      <w:r w:rsidRPr="003148B3">
        <w:rPr>
          <w:b w:val="0"/>
          <w:i/>
          <w:iCs/>
          <w:sz w:val="23"/>
          <w:szCs w:val="23"/>
        </w:rPr>
        <w:t>»</w:t>
      </w:r>
      <w:r w:rsidRPr="003148B3">
        <w:rPr>
          <w:b w:val="0"/>
          <w:sz w:val="23"/>
          <w:szCs w:val="23"/>
        </w:rPr>
        <w:t>, в лице директора Владимира Петровича Гриценко</w:t>
      </w:r>
      <w:r w:rsidR="008D6E7C" w:rsidRPr="003148B3">
        <w:rPr>
          <w:b w:val="0"/>
          <w:color w:val="1A1A1A"/>
          <w:sz w:val="23"/>
          <w:szCs w:val="23"/>
          <w:shd w:val="clear" w:color="auto" w:fill="FFFFFF"/>
        </w:rPr>
        <w:t xml:space="preserve">, </w:t>
      </w:r>
      <w:r w:rsidR="00F43E66" w:rsidRPr="003148B3">
        <w:rPr>
          <w:b w:val="0"/>
          <w:color w:val="1A1A1A"/>
          <w:sz w:val="23"/>
          <w:szCs w:val="23"/>
          <w:shd w:val="clear" w:color="auto" w:fill="FFFFFF"/>
        </w:rPr>
        <w:t>действующего на основании Устава</w:t>
      </w:r>
      <w:r w:rsidR="005D1B58" w:rsidRPr="003148B3">
        <w:rPr>
          <w:b w:val="0"/>
          <w:bCs w:val="0"/>
          <w:sz w:val="23"/>
          <w:szCs w:val="23"/>
        </w:rPr>
        <w:t xml:space="preserve">, с одной </w:t>
      </w:r>
      <w:r w:rsidR="00C417EB" w:rsidRPr="003148B3">
        <w:rPr>
          <w:b w:val="0"/>
          <w:bCs w:val="0"/>
          <w:sz w:val="23"/>
          <w:szCs w:val="23"/>
        </w:rPr>
        <w:t>с</w:t>
      </w:r>
      <w:r w:rsidR="00BA5290" w:rsidRPr="003148B3">
        <w:rPr>
          <w:b w:val="0"/>
          <w:bCs w:val="0"/>
          <w:sz w:val="23"/>
          <w:szCs w:val="23"/>
        </w:rPr>
        <w:t>торон</w:t>
      </w:r>
      <w:r w:rsidR="005D1B58" w:rsidRPr="003148B3">
        <w:rPr>
          <w:b w:val="0"/>
          <w:bCs w:val="0"/>
          <w:sz w:val="23"/>
          <w:szCs w:val="23"/>
        </w:rPr>
        <w:t xml:space="preserve">ы, и </w:t>
      </w:r>
    </w:p>
    <w:p w14:paraId="1B34EBED" w14:textId="3DA75026" w:rsidR="009872AE" w:rsidRPr="003148B3" w:rsidRDefault="002C3399" w:rsidP="00106BA0">
      <w:pPr>
        <w:pStyle w:val="1"/>
        <w:numPr>
          <w:ilvl w:val="0"/>
          <w:numId w:val="0"/>
        </w:numPr>
        <w:tabs>
          <w:tab w:val="left" w:pos="709"/>
        </w:tabs>
        <w:spacing w:before="0" w:after="0"/>
        <w:ind w:firstLine="709"/>
        <w:jc w:val="both"/>
        <w:rPr>
          <w:b w:val="0"/>
          <w:bCs w:val="0"/>
          <w:sz w:val="23"/>
          <w:szCs w:val="23"/>
        </w:rPr>
      </w:pPr>
      <w:proofErr w:type="gramStart"/>
      <w:r>
        <w:rPr>
          <w:sz w:val="23"/>
          <w:szCs w:val="23"/>
        </w:rPr>
        <w:t>___________________</w:t>
      </w:r>
      <w:r w:rsidR="005D1B58" w:rsidRPr="003148B3">
        <w:rPr>
          <w:sz w:val="23"/>
          <w:szCs w:val="23"/>
        </w:rPr>
        <w:t>,</w:t>
      </w:r>
      <w:r w:rsidR="005D1B58" w:rsidRPr="003148B3">
        <w:rPr>
          <w:b w:val="0"/>
          <w:bCs w:val="0"/>
          <w:sz w:val="23"/>
          <w:szCs w:val="23"/>
        </w:rPr>
        <w:t xml:space="preserve"> именуемое в дальнейшем </w:t>
      </w:r>
      <w:r w:rsidR="005D1B58" w:rsidRPr="003148B3">
        <w:rPr>
          <w:b w:val="0"/>
          <w:bCs w:val="0"/>
          <w:i/>
          <w:iCs/>
          <w:sz w:val="23"/>
          <w:szCs w:val="23"/>
        </w:rPr>
        <w:t>«Лицензиар»</w:t>
      </w:r>
      <w:r w:rsidR="005D1B58" w:rsidRPr="003148B3">
        <w:rPr>
          <w:b w:val="0"/>
          <w:bCs w:val="0"/>
          <w:sz w:val="23"/>
          <w:szCs w:val="23"/>
        </w:rPr>
        <w:t xml:space="preserve">, в лице </w:t>
      </w:r>
      <w:r>
        <w:rPr>
          <w:b w:val="0"/>
          <w:bCs w:val="0"/>
          <w:sz w:val="23"/>
          <w:szCs w:val="23"/>
        </w:rPr>
        <w:t>_________________</w:t>
      </w:r>
      <w:r w:rsidR="00203890" w:rsidRPr="003148B3">
        <w:rPr>
          <w:b w:val="0"/>
          <w:bCs w:val="0"/>
          <w:sz w:val="23"/>
          <w:szCs w:val="23"/>
        </w:rPr>
        <w:t>, действующего на основании Устава</w:t>
      </w:r>
      <w:r w:rsidR="005D1B58" w:rsidRPr="003148B3">
        <w:rPr>
          <w:b w:val="0"/>
          <w:bCs w:val="0"/>
          <w:sz w:val="23"/>
          <w:szCs w:val="23"/>
        </w:rPr>
        <w:t xml:space="preserve">, с другой </w:t>
      </w:r>
      <w:r w:rsidR="00C417EB" w:rsidRPr="003148B3">
        <w:rPr>
          <w:b w:val="0"/>
          <w:bCs w:val="0"/>
          <w:sz w:val="23"/>
          <w:szCs w:val="23"/>
        </w:rPr>
        <w:t>с</w:t>
      </w:r>
      <w:r w:rsidR="00BA5290" w:rsidRPr="003148B3">
        <w:rPr>
          <w:b w:val="0"/>
          <w:bCs w:val="0"/>
          <w:sz w:val="23"/>
          <w:szCs w:val="23"/>
        </w:rPr>
        <w:t>торон</w:t>
      </w:r>
      <w:r w:rsidR="005D1B58" w:rsidRPr="003148B3">
        <w:rPr>
          <w:b w:val="0"/>
          <w:bCs w:val="0"/>
          <w:sz w:val="23"/>
          <w:szCs w:val="23"/>
        </w:rPr>
        <w:t>ы</w:t>
      </w:r>
      <w:bookmarkEnd w:id="2"/>
      <w:r w:rsidR="005D1B58" w:rsidRPr="003148B3">
        <w:rPr>
          <w:b w:val="0"/>
          <w:bCs w:val="0"/>
          <w:sz w:val="23"/>
          <w:szCs w:val="23"/>
        </w:rPr>
        <w:t xml:space="preserve">, а совместно именуемые </w:t>
      </w:r>
      <w:r w:rsidR="005D1B58" w:rsidRPr="003148B3">
        <w:rPr>
          <w:b w:val="0"/>
          <w:bCs w:val="0"/>
          <w:i/>
          <w:iCs/>
          <w:sz w:val="23"/>
          <w:szCs w:val="23"/>
        </w:rPr>
        <w:t>«</w:t>
      </w:r>
      <w:r w:rsidR="00BA5290" w:rsidRPr="003148B3">
        <w:rPr>
          <w:b w:val="0"/>
          <w:bCs w:val="0"/>
          <w:i/>
          <w:iCs/>
          <w:sz w:val="23"/>
          <w:szCs w:val="23"/>
        </w:rPr>
        <w:t>Сторон</w:t>
      </w:r>
      <w:r w:rsidR="005D1B58" w:rsidRPr="003148B3">
        <w:rPr>
          <w:b w:val="0"/>
          <w:bCs w:val="0"/>
          <w:i/>
          <w:iCs/>
          <w:sz w:val="23"/>
          <w:szCs w:val="23"/>
        </w:rPr>
        <w:t>ы»</w:t>
      </w:r>
      <w:r w:rsidR="00DD024B" w:rsidRPr="003148B3">
        <w:rPr>
          <w:b w:val="0"/>
          <w:bCs w:val="0"/>
          <w:i/>
          <w:iCs/>
          <w:sz w:val="23"/>
          <w:szCs w:val="23"/>
        </w:rPr>
        <w:t xml:space="preserve">, </w:t>
      </w:r>
      <w:r w:rsidR="00DD024B" w:rsidRPr="003148B3">
        <w:rPr>
          <w:b w:val="0"/>
          <w:bCs w:val="0"/>
          <w:iCs/>
          <w:sz w:val="23"/>
          <w:szCs w:val="23"/>
        </w:rPr>
        <w:t>а каждый в отдельности</w:t>
      </w:r>
      <w:r w:rsidR="00DD024B" w:rsidRPr="003148B3">
        <w:rPr>
          <w:b w:val="0"/>
          <w:bCs w:val="0"/>
          <w:i/>
          <w:iCs/>
          <w:sz w:val="23"/>
          <w:szCs w:val="23"/>
        </w:rPr>
        <w:t xml:space="preserve"> «Сторона», </w:t>
      </w:r>
      <w:r w:rsidR="009872AE" w:rsidRPr="003148B3">
        <w:rPr>
          <w:b w:val="0"/>
          <w:bCs w:val="0"/>
          <w:sz w:val="23"/>
          <w:szCs w:val="23"/>
        </w:rPr>
        <w:t xml:space="preserve">заключили настоящий </w:t>
      </w:r>
      <w:r w:rsidR="000355F5" w:rsidRPr="003148B3">
        <w:rPr>
          <w:b w:val="0"/>
          <w:bCs w:val="0"/>
          <w:sz w:val="23"/>
          <w:szCs w:val="23"/>
        </w:rPr>
        <w:t xml:space="preserve">лицензионный </w:t>
      </w:r>
      <w:r w:rsidR="00BA5290" w:rsidRPr="003148B3">
        <w:rPr>
          <w:b w:val="0"/>
          <w:bCs w:val="0"/>
          <w:sz w:val="23"/>
          <w:szCs w:val="23"/>
        </w:rPr>
        <w:t>договор</w:t>
      </w:r>
      <w:r w:rsidR="009872AE" w:rsidRPr="003148B3">
        <w:rPr>
          <w:b w:val="0"/>
          <w:bCs w:val="0"/>
          <w:sz w:val="23"/>
          <w:szCs w:val="23"/>
        </w:rPr>
        <w:t xml:space="preserve"> (</w:t>
      </w:r>
      <w:r w:rsidR="009872AE" w:rsidRPr="003148B3">
        <w:rPr>
          <w:b w:val="0"/>
          <w:bCs w:val="0"/>
          <w:i/>
          <w:iCs/>
          <w:sz w:val="23"/>
          <w:szCs w:val="23"/>
        </w:rPr>
        <w:t xml:space="preserve">далее </w:t>
      </w:r>
      <w:r w:rsidR="00403A5B" w:rsidRPr="003148B3">
        <w:rPr>
          <w:b w:val="0"/>
          <w:bCs w:val="0"/>
          <w:i/>
          <w:iCs/>
          <w:sz w:val="23"/>
          <w:szCs w:val="23"/>
        </w:rPr>
        <w:t>по тексту</w:t>
      </w:r>
      <w:r w:rsidR="009872AE" w:rsidRPr="003148B3">
        <w:rPr>
          <w:b w:val="0"/>
          <w:bCs w:val="0"/>
          <w:i/>
          <w:iCs/>
          <w:sz w:val="23"/>
          <w:szCs w:val="23"/>
        </w:rPr>
        <w:t xml:space="preserve"> </w:t>
      </w:r>
      <w:r w:rsidR="007042FD" w:rsidRPr="003148B3">
        <w:rPr>
          <w:b w:val="0"/>
          <w:bCs w:val="0"/>
          <w:i/>
          <w:iCs/>
          <w:sz w:val="23"/>
          <w:szCs w:val="23"/>
        </w:rPr>
        <w:t>«</w:t>
      </w:r>
      <w:r w:rsidR="00BA5290" w:rsidRPr="003148B3">
        <w:rPr>
          <w:b w:val="0"/>
          <w:bCs w:val="0"/>
          <w:i/>
          <w:iCs/>
          <w:sz w:val="23"/>
          <w:szCs w:val="23"/>
        </w:rPr>
        <w:t>Договор</w:t>
      </w:r>
      <w:r w:rsidR="007042FD" w:rsidRPr="003148B3">
        <w:rPr>
          <w:b w:val="0"/>
          <w:bCs w:val="0"/>
          <w:i/>
          <w:iCs/>
          <w:sz w:val="23"/>
          <w:szCs w:val="23"/>
        </w:rPr>
        <w:t>»</w:t>
      </w:r>
      <w:r w:rsidR="009872AE" w:rsidRPr="003148B3">
        <w:rPr>
          <w:b w:val="0"/>
          <w:bCs w:val="0"/>
          <w:sz w:val="23"/>
          <w:szCs w:val="23"/>
        </w:rPr>
        <w:t>) о нижеследующем:</w:t>
      </w:r>
      <w:proofErr w:type="gramEnd"/>
    </w:p>
    <w:p w14:paraId="584BB24C" w14:textId="77777777" w:rsidR="009872AE" w:rsidRPr="003148B3" w:rsidRDefault="009872AE" w:rsidP="009872AE">
      <w:pPr>
        <w:ind w:firstLine="426"/>
        <w:jc w:val="both"/>
        <w:rPr>
          <w:sz w:val="23"/>
          <w:szCs w:val="23"/>
        </w:rPr>
      </w:pPr>
    </w:p>
    <w:p w14:paraId="6B03E739" w14:textId="0AE91179" w:rsidR="008C3B2B" w:rsidRPr="0093742B" w:rsidRDefault="00C170F5" w:rsidP="009D3229">
      <w:pPr>
        <w:pStyle w:val="10"/>
        <w:numPr>
          <w:ilvl w:val="0"/>
          <w:numId w:val="2"/>
        </w:numPr>
        <w:spacing w:before="0"/>
        <w:rPr>
          <w:sz w:val="20"/>
          <w:szCs w:val="20"/>
        </w:rPr>
      </w:pPr>
      <w:r w:rsidRPr="003148B3">
        <w:t>П</w:t>
      </w:r>
      <w:r w:rsidRPr="0093742B">
        <w:rPr>
          <w:sz w:val="20"/>
          <w:szCs w:val="20"/>
        </w:rPr>
        <w:t>РЕДМЕТ ДОГОВОРА</w:t>
      </w:r>
    </w:p>
    <w:p w14:paraId="0FCA58D7" w14:textId="5F8EBCD7" w:rsidR="00D21124" w:rsidRPr="003148B3" w:rsidRDefault="008C3B2B" w:rsidP="00073D0E">
      <w:pPr>
        <w:numPr>
          <w:ilvl w:val="1"/>
          <w:numId w:val="2"/>
        </w:numPr>
        <w:autoSpaceDE w:val="0"/>
        <w:autoSpaceDN w:val="0"/>
        <w:adjustRightInd w:val="0"/>
        <w:jc w:val="both"/>
        <w:rPr>
          <w:sz w:val="23"/>
          <w:szCs w:val="23"/>
        </w:rPr>
      </w:pPr>
      <w:r w:rsidRPr="003148B3">
        <w:rPr>
          <w:sz w:val="23"/>
          <w:szCs w:val="23"/>
        </w:rPr>
        <w:t xml:space="preserve">Предметом </w:t>
      </w:r>
      <w:r w:rsidR="00BA5290" w:rsidRPr="003148B3">
        <w:rPr>
          <w:sz w:val="23"/>
          <w:szCs w:val="23"/>
        </w:rPr>
        <w:t>Договор</w:t>
      </w:r>
      <w:r w:rsidRPr="003148B3">
        <w:rPr>
          <w:sz w:val="23"/>
          <w:szCs w:val="23"/>
        </w:rPr>
        <w:t>а является:</w:t>
      </w:r>
      <w:bookmarkStart w:id="3" w:name="Наименование"/>
      <w:r w:rsidR="00710985" w:rsidRPr="003148B3">
        <w:rPr>
          <w:sz w:val="23"/>
          <w:szCs w:val="23"/>
        </w:rPr>
        <w:t xml:space="preserve"> </w:t>
      </w:r>
      <w:r w:rsidRPr="003148B3">
        <w:rPr>
          <w:b/>
          <w:bCs/>
          <w:sz w:val="23"/>
          <w:szCs w:val="23"/>
        </w:rPr>
        <w:t>«</w:t>
      </w:r>
      <w:r w:rsidR="000D454C" w:rsidRPr="003148B3">
        <w:rPr>
          <w:b/>
          <w:bCs/>
          <w:sz w:val="23"/>
          <w:szCs w:val="23"/>
        </w:rPr>
        <w:t>Передача простых</w:t>
      </w:r>
      <w:r w:rsidR="006F4165" w:rsidRPr="003148B3">
        <w:rPr>
          <w:b/>
          <w:bCs/>
          <w:sz w:val="23"/>
          <w:szCs w:val="23"/>
        </w:rPr>
        <w:t xml:space="preserve"> (неисключительных) лицензионных прав на использование программного обеспечения системы КАМИС 5</w:t>
      </w:r>
      <w:r w:rsidRPr="003148B3">
        <w:rPr>
          <w:b/>
          <w:bCs/>
          <w:sz w:val="23"/>
          <w:szCs w:val="23"/>
        </w:rPr>
        <w:t>»</w:t>
      </w:r>
      <w:bookmarkEnd w:id="3"/>
      <w:r w:rsidRPr="003148B3">
        <w:rPr>
          <w:b/>
          <w:bCs/>
          <w:sz w:val="23"/>
          <w:szCs w:val="23"/>
        </w:rPr>
        <w:t>.</w:t>
      </w:r>
    </w:p>
    <w:p w14:paraId="60BEEF91" w14:textId="77777777" w:rsidR="00FD49C3" w:rsidRPr="003148B3" w:rsidRDefault="00FD49C3" w:rsidP="00FD49C3">
      <w:pPr>
        <w:autoSpaceDE w:val="0"/>
        <w:autoSpaceDN w:val="0"/>
        <w:adjustRightInd w:val="0"/>
        <w:jc w:val="both"/>
        <w:rPr>
          <w:sz w:val="23"/>
          <w:szCs w:val="23"/>
        </w:rPr>
      </w:pPr>
    </w:p>
    <w:p w14:paraId="17F9881D" w14:textId="40F51B8B" w:rsidR="008C3B2B" w:rsidRPr="003148B3" w:rsidRDefault="00C170F5" w:rsidP="00073D0E">
      <w:pPr>
        <w:numPr>
          <w:ilvl w:val="0"/>
          <w:numId w:val="2"/>
        </w:numPr>
        <w:autoSpaceDE w:val="0"/>
        <w:autoSpaceDN w:val="0"/>
        <w:adjustRightInd w:val="0"/>
        <w:jc w:val="center"/>
        <w:rPr>
          <w:b/>
        </w:rPr>
      </w:pPr>
      <w:r w:rsidRPr="003148B3">
        <w:rPr>
          <w:b/>
          <w:sz w:val="23"/>
          <w:szCs w:val="23"/>
        </w:rPr>
        <w:t>О</w:t>
      </w:r>
      <w:r w:rsidRPr="003148B3">
        <w:rPr>
          <w:b/>
        </w:rPr>
        <w:t>БЯЗАТЕЛЬСТВА СТОРОН</w:t>
      </w:r>
    </w:p>
    <w:p w14:paraId="5AE76C5E" w14:textId="77777777" w:rsidR="008C3B2B" w:rsidRPr="003148B3" w:rsidRDefault="008C3B2B" w:rsidP="00844AF7">
      <w:pPr>
        <w:pStyle w:val="DogHead2"/>
        <w:numPr>
          <w:ilvl w:val="1"/>
          <w:numId w:val="3"/>
        </w:numPr>
        <w:tabs>
          <w:tab w:val="clear" w:pos="360"/>
          <w:tab w:val="num" w:pos="709"/>
        </w:tabs>
        <w:ind w:left="0" w:firstLine="0"/>
        <w:rPr>
          <w:rFonts w:ascii="Times New Roman" w:hAnsi="Times New Roman" w:cs="Times New Roman"/>
          <w:sz w:val="23"/>
          <w:szCs w:val="23"/>
        </w:rPr>
      </w:pPr>
      <w:r w:rsidRPr="003148B3">
        <w:rPr>
          <w:rFonts w:ascii="Times New Roman" w:hAnsi="Times New Roman" w:cs="Times New Roman"/>
          <w:sz w:val="23"/>
          <w:szCs w:val="23"/>
        </w:rPr>
        <w:t>Лицензиар принимает на себя следующие обязательства:</w:t>
      </w:r>
    </w:p>
    <w:p w14:paraId="7B3535F3" w14:textId="5CE47AFA" w:rsidR="000E0B9D" w:rsidRPr="003148B3" w:rsidRDefault="008C3B2B" w:rsidP="00844AF7">
      <w:pPr>
        <w:pStyle w:val="DogHead2"/>
        <w:numPr>
          <w:ilvl w:val="2"/>
          <w:numId w:val="3"/>
        </w:numPr>
        <w:tabs>
          <w:tab w:val="clear" w:pos="720"/>
          <w:tab w:val="num" w:pos="0"/>
        </w:tabs>
        <w:spacing w:after="0"/>
        <w:ind w:left="0" w:firstLine="0"/>
        <w:rPr>
          <w:rFonts w:ascii="Times New Roman" w:hAnsi="Times New Roman" w:cs="Times New Roman"/>
          <w:sz w:val="23"/>
          <w:szCs w:val="23"/>
        </w:rPr>
      </w:pPr>
      <w:r w:rsidRPr="003148B3">
        <w:rPr>
          <w:rFonts w:ascii="Times New Roman" w:hAnsi="Times New Roman" w:cs="Times New Roman"/>
          <w:sz w:val="23"/>
          <w:szCs w:val="23"/>
        </w:rPr>
        <w:t xml:space="preserve">Обеспечить передачу </w:t>
      </w:r>
      <w:r w:rsidR="003148B3" w:rsidRPr="003148B3">
        <w:rPr>
          <w:rFonts w:ascii="Times New Roman" w:hAnsi="Times New Roman" w:cs="Times New Roman"/>
          <w:sz w:val="23"/>
          <w:szCs w:val="23"/>
        </w:rPr>
        <w:t>простых (неисключительных) лицензионных прав на использование программного обеспечения системы КАМИС 5</w:t>
      </w:r>
      <w:r w:rsidR="00713F80" w:rsidRPr="003148B3">
        <w:rPr>
          <w:rFonts w:ascii="Times New Roman" w:hAnsi="Times New Roman" w:cs="Times New Roman"/>
          <w:sz w:val="23"/>
          <w:szCs w:val="23"/>
        </w:rPr>
        <w:t xml:space="preserve"> (</w:t>
      </w:r>
      <w:r w:rsidR="00713F80" w:rsidRPr="003148B3">
        <w:rPr>
          <w:rFonts w:ascii="Times New Roman" w:hAnsi="Times New Roman" w:cs="Times New Roman"/>
          <w:i/>
          <w:iCs/>
          <w:sz w:val="23"/>
          <w:szCs w:val="23"/>
        </w:rPr>
        <w:t xml:space="preserve">далее по тексту </w:t>
      </w:r>
      <w:r w:rsidR="00500428" w:rsidRPr="003148B3">
        <w:rPr>
          <w:rFonts w:ascii="Times New Roman" w:hAnsi="Times New Roman" w:cs="Times New Roman"/>
          <w:i/>
          <w:iCs/>
          <w:sz w:val="23"/>
          <w:szCs w:val="23"/>
        </w:rPr>
        <w:t>«</w:t>
      </w:r>
      <w:r w:rsidR="00713F80" w:rsidRPr="003148B3">
        <w:rPr>
          <w:rFonts w:ascii="Times New Roman" w:hAnsi="Times New Roman" w:cs="Times New Roman"/>
          <w:i/>
          <w:iCs/>
          <w:sz w:val="23"/>
          <w:szCs w:val="23"/>
        </w:rPr>
        <w:t>КАМИС</w:t>
      </w:r>
      <w:r w:rsidR="00500428" w:rsidRPr="003148B3">
        <w:rPr>
          <w:rFonts w:ascii="Times New Roman" w:hAnsi="Times New Roman" w:cs="Times New Roman"/>
          <w:i/>
          <w:iCs/>
          <w:sz w:val="23"/>
          <w:szCs w:val="23"/>
        </w:rPr>
        <w:t>»</w:t>
      </w:r>
      <w:r w:rsidR="00713F80" w:rsidRPr="003148B3">
        <w:rPr>
          <w:rFonts w:ascii="Times New Roman" w:hAnsi="Times New Roman" w:cs="Times New Roman"/>
          <w:sz w:val="23"/>
          <w:szCs w:val="23"/>
        </w:rPr>
        <w:t>)</w:t>
      </w:r>
      <w:r w:rsidR="000E0B9D" w:rsidRPr="003148B3">
        <w:rPr>
          <w:rFonts w:ascii="Times New Roman" w:hAnsi="Times New Roman" w:cs="Times New Roman"/>
          <w:sz w:val="23"/>
          <w:szCs w:val="23"/>
        </w:rPr>
        <w:t xml:space="preserve"> дополнительно </w:t>
      </w:r>
      <w:bookmarkStart w:id="4" w:name="_Hlk175928845"/>
      <w:r w:rsidR="00713F80" w:rsidRPr="003148B3">
        <w:rPr>
          <w:rFonts w:ascii="Times New Roman" w:hAnsi="Times New Roman" w:cs="Times New Roman"/>
          <w:sz w:val="23"/>
          <w:szCs w:val="23"/>
        </w:rPr>
        <w:t xml:space="preserve">для </w:t>
      </w:r>
      <w:r w:rsidR="00C5109A" w:rsidRPr="003148B3">
        <w:rPr>
          <w:rFonts w:ascii="Times New Roman" w:hAnsi="Times New Roman" w:cs="Times New Roman"/>
          <w:sz w:val="23"/>
          <w:szCs w:val="23"/>
        </w:rPr>
        <w:t>2</w:t>
      </w:r>
      <w:r w:rsidRPr="003148B3">
        <w:rPr>
          <w:rFonts w:ascii="Times New Roman" w:hAnsi="Times New Roman" w:cs="Times New Roman"/>
          <w:sz w:val="23"/>
          <w:szCs w:val="23"/>
        </w:rPr>
        <w:t xml:space="preserve"> (</w:t>
      </w:r>
      <w:r w:rsidR="00C5109A" w:rsidRPr="003148B3">
        <w:rPr>
          <w:rFonts w:ascii="Times New Roman" w:hAnsi="Times New Roman" w:cs="Times New Roman"/>
          <w:sz w:val="23"/>
          <w:szCs w:val="23"/>
        </w:rPr>
        <w:t>двух</w:t>
      </w:r>
      <w:r w:rsidRPr="003148B3">
        <w:rPr>
          <w:rFonts w:ascii="Times New Roman" w:hAnsi="Times New Roman" w:cs="Times New Roman"/>
          <w:sz w:val="23"/>
          <w:szCs w:val="23"/>
        </w:rPr>
        <w:t>) пользовател</w:t>
      </w:r>
      <w:bookmarkEnd w:id="4"/>
      <w:r w:rsidR="00C5109A" w:rsidRPr="003148B3">
        <w:rPr>
          <w:rFonts w:ascii="Times New Roman" w:hAnsi="Times New Roman" w:cs="Times New Roman"/>
          <w:sz w:val="23"/>
          <w:szCs w:val="23"/>
        </w:rPr>
        <w:t>ей</w:t>
      </w:r>
      <w:r w:rsidR="00154DB7">
        <w:rPr>
          <w:rFonts w:ascii="Times New Roman" w:hAnsi="Times New Roman" w:cs="Times New Roman"/>
          <w:sz w:val="23"/>
          <w:szCs w:val="23"/>
        </w:rPr>
        <w:t xml:space="preserve"> в музее</w:t>
      </w:r>
      <w:r w:rsidR="005A2DC5">
        <w:rPr>
          <w:rFonts w:ascii="Times New Roman" w:hAnsi="Times New Roman" w:cs="Times New Roman"/>
          <w:sz w:val="23"/>
          <w:szCs w:val="23"/>
        </w:rPr>
        <w:t xml:space="preserve"> </w:t>
      </w:r>
      <w:r w:rsidR="005A2DC5" w:rsidRPr="005A2DC5">
        <w:rPr>
          <w:rFonts w:ascii="Times New Roman" w:hAnsi="Times New Roman" w:cs="Times New Roman"/>
          <w:i/>
          <w:iCs/>
          <w:sz w:val="23"/>
          <w:szCs w:val="23"/>
        </w:rPr>
        <w:t>Лицензиата</w:t>
      </w:r>
      <w:r w:rsidR="00027AC8" w:rsidRPr="005A2DC5">
        <w:rPr>
          <w:rFonts w:ascii="Times New Roman" w:hAnsi="Times New Roman" w:cs="Times New Roman"/>
          <w:i/>
          <w:iCs/>
          <w:sz w:val="23"/>
          <w:szCs w:val="23"/>
        </w:rPr>
        <w:t>.</w:t>
      </w:r>
    </w:p>
    <w:p w14:paraId="4363A962" w14:textId="77777777" w:rsidR="008C3B2B" w:rsidRPr="003148B3" w:rsidRDefault="00844AF7" w:rsidP="00844AF7">
      <w:pPr>
        <w:pStyle w:val="DogHead2"/>
        <w:numPr>
          <w:ilvl w:val="1"/>
          <w:numId w:val="3"/>
        </w:numPr>
        <w:ind w:left="284" w:hanging="284"/>
        <w:rPr>
          <w:rFonts w:ascii="Times New Roman" w:hAnsi="Times New Roman" w:cs="Times New Roman"/>
          <w:sz w:val="23"/>
          <w:szCs w:val="23"/>
        </w:rPr>
      </w:pPr>
      <w:r w:rsidRPr="003148B3">
        <w:rPr>
          <w:rFonts w:ascii="Times New Roman" w:hAnsi="Times New Roman" w:cs="Times New Roman"/>
          <w:sz w:val="23"/>
          <w:szCs w:val="23"/>
        </w:rPr>
        <w:t xml:space="preserve">      </w:t>
      </w:r>
      <w:r w:rsidR="008C3B2B" w:rsidRPr="003148B3">
        <w:rPr>
          <w:rFonts w:ascii="Times New Roman" w:hAnsi="Times New Roman" w:cs="Times New Roman"/>
          <w:sz w:val="23"/>
          <w:szCs w:val="23"/>
        </w:rPr>
        <w:t>Лицензиат принимает на себя следующие обязательства:</w:t>
      </w:r>
    </w:p>
    <w:p w14:paraId="6165E30D" w14:textId="01C317E8" w:rsidR="008C3B2B" w:rsidRPr="003148B3" w:rsidRDefault="008C3B2B" w:rsidP="00073D0E">
      <w:pPr>
        <w:pStyle w:val="DogHead3"/>
        <w:numPr>
          <w:ilvl w:val="2"/>
          <w:numId w:val="3"/>
        </w:numPr>
        <w:tabs>
          <w:tab w:val="clear" w:pos="720"/>
          <w:tab w:val="num" w:pos="0"/>
        </w:tabs>
        <w:ind w:left="0" w:firstLine="0"/>
        <w:rPr>
          <w:rFonts w:ascii="Times New Roman" w:hAnsi="Times New Roman" w:cs="Times New Roman"/>
          <w:sz w:val="23"/>
          <w:szCs w:val="23"/>
        </w:rPr>
      </w:pPr>
      <w:r w:rsidRPr="003148B3">
        <w:rPr>
          <w:rFonts w:ascii="Times New Roman" w:hAnsi="Times New Roman" w:cs="Times New Roman"/>
          <w:sz w:val="23"/>
          <w:szCs w:val="23"/>
        </w:rPr>
        <w:t xml:space="preserve">Обеспечить своевременную оплату в порядке, предусмотренном разделом 3 настоящего </w:t>
      </w:r>
      <w:r w:rsidR="00BA5290" w:rsidRPr="003148B3">
        <w:rPr>
          <w:rFonts w:ascii="Times New Roman" w:hAnsi="Times New Roman" w:cs="Times New Roman"/>
          <w:sz w:val="23"/>
          <w:szCs w:val="23"/>
        </w:rPr>
        <w:t>Договор</w:t>
      </w:r>
      <w:r w:rsidRPr="003148B3">
        <w:rPr>
          <w:rFonts w:ascii="Times New Roman" w:hAnsi="Times New Roman" w:cs="Times New Roman"/>
          <w:sz w:val="23"/>
          <w:szCs w:val="23"/>
        </w:rPr>
        <w:t>а.</w:t>
      </w:r>
    </w:p>
    <w:p w14:paraId="1CC44A62" w14:textId="2CBA5AF4" w:rsidR="008C3B2B" w:rsidRPr="003148B3" w:rsidRDefault="008C3B2B" w:rsidP="00073D0E">
      <w:pPr>
        <w:pStyle w:val="DogHead3"/>
        <w:numPr>
          <w:ilvl w:val="2"/>
          <w:numId w:val="3"/>
        </w:numPr>
        <w:tabs>
          <w:tab w:val="clear" w:pos="720"/>
        </w:tabs>
        <w:ind w:left="0" w:firstLine="0"/>
        <w:rPr>
          <w:rFonts w:ascii="Times New Roman" w:hAnsi="Times New Roman" w:cs="Times New Roman"/>
          <w:sz w:val="23"/>
          <w:szCs w:val="23"/>
        </w:rPr>
      </w:pPr>
      <w:r w:rsidRPr="003148B3">
        <w:rPr>
          <w:rFonts w:ascii="Times New Roman" w:hAnsi="Times New Roman" w:cs="Times New Roman"/>
          <w:sz w:val="23"/>
          <w:szCs w:val="23"/>
        </w:rPr>
        <w:t xml:space="preserve">Использовать полученную по </w:t>
      </w:r>
      <w:r w:rsidR="00BA5290" w:rsidRPr="003148B3">
        <w:rPr>
          <w:rFonts w:ascii="Times New Roman" w:hAnsi="Times New Roman" w:cs="Times New Roman"/>
          <w:sz w:val="23"/>
          <w:szCs w:val="23"/>
        </w:rPr>
        <w:t>Договор</w:t>
      </w:r>
      <w:r w:rsidRPr="003148B3">
        <w:rPr>
          <w:rFonts w:ascii="Times New Roman" w:hAnsi="Times New Roman" w:cs="Times New Roman"/>
          <w:sz w:val="23"/>
          <w:szCs w:val="23"/>
        </w:rPr>
        <w:t xml:space="preserve">у систему только в музее </w:t>
      </w:r>
      <w:r w:rsidRPr="00154DB7">
        <w:rPr>
          <w:rFonts w:ascii="Times New Roman" w:hAnsi="Times New Roman" w:cs="Times New Roman"/>
          <w:i/>
          <w:iCs/>
          <w:sz w:val="23"/>
          <w:szCs w:val="23"/>
        </w:rPr>
        <w:t>Лицензиата</w:t>
      </w:r>
      <w:r w:rsidRPr="003148B3">
        <w:rPr>
          <w:rFonts w:ascii="Times New Roman" w:hAnsi="Times New Roman" w:cs="Times New Roman"/>
          <w:sz w:val="23"/>
          <w:szCs w:val="23"/>
        </w:rPr>
        <w:t xml:space="preserve"> и не более</w:t>
      </w:r>
      <w:r w:rsidR="002E6544" w:rsidRPr="003148B3">
        <w:rPr>
          <w:rFonts w:ascii="Times New Roman" w:hAnsi="Times New Roman" w:cs="Times New Roman"/>
          <w:sz w:val="23"/>
          <w:szCs w:val="23"/>
        </w:rPr>
        <w:t>,</w:t>
      </w:r>
      <w:r w:rsidRPr="003148B3">
        <w:rPr>
          <w:rFonts w:ascii="Times New Roman" w:hAnsi="Times New Roman" w:cs="Times New Roman"/>
          <w:sz w:val="23"/>
          <w:szCs w:val="23"/>
        </w:rPr>
        <w:t xml:space="preserve"> чем для указанного в </w:t>
      </w:r>
      <w:r w:rsidR="00BA5290" w:rsidRPr="003148B3">
        <w:rPr>
          <w:rFonts w:ascii="Times New Roman" w:hAnsi="Times New Roman" w:cs="Times New Roman"/>
          <w:sz w:val="23"/>
          <w:szCs w:val="23"/>
        </w:rPr>
        <w:t>Договор</w:t>
      </w:r>
      <w:r w:rsidRPr="003148B3">
        <w:rPr>
          <w:rFonts w:ascii="Times New Roman" w:hAnsi="Times New Roman" w:cs="Times New Roman"/>
          <w:sz w:val="23"/>
          <w:szCs w:val="23"/>
        </w:rPr>
        <w:t>е числа пользователей.</w:t>
      </w:r>
    </w:p>
    <w:p w14:paraId="3D468CFD" w14:textId="77777777" w:rsidR="00FD49C3" w:rsidRPr="003148B3" w:rsidRDefault="00FD49C3" w:rsidP="00FD49C3">
      <w:pPr>
        <w:pStyle w:val="DogHead3"/>
        <w:ind w:left="0"/>
        <w:rPr>
          <w:rFonts w:ascii="Times New Roman" w:hAnsi="Times New Roman" w:cs="Times New Roman"/>
          <w:sz w:val="23"/>
          <w:szCs w:val="23"/>
        </w:rPr>
      </w:pPr>
    </w:p>
    <w:p w14:paraId="569B8FDD" w14:textId="417C5C31" w:rsidR="008C3B2B" w:rsidRPr="003148B3" w:rsidRDefault="00C170F5" w:rsidP="00073D0E">
      <w:pPr>
        <w:pStyle w:val="DogHead3"/>
        <w:numPr>
          <w:ilvl w:val="0"/>
          <w:numId w:val="3"/>
        </w:numPr>
        <w:jc w:val="center"/>
        <w:rPr>
          <w:rFonts w:ascii="Times New Roman" w:hAnsi="Times New Roman" w:cs="Times New Roman"/>
          <w:b/>
          <w:sz w:val="20"/>
          <w:szCs w:val="20"/>
        </w:rPr>
      </w:pPr>
      <w:r w:rsidRPr="003148B3">
        <w:rPr>
          <w:rFonts w:ascii="Times New Roman" w:hAnsi="Times New Roman" w:cs="Times New Roman"/>
          <w:b/>
          <w:sz w:val="23"/>
          <w:szCs w:val="23"/>
        </w:rPr>
        <w:t>Ц</w:t>
      </w:r>
      <w:r w:rsidRPr="003148B3">
        <w:rPr>
          <w:rFonts w:ascii="Times New Roman" w:hAnsi="Times New Roman" w:cs="Times New Roman"/>
          <w:b/>
          <w:sz w:val="20"/>
          <w:szCs w:val="20"/>
        </w:rPr>
        <w:t>ЕНА ДОГОВОРА И ПОРЯДОК РАСЧЕТОВ</w:t>
      </w:r>
    </w:p>
    <w:p w14:paraId="28EAF5D7" w14:textId="4DFDB11E" w:rsidR="0046324F" w:rsidRDefault="008C3B2B" w:rsidP="00401345">
      <w:pPr>
        <w:pStyle w:val="afc"/>
        <w:numPr>
          <w:ilvl w:val="1"/>
          <w:numId w:val="3"/>
        </w:numPr>
        <w:tabs>
          <w:tab w:val="clear" w:pos="360"/>
          <w:tab w:val="num" w:pos="0"/>
          <w:tab w:val="left" w:pos="567"/>
        </w:tabs>
        <w:ind w:left="0" w:firstLine="0"/>
        <w:jc w:val="both"/>
        <w:rPr>
          <w:sz w:val="23"/>
          <w:szCs w:val="23"/>
        </w:rPr>
      </w:pPr>
      <w:r w:rsidRPr="003148B3">
        <w:rPr>
          <w:sz w:val="23"/>
          <w:szCs w:val="23"/>
        </w:rPr>
        <w:t xml:space="preserve">Цена </w:t>
      </w:r>
      <w:bookmarkStart w:id="5" w:name="Стоимость"/>
      <w:r w:rsidR="00BA5290" w:rsidRPr="003148B3">
        <w:rPr>
          <w:sz w:val="23"/>
          <w:szCs w:val="23"/>
        </w:rPr>
        <w:t>Договор</w:t>
      </w:r>
      <w:r w:rsidRPr="003148B3">
        <w:rPr>
          <w:sz w:val="23"/>
          <w:szCs w:val="23"/>
        </w:rPr>
        <w:t xml:space="preserve">а составляет </w:t>
      </w:r>
      <w:r w:rsidR="002C3399">
        <w:rPr>
          <w:b/>
          <w:bCs/>
          <w:sz w:val="23"/>
          <w:szCs w:val="23"/>
        </w:rPr>
        <w:t>____________</w:t>
      </w:r>
      <w:r w:rsidRPr="003148B3">
        <w:rPr>
          <w:b/>
          <w:bCs/>
          <w:sz w:val="23"/>
          <w:szCs w:val="23"/>
        </w:rPr>
        <w:t xml:space="preserve">, </w:t>
      </w:r>
      <w:r w:rsidRPr="003148B3">
        <w:rPr>
          <w:sz w:val="23"/>
          <w:szCs w:val="23"/>
        </w:rPr>
        <w:t>НДС не облагается</w:t>
      </w:r>
      <w:bookmarkEnd w:id="5"/>
      <w:r w:rsidR="00D07AC8" w:rsidRPr="003148B3">
        <w:rPr>
          <w:sz w:val="23"/>
          <w:szCs w:val="23"/>
        </w:rPr>
        <w:t xml:space="preserve"> на основании ст. 149 п. 2 пп. 26 НК РФ</w:t>
      </w:r>
      <w:r w:rsidR="00353654" w:rsidRPr="003148B3">
        <w:rPr>
          <w:sz w:val="23"/>
          <w:szCs w:val="23"/>
        </w:rPr>
        <w:t>.</w:t>
      </w:r>
    </w:p>
    <w:p w14:paraId="49060F94" w14:textId="31F1C742" w:rsidR="00FE4766" w:rsidRPr="00566C2D" w:rsidRDefault="00FE4766" w:rsidP="00566C2D">
      <w:pPr>
        <w:pStyle w:val="afc"/>
        <w:numPr>
          <w:ilvl w:val="1"/>
          <w:numId w:val="3"/>
        </w:numPr>
        <w:tabs>
          <w:tab w:val="clear" w:pos="360"/>
          <w:tab w:val="num" w:pos="0"/>
          <w:tab w:val="left" w:pos="567"/>
        </w:tabs>
        <w:ind w:left="0" w:firstLine="0"/>
        <w:jc w:val="both"/>
        <w:rPr>
          <w:sz w:val="23"/>
          <w:szCs w:val="23"/>
        </w:rPr>
      </w:pPr>
      <w:bookmarkStart w:id="6" w:name="_Hlk178767866"/>
      <w:r w:rsidRPr="00566C2D">
        <w:rPr>
          <w:bCs/>
          <w:iCs/>
          <w:sz w:val="23"/>
          <w:szCs w:val="23"/>
        </w:rPr>
        <w:t xml:space="preserve">Оплата услуг производится </w:t>
      </w:r>
      <w:r w:rsidR="00027AC8" w:rsidRPr="00566C2D">
        <w:rPr>
          <w:bCs/>
          <w:i/>
          <w:sz w:val="23"/>
          <w:szCs w:val="23"/>
        </w:rPr>
        <w:t>Лицензиат</w:t>
      </w:r>
      <w:r w:rsidRPr="00566C2D">
        <w:rPr>
          <w:bCs/>
          <w:i/>
          <w:sz w:val="23"/>
          <w:szCs w:val="23"/>
        </w:rPr>
        <w:t>ом</w:t>
      </w:r>
      <w:r w:rsidRPr="00566C2D">
        <w:rPr>
          <w:bCs/>
          <w:iCs/>
          <w:sz w:val="23"/>
          <w:szCs w:val="23"/>
        </w:rPr>
        <w:t xml:space="preserve"> на основании выставленного </w:t>
      </w:r>
      <w:r w:rsidR="00027AC8" w:rsidRPr="00566C2D">
        <w:rPr>
          <w:bCs/>
          <w:i/>
          <w:sz w:val="23"/>
          <w:szCs w:val="23"/>
        </w:rPr>
        <w:t>Лицензиаро</w:t>
      </w:r>
      <w:r w:rsidRPr="00566C2D">
        <w:rPr>
          <w:bCs/>
          <w:i/>
          <w:sz w:val="23"/>
          <w:szCs w:val="23"/>
        </w:rPr>
        <w:t>м</w:t>
      </w:r>
      <w:r w:rsidRPr="00566C2D">
        <w:rPr>
          <w:bCs/>
          <w:iCs/>
          <w:sz w:val="23"/>
          <w:szCs w:val="23"/>
        </w:rPr>
        <w:t xml:space="preserve"> универсального передаточного документа (</w:t>
      </w:r>
      <w:r w:rsidRPr="00566C2D">
        <w:rPr>
          <w:bCs/>
          <w:i/>
          <w:sz w:val="23"/>
          <w:szCs w:val="23"/>
        </w:rPr>
        <w:t>далее «УПД»)</w:t>
      </w:r>
      <w:r w:rsidRPr="00566C2D">
        <w:rPr>
          <w:bCs/>
          <w:iCs/>
          <w:sz w:val="23"/>
          <w:szCs w:val="23"/>
        </w:rPr>
        <w:t xml:space="preserve"> в срок не более 7 (семи) рабочих дней после подписания Сторонами УПД</w:t>
      </w:r>
      <w:bookmarkEnd w:id="6"/>
      <w:r w:rsidR="00E12A57" w:rsidRPr="00566C2D">
        <w:rPr>
          <w:bCs/>
          <w:iCs/>
          <w:sz w:val="23"/>
          <w:szCs w:val="23"/>
        </w:rPr>
        <w:t>.</w:t>
      </w:r>
    </w:p>
    <w:p w14:paraId="08908D7E" w14:textId="6F66740C" w:rsidR="00FE4766" w:rsidRDefault="00FE4766" w:rsidP="00566C2D">
      <w:pPr>
        <w:pStyle w:val="afc"/>
        <w:numPr>
          <w:ilvl w:val="1"/>
          <w:numId w:val="3"/>
        </w:numPr>
        <w:tabs>
          <w:tab w:val="clear" w:pos="360"/>
          <w:tab w:val="num" w:pos="0"/>
          <w:tab w:val="left" w:pos="567"/>
        </w:tabs>
        <w:ind w:left="0" w:firstLine="0"/>
        <w:jc w:val="both"/>
        <w:rPr>
          <w:sz w:val="23"/>
          <w:szCs w:val="23"/>
        </w:rPr>
      </w:pPr>
      <w:r w:rsidRPr="00566C2D">
        <w:rPr>
          <w:sz w:val="23"/>
          <w:szCs w:val="23"/>
        </w:rPr>
        <w:t xml:space="preserve">Счета и УПД направляются </w:t>
      </w:r>
      <w:r w:rsidR="00027AC8" w:rsidRPr="00566C2D">
        <w:rPr>
          <w:i/>
          <w:sz w:val="23"/>
          <w:szCs w:val="23"/>
        </w:rPr>
        <w:t>Лицензиат</w:t>
      </w:r>
      <w:r w:rsidRPr="00566C2D">
        <w:rPr>
          <w:i/>
          <w:sz w:val="23"/>
          <w:szCs w:val="23"/>
        </w:rPr>
        <w:t>у</w:t>
      </w:r>
      <w:r w:rsidRPr="00566C2D">
        <w:rPr>
          <w:sz w:val="23"/>
          <w:szCs w:val="23"/>
        </w:rPr>
        <w:t xml:space="preserve"> через систему электронного документооборота </w:t>
      </w:r>
      <w:r w:rsidRPr="00566C2D">
        <w:rPr>
          <w:rFonts w:eastAsia="Calibri"/>
          <w:iCs/>
          <w:sz w:val="23"/>
          <w:szCs w:val="23"/>
          <w:lang w:eastAsia="en-US"/>
        </w:rPr>
        <w:t xml:space="preserve">в соответствии с Регламентом ЭДО </w:t>
      </w:r>
      <w:r w:rsidRPr="00566C2D">
        <w:rPr>
          <w:rFonts w:eastAsia="Calibri"/>
          <w:i/>
          <w:sz w:val="23"/>
          <w:szCs w:val="23"/>
          <w:lang w:eastAsia="en-US"/>
        </w:rPr>
        <w:t xml:space="preserve">(Приложение № </w:t>
      </w:r>
      <w:r w:rsidR="003C0089" w:rsidRPr="00566C2D">
        <w:rPr>
          <w:rFonts w:eastAsia="Calibri"/>
          <w:i/>
          <w:sz w:val="23"/>
          <w:szCs w:val="23"/>
          <w:lang w:eastAsia="en-US"/>
        </w:rPr>
        <w:t>2</w:t>
      </w:r>
      <w:r w:rsidRPr="00566C2D">
        <w:rPr>
          <w:rFonts w:eastAsia="Calibri"/>
          <w:i/>
          <w:sz w:val="23"/>
          <w:szCs w:val="23"/>
          <w:lang w:eastAsia="en-US"/>
        </w:rPr>
        <w:t xml:space="preserve"> к Договору)</w:t>
      </w:r>
      <w:r w:rsidRPr="00566C2D">
        <w:rPr>
          <w:sz w:val="23"/>
          <w:szCs w:val="23"/>
        </w:rPr>
        <w:t>.</w:t>
      </w:r>
    </w:p>
    <w:p w14:paraId="2C90BD64" w14:textId="24AAE07C" w:rsidR="00FE4766" w:rsidRPr="00566C2D" w:rsidRDefault="00FE4766" w:rsidP="00566C2D">
      <w:pPr>
        <w:pStyle w:val="afc"/>
        <w:numPr>
          <w:ilvl w:val="1"/>
          <w:numId w:val="3"/>
        </w:numPr>
        <w:tabs>
          <w:tab w:val="clear" w:pos="360"/>
          <w:tab w:val="num" w:pos="0"/>
          <w:tab w:val="left" w:pos="567"/>
        </w:tabs>
        <w:ind w:left="0" w:firstLine="0"/>
        <w:jc w:val="both"/>
        <w:rPr>
          <w:sz w:val="23"/>
          <w:szCs w:val="23"/>
        </w:rPr>
      </w:pPr>
      <w:r w:rsidRPr="00566C2D">
        <w:rPr>
          <w:sz w:val="23"/>
          <w:szCs w:val="23"/>
        </w:rPr>
        <w:t xml:space="preserve">Оплата услуг осуществляется посредством безналичного перевода денежных средств на расчетный счет </w:t>
      </w:r>
      <w:r w:rsidR="00027AC8" w:rsidRPr="00566C2D">
        <w:rPr>
          <w:i/>
          <w:iCs/>
          <w:sz w:val="23"/>
          <w:szCs w:val="23"/>
        </w:rPr>
        <w:t>Лицензиара</w:t>
      </w:r>
      <w:r w:rsidRPr="00566C2D">
        <w:rPr>
          <w:sz w:val="23"/>
          <w:szCs w:val="23"/>
        </w:rPr>
        <w:t xml:space="preserve">. Обязательство </w:t>
      </w:r>
      <w:r w:rsidR="00027AC8" w:rsidRPr="00566C2D">
        <w:rPr>
          <w:i/>
          <w:iCs/>
          <w:sz w:val="23"/>
          <w:szCs w:val="23"/>
        </w:rPr>
        <w:t>Лицензиат</w:t>
      </w:r>
      <w:r w:rsidRPr="00566C2D">
        <w:rPr>
          <w:i/>
          <w:iCs/>
          <w:sz w:val="23"/>
          <w:szCs w:val="23"/>
        </w:rPr>
        <w:t>а</w:t>
      </w:r>
      <w:r w:rsidRPr="00566C2D">
        <w:rPr>
          <w:sz w:val="23"/>
          <w:szCs w:val="23"/>
        </w:rPr>
        <w:t xml:space="preserve"> по оплате считается полностью выполненным с момента зачисления денежных средств на расчетный счет </w:t>
      </w:r>
      <w:r w:rsidR="00027AC8" w:rsidRPr="00566C2D">
        <w:rPr>
          <w:i/>
          <w:iCs/>
          <w:sz w:val="23"/>
          <w:szCs w:val="23"/>
        </w:rPr>
        <w:t>Лицензиара</w:t>
      </w:r>
      <w:r w:rsidRPr="00566C2D">
        <w:rPr>
          <w:sz w:val="23"/>
          <w:szCs w:val="23"/>
        </w:rPr>
        <w:t>.</w:t>
      </w:r>
    </w:p>
    <w:p w14:paraId="71A8ABB9" w14:textId="14E23932" w:rsidR="00FE4766" w:rsidRPr="003148B3" w:rsidRDefault="00FE4766" w:rsidP="009D3229">
      <w:pPr>
        <w:pStyle w:val="DogHead1"/>
        <w:numPr>
          <w:ilvl w:val="0"/>
          <w:numId w:val="3"/>
        </w:numPr>
        <w:tabs>
          <w:tab w:val="clear" w:pos="360"/>
          <w:tab w:val="num" w:pos="0"/>
        </w:tabs>
        <w:spacing w:after="0"/>
        <w:rPr>
          <w:rFonts w:ascii="Times New Roman" w:hAnsi="Times New Roman" w:cs="Times New Roman"/>
          <w:sz w:val="23"/>
          <w:szCs w:val="23"/>
        </w:rPr>
      </w:pPr>
      <w:r w:rsidRPr="003148B3">
        <w:rPr>
          <w:rFonts w:ascii="Times New Roman" w:hAnsi="Times New Roman" w:cs="Times New Roman"/>
          <w:sz w:val="23"/>
          <w:szCs w:val="23"/>
        </w:rPr>
        <w:t>Порядок сдачи-приемки услуг</w:t>
      </w:r>
    </w:p>
    <w:p w14:paraId="6ED0C53A" w14:textId="343BF96C" w:rsidR="00FE4766" w:rsidRPr="003148B3" w:rsidRDefault="00FE4766" w:rsidP="009D3229">
      <w:pPr>
        <w:pStyle w:val="a0"/>
        <w:numPr>
          <w:ilvl w:val="1"/>
          <w:numId w:val="3"/>
        </w:numPr>
        <w:tabs>
          <w:tab w:val="clear" w:pos="360"/>
          <w:tab w:val="num" w:pos="284"/>
          <w:tab w:val="num" w:pos="709"/>
        </w:tabs>
        <w:ind w:left="0" w:firstLine="0"/>
        <w:rPr>
          <w:bCs/>
          <w:sz w:val="23"/>
          <w:szCs w:val="23"/>
        </w:rPr>
      </w:pPr>
      <w:bookmarkStart w:id="7" w:name="_Hlk178767613"/>
      <w:r w:rsidRPr="003148B3">
        <w:rPr>
          <w:bCs/>
          <w:sz w:val="23"/>
          <w:szCs w:val="23"/>
        </w:rPr>
        <w:t xml:space="preserve">Сдача и приемка оказанных услуг, предоставляемых в рамках настоящего Договора, осуществляется с использованием УПД, который подписывается уполномоченными представителями </w:t>
      </w:r>
      <w:r w:rsidR="00027AC8" w:rsidRPr="003148B3">
        <w:rPr>
          <w:bCs/>
          <w:i/>
          <w:iCs/>
          <w:sz w:val="23"/>
          <w:szCs w:val="23"/>
        </w:rPr>
        <w:t>Лицензиат</w:t>
      </w:r>
      <w:r w:rsidRPr="003148B3">
        <w:rPr>
          <w:bCs/>
          <w:i/>
          <w:iCs/>
          <w:sz w:val="23"/>
          <w:szCs w:val="23"/>
        </w:rPr>
        <w:t xml:space="preserve">а </w:t>
      </w:r>
      <w:r w:rsidRPr="003148B3">
        <w:rPr>
          <w:bCs/>
          <w:sz w:val="23"/>
          <w:szCs w:val="23"/>
        </w:rPr>
        <w:t>и</w:t>
      </w:r>
      <w:r w:rsidRPr="003148B3">
        <w:rPr>
          <w:bCs/>
          <w:i/>
          <w:iCs/>
          <w:sz w:val="23"/>
          <w:szCs w:val="23"/>
        </w:rPr>
        <w:t xml:space="preserve"> </w:t>
      </w:r>
      <w:r w:rsidR="00027AC8" w:rsidRPr="003148B3">
        <w:rPr>
          <w:bCs/>
          <w:i/>
          <w:iCs/>
          <w:sz w:val="23"/>
          <w:szCs w:val="23"/>
        </w:rPr>
        <w:t>Лицензиара</w:t>
      </w:r>
      <w:r w:rsidRPr="003148B3">
        <w:rPr>
          <w:bCs/>
          <w:i/>
          <w:iCs/>
          <w:sz w:val="23"/>
          <w:szCs w:val="23"/>
        </w:rPr>
        <w:t>.</w:t>
      </w:r>
    </w:p>
    <w:p w14:paraId="5A2B26FF" w14:textId="08427EBA" w:rsidR="00FE4766" w:rsidRPr="003148B3" w:rsidRDefault="00FE4766" w:rsidP="009D3229">
      <w:pPr>
        <w:pStyle w:val="a0"/>
        <w:numPr>
          <w:ilvl w:val="1"/>
          <w:numId w:val="3"/>
        </w:numPr>
        <w:tabs>
          <w:tab w:val="clear" w:pos="360"/>
          <w:tab w:val="num" w:pos="284"/>
          <w:tab w:val="num" w:pos="709"/>
        </w:tabs>
        <w:ind w:left="0" w:firstLine="0"/>
        <w:rPr>
          <w:bCs/>
          <w:sz w:val="23"/>
          <w:szCs w:val="23"/>
        </w:rPr>
      </w:pPr>
      <w:r w:rsidRPr="003148B3">
        <w:rPr>
          <w:bCs/>
          <w:sz w:val="23"/>
          <w:szCs w:val="23"/>
          <w:lang w:eastAsia="en-US"/>
        </w:rPr>
        <w:t xml:space="preserve">В течение 5 (пяти) рабочих дней с момента </w:t>
      </w:r>
      <w:r w:rsidRPr="00B8698F">
        <w:rPr>
          <w:bCs/>
          <w:sz w:val="23"/>
          <w:szCs w:val="23"/>
          <w:lang w:eastAsia="en-US"/>
        </w:rPr>
        <w:t>завершения оказания услуг</w:t>
      </w:r>
      <w:r w:rsidRPr="003148B3">
        <w:rPr>
          <w:bCs/>
          <w:sz w:val="23"/>
          <w:szCs w:val="23"/>
          <w:lang w:eastAsia="en-US"/>
        </w:rPr>
        <w:t xml:space="preserve">, </w:t>
      </w:r>
      <w:r w:rsidR="00027AC8" w:rsidRPr="003148B3">
        <w:rPr>
          <w:bCs/>
          <w:i/>
          <w:iCs/>
          <w:sz w:val="23"/>
          <w:szCs w:val="23"/>
          <w:lang w:eastAsia="en-US"/>
        </w:rPr>
        <w:t>Лицензиар</w:t>
      </w:r>
      <w:r w:rsidRPr="003148B3">
        <w:rPr>
          <w:bCs/>
          <w:sz w:val="23"/>
          <w:szCs w:val="23"/>
          <w:lang w:eastAsia="en-US"/>
        </w:rPr>
        <w:t xml:space="preserve"> направляет </w:t>
      </w:r>
      <w:r w:rsidR="00027AC8" w:rsidRPr="003148B3">
        <w:rPr>
          <w:bCs/>
          <w:i/>
          <w:iCs/>
          <w:sz w:val="23"/>
          <w:szCs w:val="23"/>
          <w:lang w:eastAsia="en-US"/>
        </w:rPr>
        <w:t>Лицензиат</w:t>
      </w:r>
      <w:r w:rsidRPr="003148B3">
        <w:rPr>
          <w:bCs/>
          <w:i/>
          <w:iCs/>
          <w:sz w:val="23"/>
          <w:szCs w:val="23"/>
          <w:lang w:eastAsia="en-US"/>
        </w:rPr>
        <w:t>у</w:t>
      </w:r>
      <w:r w:rsidRPr="003148B3">
        <w:rPr>
          <w:bCs/>
          <w:sz w:val="23"/>
          <w:szCs w:val="23"/>
          <w:lang w:eastAsia="en-US"/>
        </w:rPr>
        <w:t xml:space="preserve"> УПД и счет на оплату.</w:t>
      </w:r>
    </w:p>
    <w:p w14:paraId="4483F840" w14:textId="448E2E43" w:rsidR="00FE4766" w:rsidRPr="003148B3" w:rsidRDefault="00027AC8" w:rsidP="009D3229">
      <w:pPr>
        <w:pStyle w:val="a0"/>
        <w:numPr>
          <w:ilvl w:val="1"/>
          <w:numId w:val="3"/>
        </w:numPr>
        <w:tabs>
          <w:tab w:val="clear" w:pos="360"/>
          <w:tab w:val="num" w:pos="284"/>
          <w:tab w:val="num" w:pos="709"/>
        </w:tabs>
        <w:ind w:left="0" w:firstLine="0"/>
        <w:rPr>
          <w:bCs/>
          <w:sz w:val="23"/>
          <w:szCs w:val="23"/>
        </w:rPr>
      </w:pPr>
      <w:r w:rsidRPr="003148B3">
        <w:rPr>
          <w:bCs/>
          <w:i/>
          <w:iCs/>
          <w:sz w:val="23"/>
          <w:szCs w:val="23"/>
        </w:rPr>
        <w:t>Лицензиат</w:t>
      </w:r>
      <w:r w:rsidR="00FE4766" w:rsidRPr="003148B3">
        <w:rPr>
          <w:bCs/>
          <w:sz w:val="23"/>
          <w:szCs w:val="23"/>
        </w:rPr>
        <w:t xml:space="preserve"> в течение 5 (пяти) рабочих дней подписывает УПД, либо в те же сроки предоставляет </w:t>
      </w:r>
      <w:r w:rsidRPr="003148B3">
        <w:rPr>
          <w:bCs/>
          <w:i/>
          <w:iCs/>
          <w:sz w:val="23"/>
          <w:szCs w:val="23"/>
        </w:rPr>
        <w:t>Лицензиару</w:t>
      </w:r>
      <w:r w:rsidR="00FE4766" w:rsidRPr="003148B3">
        <w:rPr>
          <w:bCs/>
          <w:sz w:val="23"/>
          <w:szCs w:val="23"/>
        </w:rPr>
        <w:t xml:space="preserve"> мотивированный отказ с указанием недостатков и сроков их исправления. В случае неподписания </w:t>
      </w:r>
      <w:r w:rsidRPr="003148B3">
        <w:rPr>
          <w:bCs/>
          <w:i/>
          <w:sz w:val="23"/>
          <w:szCs w:val="23"/>
        </w:rPr>
        <w:t>Лицензиат</w:t>
      </w:r>
      <w:r w:rsidR="00FE4766" w:rsidRPr="003148B3">
        <w:rPr>
          <w:bCs/>
          <w:sz w:val="23"/>
          <w:szCs w:val="23"/>
        </w:rPr>
        <w:t xml:space="preserve">ом </w:t>
      </w:r>
      <w:r w:rsidR="00FE4766" w:rsidRPr="003148B3">
        <w:rPr>
          <w:bCs/>
          <w:iCs/>
          <w:sz w:val="23"/>
          <w:szCs w:val="23"/>
        </w:rPr>
        <w:t>УПД</w:t>
      </w:r>
      <w:r w:rsidR="00FE4766" w:rsidRPr="003148B3">
        <w:rPr>
          <w:bCs/>
          <w:sz w:val="23"/>
          <w:szCs w:val="23"/>
        </w:rPr>
        <w:t xml:space="preserve"> или не направления мотивированных письменных возражений в течение 5 (пяти) рабочих дней с момента его получения, услуги признаются оказанными надлежащим образом </w:t>
      </w:r>
      <w:r w:rsidRPr="003148B3">
        <w:rPr>
          <w:bCs/>
          <w:i/>
          <w:sz w:val="23"/>
          <w:szCs w:val="23"/>
        </w:rPr>
        <w:t>Лицензиаром</w:t>
      </w:r>
      <w:r w:rsidR="00FE4766" w:rsidRPr="003148B3">
        <w:rPr>
          <w:bCs/>
          <w:i/>
          <w:sz w:val="23"/>
          <w:szCs w:val="23"/>
        </w:rPr>
        <w:t>,</w:t>
      </w:r>
      <w:r w:rsidR="00FE4766" w:rsidRPr="003148B3">
        <w:rPr>
          <w:bCs/>
          <w:sz w:val="23"/>
          <w:szCs w:val="23"/>
        </w:rPr>
        <w:t xml:space="preserve"> принятыми и подлежащими оплате </w:t>
      </w:r>
      <w:r w:rsidRPr="003148B3">
        <w:rPr>
          <w:bCs/>
          <w:i/>
          <w:sz w:val="23"/>
          <w:szCs w:val="23"/>
        </w:rPr>
        <w:t>Лицензиат</w:t>
      </w:r>
      <w:r w:rsidR="00FE4766" w:rsidRPr="003148B3">
        <w:rPr>
          <w:bCs/>
          <w:i/>
          <w:sz w:val="23"/>
          <w:szCs w:val="23"/>
        </w:rPr>
        <w:t>ом</w:t>
      </w:r>
      <w:r w:rsidR="00FE4766" w:rsidRPr="003148B3">
        <w:rPr>
          <w:bCs/>
          <w:sz w:val="23"/>
          <w:szCs w:val="23"/>
        </w:rPr>
        <w:t xml:space="preserve">. </w:t>
      </w:r>
    </w:p>
    <w:p w14:paraId="6E973B2C" w14:textId="35797679" w:rsidR="00E12A57" w:rsidRPr="003148B3" w:rsidRDefault="00E12A57" w:rsidP="00E77B37">
      <w:pPr>
        <w:pStyle w:val="a0"/>
        <w:numPr>
          <w:ilvl w:val="1"/>
          <w:numId w:val="3"/>
        </w:numPr>
        <w:tabs>
          <w:tab w:val="clear" w:pos="360"/>
          <w:tab w:val="num" w:pos="284"/>
          <w:tab w:val="num" w:pos="709"/>
        </w:tabs>
        <w:ind w:left="0" w:firstLine="0"/>
        <w:rPr>
          <w:bCs/>
          <w:sz w:val="23"/>
          <w:szCs w:val="23"/>
        </w:rPr>
      </w:pPr>
      <w:r w:rsidRPr="003148B3">
        <w:rPr>
          <w:sz w:val="23"/>
          <w:szCs w:val="23"/>
        </w:rPr>
        <w:t xml:space="preserve">При передаче неисключительных лицензионных прав на базовое программное обеспечение КАМИС для 2 (двух) пользователей, </w:t>
      </w:r>
      <w:r w:rsidR="00027AC8" w:rsidRPr="003148B3">
        <w:rPr>
          <w:i/>
          <w:iCs/>
          <w:sz w:val="23"/>
          <w:szCs w:val="23"/>
        </w:rPr>
        <w:t>Лицензиат</w:t>
      </w:r>
      <w:r w:rsidRPr="003148B3">
        <w:rPr>
          <w:i/>
          <w:iCs/>
          <w:sz w:val="23"/>
          <w:szCs w:val="23"/>
        </w:rPr>
        <w:t xml:space="preserve"> </w:t>
      </w:r>
      <w:r w:rsidRPr="003148B3">
        <w:rPr>
          <w:sz w:val="23"/>
          <w:szCs w:val="23"/>
        </w:rPr>
        <w:t xml:space="preserve">подписывает Лицензионное соглашение о передаче неисключительных (простых) прав на ПО </w:t>
      </w:r>
      <w:r w:rsidRPr="003148B3">
        <w:rPr>
          <w:i/>
          <w:iCs/>
          <w:sz w:val="23"/>
          <w:szCs w:val="23"/>
        </w:rPr>
        <w:t xml:space="preserve">(Приложение № </w:t>
      </w:r>
      <w:r w:rsidR="00C34B47">
        <w:rPr>
          <w:i/>
          <w:iCs/>
          <w:sz w:val="23"/>
          <w:szCs w:val="23"/>
        </w:rPr>
        <w:t>1</w:t>
      </w:r>
      <w:r w:rsidRPr="003148B3">
        <w:rPr>
          <w:i/>
          <w:iCs/>
          <w:sz w:val="23"/>
          <w:szCs w:val="23"/>
        </w:rPr>
        <w:t xml:space="preserve"> к Договору)</w:t>
      </w:r>
      <w:r w:rsidRPr="003148B3">
        <w:rPr>
          <w:sz w:val="23"/>
          <w:szCs w:val="23"/>
        </w:rPr>
        <w:t>, определяющие авторские и имущественные права на Комплексную музейную информационную систему КАМИС и права использования лицензий КАМИС</w:t>
      </w:r>
      <w:r w:rsidRPr="003148B3">
        <w:rPr>
          <w:bCs/>
          <w:sz w:val="23"/>
          <w:szCs w:val="23"/>
        </w:rPr>
        <w:t>.</w:t>
      </w:r>
    </w:p>
    <w:bookmarkEnd w:id="7"/>
    <w:p w14:paraId="15D79382" w14:textId="6A5AC1D6" w:rsidR="00FE4766" w:rsidRPr="003148B3" w:rsidRDefault="00FE4766" w:rsidP="00EA1A55">
      <w:pPr>
        <w:pStyle w:val="a0"/>
        <w:numPr>
          <w:ilvl w:val="1"/>
          <w:numId w:val="3"/>
        </w:numPr>
        <w:tabs>
          <w:tab w:val="clear" w:pos="360"/>
          <w:tab w:val="num" w:pos="284"/>
          <w:tab w:val="num" w:pos="709"/>
        </w:tabs>
        <w:ind w:left="0" w:firstLine="0"/>
        <w:rPr>
          <w:bCs/>
          <w:sz w:val="23"/>
          <w:szCs w:val="23"/>
        </w:rPr>
      </w:pPr>
      <w:r w:rsidRPr="003148B3">
        <w:rPr>
          <w:bCs/>
          <w:sz w:val="23"/>
          <w:szCs w:val="23"/>
        </w:rPr>
        <w:t xml:space="preserve">В случае выявления недостатков при приемке услуг, составляется соответствующий акт, в котором фиксируются выявленные недостатки и устанавливаются сроки их устранения силами </w:t>
      </w:r>
      <w:r w:rsidR="00027AC8" w:rsidRPr="003148B3">
        <w:rPr>
          <w:bCs/>
          <w:i/>
          <w:iCs/>
          <w:sz w:val="23"/>
          <w:szCs w:val="23"/>
        </w:rPr>
        <w:t>Лицензиара</w:t>
      </w:r>
      <w:r w:rsidRPr="003148B3">
        <w:rPr>
          <w:bCs/>
          <w:i/>
          <w:iCs/>
          <w:sz w:val="23"/>
          <w:szCs w:val="23"/>
        </w:rPr>
        <w:t>.</w:t>
      </w:r>
    </w:p>
    <w:p w14:paraId="0A42970E" w14:textId="100A8AF5" w:rsidR="00FE4766" w:rsidRPr="003148B3" w:rsidRDefault="00FE4766" w:rsidP="003673E8">
      <w:pPr>
        <w:pStyle w:val="DogHead1"/>
        <w:numPr>
          <w:ilvl w:val="0"/>
          <w:numId w:val="3"/>
        </w:numPr>
        <w:tabs>
          <w:tab w:val="left" w:pos="360"/>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lastRenderedPageBreak/>
        <w:t>Ответственность Сторон</w:t>
      </w:r>
    </w:p>
    <w:p w14:paraId="37A9A9BC" w14:textId="77777777" w:rsidR="00FE4766" w:rsidRPr="003148B3" w:rsidRDefault="00FE4766" w:rsidP="00165DC0">
      <w:pPr>
        <w:numPr>
          <w:ilvl w:val="1"/>
          <w:numId w:val="3"/>
        </w:numPr>
        <w:tabs>
          <w:tab w:val="clear" w:pos="360"/>
          <w:tab w:val="num" w:pos="709"/>
        </w:tabs>
        <w:ind w:left="0" w:firstLine="0"/>
        <w:jc w:val="both"/>
        <w:rPr>
          <w:sz w:val="23"/>
          <w:szCs w:val="23"/>
        </w:rPr>
      </w:pPr>
      <w:r w:rsidRPr="003148B3">
        <w:rPr>
          <w:sz w:val="23"/>
          <w:szCs w:val="23"/>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гражданским законодательством Российской Федерации, с соблюдением требований Федерального закона от 05.04.2013г. № 44-ФЗ «О контрактной системе в сфере закупок товаров, работ, услуг для обеспечения государственных и муниципальных нужд». </w:t>
      </w:r>
    </w:p>
    <w:p w14:paraId="02E16D3D" w14:textId="1A1D6B53" w:rsidR="00FE4766" w:rsidRPr="003148B3" w:rsidRDefault="00FE4766" w:rsidP="00E77B37">
      <w:pPr>
        <w:numPr>
          <w:ilvl w:val="1"/>
          <w:numId w:val="3"/>
        </w:numPr>
        <w:tabs>
          <w:tab w:val="clear" w:pos="360"/>
          <w:tab w:val="num" w:pos="709"/>
        </w:tabs>
        <w:ind w:left="0" w:firstLine="0"/>
        <w:jc w:val="both"/>
        <w:rPr>
          <w:sz w:val="23"/>
          <w:szCs w:val="23"/>
        </w:rPr>
      </w:pPr>
      <w:r w:rsidRPr="003148B3">
        <w:rPr>
          <w:sz w:val="23"/>
          <w:szCs w:val="23"/>
        </w:rPr>
        <w:t xml:space="preserve">Размер штрафа устанавливается Договором в порядке, установленном пунктами 5.3 – 5.4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w:t>
      </w:r>
      <w:r w:rsidRPr="003148B3">
        <w:rPr>
          <w:i/>
          <w:iCs/>
          <w:sz w:val="23"/>
          <w:szCs w:val="23"/>
        </w:rPr>
        <w:t>(далее «цена Договора (этапа)»)</w:t>
      </w:r>
      <w:r w:rsidRPr="003148B3">
        <w:rPr>
          <w:sz w:val="23"/>
          <w:szCs w:val="23"/>
        </w:rPr>
        <w:t>.</w:t>
      </w:r>
    </w:p>
    <w:p w14:paraId="1D286BC5" w14:textId="6AAA8BF0" w:rsidR="00FE4766" w:rsidRPr="003148B3" w:rsidRDefault="00FE4766" w:rsidP="006072C4">
      <w:pPr>
        <w:tabs>
          <w:tab w:val="left" w:pos="709"/>
        </w:tabs>
        <w:jc w:val="both"/>
        <w:rPr>
          <w:sz w:val="23"/>
          <w:szCs w:val="23"/>
        </w:rPr>
      </w:pPr>
      <w:r w:rsidRPr="003148B3">
        <w:rPr>
          <w:sz w:val="23"/>
          <w:szCs w:val="23"/>
        </w:rPr>
        <w:t xml:space="preserve">5.3.   За каждый факт неисполнения или ненадлежащего исполнения </w:t>
      </w:r>
      <w:r w:rsidR="00027AC8" w:rsidRPr="003148B3">
        <w:rPr>
          <w:i/>
          <w:sz w:val="23"/>
          <w:szCs w:val="23"/>
        </w:rPr>
        <w:t>Лицензиаром</w:t>
      </w:r>
      <w:r w:rsidRPr="003148B3">
        <w:rPr>
          <w:sz w:val="23"/>
          <w:szCs w:val="23"/>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(один) процент цены Договора (этапа), но не более 5 (пяти) тысяч рублей и не менее 1 (одной) тысячи рублей.</w:t>
      </w:r>
    </w:p>
    <w:p w14:paraId="32BB174C" w14:textId="43AB6834" w:rsidR="00FE4766" w:rsidRPr="003148B3" w:rsidRDefault="00FE4766" w:rsidP="00E77B37">
      <w:pPr>
        <w:tabs>
          <w:tab w:val="left" w:pos="567"/>
          <w:tab w:val="left" w:pos="709"/>
        </w:tabs>
        <w:jc w:val="both"/>
        <w:rPr>
          <w:sz w:val="23"/>
          <w:szCs w:val="23"/>
        </w:rPr>
      </w:pPr>
      <w:r w:rsidRPr="003148B3">
        <w:rPr>
          <w:sz w:val="23"/>
          <w:szCs w:val="23"/>
        </w:rPr>
        <w:t xml:space="preserve">5.4.  </w:t>
      </w:r>
      <w:r w:rsidR="00E77B37">
        <w:rPr>
          <w:sz w:val="23"/>
          <w:szCs w:val="23"/>
        </w:rPr>
        <w:t xml:space="preserve"> </w:t>
      </w:r>
      <w:r w:rsidRPr="003148B3">
        <w:rPr>
          <w:sz w:val="23"/>
          <w:szCs w:val="23"/>
        </w:rPr>
        <w:t xml:space="preserve">За каждый факт неисполнения </w:t>
      </w:r>
      <w:r w:rsidR="00027AC8" w:rsidRPr="003148B3">
        <w:rPr>
          <w:i/>
          <w:sz w:val="23"/>
          <w:szCs w:val="23"/>
        </w:rPr>
        <w:t>Лицензиат</w:t>
      </w:r>
      <w:r w:rsidRPr="003148B3">
        <w:rPr>
          <w:i/>
          <w:sz w:val="23"/>
          <w:szCs w:val="23"/>
        </w:rPr>
        <w:t>ом</w:t>
      </w:r>
      <w:r w:rsidRPr="003148B3">
        <w:rPr>
          <w:sz w:val="23"/>
          <w:szCs w:val="23"/>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сумме 1000 рублей, если цена Договора не превышает 3 (три) млн. рублей (включительно).</w:t>
      </w:r>
    </w:p>
    <w:p w14:paraId="4E7987F7" w14:textId="1AF57229" w:rsidR="00FE4766" w:rsidRPr="003148B3" w:rsidRDefault="00FE4766" w:rsidP="006072C4">
      <w:pPr>
        <w:tabs>
          <w:tab w:val="left" w:pos="709"/>
        </w:tabs>
        <w:jc w:val="both"/>
        <w:rPr>
          <w:sz w:val="23"/>
          <w:szCs w:val="23"/>
        </w:rPr>
      </w:pPr>
      <w:r w:rsidRPr="003148B3">
        <w:rPr>
          <w:sz w:val="23"/>
          <w:szCs w:val="23"/>
        </w:rPr>
        <w:t xml:space="preserve">5.5.  Пеня начисляется за каждый день просрочки исполнения </w:t>
      </w:r>
      <w:r w:rsidR="00027AC8" w:rsidRPr="003148B3">
        <w:rPr>
          <w:i/>
          <w:sz w:val="23"/>
          <w:szCs w:val="23"/>
        </w:rPr>
        <w:t>Лицензиаром</w:t>
      </w:r>
      <w:r w:rsidRPr="003148B3">
        <w:rPr>
          <w:sz w:val="23"/>
          <w:szCs w:val="2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неуплаченной в срок суммы цены Договора, уменьшенной на сумму, пропорциональную объему обязательств, предусмотренных Договором и фактически исполненных </w:t>
      </w:r>
      <w:r w:rsidR="00027AC8" w:rsidRPr="003148B3">
        <w:rPr>
          <w:i/>
          <w:sz w:val="23"/>
          <w:szCs w:val="23"/>
        </w:rPr>
        <w:t>Лицензиаром</w:t>
      </w:r>
      <w:r w:rsidRPr="003148B3">
        <w:rPr>
          <w:sz w:val="23"/>
          <w:szCs w:val="23"/>
        </w:rPr>
        <w:t>.</w:t>
      </w:r>
    </w:p>
    <w:p w14:paraId="2761E1E7" w14:textId="1250734F" w:rsidR="00FE4766" w:rsidRPr="003148B3" w:rsidRDefault="00FE4766" w:rsidP="00FE4766">
      <w:pPr>
        <w:tabs>
          <w:tab w:val="left" w:pos="709"/>
        </w:tabs>
        <w:jc w:val="both"/>
        <w:rPr>
          <w:sz w:val="23"/>
          <w:szCs w:val="23"/>
        </w:rPr>
      </w:pPr>
      <w:r w:rsidRPr="003148B3">
        <w:rPr>
          <w:sz w:val="23"/>
          <w:szCs w:val="23"/>
        </w:rPr>
        <w:t xml:space="preserve">5.6.  Пеня начисляется за каждый день просрочки исполнения </w:t>
      </w:r>
      <w:r w:rsidR="00027AC8" w:rsidRPr="003148B3">
        <w:rPr>
          <w:i/>
          <w:sz w:val="23"/>
          <w:szCs w:val="23"/>
        </w:rPr>
        <w:t>Лицензиат</w:t>
      </w:r>
      <w:r w:rsidRPr="003148B3">
        <w:rPr>
          <w:i/>
          <w:sz w:val="23"/>
          <w:szCs w:val="23"/>
        </w:rPr>
        <w:t>ом</w:t>
      </w:r>
      <w:r w:rsidRPr="003148B3">
        <w:rPr>
          <w:sz w:val="23"/>
          <w:szCs w:val="2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неуплаченной в срок суммы (пункт 5 статьи 34 Федерального закона № 44-ФЗ). </w:t>
      </w:r>
    </w:p>
    <w:p w14:paraId="71242638" w14:textId="642D92B5" w:rsidR="00FE4766" w:rsidRPr="003148B3" w:rsidRDefault="00FE4766" w:rsidP="006072C4">
      <w:pPr>
        <w:tabs>
          <w:tab w:val="left" w:pos="709"/>
        </w:tabs>
        <w:jc w:val="both"/>
        <w:rPr>
          <w:sz w:val="23"/>
          <w:szCs w:val="23"/>
        </w:rPr>
      </w:pPr>
      <w:r w:rsidRPr="003148B3">
        <w:rPr>
          <w:sz w:val="23"/>
          <w:szCs w:val="23"/>
        </w:rPr>
        <w:t xml:space="preserve">5.7.  </w:t>
      </w:r>
      <w:r w:rsidR="001A1270" w:rsidRPr="003148B3">
        <w:rPr>
          <w:sz w:val="23"/>
          <w:szCs w:val="23"/>
        </w:rPr>
        <w:t xml:space="preserve"> </w:t>
      </w:r>
      <w:r w:rsidRPr="003148B3">
        <w:rPr>
          <w:sz w:val="23"/>
          <w:szCs w:val="23"/>
        </w:rPr>
        <w:t xml:space="preserve">Общая сумма начисленной неустойки (штрафов, пени) за неисполнение или ненадлежащее исполнение </w:t>
      </w:r>
      <w:r w:rsidRPr="003148B3">
        <w:rPr>
          <w:iCs/>
          <w:sz w:val="23"/>
          <w:szCs w:val="23"/>
        </w:rPr>
        <w:t>Сторонами</w:t>
      </w:r>
      <w:r w:rsidRPr="003148B3">
        <w:rPr>
          <w:sz w:val="23"/>
          <w:szCs w:val="23"/>
        </w:rPr>
        <w:t xml:space="preserve"> обязательств, предусмотренных Договором, не может превышать цену Договора.</w:t>
      </w:r>
    </w:p>
    <w:p w14:paraId="12DB213E" w14:textId="7A9BD613" w:rsidR="00FE4766" w:rsidRPr="003148B3" w:rsidRDefault="00FE4766" w:rsidP="00FE4766">
      <w:pPr>
        <w:tabs>
          <w:tab w:val="left" w:pos="567"/>
          <w:tab w:val="left" w:pos="709"/>
        </w:tabs>
        <w:jc w:val="both"/>
        <w:rPr>
          <w:sz w:val="23"/>
          <w:szCs w:val="23"/>
        </w:rPr>
      </w:pPr>
      <w:r w:rsidRPr="003148B3">
        <w:rPr>
          <w:sz w:val="23"/>
          <w:szCs w:val="23"/>
        </w:rPr>
        <w:t xml:space="preserve">5.8.  </w:t>
      </w:r>
      <w:r w:rsidR="001A1270" w:rsidRPr="003148B3">
        <w:rPr>
          <w:sz w:val="23"/>
          <w:szCs w:val="23"/>
        </w:rPr>
        <w:t xml:space="preserve">   </w:t>
      </w:r>
      <w:r w:rsidRPr="003148B3">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7B96F467" w14:textId="77777777" w:rsidR="00FE4766" w:rsidRPr="003148B3" w:rsidRDefault="00FE4766" w:rsidP="00FE4766">
      <w:pPr>
        <w:jc w:val="both"/>
        <w:rPr>
          <w:sz w:val="23"/>
          <w:szCs w:val="23"/>
        </w:rPr>
      </w:pPr>
    </w:p>
    <w:p w14:paraId="692B0C0D" w14:textId="77777777" w:rsidR="00FE4766" w:rsidRPr="003148B3" w:rsidRDefault="00FE4766" w:rsidP="00FE4766">
      <w:pPr>
        <w:numPr>
          <w:ilvl w:val="0"/>
          <w:numId w:val="37"/>
        </w:numPr>
        <w:ind w:left="0" w:firstLine="0"/>
        <w:jc w:val="center"/>
        <w:rPr>
          <w:b/>
          <w:smallCaps/>
          <w:sz w:val="23"/>
          <w:szCs w:val="23"/>
        </w:rPr>
      </w:pPr>
      <w:r w:rsidRPr="003148B3">
        <w:rPr>
          <w:b/>
          <w:smallCaps/>
          <w:sz w:val="23"/>
          <w:szCs w:val="23"/>
        </w:rPr>
        <w:t>Порядок расторжения договора и разрешение споров</w:t>
      </w:r>
    </w:p>
    <w:p w14:paraId="337A39A5" w14:textId="77777777" w:rsidR="00FE4766" w:rsidRPr="003148B3" w:rsidRDefault="00FE4766" w:rsidP="00FE4766">
      <w:pPr>
        <w:pStyle w:val="DogHead2"/>
        <w:numPr>
          <w:ilvl w:val="1"/>
          <w:numId w:val="37"/>
        </w:numPr>
        <w:tabs>
          <w:tab w:val="left" w:pos="567"/>
        </w:tabs>
        <w:suppressAutoHyphens/>
        <w:spacing w:after="0"/>
        <w:ind w:left="0" w:firstLine="0"/>
        <w:rPr>
          <w:rFonts w:ascii="Times New Roman" w:hAnsi="Times New Roman" w:cs="Times New Roman"/>
          <w:sz w:val="23"/>
          <w:szCs w:val="23"/>
          <w:lang w:eastAsia="ar-SA"/>
        </w:rPr>
      </w:pPr>
      <w:r w:rsidRPr="003148B3">
        <w:rPr>
          <w:rFonts w:ascii="Times New Roman" w:hAnsi="Times New Roman" w:cs="Times New Roman"/>
          <w:sz w:val="23"/>
          <w:szCs w:val="23"/>
          <w:lang w:eastAsia="ar-SA"/>
        </w:rPr>
        <w:t xml:space="preserve">  Настоящий Договор может быть расторгнут: </w:t>
      </w:r>
    </w:p>
    <w:p w14:paraId="7302507F" w14:textId="77777777" w:rsidR="00FE4766" w:rsidRPr="003148B3" w:rsidRDefault="00FE4766" w:rsidP="00FE4766">
      <w:pPr>
        <w:suppressAutoHyphens/>
        <w:jc w:val="both"/>
        <w:rPr>
          <w:sz w:val="23"/>
          <w:szCs w:val="23"/>
          <w:lang w:eastAsia="ar-SA"/>
        </w:rPr>
      </w:pPr>
      <w:r w:rsidRPr="003148B3">
        <w:rPr>
          <w:sz w:val="23"/>
          <w:szCs w:val="23"/>
          <w:lang w:eastAsia="ar-SA"/>
        </w:rPr>
        <w:t>6.1.1.   по соглашению Сторон;</w:t>
      </w:r>
    </w:p>
    <w:p w14:paraId="3AD70502" w14:textId="77777777" w:rsidR="00FE4766" w:rsidRPr="003148B3" w:rsidRDefault="00FE4766" w:rsidP="00FE4766">
      <w:pPr>
        <w:numPr>
          <w:ilvl w:val="2"/>
          <w:numId w:val="17"/>
        </w:numPr>
        <w:suppressAutoHyphens/>
        <w:ind w:left="0" w:firstLine="0"/>
        <w:jc w:val="both"/>
        <w:rPr>
          <w:sz w:val="23"/>
          <w:szCs w:val="23"/>
          <w:lang w:eastAsia="ar-SA"/>
        </w:rPr>
      </w:pPr>
      <w:r w:rsidRPr="003148B3">
        <w:rPr>
          <w:sz w:val="23"/>
          <w:szCs w:val="23"/>
          <w:lang w:eastAsia="ar-SA"/>
        </w:rPr>
        <w:t>в судебном порядке;</w:t>
      </w:r>
    </w:p>
    <w:p w14:paraId="65E7F4B7" w14:textId="77777777" w:rsidR="00FE4766" w:rsidRPr="003148B3" w:rsidRDefault="00FE4766" w:rsidP="00FE4766">
      <w:pPr>
        <w:numPr>
          <w:ilvl w:val="2"/>
          <w:numId w:val="17"/>
        </w:numPr>
        <w:suppressAutoHyphens/>
        <w:ind w:left="0" w:firstLine="0"/>
        <w:jc w:val="both"/>
        <w:rPr>
          <w:sz w:val="23"/>
          <w:szCs w:val="23"/>
          <w:lang w:eastAsia="ar-SA"/>
        </w:rPr>
      </w:pPr>
      <w:r w:rsidRPr="003148B3">
        <w:rPr>
          <w:sz w:val="23"/>
          <w:szCs w:val="23"/>
          <w:lang w:eastAsia="ar-SA"/>
        </w:rPr>
        <w:t>одностороннее расторжение в следующих случаях:</w:t>
      </w:r>
    </w:p>
    <w:p w14:paraId="0EA40C44" w14:textId="2ACD1A0C" w:rsidR="00FE4766" w:rsidRPr="003148B3" w:rsidRDefault="00FE4766" w:rsidP="00FE4766">
      <w:pPr>
        <w:numPr>
          <w:ilvl w:val="3"/>
          <w:numId w:val="17"/>
        </w:numPr>
        <w:tabs>
          <w:tab w:val="num" w:pos="0"/>
          <w:tab w:val="left" w:pos="851"/>
          <w:tab w:val="left" w:pos="1134"/>
        </w:tabs>
        <w:suppressAutoHyphens/>
        <w:ind w:left="0" w:firstLine="0"/>
        <w:jc w:val="both"/>
        <w:rPr>
          <w:sz w:val="23"/>
          <w:szCs w:val="23"/>
          <w:lang w:eastAsia="ar-SA"/>
        </w:rPr>
      </w:pPr>
      <w:r w:rsidRPr="003148B3">
        <w:rPr>
          <w:sz w:val="23"/>
          <w:szCs w:val="23"/>
          <w:lang w:eastAsia="ar-SA"/>
        </w:rPr>
        <w:t xml:space="preserve">     Основания расторжения Договора в связи с односторонним отказом от исполнения Договора по инициативе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w:t>
      </w:r>
    </w:p>
    <w:p w14:paraId="467742E0" w14:textId="2C0FBF0A" w:rsidR="00FE4766" w:rsidRPr="003148B3" w:rsidRDefault="00FE4766" w:rsidP="002C3399">
      <w:pPr>
        <w:numPr>
          <w:ilvl w:val="4"/>
          <w:numId w:val="17"/>
        </w:numPr>
        <w:tabs>
          <w:tab w:val="num" w:pos="0"/>
          <w:tab w:val="left" w:pos="1134"/>
        </w:tabs>
        <w:suppressAutoHyphens/>
        <w:ind w:left="0" w:firstLine="0"/>
        <w:rPr>
          <w:sz w:val="23"/>
          <w:szCs w:val="23"/>
          <w:lang w:eastAsia="ar-SA"/>
        </w:rPr>
      </w:pPr>
      <w:r w:rsidRPr="003148B3">
        <w:rPr>
          <w:sz w:val="23"/>
          <w:szCs w:val="23"/>
          <w:lang w:eastAsia="ar-SA"/>
        </w:rPr>
        <w:t xml:space="preserve">Оказание услуг ненадлежащего качества, если недостатки не могут быть устранены </w:t>
      </w:r>
      <w:r w:rsidR="002C3399">
        <w:rPr>
          <w:sz w:val="23"/>
          <w:szCs w:val="23"/>
          <w:lang w:eastAsia="ar-SA"/>
        </w:rPr>
        <w:t xml:space="preserve">в </w:t>
      </w:r>
      <w:r w:rsidRPr="003148B3">
        <w:rPr>
          <w:sz w:val="23"/>
          <w:szCs w:val="23"/>
          <w:lang w:eastAsia="ar-SA"/>
        </w:rPr>
        <w:t xml:space="preserve">приемлемый для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 xml:space="preserve"> срок.</w:t>
      </w:r>
    </w:p>
    <w:p w14:paraId="684D71BA" w14:textId="77777777" w:rsidR="00FE4766" w:rsidRPr="003148B3" w:rsidRDefault="00FE4766" w:rsidP="00FE4766">
      <w:pPr>
        <w:numPr>
          <w:ilvl w:val="4"/>
          <w:numId w:val="17"/>
        </w:numPr>
        <w:tabs>
          <w:tab w:val="num" w:pos="0"/>
          <w:tab w:val="left" w:pos="1134"/>
        </w:tabs>
        <w:suppressAutoHyphens/>
        <w:ind w:left="0" w:firstLine="0"/>
        <w:jc w:val="both"/>
        <w:rPr>
          <w:sz w:val="23"/>
          <w:szCs w:val="23"/>
          <w:lang w:eastAsia="ar-SA"/>
        </w:rPr>
      </w:pPr>
      <w:r w:rsidRPr="003148B3">
        <w:rPr>
          <w:sz w:val="23"/>
          <w:szCs w:val="23"/>
          <w:lang w:eastAsia="ar-SA"/>
        </w:rPr>
        <w:t>Неоднократное (от двух и более раз) нарушение сроков и объемов оказания услуг, предусмотренных Договором, включая график оказания услуг.</w:t>
      </w:r>
    </w:p>
    <w:p w14:paraId="7E10CB0D" w14:textId="7948D8B1" w:rsidR="00FE4766" w:rsidRPr="003148B3" w:rsidRDefault="00B70678"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i/>
          <w:sz w:val="23"/>
          <w:szCs w:val="23"/>
          <w:lang w:eastAsia="ar-SA"/>
        </w:rPr>
        <w:t>Лицензиар</w:t>
      </w:r>
      <w:r w:rsidR="00FE4766" w:rsidRPr="003148B3">
        <w:rPr>
          <w:sz w:val="23"/>
          <w:szCs w:val="23"/>
          <w:lang w:eastAsia="ar-SA"/>
        </w:rPr>
        <w:t> не приступает к исполнению Договора в срок, установленный Договором, или нарушает график оказания услуг, предусмотренный Договором, или оказывает услуги так, что окончание их оказания к сроку, предусмотренному Договором, становится явно невозможно, либо в ходе оказания услуг стало очевидно, что они не будут оказаны надлежащим образом в установленный Договором срок.</w:t>
      </w:r>
    </w:p>
    <w:p w14:paraId="654AB3CC" w14:textId="379E2A84" w:rsidR="00FE4766" w:rsidRPr="003148B3" w:rsidRDefault="00FE4766"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sz w:val="23"/>
          <w:szCs w:val="23"/>
          <w:lang w:eastAsia="ar-SA"/>
        </w:rPr>
        <w:t xml:space="preserve">Если отступления в оказании услуг от условий Договора или иные недостатки результата оказанных услуг в установленный </w:t>
      </w:r>
      <w:r w:rsidR="00027AC8" w:rsidRPr="003148B3">
        <w:rPr>
          <w:i/>
          <w:sz w:val="23"/>
          <w:szCs w:val="23"/>
          <w:lang w:eastAsia="ar-SA"/>
        </w:rPr>
        <w:t>Лицензиат</w:t>
      </w:r>
      <w:r w:rsidRPr="003148B3">
        <w:rPr>
          <w:i/>
          <w:sz w:val="23"/>
          <w:szCs w:val="23"/>
          <w:lang w:eastAsia="ar-SA"/>
        </w:rPr>
        <w:t>ом</w:t>
      </w:r>
      <w:r w:rsidRPr="003148B3">
        <w:rPr>
          <w:sz w:val="23"/>
          <w:szCs w:val="23"/>
          <w:lang w:eastAsia="ar-SA"/>
        </w:rPr>
        <w:t xml:space="preserve"> разумный срок не были устранены либо являются существенными и неустранимыми.</w:t>
      </w:r>
    </w:p>
    <w:p w14:paraId="7DE07F88" w14:textId="77777777" w:rsidR="00FE4766" w:rsidRPr="003148B3" w:rsidRDefault="00FE4766"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sz w:val="23"/>
          <w:szCs w:val="23"/>
          <w:lang w:eastAsia="ar-SA"/>
        </w:rPr>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Договора.</w:t>
      </w:r>
    </w:p>
    <w:p w14:paraId="28899039" w14:textId="346DEA90" w:rsidR="00FE4766" w:rsidRPr="003148B3" w:rsidRDefault="00FE4766" w:rsidP="00106BA0">
      <w:pPr>
        <w:numPr>
          <w:ilvl w:val="3"/>
          <w:numId w:val="17"/>
        </w:numPr>
        <w:tabs>
          <w:tab w:val="num" w:pos="0"/>
          <w:tab w:val="left" w:pos="709"/>
          <w:tab w:val="left" w:pos="993"/>
          <w:tab w:val="left" w:pos="1276"/>
        </w:tabs>
        <w:suppressAutoHyphens/>
        <w:ind w:left="0" w:firstLine="0"/>
        <w:jc w:val="both"/>
        <w:rPr>
          <w:sz w:val="23"/>
          <w:szCs w:val="23"/>
          <w:lang w:eastAsia="ar-SA"/>
        </w:rPr>
      </w:pPr>
      <w:r w:rsidRPr="003148B3">
        <w:rPr>
          <w:sz w:val="23"/>
          <w:szCs w:val="23"/>
          <w:lang w:eastAsia="ar-SA"/>
        </w:rPr>
        <w:t xml:space="preserve">  Основания расторжения Договора в связи с односторонним отказом от исполнения Договора по инициативе </w:t>
      </w:r>
      <w:r w:rsidR="00B70678" w:rsidRPr="003148B3">
        <w:rPr>
          <w:i/>
          <w:sz w:val="23"/>
          <w:szCs w:val="23"/>
          <w:lang w:eastAsia="ar-SA"/>
        </w:rPr>
        <w:t>Лицензиара</w:t>
      </w:r>
      <w:r w:rsidRPr="003148B3">
        <w:rPr>
          <w:sz w:val="23"/>
          <w:szCs w:val="23"/>
          <w:lang w:eastAsia="ar-SA"/>
        </w:rPr>
        <w:t xml:space="preserve">: </w:t>
      </w:r>
    </w:p>
    <w:p w14:paraId="406EB273" w14:textId="19866723" w:rsidR="00FE4766" w:rsidRPr="003148B3" w:rsidRDefault="00FE4766"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sz w:val="23"/>
          <w:szCs w:val="23"/>
          <w:lang w:eastAsia="ar-SA"/>
        </w:rPr>
        <w:lastRenderedPageBreak/>
        <w:t xml:space="preserve">Неоднократные (от двух и более раз) нарушения </w:t>
      </w:r>
      <w:r w:rsidR="00027AC8" w:rsidRPr="003148B3">
        <w:rPr>
          <w:i/>
          <w:sz w:val="23"/>
          <w:szCs w:val="23"/>
          <w:lang w:eastAsia="ar-SA"/>
        </w:rPr>
        <w:t>Лицензиат</w:t>
      </w:r>
      <w:r w:rsidRPr="003148B3">
        <w:rPr>
          <w:i/>
          <w:sz w:val="23"/>
          <w:szCs w:val="23"/>
          <w:lang w:eastAsia="ar-SA"/>
        </w:rPr>
        <w:t>ом</w:t>
      </w:r>
      <w:r w:rsidRPr="003148B3">
        <w:rPr>
          <w:sz w:val="23"/>
          <w:szCs w:val="23"/>
          <w:lang w:eastAsia="ar-SA"/>
        </w:rPr>
        <w:t xml:space="preserve"> сроков оплаты оказанных услуг, допущенные по вине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 xml:space="preserve">, при условии своевременного доведения лимитов финансирования до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w:t>
      </w:r>
    </w:p>
    <w:p w14:paraId="71C0B426" w14:textId="1E842DDF" w:rsidR="00FE4766" w:rsidRPr="003148B3" w:rsidRDefault="00FE4766"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sz w:val="23"/>
          <w:szCs w:val="23"/>
          <w:lang w:eastAsia="ar-SA"/>
        </w:rPr>
        <w:t xml:space="preserve">Неоднократный (от двух и более раз) необоснованный отказ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 xml:space="preserve"> от приемки оказанных услуг. При этом необоснованным отказом считается отказ </w:t>
      </w:r>
      <w:r w:rsidR="00027AC8" w:rsidRPr="003148B3">
        <w:rPr>
          <w:i/>
          <w:sz w:val="23"/>
          <w:szCs w:val="23"/>
          <w:lang w:eastAsia="ar-SA"/>
        </w:rPr>
        <w:t>Лицензиат</w:t>
      </w:r>
      <w:r w:rsidRPr="003148B3">
        <w:rPr>
          <w:i/>
          <w:sz w:val="23"/>
          <w:szCs w:val="23"/>
          <w:lang w:eastAsia="ar-SA"/>
        </w:rPr>
        <w:t>а</w:t>
      </w:r>
      <w:r w:rsidRPr="003148B3">
        <w:rPr>
          <w:sz w:val="23"/>
          <w:szCs w:val="23"/>
          <w:lang w:eastAsia="ar-SA"/>
        </w:rPr>
        <w:t xml:space="preserve"> от подписания УПД в срок, предусмотренный Договором, без письменного объяснения причин такого отказа.</w:t>
      </w:r>
    </w:p>
    <w:p w14:paraId="08CC15DC" w14:textId="7653EE87" w:rsidR="00FE4766" w:rsidRPr="003148B3" w:rsidRDefault="00FE4766" w:rsidP="00106BA0">
      <w:pPr>
        <w:numPr>
          <w:ilvl w:val="4"/>
          <w:numId w:val="17"/>
        </w:numPr>
        <w:tabs>
          <w:tab w:val="num" w:pos="0"/>
          <w:tab w:val="left" w:pos="709"/>
          <w:tab w:val="left" w:pos="1134"/>
        </w:tabs>
        <w:suppressAutoHyphens/>
        <w:ind w:left="0" w:firstLine="0"/>
        <w:jc w:val="both"/>
        <w:rPr>
          <w:sz w:val="23"/>
          <w:szCs w:val="23"/>
          <w:lang w:eastAsia="ar-SA"/>
        </w:rPr>
      </w:pPr>
      <w:r w:rsidRPr="003148B3">
        <w:rPr>
          <w:sz w:val="23"/>
          <w:szCs w:val="23"/>
          <w:lang w:eastAsia="ar-SA"/>
        </w:rPr>
        <w:t xml:space="preserve">Невыполнение </w:t>
      </w:r>
      <w:r w:rsidR="00027AC8" w:rsidRPr="003148B3">
        <w:rPr>
          <w:i/>
          <w:sz w:val="23"/>
          <w:szCs w:val="23"/>
          <w:lang w:eastAsia="ar-SA"/>
        </w:rPr>
        <w:t>Лицензиат</w:t>
      </w:r>
      <w:r w:rsidRPr="003148B3">
        <w:rPr>
          <w:i/>
          <w:sz w:val="23"/>
          <w:szCs w:val="23"/>
          <w:lang w:eastAsia="ar-SA"/>
        </w:rPr>
        <w:t>ом</w:t>
      </w:r>
      <w:r w:rsidRPr="003148B3">
        <w:rPr>
          <w:sz w:val="23"/>
          <w:szCs w:val="23"/>
          <w:lang w:eastAsia="ar-SA"/>
        </w:rPr>
        <w:t xml:space="preserve"> обязательств по предоставлению документации препятствует исполнению Договора,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186F5CBC" w14:textId="77777777" w:rsidR="00FE4766" w:rsidRPr="003148B3" w:rsidRDefault="00FE4766" w:rsidP="00106BA0">
      <w:pPr>
        <w:numPr>
          <w:ilvl w:val="1"/>
          <w:numId w:val="17"/>
        </w:numPr>
        <w:tabs>
          <w:tab w:val="left" w:pos="709"/>
        </w:tabs>
        <w:suppressAutoHyphens/>
        <w:ind w:left="0" w:firstLine="0"/>
        <w:jc w:val="both"/>
        <w:rPr>
          <w:sz w:val="23"/>
          <w:szCs w:val="23"/>
          <w:lang w:eastAsia="ar-SA"/>
        </w:rPr>
      </w:pPr>
      <w:r w:rsidRPr="003148B3">
        <w:rPr>
          <w:sz w:val="23"/>
          <w:szCs w:val="23"/>
          <w:lang w:eastAsia="ar-SA"/>
        </w:rPr>
        <w:t xml:space="preserve">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со дня его получения. </w:t>
      </w:r>
    </w:p>
    <w:p w14:paraId="03455A8A" w14:textId="77777777" w:rsidR="00FE4766" w:rsidRPr="003148B3" w:rsidRDefault="00FE4766" w:rsidP="00106BA0">
      <w:pPr>
        <w:numPr>
          <w:ilvl w:val="1"/>
          <w:numId w:val="17"/>
        </w:numPr>
        <w:tabs>
          <w:tab w:val="left" w:pos="709"/>
        </w:tabs>
        <w:suppressAutoHyphens/>
        <w:ind w:left="0" w:firstLine="0"/>
        <w:jc w:val="both"/>
        <w:rPr>
          <w:sz w:val="23"/>
          <w:szCs w:val="23"/>
          <w:lang w:eastAsia="ar-SA"/>
        </w:rPr>
      </w:pPr>
      <w:r w:rsidRPr="003148B3">
        <w:rPr>
          <w:sz w:val="23"/>
          <w:szCs w:val="23"/>
          <w:lang w:eastAsia="ar-SA"/>
        </w:rPr>
        <w:t xml:space="preserve">В случае расторжения настоящего Договора в одностороннем порядке, Сторона, принявшая решение об одностороннем расторжении, направляет уведомление о расторжении Договора, в порядке, предусмотренном ст. 95 Федерального закона от 05.04.2013 года №44-ФЗ. Договор будет считаться расторгнутым через десять дней с даты надлежащего уведомления другой стороны об одностороннем отказе от исполнения Договора. </w:t>
      </w:r>
    </w:p>
    <w:p w14:paraId="16AF0321" w14:textId="77777777" w:rsidR="00FE4766" w:rsidRPr="003148B3" w:rsidRDefault="00FE4766" w:rsidP="00106BA0">
      <w:pPr>
        <w:numPr>
          <w:ilvl w:val="1"/>
          <w:numId w:val="17"/>
        </w:numPr>
        <w:tabs>
          <w:tab w:val="left" w:pos="709"/>
        </w:tabs>
        <w:suppressAutoHyphens/>
        <w:ind w:left="0" w:firstLine="0"/>
        <w:jc w:val="both"/>
        <w:rPr>
          <w:sz w:val="23"/>
          <w:szCs w:val="23"/>
          <w:lang w:eastAsia="ar-SA"/>
        </w:rPr>
      </w:pPr>
      <w:r w:rsidRPr="003148B3">
        <w:rPr>
          <w:sz w:val="23"/>
          <w:szCs w:val="23"/>
          <w:lang w:eastAsia="ar-SA"/>
        </w:rPr>
        <w:t>Решение об одностороннем расторжении настоящего Договора направляется второй Стороне в оригинале по адресу второй Стороны, указанному в разделе 11 Договора.</w:t>
      </w:r>
    </w:p>
    <w:p w14:paraId="5317B5CC" w14:textId="77777777" w:rsidR="00FE4766" w:rsidRPr="003148B3" w:rsidRDefault="00FE4766" w:rsidP="00106BA0">
      <w:pPr>
        <w:numPr>
          <w:ilvl w:val="1"/>
          <w:numId w:val="17"/>
        </w:numPr>
        <w:tabs>
          <w:tab w:val="left" w:pos="709"/>
        </w:tabs>
        <w:suppressAutoHyphens/>
        <w:ind w:left="0" w:firstLine="0"/>
        <w:jc w:val="both"/>
        <w:rPr>
          <w:sz w:val="23"/>
          <w:szCs w:val="23"/>
          <w:lang w:eastAsia="ar-SA"/>
        </w:rPr>
      </w:pPr>
      <w:r w:rsidRPr="003148B3">
        <w:rPr>
          <w:sz w:val="23"/>
          <w:szCs w:val="23"/>
          <w:lang w:eastAsia="ar-SA"/>
        </w:rPr>
        <w:t>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w:t>
      </w:r>
    </w:p>
    <w:p w14:paraId="4FA6356A" w14:textId="77777777" w:rsidR="00FE4766" w:rsidRPr="003148B3" w:rsidRDefault="00FE4766" w:rsidP="00106BA0">
      <w:pPr>
        <w:numPr>
          <w:ilvl w:val="1"/>
          <w:numId w:val="17"/>
        </w:numPr>
        <w:tabs>
          <w:tab w:val="left" w:pos="709"/>
        </w:tabs>
        <w:suppressAutoHyphens/>
        <w:ind w:left="0" w:firstLine="0"/>
        <w:jc w:val="both"/>
        <w:rPr>
          <w:sz w:val="23"/>
          <w:szCs w:val="23"/>
          <w:lang w:eastAsia="ar-SA"/>
        </w:rPr>
      </w:pPr>
      <w:r w:rsidRPr="003148B3">
        <w:rPr>
          <w:sz w:val="23"/>
          <w:szCs w:val="23"/>
          <w:lang w:eastAsia="ar-SA"/>
        </w:rPr>
        <w:t>В случае невозможности разрешения споров путем переговоров Стороны передают их на рассмотрение в Арбитражный суд по месту нахождения истца.</w:t>
      </w:r>
    </w:p>
    <w:p w14:paraId="365C0956" w14:textId="77777777" w:rsidR="00FE4766" w:rsidRPr="003148B3" w:rsidRDefault="00FE4766" w:rsidP="00FE4766">
      <w:pPr>
        <w:pStyle w:val="DogHead1"/>
        <w:spacing w:after="0"/>
        <w:rPr>
          <w:rFonts w:ascii="Times New Roman" w:hAnsi="Times New Roman" w:cs="Times New Roman"/>
          <w:sz w:val="23"/>
          <w:szCs w:val="23"/>
        </w:rPr>
      </w:pPr>
      <w:r w:rsidRPr="003148B3">
        <w:rPr>
          <w:rFonts w:ascii="Times New Roman" w:hAnsi="Times New Roman" w:cs="Times New Roman"/>
          <w:sz w:val="23"/>
          <w:szCs w:val="23"/>
        </w:rPr>
        <w:t>7.   Обстоятельства непреодолимой силы</w:t>
      </w:r>
    </w:p>
    <w:p w14:paraId="03DEFC51" w14:textId="77777777" w:rsidR="00FE4766" w:rsidRPr="003148B3" w:rsidRDefault="00FE4766" w:rsidP="00FE4766">
      <w:pPr>
        <w:pStyle w:val="DogHead2"/>
        <w:tabs>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t>7.1.</w:t>
      </w:r>
      <w:r w:rsidRPr="003148B3">
        <w:rPr>
          <w:rFonts w:ascii="Times New Roman" w:hAnsi="Times New Roman" w:cs="Times New Roman"/>
          <w:sz w:val="23"/>
          <w:szCs w:val="23"/>
        </w:rPr>
        <w:tab/>
        <w:t>Ни одна из Сторон не будет нести ответственность за полное или частичное неисполнение любого из своих обязательств, предусмотренных настоящим Договором, если неисполнение будет являться следствием обстоятельств непреодолимой силы (наводнение, пожар, землетрясение и другие стихийные бедствия, военные действия, акты органов власти, препятствующие выполнению обязательств), возникших после заключения Договора.</w:t>
      </w:r>
    </w:p>
    <w:p w14:paraId="1C825B43" w14:textId="77777777" w:rsidR="00FE4766" w:rsidRPr="003148B3" w:rsidRDefault="00FE4766" w:rsidP="00FE4766">
      <w:pPr>
        <w:pStyle w:val="DogHead2"/>
        <w:tabs>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t>7.2.</w:t>
      </w:r>
      <w:r w:rsidRPr="003148B3">
        <w:rPr>
          <w:rFonts w:ascii="Times New Roman" w:hAnsi="Times New Roman" w:cs="Times New Roman"/>
          <w:sz w:val="23"/>
          <w:szCs w:val="23"/>
        </w:rPr>
        <w:tab/>
        <w:t xml:space="preserve">Если любое из таких обстоятельств непосредственно повлияло на исполнение обязательства в срок, установленный в Договоре, то этот срок соразмерно отодвигается на время действия соответствующего обстоятельства. </w:t>
      </w:r>
    </w:p>
    <w:p w14:paraId="4FF3D6C8" w14:textId="77777777" w:rsidR="00FE4766" w:rsidRPr="003148B3" w:rsidRDefault="00FE4766" w:rsidP="00FE4766">
      <w:pPr>
        <w:pStyle w:val="DogHead2"/>
        <w:tabs>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t>7.3.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уполномоченных органов и организаций, удостоверяющих факт наступления указанных обстоятельств.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 Обязанность доказывать обстоятельства непреодолимой силы лежит на Стороне, не выполнившей свои обязательства.</w:t>
      </w:r>
    </w:p>
    <w:p w14:paraId="58838E65" w14:textId="77777777" w:rsidR="00FE4766" w:rsidRPr="003148B3" w:rsidRDefault="00FE4766" w:rsidP="00FE4766">
      <w:pPr>
        <w:pStyle w:val="DogHead2"/>
        <w:tabs>
          <w:tab w:val="left" w:pos="709"/>
        </w:tabs>
        <w:spacing w:after="0"/>
        <w:rPr>
          <w:rFonts w:ascii="Times New Roman" w:hAnsi="Times New Roman" w:cs="Times New Roman"/>
          <w:sz w:val="23"/>
          <w:szCs w:val="23"/>
        </w:rPr>
      </w:pPr>
    </w:p>
    <w:p w14:paraId="49FAAD6E" w14:textId="77777777" w:rsidR="00FE4766" w:rsidRPr="003148B3" w:rsidRDefault="00FE4766" w:rsidP="00FE4766">
      <w:pPr>
        <w:keepNext/>
        <w:keepLines/>
        <w:suppressAutoHyphens/>
        <w:jc w:val="center"/>
        <w:rPr>
          <w:b/>
          <w:smallCaps/>
          <w:sz w:val="23"/>
          <w:szCs w:val="23"/>
        </w:rPr>
      </w:pPr>
      <w:bookmarkStart w:id="8" w:name="_Hlk120275959"/>
      <w:r w:rsidRPr="003148B3">
        <w:rPr>
          <w:b/>
          <w:smallCaps/>
          <w:sz w:val="23"/>
          <w:szCs w:val="23"/>
        </w:rPr>
        <w:t>8.  Конфиденциальность</w:t>
      </w:r>
      <w:bookmarkEnd w:id="8"/>
    </w:p>
    <w:p w14:paraId="30DC2EA7" w14:textId="77777777" w:rsidR="00FE4766" w:rsidRPr="003148B3" w:rsidRDefault="00FE4766" w:rsidP="00106BA0">
      <w:pPr>
        <w:pStyle w:val="DogHead2"/>
        <w:tabs>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t xml:space="preserve">8.1. </w:t>
      </w:r>
      <w:r w:rsidRPr="003148B3">
        <w:rPr>
          <w:rFonts w:ascii="Times New Roman" w:hAnsi="Times New Roman" w:cs="Times New Roman"/>
          <w:sz w:val="23"/>
          <w:szCs w:val="23"/>
        </w:rPr>
        <w:tab/>
        <w:t>Стороны обязуются сохранять конфиденциальность любой информации, связанной с исполнением Договора, и не раскрывать ее третьим лицам без предварительного письменного согласия Сторон в период действия Договора и до момента, когда указанная информация станет общедоступной.</w:t>
      </w:r>
    </w:p>
    <w:p w14:paraId="09F68068" w14:textId="5BD4174A" w:rsidR="00FE4766" w:rsidRPr="003148B3" w:rsidRDefault="00FE4766" w:rsidP="00FE4766">
      <w:pPr>
        <w:jc w:val="both"/>
        <w:rPr>
          <w:sz w:val="23"/>
          <w:szCs w:val="23"/>
        </w:rPr>
      </w:pPr>
      <w:r w:rsidRPr="003148B3">
        <w:rPr>
          <w:sz w:val="23"/>
          <w:szCs w:val="23"/>
        </w:rPr>
        <w:t xml:space="preserve">8.2. </w:t>
      </w:r>
      <w:r w:rsidRPr="003148B3">
        <w:rPr>
          <w:sz w:val="23"/>
          <w:szCs w:val="23"/>
        </w:rPr>
        <w:tab/>
        <w:t xml:space="preserve">Обязательства конфиденциальности и неиспользования информации, возложенные на </w:t>
      </w:r>
      <w:r w:rsidR="00B70678" w:rsidRPr="003148B3">
        <w:rPr>
          <w:i/>
          <w:sz w:val="23"/>
          <w:szCs w:val="23"/>
        </w:rPr>
        <w:t>Лицензиара</w:t>
      </w:r>
      <w:r w:rsidRPr="003148B3">
        <w:rPr>
          <w:sz w:val="23"/>
          <w:szCs w:val="23"/>
        </w:rPr>
        <w:t xml:space="preserve"> настоящим Договором, не распространяются на общедоступную информацию, которая станет известна не по вине </w:t>
      </w:r>
      <w:r w:rsidR="00B70678" w:rsidRPr="003148B3">
        <w:rPr>
          <w:i/>
          <w:sz w:val="23"/>
          <w:szCs w:val="23"/>
        </w:rPr>
        <w:t>Лицензиара</w:t>
      </w:r>
      <w:r w:rsidRPr="003148B3">
        <w:rPr>
          <w:sz w:val="23"/>
          <w:szCs w:val="23"/>
        </w:rPr>
        <w:t xml:space="preserve">. Обязательства по сохранению конфиденциальности не распространяются также на случаи предоставления информации по запросу уполномоченного должностного лица компетентного государственного органа, сделанному в установленном законодательством порядке. </w:t>
      </w:r>
    </w:p>
    <w:p w14:paraId="50A8D10D" w14:textId="77777777" w:rsidR="00FE4766" w:rsidRPr="003148B3" w:rsidRDefault="00FE4766" w:rsidP="00FE4766">
      <w:pPr>
        <w:jc w:val="both"/>
        <w:rPr>
          <w:sz w:val="23"/>
          <w:szCs w:val="23"/>
        </w:rPr>
      </w:pPr>
      <w:r w:rsidRPr="003148B3">
        <w:rPr>
          <w:sz w:val="23"/>
          <w:szCs w:val="23"/>
        </w:rPr>
        <w:t xml:space="preserve">8.3. </w:t>
      </w:r>
      <w:r w:rsidRPr="003148B3">
        <w:rPr>
          <w:sz w:val="23"/>
          <w:szCs w:val="23"/>
        </w:rPr>
        <w:tab/>
        <w:t>Условия Договора не подлежат разглашению и передаче третьим лицам в какой-либо форме без письменного согласия Сторон за исключением случаев обязательности предоставления информации в соответствии с требованиями законодательства Российской Федерации.</w:t>
      </w:r>
    </w:p>
    <w:p w14:paraId="7768AD32" w14:textId="77777777" w:rsidR="00FE4766" w:rsidRPr="003148B3" w:rsidRDefault="00FE4766" w:rsidP="00FE4766">
      <w:pPr>
        <w:pStyle w:val="DogHead1"/>
        <w:numPr>
          <w:ilvl w:val="0"/>
          <w:numId w:val="33"/>
        </w:numPr>
        <w:spacing w:after="0"/>
        <w:ind w:left="0" w:firstLine="0"/>
        <w:rPr>
          <w:rFonts w:ascii="Times New Roman" w:hAnsi="Times New Roman" w:cs="Times New Roman"/>
          <w:bCs w:val="0"/>
          <w:sz w:val="23"/>
          <w:szCs w:val="23"/>
        </w:rPr>
      </w:pPr>
      <w:r w:rsidRPr="003148B3">
        <w:rPr>
          <w:rFonts w:ascii="Times New Roman" w:hAnsi="Times New Roman" w:cs="Times New Roman"/>
          <w:sz w:val="23"/>
          <w:szCs w:val="23"/>
        </w:rPr>
        <w:t>Прочие условия</w:t>
      </w:r>
    </w:p>
    <w:p w14:paraId="05C95054" w14:textId="585E2869" w:rsidR="00FE4766" w:rsidRPr="003148B3" w:rsidRDefault="00FE4766" w:rsidP="00106BA0">
      <w:pPr>
        <w:pStyle w:val="DogHead2"/>
        <w:tabs>
          <w:tab w:val="left" w:pos="284"/>
          <w:tab w:val="left" w:pos="567"/>
          <w:tab w:val="left" w:pos="709"/>
        </w:tabs>
        <w:spacing w:after="0"/>
        <w:rPr>
          <w:rFonts w:ascii="Times New Roman" w:hAnsi="Times New Roman" w:cs="Times New Roman"/>
          <w:sz w:val="23"/>
          <w:szCs w:val="23"/>
        </w:rPr>
      </w:pPr>
      <w:r w:rsidRPr="003148B3">
        <w:rPr>
          <w:rFonts w:ascii="Times New Roman" w:hAnsi="Times New Roman" w:cs="Times New Roman"/>
          <w:sz w:val="23"/>
          <w:szCs w:val="23"/>
        </w:rPr>
        <w:t xml:space="preserve">9.1. </w:t>
      </w:r>
      <w:r w:rsidRPr="003148B3">
        <w:rPr>
          <w:rFonts w:ascii="Times New Roman" w:hAnsi="Times New Roman" w:cs="Times New Roman"/>
          <w:sz w:val="23"/>
          <w:szCs w:val="23"/>
        </w:rPr>
        <w:tab/>
      </w:r>
      <w:r w:rsidR="00106BA0">
        <w:rPr>
          <w:rFonts w:ascii="Times New Roman" w:hAnsi="Times New Roman" w:cs="Times New Roman"/>
          <w:sz w:val="23"/>
          <w:szCs w:val="23"/>
        </w:rPr>
        <w:t xml:space="preserve"> </w:t>
      </w:r>
      <w:r w:rsidRPr="003148B3">
        <w:rPr>
          <w:rFonts w:ascii="Times New Roman" w:hAnsi="Times New Roman" w:cs="Times New Roman"/>
          <w:sz w:val="23"/>
          <w:szCs w:val="23"/>
        </w:rPr>
        <w:t xml:space="preserve">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Любые изменения и дополнения по Договору вступают в силу и становятся его неотъемлемыми частями, только если они совершены в </w:t>
      </w:r>
      <w:r w:rsidRPr="003148B3">
        <w:rPr>
          <w:rFonts w:ascii="Times New Roman" w:hAnsi="Times New Roman" w:cs="Times New Roman"/>
          <w:sz w:val="23"/>
          <w:szCs w:val="23"/>
        </w:rPr>
        <w:lastRenderedPageBreak/>
        <w:t>письменной форме, подписаны уполномоченными представителями обеих Сторон, собственноручно либо с использованием ЭП, и содержат ссылку на Договор.</w:t>
      </w:r>
    </w:p>
    <w:p w14:paraId="171B4F0E" w14:textId="3DC33FF8" w:rsidR="00FE4766" w:rsidRPr="003148B3" w:rsidRDefault="00FE4766" w:rsidP="00E77B37">
      <w:pPr>
        <w:pStyle w:val="DogHead2"/>
        <w:tabs>
          <w:tab w:val="left" w:pos="709"/>
        </w:tabs>
        <w:spacing w:after="0"/>
        <w:rPr>
          <w:rFonts w:ascii="Times New Roman" w:hAnsi="Times New Roman" w:cs="Times New Roman"/>
          <w:i/>
          <w:sz w:val="23"/>
          <w:szCs w:val="23"/>
        </w:rPr>
      </w:pPr>
      <w:r w:rsidRPr="003148B3">
        <w:rPr>
          <w:rFonts w:ascii="Times New Roman" w:hAnsi="Times New Roman" w:cs="Times New Roman"/>
          <w:sz w:val="23"/>
          <w:szCs w:val="23"/>
        </w:rPr>
        <w:t>9.2.</w:t>
      </w:r>
      <w:r w:rsidRPr="003148B3">
        <w:rPr>
          <w:rFonts w:ascii="Times New Roman" w:hAnsi="Times New Roman" w:cs="Times New Roman"/>
          <w:sz w:val="23"/>
          <w:szCs w:val="23"/>
        </w:rPr>
        <w:tab/>
      </w:r>
      <w:r w:rsidRPr="003148B3">
        <w:rPr>
          <w:rFonts w:ascii="Times New Roman" w:eastAsia="Calibri" w:hAnsi="Times New Roman" w:cs="Times New Roman"/>
          <w:sz w:val="23"/>
          <w:szCs w:val="23"/>
          <w:lang w:eastAsia="en-US"/>
        </w:rPr>
        <w:t xml:space="preserve">Настоящий Договор заключен в электронном виде с применением электронного документооборота и усиленных квалифицированных электронных подписей </w:t>
      </w:r>
      <w:r w:rsidR="00027AC8" w:rsidRPr="003148B3">
        <w:rPr>
          <w:rFonts w:ascii="Times New Roman" w:eastAsia="Calibri" w:hAnsi="Times New Roman" w:cs="Times New Roman"/>
          <w:i/>
          <w:sz w:val="23"/>
          <w:szCs w:val="23"/>
          <w:lang w:eastAsia="en-US"/>
        </w:rPr>
        <w:t>Лицензиат</w:t>
      </w:r>
      <w:r w:rsidRPr="003148B3">
        <w:rPr>
          <w:rFonts w:ascii="Times New Roman" w:eastAsia="Calibri" w:hAnsi="Times New Roman" w:cs="Times New Roman"/>
          <w:i/>
          <w:sz w:val="23"/>
          <w:szCs w:val="23"/>
          <w:lang w:eastAsia="en-US"/>
        </w:rPr>
        <w:t xml:space="preserve">а </w:t>
      </w:r>
      <w:r w:rsidRPr="003148B3">
        <w:rPr>
          <w:rFonts w:ascii="Times New Roman" w:eastAsia="Calibri" w:hAnsi="Times New Roman" w:cs="Times New Roman"/>
          <w:sz w:val="23"/>
          <w:szCs w:val="23"/>
          <w:lang w:eastAsia="en-US"/>
        </w:rPr>
        <w:t xml:space="preserve">и </w:t>
      </w:r>
      <w:r w:rsidR="00B70678" w:rsidRPr="003148B3">
        <w:rPr>
          <w:rFonts w:ascii="Times New Roman" w:eastAsia="Calibri" w:hAnsi="Times New Roman" w:cs="Times New Roman"/>
          <w:i/>
          <w:sz w:val="23"/>
          <w:szCs w:val="23"/>
          <w:lang w:eastAsia="en-US"/>
        </w:rPr>
        <w:t>Лицензиара</w:t>
      </w:r>
      <w:r w:rsidRPr="003148B3">
        <w:rPr>
          <w:rFonts w:ascii="Times New Roman" w:hAnsi="Times New Roman" w:cs="Times New Roman"/>
        </w:rPr>
        <w:t xml:space="preserve"> </w:t>
      </w:r>
      <w:r w:rsidRPr="003148B3">
        <w:rPr>
          <w:rFonts w:ascii="Times New Roman" w:eastAsia="Calibri" w:hAnsi="Times New Roman" w:cs="Times New Roman"/>
          <w:iCs/>
          <w:sz w:val="23"/>
          <w:szCs w:val="23"/>
          <w:lang w:eastAsia="en-US"/>
        </w:rPr>
        <w:t xml:space="preserve">в соответствии с Регламентом ЭДО </w:t>
      </w:r>
      <w:r w:rsidRPr="003148B3">
        <w:rPr>
          <w:rFonts w:ascii="Times New Roman" w:eastAsia="Calibri" w:hAnsi="Times New Roman" w:cs="Times New Roman"/>
          <w:i/>
          <w:sz w:val="23"/>
          <w:szCs w:val="23"/>
          <w:lang w:eastAsia="en-US"/>
        </w:rPr>
        <w:t xml:space="preserve">(Приложение № </w:t>
      </w:r>
      <w:r w:rsidR="00C34B47">
        <w:rPr>
          <w:rFonts w:ascii="Times New Roman" w:eastAsia="Calibri" w:hAnsi="Times New Roman" w:cs="Times New Roman"/>
          <w:i/>
          <w:sz w:val="23"/>
          <w:szCs w:val="23"/>
          <w:lang w:eastAsia="en-US"/>
        </w:rPr>
        <w:t>2</w:t>
      </w:r>
      <w:r w:rsidRPr="003148B3">
        <w:rPr>
          <w:rFonts w:ascii="Times New Roman" w:eastAsia="Calibri" w:hAnsi="Times New Roman" w:cs="Times New Roman"/>
          <w:i/>
          <w:sz w:val="23"/>
          <w:szCs w:val="23"/>
          <w:lang w:eastAsia="en-US"/>
        </w:rPr>
        <w:t xml:space="preserve"> к Договору)</w:t>
      </w:r>
      <w:r w:rsidRPr="003148B3">
        <w:rPr>
          <w:rFonts w:ascii="Times New Roman" w:hAnsi="Times New Roman" w:cs="Times New Roman"/>
          <w:i/>
          <w:sz w:val="23"/>
          <w:szCs w:val="23"/>
        </w:rPr>
        <w:t>.</w:t>
      </w:r>
    </w:p>
    <w:p w14:paraId="0DB489D5" w14:textId="43430210" w:rsidR="00FE4766" w:rsidRPr="003148B3" w:rsidRDefault="00FE4766" w:rsidP="00E77B37">
      <w:pPr>
        <w:pStyle w:val="DogHead2"/>
        <w:tabs>
          <w:tab w:val="left" w:pos="709"/>
        </w:tabs>
        <w:spacing w:after="0"/>
        <w:rPr>
          <w:rFonts w:ascii="Times New Roman" w:hAnsi="Times New Roman" w:cs="Times New Roman"/>
          <w:iCs/>
          <w:sz w:val="23"/>
          <w:szCs w:val="23"/>
        </w:rPr>
      </w:pPr>
      <w:r w:rsidRPr="003148B3">
        <w:rPr>
          <w:rFonts w:ascii="Times New Roman" w:hAnsi="Times New Roman" w:cs="Times New Roman"/>
          <w:iCs/>
          <w:sz w:val="23"/>
          <w:szCs w:val="23"/>
        </w:rPr>
        <w:t xml:space="preserve">9.3.  </w:t>
      </w:r>
      <w:r w:rsidR="00106BA0">
        <w:rPr>
          <w:rFonts w:ascii="Times New Roman" w:hAnsi="Times New Roman" w:cs="Times New Roman"/>
          <w:iCs/>
          <w:sz w:val="23"/>
          <w:szCs w:val="23"/>
        </w:rPr>
        <w:t xml:space="preserve"> </w:t>
      </w:r>
      <w:r w:rsidRPr="003148B3">
        <w:rPr>
          <w:rFonts w:ascii="Times New Roman" w:hAnsi="Times New Roman" w:cs="Times New Roman"/>
          <w:iCs/>
          <w:sz w:val="23"/>
          <w:szCs w:val="23"/>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0FF79B0" w14:textId="4743BAFA" w:rsidR="00FD49C3" w:rsidRPr="003148B3" w:rsidRDefault="00FE4766" w:rsidP="00106BA0">
      <w:pPr>
        <w:pStyle w:val="afc"/>
        <w:numPr>
          <w:ilvl w:val="1"/>
          <w:numId w:val="33"/>
        </w:numPr>
        <w:ind w:left="709" w:hanging="709"/>
        <w:jc w:val="both"/>
        <w:rPr>
          <w:sz w:val="23"/>
          <w:szCs w:val="23"/>
        </w:rPr>
      </w:pPr>
      <w:r w:rsidRPr="003148B3">
        <w:rPr>
          <w:sz w:val="23"/>
          <w:szCs w:val="23"/>
        </w:rPr>
        <w:t>Следующие приложения являются неотъемлемой частью настоящего Договора</w:t>
      </w:r>
      <w:r w:rsidR="00FD49C3" w:rsidRPr="003148B3">
        <w:rPr>
          <w:sz w:val="23"/>
          <w:szCs w:val="23"/>
        </w:rPr>
        <w:t>:</w:t>
      </w:r>
    </w:p>
    <w:p w14:paraId="3863879A" w14:textId="214B41EB" w:rsidR="00FD49C3" w:rsidRPr="003148B3" w:rsidRDefault="00FD49C3" w:rsidP="00393C08">
      <w:pPr>
        <w:numPr>
          <w:ilvl w:val="0"/>
          <w:numId w:val="25"/>
        </w:numPr>
        <w:tabs>
          <w:tab w:val="left" w:pos="644"/>
        </w:tabs>
        <w:ind w:left="1134" w:firstLine="0"/>
        <w:rPr>
          <w:i/>
          <w:iCs/>
          <w:sz w:val="23"/>
          <w:szCs w:val="23"/>
        </w:rPr>
      </w:pPr>
      <w:r w:rsidRPr="003148B3">
        <w:rPr>
          <w:i/>
          <w:iCs/>
          <w:sz w:val="23"/>
          <w:szCs w:val="23"/>
        </w:rPr>
        <w:t>Лицензионное соглашение (форма) (Приложение</w:t>
      </w:r>
      <w:r w:rsidR="00F86029" w:rsidRPr="003148B3">
        <w:rPr>
          <w:i/>
          <w:iCs/>
          <w:sz w:val="23"/>
          <w:szCs w:val="23"/>
        </w:rPr>
        <w:t xml:space="preserve"> №</w:t>
      </w:r>
      <w:r w:rsidR="0023506F" w:rsidRPr="003148B3">
        <w:rPr>
          <w:i/>
          <w:iCs/>
          <w:sz w:val="23"/>
          <w:szCs w:val="23"/>
        </w:rPr>
        <w:t xml:space="preserve"> </w:t>
      </w:r>
      <w:r w:rsidR="003148B3">
        <w:rPr>
          <w:i/>
          <w:iCs/>
          <w:sz w:val="23"/>
          <w:szCs w:val="23"/>
        </w:rPr>
        <w:t>1</w:t>
      </w:r>
      <w:r w:rsidRPr="003148B3">
        <w:rPr>
          <w:i/>
          <w:iCs/>
          <w:sz w:val="23"/>
          <w:szCs w:val="23"/>
        </w:rPr>
        <w:t>);</w:t>
      </w:r>
    </w:p>
    <w:p w14:paraId="5D55EE98" w14:textId="4ED6AE4A" w:rsidR="00FD49C3" w:rsidRPr="003148B3" w:rsidRDefault="00884C63" w:rsidP="00393C08">
      <w:pPr>
        <w:numPr>
          <w:ilvl w:val="0"/>
          <w:numId w:val="25"/>
        </w:numPr>
        <w:tabs>
          <w:tab w:val="left" w:pos="426"/>
        </w:tabs>
        <w:autoSpaceDE w:val="0"/>
        <w:autoSpaceDN w:val="0"/>
        <w:adjustRightInd w:val="0"/>
        <w:ind w:left="1134" w:firstLine="0"/>
        <w:rPr>
          <w:rFonts w:eastAsia="Calibri"/>
          <w:i/>
          <w:iCs/>
          <w:sz w:val="23"/>
          <w:szCs w:val="23"/>
        </w:rPr>
      </w:pPr>
      <w:r w:rsidRPr="003148B3">
        <w:rPr>
          <w:rFonts w:eastAsia="Calibri"/>
          <w:i/>
          <w:iCs/>
          <w:sz w:val="23"/>
          <w:szCs w:val="23"/>
        </w:rPr>
        <w:t xml:space="preserve"> </w:t>
      </w:r>
      <w:r w:rsidR="00FD49C3" w:rsidRPr="003148B3">
        <w:rPr>
          <w:rFonts w:eastAsia="Calibri"/>
          <w:i/>
          <w:iCs/>
          <w:sz w:val="23"/>
          <w:szCs w:val="23"/>
        </w:rPr>
        <w:t>Регламент электронного документооборота (Приложение №</w:t>
      </w:r>
      <w:r w:rsidR="0023506F" w:rsidRPr="003148B3">
        <w:rPr>
          <w:rFonts w:eastAsia="Calibri"/>
          <w:i/>
          <w:iCs/>
          <w:sz w:val="23"/>
          <w:szCs w:val="23"/>
        </w:rPr>
        <w:t xml:space="preserve"> </w:t>
      </w:r>
      <w:r w:rsidR="003148B3">
        <w:rPr>
          <w:rFonts w:eastAsia="Calibri"/>
          <w:i/>
          <w:iCs/>
          <w:sz w:val="23"/>
          <w:szCs w:val="23"/>
        </w:rPr>
        <w:t>2</w:t>
      </w:r>
      <w:r w:rsidR="00FD49C3" w:rsidRPr="003148B3">
        <w:rPr>
          <w:rFonts w:eastAsia="Calibri"/>
          <w:i/>
          <w:iCs/>
          <w:sz w:val="23"/>
          <w:szCs w:val="23"/>
        </w:rPr>
        <w:t>).</w:t>
      </w:r>
    </w:p>
    <w:p w14:paraId="0C900690" w14:textId="0F1BCA91" w:rsidR="000F2C8A" w:rsidRPr="007D3291" w:rsidRDefault="00C170F5" w:rsidP="007D3291">
      <w:pPr>
        <w:pStyle w:val="DogHead1"/>
        <w:numPr>
          <w:ilvl w:val="0"/>
          <w:numId w:val="33"/>
        </w:numPr>
        <w:spacing w:after="0"/>
        <w:ind w:left="0" w:firstLine="0"/>
        <w:rPr>
          <w:rFonts w:ascii="Times New Roman" w:hAnsi="Times New Roman" w:cs="Times New Roman"/>
          <w:sz w:val="20"/>
          <w:szCs w:val="20"/>
        </w:rPr>
      </w:pPr>
      <w:r w:rsidRPr="007D3291">
        <w:rPr>
          <w:rFonts w:ascii="Times New Roman" w:hAnsi="Times New Roman" w:cs="Times New Roman"/>
          <w:sz w:val="23"/>
          <w:szCs w:val="23"/>
        </w:rPr>
        <w:t>С</w:t>
      </w:r>
      <w:r w:rsidRPr="007D3291">
        <w:rPr>
          <w:rFonts w:ascii="Times New Roman" w:hAnsi="Times New Roman" w:cs="Times New Roman"/>
          <w:sz w:val="20"/>
          <w:szCs w:val="20"/>
        </w:rPr>
        <w:t>РОК ДЕЙСТВИЯ ДОГОВОРА</w:t>
      </w:r>
    </w:p>
    <w:p w14:paraId="0C5883F4" w14:textId="3232D0F7" w:rsidR="000F2C8A" w:rsidRPr="003148B3" w:rsidRDefault="008C3B2B" w:rsidP="00C34B47">
      <w:pPr>
        <w:pStyle w:val="DogHead3"/>
        <w:numPr>
          <w:ilvl w:val="1"/>
          <w:numId w:val="38"/>
        </w:numPr>
        <w:ind w:left="0" w:firstLine="0"/>
        <w:rPr>
          <w:rFonts w:ascii="Times New Roman" w:hAnsi="Times New Roman" w:cs="Times New Roman"/>
          <w:b/>
          <w:sz w:val="23"/>
          <w:szCs w:val="23"/>
        </w:rPr>
      </w:pPr>
      <w:r w:rsidRPr="003148B3">
        <w:rPr>
          <w:rFonts w:ascii="Times New Roman" w:hAnsi="Times New Roman" w:cs="Times New Roman"/>
          <w:sz w:val="23"/>
          <w:szCs w:val="23"/>
        </w:rPr>
        <w:t xml:space="preserve">Срок действия </w:t>
      </w:r>
      <w:r w:rsidR="00BA5290" w:rsidRPr="003148B3">
        <w:rPr>
          <w:rFonts w:ascii="Times New Roman" w:hAnsi="Times New Roman" w:cs="Times New Roman"/>
          <w:sz w:val="23"/>
          <w:szCs w:val="23"/>
        </w:rPr>
        <w:t>Договор</w:t>
      </w:r>
      <w:r w:rsidRPr="003148B3">
        <w:rPr>
          <w:rFonts w:ascii="Times New Roman" w:hAnsi="Times New Roman" w:cs="Times New Roman"/>
          <w:sz w:val="23"/>
          <w:szCs w:val="23"/>
        </w:rPr>
        <w:t xml:space="preserve">а: с момента подписания </w:t>
      </w:r>
      <w:r w:rsidR="00BA5290" w:rsidRPr="003148B3">
        <w:rPr>
          <w:rFonts w:ascii="Times New Roman" w:hAnsi="Times New Roman" w:cs="Times New Roman"/>
          <w:sz w:val="23"/>
          <w:szCs w:val="23"/>
        </w:rPr>
        <w:t>Договор</w:t>
      </w:r>
      <w:r w:rsidRPr="003148B3">
        <w:rPr>
          <w:rFonts w:ascii="Times New Roman" w:hAnsi="Times New Roman" w:cs="Times New Roman"/>
          <w:sz w:val="23"/>
          <w:szCs w:val="23"/>
        </w:rPr>
        <w:t xml:space="preserve">а до полного исполнения </w:t>
      </w:r>
      <w:r w:rsidR="00BA5290" w:rsidRPr="003148B3">
        <w:rPr>
          <w:rFonts w:ascii="Times New Roman" w:hAnsi="Times New Roman" w:cs="Times New Roman"/>
          <w:sz w:val="23"/>
          <w:szCs w:val="23"/>
        </w:rPr>
        <w:t>Сторон</w:t>
      </w:r>
      <w:r w:rsidRPr="003148B3">
        <w:rPr>
          <w:rFonts w:ascii="Times New Roman" w:hAnsi="Times New Roman" w:cs="Times New Roman"/>
          <w:sz w:val="23"/>
          <w:szCs w:val="23"/>
        </w:rPr>
        <w:t>ами своих обязательств.</w:t>
      </w:r>
    </w:p>
    <w:p w14:paraId="3ACADF9D" w14:textId="5C8ECAED" w:rsidR="00D21124" w:rsidRDefault="00B70678" w:rsidP="00C34B47">
      <w:pPr>
        <w:pStyle w:val="DogHead3"/>
        <w:numPr>
          <w:ilvl w:val="1"/>
          <w:numId w:val="38"/>
        </w:numPr>
        <w:rPr>
          <w:rFonts w:ascii="Times New Roman" w:hAnsi="Times New Roman" w:cs="Times New Roman"/>
          <w:sz w:val="23"/>
          <w:szCs w:val="23"/>
        </w:rPr>
      </w:pPr>
      <w:r w:rsidRPr="003148B3">
        <w:rPr>
          <w:rFonts w:ascii="Times New Roman" w:hAnsi="Times New Roman" w:cs="Times New Roman"/>
          <w:sz w:val="23"/>
          <w:szCs w:val="23"/>
        </w:rPr>
        <w:t xml:space="preserve">    </w:t>
      </w:r>
      <w:r w:rsidR="008C3B2B" w:rsidRPr="003148B3">
        <w:rPr>
          <w:rFonts w:ascii="Times New Roman" w:hAnsi="Times New Roman" w:cs="Times New Roman"/>
          <w:sz w:val="23"/>
          <w:szCs w:val="23"/>
        </w:rPr>
        <w:t xml:space="preserve">Срок передачи прав </w:t>
      </w:r>
      <w:r w:rsidR="00235F0D" w:rsidRPr="003148B3">
        <w:rPr>
          <w:rFonts w:ascii="Times New Roman" w:hAnsi="Times New Roman" w:cs="Times New Roman"/>
          <w:sz w:val="23"/>
          <w:szCs w:val="23"/>
        </w:rPr>
        <w:t xml:space="preserve">по </w:t>
      </w:r>
      <w:r w:rsidR="00BA5290" w:rsidRPr="003148B3">
        <w:rPr>
          <w:rFonts w:ascii="Times New Roman" w:hAnsi="Times New Roman" w:cs="Times New Roman"/>
          <w:sz w:val="23"/>
          <w:szCs w:val="23"/>
        </w:rPr>
        <w:t>Договор</w:t>
      </w:r>
      <w:r w:rsidR="00235F0D" w:rsidRPr="003148B3">
        <w:rPr>
          <w:rFonts w:ascii="Times New Roman" w:hAnsi="Times New Roman" w:cs="Times New Roman"/>
          <w:sz w:val="23"/>
          <w:szCs w:val="23"/>
        </w:rPr>
        <w:t>у</w:t>
      </w:r>
      <w:r w:rsidR="000E6799" w:rsidRPr="003148B3">
        <w:rPr>
          <w:rFonts w:ascii="Times New Roman" w:hAnsi="Times New Roman" w:cs="Times New Roman"/>
          <w:sz w:val="23"/>
          <w:szCs w:val="23"/>
        </w:rPr>
        <w:t xml:space="preserve">: в течение </w:t>
      </w:r>
      <w:r w:rsidR="0034523A" w:rsidRPr="003148B3">
        <w:rPr>
          <w:rFonts w:ascii="Times New Roman" w:hAnsi="Times New Roman" w:cs="Times New Roman"/>
          <w:sz w:val="23"/>
          <w:szCs w:val="23"/>
        </w:rPr>
        <w:t>1</w:t>
      </w:r>
      <w:r w:rsidR="00AD56AA" w:rsidRPr="003148B3">
        <w:rPr>
          <w:rFonts w:ascii="Times New Roman" w:hAnsi="Times New Roman" w:cs="Times New Roman"/>
          <w:sz w:val="23"/>
          <w:szCs w:val="23"/>
        </w:rPr>
        <w:t xml:space="preserve">5 </w:t>
      </w:r>
      <w:r w:rsidR="000E6799" w:rsidRPr="003148B3">
        <w:rPr>
          <w:rFonts w:ascii="Times New Roman" w:hAnsi="Times New Roman" w:cs="Times New Roman"/>
          <w:sz w:val="23"/>
          <w:szCs w:val="23"/>
        </w:rPr>
        <w:t xml:space="preserve">рабочих дней с даты подписания </w:t>
      </w:r>
      <w:r w:rsidR="00BA5290" w:rsidRPr="003148B3">
        <w:rPr>
          <w:rFonts w:ascii="Times New Roman" w:hAnsi="Times New Roman" w:cs="Times New Roman"/>
          <w:sz w:val="23"/>
          <w:szCs w:val="23"/>
        </w:rPr>
        <w:t>Договор</w:t>
      </w:r>
      <w:r w:rsidR="000E6799" w:rsidRPr="003148B3">
        <w:rPr>
          <w:rFonts w:ascii="Times New Roman" w:hAnsi="Times New Roman" w:cs="Times New Roman"/>
          <w:sz w:val="23"/>
          <w:szCs w:val="23"/>
        </w:rPr>
        <w:t>а.</w:t>
      </w:r>
    </w:p>
    <w:p w14:paraId="2AFE25C3" w14:textId="77777777" w:rsidR="002B20C5" w:rsidRDefault="002B20C5" w:rsidP="002B20C5">
      <w:pPr>
        <w:pStyle w:val="DogHead3"/>
        <w:rPr>
          <w:rFonts w:ascii="Times New Roman" w:hAnsi="Times New Roman" w:cs="Times New Roman"/>
          <w:sz w:val="23"/>
          <w:szCs w:val="23"/>
        </w:rPr>
      </w:pPr>
    </w:p>
    <w:p w14:paraId="43AD8083" w14:textId="6325A04C" w:rsidR="008C3B2B" w:rsidRPr="003148B3" w:rsidRDefault="00C170F5" w:rsidP="00C34B47">
      <w:pPr>
        <w:pStyle w:val="DogHead3"/>
        <w:numPr>
          <w:ilvl w:val="0"/>
          <w:numId w:val="38"/>
        </w:numPr>
        <w:ind w:left="1701" w:hanging="567"/>
        <w:jc w:val="center"/>
        <w:rPr>
          <w:rFonts w:ascii="Times New Roman" w:hAnsi="Times New Roman" w:cs="Times New Roman"/>
          <w:b/>
          <w:sz w:val="20"/>
          <w:szCs w:val="20"/>
        </w:rPr>
      </w:pPr>
      <w:r w:rsidRPr="003148B3">
        <w:rPr>
          <w:rFonts w:ascii="Times New Roman" w:hAnsi="Times New Roman" w:cs="Times New Roman"/>
          <w:b/>
          <w:sz w:val="23"/>
          <w:szCs w:val="23"/>
        </w:rPr>
        <w:t>Ю</w:t>
      </w:r>
      <w:r w:rsidRPr="003148B3">
        <w:rPr>
          <w:rFonts w:ascii="Times New Roman" w:hAnsi="Times New Roman" w:cs="Times New Roman"/>
          <w:b/>
          <w:sz w:val="20"/>
          <w:szCs w:val="20"/>
        </w:rPr>
        <w:t>РИДИЧЕСКИЕ АДРЕСА И БАНКОВСКИЕ РЕКВИЗИТЫ СТОРОН</w:t>
      </w:r>
    </w:p>
    <w:p w14:paraId="7227E7B8" w14:textId="77777777" w:rsidR="000303E8" w:rsidRPr="003148B3" w:rsidRDefault="000303E8" w:rsidP="000303E8">
      <w:pPr>
        <w:pStyle w:val="DogHead3"/>
        <w:ind w:left="360"/>
        <w:rPr>
          <w:rFonts w:ascii="Times New Roman" w:hAnsi="Times New Roman" w:cs="Times New Roman"/>
          <w:b/>
          <w:sz w:val="23"/>
          <w:szCs w:val="23"/>
        </w:rPr>
      </w:pPr>
    </w:p>
    <w:tbl>
      <w:tblPr>
        <w:tblStyle w:val="aff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6"/>
        <w:gridCol w:w="4973"/>
      </w:tblGrid>
      <w:tr w:rsidR="006D6D74" w:rsidRPr="003148B3" w14:paraId="256DE0F7" w14:textId="77777777" w:rsidTr="00C170F5">
        <w:trPr>
          <w:trHeight w:val="4061"/>
        </w:trPr>
        <w:tc>
          <w:tcPr>
            <w:tcW w:w="5336" w:type="dxa"/>
          </w:tcPr>
          <w:p w14:paraId="7FF17EA4" w14:textId="77777777" w:rsidR="006E167F" w:rsidRPr="003148B3" w:rsidRDefault="006E167F" w:rsidP="00D8188C">
            <w:pPr>
              <w:pStyle w:val="afe"/>
              <w:ind w:hanging="100"/>
              <w:rPr>
                <w:b/>
                <w:bCs/>
                <w:sz w:val="23"/>
                <w:szCs w:val="23"/>
                <w:u w:val="single"/>
              </w:rPr>
            </w:pPr>
            <w:r w:rsidRPr="003148B3">
              <w:rPr>
                <w:b/>
                <w:bCs/>
                <w:sz w:val="23"/>
                <w:szCs w:val="23"/>
                <w:u w:val="single"/>
              </w:rPr>
              <w:t>Лицензиат</w:t>
            </w:r>
            <w:r w:rsidR="001F0B08" w:rsidRPr="003148B3">
              <w:rPr>
                <w:b/>
                <w:bCs/>
                <w:sz w:val="23"/>
                <w:szCs w:val="23"/>
                <w:u w:val="single"/>
              </w:rPr>
              <w:t>:</w:t>
            </w:r>
          </w:p>
          <w:p w14:paraId="320F3942" w14:textId="77777777" w:rsidR="00D8188C" w:rsidRPr="003148B3" w:rsidRDefault="00D8188C" w:rsidP="00D8188C">
            <w:pPr>
              <w:pStyle w:val="Style1"/>
              <w:tabs>
                <w:tab w:val="left" w:pos="-100"/>
              </w:tabs>
              <w:ind w:left="-100"/>
              <w:rPr>
                <w:rStyle w:val="FontStyle53"/>
                <w:b/>
                <w:bCs/>
                <w:iCs/>
                <w:sz w:val="23"/>
                <w:szCs w:val="23"/>
              </w:rPr>
            </w:pPr>
            <w:r w:rsidRPr="003148B3">
              <w:rPr>
                <w:rStyle w:val="FontStyle53"/>
                <w:b/>
                <w:bCs/>
                <w:iCs/>
                <w:sz w:val="23"/>
                <w:szCs w:val="23"/>
              </w:rPr>
              <w:t xml:space="preserve">Государственный музей-заповедник </w:t>
            </w:r>
          </w:p>
          <w:p w14:paraId="0D147644" w14:textId="77777777" w:rsidR="00D8188C" w:rsidRPr="003148B3" w:rsidRDefault="00D8188C" w:rsidP="00D8188C">
            <w:pPr>
              <w:pStyle w:val="Style1"/>
              <w:tabs>
                <w:tab w:val="left" w:pos="-100"/>
              </w:tabs>
              <w:ind w:left="-100"/>
              <w:rPr>
                <w:rStyle w:val="FontStyle53"/>
                <w:b/>
                <w:bCs/>
                <w:iCs/>
                <w:sz w:val="23"/>
                <w:szCs w:val="23"/>
              </w:rPr>
            </w:pPr>
            <w:r w:rsidRPr="003148B3">
              <w:rPr>
                <w:rStyle w:val="FontStyle53"/>
                <w:b/>
                <w:bCs/>
                <w:iCs/>
                <w:sz w:val="23"/>
                <w:szCs w:val="23"/>
              </w:rPr>
              <w:t>«Куликово поле»</w:t>
            </w:r>
          </w:p>
          <w:p w14:paraId="6509C7A6"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Адрес местонахождения: 301949, Тульская обл., Куркинский р-н, д. Ивановка, ул. Центральная, 1а.</w:t>
            </w:r>
          </w:p>
          <w:p w14:paraId="433D06F1"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Почтовый адрес: 300041, г. Тула, пр. Ленина, 47</w:t>
            </w:r>
          </w:p>
          <w:p w14:paraId="17402B03"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lang w:val="en-US"/>
              </w:rPr>
              <w:t>e</w:t>
            </w:r>
            <w:r w:rsidRPr="003148B3">
              <w:rPr>
                <w:rStyle w:val="FontStyle53"/>
                <w:iCs/>
                <w:sz w:val="23"/>
                <w:szCs w:val="23"/>
              </w:rPr>
              <w:t>-</w:t>
            </w:r>
            <w:r w:rsidRPr="003148B3">
              <w:rPr>
                <w:rStyle w:val="FontStyle53"/>
                <w:iCs/>
                <w:sz w:val="23"/>
                <w:szCs w:val="23"/>
                <w:lang w:val="en-US"/>
              </w:rPr>
              <w:t>mail</w:t>
            </w:r>
            <w:r w:rsidRPr="003148B3">
              <w:rPr>
                <w:rStyle w:val="FontStyle53"/>
                <w:iCs/>
                <w:sz w:val="23"/>
                <w:szCs w:val="23"/>
              </w:rPr>
              <w:t xml:space="preserve">: </w:t>
            </w:r>
            <w:hyperlink r:id="rId9" w:history="1">
              <w:r w:rsidRPr="003148B3">
                <w:rPr>
                  <w:rStyle w:val="af8"/>
                  <w:iCs/>
                  <w:sz w:val="23"/>
                  <w:szCs w:val="23"/>
                  <w:lang w:val="en-US"/>
                </w:rPr>
                <w:t>dmitry</w:t>
              </w:r>
              <w:r w:rsidRPr="003148B3">
                <w:rPr>
                  <w:rStyle w:val="af8"/>
                  <w:iCs/>
                  <w:sz w:val="23"/>
                  <w:szCs w:val="23"/>
                </w:rPr>
                <w:t>@</w:t>
              </w:r>
              <w:r w:rsidRPr="003148B3">
                <w:rPr>
                  <w:rStyle w:val="af8"/>
                  <w:iCs/>
                  <w:sz w:val="23"/>
                  <w:szCs w:val="23"/>
                  <w:lang w:val="en-US"/>
                </w:rPr>
                <w:t>kulpole</w:t>
              </w:r>
              <w:r w:rsidRPr="003148B3">
                <w:rPr>
                  <w:rStyle w:val="af8"/>
                  <w:iCs/>
                  <w:sz w:val="23"/>
                  <w:szCs w:val="23"/>
                </w:rPr>
                <w:t>.</w:t>
              </w:r>
              <w:r w:rsidRPr="003148B3">
                <w:rPr>
                  <w:rStyle w:val="af8"/>
                  <w:iCs/>
                  <w:sz w:val="23"/>
                  <w:szCs w:val="23"/>
                  <w:lang w:val="en-US"/>
                </w:rPr>
                <w:t>ru</w:t>
              </w:r>
            </w:hyperlink>
          </w:p>
          <w:p w14:paraId="13BED54E"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ИНН 7129001050 КПП 712901001</w:t>
            </w:r>
          </w:p>
          <w:p w14:paraId="1B09C231"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ОГРН 1027102672739</w:t>
            </w:r>
          </w:p>
          <w:p w14:paraId="606B95C2"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Банковские реквизиты:</w:t>
            </w:r>
          </w:p>
          <w:p w14:paraId="1A5D2A04"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р/с 032'146'430'000'000'166'00</w:t>
            </w:r>
          </w:p>
          <w:p w14:paraId="03219C92" w14:textId="77777777" w:rsidR="00D8188C" w:rsidRPr="003148B3" w:rsidRDefault="00D8188C" w:rsidP="00D8188C">
            <w:pPr>
              <w:pStyle w:val="Style1"/>
              <w:tabs>
                <w:tab w:val="left" w:pos="-100"/>
              </w:tabs>
              <w:ind w:left="-100"/>
              <w:rPr>
                <w:rStyle w:val="FontStyle53"/>
                <w:iCs/>
                <w:sz w:val="23"/>
                <w:szCs w:val="23"/>
              </w:rPr>
            </w:pPr>
            <w:r w:rsidRPr="003148B3">
              <w:rPr>
                <w:rStyle w:val="FontStyle53"/>
                <w:iCs/>
                <w:sz w:val="23"/>
                <w:szCs w:val="23"/>
              </w:rPr>
              <w:t>л/с 20666X51740</w:t>
            </w:r>
          </w:p>
          <w:p w14:paraId="263759C8" w14:textId="77777777" w:rsidR="00463C7F" w:rsidRPr="00A47AAD" w:rsidRDefault="00463C7F" w:rsidP="00463C7F">
            <w:pPr>
              <w:ind w:left="-137"/>
              <w:rPr>
                <w:bCs/>
                <w:iCs/>
                <w:sz w:val="24"/>
                <w:szCs w:val="24"/>
              </w:rPr>
            </w:pPr>
            <w:r w:rsidRPr="00A47AAD">
              <w:rPr>
                <w:bCs/>
                <w:iCs/>
                <w:sz w:val="24"/>
                <w:szCs w:val="24"/>
              </w:rPr>
              <w:t xml:space="preserve">ОКЦ №7 ГУ Банка России по Центральному федеральному округу// УФК по Тульской области </w:t>
            </w:r>
            <w:proofErr w:type="spellStart"/>
            <w:r w:rsidRPr="00A47AAD">
              <w:rPr>
                <w:bCs/>
                <w:iCs/>
                <w:sz w:val="24"/>
                <w:szCs w:val="24"/>
              </w:rPr>
              <w:t>г</w:t>
            </w:r>
            <w:proofErr w:type="gramStart"/>
            <w:r w:rsidRPr="00A47AAD">
              <w:rPr>
                <w:bCs/>
                <w:iCs/>
                <w:sz w:val="24"/>
                <w:szCs w:val="24"/>
              </w:rPr>
              <w:t>.Т</w:t>
            </w:r>
            <w:proofErr w:type="gramEnd"/>
            <w:r w:rsidRPr="00A47AAD">
              <w:rPr>
                <w:bCs/>
                <w:iCs/>
                <w:sz w:val="24"/>
                <w:szCs w:val="24"/>
              </w:rPr>
              <w:t>ула</w:t>
            </w:r>
            <w:proofErr w:type="spellEnd"/>
          </w:p>
          <w:p w14:paraId="59F7B101" w14:textId="77777777" w:rsidR="00D8188C" w:rsidRPr="003148B3" w:rsidRDefault="00D8188C" w:rsidP="00D8188C">
            <w:pPr>
              <w:pStyle w:val="Style1"/>
              <w:tabs>
                <w:tab w:val="left" w:pos="-100"/>
              </w:tabs>
              <w:ind w:hanging="100"/>
              <w:rPr>
                <w:rStyle w:val="FontStyle53"/>
                <w:iCs/>
                <w:sz w:val="23"/>
                <w:szCs w:val="23"/>
              </w:rPr>
            </w:pPr>
            <w:r w:rsidRPr="003148B3">
              <w:rPr>
                <w:rStyle w:val="FontStyle53"/>
                <w:iCs/>
                <w:sz w:val="23"/>
                <w:szCs w:val="23"/>
              </w:rPr>
              <w:t>БИК 017003983</w:t>
            </w:r>
          </w:p>
          <w:p w14:paraId="347C1C1B" w14:textId="77777777" w:rsidR="00BF53AB" w:rsidRDefault="00D8188C" w:rsidP="00D8188C">
            <w:pPr>
              <w:pStyle w:val="Style1"/>
              <w:tabs>
                <w:tab w:val="left" w:pos="-100"/>
              </w:tabs>
              <w:ind w:hanging="100"/>
              <w:rPr>
                <w:rStyle w:val="FontStyle53"/>
                <w:iCs/>
                <w:sz w:val="23"/>
                <w:szCs w:val="23"/>
              </w:rPr>
            </w:pPr>
            <w:r w:rsidRPr="003148B3">
              <w:rPr>
                <w:rStyle w:val="FontStyle53"/>
                <w:iCs/>
                <w:sz w:val="23"/>
                <w:szCs w:val="23"/>
              </w:rPr>
              <w:t>ЕКС - к/с 401'028'104'453'700'000'59</w:t>
            </w:r>
          </w:p>
          <w:p w14:paraId="7DFACD27" w14:textId="31468456" w:rsidR="00463C7F" w:rsidRPr="003148B3" w:rsidRDefault="00463C7F" w:rsidP="00D8188C">
            <w:pPr>
              <w:pStyle w:val="Style1"/>
              <w:tabs>
                <w:tab w:val="left" w:pos="-100"/>
              </w:tabs>
              <w:ind w:hanging="100"/>
              <w:rPr>
                <w:iCs/>
                <w:sz w:val="23"/>
                <w:szCs w:val="23"/>
              </w:rPr>
            </w:pPr>
          </w:p>
        </w:tc>
        <w:tc>
          <w:tcPr>
            <w:tcW w:w="4973" w:type="dxa"/>
          </w:tcPr>
          <w:p w14:paraId="199D3B7E" w14:textId="77777777" w:rsidR="00116928" w:rsidRPr="003148B3" w:rsidRDefault="00116928" w:rsidP="004A3CC2">
            <w:pPr>
              <w:pStyle w:val="afe"/>
              <w:rPr>
                <w:b/>
                <w:bCs/>
                <w:sz w:val="23"/>
                <w:szCs w:val="23"/>
                <w:u w:val="single"/>
              </w:rPr>
            </w:pPr>
            <w:r w:rsidRPr="003148B3">
              <w:rPr>
                <w:b/>
                <w:bCs/>
                <w:sz w:val="23"/>
                <w:szCs w:val="23"/>
                <w:u w:val="single"/>
              </w:rPr>
              <w:t xml:space="preserve">Лицензиар: </w:t>
            </w:r>
          </w:p>
          <w:p w14:paraId="665C4562" w14:textId="77777777" w:rsidR="0068561F" w:rsidRPr="003148B3" w:rsidRDefault="0068561F" w:rsidP="00FB5E46">
            <w:pPr>
              <w:pStyle w:val="afe"/>
              <w:rPr>
                <w:rFonts w:eastAsia="Calibri"/>
                <w:iCs/>
                <w:sz w:val="23"/>
                <w:szCs w:val="23"/>
              </w:rPr>
            </w:pPr>
          </w:p>
          <w:p w14:paraId="6764E9E5" w14:textId="3501B49D" w:rsidR="009F04B0" w:rsidRPr="003148B3" w:rsidRDefault="009F04B0" w:rsidP="00FB5E46">
            <w:pPr>
              <w:pStyle w:val="afe"/>
              <w:rPr>
                <w:sz w:val="23"/>
                <w:szCs w:val="23"/>
              </w:rPr>
            </w:pPr>
          </w:p>
        </w:tc>
      </w:tr>
    </w:tbl>
    <w:p w14:paraId="035C375B" w14:textId="58B7999C" w:rsidR="00D05BFF" w:rsidRPr="00652C1E" w:rsidRDefault="00FB5E46" w:rsidP="00652C1E">
      <w:pPr>
        <w:pStyle w:val="DogHead1"/>
        <w:numPr>
          <w:ilvl w:val="0"/>
          <w:numId w:val="38"/>
        </w:numPr>
        <w:tabs>
          <w:tab w:val="left" w:pos="-426"/>
          <w:tab w:val="left" w:pos="0"/>
        </w:tabs>
        <w:spacing w:before="0" w:after="0"/>
        <w:ind w:left="3686" w:hanging="425"/>
        <w:jc w:val="left"/>
        <w:rPr>
          <w:rFonts w:ascii="Times New Roman" w:hAnsi="Times New Roman" w:cs="Times New Roman"/>
          <w:sz w:val="23"/>
          <w:szCs w:val="23"/>
        </w:rPr>
      </w:pPr>
      <w:r w:rsidRPr="003148B3">
        <w:rPr>
          <w:rFonts w:ascii="Times New Roman" w:hAnsi="Times New Roman" w:cs="Times New Roman"/>
          <w:sz w:val="23"/>
          <w:szCs w:val="23"/>
        </w:rPr>
        <w:t>Подписи Сторон</w:t>
      </w:r>
    </w:p>
    <w:tbl>
      <w:tblPr>
        <w:tblW w:w="10381" w:type="dxa"/>
        <w:tblInd w:w="-142" w:type="dxa"/>
        <w:tblLayout w:type="fixed"/>
        <w:tblCellMar>
          <w:left w:w="567" w:type="dxa"/>
          <w:right w:w="567" w:type="dxa"/>
        </w:tblCellMar>
        <w:tblLook w:val="0000" w:firstRow="0" w:lastRow="0" w:firstColumn="0" w:lastColumn="0" w:noHBand="0" w:noVBand="0"/>
      </w:tblPr>
      <w:tblGrid>
        <w:gridCol w:w="142"/>
        <w:gridCol w:w="5387"/>
        <w:gridCol w:w="4852"/>
      </w:tblGrid>
      <w:tr w:rsidR="00A356AF" w:rsidRPr="003148B3" w14:paraId="6DDE718A" w14:textId="77777777" w:rsidTr="00465B95">
        <w:trPr>
          <w:trHeight w:val="496"/>
        </w:trPr>
        <w:tc>
          <w:tcPr>
            <w:tcW w:w="5529" w:type="dxa"/>
            <w:gridSpan w:val="2"/>
          </w:tcPr>
          <w:p w14:paraId="5B23478A" w14:textId="77777777" w:rsidR="00A356AF" w:rsidRPr="003148B3" w:rsidRDefault="00A356AF" w:rsidP="002C3BEB">
            <w:pPr>
              <w:pStyle w:val="ConsPlusNormal"/>
              <w:ind w:right="-850" w:firstLine="0"/>
              <w:jc w:val="both"/>
              <w:rPr>
                <w:rFonts w:ascii="Times New Roman" w:hAnsi="Times New Roman" w:cs="Times New Roman"/>
                <w:bCs/>
                <w:sz w:val="23"/>
                <w:szCs w:val="23"/>
                <w:u w:val="single"/>
              </w:rPr>
            </w:pPr>
          </w:p>
          <w:p w14:paraId="737C576D" w14:textId="77777777" w:rsidR="00A356AF" w:rsidRPr="003148B3" w:rsidRDefault="00A356AF" w:rsidP="00D74EF2">
            <w:pPr>
              <w:pStyle w:val="ConsPlusNormal"/>
              <w:ind w:left="-419" w:right="-850" w:hanging="10"/>
              <w:jc w:val="both"/>
              <w:rPr>
                <w:rFonts w:ascii="Times New Roman" w:hAnsi="Times New Roman" w:cs="Times New Roman"/>
                <w:b/>
                <w:sz w:val="23"/>
                <w:szCs w:val="23"/>
              </w:rPr>
            </w:pPr>
            <w:r w:rsidRPr="003148B3">
              <w:rPr>
                <w:rFonts w:ascii="Times New Roman" w:hAnsi="Times New Roman" w:cs="Times New Roman"/>
                <w:b/>
                <w:sz w:val="23"/>
                <w:szCs w:val="23"/>
                <w:u w:val="single"/>
              </w:rPr>
              <w:t>От Лицензиата</w:t>
            </w:r>
          </w:p>
        </w:tc>
        <w:tc>
          <w:tcPr>
            <w:tcW w:w="4852" w:type="dxa"/>
          </w:tcPr>
          <w:p w14:paraId="31D993CF" w14:textId="77777777" w:rsidR="00A356AF" w:rsidRPr="003148B3" w:rsidRDefault="00A356AF" w:rsidP="0068561F">
            <w:pPr>
              <w:pStyle w:val="ConsPlusNormal"/>
              <w:ind w:right="-850" w:firstLine="0"/>
              <w:jc w:val="both"/>
              <w:rPr>
                <w:rFonts w:ascii="Times New Roman" w:hAnsi="Times New Roman" w:cs="Times New Roman"/>
                <w:b/>
                <w:sz w:val="23"/>
                <w:szCs w:val="23"/>
                <w:u w:val="single"/>
              </w:rPr>
            </w:pPr>
          </w:p>
          <w:p w14:paraId="03083B7A" w14:textId="77777777" w:rsidR="00A356AF" w:rsidRPr="003148B3" w:rsidRDefault="00A356AF" w:rsidP="00D74EF2">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b/>
                <w:sz w:val="23"/>
                <w:szCs w:val="23"/>
                <w:u w:val="single"/>
              </w:rPr>
              <w:t>От Лицензиара</w:t>
            </w:r>
          </w:p>
        </w:tc>
      </w:tr>
      <w:tr w:rsidR="00BA316C" w:rsidRPr="003148B3" w14:paraId="681BED38" w14:textId="77777777" w:rsidTr="00465B95">
        <w:trPr>
          <w:cantSplit/>
          <w:trHeight w:val="955"/>
        </w:trPr>
        <w:tc>
          <w:tcPr>
            <w:tcW w:w="5529" w:type="dxa"/>
            <w:gridSpan w:val="2"/>
          </w:tcPr>
          <w:p w14:paraId="50924E48" w14:textId="331F6E56" w:rsidR="009F04B0" w:rsidRPr="003148B3" w:rsidRDefault="00BA316C" w:rsidP="009F04B0">
            <w:pPr>
              <w:ind w:left="-419" w:right="-283" w:hanging="10"/>
              <w:rPr>
                <w:sz w:val="23"/>
                <w:szCs w:val="23"/>
              </w:rPr>
            </w:pPr>
            <w:r w:rsidRPr="003148B3">
              <w:rPr>
                <w:sz w:val="23"/>
                <w:szCs w:val="23"/>
              </w:rPr>
              <w:t xml:space="preserve">Директор </w:t>
            </w:r>
            <w:r w:rsidR="009F04B0" w:rsidRPr="003148B3">
              <w:rPr>
                <w:sz w:val="23"/>
                <w:szCs w:val="23"/>
              </w:rPr>
              <w:t xml:space="preserve"> </w:t>
            </w:r>
          </w:p>
          <w:p w14:paraId="17D1F80D" w14:textId="3BE80FCD" w:rsidR="009F04B0" w:rsidRPr="003148B3" w:rsidRDefault="009F04B0" w:rsidP="009F04B0">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Государственн</w:t>
            </w:r>
            <w:r w:rsidR="00463C7F">
              <w:rPr>
                <w:rFonts w:ascii="Times New Roman" w:hAnsi="Times New Roman" w:cs="Times New Roman"/>
                <w:sz w:val="23"/>
                <w:szCs w:val="23"/>
              </w:rPr>
              <w:t>ого</w:t>
            </w:r>
            <w:r w:rsidRPr="003148B3">
              <w:rPr>
                <w:rFonts w:ascii="Times New Roman" w:hAnsi="Times New Roman" w:cs="Times New Roman"/>
                <w:sz w:val="23"/>
                <w:szCs w:val="23"/>
              </w:rPr>
              <w:t xml:space="preserve"> музе</w:t>
            </w:r>
            <w:r w:rsidR="00463C7F">
              <w:rPr>
                <w:rFonts w:ascii="Times New Roman" w:hAnsi="Times New Roman" w:cs="Times New Roman"/>
                <w:sz w:val="23"/>
                <w:szCs w:val="23"/>
              </w:rPr>
              <w:t>я</w:t>
            </w:r>
            <w:r w:rsidRPr="003148B3">
              <w:rPr>
                <w:rFonts w:ascii="Times New Roman" w:hAnsi="Times New Roman" w:cs="Times New Roman"/>
                <w:sz w:val="23"/>
                <w:szCs w:val="23"/>
              </w:rPr>
              <w:t>-заповедник</w:t>
            </w:r>
            <w:r w:rsidR="00463C7F">
              <w:rPr>
                <w:rFonts w:ascii="Times New Roman" w:hAnsi="Times New Roman" w:cs="Times New Roman"/>
                <w:sz w:val="23"/>
                <w:szCs w:val="23"/>
              </w:rPr>
              <w:t>а</w:t>
            </w:r>
            <w:r w:rsidRPr="003148B3">
              <w:rPr>
                <w:rFonts w:ascii="Times New Roman" w:hAnsi="Times New Roman" w:cs="Times New Roman"/>
                <w:sz w:val="23"/>
                <w:szCs w:val="23"/>
              </w:rPr>
              <w:t xml:space="preserve"> </w:t>
            </w:r>
          </w:p>
          <w:p w14:paraId="6D25C0AB" w14:textId="77777777" w:rsidR="009F04B0" w:rsidRPr="003148B3" w:rsidRDefault="009F04B0" w:rsidP="009F04B0">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«Куликово поле»</w:t>
            </w:r>
          </w:p>
          <w:p w14:paraId="5C5D57EE" w14:textId="77777777" w:rsidR="009F04B0" w:rsidRPr="003148B3" w:rsidRDefault="009F04B0" w:rsidP="009F04B0">
            <w:pPr>
              <w:pStyle w:val="ConsPlusNormal"/>
              <w:ind w:left="-419" w:right="-850" w:hanging="10"/>
              <w:jc w:val="both"/>
              <w:rPr>
                <w:rFonts w:ascii="Times New Roman" w:hAnsi="Times New Roman" w:cs="Times New Roman"/>
                <w:sz w:val="23"/>
                <w:szCs w:val="23"/>
              </w:rPr>
            </w:pPr>
          </w:p>
          <w:p w14:paraId="01623C01" w14:textId="04033063" w:rsidR="00BA316C" w:rsidRPr="003148B3" w:rsidRDefault="009F04B0" w:rsidP="009F04B0">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_______________ В.П. Гриценко</w:t>
            </w:r>
          </w:p>
        </w:tc>
        <w:tc>
          <w:tcPr>
            <w:tcW w:w="4852" w:type="dxa"/>
            <w:tcBorders>
              <w:bottom w:val="nil"/>
            </w:tcBorders>
          </w:tcPr>
          <w:p w14:paraId="54FEB610" w14:textId="77777777" w:rsidR="009F04B0" w:rsidRPr="003148B3" w:rsidRDefault="009F04B0" w:rsidP="009F04B0">
            <w:pPr>
              <w:pStyle w:val="ConsPlusNormal"/>
              <w:ind w:left="-419" w:right="-850" w:hanging="10"/>
              <w:jc w:val="both"/>
              <w:rPr>
                <w:rFonts w:ascii="Times New Roman" w:hAnsi="Times New Roman" w:cs="Times New Roman"/>
                <w:sz w:val="23"/>
                <w:szCs w:val="23"/>
              </w:rPr>
            </w:pPr>
          </w:p>
          <w:p w14:paraId="462AF86B" w14:textId="77777777" w:rsidR="009F04B0" w:rsidRDefault="009F04B0" w:rsidP="009F04B0">
            <w:pPr>
              <w:pStyle w:val="ConsPlusNormal"/>
              <w:ind w:right="-850" w:firstLine="0"/>
              <w:jc w:val="both"/>
              <w:rPr>
                <w:rFonts w:ascii="Times New Roman" w:hAnsi="Times New Roman" w:cs="Times New Roman"/>
                <w:sz w:val="23"/>
                <w:szCs w:val="23"/>
              </w:rPr>
            </w:pPr>
          </w:p>
          <w:p w14:paraId="6B9D5AAF" w14:textId="77777777" w:rsidR="002C3399" w:rsidRDefault="002C3399" w:rsidP="009F04B0">
            <w:pPr>
              <w:pStyle w:val="ConsPlusNormal"/>
              <w:ind w:right="-850" w:firstLine="0"/>
              <w:jc w:val="both"/>
              <w:rPr>
                <w:rFonts w:ascii="Times New Roman" w:hAnsi="Times New Roman" w:cs="Times New Roman"/>
                <w:sz w:val="23"/>
                <w:szCs w:val="23"/>
              </w:rPr>
            </w:pPr>
          </w:p>
          <w:p w14:paraId="0EACCD0F" w14:textId="77777777" w:rsidR="002C3399" w:rsidRPr="003148B3" w:rsidRDefault="002C3399" w:rsidP="009F04B0">
            <w:pPr>
              <w:pStyle w:val="ConsPlusNormal"/>
              <w:ind w:right="-850" w:firstLine="0"/>
              <w:jc w:val="both"/>
              <w:rPr>
                <w:rFonts w:ascii="Times New Roman" w:hAnsi="Times New Roman" w:cs="Times New Roman"/>
                <w:sz w:val="23"/>
                <w:szCs w:val="23"/>
              </w:rPr>
            </w:pPr>
          </w:p>
          <w:p w14:paraId="1AEF5BB1" w14:textId="77777777" w:rsidR="009F04B0" w:rsidRDefault="009F04B0" w:rsidP="002C339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 xml:space="preserve">_______________ </w:t>
            </w:r>
          </w:p>
          <w:p w14:paraId="391EA7E6" w14:textId="359B1E8A" w:rsidR="002C3399" w:rsidRPr="003148B3" w:rsidRDefault="002C3399" w:rsidP="002C3399">
            <w:pPr>
              <w:pStyle w:val="ConsPlusNormal"/>
              <w:ind w:left="-419" w:right="-850" w:hanging="10"/>
              <w:jc w:val="both"/>
              <w:rPr>
                <w:rFonts w:ascii="Times New Roman" w:hAnsi="Times New Roman" w:cs="Times New Roman"/>
                <w:sz w:val="23"/>
                <w:szCs w:val="23"/>
              </w:rPr>
            </w:pPr>
          </w:p>
        </w:tc>
      </w:tr>
      <w:tr w:rsidR="00BA316C" w:rsidRPr="003148B3" w14:paraId="5A6CD575" w14:textId="77777777" w:rsidTr="00465B95">
        <w:trPr>
          <w:gridBefore w:val="1"/>
          <w:wBefore w:w="142" w:type="dxa"/>
          <w:cantSplit/>
          <w:trHeight w:val="872"/>
        </w:trPr>
        <w:tc>
          <w:tcPr>
            <w:tcW w:w="5387" w:type="dxa"/>
          </w:tcPr>
          <w:p w14:paraId="12686A98" w14:textId="089A74D7" w:rsidR="00BA316C" w:rsidRPr="003148B3" w:rsidRDefault="00BA316C" w:rsidP="009F04B0">
            <w:pPr>
              <w:pStyle w:val="afe"/>
              <w:ind w:left="-419" w:hanging="10"/>
              <w:rPr>
                <w:sz w:val="23"/>
                <w:szCs w:val="23"/>
              </w:rPr>
            </w:pPr>
          </w:p>
        </w:tc>
        <w:tc>
          <w:tcPr>
            <w:tcW w:w="4852" w:type="dxa"/>
            <w:tcBorders>
              <w:bottom w:val="nil"/>
            </w:tcBorders>
          </w:tcPr>
          <w:p w14:paraId="32BCA95E" w14:textId="77777777" w:rsidR="00BA316C" w:rsidRDefault="00BA316C" w:rsidP="00D74EF2">
            <w:pPr>
              <w:pStyle w:val="ConsPlusNormal"/>
              <w:ind w:left="-419" w:right="-850" w:hanging="10"/>
              <w:jc w:val="both"/>
              <w:rPr>
                <w:rFonts w:ascii="Times New Roman" w:hAnsi="Times New Roman" w:cs="Times New Roman"/>
                <w:sz w:val="23"/>
                <w:szCs w:val="23"/>
              </w:rPr>
            </w:pPr>
          </w:p>
          <w:p w14:paraId="26DD1C4B" w14:textId="77777777" w:rsidR="00652C1E" w:rsidRDefault="00652C1E" w:rsidP="00D74EF2">
            <w:pPr>
              <w:pStyle w:val="ConsPlusNormal"/>
              <w:ind w:left="-419" w:right="-850" w:hanging="10"/>
              <w:jc w:val="both"/>
              <w:rPr>
                <w:rFonts w:ascii="Times New Roman" w:hAnsi="Times New Roman" w:cs="Times New Roman"/>
                <w:sz w:val="23"/>
                <w:szCs w:val="23"/>
              </w:rPr>
            </w:pPr>
          </w:p>
          <w:p w14:paraId="2A8FFF87" w14:textId="77777777" w:rsidR="00652C1E" w:rsidRDefault="00652C1E" w:rsidP="00D74EF2">
            <w:pPr>
              <w:pStyle w:val="ConsPlusNormal"/>
              <w:ind w:left="-419" w:right="-850" w:hanging="10"/>
              <w:jc w:val="both"/>
              <w:rPr>
                <w:rFonts w:ascii="Times New Roman" w:hAnsi="Times New Roman" w:cs="Times New Roman"/>
                <w:sz w:val="23"/>
                <w:szCs w:val="23"/>
              </w:rPr>
            </w:pPr>
          </w:p>
          <w:p w14:paraId="5A8E69FF" w14:textId="77777777" w:rsidR="00652C1E" w:rsidRDefault="00652C1E" w:rsidP="00D74EF2">
            <w:pPr>
              <w:pStyle w:val="ConsPlusNormal"/>
              <w:ind w:left="-419" w:right="-850" w:hanging="10"/>
              <w:jc w:val="both"/>
              <w:rPr>
                <w:rFonts w:ascii="Times New Roman" w:hAnsi="Times New Roman" w:cs="Times New Roman"/>
                <w:sz w:val="23"/>
                <w:szCs w:val="23"/>
              </w:rPr>
            </w:pPr>
          </w:p>
          <w:p w14:paraId="4ACDF640" w14:textId="344C70F3" w:rsidR="00652C1E" w:rsidRPr="003148B3" w:rsidRDefault="00652C1E" w:rsidP="00D74EF2">
            <w:pPr>
              <w:pStyle w:val="ConsPlusNormal"/>
              <w:ind w:left="-419" w:right="-850" w:hanging="10"/>
              <w:jc w:val="both"/>
              <w:rPr>
                <w:rFonts w:ascii="Times New Roman" w:hAnsi="Times New Roman" w:cs="Times New Roman"/>
                <w:sz w:val="23"/>
                <w:szCs w:val="23"/>
              </w:rPr>
            </w:pPr>
          </w:p>
        </w:tc>
      </w:tr>
    </w:tbl>
    <w:p w14:paraId="32524672" w14:textId="77777777" w:rsidR="00FD49C3" w:rsidRPr="003148B3" w:rsidRDefault="00FD49C3" w:rsidP="0034523A">
      <w:pPr>
        <w:pStyle w:val="ConsPlusNormal"/>
        <w:ind w:right="-850" w:firstLine="0"/>
        <w:rPr>
          <w:rFonts w:ascii="Times New Roman" w:hAnsi="Times New Roman" w:cs="Times New Roman"/>
          <w:sz w:val="23"/>
          <w:szCs w:val="23"/>
        </w:rPr>
      </w:pPr>
    </w:p>
    <w:p w14:paraId="1965528B" w14:textId="77777777" w:rsidR="00FD49C3" w:rsidRPr="003148B3" w:rsidRDefault="00FD49C3" w:rsidP="0034523A">
      <w:pPr>
        <w:pStyle w:val="ConsPlusNormal"/>
        <w:ind w:right="-850" w:firstLine="0"/>
        <w:rPr>
          <w:rFonts w:ascii="Times New Roman" w:hAnsi="Times New Roman" w:cs="Times New Roman"/>
          <w:sz w:val="23"/>
          <w:szCs w:val="23"/>
        </w:rPr>
      </w:pPr>
    </w:p>
    <w:p w14:paraId="6D7F2005" w14:textId="77777777" w:rsidR="005C61E4" w:rsidRPr="003148B3" w:rsidRDefault="005C61E4" w:rsidP="0034523A">
      <w:pPr>
        <w:pStyle w:val="ConsPlusNormal"/>
        <w:ind w:right="-850" w:firstLine="0"/>
        <w:rPr>
          <w:rFonts w:ascii="Times New Roman" w:hAnsi="Times New Roman" w:cs="Times New Roman"/>
          <w:sz w:val="23"/>
          <w:szCs w:val="23"/>
        </w:rPr>
      </w:pPr>
    </w:p>
    <w:p w14:paraId="2D558DA1" w14:textId="77777777" w:rsidR="005C61E4" w:rsidRPr="003148B3" w:rsidRDefault="005C61E4" w:rsidP="0034523A">
      <w:pPr>
        <w:pStyle w:val="ConsPlusNormal"/>
        <w:ind w:right="-850" w:firstLine="0"/>
        <w:rPr>
          <w:rFonts w:ascii="Times New Roman" w:hAnsi="Times New Roman" w:cs="Times New Roman"/>
          <w:sz w:val="23"/>
          <w:szCs w:val="23"/>
        </w:rPr>
      </w:pPr>
    </w:p>
    <w:p w14:paraId="69088DC3" w14:textId="77777777" w:rsidR="005C61E4" w:rsidRPr="003148B3" w:rsidRDefault="005C61E4" w:rsidP="0034523A">
      <w:pPr>
        <w:pStyle w:val="ConsPlusNormal"/>
        <w:ind w:right="-850" w:firstLine="0"/>
        <w:rPr>
          <w:rFonts w:ascii="Times New Roman" w:hAnsi="Times New Roman" w:cs="Times New Roman"/>
          <w:sz w:val="23"/>
          <w:szCs w:val="23"/>
        </w:rPr>
      </w:pPr>
    </w:p>
    <w:p w14:paraId="378E4E79" w14:textId="77777777" w:rsidR="005C61E4" w:rsidRPr="003148B3" w:rsidRDefault="005C61E4" w:rsidP="0034523A">
      <w:pPr>
        <w:pStyle w:val="ConsPlusNormal"/>
        <w:ind w:right="-850" w:firstLine="0"/>
        <w:rPr>
          <w:rFonts w:ascii="Times New Roman" w:hAnsi="Times New Roman" w:cs="Times New Roman"/>
          <w:sz w:val="23"/>
          <w:szCs w:val="23"/>
        </w:rPr>
      </w:pPr>
    </w:p>
    <w:p w14:paraId="5611914F" w14:textId="77777777" w:rsidR="00C170F5" w:rsidRPr="003148B3" w:rsidRDefault="00C170F5" w:rsidP="0034523A">
      <w:pPr>
        <w:pStyle w:val="ConsPlusNormal"/>
        <w:ind w:right="-850" w:firstLine="0"/>
        <w:rPr>
          <w:rFonts w:ascii="Times New Roman" w:hAnsi="Times New Roman" w:cs="Times New Roman"/>
          <w:sz w:val="23"/>
          <w:szCs w:val="23"/>
        </w:rPr>
      </w:pPr>
    </w:p>
    <w:p w14:paraId="16CD3A70" w14:textId="77777777" w:rsidR="00463C7F" w:rsidRDefault="00FD49C3" w:rsidP="00AD036B">
      <w:pPr>
        <w:pStyle w:val="ConsPlusNormal"/>
        <w:tabs>
          <w:tab w:val="left" w:pos="9781"/>
        </w:tabs>
        <w:ind w:right="-35" w:firstLine="0"/>
        <w:jc w:val="right"/>
        <w:rPr>
          <w:rFonts w:ascii="Times New Roman" w:hAnsi="Times New Roman" w:cs="Times New Roman"/>
          <w:sz w:val="23"/>
          <w:szCs w:val="23"/>
        </w:rPr>
      </w:pPr>
      <w:r w:rsidRPr="003148B3">
        <w:rPr>
          <w:rFonts w:ascii="Times New Roman" w:hAnsi="Times New Roman" w:cs="Times New Roman"/>
          <w:sz w:val="23"/>
          <w:szCs w:val="23"/>
        </w:rPr>
        <w:t xml:space="preserve">                                                                                                                                     </w:t>
      </w:r>
    </w:p>
    <w:p w14:paraId="04CA64E1" w14:textId="77777777" w:rsidR="00463C7F" w:rsidRDefault="00463C7F" w:rsidP="00AD036B">
      <w:pPr>
        <w:pStyle w:val="ConsPlusNormal"/>
        <w:tabs>
          <w:tab w:val="left" w:pos="9781"/>
        </w:tabs>
        <w:ind w:right="-35" w:firstLine="0"/>
        <w:jc w:val="right"/>
        <w:rPr>
          <w:rFonts w:ascii="Times New Roman" w:hAnsi="Times New Roman" w:cs="Times New Roman"/>
          <w:i/>
          <w:iCs/>
          <w:sz w:val="23"/>
          <w:szCs w:val="23"/>
        </w:rPr>
      </w:pPr>
    </w:p>
    <w:p w14:paraId="638CBBEA" w14:textId="77777777" w:rsidR="00463C7F" w:rsidRDefault="00463C7F" w:rsidP="00AD036B">
      <w:pPr>
        <w:pStyle w:val="ConsPlusNormal"/>
        <w:tabs>
          <w:tab w:val="left" w:pos="9781"/>
        </w:tabs>
        <w:ind w:right="-35" w:firstLine="0"/>
        <w:jc w:val="right"/>
        <w:rPr>
          <w:rFonts w:ascii="Times New Roman" w:hAnsi="Times New Roman" w:cs="Times New Roman"/>
          <w:i/>
          <w:iCs/>
          <w:sz w:val="23"/>
          <w:szCs w:val="23"/>
        </w:rPr>
      </w:pPr>
    </w:p>
    <w:p w14:paraId="705C51D4" w14:textId="5A479D26" w:rsidR="00FD49C3" w:rsidRPr="003148B3" w:rsidRDefault="00FD49C3" w:rsidP="00AD036B">
      <w:pPr>
        <w:pStyle w:val="ConsPlusNormal"/>
        <w:tabs>
          <w:tab w:val="left" w:pos="9781"/>
        </w:tabs>
        <w:ind w:right="-35" w:firstLine="0"/>
        <w:jc w:val="right"/>
        <w:rPr>
          <w:rFonts w:ascii="Times New Roman" w:hAnsi="Times New Roman" w:cs="Times New Roman"/>
          <w:i/>
          <w:iCs/>
          <w:sz w:val="23"/>
          <w:szCs w:val="23"/>
        </w:rPr>
      </w:pPr>
      <w:r w:rsidRPr="003148B3">
        <w:rPr>
          <w:rFonts w:ascii="Times New Roman" w:hAnsi="Times New Roman" w:cs="Times New Roman"/>
          <w:i/>
          <w:iCs/>
          <w:sz w:val="23"/>
          <w:szCs w:val="23"/>
        </w:rPr>
        <w:t>Приложение №1</w:t>
      </w:r>
    </w:p>
    <w:p w14:paraId="20BC2DA6" w14:textId="67319863" w:rsidR="006E0B3D" w:rsidRPr="003148B3" w:rsidRDefault="000404BF" w:rsidP="00AD036B">
      <w:pPr>
        <w:pStyle w:val="ConsPlusNormal"/>
        <w:tabs>
          <w:tab w:val="left" w:pos="9781"/>
        </w:tabs>
        <w:ind w:right="-35" w:firstLine="0"/>
        <w:jc w:val="right"/>
        <w:rPr>
          <w:rFonts w:ascii="Times New Roman" w:hAnsi="Times New Roman" w:cs="Times New Roman"/>
          <w:i/>
          <w:iCs/>
          <w:sz w:val="23"/>
          <w:szCs w:val="23"/>
        </w:rPr>
      </w:pPr>
      <w:r w:rsidRPr="003148B3">
        <w:rPr>
          <w:rFonts w:ascii="Times New Roman" w:hAnsi="Times New Roman" w:cs="Times New Roman"/>
          <w:i/>
          <w:iCs/>
          <w:sz w:val="23"/>
          <w:szCs w:val="23"/>
        </w:rPr>
        <w:t xml:space="preserve"> </w:t>
      </w:r>
      <w:r w:rsidR="00FD49C3" w:rsidRPr="003148B3">
        <w:rPr>
          <w:rFonts w:ascii="Times New Roman" w:hAnsi="Times New Roman" w:cs="Times New Roman"/>
          <w:i/>
          <w:iCs/>
          <w:sz w:val="23"/>
          <w:szCs w:val="23"/>
        </w:rPr>
        <w:t xml:space="preserve"> </w:t>
      </w:r>
      <w:r w:rsidR="006E0B3D" w:rsidRPr="003148B3">
        <w:rPr>
          <w:rFonts w:ascii="Times New Roman" w:hAnsi="Times New Roman" w:cs="Times New Roman"/>
          <w:i/>
          <w:iCs/>
          <w:sz w:val="23"/>
          <w:szCs w:val="23"/>
        </w:rPr>
        <w:t xml:space="preserve">к </w:t>
      </w:r>
      <w:r w:rsidR="00BA5290" w:rsidRPr="003148B3">
        <w:rPr>
          <w:rFonts w:ascii="Times New Roman" w:hAnsi="Times New Roman" w:cs="Times New Roman"/>
          <w:i/>
          <w:iCs/>
          <w:sz w:val="23"/>
          <w:szCs w:val="23"/>
        </w:rPr>
        <w:t>Договор</w:t>
      </w:r>
      <w:r w:rsidR="006E0B3D" w:rsidRPr="003148B3">
        <w:rPr>
          <w:rFonts w:ascii="Times New Roman" w:hAnsi="Times New Roman" w:cs="Times New Roman"/>
          <w:i/>
          <w:iCs/>
          <w:sz w:val="23"/>
          <w:szCs w:val="23"/>
        </w:rPr>
        <w:t xml:space="preserve">у </w:t>
      </w:r>
      <w:r w:rsidR="001429CE" w:rsidRPr="003148B3">
        <w:rPr>
          <w:rFonts w:ascii="Times New Roman" w:hAnsi="Times New Roman" w:cs="Times New Roman"/>
          <w:i/>
          <w:iCs/>
          <w:sz w:val="23"/>
          <w:szCs w:val="23"/>
        </w:rPr>
        <w:t>№</w:t>
      </w:r>
      <w:r w:rsidR="00AD4920" w:rsidRPr="003148B3">
        <w:rPr>
          <w:rFonts w:ascii="Times New Roman" w:hAnsi="Times New Roman" w:cs="Times New Roman"/>
          <w:i/>
          <w:iCs/>
          <w:sz w:val="23"/>
          <w:szCs w:val="23"/>
        </w:rPr>
        <w:t xml:space="preserve"> </w:t>
      </w:r>
      <w:r w:rsidR="002C3399">
        <w:rPr>
          <w:rFonts w:ascii="Times New Roman" w:hAnsi="Times New Roman" w:cs="Times New Roman"/>
          <w:i/>
          <w:iCs/>
          <w:sz w:val="23"/>
          <w:szCs w:val="23"/>
        </w:rPr>
        <w:t>_______</w:t>
      </w:r>
      <w:r w:rsidR="00AD4920" w:rsidRPr="003148B3">
        <w:rPr>
          <w:rFonts w:ascii="Times New Roman" w:hAnsi="Times New Roman" w:cs="Times New Roman"/>
          <w:i/>
          <w:iCs/>
          <w:sz w:val="23"/>
          <w:szCs w:val="23"/>
        </w:rPr>
        <w:t xml:space="preserve"> </w:t>
      </w:r>
      <w:r w:rsidR="005147E6" w:rsidRPr="003148B3">
        <w:rPr>
          <w:rFonts w:ascii="Times New Roman" w:hAnsi="Times New Roman" w:cs="Times New Roman"/>
          <w:i/>
          <w:iCs/>
          <w:sz w:val="23"/>
          <w:szCs w:val="23"/>
        </w:rPr>
        <w:t xml:space="preserve">от </w:t>
      </w:r>
      <w:r w:rsidR="0005374F" w:rsidRPr="003148B3">
        <w:rPr>
          <w:rFonts w:ascii="Times New Roman" w:hAnsi="Times New Roman" w:cs="Times New Roman"/>
          <w:i/>
          <w:iCs/>
          <w:sz w:val="23"/>
          <w:szCs w:val="23"/>
        </w:rPr>
        <w:t>«__</w:t>
      </w:r>
      <w:r w:rsidR="002C3399">
        <w:rPr>
          <w:rFonts w:ascii="Times New Roman" w:hAnsi="Times New Roman" w:cs="Times New Roman"/>
          <w:i/>
          <w:iCs/>
          <w:sz w:val="23"/>
          <w:szCs w:val="23"/>
        </w:rPr>
        <w:t>_</w:t>
      </w:r>
      <w:r w:rsidR="0005374F" w:rsidRPr="003148B3">
        <w:rPr>
          <w:rFonts w:ascii="Times New Roman" w:hAnsi="Times New Roman" w:cs="Times New Roman"/>
          <w:i/>
          <w:iCs/>
          <w:sz w:val="23"/>
          <w:szCs w:val="23"/>
        </w:rPr>
        <w:t>» ________ 202</w:t>
      </w:r>
      <w:r w:rsidR="00915013" w:rsidRPr="003148B3">
        <w:rPr>
          <w:rFonts w:ascii="Times New Roman" w:hAnsi="Times New Roman" w:cs="Times New Roman"/>
          <w:i/>
          <w:iCs/>
          <w:sz w:val="23"/>
          <w:szCs w:val="23"/>
        </w:rPr>
        <w:t>6</w:t>
      </w:r>
      <w:r w:rsidR="0005374F" w:rsidRPr="003148B3">
        <w:rPr>
          <w:rFonts w:ascii="Times New Roman" w:hAnsi="Times New Roman" w:cs="Times New Roman"/>
          <w:i/>
          <w:iCs/>
          <w:sz w:val="23"/>
          <w:szCs w:val="23"/>
        </w:rPr>
        <w:t xml:space="preserve"> г.</w:t>
      </w:r>
    </w:p>
    <w:p w14:paraId="6E30080D" w14:textId="77777777" w:rsidR="006E0B3D" w:rsidRPr="003148B3" w:rsidRDefault="006E0B3D" w:rsidP="006E0B3D">
      <w:pPr>
        <w:pStyle w:val="ConsPlusNormal"/>
        <w:ind w:right="709" w:firstLine="0"/>
        <w:jc w:val="right"/>
        <w:rPr>
          <w:rFonts w:ascii="Times New Roman" w:hAnsi="Times New Roman" w:cs="Times New Roman"/>
          <w:sz w:val="23"/>
          <w:szCs w:val="23"/>
        </w:rPr>
      </w:pPr>
    </w:p>
    <w:p w14:paraId="5ABBD30C" w14:textId="283F169E" w:rsidR="00563A5E" w:rsidRPr="003148B3" w:rsidRDefault="00563A5E" w:rsidP="00FB5E46">
      <w:pPr>
        <w:widowControl w:val="0"/>
        <w:ind w:right="283"/>
        <w:jc w:val="right"/>
        <w:rPr>
          <w:b/>
          <w:sz w:val="23"/>
          <w:szCs w:val="23"/>
        </w:rPr>
      </w:pPr>
      <w:r w:rsidRPr="003148B3">
        <w:rPr>
          <w:b/>
          <w:sz w:val="23"/>
          <w:szCs w:val="23"/>
        </w:rPr>
        <w:t>ФОРМА</w:t>
      </w:r>
    </w:p>
    <w:p w14:paraId="1DE0961A" w14:textId="69407EF0" w:rsidR="003867B3" w:rsidRPr="003148B3" w:rsidRDefault="003867B3" w:rsidP="003867B3">
      <w:pPr>
        <w:tabs>
          <w:tab w:val="left" w:pos="0"/>
          <w:tab w:val="left" w:pos="1276"/>
        </w:tabs>
        <w:jc w:val="center"/>
        <w:rPr>
          <w:rFonts w:eastAsia="Calibri"/>
          <w:color w:val="0070C0"/>
          <w:sz w:val="23"/>
          <w:szCs w:val="23"/>
        </w:rPr>
      </w:pPr>
      <w:r w:rsidRPr="003148B3">
        <w:rPr>
          <w:rFonts w:eastAsia="Calibri"/>
          <w:color w:val="0070C0"/>
          <w:sz w:val="23"/>
          <w:szCs w:val="23"/>
        </w:rPr>
        <w:t>- - - - - - - - - - - - - - - - - - - - - - - - - - - - - - - - начало формы - - - - - - - - - - - - - - - - - - - - - - - - - -</w:t>
      </w:r>
    </w:p>
    <w:p w14:paraId="17E74220" w14:textId="77777777" w:rsidR="003867B3" w:rsidRPr="003148B3" w:rsidRDefault="003867B3" w:rsidP="00563A5E">
      <w:pPr>
        <w:widowControl w:val="0"/>
        <w:jc w:val="right"/>
        <w:rPr>
          <w:b/>
          <w:sz w:val="23"/>
          <w:szCs w:val="23"/>
        </w:rPr>
      </w:pPr>
    </w:p>
    <w:p w14:paraId="295AC73A" w14:textId="453145A6" w:rsidR="0033436F" w:rsidRPr="003148B3" w:rsidRDefault="0033436F" w:rsidP="0033436F">
      <w:pPr>
        <w:widowControl w:val="0"/>
        <w:jc w:val="center"/>
        <w:rPr>
          <w:b/>
          <w:sz w:val="23"/>
          <w:szCs w:val="23"/>
        </w:rPr>
      </w:pPr>
      <w:r w:rsidRPr="003148B3">
        <w:rPr>
          <w:b/>
          <w:sz w:val="23"/>
          <w:szCs w:val="23"/>
        </w:rPr>
        <w:t xml:space="preserve">ЛИЦЕНЗИОННОЕ СОГЛАШЕНИЕ </w:t>
      </w:r>
      <w:r w:rsidRPr="003148B3">
        <w:rPr>
          <w:b/>
          <w:sz w:val="23"/>
          <w:szCs w:val="23"/>
        </w:rPr>
        <w:br/>
        <w:t>О ПЕРЕДАЧЕ ПРАВ НА ПРОГРАММНОЕ ОБЕСПЕЧЕНИЕ</w:t>
      </w:r>
    </w:p>
    <w:p w14:paraId="1A99C607" w14:textId="37F83189" w:rsidR="0033436F" w:rsidRPr="003148B3" w:rsidRDefault="0033436F" w:rsidP="0033436F">
      <w:pPr>
        <w:jc w:val="center"/>
        <w:rPr>
          <w:b/>
          <w:sz w:val="23"/>
          <w:szCs w:val="23"/>
        </w:rPr>
      </w:pPr>
      <w:r w:rsidRPr="003148B3">
        <w:rPr>
          <w:b/>
          <w:sz w:val="23"/>
          <w:szCs w:val="23"/>
        </w:rPr>
        <w:t>«Комплексная музейная информационная система КАМИС 5»</w:t>
      </w:r>
    </w:p>
    <w:p w14:paraId="184EB8BC" w14:textId="77777777" w:rsidR="0033436F" w:rsidRPr="003148B3" w:rsidRDefault="0033436F" w:rsidP="0033436F">
      <w:pPr>
        <w:pStyle w:val="1"/>
        <w:numPr>
          <w:ilvl w:val="0"/>
          <w:numId w:val="0"/>
        </w:numPr>
        <w:spacing w:before="120" w:after="120"/>
        <w:rPr>
          <w:sz w:val="23"/>
          <w:szCs w:val="23"/>
        </w:rPr>
      </w:pPr>
      <w:r w:rsidRPr="003148B3">
        <w:rPr>
          <w:sz w:val="23"/>
          <w:szCs w:val="23"/>
        </w:rPr>
        <w:t>№ К-5._____.__ от «___» _________ 202_г.</w:t>
      </w:r>
    </w:p>
    <w:p w14:paraId="1F11D4FF" w14:textId="66F66855" w:rsidR="0033436F" w:rsidRPr="00767B73" w:rsidRDefault="00240428" w:rsidP="0033436F">
      <w:pPr>
        <w:ind w:firstLine="709"/>
        <w:jc w:val="both"/>
        <w:rPr>
          <w:sz w:val="22"/>
          <w:szCs w:val="22"/>
        </w:rPr>
      </w:pPr>
      <w:r w:rsidRPr="00767B73">
        <w:rPr>
          <w:b/>
          <w:sz w:val="22"/>
          <w:szCs w:val="22"/>
        </w:rPr>
        <w:t>Федеральное государственное бюджетное учреждение культуры «Государственный военно-исторический и природный музей-заповедник «Куликово Поле» (Государственный музей-заповедник «Куликово поле»)</w:t>
      </w:r>
      <w:r w:rsidR="007414F4" w:rsidRPr="00767B73">
        <w:rPr>
          <w:sz w:val="22"/>
          <w:szCs w:val="22"/>
        </w:rPr>
        <w:t xml:space="preserve">, </w:t>
      </w:r>
      <w:r w:rsidR="007414F4" w:rsidRPr="00767B73">
        <w:rPr>
          <w:bCs/>
          <w:sz w:val="22"/>
          <w:szCs w:val="22"/>
        </w:rPr>
        <w:t xml:space="preserve">именуемое в дальнейшем </w:t>
      </w:r>
      <w:r w:rsidR="007414F4" w:rsidRPr="00767B73">
        <w:rPr>
          <w:bCs/>
          <w:i/>
          <w:iCs/>
          <w:sz w:val="22"/>
          <w:szCs w:val="22"/>
        </w:rPr>
        <w:t>«</w:t>
      </w:r>
      <w:r w:rsidR="007414F4" w:rsidRPr="00767B73">
        <w:rPr>
          <w:i/>
          <w:iCs/>
          <w:sz w:val="22"/>
          <w:szCs w:val="22"/>
        </w:rPr>
        <w:t>Лицензиа</w:t>
      </w:r>
      <w:r w:rsidR="007414F4" w:rsidRPr="00767B73">
        <w:rPr>
          <w:bCs/>
          <w:i/>
          <w:iCs/>
          <w:sz w:val="22"/>
          <w:szCs w:val="22"/>
        </w:rPr>
        <w:t>т»</w:t>
      </w:r>
      <w:r w:rsidR="007414F4" w:rsidRPr="00767B73">
        <w:rPr>
          <w:bCs/>
          <w:sz w:val="22"/>
          <w:szCs w:val="22"/>
        </w:rPr>
        <w:t xml:space="preserve">, в лице директора </w:t>
      </w:r>
      <w:r w:rsidRPr="00767B73">
        <w:rPr>
          <w:bCs/>
          <w:sz w:val="22"/>
          <w:szCs w:val="22"/>
        </w:rPr>
        <w:t>Владимира Петровича Гриценко</w:t>
      </w:r>
      <w:r w:rsidR="0033436F" w:rsidRPr="00767B73">
        <w:rPr>
          <w:sz w:val="22"/>
          <w:szCs w:val="22"/>
        </w:rPr>
        <w:t xml:space="preserve">, действующего на основании Устава, с одной стороны, и </w:t>
      </w:r>
    </w:p>
    <w:p w14:paraId="0A25062B" w14:textId="7151380F" w:rsidR="0033436F" w:rsidRPr="00767B73" w:rsidRDefault="0033436F" w:rsidP="005432A3">
      <w:pPr>
        <w:ind w:firstLine="709"/>
        <w:jc w:val="both"/>
        <w:rPr>
          <w:bCs/>
          <w:sz w:val="22"/>
          <w:szCs w:val="22"/>
        </w:rPr>
      </w:pPr>
      <w:r w:rsidRPr="00767B73">
        <w:rPr>
          <w:b/>
          <w:sz w:val="22"/>
          <w:szCs w:val="22"/>
        </w:rPr>
        <w:t>Общество с ограниченной ответственностью «КАМИС» (ООО «КАМИС»)</w:t>
      </w:r>
      <w:r w:rsidRPr="00767B73">
        <w:rPr>
          <w:sz w:val="22"/>
          <w:szCs w:val="22"/>
        </w:rPr>
        <w:t>, именуемое в дальнейшем «</w:t>
      </w:r>
      <w:r w:rsidRPr="00767B73">
        <w:rPr>
          <w:i/>
          <w:iCs/>
          <w:sz w:val="22"/>
          <w:szCs w:val="22"/>
        </w:rPr>
        <w:t>Лицензиар»</w:t>
      </w:r>
      <w:r w:rsidRPr="00767B73">
        <w:rPr>
          <w:sz w:val="22"/>
          <w:szCs w:val="22"/>
        </w:rPr>
        <w:t xml:space="preserve">, в лице генерального директора Юрия Марковича Лошака, действующего на основании Устава, с другой стороны, а совместно именуемые </w:t>
      </w:r>
      <w:r w:rsidRPr="00767B73">
        <w:rPr>
          <w:i/>
          <w:iCs/>
          <w:sz w:val="22"/>
          <w:szCs w:val="22"/>
        </w:rPr>
        <w:t>«Стороны»</w:t>
      </w:r>
      <w:r w:rsidRPr="00767B73">
        <w:rPr>
          <w:sz w:val="22"/>
          <w:szCs w:val="22"/>
        </w:rPr>
        <w:t>, заключили настоящее Лицензионное соглашение (далее «</w:t>
      </w:r>
      <w:r w:rsidRPr="00767B73">
        <w:rPr>
          <w:i/>
          <w:sz w:val="22"/>
          <w:szCs w:val="22"/>
        </w:rPr>
        <w:t>Соглашение»</w:t>
      </w:r>
      <w:r w:rsidRPr="00767B73">
        <w:rPr>
          <w:sz w:val="22"/>
          <w:szCs w:val="22"/>
        </w:rPr>
        <w:t>) о нижеследующем</w:t>
      </w:r>
      <w:r w:rsidRPr="00767B73">
        <w:rPr>
          <w:bCs/>
          <w:sz w:val="22"/>
          <w:szCs w:val="22"/>
        </w:rPr>
        <w:t>:</w:t>
      </w:r>
    </w:p>
    <w:p w14:paraId="0F8CB18D" w14:textId="426EA324" w:rsidR="0033436F" w:rsidRPr="00767B73" w:rsidRDefault="0033436F" w:rsidP="0038685A">
      <w:pPr>
        <w:numPr>
          <w:ilvl w:val="0"/>
          <w:numId w:val="32"/>
        </w:numPr>
        <w:tabs>
          <w:tab w:val="num" w:pos="567"/>
        </w:tabs>
        <w:ind w:left="0" w:firstLine="0"/>
        <w:jc w:val="both"/>
        <w:rPr>
          <w:bCs/>
          <w:sz w:val="22"/>
          <w:szCs w:val="22"/>
        </w:rPr>
      </w:pPr>
      <w:r w:rsidRPr="00767B73">
        <w:rPr>
          <w:bCs/>
          <w:sz w:val="22"/>
          <w:szCs w:val="22"/>
        </w:rPr>
        <w:t>В соответствии с Договором №</w:t>
      </w:r>
      <w:r w:rsidR="003867B3" w:rsidRPr="00767B73">
        <w:rPr>
          <w:bCs/>
          <w:sz w:val="22"/>
          <w:szCs w:val="22"/>
        </w:rPr>
        <w:t xml:space="preserve"> </w:t>
      </w:r>
      <w:r w:rsidR="00F0093D" w:rsidRPr="00767B73">
        <w:rPr>
          <w:bCs/>
          <w:sz w:val="22"/>
          <w:szCs w:val="22"/>
        </w:rPr>
        <w:t>2654</w:t>
      </w:r>
      <w:r w:rsidRPr="00767B73">
        <w:rPr>
          <w:bCs/>
          <w:sz w:val="22"/>
          <w:szCs w:val="22"/>
        </w:rPr>
        <w:t xml:space="preserve"> от ____________202</w:t>
      </w:r>
      <w:r w:rsidR="00F0093D" w:rsidRPr="00767B73">
        <w:rPr>
          <w:bCs/>
          <w:sz w:val="22"/>
          <w:szCs w:val="22"/>
        </w:rPr>
        <w:t xml:space="preserve">6 </w:t>
      </w:r>
      <w:r w:rsidRPr="00767B73">
        <w:rPr>
          <w:bCs/>
          <w:sz w:val="22"/>
          <w:szCs w:val="22"/>
        </w:rPr>
        <w:t xml:space="preserve">г. на </w:t>
      </w:r>
      <w:r w:rsidR="00121C17" w:rsidRPr="00767B73">
        <w:rPr>
          <w:bCs/>
          <w:sz w:val="22"/>
          <w:szCs w:val="22"/>
        </w:rPr>
        <w:t>передачу простых</w:t>
      </w:r>
      <w:r w:rsidR="00073D59" w:rsidRPr="00767B73">
        <w:rPr>
          <w:bCs/>
          <w:sz w:val="22"/>
          <w:szCs w:val="22"/>
        </w:rPr>
        <w:t xml:space="preserve"> (неисключительных) лицензионных прав на использование программного обеспечения системы КАМИС 5</w:t>
      </w:r>
      <w:r w:rsidRPr="00767B73">
        <w:rPr>
          <w:bCs/>
          <w:i/>
          <w:sz w:val="22"/>
          <w:szCs w:val="22"/>
        </w:rPr>
        <w:t xml:space="preserve"> Лицензиар</w:t>
      </w:r>
      <w:r w:rsidRPr="00767B73">
        <w:rPr>
          <w:bCs/>
          <w:sz w:val="22"/>
          <w:szCs w:val="22"/>
        </w:rPr>
        <w:t xml:space="preserve"> передает </w:t>
      </w:r>
      <w:r w:rsidRPr="00767B73">
        <w:rPr>
          <w:bCs/>
          <w:i/>
          <w:sz w:val="22"/>
          <w:szCs w:val="22"/>
        </w:rPr>
        <w:t>Лицензиату</w:t>
      </w:r>
      <w:r w:rsidRPr="00767B73">
        <w:rPr>
          <w:bCs/>
          <w:sz w:val="22"/>
          <w:szCs w:val="22"/>
        </w:rPr>
        <w:t>:</w:t>
      </w:r>
    </w:p>
    <w:p w14:paraId="23841B42" w14:textId="766E560C" w:rsidR="0033436F" w:rsidRPr="00767B73" w:rsidRDefault="0033436F" w:rsidP="0038685A">
      <w:pPr>
        <w:numPr>
          <w:ilvl w:val="1"/>
          <w:numId w:val="32"/>
        </w:numPr>
        <w:tabs>
          <w:tab w:val="num" w:pos="567"/>
        </w:tabs>
        <w:ind w:left="0" w:firstLine="0"/>
        <w:jc w:val="both"/>
        <w:rPr>
          <w:bCs/>
          <w:sz w:val="22"/>
          <w:szCs w:val="22"/>
        </w:rPr>
      </w:pPr>
      <w:r w:rsidRPr="00767B73">
        <w:rPr>
          <w:bCs/>
          <w:sz w:val="22"/>
          <w:szCs w:val="22"/>
        </w:rPr>
        <w:t xml:space="preserve">Неисключительные права пользования Программой КАМИС для </w:t>
      </w:r>
      <w:r w:rsidR="00C5109A" w:rsidRPr="00767B73">
        <w:rPr>
          <w:bCs/>
          <w:sz w:val="22"/>
          <w:szCs w:val="22"/>
        </w:rPr>
        <w:t xml:space="preserve">2 (двух) пользователей </w:t>
      </w:r>
      <w:r w:rsidRPr="00767B73">
        <w:rPr>
          <w:bCs/>
          <w:sz w:val="22"/>
          <w:szCs w:val="22"/>
        </w:rPr>
        <w:t>(далее «</w:t>
      </w:r>
      <w:r w:rsidRPr="00767B73">
        <w:rPr>
          <w:bCs/>
          <w:i/>
          <w:iCs/>
          <w:sz w:val="22"/>
          <w:szCs w:val="22"/>
        </w:rPr>
        <w:t>Лицензии»</w:t>
      </w:r>
      <w:r w:rsidRPr="00767B73">
        <w:rPr>
          <w:bCs/>
          <w:sz w:val="22"/>
          <w:szCs w:val="22"/>
        </w:rPr>
        <w:t>), подтверждаемые только данным Соглашением.</w:t>
      </w:r>
    </w:p>
    <w:p w14:paraId="1E166CD3" w14:textId="77777777" w:rsidR="0033436F" w:rsidRPr="00767B73" w:rsidRDefault="0033436F" w:rsidP="0038685A">
      <w:pPr>
        <w:keepNext/>
        <w:keepLines/>
        <w:numPr>
          <w:ilvl w:val="0"/>
          <w:numId w:val="32"/>
        </w:numPr>
        <w:tabs>
          <w:tab w:val="num" w:pos="567"/>
        </w:tabs>
        <w:ind w:left="0" w:firstLine="0"/>
        <w:rPr>
          <w:bCs/>
          <w:sz w:val="22"/>
          <w:szCs w:val="22"/>
        </w:rPr>
      </w:pPr>
      <w:r w:rsidRPr="00767B73">
        <w:rPr>
          <w:bCs/>
          <w:sz w:val="22"/>
          <w:szCs w:val="22"/>
        </w:rPr>
        <w:t>Условия передачи Лицензий.</w:t>
      </w:r>
    </w:p>
    <w:p w14:paraId="5D5996D1" w14:textId="77777777" w:rsidR="0033436F" w:rsidRPr="00767B73" w:rsidRDefault="0033436F" w:rsidP="0038685A">
      <w:pPr>
        <w:numPr>
          <w:ilvl w:val="1"/>
          <w:numId w:val="32"/>
        </w:numPr>
        <w:tabs>
          <w:tab w:val="num" w:pos="567"/>
        </w:tabs>
        <w:ind w:left="0" w:firstLine="0"/>
        <w:jc w:val="both"/>
        <w:rPr>
          <w:bCs/>
          <w:sz w:val="22"/>
          <w:szCs w:val="22"/>
        </w:rPr>
      </w:pPr>
      <w:r w:rsidRPr="00767B73">
        <w:rPr>
          <w:bCs/>
          <w:sz w:val="22"/>
          <w:szCs w:val="22"/>
        </w:rPr>
        <w:t>Исключительные авторские и имущественные права на Программу, включая исходные тексты и документацию, принадлежат ООО «КАМИС» и защищаются Гражданским кодексом Российской Федерации (часть четвертая).</w:t>
      </w:r>
    </w:p>
    <w:p w14:paraId="50FBCAA8" w14:textId="77777777" w:rsidR="0033436F" w:rsidRPr="00767B73" w:rsidRDefault="0033436F" w:rsidP="0038685A">
      <w:pPr>
        <w:numPr>
          <w:ilvl w:val="1"/>
          <w:numId w:val="32"/>
        </w:numPr>
        <w:tabs>
          <w:tab w:val="num" w:pos="567"/>
        </w:tabs>
        <w:ind w:left="0" w:firstLine="0"/>
        <w:jc w:val="both"/>
        <w:rPr>
          <w:bCs/>
          <w:sz w:val="22"/>
          <w:szCs w:val="22"/>
        </w:rPr>
      </w:pPr>
      <w:r w:rsidRPr="00767B73">
        <w:rPr>
          <w:bCs/>
          <w:sz w:val="22"/>
          <w:szCs w:val="22"/>
        </w:rPr>
        <w:t xml:space="preserve">Пользование Программой допускается только посредством удаленного доступа к серверу системы КАМИС 5 через Интернет. </w:t>
      </w:r>
    </w:p>
    <w:p w14:paraId="669A7D19" w14:textId="77777777" w:rsidR="0033436F" w:rsidRPr="00767B73" w:rsidRDefault="0033436F" w:rsidP="0038685A">
      <w:pPr>
        <w:numPr>
          <w:ilvl w:val="1"/>
          <w:numId w:val="32"/>
        </w:numPr>
        <w:tabs>
          <w:tab w:val="num" w:pos="567"/>
        </w:tabs>
        <w:ind w:left="0" w:firstLine="0"/>
        <w:jc w:val="both"/>
        <w:rPr>
          <w:bCs/>
          <w:sz w:val="22"/>
          <w:szCs w:val="22"/>
        </w:rPr>
      </w:pPr>
      <w:r w:rsidRPr="00767B73">
        <w:rPr>
          <w:bCs/>
          <w:i/>
          <w:sz w:val="22"/>
          <w:szCs w:val="22"/>
        </w:rPr>
        <w:t>Лицензиат</w:t>
      </w:r>
      <w:r w:rsidRPr="00767B73">
        <w:rPr>
          <w:bCs/>
          <w:sz w:val="22"/>
          <w:szCs w:val="22"/>
        </w:rPr>
        <w:t xml:space="preserve"> не имеет права повторно лицензировать, сдавать в прокат Программу или использовать ее для обучения третьих лиц, в коммерческом режиме разделения времени или в системах обслуживания. </w:t>
      </w:r>
    </w:p>
    <w:p w14:paraId="4FBE21C4" w14:textId="77777777" w:rsidR="0033436F" w:rsidRPr="00767B73" w:rsidRDefault="0033436F" w:rsidP="0038685A">
      <w:pPr>
        <w:numPr>
          <w:ilvl w:val="1"/>
          <w:numId w:val="32"/>
        </w:numPr>
        <w:tabs>
          <w:tab w:val="num" w:pos="567"/>
        </w:tabs>
        <w:ind w:left="0" w:firstLine="0"/>
        <w:jc w:val="both"/>
        <w:rPr>
          <w:bCs/>
          <w:sz w:val="22"/>
          <w:szCs w:val="22"/>
        </w:rPr>
      </w:pPr>
      <w:r w:rsidRPr="00767B73">
        <w:rPr>
          <w:bCs/>
          <w:i/>
          <w:sz w:val="22"/>
          <w:szCs w:val="22"/>
        </w:rPr>
        <w:t xml:space="preserve">Лицензиат </w:t>
      </w:r>
      <w:r w:rsidRPr="00767B73">
        <w:rPr>
          <w:bCs/>
          <w:sz w:val="22"/>
          <w:szCs w:val="22"/>
        </w:rPr>
        <w:t>не имеет право на продажу, распространение, передачу третьим лицам Лицензий, поставленных по настоящему Соглашению.</w:t>
      </w:r>
    </w:p>
    <w:p w14:paraId="4C223571" w14:textId="77777777" w:rsidR="0033436F" w:rsidRPr="00767B73" w:rsidRDefault="0033436F" w:rsidP="0038685A">
      <w:pPr>
        <w:numPr>
          <w:ilvl w:val="1"/>
          <w:numId w:val="32"/>
        </w:numPr>
        <w:tabs>
          <w:tab w:val="num" w:pos="567"/>
        </w:tabs>
        <w:ind w:left="0" w:firstLine="0"/>
        <w:jc w:val="both"/>
        <w:rPr>
          <w:bCs/>
          <w:sz w:val="22"/>
          <w:szCs w:val="22"/>
        </w:rPr>
      </w:pPr>
      <w:r w:rsidRPr="00767B73">
        <w:rPr>
          <w:bCs/>
          <w:sz w:val="22"/>
          <w:szCs w:val="22"/>
        </w:rPr>
        <w:t xml:space="preserve">Количество пользователей, обладающих неисключительным правом использования Программы, определяется количеством имеющихся у </w:t>
      </w:r>
      <w:r w:rsidRPr="00767B73">
        <w:rPr>
          <w:bCs/>
          <w:i/>
          <w:sz w:val="22"/>
          <w:szCs w:val="22"/>
        </w:rPr>
        <w:t xml:space="preserve">Лицензиата </w:t>
      </w:r>
      <w:r w:rsidRPr="00767B73">
        <w:rPr>
          <w:bCs/>
          <w:sz w:val="22"/>
          <w:szCs w:val="22"/>
        </w:rPr>
        <w:t>Лицензий в соответствии с п.</w:t>
      </w:r>
      <w:r w:rsidRPr="00767B73">
        <w:rPr>
          <w:bCs/>
          <w:i/>
          <w:sz w:val="22"/>
          <w:szCs w:val="22"/>
        </w:rPr>
        <w:t> </w:t>
      </w:r>
      <w:r w:rsidRPr="00767B73">
        <w:rPr>
          <w:bCs/>
          <w:sz w:val="22"/>
          <w:szCs w:val="22"/>
        </w:rPr>
        <w:t xml:space="preserve">1.1 настоящего </w:t>
      </w:r>
      <w:r w:rsidRPr="00767B73">
        <w:rPr>
          <w:bCs/>
          <w:iCs/>
          <w:sz w:val="22"/>
          <w:szCs w:val="22"/>
        </w:rPr>
        <w:t>Соглашения.</w:t>
      </w:r>
      <w:r w:rsidRPr="00767B73">
        <w:rPr>
          <w:bCs/>
          <w:sz w:val="22"/>
          <w:szCs w:val="22"/>
        </w:rPr>
        <w:t xml:space="preserve"> </w:t>
      </w:r>
    </w:p>
    <w:p w14:paraId="576916B4" w14:textId="77777777" w:rsidR="0033436F" w:rsidRPr="00767B73" w:rsidRDefault="0033436F" w:rsidP="0038685A">
      <w:pPr>
        <w:numPr>
          <w:ilvl w:val="0"/>
          <w:numId w:val="32"/>
        </w:numPr>
        <w:tabs>
          <w:tab w:val="num" w:pos="567"/>
        </w:tabs>
        <w:ind w:left="0" w:firstLine="0"/>
        <w:jc w:val="both"/>
        <w:rPr>
          <w:bCs/>
          <w:sz w:val="22"/>
          <w:szCs w:val="22"/>
        </w:rPr>
      </w:pPr>
      <w:r w:rsidRPr="00767B73">
        <w:rPr>
          <w:bCs/>
          <w:i/>
          <w:sz w:val="22"/>
          <w:szCs w:val="22"/>
        </w:rPr>
        <w:t xml:space="preserve">Лицензиат </w:t>
      </w:r>
      <w:r w:rsidRPr="00767B73">
        <w:rPr>
          <w:bCs/>
          <w:sz w:val="22"/>
          <w:szCs w:val="22"/>
        </w:rPr>
        <w:t xml:space="preserve">принимает на себя всю полноту ответственности за неисполнение своих обязательств по настоящему </w:t>
      </w:r>
      <w:r w:rsidRPr="00767B73">
        <w:rPr>
          <w:bCs/>
          <w:iCs/>
          <w:sz w:val="22"/>
          <w:szCs w:val="22"/>
        </w:rPr>
        <w:t>Соглашению</w:t>
      </w:r>
      <w:r w:rsidRPr="00767B73">
        <w:rPr>
          <w:bCs/>
          <w:sz w:val="22"/>
          <w:szCs w:val="22"/>
        </w:rPr>
        <w:t xml:space="preserve"> и связанное с этим нарушение авторских и иных прав на Программу, принадлежащие ООО «КАМИС».</w:t>
      </w:r>
    </w:p>
    <w:p w14:paraId="7598CB62" w14:textId="77777777" w:rsidR="0033436F" w:rsidRPr="00767B73" w:rsidRDefault="0033436F" w:rsidP="0038685A">
      <w:pPr>
        <w:numPr>
          <w:ilvl w:val="0"/>
          <w:numId w:val="32"/>
        </w:numPr>
        <w:tabs>
          <w:tab w:val="num" w:pos="567"/>
        </w:tabs>
        <w:ind w:left="0" w:firstLine="0"/>
        <w:rPr>
          <w:bCs/>
          <w:iCs/>
          <w:sz w:val="22"/>
          <w:szCs w:val="22"/>
        </w:rPr>
      </w:pPr>
      <w:r w:rsidRPr="00767B73">
        <w:rPr>
          <w:bCs/>
          <w:sz w:val="22"/>
          <w:szCs w:val="22"/>
        </w:rPr>
        <w:t>Настоящее</w:t>
      </w:r>
      <w:r w:rsidRPr="00767B73">
        <w:rPr>
          <w:bCs/>
          <w:i/>
          <w:sz w:val="22"/>
          <w:szCs w:val="22"/>
        </w:rPr>
        <w:t xml:space="preserve"> </w:t>
      </w:r>
      <w:r w:rsidRPr="00767B73">
        <w:rPr>
          <w:bCs/>
          <w:iCs/>
          <w:sz w:val="22"/>
          <w:szCs w:val="22"/>
        </w:rPr>
        <w:t>Соглашение действует в течение всего срока действия исключительных прав.</w:t>
      </w:r>
    </w:p>
    <w:p w14:paraId="01BF6032" w14:textId="77777777" w:rsidR="0033436F" w:rsidRPr="00767B73" w:rsidRDefault="0033436F" w:rsidP="0038685A">
      <w:pPr>
        <w:numPr>
          <w:ilvl w:val="0"/>
          <w:numId w:val="32"/>
        </w:numPr>
        <w:tabs>
          <w:tab w:val="num" w:pos="567"/>
        </w:tabs>
        <w:ind w:left="0" w:firstLine="0"/>
        <w:jc w:val="both"/>
        <w:rPr>
          <w:bCs/>
          <w:sz w:val="22"/>
          <w:szCs w:val="22"/>
        </w:rPr>
      </w:pPr>
      <w:r w:rsidRPr="00767B73">
        <w:rPr>
          <w:bCs/>
          <w:iCs/>
          <w:sz w:val="22"/>
          <w:szCs w:val="22"/>
        </w:rPr>
        <w:t>Настоящее Соглашение</w:t>
      </w:r>
      <w:r w:rsidRPr="00767B73">
        <w:rPr>
          <w:bCs/>
          <w:sz w:val="22"/>
          <w:szCs w:val="22"/>
        </w:rPr>
        <w:t xml:space="preserve"> составлено в двух идентичных экземплярах, имеющих одинаковую юридическую силу, по одному для каждой из Сторон.</w:t>
      </w:r>
    </w:p>
    <w:tbl>
      <w:tblPr>
        <w:tblW w:w="10657" w:type="dxa"/>
        <w:tblLayout w:type="fixed"/>
        <w:tblCellMar>
          <w:left w:w="567" w:type="dxa"/>
          <w:right w:w="567" w:type="dxa"/>
        </w:tblCellMar>
        <w:tblLook w:val="0000" w:firstRow="0" w:lastRow="0" w:firstColumn="0" w:lastColumn="0" w:noHBand="0" w:noVBand="0"/>
      </w:tblPr>
      <w:tblGrid>
        <w:gridCol w:w="5607"/>
        <w:gridCol w:w="5050"/>
      </w:tblGrid>
      <w:tr w:rsidR="00FB5E46" w:rsidRPr="00767B73" w14:paraId="2F759AB0" w14:textId="77777777" w:rsidTr="00282066">
        <w:trPr>
          <w:trHeight w:val="367"/>
        </w:trPr>
        <w:tc>
          <w:tcPr>
            <w:tcW w:w="5607" w:type="dxa"/>
          </w:tcPr>
          <w:p w14:paraId="0382D276" w14:textId="77777777" w:rsidR="00FB5E46" w:rsidRPr="00767B73" w:rsidRDefault="00FB5E46" w:rsidP="007414F4">
            <w:pPr>
              <w:pStyle w:val="ConsPlusNormal"/>
              <w:ind w:right="-850" w:firstLine="0"/>
              <w:jc w:val="both"/>
              <w:rPr>
                <w:rFonts w:ascii="Times New Roman" w:hAnsi="Times New Roman" w:cs="Times New Roman"/>
                <w:bCs/>
                <w:sz w:val="22"/>
                <w:szCs w:val="22"/>
                <w:u w:val="single"/>
              </w:rPr>
            </w:pPr>
          </w:p>
          <w:p w14:paraId="4CD09950" w14:textId="77777777" w:rsidR="00FB5E46" w:rsidRPr="00767B73" w:rsidRDefault="00FB5E46" w:rsidP="00391640">
            <w:pPr>
              <w:pStyle w:val="ConsPlusNormal"/>
              <w:ind w:left="-419" w:right="-850" w:hanging="10"/>
              <w:jc w:val="both"/>
              <w:rPr>
                <w:rFonts w:ascii="Times New Roman" w:hAnsi="Times New Roman" w:cs="Times New Roman"/>
                <w:b/>
                <w:sz w:val="22"/>
                <w:szCs w:val="22"/>
              </w:rPr>
            </w:pPr>
            <w:r w:rsidRPr="00767B73">
              <w:rPr>
                <w:rFonts w:ascii="Times New Roman" w:hAnsi="Times New Roman" w:cs="Times New Roman"/>
                <w:b/>
                <w:sz w:val="22"/>
                <w:szCs w:val="22"/>
                <w:u w:val="single"/>
              </w:rPr>
              <w:t>От Лицензиата</w:t>
            </w:r>
          </w:p>
        </w:tc>
        <w:tc>
          <w:tcPr>
            <w:tcW w:w="5050" w:type="dxa"/>
          </w:tcPr>
          <w:p w14:paraId="18B3C5BE" w14:textId="77777777" w:rsidR="00FB5E46" w:rsidRPr="00767B73" w:rsidRDefault="00FB5E46" w:rsidP="007414F4">
            <w:pPr>
              <w:pStyle w:val="ConsPlusNormal"/>
              <w:ind w:right="-850" w:firstLine="0"/>
              <w:jc w:val="both"/>
              <w:rPr>
                <w:rFonts w:ascii="Times New Roman" w:hAnsi="Times New Roman" w:cs="Times New Roman"/>
                <w:b/>
                <w:sz w:val="22"/>
                <w:szCs w:val="22"/>
                <w:u w:val="single"/>
              </w:rPr>
            </w:pPr>
          </w:p>
          <w:p w14:paraId="43B5C5E4" w14:textId="77777777" w:rsidR="00FB5E46" w:rsidRPr="00767B73" w:rsidRDefault="00FB5E46" w:rsidP="00391640">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b/>
                <w:sz w:val="22"/>
                <w:szCs w:val="22"/>
                <w:u w:val="single"/>
              </w:rPr>
              <w:t>От Лицензиара</w:t>
            </w:r>
          </w:p>
        </w:tc>
      </w:tr>
      <w:tr w:rsidR="00FB5E46" w:rsidRPr="00767B73" w14:paraId="3F1E9B0C" w14:textId="77777777" w:rsidTr="00282066">
        <w:trPr>
          <w:cantSplit/>
          <w:trHeight w:val="645"/>
        </w:trPr>
        <w:tc>
          <w:tcPr>
            <w:tcW w:w="5607" w:type="dxa"/>
          </w:tcPr>
          <w:p w14:paraId="4DBC2A21" w14:textId="77777777" w:rsidR="00FB5E46" w:rsidRPr="00767B73" w:rsidRDefault="00FB5E46" w:rsidP="00391640">
            <w:pPr>
              <w:ind w:left="-419" w:right="-283" w:hanging="10"/>
              <w:rPr>
                <w:sz w:val="22"/>
                <w:szCs w:val="22"/>
              </w:rPr>
            </w:pPr>
            <w:r w:rsidRPr="00767B73">
              <w:rPr>
                <w:sz w:val="22"/>
                <w:szCs w:val="22"/>
              </w:rPr>
              <w:t xml:space="preserve">Директор </w:t>
            </w:r>
          </w:p>
          <w:p w14:paraId="14218D98" w14:textId="32FB11DD" w:rsidR="00AD036B" w:rsidRPr="00767B73" w:rsidRDefault="00AD036B" w:rsidP="00AD036B">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sz w:val="22"/>
                <w:szCs w:val="22"/>
              </w:rPr>
              <w:t>Государственн</w:t>
            </w:r>
            <w:r w:rsidR="00463C7F">
              <w:rPr>
                <w:rFonts w:ascii="Times New Roman" w:hAnsi="Times New Roman" w:cs="Times New Roman"/>
                <w:sz w:val="22"/>
                <w:szCs w:val="22"/>
              </w:rPr>
              <w:t>ого</w:t>
            </w:r>
            <w:r w:rsidRPr="00767B73">
              <w:rPr>
                <w:rFonts w:ascii="Times New Roman" w:hAnsi="Times New Roman" w:cs="Times New Roman"/>
                <w:sz w:val="22"/>
                <w:szCs w:val="22"/>
              </w:rPr>
              <w:t xml:space="preserve"> музе</w:t>
            </w:r>
            <w:r w:rsidR="00463C7F">
              <w:rPr>
                <w:rFonts w:ascii="Times New Roman" w:hAnsi="Times New Roman" w:cs="Times New Roman"/>
                <w:sz w:val="22"/>
                <w:szCs w:val="22"/>
              </w:rPr>
              <w:t>я</w:t>
            </w:r>
            <w:r w:rsidRPr="00767B73">
              <w:rPr>
                <w:rFonts w:ascii="Times New Roman" w:hAnsi="Times New Roman" w:cs="Times New Roman"/>
                <w:sz w:val="22"/>
                <w:szCs w:val="22"/>
              </w:rPr>
              <w:t>-заповедник</w:t>
            </w:r>
            <w:r w:rsidR="00463C7F">
              <w:rPr>
                <w:rFonts w:ascii="Times New Roman" w:hAnsi="Times New Roman" w:cs="Times New Roman"/>
                <w:sz w:val="22"/>
                <w:szCs w:val="22"/>
              </w:rPr>
              <w:t>а</w:t>
            </w:r>
            <w:r w:rsidRPr="00767B73">
              <w:rPr>
                <w:rFonts w:ascii="Times New Roman" w:hAnsi="Times New Roman" w:cs="Times New Roman"/>
                <w:sz w:val="22"/>
                <w:szCs w:val="22"/>
              </w:rPr>
              <w:t xml:space="preserve"> </w:t>
            </w:r>
          </w:p>
          <w:p w14:paraId="46A905CF" w14:textId="037A6F9D" w:rsidR="00FB5E46" w:rsidRPr="00767B73" w:rsidRDefault="00AD036B" w:rsidP="00AD036B">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sz w:val="22"/>
                <w:szCs w:val="22"/>
              </w:rPr>
              <w:t>«Куликово поле»</w:t>
            </w:r>
          </w:p>
        </w:tc>
        <w:tc>
          <w:tcPr>
            <w:tcW w:w="5050" w:type="dxa"/>
            <w:tcBorders>
              <w:bottom w:val="nil"/>
            </w:tcBorders>
          </w:tcPr>
          <w:p w14:paraId="7D83AA06" w14:textId="74B007DF" w:rsidR="00FB5E46" w:rsidRPr="00767B73" w:rsidRDefault="00FB5E46" w:rsidP="00391640">
            <w:pPr>
              <w:pStyle w:val="ConsPlusNormal"/>
              <w:ind w:left="-419" w:right="-850" w:hanging="10"/>
              <w:jc w:val="both"/>
              <w:rPr>
                <w:rFonts w:ascii="Times New Roman" w:hAnsi="Times New Roman" w:cs="Times New Roman"/>
                <w:sz w:val="22"/>
                <w:szCs w:val="22"/>
              </w:rPr>
            </w:pPr>
          </w:p>
        </w:tc>
      </w:tr>
      <w:tr w:rsidR="00FB5E46" w:rsidRPr="00767B73" w14:paraId="52D1C53A" w14:textId="77777777" w:rsidTr="00282066">
        <w:trPr>
          <w:cantSplit/>
          <w:trHeight w:val="645"/>
        </w:trPr>
        <w:tc>
          <w:tcPr>
            <w:tcW w:w="5607" w:type="dxa"/>
          </w:tcPr>
          <w:p w14:paraId="65625B26" w14:textId="64E9275F" w:rsidR="007414F4" w:rsidRPr="00767B73" w:rsidRDefault="00FB5E46" w:rsidP="00463C7F">
            <w:pPr>
              <w:pStyle w:val="afe"/>
              <w:ind w:left="-419" w:hanging="10"/>
              <w:rPr>
                <w:sz w:val="22"/>
                <w:szCs w:val="22"/>
              </w:rPr>
            </w:pPr>
            <w:r w:rsidRPr="00767B73">
              <w:rPr>
                <w:sz w:val="22"/>
                <w:szCs w:val="22"/>
              </w:rPr>
              <w:t xml:space="preserve">_______________ </w:t>
            </w:r>
            <w:r w:rsidR="00AD036B" w:rsidRPr="00767B73">
              <w:rPr>
                <w:sz w:val="22"/>
                <w:szCs w:val="22"/>
              </w:rPr>
              <w:t>В.П. Гриценко</w:t>
            </w:r>
          </w:p>
        </w:tc>
        <w:tc>
          <w:tcPr>
            <w:tcW w:w="5050" w:type="dxa"/>
            <w:tcBorders>
              <w:bottom w:val="nil"/>
            </w:tcBorders>
          </w:tcPr>
          <w:p w14:paraId="094FBB51" w14:textId="202AE429" w:rsidR="00FB5E46" w:rsidRPr="00767B73" w:rsidRDefault="00FB5E46" w:rsidP="002C3399">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sz w:val="22"/>
                <w:szCs w:val="22"/>
              </w:rPr>
              <w:t xml:space="preserve">______________ </w:t>
            </w:r>
          </w:p>
        </w:tc>
      </w:tr>
    </w:tbl>
    <w:p w14:paraId="14602023" w14:textId="77777777" w:rsidR="0033436F" w:rsidRDefault="0033436F" w:rsidP="0033436F">
      <w:pPr>
        <w:tabs>
          <w:tab w:val="left" w:pos="0"/>
          <w:tab w:val="left" w:pos="1276"/>
        </w:tabs>
        <w:rPr>
          <w:rFonts w:eastAsia="Calibri"/>
          <w:color w:val="0070C0"/>
          <w:sz w:val="23"/>
          <w:szCs w:val="23"/>
        </w:rPr>
      </w:pPr>
      <w:r w:rsidRPr="003148B3">
        <w:rPr>
          <w:rFonts w:eastAsia="Calibri"/>
          <w:color w:val="0070C0"/>
          <w:sz w:val="23"/>
          <w:szCs w:val="23"/>
        </w:rPr>
        <w:t xml:space="preserve">- - - - - - - - - - - - - - - - - - - - - - - - - - - - - - - - окончание формы - - - - - - - - - - - - - - - - - - - - - - - - - - </w:t>
      </w:r>
    </w:p>
    <w:p w14:paraId="46BD975C" w14:textId="77777777" w:rsidR="0033436F" w:rsidRPr="003148B3" w:rsidRDefault="0033436F" w:rsidP="0033436F">
      <w:pPr>
        <w:jc w:val="right"/>
        <w:rPr>
          <w:b/>
          <w:bCs/>
        </w:rPr>
      </w:pPr>
      <w:r w:rsidRPr="003148B3">
        <w:rPr>
          <w:b/>
          <w:bCs/>
        </w:rPr>
        <w:t>ФОРМА СОГЛАСОВАНА</w:t>
      </w:r>
    </w:p>
    <w:tbl>
      <w:tblPr>
        <w:tblW w:w="10288" w:type="dxa"/>
        <w:tblLayout w:type="fixed"/>
        <w:tblCellMar>
          <w:left w:w="567" w:type="dxa"/>
          <w:right w:w="567" w:type="dxa"/>
        </w:tblCellMar>
        <w:tblLook w:val="0000" w:firstRow="0" w:lastRow="0" w:firstColumn="0" w:lastColumn="0" w:noHBand="0" w:noVBand="0"/>
      </w:tblPr>
      <w:tblGrid>
        <w:gridCol w:w="5413"/>
        <w:gridCol w:w="4875"/>
      </w:tblGrid>
      <w:tr w:rsidR="00073D59" w:rsidRPr="003148B3" w14:paraId="243013BE" w14:textId="77777777" w:rsidTr="000E3A89">
        <w:trPr>
          <w:trHeight w:val="426"/>
        </w:trPr>
        <w:tc>
          <w:tcPr>
            <w:tcW w:w="5413" w:type="dxa"/>
          </w:tcPr>
          <w:p w14:paraId="3ED934D8" w14:textId="77777777" w:rsidR="00073D59" w:rsidRPr="003148B3" w:rsidRDefault="00073D59" w:rsidP="000E3A89">
            <w:pPr>
              <w:pStyle w:val="ConsPlusNormal"/>
              <w:ind w:right="-850" w:firstLine="0"/>
              <w:jc w:val="both"/>
              <w:rPr>
                <w:rFonts w:ascii="Times New Roman" w:hAnsi="Times New Roman" w:cs="Times New Roman"/>
                <w:bCs/>
                <w:sz w:val="23"/>
                <w:szCs w:val="23"/>
                <w:u w:val="single"/>
              </w:rPr>
            </w:pPr>
            <w:bookmarkStart w:id="9" w:name="_Hlk144204299"/>
          </w:p>
          <w:p w14:paraId="2DCD1172" w14:textId="77777777" w:rsidR="00073D59" w:rsidRPr="003148B3" w:rsidRDefault="00073D59" w:rsidP="000E3A89">
            <w:pPr>
              <w:pStyle w:val="ConsPlusNormal"/>
              <w:ind w:left="-419" w:right="-850" w:hanging="10"/>
              <w:jc w:val="both"/>
              <w:rPr>
                <w:rFonts w:ascii="Times New Roman" w:hAnsi="Times New Roman" w:cs="Times New Roman"/>
                <w:b/>
                <w:sz w:val="23"/>
                <w:szCs w:val="23"/>
              </w:rPr>
            </w:pPr>
            <w:r w:rsidRPr="003148B3">
              <w:rPr>
                <w:rFonts w:ascii="Times New Roman" w:hAnsi="Times New Roman" w:cs="Times New Roman"/>
                <w:b/>
                <w:sz w:val="23"/>
                <w:szCs w:val="23"/>
                <w:u w:val="single"/>
              </w:rPr>
              <w:t>От Лицензиата</w:t>
            </w:r>
          </w:p>
        </w:tc>
        <w:tc>
          <w:tcPr>
            <w:tcW w:w="4875" w:type="dxa"/>
          </w:tcPr>
          <w:p w14:paraId="2F230720" w14:textId="77777777" w:rsidR="00073D59" w:rsidRPr="003148B3" w:rsidRDefault="00073D59" w:rsidP="000E3A89">
            <w:pPr>
              <w:pStyle w:val="ConsPlusNormal"/>
              <w:ind w:right="-850" w:firstLine="0"/>
              <w:jc w:val="both"/>
              <w:rPr>
                <w:rFonts w:ascii="Times New Roman" w:hAnsi="Times New Roman" w:cs="Times New Roman"/>
                <w:b/>
                <w:sz w:val="23"/>
                <w:szCs w:val="23"/>
                <w:u w:val="single"/>
              </w:rPr>
            </w:pPr>
          </w:p>
          <w:p w14:paraId="6DD51FC1" w14:textId="77777777" w:rsidR="00073D59" w:rsidRPr="003148B3" w:rsidRDefault="00073D59" w:rsidP="000E3A8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b/>
                <w:sz w:val="23"/>
                <w:szCs w:val="23"/>
                <w:u w:val="single"/>
              </w:rPr>
              <w:t>От Лицензиара</w:t>
            </w:r>
          </w:p>
        </w:tc>
      </w:tr>
      <w:tr w:rsidR="00073D59" w:rsidRPr="003148B3" w14:paraId="56A08139" w14:textId="77777777" w:rsidTr="000E3A89">
        <w:trPr>
          <w:cantSplit/>
          <w:trHeight w:val="749"/>
        </w:trPr>
        <w:tc>
          <w:tcPr>
            <w:tcW w:w="5413" w:type="dxa"/>
          </w:tcPr>
          <w:p w14:paraId="637237C3" w14:textId="77777777" w:rsidR="00073D59" w:rsidRPr="003148B3" w:rsidRDefault="00073D59" w:rsidP="000E3A89">
            <w:pPr>
              <w:ind w:left="-419" w:right="-283" w:hanging="10"/>
              <w:rPr>
                <w:sz w:val="23"/>
                <w:szCs w:val="23"/>
              </w:rPr>
            </w:pPr>
            <w:r w:rsidRPr="003148B3">
              <w:rPr>
                <w:sz w:val="23"/>
                <w:szCs w:val="23"/>
              </w:rPr>
              <w:t xml:space="preserve">Директор </w:t>
            </w:r>
          </w:p>
          <w:p w14:paraId="4B74BB0B" w14:textId="77777777" w:rsidR="00463C7F" w:rsidRPr="00767B73" w:rsidRDefault="00463C7F" w:rsidP="00463C7F">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sz w:val="22"/>
                <w:szCs w:val="22"/>
              </w:rPr>
              <w:t>Государственн</w:t>
            </w:r>
            <w:r>
              <w:rPr>
                <w:rFonts w:ascii="Times New Roman" w:hAnsi="Times New Roman" w:cs="Times New Roman"/>
                <w:sz w:val="22"/>
                <w:szCs w:val="22"/>
              </w:rPr>
              <w:t>ого</w:t>
            </w:r>
            <w:r w:rsidRPr="00767B73">
              <w:rPr>
                <w:rFonts w:ascii="Times New Roman" w:hAnsi="Times New Roman" w:cs="Times New Roman"/>
                <w:sz w:val="22"/>
                <w:szCs w:val="22"/>
              </w:rPr>
              <w:t xml:space="preserve"> музе</w:t>
            </w:r>
            <w:r>
              <w:rPr>
                <w:rFonts w:ascii="Times New Roman" w:hAnsi="Times New Roman" w:cs="Times New Roman"/>
                <w:sz w:val="22"/>
                <w:szCs w:val="22"/>
              </w:rPr>
              <w:t>я</w:t>
            </w:r>
            <w:r w:rsidRPr="00767B73">
              <w:rPr>
                <w:rFonts w:ascii="Times New Roman" w:hAnsi="Times New Roman" w:cs="Times New Roman"/>
                <w:sz w:val="22"/>
                <w:szCs w:val="22"/>
              </w:rPr>
              <w:t>-заповедник</w:t>
            </w:r>
            <w:r>
              <w:rPr>
                <w:rFonts w:ascii="Times New Roman" w:hAnsi="Times New Roman" w:cs="Times New Roman"/>
                <w:sz w:val="22"/>
                <w:szCs w:val="22"/>
              </w:rPr>
              <w:t>а</w:t>
            </w:r>
            <w:r w:rsidRPr="00767B73">
              <w:rPr>
                <w:rFonts w:ascii="Times New Roman" w:hAnsi="Times New Roman" w:cs="Times New Roman"/>
                <w:sz w:val="22"/>
                <w:szCs w:val="22"/>
              </w:rPr>
              <w:t xml:space="preserve"> </w:t>
            </w:r>
          </w:p>
          <w:p w14:paraId="2C6B8F75" w14:textId="01970868" w:rsidR="00073D59" w:rsidRPr="003148B3" w:rsidRDefault="00463C7F" w:rsidP="002C3399">
            <w:pPr>
              <w:pStyle w:val="ConsPlusNormal"/>
              <w:ind w:left="-419" w:right="-850" w:hanging="10"/>
              <w:jc w:val="both"/>
              <w:rPr>
                <w:rFonts w:ascii="Times New Roman" w:hAnsi="Times New Roman" w:cs="Times New Roman"/>
                <w:sz w:val="23"/>
                <w:szCs w:val="23"/>
              </w:rPr>
            </w:pPr>
            <w:r w:rsidRPr="00767B73">
              <w:rPr>
                <w:rFonts w:ascii="Times New Roman" w:hAnsi="Times New Roman" w:cs="Times New Roman"/>
                <w:sz w:val="22"/>
                <w:szCs w:val="22"/>
              </w:rPr>
              <w:t>«</w:t>
            </w:r>
            <w:r w:rsidR="002C3399">
              <w:rPr>
                <w:rFonts w:ascii="Times New Roman" w:hAnsi="Times New Roman" w:cs="Times New Roman"/>
                <w:sz w:val="22"/>
                <w:szCs w:val="22"/>
              </w:rPr>
              <w:t xml:space="preserve">Куликово </w:t>
            </w:r>
            <w:r w:rsidRPr="00767B73">
              <w:rPr>
                <w:rFonts w:ascii="Times New Roman" w:hAnsi="Times New Roman" w:cs="Times New Roman"/>
                <w:sz w:val="22"/>
                <w:szCs w:val="22"/>
              </w:rPr>
              <w:t>поле»</w:t>
            </w:r>
          </w:p>
        </w:tc>
        <w:tc>
          <w:tcPr>
            <w:tcW w:w="4875" w:type="dxa"/>
            <w:tcBorders>
              <w:bottom w:val="nil"/>
            </w:tcBorders>
          </w:tcPr>
          <w:p w14:paraId="356B3F3D" w14:textId="77777777" w:rsidR="00073D59" w:rsidRPr="003148B3" w:rsidRDefault="00073D59" w:rsidP="000E3A8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Генеральный директор</w:t>
            </w:r>
          </w:p>
          <w:p w14:paraId="6E65E8CA" w14:textId="77777777" w:rsidR="00073D59" w:rsidRPr="003148B3" w:rsidRDefault="00073D59" w:rsidP="000E3A8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ООО «КАМИС»</w:t>
            </w:r>
          </w:p>
        </w:tc>
      </w:tr>
      <w:tr w:rsidR="00073D59" w:rsidRPr="003148B3" w14:paraId="6CEC51DA" w14:textId="77777777" w:rsidTr="000E3A89">
        <w:trPr>
          <w:cantSplit/>
          <w:trHeight w:val="749"/>
        </w:trPr>
        <w:tc>
          <w:tcPr>
            <w:tcW w:w="5413" w:type="dxa"/>
          </w:tcPr>
          <w:p w14:paraId="668A3AA7" w14:textId="075FE0A9" w:rsidR="00073D59" w:rsidRPr="003148B3" w:rsidRDefault="00073D59" w:rsidP="00463C7F">
            <w:pPr>
              <w:pStyle w:val="afe"/>
              <w:ind w:left="-419" w:hanging="10"/>
              <w:rPr>
                <w:sz w:val="23"/>
                <w:szCs w:val="23"/>
              </w:rPr>
            </w:pPr>
            <w:r w:rsidRPr="003148B3">
              <w:rPr>
                <w:sz w:val="23"/>
                <w:szCs w:val="23"/>
              </w:rPr>
              <w:t>_______________ В.П. Гриценко</w:t>
            </w:r>
          </w:p>
        </w:tc>
        <w:tc>
          <w:tcPr>
            <w:tcW w:w="4875" w:type="dxa"/>
            <w:tcBorders>
              <w:bottom w:val="nil"/>
            </w:tcBorders>
          </w:tcPr>
          <w:p w14:paraId="5FF8F56D" w14:textId="77777777" w:rsidR="00073D59" w:rsidRPr="003148B3" w:rsidRDefault="00073D59" w:rsidP="000E3A8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______________ Ю.М. Лошак</w:t>
            </w:r>
          </w:p>
        </w:tc>
      </w:tr>
    </w:tbl>
    <w:p w14:paraId="6682E54C" w14:textId="2189C146" w:rsidR="00FD49C3" w:rsidRPr="003148B3" w:rsidRDefault="00FD49C3" w:rsidP="00767B73">
      <w:pPr>
        <w:pStyle w:val="ConsPlusNormal"/>
        <w:ind w:right="-24" w:firstLine="0"/>
        <w:jc w:val="right"/>
        <w:rPr>
          <w:rFonts w:ascii="Times New Roman" w:hAnsi="Times New Roman" w:cs="Times New Roman"/>
          <w:i/>
          <w:iCs/>
          <w:sz w:val="23"/>
          <w:szCs w:val="23"/>
        </w:rPr>
      </w:pPr>
      <w:r w:rsidRPr="003148B3">
        <w:rPr>
          <w:rFonts w:ascii="Times New Roman" w:hAnsi="Times New Roman" w:cs="Times New Roman"/>
          <w:i/>
          <w:iCs/>
          <w:sz w:val="23"/>
          <w:szCs w:val="23"/>
        </w:rPr>
        <w:lastRenderedPageBreak/>
        <w:t>Приложение №</w:t>
      </w:r>
      <w:r w:rsidR="00BF49CE" w:rsidRPr="003148B3">
        <w:rPr>
          <w:rFonts w:ascii="Times New Roman" w:hAnsi="Times New Roman" w:cs="Times New Roman"/>
          <w:i/>
          <w:iCs/>
          <w:sz w:val="23"/>
          <w:szCs w:val="23"/>
        </w:rPr>
        <w:t xml:space="preserve"> </w:t>
      </w:r>
      <w:r w:rsidR="00AD036B" w:rsidRPr="003148B3">
        <w:rPr>
          <w:rFonts w:ascii="Times New Roman" w:hAnsi="Times New Roman" w:cs="Times New Roman"/>
          <w:i/>
          <w:iCs/>
          <w:sz w:val="23"/>
          <w:szCs w:val="23"/>
        </w:rPr>
        <w:t>2</w:t>
      </w:r>
    </w:p>
    <w:p w14:paraId="7722F934" w14:textId="00055315" w:rsidR="0005374F" w:rsidRPr="003148B3" w:rsidRDefault="00FD49C3" w:rsidP="00767B73">
      <w:pPr>
        <w:pStyle w:val="ConsPlusNormal"/>
        <w:tabs>
          <w:tab w:val="left" w:pos="9781"/>
        </w:tabs>
        <w:ind w:right="-24" w:firstLine="0"/>
        <w:jc w:val="right"/>
        <w:rPr>
          <w:rFonts w:ascii="Times New Roman" w:hAnsi="Times New Roman" w:cs="Times New Roman"/>
          <w:i/>
          <w:iCs/>
          <w:sz w:val="23"/>
          <w:szCs w:val="23"/>
        </w:rPr>
      </w:pPr>
      <w:r w:rsidRPr="003148B3">
        <w:rPr>
          <w:rFonts w:ascii="Times New Roman" w:hAnsi="Times New Roman" w:cs="Times New Roman"/>
          <w:sz w:val="23"/>
          <w:szCs w:val="23"/>
        </w:rPr>
        <w:t xml:space="preserve"> </w:t>
      </w:r>
      <w:r w:rsidR="00AD4920" w:rsidRPr="003148B3">
        <w:rPr>
          <w:rFonts w:ascii="Times New Roman" w:hAnsi="Times New Roman" w:cs="Times New Roman"/>
          <w:i/>
          <w:iCs/>
          <w:sz w:val="23"/>
          <w:szCs w:val="23"/>
        </w:rPr>
        <w:t xml:space="preserve">к </w:t>
      </w:r>
      <w:r w:rsidR="0005374F" w:rsidRPr="003148B3">
        <w:rPr>
          <w:rFonts w:ascii="Times New Roman" w:hAnsi="Times New Roman" w:cs="Times New Roman"/>
          <w:i/>
          <w:iCs/>
          <w:sz w:val="23"/>
          <w:szCs w:val="23"/>
        </w:rPr>
        <w:t xml:space="preserve">Договору № </w:t>
      </w:r>
      <w:r w:rsidR="002C3399">
        <w:rPr>
          <w:rFonts w:ascii="Times New Roman" w:hAnsi="Times New Roman" w:cs="Times New Roman"/>
          <w:i/>
          <w:iCs/>
          <w:sz w:val="23"/>
          <w:szCs w:val="23"/>
        </w:rPr>
        <w:t xml:space="preserve">     </w:t>
      </w:r>
      <w:r w:rsidR="00915013" w:rsidRPr="003148B3">
        <w:rPr>
          <w:rFonts w:ascii="Times New Roman" w:hAnsi="Times New Roman" w:cs="Times New Roman"/>
          <w:i/>
          <w:iCs/>
          <w:sz w:val="23"/>
          <w:szCs w:val="23"/>
        </w:rPr>
        <w:t xml:space="preserve"> </w:t>
      </w:r>
      <w:r w:rsidR="002C3399">
        <w:rPr>
          <w:rFonts w:ascii="Times New Roman" w:hAnsi="Times New Roman" w:cs="Times New Roman"/>
          <w:i/>
          <w:iCs/>
          <w:sz w:val="23"/>
          <w:szCs w:val="23"/>
        </w:rPr>
        <w:t xml:space="preserve">   </w:t>
      </w:r>
      <w:r w:rsidR="00915013" w:rsidRPr="003148B3">
        <w:rPr>
          <w:rFonts w:ascii="Times New Roman" w:hAnsi="Times New Roman" w:cs="Times New Roman"/>
          <w:i/>
          <w:iCs/>
          <w:sz w:val="23"/>
          <w:szCs w:val="23"/>
        </w:rPr>
        <w:t>от «__</w:t>
      </w:r>
      <w:r w:rsidR="002C3399">
        <w:rPr>
          <w:rFonts w:ascii="Times New Roman" w:hAnsi="Times New Roman" w:cs="Times New Roman"/>
          <w:i/>
          <w:iCs/>
          <w:sz w:val="23"/>
          <w:szCs w:val="23"/>
        </w:rPr>
        <w:t>_</w:t>
      </w:r>
      <w:r w:rsidR="00915013" w:rsidRPr="003148B3">
        <w:rPr>
          <w:rFonts w:ascii="Times New Roman" w:hAnsi="Times New Roman" w:cs="Times New Roman"/>
          <w:i/>
          <w:iCs/>
          <w:sz w:val="23"/>
          <w:szCs w:val="23"/>
        </w:rPr>
        <w:t>» ________ 2026 г.</w:t>
      </w:r>
    </w:p>
    <w:p w14:paraId="06FC2183" w14:textId="77777777" w:rsidR="006E0B3D" w:rsidRPr="003148B3" w:rsidRDefault="006E0B3D" w:rsidP="001429CE">
      <w:pPr>
        <w:pStyle w:val="ConsPlusNormal"/>
        <w:ind w:right="567" w:firstLine="0"/>
        <w:jc w:val="right"/>
        <w:rPr>
          <w:rFonts w:ascii="Times New Roman" w:hAnsi="Times New Roman" w:cs="Times New Roman"/>
          <w:sz w:val="23"/>
          <w:szCs w:val="23"/>
        </w:rPr>
      </w:pPr>
    </w:p>
    <w:bookmarkEnd w:id="9"/>
    <w:p w14:paraId="1A2A2040" w14:textId="77777777" w:rsidR="002C3399" w:rsidRDefault="002C3399" w:rsidP="00022E47">
      <w:pPr>
        <w:keepLines/>
        <w:jc w:val="center"/>
        <w:rPr>
          <w:b/>
          <w:bCs/>
          <w:sz w:val="23"/>
          <w:szCs w:val="23"/>
        </w:rPr>
      </w:pPr>
    </w:p>
    <w:p w14:paraId="59B6B4B4" w14:textId="77777777" w:rsidR="00022E47" w:rsidRPr="003148B3" w:rsidRDefault="00022E47" w:rsidP="00022E47">
      <w:pPr>
        <w:keepLines/>
        <w:jc w:val="center"/>
        <w:rPr>
          <w:b/>
          <w:bCs/>
          <w:sz w:val="23"/>
          <w:szCs w:val="23"/>
        </w:rPr>
      </w:pPr>
      <w:bookmarkStart w:id="10" w:name="_GoBack"/>
      <w:bookmarkEnd w:id="10"/>
      <w:r w:rsidRPr="003148B3">
        <w:rPr>
          <w:b/>
          <w:bCs/>
          <w:sz w:val="23"/>
          <w:szCs w:val="23"/>
        </w:rPr>
        <w:t>РЕГЛАМЕНТ</w:t>
      </w:r>
    </w:p>
    <w:p w14:paraId="513F35E1" w14:textId="77777777" w:rsidR="00022E47" w:rsidRPr="003148B3" w:rsidRDefault="00022E47" w:rsidP="00022E47">
      <w:pPr>
        <w:keepLines/>
        <w:jc w:val="center"/>
        <w:rPr>
          <w:b/>
          <w:bCs/>
          <w:sz w:val="23"/>
          <w:szCs w:val="23"/>
          <w:lang w:eastAsia="en-US"/>
        </w:rPr>
      </w:pPr>
      <w:r w:rsidRPr="003148B3">
        <w:rPr>
          <w:b/>
          <w:bCs/>
          <w:sz w:val="23"/>
          <w:szCs w:val="23"/>
          <w:lang w:eastAsia="en-US"/>
        </w:rPr>
        <w:t xml:space="preserve">ЭЛЕКТРОННОГО ДОКУМЕНТООБОРОТА </w:t>
      </w:r>
    </w:p>
    <w:p w14:paraId="0102E670" w14:textId="77777777" w:rsidR="00022E47" w:rsidRPr="003148B3" w:rsidRDefault="00022E47" w:rsidP="00022E47">
      <w:pPr>
        <w:keepLines/>
        <w:jc w:val="center"/>
        <w:rPr>
          <w:b/>
          <w:bCs/>
          <w:sz w:val="23"/>
          <w:szCs w:val="23"/>
        </w:rPr>
      </w:pPr>
    </w:p>
    <w:p w14:paraId="674F072A" w14:textId="77777777" w:rsidR="00022E47" w:rsidRPr="003148B3" w:rsidRDefault="00022E47" w:rsidP="00022E47">
      <w:pPr>
        <w:jc w:val="center"/>
        <w:rPr>
          <w:b/>
          <w:lang w:eastAsia="en-US"/>
        </w:rPr>
      </w:pPr>
      <w:r w:rsidRPr="003148B3">
        <w:rPr>
          <w:b/>
          <w:sz w:val="23"/>
          <w:szCs w:val="23"/>
          <w:lang w:eastAsia="en-US"/>
        </w:rPr>
        <w:t>Т</w:t>
      </w:r>
      <w:r w:rsidRPr="003148B3">
        <w:rPr>
          <w:b/>
          <w:lang w:eastAsia="en-US"/>
        </w:rPr>
        <w:t>ЕРМИНЫ И ОПРЕДЕЛЕНИЯ</w:t>
      </w:r>
    </w:p>
    <w:p w14:paraId="5DD2C41A" w14:textId="77777777" w:rsidR="00022E47" w:rsidRPr="003148B3" w:rsidRDefault="00022E47" w:rsidP="00022E47">
      <w:pPr>
        <w:ind w:firstLine="851"/>
        <w:jc w:val="both"/>
        <w:rPr>
          <w:sz w:val="23"/>
          <w:szCs w:val="23"/>
          <w:lang w:eastAsia="en-US"/>
        </w:rPr>
      </w:pPr>
      <w:r w:rsidRPr="003148B3">
        <w:rPr>
          <w:sz w:val="23"/>
          <w:szCs w:val="23"/>
          <w:lang w:eastAsia="en-US"/>
        </w:rPr>
        <w:t>Для целей настоящего Регламента нижеизложенные термины используются в следующих значениях:</w:t>
      </w:r>
    </w:p>
    <w:p w14:paraId="23B5C374" w14:textId="77777777" w:rsidR="00BF4F66" w:rsidRPr="003148B3" w:rsidRDefault="00BF4F66" w:rsidP="00BF4F66">
      <w:pPr>
        <w:autoSpaceDE w:val="0"/>
        <w:autoSpaceDN w:val="0"/>
        <w:adjustRightInd w:val="0"/>
        <w:jc w:val="both"/>
        <w:rPr>
          <w:sz w:val="23"/>
          <w:szCs w:val="23"/>
          <w:lang w:eastAsia="en-US"/>
        </w:rPr>
      </w:pPr>
      <w:r w:rsidRPr="003148B3">
        <w:rPr>
          <w:b/>
          <w:bCs/>
          <w:sz w:val="23"/>
          <w:szCs w:val="23"/>
          <w:lang w:eastAsia="en-US"/>
        </w:rPr>
        <w:t xml:space="preserve">Электронная подпись (ЭП) </w:t>
      </w:r>
      <w:r w:rsidRPr="003148B3">
        <w:rPr>
          <w:sz w:val="23"/>
          <w:szCs w:val="23"/>
          <w:lang w:eastAsia="en-US"/>
        </w:rPr>
        <w:t>–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0F17FC81" w14:textId="77777777" w:rsidR="00BF4F66" w:rsidRPr="003148B3" w:rsidRDefault="00BF4F66" w:rsidP="00BF4F66">
      <w:pPr>
        <w:autoSpaceDE w:val="0"/>
        <w:autoSpaceDN w:val="0"/>
        <w:adjustRightInd w:val="0"/>
        <w:jc w:val="both"/>
        <w:rPr>
          <w:sz w:val="23"/>
          <w:szCs w:val="23"/>
          <w:lang w:eastAsia="en-US"/>
        </w:rPr>
      </w:pPr>
      <w:r w:rsidRPr="003148B3">
        <w:rPr>
          <w:b/>
          <w:bCs/>
          <w:sz w:val="23"/>
          <w:szCs w:val="23"/>
          <w:lang w:eastAsia="en-US"/>
        </w:rPr>
        <w:t xml:space="preserve">Удостоверяющий центр </w:t>
      </w:r>
      <w:r w:rsidRPr="003148B3">
        <w:rPr>
          <w:sz w:val="23"/>
          <w:szCs w:val="23"/>
          <w:lang w:eastAsia="en-US"/>
        </w:rPr>
        <w:t>– юридическое лицо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 63-ФЗ «Об электронной подписи».</w:t>
      </w:r>
    </w:p>
    <w:p w14:paraId="263E9FA8" w14:textId="77777777" w:rsidR="00BF4F66" w:rsidRPr="003148B3" w:rsidRDefault="00BF4F66" w:rsidP="00BF4F66">
      <w:pPr>
        <w:autoSpaceDE w:val="0"/>
        <w:autoSpaceDN w:val="0"/>
        <w:adjustRightInd w:val="0"/>
        <w:jc w:val="both"/>
        <w:rPr>
          <w:sz w:val="23"/>
          <w:szCs w:val="23"/>
          <w:lang w:eastAsia="en-US"/>
        </w:rPr>
      </w:pPr>
      <w:r w:rsidRPr="003148B3">
        <w:rPr>
          <w:b/>
          <w:sz w:val="23"/>
          <w:szCs w:val="23"/>
          <w:lang w:eastAsia="en-US"/>
        </w:rPr>
        <w:t>Оператор ЭД</w:t>
      </w:r>
      <w:r w:rsidRPr="003148B3">
        <w:rPr>
          <w:sz w:val="23"/>
          <w:szCs w:val="23"/>
          <w:lang w:eastAsia="en-US"/>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w:t>
      </w:r>
    </w:p>
    <w:p w14:paraId="4B7FABC0" w14:textId="77777777" w:rsidR="00BF4F66" w:rsidRPr="003148B3" w:rsidRDefault="00BF4F66" w:rsidP="00BF4F66">
      <w:pPr>
        <w:autoSpaceDE w:val="0"/>
        <w:autoSpaceDN w:val="0"/>
        <w:adjustRightInd w:val="0"/>
        <w:rPr>
          <w:sz w:val="23"/>
          <w:szCs w:val="23"/>
          <w:lang w:eastAsia="en-US"/>
        </w:rPr>
      </w:pPr>
      <w:r w:rsidRPr="003148B3">
        <w:rPr>
          <w:i/>
          <w:iCs/>
          <w:sz w:val="23"/>
          <w:szCs w:val="23"/>
          <w:lang w:eastAsia="en-US"/>
        </w:rPr>
        <w:t>Оператором ЭД</w:t>
      </w:r>
      <w:r w:rsidRPr="003148B3">
        <w:rPr>
          <w:sz w:val="23"/>
          <w:szCs w:val="23"/>
          <w:lang w:eastAsia="en-US"/>
        </w:rPr>
        <w:t xml:space="preserve"> Стороны 1 является ООО «Компания Тензор» (</w:t>
      </w:r>
      <w:r w:rsidRPr="003148B3">
        <w:rPr>
          <w:sz w:val="23"/>
          <w:szCs w:val="23"/>
        </w:rPr>
        <w:t>ИНН 7605016030, с</w:t>
      </w:r>
      <w:r w:rsidRPr="003148B3">
        <w:rPr>
          <w:sz w:val="23"/>
          <w:szCs w:val="23"/>
          <w:lang w:eastAsia="en-US"/>
        </w:rPr>
        <w:t xml:space="preserve">истема электронного документооборота СБИС). </w:t>
      </w:r>
    </w:p>
    <w:p w14:paraId="7BECB5AB" w14:textId="4FE00825" w:rsidR="00BF4F66" w:rsidRPr="003148B3" w:rsidRDefault="00BF4F66" w:rsidP="00BF4F66">
      <w:pPr>
        <w:autoSpaceDE w:val="0"/>
        <w:autoSpaceDN w:val="0"/>
        <w:adjustRightInd w:val="0"/>
        <w:rPr>
          <w:sz w:val="23"/>
          <w:szCs w:val="23"/>
          <w:lang w:eastAsia="en-US"/>
        </w:rPr>
      </w:pPr>
      <w:r w:rsidRPr="003148B3">
        <w:rPr>
          <w:i/>
          <w:iCs/>
          <w:sz w:val="23"/>
          <w:szCs w:val="23"/>
          <w:lang w:eastAsia="en-US"/>
        </w:rPr>
        <w:t>Оператором ЭД</w:t>
      </w:r>
      <w:r w:rsidRPr="003148B3">
        <w:rPr>
          <w:sz w:val="23"/>
          <w:szCs w:val="23"/>
          <w:lang w:eastAsia="en-US"/>
        </w:rPr>
        <w:t xml:space="preserve"> Стороны 2 является ООО «Компания Тензор» (ИНН 7605016030, система электронного документооборота СБИС).</w:t>
      </w:r>
    </w:p>
    <w:p w14:paraId="430267EB" w14:textId="77777777" w:rsidR="00BF4F66" w:rsidRPr="003148B3" w:rsidRDefault="00BF4F66" w:rsidP="00BF4F66">
      <w:pPr>
        <w:autoSpaceDE w:val="0"/>
        <w:autoSpaceDN w:val="0"/>
        <w:adjustRightInd w:val="0"/>
        <w:jc w:val="both"/>
        <w:rPr>
          <w:sz w:val="23"/>
          <w:szCs w:val="23"/>
          <w:lang w:eastAsia="en-US"/>
        </w:rPr>
      </w:pPr>
      <w:r w:rsidRPr="003148B3">
        <w:rPr>
          <w:b/>
          <w:sz w:val="23"/>
          <w:szCs w:val="23"/>
          <w:lang w:eastAsia="en-US"/>
        </w:rPr>
        <w:t>Направляющая Сторона</w:t>
      </w:r>
      <w:r w:rsidRPr="003148B3">
        <w:rPr>
          <w:sz w:val="23"/>
          <w:szCs w:val="23"/>
          <w:lang w:eastAsia="en-US"/>
        </w:rPr>
        <w:t xml:space="preserve"> – Сторона, направляющая документ в электронном виде, подписанный ЭП, в системе ЭД по телекоммуникационным каналам связи другой Стороне.</w:t>
      </w:r>
    </w:p>
    <w:p w14:paraId="4E597385" w14:textId="77777777" w:rsidR="00BF4F66" w:rsidRPr="003148B3" w:rsidRDefault="00BF4F66" w:rsidP="00BF4F66">
      <w:pPr>
        <w:autoSpaceDE w:val="0"/>
        <w:autoSpaceDN w:val="0"/>
        <w:adjustRightInd w:val="0"/>
        <w:jc w:val="both"/>
        <w:rPr>
          <w:sz w:val="23"/>
          <w:szCs w:val="23"/>
          <w:lang w:eastAsia="en-US"/>
        </w:rPr>
      </w:pPr>
      <w:r w:rsidRPr="003148B3">
        <w:rPr>
          <w:b/>
          <w:sz w:val="23"/>
          <w:szCs w:val="23"/>
          <w:lang w:eastAsia="en-US"/>
        </w:rPr>
        <w:t>Получающая Сторона</w:t>
      </w:r>
      <w:r w:rsidRPr="003148B3">
        <w:rPr>
          <w:sz w:val="23"/>
          <w:szCs w:val="23"/>
          <w:lang w:eastAsia="en-US"/>
        </w:rPr>
        <w:t xml:space="preserve"> – Сторона, получающая от направляющей Стороны документ в электронном виде, подписанный ЭП, в системе ЭД по телекоммуникационным каналам связи.</w:t>
      </w:r>
    </w:p>
    <w:p w14:paraId="58B1844A" w14:textId="77777777" w:rsidR="00BF4F66" w:rsidRPr="003148B3" w:rsidRDefault="00BF4F66" w:rsidP="00BF4F66">
      <w:pPr>
        <w:autoSpaceDE w:val="0"/>
        <w:autoSpaceDN w:val="0"/>
        <w:adjustRightInd w:val="0"/>
        <w:jc w:val="both"/>
        <w:rPr>
          <w:sz w:val="23"/>
          <w:szCs w:val="23"/>
          <w:lang w:eastAsia="en-US"/>
        </w:rPr>
      </w:pPr>
      <w:r w:rsidRPr="003148B3">
        <w:rPr>
          <w:b/>
          <w:sz w:val="23"/>
          <w:szCs w:val="23"/>
          <w:lang w:eastAsia="en-US"/>
        </w:rPr>
        <w:t>Роуминг</w:t>
      </w:r>
      <w:r w:rsidRPr="003148B3">
        <w:rPr>
          <w:sz w:val="23"/>
          <w:szCs w:val="23"/>
          <w:lang w:eastAsia="en-US"/>
        </w:rPr>
        <w:t xml:space="preserve"> – организация электронного документооборота между участниками информационного взаимодействия, которые работают в системах электронного документооборота, принадлежащих разным операторам электронного документооборота.</w:t>
      </w:r>
    </w:p>
    <w:p w14:paraId="2D2CF5F5" w14:textId="23F34D2B" w:rsidR="00BF4F66" w:rsidRPr="003148B3" w:rsidRDefault="00BF4F66" w:rsidP="00BF4F66">
      <w:pPr>
        <w:adjustRightInd w:val="0"/>
        <w:jc w:val="both"/>
        <w:rPr>
          <w:i/>
          <w:sz w:val="23"/>
          <w:szCs w:val="23"/>
          <w:lang w:eastAsia="en-US"/>
        </w:rPr>
      </w:pPr>
      <w:r w:rsidRPr="003148B3">
        <w:rPr>
          <w:b/>
          <w:bCs/>
          <w:sz w:val="23"/>
          <w:szCs w:val="23"/>
          <w:lang w:eastAsia="en-US"/>
        </w:rPr>
        <w:t>Сторона 1</w:t>
      </w:r>
      <w:r w:rsidRPr="003148B3">
        <w:rPr>
          <w:sz w:val="23"/>
          <w:szCs w:val="23"/>
          <w:lang w:eastAsia="en-US"/>
        </w:rPr>
        <w:t xml:space="preserve"> – </w:t>
      </w:r>
      <w:r w:rsidR="00073D59" w:rsidRPr="003148B3">
        <w:rPr>
          <w:bCs/>
          <w:i/>
          <w:sz w:val="23"/>
          <w:szCs w:val="23"/>
          <w:lang w:eastAsia="en-US"/>
        </w:rPr>
        <w:t>Лицензиар</w:t>
      </w:r>
      <w:r w:rsidRPr="003148B3">
        <w:rPr>
          <w:bCs/>
          <w:i/>
          <w:sz w:val="23"/>
          <w:szCs w:val="23"/>
          <w:lang w:eastAsia="en-US"/>
        </w:rPr>
        <w:t>.</w:t>
      </w:r>
    </w:p>
    <w:p w14:paraId="30E48123" w14:textId="522F80E0" w:rsidR="00BF4F66" w:rsidRPr="003148B3" w:rsidRDefault="00BF4F66" w:rsidP="00BF4F66">
      <w:pPr>
        <w:autoSpaceDE w:val="0"/>
        <w:autoSpaceDN w:val="0"/>
        <w:adjustRightInd w:val="0"/>
        <w:jc w:val="both"/>
        <w:rPr>
          <w:bCs/>
          <w:i/>
          <w:sz w:val="23"/>
          <w:szCs w:val="23"/>
          <w:lang w:eastAsia="en-US"/>
        </w:rPr>
      </w:pPr>
      <w:r w:rsidRPr="003148B3">
        <w:rPr>
          <w:b/>
          <w:bCs/>
          <w:sz w:val="23"/>
          <w:szCs w:val="23"/>
          <w:lang w:eastAsia="en-US"/>
        </w:rPr>
        <w:t>Сторона 2</w:t>
      </w:r>
      <w:r w:rsidRPr="003148B3">
        <w:rPr>
          <w:sz w:val="23"/>
          <w:szCs w:val="23"/>
          <w:lang w:eastAsia="en-US"/>
        </w:rPr>
        <w:t xml:space="preserve"> – </w:t>
      </w:r>
      <w:r w:rsidR="00027AC8" w:rsidRPr="003148B3">
        <w:rPr>
          <w:bCs/>
          <w:i/>
          <w:sz w:val="23"/>
          <w:szCs w:val="23"/>
          <w:lang w:eastAsia="en-US"/>
        </w:rPr>
        <w:t>Лицензиат</w:t>
      </w:r>
      <w:r w:rsidRPr="003148B3">
        <w:rPr>
          <w:bCs/>
          <w:i/>
          <w:sz w:val="23"/>
          <w:szCs w:val="23"/>
          <w:lang w:eastAsia="en-US"/>
        </w:rPr>
        <w:t>.</w:t>
      </w:r>
    </w:p>
    <w:p w14:paraId="42600CD0" w14:textId="77777777" w:rsidR="00022E47" w:rsidRPr="003148B3" w:rsidRDefault="00022E47" w:rsidP="00022E47">
      <w:pPr>
        <w:numPr>
          <w:ilvl w:val="0"/>
          <w:numId w:val="26"/>
        </w:numPr>
        <w:spacing w:before="100" w:beforeAutospacing="1"/>
        <w:ind w:left="0" w:firstLine="0"/>
        <w:contextualSpacing/>
        <w:jc w:val="center"/>
        <w:rPr>
          <w:lang w:eastAsia="en-US"/>
        </w:rPr>
      </w:pPr>
      <w:r w:rsidRPr="003148B3">
        <w:rPr>
          <w:b/>
          <w:bCs/>
          <w:sz w:val="23"/>
          <w:szCs w:val="23"/>
          <w:lang w:eastAsia="en-US"/>
        </w:rPr>
        <w:t>О</w:t>
      </w:r>
      <w:r w:rsidRPr="003148B3">
        <w:rPr>
          <w:b/>
          <w:bCs/>
          <w:lang w:eastAsia="en-US"/>
        </w:rPr>
        <w:t>СОБЫЕ УСЛОВИЯ</w:t>
      </w:r>
    </w:p>
    <w:p w14:paraId="79D86F69" w14:textId="77777777" w:rsidR="00022E47" w:rsidRPr="003148B3" w:rsidRDefault="00022E47" w:rsidP="00022E47">
      <w:pPr>
        <w:numPr>
          <w:ilvl w:val="1"/>
          <w:numId w:val="26"/>
        </w:numPr>
        <w:tabs>
          <w:tab w:val="left" w:pos="142"/>
          <w:tab w:val="left" w:pos="709"/>
        </w:tabs>
        <w:spacing w:before="100" w:beforeAutospacing="1"/>
        <w:ind w:left="0" w:firstLine="0"/>
        <w:contextualSpacing/>
        <w:jc w:val="both"/>
        <w:rPr>
          <w:sz w:val="23"/>
          <w:szCs w:val="23"/>
          <w:lang w:eastAsia="en-US"/>
        </w:rPr>
      </w:pPr>
      <w:r w:rsidRPr="003148B3">
        <w:rPr>
          <w:sz w:val="23"/>
          <w:szCs w:val="23"/>
          <w:lang w:eastAsia="en-US"/>
        </w:rPr>
        <w:t xml:space="preserve">В соответствии с настоящим </w:t>
      </w:r>
      <w:r w:rsidRPr="003148B3">
        <w:rPr>
          <w:bCs/>
          <w:sz w:val="23"/>
          <w:szCs w:val="23"/>
          <w:lang w:eastAsia="en-US"/>
        </w:rPr>
        <w:t>Регламентом</w:t>
      </w:r>
      <w:r w:rsidRPr="003148B3">
        <w:rPr>
          <w:sz w:val="23"/>
          <w:szCs w:val="23"/>
          <w:lang w:eastAsia="en-US"/>
        </w:rPr>
        <w:t xml:space="preserve"> Стороны устанавливают порядок </w:t>
      </w:r>
      <w:bookmarkStart w:id="11" w:name="_Hlk107572324"/>
      <w:r w:rsidRPr="003148B3">
        <w:rPr>
          <w:sz w:val="23"/>
          <w:szCs w:val="23"/>
          <w:lang w:eastAsia="en-US"/>
        </w:rPr>
        <w:t>электронного документооборота во исполнение своих обязательств по Договору</w:t>
      </w:r>
      <w:bookmarkEnd w:id="11"/>
      <w:r w:rsidRPr="003148B3">
        <w:rPr>
          <w:bCs/>
          <w:kern w:val="36"/>
          <w:sz w:val="23"/>
          <w:szCs w:val="23"/>
          <w:lang w:eastAsia="en-US"/>
        </w:rPr>
        <w:t>.</w:t>
      </w:r>
    </w:p>
    <w:p w14:paraId="7F3705E7" w14:textId="77777777" w:rsidR="00022E47" w:rsidRPr="003148B3" w:rsidRDefault="00022E47" w:rsidP="00022E47">
      <w:pPr>
        <w:numPr>
          <w:ilvl w:val="1"/>
          <w:numId w:val="26"/>
        </w:numPr>
        <w:tabs>
          <w:tab w:val="left" w:pos="142"/>
          <w:tab w:val="left" w:pos="709"/>
        </w:tabs>
        <w:spacing w:before="100" w:beforeAutospacing="1"/>
        <w:ind w:left="0" w:firstLine="0"/>
        <w:contextualSpacing/>
        <w:jc w:val="both"/>
        <w:rPr>
          <w:sz w:val="23"/>
          <w:szCs w:val="23"/>
          <w:lang w:eastAsia="en-US"/>
        </w:rPr>
      </w:pPr>
      <w:r w:rsidRPr="003148B3">
        <w:rPr>
          <w:sz w:val="23"/>
          <w:szCs w:val="23"/>
          <w:lang w:eastAsia="en-US"/>
        </w:rPr>
        <w:t>Электронные документы, которыми обмениваются Стороны в рамках настоящего Договора, могут быть подписаны электронной цифровой подписью.</w:t>
      </w:r>
    </w:p>
    <w:p w14:paraId="7CEA6B5F" w14:textId="77777777" w:rsidR="00022E47" w:rsidRPr="003148B3" w:rsidRDefault="00022E47" w:rsidP="00022E47">
      <w:pPr>
        <w:numPr>
          <w:ilvl w:val="1"/>
          <w:numId w:val="26"/>
        </w:numPr>
        <w:tabs>
          <w:tab w:val="left" w:pos="142"/>
          <w:tab w:val="left" w:pos="709"/>
        </w:tabs>
        <w:spacing w:before="100" w:beforeAutospacing="1"/>
        <w:ind w:left="0" w:firstLine="0"/>
        <w:contextualSpacing/>
        <w:jc w:val="both"/>
        <w:rPr>
          <w:sz w:val="23"/>
          <w:szCs w:val="23"/>
          <w:lang w:eastAsia="en-US"/>
        </w:rPr>
      </w:pPr>
      <w:r w:rsidRPr="003148B3">
        <w:rPr>
          <w:sz w:val="23"/>
          <w:szCs w:val="23"/>
          <w:lang w:eastAsia="en-US"/>
        </w:rPr>
        <w:t>Стороны соглашаются обмениваться следующими электронными документами, включая, но не ограничиваясь:</w:t>
      </w:r>
    </w:p>
    <w:p w14:paraId="4826107A" w14:textId="77777777" w:rsidR="00022E47" w:rsidRPr="003148B3" w:rsidRDefault="00022E47" w:rsidP="00022E47">
      <w:pPr>
        <w:tabs>
          <w:tab w:val="left" w:pos="709"/>
        </w:tabs>
        <w:rPr>
          <w:sz w:val="23"/>
          <w:szCs w:val="23"/>
          <w:lang w:eastAsia="en-US"/>
        </w:rPr>
      </w:pPr>
      <w:r w:rsidRPr="003148B3">
        <w:rPr>
          <w:sz w:val="23"/>
          <w:szCs w:val="23"/>
          <w:lang w:eastAsia="en-US"/>
        </w:rPr>
        <w:t>–  универсальный передаточный документ;</w:t>
      </w:r>
    </w:p>
    <w:p w14:paraId="7752E0A0" w14:textId="77777777" w:rsidR="00022E47" w:rsidRPr="003148B3" w:rsidRDefault="00022E47" w:rsidP="00022E47">
      <w:pPr>
        <w:tabs>
          <w:tab w:val="left" w:pos="709"/>
        </w:tabs>
        <w:rPr>
          <w:sz w:val="23"/>
          <w:szCs w:val="23"/>
          <w:lang w:eastAsia="en-US"/>
        </w:rPr>
      </w:pPr>
      <w:r w:rsidRPr="003148B3">
        <w:rPr>
          <w:sz w:val="23"/>
          <w:szCs w:val="23"/>
          <w:lang w:eastAsia="en-US"/>
        </w:rPr>
        <w:t xml:space="preserve">–   </w:t>
      </w:r>
      <w:bookmarkStart w:id="12" w:name="_Hlk199146779"/>
      <w:r w:rsidRPr="003148B3">
        <w:rPr>
          <w:sz w:val="23"/>
          <w:szCs w:val="23"/>
          <w:lang w:eastAsia="en-US"/>
        </w:rPr>
        <w:t>акт сдачи-приемки услуг;</w:t>
      </w:r>
      <w:bookmarkEnd w:id="12"/>
    </w:p>
    <w:p w14:paraId="41803ED4" w14:textId="77777777" w:rsidR="00022E47" w:rsidRPr="003148B3" w:rsidRDefault="00022E47" w:rsidP="00022E47">
      <w:pPr>
        <w:tabs>
          <w:tab w:val="left" w:pos="709"/>
        </w:tabs>
        <w:rPr>
          <w:sz w:val="23"/>
          <w:szCs w:val="23"/>
          <w:lang w:eastAsia="en-US"/>
        </w:rPr>
      </w:pPr>
      <w:r w:rsidRPr="003148B3">
        <w:rPr>
          <w:sz w:val="23"/>
          <w:szCs w:val="23"/>
          <w:lang w:eastAsia="en-US"/>
        </w:rPr>
        <w:t>–   акт сверки взаиморасчетов;</w:t>
      </w:r>
    </w:p>
    <w:p w14:paraId="6FF729A6" w14:textId="77777777" w:rsidR="00022E47" w:rsidRPr="003148B3" w:rsidRDefault="00022E47" w:rsidP="00022E47">
      <w:pPr>
        <w:tabs>
          <w:tab w:val="left" w:pos="709"/>
        </w:tabs>
        <w:rPr>
          <w:sz w:val="23"/>
          <w:szCs w:val="23"/>
          <w:lang w:eastAsia="en-US"/>
        </w:rPr>
      </w:pPr>
      <w:r w:rsidRPr="003148B3">
        <w:rPr>
          <w:sz w:val="23"/>
          <w:szCs w:val="23"/>
          <w:lang w:eastAsia="en-US"/>
        </w:rPr>
        <w:t>–   счет на оплату;</w:t>
      </w:r>
    </w:p>
    <w:p w14:paraId="7805AEF3" w14:textId="77777777" w:rsidR="00022E47" w:rsidRPr="003148B3" w:rsidRDefault="00022E47" w:rsidP="00022E47">
      <w:pPr>
        <w:tabs>
          <w:tab w:val="left" w:pos="709"/>
        </w:tabs>
        <w:rPr>
          <w:sz w:val="23"/>
          <w:szCs w:val="23"/>
          <w:lang w:eastAsia="en-US"/>
        </w:rPr>
      </w:pPr>
      <w:r w:rsidRPr="003148B3">
        <w:rPr>
          <w:sz w:val="23"/>
          <w:szCs w:val="23"/>
          <w:lang w:eastAsia="en-US"/>
        </w:rPr>
        <w:t>–   счет-фактуру;</w:t>
      </w:r>
    </w:p>
    <w:p w14:paraId="0D15A4FB" w14:textId="77777777" w:rsidR="00022E47" w:rsidRPr="003148B3" w:rsidRDefault="00022E47" w:rsidP="00022E47">
      <w:pPr>
        <w:tabs>
          <w:tab w:val="left" w:pos="709"/>
        </w:tabs>
        <w:rPr>
          <w:sz w:val="23"/>
          <w:szCs w:val="23"/>
          <w:lang w:eastAsia="en-US"/>
        </w:rPr>
      </w:pPr>
      <w:r w:rsidRPr="003148B3">
        <w:rPr>
          <w:sz w:val="23"/>
          <w:szCs w:val="23"/>
          <w:lang w:eastAsia="en-US"/>
        </w:rPr>
        <w:t>–   запросы, уведомления, требования, официальные письма;</w:t>
      </w:r>
    </w:p>
    <w:p w14:paraId="1266D8AD" w14:textId="77777777" w:rsidR="00022E47" w:rsidRPr="003148B3" w:rsidRDefault="00022E47" w:rsidP="00022E47">
      <w:pPr>
        <w:tabs>
          <w:tab w:val="left" w:pos="709"/>
        </w:tabs>
        <w:rPr>
          <w:sz w:val="23"/>
          <w:szCs w:val="23"/>
          <w:lang w:eastAsia="en-US"/>
        </w:rPr>
      </w:pPr>
      <w:r w:rsidRPr="003148B3">
        <w:rPr>
          <w:sz w:val="23"/>
          <w:szCs w:val="23"/>
          <w:lang w:eastAsia="en-US"/>
        </w:rPr>
        <w:t>–   доверенности;</w:t>
      </w:r>
    </w:p>
    <w:p w14:paraId="0E930DC3" w14:textId="77777777" w:rsidR="00022E47" w:rsidRPr="003148B3" w:rsidRDefault="00022E47" w:rsidP="00CD3638">
      <w:pPr>
        <w:tabs>
          <w:tab w:val="left" w:pos="0"/>
          <w:tab w:val="left" w:pos="142"/>
          <w:tab w:val="left" w:pos="284"/>
          <w:tab w:val="left" w:pos="709"/>
        </w:tabs>
        <w:jc w:val="both"/>
        <w:rPr>
          <w:sz w:val="23"/>
          <w:szCs w:val="23"/>
          <w:lang w:eastAsia="en-US"/>
        </w:rPr>
      </w:pPr>
      <w:r w:rsidRPr="003148B3">
        <w:rPr>
          <w:sz w:val="23"/>
          <w:szCs w:val="23"/>
          <w:lang w:eastAsia="en-US"/>
        </w:rPr>
        <w:t>–   акты об установленном расхождении по количеству и качеству при приемке товарно-материальных ценностей;</w:t>
      </w:r>
    </w:p>
    <w:p w14:paraId="3A83AC0F" w14:textId="77777777" w:rsidR="00022E47" w:rsidRPr="003148B3" w:rsidRDefault="00022E47" w:rsidP="00022E47">
      <w:pPr>
        <w:tabs>
          <w:tab w:val="left" w:pos="709"/>
        </w:tabs>
        <w:rPr>
          <w:sz w:val="23"/>
          <w:szCs w:val="23"/>
          <w:lang w:eastAsia="en-US"/>
        </w:rPr>
      </w:pPr>
      <w:r w:rsidRPr="003148B3">
        <w:rPr>
          <w:sz w:val="23"/>
          <w:szCs w:val="23"/>
          <w:lang w:eastAsia="en-US"/>
        </w:rPr>
        <w:t>-    претензии в целях соблюдения досудебного урегулирования спора.</w:t>
      </w:r>
    </w:p>
    <w:p w14:paraId="686C9A75"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Электронный документооборот Стороны осуществляют в соответствии с Гражданским кодексом, Федеральным законом от 06.04.2011 № 63-ФЗ «Об электронной подписи», Федеральным законом от 27.07.2006 № 149-ФЗ «Об информации, информационных технологиях и о защите информации», Федеральным законом от 06.12.2011 «О бухгалтерском учете», приказом Минфина от 05.02.2021 №14н, а так же иными законами и нормативными актами в отношении применения электронного документооборота, принятыми органами государственными управления и обязательными к исполнению после даты подписания настоящего Регламента.</w:t>
      </w:r>
    </w:p>
    <w:p w14:paraId="296E60A2"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 xml:space="preserve">При реализации настоящего Регламента Стороны обеспечивают конфиденциальность и безопасность персональных данных в соответствии с Федеральным законом от 27.07.2006 № 152-ФЗ «О </w:t>
      </w:r>
      <w:r w:rsidRPr="003148B3">
        <w:rPr>
          <w:sz w:val="23"/>
          <w:szCs w:val="23"/>
          <w:lang w:eastAsia="en-US"/>
        </w:rPr>
        <w:lastRenderedPageBreak/>
        <w:t>персональных данных» и Федеральным законом от 27.07.2006 № 149-ФЗ «Об информации, информационных технологиях и о защите информации».</w:t>
      </w:r>
    </w:p>
    <w:p w14:paraId="0A7DF06F"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 наделённого правом подписи таких документов.</w:t>
      </w:r>
    </w:p>
    <w:p w14:paraId="1C7D940A"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Оформление и получение квалифицированных сертификатов ключей проверки ЭП Стороны осуществляют самостоятельно и за свой счет.</w:t>
      </w:r>
    </w:p>
    <w:p w14:paraId="18A50293" w14:textId="729F2A6B"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 xml:space="preserve">Операторы ЭД, услугами которых пользуются Стороны, должны соответствовать требованиям, утверждаемым федеральным органом </w:t>
      </w:r>
      <w:r w:rsidR="00A548F3">
        <w:rPr>
          <w:iCs/>
          <w:sz w:val="23"/>
          <w:szCs w:val="23"/>
          <w:lang w:eastAsia="en-US"/>
        </w:rPr>
        <w:t>исполнительной</w:t>
      </w:r>
      <w:r w:rsidRPr="003148B3">
        <w:rPr>
          <w:sz w:val="23"/>
          <w:szCs w:val="23"/>
          <w:lang w:eastAsia="en-US"/>
        </w:rPr>
        <w:t xml:space="preserve"> власти, уполномоченным осуществлять функции по контролю и надзору в сфере налогов и сборов.</w:t>
      </w:r>
    </w:p>
    <w:p w14:paraId="0D608B0F" w14:textId="77777777" w:rsidR="00022E47" w:rsidRPr="003148B3" w:rsidRDefault="00022E47" w:rsidP="00CD3638">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если в целях обмена электронными документами в рамках настоящего Регламента Стороны пользуются услугами различных операторов ЭД, такие операторы ЭД должны соответствовать следующим критериям:</w:t>
      </w:r>
    </w:p>
    <w:p w14:paraId="4BC38721" w14:textId="77777777" w:rsidR="00022E47" w:rsidRPr="003148B3" w:rsidRDefault="00022E47" w:rsidP="00022E47">
      <w:pPr>
        <w:numPr>
          <w:ilvl w:val="2"/>
          <w:numId w:val="26"/>
        </w:numPr>
        <w:tabs>
          <w:tab w:val="left" w:pos="624"/>
          <w:tab w:val="left" w:pos="709"/>
        </w:tabs>
        <w:spacing w:before="100" w:beforeAutospacing="1"/>
        <w:ind w:left="0" w:firstLine="0"/>
        <w:contextualSpacing/>
        <w:jc w:val="both"/>
        <w:rPr>
          <w:sz w:val="23"/>
          <w:szCs w:val="23"/>
          <w:lang w:eastAsia="en-US"/>
        </w:rPr>
      </w:pPr>
      <w:r w:rsidRPr="003148B3">
        <w:rPr>
          <w:sz w:val="23"/>
          <w:szCs w:val="23"/>
          <w:lang w:eastAsia="en-US"/>
        </w:rPr>
        <w:t>Между оператором, которого использует для ЭД Сторона 1 и выбранным Стороной 2 оператором заключено роуминговое соглашение.</w:t>
      </w:r>
    </w:p>
    <w:p w14:paraId="2723DE2C" w14:textId="77777777" w:rsidR="00022E47" w:rsidRPr="003148B3" w:rsidRDefault="00022E47" w:rsidP="00022E47">
      <w:pPr>
        <w:numPr>
          <w:ilvl w:val="2"/>
          <w:numId w:val="26"/>
        </w:numPr>
        <w:tabs>
          <w:tab w:val="left" w:pos="624"/>
          <w:tab w:val="left" w:pos="709"/>
        </w:tabs>
        <w:spacing w:before="100" w:beforeAutospacing="1"/>
        <w:ind w:left="0" w:firstLine="0"/>
        <w:contextualSpacing/>
        <w:jc w:val="both"/>
        <w:rPr>
          <w:sz w:val="23"/>
          <w:szCs w:val="23"/>
          <w:lang w:eastAsia="en-US"/>
        </w:rPr>
      </w:pPr>
      <w:r w:rsidRPr="003148B3">
        <w:rPr>
          <w:sz w:val="23"/>
          <w:szCs w:val="23"/>
          <w:lang w:eastAsia="en-US"/>
        </w:rPr>
        <w:t>Выбранным Стороной 2 оператором ЭД подтверждена техническая возможность для приема и передачи всех документов, которые могут быть направлены Стороной 1 в соответствии с условиями настоящего Регламента в электронном виде в соответствии с определенным форматом.</w:t>
      </w:r>
    </w:p>
    <w:p w14:paraId="260F0804" w14:textId="77777777" w:rsidR="00022E47" w:rsidRPr="003148B3" w:rsidRDefault="00022E47" w:rsidP="00022E47">
      <w:pPr>
        <w:numPr>
          <w:ilvl w:val="2"/>
          <w:numId w:val="26"/>
        </w:numPr>
        <w:tabs>
          <w:tab w:val="left" w:pos="624"/>
          <w:tab w:val="left" w:pos="709"/>
        </w:tabs>
        <w:spacing w:before="100" w:beforeAutospacing="1"/>
        <w:ind w:left="0" w:firstLine="0"/>
        <w:contextualSpacing/>
        <w:jc w:val="both"/>
        <w:rPr>
          <w:sz w:val="23"/>
          <w:szCs w:val="23"/>
          <w:lang w:eastAsia="en-US"/>
        </w:rPr>
      </w:pPr>
      <w:r w:rsidRPr="003148B3">
        <w:rPr>
          <w:sz w:val="23"/>
          <w:szCs w:val="23"/>
          <w:lang w:eastAsia="en-US"/>
        </w:rPr>
        <w:t xml:space="preserve">В случае прекращения роуминговых отношений между операторами ЭД, услугами которых пользуются Стороны настоящего Регламента, равно как и в случае невозможности обмена электронными документами вследствие прекращения таких отношений, а также в случае, если одна из сторон не дала согласие на предоставление формируемых ею документов оператору ЭД, услугами которого пользуется другая сторона,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9B3469D"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если Сторона 2 намерена сменить оператора ЭД, услугами которого он пользуется в рамках настоящего Регламента,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Регламента.</w:t>
      </w:r>
    </w:p>
    <w:p w14:paraId="5DA8C19C"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Отношения Сторон, связанные с формированием, редактированием, обработкой, отправкой, получением, отображением, хранением электронных документов, направляемых и получаемых согласно настоящему Регламенту, регулируются в рамках соответствующих договорных отношений между сторонами настоящего Регламента и операторами ЭД в случае, если настоящим Регламентом не установлено иное.</w:t>
      </w:r>
    </w:p>
    <w:p w14:paraId="2E186FF0"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Документы, подписанные корректной усиленной квалифицированной электронной подписью, доставленные через согласованного Сторонами оператора, имеют юридическую значимость.</w:t>
      </w:r>
    </w:p>
    <w:p w14:paraId="7A8B2419" w14:textId="77777777" w:rsidR="00022E47" w:rsidRPr="003148B3" w:rsidRDefault="00022E47" w:rsidP="00022E47">
      <w:pPr>
        <w:tabs>
          <w:tab w:val="left" w:pos="709"/>
        </w:tabs>
        <w:spacing w:before="100" w:beforeAutospacing="1"/>
        <w:contextualSpacing/>
        <w:jc w:val="both"/>
        <w:rPr>
          <w:sz w:val="23"/>
          <w:szCs w:val="23"/>
          <w:lang w:eastAsia="en-US"/>
        </w:rPr>
      </w:pPr>
    </w:p>
    <w:p w14:paraId="46F4D216" w14:textId="77777777" w:rsidR="00022E47" w:rsidRPr="003148B3" w:rsidRDefault="00022E47" w:rsidP="00022E47">
      <w:pPr>
        <w:numPr>
          <w:ilvl w:val="0"/>
          <w:numId w:val="26"/>
        </w:numPr>
        <w:tabs>
          <w:tab w:val="left" w:pos="709"/>
        </w:tabs>
        <w:spacing w:before="100" w:beforeAutospacing="1"/>
        <w:ind w:left="0" w:firstLine="0"/>
        <w:contextualSpacing/>
        <w:jc w:val="center"/>
        <w:rPr>
          <w:b/>
          <w:bCs/>
          <w:lang w:eastAsia="en-US"/>
        </w:rPr>
      </w:pPr>
      <w:r w:rsidRPr="003148B3">
        <w:rPr>
          <w:b/>
          <w:bCs/>
          <w:sz w:val="23"/>
          <w:szCs w:val="23"/>
          <w:lang w:eastAsia="en-US"/>
        </w:rPr>
        <w:t>П</w:t>
      </w:r>
      <w:r w:rsidRPr="003148B3">
        <w:rPr>
          <w:b/>
          <w:bCs/>
          <w:lang w:eastAsia="en-US"/>
        </w:rPr>
        <w:t>РИЗНАНИЕ ЭЛЕКТРОННЫХ ДОКУМЕНТОВ</w:t>
      </w:r>
      <w:r w:rsidRPr="003148B3">
        <w:rPr>
          <w:b/>
          <w:bCs/>
          <w:lang w:eastAsia="en-US"/>
        </w:rPr>
        <w:br/>
        <w:t>РАВНОЗНАЧНЫМИ ДОКУМЕНТАМ НА БУМАЖНОМ НОСИТЕЛЕ</w:t>
      </w:r>
    </w:p>
    <w:p w14:paraId="392C6B56"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Электронный документ, подписанный электронной подписью,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1E97CF"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может являться, в том числе ее электронная подпись с идентификатором подписанного документа, то есть без повторного приложения самого документа, подписанного Стороной.</w:t>
      </w:r>
    </w:p>
    <w:p w14:paraId="48B2CAAC"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Каждая из Сторон несет ответственность за обеспечение конфиденциальности ключей электронной подписи, недопущение использования принадлежащих ей ключей без ее согласия. Если в сертификате электронной подписи не указаны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E1606AC"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 xml:space="preserve">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Регламентом.</w:t>
      </w:r>
    </w:p>
    <w:p w14:paraId="7E0AB452"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lastRenderedPageBreak/>
        <w:t xml:space="preserve">В случае невозможности своевременного обмена электронными документами, Стороны производят обмен документами на бумажном носителе. </w:t>
      </w:r>
    </w:p>
    <w:p w14:paraId="7BB4A4B2" w14:textId="77777777" w:rsidR="00022E47" w:rsidRPr="003148B3" w:rsidRDefault="00022E47" w:rsidP="00022E47">
      <w:pPr>
        <w:tabs>
          <w:tab w:val="left" w:pos="709"/>
        </w:tabs>
        <w:spacing w:before="100" w:beforeAutospacing="1"/>
        <w:contextualSpacing/>
        <w:jc w:val="both"/>
        <w:rPr>
          <w:sz w:val="23"/>
          <w:szCs w:val="23"/>
          <w:lang w:eastAsia="en-US"/>
        </w:rPr>
      </w:pPr>
    </w:p>
    <w:p w14:paraId="5C1F4B0E" w14:textId="77777777" w:rsidR="00022E47" w:rsidRPr="003148B3" w:rsidRDefault="00022E47" w:rsidP="00022E47">
      <w:pPr>
        <w:numPr>
          <w:ilvl w:val="0"/>
          <w:numId w:val="26"/>
        </w:numPr>
        <w:tabs>
          <w:tab w:val="left" w:pos="709"/>
        </w:tabs>
        <w:spacing w:before="100" w:beforeAutospacing="1"/>
        <w:ind w:left="0" w:firstLine="0"/>
        <w:contextualSpacing/>
        <w:jc w:val="center"/>
        <w:rPr>
          <w:b/>
          <w:bCs/>
          <w:lang w:eastAsia="en-US"/>
        </w:rPr>
      </w:pPr>
      <w:r w:rsidRPr="003148B3">
        <w:rPr>
          <w:b/>
          <w:bCs/>
          <w:sz w:val="23"/>
          <w:szCs w:val="23"/>
          <w:lang w:eastAsia="en-US"/>
        </w:rPr>
        <w:t>У</w:t>
      </w:r>
      <w:r w:rsidRPr="003148B3">
        <w:rPr>
          <w:b/>
          <w:bCs/>
          <w:lang w:eastAsia="en-US"/>
        </w:rPr>
        <w:t>СЛОВИЯ ДЕЙСТВИТЕЛЬНОСТИ КВАЛИФИЦИРОВАННОЙ ЭП</w:t>
      </w:r>
    </w:p>
    <w:p w14:paraId="378F44CF"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используют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0E4F822F" w14:textId="77777777" w:rsidR="00022E47" w:rsidRPr="003148B3" w:rsidRDefault="00022E47" w:rsidP="00022E47">
      <w:pPr>
        <w:tabs>
          <w:tab w:val="left" w:pos="709"/>
        </w:tabs>
        <w:jc w:val="both"/>
        <w:rPr>
          <w:sz w:val="23"/>
          <w:szCs w:val="23"/>
          <w:lang w:eastAsia="en-US"/>
        </w:rPr>
      </w:pPr>
      <w:r w:rsidRPr="003148B3">
        <w:rPr>
          <w:sz w:val="23"/>
          <w:szCs w:val="23"/>
          <w:lang w:eastAsia="en-U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B41F568" w14:textId="77777777" w:rsidR="00022E47" w:rsidRPr="003148B3" w:rsidRDefault="00022E47" w:rsidP="00022E47">
      <w:pPr>
        <w:tabs>
          <w:tab w:val="left" w:pos="709"/>
        </w:tabs>
        <w:jc w:val="both"/>
        <w:rPr>
          <w:sz w:val="23"/>
          <w:szCs w:val="23"/>
          <w:lang w:eastAsia="en-US"/>
        </w:rPr>
      </w:pPr>
      <w:r w:rsidRPr="003148B3">
        <w:rPr>
          <w:sz w:val="23"/>
          <w:szCs w:val="23"/>
          <w:lang w:eastAsia="en-U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C705053" w14:textId="77777777" w:rsidR="00022E47" w:rsidRPr="003148B3" w:rsidRDefault="00022E47" w:rsidP="00022E47">
      <w:pPr>
        <w:tabs>
          <w:tab w:val="left" w:pos="709"/>
        </w:tabs>
        <w:jc w:val="both"/>
        <w:rPr>
          <w:sz w:val="23"/>
          <w:szCs w:val="23"/>
          <w:lang w:eastAsia="en-US"/>
        </w:rPr>
      </w:pPr>
      <w:r w:rsidRPr="003148B3">
        <w:rPr>
          <w:sz w:val="23"/>
          <w:szCs w:val="23"/>
          <w:lang w:eastAsia="en-U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0BC66D2D" w14:textId="77777777" w:rsidR="00022E47" w:rsidRPr="003148B3" w:rsidRDefault="00022E47" w:rsidP="00022E47">
      <w:pPr>
        <w:tabs>
          <w:tab w:val="left" w:pos="709"/>
        </w:tabs>
        <w:jc w:val="both"/>
        <w:rPr>
          <w:sz w:val="23"/>
          <w:szCs w:val="23"/>
          <w:lang w:eastAsia="en-US"/>
        </w:rPr>
      </w:pPr>
      <w:r w:rsidRPr="003148B3">
        <w:rPr>
          <w:sz w:val="23"/>
          <w:szCs w:val="23"/>
          <w:lang w:eastAsia="en-US"/>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и настоящем Регламенте (если такие ограничения установлены).</w:t>
      </w:r>
    </w:p>
    <w:p w14:paraId="565715D6"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5ED9F50"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6805A178"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обязаны незамедлительно уведомлять другу друга при недействительности сертификата ЭП, выданного удостоверяющим центром.</w:t>
      </w:r>
    </w:p>
    <w:p w14:paraId="3B105787" w14:textId="77777777" w:rsidR="00022E47" w:rsidRPr="003148B3" w:rsidRDefault="00022E47" w:rsidP="00022E47">
      <w:pPr>
        <w:tabs>
          <w:tab w:val="left" w:pos="709"/>
        </w:tabs>
        <w:spacing w:before="100" w:beforeAutospacing="1"/>
        <w:contextualSpacing/>
        <w:jc w:val="both"/>
        <w:rPr>
          <w:sz w:val="23"/>
          <w:szCs w:val="23"/>
          <w:lang w:eastAsia="en-US"/>
        </w:rPr>
      </w:pPr>
    </w:p>
    <w:p w14:paraId="7CFAB533" w14:textId="77777777" w:rsidR="00022E47" w:rsidRPr="003148B3" w:rsidRDefault="00022E47" w:rsidP="00022E47">
      <w:pPr>
        <w:numPr>
          <w:ilvl w:val="0"/>
          <w:numId w:val="26"/>
        </w:numPr>
        <w:tabs>
          <w:tab w:val="left" w:pos="709"/>
        </w:tabs>
        <w:spacing w:before="100" w:beforeAutospacing="1"/>
        <w:ind w:left="0" w:firstLine="0"/>
        <w:contextualSpacing/>
        <w:jc w:val="center"/>
        <w:rPr>
          <w:b/>
          <w:lang w:eastAsia="en-US"/>
        </w:rPr>
      </w:pPr>
      <w:r w:rsidRPr="003148B3">
        <w:rPr>
          <w:b/>
          <w:bCs/>
          <w:sz w:val="23"/>
          <w:szCs w:val="23"/>
          <w:lang w:eastAsia="en-US"/>
        </w:rPr>
        <w:t>П</w:t>
      </w:r>
      <w:r w:rsidRPr="003148B3">
        <w:rPr>
          <w:b/>
          <w:bCs/>
          <w:lang w:eastAsia="en-US"/>
        </w:rPr>
        <w:t>ОРЯДОК ВЗАИМОДЕЙСТВИЯ СТОРОН</w:t>
      </w:r>
      <w:r w:rsidRPr="003148B3">
        <w:rPr>
          <w:b/>
          <w:bCs/>
          <w:lang w:eastAsia="en-US"/>
        </w:rPr>
        <w:br/>
        <w:t>ПРИ ОБМЕНЕ ЭЛЕКТРОННЫМИ</w:t>
      </w:r>
      <w:r w:rsidRPr="003148B3">
        <w:rPr>
          <w:b/>
          <w:lang w:eastAsia="en-US"/>
        </w:rPr>
        <w:t xml:space="preserve"> ДОКУМЕНТАМИ, ПОДПИСАННЫМИ</w:t>
      </w:r>
      <w:r w:rsidRPr="003148B3">
        <w:rPr>
          <w:lang w:eastAsia="en-US"/>
        </w:rPr>
        <w:t xml:space="preserve"> </w:t>
      </w:r>
      <w:r w:rsidRPr="003148B3">
        <w:rPr>
          <w:b/>
          <w:lang w:eastAsia="en-US"/>
        </w:rPr>
        <w:t>ЭП</w:t>
      </w:r>
    </w:p>
    <w:p w14:paraId="39065998"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Для участия в ЭД Сторонам необходимо:</w:t>
      </w:r>
    </w:p>
    <w:p w14:paraId="43A7DDA2" w14:textId="77777777" w:rsidR="00022E47" w:rsidRPr="003148B3" w:rsidRDefault="00022E47" w:rsidP="00022E47">
      <w:pPr>
        <w:tabs>
          <w:tab w:val="left" w:pos="709"/>
        </w:tabs>
        <w:spacing w:before="100" w:beforeAutospacing="1"/>
        <w:contextualSpacing/>
        <w:jc w:val="both"/>
        <w:rPr>
          <w:sz w:val="23"/>
          <w:szCs w:val="23"/>
          <w:lang w:eastAsia="en-US"/>
        </w:rPr>
      </w:pPr>
      <w:r w:rsidRPr="003148B3">
        <w:rPr>
          <w:sz w:val="23"/>
          <w:szCs w:val="23"/>
          <w:lang w:eastAsia="en-US"/>
        </w:rPr>
        <w:t>– получить квалифицированные сертификаты электронных ключей проверки электронной подписи руководителя либо иных уполномоченных лиц;</w:t>
      </w:r>
    </w:p>
    <w:p w14:paraId="19EE5949" w14:textId="77777777" w:rsidR="00022E47" w:rsidRPr="003148B3" w:rsidRDefault="00022E47" w:rsidP="00022E47">
      <w:pPr>
        <w:tabs>
          <w:tab w:val="left" w:pos="709"/>
        </w:tabs>
        <w:spacing w:before="100" w:beforeAutospacing="1"/>
        <w:contextualSpacing/>
        <w:jc w:val="both"/>
        <w:rPr>
          <w:sz w:val="23"/>
          <w:szCs w:val="23"/>
          <w:lang w:eastAsia="en-US"/>
        </w:rPr>
      </w:pPr>
      <w:r w:rsidRPr="003148B3">
        <w:rPr>
          <w:sz w:val="23"/>
          <w:szCs w:val="23"/>
          <w:lang w:eastAsia="en-US"/>
        </w:rPr>
        <w:t>– заключить с оператором соответствующий Договор согласно требованиям соответствующего оператора;</w:t>
      </w:r>
    </w:p>
    <w:p w14:paraId="67E3F94B" w14:textId="77777777" w:rsidR="00022E47" w:rsidRPr="003148B3" w:rsidRDefault="00022E47" w:rsidP="00022E47">
      <w:pPr>
        <w:tabs>
          <w:tab w:val="left" w:pos="709"/>
        </w:tabs>
        <w:spacing w:before="100" w:beforeAutospacing="1"/>
        <w:contextualSpacing/>
        <w:jc w:val="both"/>
        <w:rPr>
          <w:sz w:val="23"/>
          <w:szCs w:val="23"/>
          <w:lang w:eastAsia="en-US"/>
        </w:rPr>
      </w:pPr>
      <w:r w:rsidRPr="003148B3">
        <w:rPr>
          <w:sz w:val="23"/>
          <w:szCs w:val="23"/>
          <w:lang w:eastAsia="en-US"/>
        </w:rPr>
        <w:t>– получить у оператора идентификатор участника ЭД, реквизиты доступа и другие данные, необходимые для подключения к ЭД.</w:t>
      </w:r>
    </w:p>
    <w:p w14:paraId="2FDF9FCB"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Сторона при обмене документами в порядке ЭД в установленный Договором срок формирует необходимый документ в электронном виде, подписывает его ЭП, направляет файл с документом в электронном виде в адрес другой Стороны через оператора ЭД и сохраняет подписанный документ в электронном виде.</w:t>
      </w:r>
    </w:p>
    <w:p w14:paraId="3101F7A7"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Стороны обязуются своевременно (не позднее следующего рабочего дня с момента получения документа) обмениваться извещениями/подтверждениями в электронном виде о получении и отправке документов по телекоммуникационным каналам связи.</w:t>
      </w:r>
    </w:p>
    <w:p w14:paraId="33869165"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Если направляющая и/или получающая Сторона не получила в установленный срок любое из положенных подтверждений оператора ЭД или файл с документом, он сообщает о данном факте оператору ЭД.</w:t>
      </w:r>
    </w:p>
    <w:p w14:paraId="4C848D5B"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необходимости внесения корректировок в направленный посредством ЭД документ, направляющая Сторона в течение 3 (трех)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оператором ЭД.</w:t>
      </w:r>
    </w:p>
    <w:p w14:paraId="142FC8B5"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Некорректные документы, признанные таковыми Сторонами, аннулируются с применением электронной подписи уполномоченных лиц Сторон. Аннулированный документ не имеет юридической силы, как следствие не порождает для Сторон никаких прав и обязанностей. При необходимости, направляется документ, скорректированный по отношению к аннулированному.</w:t>
      </w:r>
    </w:p>
    <w:p w14:paraId="083389C5"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iCs/>
          <w:sz w:val="23"/>
          <w:szCs w:val="23"/>
          <w:lang w:eastAsia="en-US"/>
        </w:rPr>
        <w:t xml:space="preserve">В том случае, если Сторона, получившая документы, в течение 5 (пяти) рабочих дней после получения не подписывает документы при отсутствии обоснованных, мотивированных возражений, то </w:t>
      </w:r>
      <w:r w:rsidRPr="003148B3">
        <w:rPr>
          <w:iCs/>
          <w:sz w:val="23"/>
          <w:szCs w:val="23"/>
          <w:lang w:eastAsia="en-US"/>
        </w:rPr>
        <w:lastRenderedPageBreak/>
        <w:t xml:space="preserve">такие документы считаются принятыми и полученными надлежащим образом каждой из Сторон. Сторона-получатель подтверждает тем самым </w:t>
      </w:r>
      <w:r w:rsidRPr="003148B3">
        <w:rPr>
          <w:bCs/>
          <w:sz w:val="23"/>
          <w:szCs w:val="23"/>
          <w:lang w:eastAsia="en-US"/>
        </w:rPr>
        <w:t>факт надлежащего исполнения обязательств по Договору и право Стороны-отправителя оформить данный электронный документ в одностороннем порядке</w:t>
      </w:r>
      <w:r w:rsidRPr="003148B3">
        <w:rPr>
          <w:sz w:val="23"/>
          <w:szCs w:val="23"/>
          <w:lang w:eastAsia="en-US"/>
        </w:rPr>
        <w:t>.</w:t>
      </w:r>
    </w:p>
    <w:p w14:paraId="04F3ACD0" w14:textId="77777777" w:rsidR="00AC3298" w:rsidRPr="003148B3" w:rsidRDefault="00AC3298" w:rsidP="00AC3298">
      <w:pPr>
        <w:tabs>
          <w:tab w:val="left" w:pos="709"/>
        </w:tabs>
        <w:spacing w:before="100" w:beforeAutospacing="1"/>
        <w:contextualSpacing/>
        <w:jc w:val="both"/>
        <w:rPr>
          <w:sz w:val="23"/>
          <w:szCs w:val="23"/>
          <w:lang w:eastAsia="en-US"/>
        </w:rPr>
      </w:pPr>
    </w:p>
    <w:p w14:paraId="3C38FF04" w14:textId="77777777" w:rsidR="00022E47" w:rsidRPr="003148B3" w:rsidRDefault="00022E47" w:rsidP="00022E47">
      <w:pPr>
        <w:numPr>
          <w:ilvl w:val="0"/>
          <w:numId w:val="26"/>
        </w:numPr>
        <w:tabs>
          <w:tab w:val="left" w:pos="709"/>
        </w:tabs>
        <w:spacing w:before="100" w:beforeAutospacing="1"/>
        <w:ind w:left="0" w:firstLine="0"/>
        <w:contextualSpacing/>
        <w:jc w:val="center"/>
        <w:rPr>
          <w:lang w:eastAsia="en-US"/>
        </w:rPr>
      </w:pPr>
      <w:r w:rsidRPr="003148B3">
        <w:rPr>
          <w:b/>
          <w:bCs/>
          <w:sz w:val="23"/>
          <w:szCs w:val="23"/>
          <w:lang w:eastAsia="en-US"/>
        </w:rPr>
        <w:t>П</w:t>
      </w:r>
      <w:r w:rsidRPr="003148B3">
        <w:rPr>
          <w:b/>
          <w:bCs/>
          <w:lang w:eastAsia="en-US"/>
        </w:rPr>
        <w:t>РОЧИЕ УСЛОВИЯ</w:t>
      </w:r>
    </w:p>
    <w:p w14:paraId="719C1BFC"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если направляющая Сторона не получила от получающей Стороны и/или оператора получающей Стороны извещение о получении электронного документа и при условии отсутствия от получающей Стороны уведомления, направляющая Сторона оформляет соответствующий документ на бумажном носителе с подписанием собственноручной подписью.</w:t>
      </w:r>
    </w:p>
    <w:p w14:paraId="0CEA8318"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14:paraId="1BB3DC9A"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Любая Сторона вправе в любой момент в одностороннем порядке отказаться от обмена документами через ЭД в соответствии с настоящим Регламентом, направив другой Стороне извещение об отказе, подписанное уполномоченным лицом. Обмен документами через ЭД будет считаться прекратившим свое действие по истечении 30 (тридцати) календарных дней с момента доставки извещения Стороне об отказе от обмена через ЭД другой Стороной. В течение указанных 30 (тридцати) календарных дней для Сторон продолжает действовать электронный документооборот.</w:t>
      </w:r>
    </w:p>
    <w:p w14:paraId="5E22D237" w14:textId="77777777" w:rsidR="00022E47" w:rsidRPr="003148B3" w:rsidRDefault="00022E47" w:rsidP="00022E47">
      <w:pPr>
        <w:tabs>
          <w:tab w:val="left" w:pos="709"/>
        </w:tabs>
        <w:spacing w:before="100" w:beforeAutospacing="1"/>
        <w:contextualSpacing/>
        <w:jc w:val="both"/>
        <w:rPr>
          <w:sz w:val="23"/>
          <w:szCs w:val="23"/>
          <w:lang w:eastAsia="en-US"/>
        </w:rPr>
      </w:pPr>
    </w:p>
    <w:p w14:paraId="78E772C0" w14:textId="77777777" w:rsidR="00022E47" w:rsidRPr="003148B3" w:rsidRDefault="00022E47" w:rsidP="00022E47">
      <w:pPr>
        <w:numPr>
          <w:ilvl w:val="0"/>
          <w:numId w:val="26"/>
        </w:numPr>
        <w:tabs>
          <w:tab w:val="left" w:pos="709"/>
        </w:tabs>
        <w:spacing w:before="100" w:beforeAutospacing="1"/>
        <w:ind w:left="0" w:firstLine="0"/>
        <w:contextualSpacing/>
        <w:jc w:val="center"/>
        <w:rPr>
          <w:lang w:eastAsia="en-US"/>
        </w:rPr>
      </w:pPr>
      <w:r w:rsidRPr="003148B3">
        <w:rPr>
          <w:b/>
          <w:bCs/>
          <w:sz w:val="23"/>
          <w:szCs w:val="23"/>
          <w:lang w:eastAsia="en-US"/>
        </w:rPr>
        <w:t>Р</w:t>
      </w:r>
      <w:r w:rsidRPr="003148B3">
        <w:rPr>
          <w:b/>
          <w:bCs/>
          <w:lang w:eastAsia="en-US"/>
        </w:rPr>
        <w:t>АЗРЕШЕНИЕ СПОРОВ</w:t>
      </w:r>
    </w:p>
    <w:p w14:paraId="622A29BB"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Электронная подпись, которой подписан документ, признается действительной до тех пор, пока решением суда не установлено иное.</w:t>
      </w:r>
    </w:p>
    <w:p w14:paraId="068FE00D"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Любые споры между Сторонами, предметом которых является установление подлинности, то есть целостности текста и аутентичности отправителя электронного документа, передаются для разрешения специально создаваемой экспертной комиссии.</w:t>
      </w:r>
    </w:p>
    <w:p w14:paraId="58930287"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AD4CA8A"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w:t>
      </w:r>
    </w:p>
    <w:p w14:paraId="706ACD46" w14:textId="77777777" w:rsidR="00022E47" w:rsidRPr="003148B3" w:rsidRDefault="00022E47" w:rsidP="00022E47">
      <w:pPr>
        <w:tabs>
          <w:tab w:val="left" w:pos="709"/>
        </w:tabs>
        <w:spacing w:before="100" w:beforeAutospacing="1"/>
        <w:contextualSpacing/>
        <w:jc w:val="both"/>
        <w:rPr>
          <w:sz w:val="23"/>
          <w:szCs w:val="23"/>
          <w:lang w:eastAsia="en-US"/>
        </w:rPr>
      </w:pPr>
    </w:p>
    <w:p w14:paraId="4C51D8A9" w14:textId="77777777" w:rsidR="00022E47" w:rsidRPr="003148B3" w:rsidRDefault="00022E47" w:rsidP="00022E47">
      <w:pPr>
        <w:keepNext/>
        <w:numPr>
          <w:ilvl w:val="0"/>
          <w:numId w:val="26"/>
        </w:numPr>
        <w:tabs>
          <w:tab w:val="left" w:pos="709"/>
        </w:tabs>
        <w:spacing w:before="100" w:beforeAutospacing="1"/>
        <w:ind w:left="0" w:firstLine="0"/>
        <w:contextualSpacing/>
        <w:jc w:val="center"/>
        <w:rPr>
          <w:lang w:eastAsia="en-US"/>
        </w:rPr>
      </w:pPr>
      <w:r w:rsidRPr="003148B3">
        <w:rPr>
          <w:b/>
          <w:bCs/>
          <w:sz w:val="23"/>
          <w:szCs w:val="23"/>
          <w:lang w:eastAsia="en-US"/>
        </w:rPr>
        <w:t>Д</w:t>
      </w:r>
      <w:r w:rsidRPr="003148B3">
        <w:rPr>
          <w:b/>
          <w:bCs/>
          <w:lang w:eastAsia="en-US"/>
        </w:rPr>
        <w:t>ЕЙСТВИЕ РЕГЛАМЕНТА И ПОРЯДОК ЕГО ИЗМЕНЕНИЯ</w:t>
      </w:r>
    </w:p>
    <w:p w14:paraId="7AF1AA53" w14:textId="77777777" w:rsidR="00022E47" w:rsidRPr="003148B3" w:rsidRDefault="00022E47" w:rsidP="00022E47">
      <w:pPr>
        <w:numPr>
          <w:ilvl w:val="1"/>
          <w:numId w:val="26"/>
        </w:numPr>
        <w:tabs>
          <w:tab w:val="left" w:pos="709"/>
        </w:tabs>
        <w:spacing w:before="100" w:beforeAutospacing="1"/>
        <w:ind w:left="0" w:firstLine="0"/>
        <w:contextualSpacing/>
        <w:jc w:val="both"/>
        <w:rPr>
          <w:sz w:val="23"/>
          <w:szCs w:val="23"/>
          <w:lang w:eastAsia="en-US"/>
        </w:rPr>
      </w:pPr>
      <w:r w:rsidRPr="003148B3">
        <w:rPr>
          <w:sz w:val="23"/>
          <w:szCs w:val="23"/>
          <w:lang w:eastAsia="en-US"/>
        </w:rPr>
        <w:t>Настоящий Регламент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  Условия подписания документов через ЭД автоматически прекращает свое действие досрочно в случае, если хотя бы одна из Сторон на протяжении одного месяца не буде т иметь действительного сертификата электронной подписи.</w:t>
      </w:r>
    </w:p>
    <w:p w14:paraId="242037AD" w14:textId="77777777" w:rsidR="00022E47" w:rsidRPr="003148B3" w:rsidRDefault="00022E47" w:rsidP="00022E47">
      <w:pPr>
        <w:pStyle w:val="SubPunktheader"/>
        <w:keepNext w:val="0"/>
        <w:spacing w:before="0"/>
        <w:ind w:left="0" w:firstLine="0"/>
        <w:rPr>
          <w:sz w:val="23"/>
          <w:szCs w:val="23"/>
          <w:lang w:eastAsia="en-US"/>
        </w:rPr>
      </w:pPr>
    </w:p>
    <w:tbl>
      <w:tblPr>
        <w:tblW w:w="10288" w:type="dxa"/>
        <w:tblLayout w:type="fixed"/>
        <w:tblCellMar>
          <w:left w:w="567" w:type="dxa"/>
          <w:right w:w="567" w:type="dxa"/>
        </w:tblCellMar>
        <w:tblLook w:val="0000" w:firstRow="0" w:lastRow="0" w:firstColumn="0" w:lastColumn="0" w:noHBand="0" w:noVBand="0"/>
      </w:tblPr>
      <w:tblGrid>
        <w:gridCol w:w="5413"/>
        <w:gridCol w:w="4875"/>
      </w:tblGrid>
      <w:tr w:rsidR="00A548F3" w:rsidRPr="003148B3" w14:paraId="403A58B1" w14:textId="77777777" w:rsidTr="000E3A89">
        <w:trPr>
          <w:trHeight w:val="426"/>
        </w:trPr>
        <w:tc>
          <w:tcPr>
            <w:tcW w:w="5413" w:type="dxa"/>
          </w:tcPr>
          <w:p w14:paraId="7B829658" w14:textId="77777777" w:rsidR="00A548F3" w:rsidRPr="003148B3" w:rsidRDefault="00A548F3" w:rsidP="000E3A89">
            <w:pPr>
              <w:pStyle w:val="ConsPlusNormal"/>
              <w:ind w:right="-850" w:firstLine="0"/>
              <w:jc w:val="both"/>
              <w:rPr>
                <w:rFonts w:ascii="Times New Roman" w:hAnsi="Times New Roman" w:cs="Times New Roman"/>
                <w:bCs/>
                <w:sz w:val="23"/>
                <w:szCs w:val="23"/>
                <w:u w:val="single"/>
              </w:rPr>
            </w:pPr>
          </w:p>
          <w:p w14:paraId="5BCEB4FD" w14:textId="77777777" w:rsidR="00A548F3" w:rsidRPr="003148B3" w:rsidRDefault="00A548F3" w:rsidP="000E3A89">
            <w:pPr>
              <w:pStyle w:val="ConsPlusNormal"/>
              <w:ind w:left="-419" w:right="-850" w:hanging="10"/>
              <w:jc w:val="both"/>
              <w:rPr>
                <w:rFonts w:ascii="Times New Roman" w:hAnsi="Times New Roman" w:cs="Times New Roman"/>
                <w:b/>
                <w:sz w:val="23"/>
                <w:szCs w:val="23"/>
              </w:rPr>
            </w:pPr>
            <w:r w:rsidRPr="003148B3">
              <w:rPr>
                <w:rFonts w:ascii="Times New Roman" w:hAnsi="Times New Roman" w:cs="Times New Roman"/>
                <w:b/>
                <w:sz w:val="23"/>
                <w:szCs w:val="23"/>
                <w:u w:val="single"/>
              </w:rPr>
              <w:t>От Лицензиата</w:t>
            </w:r>
          </w:p>
        </w:tc>
        <w:tc>
          <w:tcPr>
            <w:tcW w:w="4875" w:type="dxa"/>
          </w:tcPr>
          <w:p w14:paraId="2402340A" w14:textId="77777777" w:rsidR="00A548F3" w:rsidRPr="003148B3" w:rsidRDefault="00A548F3" w:rsidP="000E3A89">
            <w:pPr>
              <w:pStyle w:val="ConsPlusNormal"/>
              <w:ind w:right="-850" w:firstLine="0"/>
              <w:jc w:val="both"/>
              <w:rPr>
                <w:rFonts w:ascii="Times New Roman" w:hAnsi="Times New Roman" w:cs="Times New Roman"/>
                <w:b/>
                <w:sz w:val="23"/>
                <w:szCs w:val="23"/>
                <w:u w:val="single"/>
              </w:rPr>
            </w:pPr>
          </w:p>
          <w:p w14:paraId="03932D37" w14:textId="77777777" w:rsidR="00A548F3" w:rsidRPr="003148B3" w:rsidRDefault="00A548F3" w:rsidP="000E3A8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b/>
                <w:sz w:val="23"/>
                <w:szCs w:val="23"/>
                <w:u w:val="single"/>
              </w:rPr>
              <w:t>От Лицензиара</w:t>
            </w:r>
          </w:p>
        </w:tc>
      </w:tr>
      <w:tr w:rsidR="00A548F3" w:rsidRPr="003148B3" w14:paraId="6EC2AEBE" w14:textId="77777777" w:rsidTr="000E3A89">
        <w:trPr>
          <w:cantSplit/>
          <w:trHeight w:val="749"/>
        </w:trPr>
        <w:tc>
          <w:tcPr>
            <w:tcW w:w="5413" w:type="dxa"/>
          </w:tcPr>
          <w:p w14:paraId="1969639B" w14:textId="77777777" w:rsidR="00A548F3" w:rsidRPr="003148B3" w:rsidRDefault="00A548F3" w:rsidP="000E3A89">
            <w:pPr>
              <w:ind w:left="-419" w:right="-283" w:hanging="10"/>
              <w:rPr>
                <w:sz w:val="23"/>
                <w:szCs w:val="23"/>
              </w:rPr>
            </w:pPr>
            <w:r w:rsidRPr="003148B3">
              <w:rPr>
                <w:sz w:val="23"/>
                <w:szCs w:val="23"/>
              </w:rPr>
              <w:t xml:space="preserve">Директор </w:t>
            </w:r>
          </w:p>
          <w:p w14:paraId="4F8F0A6D" w14:textId="77777777" w:rsidR="00463C7F" w:rsidRPr="00767B73" w:rsidRDefault="00463C7F" w:rsidP="00463C7F">
            <w:pPr>
              <w:pStyle w:val="ConsPlusNormal"/>
              <w:ind w:left="-419" w:right="-850" w:hanging="10"/>
              <w:jc w:val="both"/>
              <w:rPr>
                <w:rFonts w:ascii="Times New Roman" w:hAnsi="Times New Roman" w:cs="Times New Roman"/>
                <w:sz w:val="22"/>
                <w:szCs w:val="22"/>
              </w:rPr>
            </w:pPr>
            <w:r w:rsidRPr="00767B73">
              <w:rPr>
                <w:rFonts w:ascii="Times New Roman" w:hAnsi="Times New Roman" w:cs="Times New Roman"/>
                <w:sz w:val="22"/>
                <w:szCs w:val="22"/>
              </w:rPr>
              <w:t>Государственн</w:t>
            </w:r>
            <w:r>
              <w:rPr>
                <w:rFonts w:ascii="Times New Roman" w:hAnsi="Times New Roman" w:cs="Times New Roman"/>
                <w:sz w:val="22"/>
                <w:szCs w:val="22"/>
              </w:rPr>
              <w:t>ого</w:t>
            </w:r>
            <w:r w:rsidRPr="00767B73">
              <w:rPr>
                <w:rFonts w:ascii="Times New Roman" w:hAnsi="Times New Roman" w:cs="Times New Roman"/>
                <w:sz w:val="22"/>
                <w:szCs w:val="22"/>
              </w:rPr>
              <w:t xml:space="preserve"> музе</w:t>
            </w:r>
            <w:r>
              <w:rPr>
                <w:rFonts w:ascii="Times New Roman" w:hAnsi="Times New Roman" w:cs="Times New Roman"/>
                <w:sz w:val="22"/>
                <w:szCs w:val="22"/>
              </w:rPr>
              <w:t>я</w:t>
            </w:r>
            <w:r w:rsidRPr="00767B73">
              <w:rPr>
                <w:rFonts w:ascii="Times New Roman" w:hAnsi="Times New Roman" w:cs="Times New Roman"/>
                <w:sz w:val="22"/>
                <w:szCs w:val="22"/>
              </w:rPr>
              <w:t>-заповедник</w:t>
            </w:r>
            <w:r>
              <w:rPr>
                <w:rFonts w:ascii="Times New Roman" w:hAnsi="Times New Roman" w:cs="Times New Roman"/>
                <w:sz w:val="22"/>
                <w:szCs w:val="22"/>
              </w:rPr>
              <w:t>а</w:t>
            </w:r>
            <w:r w:rsidRPr="00767B73">
              <w:rPr>
                <w:rFonts w:ascii="Times New Roman" w:hAnsi="Times New Roman" w:cs="Times New Roman"/>
                <w:sz w:val="22"/>
                <w:szCs w:val="22"/>
              </w:rPr>
              <w:t xml:space="preserve"> </w:t>
            </w:r>
          </w:p>
          <w:p w14:paraId="6E8E9E69" w14:textId="3D8FC8BF" w:rsidR="00A548F3" w:rsidRPr="003148B3" w:rsidRDefault="00463C7F" w:rsidP="00463C7F">
            <w:pPr>
              <w:pStyle w:val="ConsPlusNormal"/>
              <w:ind w:left="-419" w:right="-850" w:hanging="10"/>
              <w:jc w:val="both"/>
              <w:rPr>
                <w:rFonts w:ascii="Times New Roman" w:hAnsi="Times New Roman" w:cs="Times New Roman"/>
                <w:sz w:val="23"/>
                <w:szCs w:val="23"/>
              </w:rPr>
            </w:pPr>
            <w:r w:rsidRPr="00767B73">
              <w:rPr>
                <w:rFonts w:ascii="Times New Roman" w:hAnsi="Times New Roman" w:cs="Times New Roman"/>
                <w:sz w:val="22"/>
                <w:szCs w:val="22"/>
              </w:rPr>
              <w:t>«Куликово поле»</w:t>
            </w:r>
          </w:p>
        </w:tc>
        <w:tc>
          <w:tcPr>
            <w:tcW w:w="4875" w:type="dxa"/>
            <w:tcBorders>
              <w:bottom w:val="nil"/>
            </w:tcBorders>
          </w:tcPr>
          <w:p w14:paraId="2E72375D" w14:textId="6750FC35" w:rsidR="00A548F3" w:rsidRPr="003148B3" w:rsidRDefault="00A548F3" w:rsidP="000E3A89">
            <w:pPr>
              <w:pStyle w:val="ConsPlusNormal"/>
              <w:ind w:left="-419" w:right="-850" w:hanging="10"/>
              <w:jc w:val="both"/>
              <w:rPr>
                <w:rFonts w:ascii="Times New Roman" w:hAnsi="Times New Roman" w:cs="Times New Roman"/>
                <w:sz w:val="23"/>
                <w:szCs w:val="23"/>
              </w:rPr>
            </w:pPr>
          </w:p>
        </w:tc>
      </w:tr>
      <w:tr w:rsidR="00A548F3" w:rsidRPr="003148B3" w14:paraId="76725741" w14:textId="77777777" w:rsidTr="000E3A89">
        <w:trPr>
          <w:cantSplit/>
          <w:trHeight w:val="749"/>
        </w:trPr>
        <w:tc>
          <w:tcPr>
            <w:tcW w:w="5413" w:type="dxa"/>
          </w:tcPr>
          <w:p w14:paraId="3DB6A58F" w14:textId="4AF57D44" w:rsidR="00A548F3" w:rsidRPr="003148B3" w:rsidRDefault="00463C7F" w:rsidP="000E3A89">
            <w:pPr>
              <w:pStyle w:val="afe"/>
              <w:ind w:left="-419" w:hanging="10"/>
              <w:rPr>
                <w:sz w:val="23"/>
                <w:szCs w:val="23"/>
              </w:rPr>
            </w:pPr>
            <w:r>
              <w:rPr>
                <w:sz w:val="23"/>
                <w:szCs w:val="23"/>
              </w:rPr>
              <w:t xml:space="preserve">_______________ </w:t>
            </w:r>
            <w:r w:rsidR="00A548F3" w:rsidRPr="003148B3">
              <w:rPr>
                <w:sz w:val="23"/>
                <w:szCs w:val="23"/>
              </w:rPr>
              <w:t>В.П. Гриценко</w:t>
            </w:r>
          </w:p>
        </w:tc>
        <w:tc>
          <w:tcPr>
            <w:tcW w:w="4875" w:type="dxa"/>
            <w:tcBorders>
              <w:bottom w:val="nil"/>
            </w:tcBorders>
          </w:tcPr>
          <w:p w14:paraId="22FA4694" w14:textId="28E86435" w:rsidR="00A548F3" w:rsidRPr="003148B3" w:rsidRDefault="00A548F3" w:rsidP="002C3399">
            <w:pPr>
              <w:pStyle w:val="ConsPlusNormal"/>
              <w:ind w:left="-419" w:right="-850" w:hanging="10"/>
              <w:jc w:val="both"/>
              <w:rPr>
                <w:rFonts w:ascii="Times New Roman" w:hAnsi="Times New Roman" w:cs="Times New Roman"/>
                <w:sz w:val="23"/>
                <w:szCs w:val="23"/>
              </w:rPr>
            </w:pPr>
            <w:r w:rsidRPr="003148B3">
              <w:rPr>
                <w:rFonts w:ascii="Times New Roman" w:hAnsi="Times New Roman" w:cs="Times New Roman"/>
                <w:sz w:val="23"/>
                <w:szCs w:val="23"/>
              </w:rPr>
              <w:t xml:space="preserve">______________ </w:t>
            </w:r>
          </w:p>
        </w:tc>
      </w:tr>
    </w:tbl>
    <w:p w14:paraId="0748CCAB" w14:textId="77777777" w:rsidR="002F062E" w:rsidRPr="003148B3" w:rsidRDefault="002F062E" w:rsidP="00022E47">
      <w:pPr>
        <w:keepLines/>
        <w:jc w:val="center"/>
        <w:rPr>
          <w:sz w:val="23"/>
          <w:szCs w:val="23"/>
          <w:lang w:eastAsia="en-US"/>
        </w:rPr>
      </w:pPr>
    </w:p>
    <w:sectPr w:rsidR="002F062E" w:rsidRPr="003148B3" w:rsidSect="00463C7F">
      <w:pgSz w:w="11906" w:h="16838"/>
      <w:pgMar w:top="532" w:right="720" w:bottom="568" w:left="720" w:header="284" w:footer="7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08506" w14:textId="77777777" w:rsidR="00E545A5" w:rsidRDefault="00E545A5">
      <w:r>
        <w:separator/>
      </w:r>
    </w:p>
  </w:endnote>
  <w:endnote w:type="continuationSeparator" w:id="0">
    <w:p w14:paraId="633F420D" w14:textId="77777777" w:rsidR="00E545A5" w:rsidRDefault="00E5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DL">
    <w:altName w:val="Times New Roman"/>
    <w:charset w:val="00"/>
    <w:family w:val="auto"/>
    <w:pitch w:val="default"/>
  </w:font>
  <w:font w:name="NTTimes/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3F2BC" w14:textId="77777777" w:rsidR="00E545A5" w:rsidRDefault="00E545A5">
      <w:r>
        <w:separator/>
      </w:r>
    </w:p>
  </w:footnote>
  <w:footnote w:type="continuationSeparator" w:id="0">
    <w:p w14:paraId="7BC3119A" w14:textId="77777777" w:rsidR="00E545A5" w:rsidRDefault="00E54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9C4971E"/>
    <w:lvl w:ilvl="0">
      <w:start w:val="1"/>
      <w:numFmt w:val="decimal"/>
      <w:pStyle w:val="1"/>
      <w:lvlText w:val="%1."/>
      <w:lvlJc w:val="left"/>
      <w:pPr>
        <w:tabs>
          <w:tab w:val="num" w:pos="0"/>
        </w:tabs>
      </w:pPr>
    </w:lvl>
    <w:lvl w:ilvl="1">
      <w:start w:val="1"/>
      <w:numFmt w:val="decimal"/>
      <w:pStyle w:val="2"/>
      <w:lvlText w:val="%1.%2"/>
      <w:lvlJc w:val="left"/>
      <w:pPr>
        <w:tabs>
          <w:tab w:val="num" w:pos="0"/>
        </w:tabs>
      </w:pPr>
    </w:lvl>
    <w:lvl w:ilvl="2">
      <w:start w:val="1"/>
      <w:numFmt w:val="decimal"/>
      <w:pStyle w:val="3"/>
      <w:lvlText w:val="%1.%2.%3"/>
      <w:lvlJc w:val="left"/>
      <w:pPr>
        <w:tabs>
          <w:tab w:val="num" w:pos="0"/>
        </w:tabs>
      </w:pPr>
    </w:lvl>
    <w:lvl w:ilvl="3">
      <w:start w:val="1"/>
      <w:numFmt w:val="decimal"/>
      <w:pStyle w:val="4"/>
      <w:lvlText w:val="%1.%2.%3.%4"/>
      <w:lvlJc w:val="left"/>
      <w:pPr>
        <w:tabs>
          <w:tab w:val="num" w:pos="0"/>
        </w:tabs>
      </w:pPr>
    </w:lvl>
    <w:lvl w:ilvl="4">
      <w:start w:val="1"/>
      <w:numFmt w:val="decimal"/>
      <w:pStyle w:val="5"/>
      <w:lvlText w:val="%1.%2.%3.%4.%5"/>
      <w:lvlJc w:val="left"/>
      <w:pPr>
        <w:tabs>
          <w:tab w:val="num" w:pos="0"/>
        </w:tabs>
      </w:pPr>
    </w:lvl>
    <w:lvl w:ilvl="5">
      <w:start w:val="1"/>
      <w:numFmt w:val="decimal"/>
      <w:pStyle w:val="6"/>
      <w:lvlText w:val="%1.%2.%3.%4.%5.%6"/>
      <w:lvlJc w:val="left"/>
      <w:pPr>
        <w:tabs>
          <w:tab w:val="num" w:pos="0"/>
        </w:tabs>
      </w:pPr>
    </w:lvl>
    <w:lvl w:ilvl="6">
      <w:start w:val="1"/>
      <w:numFmt w:val="decimal"/>
      <w:pStyle w:val="7"/>
      <w:lvlText w:val="%1.%2.%3.%4.%5.%6.%7"/>
      <w:lvlJc w:val="left"/>
      <w:pPr>
        <w:tabs>
          <w:tab w:val="num" w:pos="0"/>
        </w:tabs>
      </w:pPr>
    </w:lvl>
    <w:lvl w:ilvl="7">
      <w:start w:val="1"/>
      <w:numFmt w:val="decimal"/>
      <w:pStyle w:val="8"/>
      <w:lvlText w:val="%1.%2.%3.%4.%5.%6.%7.%8"/>
      <w:lvlJc w:val="left"/>
      <w:pPr>
        <w:tabs>
          <w:tab w:val="num" w:pos="0"/>
        </w:tabs>
      </w:pPr>
    </w:lvl>
    <w:lvl w:ilvl="8">
      <w:start w:val="1"/>
      <w:numFmt w:val="decimal"/>
      <w:pStyle w:val="9"/>
      <w:lvlText w:val="%1.%2.%3.%4.%5.%6.%7.%8.%9"/>
      <w:lvlJc w:val="left"/>
      <w:pPr>
        <w:tabs>
          <w:tab w:val="num" w:pos="0"/>
        </w:tabs>
      </w:pPr>
    </w:lvl>
  </w:abstractNum>
  <w:abstractNum w:abstractNumId="1">
    <w:nsid w:val="00000006"/>
    <w:multiLevelType w:val="multilevel"/>
    <w:tmpl w:val="00000006"/>
    <w:name w:val="WW8Num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000000A"/>
    <w:multiLevelType w:val="multilevel"/>
    <w:tmpl w:val="0000000A"/>
    <w:name w:val="WW8StyleNum1"/>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357127"/>
    <w:multiLevelType w:val="multilevel"/>
    <w:tmpl w:val="F32A1AF0"/>
    <w:lvl w:ilvl="0">
      <w:start w:val="1"/>
      <w:numFmt w:val="decimal"/>
      <w:lvlText w:val="%1."/>
      <w:lvlJc w:val="left"/>
      <w:pPr>
        <w:tabs>
          <w:tab w:val="num" w:pos="1070"/>
        </w:tabs>
        <w:ind w:left="1070" w:hanging="360"/>
      </w:pPr>
      <w:rPr>
        <w:rFonts w:hint="default"/>
        <w:b w:val="0"/>
        <w:bCs/>
      </w:rPr>
    </w:lvl>
    <w:lvl w:ilvl="1">
      <w:start w:val="1"/>
      <w:numFmt w:val="decimal"/>
      <w:isLgl/>
      <w:lvlText w:val="%1.%2."/>
      <w:lvlJc w:val="left"/>
      <w:pPr>
        <w:tabs>
          <w:tab w:val="num" w:pos="1271"/>
        </w:tabs>
        <w:ind w:left="1271" w:hanging="420"/>
      </w:pPr>
      <w:rPr>
        <w:rFonts w:hint="default"/>
        <w:b w:val="0"/>
        <w:i w:val="0"/>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4">
    <w:nsid w:val="08ED1764"/>
    <w:multiLevelType w:val="multilevel"/>
    <w:tmpl w:val="8A80DE64"/>
    <w:lvl w:ilvl="0">
      <w:start w:val="2"/>
      <w:numFmt w:val="decimal"/>
      <w:lvlText w:val="%1."/>
      <w:lvlJc w:val="left"/>
      <w:pPr>
        <w:ind w:left="360" w:hanging="360"/>
      </w:pPr>
      <w:rPr>
        <w:rFonts w:cs="Times New Roman" w:hint="default"/>
        <w:b/>
        <w:bCs/>
        <w:i/>
        <w:iCs/>
      </w:rPr>
    </w:lvl>
    <w:lvl w:ilvl="1">
      <w:start w:val="6"/>
      <w:numFmt w:val="decimal"/>
      <w:lvlText w:val="%1.%2."/>
      <w:lvlJc w:val="left"/>
      <w:pPr>
        <w:ind w:left="360" w:hanging="360"/>
      </w:pPr>
      <w:rPr>
        <w:rFonts w:ascii="Times New Roman" w:hAnsi="Times New Roman" w:cs="Times New Roman" w:hint="default"/>
        <w:b w:val="0"/>
        <w:bCs w:val="0"/>
        <w:i w:val="0"/>
        <w:iCs w:val="0"/>
      </w:rPr>
    </w:lvl>
    <w:lvl w:ilvl="2">
      <w:start w:val="1"/>
      <w:numFmt w:val="decimal"/>
      <w:lvlText w:val="%1.%2.%3."/>
      <w:lvlJc w:val="left"/>
      <w:pPr>
        <w:ind w:left="720" w:hanging="720"/>
      </w:pPr>
      <w:rPr>
        <w:rFonts w:cs="Times New Roman" w:hint="default"/>
        <w:b/>
        <w:bCs/>
        <w:i/>
        <w:iCs/>
      </w:rPr>
    </w:lvl>
    <w:lvl w:ilvl="3">
      <w:start w:val="1"/>
      <w:numFmt w:val="decimal"/>
      <w:lvlText w:val="%1.%2.%3.%4."/>
      <w:lvlJc w:val="left"/>
      <w:pPr>
        <w:ind w:left="720" w:hanging="720"/>
      </w:pPr>
      <w:rPr>
        <w:rFonts w:cs="Times New Roman" w:hint="default"/>
        <w:b/>
        <w:bCs/>
        <w:i/>
        <w:iCs/>
      </w:rPr>
    </w:lvl>
    <w:lvl w:ilvl="4">
      <w:start w:val="1"/>
      <w:numFmt w:val="decimal"/>
      <w:lvlText w:val="%1.%2.%3.%4.%5."/>
      <w:lvlJc w:val="left"/>
      <w:pPr>
        <w:ind w:left="1080" w:hanging="1080"/>
      </w:pPr>
      <w:rPr>
        <w:rFonts w:cs="Times New Roman" w:hint="default"/>
        <w:b/>
        <w:bCs/>
        <w:i/>
        <w:iCs/>
      </w:rPr>
    </w:lvl>
    <w:lvl w:ilvl="5">
      <w:start w:val="1"/>
      <w:numFmt w:val="decimal"/>
      <w:lvlText w:val="%1.%2.%3.%4.%5.%6."/>
      <w:lvlJc w:val="left"/>
      <w:pPr>
        <w:ind w:left="1080" w:hanging="1080"/>
      </w:pPr>
      <w:rPr>
        <w:rFonts w:cs="Times New Roman" w:hint="default"/>
        <w:b/>
        <w:bCs/>
        <w:i/>
        <w:iCs/>
      </w:rPr>
    </w:lvl>
    <w:lvl w:ilvl="6">
      <w:start w:val="1"/>
      <w:numFmt w:val="decimal"/>
      <w:lvlText w:val="%1.%2.%3.%4.%5.%6.%7."/>
      <w:lvlJc w:val="left"/>
      <w:pPr>
        <w:ind w:left="1440" w:hanging="1440"/>
      </w:pPr>
      <w:rPr>
        <w:rFonts w:cs="Times New Roman" w:hint="default"/>
        <w:b/>
        <w:bCs/>
        <w:i/>
        <w:iCs/>
      </w:rPr>
    </w:lvl>
    <w:lvl w:ilvl="7">
      <w:start w:val="1"/>
      <w:numFmt w:val="decimal"/>
      <w:lvlText w:val="%1.%2.%3.%4.%5.%6.%7.%8."/>
      <w:lvlJc w:val="left"/>
      <w:pPr>
        <w:ind w:left="1440" w:hanging="1440"/>
      </w:pPr>
      <w:rPr>
        <w:rFonts w:cs="Times New Roman" w:hint="default"/>
        <w:b/>
        <w:bCs/>
        <w:i/>
        <w:iCs/>
      </w:rPr>
    </w:lvl>
    <w:lvl w:ilvl="8">
      <w:start w:val="1"/>
      <w:numFmt w:val="decimal"/>
      <w:lvlText w:val="%1.%2.%3.%4.%5.%6.%7.%8.%9."/>
      <w:lvlJc w:val="left"/>
      <w:pPr>
        <w:ind w:left="1800" w:hanging="1800"/>
      </w:pPr>
      <w:rPr>
        <w:rFonts w:cs="Times New Roman" w:hint="default"/>
        <w:b/>
        <w:bCs/>
        <w:i/>
        <w:iCs/>
      </w:rPr>
    </w:lvl>
  </w:abstractNum>
  <w:abstractNum w:abstractNumId="5">
    <w:nsid w:val="14663718"/>
    <w:multiLevelType w:val="multilevel"/>
    <w:tmpl w:val="9BF20118"/>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004" w:hanging="720"/>
      </w:pPr>
      <w:rPr>
        <w:rFonts w:ascii="Calibri" w:hAnsi="Calibri" w:hint="default"/>
      </w:rPr>
    </w:lvl>
    <w:lvl w:ilvl="3">
      <w:start w:val="1"/>
      <w:numFmt w:val="decimal"/>
      <w:lvlText w:val="%1.%2.%3.%4."/>
      <w:lvlJc w:val="left"/>
      <w:pPr>
        <w:ind w:left="1146" w:hanging="720"/>
      </w:pPr>
      <w:rPr>
        <w:rFonts w:ascii="Calibri" w:hAnsi="Calibri" w:hint="default"/>
      </w:rPr>
    </w:lvl>
    <w:lvl w:ilvl="4">
      <w:start w:val="1"/>
      <w:numFmt w:val="decimal"/>
      <w:lvlText w:val="%1.%2.%3.%4.%5."/>
      <w:lvlJc w:val="left"/>
      <w:pPr>
        <w:ind w:left="1648" w:hanging="1080"/>
      </w:pPr>
      <w:rPr>
        <w:rFonts w:ascii="Calibri" w:hAnsi="Calibri" w:hint="default"/>
      </w:rPr>
    </w:lvl>
    <w:lvl w:ilvl="5">
      <w:start w:val="1"/>
      <w:numFmt w:val="decimal"/>
      <w:lvlText w:val="%1.%2.%3.%4.%5.%6."/>
      <w:lvlJc w:val="left"/>
      <w:pPr>
        <w:ind w:left="1790" w:hanging="1080"/>
      </w:pPr>
      <w:rPr>
        <w:rFonts w:ascii="Calibri" w:hAnsi="Calibri" w:hint="default"/>
      </w:rPr>
    </w:lvl>
    <w:lvl w:ilvl="6">
      <w:start w:val="1"/>
      <w:numFmt w:val="decimal"/>
      <w:lvlText w:val="%1.%2.%3.%4.%5.%6.%7."/>
      <w:lvlJc w:val="left"/>
      <w:pPr>
        <w:ind w:left="2292" w:hanging="1440"/>
      </w:pPr>
      <w:rPr>
        <w:rFonts w:ascii="Calibri" w:hAnsi="Calibri" w:hint="default"/>
      </w:rPr>
    </w:lvl>
    <w:lvl w:ilvl="7">
      <w:start w:val="1"/>
      <w:numFmt w:val="decimal"/>
      <w:lvlText w:val="%1.%2.%3.%4.%5.%6.%7.%8."/>
      <w:lvlJc w:val="left"/>
      <w:pPr>
        <w:ind w:left="2434" w:hanging="1440"/>
      </w:pPr>
      <w:rPr>
        <w:rFonts w:ascii="Calibri" w:hAnsi="Calibri" w:hint="default"/>
      </w:rPr>
    </w:lvl>
    <w:lvl w:ilvl="8">
      <w:start w:val="1"/>
      <w:numFmt w:val="decimal"/>
      <w:lvlText w:val="%1.%2.%3.%4.%5.%6.%7.%8.%9."/>
      <w:lvlJc w:val="left"/>
      <w:pPr>
        <w:ind w:left="2936" w:hanging="1800"/>
      </w:pPr>
      <w:rPr>
        <w:rFonts w:ascii="Calibri" w:hAnsi="Calibri" w:hint="default"/>
      </w:rPr>
    </w:lvl>
  </w:abstractNum>
  <w:abstractNum w:abstractNumId="6">
    <w:nsid w:val="17E85A3D"/>
    <w:multiLevelType w:val="multilevel"/>
    <w:tmpl w:val="F75AE192"/>
    <w:lvl w:ilvl="0">
      <w:start w:val="5"/>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7">
    <w:nsid w:val="1EE866D6"/>
    <w:multiLevelType w:val="multilevel"/>
    <w:tmpl w:val="EB6AD8C8"/>
    <w:lvl w:ilvl="0">
      <w:start w:val="1"/>
      <w:numFmt w:val="decimal"/>
      <w:lvlText w:val="%1."/>
      <w:lvlJc w:val="left"/>
      <w:pPr>
        <w:tabs>
          <w:tab w:val="num" w:pos="0"/>
        </w:tabs>
      </w:pPr>
      <w:rPr>
        <w:sz w:val="23"/>
        <w:szCs w:val="23"/>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8">
    <w:nsid w:val="233F6657"/>
    <w:multiLevelType w:val="hybridMultilevel"/>
    <w:tmpl w:val="2D5A65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24DB18DA"/>
    <w:multiLevelType w:val="hybridMultilevel"/>
    <w:tmpl w:val="4E127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B77F2"/>
    <w:multiLevelType w:val="multilevel"/>
    <w:tmpl w:val="99608234"/>
    <w:lvl w:ilvl="0">
      <w:start w:val="5"/>
      <w:numFmt w:val="decimal"/>
      <w:lvlText w:val="%1."/>
      <w:lvlJc w:val="left"/>
      <w:pPr>
        <w:ind w:left="360" w:hanging="360"/>
      </w:pPr>
      <w:rPr>
        <w:rFonts w:ascii="Times New Roman" w:hAnsi="Times New Roman" w:cs="Times New Roman" w:hint="default"/>
        <w:sz w:val="23"/>
        <w:szCs w:val="23"/>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1">
    <w:nsid w:val="333658B4"/>
    <w:multiLevelType w:val="multilevel"/>
    <w:tmpl w:val="93F6D9EA"/>
    <w:lvl w:ilvl="0">
      <w:start w:val="5"/>
      <w:numFmt w:val="decimal"/>
      <w:lvlText w:val="%1."/>
      <w:lvlJc w:val="left"/>
      <w:pPr>
        <w:ind w:left="540" w:hanging="540"/>
      </w:pPr>
      <w:rPr>
        <w:rFonts w:asciiTheme="minorHAnsi" w:hAnsiTheme="minorHAnsi" w:hint="default"/>
      </w:rPr>
    </w:lvl>
    <w:lvl w:ilvl="1">
      <w:start w:val="1"/>
      <w:numFmt w:val="decimal"/>
      <w:lvlText w:val="%1.%2."/>
      <w:lvlJc w:val="left"/>
      <w:pPr>
        <w:ind w:left="900" w:hanging="540"/>
      </w:pPr>
      <w:rPr>
        <w:rFonts w:asciiTheme="minorHAnsi" w:hAnsiTheme="minorHAnsi" w:hint="default"/>
      </w:rPr>
    </w:lvl>
    <w:lvl w:ilvl="2">
      <w:start w:val="2"/>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heme="minorHAnsi" w:hAnsiTheme="minorHAnsi" w:hint="default"/>
      </w:rPr>
    </w:lvl>
    <w:lvl w:ilvl="6">
      <w:start w:val="1"/>
      <w:numFmt w:val="decimal"/>
      <w:lvlText w:val="%1.%2.%3.%4.%5.%6.%7."/>
      <w:lvlJc w:val="left"/>
      <w:pPr>
        <w:ind w:left="3600" w:hanging="1440"/>
      </w:pPr>
      <w:rPr>
        <w:rFonts w:asciiTheme="minorHAnsi" w:hAnsiTheme="minorHAnsi" w:hint="default"/>
      </w:rPr>
    </w:lvl>
    <w:lvl w:ilvl="7">
      <w:start w:val="1"/>
      <w:numFmt w:val="decimal"/>
      <w:lvlText w:val="%1.%2.%3.%4.%5.%6.%7.%8."/>
      <w:lvlJc w:val="left"/>
      <w:pPr>
        <w:ind w:left="3960" w:hanging="1440"/>
      </w:pPr>
      <w:rPr>
        <w:rFonts w:asciiTheme="minorHAnsi" w:hAnsiTheme="minorHAnsi" w:hint="default"/>
      </w:rPr>
    </w:lvl>
    <w:lvl w:ilvl="8">
      <w:start w:val="1"/>
      <w:numFmt w:val="decimal"/>
      <w:lvlText w:val="%1.%2.%3.%4.%5.%6.%7.%8.%9."/>
      <w:lvlJc w:val="left"/>
      <w:pPr>
        <w:ind w:left="4680" w:hanging="1800"/>
      </w:pPr>
      <w:rPr>
        <w:rFonts w:asciiTheme="minorHAnsi" w:hAnsiTheme="minorHAnsi" w:hint="default"/>
      </w:rPr>
    </w:lvl>
  </w:abstractNum>
  <w:abstractNum w:abstractNumId="12">
    <w:nsid w:val="35F077A9"/>
    <w:multiLevelType w:val="multilevel"/>
    <w:tmpl w:val="C12644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5109B8"/>
    <w:multiLevelType w:val="multilevel"/>
    <w:tmpl w:val="395109B8"/>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1A50701"/>
    <w:multiLevelType w:val="multilevel"/>
    <w:tmpl w:val="89EE187A"/>
    <w:lvl w:ilvl="0">
      <w:start w:val="3"/>
      <w:numFmt w:val="decimal"/>
      <w:pStyle w:val="10"/>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val="0"/>
        <w:color w:val="auto"/>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82A47F5"/>
    <w:multiLevelType w:val="multilevel"/>
    <w:tmpl w:val="3326B6B0"/>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497F5E"/>
    <w:multiLevelType w:val="multilevel"/>
    <w:tmpl w:val="8284A4F0"/>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4BDC0DC0"/>
    <w:multiLevelType w:val="multilevel"/>
    <w:tmpl w:val="CF1E5EB6"/>
    <w:lvl w:ilvl="0">
      <w:start w:val="2"/>
      <w:numFmt w:val="decimal"/>
      <w:lvlText w:val="%1."/>
      <w:lvlJc w:val="left"/>
      <w:pPr>
        <w:tabs>
          <w:tab w:val="num" w:pos="360"/>
        </w:tabs>
        <w:ind w:left="360" w:hanging="360"/>
      </w:pPr>
      <w:rPr>
        <w:rFonts w:hint="default"/>
        <w:sz w:val="23"/>
        <w:szCs w:val="23"/>
      </w:rPr>
    </w:lvl>
    <w:lvl w:ilvl="1">
      <w:start w:val="1"/>
      <w:numFmt w:val="decimal"/>
      <w:lvlText w:val="%1.%2."/>
      <w:lvlJc w:val="left"/>
      <w:pPr>
        <w:tabs>
          <w:tab w:val="num" w:pos="360"/>
        </w:tabs>
        <w:ind w:left="360" w:hanging="360"/>
      </w:pPr>
      <w:rPr>
        <w:rFonts w:hint="default"/>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C0524C0"/>
    <w:multiLevelType w:val="multilevel"/>
    <w:tmpl w:val="59A4691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i w:val="0"/>
        <w:i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CA403DC"/>
    <w:multiLevelType w:val="multilevel"/>
    <w:tmpl w:val="4CA40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F744EB"/>
    <w:multiLevelType w:val="multilevel"/>
    <w:tmpl w:val="AAEC9A6C"/>
    <w:lvl w:ilvl="0">
      <w:start w:val="6"/>
      <w:numFmt w:val="decimal"/>
      <w:lvlText w:val="%1."/>
      <w:lvlJc w:val="left"/>
      <w:pPr>
        <w:ind w:left="540" w:hanging="540"/>
      </w:pPr>
      <w:rPr>
        <w:rFonts w:asciiTheme="minorHAnsi" w:hAnsiTheme="minorHAnsi" w:hint="default"/>
      </w:rPr>
    </w:lvl>
    <w:lvl w:ilvl="1">
      <w:start w:val="1"/>
      <w:numFmt w:val="decimal"/>
      <w:lvlText w:val="%1.%2."/>
      <w:lvlJc w:val="left"/>
      <w:pPr>
        <w:ind w:left="540" w:hanging="54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1">
    <w:nsid w:val="533F5199"/>
    <w:multiLevelType w:val="multilevel"/>
    <w:tmpl w:val="1FB268A2"/>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5AC01A7"/>
    <w:multiLevelType w:val="multilevel"/>
    <w:tmpl w:val="702226BE"/>
    <w:lvl w:ilvl="0">
      <w:start w:val="4"/>
      <w:numFmt w:val="decimal"/>
      <w:lvlText w:val="%1."/>
      <w:lvlJc w:val="left"/>
      <w:pPr>
        <w:ind w:left="1211" w:hanging="360"/>
      </w:pPr>
      <w:rPr>
        <w:rFonts w:hint="default"/>
        <w:b/>
        <w:sz w:val="23"/>
        <w:szCs w:val="23"/>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586E44E0"/>
    <w:multiLevelType w:val="multilevel"/>
    <w:tmpl w:val="A8F441BC"/>
    <w:lvl w:ilvl="0">
      <w:start w:val="1"/>
      <w:numFmt w:val="decimal"/>
      <w:lvlText w:val="%1."/>
      <w:lvlJc w:val="left"/>
      <w:pPr>
        <w:ind w:left="360" w:hanging="360"/>
      </w:pPr>
      <w:rPr>
        <w:rFonts w:hint="default"/>
        <w:b/>
        <w:sz w:val="23"/>
        <w:szCs w:val="2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FF7EA8"/>
    <w:multiLevelType w:val="multilevel"/>
    <w:tmpl w:val="A5A422D4"/>
    <w:lvl w:ilvl="0">
      <w:start w:val="9"/>
      <w:numFmt w:val="decimal"/>
      <w:lvlText w:val="%1."/>
      <w:lvlJc w:val="left"/>
      <w:pPr>
        <w:ind w:left="900" w:hanging="360"/>
      </w:pPr>
      <w:rPr>
        <w:rFonts w:hint="default"/>
        <w:sz w:val="23"/>
        <w:szCs w:val="23"/>
      </w:rPr>
    </w:lvl>
    <w:lvl w:ilvl="1">
      <w:start w:val="4"/>
      <w:numFmt w:val="decimal"/>
      <w:isLgl/>
      <w:lvlText w:val="%1.%2."/>
      <w:lvlJc w:val="left"/>
      <w:pPr>
        <w:ind w:left="900" w:hanging="360"/>
      </w:pPr>
      <w:rPr>
        <w:rFonts w:hint="default"/>
        <w:b w:val="0"/>
        <w:bCs/>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nsid w:val="5973516F"/>
    <w:multiLevelType w:val="multilevel"/>
    <w:tmpl w:val="4EFC88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9E609D3"/>
    <w:multiLevelType w:val="multilevel"/>
    <w:tmpl w:val="F40287F0"/>
    <w:lvl w:ilvl="0">
      <w:start w:val="1"/>
      <w:numFmt w:val="decimal"/>
      <w:lvlText w:val="%1."/>
      <w:lvlJc w:val="left"/>
      <w:pPr>
        <w:tabs>
          <w:tab w:val="num" w:pos="720"/>
        </w:tabs>
        <w:ind w:left="720" w:hanging="360"/>
      </w:pPr>
      <w:rPr>
        <w:b/>
      </w:rPr>
    </w:lvl>
    <w:lvl w:ilvl="1">
      <w:start w:val="1"/>
      <w:numFmt w:val="decimal"/>
      <w:isLgl/>
      <w:lvlText w:val="%1.%2."/>
      <w:lvlJc w:val="left"/>
      <w:pPr>
        <w:tabs>
          <w:tab w:val="num" w:pos="420"/>
        </w:tabs>
        <w:ind w:left="420" w:hanging="420"/>
      </w:pPr>
      <w:rPr>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A6804DD"/>
    <w:multiLevelType w:val="multilevel"/>
    <w:tmpl w:val="65444680"/>
    <w:lvl w:ilvl="0">
      <w:start w:val="10"/>
      <w:numFmt w:val="decimal"/>
      <w:lvlText w:val="%1."/>
      <w:lvlJc w:val="left"/>
      <w:pPr>
        <w:ind w:left="480" w:hanging="480"/>
      </w:pPr>
      <w:rPr>
        <w:rFonts w:hint="default"/>
        <w:b/>
        <w:bCs/>
        <w:sz w:val="23"/>
        <w:szCs w:val="23"/>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5F5E5749"/>
    <w:multiLevelType w:val="multilevel"/>
    <w:tmpl w:val="83CCD1C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9">
    <w:nsid w:val="6231444F"/>
    <w:multiLevelType w:val="multilevel"/>
    <w:tmpl w:val="43C4192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562"/>
        </w:tabs>
        <w:ind w:left="562" w:hanging="420"/>
      </w:pPr>
      <w:rPr>
        <w:rFonts w:ascii="Times New Roman" w:hAnsi="Times New Roman" w:cs="Times New Roman" w:hint="default"/>
        <w:b w:val="0"/>
        <w:bCs w:val="0"/>
        <w:i w:val="0"/>
        <w:iCs w:val="0"/>
      </w:rPr>
    </w:lvl>
    <w:lvl w:ilvl="2">
      <w:start w:val="1"/>
      <w:numFmt w:val="decimal"/>
      <w:isLgl/>
      <w:lvlText w:val="%1.%2.%3."/>
      <w:lvlJc w:val="left"/>
      <w:pPr>
        <w:tabs>
          <w:tab w:val="num" w:pos="861"/>
        </w:tabs>
        <w:ind w:left="861"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221"/>
        </w:tabs>
        <w:ind w:left="1221" w:hanging="1080"/>
      </w:pPr>
      <w:rPr>
        <w:rFonts w:hint="default"/>
      </w:rPr>
    </w:lvl>
    <w:lvl w:ilvl="5">
      <w:start w:val="1"/>
      <w:numFmt w:val="decimal"/>
      <w:isLgl/>
      <w:lvlText w:val="%1.%2.%3.%4.%5.%6."/>
      <w:lvlJc w:val="left"/>
      <w:pPr>
        <w:tabs>
          <w:tab w:val="num" w:pos="1221"/>
        </w:tabs>
        <w:ind w:left="1221" w:hanging="1080"/>
      </w:pPr>
      <w:rPr>
        <w:rFonts w:hint="default"/>
      </w:rPr>
    </w:lvl>
    <w:lvl w:ilvl="6">
      <w:start w:val="1"/>
      <w:numFmt w:val="decimal"/>
      <w:isLgl/>
      <w:lvlText w:val="%1.%2.%3.%4.%5.%6.%7."/>
      <w:lvlJc w:val="left"/>
      <w:pPr>
        <w:tabs>
          <w:tab w:val="num" w:pos="1581"/>
        </w:tabs>
        <w:ind w:left="1581" w:hanging="1440"/>
      </w:pPr>
      <w:rPr>
        <w:rFonts w:hint="default"/>
      </w:rPr>
    </w:lvl>
    <w:lvl w:ilvl="7">
      <w:start w:val="1"/>
      <w:numFmt w:val="decimal"/>
      <w:isLgl/>
      <w:lvlText w:val="%1.%2.%3.%4.%5.%6.%7.%8."/>
      <w:lvlJc w:val="left"/>
      <w:pPr>
        <w:tabs>
          <w:tab w:val="num" w:pos="1581"/>
        </w:tabs>
        <w:ind w:left="1581" w:hanging="1440"/>
      </w:pPr>
      <w:rPr>
        <w:rFonts w:hint="default"/>
      </w:rPr>
    </w:lvl>
    <w:lvl w:ilvl="8">
      <w:start w:val="1"/>
      <w:numFmt w:val="decimal"/>
      <w:isLgl/>
      <w:lvlText w:val="%1.%2.%3.%4.%5.%6.%7.%8.%9."/>
      <w:lvlJc w:val="left"/>
      <w:pPr>
        <w:tabs>
          <w:tab w:val="num" w:pos="1941"/>
        </w:tabs>
        <w:ind w:left="1941" w:hanging="1800"/>
      </w:pPr>
      <w:rPr>
        <w:rFonts w:hint="default"/>
      </w:rPr>
    </w:lvl>
  </w:abstractNum>
  <w:abstractNum w:abstractNumId="30">
    <w:nsid w:val="6F6718BA"/>
    <w:multiLevelType w:val="multilevel"/>
    <w:tmpl w:val="75583F70"/>
    <w:lvl w:ilvl="0">
      <w:start w:val="5"/>
      <w:numFmt w:val="upperLetter"/>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nsid w:val="722D77F7"/>
    <w:multiLevelType w:val="multilevel"/>
    <w:tmpl w:val="1BCCD486"/>
    <w:lvl w:ilvl="0">
      <w:start w:val="9"/>
      <w:numFmt w:val="decimal"/>
      <w:lvlText w:val="%1."/>
      <w:lvlJc w:val="left"/>
      <w:pPr>
        <w:ind w:left="360" w:hanging="360"/>
      </w:pPr>
      <w:rPr>
        <w:rFonts w:hint="default"/>
        <w:color w:val="auto"/>
      </w:rPr>
    </w:lvl>
    <w:lvl w:ilvl="1">
      <w:start w:val="2"/>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nsid w:val="75673875"/>
    <w:multiLevelType w:val="multilevel"/>
    <w:tmpl w:val="27A449AE"/>
    <w:lvl w:ilvl="0">
      <w:start w:val="5"/>
      <w:numFmt w:val="upperLetter"/>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3">
    <w:nsid w:val="784E1BAD"/>
    <w:multiLevelType w:val="hybridMultilevel"/>
    <w:tmpl w:val="612E897C"/>
    <w:lvl w:ilvl="0" w:tplc="C6D0D4F6">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0A4DC4"/>
    <w:multiLevelType w:val="hybridMultilevel"/>
    <w:tmpl w:val="2F286F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CB57B09"/>
    <w:multiLevelType w:val="multilevel"/>
    <w:tmpl w:val="91561A7A"/>
    <w:lvl w:ilvl="0">
      <w:start w:val="6"/>
      <w:numFmt w:val="decimal"/>
      <w:lvlText w:val="%1."/>
      <w:lvlJc w:val="left"/>
      <w:pPr>
        <w:ind w:left="5322" w:hanging="360"/>
      </w:pPr>
      <w:rPr>
        <w:rFonts w:hint="default"/>
        <w:b/>
        <w:sz w:val="23"/>
        <w:szCs w:val="23"/>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7"/>
  </w:num>
  <w:num w:numId="3">
    <w:abstractNumId w:val="17"/>
  </w:num>
  <w:num w:numId="4">
    <w:abstractNumId w:val="14"/>
  </w:num>
  <w:num w:numId="5">
    <w:abstractNumId w:val="29"/>
  </w:num>
  <w:num w:numId="6">
    <w:abstractNumId w:val="21"/>
  </w:num>
  <w:num w:numId="7">
    <w:abstractNumId w:val="9"/>
  </w:num>
  <w:num w:numId="8">
    <w:abstractNumId w:val="22"/>
  </w:num>
  <w:num w:numId="9">
    <w:abstractNumId w:val="4"/>
  </w:num>
  <w:num w:numId="10">
    <w:abstractNumId w:val="26"/>
  </w:num>
  <w:num w:numId="11">
    <w:abstractNumId w:val="34"/>
  </w:num>
  <w:num w:numId="12">
    <w:abstractNumId w:val="33"/>
  </w:num>
  <w:num w:numId="13">
    <w:abstractNumId w:val="3"/>
  </w:num>
  <w:num w:numId="14">
    <w:abstractNumId w:val="25"/>
  </w:num>
  <w:num w:numId="15">
    <w:abstractNumId w:val="2"/>
  </w:num>
  <w:num w:numId="16">
    <w:abstractNumId w:val="15"/>
  </w:num>
  <w:num w:numId="17">
    <w:abstractNumId w:val="20"/>
  </w:num>
  <w:num w:numId="18">
    <w:abstractNumId w:val="11"/>
  </w:num>
  <w:num w:numId="19">
    <w:abstractNumId w:val="10"/>
  </w:num>
  <w:num w:numId="20">
    <w:abstractNumId w:val="35"/>
  </w:num>
  <w:num w:numId="21">
    <w:abstractNumId w:val="18"/>
  </w:num>
  <w:num w:numId="22">
    <w:abstractNumId w:val="36"/>
  </w:num>
  <w:num w:numId="23">
    <w:abstractNumId w:val="16"/>
  </w:num>
  <w:num w:numId="24">
    <w:abstractNumId w:val="31"/>
  </w:num>
  <w:num w:numId="25">
    <w:abstractNumId w:val="8"/>
  </w:num>
  <w:num w:numId="26">
    <w:abstractNumId w:val="23"/>
  </w:num>
  <w:num w:numId="27">
    <w:abstractNumId w:val="12"/>
  </w:num>
  <w:num w:numId="28">
    <w:abstractNumId w:val="6"/>
  </w:num>
  <w:num w:numId="29">
    <w:abstractNumId w:val="19"/>
  </w:num>
  <w:num w:numId="30">
    <w:abstractNumId w:val="13"/>
  </w:num>
  <w:num w:numId="31">
    <w:abstractNumId w:val="2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0"/>
  </w:num>
  <w:num w:numId="35">
    <w:abstractNumId w:val="32"/>
  </w:num>
  <w:num w:numId="36">
    <w:abstractNumId w:val="1"/>
  </w:num>
  <w:num w:numId="37">
    <w:abstractNumId w:val="5"/>
  </w:num>
  <w:num w:numId="38">
    <w:abstractNumId w:val="27"/>
  </w:num>
  <w:num w:numId="3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67"/>
    <w:rsid w:val="00002124"/>
    <w:rsid w:val="00005C59"/>
    <w:rsid w:val="00005E14"/>
    <w:rsid w:val="000063D8"/>
    <w:rsid w:val="0001011A"/>
    <w:rsid w:val="00011D4C"/>
    <w:rsid w:val="0001589B"/>
    <w:rsid w:val="00020A07"/>
    <w:rsid w:val="00020F28"/>
    <w:rsid w:val="00021D05"/>
    <w:rsid w:val="00022379"/>
    <w:rsid w:val="00022E47"/>
    <w:rsid w:val="00023E9B"/>
    <w:rsid w:val="000242C8"/>
    <w:rsid w:val="00027AC8"/>
    <w:rsid w:val="00027E52"/>
    <w:rsid w:val="000303E8"/>
    <w:rsid w:val="00033A01"/>
    <w:rsid w:val="0003430D"/>
    <w:rsid w:val="000355F5"/>
    <w:rsid w:val="000404BF"/>
    <w:rsid w:val="00042A0F"/>
    <w:rsid w:val="00044585"/>
    <w:rsid w:val="0004530B"/>
    <w:rsid w:val="00046BF1"/>
    <w:rsid w:val="0005374F"/>
    <w:rsid w:val="0005513E"/>
    <w:rsid w:val="00055D6A"/>
    <w:rsid w:val="000568D3"/>
    <w:rsid w:val="0005712F"/>
    <w:rsid w:val="000573CC"/>
    <w:rsid w:val="000575AC"/>
    <w:rsid w:val="00057C15"/>
    <w:rsid w:val="0006057D"/>
    <w:rsid w:val="000649BB"/>
    <w:rsid w:val="00065AFB"/>
    <w:rsid w:val="00065DAC"/>
    <w:rsid w:val="00067434"/>
    <w:rsid w:val="000711C9"/>
    <w:rsid w:val="000713ED"/>
    <w:rsid w:val="00071C8C"/>
    <w:rsid w:val="000722A5"/>
    <w:rsid w:val="00073D0E"/>
    <w:rsid w:val="00073D59"/>
    <w:rsid w:val="000768ED"/>
    <w:rsid w:val="00080A72"/>
    <w:rsid w:val="00080F12"/>
    <w:rsid w:val="00080FBB"/>
    <w:rsid w:val="00081947"/>
    <w:rsid w:val="000855D3"/>
    <w:rsid w:val="000857DF"/>
    <w:rsid w:val="00086227"/>
    <w:rsid w:val="00086250"/>
    <w:rsid w:val="000905D6"/>
    <w:rsid w:val="000907ED"/>
    <w:rsid w:val="000929F9"/>
    <w:rsid w:val="00092CE9"/>
    <w:rsid w:val="00094A40"/>
    <w:rsid w:val="000A0260"/>
    <w:rsid w:val="000A19FA"/>
    <w:rsid w:val="000A4B21"/>
    <w:rsid w:val="000A7A46"/>
    <w:rsid w:val="000B04DE"/>
    <w:rsid w:val="000B1915"/>
    <w:rsid w:val="000B379F"/>
    <w:rsid w:val="000B5CC1"/>
    <w:rsid w:val="000B5EAD"/>
    <w:rsid w:val="000B6DEE"/>
    <w:rsid w:val="000B7BE7"/>
    <w:rsid w:val="000B7E45"/>
    <w:rsid w:val="000C3459"/>
    <w:rsid w:val="000C655B"/>
    <w:rsid w:val="000D1850"/>
    <w:rsid w:val="000D44D4"/>
    <w:rsid w:val="000D454C"/>
    <w:rsid w:val="000D585F"/>
    <w:rsid w:val="000D6541"/>
    <w:rsid w:val="000E0993"/>
    <w:rsid w:val="000E0B9D"/>
    <w:rsid w:val="000E2CF9"/>
    <w:rsid w:val="000E49C7"/>
    <w:rsid w:val="000E6799"/>
    <w:rsid w:val="000E76CA"/>
    <w:rsid w:val="000F00B5"/>
    <w:rsid w:val="000F074A"/>
    <w:rsid w:val="000F0B1B"/>
    <w:rsid w:val="000F2C8A"/>
    <w:rsid w:val="000F41A7"/>
    <w:rsid w:val="000F41C7"/>
    <w:rsid w:val="000F4598"/>
    <w:rsid w:val="000F6D6A"/>
    <w:rsid w:val="000F74D9"/>
    <w:rsid w:val="000F7B6F"/>
    <w:rsid w:val="000F7D70"/>
    <w:rsid w:val="001008B2"/>
    <w:rsid w:val="00100E37"/>
    <w:rsid w:val="001016A5"/>
    <w:rsid w:val="0010176B"/>
    <w:rsid w:val="00103952"/>
    <w:rsid w:val="001042E4"/>
    <w:rsid w:val="00106BA0"/>
    <w:rsid w:val="001105F1"/>
    <w:rsid w:val="00110D57"/>
    <w:rsid w:val="00110FF5"/>
    <w:rsid w:val="00114627"/>
    <w:rsid w:val="00116391"/>
    <w:rsid w:val="00116584"/>
    <w:rsid w:val="00116928"/>
    <w:rsid w:val="00116C70"/>
    <w:rsid w:val="00121C17"/>
    <w:rsid w:val="00126609"/>
    <w:rsid w:val="001310FA"/>
    <w:rsid w:val="001326ED"/>
    <w:rsid w:val="00132937"/>
    <w:rsid w:val="00132FE0"/>
    <w:rsid w:val="0013493E"/>
    <w:rsid w:val="00134BBD"/>
    <w:rsid w:val="001429CE"/>
    <w:rsid w:val="00142CD7"/>
    <w:rsid w:val="001523F7"/>
    <w:rsid w:val="00154DB7"/>
    <w:rsid w:val="0015515C"/>
    <w:rsid w:val="001551F2"/>
    <w:rsid w:val="00155F02"/>
    <w:rsid w:val="00156FCD"/>
    <w:rsid w:val="001636E3"/>
    <w:rsid w:val="0016564C"/>
    <w:rsid w:val="00165DC0"/>
    <w:rsid w:val="00166231"/>
    <w:rsid w:val="001673BD"/>
    <w:rsid w:val="00170C82"/>
    <w:rsid w:val="00170F39"/>
    <w:rsid w:val="0017407E"/>
    <w:rsid w:val="00176BC7"/>
    <w:rsid w:val="0018080C"/>
    <w:rsid w:val="001820F8"/>
    <w:rsid w:val="00183C71"/>
    <w:rsid w:val="00186227"/>
    <w:rsid w:val="001868B0"/>
    <w:rsid w:val="001906F8"/>
    <w:rsid w:val="001907FA"/>
    <w:rsid w:val="001936F2"/>
    <w:rsid w:val="001942E7"/>
    <w:rsid w:val="0019545D"/>
    <w:rsid w:val="00196A02"/>
    <w:rsid w:val="00196DA6"/>
    <w:rsid w:val="001971D2"/>
    <w:rsid w:val="001A1270"/>
    <w:rsid w:val="001A154C"/>
    <w:rsid w:val="001A4501"/>
    <w:rsid w:val="001A6021"/>
    <w:rsid w:val="001A691F"/>
    <w:rsid w:val="001A69BF"/>
    <w:rsid w:val="001B19E2"/>
    <w:rsid w:val="001B422E"/>
    <w:rsid w:val="001B50DF"/>
    <w:rsid w:val="001B6F3E"/>
    <w:rsid w:val="001B7EC1"/>
    <w:rsid w:val="001C0A58"/>
    <w:rsid w:val="001C126A"/>
    <w:rsid w:val="001C2ED8"/>
    <w:rsid w:val="001C3222"/>
    <w:rsid w:val="001C3F1D"/>
    <w:rsid w:val="001C74C9"/>
    <w:rsid w:val="001D0AE0"/>
    <w:rsid w:val="001D0E41"/>
    <w:rsid w:val="001D192A"/>
    <w:rsid w:val="001D469D"/>
    <w:rsid w:val="001E0726"/>
    <w:rsid w:val="001E2C39"/>
    <w:rsid w:val="001E3126"/>
    <w:rsid w:val="001E75FE"/>
    <w:rsid w:val="001F0B08"/>
    <w:rsid w:val="001F0CBE"/>
    <w:rsid w:val="001F11C2"/>
    <w:rsid w:val="001F148E"/>
    <w:rsid w:val="001F1E6C"/>
    <w:rsid w:val="001F3023"/>
    <w:rsid w:val="001F52A0"/>
    <w:rsid w:val="001F6424"/>
    <w:rsid w:val="001F7216"/>
    <w:rsid w:val="00201E04"/>
    <w:rsid w:val="00203246"/>
    <w:rsid w:val="00203890"/>
    <w:rsid w:val="00204281"/>
    <w:rsid w:val="00204425"/>
    <w:rsid w:val="00206848"/>
    <w:rsid w:val="00210FD2"/>
    <w:rsid w:val="00211655"/>
    <w:rsid w:val="00214E13"/>
    <w:rsid w:val="00220031"/>
    <w:rsid w:val="00220BE4"/>
    <w:rsid w:val="002216DA"/>
    <w:rsid w:val="002242A3"/>
    <w:rsid w:val="00227026"/>
    <w:rsid w:val="002278DC"/>
    <w:rsid w:val="00233447"/>
    <w:rsid w:val="00234320"/>
    <w:rsid w:val="002345FF"/>
    <w:rsid w:val="0023506F"/>
    <w:rsid w:val="00235F0D"/>
    <w:rsid w:val="00240428"/>
    <w:rsid w:val="0024077D"/>
    <w:rsid w:val="0024140E"/>
    <w:rsid w:val="00241ECA"/>
    <w:rsid w:val="00247654"/>
    <w:rsid w:val="00247A6A"/>
    <w:rsid w:val="00247DBC"/>
    <w:rsid w:val="002526C7"/>
    <w:rsid w:val="00252A11"/>
    <w:rsid w:val="00256F3F"/>
    <w:rsid w:val="0026013E"/>
    <w:rsid w:val="00260A82"/>
    <w:rsid w:val="002623C2"/>
    <w:rsid w:val="0026349D"/>
    <w:rsid w:val="00263573"/>
    <w:rsid w:val="00263C91"/>
    <w:rsid w:val="00270104"/>
    <w:rsid w:val="002713D8"/>
    <w:rsid w:val="002715DC"/>
    <w:rsid w:val="00272103"/>
    <w:rsid w:val="002737AA"/>
    <w:rsid w:val="002770B6"/>
    <w:rsid w:val="0028113C"/>
    <w:rsid w:val="00281A37"/>
    <w:rsid w:val="00281B68"/>
    <w:rsid w:val="00282066"/>
    <w:rsid w:val="00282EC2"/>
    <w:rsid w:val="0029116B"/>
    <w:rsid w:val="00295481"/>
    <w:rsid w:val="002960E0"/>
    <w:rsid w:val="0029782D"/>
    <w:rsid w:val="002A026F"/>
    <w:rsid w:val="002A0C8D"/>
    <w:rsid w:val="002A3D8B"/>
    <w:rsid w:val="002A6C93"/>
    <w:rsid w:val="002B20C5"/>
    <w:rsid w:val="002B25D5"/>
    <w:rsid w:val="002B4610"/>
    <w:rsid w:val="002B53E3"/>
    <w:rsid w:val="002B74A5"/>
    <w:rsid w:val="002C3399"/>
    <w:rsid w:val="002C3BEB"/>
    <w:rsid w:val="002D03FF"/>
    <w:rsid w:val="002D0DED"/>
    <w:rsid w:val="002D3345"/>
    <w:rsid w:val="002D388C"/>
    <w:rsid w:val="002D7517"/>
    <w:rsid w:val="002E332D"/>
    <w:rsid w:val="002E3B6A"/>
    <w:rsid w:val="002E4B8B"/>
    <w:rsid w:val="002E6544"/>
    <w:rsid w:val="002E7B7D"/>
    <w:rsid w:val="002F062E"/>
    <w:rsid w:val="002F17A9"/>
    <w:rsid w:val="002F75E2"/>
    <w:rsid w:val="0030166F"/>
    <w:rsid w:val="00301A1E"/>
    <w:rsid w:val="00301C9D"/>
    <w:rsid w:val="003027B2"/>
    <w:rsid w:val="003053EB"/>
    <w:rsid w:val="00305C14"/>
    <w:rsid w:val="00306D1C"/>
    <w:rsid w:val="003105FB"/>
    <w:rsid w:val="003106A8"/>
    <w:rsid w:val="0031169C"/>
    <w:rsid w:val="00312C08"/>
    <w:rsid w:val="003148B3"/>
    <w:rsid w:val="0032035A"/>
    <w:rsid w:val="003207B2"/>
    <w:rsid w:val="003209D9"/>
    <w:rsid w:val="00325051"/>
    <w:rsid w:val="0032520C"/>
    <w:rsid w:val="00327393"/>
    <w:rsid w:val="00330E7A"/>
    <w:rsid w:val="0033436F"/>
    <w:rsid w:val="00335A22"/>
    <w:rsid w:val="00340D9D"/>
    <w:rsid w:val="0034523A"/>
    <w:rsid w:val="00345E18"/>
    <w:rsid w:val="003477B5"/>
    <w:rsid w:val="0035000B"/>
    <w:rsid w:val="00350239"/>
    <w:rsid w:val="003502C1"/>
    <w:rsid w:val="00350B5D"/>
    <w:rsid w:val="00352139"/>
    <w:rsid w:val="0035241A"/>
    <w:rsid w:val="00353654"/>
    <w:rsid w:val="00353F27"/>
    <w:rsid w:val="0035542B"/>
    <w:rsid w:val="00360FEF"/>
    <w:rsid w:val="00362E22"/>
    <w:rsid w:val="00364386"/>
    <w:rsid w:val="003673E8"/>
    <w:rsid w:val="003757BA"/>
    <w:rsid w:val="00376F9A"/>
    <w:rsid w:val="003778B7"/>
    <w:rsid w:val="003801DD"/>
    <w:rsid w:val="00383A7C"/>
    <w:rsid w:val="00384502"/>
    <w:rsid w:val="0038596E"/>
    <w:rsid w:val="003867B3"/>
    <w:rsid w:val="0038685A"/>
    <w:rsid w:val="00393C08"/>
    <w:rsid w:val="00393D22"/>
    <w:rsid w:val="00393D28"/>
    <w:rsid w:val="00394E15"/>
    <w:rsid w:val="00395202"/>
    <w:rsid w:val="00396900"/>
    <w:rsid w:val="00396C70"/>
    <w:rsid w:val="00397CC0"/>
    <w:rsid w:val="003A0B77"/>
    <w:rsid w:val="003A1471"/>
    <w:rsid w:val="003A5DD0"/>
    <w:rsid w:val="003B01D5"/>
    <w:rsid w:val="003B3906"/>
    <w:rsid w:val="003B395E"/>
    <w:rsid w:val="003B39C6"/>
    <w:rsid w:val="003B3E2F"/>
    <w:rsid w:val="003B41D1"/>
    <w:rsid w:val="003B640F"/>
    <w:rsid w:val="003B66CC"/>
    <w:rsid w:val="003B7515"/>
    <w:rsid w:val="003B7988"/>
    <w:rsid w:val="003B7B5F"/>
    <w:rsid w:val="003C0089"/>
    <w:rsid w:val="003C2752"/>
    <w:rsid w:val="003C34B3"/>
    <w:rsid w:val="003D17AD"/>
    <w:rsid w:val="003D1F02"/>
    <w:rsid w:val="003D2A01"/>
    <w:rsid w:val="003D48A3"/>
    <w:rsid w:val="003D610C"/>
    <w:rsid w:val="003D6516"/>
    <w:rsid w:val="003D7B3E"/>
    <w:rsid w:val="003D7D59"/>
    <w:rsid w:val="003E0FAB"/>
    <w:rsid w:val="003E339D"/>
    <w:rsid w:val="003E5542"/>
    <w:rsid w:val="003E6CA2"/>
    <w:rsid w:val="003E709F"/>
    <w:rsid w:val="003E748E"/>
    <w:rsid w:val="003F1052"/>
    <w:rsid w:val="003F7F63"/>
    <w:rsid w:val="00401345"/>
    <w:rsid w:val="00403A5B"/>
    <w:rsid w:val="00405397"/>
    <w:rsid w:val="00406DFD"/>
    <w:rsid w:val="00411455"/>
    <w:rsid w:val="00411608"/>
    <w:rsid w:val="00412443"/>
    <w:rsid w:val="00415B5D"/>
    <w:rsid w:val="00416532"/>
    <w:rsid w:val="0041714A"/>
    <w:rsid w:val="004204EB"/>
    <w:rsid w:val="004238C6"/>
    <w:rsid w:val="00424C60"/>
    <w:rsid w:val="004309D0"/>
    <w:rsid w:val="00430E1F"/>
    <w:rsid w:val="00434B38"/>
    <w:rsid w:val="00435EED"/>
    <w:rsid w:val="00435F67"/>
    <w:rsid w:val="00437184"/>
    <w:rsid w:val="004379D3"/>
    <w:rsid w:val="0044005F"/>
    <w:rsid w:val="00440C7B"/>
    <w:rsid w:val="00442E17"/>
    <w:rsid w:val="00443802"/>
    <w:rsid w:val="004438F7"/>
    <w:rsid w:val="00445E1C"/>
    <w:rsid w:val="004500FC"/>
    <w:rsid w:val="004519D2"/>
    <w:rsid w:val="00453FB6"/>
    <w:rsid w:val="00454E77"/>
    <w:rsid w:val="004551B9"/>
    <w:rsid w:val="0046116C"/>
    <w:rsid w:val="0046324F"/>
    <w:rsid w:val="00463C7F"/>
    <w:rsid w:val="00465B95"/>
    <w:rsid w:val="00471AA9"/>
    <w:rsid w:val="0047399E"/>
    <w:rsid w:val="004757E2"/>
    <w:rsid w:val="00475FB2"/>
    <w:rsid w:val="00481546"/>
    <w:rsid w:val="004828D6"/>
    <w:rsid w:val="004842A0"/>
    <w:rsid w:val="00485C72"/>
    <w:rsid w:val="00486ADB"/>
    <w:rsid w:val="00491828"/>
    <w:rsid w:val="00492498"/>
    <w:rsid w:val="004934DD"/>
    <w:rsid w:val="00493832"/>
    <w:rsid w:val="00493C08"/>
    <w:rsid w:val="00493FC2"/>
    <w:rsid w:val="0049542A"/>
    <w:rsid w:val="00497022"/>
    <w:rsid w:val="00497531"/>
    <w:rsid w:val="004A00F4"/>
    <w:rsid w:val="004A0A53"/>
    <w:rsid w:val="004A1F2F"/>
    <w:rsid w:val="004A2817"/>
    <w:rsid w:val="004A3CC2"/>
    <w:rsid w:val="004A431D"/>
    <w:rsid w:val="004A5B5A"/>
    <w:rsid w:val="004B3E0C"/>
    <w:rsid w:val="004B64BB"/>
    <w:rsid w:val="004C042C"/>
    <w:rsid w:val="004C1F87"/>
    <w:rsid w:val="004C4A7A"/>
    <w:rsid w:val="004C4BB5"/>
    <w:rsid w:val="004C5537"/>
    <w:rsid w:val="004C5B76"/>
    <w:rsid w:val="004C763C"/>
    <w:rsid w:val="004D06F2"/>
    <w:rsid w:val="004D2F05"/>
    <w:rsid w:val="004D6517"/>
    <w:rsid w:val="004E054C"/>
    <w:rsid w:val="004E0921"/>
    <w:rsid w:val="004E4981"/>
    <w:rsid w:val="004F2332"/>
    <w:rsid w:val="004F2B40"/>
    <w:rsid w:val="004F38A9"/>
    <w:rsid w:val="004F3C04"/>
    <w:rsid w:val="004F45EA"/>
    <w:rsid w:val="004F5F43"/>
    <w:rsid w:val="004F76FA"/>
    <w:rsid w:val="00500428"/>
    <w:rsid w:val="00500989"/>
    <w:rsid w:val="00500CE5"/>
    <w:rsid w:val="005011C3"/>
    <w:rsid w:val="00501A70"/>
    <w:rsid w:val="005020CA"/>
    <w:rsid w:val="00504D61"/>
    <w:rsid w:val="00506107"/>
    <w:rsid w:val="00511A8C"/>
    <w:rsid w:val="005147E6"/>
    <w:rsid w:val="0051576B"/>
    <w:rsid w:val="0051744C"/>
    <w:rsid w:val="0052085C"/>
    <w:rsid w:val="00522C91"/>
    <w:rsid w:val="00524ADA"/>
    <w:rsid w:val="00524BD3"/>
    <w:rsid w:val="00527052"/>
    <w:rsid w:val="00530890"/>
    <w:rsid w:val="00530F5E"/>
    <w:rsid w:val="00532E26"/>
    <w:rsid w:val="00533856"/>
    <w:rsid w:val="00534735"/>
    <w:rsid w:val="00537A4F"/>
    <w:rsid w:val="005404A3"/>
    <w:rsid w:val="005432A3"/>
    <w:rsid w:val="00544C2A"/>
    <w:rsid w:val="00546404"/>
    <w:rsid w:val="00547FD9"/>
    <w:rsid w:val="00553078"/>
    <w:rsid w:val="005558B1"/>
    <w:rsid w:val="005563AA"/>
    <w:rsid w:val="00557ABF"/>
    <w:rsid w:val="00561FF4"/>
    <w:rsid w:val="00563556"/>
    <w:rsid w:val="00563A5E"/>
    <w:rsid w:val="00566443"/>
    <w:rsid w:val="00566C2D"/>
    <w:rsid w:val="00567D48"/>
    <w:rsid w:val="0057115D"/>
    <w:rsid w:val="005736D2"/>
    <w:rsid w:val="0057580C"/>
    <w:rsid w:val="00576E74"/>
    <w:rsid w:val="0057765C"/>
    <w:rsid w:val="00577936"/>
    <w:rsid w:val="0058089F"/>
    <w:rsid w:val="00581C03"/>
    <w:rsid w:val="0058232F"/>
    <w:rsid w:val="00583F5D"/>
    <w:rsid w:val="00584F91"/>
    <w:rsid w:val="00587A7A"/>
    <w:rsid w:val="00596C0C"/>
    <w:rsid w:val="005975C9"/>
    <w:rsid w:val="005A0A94"/>
    <w:rsid w:val="005A2DC5"/>
    <w:rsid w:val="005A3FB5"/>
    <w:rsid w:val="005A41E5"/>
    <w:rsid w:val="005A6988"/>
    <w:rsid w:val="005B0BCF"/>
    <w:rsid w:val="005B250D"/>
    <w:rsid w:val="005B556F"/>
    <w:rsid w:val="005B5AB6"/>
    <w:rsid w:val="005B6667"/>
    <w:rsid w:val="005B7110"/>
    <w:rsid w:val="005C204E"/>
    <w:rsid w:val="005C566C"/>
    <w:rsid w:val="005C61E4"/>
    <w:rsid w:val="005C711F"/>
    <w:rsid w:val="005C7D90"/>
    <w:rsid w:val="005D1B58"/>
    <w:rsid w:val="005D4324"/>
    <w:rsid w:val="005E1E1B"/>
    <w:rsid w:val="005E22EB"/>
    <w:rsid w:val="005E36BF"/>
    <w:rsid w:val="005E5B2A"/>
    <w:rsid w:val="005E60B6"/>
    <w:rsid w:val="005E72AF"/>
    <w:rsid w:val="005F1021"/>
    <w:rsid w:val="005F1C75"/>
    <w:rsid w:val="005F43D5"/>
    <w:rsid w:val="005F56B2"/>
    <w:rsid w:val="005F7C0B"/>
    <w:rsid w:val="006023D1"/>
    <w:rsid w:val="00602FC1"/>
    <w:rsid w:val="00605156"/>
    <w:rsid w:val="006058B5"/>
    <w:rsid w:val="00606396"/>
    <w:rsid w:val="00606437"/>
    <w:rsid w:val="006072C4"/>
    <w:rsid w:val="00612221"/>
    <w:rsid w:val="00612723"/>
    <w:rsid w:val="0061383A"/>
    <w:rsid w:val="0062088E"/>
    <w:rsid w:val="006212FC"/>
    <w:rsid w:val="00621479"/>
    <w:rsid w:val="00621C4A"/>
    <w:rsid w:val="006261AD"/>
    <w:rsid w:val="0062702D"/>
    <w:rsid w:val="006312AC"/>
    <w:rsid w:val="00633C35"/>
    <w:rsid w:val="00636672"/>
    <w:rsid w:val="00637950"/>
    <w:rsid w:val="00640C58"/>
    <w:rsid w:val="006454EF"/>
    <w:rsid w:val="0064660C"/>
    <w:rsid w:val="00650EDB"/>
    <w:rsid w:val="0065116C"/>
    <w:rsid w:val="00652C1E"/>
    <w:rsid w:val="00652D4D"/>
    <w:rsid w:val="006540BE"/>
    <w:rsid w:val="00656D2B"/>
    <w:rsid w:val="006570F6"/>
    <w:rsid w:val="00660539"/>
    <w:rsid w:val="006702F7"/>
    <w:rsid w:val="00671BF6"/>
    <w:rsid w:val="00674232"/>
    <w:rsid w:val="00674DF2"/>
    <w:rsid w:val="00677032"/>
    <w:rsid w:val="006801C0"/>
    <w:rsid w:val="00680C39"/>
    <w:rsid w:val="00681C37"/>
    <w:rsid w:val="00683366"/>
    <w:rsid w:val="0068561F"/>
    <w:rsid w:val="006912F9"/>
    <w:rsid w:val="006959EA"/>
    <w:rsid w:val="00695F6F"/>
    <w:rsid w:val="00696042"/>
    <w:rsid w:val="006A0314"/>
    <w:rsid w:val="006A188D"/>
    <w:rsid w:val="006A328A"/>
    <w:rsid w:val="006A4A1A"/>
    <w:rsid w:val="006A506C"/>
    <w:rsid w:val="006A68A9"/>
    <w:rsid w:val="006A7660"/>
    <w:rsid w:val="006B039B"/>
    <w:rsid w:val="006B47BC"/>
    <w:rsid w:val="006B530E"/>
    <w:rsid w:val="006B592E"/>
    <w:rsid w:val="006B5D75"/>
    <w:rsid w:val="006C142C"/>
    <w:rsid w:val="006C3155"/>
    <w:rsid w:val="006C48DE"/>
    <w:rsid w:val="006C4AC2"/>
    <w:rsid w:val="006C6F69"/>
    <w:rsid w:val="006D2269"/>
    <w:rsid w:val="006D3BA4"/>
    <w:rsid w:val="006D6403"/>
    <w:rsid w:val="006D6D74"/>
    <w:rsid w:val="006D75F5"/>
    <w:rsid w:val="006D7622"/>
    <w:rsid w:val="006E0B3D"/>
    <w:rsid w:val="006E167F"/>
    <w:rsid w:val="006E2C55"/>
    <w:rsid w:val="006E4185"/>
    <w:rsid w:val="006E5C76"/>
    <w:rsid w:val="006E76F0"/>
    <w:rsid w:val="006F0C31"/>
    <w:rsid w:val="006F2304"/>
    <w:rsid w:val="006F3577"/>
    <w:rsid w:val="006F3D0F"/>
    <w:rsid w:val="006F4165"/>
    <w:rsid w:val="006F6A50"/>
    <w:rsid w:val="006F7D30"/>
    <w:rsid w:val="00700517"/>
    <w:rsid w:val="007008FB"/>
    <w:rsid w:val="00701668"/>
    <w:rsid w:val="00703FFD"/>
    <w:rsid w:val="007042FD"/>
    <w:rsid w:val="007076AC"/>
    <w:rsid w:val="007079E0"/>
    <w:rsid w:val="007103C4"/>
    <w:rsid w:val="00710985"/>
    <w:rsid w:val="00710C4B"/>
    <w:rsid w:val="00710D6D"/>
    <w:rsid w:val="00711E1D"/>
    <w:rsid w:val="00712046"/>
    <w:rsid w:val="00713F80"/>
    <w:rsid w:val="007165FA"/>
    <w:rsid w:val="0071662F"/>
    <w:rsid w:val="007213C2"/>
    <w:rsid w:val="007227FB"/>
    <w:rsid w:val="00723D02"/>
    <w:rsid w:val="00724B40"/>
    <w:rsid w:val="00726B56"/>
    <w:rsid w:val="007279A5"/>
    <w:rsid w:val="00730B38"/>
    <w:rsid w:val="00731FF0"/>
    <w:rsid w:val="007342C9"/>
    <w:rsid w:val="00737864"/>
    <w:rsid w:val="007412D3"/>
    <w:rsid w:val="007414F4"/>
    <w:rsid w:val="00744135"/>
    <w:rsid w:val="007442A5"/>
    <w:rsid w:val="00744F55"/>
    <w:rsid w:val="00745A72"/>
    <w:rsid w:val="007507A4"/>
    <w:rsid w:val="00751D66"/>
    <w:rsid w:val="00752BD3"/>
    <w:rsid w:val="00753929"/>
    <w:rsid w:val="00754CA6"/>
    <w:rsid w:val="00763B9B"/>
    <w:rsid w:val="00763F67"/>
    <w:rsid w:val="00766BAD"/>
    <w:rsid w:val="00767B73"/>
    <w:rsid w:val="007709CC"/>
    <w:rsid w:val="00771EE5"/>
    <w:rsid w:val="0077287F"/>
    <w:rsid w:val="007730ED"/>
    <w:rsid w:val="0077375D"/>
    <w:rsid w:val="00773997"/>
    <w:rsid w:val="00773C26"/>
    <w:rsid w:val="007758C2"/>
    <w:rsid w:val="00780576"/>
    <w:rsid w:val="00780884"/>
    <w:rsid w:val="00780F15"/>
    <w:rsid w:val="0078105F"/>
    <w:rsid w:val="00781166"/>
    <w:rsid w:val="00784CB3"/>
    <w:rsid w:val="00784DA2"/>
    <w:rsid w:val="007874BA"/>
    <w:rsid w:val="00787D4C"/>
    <w:rsid w:val="00792E47"/>
    <w:rsid w:val="007935B3"/>
    <w:rsid w:val="00793EEA"/>
    <w:rsid w:val="0079664E"/>
    <w:rsid w:val="00796D5D"/>
    <w:rsid w:val="007A3D02"/>
    <w:rsid w:val="007A4B58"/>
    <w:rsid w:val="007A590C"/>
    <w:rsid w:val="007A6177"/>
    <w:rsid w:val="007B227F"/>
    <w:rsid w:val="007B321E"/>
    <w:rsid w:val="007B490E"/>
    <w:rsid w:val="007B55D1"/>
    <w:rsid w:val="007B7800"/>
    <w:rsid w:val="007C06B7"/>
    <w:rsid w:val="007C2BA2"/>
    <w:rsid w:val="007C5013"/>
    <w:rsid w:val="007C6011"/>
    <w:rsid w:val="007C6272"/>
    <w:rsid w:val="007C74D0"/>
    <w:rsid w:val="007C7C0F"/>
    <w:rsid w:val="007D2DD2"/>
    <w:rsid w:val="007D3291"/>
    <w:rsid w:val="007D3B29"/>
    <w:rsid w:val="007D5E2E"/>
    <w:rsid w:val="007E15C9"/>
    <w:rsid w:val="007E4FD6"/>
    <w:rsid w:val="007E5551"/>
    <w:rsid w:val="007F1E00"/>
    <w:rsid w:val="007F2A67"/>
    <w:rsid w:val="007F462C"/>
    <w:rsid w:val="007F5A9D"/>
    <w:rsid w:val="007F6B23"/>
    <w:rsid w:val="0080255E"/>
    <w:rsid w:val="008040E7"/>
    <w:rsid w:val="00804307"/>
    <w:rsid w:val="008047D3"/>
    <w:rsid w:val="00805E88"/>
    <w:rsid w:val="0080664C"/>
    <w:rsid w:val="00806DDA"/>
    <w:rsid w:val="00811054"/>
    <w:rsid w:val="008130B8"/>
    <w:rsid w:val="008131DD"/>
    <w:rsid w:val="008134F2"/>
    <w:rsid w:val="00815B21"/>
    <w:rsid w:val="00816008"/>
    <w:rsid w:val="0081733F"/>
    <w:rsid w:val="00817579"/>
    <w:rsid w:val="00822A2E"/>
    <w:rsid w:val="00822E47"/>
    <w:rsid w:val="00823CE8"/>
    <w:rsid w:val="008244CA"/>
    <w:rsid w:val="008246FC"/>
    <w:rsid w:val="008247E2"/>
    <w:rsid w:val="00825578"/>
    <w:rsid w:val="00827580"/>
    <w:rsid w:val="008277D9"/>
    <w:rsid w:val="008316A5"/>
    <w:rsid w:val="00831B35"/>
    <w:rsid w:val="008322DF"/>
    <w:rsid w:val="00832736"/>
    <w:rsid w:val="00833353"/>
    <w:rsid w:val="0083382C"/>
    <w:rsid w:val="00834393"/>
    <w:rsid w:val="00834424"/>
    <w:rsid w:val="00834516"/>
    <w:rsid w:val="0083501E"/>
    <w:rsid w:val="00840712"/>
    <w:rsid w:val="00840905"/>
    <w:rsid w:val="00841491"/>
    <w:rsid w:val="00841F83"/>
    <w:rsid w:val="00842BD3"/>
    <w:rsid w:val="00844AF7"/>
    <w:rsid w:val="00844D72"/>
    <w:rsid w:val="0084510D"/>
    <w:rsid w:val="00846315"/>
    <w:rsid w:val="008478BB"/>
    <w:rsid w:val="00850A33"/>
    <w:rsid w:val="00850ED4"/>
    <w:rsid w:val="00852BED"/>
    <w:rsid w:val="008531E0"/>
    <w:rsid w:val="00855A55"/>
    <w:rsid w:val="0086128D"/>
    <w:rsid w:val="008614AB"/>
    <w:rsid w:val="00863DA6"/>
    <w:rsid w:val="00865B79"/>
    <w:rsid w:val="0086786E"/>
    <w:rsid w:val="00874511"/>
    <w:rsid w:val="00880993"/>
    <w:rsid w:val="00882251"/>
    <w:rsid w:val="00882E82"/>
    <w:rsid w:val="0088495E"/>
    <w:rsid w:val="00884C63"/>
    <w:rsid w:val="008850B4"/>
    <w:rsid w:val="0088684B"/>
    <w:rsid w:val="00890935"/>
    <w:rsid w:val="00890EC6"/>
    <w:rsid w:val="008A2330"/>
    <w:rsid w:val="008A296F"/>
    <w:rsid w:val="008A3BEB"/>
    <w:rsid w:val="008A4CAD"/>
    <w:rsid w:val="008A726C"/>
    <w:rsid w:val="008B068A"/>
    <w:rsid w:val="008B0C27"/>
    <w:rsid w:val="008B130D"/>
    <w:rsid w:val="008B17E7"/>
    <w:rsid w:val="008B22A1"/>
    <w:rsid w:val="008B3370"/>
    <w:rsid w:val="008B34A3"/>
    <w:rsid w:val="008B679C"/>
    <w:rsid w:val="008B7406"/>
    <w:rsid w:val="008B76E4"/>
    <w:rsid w:val="008C0308"/>
    <w:rsid w:val="008C05D6"/>
    <w:rsid w:val="008C2680"/>
    <w:rsid w:val="008C3B2B"/>
    <w:rsid w:val="008C3C6E"/>
    <w:rsid w:val="008C57F1"/>
    <w:rsid w:val="008C6018"/>
    <w:rsid w:val="008D0E03"/>
    <w:rsid w:val="008D199D"/>
    <w:rsid w:val="008D1CFA"/>
    <w:rsid w:val="008D3D38"/>
    <w:rsid w:val="008D6E7C"/>
    <w:rsid w:val="008E01B3"/>
    <w:rsid w:val="008E3024"/>
    <w:rsid w:val="008E397F"/>
    <w:rsid w:val="008E5217"/>
    <w:rsid w:val="008E7ACA"/>
    <w:rsid w:val="008F04EA"/>
    <w:rsid w:val="008F068F"/>
    <w:rsid w:val="008F0B0A"/>
    <w:rsid w:val="008F6B8D"/>
    <w:rsid w:val="00900161"/>
    <w:rsid w:val="00910C45"/>
    <w:rsid w:val="00913285"/>
    <w:rsid w:val="00915013"/>
    <w:rsid w:val="00915880"/>
    <w:rsid w:val="00917F34"/>
    <w:rsid w:val="00921C67"/>
    <w:rsid w:val="00923D78"/>
    <w:rsid w:val="009245A9"/>
    <w:rsid w:val="0092685B"/>
    <w:rsid w:val="00926F54"/>
    <w:rsid w:val="009303B9"/>
    <w:rsid w:val="00930456"/>
    <w:rsid w:val="0093136A"/>
    <w:rsid w:val="00932140"/>
    <w:rsid w:val="009330FE"/>
    <w:rsid w:val="0093322F"/>
    <w:rsid w:val="00934A87"/>
    <w:rsid w:val="00937220"/>
    <w:rsid w:val="0093742B"/>
    <w:rsid w:val="00937F57"/>
    <w:rsid w:val="00940879"/>
    <w:rsid w:val="00941033"/>
    <w:rsid w:val="009429A9"/>
    <w:rsid w:val="00943CA3"/>
    <w:rsid w:val="00945812"/>
    <w:rsid w:val="0094768B"/>
    <w:rsid w:val="00952477"/>
    <w:rsid w:val="00954B3A"/>
    <w:rsid w:val="00962F35"/>
    <w:rsid w:val="00963F3D"/>
    <w:rsid w:val="0096421B"/>
    <w:rsid w:val="00967D88"/>
    <w:rsid w:val="00971A7D"/>
    <w:rsid w:val="00980EEF"/>
    <w:rsid w:val="009814E2"/>
    <w:rsid w:val="009821C9"/>
    <w:rsid w:val="00983C98"/>
    <w:rsid w:val="009863C0"/>
    <w:rsid w:val="00986EF7"/>
    <w:rsid w:val="009872AE"/>
    <w:rsid w:val="00990CEB"/>
    <w:rsid w:val="00992C69"/>
    <w:rsid w:val="00993D78"/>
    <w:rsid w:val="00997C25"/>
    <w:rsid w:val="009A02F7"/>
    <w:rsid w:val="009A2F99"/>
    <w:rsid w:val="009A455D"/>
    <w:rsid w:val="009B2326"/>
    <w:rsid w:val="009B4C58"/>
    <w:rsid w:val="009B4EB0"/>
    <w:rsid w:val="009C095E"/>
    <w:rsid w:val="009C6191"/>
    <w:rsid w:val="009C6AF4"/>
    <w:rsid w:val="009C71C7"/>
    <w:rsid w:val="009C7DCE"/>
    <w:rsid w:val="009D0318"/>
    <w:rsid w:val="009D24DE"/>
    <w:rsid w:val="009D2B1C"/>
    <w:rsid w:val="009D3229"/>
    <w:rsid w:val="009D3759"/>
    <w:rsid w:val="009D5320"/>
    <w:rsid w:val="009D5D71"/>
    <w:rsid w:val="009E07B0"/>
    <w:rsid w:val="009E3EAB"/>
    <w:rsid w:val="009E7BCA"/>
    <w:rsid w:val="009F04B0"/>
    <w:rsid w:val="009F2F7E"/>
    <w:rsid w:val="009F32CF"/>
    <w:rsid w:val="009F3D54"/>
    <w:rsid w:val="009F4616"/>
    <w:rsid w:val="009F78C5"/>
    <w:rsid w:val="009F7AA1"/>
    <w:rsid w:val="00A00F85"/>
    <w:rsid w:val="00A010C1"/>
    <w:rsid w:val="00A028EC"/>
    <w:rsid w:val="00A03009"/>
    <w:rsid w:val="00A03963"/>
    <w:rsid w:val="00A04E7D"/>
    <w:rsid w:val="00A05F20"/>
    <w:rsid w:val="00A079F2"/>
    <w:rsid w:val="00A106D4"/>
    <w:rsid w:val="00A1086B"/>
    <w:rsid w:val="00A142FC"/>
    <w:rsid w:val="00A14FCD"/>
    <w:rsid w:val="00A204B1"/>
    <w:rsid w:val="00A22439"/>
    <w:rsid w:val="00A253CB"/>
    <w:rsid w:val="00A259C5"/>
    <w:rsid w:val="00A26D9F"/>
    <w:rsid w:val="00A338F2"/>
    <w:rsid w:val="00A33CAB"/>
    <w:rsid w:val="00A34752"/>
    <w:rsid w:val="00A356AF"/>
    <w:rsid w:val="00A37412"/>
    <w:rsid w:val="00A37FC1"/>
    <w:rsid w:val="00A41EC4"/>
    <w:rsid w:val="00A41F0D"/>
    <w:rsid w:val="00A4288E"/>
    <w:rsid w:val="00A42B90"/>
    <w:rsid w:val="00A435F5"/>
    <w:rsid w:val="00A43630"/>
    <w:rsid w:val="00A43FB8"/>
    <w:rsid w:val="00A46EFA"/>
    <w:rsid w:val="00A547DB"/>
    <w:rsid w:val="00A548F3"/>
    <w:rsid w:val="00A56F31"/>
    <w:rsid w:val="00A60A3D"/>
    <w:rsid w:val="00A60B23"/>
    <w:rsid w:val="00A63387"/>
    <w:rsid w:val="00A63443"/>
    <w:rsid w:val="00A6575C"/>
    <w:rsid w:val="00A65EF0"/>
    <w:rsid w:val="00A675A4"/>
    <w:rsid w:val="00A70A21"/>
    <w:rsid w:val="00A738C8"/>
    <w:rsid w:val="00A74008"/>
    <w:rsid w:val="00A74E21"/>
    <w:rsid w:val="00A7589D"/>
    <w:rsid w:val="00A764DB"/>
    <w:rsid w:val="00A7718F"/>
    <w:rsid w:val="00A7780F"/>
    <w:rsid w:val="00A82C51"/>
    <w:rsid w:val="00A82DB4"/>
    <w:rsid w:val="00A8392D"/>
    <w:rsid w:val="00A904A9"/>
    <w:rsid w:val="00A90B19"/>
    <w:rsid w:val="00A91361"/>
    <w:rsid w:val="00A91C80"/>
    <w:rsid w:val="00A91F54"/>
    <w:rsid w:val="00A93F8D"/>
    <w:rsid w:val="00A955BB"/>
    <w:rsid w:val="00A97863"/>
    <w:rsid w:val="00AA05C1"/>
    <w:rsid w:val="00AA3968"/>
    <w:rsid w:val="00AB2529"/>
    <w:rsid w:val="00AB3A91"/>
    <w:rsid w:val="00AB524E"/>
    <w:rsid w:val="00AB660F"/>
    <w:rsid w:val="00AC3298"/>
    <w:rsid w:val="00AC3B53"/>
    <w:rsid w:val="00AC4352"/>
    <w:rsid w:val="00AC7D26"/>
    <w:rsid w:val="00AD036B"/>
    <w:rsid w:val="00AD062E"/>
    <w:rsid w:val="00AD1A37"/>
    <w:rsid w:val="00AD4920"/>
    <w:rsid w:val="00AD4B0F"/>
    <w:rsid w:val="00AD56AA"/>
    <w:rsid w:val="00AD6446"/>
    <w:rsid w:val="00AE02B3"/>
    <w:rsid w:val="00AE04F1"/>
    <w:rsid w:val="00AE07A4"/>
    <w:rsid w:val="00AE1F59"/>
    <w:rsid w:val="00AE2143"/>
    <w:rsid w:val="00AE24B6"/>
    <w:rsid w:val="00AE350B"/>
    <w:rsid w:val="00AE4A34"/>
    <w:rsid w:val="00AF055B"/>
    <w:rsid w:val="00AF2198"/>
    <w:rsid w:val="00AF2597"/>
    <w:rsid w:val="00AF403D"/>
    <w:rsid w:val="00AF6289"/>
    <w:rsid w:val="00AF655B"/>
    <w:rsid w:val="00AF66EC"/>
    <w:rsid w:val="00AF7B8D"/>
    <w:rsid w:val="00B019B8"/>
    <w:rsid w:val="00B0399F"/>
    <w:rsid w:val="00B03A7B"/>
    <w:rsid w:val="00B048AB"/>
    <w:rsid w:val="00B049E8"/>
    <w:rsid w:val="00B05617"/>
    <w:rsid w:val="00B06183"/>
    <w:rsid w:val="00B10B7C"/>
    <w:rsid w:val="00B119FA"/>
    <w:rsid w:val="00B12842"/>
    <w:rsid w:val="00B129CB"/>
    <w:rsid w:val="00B169EF"/>
    <w:rsid w:val="00B207C6"/>
    <w:rsid w:val="00B21836"/>
    <w:rsid w:val="00B2236B"/>
    <w:rsid w:val="00B278ED"/>
    <w:rsid w:val="00B303AF"/>
    <w:rsid w:val="00B30573"/>
    <w:rsid w:val="00B30712"/>
    <w:rsid w:val="00B325A8"/>
    <w:rsid w:val="00B41A87"/>
    <w:rsid w:val="00B42549"/>
    <w:rsid w:val="00B42A4F"/>
    <w:rsid w:val="00B42F70"/>
    <w:rsid w:val="00B42F81"/>
    <w:rsid w:val="00B44177"/>
    <w:rsid w:val="00B448FA"/>
    <w:rsid w:val="00B44A45"/>
    <w:rsid w:val="00B4713C"/>
    <w:rsid w:val="00B57C61"/>
    <w:rsid w:val="00B62002"/>
    <w:rsid w:val="00B632FB"/>
    <w:rsid w:val="00B70258"/>
    <w:rsid w:val="00B70678"/>
    <w:rsid w:val="00B70C1D"/>
    <w:rsid w:val="00B72193"/>
    <w:rsid w:val="00B753F3"/>
    <w:rsid w:val="00B75B94"/>
    <w:rsid w:val="00B76103"/>
    <w:rsid w:val="00B80529"/>
    <w:rsid w:val="00B8077A"/>
    <w:rsid w:val="00B827C4"/>
    <w:rsid w:val="00B84E41"/>
    <w:rsid w:val="00B8698F"/>
    <w:rsid w:val="00B86D12"/>
    <w:rsid w:val="00B877EE"/>
    <w:rsid w:val="00B87E50"/>
    <w:rsid w:val="00B90928"/>
    <w:rsid w:val="00B927D6"/>
    <w:rsid w:val="00B970CA"/>
    <w:rsid w:val="00BA316C"/>
    <w:rsid w:val="00BA3B54"/>
    <w:rsid w:val="00BA5290"/>
    <w:rsid w:val="00BA5B68"/>
    <w:rsid w:val="00BA7A09"/>
    <w:rsid w:val="00BB00B3"/>
    <w:rsid w:val="00BB04EC"/>
    <w:rsid w:val="00BB21E3"/>
    <w:rsid w:val="00BB4191"/>
    <w:rsid w:val="00BB5774"/>
    <w:rsid w:val="00BB720B"/>
    <w:rsid w:val="00BC046E"/>
    <w:rsid w:val="00BC4EF7"/>
    <w:rsid w:val="00BC5050"/>
    <w:rsid w:val="00BC6446"/>
    <w:rsid w:val="00BC7B80"/>
    <w:rsid w:val="00BC7D31"/>
    <w:rsid w:val="00BD353D"/>
    <w:rsid w:val="00BE06D4"/>
    <w:rsid w:val="00BE1842"/>
    <w:rsid w:val="00BE2F46"/>
    <w:rsid w:val="00BE6076"/>
    <w:rsid w:val="00BE6EBF"/>
    <w:rsid w:val="00BE74F6"/>
    <w:rsid w:val="00BF0758"/>
    <w:rsid w:val="00BF0BF0"/>
    <w:rsid w:val="00BF2939"/>
    <w:rsid w:val="00BF2CA6"/>
    <w:rsid w:val="00BF49CE"/>
    <w:rsid w:val="00BF4F66"/>
    <w:rsid w:val="00BF53AB"/>
    <w:rsid w:val="00C024B3"/>
    <w:rsid w:val="00C04856"/>
    <w:rsid w:val="00C05A74"/>
    <w:rsid w:val="00C11062"/>
    <w:rsid w:val="00C11E92"/>
    <w:rsid w:val="00C133E7"/>
    <w:rsid w:val="00C13440"/>
    <w:rsid w:val="00C140FD"/>
    <w:rsid w:val="00C16528"/>
    <w:rsid w:val="00C170F5"/>
    <w:rsid w:val="00C179AD"/>
    <w:rsid w:val="00C20189"/>
    <w:rsid w:val="00C20DC6"/>
    <w:rsid w:val="00C24388"/>
    <w:rsid w:val="00C24F3B"/>
    <w:rsid w:val="00C2559C"/>
    <w:rsid w:val="00C30A76"/>
    <w:rsid w:val="00C30BE3"/>
    <w:rsid w:val="00C31829"/>
    <w:rsid w:val="00C3263E"/>
    <w:rsid w:val="00C34B47"/>
    <w:rsid w:val="00C3513A"/>
    <w:rsid w:val="00C37152"/>
    <w:rsid w:val="00C4132A"/>
    <w:rsid w:val="00C417EB"/>
    <w:rsid w:val="00C443FB"/>
    <w:rsid w:val="00C46C34"/>
    <w:rsid w:val="00C476F0"/>
    <w:rsid w:val="00C5109A"/>
    <w:rsid w:val="00C56C61"/>
    <w:rsid w:val="00C5726E"/>
    <w:rsid w:val="00C576DE"/>
    <w:rsid w:val="00C57919"/>
    <w:rsid w:val="00C57D87"/>
    <w:rsid w:val="00C60D54"/>
    <w:rsid w:val="00C618F2"/>
    <w:rsid w:val="00C64CD1"/>
    <w:rsid w:val="00C6522F"/>
    <w:rsid w:val="00C65240"/>
    <w:rsid w:val="00C66759"/>
    <w:rsid w:val="00C71038"/>
    <w:rsid w:val="00C7129C"/>
    <w:rsid w:val="00C717D5"/>
    <w:rsid w:val="00C730D9"/>
    <w:rsid w:val="00C83A4F"/>
    <w:rsid w:val="00C83A96"/>
    <w:rsid w:val="00C850C7"/>
    <w:rsid w:val="00C85111"/>
    <w:rsid w:val="00C87571"/>
    <w:rsid w:val="00C87CB4"/>
    <w:rsid w:val="00C903E8"/>
    <w:rsid w:val="00C9060D"/>
    <w:rsid w:val="00C90AFE"/>
    <w:rsid w:val="00C912C5"/>
    <w:rsid w:val="00C94E8B"/>
    <w:rsid w:val="00CA296F"/>
    <w:rsid w:val="00CA5148"/>
    <w:rsid w:val="00CA516F"/>
    <w:rsid w:val="00CA60D8"/>
    <w:rsid w:val="00CB10D5"/>
    <w:rsid w:val="00CB1786"/>
    <w:rsid w:val="00CB25E2"/>
    <w:rsid w:val="00CB2AAB"/>
    <w:rsid w:val="00CB345D"/>
    <w:rsid w:val="00CB34CD"/>
    <w:rsid w:val="00CB6306"/>
    <w:rsid w:val="00CB6F4A"/>
    <w:rsid w:val="00CC0A0C"/>
    <w:rsid w:val="00CC2434"/>
    <w:rsid w:val="00CC3FC7"/>
    <w:rsid w:val="00CC53DF"/>
    <w:rsid w:val="00CC6270"/>
    <w:rsid w:val="00CD14EA"/>
    <w:rsid w:val="00CD3638"/>
    <w:rsid w:val="00CD6008"/>
    <w:rsid w:val="00CD6FBC"/>
    <w:rsid w:val="00CD75B9"/>
    <w:rsid w:val="00CE2C9C"/>
    <w:rsid w:val="00CE3078"/>
    <w:rsid w:val="00CE40EA"/>
    <w:rsid w:val="00CE4FD3"/>
    <w:rsid w:val="00CF06F0"/>
    <w:rsid w:val="00CF26B5"/>
    <w:rsid w:val="00CF625B"/>
    <w:rsid w:val="00D005A9"/>
    <w:rsid w:val="00D0326B"/>
    <w:rsid w:val="00D05BFF"/>
    <w:rsid w:val="00D07AC8"/>
    <w:rsid w:val="00D07D1F"/>
    <w:rsid w:val="00D105D3"/>
    <w:rsid w:val="00D1301D"/>
    <w:rsid w:val="00D1357D"/>
    <w:rsid w:val="00D13EB7"/>
    <w:rsid w:val="00D14534"/>
    <w:rsid w:val="00D15212"/>
    <w:rsid w:val="00D15984"/>
    <w:rsid w:val="00D2086D"/>
    <w:rsid w:val="00D21124"/>
    <w:rsid w:val="00D25533"/>
    <w:rsid w:val="00D33581"/>
    <w:rsid w:val="00D3583F"/>
    <w:rsid w:val="00D35A2E"/>
    <w:rsid w:val="00D424C3"/>
    <w:rsid w:val="00D44113"/>
    <w:rsid w:val="00D526E5"/>
    <w:rsid w:val="00D542FD"/>
    <w:rsid w:val="00D5461C"/>
    <w:rsid w:val="00D570A0"/>
    <w:rsid w:val="00D61E7F"/>
    <w:rsid w:val="00D67F1B"/>
    <w:rsid w:val="00D70297"/>
    <w:rsid w:val="00D7318D"/>
    <w:rsid w:val="00D74EF2"/>
    <w:rsid w:val="00D77E9C"/>
    <w:rsid w:val="00D8188C"/>
    <w:rsid w:val="00D81D6B"/>
    <w:rsid w:val="00D8279A"/>
    <w:rsid w:val="00D84787"/>
    <w:rsid w:val="00D8621B"/>
    <w:rsid w:val="00D913C5"/>
    <w:rsid w:val="00D92F69"/>
    <w:rsid w:val="00D95533"/>
    <w:rsid w:val="00D95703"/>
    <w:rsid w:val="00D96F9B"/>
    <w:rsid w:val="00DA0367"/>
    <w:rsid w:val="00DA0EB0"/>
    <w:rsid w:val="00DA77EE"/>
    <w:rsid w:val="00DB0241"/>
    <w:rsid w:val="00DB0E48"/>
    <w:rsid w:val="00DB1B0A"/>
    <w:rsid w:val="00DB298D"/>
    <w:rsid w:val="00DB5B78"/>
    <w:rsid w:val="00DB6BC9"/>
    <w:rsid w:val="00DB72E9"/>
    <w:rsid w:val="00DB7398"/>
    <w:rsid w:val="00DB74B9"/>
    <w:rsid w:val="00DB7852"/>
    <w:rsid w:val="00DC1B2F"/>
    <w:rsid w:val="00DC301F"/>
    <w:rsid w:val="00DC6143"/>
    <w:rsid w:val="00DC7B6C"/>
    <w:rsid w:val="00DD024B"/>
    <w:rsid w:val="00DD74B1"/>
    <w:rsid w:val="00DE103B"/>
    <w:rsid w:val="00DE49DD"/>
    <w:rsid w:val="00DE7611"/>
    <w:rsid w:val="00DE79FF"/>
    <w:rsid w:val="00DF1B31"/>
    <w:rsid w:val="00DF2650"/>
    <w:rsid w:val="00DF67DD"/>
    <w:rsid w:val="00E00C60"/>
    <w:rsid w:val="00E01A9E"/>
    <w:rsid w:val="00E02D43"/>
    <w:rsid w:val="00E06675"/>
    <w:rsid w:val="00E10063"/>
    <w:rsid w:val="00E10361"/>
    <w:rsid w:val="00E1233B"/>
    <w:rsid w:val="00E12A57"/>
    <w:rsid w:val="00E13EEC"/>
    <w:rsid w:val="00E170FB"/>
    <w:rsid w:val="00E17A5A"/>
    <w:rsid w:val="00E17D31"/>
    <w:rsid w:val="00E2065E"/>
    <w:rsid w:val="00E22EB3"/>
    <w:rsid w:val="00E234AF"/>
    <w:rsid w:val="00E242F3"/>
    <w:rsid w:val="00E25D82"/>
    <w:rsid w:val="00E264F5"/>
    <w:rsid w:val="00E268EB"/>
    <w:rsid w:val="00E33CB1"/>
    <w:rsid w:val="00E349A9"/>
    <w:rsid w:val="00E415E7"/>
    <w:rsid w:val="00E41DE5"/>
    <w:rsid w:val="00E42905"/>
    <w:rsid w:val="00E4610F"/>
    <w:rsid w:val="00E47138"/>
    <w:rsid w:val="00E500A4"/>
    <w:rsid w:val="00E545A5"/>
    <w:rsid w:val="00E60260"/>
    <w:rsid w:val="00E6236E"/>
    <w:rsid w:val="00E707EA"/>
    <w:rsid w:val="00E742AC"/>
    <w:rsid w:val="00E74395"/>
    <w:rsid w:val="00E76258"/>
    <w:rsid w:val="00E77B37"/>
    <w:rsid w:val="00E91924"/>
    <w:rsid w:val="00E9502D"/>
    <w:rsid w:val="00E95296"/>
    <w:rsid w:val="00E96556"/>
    <w:rsid w:val="00E9756F"/>
    <w:rsid w:val="00EA03D1"/>
    <w:rsid w:val="00EA10F9"/>
    <w:rsid w:val="00EA13D0"/>
    <w:rsid w:val="00EA1A55"/>
    <w:rsid w:val="00EA376C"/>
    <w:rsid w:val="00EA40BC"/>
    <w:rsid w:val="00EA47CD"/>
    <w:rsid w:val="00EB0F9A"/>
    <w:rsid w:val="00EB12A6"/>
    <w:rsid w:val="00EB372F"/>
    <w:rsid w:val="00EC007D"/>
    <w:rsid w:val="00EC302B"/>
    <w:rsid w:val="00EC379D"/>
    <w:rsid w:val="00EC4792"/>
    <w:rsid w:val="00ED00BC"/>
    <w:rsid w:val="00ED106A"/>
    <w:rsid w:val="00ED2546"/>
    <w:rsid w:val="00ED27AC"/>
    <w:rsid w:val="00ED477A"/>
    <w:rsid w:val="00ED63B1"/>
    <w:rsid w:val="00ED67EE"/>
    <w:rsid w:val="00ED73A8"/>
    <w:rsid w:val="00ED73F8"/>
    <w:rsid w:val="00EE1753"/>
    <w:rsid w:val="00EE4624"/>
    <w:rsid w:val="00EF0714"/>
    <w:rsid w:val="00EF1007"/>
    <w:rsid w:val="00EF2092"/>
    <w:rsid w:val="00EF23F6"/>
    <w:rsid w:val="00EF27A3"/>
    <w:rsid w:val="00EF4BE0"/>
    <w:rsid w:val="00EF6505"/>
    <w:rsid w:val="00F0093D"/>
    <w:rsid w:val="00F00B18"/>
    <w:rsid w:val="00F00EFD"/>
    <w:rsid w:val="00F03461"/>
    <w:rsid w:val="00F04630"/>
    <w:rsid w:val="00F04B32"/>
    <w:rsid w:val="00F11982"/>
    <w:rsid w:val="00F12F8E"/>
    <w:rsid w:val="00F137A2"/>
    <w:rsid w:val="00F15A93"/>
    <w:rsid w:val="00F167A5"/>
    <w:rsid w:val="00F174DA"/>
    <w:rsid w:val="00F174E7"/>
    <w:rsid w:val="00F175EF"/>
    <w:rsid w:val="00F217B5"/>
    <w:rsid w:val="00F2397C"/>
    <w:rsid w:val="00F23FEA"/>
    <w:rsid w:val="00F25C56"/>
    <w:rsid w:val="00F26F0B"/>
    <w:rsid w:val="00F27978"/>
    <w:rsid w:val="00F27C21"/>
    <w:rsid w:val="00F27FEA"/>
    <w:rsid w:val="00F30E03"/>
    <w:rsid w:val="00F30F38"/>
    <w:rsid w:val="00F31604"/>
    <w:rsid w:val="00F31FB5"/>
    <w:rsid w:val="00F32419"/>
    <w:rsid w:val="00F37491"/>
    <w:rsid w:val="00F379DD"/>
    <w:rsid w:val="00F37C88"/>
    <w:rsid w:val="00F42293"/>
    <w:rsid w:val="00F4326C"/>
    <w:rsid w:val="00F437AC"/>
    <w:rsid w:val="00F43E66"/>
    <w:rsid w:val="00F454DD"/>
    <w:rsid w:val="00F45508"/>
    <w:rsid w:val="00F465CC"/>
    <w:rsid w:val="00F50C0B"/>
    <w:rsid w:val="00F51139"/>
    <w:rsid w:val="00F516AE"/>
    <w:rsid w:val="00F535A6"/>
    <w:rsid w:val="00F55E5F"/>
    <w:rsid w:val="00F564AE"/>
    <w:rsid w:val="00F61DFE"/>
    <w:rsid w:val="00F62447"/>
    <w:rsid w:val="00F65EA3"/>
    <w:rsid w:val="00F66A19"/>
    <w:rsid w:val="00F67D1C"/>
    <w:rsid w:val="00F70040"/>
    <w:rsid w:val="00F71A7C"/>
    <w:rsid w:val="00F746F2"/>
    <w:rsid w:val="00F757FA"/>
    <w:rsid w:val="00F77443"/>
    <w:rsid w:val="00F77BB2"/>
    <w:rsid w:val="00F80BF5"/>
    <w:rsid w:val="00F81609"/>
    <w:rsid w:val="00F82CB4"/>
    <w:rsid w:val="00F84CA9"/>
    <w:rsid w:val="00F85A61"/>
    <w:rsid w:val="00F86029"/>
    <w:rsid w:val="00F91485"/>
    <w:rsid w:val="00F94EDE"/>
    <w:rsid w:val="00FA0D89"/>
    <w:rsid w:val="00FA0E24"/>
    <w:rsid w:val="00FA23DA"/>
    <w:rsid w:val="00FA7523"/>
    <w:rsid w:val="00FA7D16"/>
    <w:rsid w:val="00FB1764"/>
    <w:rsid w:val="00FB2083"/>
    <w:rsid w:val="00FB2546"/>
    <w:rsid w:val="00FB5E46"/>
    <w:rsid w:val="00FB7263"/>
    <w:rsid w:val="00FC4D2F"/>
    <w:rsid w:val="00FC5093"/>
    <w:rsid w:val="00FC6674"/>
    <w:rsid w:val="00FC743B"/>
    <w:rsid w:val="00FD3770"/>
    <w:rsid w:val="00FD49C3"/>
    <w:rsid w:val="00FD5512"/>
    <w:rsid w:val="00FD566C"/>
    <w:rsid w:val="00FD6204"/>
    <w:rsid w:val="00FD7AEA"/>
    <w:rsid w:val="00FE0E87"/>
    <w:rsid w:val="00FE22E9"/>
    <w:rsid w:val="00FE4766"/>
    <w:rsid w:val="00FF0327"/>
    <w:rsid w:val="00FF424E"/>
    <w:rsid w:val="00FF5946"/>
    <w:rsid w:val="00FF7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2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119FA"/>
  </w:style>
  <w:style w:type="paragraph" w:styleId="1">
    <w:name w:val="heading 1"/>
    <w:basedOn w:val="PartHeader"/>
    <w:next w:val="a2"/>
    <w:link w:val="11"/>
    <w:uiPriority w:val="99"/>
    <w:qFormat/>
    <w:rsid w:val="00A43FB8"/>
    <w:pPr>
      <w:pageBreakBefore w:val="0"/>
      <w:numPr>
        <w:numId w:val="1"/>
      </w:numPr>
      <w:spacing w:before="360" w:after="240"/>
      <w:outlineLvl w:val="0"/>
    </w:pPr>
  </w:style>
  <w:style w:type="paragraph" w:styleId="2">
    <w:name w:val="heading 2"/>
    <w:basedOn w:val="Punktheader"/>
    <w:next w:val="a2"/>
    <w:link w:val="20"/>
    <w:qFormat/>
    <w:rsid w:val="00A43FB8"/>
    <w:pPr>
      <w:numPr>
        <w:ilvl w:val="1"/>
        <w:numId w:val="1"/>
      </w:numPr>
      <w:spacing w:before="360" w:after="120"/>
      <w:outlineLvl w:val="1"/>
    </w:pPr>
    <w:rPr>
      <w:smallCaps/>
    </w:rPr>
  </w:style>
  <w:style w:type="paragraph" w:styleId="3">
    <w:name w:val="heading 3"/>
    <w:basedOn w:val="a2"/>
    <w:next w:val="a3"/>
    <w:link w:val="30"/>
    <w:qFormat/>
    <w:rsid w:val="00A43FB8"/>
    <w:pPr>
      <w:numPr>
        <w:ilvl w:val="2"/>
        <w:numId w:val="1"/>
      </w:numPr>
      <w:spacing w:before="360" w:after="120"/>
      <w:jc w:val="both"/>
      <w:outlineLvl w:val="2"/>
    </w:pPr>
    <w:rPr>
      <w:b/>
      <w:bCs/>
      <w:sz w:val="24"/>
      <w:szCs w:val="24"/>
    </w:rPr>
  </w:style>
  <w:style w:type="paragraph" w:styleId="4">
    <w:name w:val="heading 4"/>
    <w:basedOn w:val="a2"/>
    <w:next w:val="a3"/>
    <w:link w:val="40"/>
    <w:qFormat/>
    <w:rsid w:val="00A43FB8"/>
    <w:pPr>
      <w:keepNext/>
      <w:keepLines/>
      <w:numPr>
        <w:ilvl w:val="3"/>
        <w:numId w:val="1"/>
      </w:numPr>
      <w:spacing w:before="240" w:after="120"/>
      <w:jc w:val="both"/>
      <w:outlineLvl w:val="3"/>
    </w:pPr>
    <w:rPr>
      <w:sz w:val="24"/>
      <w:szCs w:val="24"/>
    </w:rPr>
  </w:style>
  <w:style w:type="paragraph" w:styleId="5">
    <w:name w:val="heading 5"/>
    <w:basedOn w:val="a2"/>
    <w:next w:val="a3"/>
    <w:link w:val="50"/>
    <w:qFormat/>
    <w:rsid w:val="00A43FB8"/>
    <w:pPr>
      <w:keepNext/>
      <w:keepLines/>
      <w:numPr>
        <w:ilvl w:val="4"/>
        <w:numId w:val="1"/>
      </w:numPr>
      <w:spacing w:before="240" w:after="120"/>
      <w:outlineLvl w:val="4"/>
    </w:pPr>
    <w:rPr>
      <w:sz w:val="24"/>
      <w:szCs w:val="24"/>
    </w:rPr>
  </w:style>
  <w:style w:type="paragraph" w:styleId="6">
    <w:name w:val="heading 6"/>
    <w:basedOn w:val="a2"/>
    <w:next w:val="a3"/>
    <w:link w:val="60"/>
    <w:qFormat/>
    <w:rsid w:val="00A43FB8"/>
    <w:pPr>
      <w:numPr>
        <w:ilvl w:val="5"/>
        <w:numId w:val="1"/>
      </w:numPr>
      <w:spacing w:before="240" w:after="120"/>
      <w:jc w:val="center"/>
      <w:outlineLvl w:val="5"/>
    </w:pPr>
    <w:rPr>
      <w:sz w:val="24"/>
      <w:szCs w:val="24"/>
      <w:u w:val="single"/>
    </w:rPr>
  </w:style>
  <w:style w:type="paragraph" w:styleId="7">
    <w:name w:val="heading 7"/>
    <w:basedOn w:val="a2"/>
    <w:next w:val="a3"/>
    <w:link w:val="70"/>
    <w:qFormat/>
    <w:rsid w:val="00A43FB8"/>
    <w:pPr>
      <w:numPr>
        <w:ilvl w:val="6"/>
        <w:numId w:val="1"/>
      </w:numPr>
      <w:outlineLvl w:val="6"/>
    </w:pPr>
    <w:rPr>
      <w:i/>
      <w:iCs/>
      <w:sz w:val="24"/>
      <w:szCs w:val="24"/>
    </w:rPr>
  </w:style>
  <w:style w:type="paragraph" w:styleId="8">
    <w:name w:val="heading 8"/>
    <w:basedOn w:val="a2"/>
    <w:next w:val="a3"/>
    <w:link w:val="80"/>
    <w:qFormat/>
    <w:rsid w:val="00A43FB8"/>
    <w:pPr>
      <w:numPr>
        <w:ilvl w:val="7"/>
        <w:numId w:val="1"/>
      </w:numPr>
      <w:outlineLvl w:val="7"/>
    </w:pPr>
    <w:rPr>
      <w:i/>
      <w:iCs/>
      <w:sz w:val="24"/>
      <w:szCs w:val="24"/>
    </w:rPr>
  </w:style>
  <w:style w:type="paragraph" w:styleId="9">
    <w:name w:val="heading 9"/>
    <w:basedOn w:val="a2"/>
    <w:next w:val="a3"/>
    <w:link w:val="90"/>
    <w:qFormat/>
    <w:rsid w:val="00A43FB8"/>
    <w:pPr>
      <w:numPr>
        <w:ilvl w:val="8"/>
        <w:numId w:val="1"/>
      </w:numPr>
      <w:outlineLvl w:val="8"/>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
    <w:uiPriority w:val="99"/>
    <w:locked/>
    <w:rsid w:val="000568D3"/>
    <w:rPr>
      <w:b/>
      <w:bCs/>
      <w:sz w:val="28"/>
      <w:szCs w:val="28"/>
    </w:rPr>
  </w:style>
  <w:style w:type="character" w:customStyle="1" w:styleId="20">
    <w:name w:val="Заголовок 2 Знак"/>
    <w:link w:val="2"/>
    <w:uiPriority w:val="99"/>
    <w:locked/>
    <w:rsid w:val="000568D3"/>
    <w:rPr>
      <w:b/>
      <w:bCs/>
      <w:smallCaps/>
      <w:sz w:val="24"/>
      <w:szCs w:val="24"/>
    </w:rPr>
  </w:style>
  <w:style w:type="character" w:customStyle="1" w:styleId="30">
    <w:name w:val="Заголовок 3 Знак"/>
    <w:link w:val="3"/>
    <w:uiPriority w:val="99"/>
    <w:rsid w:val="009E5273"/>
    <w:rPr>
      <w:b/>
      <w:bCs/>
      <w:sz w:val="24"/>
      <w:szCs w:val="24"/>
    </w:rPr>
  </w:style>
  <w:style w:type="character" w:customStyle="1" w:styleId="40">
    <w:name w:val="Заголовок 4 Знак"/>
    <w:link w:val="4"/>
    <w:uiPriority w:val="99"/>
    <w:rsid w:val="009E5273"/>
    <w:rPr>
      <w:sz w:val="24"/>
      <w:szCs w:val="24"/>
    </w:rPr>
  </w:style>
  <w:style w:type="character" w:customStyle="1" w:styleId="50">
    <w:name w:val="Заголовок 5 Знак"/>
    <w:link w:val="5"/>
    <w:uiPriority w:val="99"/>
    <w:rsid w:val="009E5273"/>
    <w:rPr>
      <w:sz w:val="24"/>
      <w:szCs w:val="24"/>
    </w:rPr>
  </w:style>
  <w:style w:type="character" w:customStyle="1" w:styleId="60">
    <w:name w:val="Заголовок 6 Знак"/>
    <w:link w:val="6"/>
    <w:uiPriority w:val="99"/>
    <w:rsid w:val="009E5273"/>
    <w:rPr>
      <w:sz w:val="24"/>
      <w:szCs w:val="24"/>
      <w:u w:val="single"/>
    </w:rPr>
  </w:style>
  <w:style w:type="character" w:customStyle="1" w:styleId="70">
    <w:name w:val="Заголовок 7 Знак"/>
    <w:link w:val="7"/>
    <w:uiPriority w:val="99"/>
    <w:rsid w:val="009E5273"/>
    <w:rPr>
      <w:i/>
      <w:iCs/>
      <w:sz w:val="24"/>
      <w:szCs w:val="24"/>
    </w:rPr>
  </w:style>
  <w:style w:type="character" w:customStyle="1" w:styleId="80">
    <w:name w:val="Заголовок 8 Знак"/>
    <w:link w:val="8"/>
    <w:uiPriority w:val="99"/>
    <w:rsid w:val="009E5273"/>
    <w:rPr>
      <w:i/>
      <w:iCs/>
      <w:sz w:val="24"/>
      <w:szCs w:val="24"/>
    </w:rPr>
  </w:style>
  <w:style w:type="character" w:customStyle="1" w:styleId="90">
    <w:name w:val="Заголовок 9 Знак"/>
    <w:link w:val="9"/>
    <w:uiPriority w:val="99"/>
    <w:rsid w:val="009E5273"/>
    <w:rPr>
      <w:i/>
      <w:iCs/>
      <w:sz w:val="24"/>
      <w:szCs w:val="24"/>
    </w:rPr>
  </w:style>
  <w:style w:type="paragraph" w:customStyle="1" w:styleId="PartHeader">
    <w:name w:val="Part Header"/>
    <w:basedOn w:val="a2"/>
    <w:uiPriority w:val="99"/>
    <w:rsid w:val="00A43FB8"/>
    <w:pPr>
      <w:keepNext/>
      <w:keepLines/>
      <w:pageBreakBefore/>
      <w:spacing w:before="720" w:after="480"/>
      <w:jc w:val="center"/>
    </w:pPr>
    <w:rPr>
      <w:b/>
      <w:bCs/>
      <w:sz w:val="28"/>
      <w:szCs w:val="28"/>
    </w:rPr>
  </w:style>
  <w:style w:type="paragraph" w:customStyle="1" w:styleId="Punktheader">
    <w:name w:val="Punkt header"/>
    <w:basedOn w:val="a2"/>
    <w:uiPriority w:val="99"/>
    <w:rsid w:val="00A43FB8"/>
    <w:pPr>
      <w:keepNext/>
      <w:keepLines/>
      <w:spacing w:before="480" w:after="360"/>
      <w:jc w:val="center"/>
    </w:pPr>
    <w:rPr>
      <w:b/>
      <w:bCs/>
      <w:sz w:val="24"/>
      <w:szCs w:val="24"/>
    </w:rPr>
  </w:style>
  <w:style w:type="paragraph" w:styleId="a3">
    <w:name w:val="Normal Indent"/>
    <w:basedOn w:val="a2"/>
    <w:uiPriority w:val="99"/>
    <w:rsid w:val="00A43FB8"/>
    <w:pPr>
      <w:ind w:left="720"/>
    </w:pPr>
    <w:rPr>
      <w:sz w:val="24"/>
      <w:szCs w:val="24"/>
    </w:rPr>
  </w:style>
  <w:style w:type="paragraph" w:customStyle="1" w:styleId="DogHead2">
    <w:name w:val="DogHead 2"/>
    <w:basedOn w:val="21"/>
    <w:rsid w:val="00A43FB8"/>
    <w:pPr>
      <w:spacing w:after="40"/>
      <w:ind w:left="0" w:firstLine="0"/>
      <w:jc w:val="both"/>
    </w:pPr>
    <w:rPr>
      <w:rFonts w:ascii="TimesDL" w:hAnsi="TimesDL" w:cs="TimesDL"/>
    </w:rPr>
  </w:style>
  <w:style w:type="paragraph" w:styleId="21">
    <w:name w:val="List Number 2"/>
    <w:basedOn w:val="a2"/>
    <w:uiPriority w:val="99"/>
    <w:rsid w:val="00A43FB8"/>
    <w:pPr>
      <w:ind w:left="566" w:hanging="283"/>
    </w:pPr>
    <w:rPr>
      <w:sz w:val="24"/>
      <w:szCs w:val="24"/>
    </w:rPr>
  </w:style>
  <w:style w:type="paragraph" w:customStyle="1" w:styleId="DogHead1">
    <w:name w:val="DogHead 1"/>
    <w:basedOn w:val="a7"/>
    <w:next w:val="DogHead2"/>
    <w:link w:val="DogHead10"/>
    <w:rsid w:val="00A43FB8"/>
    <w:pPr>
      <w:keepNext/>
      <w:keepLines/>
      <w:suppressAutoHyphens/>
      <w:spacing w:before="240" w:after="120"/>
      <w:ind w:left="0" w:firstLine="0"/>
      <w:jc w:val="center"/>
    </w:pPr>
    <w:rPr>
      <w:rFonts w:ascii="TimesDL" w:hAnsi="TimesDL" w:cs="TimesDL"/>
      <w:b/>
      <w:bCs/>
      <w:smallCaps/>
      <w:sz w:val="28"/>
      <w:szCs w:val="28"/>
    </w:rPr>
  </w:style>
  <w:style w:type="paragraph" w:styleId="a7">
    <w:name w:val="List Number"/>
    <w:basedOn w:val="a2"/>
    <w:link w:val="a8"/>
    <w:uiPriority w:val="99"/>
    <w:rsid w:val="00A43FB8"/>
    <w:pPr>
      <w:ind w:left="283" w:hanging="283"/>
    </w:pPr>
    <w:rPr>
      <w:sz w:val="24"/>
      <w:szCs w:val="24"/>
    </w:rPr>
  </w:style>
  <w:style w:type="paragraph" w:customStyle="1" w:styleId="DogHead3">
    <w:name w:val="DogHead 3"/>
    <w:basedOn w:val="DogHead2"/>
    <w:rsid w:val="00A43FB8"/>
    <w:pPr>
      <w:spacing w:after="0"/>
      <w:ind w:left="284"/>
    </w:pPr>
  </w:style>
  <w:style w:type="paragraph" w:customStyle="1" w:styleId="Numberedtext">
    <w:name w:val="Numbered text"/>
    <w:basedOn w:val="a2"/>
    <w:uiPriority w:val="99"/>
    <w:rsid w:val="00A43FB8"/>
    <w:pPr>
      <w:keepLines/>
      <w:ind w:firstLine="284"/>
    </w:pPr>
    <w:rPr>
      <w:sz w:val="24"/>
      <w:szCs w:val="24"/>
    </w:rPr>
  </w:style>
  <w:style w:type="paragraph" w:customStyle="1" w:styleId="SubPunktheader">
    <w:name w:val="SubPunkt header"/>
    <w:basedOn w:val="Simpletext"/>
    <w:rsid w:val="00A43FB8"/>
    <w:pPr>
      <w:keepNext/>
      <w:spacing w:before="240"/>
      <w:ind w:left="567" w:hanging="567"/>
    </w:pPr>
  </w:style>
  <w:style w:type="paragraph" w:customStyle="1" w:styleId="Simpletext">
    <w:name w:val="Simple text"/>
    <w:basedOn w:val="a2"/>
    <w:uiPriority w:val="99"/>
    <w:rsid w:val="00A43FB8"/>
    <w:pPr>
      <w:keepLines/>
      <w:ind w:firstLine="567"/>
      <w:jc w:val="both"/>
    </w:pPr>
    <w:rPr>
      <w:sz w:val="24"/>
      <w:szCs w:val="24"/>
    </w:rPr>
  </w:style>
  <w:style w:type="paragraph" w:customStyle="1" w:styleId="TableHeader">
    <w:name w:val="Table Header"/>
    <w:basedOn w:val="a2"/>
    <w:uiPriority w:val="99"/>
    <w:rsid w:val="00A43FB8"/>
    <w:pPr>
      <w:keepNext/>
      <w:keepLines/>
      <w:spacing w:before="100" w:after="100"/>
      <w:jc w:val="center"/>
    </w:pPr>
    <w:rPr>
      <w:rFonts w:ascii="TimesDL" w:hAnsi="TimesDL" w:cs="TimesDL"/>
      <w:b/>
      <w:bCs/>
      <w:sz w:val="24"/>
      <w:szCs w:val="24"/>
      <w:lang w:val="en-US"/>
    </w:rPr>
  </w:style>
  <w:style w:type="paragraph" w:customStyle="1" w:styleId="TableTextCentre">
    <w:name w:val="Table Text Centre"/>
    <w:basedOn w:val="TableText"/>
    <w:uiPriority w:val="99"/>
    <w:rsid w:val="00A43FB8"/>
    <w:pPr>
      <w:jc w:val="center"/>
    </w:pPr>
    <w:rPr>
      <w:b w:val="0"/>
      <w:bCs w:val="0"/>
    </w:rPr>
  </w:style>
  <w:style w:type="paragraph" w:customStyle="1" w:styleId="TableText">
    <w:name w:val="Table Text"/>
    <w:basedOn w:val="a2"/>
    <w:uiPriority w:val="99"/>
    <w:rsid w:val="00A43FB8"/>
    <w:rPr>
      <w:rFonts w:ascii="TimesDL" w:hAnsi="TimesDL" w:cs="TimesDL"/>
      <w:b/>
      <w:bCs/>
      <w:sz w:val="24"/>
      <w:szCs w:val="24"/>
      <w:lang w:val="en-US"/>
    </w:rPr>
  </w:style>
  <w:style w:type="paragraph" w:customStyle="1" w:styleId="a9">
    <w:name w:val="Стиль"/>
    <w:uiPriority w:val="99"/>
    <w:rsid w:val="00A43FB8"/>
    <w:pPr>
      <w:widowControl w:val="0"/>
    </w:pPr>
    <w:rPr>
      <w:spacing w:val="-1"/>
      <w:kern w:val="65535"/>
      <w:position w:val="-1"/>
      <w:sz w:val="24"/>
      <w:szCs w:val="24"/>
      <w:vertAlign w:val="superscript"/>
      <w:lang w:val="en-US"/>
    </w:rPr>
  </w:style>
  <w:style w:type="paragraph" w:customStyle="1" w:styleId="caaieiaie1">
    <w:name w:val="caaieiaie 1"/>
    <w:basedOn w:val="a2"/>
    <w:next w:val="a2"/>
    <w:uiPriority w:val="99"/>
    <w:rsid w:val="00A43FB8"/>
    <w:pPr>
      <w:keepNext/>
    </w:pPr>
    <w:rPr>
      <w:sz w:val="24"/>
      <w:szCs w:val="24"/>
      <w:lang w:val="en-US"/>
    </w:rPr>
  </w:style>
  <w:style w:type="paragraph" w:styleId="aa">
    <w:name w:val="annotation text"/>
    <w:basedOn w:val="a2"/>
    <w:link w:val="ab"/>
    <w:uiPriority w:val="99"/>
    <w:semiHidden/>
    <w:rsid w:val="00A43FB8"/>
    <w:rPr>
      <w:sz w:val="24"/>
      <w:szCs w:val="24"/>
    </w:rPr>
  </w:style>
  <w:style w:type="character" w:customStyle="1" w:styleId="ab">
    <w:name w:val="Текст примечания Знак"/>
    <w:link w:val="aa"/>
    <w:uiPriority w:val="99"/>
    <w:semiHidden/>
    <w:rsid w:val="009E5273"/>
    <w:rPr>
      <w:sz w:val="20"/>
      <w:szCs w:val="20"/>
    </w:rPr>
  </w:style>
  <w:style w:type="paragraph" w:customStyle="1" w:styleId="SubPunktheader2">
    <w:name w:val="SubPunkt header2"/>
    <w:basedOn w:val="a2"/>
    <w:uiPriority w:val="99"/>
    <w:rsid w:val="00A43FB8"/>
    <w:pPr>
      <w:keepNext/>
      <w:keepLines/>
      <w:spacing w:before="240"/>
      <w:ind w:left="567" w:hanging="567"/>
      <w:jc w:val="both"/>
    </w:pPr>
    <w:rPr>
      <w:rFonts w:ascii="NTTimes/Cyrillic" w:hAnsi="NTTimes/Cyrillic" w:cs="NTTimes/Cyrillic"/>
      <w:sz w:val="24"/>
      <w:szCs w:val="24"/>
    </w:rPr>
  </w:style>
  <w:style w:type="paragraph" w:customStyle="1" w:styleId="PartHeader1">
    <w:name w:val="Part Header1"/>
    <w:basedOn w:val="a2"/>
    <w:rsid w:val="00A43FB8"/>
    <w:pPr>
      <w:keepNext/>
      <w:keepLines/>
      <w:pageBreakBefore/>
      <w:spacing w:before="720" w:after="480"/>
      <w:jc w:val="center"/>
    </w:pPr>
    <w:rPr>
      <w:rFonts w:ascii="NTTimes/Cyrillic" w:hAnsi="NTTimes/Cyrillic" w:cs="NTTimes/Cyrillic"/>
      <w:b/>
      <w:bCs/>
      <w:sz w:val="28"/>
      <w:szCs w:val="28"/>
    </w:rPr>
  </w:style>
  <w:style w:type="paragraph" w:customStyle="1" w:styleId="PartHeader2">
    <w:name w:val="Part Header2"/>
    <w:basedOn w:val="a2"/>
    <w:rsid w:val="00A43FB8"/>
    <w:pPr>
      <w:keepNext/>
      <w:keepLines/>
      <w:pageBreakBefore/>
      <w:spacing w:before="720" w:after="480"/>
      <w:jc w:val="center"/>
    </w:pPr>
    <w:rPr>
      <w:b/>
      <w:bCs/>
      <w:sz w:val="28"/>
      <w:szCs w:val="28"/>
    </w:rPr>
  </w:style>
  <w:style w:type="paragraph" w:styleId="ac">
    <w:name w:val="Body Text Indent"/>
    <w:basedOn w:val="a2"/>
    <w:link w:val="ad"/>
    <w:uiPriority w:val="99"/>
    <w:rsid w:val="00A43FB8"/>
    <w:pPr>
      <w:ind w:left="1276"/>
    </w:pPr>
    <w:rPr>
      <w:sz w:val="24"/>
      <w:szCs w:val="24"/>
    </w:rPr>
  </w:style>
  <w:style w:type="character" w:customStyle="1" w:styleId="ad">
    <w:name w:val="Основной текст с отступом Знак"/>
    <w:link w:val="ac"/>
    <w:uiPriority w:val="99"/>
    <w:semiHidden/>
    <w:rsid w:val="009E5273"/>
    <w:rPr>
      <w:sz w:val="20"/>
      <w:szCs w:val="20"/>
    </w:rPr>
  </w:style>
  <w:style w:type="character" w:styleId="ae">
    <w:name w:val="page number"/>
    <w:basedOn w:val="a4"/>
    <w:uiPriority w:val="99"/>
    <w:rsid w:val="00A43FB8"/>
  </w:style>
  <w:style w:type="paragraph" w:styleId="af">
    <w:name w:val="header"/>
    <w:basedOn w:val="a2"/>
    <w:link w:val="af0"/>
    <w:uiPriority w:val="99"/>
    <w:rsid w:val="00A43FB8"/>
    <w:pPr>
      <w:tabs>
        <w:tab w:val="center" w:pos="4320"/>
        <w:tab w:val="right" w:pos="8640"/>
      </w:tabs>
      <w:jc w:val="center"/>
    </w:pPr>
    <w:rPr>
      <w:sz w:val="24"/>
      <w:szCs w:val="24"/>
    </w:rPr>
  </w:style>
  <w:style w:type="character" w:customStyle="1" w:styleId="af0">
    <w:name w:val="Верхний колонтитул Знак"/>
    <w:link w:val="af"/>
    <w:uiPriority w:val="99"/>
    <w:rsid w:val="009E5273"/>
    <w:rPr>
      <w:sz w:val="20"/>
      <w:szCs w:val="20"/>
    </w:rPr>
  </w:style>
  <w:style w:type="paragraph" w:styleId="af1">
    <w:name w:val="footer"/>
    <w:basedOn w:val="a2"/>
    <w:link w:val="af2"/>
    <w:uiPriority w:val="99"/>
    <w:rsid w:val="00A43FB8"/>
    <w:pPr>
      <w:tabs>
        <w:tab w:val="center" w:pos="4153"/>
        <w:tab w:val="right" w:pos="8306"/>
      </w:tabs>
    </w:pPr>
  </w:style>
  <w:style w:type="character" w:customStyle="1" w:styleId="af2">
    <w:name w:val="Нижний колонтитул Знак"/>
    <w:link w:val="af1"/>
    <w:uiPriority w:val="99"/>
    <w:rsid w:val="009E5273"/>
    <w:rPr>
      <w:sz w:val="20"/>
      <w:szCs w:val="20"/>
    </w:rPr>
  </w:style>
  <w:style w:type="paragraph" w:styleId="af3">
    <w:name w:val="Body Text"/>
    <w:basedOn w:val="a2"/>
    <w:link w:val="af4"/>
    <w:uiPriority w:val="99"/>
    <w:rsid w:val="00A43FB8"/>
    <w:rPr>
      <w:b/>
      <w:bCs/>
      <w:sz w:val="24"/>
      <w:szCs w:val="24"/>
    </w:rPr>
  </w:style>
  <w:style w:type="character" w:customStyle="1" w:styleId="af4">
    <w:name w:val="Основной текст Знак"/>
    <w:link w:val="af3"/>
    <w:uiPriority w:val="99"/>
    <w:semiHidden/>
    <w:rsid w:val="009E5273"/>
    <w:rPr>
      <w:sz w:val="20"/>
      <w:szCs w:val="20"/>
    </w:rPr>
  </w:style>
  <w:style w:type="paragraph" w:customStyle="1" w:styleId="PartHeader11">
    <w:name w:val="Part Header11"/>
    <w:basedOn w:val="a2"/>
    <w:uiPriority w:val="99"/>
    <w:rsid w:val="00A43FB8"/>
    <w:pPr>
      <w:keepNext/>
      <w:keepLines/>
      <w:pageBreakBefore/>
      <w:spacing w:before="720" w:after="480"/>
      <w:jc w:val="center"/>
    </w:pPr>
    <w:rPr>
      <w:b/>
      <w:bCs/>
      <w:sz w:val="28"/>
      <w:szCs w:val="28"/>
    </w:rPr>
  </w:style>
  <w:style w:type="paragraph" w:styleId="af5">
    <w:name w:val="Balloon Text"/>
    <w:basedOn w:val="a2"/>
    <w:link w:val="af6"/>
    <w:uiPriority w:val="99"/>
    <w:semiHidden/>
    <w:rsid w:val="00A43FB8"/>
    <w:rPr>
      <w:rFonts w:ascii="Tahoma" w:hAnsi="Tahoma" w:cs="Tahoma"/>
      <w:sz w:val="16"/>
      <w:szCs w:val="16"/>
    </w:rPr>
  </w:style>
  <w:style w:type="character" w:customStyle="1" w:styleId="af6">
    <w:name w:val="Текст выноски Знак"/>
    <w:link w:val="af5"/>
    <w:uiPriority w:val="99"/>
    <w:semiHidden/>
    <w:rsid w:val="009E5273"/>
    <w:rPr>
      <w:sz w:val="0"/>
      <w:szCs w:val="0"/>
    </w:rPr>
  </w:style>
  <w:style w:type="paragraph" w:customStyle="1" w:styleId="Head92">
    <w:name w:val="Head 9.2"/>
    <w:basedOn w:val="a2"/>
    <w:next w:val="a2"/>
    <w:rsid w:val="003B3906"/>
    <w:pPr>
      <w:keepNext/>
      <w:widowControl w:val="0"/>
      <w:suppressAutoHyphens/>
      <w:spacing w:before="240" w:after="60"/>
    </w:pPr>
    <w:rPr>
      <w:b/>
      <w:bCs/>
      <w:sz w:val="24"/>
      <w:szCs w:val="24"/>
      <w:lang w:val="en-US"/>
    </w:rPr>
  </w:style>
  <w:style w:type="paragraph" w:customStyle="1" w:styleId="af7">
    <w:name w:val="Знак Знак Знак Знак Знак Знак"/>
    <w:basedOn w:val="a2"/>
    <w:autoRedefine/>
    <w:uiPriority w:val="99"/>
    <w:rsid w:val="009B4C58"/>
    <w:pPr>
      <w:tabs>
        <w:tab w:val="left" w:pos="2160"/>
      </w:tabs>
      <w:spacing w:before="120" w:line="240" w:lineRule="exact"/>
      <w:jc w:val="both"/>
    </w:pPr>
    <w:rPr>
      <w:sz w:val="24"/>
      <w:szCs w:val="24"/>
      <w:lang w:val="en-US"/>
    </w:rPr>
  </w:style>
  <w:style w:type="character" w:styleId="af8">
    <w:name w:val="Hyperlink"/>
    <w:uiPriority w:val="99"/>
    <w:rsid w:val="00B10B7C"/>
    <w:rPr>
      <w:color w:val="0000FF"/>
      <w:u w:val="single"/>
    </w:rPr>
  </w:style>
  <w:style w:type="paragraph" w:customStyle="1" w:styleId="BlockText1">
    <w:name w:val="Block Text1"/>
    <w:basedOn w:val="a2"/>
    <w:uiPriority w:val="99"/>
    <w:rsid w:val="00B303AF"/>
    <w:pPr>
      <w:widowControl w:val="0"/>
      <w:tabs>
        <w:tab w:val="left" w:pos="0"/>
      </w:tabs>
      <w:ind w:left="284" w:right="6" w:hanging="142"/>
    </w:pPr>
    <w:rPr>
      <w:sz w:val="24"/>
      <w:szCs w:val="24"/>
    </w:rPr>
  </w:style>
  <w:style w:type="paragraph" w:customStyle="1" w:styleId="91">
    <w:name w:val="Знак9"/>
    <w:basedOn w:val="a2"/>
    <w:uiPriority w:val="99"/>
    <w:rsid w:val="00A259C5"/>
    <w:pPr>
      <w:spacing w:after="160" w:line="240" w:lineRule="exact"/>
    </w:pPr>
    <w:rPr>
      <w:lang w:eastAsia="zh-CN"/>
    </w:rPr>
  </w:style>
  <w:style w:type="paragraph" w:customStyle="1" w:styleId="12">
    <w:name w:val="Абзац списка1"/>
    <w:basedOn w:val="a2"/>
    <w:uiPriority w:val="99"/>
    <w:rsid w:val="001A69BF"/>
    <w:pPr>
      <w:spacing w:after="60"/>
      <w:ind w:left="720"/>
      <w:jc w:val="both"/>
    </w:pPr>
    <w:rPr>
      <w:sz w:val="24"/>
      <w:szCs w:val="24"/>
    </w:rPr>
  </w:style>
  <w:style w:type="paragraph" w:styleId="af9">
    <w:name w:val="Normal (Web)"/>
    <w:basedOn w:val="a2"/>
    <w:uiPriority w:val="99"/>
    <w:qFormat/>
    <w:rsid w:val="00D7318D"/>
    <w:pPr>
      <w:spacing w:before="100" w:beforeAutospacing="1" w:after="100" w:afterAutospacing="1"/>
    </w:pPr>
    <w:rPr>
      <w:sz w:val="24"/>
      <w:szCs w:val="24"/>
    </w:rPr>
  </w:style>
  <w:style w:type="paragraph" w:customStyle="1" w:styleId="22">
    <w:name w:val="Абзац списка2"/>
    <w:basedOn w:val="a2"/>
    <w:link w:val="ListParagraphChar"/>
    <w:uiPriority w:val="99"/>
    <w:qFormat/>
    <w:rsid w:val="00033A01"/>
    <w:pPr>
      <w:spacing w:after="200" w:line="276" w:lineRule="auto"/>
      <w:ind w:left="720"/>
    </w:pPr>
    <w:rPr>
      <w:rFonts w:ascii="Calibri" w:hAnsi="Calibri"/>
      <w:sz w:val="22"/>
      <w:szCs w:val="22"/>
      <w:lang w:eastAsia="en-US"/>
    </w:rPr>
  </w:style>
  <w:style w:type="paragraph" w:customStyle="1" w:styleId="13">
    <w:name w:val="Без интервала1"/>
    <w:uiPriority w:val="99"/>
    <w:qFormat/>
    <w:rsid w:val="001551F2"/>
  </w:style>
  <w:style w:type="character" w:styleId="afa">
    <w:name w:val="Strong"/>
    <w:uiPriority w:val="22"/>
    <w:qFormat/>
    <w:rsid w:val="00501A70"/>
    <w:rPr>
      <w:b/>
      <w:bCs/>
    </w:rPr>
  </w:style>
  <w:style w:type="paragraph" w:customStyle="1" w:styleId="afb">
    <w:name w:val="a"/>
    <w:basedOn w:val="a2"/>
    <w:uiPriority w:val="99"/>
    <w:rsid w:val="00501A70"/>
    <w:pPr>
      <w:spacing w:before="100" w:beforeAutospacing="1" w:after="100" w:afterAutospacing="1"/>
    </w:pPr>
    <w:rPr>
      <w:sz w:val="24"/>
      <w:szCs w:val="24"/>
    </w:rPr>
  </w:style>
  <w:style w:type="character" w:customStyle="1" w:styleId="apple-converted-space">
    <w:name w:val="apple-converted-space"/>
    <w:uiPriority w:val="99"/>
    <w:rsid w:val="00606437"/>
  </w:style>
  <w:style w:type="paragraph" w:customStyle="1" w:styleId="head920">
    <w:name w:val="head92"/>
    <w:basedOn w:val="a2"/>
    <w:uiPriority w:val="99"/>
    <w:qFormat/>
    <w:rsid w:val="0057765C"/>
    <w:pPr>
      <w:spacing w:before="100" w:beforeAutospacing="1" w:after="100" w:afterAutospacing="1"/>
    </w:pPr>
    <w:rPr>
      <w:sz w:val="24"/>
      <w:szCs w:val="24"/>
    </w:rPr>
  </w:style>
  <w:style w:type="paragraph" w:customStyle="1" w:styleId="Iauiue">
    <w:name w:val="Iau?iue"/>
    <w:uiPriority w:val="99"/>
    <w:rsid w:val="00B207C6"/>
    <w:rPr>
      <w:lang w:val="en-US"/>
    </w:rPr>
  </w:style>
  <w:style w:type="character" w:customStyle="1" w:styleId="ListParagraphChar">
    <w:name w:val="List Paragraph Char"/>
    <w:link w:val="22"/>
    <w:uiPriority w:val="99"/>
    <w:locked/>
    <w:rsid w:val="00C57919"/>
    <w:rPr>
      <w:rFonts w:ascii="Calibri" w:eastAsia="Times New Roman" w:hAnsi="Calibri" w:cs="Calibri"/>
      <w:sz w:val="22"/>
      <w:szCs w:val="22"/>
      <w:lang w:eastAsia="en-US"/>
    </w:rPr>
  </w:style>
  <w:style w:type="paragraph" w:customStyle="1" w:styleId="14">
    <w:name w:val="Знак1 Знак Знак Знак Знак Знак Знак"/>
    <w:basedOn w:val="a2"/>
    <w:uiPriority w:val="99"/>
    <w:rsid w:val="00B0399F"/>
    <w:pPr>
      <w:spacing w:after="160" w:line="240" w:lineRule="exact"/>
    </w:pPr>
    <w:rPr>
      <w:sz w:val="24"/>
      <w:szCs w:val="24"/>
      <w:lang w:val="en-US" w:eastAsia="en-US"/>
    </w:rPr>
  </w:style>
  <w:style w:type="character" w:customStyle="1" w:styleId="NoSpacingChar2">
    <w:name w:val="No Spacing Char2"/>
    <w:link w:val="15"/>
    <w:uiPriority w:val="99"/>
    <w:locked/>
    <w:rsid w:val="00B0399F"/>
    <w:rPr>
      <w:rFonts w:ascii="Cambria" w:eastAsia="Times New Roman" w:hAnsi="Cambria" w:cs="Cambria"/>
      <w:sz w:val="32"/>
      <w:szCs w:val="32"/>
      <w:lang w:eastAsia="en-US"/>
    </w:rPr>
  </w:style>
  <w:style w:type="paragraph" w:customStyle="1" w:styleId="15">
    <w:name w:val="Без интервала1"/>
    <w:basedOn w:val="a2"/>
    <w:link w:val="NoSpacingChar2"/>
    <w:uiPriority w:val="99"/>
    <w:rsid w:val="00B0399F"/>
    <w:rPr>
      <w:rFonts w:ascii="Cambria" w:hAnsi="Cambria"/>
      <w:sz w:val="32"/>
      <w:szCs w:val="32"/>
      <w:lang w:eastAsia="en-US"/>
    </w:rPr>
  </w:style>
  <w:style w:type="character" w:customStyle="1" w:styleId="FontStyle53">
    <w:name w:val="Font Style53"/>
    <w:uiPriority w:val="99"/>
    <w:rsid w:val="0017407E"/>
    <w:rPr>
      <w:rFonts w:ascii="Times New Roman" w:hAnsi="Times New Roman" w:cs="Times New Roman"/>
      <w:sz w:val="20"/>
      <w:szCs w:val="20"/>
    </w:rPr>
  </w:style>
  <w:style w:type="paragraph" w:customStyle="1" w:styleId="Style5">
    <w:name w:val="Style5"/>
    <w:basedOn w:val="a2"/>
    <w:uiPriority w:val="99"/>
    <w:rsid w:val="0035000B"/>
    <w:pPr>
      <w:widowControl w:val="0"/>
      <w:autoSpaceDE w:val="0"/>
      <w:autoSpaceDN w:val="0"/>
      <w:adjustRightInd w:val="0"/>
      <w:spacing w:line="278" w:lineRule="exact"/>
      <w:jc w:val="both"/>
    </w:pPr>
    <w:rPr>
      <w:sz w:val="24"/>
      <w:szCs w:val="24"/>
    </w:rPr>
  </w:style>
  <w:style w:type="character" w:customStyle="1" w:styleId="FontStyle47">
    <w:name w:val="Font Style47"/>
    <w:uiPriority w:val="99"/>
    <w:rsid w:val="0035000B"/>
    <w:rPr>
      <w:rFonts w:ascii="Times New Roman" w:hAnsi="Times New Roman" w:cs="Times New Roman"/>
      <w:b/>
      <w:bCs/>
      <w:i/>
      <w:iCs/>
      <w:sz w:val="20"/>
      <w:szCs w:val="20"/>
    </w:rPr>
  </w:style>
  <w:style w:type="character" w:customStyle="1" w:styleId="FontStyle51">
    <w:name w:val="Font Style51"/>
    <w:uiPriority w:val="99"/>
    <w:rsid w:val="0035000B"/>
    <w:rPr>
      <w:rFonts w:ascii="Times New Roman" w:hAnsi="Times New Roman" w:cs="Times New Roman"/>
      <w:sz w:val="20"/>
      <w:szCs w:val="20"/>
    </w:rPr>
  </w:style>
  <w:style w:type="paragraph" w:customStyle="1" w:styleId="Style7">
    <w:name w:val="Style7"/>
    <w:basedOn w:val="a2"/>
    <w:uiPriority w:val="99"/>
    <w:rsid w:val="00784DA2"/>
    <w:pPr>
      <w:widowControl w:val="0"/>
      <w:autoSpaceDE w:val="0"/>
      <w:autoSpaceDN w:val="0"/>
      <w:adjustRightInd w:val="0"/>
      <w:spacing w:line="278" w:lineRule="exact"/>
      <w:jc w:val="both"/>
    </w:pPr>
    <w:rPr>
      <w:sz w:val="24"/>
      <w:szCs w:val="24"/>
    </w:rPr>
  </w:style>
  <w:style w:type="character" w:customStyle="1" w:styleId="FontStyle48">
    <w:name w:val="Font Style48"/>
    <w:uiPriority w:val="99"/>
    <w:rsid w:val="00784DA2"/>
    <w:rPr>
      <w:rFonts w:ascii="Times New Roman" w:hAnsi="Times New Roman" w:cs="Times New Roman"/>
      <w:i/>
      <w:iCs/>
      <w:sz w:val="20"/>
      <w:szCs w:val="20"/>
    </w:rPr>
  </w:style>
  <w:style w:type="character" w:customStyle="1" w:styleId="st">
    <w:name w:val="st"/>
    <w:uiPriority w:val="99"/>
    <w:rsid w:val="001E2C39"/>
  </w:style>
  <w:style w:type="paragraph" w:customStyle="1" w:styleId="51">
    <w:name w:val="Знак Знак5 Знак Знак Знак Знак Знак Знак"/>
    <w:basedOn w:val="a2"/>
    <w:rsid w:val="007D2DD2"/>
    <w:pPr>
      <w:spacing w:after="160" w:line="240" w:lineRule="exact"/>
    </w:pPr>
    <w:rPr>
      <w:rFonts w:ascii="Verdana" w:hAnsi="Verdana" w:cs="Verdana"/>
      <w:lang w:val="en-US" w:eastAsia="en-US"/>
    </w:rPr>
  </w:style>
  <w:style w:type="paragraph" w:customStyle="1" w:styleId="ConsPlusNormal">
    <w:name w:val="ConsPlusNormal"/>
    <w:link w:val="ConsPlusNormal0"/>
    <w:qFormat/>
    <w:rsid w:val="007D2DD2"/>
    <w:pPr>
      <w:widowControl w:val="0"/>
      <w:autoSpaceDE w:val="0"/>
      <w:autoSpaceDN w:val="0"/>
      <w:adjustRightInd w:val="0"/>
      <w:ind w:firstLine="720"/>
    </w:pPr>
    <w:rPr>
      <w:rFonts w:ascii="Arial" w:hAnsi="Arial" w:cs="Arial"/>
    </w:rPr>
  </w:style>
  <w:style w:type="paragraph" w:styleId="afc">
    <w:name w:val="List Paragraph"/>
    <w:basedOn w:val="a2"/>
    <w:link w:val="afd"/>
    <w:uiPriority w:val="99"/>
    <w:qFormat/>
    <w:rsid w:val="006A0314"/>
    <w:pPr>
      <w:ind w:left="708"/>
    </w:pPr>
  </w:style>
  <w:style w:type="paragraph" w:styleId="afe">
    <w:name w:val="No Spacing"/>
    <w:link w:val="aff"/>
    <w:uiPriority w:val="1"/>
    <w:qFormat/>
    <w:rsid w:val="00B42F70"/>
  </w:style>
  <w:style w:type="character" w:customStyle="1" w:styleId="afd">
    <w:name w:val="Абзац списка Знак"/>
    <w:link w:val="afc"/>
    <w:uiPriority w:val="99"/>
    <w:locked/>
    <w:rsid w:val="00B42F70"/>
  </w:style>
  <w:style w:type="table" w:styleId="aff0">
    <w:name w:val="Table Grid"/>
    <w:basedOn w:val="a5"/>
    <w:uiPriority w:val="39"/>
    <w:locked/>
    <w:rsid w:val="0011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4"/>
    <w:uiPriority w:val="99"/>
    <w:semiHidden/>
    <w:unhideWhenUsed/>
    <w:rsid w:val="000E6799"/>
    <w:rPr>
      <w:sz w:val="16"/>
      <w:szCs w:val="16"/>
    </w:rPr>
  </w:style>
  <w:style w:type="paragraph" w:styleId="aff2">
    <w:name w:val="annotation subject"/>
    <w:basedOn w:val="aa"/>
    <w:next w:val="aa"/>
    <w:link w:val="aff3"/>
    <w:uiPriority w:val="99"/>
    <w:semiHidden/>
    <w:unhideWhenUsed/>
    <w:rsid w:val="000E6799"/>
    <w:rPr>
      <w:b/>
      <w:bCs/>
      <w:sz w:val="20"/>
      <w:szCs w:val="20"/>
    </w:rPr>
  </w:style>
  <w:style w:type="character" w:customStyle="1" w:styleId="aff3">
    <w:name w:val="Тема примечания Знак"/>
    <w:basedOn w:val="ab"/>
    <w:link w:val="aff2"/>
    <w:uiPriority w:val="99"/>
    <w:semiHidden/>
    <w:rsid w:val="000E6799"/>
    <w:rPr>
      <w:b/>
      <w:bCs/>
      <w:sz w:val="20"/>
      <w:szCs w:val="20"/>
    </w:rPr>
  </w:style>
  <w:style w:type="paragraph" w:customStyle="1" w:styleId="a">
    <w:name w:val="Раздел контракта"/>
    <w:basedOn w:val="1"/>
    <w:next w:val="a2"/>
    <w:qFormat/>
    <w:rsid w:val="0001011A"/>
    <w:pPr>
      <w:keepNext w:val="0"/>
      <w:keepLines w:val="0"/>
      <w:numPr>
        <w:numId w:val="22"/>
      </w:numPr>
      <w:tabs>
        <w:tab w:val="num" w:pos="0"/>
      </w:tabs>
      <w:suppressAutoHyphens/>
      <w:spacing w:before="120" w:after="120"/>
      <w:ind w:firstLine="708"/>
    </w:pPr>
    <w:rPr>
      <w:b w:val="0"/>
      <w:bCs w:val="0"/>
      <w:sz w:val="24"/>
      <w:szCs w:val="32"/>
      <w:lang w:eastAsia="en-US"/>
    </w:rPr>
  </w:style>
  <w:style w:type="paragraph" w:customStyle="1" w:styleId="a0">
    <w:name w:val="Пункт контракта"/>
    <w:basedOn w:val="2"/>
    <w:qFormat/>
    <w:rsid w:val="0001011A"/>
    <w:pPr>
      <w:keepNext w:val="0"/>
      <w:keepLines w:val="0"/>
      <w:numPr>
        <w:numId w:val="22"/>
      </w:numPr>
      <w:suppressAutoHyphens/>
      <w:spacing w:before="0" w:after="0"/>
      <w:jc w:val="both"/>
    </w:pPr>
    <w:rPr>
      <w:b w:val="0"/>
      <w:bCs w:val="0"/>
      <w:smallCaps w:val="0"/>
      <w:szCs w:val="26"/>
      <w:lang w:eastAsia="ar-SA"/>
    </w:rPr>
  </w:style>
  <w:style w:type="paragraph" w:customStyle="1" w:styleId="a1">
    <w:name w:val="Подпункт контракта"/>
    <w:basedOn w:val="3"/>
    <w:qFormat/>
    <w:rsid w:val="0001011A"/>
    <w:pPr>
      <w:numPr>
        <w:numId w:val="22"/>
      </w:numPr>
      <w:suppressAutoHyphens/>
      <w:spacing w:before="0" w:after="0"/>
    </w:pPr>
    <w:rPr>
      <w:b w:val="0"/>
      <w:bCs w:val="0"/>
      <w:lang w:eastAsia="en-US"/>
    </w:rPr>
  </w:style>
  <w:style w:type="character" w:customStyle="1" w:styleId="aff">
    <w:name w:val="Без интервала Знак"/>
    <w:link w:val="afe"/>
    <w:uiPriority w:val="1"/>
    <w:locked/>
    <w:rsid w:val="000303E8"/>
  </w:style>
  <w:style w:type="character" w:customStyle="1" w:styleId="ConsPlusNormal0">
    <w:name w:val="ConsPlusNormal Знак"/>
    <w:link w:val="ConsPlusNormal"/>
    <w:locked/>
    <w:rsid w:val="000713ED"/>
    <w:rPr>
      <w:rFonts w:ascii="Arial" w:hAnsi="Arial" w:cs="Arial"/>
    </w:rPr>
  </w:style>
  <w:style w:type="character" w:customStyle="1" w:styleId="16">
    <w:name w:val="Неразрешенное упоминание1"/>
    <w:basedOn w:val="a4"/>
    <w:uiPriority w:val="99"/>
    <w:semiHidden/>
    <w:unhideWhenUsed/>
    <w:rsid w:val="00BF53AB"/>
    <w:rPr>
      <w:color w:val="605E5C"/>
      <w:shd w:val="clear" w:color="auto" w:fill="E1DFDD"/>
    </w:rPr>
  </w:style>
  <w:style w:type="character" w:customStyle="1" w:styleId="UnresolvedMention">
    <w:name w:val="Unresolved Mention"/>
    <w:basedOn w:val="a4"/>
    <w:uiPriority w:val="99"/>
    <w:semiHidden/>
    <w:unhideWhenUsed/>
    <w:rsid w:val="00E60260"/>
    <w:rPr>
      <w:color w:val="605E5C"/>
      <w:shd w:val="clear" w:color="auto" w:fill="E1DFDD"/>
    </w:rPr>
  </w:style>
  <w:style w:type="paragraph" w:customStyle="1" w:styleId="Style1">
    <w:name w:val="Style1"/>
    <w:basedOn w:val="a2"/>
    <w:uiPriority w:val="99"/>
    <w:rsid w:val="00D8188C"/>
    <w:pPr>
      <w:widowControl w:val="0"/>
      <w:autoSpaceDE w:val="0"/>
      <w:autoSpaceDN w:val="0"/>
      <w:adjustRightInd w:val="0"/>
      <w:jc w:val="both"/>
    </w:pPr>
    <w:rPr>
      <w:sz w:val="24"/>
      <w:szCs w:val="24"/>
    </w:rPr>
  </w:style>
  <w:style w:type="character" w:customStyle="1" w:styleId="aff4">
    <w:name w:val="Символ сноски"/>
    <w:qFormat/>
    <w:rsid w:val="00FE4766"/>
    <w:rPr>
      <w:vertAlign w:val="superscript"/>
    </w:rPr>
  </w:style>
  <w:style w:type="character" w:styleId="aff5">
    <w:name w:val="footnote reference"/>
    <w:rsid w:val="00FE4766"/>
    <w:rPr>
      <w:vertAlign w:val="superscript"/>
    </w:rPr>
  </w:style>
  <w:style w:type="paragraph" w:styleId="aff6">
    <w:name w:val="footnote text"/>
    <w:basedOn w:val="a2"/>
    <w:link w:val="aff7"/>
    <w:rsid w:val="00FE4766"/>
    <w:pPr>
      <w:suppressLineNumbers/>
      <w:suppressAutoHyphens/>
      <w:ind w:left="340" w:hanging="340"/>
    </w:pPr>
  </w:style>
  <w:style w:type="character" w:customStyle="1" w:styleId="aff7">
    <w:name w:val="Текст сноски Знак"/>
    <w:basedOn w:val="a4"/>
    <w:link w:val="aff6"/>
    <w:rsid w:val="00FE4766"/>
  </w:style>
  <w:style w:type="paragraph" w:customStyle="1" w:styleId="10">
    <w:name w:val="Стиль1"/>
    <w:basedOn w:val="DogHead1"/>
    <w:link w:val="17"/>
    <w:qFormat/>
    <w:rsid w:val="0093742B"/>
    <w:pPr>
      <w:numPr>
        <w:numId w:val="4"/>
      </w:numPr>
      <w:tabs>
        <w:tab w:val="left" w:pos="360"/>
        <w:tab w:val="left" w:pos="709"/>
      </w:tabs>
      <w:spacing w:after="0"/>
    </w:pPr>
    <w:rPr>
      <w:rFonts w:ascii="Times New Roman" w:hAnsi="Times New Roman" w:cs="Times New Roman"/>
      <w:sz w:val="23"/>
      <w:szCs w:val="23"/>
    </w:rPr>
  </w:style>
  <w:style w:type="character" w:customStyle="1" w:styleId="a8">
    <w:name w:val="Нумерованный список Знак"/>
    <w:basedOn w:val="a4"/>
    <w:link w:val="a7"/>
    <w:uiPriority w:val="99"/>
    <w:rsid w:val="0093742B"/>
    <w:rPr>
      <w:sz w:val="24"/>
      <w:szCs w:val="24"/>
    </w:rPr>
  </w:style>
  <w:style w:type="character" w:customStyle="1" w:styleId="DogHead10">
    <w:name w:val="DogHead 1 Знак"/>
    <w:basedOn w:val="a8"/>
    <w:link w:val="DogHead1"/>
    <w:rsid w:val="0093742B"/>
    <w:rPr>
      <w:rFonts w:ascii="TimesDL" w:hAnsi="TimesDL" w:cs="TimesDL"/>
      <w:b/>
      <w:bCs/>
      <w:smallCaps/>
      <w:sz w:val="28"/>
      <w:szCs w:val="28"/>
    </w:rPr>
  </w:style>
  <w:style w:type="character" w:customStyle="1" w:styleId="17">
    <w:name w:val="Стиль1 Знак"/>
    <w:basedOn w:val="DogHead10"/>
    <w:link w:val="10"/>
    <w:rsid w:val="0093742B"/>
    <w:rPr>
      <w:rFonts w:ascii="TimesDL" w:hAnsi="TimesDL" w:cs="TimesDL"/>
      <w:b/>
      <w:bCs/>
      <w:smallCap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119FA"/>
  </w:style>
  <w:style w:type="paragraph" w:styleId="1">
    <w:name w:val="heading 1"/>
    <w:basedOn w:val="PartHeader"/>
    <w:next w:val="a2"/>
    <w:link w:val="11"/>
    <w:uiPriority w:val="99"/>
    <w:qFormat/>
    <w:rsid w:val="00A43FB8"/>
    <w:pPr>
      <w:pageBreakBefore w:val="0"/>
      <w:numPr>
        <w:numId w:val="1"/>
      </w:numPr>
      <w:spacing w:before="360" w:after="240"/>
      <w:outlineLvl w:val="0"/>
    </w:pPr>
  </w:style>
  <w:style w:type="paragraph" w:styleId="2">
    <w:name w:val="heading 2"/>
    <w:basedOn w:val="Punktheader"/>
    <w:next w:val="a2"/>
    <w:link w:val="20"/>
    <w:qFormat/>
    <w:rsid w:val="00A43FB8"/>
    <w:pPr>
      <w:numPr>
        <w:ilvl w:val="1"/>
        <w:numId w:val="1"/>
      </w:numPr>
      <w:spacing w:before="360" w:after="120"/>
      <w:outlineLvl w:val="1"/>
    </w:pPr>
    <w:rPr>
      <w:smallCaps/>
    </w:rPr>
  </w:style>
  <w:style w:type="paragraph" w:styleId="3">
    <w:name w:val="heading 3"/>
    <w:basedOn w:val="a2"/>
    <w:next w:val="a3"/>
    <w:link w:val="30"/>
    <w:qFormat/>
    <w:rsid w:val="00A43FB8"/>
    <w:pPr>
      <w:numPr>
        <w:ilvl w:val="2"/>
        <w:numId w:val="1"/>
      </w:numPr>
      <w:spacing w:before="360" w:after="120"/>
      <w:jc w:val="both"/>
      <w:outlineLvl w:val="2"/>
    </w:pPr>
    <w:rPr>
      <w:b/>
      <w:bCs/>
      <w:sz w:val="24"/>
      <w:szCs w:val="24"/>
    </w:rPr>
  </w:style>
  <w:style w:type="paragraph" w:styleId="4">
    <w:name w:val="heading 4"/>
    <w:basedOn w:val="a2"/>
    <w:next w:val="a3"/>
    <w:link w:val="40"/>
    <w:qFormat/>
    <w:rsid w:val="00A43FB8"/>
    <w:pPr>
      <w:keepNext/>
      <w:keepLines/>
      <w:numPr>
        <w:ilvl w:val="3"/>
        <w:numId w:val="1"/>
      </w:numPr>
      <w:spacing w:before="240" w:after="120"/>
      <w:jc w:val="both"/>
      <w:outlineLvl w:val="3"/>
    </w:pPr>
    <w:rPr>
      <w:sz w:val="24"/>
      <w:szCs w:val="24"/>
    </w:rPr>
  </w:style>
  <w:style w:type="paragraph" w:styleId="5">
    <w:name w:val="heading 5"/>
    <w:basedOn w:val="a2"/>
    <w:next w:val="a3"/>
    <w:link w:val="50"/>
    <w:qFormat/>
    <w:rsid w:val="00A43FB8"/>
    <w:pPr>
      <w:keepNext/>
      <w:keepLines/>
      <w:numPr>
        <w:ilvl w:val="4"/>
        <w:numId w:val="1"/>
      </w:numPr>
      <w:spacing w:before="240" w:after="120"/>
      <w:outlineLvl w:val="4"/>
    </w:pPr>
    <w:rPr>
      <w:sz w:val="24"/>
      <w:szCs w:val="24"/>
    </w:rPr>
  </w:style>
  <w:style w:type="paragraph" w:styleId="6">
    <w:name w:val="heading 6"/>
    <w:basedOn w:val="a2"/>
    <w:next w:val="a3"/>
    <w:link w:val="60"/>
    <w:qFormat/>
    <w:rsid w:val="00A43FB8"/>
    <w:pPr>
      <w:numPr>
        <w:ilvl w:val="5"/>
        <w:numId w:val="1"/>
      </w:numPr>
      <w:spacing w:before="240" w:after="120"/>
      <w:jc w:val="center"/>
      <w:outlineLvl w:val="5"/>
    </w:pPr>
    <w:rPr>
      <w:sz w:val="24"/>
      <w:szCs w:val="24"/>
      <w:u w:val="single"/>
    </w:rPr>
  </w:style>
  <w:style w:type="paragraph" w:styleId="7">
    <w:name w:val="heading 7"/>
    <w:basedOn w:val="a2"/>
    <w:next w:val="a3"/>
    <w:link w:val="70"/>
    <w:qFormat/>
    <w:rsid w:val="00A43FB8"/>
    <w:pPr>
      <w:numPr>
        <w:ilvl w:val="6"/>
        <w:numId w:val="1"/>
      </w:numPr>
      <w:outlineLvl w:val="6"/>
    </w:pPr>
    <w:rPr>
      <w:i/>
      <w:iCs/>
      <w:sz w:val="24"/>
      <w:szCs w:val="24"/>
    </w:rPr>
  </w:style>
  <w:style w:type="paragraph" w:styleId="8">
    <w:name w:val="heading 8"/>
    <w:basedOn w:val="a2"/>
    <w:next w:val="a3"/>
    <w:link w:val="80"/>
    <w:qFormat/>
    <w:rsid w:val="00A43FB8"/>
    <w:pPr>
      <w:numPr>
        <w:ilvl w:val="7"/>
        <w:numId w:val="1"/>
      </w:numPr>
      <w:outlineLvl w:val="7"/>
    </w:pPr>
    <w:rPr>
      <w:i/>
      <w:iCs/>
      <w:sz w:val="24"/>
      <w:szCs w:val="24"/>
    </w:rPr>
  </w:style>
  <w:style w:type="paragraph" w:styleId="9">
    <w:name w:val="heading 9"/>
    <w:basedOn w:val="a2"/>
    <w:next w:val="a3"/>
    <w:link w:val="90"/>
    <w:qFormat/>
    <w:rsid w:val="00A43FB8"/>
    <w:pPr>
      <w:numPr>
        <w:ilvl w:val="8"/>
        <w:numId w:val="1"/>
      </w:numPr>
      <w:outlineLvl w:val="8"/>
    </w:pPr>
    <w:rPr>
      <w:i/>
      <w:iCs/>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
    <w:uiPriority w:val="99"/>
    <w:locked/>
    <w:rsid w:val="000568D3"/>
    <w:rPr>
      <w:b/>
      <w:bCs/>
      <w:sz w:val="28"/>
      <w:szCs w:val="28"/>
    </w:rPr>
  </w:style>
  <w:style w:type="character" w:customStyle="1" w:styleId="20">
    <w:name w:val="Заголовок 2 Знак"/>
    <w:link w:val="2"/>
    <w:uiPriority w:val="99"/>
    <w:locked/>
    <w:rsid w:val="000568D3"/>
    <w:rPr>
      <w:b/>
      <w:bCs/>
      <w:smallCaps/>
      <w:sz w:val="24"/>
      <w:szCs w:val="24"/>
    </w:rPr>
  </w:style>
  <w:style w:type="character" w:customStyle="1" w:styleId="30">
    <w:name w:val="Заголовок 3 Знак"/>
    <w:link w:val="3"/>
    <w:uiPriority w:val="99"/>
    <w:rsid w:val="009E5273"/>
    <w:rPr>
      <w:b/>
      <w:bCs/>
      <w:sz w:val="24"/>
      <w:szCs w:val="24"/>
    </w:rPr>
  </w:style>
  <w:style w:type="character" w:customStyle="1" w:styleId="40">
    <w:name w:val="Заголовок 4 Знак"/>
    <w:link w:val="4"/>
    <w:uiPriority w:val="99"/>
    <w:rsid w:val="009E5273"/>
    <w:rPr>
      <w:sz w:val="24"/>
      <w:szCs w:val="24"/>
    </w:rPr>
  </w:style>
  <w:style w:type="character" w:customStyle="1" w:styleId="50">
    <w:name w:val="Заголовок 5 Знак"/>
    <w:link w:val="5"/>
    <w:uiPriority w:val="99"/>
    <w:rsid w:val="009E5273"/>
    <w:rPr>
      <w:sz w:val="24"/>
      <w:szCs w:val="24"/>
    </w:rPr>
  </w:style>
  <w:style w:type="character" w:customStyle="1" w:styleId="60">
    <w:name w:val="Заголовок 6 Знак"/>
    <w:link w:val="6"/>
    <w:uiPriority w:val="99"/>
    <w:rsid w:val="009E5273"/>
    <w:rPr>
      <w:sz w:val="24"/>
      <w:szCs w:val="24"/>
      <w:u w:val="single"/>
    </w:rPr>
  </w:style>
  <w:style w:type="character" w:customStyle="1" w:styleId="70">
    <w:name w:val="Заголовок 7 Знак"/>
    <w:link w:val="7"/>
    <w:uiPriority w:val="99"/>
    <w:rsid w:val="009E5273"/>
    <w:rPr>
      <w:i/>
      <w:iCs/>
      <w:sz w:val="24"/>
      <w:szCs w:val="24"/>
    </w:rPr>
  </w:style>
  <w:style w:type="character" w:customStyle="1" w:styleId="80">
    <w:name w:val="Заголовок 8 Знак"/>
    <w:link w:val="8"/>
    <w:uiPriority w:val="99"/>
    <w:rsid w:val="009E5273"/>
    <w:rPr>
      <w:i/>
      <w:iCs/>
      <w:sz w:val="24"/>
      <w:szCs w:val="24"/>
    </w:rPr>
  </w:style>
  <w:style w:type="character" w:customStyle="1" w:styleId="90">
    <w:name w:val="Заголовок 9 Знак"/>
    <w:link w:val="9"/>
    <w:uiPriority w:val="99"/>
    <w:rsid w:val="009E5273"/>
    <w:rPr>
      <w:i/>
      <w:iCs/>
      <w:sz w:val="24"/>
      <w:szCs w:val="24"/>
    </w:rPr>
  </w:style>
  <w:style w:type="paragraph" w:customStyle="1" w:styleId="PartHeader">
    <w:name w:val="Part Header"/>
    <w:basedOn w:val="a2"/>
    <w:uiPriority w:val="99"/>
    <w:rsid w:val="00A43FB8"/>
    <w:pPr>
      <w:keepNext/>
      <w:keepLines/>
      <w:pageBreakBefore/>
      <w:spacing w:before="720" w:after="480"/>
      <w:jc w:val="center"/>
    </w:pPr>
    <w:rPr>
      <w:b/>
      <w:bCs/>
      <w:sz w:val="28"/>
      <w:szCs w:val="28"/>
    </w:rPr>
  </w:style>
  <w:style w:type="paragraph" w:customStyle="1" w:styleId="Punktheader">
    <w:name w:val="Punkt header"/>
    <w:basedOn w:val="a2"/>
    <w:uiPriority w:val="99"/>
    <w:rsid w:val="00A43FB8"/>
    <w:pPr>
      <w:keepNext/>
      <w:keepLines/>
      <w:spacing w:before="480" w:after="360"/>
      <w:jc w:val="center"/>
    </w:pPr>
    <w:rPr>
      <w:b/>
      <w:bCs/>
      <w:sz w:val="24"/>
      <w:szCs w:val="24"/>
    </w:rPr>
  </w:style>
  <w:style w:type="paragraph" w:styleId="a3">
    <w:name w:val="Normal Indent"/>
    <w:basedOn w:val="a2"/>
    <w:uiPriority w:val="99"/>
    <w:rsid w:val="00A43FB8"/>
    <w:pPr>
      <w:ind w:left="720"/>
    </w:pPr>
    <w:rPr>
      <w:sz w:val="24"/>
      <w:szCs w:val="24"/>
    </w:rPr>
  </w:style>
  <w:style w:type="paragraph" w:customStyle="1" w:styleId="DogHead2">
    <w:name w:val="DogHead 2"/>
    <w:basedOn w:val="21"/>
    <w:rsid w:val="00A43FB8"/>
    <w:pPr>
      <w:spacing w:after="40"/>
      <w:ind w:left="0" w:firstLine="0"/>
      <w:jc w:val="both"/>
    </w:pPr>
    <w:rPr>
      <w:rFonts w:ascii="TimesDL" w:hAnsi="TimesDL" w:cs="TimesDL"/>
    </w:rPr>
  </w:style>
  <w:style w:type="paragraph" w:styleId="21">
    <w:name w:val="List Number 2"/>
    <w:basedOn w:val="a2"/>
    <w:uiPriority w:val="99"/>
    <w:rsid w:val="00A43FB8"/>
    <w:pPr>
      <w:ind w:left="566" w:hanging="283"/>
    </w:pPr>
    <w:rPr>
      <w:sz w:val="24"/>
      <w:szCs w:val="24"/>
    </w:rPr>
  </w:style>
  <w:style w:type="paragraph" w:customStyle="1" w:styleId="DogHead1">
    <w:name w:val="DogHead 1"/>
    <w:basedOn w:val="a7"/>
    <w:next w:val="DogHead2"/>
    <w:link w:val="DogHead10"/>
    <w:rsid w:val="00A43FB8"/>
    <w:pPr>
      <w:keepNext/>
      <w:keepLines/>
      <w:suppressAutoHyphens/>
      <w:spacing w:before="240" w:after="120"/>
      <w:ind w:left="0" w:firstLine="0"/>
      <w:jc w:val="center"/>
    </w:pPr>
    <w:rPr>
      <w:rFonts w:ascii="TimesDL" w:hAnsi="TimesDL" w:cs="TimesDL"/>
      <w:b/>
      <w:bCs/>
      <w:smallCaps/>
      <w:sz w:val="28"/>
      <w:szCs w:val="28"/>
    </w:rPr>
  </w:style>
  <w:style w:type="paragraph" w:styleId="a7">
    <w:name w:val="List Number"/>
    <w:basedOn w:val="a2"/>
    <w:link w:val="a8"/>
    <w:uiPriority w:val="99"/>
    <w:rsid w:val="00A43FB8"/>
    <w:pPr>
      <w:ind w:left="283" w:hanging="283"/>
    </w:pPr>
    <w:rPr>
      <w:sz w:val="24"/>
      <w:szCs w:val="24"/>
    </w:rPr>
  </w:style>
  <w:style w:type="paragraph" w:customStyle="1" w:styleId="DogHead3">
    <w:name w:val="DogHead 3"/>
    <w:basedOn w:val="DogHead2"/>
    <w:rsid w:val="00A43FB8"/>
    <w:pPr>
      <w:spacing w:after="0"/>
      <w:ind w:left="284"/>
    </w:pPr>
  </w:style>
  <w:style w:type="paragraph" w:customStyle="1" w:styleId="Numberedtext">
    <w:name w:val="Numbered text"/>
    <w:basedOn w:val="a2"/>
    <w:uiPriority w:val="99"/>
    <w:rsid w:val="00A43FB8"/>
    <w:pPr>
      <w:keepLines/>
      <w:ind w:firstLine="284"/>
    </w:pPr>
    <w:rPr>
      <w:sz w:val="24"/>
      <w:szCs w:val="24"/>
    </w:rPr>
  </w:style>
  <w:style w:type="paragraph" w:customStyle="1" w:styleId="SubPunktheader">
    <w:name w:val="SubPunkt header"/>
    <w:basedOn w:val="Simpletext"/>
    <w:rsid w:val="00A43FB8"/>
    <w:pPr>
      <w:keepNext/>
      <w:spacing w:before="240"/>
      <w:ind w:left="567" w:hanging="567"/>
    </w:pPr>
  </w:style>
  <w:style w:type="paragraph" w:customStyle="1" w:styleId="Simpletext">
    <w:name w:val="Simple text"/>
    <w:basedOn w:val="a2"/>
    <w:uiPriority w:val="99"/>
    <w:rsid w:val="00A43FB8"/>
    <w:pPr>
      <w:keepLines/>
      <w:ind w:firstLine="567"/>
      <w:jc w:val="both"/>
    </w:pPr>
    <w:rPr>
      <w:sz w:val="24"/>
      <w:szCs w:val="24"/>
    </w:rPr>
  </w:style>
  <w:style w:type="paragraph" w:customStyle="1" w:styleId="TableHeader">
    <w:name w:val="Table Header"/>
    <w:basedOn w:val="a2"/>
    <w:uiPriority w:val="99"/>
    <w:rsid w:val="00A43FB8"/>
    <w:pPr>
      <w:keepNext/>
      <w:keepLines/>
      <w:spacing w:before="100" w:after="100"/>
      <w:jc w:val="center"/>
    </w:pPr>
    <w:rPr>
      <w:rFonts w:ascii="TimesDL" w:hAnsi="TimesDL" w:cs="TimesDL"/>
      <w:b/>
      <w:bCs/>
      <w:sz w:val="24"/>
      <w:szCs w:val="24"/>
      <w:lang w:val="en-US"/>
    </w:rPr>
  </w:style>
  <w:style w:type="paragraph" w:customStyle="1" w:styleId="TableTextCentre">
    <w:name w:val="Table Text Centre"/>
    <w:basedOn w:val="TableText"/>
    <w:uiPriority w:val="99"/>
    <w:rsid w:val="00A43FB8"/>
    <w:pPr>
      <w:jc w:val="center"/>
    </w:pPr>
    <w:rPr>
      <w:b w:val="0"/>
      <w:bCs w:val="0"/>
    </w:rPr>
  </w:style>
  <w:style w:type="paragraph" w:customStyle="1" w:styleId="TableText">
    <w:name w:val="Table Text"/>
    <w:basedOn w:val="a2"/>
    <w:uiPriority w:val="99"/>
    <w:rsid w:val="00A43FB8"/>
    <w:rPr>
      <w:rFonts w:ascii="TimesDL" w:hAnsi="TimesDL" w:cs="TimesDL"/>
      <w:b/>
      <w:bCs/>
      <w:sz w:val="24"/>
      <w:szCs w:val="24"/>
      <w:lang w:val="en-US"/>
    </w:rPr>
  </w:style>
  <w:style w:type="paragraph" w:customStyle="1" w:styleId="a9">
    <w:name w:val="Стиль"/>
    <w:uiPriority w:val="99"/>
    <w:rsid w:val="00A43FB8"/>
    <w:pPr>
      <w:widowControl w:val="0"/>
    </w:pPr>
    <w:rPr>
      <w:spacing w:val="-1"/>
      <w:kern w:val="65535"/>
      <w:position w:val="-1"/>
      <w:sz w:val="24"/>
      <w:szCs w:val="24"/>
      <w:vertAlign w:val="superscript"/>
      <w:lang w:val="en-US"/>
    </w:rPr>
  </w:style>
  <w:style w:type="paragraph" w:customStyle="1" w:styleId="caaieiaie1">
    <w:name w:val="caaieiaie 1"/>
    <w:basedOn w:val="a2"/>
    <w:next w:val="a2"/>
    <w:uiPriority w:val="99"/>
    <w:rsid w:val="00A43FB8"/>
    <w:pPr>
      <w:keepNext/>
    </w:pPr>
    <w:rPr>
      <w:sz w:val="24"/>
      <w:szCs w:val="24"/>
      <w:lang w:val="en-US"/>
    </w:rPr>
  </w:style>
  <w:style w:type="paragraph" w:styleId="aa">
    <w:name w:val="annotation text"/>
    <w:basedOn w:val="a2"/>
    <w:link w:val="ab"/>
    <w:uiPriority w:val="99"/>
    <w:semiHidden/>
    <w:rsid w:val="00A43FB8"/>
    <w:rPr>
      <w:sz w:val="24"/>
      <w:szCs w:val="24"/>
    </w:rPr>
  </w:style>
  <w:style w:type="character" w:customStyle="1" w:styleId="ab">
    <w:name w:val="Текст примечания Знак"/>
    <w:link w:val="aa"/>
    <w:uiPriority w:val="99"/>
    <w:semiHidden/>
    <w:rsid w:val="009E5273"/>
    <w:rPr>
      <w:sz w:val="20"/>
      <w:szCs w:val="20"/>
    </w:rPr>
  </w:style>
  <w:style w:type="paragraph" w:customStyle="1" w:styleId="SubPunktheader2">
    <w:name w:val="SubPunkt header2"/>
    <w:basedOn w:val="a2"/>
    <w:uiPriority w:val="99"/>
    <w:rsid w:val="00A43FB8"/>
    <w:pPr>
      <w:keepNext/>
      <w:keepLines/>
      <w:spacing w:before="240"/>
      <w:ind w:left="567" w:hanging="567"/>
      <w:jc w:val="both"/>
    </w:pPr>
    <w:rPr>
      <w:rFonts w:ascii="NTTimes/Cyrillic" w:hAnsi="NTTimes/Cyrillic" w:cs="NTTimes/Cyrillic"/>
      <w:sz w:val="24"/>
      <w:szCs w:val="24"/>
    </w:rPr>
  </w:style>
  <w:style w:type="paragraph" w:customStyle="1" w:styleId="PartHeader1">
    <w:name w:val="Part Header1"/>
    <w:basedOn w:val="a2"/>
    <w:rsid w:val="00A43FB8"/>
    <w:pPr>
      <w:keepNext/>
      <w:keepLines/>
      <w:pageBreakBefore/>
      <w:spacing w:before="720" w:after="480"/>
      <w:jc w:val="center"/>
    </w:pPr>
    <w:rPr>
      <w:rFonts w:ascii="NTTimes/Cyrillic" w:hAnsi="NTTimes/Cyrillic" w:cs="NTTimes/Cyrillic"/>
      <w:b/>
      <w:bCs/>
      <w:sz w:val="28"/>
      <w:szCs w:val="28"/>
    </w:rPr>
  </w:style>
  <w:style w:type="paragraph" w:customStyle="1" w:styleId="PartHeader2">
    <w:name w:val="Part Header2"/>
    <w:basedOn w:val="a2"/>
    <w:rsid w:val="00A43FB8"/>
    <w:pPr>
      <w:keepNext/>
      <w:keepLines/>
      <w:pageBreakBefore/>
      <w:spacing w:before="720" w:after="480"/>
      <w:jc w:val="center"/>
    </w:pPr>
    <w:rPr>
      <w:b/>
      <w:bCs/>
      <w:sz w:val="28"/>
      <w:szCs w:val="28"/>
    </w:rPr>
  </w:style>
  <w:style w:type="paragraph" w:styleId="ac">
    <w:name w:val="Body Text Indent"/>
    <w:basedOn w:val="a2"/>
    <w:link w:val="ad"/>
    <w:uiPriority w:val="99"/>
    <w:rsid w:val="00A43FB8"/>
    <w:pPr>
      <w:ind w:left="1276"/>
    </w:pPr>
    <w:rPr>
      <w:sz w:val="24"/>
      <w:szCs w:val="24"/>
    </w:rPr>
  </w:style>
  <w:style w:type="character" w:customStyle="1" w:styleId="ad">
    <w:name w:val="Основной текст с отступом Знак"/>
    <w:link w:val="ac"/>
    <w:uiPriority w:val="99"/>
    <w:semiHidden/>
    <w:rsid w:val="009E5273"/>
    <w:rPr>
      <w:sz w:val="20"/>
      <w:szCs w:val="20"/>
    </w:rPr>
  </w:style>
  <w:style w:type="character" w:styleId="ae">
    <w:name w:val="page number"/>
    <w:basedOn w:val="a4"/>
    <w:uiPriority w:val="99"/>
    <w:rsid w:val="00A43FB8"/>
  </w:style>
  <w:style w:type="paragraph" w:styleId="af">
    <w:name w:val="header"/>
    <w:basedOn w:val="a2"/>
    <w:link w:val="af0"/>
    <w:uiPriority w:val="99"/>
    <w:rsid w:val="00A43FB8"/>
    <w:pPr>
      <w:tabs>
        <w:tab w:val="center" w:pos="4320"/>
        <w:tab w:val="right" w:pos="8640"/>
      </w:tabs>
      <w:jc w:val="center"/>
    </w:pPr>
    <w:rPr>
      <w:sz w:val="24"/>
      <w:szCs w:val="24"/>
    </w:rPr>
  </w:style>
  <w:style w:type="character" w:customStyle="1" w:styleId="af0">
    <w:name w:val="Верхний колонтитул Знак"/>
    <w:link w:val="af"/>
    <w:uiPriority w:val="99"/>
    <w:rsid w:val="009E5273"/>
    <w:rPr>
      <w:sz w:val="20"/>
      <w:szCs w:val="20"/>
    </w:rPr>
  </w:style>
  <w:style w:type="paragraph" w:styleId="af1">
    <w:name w:val="footer"/>
    <w:basedOn w:val="a2"/>
    <w:link w:val="af2"/>
    <w:uiPriority w:val="99"/>
    <w:rsid w:val="00A43FB8"/>
    <w:pPr>
      <w:tabs>
        <w:tab w:val="center" w:pos="4153"/>
        <w:tab w:val="right" w:pos="8306"/>
      </w:tabs>
    </w:pPr>
  </w:style>
  <w:style w:type="character" w:customStyle="1" w:styleId="af2">
    <w:name w:val="Нижний колонтитул Знак"/>
    <w:link w:val="af1"/>
    <w:uiPriority w:val="99"/>
    <w:rsid w:val="009E5273"/>
    <w:rPr>
      <w:sz w:val="20"/>
      <w:szCs w:val="20"/>
    </w:rPr>
  </w:style>
  <w:style w:type="paragraph" w:styleId="af3">
    <w:name w:val="Body Text"/>
    <w:basedOn w:val="a2"/>
    <w:link w:val="af4"/>
    <w:uiPriority w:val="99"/>
    <w:rsid w:val="00A43FB8"/>
    <w:rPr>
      <w:b/>
      <w:bCs/>
      <w:sz w:val="24"/>
      <w:szCs w:val="24"/>
    </w:rPr>
  </w:style>
  <w:style w:type="character" w:customStyle="1" w:styleId="af4">
    <w:name w:val="Основной текст Знак"/>
    <w:link w:val="af3"/>
    <w:uiPriority w:val="99"/>
    <w:semiHidden/>
    <w:rsid w:val="009E5273"/>
    <w:rPr>
      <w:sz w:val="20"/>
      <w:szCs w:val="20"/>
    </w:rPr>
  </w:style>
  <w:style w:type="paragraph" w:customStyle="1" w:styleId="PartHeader11">
    <w:name w:val="Part Header11"/>
    <w:basedOn w:val="a2"/>
    <w:uiPriority w:val="99"/>
    <w:rsid w:val="00A43FB8"/>
    <w:pPr>
      <w:keepNext/>
      <w:keepLines/>
      <w:pageBreakBefore/>
      <w:spacing w:before="720" w:after="480"/>
      <w:jc w:val="center"/>
    </w:pPr>
    <w:rPr>
      <w:b/>
      <w:bCs/>
      <w:sz w:val="28"/>
      <w:szCs w:val="28"/>
    </w:rPr>
  </w:style>
  <w:style w:type="paragraph" w:styleId="af5">
    <w:name w:val="Balloon Text"/>
    <w:basedOn w:val="a2"/>
    <w:link w:val="af6"/>
    <w:uiPriority w:val="99"/>
    <w:semiHidden/>
    <w:rsid w:val="00A43FB8"/>
    <w:rPr>
      <w:rFonts w:ascii="Tahoma" w:hAnsi="Tahoma" w:cs="Tahoma"/>
      <w:sz w:val="16"/>
      <w:szCs w:val="16"/>
    </w:rPr>
  </w:style>
  <w:style w:type="character" w:customStyle="1" w:styleId="af6">
    <w:name w:val="Текст выноски Знак"/>
    <w:link w:val="af5"/>
    <w:uiPriority w:val="99"/>
    <w:semiHidden/>
    <w:rsid w:val="009E5273"/>
    <w:rPr>
      <w:sz w:val="0"/>
      <w:szCs w:val="0"/>
    </w:rPr>
  </w:style>
  <w:style w:type="paragraph" w:customStyle="1" w:styleId="Head92">
    <w:name w:val="Head 9.2"/>
    <w:basedOn w:val="a2"/>
    <w:next w:val="a2"/>
    <w:rsid w:val="003B3906"/>
    <w:pPr>
      <w:keepNext/>
      <w:widowControl w:val="0"/>
      <w:suppressAutoHyphens/>
      <w:spacing w:before="240" w:after="60"/>
    </w:pPr>
    <w:rPr>
      <w:b/>
      <w:bCs/>
      <w:sz w:val="24"/>
      <w:szCs w:val="24"/>
      <w:lang w:val="en-US"/>
    </w:rPr>
  </w:style>
  <w:style w:type="paragraph" w:customStyle="1" w:styleId="af7">
    <w:name w:val="Знак Знак Знак Знак Знак Знак"/>
    <w:basedOn w:val="a2"/>
    <w:autoRedefine/>
    <w:uiPriority w:val="99"/>
    <w:rsid w:val="009B4C58"/>
    <w:pPr>
      <w:tabs>
        <w:tab w:val="left" w:pos="2160"/>
      </w:tabs>
      <w:spacing w:before="120" w:line="240" w:lineRule="exact"/>
      <w:jc w:val="both"/>
    </w:pPr>
    <w:rPr>
      <w:sz w:val="24"/>
      <w:szCs w:val="24"/>
      <w:lang w:val="en-US"/>
    </w:rPr>
  </w:style>
  <w:style w:type="character" w:styleId="af8">
    <w:name w:val="Hyperlink"/>
    <w:uiPriority w:val="99"/>
    <w:rsid w:val="00B10B7C"/>
    <w:rPr>
      <w:color w:val="0000FF"/>
      <w:u w:val="single"/>
    </w:rPr>
  </w:style>
  <w:style w:type="paragraph" w:customStyle="1" w:styleId="BlockText1">
    <w:name w:val="Block Text1"/>
    <w:basedOn w:val="a2"/>
    <w:uiPriority w:val="99"/>
    <w:rsid w:val="00B303AF"/>
    <w:pPr>
      <w:widowControl w:val="0"/>
      <w:tabs>
        <w:tab w:val="left" w:pos="0"/>
      </w:tabs>
      <w:ind w:left="284" w:right="6" w:hanging="142"/>
    </w:pPr>
    <w:rPr>
      <w:sz w:val="24"/>
      <w:szCs w:val="24"/>
    </w:rPr>
  </w:style>
  <w:style w:type="paragraph" w:customStyle="1" w:styleId="91">
    <w:name w:val="Знак9"/>
    <w:basedOn w:val="a2"/>
    <w:uiPriority w:val="99"/>
    <w:rsid w:val="00A259C5"/>
    <w:pPr>
      <w:spacing w:after="160" w:line="240" w:lineRule="exact"/>
    </w:pPr>
    <w:rPr>
      <w:lang w:eastAsia="zh-CN"/>
    </w:rPr>
  </w:style>
  <w:style w:type="paragraph" w:customStyle="1" w:styleId="12">
    <w:name w:val="Абзац списка1"/>
    <w:basedOn w:val="a2"/>
    <w:uiPriority w:val="99"/>
    <w:rsid w:val="001A69BF"/>
    <w:pPr>
      <w:spacing w:after="60"/>
      <w:ind w:left="720"/>
      <w:jc w:val="both"/>
    </w:pPr>
    <w:rPr>
      <w:sz w:val="24"/>
      <w:szCs w:val="24"/>
    </w:rPr>
  </w:style>
  <w:style w:type="paragraph" w:styleId="af9">
    <w:name w:val="Normal (Web)"/>
    <w:basedOn w:val="a2"/>
    <w:uiPriority w:val="99"/>
    <w:qFormat/>
    <w:rsid w:val="00D7318D"/>
    <w:pPr>
      <w:spacing w:before="100" w:beforeAutospacing="1" w:after="100" w:afterAutospacing="1"/>
    </w:pPr>
    <w:rPr>
      <w:sz w:val="24"/>
      <w:szCs w:val="24"/>
    </w:rPr>
  </w:style>
  <w:style w:type="paragraph" w:customStyle="1" w:styleId="22">
    <w:name w:val="Абзац списка2"/>
    <w:basedOn w:val="a2"/>
    <w:link w:val="ListParagraphChar"/>
    <w:uiPriority w:val="99"/>
    <w:qFormat/>
    <w:rsid w:val="00033A01"/>
    <w:pPr>
      <w:spacing w:after="200" w:line="276" w:lineRule="auto"/>
      <w:ind w:left="720"/>
    </w:pPr>
    <w:rPr>
      <w:rFonts w:ascii="Calibri" w:hAnsi="Calibri"/>
      <w:sz w:val="22"/>
      <w:szCs w:val="22"/>
      <w:lang w:eastAsia="en-US"/>
    </w:rPr>
  </w:style>
  <w:style w:type="paragraph" w:customStyle="1" w:styleId="13">
    <w:name w:val="Без интервала1"/>
    <w:uiPriority w:val="99"/>
    <w:qFormat/>
    <w:rsid w:val="001551F2"/>
  </w:style>
  <w:style w:type="character" w:styleId="afa">
    <w:name w:val="Strong"/>
    <w:uiPriority w:val="22"/>
    <w:qFormat/>
    <w:rsid w:val="00501A70"/>
    <w:rPr>
      <w:b/>
      <w:bCs/>
    </w:rPr>
  </w:style>
  <w:style w:type="paragraph" w:customStyle="1" w:styleId="afb">
    <w:name w:val="a"/>
    <w:basedOn w:val="a2"/>
    <w:uiPriority w:val="99"/>
    <w:rsid w:val="00501A70"/>
    <w:pPr>
      <w:spacing w:before="100" w:beforeAutospacing="1" w:after="100" w:afterAutospacing="1"/>
    </w:pPr>
    <w:rPr>
      <w:sz w:val="24"/>
      <w:szCs w:val="24"/>
    </w:rPr>
  </w:style>
  <w:style w:type="character" w:customStyle="1" w:styleId="apple-converted-space">
    <w:name w:val="apple-converted-space"/>
    <w:uiPriority w:val="99"/>
    <w:rsid w:val="00606437"/>
  </w:style>
  <w:style w:type="paragraph" w:customStyle="1" w:styleId="head920">
    <w:name w:val="head92"/>
    <w:basedOn w:val="a2"/>
    <w:uiPriority w:val="99"/>
    <w:qFormat/>
    <w:rsid w:val="0057765C"/>
    <w:pPr>
      <w:spacing w:before="100" w:beforeAutospacing="1" w:after="100" w:afterAutospacing="1"/>
    </w:pPr>
    <w:rPr>
      <w:sz w:val="24"/>
      <w:szCs w:val="24"/>
    </w:rPr>
  </w:style>
  <w:style w:type="paragraph" w:customStyle="1" w:styleId="Iauiue">
    <w:name w:val="Iau?iue"/>
    <w:uiPriority w:val="99"/>
    <w:rsid w:val="00B207C6"/>
    <w:rPr>
      <w:lang w:val="en-US"/>
    </w:rPr>
  </w:style>
  <w:style w:type="character" w:customStyle="1" w:styleId="ListParagraphChar">
    <w:name w:val="List Paragraph Char"/>
    <w:link w:val="22"/>
    <w:uiPriority w:val="99"/>
    <w:locked/>
    <w:rsid w:val="00C57919"/>
    <w:rPr>
      <w:rFonts w:ascii="Calibri" w:eastAsia="Times New Roman" w:hAnsi="Calibri" w:cs="Calibri"/>
      <w:sz w:val="22"/>
      <w:szCs w:val="22"/>
      <w:lang w:eastAsia="en-US"/>
    </w:rPr>
  </w:style>
  <w:style w:type="paragraph" w:customStyle="1" w:styleId="14">
    <w:name w:val="Знак1 Знак Знак Знак Знак Знак Знак"/>
    <w:basedOn w:val="a2"/>
    <w:uiPriority w:val="99"/>
    <w:rsid w:val="00B0399F"/>
    <w:pPr>
      <w:spacing w:after="160" w:line="240" w:lineRule="exact"/>
    </w:pPr>
    <w:rPr>
      <w:sz w:val="24"/>
      <w:szCs w:val="24"/>
      <w:lang w:val="en-US" w:eastAsia="en-US"/>
    </w:rPr>
  </w:style>
  <w:style w:type="character" w:customStyle="1" w:styleId="NoSpacingChar2">
    <w:name w:val="No Spacing Char2"/>
    <w:link w:val="15"/>
    <w:uiPriority w:val="99"/>
    <w:locked/>
    <w:rsid w:val="00B0399F"/>
    <w:rPr>
      <w:rFonts w:ascii="Cambria" w:eastAsia="Times New Roman" w:hAnsi="Cambria" w:cs="Cambria"/>
      <w:sz w:val="32"/>
      <w:szCs w:val="32"/>
      <w:lang w:eastAsia="en-US"/>
    </w:rPr>
  </w:style>
  <w:style w:type="paragraph" w:customStyle="1" w:styleId="15">
    <w:name w:val="Без интервала1"/>
    <w:basedOn w:val="a2"/>
    <w:link w:val="NoSpacingChar2"/>
    <w:uiPriority w:val="99"/>
    <w:rsid w:val="00B0399F"/>
    <w:rPr>
      <w:rFonts w:ascii="Cambria" w:hAnsi="Cambria"/>
      <w:sz w:val="32"/>
      <w:szCs w:val="32"/>
      <w:lang w:eastAsia="en-US"/>
    </w:rPr>
  </w:style>
  <w:style w:type="character" w:customStyle="1" w:styleId="FontStyle53">
    <w:name w:val="Font Style53"/>
    <w:uiPriority w:val="99"/>
    <w:rsid w:val="0017407E"/>
    <w:rPr>
      <w:rFonts w:ascii="Times New Roman" w:hAnsi="Times New Roman" w:cs="Times New Roman"/>
      <w:sz w:val="20"/>
      <w:szCs w:val="20"/>
    </w:rPr>
  </w:style>
  <w:style w:type="paragraph" w:customStyle="1" w:styleId="Style5">
    <w:name w:val="Style5"/>
    <w:basedOn w:val="a2"/>
    <w:uiPriority w:val="99"/>
    <w:rsid w:val="0035000B"/>
    <w:pPr>
      <w:widowControl w:val="0"/>
      <w:autoSpaceDE w:val="0"/>
      <w:autoSpaceDN w:val="0"/>
      <w:adjustRightInd w:val="0"/>
      <w:spacing w:line="278" w:lineRule="exact"/>
      <w:jc w:val="both"/>
    </w:pPr>
    <w:rPr>
      <w:sz w:val="24"/>
      <w:szCs w:val="24"/>
    </w:rPr>
  </w:style>
  <w:style w:type="character" w:customStyle="1" w:styleId="FontStyle47">
    <w:name w:val="Font Style47"/>
    <w:uiPriority w:val="99"/>
    <w:rsid w:val="0035000B"/>
    <w:rPr>
      <w:rFonts w:ascii="Times New Roman" w:hAnsi="Times New Roman" w:cs="Times New Roman"/>
      <w:b/>
      <w:bCs/>
      <w:i/>
      <w:iCs/>
      <w:sz w:val="20"/>
      <w:szCs w:val="20"/>
    </w:rPr>
  </w:style>
  <w:style w:type="character" w:customStyle="1" w:styleId="FontStyle51">
    <w:name w:val="Font Style51"/>
    <w:uiPriority w:val="99"/>
    <w:rsid w:val="0035000B"/>
    <w:rPr>
      <w:rFonts w:ascii="Times New Roman" w:hAnsi="Times New Roman" w:cs="Times New Roman"/>
      <w:sz w:val="20"/>
      <w:szCs w:val="20"/>
    </w:rPr>
  </w:style>
  <w:style w:type="paragraph" w:customStyle="1" w:styleId="Style7">
    <w:name w:val="Style7"/>
    <w:basedOn w:val="a2"/>
    <w:uiPriority w:val="99"/>
    <w:rsid w:val="00784DA2"/>
    <w:pPr>
      <w:widowControl w:val="0"/>
      <w:autoSpaceDE w:val="0"/>
      <w:autoSpaceDN w:val="0"/>
      <w:adjustRightInd w:val="0"/>
      <w:spacing w:line="278" w:lineRule="exact"/>
      <w:jc w:val="both"/>
    </w:pPr>
    <w:rPr>
      <w:sz w:val="24"/>
      <w:szCs w:val="24"/>
    </w:rPr>
  </w:style>
  <w:style w:type="character" w:customStyle="1" w:styleId="FontStyle48">
    <w:name w:val="Font Style48"/>
    <w:uiPriority w:val="99"/>
    <w:rsid w:val="00784DA2"/>
    <w:rPr>
      <w:rFonts w:ascii="Times New Roman" w:hAnsi="Times New Roman" w:cs="Times New Roman"/>
      <w:i/>
      <w:iCs/>
      <w:sz w:val="20"/>
      <w:szCs w:val="20"/>
    </w:rPr>
  </w:style>
  <w:style w:type="character" w:customStyle="1" w:styleId="st">
    <w:name w:val="st"/>
    <w:uiPriority w:val="99"/>
    <w:rsid w:val="001E2C39"/>
  </w:style>
  <w:style w:type="paragraph" w:customStyle="1" w:styleId="51">
    <w:name w:val="Знак Знак5 Знак Знак Знак Знак Знак Знак"/>
    <w:basedOn w:val="a2"/>
    <w:rsid w:val="007D2DD2"/>
    <w:pPr>
      <w:spacing w:after="160" w:line="240" w:lineRule="exact"/>
    </w:pPr>
    <w:rPr>
      <w:rFonts w:ascii="Verdana" w:hAnsi="Verdana" w:cs="Verdana"/>
      <w:lang w:val="en-US" w:eastAsia="en-US"/>
    </w:rPr>
  </w:style>
  <w:style w:type="paragraph" w:customStyle="1" w:styleId="ConsPlusNormal">
    <w:name w:val="ConsPlusNormal"/>
    <w:link w:val="ConsPlusNormal0"/>
    <w:qFormat/>
    <w:rsid w:val="007D2DD2"/>
    <w:pPr>
      <w:widowControl w:val="0"/>
      <w:autoSpaceDE w:val="0"/>
      <w:autoSpaceDN w:val="0"/>
      <w:adjustRightInd w:val="0"/>
      <w:ind w:firstLine="720"/>
    </w:pPr>
    <w:rPr>
      <w:rFonts w:ascii="Arial" w:hAnsi="Arial" w:cs="Arial"/>
    </w:rPr>
  </w:style>
  <w:style w:type="paragraph" w:styleId="afc">
    <w:name w:val="List Paragraph"/>
    <w:basedOn w:val="a2"/>
    <w:link w:val="afd"/>
    <w:uiPriority w:val="99"/>
    <w:qFormat/>
    <w:rsid w:val="006A0314"/>
    <w:pPr>
      <w:ind w:left="708"/>
    </w:pPr>
  </w:style>
  <w:style w:type="paragraph" w:styleId="afe">
    <w:name w:val="No Spacing"/>
    <w:link w:val="aff"/>
    <w:uiPriority w:val="1"/>
    <w:qFormat/>
    <w:rsid w:val="00B42F70"/>
  </w:style>
  <w:style w:type="character" w:customStyle="1" w:styleId="afd">
    <w:name w:val="Абзац списка Знак"/>
    <w:link w:val="afc"/>
    <w:uiPriority w:val="99"/>
    <w:locked/>
    <w:rsid w:val="00B42F70"/>
  </w:style>
  <w:style w:type="table" w:styleId="aff0">
    <w:name w:val="Table Grid"/>
    <w:basedOn w:val="a5"/>
    <w:uiPriority w:val="39"/>
    <w:locked/>
    <w:rsid w:val="00116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4"/>
    <w:uiPriority w:val="99"/>
    <w:semiHidden/>
    <w:unhideWhenUsed/>
    <w:rsid w:val="000E6799"/>
    <w:rPr>
      <w:sz w:val="16"/>
      <w:szCs w:val="16"/>
    </w:rPr>
  </w:style>
  <w:style w:type="paragraph" w:styleId="aff2">
    <w:name w:val="annotation subject"/>
    <w:basedOn w:val="aa"/>
    <w:next w:val="aa"/>
    <w:link w:val="aff3"/>
    <w:uiPriority w:val="99"/>
    <w:semiHidden/>
    <w:unhideWhenUsed/>
    <w:rsid w:val="000E6799"/>
    <w:rPr>
      <w:b/>
      <w:bCs/>
      <w:sz w:val="20"/>
      <w:szCs w:val="20"/>
    </w:rPr>
  </w:style>
  <w:style w:type="character" w:customStyle="1" w:styleId="aff3">
    <w:name w:val="Тема примечания Знак"/>
    <w:basedOn w:val="ab"/>
    <w:link w:val="aff2"/>
    <w:uiPriority w:val="99"/>
    <w:semiHidden/>
    <w:rsid w:val="000E6799"/>
    <w:rPr>
      <w:b/>
      <w:bCs/>
      <w:sz w:val="20"/>
      <w:szCs w:val="20"/>
    </w:rPr>
  </w:style>
  <w:style w:type="paragraph" w:customStyle="1" w:styleId="a">
    <w:name w:val="Раздел контракта"/>
    <w:basedOn w:val="1"/>
    <w:next w:val="a2"/>
    <w:qFormat/>
    <w:rsid w:val="0001011A"/>
    <w:pPr>
      <w:keepNext w:val="0"/>
      <w:keepLines w:val="0"/>
      <w:numPr>
        <w:numId w:val="22"/>
      </w:numPr>
      <w:tabs>
        <w:tab w:val="num" w:pos="0"/>
      </w:tabs>
      <w:suppressAutoHyphens/>
      <w:spacing w:before="120" w:after="120"/>
      <w:ind w:firstLine="708"/>
    </w:pPr>
    <w:rPr>
      <w:b w:val="0"/>
      <w:bCs w:val="0"/>
      <w:sz w:val="24"/>
      <w:szCs w:val="32"/>
      <w:lang w:eastAsia="en-US"/>
    </w:rPr>
  </w:style>
  <w:style w:type="paragraph" w:customStyle="1" w:styleId="a0">
    <w:name w:val="Пункт контракта"/>
    <w:basedOn w:val="2"/>
    <w:qFormat/>
    <w:rsid w:val="0001011A"/>
    <w:pPr>
      <w:keepNext w:val="0"/>
      <w:keepLines w:val="0"/>
      <w:numPr>
        <w:numId w:val="22"/>
      </w:numPr>
      <w:suppressAutoHyphens/>
      <w:spacing w:before="0" w:after="0"/>
      <w:jc w:val="both"/>
    </w:pPr>
    <w:rPr>
      <w:b w:val="0"/>
      <w:bCs w:val="0"/>
      <w:smallCaps w:val="0"/>
      <w:szCs w:val="26"/>
      <w:lang w:eastAsia="ar-SA"/>
    </w:rPr>
  </w:style>
  <w:style w:type="paragraph" w:customStyle="1" w:styleId="a1">
    <w:name w:val="Подпункт контракта"/>
    <w:basedOn w:val="3"/>
    <w:qFormat/>
    <w:rsid w:val="0001011A"/>
    <w:pPr>
      <w:numPr>
        <w:numId w:val="22"/>
      </w:numPr>
      <w:suppressAutoHyphens/>
      <w:spacing w:before="0" w:after="0"/>
    </w:pPr>
    <w:rPr>
      <w:b w:val="0"/>
      <w:bCs w:val="0"/>
      <w:lang w:eastAsia="en-US"/>
    </w:rPr>
  </w:style>
  <w:style w:type="character" w:customStyle="1" w:styleId="aff">
    <w:name w:val="Без интервала Знак"/>
    <w:link w:val="afe"/>
    <w:uiPriority w:val="1"/>
    <w:locked/>
    <w:rsid w:val="000303E8"/>
  </w:style>
  <w:style w:type="character" w:customStyle="1" w:styleId="ConsPlusNormal0">
    <w:name w:val="ConsPlusNormal Знак"/>
    <w:link w:val="ConsPlusNormal"/>
    <w:locked/>
    <w:rsid w:val="000713ED"/>
    <w:rPr>
      <w:rFonts w:ascii="Arial" w:hAnsi="Arial" w:cs="Arial"/>
    </w:rPr>
  </w:style>
  <w:style w:type="character" w:customStyle="1" w:styleId="16">
    <w:name w:val="Неразрешенное упоминание1"/>
    <w:basedOn w:val="a4"/>
    <w:uiPriority w:val="99"/>
    <w:semiHidden/>
    <w:unhideWhenUsed/>
    <w:rsid w:val="00BF53AB"/>
    <w:rPr>
      <w:color w:val="605E5C"/>
      <w:shd w:val="clear" w:color="auto" w:fill="E1DFDD"/>
    </w:rPr>
  </w:style>
  <w:style w:type="character" w:customStyle="1" w:styleId="UnresolvedMention">
    <w:name w:val="Unresolved Mention"/>
    <w:basedOn w:val="a4"/>
    <w:uiPriority w:val="99"/>
    <w:semiHidden/>
    <w:unhideWhenUsed/>
    <w:rsid w:val="00E60260"/>
    <w:rPr>
      <w:color w:val="605E5C"/>
      <w:shd w:val="clear" w:color="auto" w:fill="E1DFDD"/>
    </w:rPr>
  </w:style>
  <w:style w:type="paragraph" w:customStyle="1" w:styleId="Style1">
    <w:name w:val="Style1"/>
    <w:basedOn w:val="a2"/>
    <w:uiPriority w:val="99"/>
    <w:rsid w:val="00D8188C"/>
    <w:pPr>
      <w:widowControl w:val="0"/>
      <w:autoSpaceDE w:val="0"/>
      <w:autoSpaceDN w:val="0"/>
      <w:adjustRightInd w:val="0"/>
      <w:jc w:val="both"/>
    </w:pPr>
    <w:rPr>
      <w:sz w:val="24"/>
      <w:szCs w:val="24"/>
    </w:rPr>
  </w:style>
  <w:style w:type="character" w:customStyle="1" w:styleId="aff4">
    <w:name w:val="Символ сноски"/>
    <w:qFormat/>
    <w:rsid w:val="00FE4766"/>
    <w:rPr>
      <w:vertAlign w:val="superscript"/>
    </w:rPr>
  </w:style>
  <w:style w:type="character" w:styleId="aff5">
    <w:name w:val="footnote reference"/>
    <w:rsid w:val="00FE4766"/>
    <w:rPr>
      <w:vertAlign w:val="superscript"/>
    </w:rPr>
  </w:style>
  <w:style w:type="paragraph" w:styleId="aff6">
    <w:name w:val="footnote text"/>
    <w:basedOn w:val="a2"/>
    <w:link w:val="aff7"/>
    <w:rsid w:val="00FE4766"/>
    <w:pPr>
      <w:suppressLineNumbers/>
      <w:suppressAutoHyphens/>
      <w:ind w:left="340" w:hanging="340"/>
    </w:pPr>
  </w:style>
  <w:style w:type="character" w:customStyle="1" w:styleId="aff7">
    <w:name w:val="Текст сноски Знак"/>
    <w:basedOn w:val="a4"/>
    <w:link w:val="aff6"/>
    <w:rsid w:val="00FE4766"/>
  </w:style>
  <w:style w:type="paragraph" w:customStyle="1" w:styleId="10">
    <w:name w:val="Стиль1"/>
    <w:basedOn w:val="DogHead1"/>
    <w:link w:val="17"/>
    <w:qFormat/>
    <w:rsid w:val="0093742B"/>
    <w:pPr>
      <w:numPr>
        <w:numId w:val="4"/>
      </w:numPr>
      <w:tabs>
        <w:tab w:val="left" w:pos="360"/>
        <w:tab w:val="left" w:pos="709"/>
      </w:tabs>
      <w:spacing w:after="0"/>
    </w:pPr>
    <w:rPr>
      <w:rFonts w:ascii="Times New Roman" w:hAnsi="Times New Roman" w:cs="Times New Roman"/>
      <w:sz w:val="23"/>
      <w:szCs w:val="23"/>
    </w:rPr>
  </w:style>
  <w:style w:type="character" w:customStyle="1" w:styleId="a8">
    <w:name w:val="Нумерованный список Знак"/>
    <w:basedOn w:val="a4"/>
    <w:link w:val="a7"/>
    <w:uiPriority w:val="99"/>
    <w:rsid w:val="0093742B"/>
    <w:rPr>
      <w:sz w:val="24"/>
      <w:szCs w:val="24"/>
    </w:rPr>
  </w:style>
  <w:style w:type="character" w:customStyle="1" w:styleId="DogHead10">
    <w:name w:val="DogHead 1 Знак"/>
    <w:basedOn w:val="a8"/>
    <w:link w:val="DogHead1"/>
    <w:rsid w:val="0093742B"/>
    <w:rPr>
      <w:rFonts w:ascii="TimesDL" w:hAnsi="TimesDL" w:cs="TimesDL"/>
      <w:b/>
      <w:bCs/>
      <w:smallCaps/>
      <w:sz w:val="28"/>
      <w:szCs w:val="28"/>
    </w:rPr>
  </w:style>
  <w:style w:type="character" w:customStyle="1" w:styleId="17">
    <w:name w:val="Стиль1 Знак"/>
    <w:basedOn w:val="DogHead10"/>
    <w:link w:val="10"/>
    <w:rsid w:val="0093742B"/>
    <w:rPr>
      <w:rFonts w:ascii="TimesDL" w:hAnsi="TimesDL" w:cs="TimesDL"/>
      <w:b/>
      <w:bCs/>
      <w:smallCap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896967">
      <w:marLeft w:val="0"/>
      <w:marRight w:val="0"/>
      <w:marTop w:val="0"/>
      <w:marBottom w:val="0"/>
      <w:divBdr>
        <w:top w:val="none" w:sz="0" w:space="0" w:color="auto"/>
        <w:left w:val="none" w:sz="0" w:space="0" w:color="auto"/>
        <w:bottom w:val="none" w:sz="0" w:space="0" w:color="auto"/>
        <w:right w:val="none" w:sz="0" w:space="0" w:color="auto"/>
      </w:divBdr>
    </w:div>
    <w:div w:id="2008896968">
      <w:marLeft w:val="0"/>
      <w:marRight w:val="0"/>
      <w:marTop w:val="0"/>
      <w:marBottom w:val="0"/>
      <w:divBdr>
        <w:top w:val="none" w:sz="0" w:space="0" w:color="auto"/>
        <w:left w:val="none" w:sz="0" w:space="0" w:color="auto"/>
        <w:bottom w:val="none" w:sz="0" w:space="0" w:color="auto"/>
        <w:right w:val="none" w:sz="0" w:space="0" w:color="auto"/>
      </w:divBdr>
    </w:div>
    <w:div w:id="2008896970">
      <w:marLeft w:val="0"/>
      <w:marRight w:val="0"/>
      <w:marTop w:val="0"/>
      <w:marBottom w:val="0"/>
      <w:divBdr>
        <w:top w:val="none" w:sz="0" w:space="0" w:color="auto"/>
        <w:left w:val="none" w:sz="0" w:space="0" w:color="auto"/>
        <w:bottom w:val="none" w:sz="0" w:space="0" w:color="auto"/>
        <w:right w:val="none" w:sz="0" w:space="0" w:color="auto"/>
      </w:divBdr>
    </w:div>
    <w:div w:id="2008896971">
      <w:marLeft w:val="0"/>
      <w:marRight w:val="0"/>
      <w:marTop w:val="0"/>
      <w:marBottom w:val="0"/>
      <w:divBdr>
        <w:top w:val="none" w:sz="0" w:space="0" w:color="auto"/>
        <w:left w:val="none" w:sz="0" w:space="0" w:color="auto"/>
        <w:bottom w:val="none" w:sz="0" w:space="0" w:color="auto"/>
        <w:right w:val="none" w:sz="0" w:space="0" w:color="auto"/>
      </w:divBdr>
    </w:div>
    <w:div w:id="2008896972">
      <w:marLeft w:val="0"/>
      <w:marRight w:val="0"/>
      <w:marTop w:val="0"/>
      <w:marBottom w:val="0"/>
      <w:divBdr>
        <w:top w:val="none" w:sz="0" w:space="0" w:color="auto"/>
        <w:left w:val="none" w:sz="0" w:space="0" w:color="auto"/>
        <w:bottom w:val="none" w:sz="0" w:space="0" w:color="auto"/>
        <w:right w:val="none" w:sz="0" w:space="0" w:color="auto"/>
      </w:divBdr>
    </w:div>
    <w:div w:id="2008896973">
      <w:marLeft w:val="0"/>
      <w:marRight w:val="0"/>
      <w:marTop w:val="0"/>
      <w:marBottom w:val="0"/>
      <w:divBdr>
        <w:top w:val="none" w:sz="0" w:space="0" w:color="auto"/>
        <w:left w:val="none" w:sz="0" w:space="0" w:color="auto"/>
        <w:bottom w:val="none" w:sz="0" w:space="0" w:color="auto"/>
        <w:right w:val="none" w:sz="0" w:space="0" w:color="auto"/>
      </w:divBdr>
    </w:div>
    <w:div w:id="2008896974">
      <w:marLeft w:val="0"/>
      <w:marRight w:val="0"/>
      <w:marTop w:val="0"/>
      <w:marBottom w:val="0"/>
      <w:divBdr>
        <w:top w:val="none" w:sz="0" w:space="0" w:color="auto"/>
        <w:left w:val="none" w:sz="0" w:space="0" w:color="auto"/>
        <w:bottom w:val="none" w:sz="0" w:space="0" w:color="auto"/>
        <w:right w:val="none" w:sz="0" w:space="0" w:color="auto"/>
      </w:divBdr>
    </w:div>
    <w:div w:id="2008896975">
      <w:marLeft w:val="0"/>
      <w:marRight w:val="0"/>
      <w:marTop w:val="0"/>
      <w:marBottom w:val="0"/>
      <w:divBdr>
        <w:top w:val="none" w:sz="0" w:space="0" w:color="auto"/>
        <w:left w:val="none" w:sz="0" w:space="0" w:color="auto"/>
        <w:bottom w:val="none" w:sz="0" w:space="0" w:color="auto"/>
        <w:right w:val="none" w:sz="0" w:space="0" w:color="auto"/>
      </w:divBdr>
    </w:div>
    <w:div w:id="2008896976">
      <w:marLeft w:val="0"/>
      <w:marRight w:val="0"/>
      <w:marTop w:val="0"/>
      <w:marBottom w:val="0"/>
      <w:divBdr>
        <w:top w:val="none" w:sz="0" w:space="0" w:color="auto"/>
        <w:left w:val="none" w:sz="0" w:space="0" w:color="auto"/>
        <w:bottom w:val="none" w:sz="0" w:space="0" w:color="auto"/>
        <w:right w:val="none" w:sz="0" w:space="0" w:color="auto"/>
      </w:divBdr>
    </w:div>
    <w:div w:id="2008896977">
      <w:marLeft w:val="0"/>
      <w:marRight w:val="0"/>
      <w:marTop w:val="0"/>
      <w:marBottom w:val="0"/>
      <w:divBdr>
        <w:top w:val="none" w:sz="0" w:space="0" w:color="auto"/>
        <w:left w:val="none" w:sz="0" w:space="0" w:color="auto"/>
        <w:bottom w:val="none" w:sz="0" w:space="0" w:color="auto"/>
        <w:right w:val="none" w:sz="0" w:space="0" w:color="auto"/>
      </w:divBdr>
    </w:div>
    <w:div w:id="2008896978">
      <w:marLeft w:val="0"/>
      <w:marRight w:val="0"/>
      <w:marTop w:val="0"/>
      <w:marBottom w:val="0"/>
      <w:divBdr>
        <w:top w:val="none" w:sz="0" w:space="0" w:color="auto"/>
        <w:left w:val="none" w:sz="0" w:space="0" w:color="auto"/>
        <w:bottom w:val="none" w:sz="0" w:space="0" w:color="auto"/>
        <w:right w:val="none" w:sz="0" w:space="0" w:color="auto"/>
      </w:divBdr>
    </w:div>
    <w:div w:id="2008896979">
      <w:marLeft w:val="0"/>
      <w:marRight w:val="0"/>
      <w:marTop w:val="0"/>
      <w:marBottom w:val="0"/>
      <w:divBdr>
        <w:top w:val="none" w:sz="0" w:space="0" w:color="auto"/>
        <w:left w:val="none" w:sz="0" w:space="0" w:color="auto"/>
        <w:bottom w:val="none" w:sz="0" w:space="0" w:color="auto"/>
        <w:right w:val="none" w:sz="0" w:space="0" w:color="auto"/>
      </w:divBdr>
    </w:div>
    <w:div w:id="2008896980">
      <w:marLeft w:val="0"/>
      <w:marRight w:val="0"/>
      <w:marTop w:val="0"/>
      <w:marBottom w:val="0"/>
      <w:divBdr>
        <w:top w:val="none" w:sz="0" w:space="0" w:color="auto"/>
        <w:left w:val="none" w:sz="0" w:space="0" w:color="auto"/>
        <w:bottom w:val="none" w:sz="0" w:space="0" w:color="auto"/>
        <w:right w:val="none" w:sz="0" w:space="0" w:color="auto"/>
      </w:divBdr>
    </w:div>
    <w:div w:id="2008896981">
      <w:marLeft w:val="0"/>
      <w:marRight w:val="0"/>
      <w:marTop w:val="0"/>
      <w:marBottom w:val="0"/>
      <w:divBdr>
        <w:top w:val="none" w:sz="0" w:space="0" w:color="auto"/>
        <w:left w:val="none" w:sz="0" w:space="0" w:color="auto"/>
        <w:bottom w:val="none" w:sz="0" w:space="0" w:color="auto"/>
        <w:right w:val="none" w:sz="0" w:space="0" w:color="auto"/>
      </w:divBdr>
      <w:divsChild>
        <w:div w:id="2008896969">
          <w:marLeft w:val="0"/>
          <w:marRight w:val="0"/>
          <w:marTop w:val="150"/>
          <w:marBottom w:val="0"/>
          <w:divBdr>
            <w:top w:val="none" w:sz="0" w:space="0" w:color="auto"/>
            <w:left w:val="none" w:sz="0" w:space="0" w:color="auto"/>
            <w:bottom w:val="none" w:sz="0" w:space="0" w:color="auto"/>
            <w:right w:val="none" w:sz="0" w:space="0" w:color="auto"/>
          </w:divBdr>
        </w:div>
      </w:divsChild>
    </w:div>
    <w:div w:id="2008896982">
      <w:marLeft w:val="0"/>
      <w:marRight w:val="0"/>
      <w:marTop w:val="0"/>
      <w:marBottom w:val="0"/>
      <w:divBdr>
        <w:top w:val="none" w:sz="0" w:space="0" w:color="auto"/>
        <w:left w:val="none" w:sz="0" w:space="0" w:color="auto"/>
        <w:bottom w:val="none" w:sz="0" w:space="0" w:color="auto"/>
        <w:right w:val="none" w:sz="0" w:space="0" w:color="auto"/>
      </w:divBdr>
    </w:div>
    <w:div w:id="20088969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try@kulpo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0A0A-F21F-48F2-8411-50787715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4769</Words>
  <Characters>27186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ДОГОВОР № 462</vt:lpstr>
    </vt:vector>
  </TitlesOfParts>
  <Company>SPecialiST RePack</Company>
  <LinksUpToDate>false</LinksUpToDate>
  <CharactersWithSpaces>31892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462</dc:title>
  <dc:creator>Navigator</dc:creator>
  <cp:lastModifiedBy>Руслан Вячеславович Титов</cp:lastModifiedBy>
  <cp:revision>3</cp:revision>
  <cp:lastPrinted>2026-05-27T14:07:00Z</cp:lastPrinted>
  <dcterms:created xsi:type="dcterms:W3CDTF">2026-05-27T14:13:00Z</dcterms:created>
  <dcterms:modified xsi:type="dcterms:W3CDTF">2026-05-29T07:28:00Z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{BA2F1904-7B7A-40F3-AC07-65A62836E9C6}</vt:lpwstr>
  </property>
</Properties>
</file>